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299A" w14:textId="77777777" w:rsidR="008B2CC1" w:rsidRPr="00B8614B" w:rsidRDefault="008B2CC1" w:rsidP="008B2CC1">
      <w:pPr>
        <w:rPr>
          <w:color w:val="000000" w:themeColor="text1"/>
          <w:szCs w:val="22"/>
        </w:rPr>
      </w:pPr>
    </w:p>
    <w:p w14:paraId="4D1A6207" w14:textId="08C1A3F1" w:rsidR="008241DC" w:rsidRPr="00B8614B" w:rsidRDefault="00E25707" w:rsidP="008241DC">
      <w:pPr>
        <w:rPr>
          <w:caps/>
          <w:color w:val="000000" w:themeColor="text1"/>
          <w:szCs w:val="22"/>
        </w:rPr>
      </w:pPr>
      <w:bookmarkStart w:id="0" w:name="TitleOfDoc"/>
      <w:bookmarkEnd w:id="0"/>
      <w:r w:rsidRPr="00B8614B">
        <w:rPr>
          <w:caps/>
          <w:color w:val="000000" w:themeColor="text1"/>
          <w:szCs w:val="22"/>
        </w:rPr>
        <w:t xml:space="preserve">COMPILATION </w:t>
      </w:r>
      <w:r w:rsidR="00A66CD2" w:rsidRPr="00B8614B">
        <w:rPr>
          <w:caps/>
          <w:color w:val="000000" w:themeColor="text1"/>
          <w:szCs w:val="22"/>
        </w:rPr>
        <w:t xml:space="preserve">and analysis </w:t>
      </w:r>
      <w:r w:rsidR="00C21DD2" w:rsidRPr="00B8614B">
        <w:rPr>
          <w:caps/>
          <w:color w:val="000000" w:themeColor="text1"/>
          <w:szCs w:val="22"/>
        </w:rPr>
        <w:t xml:space="preserve">of </w:t>
      </w:r>
      <w:r w:rsidRPr="00B8614B">
        <w:rPr>
          <w:caps/>
          <w:color w:val="000000" w:themeColor="text1"/>
          <w:szCs w:val="22"/>
        </w:rPr>
        <w:t xml:space="preserve">RESPONSES TO </w:t>
      </w:r>
      <w:r w:rsidR="00C21DD2" w:rsidRPr="00B8614B">
        <w:rPr>
          <w:caps/>
          <w:color w:val="000000" w:themeColor="text1"/>
          <w:szCs w:val="22"/>
        </w:rPr>
        <w:t>the Survey</w:t>
      </w:r>
      <w:r w:rsidR="008241DC" w:rsidRPr="00B8614B">
        <w:rPr>
          <w:caps/>
          <w:color w:val="000000" w:themeColor="text1"/>
          <w:szCs w:val="22"/>
        </w:rPr>
        <w:t xml:space="preserve"> on THE USE of e-learning resources for the training of substantive Patent Examiners</w:t>
      </w:r>
    </w:p>
    <w:p w14:paraId="082F8ABA" w14:textId="77777777" w:rsidR="008241DC" w:rsidRPr="00B8614B" w:rsidRDefault="008241DC" w:rsidP="008241DC">
      <w:pPr>
        <w:rPr>
          <w:color w:val="000000" w:themeColor="text1"/>
          <w:szCs w:val="22"/>
        </w:rPr>
      </w:pPr>
    </w:p>
    <w:p w14:paraId="3CC924CC" w14:textId="67F7293C" w:rsidR="0010201E" w:rsidRDefault="0010201E" w:rsidP="002A5D81">
      <w:pPr>
        <w:rPr>
          <w:szCs w:val="22"/>
        </w:rPr>
      </w:pPr>
      <w:bookmarkStart w:id="1" w:name="Prepared"/>
      <w:bookmarkEnd w:id="1"/>
      <w:r>
        <w:rPr>
          <w:szCs w:val="22"/>
        </w:rPr>
        <w:t xml:space="preserve">This document </w:t>
      </w:r>
      <w:proofErr w:type="gramStart"/>
      <w:r>
        <w:rPr>
          <w:szCs w:val="22"/>
        </w:rPr>
        <w:t>has been updated</w:t>
      </w:r>
      <w:proofErr w:type="gramEnd"/>
      <w:r>
        <w:rPr>
          <w:szCs w:val="22"/>
        </w:rPr>
        <w:t xml:space="preserve"> from an earlier version posted on May 31, 2021 to correct the </w:t>
      </w:r>
      <w:r w:rsidR="005E63C1">
        <w:rPr>
          <w:szCs w:val="22"/>
        </w:rPr>
        <w:t>numbers in questions 1 and 2 of the survey</w:t>
      </w:r>
      <w:r>
        <w:rPr>
          <w:szCs w:val="22"/>
        </w:rPr>
        <w:t>.</w:t>
      </w:r>
    </w:p>
    <w:p w14:paraId="375CE45F" w14:textId="77777777" w:rsidR="0010201E" w:rsidRDefault="0010201E" w:rsidP="002A5D81">
      <w:pPr>
        <w:rPr>
          <w:szCs w:val="22"/>
        </w:rPr>
      </w:pPr>
    </w:p>
    <w:p w14:paraId="27F0710D" w14:textId="35058E11" w:rsidR="0010201E" w:rsidRPr="00B8614B" w:rsidRDefault="002A5D81" w:rsidP="002A5D81">
      <w:pPr>
        <w:rPr>
          <w:szCs w:val="22"/>
        </w:rPr>
      </w:pPr>
      <w:r w:rsidRPr="00B8614B">
        <w:rPr>
          <w:szCs w:val="22"/>
        </w:rPr>
        <w:t xml:space="preserve">This </w:t>
      </w:r>
      <w:r w:rsidR="008B3B45">
        <w:rPr>
          <w:szCs w:val="22"/>
        </w:rPr>
        <w:t xml:space="preserve">paper presents a summary of the responses to </w:t>
      </w:r>
      <w:r w:rsidR="008653DC">
        <w:rPr>
          <w:szCs w:val="22"/>
        </w:rPr>
        <w:t xml:space="preserve">the surveys sent to IP Offices in PCT </w:t>
      </w:r>
      <w:r w:rsidR="008B3B45">
        <w:rPr>
          <w:szCs w:val="22"/>
        </w:rPr>
        <w:t>Circular C. PCT 1588</w:t>
      </w:r>
      <w:r w:rsidR="008653DC">
        <w:rPr>
          <w:szCs w:val="22"/>
        </w:rPr>
        <w:t>,</w:t>
      </w:r>
      <w:r w:rsidR="008B3B45">
        <w:rPr>
          <w:szCs w:val="22"/>
        </w:rPr>
        <w:t xml:space="preserve"> dated February 27, 2020</w:t>
      </w:r>
      <w:r w:rsidR="008653DC">
        <w:rPr>
          <w:szCs w:val="22"/>
        </w:rPr>
        <w:t>,</w:t>
      </w:r>
      <w:r w:rsidR="008B3B45">
        <w:rPr>
          <w:szCs w:val="22"/>
        </w:rPr>
        <w:t xml:space="preserve"> and C. PCT 1620</w:t>
      </w:r>
      <w:r w:rsidR="008653DC">
        <w:rPr>
          <w:szCs w:val="22"/>
        </w:rPr>
        <w:t>,</w:t>
      </w:r>
      <w:r w:rsidR="008B3B45">
        <w:rPr>
          <w:szCs w:val="22"/>
        </w:rPr>
        <w:t xml:space="preserve"> </w:t>
      </w:r>
      <w:r w:rsidR="008653DC">
        <w:rPr>
          <w:szCs w:val="22"/>
        </w:rPr>
        <w:t>dated April 6, 2021</w:t>
      </w:r>
      <w:r w:rsidR="008B3B45">
        <w:rPr>
          <w:szCs w:val="22"/>
        </w:rPr>
        <w:t xml:space="preserve">.  </w:t>
      </w:r>
      <w:r w:rsidR="008653DC">
        <w:rPr>
          <w:szCs w:val="22"/>
        </w:rPr>
        <w:t xml:space="preserve">A copy of the survey questions for the latter Circular </w:t>
      </w:r>
      <w:proofErr w:type="gramStart"/>
      <w:r w:rsidR="008653DC">
        <w:rPr>
          <w:szCs w:val="22"/>
        </w:rPr>
        <w:t>is reproduced</w:t>
      </w:r>
      <w:proofErr w:type="gramEnd"/>
      <w:r w:rsidR="008653DC">
        <w:rPr>
          <w:szCs w:val="22"/>
        </w:rPr>
        <w:t xml:space="preserve"> at the end of this paper.  </w:t>
      </w:r>
      <w:bookmarkStart w:id="2" w:name="_GoBack"/>
      <w:bookmarkEnd w:id="2"/>
      <w:r w:rsidR="008B3B45">
        <w:rPr>
          <w:szCs w:val="22"/>
        </w:rPr>
        <w:t>It</w:t>
      </w:r>
      <w:r w:rsidRPr="00B8614B">
        <w:rPr>
          <w:szCs w:val="22"/>
        </w:rPr>
        <w:t xml:space="preserve"> includes a statistical analysis of those questions that </w:t>
      </w:r>
      <w:proofErr w:type="gramStart"/>
      <w:r w:rsidRPr="00B8614B">
        <w:rPr>
          <w:szCs w:val="22"/>
        </w:rPr>
        <w:t>could be answered</w:t>
      </w:r>
      <w:proofErr w:type="gramEnd"/>
      <w:r w:rsidRPr="00B8614B">
        <w:rPr>
          <w:szCs w:val="22"/>
        </w:rPr>
        <w:t xml:space="preserve"> by choosing Yes or No as answer; and a compilation of quotations in the original language of the replies to the other questions that </w:t>
      </w:r>
      <w:r w:rsidR="00DB1204" w:rsidRPr="00B8614B">
        <w:rPr>
          <w:szCs w:val="22"/>
        </w:rPr>
        <w:t>were</w:t>
      </w:r>
      <w:r w:rsidRPr="00B8614B">
        <w:rPr>
          <w:szCs w:val="22"/>
        </w:rPr>
        <w:t xml:space="preserve"> </w:t>
      </w:r>
      <w:r w:rsidR="00DB1204" w:rsidRPr="00B8614B">
        <w:rPr>
          <w:szCs w:val="22"/>
        </w:rPr>
        <w:t>not to</w:t>
      </w:r>
      <w:r w:rsidRPr="00B8614B">
        <w:rPr>
          <w:szCs w:val="22"/>
        </w:rPr>
        <w:t xml:space="preserve"> be answered by Yes or No.</w:t>
      </w:r>
    </w:p>
    <w:p w14:paraId="60974FF5" w14:textId="6F786F50" w:rsidR="002A5D81" w:rsidRPr="00B8614B" w:rsidRDefault="002A5D81" w:rsidP="002A5D81">
      <w:pPr>
        <w:rPr>
          <w:szCs w:val="22"/>
        </w:rPr>
      </w:pPr>
    </w:p>
    <w:p w14:paraId="27E35680" w14:textId="06494216" w:rsidR="002A5D81" w:rsidRPr="00B8614B" w:rsidRDefault="002A5D81" w:rsidP="002A5D81">
      <w:pPr>
        <w:rPr>
          <w:szCs w:val="22"/>
        </w:rPr>
      </w:pPr>
      <w:r w:rsidRPr="00B8614B">
        <w:rPr>
          <w:szCs w:val="22"/>
        </w:rPr>
        <w:t xml:space="preserve">In total, </w:t>
      </w:r>
      <w:r w:rsidR="00B8614B">
        <w:rPr>
          <w:b/>
          <w:bCs/>
          <w:szCs w:val="22"/>
        </w:rPr>
        <w:t>4</w:t>
      </w:r>
      <w:r w:rsidR="00757E3B">
        <w:rPr>
          <w:b/>
          <w:bCs/>
          <w:szCs w:val="22"/>
        </w:rPr>
        <w:t>3</w:t>
      </w:r>
      <w:r w:rsidRPr="00B8614B">
        <w:rPr>
          <w:b/>
          <w:bCs/>
          <w:szCs w:val="22"/>
        </w:rPr>
        <w:t xml:space="preserve"> responses</w:t>
      </w:r>
      <w:r w:rsidRPr="00B8614B">
        <w:rPr>
          <w:szCs w:val="22"/>
        </w:rPr>
        <w:t xml:space="preserve"> from following countries </w:t>
      </w:r>
      <w:proofErr w:type="gramStart"/>
      <w:r w:rsidRPr="00B8614B">
        <w:rPr>
          <w:szCs w:val="22"/>
        </w:rPr>
        <w:t>have been evaluated</w:t>
      </w:r>
      <w:proofErr w:type="gramEnd"/>
      <w:r w:rsidRPr="00B8614B">
        <w:rPr>
          <w:szCs w:val="22"/>
        </w:rPr>
        <w:t>:</w:t>
      </w:r>
    </w:p>
    <w:p w14:paraId="577A46F0" w14:textId="77777777" w:rsidR="002A5D81" w:rsidRPr="00B8614B" w:rsidRDefault="002A5D81" w:rsidP="002A5D81">
      <w:pPr>
        <w:rPr>
          <w:szCs w:val="22"/>
        </w:rPr>
      </w:pPr>
    </w:p>
    <w:p w14:paraId="0900483F" w14:textId="2273BBD2" w:rsidR="002A5D81" w:rsidRPr="00B8614B" w:rsidRDefault="0026182B" w:rsidP="002A5D81">
      <w:pPr>
        <w:rPr>
          <w:color w:val="0070C0"/>
          <w:szCs w:val="22"/>
        </w:rPr>
      </w:pPr>
      <w:r>
        <w:rPr>
          <w:b/>
          <w:bCs/>
          <w:szCs w:val="22"/>
        </w:rPr>
        <w:t>31</w:t>
      </w:r>
      <w:r w:rsidR="002A5D81" w:rsidRPr="00B8614B">
        <w:rPr>
          <w:b/>
          <w:bCs/>
          <w:szCs w:val="22"/>
        </w:rPr>
        <w:t xml:space="preserve"> responses to Circular C. PCT </w:t>
      </w:r>
      <w:r w:rsidR="002A5D81" w:rsidRPr="00B8614B">
        <w:rPr>
          <w:b/>
          <w:bCs/>
          <w:color w:val="000000" w:themeColor="text1"/>
          <w:szCs w:val="22"/>
        </w:rPr>
        <w:t>1620</w:t>
      </w:r>
      <w:r w:rsidR="002A5D81" w:rsidRPr="00B8614B">
        <w:rPr>
          <w:color w:val="0070C0"/>
          <w:szCs w:val="22"/>
        </w:rPr>
        <w:t xml:space="preserve">: </w:t>
      </w:r>
      <w:r w:rsidR="002A5D81" w:rsidRPr="00B8614B">
        <w:rPr>
          <w:color w:val="000000" w:themeColor="text1"/>
          <w:szCs w:val="22"/>
        </w:rPr>
        <w:t xml:space="preserve">AT, AU, AZ, BG, BH, CA, CH, CL, CN, CZ, </w:t>
      </w:r>
      <w:r w:rsidR="00E2082C" w:rsidRPr="00B8614B">
        <w:rPr>
          <w:color w:val="000000" w:themeColor="text1"/>
          <w:szCs w:val="22"/>
        </w:rPr>
        <w:t xml:space="preserve">DE, </w:t>
      </w:r>
      <w:r w:rsidR="002A5D81" w:rsidRPr="00B8614B">
        <w:rPr>
          <w:color w:val="000000" w:themeColor="text1"/>
          <w:szCs w:val="22"/>
        </w:rPr>
        <w:t>DK, EP, HR, HU, IL, IT, KR, MX, NO, NZ, PH, PL, RS, RU, SG, SK,</w:t>
      </w:r>
      <w:r w:rsidR="00757E3B">
        <w:rPr>
          <w:color w:val="000000" w:themeColor="text1"/>
          <w:szCs w:val="22"/>
        </w:rPr>
        <w:t xml:space="preserve"> TH,</w:t>
      </w:r>
      <w:r w:rsidR="002A5D81" w:rsidRPr="00B8614B">
        <w:rPr>
          <w:color w:val="000000" w:themeColor="text1"/>
          <w:szCs w:val="22"/>
        </w:rPr>
        <w:t xml:space="preserve"> TT, US, WS</w:t>
      </w:r>
    </w:p>
    <w:p w14:paraId="6AE0514E" w14:textId="77777777" w:rsidR="002A5D81" w:rsidRPr="00B8614B" w:rsidRDefault="002A5D81" w:rsidP="002A5D81">
      <w:pPr>
        <w:rPr>
          <w:color w:val="0070C0"/>
          <w:szCs w:val="22"/>
        </w:rPr>
      </w:pPr>
    </w:p>
    <w:p w14:paraId="3A9C14EC" w14:textId="1B5954C8" w:rsidR="002A5D81" w:rsidRPr="00B8614B" w:rsidRDefault="00D03F0A" w:rsidP="002A5D81">
      <w:pPr>
        <w:rPr>
          <w:color w:val="000000" w:themeColor="text1"/>
          <w:szCs w:val="22"/>
        </w:rPr>
      </w:pPr>
      <w:r w:rsidRPr="00B8614B">
        <w:rPr>
          <w:b/>
          <w:bCs/>
          <w:szCs w:val="22"/>
        </w:rPr>
        <w:t>12</w:t>
      </w:r>
      <w:r w:rsidR="002A5D81" w:rsidRPr="00B8614B">
        <w:rPr>
          <w:b/>
          <w:bCs/>
          <w:szCs w:val="22"/>
        </w:rPr>
        <w:t xml:space="preserve"> responses to Circular C. PCT </w:t>
      </w:r>
      <w:r w:rsidR="002A5D81" w:rsidRPr="00B8614B">
        <w:rPr>
          <w:b/>
          <w:bCs/>
          <w:color w:val="000000" w:themeColor="text1"/>
          <w:szCs w:val="22"/>
        </w:rPr>
        <w:t>1588</w:t>
      </w:r>
      <w:r w:rsidR="002A5D81" w:rsidRPr="00B8614B">
        <w:rPr>
          <w:color w:val="0070C0"/>
          <w:szCs w:val="22"/>
        </w:rPr>
        <w:t xml:space="preserve">: </w:t>
      </w:r>
      <w:r w:rsidR="002A5D81" w:rsidRPr="00B8614B">
        <w:rPr>
          <w:color w:val="000000" w:themeColor="text1"/>
          <w:szCs w:val="22"/>
        </w:rPr>
        <w:t xml:space="preserve">AM*, BA*, BN*, CO*, </w:t>
      </w:r>
      <w:r w:rsidRPr="00B8614B">
        <w:rPr>
          <w:color w:val="000000" w:themeColor="text1"/>
          <w:szCs w:val="22"/>
        </w:rPr>
        <w:t xml:space="preserve">EE*, </w:t>
      </w:r>
      <w:r w:rsidR="002A5D81" w:rsidRPr="00B8614B">
        <w:rPr>
          <w:color w:val="000000" w:themeColor="text1"/>
          <w:szCs w:val="22"/>
        </w:rPr>
        <w:t xml:space="preserve">JP*, </w:t>
      </w:r>
      <w:r w:rsidR="00E2082C" w:rsidRPr="00B8614B">
        <w:rPr>
          <w:color w:val="000000" w:themeColor="text1"/>
          <w:szCs w:val="22"/>
        </w:rPr>
        <w:t xml:space="preserve">MA*, </w:t>
      </w:r>
      <w:r w:rsidR="002A5D81" w:rsidRPr="00B8614B">
        <w:rPr>
          <w:color w:val="000000" w:themeColor="text1"/>
          <w:szCs w:val="22"/>
        </w:rPr>
        <w:t>MD*, ME*, UK*, VN*</w:t>
      </w:r>
      <w:r w:rsidRPr="00B8614B">
        <w:rPr>
          <w:color w:val="000000" w:themeColor="text1"/>
          <w:szCs w:val="22"/>
        </w:rPr>
        <w:t>, ZA*</w:t>
      </w:r>
    </w:p>
    <w:p w14:paraId="10DB77AE" w14:textId="77777777" w:rsidR="002A5D81" w:rsidRPr="00B8614B" w:rsidRDefault="002A5D81" w:rsidP="002A5D81">
      <w:pPr>
        <w:rPr>
          <w:szCs w:val="22"/>
        </w:rPr>
      </w:pPr>
    </w:p>
    <w:p w14:paraId="4E8B0ECC" w14:textId="6AAC5516" w:rsidR="002A5D81" w:rsidRPr="00B8614B" w:rsidRDefault="002A5D81" w:rsidP="002A5D81">
      <w:pPr>
        <w:pStyle w:val="ONUME"/>
        <w:numPr>
          <w:ilvl w:val="0"/>
          <w:numId w:val="0"/>
        </w:numPr>
        <w:rPr>
          <w:szCs w:val="22"/>
        </w:rPr>
      </w:pPr>
      <w:r w:rsidRPr="00B8614B">
        <w:rPr>
          <w:szCs w:val="22"/>
        </w:rPr>
        <w:t>T</w:t>
      </w:r>
      <w:r w:rsidR="00FF3CF0">
        <w:rPr>
          <w:szCs w:val="22"/>
        </w:rPr>
        <w:t>he 12</w:t>
      </w:r>
      <w:r w:rsidRPr="00B8614B">
        <w:rPr>
          <w:szCs w:val="22"/>
        </w:rPr>
        <w:t xml:space="preserve"> responses to </w:t>
      </w:r>
      <w:r w:rsidRPr="00B8614B">
        <w:rPr>
          <w:bCs/>
          <w:szCs w:val="22"/>
        </w:rPr>
        <w:t>Circular C. PCT </w:t>
      </w:r>
      <w:r w:rsidRPr="00B8614B">
        <w:rPr>
          <w:bCs/>
          <w:color w:val="000000" w:themeColor="text1"/>
          <w:szCs w:val="22"/>
        </w:rPr>
        <w:t>1588</w:t>
      </w:r>
      <w:r w:rsidRPr="00B8614B">
        <w:rPr>
          <w:szCs w:val="22"/>
        </w:rPr>
        <w:t xml:space="preserve"> are responses from countries that did not respond to Circular C. PCT </w:t>
      </w:r>
      <w:r w:rsidRPr="00B8614B">
        <w:rPr>
          <w:color w:val="000000" w:themeColor="text1"/>
          <w:szCs w:val="22"/>
        </w:rPr>
        <w:t>1620</w:t>
      </w:r>
      <w:r w:rsidRPr="00B8614B">
        <w:rPr>
          <w:color w:val="0070C0"/>
          <w:szCs w:val="22"/>
        </w:rPr>
        <w:t>.</w:t>
      </w:r>
      <w:r w:rsidRPr="00B8614B">
        <w:rPr>
          <w:szCs w:val="22"/>
        </w:rPr>
        <w:t xml:space="preserve"> </w:t>
      </w:r>
      <w:r w:rsidR="00E9347D">
        <w:rPr>
          <w:szCs w:val="22"/>
        </w:rPr>
        <w:t xml:space="preserve"> </w:t>
      </w:r>
      <w:r w:rsidRPr="00B8614B">
        <w:rPr>
          <w:szCs w:val="22"/>
        </w:rPr>
        <w:t>For countries that responded to both Circulars, those to Circular C. PCT </w:t>
      </w:r>
      <w:r w:rsidRPr="00B8614B">
        <w:rPr>
          <w:color w:val="000000" w:themeColor="text1"/>
          <w:szCs w:val="22"/>
        </w:rPr>
        <w:t xml:space="preserve">1620 </w:t>
      </w:r>
      <w:proofErr w:type="gramStart"/>
      <w:r w:rsidRPr="00B8614B">
        <w:rPr>
          <w:color w:val="000000" w:themeColor="text1"/>
          <w:szCs w:val="22"/>
        </w:rPr>
        <w:t>were taken</w:t>
      </w:r>
      <w:proofErr w:type="gramEnd"/>
      <w:r w:rsidRPr="00B8614B">
        <w:rPr>
          <w:color w:val="000000" w:themeColor="text1"/>
          <w:szCs w:val="22"/>
        </w:rPr>
        <w:t xml:space="preserve"> into account. </w:t>
      </w:r>
      <w:r w:rsidR="00E9347D">
        <w:rPr>
          <w:color w:val="000000" w:themeColor="text1"/>
          <w:szCs w:val="22"/>
        </w:rPr>
        <w:t xml:space="preserve"> </w:t>
      </w:r>
      <w:r w:rsidR="00E9347D">
        <w:rPr>
          <w:szCs w:val="22"/>
        </w:rPr>
        <w:t>An asterisk</w:t>
      </w:r>
      <w:r w:rsidRPr="00B8614B">
        <w:rPr>
          <w:szCs w:val="22"/>
        </w:rPr>
        <w:t xml:space="preserve"> </w:t>
      </w:r>
      <w:proofErr w:type="gramStart"/>
      <w:r w:rsidRPr="00B8614B">
        <w:rPr>
          <w:szCs w:val="22"/>
        </w:rPr>
        <w:t>is used</w:t>
      </w:r>
      <w:proofErr w:type="gramEnd"/>
      <w:r w:rsidRPr="00B8614B">
        <w:rPr>
          <w:szCs w:val="22"/>
        </w:rPr>
        <w:t xml:space="preserve"> in order to distinguish responses to Circular C. PCT </w:t>
      </w:r>
      <w:r w:rsidRPr="00B8614B">
        <w:rPr>
          <w:color w:val="000000" w:themeColor="text1"/>
          <w:szCs w:val="22"/>
        </w:rPr>
        <w:t xml:space="preserve">1588 from those to </w:t>
      </w:r>
      <w:r w:rsidRPr="00B8614B">
        <w:rPr>
          <w:szCs w:val="22"/>
        </w:rPr>
        <w:t>Circular C. PCT </w:t>
      </w:r>
      <w:r w:rsidRPr="00B8614B">
        <w:rPr>
          <w:color w:val="000000" w:themeColor="text1"/>
          <w:szCs w:val="22"/>
        </w:rPr>
        <w:t>1620</w:t>
      </w:r>
      <w:r w:rsidRPr="00B8614B">
        <w:rPr>
          <w:color w:val="0070C0"/>
          <w:szCs w:val="22"/>
        </w:rPr>
        <w:t>.</w:t>
      </w:r>
    </w:p>
    <w:p w14:paraId="5760FFA1" w14:textId="77777777" w:rsidR="006B7F1C" w:rsidRPr="00B8614B" w:rsidRDefault="006B7F1C" w:rsidP="006B7F1C">
      <w:pPr>
        <w:rPr>
          <w:szCs w:val="22"/>
        </w:rPr>
      </w:pPr>
    </w:p>
    <w:p w14:paraId="78AEE0D7" w14:textId="4B43044E" w:rsidR="006B7F1C" w:rsidRPr="00B8614B" w:rsidRDefault="006B7F1C" w:rsidP="006B7F1C">
      <w:pPr>
        <w:rPr>
          <w:szCs w:val="22"/>
        </w:rPr>
      </w:pPr>
      <w:r w:rsidRPr="00B8614B">
        <w:rPr>
          <w:szCs w:val="22"/>
        </w:rPr>
        <w:t xml:space="preserve">The following sequence and wording of the questions as well as the headings of subsections are </w:t>
      </w:r>
      <w:proofErr w:type="gramStart"/>
      <w:r w:rsidRPr="00B8614B">
        <w:rPr>
          <w:szCs w:val="22"/>
        </w:rPr>
        <w:t>fully equivalent</w:t>
      </w:r>
      <w:proofErr w:type="gramEnd"/>
      <w:r w:rsidRPr="00B8614B">
        <w:rPr>
          <w:szCs w:val="22"/>
        </w:rPr>
        <w:t xml:space="preserve"> to the Questionnaire of the survey.</w:t>
      </w:r>
    </w:p>
    <w:p w14:paraId="772B14A7" w14:textId="7B3F48CA" w:rsidR="008F2685" w:rsidRPr="00B8614B" w:rsidRDefault="008F2685" w:rsidP="008241DC">
      <w:pPr>
        <w:pStyle w:val="ONUME"/>
        <w:numPr>
          <w:ilvl w:val="0"/>
          <w:numId w:val="0"/>
        </w:numPr>
        <w:rPr>
          <w:color w:val="000000" w:themeColor="text1"/>
          <w:szCs w:val="22"/>
          <w:u w:val="single"/>
        </w:rPr>
      </w:pPr>
    </w:p>
    <w:p w14:paraId="0185182D" w14:textId="77777777" w:rsidR="008241DC" w:rsidRPr="00B8614B" w:rsidRDefault="008241DC" w:rsidP="008241DC">
      <w:pPr>
        <w:pStyle w:val="ONUME"/>
        <w:numPr>
          <w:ilvl w:val="0"/>
          <w:numId w:val="0"/>
        </w:numPr>
        <w:rPr>
          <w:color w:val="000000" w:themeColor="text1"/>
          <w:szCs w:val="22"/>
          <w:u w:val="single"/>
        </w:rPr>
      </w:pPr>
      <w:r w:rsidRPr="00B8614B">
        <w:rPr>
          <w:color w:val="000000" w:themeColor="text1"/>
          <w:szCs w:val="22"/>
          <w:u w:val="single"/>
        </w:rPr>
        <w:t xml:space="preserve">Obligatory or recommended (voluntary) use of </w:t>
      </w:r>
      <w:proofErr w:type="gramStart"/>
      <w:r w:rsidRPr="00B8614B">
        <w:rPr>
          <w:color w:val="000000" w:themeColor="text1"/>
          <w:szCs w:val="22"/>
          <w:u w:val="single"/>
        </w:rPr>
        <w:t>e-learning</w:t>
      </w:r>
      <w:proofErr w:type="gramEnd"/>
      <w:r w:rsidRPr="00B8614B">
        <w:rPr>
          <w:color w:val="000000" w:themeColor="text1"/>
          <w:szCs w:val="22"/>
          <w:u w:val="single"/>
        </w:rPr>
        <w:t xml:space="preserve"> for the training of substantive patent examiners</w:t>
      </w:r>
    </w:p>
    <w:p w14:paraId="39AC8BAA" w14:textId="3137CF03" w:rsidR="008241DC" w:rsidRPr="00B8614B" w:rsidRDefault="008241DC" w:rsidP="005968DA">
      <w:pPr>
        <w:pStyle w:val="ONUME"/>
        <w:numPr>
          <w:ilvl w:val="0"/>
          <w:numId w:val="11"/>
        </w:numPr>
        <w:rPr>
          <w:color w:val="000000" w:themeColor="text1"/>
          <w:szCs w:val="22"/>
        </w:rPr>
      </w:pPr>
      <w:r w:rsidRPr="00B8614B">
        <w:rPr>
          <w:color w:val="000000" w:themeColor="text1"/>
          <w:szCs w:val="22"/>
        </w:rPr>
        <w:t>Has your Office established a policy on the obligatory and/or voluntary use of e</w:t>
      </w:r>
      <w:r w:rsidR="00002EFC" w:rsidRPr="00B8614B">
        <w:rPr>
          <w:color w:val="000000" w:themeColor="text1"/>
          <w:szCs w:val="22"/>
        </w:rPr>
        <w:t>-</w:t>
      </w:r>
      <w:r w:rsidRPr="00B8614B">
        <w:rPr>
          <w:color w:val="000000" w:themeColor="text1"/>
          <w:szCs w:val="22"/>
        </w:rPr>
        <w:t>learning resources for the training of substantive patent examiners of your Office?</w:t>
      </w:r>
    </w:p>
    <w:p w14:paraId="60B04076" w14:textId="2E52B927" w:rsidR="00500AC5" w:rsidRPr="00B8614B" w:rsidRDefault="00751724" w:rsidP="00500AC5">
      <w:pPr>
        <w:pStyle w:val="ONUME"/>
        <w:numPr>
          <w:ilvl w:val="0"/>
          <w:numId w:val="0"/>
        </w:numPr>
        <w:ind w:left="990" w:hanging="450"/>
        <w:rPr>
          <w:color w:val="FF0000"/>
          <w:szCs w:val="22"/>
        </w:rPr>
      </w:pPr>
      <w:sdt>
        <w:sdtPr>
          <w:rPr>
            <w:rFonts w:ascii="MS Gothic" w:eastAsia="MS Gothic" w:hAnsi="MS Gothic"/>
            <w:szCs w:val="22"/>
          </w:rPr>
          <w:id w:val="-1099482832"/>
          <w14:checkbox>
            <w14:checked w14:val="0"/>
            <w14:checkedState w14:val="2612" w14:font="MS Gothic"/>
            <w14:uncheckedState w14:val="2610" w14:font="MS Gothic"/>
          </w14:checkbox>
        </w:sdtPr>
        <w:sdtEndPr/>
        <w:sdtContent>
          <w:r w:rsidR="00500AC5" w:rsidRPr="00B8614B">
            <w:rPr>
              <w:rFonts w:ascii="MS Gothic" w:eastAsia="MS Gothic" w:hAnsi="MS Gothic" w:hint="eastAsia"/>
              <w:szCs w:val="22"/>
            </w:rPr>
            <w:t>☐</w:t>
          </w:r>
        </w:sdtContent>
      </w:sdt>
      <w:r w:rsidR="00500AC5" w:rsidRPr="00B8614B">
        <w:rPr>
          <w:szCs w:val="22"/>
        </w:rPr>
        <w:t xml:space="preserve">  </w:t>
      </w:r>
      <w:r w:rsidR="00500AC5" w:rsidRPr="00B8614B">
        <w:rPr>
          <w:szCs w:val="22"/>
        </w:rPr>
        <w:tab/>
        <w:t xml:space="preserve">Yes: </w:t>
      </w:r>
      <w:r w:rsidR="002F0FE5" w:rsidRPr="00B8614B">
        <w:rPr>
          <w:b/>
          <w:bCs/>
          <w:szCs w:val="22"/>
        </w:rPr>
        <w:t>2</w:t>
      </w:r>
      <w:r w:rsidR="00A27093">
        <w:rPr>
          <w:b/>
          <w:bCs/>
          <w:szCs w:val="22"/>
        </w:rPr>
        <w:t>7</w:t>
      </w:r>
      <w:r w:rsidR="00500AC5" w:rsidRPr="00B8614B">
        <w:rPr>
          <w:b/>
          <w:bCs/>
          <w:szCs w:val="22"/>
        </w:rPr>
        <w:t xml:space="preserve"> responses</w:t>
      </w:r>
      <w:r w:rsidR="00500AC5" w:rsidRPr="00B8614B">
        <w:rPr>
          <w:color w:val="FF0000"/>
          <w:szCs w:val="22"/>
        </w:rPr>
        <w:t xml:space="preserve"> </w:t>
      </w:r>
      <w:r w:rsidR="00500AC5" w:rsidRPr="00B8614B">
        <w:rPr>
          <w:color w:val="000000" w:themeColor="text1"/>
          <w:szCs w:val="22"/>
        </w:rPr>
        <w:t xml:space="preserve">(AU, AZ, CA, CL, CN, CO*, CZ, DK, </w:t>
      </w:r>
      <w:r w:rsidR="00AB0783" w:rsidRPr="00B8614B">
        <w:rPr>
          <w:color w:val="000000" w:themeColor="text1"/>
          <w:szCs w:val="22"/>
        </w:rPr>
        <w:t xml:space="preserve">EE*, </w:t>
      </w:r>
      <w:r w:rsidR="00500AC5" w:rsidRPr="00B8614B">
        <w:rPr>
          <w:color w:val="000000" w:themeColor="text1"/>
          <w:szCs w:val="22"/>
        </w:rPr>
        <w:t>EP, HR, IL, IT, JP*, KR</w:t>
      </w:r>
      <w:r w:rsidR="00500AC5" w:rsidRPr="00B8614B">
        <w:rPr>
          <w:i/>
          <w:iCs/>
          <w:color w:val="000000" w:themeColor="text1"/>
          <w:szCs w:val="22"/>
        </w:rPr>
        <w:t>,</w:t>
      </w:r>
      <w:r w:rsidR="002F0FE5" w:rsidRPr="00B8614B">
        <w:rPr>
          <w:color w:val="000000" w:themeColor="text1"/>
          <w:szCs w:val="22"/>
        </w:rPr>
        <w:t xml:space="preserve"> MA*,</w:t>
      </w:r>
      <w:r w:rsidR="00500AC5" w:rsidRPr="00B8614B">
        <w:rPr>
          <w:i/>
          <w:iCs/>
          <w:color w:val="000000" w:themeColor="text1"/>
          <w:szCs w:val="22"/>
        </w:rPr>
        <w:t xml:space="preserve"> </w:t>
      </w:r>
      <w:r w:rsidR="00500AC5" w:rsidRPr="00B8614B">
        <w:rPr>
          <w:color w:val="000000" w:themeColor="text1"/>
          <w:szCs w:val="22"/>
        </w:rPr>
        <w:t xml:space="preserve">MD*, MX, NO, NZ, PH, PL, SG, </w:t>
      </w:r>
      <w:r w:rsidR="00757E3B">
        <w:rPr>
          <w:color w:val="000000" w:themeColor="text1"/>
          <w:szCs w:val="22"/>
        </w:rPr>
        <w:t xml:space="preserve">TH, </w:t>
      </w:r>
      <w:r w:rsidR="00500AC5" w:rsidRPr="00B8614B">
        <w:rPr>
          <w:color w:val="000000" w:themeColor="text1"/>
          <w:szCs w:val="22"/>
        </w:rPr>
        <w:t>TT, UK*, WS)</w:t>
      </w:r>
    </w:p>
    <w:p w14:paraId="450D6CE6" w14:textId="7DE13A33" w:rsidR="005968DA" w:rsidRPr="00B8614B" w:rsidRDefault="00751724" w:rsidP="00500AC5">
      <w:pPr>
        <w:pStyle w:val="ONUME"/>
        <w:numPr>
          <w:ilvl w:val="0"/>
          <w:numId w:val="0"/>
        </w:numPr>
        <w:ind w:left="990" w:hanging="450"/>
        <w:rPr>
          <w:color w:val="000000" w:themeColor="text1"/>
          <w:szCs w:val="22"/>
        </w:rPr>
      </w:pPr>
      <w:sdt>
        <w:sdtPr>
          <w:rPr>
            <w:rFonts w:ascii="MS Gothic" w:eastAsia="MS Gothic" w:hAnsi="MS Gothic"/>
            <w:szCs w:val="22"/>
          </w:rPr>
          <w:id w:val="1233816227"/>
          <w14:checkbox>
            <w14:checked w14:val="0"/>
            <w14:checkedState w14:val="2612" w14:font="MS Gothic"/>
            <w14:uncheckedState w14:val="2610" w14:font="MS Gothic"/>
          </w14:checkbox>
        </w:sdtPr>
        <w:sdtEndPr/>
        <w:sdtContent>
          <w:r w:rsidR="00500AC5" w:rsidRPr="00B8614B">
            <w:rPr>
              <w:rFonts w:ascii="MS Gothic" w:eastAsia="MS Gothic" w:hAnsi="MS Gothic" w:hint="eastAsia"/>
              <w:szCs w:val="22"/>
            </w:rPr>
            <w:t>☐</w:t>
          </w:r>
        </w:sdtContent>
      </w:sdt>
      <w:r w:rsidR="00500AC5" w:rsidRPr="00B8614B">
        <w:rPr>
          <w:szCs w:val="22"/>
        </w:rPr>
        <w:t xml:space="preserve">  </w:t>
      </w:r>
      <w:r w:rsidR="00500AC5" w:rsidRPr="00B8614B">
        <w:rPr>
          <w:szCs w:val="22"/>
        </w:rPr>
        <w:tab/>
        <w:t xml:space="preserve">No, there is no policy yet on the use of e-learning resources: </w:t>
      </w:r>
      <w:r w:rsidR="00AB0783" w:rsidRPr="00B8614B">
        <w:rPr>
          <w:b/>
          <w:bCs/>
          <w:color w:val="000000" w:themeColor="text1"/>
          <w:szCs w:val="22"/>
        </w:rPr>
        <w:t>1</w:t>
      </w:r>
      <w:r w:rsidR="00A27093">
        <w:rPr>
          <w:b/>
          <w:bCs/>
          <w:color w:val="000000" w:themeColor="text1"/>
          <w:szCs w:val="22"/>
        </w:rPr>
        <w:t>6</w:t>
      </w:r>
      <w:r w:rsidR="00500AC5" w:rsidRPr="00B8614B">
        <w:rPr>
          <w:b/>
          <w:bCs/>
          <w:color w:val="000000" w:themeColor="text1"/>
          <w:szCs w:val="22"/>
        </w:rPr>
        <w:t xml:space="preserve"> responses</w:t>
      </w:r>
      <w:r w:rsidR="00500AC5" w:rsidRPr="00B8614B">
        <w:rPr>
          <w:color w:val="000000" w:themeColor="text1"/>
          <w:szCs w:val="22"/>
        </w:rPr>
        <w:t xml:space="preserve"> (AM*, AT, BA*, BG, BH, </w:t>
      </w:r>
      <w:proofErr w:type="gramStart"/>
      <w:r w:rsidR="00500AC5" w:rsidRPr="00B8614B">
        <w:rPr>
          <w:color w:val="000000" w:themeColor="text1"/>
          <w:szCs w:val="22"/>
        </w:rPr>
        <w:t>BN</w:t>
      </w:r>
      <w:proofErr w:type="gramEnd"/>
      <w:r w:rsidR="00500AC5" w:rsidRPr="00B8614B">
        <w:rPr>
          <w:color w:val="000000" w:themeColor="text1"/>
          <w:szCs w:val="22"/>
        </w:rPr>
        <w:t xml:space="preserve">*, </w:t>
      </w:r>
      <w:r w:rsidR="00FF29DB" w:rsidRPr="00B8614B">
        <w:rPr>
          <w:color w:val="000000" w:themeColor="text1"/>
          <w:szCs w:val="22"/>
        </w:rPr>
        <w:t xml:space="preserve">DE, </w:t>
      </w:r>
      <w:r w:rsidR="00500AC5" w:rsidRPr="00B8614B">
        <w:rPr>
          <w:color w:val="000000" w:themeColor="text1"/>
          <w:szCs w:val="22"/>
        </w:rPr>
        <w:t xml:space="preserve">CH, HU, ME*, RS, RU, SK, </w:t>
      </w:r>
      <w:r w:rsidR="00A27093">
        <w:rPr>
          <w:color w:val="000000" w:themeColor="text1"/>
          <w:szCs w:val="22"/>
        </w:rPr>
        <w:t xml:space="preserve">US, </w:t>
      </w:r>
      <w:r w:rsidR="00500AC5" w:rsidRPr="00B8614B">
        <w:rPr>
          <w:color w:val="000000" w:themeColor="text1"/>
          <w:szCs w:val="22"/>
        </w:rPr>
        <w:t>VN*</w:t>
      </w:r>
      <w:r w:rsidR="00AB0783" w:rsidRPr="00B8614B">
        <w:rPr>
          <w:color w:val="000000" w:themeColor="text1"/>
          <w:szCs w:val="22"/>
        </w:rPr>
        <w:t>, ZA*</w:t>
      </w:r>
      <w:r w:rsidR="00500AC5" w:rsidRPr="00B8614B">
        <w:rPr>
          <w:color w:val="000000" w:themeColor="text1"/>
          <w:szCs w:val="22"/>
        </w:rPr>
        <w:t>)</w:t>
      </w:r>
    </w:p>
    <w:p w14:paraId="76DC197A" w14:textId="77777777" w:rsidR="00DB61F7" w:rsidRPr="00B8614B" w:rsidRDefault="00DB61F7" w:rsidP="008653DC">
      <w:pPr>
        <w:pStyle w:val="ONUME"/>
        <w:numPr>
          <w:ilvl w:val="0"/>
          <w:numId w:val="0"/>
        </w:numPr>
        <w:rPr>
          <w:color w:val="000000" w:themeColor="text1"/>
          <w:szCs w:val="22"/>
        </w:rPr>
      </w:pPr>
    </w:p>
    <w:p w14:paraId="2B76C2A4" w14:textId="7CDD5821" w:rsidR="008241DC" w:rsidRPr="00B8614B" w:rsidRDefault="008241DC" w:rsidP="008241DC">
      <w:pPr>
        <w:pStyle w:val="ONUME"/>
        <w:numPr>
          <w:ilvl w:val="0"/>
          <w:numId w:val="11"/>
        </w:numPr>
        <w:rPr>
          <w:color w:val="000000" w:themeColor="text1"/>
          <w:szCs w:val="22"/>
        </w:rPr>
      </w:pPr>
      <w:r w:rsidRPr="00B8614B">
        <w:rPr>
          <w:color w:val="000000" w:themeColor="text1"/>
          <w:szCs w:val="22"/>
        </w:rPr>
        <w:t xml:space="preserve">If your answer to Question 1 was </w:t>
      </w:r>
      <w:proofErr w:type="gramStart"/>
      <w:r w:rsidRPr="00B8614B">
        <w:rPr>
          <w:color w:val="000000" w:themeColor="text1"/>
          <w:szCs w:val="22"/>
        </w:rPr>
        <w:t>Yes:</w:t>
      </w:r>
      <w:proofErr w:type="gramEnd"/>
      <w:r w:rsidR="00002EFC" w:rsidRPr="00B8614B">
        <w:rPr>
          <w:color w:val="000000" w:themeColor="text1"/>
          <w:szCs w:val="22"/>
        </w:rPr>
        <w:t xml:space="preserve"> </w:t>
      </w:r>
      <w:r w:rsidRPr="00B8614B">
        <w:rPr>
          <w:color w:val="000000" w:themeColor="text1"/>
          <w:szCs w:val="22"/>
        </w:rPr>
        <w:t xml:space="preserve"> Is the use of e-learning resources an </w:t>
      </w:r>
      <w:r w:rsidRPr="00B8614B">
        <w:rPr>
          <w:b/>
          <w:bCs/>
          <w:color w:val="000000" w:themeColor="text1"/>
          <w:szCs w:val="22"/>
        </w:rPr>
        <w:t>obligatory</w:t>
      </w:r>
      <w:r w:rsidRPr="00B8614B">
        <w:rPr>
          <w:color w:val="000000" w:themeColor="text1"/>
          <w:szCs w:val="22"/>
        </w:rPr>
        <w:t xml:space="preserve"> part of the training of substantive patent examiners of your Office (e-learning resources developed by your Office or by other institutions or a combination of both)?</w:t>
      </w:r>
    </w:p>
    <w:p w14:paraId="7359541F" w14:textId="1D8B0F3A" w:rsidR="00DB61F7" w:rsidRPr="00B8614B" w:rsidRDefault="00751724" w:rsidP="00DB61F7">
      <w:pPr>
        <w:pStyle w:val="ONUME"/>
        <w:numPr>
          <w:ilvl w:val="0"/>
          <w:numId w:val="0"/>
        </w:numPr>
        <w:ind w:left="990" w:hanging="450"/>
        <w:rPr>
          <w:szCs w:val="22"/>
        </w:rPr>
      </w:pPr>
      <w:sdt>
        <w:sdtPr>
          <w:rPr>
            <w:rFonts w:ascii="MS Gothic" w:eastAsia="MS Gothic" w:hAnsi="MS Gothic"/>
            <w:szCs w:val="22"/>
          </w:rPr>
          <w:id w:val="1317223667"/>
          <w14:checkbox>
            <w14:checked w14:val="0"/>
            <w14:checkedState w14:val="2612" w14:font="MS Gothic"/>
            <w14:uncheckedState w14:val="2610" w14:font="MS Gothic"/>
          </w14:checkbox>
        </w:sdtPr>
        <w:sdtEndPr/>
        <w:sdtContent>
          <w:r w:rsidR="00DB61F7" w:rsidRPr="00B8614B">
            <w:rPr>
              <w:rFonts w:ascii="MS Gothic" w:eastAsia="MS Gothic" w:hAnsi="MS Gothic" w:hint="eastAsia"/>
              <w:szCs w:val="22"/>
            </w:rPr>
            <w:t>☐</w:t>
          </w:r>
        </w:sdtContent>
      </w:sdt>
      <w:r w:rsidR="00DB61F7" w:rsidRPr="00B8614B">
        <w:rPr>
          <w:szCs w:val="22"/>
        </w:rPr>
        <w:t xml:space="preserve">  </w:t>
      </w:r>
      <w:r w:rsidR="00DB61F7" w:rsidRPr="00B8614B">
        <w:rPr>
          <w:szCs w:val="22"/>
        </w:rPr>
        <w:tab/>
        <w:t xml:space="preserve">Yes, use of </w:t>
      </w:r>
      <w:r w:rsidR="00DB61F7" w:rsidRPr="00B8614B">
        <w:rPr>
          <w:szCs w:val="22"/>
          <w:u w:val="single"/>
        </w:rPr>
        <w:t>certain</w:t>
      </w:r>
      <w:r w:rsidR="00DB61F7" w:rsidRPr="00B8614B">
        <w:rPr>
          <w:szCs w:val="22"/>
        </w:rPr>
        <w:t xml:space="preserve"> e-learning resources is an obligatory part of the initial training of newly recruited examiners</w:t>
      </w:r>
      <w:r w:rsidR="00DB61F7" w:rsidRPr="00B8614B">
        <w:rPr>
          <w:rStyle w:val="FootnoteReference"/>
          <w:szCs w:val="22"/>
        </w:rPr>
        <w:footnoteReference w:id="2"/>
      </w:r>
      <w:r w:rsidR="00DB61F7" w:rsidRPr="00B8614B">
        <w:rPr>
          <w:szCs w:val="22"/>
        </w:rPr>
        <w:t xml:space="preserve">: </w:t>
      </w:r>
      <w:r w:rsidR="002F0FE5" w:rsidRPr="00B8614B">
        <w:rPr>
          <w:b/>
          <w:bCs/>
          <w:szCs w:val="22"/>
        </w:rPr>
        <w:t>1</w:t>
      </w:r>
      <w:r w:rsidR="00A27093">
        <w:rPr>
          <w:b/>
          <w:bCs/>
          <w:szCs w:val="22"/>
        </w:rPr>
        <w:t>7</w:t>
      </w:r>
      <w:r w:rsidR="00DB61F7" w:rsidRPr="00B8614B">
        <w:rPr>
          <w:szCs w:val="22"/>
        </w:rPr>
        <w:t xml:space="preserve"> </w:t>
      </w:r>
      <w:r w:rsidR="00DB61F7" w:rsidRPr="00B8614B">
        <w:rPr>
          <w:b/>
          <w:bCs/>
          <w:color w:val="000000" w:themeColor="text1"/>
          <w:szCs w:val="22"/>
        </w:rPr>
        <w:t>responses</w:t>
      </w:r>
      <w:r w:rsidR="00DB61F7" w:rsidRPr="00B8614B">
        <w:rPr>
          <w:color w:val="000000" w:themeColor="text1"/>
          <w:szCs w:val="22"/>
        </w:rPr>
        <w:t xml:space="preserve"> </w:t>
      </w:r>
      <w:r w:rsidR="00DB61F7" w:rsidRPr="00B8614B">
        <w:rPr>
          <w:szCs w:val="22"/>
        </w:rPr>
        <w:t>(</w:t>
      </w:r>
      <w:r w:rsidR="00DB61F7" w:rsidRPr="00B8614B">
        <w:rPr>
          <w:color w:val="000000" w:themeColor="text1"/>
          <w:szCs w:val="22"/>
        </w:rPr>
        <w:t xml:space="preserve">AU, AZ, CA, CL, EP, HR, IT, KR, MD*, </w:t>
      </w:r>
      <w:r w:rsidR="002F0FE5" w:rsidRPr="00B8614B">
        <w:rPr>
          <w:color w:val="000000" w:themeColor="text1"/>
          <w:szCs w:val="22"/>
        </w:rPr>
        <w:t xml:space="preserve">MA*, </w:t>
      </w:r>
      <w:r w:rsidR="00DB61F7" w:rsidRPr="00B8614B">
        <w:rPr>
          <w:color w:val="000000" w:themeColor="text1"/>
          <w:szCs w:val="22"/>
        </w:rPr>
        <w:t xml:space="preserve">MX, NO, NZ, PH, PL, </w:t>
      </w:r>
      <w:proofErr w:type="gramStart"/>
      <w:r w:rsidR="00DB61F7" w:rsidRPr="00B8614B">
        <w:rPr>
          <w:color w:val="000000" w:themeColor="text1"/>
          <w:szCs w:val="22"/>
        </w:rPr>
        <w:t>SG</w:t>
      </w:r>
      <w:proofErr w:type="gramEnd"/>
      <w:r w:rsidR="00DB61F7" w:rsidRPr="00B8614B">
        <w:rPr>
          <w:color w:val="000000" w:themeColor="text1"/>
          <w:szCs w:val="22"/>
        </w:rPr>
        <w:t>, UK*</w:t>
      </w:r>
      <w:r w:rsidR="00DB61F7" w:rsidRPr="000C4798">
        <w:rPr>
          <w:color w:val="000000" w:themeColor="text1"/>
          <w:szCs w:val="22"/>
        </w:rPr>
        <w:t>)</w:t>
      </w:r>
    </w:p>
    <w:p w14:paraId="44FD0CFE" w14:textId="078A9309" w:rsidR="00DB61F7" w:rsidRPr="00B8614B" w:rsidRDefault="00751724" w:rsidP="00DB61F7">
      <w:pPr>
        <w:pStyle w:val="ONUME"/>
        <w:numPr>
          <w:ilvl w:val="0"/>
          <w:numId w:val="0"/>
        </w:numPr>
        <w:ind w:left="990" w:hanging="450"/>
        <w:rPr>
          <w:szCs w:val="22"/>
        </w:rPr>
      </w:pPr>
      <w:sdt>
        <w:sdtPr>
          <w:rPr>
            <w:rFonts w:ascii="MS Gothic" w:eastAsia="MS Gothic" w:hAnsi="MS Gothic"/>
            <w:szCs w:val="22"/>
          </w:rPr>
          <w:id w:val="-610282155"/>
          <w14:checkbox>
            <w14:checked w14:val="0"/>
            <w14:checkedState w14:val="2612" w14:font="MS Gothic"/>
            <w14:uncheckedState w14:val="2610" w14:font="MS Gothic"/>
          </w14:checkbox>
        </w:sdtPr>
        <w:sdtEndPr/>
        <w:sdtContent>
          <w:r w:rsidR="00DB61F7" w:rsidRPr="00B8614B">
            <w:rPr>
              <w:rFonts w:ascii="MS Gothic" w:eastAsia="MS Gothic" w:hAnsi="MS Gothic" w:hint="eastAsia"/>
              <w:szCs w:val="22"/>
            </w:rPr>
            <w:t>☐</w:t>
          </w:r>
        </w:sdtContent>
      </w:sdt>
      <w:r w:rsidR="00DB61F7" w:rsidRPr="00B8614B">
        <w:rPr>
          <w:szCs w:val="22"/>
        </w:rPr>
        <w:t xml:space="preserve">  </w:t>
      </w:r>
      <w:r w:rsidR="00DB61F7" w:rsidRPr="00B8614B">
        <w:rPr>
          <w:szCs w:val="22"/>
        </w:rPr>
        <w:tab/>
        <w:t xml:space="preserve">Yes, use of </w:t>
      </w:r>
      <w:r w:rsidR="00DB61F7" w:rsidRPr="00B8614B">
        <w:rPr>
          <w:szCs w:val="22"/>
          <w:u w:val="single"/>
        </w:rPr>
        <w:t>certain</w:t>
      </w:r>
      <w:r w:rsidR="00DB61F7" w:rsidRPr="00B8614B">
        <w:rPr>
          <w:szCs w:val="22"/>
        </w:rPr>
        <w:t xml:space="preserve"> e-learning resources is an obligatory part of the further vocational training of examiners after the initial training</w:t>
      </w:r>
      <w:r w:rsidR="00DB61F7" w:rsidRPr="00B8614B">
        <w:rPr>
          <w:szCs w:val="22"/>
          <w:vertAlign w:val="superscript"/>
        </w:rPr>
        <w:t>1</w:t>
      </w:r>
      <w:r w:rsidR="00DB61F7" w:rsidRPr="00B8614B">
        <w:rPr>
          <w:szCs w:val="22"/>
        </w:rPr>
        <w:t xml:space="preserve">: </w:t>
      </w:r>
      <w:proofErr w:type="gramStart"/>
      <w:r w:rsidR="00757E3B">
        <w:rPr>
          <w:b/>
          <w:bCs/>
          <w:szCs w:val="22"/>
        </w:rPr>
        <w:t>8</w:t>
      </w:r>
      <w:proofErr w:type="gramEnd"/>
      <w:r w:rsidR="00DB61F7" w:rsidRPr="00B8614B">
        <w:rPr>
          <w:szCs w:val="22"/>
        </w:rPr>
        <w:t xml:space="preserve"> </w:t>
      </w:r>
      <w:r w:rsidR="00DB61F7" w:rsidRPr="00B8614B">
        <w:rPr>
          <w:b/>
          <w:bCs/>
          <w:color w:val="000000" w:themeColor="text1"/>
          <w:szCs w:val="22"/>
        </w:rPr>
        <w:t>responses</w:t>
      </w:r>
      <w:r w:rsidR="00DB61F7" w:rsidRPr="00B8614B">
        <w:rPr>
          <w:color w:val="000000" w:themeColor="text1"/>
          <w:szCs w:val="22"/>
        </w:rPr>
        <w:t xml:space="preserve"> (CA, CN, CZ, HR, NO, NZ, </w:t>
      </w:r>
      <w:r w:rsidR="00757E3B">
        <w:rPr>
          <w:color w:val="000000" w:themeColor="text1"/>
          <w:szCs w:val="22"/>
        </w:rPr>
        <w:t xml:space="preserve">TH, </w:t>
      </w:r>
      <w:r w:rsidR="00DB61F7" w:rsidRPr="00B8614B">
        <w:rPr>
          <w:color w:val="000000" w:themeColor="text1"/>
          <w:szCs w:val="22"/>
        </w:rPr>
        <w:t>TT)</w:t>
      </w:r>
    </w:p>
    <w:p w14:paraId="4A739066" w14:textId="03482D9B" w:rsidR="00E14F47" w:rsidRPr="00B8614B" w:rsidRDefault="00751724" w:rsidP="008B3B45">
      <w:pPr>
        <w:pStyle w:val="ONUME"/>
        <w:numPr>
          <w:ilvl w:val="0"/>
          <w:numId w:val="0"/>
        </w:numPr>
        <w:ind w:left="990" w:hanging="450"/>
        <w:rPr>
          <w:color w:val="000000" w:themeColor="text1"/>
          <w:szCs w:val="22"/>
        </w:rPr>
      </w:pPr>
      <w:sdt>
        <w:sdtPr>
          <w:rPr>
            <w:rFonts w:ascii="MS Gothic" w:eastAsia="MS Gothic" w:hAnsi="MS Gothic"/>
            <w:szCs w:val="22"/>
          </w:rPr>
          <w:id w:val="-728605589"/>
          <w14:checkbox>
            <w14:checked w14:val="0"/>
            <w14:checkedState w14:val="2612" w14:font="MS Gothic"/>
            <w14:uncheckedState w14:val="2610" w14:font="MS Gothic"/>
          </w14:checkbox>
        </w:sdtPr>
        <w:sdtEndPr/>
        <w:sdtContent>
          <w:r w:rsidR="00DB61F7" w:rsidRPr="00B8614B">
            <w:rPr>
              <w:rFonts w:ascii="MS Gothic" w:eastAsia="MS Gothic" w:hAnsi="MS Gothic" w:hint="eastAsia"/>
              <w:szCs w:val="22"/>
            </w:rPr>
            <w:t>☐</w:t>
          </w:r>
        </w:sdtContent>
      </w:sdt>
      <w:r w:rsidR="00DB61F7" w:rsidRPr="00B8614B">
        <w:rPr>
          <w:szCs w:val="22"/>
        </w:rPr>
        <w:t xml:space="preserve">  </w:t>
      </w:r>
      <w:r w:rsidR="00DB61F7" w:rsidRPr="00B8614B">
        <w:rPr>
          <w:szCs w:val="22"/>
        </w:rPr>
        <w:tab/>
        <w:t xml:space="preserve">No: </w:t>
      </w:r>
      <w:r w:rsidR="00AB0783" w:rsidRPr="00B8614B">
        <w:rPr>
          <w:b/>
          <w:bCs/>
          <w:szCs w:val="22"/>
        </w:rPr>
        <w:t>6</w:t>
      </w:r>
      <w:r w:rsidR="00DB61F7" w:rsidRPr="00B8614B">
        <w:rPr>
          <w:szCs w:val="22"/>
        </w:rPr>
        <w:t xml:space="preserve"> </w:t>
      </w:r>
      <w:r w:rsidR="00DB61F7" w:rsidRPr="00B8614B">
        <w:rPr>
          <w:b/>
          <w:bCs/>
          <w:color w:val="000000" w:themeColor="text1"/>
          <w:szCs w:val="22"/>
        </w:rPr>
        <w:t>responses</w:t>
      </w:r>
      <w:r w:rsidR="00DB61F7" w:rsidRPr="00B8614B">
        <w:rPr>
          <w:color w:val="000000" w:themeColor="text1"/>
          <w:szCs w:val="22"/>
        </w:rPr>
        <w:t xml:space="preserve"> (CO*, DK, </w:t>
      </w:r>
      <w:r w:rsidR="00AB0783" w:rsidRPr="00B8614B">
        <w:rPr>
          <w:color w:val="000000" w:themeColor="text1"/>
          <w:szCs w:val="22"/>
        </w:rPr>
        <w:t>EE</w:t>
      </w:r>
      <w:r w:rsidR="00A15E56" w:rsidRPr="00B8614B">
        <w:rPr>
          <w:color w:val="000000" w:themeColor="text1"/>
          <w:szCs w:val="22"/>
        </w:rPr>
        <w:t>*</w:t>
      </w:r>
      <w:r w:rsidR="00AB0783" w:rsidRPr="00B8614B">
        <w:rPr>
          <w:color w:val="000000" w:themeColor="text1"/>
          <w:szCs w:val="22"/>
        </w:rPr>
        <w:t xml:space="preserve">, </w:t>
      </w:r>
      <w:r w:rsidR="00DB61F7" w:rsidRPr="00B8614B">
        <w:rPr>
          <w:color w:val="000000" w:themeColor="text1"/>
          <w:szCs w:val="22"/>
        </w:rPr>
        <w:t>IL, JP*, WS)</w:t>
      </w:r>
    </w:p>
    <w:p w14:paraId="1CED9D94" w14:textId="7E29522D" w:rsidR="008241DC" w:rsidRPr="00B8614B" w:rsidRDefault="008241DC" w:rsidP="008241DC">
      <w:pPr>
        <w:pStyle w:val="ONUME"/>
        <w:numPr>
          <w:ilvl w:val="0"/>
          <w:numId w:val="11"/>
        </w:numPr>
        <w:rPr>
          <w:color w:val="000000" w:themeColor="text1"/>
          <w:szCs w:val="22"/>
        </w:rPr>
      </w:pPr>
      <w:r w:rsidRPr="00B8614B">
        <w:rPr>
          <w:color w:val="000000" w:themeColor="text1"/>
          <w:szCs w:val="22"/>
        </w:rPr>
        <w:t xml:space="preserve">If your answer to Question 1 was </w:t>
      </w:r>
      <w:proofErr w:type="gramStart"/>
      <w:r w:rsidRPr="00B8614B">
        <w:rPr>
          <w:color w:val="000000" w:themeColor="text1"/>
          <w:szCs w:val="22"/>
        </w:rPr>
        <w:t>Yes:</w:t>
      </w:r>
      <w:proofErr w:type="gramEnd"/>
      <w:r w:rsidR="00002EFC" w:rsidRPr="00B8614B">
        <w:rPr>
          <w:color w:val="000000" w:themeColor="text1"/>
          <w:szCs w:val="22"/>
        </w:rPr>
        <w:t xml:space="preserve"> </w:t>
      </w:r>
      <w:r w:rsidRPr="00B8614B">
        <w:rPr>
          <w:color w:val="000000" w:themeColor="text1"/>
          <w:szCs w:val="22"/>
        </w:rPr>
        <w:t xml:space="preserve"> Does your Office expressly recommend to the examiners of your Office </w:t>
      </w:r>
      <w:r w:rsidRPr="00B8614B">
        <w:rPr>
          <w:b/>
          <w:bCs/>
          <w:color w:val="000000" w:themeColor="text1"/>
          <w:szCs w:val="22"/>
        </w:rPr>
        <w:t>voluntary</w:t>
      </w:r>
      <w:r w:rsidRPr="00B8614B">
        <w:rPr>
          <w:color w:val="000000" w:themeColor="text1"/>
          <w:szCs w:val="22"/>
        </w:rPr>
        <w:t xml:space="preserve"> use of particular e-learning resources (e-learning resources developed by your Office, by other institutions, or a combination of both)?</w:t>
      </w:r>
    </w:p>
    <w:p w14:paraId="5870F725" w14:textId="63B3D1EB" w:rsidR="0033289D" w:rsidRPr="00B8614B" w:rsidRDefault="00751724" w:rsidP="0033289D">
      <w:pPr>
        <w:pStyle w:val="ONUME"/>
        <w:numPr>
          <w:ilvl w:val="0"/>
          <w:numId w:val="0"/>
        </w:numPr>
        <w:ind w:left="990" w:hanging="450"/>
        <w:rPr>
          <w:color w:val="000000" w:themeColor="text1"/>
          <w:szCs w:val="22"/>
        </w:rPr>
      </w:pPr>
      <w:sdt>
        <w:sdtPr>
          <w:rPr>
            <w:rFonts w:ascii="MS Gothic" w:eastAsia="MS Gothic" w:hAnsi="MS Gothic"/>
            <w:szCs w:val="22"/>
          </w:rPr>
          <w:id w:val="-157773975"/>
          <w14:checkbox>
            <w14:checked w14:val="0"/>
            <w14:checkedState w14:val="2612" w14:font="MS Gothic"/>
            <w14:uncheckedState w14:val="2610" w14:font="MS Gothic"/>
          </w14:checkbox>
        </w:sdtPr>
        <w:sdtEndPr/>
        <w:sdtContent>
          <w:r w:rsidR="0033289D" w:rsidRPr="00B8614B">
            <w:rPr>
              <w:rFonts w:ascii="MS Gothic" w:eastAsia="MS Gothic" w:hAnsi="MS Gothic" w:hint="eastAsia"/>
              <w:szCs w:val="22"/>
            </w:rPr>
            <w:t>☐</w:t>
          </w:r>
        </w:sdtContent>
      </w:sdt>
      <w:r w:rsidR="0033289D" w:rsidRPr="00B8614B">
        <w:rPr>
          <w:szCs w:val="22"/>
        </w:rPr>
        <w:t xml:space="preserve">  </w:t>
      </w:r>
      <w:r w:rsidR="0033289D" w:rsidRPr="00B8614B">
        <w:rPr>
          <w:szCs w:val="22"/>
        </w:rPr>
        <w:tab/>
        <w:t xml:space="preserve">Yes, our Office recommends use of particular e-learning resources endorsed by our Office (please go to Question 4): </w:t>
      </w:r>
      <w:r w:rsidR="00757E3B">
        <w:rPr>
          <w:b/>
          <w:bCs/>
          <w:szCs w:val="22"/>
        </w:rPr>
        <w:t>20</w:t>
      </w:r>
      <w:r w:rsidR="00757E3B" w:rsidRPr="00B8614B">
        <w:rPr>
          <w:szCs w:val="22"/>
        </w:rPr>
        <w:t xml:space="preserve"> </w:t>
      </w:r>
      <w:r w:rsidR="0033289D" w:rsidRPr="00B8614B">
        <w:rPr>
          <w:b/>
          <w:bCs/>
          <w:color w:val="000000" w:themeColor="text1"/>
          <w:szCs w:val="22"/>
        </w:rPr>
        <w:t>responses</w:t>
      </w:r>
      <w:r w:rsidR="0033289D" w:rsidRPr="00B8614B">
        <w:rPr>
          <w:szCs w:val="22"/>
        </w:rPr>
        <w:t xml:space="preserve"> (</w:t>
      </w:r>
      <w:r w:rsidR="0033289D" w:rsidRPr="00B8614B">
        <w:rPr>
          <w:color w:val="000000" w:themeColor="text1"/>
          <w:szCs w:val="22"/>
        </w:rPr>
        <w:t xml:space="preserve">AU, AZ, CA, CL, CN, CZ, DK, EP, IL, </w:t>
      </w:r>
      <w:r w:rsidR="0033289D" w:rsidRPr="00B8614B">
        <w:rPr>
          <w:color w:val="000000" w:themeColor="text1"/>
          <w:szCs w:val="22"/>
          <w:u w:val="single"/>
        </w:rPr>
        <w:t>IT</w:t>
      </w:r>
      <w:r w:rsidR="0033289D" w:rsidRPr="00B8614B">
        <w:rPr>
          <w:color w:val="000000" w:themeColor="text1"/>
          <w:szCs w:val="22"/>
        </w:rPr>
        <w:t xml:space="preserve">, </w:t>
      </w:r>
      <w:r w:rsidR="002F0FE5" w:rsidRPr="00B8614B">
        <w:rPr>
          <w:color w:val="000000" w:themeColor="text1"/>
          <w:szCs w:val="22"/>
        </w:rPr>
        <w:t xml:space="preserve">MA*, </w:t>
      </w:r>
      <w:r w:rsidR="0033289D" w:rsidRPr="00B8614B">
        <w:rPr>
          <w:color w:val="000000" w:themeColor="text1"/>
          <w:szCs w:val="22"/>
        </w:rPr>
        <w:t xml:space="preserve">MD*, MX, NO, NZ, PH, PL, </w:t>
      </w:r>
      <w:r w:rsidR="00757E3B">
        <w:rPr>
          <w:color w:val="000000" w:themeColor="text1"/>
          <w:szCs w:val="22"/>
        </w:rPr>
        <w:t xml:space="preserve">TH, </w:t>
      </w:r>
      <w:r w:rsidR="0033289D" w:rsidRPr="00B8614B">
        <w:rPr>
          <w:color w:val="000000" w:themeColor="text1"/>
          <w:szCs w:val="22"/>
        </w:rPr>
        <w:t>UK*)</w:t>
      </w:r>
    </w:p>
    <w:p w14:paraId="00C61A97" w14:textId="1400AF45" w:rsidR="0033289D" w:rsidRPr="00B8614B" w:rsidRDefault="00751724" w:rsidP="0033289D">
      <w:pPr>
        <w:pStyle w:val="ONUME"/>
        <w:numPr>
          <w:ilvl w:val="0"/>
          <w:numId w:val="0"/>
        </w:numPr>
        <w:ind w:left="990" w:hanging="450"/>
        <w:rPr>
          <w:szCs w:val="22"/>
        </w:rPr>
      </w:pPr>
      <w:sdt>
        <w:sdtPr>
          <w:rPr>
            <w:rFonts w:ascii="MS Gothic" w:eastAsia="MS Gothic" w:hAnsi="MS Gothic"/>
            <w:szCs w:val="22"/>
          </w:rPr>
          <w:id w:val="1955895874"/>
          <w14:checkbox>
            <w14:checked w14:val="0"/>
            <w14:checkedState w14:val="2612" w14:font="MS Gothic"/>
            <w14:uncheckedState w14:val="2610" w14:font="MS Gothic"/>
          </w14:checkbox>
        </w:sdtPr>
        <w:sdtEndPr/>
        <w:sdtContent>
          <w:r w:rsidR="0033289D" w:rsidRPr="00B8614B">
            <w:rPr>
              <w:rFonts w:ascii="MS Gothic" w:eastAsia="MS Gothic" w:hAnsi="MS Gothic" w:hint="eastAsia"/>
              <w:szCs w:val="22"/>
            </w:rPr>
            <w:t>☐</w:t>
          </w:r>
        </w:sdtContent>
      </w:sdt>
      <w:r w:rsidR="0033289D" w:rsidRPr="00B8614B">
        <w:rPr>
          <w:szCs w:val="22"/>
        </w:rPr>
        <w:t xml:space="preserve">  </w:t>
      </w:r>
      <w:r w:rsidR="0033289D" w:rsidRPr="00B8614B">
        <w:rPr>
          <w:szCs w:val="22"/>
        </w:rPr>
        <w:tab/>
        <w:t xml:space="preserve">Yes, our Office recommends the voluntary use of e-learning resources in general without endorsing particular e-learning resources (please skip Question 4 and go to Question 5): </w:t>
      </w:r>
      <w:r w:rsidR="00AB0783" w:rsidRPr="00B8614B">
        <w:rPr>
          <w:b/>
          <w:bCs/>
          <w:szCs w:val="22"/>
        </w:rPr>
        <w:t>8</w:t>
      </w:r>
      <w:r w:rsidR="0033289D" w:rsidRPr="00B8614B">
        <w:rPr>
          <w:szCs w:val="22"/>
        </w:rPr>
        <w:t xml:space="preserve"> </w:t>
      </w:r>
      <w:r w:rsidR="0033289D" w:rsidRPr="00B8614B">
        <w:rPr>
          <w:b/>
          <w:bCs/>
          <w:color w:val="000000" w:themeColor="text1"/>
          <w:szCs w:val="22"/>
        </w:rPr>
        <w:t>responses</w:t>
      </w:r>
      <w:r w:rsidR="0033289D" w:rsidRPr="00B8614B">
        <w:rPr>
          <w:szCs w:val="22"/>
        </w:rPr>
        <w:t xml:space="preserve"> </w:t>
      </w:r>
      <w:r w:rsidR="0033289D" w:rsidRPr="00B8614B">
        <w:rPr>
          <w:color w:val="000000" w:themeColor="text1"/>
          <w:szCs w:val="22"/>
        </w:rPr>
        <w:t xml:space="preserve">(CO*, </w:t>
      </w:r>
      <w:r w:rsidR="00AB0783" w:rsidRPr="00B8614B">
        <w:rPr>
          <w:color w:val="000000" w:themeColor="text1"/>
          <w:szCs w:val="22"/>
        </w:rPr>
        <w:t xml:space="preserve">EE, </w:t>
      </w:r>
      <w:r w:rsidR="0033289D" w:rsidRPr="00B8614B">
        <w:rPr>
          <w:color w:val="000000" w:themeColor="text1"/>
          <w:szCs w:val="22"/>
        </w:rPr>
        <w:t>HR, JP*, KR, SG, TT, WS)</w:t>
      </w:r>
    </w:p>
    <w:p w14:paraId="2E9FE046" w14:textId="4AF6C5A8" w:rsidR="008241DC" w:rsidRPr="00B8614B" w:rsidRDefault="00751724" w:rsidP="0033289D">
      <w:pPr>
        <w:pStyle w:val="ONUME"/>
        <w:numPr>
          <w:ilvl w:val="0"/>
          <w:numId w:val="0"/>
        </w:numPr>
        <w:ind w:left="990" w:hanging="450"/>
        <w:rPr>
          <w:color w:val="000000" w:themeColor="text1"/>
          <w:szCs w:val="22"/>
        </w:rPr>
      </w:pPr>
      <w:sdt>
        <w:sdtPr>
          <w:rPr>
            <w:rFonts w:ascii="MS Gothic" w:eastAsia="MS Gothic" w:hAnsi="MS Gothic"/>
            <w:szCs w:val="22"/>
          </w:rPr>
          <w:id w:val="179166643"/>
          <w14:checkbox>
            <w14:checked w14:val="0"/>
            <w14:checkedState w14:val="2612" w14:font="MS Gothic"/>
            <w14:uncheckedState w14:val="2610" w14:font="MS Gothic"/>
          </w14:checkbox>
        </w:sdtPr>
        <w:sdtEndPr/>
        <w:sdtContent>
          <w:r w:rsidR="0033289D" w:rsidRPr="00B8614B">
            <w:rPr>
              <w:rFonts w:ascii="MS Gothic" w:eastAsia="MS Gothic" w:hAnsi="MS Gothic" w:hint="eastAsia"/>
              <w:szCs w:val="22"/>
            </w:rPr>
            <w:t>☐</w:t>
          </w:r>
        </w:sdtContent>
      </w:sdt>
      <w:r w:rsidR="0033289D" w:rsidRPr="00B8614B">
        <w:rPr>
          <w:szCs w:val="22"/>
        </w:rPr>
        <w:t xml:space="preserve">  </w:t>
      </w:r>
      <w:r w:rsidR="0033289D" w:rsidRPr="00B8614B">
        <w:rPr>
          <w:szCs w:val="22"/>
        </w:rPr>
        <w:tab/>
        <w:t xml:space="preserve">No: </w:t>
      </w:r>
      <w:proofErr w:type="gramStart"/>
      <w:r w:rsidR="0033289D" w:rsidRPr="00B8614B">
        <w:rPr>
          <w:b/>
          <w:bCs/>
          <w:szCs w:val="22"/>
        </w:rPr>
        <w:t>0</w:t>
      </w:r>
      <w:proofErr w:type="gramEnd"/>
      <w:r w:rsidR="0033289D" w:rsidRPr="00B8614B">
        <w:rPr>
          <w:szCs w:val="22"/>
        </w:rPr>
        <w:t xml:space="preserve"> </w:t>
      </w:r>
      <w:r w:rsidR="0033289D" w:rsidRPr="00B8614B">
        <w:rPr>
          <w:b/>
          <w:bCs/>
          <w:color w:val="000000" w:themeColor="text1"/>
          <w:szCs w:val="22"/>
        </w:rPr>
        <w:t>responses</w:t>
      </w:r>
    </w:p>
    <w:p w14:paraId="6038D9B0" w14:textId="77777777" w:rsidR="00632F3D" w:rsidRPr="00B8614B" w:rsidRDefault="00632F3D" w:rsidP="00632F3D">
      <w:pPr>
        <w:pStyle w:val="ONUME"/>
        <w:numPr>
          <w:ilvl w:val="0"/>
          <w:numId w:val="0"/>
        </w:numPr>
        <w:rPr>
          <w:color w:val="000000" w:themeColor="text1"/>
          <w:szCs w:val="22"/>
        </w:rPr>
      </w:pPr>
    </w:p>
    <w:p w14:paraId="466B9819" w14:textId="1FD5981A" w:rsidR="008241DC" w:rsidRPr="00B8614B" w:rsidRDefault="008241DC" w:rsidP="008241DC">
      <w:pPr>
        <w:pStyle w:val="ONUME"/>
        <w:numPr>
          <w:ilvl w:val="0"/>
          <w:numId w:val="11"/>
        </w:numPr>
        <w:rPr>
          <w:color w:val="000000" w:themeColor="text1"/>
          <w:szCs w:val="22"/>
        </w:rPr>
      </w:pPr>
      <w:r w:rsidRPr="00B8614B">
        <w:rPr>
          <w:color w:val="000000" w:themeColor="text1"/>
          <w:szCs w:val="22"/>
        </w:rPr>
        <w:t>If your Office has endorsed the obligatory or voluntary use of certain e-learning resources developed by other institutions, please indicate them below (please include URL if possible):</w:t>
      </w:r>
    </w:p>
    <w:p w14:paraId="09C4508A" w14:textId="5F5080F8" w:rsidR="008241DC" w:rsidRPr="00B8614B" w:rsidRDefault="00632F3D" w:rsidP="008241DC">
      <w:pPr>
        <w:pStyle w:val="ONUME"/>
        <w:numPr>
          <w:ilvl w:val="0"/>
          <w:numId w:val="0"/>
        </w:numPr>
        <w:rPr>
          <w:i/>
          <w:iCs/>
          <w:color w:val="000000" w:themeColor="text1"/>
          <w:szCs w:val="22"/>
        </w:rPr>
      </w:pPr>
      <w:r w:rsidRPr="00B8614B">
        <w:rPr>
          <w:i/>
          <w:iCs/>
          <w:color w:val="000000" w:themeColor="text1"/>
          <w:szCs w:val="22"/>
        </w:rPr>
        <w:t xml:space="preserve">Most Offices have endorsed the e-learning centers of the EPO and WIPO. Some Offices have </w:t>
      </w:r>
      <w:r w:rsidR="00B11B94" w:rsidRPr="00B8614B">
        <w:rPr>
          <w:i/>
          <w:iCs/>
          <w:color w:val="000000" w:themeColor="text1"/>
          <w:szCs w:val="22"/>
        </w:rPr>
        <w:t>further</w:t>
      </w:r>
      <w:r w:rsidRPr="00B8614B">
        <w:rPr>
          <w:i/>
          <w:iCs/>
          <w:color w:val="000000" w:themeColor="text1"/>
          <w:szCs w:val="22"/>
        </w:rPr>
        <w:t xml:space="preserve"> endorsed the e-learning centers of EUIPO and STN. One office has also endorsed </w:t>
      </w:r>
      <w:proofErr w:type="gramStart"/>
      <w:r w:rsidRPr="00B8614B">
        <w:rPr>
          <w:i/>
          <w:iCs/>
          <w:color w:val="000000" w:themeColor="text1"/>
          <w:szCs w:val="22"/>
        </w:rPr>
        <w:t>non IP</w:t>
      </w:r>
      <w:proofErr w:type="gramEnd"/>
      <w:r w:rsidRPr="00B8614B">
        <w:rPr>
          <w:i/>
          <w:iCs/>
          <w:color w:val="000000" w:themeColor="text1"/>
          <w:szCs w:val="22"/>
        </w:rPr>
        <w:t xml:space="preserve"> related e-learning centers like coursera.org</w:t>
      </w:r>
    </w:p>
    <w:p w14:paraId="36F13761" w14:textId="77777777" w:rsidR="00632F3D" w:rsidRPr="00B8614B" w:rsidRDefault="00632F3D" w:rsidP="008241DC">
      <w:pPr>
        <w:pStyle w:val="ONUME"/>
        <w:numPr>
          <w:ilvl w:val="0"/>
          <w:numId w:val="0"/>
        </w:numPr>
        <w:rPr>
          <w:i/>
          <w:iCs/>
          <w:color w:val="000000" w:themeColor="text1"/>
          <w:szCs w:val="22"/>
        </w:rPr>
      </w:pPr>
    </w:p>
    <w:p w14:paraId="4B526399" w14:textId="77777777" w:rsidR="008241DC" w:rsidRPr="00B8614B" w:rsidRDefault="008241DC" w:rsidP="008241DC">
      <w:pPr>
        <w:pStyle w:val="ONUME"/>
        <w:numPr>
          <w:ilvl w:val="0"/>
          <w:numId w:val="11"/>
        </w:numPr>
        <w:rPr>
          <w:color w:val="000000" w:themeColor="text1"/>
          <w:szCs w:val="22"/>
        </w:rPr>
      </w:pPr>
      <w:r w:rsidRPr="00B8614B">
        <w:rPr>
          <w:color w:val="000000" w:themeColor="text1"/>
          <w:szCs w:val="22"/>
        </w:rPr>
        <w:t>Please indicate below your views regarding the utility of e-learning resources for the training of the patent examiners of your Office and your plans for developing policies on the use of e-learning resources</w:t>
      </w:r>
      <w:r w:rsidRPr="00B8614B">
        <w:rPr>
          <w:rStyle w:val="FootnoteReference"/>
          <w:color w:val="000000" w:themeColor="text1"/>
          <w:szCs w:val="22"/>
        </w:rPr>
        <w:footnoteReference w:id="3"/>
      </w:r>
      <w:r w:rsidRPr="00B8614B">
        <w:rPr>
          <w:color w:val="000000" w:themeColor="text1"/>
          <w:szCs w:val="22"/>
        </w:rPr>
        <w:t>:</w:t>
      </w:r>
    </w:p>
    <w:p w14:paraId="29FBFEB3" w14:textId="44206F42" w:rsidR="00200FCD" w:rsidRPr="00B8614B" w:rsidRDefault="00545876" w:rsidP="00B91EFC">
      <w:pPr>
        <w:pStyle w:val="NormalWeb"/>
        <w:rPr>
          <w:rFonts w:ascii="Arial" w:hAnsi="Arial" w:cs="Arial"/>
          <w:i/>
          <w:iCs/>
          <w:color w:val="000000" w:themeColor="text1"/>
          <w:sz w:val="22"/>
          <w:szCs w:val="22"/>
        </w:rPr>
      </w:pPr>
      <w:r w:rsidRPr="00B8614B">
        <w:rPr>
          <w:rFonts w:ascii="Arial" w:hAnsi="Arial" w:cs="Arial"/>
          <w:i/>
          <w:iCs/>
          <w:color w:val="000000" w:themeColor="text1"/>
          <w:sz w:val="22"/>
          <w:szCs w:val="22"/>
        </w:rPr>
        <w:t xml:space="preserve">In the </w:t>
      </w:r>
      <w:proofErr w:type="gramStart"/>
      <w:r w:rsidRPr="00B8614B">
        <w:rPr>
          <w:rFonts w:ascii="Arial" w:hAnsi="Arial" w:cs="Arial"/>
          <w:i/>
          <w:iCs/>
          <w:color w:val="000000" w:themeColor="text1"/>
          <w:sz w:val="22"/>
          <w:szCs w:val="22"/>
        </w:rPr>
        <w:t>past</w:t>
      </w:r>
      <w:proofErr w:type="gramEnd"/>
      <w:r w:rsidRPr="00B8614B">
        <w:rPr>
          <w:rFonts w:ascii="Arial" w:hAnsi="Arial" w:cs="Arial"/>
          <w:i/>
          <w:iCs/>
          <w:color w:val="000000" w:themeColor="text1"/>
          <w:sz w:val="22"/>
          <w:szCs w:val="22"/>
        </w:rPr>
        <w:t xml:space="preserve"> we were convinced of personal training - Covid19 changed the </w:t>
      </w:r>
      <w:proofErr w:type="spellStart"/>
      <w:r w:rsidRPr="00B8614B">
        <w:rPr>
          <w:rFonts w:ascii="Arial" w:hAnsi="Arial" w:cs="Arial"/>
          <w:i/>
          <w:iCs/>
          <w:color w:val="000000" w:themeColor="text1"/>
          <w:sz w:val="22"/>
          <w:szCs w:val="22"/>
        </w:rPr>
        <w:t>situaton</w:t>
      </w:r>
      <w:proofErr w:type="spellEnd"/>
      <w:r w:rsidRPr="00B8614B">
        <w:rPr>
          <w:rFonts w:ascii="Arial" w:hAnsi="Arial" w:cs="Arial"/>
          <w:i/>
          <w:iCs/>
          <w:color w:val="000000" w:themeColor="text1"/>
          <w:sz w:val="22"/>
          <w:szCs w:val="22"/>
        </w:rPr>
        <w:t xml:space="preserve"> and therefore we are </w:t>
      </w:r>
      <w:proofErr w:type="spellStart"/>
      <w:r w:rsidRPr="00B8614B">
        <w:rPr>
          <w:rFonts w:ascii="Arial" w:hAnsi="Arial" w:cs="Arial"/>
          <w:i/>
          <w:iCs/>
          <w:color w:val="000000" w:themeColor="text1"/>
          <w:sz w:val="22"/>
          <w:szCs w:val="22"/>
        </w:rPr>
        <w:t>planing</w:t>
      </w:r>
      <w:proofErr w:type="spellEnd"/>
      <w:r w:rsidRPr="00B8614B">
        <w:rPr>
          <w:rFonts w:ascii="Arial" w:hAnsi="Arial" w:cs="Arial"/>
          <w:i/>
          <w:iCs/>
          <w:color w:val="000000" w:themeColor="text1"/>
          <w:sz w:val="22"/>
          <w:szCs w:val="22"/>
        </w:rPr>
        <w:t xml:space="preserve"> to use also e-learning possibilities. </w:t>
      </w:r>
    </w:p>
    <w:p w14:paraId="5C0D8806" w14:textId="3769A427" w:rsidR="00200FCD" w:rsidRPr="00B8614B" w:rsidRDefault="00CA1BDC" w:rsidP="00B91EFC">
      <w:pPr>
        <w:pStyle w:val="ONUME"/>
        <w:numPr>
          <w:ilvl w:val="0"/>
          <w:numId w:val="0"/>
        </w:numPr>
        <w:rPr>
          <w:i/>
          <w:iCs/>
          <w:color w:val="000000" w:themeColor="text1"/>
          <w:szCs w:val="22"/>
        </w:rPr>
      </w:pPr>
      <w:r w:rsidRPr="00B8614B">
        <w:rPr>
          <w:i/>
          <w:iCs/>
          <w:color w:val="000000" w:themeColor="text1"/>
          <w:szCs w:val="22"/>
        </w:rPr>
        <w:t xml:space="preserve">Online learning supports IP structured programs for patent examiners through the delivery of the IP Rights Examiner Program (IPREP). IPREP provides trainees with the required knowledge, skills and </w:t>
      </w:r>
      <w:r w:rsidR="00DB1204" w:rsidRPr="00B8614B">
        <w:rPr>
          <w:i/>
          <w:iCs/>
          <w:color w:val="000000" w:themeColor="text1"/>
          <w:szCs w:val="22"/>
        </w:rPr>
        <w:t>behaviors</w:t>
      </w:r>
      <w:r w:rsidRPr="00B8614B">
        <w:rPr>
          <w:i/>
          <w:iCs/>
          <w:color w:val="000000" w:themeColor="text1"/>
          <w:szCs w:val="22"/>
        </w:rPr>
        <w:t xml:space="preserve"> to perform their examination roles to a quality standard. </w:t>
      </w:r>
      <w:r w:rsidRPr="00B8614B">
        <w:rPr>
          <w:i/>
          <w:iCs/>
          <w:color w:val="000000" w:themeColor="text1"/>
          <w:szCs w:val="22"/>
        </w:rPr>
        <w:br/>
        <w:t xml:space="preserve">E-learning resources are used heavily throughout IPREP as an interactive and ‘just in time’ method for training staff. </w:t>
      </w:r>
      <w:r w:rsidR="00E9347D">
        <w:rPr>
          <w:i/>
          <w:iCs/>
          <w:color w:val="000000" w:themeColor="text1"/>
          <w:szCs w:val="22"/>
        </w:rPr>
        <w:t xml:space="preserve"> </w:t>
      </w:r>
      <w:proofErr w:type="gramStart"/>
      <w:r w:rsidRPr="00B8614B">
        <w:rPr>
          <w:i/>
          <w:iCs/>
          <w:color w:val="000000" w:themeColor="text1"/>
          <w:szCs w:val="22"/>
        </w:rPr>
        <w:t>E-learning</w:t>
      </w:r>
      <w:proofErr w:type="gramEnd"/>
      <w:r w:rsidRPr="00B8614B">
        <w:rPr>
          <w:i/>
          <w:iCs/>
          <w:color w:val="000000" w:themeColor="text1"/>
          <w:szCs w:val="22"/>
        </w:rPr>
        <w:t xml:space="preserve"> is also used as a means to continuously train examination staff beyond their initial traineeship on topics such as updates to legislation, new examination practices and software navigation. </w:t>
      </w:r>
      <w:r w:rsidR="00E9347D">
        <w:rPr>
          <w:i/>
          <w:iCs/>
          <w:color w:val="000000" w:themeColor="text1"/>
          <w:szCs w:val="22"/>
        </w:rPr>
        <w:t xml:space="preserve"> </w:t>
      </w:r>
      <w:proofErr w:type="gramStart"/>
      <w:r w:rsidRPr="00B8614B">
        <w:rPr>
          <w:i/>
          <w:iCs/>
          <w:color w:val="000000" w:themeColor="text1"/>
          <w:szCs w:val="22"/>
        </w:rPr>
        <w:t>E-learning</w:t>
      </w:r>
      <w:proofErr w:type="gramEnd"/>
      <w:r w:rsidRPr="00B8614B">
        <w:rPr>
          <w:i/>
          <w:iCs/>
          <w:color w:val="000000" w:themeColor="text1"/>
          <w:szCs w:val="22"/>
        </w:rPr>
        <w:t xml:space="preserve"> allows staff to train at a pace that suits their needs and provides both a visual and written medium to help with retention of knowledge. It provides a platform to assess staff capability through questionnaires, quizzes and other assessment methods. </w:t>
      </w:r>
      <w:r w:rsidRPr="00B8614B">
        <w:rPr>
          <w:i/>
          <w:iCs/>
          <w:color w:val="000000" w:themeColor="text1"/>
          <w:szCs w:val="22"/>
        </w:rPr>
        <w:br/>
        <w:t>IP Australia has e-learning development standard in place to help guide content subject matter experts and developers in designing e-learning products. These standards ensure consistency across all teams involved in digital learning solutions from a design and content point of view.</w:t>
      </w:r>
    </w:p>
    <w:p w14:paraId="35633BB0" w14:textId="11CA6067" w:rsidR="00200FCD" w:rsidRPr="00B8614B" w:rsidRDefault="00EF2B69" w:rsidP="00B91EFC">
      <w:pPr>
        <w:pStyle w:val="ONUME"/>
        <w:numPr>
          <w:ilvl w:val="0"/>
          <w:numId w:val="0"/>
        </w:numPr>
        <w:rPr>
          <w:bCs/>
          <w:i/>
          <w:color w:val="000000" w:themeColor="text1"/>
          <w:szCs w:val="22"/>
        </w:rPr>
      </w:pPr>
      <w:r w:rsidRPr="00B8614B">
        <w:rPr>
          <w:bCs/>
          <w:i/>
          <w:color w:val="000000" w:themeColor="text1"/>
          <w:szCs w:val="22"/>
        </w:rPr>
        <w:t xml:space="preserve">The online courses give possibility to the examiners of the Office to get more information in learning about search, classification, opposition and other patent-related topics. It is very suitable for the practice the pre-selected combinations of available courses in accordance with </w:t>
      </w:r>
      <w:r w:rsidRPr="00B8614B">
        <w:rPr>
          <w:bCs/>
          <w:i/>
          <w:color w:val="000000" w:themeColor="text1"/>
          <w:szCs w:val="22"/>
        </w:rPr>
        <w:lastRenderedPageBreak/>
        <w:t xml:space="preserve">the relevant patent-related topics, specific technical fields or legal aspects. It is comfortable to have an access the information in the suitable order for examiners’ interests and level of </w:t>
      </w:r>
      <w:proofErr w:type="gramStart"/>
      <w:r w:rsidRPr="00B8614B">
        <w:rPr>
          <w:bCs/>
          <w:i/>
          <w:color w:val="000000" w:themeColor="text1"/>
          <w:szCs w:val="22"/>
        </w:rPr>
        <w:t>knowledge,</w:t>
      </w:r>
      <w:proofErr w:type="gramEnd"/>
      <w:r w:rsidRPr="00B8614B">
        <w:rPr>
          <w:bCs/>
          <w:i/>
          <w:color w:val="000000" w:themeColor="text1"/>
          <w:szCs w:val="22"/>
        </w:rPr>
        <w:t xml:space="preserve"> this comes to possibility to rise advanced or specific learning experience</w:t>
      </w:r>
      <w:r w:rsidR="000708F4" w:rsidRPr="00B8614B">
        <w:rPr>
          <w:bCs/>
          <w:i/>
          <w:color w:val="000000" w:themeColor="text1"/>
          <w:szCs w:val="22"/>
        </w:rPr>
        <w:t>.</w:t>
      </w:r>
    </w:p>
    <w:p w14:paraId="080D28B7" w14:textId="1BE11ACC" w:rsidR="005A58F8" w:rsidRPr="00B8614B" w:rsidRDefault="004D1C26" w:rsidP="00B91EFC">
      <w:pPr>
        <w:pStyle w:val="ONUME"/>
        <w:numPr>
          <w:ilvl w:val="0"/>
          <w:numId w:val="0"/>
        </w:numPr>
        <w:rPr>
          <w:bCs/>
          <w:i/>
          <w:iCs/>
          <w:color w:val="000000" w:themeColor="text1"/>
          <w:szCs w:val="22"/>
        </w:rPr>
      </w:pPr>
      <w:r w:rsidRPr="00B8614B">
        <w:rPr>
          <w:bCs/>
          <w:i/>
          <w:iCs/>
          <w:color w:val="000000" w:themeColor="text1"/>
          <w:szCs w:val="22"/>
        </w:rPr>
        <w:t>Regardless of the fact that our Office does not have established a policy on the obligatory and/or voluntary use of e-learning resources, our patent examiners use resources developed by the EPO and WIPO.</w:t>
      </w:r>
      <w:r w:rsidR="00BE5B69">
        <w:rPr>
          <w:bCs/>
          <w:i/>
          <w:iCs/>
          <w:color w:val="000000" w:themeColor="text1"/>
          <w:szCs w:val="22"/>
        </w:rPr>
        <w:t xml:space="preserve"> </w:t>
      </w:r>
      <w:r w:rsidRPr="00B8614B">
        <w:rPr>
          <w:bCs/>
          <w:i/>
          <w:iCs/>
          <w:color w:val="000000" w:themeColor="text1"/>
          <w:szCs w:val="22"/>
        </w:rPr>
        <w:t>We find it very useful to use e-learning resources to train our patent examiners. In the future, we will consider developing policies on the use of e-learning resources.</w:t>
      </w:r>
    </w:p>
    <w:p w14:paraId="51251F3C" w14:textId="25CDD39C" w:rsidR="00200FCD" w:rsidRPr="00BE5B69" w:rsidRDefault="005A58F8" w:rsidP="00B91EFC">
      <w:pPr>
        <w:pStyle w:val="ONUME"/>
        <w:numPr>
          <w:ilvl w:val="0"/>
          <w:numId w:val="0"/>
        </w:numPr>
        <w:rPr>
          <w:i/>
          <w:iCs/>
          <w:color w:val="000000" w:themeColor="text1"/>
          <w:szCs w:val="22"/>
        </w:rPr>
      </w:pPr>
      <w:r w:rsidRPr="00B8614B">
        <w:rPr>
          <w:i/>
          <w:iCs/>
          <w:color w:val="000000" w:themeColor="text1"/>
          <w:szCs w:val="22"/>
        </w:rPr>
        <w:t xml:space="preserve">E-learning resources are valuable and important source of knowledge to patent examiners. It will help a lot in developing the patent search techniques, using variety of patent information databases for different fields, and assistances the quality in writing patent examinations reports. There is no obligatory to use e-learning resources for training substantive patent examiners. However, it will be an important aspect to consider. </w:t>
      </w:r>
    </w:p>
    <w:p w14:paraId="6F34AED1" w14:textId="66AC22C1" w:rsidR="00200FCD" w:rsidRPr="00B8614B" w:rsidRDefault="003279C7" w:rsidP="00B91EFC">
      <w:pPr>
        <w:pStyle w:val="ONUME"/>
        <w:numPr>
          <w:ilvl w:val="0"/>
          <w:numId w:val="0"/>
        </w:numPr>
        <w:rPr>
          <w:color w:val="000000" w:themeColor="text1"/>
          <w:szCs w:val="22"/>
        </w:rPr>
      </w:pPr>
      <w:r w:rsidRPr="00B8614B">
        <w:rPr>
          <w:i/>
          <w:iCs/>
          <w:color w:val="000000" w:themeColor="text1"/>
          <w:szCs w:val="22"/>
        </w:rPr>
        <w:t xml:space="preserve">We have not used any e-learning resources because we do not do any substantive examination and thus have no patent examiners. </w:t>
      </w:r>
      <w:r w:rsidRPr="00B8614B">
        <w:rPr>
          <w:i/>
          <w:iCs/>
          <w:color w:val="000000" w:themeColor="text1"/>
          <w:szCs w:val="22"/>
        </w:rPr>
        <w:br/>
        <w:t>Nevertheless, we are looking to develop policies since we intend to do substantive examination and recruit patent examiners within 5 years’ time.</w:t>
      </w:r>
    </w:p>
    <w:p w14:paraId="10F71C1B" w14:textId="74BE2D5D" w:rsidR="00200FCD" w:rsidRPr="00B8614B" w:rsidRDefault="003279C7" w:rsidP="00B91EFC">
      <w:pPr>
        <w:pStyle w:val="ONUME"/>
        <w:numPr>
          <w:ilvl w:val="0"/>
          <w:numId w:val="0"/>
        </w:numPr>
        <w:rPr>
          <w:color w:val="000000" w:themeColor="text1"/>
          <w:szCs w:val="22"/>
        </w:rPr>
      </w:pPr>
      <w:r w:rsidRPr="00B8614B">
        <w:rPr>
          <w:i/>
          <w:iCs/>
          <w:color w:val="000000" w:themeColor="text1"/>
          <w:szCs w:val="22"/>
        </w:rPr>
        <w:t xml:space="preserve">Examiners currently have mandatory and voluntary e-learning courses offered through other governmental agencies, as well as at an organizational level. These courses are not for the technical training of examiners, but focus on organizational needs and competencies. CIPO is looking at different ways that e-learning resources </w:t>
      </w:r>
      <w:proofErr w:type="gramStart"/>
      <w:r w:rsidRPr="00B8614B">
        <w:rPr>
          <w:i/>
          <w:iCs/>
          <w:color w:val="000000" w:themeColor="text1"/>
          <w:szCs w:val="22"/>
        </w:rPr>
        <w:t>could be utilized</w:t>
      </w:r>
      <w:proofErr w:type="gramEnd"/>
      <w:r w:rsidRPr="00B8614B">
        <w:rPr>
          <w:i/>
          <w:iCs/>
          <w:color w:val="000000" w:themeColor="text1"/>
          <w:szCs w:val="22"/>
        </w:rPr>
        <w:t xml:space="preserve"> for certain aspects of the initial training of new examiners. However, for the time being, it is our view that the core of the examination training should remain classic, with an instructor who can answer questions and respond to learner feedback at the front of the class.</w:t>
      </w:r>
    </w:p>
    <w:p w14:paraId="1434EA4E" w14:textId="3EDF2E2A" w:rsidR="00200FCD" w:rsidRPr="009A0114" w:rsidRDefault="00375012" w:rsidP="00B91EFC">
      <w:pPr>
        <w:pStyle w:val="ONUME"/>
        <w:numPr>
          <w:ilvl w:val="0"/>
          <w:numId w:val="0"/>
        </w:numPr>
        <w:rPr>
          <w:i/>
          <w:iCs/>
          <w:color w:val="000000" w:themeColor="text1"/>
          <w:szCs w:val="22"/>
          <w:lang w:val="fr-CH"/>
        </w:rPr>
      </w:pPr>
      <w:r w:rsidRPr="00B8614B">
        <w:rPr>
          <w:i/>
          <w:iCs/>
          <w:color w:val="000000" w:themeColor="text1"/>
          <w:szCs w:val="22"/>
          <w:lang w:val="fr-CH"/>
        </w:rPr>
        <w:t>Comme pour tous les autres outils, elle mérite d’être évaluée pour évaluer l’efficacité en matière d’enseignement, surtout dans le contexte actuel d’intensification du télétravail. Nous n’avons actuellement aucun projet en cours pour élaborer un tel outil.</w:t>
      </w:r>
    </w:p>
    <w:p w14:paraId="15E52FCA" w14:textId="12FAD1F5" w:rsidR="00200FCD" w:rsidRPr="009A0114" w:rsidRDefault="00434CA5" w:rsidP="00B91EFC">
      <w:pPr>
        <w:pStyle w:val="NormalWeb"/>
        <w:rPr>
          <w:rFonts w:ascii="Arial" w:hAnsi="Arial" w:cs="Arial"/>
          <w:i/>
          <w:iCs/>
          <w:color w:val="000000" w:themeColor="text1"/>
          <w:sz w:val="22"/>
          <w:szCs w:val="22"/>
          <w:lang w:val="fr-CH"/>
        </w:rPr>
      </w:pPr>
      <w:proofErr w:type="spellStart"/>
      <w:r w:rsidRPr="009A0114">
        <w:rPr>
          <w:rFonts w:ascii="Arial" w:hAnsi="Arial" w:cs="Arial"/>
          <w:i/>
          <w:iCs/>
          <w:color w:val="000000" w:themeColor="text1"/>
          <w:sz w:val="22"/>
          <w:szCs w:val="22"/>
          <w:lang w:val="fr-CH"/>
        </w:rPr>
        <w:t>Estos</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recursos</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enseñanza</w:t>
      </w:r>
      <w:proofErr w:type="spellEnd"/>
      <w:r w:rsidRPr="009A0114">
        <w:rPr>
          <w:rFonts w:ascii="Arial" w:hAnsi="Arial" w:cs="Arial"/>
          <w:i/>
          <w:iCs/>
          <w:color w:val="000000" w:themeColor="text1"/>
          <w:sz w:val="22"/>
          <w:szCs w:val="22"/>
          <w:lang w:val="fr-CH"/>
        </w:rPr>
        <w:t xml:space="preserve"> de la OMPI nos han </w:t>
      </w:r>
      <w:proofErr w:type="spellStart"/>
      <w:r w:rsidRPr="009A0114">
        <w:rPr>
          <w:rFonts w:ascii="Arial" w:hAnsi="Arial" w:cs="Arial"/>
          <w:i/>
          <w:iCs/>
          <w:color w:val="000000" w:themeColor="text1"/>
          <w:sz w:val="22"/>
          <w:szCs w:val="22"/>
          <w:lang w:val="fr-CH"/>
        </w:rPr>
        <w:t>servido</w:t>
      </w:r>
      <w:proofErr w:type="spellEnd"/>
      <w:r w:rsidRPr="009A0114">
        <w:rPr>
          <w:rFonts w:ascii="Arial" w:hAnsi="Arial" w:cs="Arial"/>
          <w:i/>
          <w:iCs/>
          <w:color w:val="000000" w:themeColor="text1"/>
          <w:sz w:val="22"/>
          <w:szCs w:val="22"/>
          <w:lang w:val="fr-CH"/>
        </w:rPr>
        <w:t xml:space="preserve"> para la </w:t>
      </w:r>
      <w:proofErr w:type="spellStart"/>
      <w:r w:rsidRPr="009A0114">
        <w:rPr>
          <w:rFonts w:ascii="Arial" w:hAnsi="Arial" w:cs="Arial"/>
          <w:i/>
          <w:iCs/>
          <w:color w:val="000000" w:themeColor="text1"/>
          <w:sz w:val="22"/>
          <w:szCs w:val="22"/>
          <w:lang w:val="fr-CH"/>
        </w:rPr>
        <w:t>formación</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básica</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permitiéndonos</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complementar</w:t>
      </w:r>
      <w:proofErr w:type="spellEnd"/>
      <w:r w:rsidRPr="009A0114">
        <w:rPr>
          <w:rFonts w:ascii="Arial" w:hAnsi="Arial" w:cs="Arial"/>
          <w:i/>
          <w:iCs/>
          <w:color w:val="000000" w:themeColor="text1"/>
          <w:sz w:val="22"/>
          <w:szCs w:val="22"/>
          <w:lang w:val="fr-CH"/>
        </w:rPr>
        <w:t xml:space="preserve"> la </w:t>
      </w:r>
      <w:proofErr w:type="spellStart"/>
      <w:r w:rsidRPr="009A0114">
        <w:rPr>
          <w:rFonts w:ascii="Arial" w:hAnsi="Arial" w:cs="Arial"/>
          <w:i/>
          <w:iCs/>
          <w:color w:val="000000" w:themeColor="text1"/>
          <w:sz w:val="22"/>
          <w:szCs w:val="22"/>
          <w:lang w:val="fr-CH"/>
        </w:rPr>
        <w:t>formación</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del</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examinador</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dentro</w:t>
      </w:r>
      <w:proofErr w:type="spellEnd"/>
      <w:r w:rsidRPr="009A0114">
        <w:rPr>
          <w:rFonts w:ascii="Arial" w:hAnsi="Arial" w:cs="Arial"/>
          <w:i/>
          <w:iCs/>
          <w:color w:val="000000" w:themeColor="text1"/>
          <w:sz w:val="22"/>
          <w:szCs w:val="22"/>
          <w:lang w:val="fr-CH"/>
        </w:rPr>
        <w:t xml:space="preserve"> de la </w:t>
      </w:r>
      <w:proofErr w:type="spellStart"/>
      <w:r w:rsidRPr="009A0114">
        <w:rPr>
          <w:rFonts w:ascii="Arial" w:hAnsi="Arial" w:cs="Arial"/>
          <w:i/>
          <w:iCs/>
          <w:color w:val="000000" w:themeColor="text1"/>
          <w:sz w:val="22"/>
          <w:szCs w:val="22"/>
          <w:lang w:val="fr-CH"/>
        </w:rPr>
        <w:t>Oficina</w:t>
      </w:r>
      <w:proofErr w:type="spellEnd"/>
      <w:r w:rsidRPr="009A0114">
        <w:rPr>
          <w:rFonts w:ascii="Arial" w:hAnsi="Arial" w:cs="Arial"/>
          <w:i/>
          <w:iCs/>
          <w:color w:val="000000" w:themeColor="text1"/>
          <w:sz w:val="22"/>
          <w:szCs w:val="22"/>
          <w:lang w:val="fr-CH"/>
        </w:rPr>
        <w:t xml:space="preserve"> de Patentes. </w:t>
      </w:r>
    </w:p>
    <w:p w14:paraId="51D6F63B" w14:textId="3B556F88" w:rsidR="00200FCD" w:rsidRPr="00B8614B" w:rsidRDefault="009A27C6" w:rsidP="00B91EFC">
      <w:pPr>
        <w:pStyle w:val="ONUME"/>
        <w:numPr>
          <w:ilvl w:val="0"/>
          <w:numId w:val="0"/>
        </w:numPr>
        <w:rPr>
          <w:i/>
          <w:iCs/>
          <w:color w:val="000000" w:themeColor="text1"/>
          <w:szCs w:val="22"/>
        </w:rPr>
      </w:pPr>
      <w:r w:rsidRPr="00B8614B">
        <w:rPr>
          <w:i/>
          <w:iCs/>
          <w:color w:val="000000" w:themeColor="text1"/>
          <w:szCs w:val="22"/>
          <w:lang w:val="en"/>
        </w:rPr>
        <w:t xml:space="preserve">Providing e-learning resources is an effective supplement to examiner training. </w:t>
      </w:r>
      <w:r w:rsidRPr="00B8614B">
        <w:rPr>
          <w:i/>
          <w:iCs/>
          <w:color w:val="000000" w:themeColor="text1"/>
          <w:szCs w:val="22"/>
        </w:rPr>
        <w:t xml:space="preserve">We will recommend and/or </w:t>
      </w:r>
      <w:r w:rsidRPr="00B8614B">
        <w:rPr>
          <w:i/>
          <w:iCs/>
          <w:color w:val="000000" w:themeColor="text1"/>
          <w:szCs w:val="22"/>
          <w:lang w:val="en"/>
        </w:rPr>
        <w:t>provide</w:t>
      </w:r>
      <w:r w:rsidRPr="00B8614B">
        <w:rPr>
          <w:i/>
          <w:iCs/>
          <w:color w:val="000000" w:themeColor="text1"/>
          <w:szCs w:val="22"/>
        </w:rPr>
        <w:t xml:space="preserve"> more high-quality resources to our examiners.</w:t>
      </w:r>
    </w:p>
    <w:p w14:paraId="281CD3B1" w14:textId="57A491D7" w:rsidR="00200FCD" w:rsidRPr="009A0114" w:rsidRDefault="00972038" w:rsidP="00B91EFC">
      <w:pPr>
        <w:pStyle w:val="ONUME"/>
        <w:numPr>
          <w:ilvl w:val="0"/>
          <w:numId w:val="0"/>
        </w:numPr>
        <w:rPr>
          <w:i/>
          <w:iCs/>
          <w:color w:val="000000" w:themeColor="text1"/>
          <w:szCs w:val="22"/>
          <w:lang w:val="fr-CH"/>
        </w:rPr>
      </w:pPr>
      <w:r w:rsidRPr="00B8614B">
        <w:rPr>
          <w:i/>
          <w:iCs/>
          <w:color w:val="000000" w:themeColor="text1"/>
          <w:szCs w:val="22"/>
          <w:lang w:val="es-419"/>
        </w:rPr>
        <w:t>Consideramos que los recursos ofrecidos son pertinentes, de alta calidad y de inmediata aplicación en las labores que deben adelantar los examinadores de patentes. Los examinadores pueden inscribirse en los cursos generales. A la fecha nos encontramos en etapa de diagnóstico y prueba de los recursos específicos como primer contacto de los nuevos examinadores con el estudio de las solicitudes de patentes.</w:t>
      </w:r>
    </w:p>
    <w:p w14:paraId="01B89C65" w14:textId="1D1A03C3" w:rsidR="00200FCD" w:rsidRPr="00B8614B" w:rsidRDefault="00205253" w:rsidP="00B91EFC">
      <w:pPr>
        <w:pStyle w:val="ONUME"/>
        <w:numPr>
          <w:ilvl w:val="0"/>
          <w:numId w:val="0"/>
        </w:numPr>
        <w:rPr>
          <w:i/>
          <w:iCs/>
          <w:color w:val="000000" w:themeColor="text1"/>
          <w:szCs w:val="22"/>
        </w:rPr>
      </w:pPr>
      <w:r w:rsidRPr="00B8614B">
        <w:rPr>
          <w:i/>
          <w:iCs/>
          <w:color w:val="000000" w:themeColor="text1"/>
          <w:szCs w:val="22"/>
        </w:rPr>
        <w:t>E-learning trainings contribute to the harmonization of examiners' procedures in the Offices.</w:t>
      </w:r>
      <w:r w:rsidRPr="00B8614B">
        <w:rPr>
          <w:i/>
          <w:iCs/>
          <w:color w:val="000000" w:themeColor="text1"/>
          <w:szCs w:val="22"/>
        </w:rPr>
        <w:br/>
        <w:t xml:space="preserve">The training in drafting and writing search reports/opinions, in using search tools, deepening knowledge of search tools and strategies, classification, becoming familiar with EPO practice/procedures are very important tools for a patent examiner. </w:t>
      </w:r>
      <w:r w:rsidRPr="00B8614B">
        <w:rPr>
          <w:i/>
          <w:iCs/>
          <w:color w:val="000000" w:themeColor="text1"/>
          <w:szCs w:val="22"/>
        </w:rPr>
        <w:br/>
        <w:t xml:space="preserve">Today, </w:t>
      </w:r>
      <w:proofErr w:type="gramStart"/>
      <w:r w:rsidRPr="00B8614B">
        <w:rPr>
          <w:i/>
          <w:iCs/>
          <w:color w:val="000000" w:themeColor="text1"/>
          <w:szCs w:val="22"/>
        </w:rPr>
        <w:t>e-learning</w:t>
      </w:r>
      <w:proofErr w:type="gramEnd"/>
      <w:r w:rsidRPr="00B8614B">
        <w:rPr>
          <w:i/>
          <w:iCs/>
          <w:color w:val="000000" w:themeColor="text1"/>
          <w:szCs w:val="22"/>
        </w:rPr>
        <w:t xml:space="preserve"> has the advantage that patent examiners can participate without any restrictions due to the pandemic situation, time and financial costs.</w:t>
      </w:r>
      <w:r w:rsidRPr="00B8614B">
        <w:rPr>
          <w:i/>
          <w:iCs/>
          <w:color w:val="000000" w:themeColor="text1"/>
          <w:szCs w:val="22"/>
        </w:rPr>
        <w:br/>
      </w:r>
      <w:r w:rsidRPr="00B8614B">
        <w:rPr>
          <w:i/>
          <w:iCs/>
          <w:color w:val="000000" w:themeColor="text1"/>
          <w:szCs w:val="22"/>
        </w:rPr>
        <w:br/>
        <w:t xml:space="preserve">Office monitors the offer of e-learning courses and webinars, and welcomes courses on current topics (AI, </w:t>
      </w:r>
      <w:proofErr w:type="gramStart"/>
      <w:r w:rsidRPr="00B8614B">
        <w:rPr>
          <w:i/>
          <w:iCs/>
          <w:color w:val="000000" w:themeColor="text1"/>
          <w:szCs w:val="22"/>
        </w:rPr>
        <w:t>biotechnology ..</w:t>
      </w:r>
      <w:proofErr w:type="gramEnd"/>
      <w:r w:rsidRPr="00B8614B">
        <w:rPr>
          <w:i/>
          <w:iCs/>
          <w:color w:val="000000" w:themeColor="text1"/>
          <w:szCs w:val="22"/>
        </w:rPr>
        <w:t>).</w:t>
      </w:r>
    </w:p>
    <w:p w14:paraId="4018AB82" w14:textId="4405AFD4" w:rsidR="00B91D6C" w:rsidRPr="00B8614B" w:rsidRDefault="00B91D6C" w:rsidP="00B91EFC">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Cs w:val="22"/>
        </w:rPr>
      </w:pPr>
      <w:r w:rsidRPr="00B8614B">
        <w:rPr>
          <w:rFonts w:eastAsiaTheme="minorHAnsi"/>
          <w:i/>
          <w:szCs w:val="22"/>
          <w:lang w:val="en-GB" w:eastAsia="en-US"/>
        </w:rPr>
        <w:t xml:space="preserve">The training of patent examiners at our Office </w:t>
      </w:r>
      <w:proofErr w:type="gramStart"/>
      <w:r w:rsidRPr="00B8614B">
        <w:rPr>
          <w:rFonts w:eastAsiaTheme="minorHAnsi"/>
          <w:i/>
          <w:szCs w:val="22"/>
          <w:lang w:val="en-GB" w:eastAsia="en-US"/>
        </w:rPr>
        <w:t>is usually done</w:t>
      </w:r>
      <w:proofErr w:type="gramEnd"/>
      <w:r w:rsidRPr="00B8614B">
        <w:rPr>
          <w:rFonts w:eastAsiaTheme="minorHAnsi"/>
          <w:i/>
          <w:szCs w:val="22"/>
          <w:lang w:val="en-GB" w:eastAsia="en-US"/>
        </w:rPr>
        <w:t xml:space="preserve"> via video conferences. In our </w:t>
      </w:r>
      <w:proofErr w:type="gramStart"/>
      <w:r w:rsidRPr="00B8614B">
        <w:rPr>
          <w:rFonts w:eastAsiaTheme="minorHAnsi"/>
          <w:i/>
          <w:szCs w:val="22"/>
          <w:lang w:val="en-GB" w:eastAsia="en-US"/>
        </w:rPr>
        <w:t>views</w:t>
      </w:r>
      <w:proofErr w:type="gramEnd"/>
      <w:r w:rsidRPr="00B8614B">
        <w:rPr>
          <w:rFonts w:eastAsiaTheme="minorHAnsi"/>
          <w:i/>
          <w:szCs w:val="22"/>
          <w:lang w:val="en-GB" w:eastAsia="en-US"/>
        </w:rPr>
        <w:t xml:space="preserve"> this is more suitable then using e-learning, because it facilitates the dialog between the </w:t>
      </w:r>
      <w:r w:rsidRPr="00B8614B">
        <w:rPr>
          <w:rFonts w:eastAsiaTheme="minorHAnsi"/>
          <w:i/>
          <w:szCs w:val="22"/>
          <w:lang w:val="en-GB" w:eastAsia="en-US"/>
        </w:rPr>
        <w:lastRenderedPageBreak/>
        <w:t>trainer and the patent examiners.</w:t>
      </w:r>
      <w:r w:rsidRPr="00B8614B">
        <w:rPr>
          <w:rFonts w:eastAsiaTheme="minorHAnsi"/>
          <w:i/>
          <w:szCs w:val="22"/>
          <w:lang w:val="en-GB" w:eastAsia="en-US"/>
        </w:rPr>
        <w:br/>
        <w:t>We are actually planning to enlarge our training program by a few e-learning resources for our patent examiners</w:t>
      </w:r>
      <w:r w:rsidRPr="00B8614B">
        <w:rPr>
          <w:rFonts w:asciiTheme="minorHAnsi" w:eastAsiaTheme="minorHAnsi" w:hAnsiTheme="minorHAnsi" w:cstheme="minorBidi"/>
          <w:szCs w:val="22"/>
          <w:lang w:val="en-GB" w:eastAsia="en-US"/>
        </w:rPr>
        <w:t>.</w:t>
      </w:r>
    </w:p>
    <w:p w14:paraId="11716E4D" w14:textId="77777777" w:rsidR="00B91D6C" w:rsidRPr="00B8614B" w:rsidRDefault="00B91D6C" w:rsidP="00B91EFC">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Cs w:val="22"/>
        </w:rPr>
      </w:pPr>
    </w:p>
    <w:p w14:paraId="1FBEF58A" w14:textId="2A2CB494" w:rsidR="00200FCD" w:rsidRPr="00B8614B" w:rsidRDefault="00CD352A" w:rsidP="008653DC">
      <w:pPr>
        <w:keepLines/>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Cs w:val="22"/>
          <w:lang w:val="en-GB" w:eastAsia="fr-CH"/>
        </w:rPr>
      </w:pPr>
      <w:r w:rsidRPr="00B8614B">
        <w:rPr>
          <w:i/>
          <w:iCs/>
          <w:color w:val="000000" w:themeColor="text1"/>
          <w:szCs w:val="22"/>
          <w:lang w:val="en-GB" w:eastAsia="fr-CH"/>
        </w:rPr>
        <w:t>Generally, we use internal courses, setup by our specialist examiners. This provides the possibility to interact with colleagues and the speaker during the course. Until now – we have not used e-learning courses as a planned part of our examiner training – but we will further discussion this and look into the list of e-learning material.</w:t>
      </w:r>
      <w:r w:rsidRPr="00B8614B">
        <w:rPr>
          <w:color w:val="000000" w:themeColor="text1"/>
          <w:szCs w:val="22"/>
          <w:lang w:val="en-GB" w:eastAsia="fr-CH"/>
        </w:rPr>
        <w:t xml:space="preserve"> </w:t>
      </w:r>
    </w:p>
    <w:p w14:paraId="3E3109E3" w14:textId="77777777" w:rsidR="00483CB9" w:rsidRPr="00B8614B" w:rsidRDefault="00483CB9" w:rsidP="00B91EFC">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Cs w:val="22"/>
          <w:lang w:val="en-GB" w:eastAsia="fr-CH"/>
        </w:rPr>
      </w:pPr>
    </w:p>
    <w:p w14:paraId="5ACE0D10" w14:textId="4E93E7EE" w:rsidR="00BD7574" w:rsidRPr="00B8614B" w:rsidRDefault="00BD7574" w:rsidP="00B91EFC">
      <w:pPr>
        <w:pStyle w:val="ONUME"/>
        <w:numPr>
          <w:ilvl w:val="0"/>
          <w:numId w:val="0"/>
        </w:numPr>
        <w:rPr>
          <w:color w:val="000000" w:themeColor="text1"/>
          <w:szCs w:val="22"/>
        </w:rPr>
      </w:pPr>
      <w:r w:rsidRPr="00B91EFC">
        <w:rPr>
          <w:i/>
          <w:iCs/>
          <w:color w:val="000000" w:themeColor="text1"/>
          <w:szCs w:val="22"/>
        </w:rPr>
        <w:t>E</w:t>
      </w:r>
      <w:r w:rsidRPr="00B91EFC">
        <w:rPr>
          <w:i/>
          <w:iCs/>
          <w:szCs w:val="22"/>
        </w:rPr>
        <w:t>-learning</w:t>
      </w:r>
      <w:r w:rsidRPr="00B8614B">
        <w:rPr>
          <w:i/>
          <w:szCs w:val="22"/>
        </w:rPr>
        <w:t xml:space="preserve"> resources is an essential tool for the training of the patent examiners and we inform all the examiners about such opportunities. We support and encourage examiners to use e-learning resources and we expect that it would be part of the general training but we have </w:t>
      </w:r>
      <w:proofErr w:type="spellStart"/>
      <w:r w:rsidRPr="00B8614B">
        <w:rPr>
          <w:i/>
          <w:szCs w:val="22"/>
        </w:rPr>
        <w:t>not</w:t>
      </w:r>
      <w:proofErr w:type="spellEnd"/>
      <w:r w:rsidRPr="00B8614B">
        <w:rPr>
          <w:i/>
          <w:szCs w:val="22"/>
        </w:rPr>
        <w:t xml:space="preserve"> plans to turn </w:t>
      </w:r>
      <w:proofErr w:type="gramStart"/>
      <w:r w:rsidRPr="00B8614B">
        <w:rPr>
          <w:i/>
          <w:szCs w:val="22"/>
        </w:rPr>
        <w:t>e-learning</w:t>
      </w:r>
      <w:proofErr w:type="gramEnd"/>
      <w:r w:rsidRPr="00B8614B">
        <w:rPr>
          <w:i/>
          <w:szCs w:val="22"/>
        </w:rPr>
        <w:t xml:space="preserve"> obligatory</w:t>
      </w:r>
      <w:r w:rsidRPr="00B8614B">
        <w:rPr>
          <w:szCs w:val="22"/>
        </w:rPr>
        <w:t>.</w:t>
      </w:r>
    </w:p>
    <w:p w14:paraId="1E4BA2E8" w14:textId="0F7E29DC" w:rsidR="00200FCD" w:rsidRPr="00B8614B" w:rsidRDefault="00827A2C" w:rsidP="00B91EFC">
      <w:pPr>
        <w:pStyle w:val="ONUME"/>
        <w:numPr>
          <w:ilvl w:val="0"/>
          <w:numId w:val="0"/>
        </w:numPr>
        <w:rPr>
          <w:color w:val="000000" w:themeColor="text1"/>
          <w:szCs w:val="22"/>
        </w:rPr>
      </w:pPr>
      <w:proofErr w:type="gramStart"/>
      <w:r w:rsidRPr="00B8614B">
        <w:rPr>
          <w:i/>
          <w:iCs/>
          <w:color w:val="000000" w:themeColor="text1"/>
          <w:szCs w:val="22"/>
        </w:rPr>
        <w:t>eLearning</w:t>
      </w:r>
      <w:proofErr w:type="gramEnd"/>
      <w:r w:rsidRPr="00B8614B">
        <w:rPr>
          <w:i/>
          <w:iCs/>
          <w:color w:val="000000" w:themeColor="text1"/>
          <w:szCs w:val="22"/>
        </w:rPr>
        <w:t xml:space="preserve"> modules have become a very important pillar in talent development activities. This is particularly important for examiners and formalities officers, but applies in fact to the whole EPO population. While instructor-led activities continue to be important whenever </w:t>
      </w:r>
      <w:proofErr w:type="gramStart"/>
      <w:r w:rsidRPr="00B8614B">
        <w:rPr>
          <w:i/>
          <w:iCs/>
          <w:color w:val="000000" w:themeColor="text1"/>
          <w:szCs w:val="22"/>
        </w:rPr>
        <w:t>specific</w:t>
      </w:r>
      <w:proofErr w:type="gramEnd"/>
      <w:r w:rsidRPr="00B8614B">
        <w:rPr>
          <w:i/>
          <w:iCs/>
          <w:color w:val="000000" w:themeColor="text1"/>
          <w:szCs w:val="22"/>
        </w:rPr>
        <w:t xml:space="preserve"> learning goals are to be achieved, in many other situations eLearning modules prove to be the right approach</w:t>
      </w:r>
      <w:r w:rsidRPr="00B8614B">
        <w:rPr>
          <w:color w:val="000000" w:themeColor="text1"/>
          <w:szCs w:val="22"/>
        </w:rPr>
        <w:t>.</w:t>
      </w:r>
    </w:p>
    <w:p w14:paraId="4E3367E2" w14:textId="4086446C" w:rsidR="00200FCD" w:rsidRPr="00B8614B" w:rsidRDefault="00827A2C" w:rsidP="00B91EFC">
      <w:pPr>
        <w:pStyle w:val="ONUME"/>
        <w:numPr>
          <w:ilvl w:val="0"/>
          <w:numId w:val="0"/>
        </w:numPr>
        <w:rPr>
          <w:color w:val="000000" w:themeColor="text1"/>
          <w:szCs w:val="22"/>
        </w:rPr>
      </w:pPr>
      <w:r w:rsidRPr="00B8614B">
        <w:rPr>
          <w:i/>
          <w:iCs/>
          <w:color w:val="000000" w:themeColor="text1"/>
          <w:szCs w:val="22"/>
        </w:rPr>
        <w:t xml:space="preserve">We consider </w:t>
      </w:r>
      <w:proofErr w:type="gramStart"/>
      <w:r w:rsidRPr="00B8614B">
        <w:rPr>
          <w:i/>
          <w:iCs/>
          <w:color w:val="000000" w:themeColor="text1"/>
          <w:szCs w:val="22"/>
        </w:rPr>
        <w:t>e-learning</w:t>
      </w:r>
      <w:proofErr w:type="gramEnd"/>
      <w:r w:rsidRPr="00B8614B">
        <w:rPr>
          <w:i/>
          <w:iCs/>
          <w:color w:val="000000" w:themeColor="text1"/>
          <w:szCs w:val="22"/>
        </w:rPr>
        <w:t xml:space="preserve"> a very useful tool in patent examiner training</w:t>
      </w:r>
      <w:r w:rsidRPr="00B8614B">
        <w:rPr>
          <w:color w:val="000000" w:themeColor="text1"/>
          <w:szCs w:val="22"/>
        </w:rPr>
        <w:t>.</w:t>
      </w:r>
    </w:p>
    <w:p w14:paraId="0A5A9B25" w14:textId="69460909" w:rsidR="003D552E" w:rsidRPr="00B8614B" w:rsidRDefault="003D552E" w:rsidP="00B91EFC">
      <w:pPr>
        <w:pStyle w:val="ONUME"/>
        <w:numPr>
          <w:ilvl w:val="0"/>
          <w:numId w:val="0"/>
        </w:numPr>
        <w:rPr>
          <w:color w:val="000000" w:themeColor="text1"/>
          <w:szCs w:val="22"/>
        </w:rPr>
      </w:pPr>
      <w:r w:rsidRPr="00B8614B">
        <w:rPr>
          <w:i/>
          <w:iCs/>
          <w:color w:val="000000" w:themeColor="text1"/>
          <w:szCs w:val="22"/>
        </w:rPr>
        <w:t>Working almost 100% from home during the Corona epidemic the ILPO was compelled to use video media for training. However, those trainings consisted solely of live PPT lectures sessions.</w:t>
      </w:r>
      <w:r w:rsidRPr="00B8614B">
        <w:rPr>
          <w:i/>
          <w:iCs/>
          <w:color w:val="000000" w:themeColor="text1"/>
          <w:szCs w:val="22"/>
        </w:rPr>
        <w:br/>
        <w:t>The ILPO is of the opinion that E-Learning cannot replace live or frontal lectures since the interaction with lecturer and fellow examiners is unreplaceable.</w:t>
      </w:r>
      <w:r w:rsidRPr="00B8614B">
        <w:rPr>
          <w:i/>
          <w:iCs/>
          <w:color w:val="000000" w:themeColor="text1"/>
          <w:szCs w:val="22"/>
        </w:rPr>
        <w:br/>
        <w:t xml:space="preserve">The ILPO encourages the examiners to participate with external E-Learning programs for expanding knowledge. </w:t>
      </w:r>
      <w:proofErr w:type="gramStart"/>
      <w:r w:rsidRPr="00B8614B">
        <w:rPr>
          <w:i/>
          <w:iCs/>
          <w:color w:val="000000" w:themeColor="text1"/>
          <w:szCs w:val="22"/>
        </w:rPr>
        <w:t>At this point in time</w:t>
      </w:r>
      <w:proofErr w:type="gramEnd"/>
      <w:r w:rsidRPr="00B8614B">
        <w:rPr>
          <w:i/>
          <w:iCs/>
          <w:color w:val="000000" w:themeColor="text1"/>
          <w:szCs w:val="22"/>
        </w:rPr>
        <w:t xml:space="preserve"> the ILPO does not have plans to use e-learning resources.</w:t>
      </w:r>
    </w:p>
    <w:p w14:paraId="1F410C20" w14:textId="3ED58EF6" w:rsidR="00200FCD" w:rsidRPr="00B8614B" w:rsidRDefault="00EE49CD" w:rsidP="00B91EFC">
      <w:pPr>
        <w:pStyle w:val="ONUME"/>
        <w:numPr>
          <w:ilvl w:val="0"/>
          <w:numId w:val="0"/>
        </w:numPr>
        <w:rPr>
          <w:i/>
          <w:iCs/>
          <w:color w:val="000000" w:themeColor="text1"/>
          <w:szCs w:val="22"/>
        </w:rPr>
      </w:pPr>
      <w:proofErr w:type="gramStart"/>
      <w:r w:rsidRPr="00B8614B">
        <w:rPr>
          <w:i/>
          <w:iCs/>
          <w:color w:val="000000" w:themeColor="text1"/>
          <w:szCs w:val="22"/>
        </w:rPr>
        <w:t>E-Learning</w:t>
      </w:r>
      <w:proofErr w:type="gramEnd"/>
      <w:r w:rsidRPr="00B8614B">
        <w:rPr>
          <w:i/>
          <w:iCs/>
          <w:color w:val="000000" w:themeColor="text1"/>
          <w:szCs w:val="22"/>
        </w:rPr>
        <w:t xml:space="preserve"> is an effective and</w:t>
      </w:r>
      <w:r w:rsidR="00702FF1" w:rsidRPr="00B8614B">
        <w:rPr>
          <w:i/>
          <w:iCs/>
          <w:color w:val="000000" w:themeColor="text1"/>
          <w:szCs w:val="22"/>
        </w:rPr>
        <w:t xml:space="preserve"> feasible method to carry out patent exa</w:t>
      </w:r>
      <w:r w:rsidRPr="00B8614B">
        <w:rPr>
          <w:i/>
          <w:iCs/>
          <w:color w:val="000000" w:themeColor="text1"/>
          <w:szCs w:val="22"/>
        </w:rPr>
        <w:t>miners training improving their</w:t>
      </w:r>
      <w:r w:rsidR="00702FF1" w:rsidRPr="00B8614B">
        <w:rPr>
          <w:i/>
          <w:iCs/>
          <w:color w:val="000000" w:themeColor="text1"/>
          <w:szCs w:val="22"/>
        </w:rPr>
        <w:t xml:space="preserve"> digital competence, and lifelong learning skills in each specific field of interest.</w:t>
      </w:r>
      <w:r w:rsidR="00702FF1" w:rsidRPr="00B8614B">
        <w:rPr>
          <w:i/>
          <w:iCs/>
          <w:color w:val="000000" w:themeColor="text1"/>
          <w:szCs w:val="22"/>
        </w:rPr>
        <w:br/>
        <w:t>It presents also other kind of advantages such as saving time and money.</w:t>
      </w:r>
      <w:r w:rsidR="00702FF1" w:rsidRPr="00B8614B">
        <w:rPr>
          <w:i/>
          <w:iCs/>
          <w:color w:val="000000" w:themeColor="text1"/>
          <w:szCs w:val="22"/>
        </w:rPr>
        <w:br/>
      </w:r>
      <w:proofErr w:type="gramStart"/>
      <w:r w:rsidR="00702FF1" w:rsidRPr="00B8614B">
        <w:rPr>
          <w:i/>
          <w:iCs/>
          <w:color w:val="000000" w:themeColor="text1"/>
          <w:szCs w:val="22"/>
        </w:rPr>
        <w:t>e-learning</w:t>
      </w:r>
      <w:proofErr w:type="gramEnd"/>
      <w:r w:rsidR="00702FF1" w:rsidRPr="00B8614B">
        <w:rPr>
          <w:i/>
          <w:iCs/>
          <w:color w:val="000000" w:themeColor="text1"/>
          <w:szCs w:val="22"/>
        </w:rPr>
        <w:t xml:space="preserve"> initiatives organized by international institutions enhance professional competences and skills o</w:t>
      </w:r>
      <w:r w:rsidRPr="00B8614B">
        <w:rPr>
          <w:i/>
          <w:iCs/>
          <w:color w:val="000000" w:themeColor="text1"/>
          <w:szCs w:val="22"/>
        </w:rPr>
        <w:t>f patent examiners</w:t>
      </w:r>
      <w:r w:rsidR="00702FF1" w:rsidRPr="00B8614B">
        <w:rPr>
          <w:i/>
          <w:iCs/>
          <w:color w:val="000000" w:themeColor="text1"/>
          <w:szCs w:val="22"/>
        </w:rPr>
        <w:t xml:space="preserve">, improve the quality of their work and </w:t>
      </w:r>
      <w:proofErr w:type="spellStart"/>
      <w:r w:rsidR="00702FF1" w:rsidRPr="00B8614B">
        <w:rPr>
          <w:i/>
          <w:iCs/>
          <w:color w:val="000000" w:themeColor="text1"/>
          <w:szCs w:val="22"/>
        </w:rPr>
        <w:t>favour</w:t>
      </w:r>
      <w:proofErr w:type="spellEnd"/>
      <w:r w:rsidR="00702FF1" w:rsidRPr="00B8614B">
        <w:rPr>
          <w:i/>
          <w:iCs/>
          <w:color w:val="000000" w:themeColor="text1"/>
          <w:szCs w:val="22"/>
        </w:rPr>
        <w:t xml:space="preserve"> the exchange of information with colle</w:t>
      </w:r>
      <w:r w:rsidRPr="00B8614B">
        <w:rPr>
          <w:i/>
          <w:iCs/>
          <w:color w:val="000000" w:themeColor="text1"/>
          <w:szCs w:val="22"/>
        </w:rPr>
        <w:t>agues from many other countries</w:t>
      </w:r>
      <w:r w:rsidR="00702FF1" w:rsidRPr="00B8614B">
        <w:rPr>
          <w:i/>
          <w:iCs/>
          <w:color w:val="000000" w:themeColor="text1"/>
          <w:szCs w:val="22"/>
        </w:rPr>
        <w:t>, thus contributing to the harmonization of patent examination practices.</w:t>
      </w:r>
    </w:p>
    <w:p w14:paraId="11E8AFEF" w14:textId="21DA5467" w:rsidR="00200FCD" w:rsidRPr="00B8614B" w:rsidRDefault="00077011" w:rsidP="00B91EFC">
      <w:pPr>
        <w:pStyle w:val="NormalWeb"/>
        <w:rPr>
          <w:rFonts w:ascii="Arial" w:hAnsi="Arial" w:cs="Arial"/>
          <w:i/>
          <w:iCs/>
          <w:color w:val="000000" w:themeColor="text1"/>
          <w:sz w:val="22"/>
          <w:szCs w:val="22"/>
        </w:rPr>
      </w:pPr>
      <w:r w:rsidRPr="00B8614B">
        <w:rPr>
          <w:rFonts w:ascii="Arial" w:hAnsi="Arial" w:cs="Arial"/>
          <w:i/>
          <w:iCs/>
          <w:color w:val="000000" w:themeColor="text1"/>
          <w:sz w:val="22"/>
          <w:szCs w:val="22"/>
        </w:rPr>
        <w:t xml:space="preserve">The JPO believes that </w:t>
      </w:r>
      <w:proofErr w:type="gramStart"/>
      <w:r w:rsidRPr="00B8614B">
        <w:rPr>
          <w:rFonts w:ascii="Arial" w:hAnsi="Arial" w:cs="Arial"/>
          <w:i/>
          <w:iCs/>
          <w:color w:val="000000" w:themeColor="text1"/>
          <w:sz w:val="22"/>
          <w:szCs w:val="22"/>
        </w:rPr>
        <w:t>e-learning</w:t>
      </w:r>
      <w:proofErr w:type="gramEnd"/>
      <w:r w:rsidRPr="00B8614B">
        <w:rPr>
          <w:rFonts w:ascii="Arial" w:hAnsi="Arial" w:cs="Arial"/>
          <w:i/>
          <w:iCs/>
          <w:color w:val="000000" w:themeColor="text1"/>
          <w:sz w:val="22"/>
          <w:szCs w:val="22"/>
        </w:rPr>
        <w:t xml:space="preserve"> is beneficial to patent examiners since it can be used by examiners freely, when necessary. The JPO will continue to utilize e-learning resources.</w:t>
      </w:r>
    </w:p>
    <w:p w14:paraId="5E500E80" w14:textId="4FE4AF83" w:rsidR="00200FCD" w:rsidRPr="00B8614B" w:rsidRDefault="00077011" w:rsidP="00B91EFC">
      <w:pPr>
        <w:pStyle w:val="ONUME"/>
        <w:numPr>
          <w:ilvl w:val="0"/>
          <w:numId w:val="0"/>
        </w:numPr>
        <w:rPr>
          <w:color w:val="000000" w:themeColor="text1"/>
          <w:szCs w:val="22"/>
        </w:rPr>
      </w:pPr>
      <w:r w:rsidRPr="00B8614B">
        <w:rPr>
          <w:i/>
          <w:iCs/>
          <w:color w:val="000000" w:themeColor="text1"/>
          <w:szCs w:val="22"/>
        </w:rPr>
        <w:t>E-learning resources are useful for educations of substantive examiners and planning for education policies</w:t>
      </w:r>
      <w:r w:rsidRPr="00B8614B">
        <w:rPr>
          <w:color w:val="000000" w:themeColor="text1"/>
          <w:szCs w:val="22"/>
        </w:rPr>
        <w:t>.</w:t>
      </w:r>
    </w:p>
    <w:p w14:paraId="18D49E5E" w14:textId="132E01FE" w:rsidR="00A52D73" w:rsidRPr="00BE5B69" w:rsidRDefault="00A52D73" w:rsidP="00B91EFC">
      <w:pPr>
        <w:pStyle w:val="ONUME"/>
        <w:numPr>
          <w:ilvl w:val="0"/>
          <w:numId w:val="0"/>
        </w:numPr>
        <w:rPr>
          <w:color w:val="000000" w:themeColor="text1"/>
          <w:szCs w:val="22"/>
          <w:lang w:val="fr-FR"/>
        </w:rPr>
      </w:pPr>
      <w:r w:rsidRPr="00B8614B">
        <w:rPr>
          <w:i/>
          <w:szCs w:val="22"/>
          <w:lang w:val="fr-FR"/>
        </w:rPr>
        <w:t>Elle est très utile, et fait d’ailleurs partie de la formation obligatoire annuelle des examinateurs pour les formations programmées par les académies annuellement. Les modules qui sont déjà enregistrées dans les liens de la réponse 4 rentrent notamment dans le programme de la formation initiale des examinateurs nouvellement recrutées</w:t>
      </w:r>
    </w:p>
    <w:p w14:paraId="687B8412" w14:textId="670F3919" w:rsidR="00200FCD" w:rsidRPr="00B8614B" w:rsidRDefault="00483CB9" w:rsidP="00B91EFC">
      <w:pPr>
        <w:pStyle w:val="ONUME"/>
        <w:numPr>
          <w:ilvl w:val="0"/>
          <w:numId w:val="0"/>
        </w:numPr>
        <w:rPr>
          <w:color w:val="000000" w:themeColor="text1"/>
          <w:szCs w:val="22"/>
        </w:rPr>
      </w:pPr>
      <w:r w:rsidRPr="00B8614B">
        <w:rPr>
          <w:i/>
          <w:iCs/>
          <w:szCs w:val="22"/>
        </w:rPr>
        <w:t>Every year our examiners very actively use the e-learning courses</w:t>
      </w:r>
      <w:r w:rsidRPr="00B8614B">
        <w:rPr>
          <w:szCs w:val="22"/>
        </w:rPr>
        <w:t>.</w:t>
      </w:r>
    </w:p>
    <w:p w14:paraId="63F1A616" w14:textId="4E0E6D64" w:rsidR="00200FCD" w:rsidRPr="00B8614B" w:rsidRDefault="00483145" w:rsidP="00B91EFC">
      <w:pPr>
        <w:pStyle w:val="ONUME"/>
        <w:numPr>
          <w:ilvl w:val="0"/>
          <w:numId w:val="0"/>
        </w:numPr>
        <w:rPr>
          <w:color w:val="000000" w:themeColor="text1"/>
          <w:szCs w:val="22"/>
        </w:rPr>
      </w:pPr>
      <w:r w:rsidRPr="00B8614B">
        <w:rPr>
          <w:bCs/>
          <w:i/>
          <w:iCs/>
          <w:color w:val="000000" w:themeColor="text1"/>
          <w:szCs w:val="22"/>
        </w:rPr>
        <w:t xml:space="preserve">We find that possibility of adopting new knowledge via WIPO e-learning resources helps a lot in everyday work despite we have no substantial patent examination in our legal regulation but only formal. We strongly recommend and encourage our staff to take necessary steps in order to participate on webinars and deserve e-learning </w:t>
      </w:r>
      <w:proofErr w:type="gramStart"/>
      <w:r w:rsidRPr="00B8614B">
        <w:rPr>
          <w:bCs/>
          <w:i/>
          <w:iCs/>
          <w:color w:val="000000" w:themeColor="text1"/>
          <w:szCs w:val="22"/>
        </w:rPr>
        <w:t>certificates which</w:t>
      </w:r>
      <w:proofErr w:type="gramEnd"/>
      <w:r w:rsidRPr="00B8614B">
        <w:rPr>
          <w:bCs/>
          <w:i/>
          <w:iCs/>
          <w:color w:val="000000" w:themeColor="text1"/>
          <w:szCs w:val="22"/>
        </w:rPr>
        <w:t xml:space="preserve"> will be proof of self-building our office as well.</w:t>
      </w:r>
    </w:p>
    <w:p w14:paraId="259A9489" w14:textId="5930B13F" w:rsidR="0053413A" w:rsidRPr="00B8614B" w:rsidRDefault="0053413A" w:rsidP="00B91EFC">
      <w:pPr>
        <w:pStyle w:val="NormalWeb"/>
        <w:rPr>
          <w:rFonts w:ascii="Arial" w:hAnsi="Arial" w:cs="Arial"/>
          <w:color w:val="000000" w:themeColor="text1"/>
          <w:sz w:val="22"/>
          <w:szCs w:val="22"/>
        </w:rPr>
      </w:pPr>
      <w:r w:rsidRPr="00B8614B">
        <w:rPr>
          <w:rFonts w:ascii="Arial" w:hAnsi="Arial" w:cs="Arial"/>
          <w:i/>
          <w:iCs/>
          <w:color w:val="000000" w:themeColor="text1"/>
          <w:sz w:val="22"/>
          <w:szCs w:val="22"/>
        </w:rPr>
        <w:lastRenderedPageBreak/>
        <w:t xml:space="preserve">NIPO’s existing policy regarding the use of external e-learning resources is that the use may constitute a great potential to supplement our in-house training of examiners on advanced and expert levels. We are aware of the Compilation of E-Learning Resources prepared by the International Bureau and inform the examiners that e-learning resources are available for them to use. Norway is an EPO member state and our legislation on substantial patent examination </w:t>
      </w:r>
      <w:proofErr w:type="gramStart"/>
      <w:r w:rsidRPr="00B8614B">
        <w:rPr>
          <w:rFonts w:ascii="Arial" w:hAnsi="Arial" w:cs="Arial"/>
          <w:i/>
          <w:iCs/>
          <w:color w:val="000000" w:themeColor="text1"/>
          <w:sz w:val="22"/>
          <w:szCs w:val="22"/>
        </w:rPr>
        <w:t>is harmonized</w:t>
      </w:r>
      <w:proofErr w:type="gramEnd"/>
      <w:r w:rsidRPr="00B8614B">
        <w:rPr>
          <w:rFonts w:ascii="Arial" w:hAnsi="Arial" w:cs="Arial"/>
          <w:i/>
          <w:iCs/>
          <w:color w:val="000000" w:themeColor="text1"/>
          <w:sz w:val="22"/>
          <w:szCs w:val="22"/>
        </w:rPr>
        <w:t xml:space="preserve"> with the EPC, hence we have endorsed the use of EPO’s e-learning resources. During the </w:t>
      </w:r>
      <w:proofErr w:type="spellStart"/>
      <w:proofErr w:type="gramStart"/>
      <w:r w:rsidRPr="00B8614B">
        <w:rPr>
          <w:rFonts w:ascii="Arial" w:hAnsi="Arial" w:cs="Arial"/>
          <w:i/>
          <w:iCs/>
          <w:color w:val="000000" w:themeColor="text1"/>
          <w:sz w:val="22"/>
          <w:szCs w:val="22"/>
        </w:rPr>
        <w:t>Covid</w:t>
      </w:r>
      <w:proofErr w:type="spellEnd"/>
      <w:proofErr w:type="gramEnd"/>
      <w:r w:rsidRPr="00B8614B">
        <w:rPr>
          <w:rFonts w:ascii="Arial" w:hAnsi="Arial" w:cs="Arial"/>
          <w:i/>
          <w:iCs/>
          <w:color w:val="000000" w:themeColor="text1"/>
          <w:sz w:val="22"/>
          <w:szCs w:val="22"/>
        </w:rPr>
        <w:t xml:space="preserve"> pandemic NIPO’s in-house training of examiners on all levels has been moved to e-learning. All examiner training is in the form of webinars, many of them recorded for the purpose of reuse. They are all in Norwegian and only available for in-house users. </w:t>
      </w:r>
    </w:p>
    <w:p w14:paraId="606F9CAE" w14:textId="20488307" w:rsidR="00200FCD" w:rsidRPr="00B8614B" w:rsidRDefault="0053413A" w:rsidP="00B91EFC">
      <w:pPr>
        <w:pStyle w:val="NormalWeb"/>
        <w:rPr>
          <w:rFonts w:ascii="Arial" w:hAnsi="Arial" w:cs="Arial"/>
          <w:color w:val="000000" w:themeColor="text1"/>
          <w:sz w:val="22"/>
          <w:szCs w:val="22"/>
        </w:rPr>
      </w:pPr>
      <w:r w:rsidRPr="00B8614B">
        <w:rPr>
          <w:rFonts w:ascii="Arial" w:hAnsi="Arial" w:cs="Arial"/>
          <w:i/>
          <w:iCs/>
          <w:color w:val="000000" w:themeColor="text1"/>
          <w:sz w:val="22"/>
          <w:szCs w:val="22"/>
        </w:rPr>
        <w:t xml:space="preserve">NIPO has not yet developed politics on how to proceed with </w:t>
      </w:r>
      <w:proofErr w:type="gramStart"/>
      <w:r w:rsidRPr="00B8614B">
        <w:rPr>
          <w:rFonts w:ascii="Arial" w:hAnsi="Arial" w:cs="Arial"/>
          <w:i/>
          <w:iCs/>
          <w:color w:val="000000" w:themeColor="text1"/>
          <w:sz w:val="22"/>
          <w:szCs w:val="22"/>
        </w:rPr>
        <w:t>e-learning</w:t>
      </w:r>
      <w:proofErr w:type="gramEnd"/>
      <w:r w:rsidRPr="00B8614B">
        <w:rPr>
          <w:rFonts w:ascii="Arial" w:hAnsi="Arial" w:cs="Arial"/>
          <w:i/>
          <w:iCs/>
          <w:color w:val="000000" w:themeColor="text1"/>
          <w:sz w:val="22"/>
          <w:szCs w:val="22"/>
        </w:rPr>
        <w:t xml:space="preserve"> after </w:t>
      </w:r>
      <w:proofErr w:type="spellStart"/>
      <w:r w:rsidRPr="00B8614B">
        <w:rPr>
          <w:rFonts w:ascii="Arial" w:hAnsi="Arial" w:cs="Arial"/>
          <w:i/>
          <w:iCs/>
          <w:color w:val="000000" w:themeColor="text1"/>
          <w:sz w:val="22"/>
          <w:szCs w:val="22"/>
        </w:rPr>
        <w:t>Covid</w:t>
      </w:r>
      <w:proofErr w:type="spellEnd"/>
      <w:r w:rsidRPr="00B8614B">
        <w:rPr>
          <w:rFonts w:ascii="Arial" w:hAnsi="Arial" w:cs="Arial"/>
          <w:i/>
          <w:iCs/>
          <w:color w:val="000000" w:themeColor="text1"/>
          <w:sz w:val="22"/>
          <w:szCs w:val="22"/>
        </w:rPr>
        <w:t xml:space="preserve">, but the assumption is that e-learning will be used to a greater extent than before </w:t>
      </w:r>
      <w:proofErr w:type="spellStart"/>
      <w:r w:rsidRPr="00B8614B">
        <w:rPr>
          <w:rFonts w:ascii="Arial" w:hAnsi="Arial" w:cs="Arial"/>
          <w:i/>
          <w:iCs/>
          <w:color w:val="000000" w:themeColor="text1"/>
          <w:sz w:val="22"/>
          <w:szCs w:val="22"/>
        </w:rPr>
        <w:t>Covid</w:t>
      </w:r>
      <w:proofErr w:type="spellEnd"/>
      <w:r w:rsidRPr="00B8614B">
        <w:rPr>
          <w:rFonts w:ascii="Arial" w:hAnsi="Arial" w:cs="Arial"/>
          <w:i/>
          <w:iCs/>
          <w:color w:val="000000" w:themeColor="text1"/>
          <w:sz w:val="22"/>
          <w:szCs w:val="22"/>
        </w:rPr>
        <w:t>.</w:t>
      </w:r>
    </w:p>
    <w:p w14:paraId="22C2932E" w14:textId="0DCA9514" w:rsidR="00200FCD" w:rsidRPr="00B8614B" w:rsidRDefault="0053413A" w:rsidP="00B91EFC">
      <w:pPr>
        <w:pStyle w:val="ONUME"/>
        <w:numPr>
          <w:ilvl w:val="0"/>
          <w:numId w:val="0"/>
        </w:numPr>
        <w:rPr>
          <w:i/>
          <w:iCs/>
          <w:color w:val="000000" w:themeColor="text1"/>
          <w:szCs w:val="22"/>
        </w:rPr>
      </w:pPr>
      <w:r w:rsidRPr="00B8614B">
        <w:rPr>
          <w:i/>
          <w:iCs/>
          <w:color w:val="000000" w:themeColor="text1"/>
          <w:szCs w:val="22"/>
        </w:rPr>
        <w:t xml:space="preserve">We developed a learning management </w:t>
      </w:r>
      <w:proofErr w:type="gramStart"/>
      <w:r w:rsidRPr="00B8614B">
        <w:rPr>
          <w:i/>
          <w:iCs/>
          <w:color w:val="000000" w:themeColor="text1"/>
          <w:szCs w:val="22"/>
        </w:rPr>
        <w:t>system which</w:t>
      </w:r>
      <w:proofErr w:type="gramEnd"/>
      <w:r w:rsidRPr="00B8614B">
        <w:rPr>
          <w:i/>
          <w:iCs/>
          <w:color w:val="000000" w:themeColor="text1"/>
          <w:szCs w:val="22"/>
        </w:rPr>
        <w:t xml:space="preserve"> is used extensively to train our patent examiners.  Have/Using e-learning resources is the major focus of our patent examining training.  We have a policy of using e-learning resources from other offices including WIPO where they fit into our learning curriculum.</w:t>
      </w:r>
    </w:p>
    <w:p w14:paraId="07D8DD98" w14:textId="7ECED0C0" w:rsidR="00200FCD" w:rsidRPr="00B8614B" w:rsidRDefault="00483145" w:rsidP="00B91EFC">
      <w:pPr>
        <w:pStyle w:val="ONUME"/>
        <w:numPr>
          <w:ilvl w:val="0"/>
          <w:numId w:val="0"/>
        </w:numPr>
        <w:rPr>
          <w:color w:val="000000" w:themeColor="text1"/>
          <w:szCs w:val="22"/>
        </w:rPr>
      </w:pPr>
      <w:r w:rsidRPr="00B8614B">
        <w:rPr>
          <w:i/>
          <w:iCs/>
          <w:color w:val="000000" w:themeColor="text1"/>
          <w:szCs w:val="22"/>
        </w:rPr>
        <w:t xml:space="preserve">E-learning resources are timely and reliable source of capacity building materials as face-to-face learning opportunities are not possible during the COVID-19 pandemic.  In relation to this, our office is exploring Moodle, as our Learning Management System (LMS), which </w:t>
      </w:r>
      <w:proofErr w:type="gramStart"/>
      <w:r w:rsidRPr="00B8614B">
        <w:rPr>
          <w:i/>
          <w:iCs/>
          <w:color w:val="000000" w:themeColor="text1"/>
          <w:szCs w:val="22"/>
        </w:rPr>
        <w:t>will be used</w:t>
      </w:r>
      <w:proofErr w:type="gramEnd"/>
      <w:r w:rsidRPr="00B8614B">
        <w:rPr>
          <w:i/>
          <w:iCs/>
          <w:color w:val="000000" w:themeColor="text1"/>
          <w:szCs w:val="22"/>
        </w:rPr>
        <w:t xml:space="preserve"> as the platform for online courses catered to specific group of learners once the software is developed in our server.  We intend to include selected list of e-learning resources in our Moodle site as we create courses as part of our tutorial sessions.</w:t>
      </w:r>
    </w:p>
    <w:p w14:paraId="4700C4DB" w14:textId="1A8D9A69" w:rsidR="00200FCD" w:rsidRPr="00B8614B" w:rsidRDefault="00483CB9" w:rsidP="00B91EFC">
      <w:pPr>
        <w:pStyle w:val="ONUME"/>
        <w:numPr>
          <w:ilvl w:val="0"/>
          <w:numId w:val="0"/>
        </w:numPr>
        <w:rPr>
          <w:color w:val="000000" w:themeColor="text1"/>
          <w:szCs w:val="22"/>
        </w:rPr>
      </w:pPr>
      <w:r w:rsidRPr="00B8614B">
        <w:rPr>
          <w:i/>
          <w:iCs/>
          <w:szCs w:val="22"/>
        </w:rPr>
        <w:t>Patent examiners in the Republic of Serbia actively participate in trainings primarily organized by the European Patent Office, as well as WIPO trainings.  Some areas of online training are very useful and more accessible to a larger number of examiners, so this is main advantage of online courses. But, on the other hand workshops where particular cases are in question and training relating search the state of art, requires direct communication between examiners and lecturers, so this type of training certainly has better quality when held live.</w:t>
      </w:r>
    </w:p>
    <w:p w14:paraId="398DBD5D" w14:textId="45696CC9" w:rsidR="00200FCD" w:rsidRPr="00B8614B" w:rsidRDefault="00483145" w:rsidP="00B91EFC">
      <w:pPr>
        <w:pStyle w:val="ONUME"/>
        <w:numPr>
          <w:ilvl w:val="0"/>
          <w:numId w:val="0"/>
        </w:numPr>
        <w:rPr>
          <w:color w:val="000000" w:themeColor="text1"/>
          <w:szCs w:val="22"/>
        </w:rPr>
      </w:pPr>
      <w:r w:rsidRPr="00B8614B">
        <w:rPr>
          <w:i/>
          <w:iCs/>
          <w:color w:val="000000" w:themeColor="text1"/>
          <w:szCs w:val="22"/>
        </w:rPr>
        <w:t xml:space="preserve">The distance learning courses are particularly important for our Office’s substantive patent examiners taking into account the measures imposed to prevent the spread of the COVID-19 pandemic. </w:t>
      </w:r>
      <w:r w:rsidRPr="00B8614B">
        <w:rPr>
          <w:i/>
          <w:iCs/>
          <w:color w:val="000000" w:themeColor="text1"/>
          <w:szCs w:val="22"/>
        </w:rPr>
        <w:br/>
        <w:t xml:space="preserve">  </w:t>
      </w:r>
      <w:proofErr w:type="gramStart"/>
      <w:r w:rsidRPr="00B8614B">
        <w:rPr>
          <w:i/>
          <w:iCs/>
          <w:color w:val="000000" w:themeColor="text1"/>
          <w:szCs w:val="22"/>
        </w:rPr>
        <w:t>Furthermore, examiners’ training is one of the key aspects within the internal education program that covers, inter alia, the following topics:</w:t>
      </w:r>
      <w:r w:rsidRPr="00B8614B">
        <w:rPr>
          <w:i/>
          <w:iCs/>
          <w:color w:val="000000" w:themeColor="text1"/>
          <w:szCs w:val="22"/>
        </w:rPr>
        <w:br/>
        <w:t xml:space="preserve"> - Practical questions of examination of applications for inventions, utility models and trademarks;</w:t>
      </w:r>
      <w:r w:rsidRPr="00B8614B">
        <w:rPr>
          <w:i/>
          <w:iCs/>
          <w:color w:val="000000" w:themeColor="text1"/>
          <w:szCs w:val="22"/>
        </w:rPr>
        <w:br/>
        <w:t xml:space="preserve"> - Studying current normative documents;</w:t>
      </w:r>
      <w:r w:rsidRPr="00B8614B">
        <w:rPr>
          <w:i/>
          <w:iCs/>
          <w:color w:val="000000" w:themeColor="text1"/>
          <w:szCs w:val="22"/>
        </w:rPr>
        <w:br/>
        <w:t xml:space="preserve"> - Particularities of examination of applications for identical inventions and/or utility models filed by the same applicant with the same priority date;</w:t>
      </w:r>
      <w:r w:rsidRPr="00B8614B">
        <w:rPr>
          <w:i/>
          <w:iCs/>
          <w:color w:val="000000" w:themeColor="text1"/>
          <w:szCs w:val="22"/>
        </w:rPr>
        <w:br/>
        <w:t xml:space="preserve"> - Verifying compliance with content requirements for formulas of inventions and utility models;</w:t>
      </w:r>
      <w:r w:rsidRPr="00B8614B">
        <w:rPr>
          <w:i/>
          <w:iCs/>
          <w:color w:val="000000" w:themeColor="text1"/>
          <w:szCs w:val="22"/>
        </w:rPr>
        <w:br/>
        <w:t xml:space="preserve"> - Analyzing results of the Patent Disputes Chamber decisions on objections submitted against registered patents and utility models;</w:t>
      </w:r>
      <w:r w:rsidRPr="00B8614B">
        <w:rPr>
          <w:i/>
          <w:iCs/>
          <w:color w:val="000000" w:themeColor="text1"/>
          <w:szCs w:val="22"/>
        </w:rPr>
        <w:br/>
        <w:t xml:space="preserve"> - Conducting substantive examination of the applications filed under the procedure for the international registration of industrial designs, etc.</w:t>
      </w:r>
      <w:proofErr w:type="gramEnd"/>
      <w:r w:rsidRPr="00B8614B">
        <w:rPr>
          <w:i/>
          <w:iCs/>
          <w:color w:val="000000" w:themeColor="text1"/>
          <w:szCs w:val="22"/>
        </w:rPr>
        <w:t xml:space="preserve">  </w:t>
      </w:r>
      <w:r w:rsidRPr="00B8614B">
        <w:rPr>
          <w:i/>
          <w:iCs/>
          <w:color w:val="000000" w:themeColor="text1"/>
          <w:szCs w:val="22"/>
        </w:rPr>
        <w:br/>
        <w:t xml:space="preserve"> The distance learning courses play an important role in both initial and further on-work training of our examiners. The e-learning resources also assist the examiners in deepening their knowledge and skills in particular topics, especially those who just joined the IP Office within the one-year Trainee-Examiner Program. During this program, all the trainees receive the professional assistance and advice of qualified examiners.</w:t>
      </w:r>
    </w:p>
    <w:p w14:paraId="51B5CFDF" w14:textId="787F2F29" w:rsidR="00200FCD" w:rsidRPr="00B8614B" w:rsidRDefault="00483145" w:rsidP="00B91EFC">
      <w:pPr>
        <w:pStyle w:val="NormalWeb"/>
        <w:rPr>
          <w:rFonts w:ascii="Arial" w:hAnsi="Arial" w:cs="Arial"/>
          <w:color w:val="000000" w:themeColor="text1"/>
          <w:sz w:val="22"/>
          <w:szCs w:val="22"/>
        </w:rPr>
      </w:pPr>
      <w:r w:rsidRPr="00B8614B">
        <w:rPr>
          <w:rFonts w:ascii="Arial" w:hAnsi="Arial" w:cs="Arial"/>
          <w:i/>
          <w:iCs/>
          <w:color w:val="000000" w:themeColor="text1"/>
          <w:sz w:val="22"/>
          <w:szCs w:val="22"/>
        </w:rPr>
        <w:t xml:space="preserve">The use of e-learning resources as a means for blended learning allows </w:t>
      </w:r>
      <w:proofErr w:type="gramStart"/>
      <w:r w:rsidRPr="00B8614B">
        <w:rPr>
          <w:rFonts w:ascii="Arial" w:hAnsi="Arial" w:cs="Arial"/>
          <w:i/>
          <w:iCs/>
          <w:color w:val="000000" w:themeColor="text1"/>
          <w:sz w:val="22"/>
          <w:szCs w:val="22"/>
        </w:rPr>
        <w:t>more efficient use of trainer time</w:t>
      </w:r>
      <w:proofErr w:type="gramEnd"/>
      <w:r w:rsidRPr="00B8614B">
        <w:rPr>
          <w:rFonts w:ascii="Arial" w:hAnsi="Arial" w:cs="Arial"/>
          <w:i/>
          <w:iCs/>
          <w:color w:val="000000" w:themeColor="text1"/>
          <w:sz w:val="22"/>
          <w:szCs w:val="22"/>
        </w:rPr>
        <w:t xml:space="preserve">. At present, e-learning resources </w:t>
      </w:r>
      <w:proofErr w:type="gramStart"/>
      <w:r w:rsidRPr="00B8614B">
        <w:rPr>
          <w:rFonts w:ascii="Arial" w:hAnsi="Arial" w:cs="Arial"/>
          <w:i/>
          <w:iCs/>
          <w:color w:val="000000" w:themeColor="text1"/>
          <w:sz w:val="22"/>
          <w:szCs w:val="22"/>
        </w:rPr>
        <w:t>are administered</w:t>
      </w:r>
      <w:proofErr w:type="gramEnd"/>
      <w:r w:rsidRPr="00B8614B">
        <w:rPr>
          <w:rFonts w:ascii="Arial" w:hAnsi="Arial" w:cs="Arial"/>
          <w:i/>
          <w:iCs/>
          <w:color w:val="000000" w:themeColor="text1"/>
          <w:sz w:val="22"/>
          <w:szCs w:val="22"/>
        </w:rPr>
        <w:t xml:space="preserve"> during the initial training phase for new hires</w:t>
      </w:r>
      <w:r w:rsidRPr="00B8614B">
        <w:rPr>
          <w:rFonts w:ascii="Arial" w:hAnsi="Arial" w:cs="Arial"/>
          <w:color w:val="000000" w:themeColor="text1"/>
          <w:sz w:val="22"/>
          <w:szCs w:val="22"/>
        </w:rPr>
        <w:t>.</w:t>
      </w:r>
    </w:p>
    <w:p w14:paraId="0ACCEF15" w14:textId="4241376C" w:rsidR="00200FCD" w:rsidRPr="00B8614B" w:rsidRDefault="00483145" w:rsidP="00B91EFC">
      <w:pPr>
        <w:pStyle w:val="ONUME"/>
        <w:numPr>
          <w:ilvl w:val="0"/>
          <w:numId w:val="0"/>
        </w:numPr>
        <w:rPr>
          <w:color w:val="000000" w:themeColor="text1"/>
          <w:szCs w:val="22"/>
        </w:rPr>
      </w:pPr>
      <w:r w:rsidRPr="00B8614B">
        <w:rPr>
          <w:bCs/>
          <w:i/>
          <w:iCs/>
          <w:color w:val="000000" w:themeColor="text1"/>
          <w:szCs w:val="22"/>
        </w:rPr>
        <w:lastRenderedPageBreak/>
        <w:t>IPO SR considers e-learning resources as a beneficial education tool.</w:t>
      </w:r>
    </w:p>
    <w:p w14:paraId="11F6D69C" w14:textId="5AF80A11" w:rsidR="00200FCD" w:rsidRPr="00B8614B" w:rsidRDefault="00483145" w:rsidP="00B91EFC">
      <w:pPr>
        <w:pStyle w:val="ONUME"/>
        <w:numPr>
          <w:ilvl w:val="0"/>
          <w:numId w:val="0"/>
        </w:numPr>
        <w:rPr>
          <w:color w:val="000000" w:themeColor="text1"/>
          <w:szCs w:val="22"/>
        </w:rPr>
      </w:pPr>
      <w:r w:rsidRPr="00B8614B">
        <w:rPr>
          <w:i/>
          <w:iCs/>
          <w:color w:val="000000" w:themeColor="text1"/>
          <w:szCs w:val="22"/>
        </w:rPr>
        <w:t xml:space="preserve">Such courses </w:t>
      </w:r>
      <w:proofErr w:type="gramStart"/>
      <w:r w:rsidRPr="00B8614B">
        <w:rPr>
          <w:i/>
          <w:iCs/>
          <w:color w:val="000000" w:themeColor="text1"/>
          <w:szCs w:val="22"/>
        </w:rPr>
        <w:t>are considered</w:t>
      </w:r>
      <w:proofErr w:type="gramEnd"/>
      <w:r w:rsidRPr="00B8614B">
        <w:rPr>
          <w:i/>
          <w:iCs/>
          <w:color w:val="000000" w:themeColor="text1"/>
          <w:szCs w:val="22"/>
        </w:rPr>
        <w:t xml:space="preserve"> additions to primary training conducted by senior examiners and legal personnel. External e-learning resources </w:t>
      </w:r>
      <w:proofErr w:type="gramStart"/>
      <w:r w:rsidRPr="00B8614B">
        <w:rPr>
          <w:i/>
          <w:iCs/>
          <w:color w:val="000000" w:themeColor="text1"/>
          <w:szCs w:val="22"/>
        </w:rPr>
        <w:t>are not necessarily keyed</w:t>
      </w:r>
      <w:proofErr w:type="gramEnd"/>
      <w:r w:rsidRPr="00B8614B">
        <w:rPr>
          <w:i/>
          <w:iCs/>
          <w:color w:val="000000" w:themeColor="text1"/>
          <w:szCs w:val="22"/>
        </w:rPr>
        <w:t xml:space="preserve"> to national law and the resources available to the examiners but they are instructive. This training is supplemented by study visits and on-site training by trainers brought in to conduct </w:t>
      </w:r>
      <w:proofErr w:type="gramStart"/>
      <w:r w:rsidRPr="00B8614B">
        <w:rPr>
          <w:i/>
          <w:iCs/>
          <w:color w:val="000000" w:themeColor="text1"/>
          <w:szCs w:val="22"/>
        </w:rPr>
        <w:t>case-work</w:t>
      </w:r>
      <w:proofErr w:type="gramEnd"/>
      <w:r w:rsidRPr="00B8614B">
        <w:rPr>
          <w:i/>
          <w:iCs/>
          <w:color w:val="000000" w:themeColor="text1"/>
          <w:szCs w:val="22"/>
        </w:rPr>
        <w:t xml:space="preserve"> training</w:t>
      </w:r>
      <w:r w:rsidRPr="00B8614B">
        <w:rPr>
          <w:color w:val="000000" w:themeColor="text1"/>
          <w:szCs w:val="22"/>
        </w:rPr>
        <w:t>.</w:t>
      </w:r>
    </w:p>
    <w:p w14:paraId="4D5D87E8" w14:textId="78A7143A" w:rsidR="00200FCD" w:rsidRPr="00B8614B" w:rsidRDefault="00F1297E" w:rsidP="00B91EFC">
      <w:pPr>
        <w:pStyle w:val="NormalWeb"/>
        <w:rPr>
          <w:rFonts w:ascii="Arial" w:hAnsi="Arial" w:cs="Arial"/>
          <w:i/>
          <w:iCs/>
          <w:color w:val="000000" w:themeColor="text1"/>
          <w:sz w:val="22"/>
          <w:szCs w:val="22"/>
        </w:rPr>
      </w:pPr>
      <w:r w:rsidRPr="00B8614B">
        <w:rPr>
          <w:rFonts w:ascii="Arial" w:hAnsi="Arial" w:cs="Arial"/>
          <w:i/>
          <w:iCs/>
          <w:color w:val="000000" w:themeColor="text1"/>
          <w:sz w:val="22"/>
          <w:szCs w:val="22"/>
        </w:rPr>
        <w:t>We would be interested in the long-term plan for this compilation of eLearning resources, and the future of any reporting requirements for member states.</w:t>
      </w:r>
    </w:p>
    <w:p w14:paraId="196492CF" w14:textId="19882E88" w:rsidR="008241DC" w:rsidRPr="00B8614B" w:rsidRDefault="00004379" w:rsidP="00B91EFC">
      <w:pPr>
        <w:pStyle w:val="ONUME"/>
        <w:numPr>
          <w:ilvl w:val="0"/>
          <w:numId w:val="0"/>
        </w:numPr>
        <w:rPr>
          <w:i/>
          <w:iCs/>
          <w:color w:val="000000" w:themeColor="text1"/>
          <w:szCs w:val="22"/>
        </w:rPr>
      </w:pPr>
      <w:proofErr w:type="gramStart"/>
      <w:r w:rsidRPr="00B8614B">
        <w:rPr>
          <w:i/>
          <w:iCs/>
          <w:color w:val="000000" w:themeColor="text1"/>
          <w:szCs w:val="22"/>
        </w:rPr>
        <w:t>e-Learning</w:t>
      </w:r>
      <w:proofErr w:type="gramEnd"/>
      <w:r w:rsidRPr="00B8614B">
        <w:rPr>
          <w:i/>
          <w:iCs/>
          <w:color w:val="000000" w:themeColor="text1"/>
          <w:szCs w:val="22"/>
        </w:rPr>
        <w:t xml:space="preserve"> resources has completely transformed the way in which learning is imparted to learners. Unlike traditional method of teaching, e-Learning makes learning simpler, easier, more effective and convenient. Examiners can actually make use of </w:t>
      </w:r>
      <w:proofErr w:type="gramStart"/>
      <w:r w:rsidRPr="00B8614B">
        <w:rPr>
          <w:i/>
          <w:iCs/>
          <w:color w:val="000000" w:themeColor="text1"/>
          <w:szCs w:val="22"/>
        </w:rPr>
        <w:t>e-Learning</w:t>
      </w:r>
      <w:proofErr w:type="gramEnd"/>
      <w:r w:rsidRPr="00B8614B">
        <w:rPr>
          <w:i/>
          <w:iCs/>
          <w:color w:val="000000" w:themeColor="text1"/>
          <w:szCs w:val="22"/>
        </w:rPr>
        <w:t xml:space="preserve"> to enhance their knowle</w:t>
      </w:r>
      <w:r w:rsidR="00DB1204" w:rsidRPr="00B8614B">
        <w:rPr>
          <w:i/>
          <w:iCs/>
          <w:color w:val="000000" w:themeColor="text1"/>
          <w:szCs w:val="22"/>
        </w:rPr>
        <w:t>dge via interesting topics/clas</w:t>
      </w:r>
      <w:r w:rsidRPr="00B8614B">
        <w:rPr>
          <w:i/>
          <w:iCs/>
          <w:color w:val="000000" w:themeColor="text1"/>
          <w:szCs w:val="22"/>
        </w:rPr>
        <w:t>ses anytime and anywhere they want.</w:t>
      </w:r>
      <w:r w:rsidR="00BE5B69">
        <w:rPr>
          <w:i/>
          <w:iCs/>
          <w:color w:val="000000" w:themeColor="text1"/>
          <w:szCs w:val="22"/>
        </w:rPr>
        <w:t xml:space="preserve"> </w:t>
      </w:r>
      <w:r w:rsidRPr="00B8614B">
        <w:rPr>
          <w:i/>
          <w:iCs/>
          <w:color w:val="000000" w:themeColor="text1"/>
          <w:szCs w:val="22"/>
        </w:rPr>
        <w:t>Another benefit of e-Learning resources is that, the sources is well-orientated and well-structured, allowing examiners to adopt self-paced method to design their own learning experience, not only at their own pace, but according to their own interests and learning preferences.</w:t>
      </w:r>
      <w:r w:rsidR="00BE5B69">
        <w:rPr>
          <w:i/>
          <w:iCs/>
          <w:color w:val="000000" w:themeColor="text1"/>
          <w:szCs w:val="22"/>
        </w:rPr>
        <w:t xml:space="preserve"> </w:t>
      </w:r>
      <w:r w:rsidRPr="00B8614B">
        <w:rPr>
          <w:i/>
          <w:iCs/>
          <w:color w:val="000000" w:themeColor="text1"/>
          <w:szCs w:val="22"/>
        </w:rPr>
        <w:t>As the above-mentioned benefits, developing policies on the use of e-learning resources is necessary. Examiners might be required to ac</w:t>
      </w:r>
      <w:r w:rsidR="00811A02" w:rsidRPr="00B8614B">
        <w:rPr>
          <w:i/>
          <w:iCs/>
          <w:color w:val="000000" w:themeColor="text1"/>
          <w:szCs w:val="22"/>
        </w:rPr>
        <w:t>c</w:t>
      </w:r>
      <w:r w:rsidRPr="00B8614B">
        <w:rPr>
          <w:i/>
          <w:iCs/>
          <w:color w:val="000000" w:themeColor="text1"/>
          <w:szCs w:val="22"/>
        </w:rPr>
        <w:t xml:space="preserve">omplish certain e-learning classes to obtain </w:t>
      </w:r>
      <w:proofErr w:type="gramStart"/>
      <w:r w:rsidRPr="00B8614B">
        <w:rPr>
          <w:i/>
          <w:iCs/>
          <w:color w:val="000000" w:themeColor="text1"/>
          <w:szCs w:val="22"/>
        </w:rPr>
        <w:t>basic foundation</w:t>
      </w:r>
      <w:proofErr w:type="gramEnd"/>
      <w:r w:rsidRPr="00B8614B">
        <w:rPr>
          <w:i/>
          <w:iCs/>
          <w:color w:val="000000" w:themeColor="text1"/>
          <w:szCs w:val="22"/>
        </w:rPr>
        <w:t xml:space="preserve"> concepts. Subsequently, they are able to be encouraged to attend advanced e-learning classes for some work related essential skills and knowled</w:t>
      </w:r>
      <w:r w:rsidR="001E4E83" w:rsidRPr="00B8614B">
        <w:rPr>
          <w:i/>
          <w:iCs/>
          <w:color w:val="000000" w:themeColor="text1"/>
          <w:szCs w:val="22"/>
        </w:rPr>
        <w:t>g</w:t>
      </w:r>
      <w:r w:rsidRPr="00B8614B">
        <w:rPr>
          <w:i/>
          <w:iCs/>
          <w:color w:val="000000" w:themeColor="text1"/>
          <w:szCs w:val="22"/>
        </w:rPr>
        <w:t>e.</w:t>
      </w:r>
    </w:p>
    <w:p w14:paraId="4260BDBB" w14:textId="49DEEF6F" w:rsidR="008241DC" w:rsidRPr="00B8614B" w:rsidRDefault="00D70FCD" w:rsidP="00B91EFC">
      <w:pPr>
        <w:pStyle w:val="ONUME"/>
        <w:numPr>
          <w:ilvl w:val="0"/>
          <w:numId w:val="0"/>
        </w:numPr>
        <w:rPr>
          <w:i/>
          <w:szCs w:val="22"/>
        </w:rPr>
      </w:pPr>
      <w:r w:rsidRPr="00B8614B">
        <w:rPr>
          <w:i/>
          <w:szCs w:val="22"/>
        </w:rPr>
        <w:t xml:space="preserve">We use certain e-learning courses provided by the European Patent Office (EPO). These are accessed on a </w:t>
      </w:r>
      <w:proofErr w:type="gramStart"/>
      <w:r w:rsidRPr="00B8614B">
        <w:rPr>
          <w:i/>
          <w:szCs w:val="22"/>
        </w:rPr>
        <w:t>case by case</w:t>
      </w:r>
      <w:proofErr w:type="gramEnd"/>
      <w:r w:rsidRPr="00B8614B">
        <w:rPr>
          <w:i/>
          <w:szCs w:val="22"/>
        </w:rPr>
        <w:t xml:space="preserve"> basis. We would however like to develop our own e-learning </w:t>
      </w:r>
      <w:proofErr w:type="gramStart"/>
      <w:r w:rsidRPr="00B8614B">
        <w:rPr>
          <w:i/>
          <w:szCs w:val="22"/>
        </w:rPr>
        <w:t>materials which</w:t>
      </w:r>
      <w:proofErr w:type="gramEnd"/>
      <w:r w:rsidRPr="00B8614B">
        <w:rPr>
          <w:i/>
          <w:szCs w:val="22"/>
        </w:rPr>
        <w:t xml:space="preserve"> align to our law and practice.</w:t>
      </w:r>
    </w:p>
    <w:p w14:paraId="7AB3E8DF" w14:textId="44E97B51" w:rsidR="00D70FCD" w:rsidRDefault="00D70FCD" w:rsidP="00B91EFC">
      <w:pPr>
        <w:pStyle w:val="ONUME"/>
        <w:numPr>
          <w:ilvl w:val="0"/>
          <w:numId w:val="0"/>
        </w:numPr>
        <w:rPr>
          <w:i/>
          <w:szCs w:val="22"/>
        </w:rPr>
      </w:pPr>
      <w:r w:rsidRPr="00B8614B">
        <w:rPr>
          <w:i/>
          <w:szCs w:val="22"/>
        </w:rPr>
        <w:t xml:space="preserve">We are exploring the conversion of our training materials to electronic content, so that they can be accessed in a more coordinated and efficient manner. We have been in discussion with WIPO on the use of the Moodle tool, to develop a </w:t>
      </w:r>
      <w:proofErr w:type="gramStart"/>
      <w:r w:rsidRPr="00B8614B">
        <w:rPr>
          <w:i/>
          <w:szCs w:val="22"/>
        </w:rPr>
        <w:t>competency based</w:t>
      </w:r>
      <w:proofErr w:type="gramEnd"/>
      <w:r w:rsidRPr="00B8614B">
        <w:rPr>
          <w:i/>
          <w:szCs w:val="22"/>
        </w:rPr>
        <w:t xml:space="preserve"> system for training of examiners.</w:t>
      </w:r>
    </w:p>
    <w:p w14:paraId="6ADEE718" w14:textId="77777777" w:rsidR="00950B7A" w:rsidRPr="00893656" w:rsidRDefault="00950B7A" w:rsidP="00950B7A">
      <w:pPr>
        <w:pStyle w:val="ONUME"/>
        <w:numPr>
          <w:ilvl w:val="0"/>
          <w:numId w:val="0"/>
        </w:numPr>
        <w:rPr>
          <w:i/>
          <w:iCs/>
          <w:color w:val="000000" w:themeColor="text1"/>
          <w:szCs w:val="22"/>
        </w:rPr>
      </w:pPr>
      <w:proofErr w:type="gramStart"/>
      <w:r w:rsidRPr="00893656">
        <w:rPr>
          <w:i/>
          <w:iCs/>
          <w:color w:val="000000" w:themeColor="text1"/>
          <w:szCs w:val="22"/>
        </w:rPr>
        <w:t>E-learning</w:t>
      </w:r>
      <w:proofErr w:type="gramEnd"/>
      <w:r w:rsidRPr="00893656">
        <w:rPr>
          <w:i/>
          <w:iCs/>
          <w:color w:val="000000" w:themeColor="text1"/>
          <w:szCs w:val="22"/>
        </w:rPr>
        <w:t xml:space="preserve"> is very useful and helpful to develop skill in patent examination for both newly recruited and experienced examiners. </w:t>
      </w:r>
      <w:proofErr w:type="gramStart"/>
      <w:r w:rsidRPr="00893656">
        <w:rPr>
          <w:i/>
          <w:iCs/>
          <w:color w:val="000000" w:themeColor="text1"/>
          <w:szCs w:val="22"/>
        </w:rPr>
        <w:t>Also</w:t>
      </w:r>
      <w:proofErr w:type="gramEnd"/>
      <w:r w:rsidRPr="00893656">
        <w:rPr>
          <w:i/>
          <w:iCs/>
          <w:color w:val="000000" w:themeColor="text1"/>
          <w:szCs w:val="22"/>
        </w:rPr>
        <w:t xml:space="preserve">, e-learning enables the patent examiners to set their own learning pace and there’s the added flexibility of setting a schedule that fits </w:t>
      </w:r>
      <w:proofErr w:type="spellStart"/>
      <w:r w:rsidRPr="00893656">
        <w:rPr>
          <w:i/>
          <w:iCs/>
          <w:color w:val="000000" w:themeColor="text1"/>
          <w:szCs w:val="22"/>
        </w:rPr>
        <w:t>everone’s</w:t>
      </w:r>
      <w:proofErr w:type="spellEnd"/>
      <w:r w:rsidRPr="00893656">
        <w:rPr>
          <w:i/>
          <w:iCs/>
          <w:color w:val="000000" w:themeColor="text1"/>
          <w:szCs w:val="22"/>
        </w:rPr>
        <w:t xml:space="preserve"> agenda. Moreover, online learning course is also flexible for each </w:t>
      </w:r>
      <w:proofErr w:type="spellStart"/>
      <w:r w:rsidRPr="00893656">
        <w:rPr>
          <w:i/>
          <w:iCs/>
          <w:color w:val="000000" w:themeColor="text1"/>
          <w:szCs w:val="22"/>
        </w:rPr>
        <w:t>traiunee’s</w:t>
      </w:r>
      <w:proofErr w:type="spellEnd"/>
      <w:r w:rsidRPr="00893656">
        <w:rPr>
          <w:i/>
          <w:iCs/>
          <w:color w:val="000000" w:themeColor="text1"/>
          <w:szCs w:val="22"/>
        </w:rPr>
        <w:t xml:space="preserve"> </w:t>
      </w:r>
      <w:proofErr w:type="spellStart"/>
      <w:r w:rsidRPr="00893656">
        <w:rPr>
          <w:i/>
          <w:iCs/>
          <w:color w:val="000000" w:themeColor="text1"/>
          <w:szCs w:val="22"/>
        </w:rPr>
        <w:t>individula</w:t>
      </w:r>
      <w:proofErr w:type="spellEnd"/>
      <w:r w:rsidRPr="00893656">
        <w:rPr>
          <w:i/>
          <w:iCs/>
          <w:color w:val="000000" w:themeColor="text1"/>
          <w:szCs w:val="22"/>
        </w:rPr>
        <w:t xml:space="preserve"> requirements and ability level.</w:t>
      </w:r>
    </w:p>
    <w:p w14:paraId="4C2CB9C0" w14:textId="77777777" w:rsidR="00950B7A" w:rsidRPr="00B8614B" w:rsidRDefault="00950B7A" w:rsidP="00B91EFC">
      <w:pPr>
        <w:pStyle w:val="ONUME"/>
        <w:numPr>
          <w:ilvl w:val="0"/>
          <w:numId w:val="0"/>
        </w:numPr>
        <w:rPr>
          <w:i/>
          <w:szCs w:val="22"/>
        </w:rPr>
      </w:pPr>
    </w:p>
    <w:p w14:paraId="2BB230FB" w14:textId="77777777" w:rsidR="00D70FCD" w:rsidRPr="00B8614B" w:rsidRDefault="00D70FCD" w:rsidP="00D70FCD">
      <w:pPr>
        <w:pStyle w:val="ONUME"/>
        <w:numPr>
          <w:ilvl w:val="0"/>
          <w:numId w:val="0"/>
        </w:numPr>
        <w:ind w:left="630" w:hanging="630"/>
        <w:rPr>
          <w:color w:val="000000" w:themeColor="text1"/>
          <w:szCs w:val="22"/>
        </w:rPr>
      </w:pPr>
    </w:p>
    <w:p w14:paraId="145B810F" w14:textId="77777777" w:rsidR="008241DC" w:rsidRPr="00B8614B" w:rsidRDefault="008241DC" w:rsidP="008241DC">
      <w:pPr>
        <w:pStyle w:val="ONUME"/>
        <w:numPr>
          <w:ilvl w:val="0"/>
          <w:numId w:val="0"/>
        </w:numPr>
        <w:rPr>
          <w:color w:val="000000" w:themeColor="text1"/>
          <w:szCs w:val="22"/>
          <w:u w:val="single"/>
        </w:rPr>
      </w:pPr>
      <w:r w:rsidRPr="00B8614B">
        <w:rPr>
          <w:color w:val="000000" w:themeColor="text1"/>
          <w:szCs w:val="22"/>
          <w:u w:val="single"/>
        </w:rPr>
        <w:t>Development of and access to e-learning resources for training of substantive patent examiners</w:t>
      </w:r>
    </w:p>
    <w:p w14:paraId="1572D2ED" w14:textId="77777777" w:rsidR="008241DC" w:rsidRPr="00B8614B" w:rsidRDefault="008241DC" w:rsidP="008241DC">
      <w:pPr>
        <w:pStyle w:val="ONUME"/>
        <w:numPr>
          <w:ilvl w:val="0"/>
          <w:numId w:val="0"/>
        </w:numPr>
        <w:rPr>
          <w:color w:val="000000" w:themeColor="text1"/>
          <w:szCs w:val="22"/>
        </w:rPr>
      </w:pPr>
      <w:r w:rsidRPr="00B8614B">
        <w:rPr>
          <w:color w:val="000000" w:themeColor="text1"/>
          <w:szCs w:val="22"/>
        </w:rPr>
        <w:t xml:space="preserve">6. </w:t>
      </w:r>
      <w:r w:rsidRPr="00B8614B">
        <w:rPr>
          <w:color w:val="000000" w:themeColor="text1"/>
          <w:szCs w:val="22"/>
        </w:rPr>
        <w:tab/>
        <w:t>Has your Office developed e-learning resources used for the training of patent examiners at your Office?</w:t>
      </w:r>
    </w:p>
    <w:p w14:paraId="664D8F39" w14:textId="77777777" w:rsidR="00311E8B" w:rsidRPr="00B8614B" w:rsidRDefault="00751724" w:rsidP="00311E8B">
      <w:pPr>
        <w:pStyle w:val="ONUME"/>
        <w:numPr>
          <w:ilvl w:val="0"/>
          <w:numId w:val="0"/>
        </w:numPr>
        <w:ind w:left="993" w:hanging="426"/>
        <w:rPr>
          <w:szCs w:val="22"/>
        </w:rPr>
      </w:pPr>
      <w:sdt>
        <w:sdtPr>
          <w:rPr>
            <w:szCs w:val="22"/>
          </w:rPr>
          <w:id w:val="-831457517"/>
          <w14:checkbox>
            <w14:checked w14:val="0"/>
            <w14:checkedState w14:val="2612" w14:font="MS Gothic"/>
            <w14:uncheckedState w14:val="2610" w14:font="MS Gothic"/>
          </w14:checkbox>
        </w:sdtPr>
        <w:sdtEndPr/>
        <w:sdtContent>
          <w:r w:rsidR="00311E8B" w:rsidRPr="00B8614B">
            <w:rPr>
              <w:rFonts w:ascii="MS Gothic" w:eastAsia="MS Gothic" w:hAnsi="MS Gothic" w:hint="eastAsia"/>
              <w:szCs w:val="22"/>
            </w:rPr>
            <w:t>☐</w:t>
          </w:r>
        </w:sdtContent>
      </w:sdt>
      <w:r w:rsidR="00311E8B" w:rsidRPr="00B8614B">
        <w:rPr>
          <w:szCs w:val="22"/>
        </w:rPr>
        <w:t xml:space="preserve">  </w:t>
      </w:r>
      <w:r w:rsidR="00311E8B" w:rsidRPr="00B8614B">
        <w:rPr>
          <w:szCs w:val="22"/>
        </w:rPr>
        <w:tab/>
        <w:t xml:space="preserve">Yes, our Office developed all of the e-learning resources used for the training of patent examiners at our Office: </w:t>
      </w:r>
      <w:proofErr w:type="gramStart"/>
      <w:r w:rsidR="00311E8B" w:rsidRPr="00B8614B">
        <w:rPr>
          <w:b/>
          <w:bCs/>
          <w:szCs w:val="22"/>
        </w:rPr>
        <w:t>5</w:t>
      </w:r>
      <w:proofErr w:type="gramEnd"/>
      <w:r w:rsidR="00311E8B" w:rsidRPr="00B8614B">
        <w:rPr>
          <w:szCs w:val="22"/>
        </w:rPr>
        <w:t xml:space="preserve"> </w:t>
      </w:r>
      <w:r w:rsidR="00311E8B" w:rsidRPr="00B8614B">
        <w:rPr>
          <w:b/>
          <w:bCs/>
          <w:color w:val="000000" w:themeColor="text1"/>
          <w:szCs w:val="22"/>
        </w:rPr>
        <w:t>responses</w:t>
      </w:r>
      <w:r w:rsidR="00311E8B" w:rsidRPr="00B8614B">
        <w:rPr>
          <w:szCs w:val="22"/>
        </w:rPr>
        <w:t xml:space="preserve"> (</w:t>
      </w:r>
      <w:r w:rsidR="00311E8B" w:rsidRPr="00B8614B">
        <w:rPr>
          <w:color w:val="000000" w:themeColor="text1"/>
          <w:szCs w:val="22"/>
        </w:rPr>
        <w:t>AU, EP, NZ, UK*, US)</w:t>
      </w:r>
    </w:p>
    <w:p w14:paraId="487C5F7D" w14:textId="77777777" w:rsidR="00311E8B" w:rsidRPr="00B8614B" w:rsidRDefault="00751724" w:rsidP="00311E8B">
      <w:pPr>
        <w:pStyle w:val="ONUME"/>
        <w:numPr>
          <w:ilvl w:val="0"/>
          <w:numId w:val="0"/>
        </w:numPr>
        <w:ind w:left="993" w:hanging="426"/>
        <w:rPr>
          <w:color w:val="000000" w:themeColor="text1"/>
          <w:szCs w:val="22"/>
        </w:rPr>
      </w:pPr>
      <w:sdt>
        <w:sdtPr>
          <w:rPr>
            <w:szCs w:val="22"/>
          </w:rPr>
          <w:id w:val="273755379"/>
          <w14:checkbox>
            <w14:checked w14:val="0"/>
            <w14:checkedState w14:val="2612" w14:font="MS Gothic"/>
            <w14:uncheckedState w14:val="2610" w14:font="MS Gothic"/>
          </w14:checkbox>
        </w:sdtPr>
        <w:sdtEndPr/>
        <w:sdtContent>
          <w:r w:rsidR="00311E8B" w:rsidRPr="00B8614B">
            <w:rPr>
              <w:rFonts w:ascii="MS Gothic" w:eastAsia="MS Gothic" w:hAnsi="MS Gothic" w:hint="eastAsia"/>
              <w:szCs w:val="22"/>
            </w:rPr>
            <w:t>☐</w:t>
          </w:r>
        </w:sdtContent>
      </w:sdt>
      <w:r w:rsidR="00311E8B" w:rsidRPr="00B8614B">
        <w:rPr>
          <w:szCs w:val="22"/>
        </w:rPr>
        <w:t xml:space="preserve">  </w:t>
      </w:r>
      <w:r w:rsidR="00311E8B" w:rsidRPr="00B8614B">
        <w:rPr>
          <w:szCs w:val="22"/>
        </w:rPr>
        <w:tab/>
        <w:t>Yes, our Office developed some but not all of the e-learning resources used for the training of patent examiners at our Office:</w:t>
      </w:r>
      <w:r w:rsidR="00311E8B" w:rsidRPr="00B8614B">
        <w:rPr>
          <w:b/>
          <w:bCs/>
          <w:szCs w:val="22"/>
        </w:rPr>
        <w:t xml:space="preserve"> 11</w:t>
      </w:r>
      <w:r w:rsidR="00311E8B" w:rsidRPr="00B8614B">
        <w:rPr>
          <w:szCs w:val="22"/>
        </w:rPr>
        <w:t xml:space="preserve"> </w:t>
      </w:r>
      <w:r w:rsidR="00311E8B" w:rsidRPr="00B8614B">
        <w:rPr>
          <w:b/>
          <w:bCs/>
          <w:color w:val="000000" w:themeColor="text1"/>
          <w:szCs w:val="22"/>
        </w:rPr>
        <w:t>responses</w:t>
      </w:r>
      <w:r w:rsidR="00311E8B" w:rsidRPr="00B8614B">
        <w:rPr>
          <w:szCs w:val="22"/>
        </w:rPr>
        <w:t xml:space="preserve"> </w:t>
      </w:r>
      <w:r w:rsidR="00311E8B" w:rsidRPr="00B8614B">
        <w:rPr>
          <w:color w:val="000000" w:themeColor="text1"/>
          <w:szCs w:val="22"/>
        </w:rPr>
        <w:t xml:space="preserve">(AZ, CA, CN, </w:t>
      </w:r>
      <w:proofErr w:type="gramStart"/>
      <w:r w:rsidR="00311E8B" w:rsidRPr="00B8614B">
        <w:rPr>
          <w:color w:val="000000" w:themeColor="text1"/>
          <w:szCs w:val="22"/>
        </w:rPr>
        <w:t>JP</w:t>
      </w:r>
      <w:proofErr w:type="gramEnd"/>
      <w:r w:rsidR="00311E8B" w:rsidRPr="00B8614B">
        <w:rPr>
          <w:color w:val="000000" w:themeColor="text1"/>
          <w:szCs w:val="22"/>
        </w:rPr>
        <w:t>*, KR, MD*, NO, PH, RU, SG, VN*)</w:t>
      </w:r>
    </w:p>
    <w:p w14:paraId="13193D2B" w14:textId="05D16451" w:rsidR="0053109A" w:rsidRPr="00B8614B" w:rsidRDefault="00751724" w:rsidP="00311E8B">
      <w:pPr>
        <w:pStyle w:val="ONUME"/>
        <w:numPr>
          <w:ilvl w:val="0"/>
          <w:numId w:val="0"/>
        </w:numPr>
        <w:ind w:left="990" w:hanging="450"/>
        <w:rPr>
          <w:szCs w:val="22"/>
        </w:rPr>
      </w:pPr>
      <w:sdt>
        <w:sdtPr>
          <w:rPr>
            <w:szCs w:val="22"/>
          </w:rPr>
          <w:id w:val="-172799157"/>
          <w14:checkbox>
            <w14:checked w14:val="0"/>
            <w14:checkedState w14:val="2612" w14:font="MS Gothic"/>
            <w14:uncheckedState w14:val="2610" w14:font="MS Gothic"/>
          </w14:checkbox>
        </w:sdtPr>
        <w:sdtEndPr/>
        <w:sdtContent>
          <w:r w:rsidR="00311E8B" w:rsidRPr="00B8614B">
            <w:rPr>
              <w:rFonts w:ascii="MS Gothic" w:eastAsia="MS Gothic" w:hAnsi="MS Gothic" w:hint="eastAsia"/>
              <w:szCs w:val="22"/>
            </w:rPr>
            <w:t>☐</w:t>
          </w:r>
        </w:sdtContent>
      </w:sdt>
      <w:r w:rsidR="00311E8B" w:rsidRPr="00B8614B">
        <w:rPr>
          <w:szCs w:val="22"/>
        </w:rPr>
        <w:t xml:space="preserve"> </w:t>
      </w:r>
      <w:r w:rsidR="00311E8B" w:rsidRPr="00B8614B">
        <w:rPr>
          <w:szCs w:val="22"/>
        </w:rPr>
        <w:tab/>
        <w:t xml:space="preserve">No: </w:t>
      </w:r>
      <w:r w:rsidR="00757E3B">
        <w:rPr>
          <w:b/>
          <w:bCs/>
          <w:szCs w:val="22"/>
        </w:rPr>
        <w:t>27</w:t>
      </w:r>
      <w:r w:rsidR="00757E3B" w:rsidRPr="00B8614B">
        <w:rPr>
          <w:szCs w:val="22"/>
        </w:rPr>
        <w:t xml:space="preserve"> </w:t>
      </w:r>
      <w:r w:rsidR="00311E8B" w:rsidRPr="00B8614B">
        <w:rPr>
          <w:b/>
          <w:bCs/>
          <w:color w:val="000000" w:themeColor="text1"/>
          <w:szCs w:val="22"/>
        </w:rPr>
        <w:t>responses</w:t>
      </w:r>
      <w:r w:rsidR="00311E8B" w:rsidRPr="00B8614B">
        <w:rPr>
          <w:szCs w:val="22"/>
        </w:rPr>
        <w:t xml:space="preserve"> </w:t>
      </w:r>
      <w:r w:rsidR="00311E8B" w:rsidRPr="00B8614B">
        <w:rPr>
          <w:color w:val="000000" w:themeColor="text1"/>
          <w:szCs w:val="22"/>
        </w:rPr>
        <w:t xml:space="preserve">(AM*, AT, BA*, BG, BH, BN*, CA, CL, CO*, CZ, </w:t>
      </w:r>
      <w:r w:rsidR="00FF29DB" w:rsidRPr="00B8614B">
        <w:rPr>
          <w:color w:val="000000" w:themeColor="text1"/>
          <w:szCs w:val="22"/>
        </w:rPr>
        <w:t xml:space="preserve">DE, </w:t>
      </w:r>
      <w:r w:rsidR="00311E8B" w:rsidRPr="00B8614B">
        <w:rPr>
          <w:color w:val="000000" w:themeColor="text1"/>
          <w:szCs w:val="22"/>
        </w:rPr>
        <w:t xml:space="preserve">DK, </w:t>
      </w:r>
      <w:r w:rsidR="00AB0783" w:rsidRPr="00B8614B">
        <w:rPr>
          <w:color w:val="000000" w:themeColor="text1"/>
          <w:szCs w:val="22"/>
        </w:rPr>
        <w:t xml:space="preserve">EE*, </w:t>
      </w:r>
      <w:r w:rsidR="00311E8B" w:rsidRPr="00B8614B">
        <w:rPr>
          <w:color w:val="000000" w:themeColor="text1"/>
          <w:szCs w:val="22"/>
        </w:rPr>
        <w:t xml:space="preserve">HR, HU, IL, IT, </w:t>
      </w:r>
      <w:r w:rsidR="002F3B21" w:rsidRPr="00B8614B">
        <w:rPr>
          <w:color w:val="000000" w:themeColor="text1"/>
          <w:szCs w:val="22"/>
        </w:rPr>
        <w:t xml:space="preserve">MA*, </w:t>
      </w:r>
      <w:r w:rsidR="00311E8B" w:rsidRPr="00B8614B">
        <w:rPr>
          <w:color w:val="000000" w:themeColor="text1"/>
          <w:szCs w:val="22"/>
        </w:rPr>
        <w:t xml:space="preserve">ME*, MX, PL, RS, SK, </w:t>
      </w:r>
      <w:r w:rsidR="00757E3B">
        <w:rPr>
          <w:color w:val="000000" w:themeColor="text1"/>
          <w:szCs w:val="22"/>
        </w:rPr>
        <w:t xml:space="preserve">TH, </w:t>
      </w:r>
      <w:r w:rsidR="00311E8B" w:rsidRPr="00B8614B">
        <w:rPr>
          <w:color w:val="000000" w:themeColor="text1"/>
          <w:szCs w:val="22"/>
        </w:rPr>
        <w:t>TT, WS</w:t>
      </w:r>
      <w:r w:rsidR="00AB0783" w:rsidRPr="00B8614B">
        <w:rPr>
          <w:color w:val="000000" w:themeColor="text1"/>
          <w:szCs w:val="22"/>
        </w:rPr>
        <w:t>, ZA*</w:t>
      </w:r>
      <w:r w:rsidR="00311E8B" w:rsidRPr="00B8614B">
        <w:rPr>
          <w:color w:val="000000" w:themeColor="text1"/>
          <w:szCs w:val="22"/>
        </w:rPr>
        <w:t>)</w:t>
      </w:r>
    </w:p>
    <w:p w14:paraId="4EEBF888" w14:textId="77777777" w:rsidR="00311E8B" w:rsidRPr="00B8614B" w:rsidRDefault="00311E8B" w:rsidP="0053109A">
      <w:pPr>
        <w:pStyle w:val="ONUME"/>
        <w:numPr>
          <w:ilvl w:val="0"/>
          <w:numId w:val="0"/>
        </w:numPr>
        <w:ind w:firstLine="567"/>
        <w:rPr>
          <w:color w:val="000000" w:themeColor="text1"/>
          <w:szCs w:val="22"/>
        </w:rPr>
      </w:pPr>
    </w:p>
    <w:p w14:paraId="47B23D82" w14:textId="77777777" w:rsidR="008241DC" w:rsidRPr="00B8614B" w:rsidRDefault="008241DC" w:rsidP="008241DC">
      <w:pPr>
        <w:pStyle w:val="ONUME"/>
        <w:numPr>
          <w:ilvl w:val="0"/>
          <w:numId w:val="12"/>
        </w:numPr>
        <w:rPr>
          <w:color w:val="000000" w:themeColor="text1"/>
          <w:szCs w:val="22"/>
        </w:rPr>
      </w:pPr>
      <w:r w:rsidRPr="00B8614B">
        <w:rPr>
          <w:color w:val="000000" w:themeColor="text1"/>
          <w:szCs w:val="22"/>
        </w:rPr>
        <w:lastRenderedPageBreak/>
        <w:t xml:space="preserve">If your answer to Question 6 was </w:t>
      </w:r>
      <w:proofErr w:type="gramStart"/>
      <w:r w:rsidRPr="00B8614B">
        <w:rPr>
          <w:color w:val="000000" w:themeColor="text1"/>
          <w:szCs w:val="22"/>
        </w:rPr>
        <w:t>Yes</w:t>
      </w:r>
      <w:proofErr w:type="gramEnd"/>
      <w:r w:rsidRPr="00B8614B">
        <w:rPr>
          <w:color w:val="000000" w:themeColor="text1"/>
          <w:szCs w:val="22"/>
        </w:rPr>
        <w:t>, are the e-learning resources developed by your Office accessible through the internet for external users (for example examiners of other Offices)?</w:t>
      </w:r>
    </w:p>
    <w:p w14:paraId="7982685E" w14:textId="12220F42" w:rsidR="00BF363D" w:rsidRPr="00B8614B" w:rsidRDefault="00751724" w:rsidP="00BF363D">
      <w:pPr>
        <w:pStyle w:val="ONUME"/>
        <w:numPr>
          <w:ilvl w:val="0"/>
          <w:numId w:val="0"/>
        </w:numPr>
        <w:ind w:left="990" w:hanging="450"/>
        <w:rPr>
          <w:szCs w:val="22"/>
        </w:rPr>
      </w:pPr>
      <w:sdt>
        <w:sdtPr>
          <w:rPr>
            <w:szCs w:val="22"/>
          </w:rPr>
          <w:id w:val="1497225614"/>
          <w14:checkbox>
            <w14:checked w14:val="0"/>
            <w14:checkedState w14:val="2612" w14:font="MS Gothic"/>
            <w14:uncheckedState w14:val="2610" w14:font="MS Gothic"/>
          </w14:checkbox>
        </w:sdtPr>
        <w:sdtEndPr/>
        <w:sdtContent>
          <w:r w:rsidR="00BF363D" w:rsidRPr="00B8614B">
            <w:rPr>
              <w:rFonts w:ascii="MS Gothic" w:eastAsia="MS Gothic" w:hAnsi="MS Gothic" w:hint="eastAsia"/>
              <w:szCs w:val="22"/>
            </w:rPr>
            <w:t>☐</w:t>
          </w:r>
        </w:sdtContent>
      </w:sdt>
      <w:r w:rsidR="00BF363D" w:rsidRPr="00B8614B">
        <w:rPr>
          <w:szCs w:val="22"/>
        </w:rPr>
        <w:t xml:space="preserve">  </w:t>
      </w:r>
      <w:r w:rsidR="00BF363D" w:rsidRPr="00B8614B">
        <w:rPr>
          <w:szCs w:val="22"/>
        </w:rPr>
        <w:tab/>
        <w:t xml:space="preserve">Yes, the e-learning resources are accessible for </w:t>
      </w:r>
      <w:r w:rsidR="00BF363D" w:rsidRPr="00B8614B">
        <w:rPr>
          <w:szCs w:val="22"/>
          <w:u w:val="single"/>
        </w:rPr>
        <w:t>anybody</w:t>
      </w:r>
      <w:r w:rsidR="00BF363D" w:rsidRPr="00B8614B">
        <w:rPr>
          <w:szCs w:val="22"/>
        </w:rPr>
        <w:t xml:space="preserve"> without prior registration: </w:t>
      </w:r>
      <w:proofErr w:type="gramStart"/>
      <w:r w:rsidR="00BF363D" w:rsidRPr="00B8614B">
        <w:rPr>
          <w:b/>
          <w:bCs/>
          <w:szCs w:val="22"/>
        </w:rPr>
        <w:t>1</w:t>
      </w:r>
      <w:proofErr w:type="gramEnd"/>
      <w:r w:rsidR="00BF363D" w:rsidRPr="00B8614B">
        <w:rPr>
          <w:szCs w:val="22"/>
        </w:rPr>
        <w:t xml:space="preserve"> </w:t>
      </w:r>
      <w:r w:rsidR="00BF363D" w:rsidRPr="00B8614B">
        <w:rPr>
          <w:b/>
          <w:bCs/>
          <w:color w:val="000000" w:themeColor="text1"/>
          <w:szCs w:val="22"/>
        </w:rPr>
        <w:t>response</w:t>
      </w:r>
      <w:r w:rsidR="00BF363D" w:rsidRPr="00B8614B">
        <w:rPr>
          <w:color w:val="000000" w:themeColor="text1"/>
          <w:szCs w:val="22"/>
        </w:rPr>
        <w:t xml:space="preserve"> (US)</w:t>
      </w:r>
    </w:p>
    <w:p w14:paraId="1AEAD523" w14:textId="77777777" w:rsidR="00BF363D" w:rsidRPr="00B8614B" w:rsidRDefault="00751724" w:rsidP="00BF363D">
      <w:pPr>
        <w:pStyle w:val="ONUME"/>
        <w:numPr>
          <w:ilvl w:val="0"/>
          <w:numId w:val="0"/>
        </w:numPr>
        <w:ind w:left="990" w:hanging="450"/>
        <w:rPr>
          <w:szCs w:val="22"/>
        </w:rPr>
      </w:pPr>
      <w:sdt>
        <w:sdtPr>
          <w:rPr>
            <w:rFonts w:ascii="MS Gothic" w:eastAsia="MS Gothic" w:hAnsi="MS Gothic"/>
            <w:szCs w:val="22"/>
          </w:rPr>
          <w:id w:val="-2115510196"/>
          <w14:checkbox>
            <w14:checked w14:val="0"/>
            <w14:checkedState w14:val="2612" w14:font="MS Gothic"/>
            <w14:uncheckedState w14:val="2610" w14:font="MS Gothic"/>
          </w14:checkbox>
        </w:sdtPr>
        <w:sdtEndPr/>
        <w:sdtContent>
          <w:r w:rsidR="00BF363D" w:rsidRPr="00B8614B">
            <w:rPr>
              <w:rFonts w:ascii="MS Gothic" w:eastAsia="MS Gothic" w:hAnsi="MS Gothic" w:hint="eastAsia"/>
              <w:szCs w:val="22"/>
            </w:rPr>
            <w:t>☐</w:t>
          </w:r>
        </w:sdtContent>
      </w:sdt>
      <w:r w:rsidR="00BF363D" w:rsidRPr="00B8614B">
        <w:rPr>
          <w:szCs w:val="22"/>
        </w:rPr>
        <w:t xml:space="preserve">  </w:t>
      </w:r>
      <w:r w:rsidR="00BF363D" w:rsidRPr="00B8614B">
        <w:rPr>
          <w:szCs w:val="22"/>
        </w:rPr>
        <w:tab/>
        <w:t xml:space="preserve">Yes, the e-Learning resources are accessible for </w:t>
      </w:r>
      <w:r w:rsidR="00BF363D" w:rsidRPr="00B8614B">
        <w:rPr>
          <w:szCs w:val="22"/>
          <w:u w:val="single"/>
        </w:rPr>
        <w:t>anybody</w:t>
      </w:r>
      <w:r w:rsidR="00BF363D" w:rsidRPr="00B8614B">
        <w:rPr>
          <w:szCs w:val="22"/>
        </w:rPr>
        <w:t xml:space="preserve"> after prior registration (only for identification of the user): </w:t>
      </w:r>
      <w:proofErr w:type="gramStart"/>
      <w:r w:rsidR="00BF363D" w:rsidRPr="00B8614B">
        <w:rPr>
          <w:b/>
          <w:bCs/>
          <w:szCs w:val="22"/>
        </w:rPr>
        <w:t>3</w:t>
      </w:r>
      <w:proofErr w:type="gramEnd"/>
      <w:r w:rsidR="00BF363D" w:rsidRPr="00B8614B">
        <w:rPr>
          <w:szCs w:val="22"/>
        </w:rPr>
        <w:t xml:space="preserve"> </w:t>
      </w:r>
      <w:r w:rsidR="00BF363D" w:rsidRPr="00B8614B">
        <w:rPr>
          <w:b/>
          <w:bCs/>
          <w:color w:val="000000" w:themeColor="text1"/>
          <w:szCs w:val="22"/>
        </w:rPr>
        <w:t>responses</w:t>
      </w:r>
      <w:r w:rsidR="00BF363D" w:rsidRPr="00B8614B">
        <w:rPr>
          <w:szCs w:val="22"/>
        </w:rPr>
        <w:t xml:space="preserve"> (</w:t>
      </w:r>
      <w:r w:rsidR="00BF363D" w:rsidRPr="00B8614B">
        <w:rPr>
          <w:color w:val="000000" w:themeColor="text1"/>
          <w:szCs w:val="22"/>
        </w:rPr>
        <w:t>AZ, JP*, MD*)</w:t>
      </w:r>
    </w:p>
    <w:p w14:paraId="3DFF6446" w14:textId="5A1294EB" w:rsidR="00BF363D" w:rsidRPr="00B8614B" w:rsidRDefault="00751724" w:rsidP="00BF363D">
      <w:pPr>
        <w:pStyle w:val="ONUME"/>
        <w:numPr>
          <w:ilvl w:val="0"/>
          <w:numId w:val="0"/>
        </w:numPr>
        <w:ind w:left="990" w:hanging="450"/>
        <w:rPr>
          <w:szCs w:val="22"/>
        </w:rPr>
      </w:pPr>
      <w:sdt>
        <w:sdtPr>
          <w:rPr>
            <w:rFonts w:ascii="MS Gothic" w:eastAsia="MS Gothic" w:hAnsi="MS Gothic"/>
            <w:szCs w:val="22"/>
          </w:rPr>
          <w:id w:val="-1602018844"/>
          <w14:checkbox>
            <w14:checked w14:val="0"/>
            <w14:checkedState w14:val="2612" w14:font="MS Gothic"/>
            <w14:uncheckedState w14:val="2610" w14:font="MS Gothic"/>
          </w14:checkbox>
        </w:sdtPr>
        <w:sdtEndPr/>
        <w:sdtContent>
          <w:r w:rsidR="00BF363D" w:rsidRPr="00B8614B">
            <w:rPr>
              <w:rFonts w:ascii="MS Gothic" w:eastAsia="MS Gothic" w:hAnsi="MS Gothic" w:hint="eastAsia"/>
              <w:szCs w:val="22"/>
            </w:rPr>
            <w:t>☐</w:t>
          </w:r>
        </w:sdtContent>
      </w:sdt>
      <w:r w:rsidR="00BF363D" w:rsidRPr="00B8614B">
        <w:rPr>
          <w:szCs w:val="22"/>
        </w:rPr>
        <w:t xml:space="preserve">  </w:t>
      </w:r>
      <w:r w:rsidR="00BF363D" w:rsidRPr="00B8614B">
        <w:rPr>
          <w:szCs w:val="22"/>
        </w:rPr>
        <w:tab/>
        <w:t xml:space="preserve">Yes, access to the e-learning resources is however controlled (not accessible for anybody; access is only possible after individual selection/nomination of learners and/or after payment of a fee): </w:t>
      </w:r>
      <w:proofErr w:type="gramStart"/>
      <w:r w:rsidR="00BF363D" w:rsidRPr="00B8614B">
        <w:rPr>
          <w:b/>
          <w:bCs/>
          <w:szCs w:val="22"/>
        </w:rPr>
        <w:t>2</w:t>
      </w:r>
      <w:proofErr w:type="gramEnd"/>
      <w:r w:rsidR="00BF363D" w:rsidRPr="00B8614B">
        <w:rPr>
          <w:szCs w:val="22"/>
        </w:rPr>
        <w:t xml:space="preserve"> </w:t>
      </w:r>
      <w:r w:rsidR="00BF363D" w:rsidRPr="00B8614B">
        <w:rPr>
          <w:b/>
          <w:bCs/>
          <w:color w:val="000000" w:themeColor="text1"/>
          <w:szCs w:val="22"/>
        </w:rPr>
        <w:t>responses</w:t>
      </w:r>
      <w:r w:rsidR="00BF363D" w:rsidRPr="00B8614B">
        <w:rPr>
          <w:szCs w:val="22"/>
        </w:rPr>
        <w:t xml:space="preserve"> (</w:t>
      </w:r>
      <w:r w:rsidR="00BF363D" w:rsidRPr="00B8614B">
        <w:rPr>
          <w:color w:val="000000" w:themeColor="text1"/>
          <w:szCs w:val="22"/>
        </w:rPr>
        <w:t>EP, KR)</w:t>
      </w:r>
    </w:p>
    <w:p w14:paraId="32612246" w14:textId="09B6B2FD" w:rsidR="008241DC" w:rsidRPr="00B8614B" w:rsidRDefault="00751724" w:rsidP="00BF363D">
      <w:pPr>
        <w:pStyle w:val="ONUME"/>
        <w:numPr>
          <w:ilvl w:val="0"/>
          <w:numId w:val="0"/>
        </w:numPr>
        <w:ind w:left="990" w:hanging="450"/>
        <w:rPr>
          <w:szCs w:val="22"/>
        </w:rPr>
      </w:pPr>
      <w:sdt>
        <w:sdtPr>
          <w:rPr>
            <w:rFonts w:ascii="MS Gothic" w:eastAsia="MS Gothic" w:hAnsi="MS Gothic"/>
            <w:szCs w:val="22"/>
          </w:rPr>
          <w:id w:val="942115461"/>
          <w14:checkbox>
            <w14:checked w14:val="0"/>
            <w14:checkedState w14:val="2612" w14:font="MS Gothic"/>
            <w14:uncheckedState w14:val="2610" w14:font="MS Gothic"/>
          </w14:checkbox>
        </w:sdtPr>
        <w:sdtEndPr/>
        <w:sdtContent>
          <w:r w:rsidR="00BF363D" w:rsidRPr="00B8614B">
            <w:rPr>
              <w:rFonts w:ascii="MS Gothic" w:eastAsia="MS Gothic" w:hAnsi="MS Gothic" w:hint="eastAsia"/>
              <w:szCs w:val="22"/>
            </w:rPr>
            <w:t>☐</w:t>
          </w:r>
        </w:sdtContent>
      </w:sdt>
      <w:r w:rsidR="00BF363D" w:rsidRPr="00B8614B">
        <w:rPr>
          <w:szCs w:val="22"/>
        </w:rPr>
        <w:t xml:space="preserve"> </w:t>
      </w:r>
      <w:r w:rsidR="00BF363D" w:rsidRPr="00B8614B">
        <w:rPr>
          <w:szCs w:val="22"/>
        </w:rPr>
        <w:tab/>
        <w:t xml:space="preserve">No: </w:t>
      </w:r>
      <w:r w:rsidR="00BF363D" w:rsidRPr="00B8614B">
        <w:rPr>
          <w:b/>
          <w:bCs/>
          <w:szCs w:val="22"/>
        </w:rPr>
        <w:t>10</w:t>
      </w:r>
      <w:r w:rsidR="00BF363D" w:rsidRPr="00B8614B">
        <w:rPr>
          <w:szCs w:val="22"/>
        </w:rPr>
        <w:t xml:space="preserve"> </w:t>
      </w:r>
      <w:r w:rsidR="00BF363D" w:rsidRPr="00B8614B">
        <w:rPr>
          <w:b/>
          <w:bCs/>
          <w:color w:val="000000" w:themeColor="text1"/>
          <w:szCs w:val="22"/>
        </w:rPr>
        <w:t>responses</w:t>
      </w:r>
      <w:r w:rsidR="00BF363D" w:rsidRPr="00B8614B">
        <w:rPr>
          <w:szCs w:val="22"/>
        </w:rPr>
        <w:t xml:space="preserve"> (</w:t>
      </w:r>
      <w:r w:rsidR="00BF363D" w:rsidRPr="00B8614B">
        <w:rPr>
          <w:color w:val="000000" w:themeColor="text1"/>
          <w:szCs w:val="22"/>
        </w:rPr>
        <w:t>AU, CA, CN, NO, NZ, PH, RU, SG, UK*, VN</w:t>
      </w:r>
    </w:p>
    <w:p w14:paraId="1620A56B" w14:textId="77777777" w:rsidR="00311E8B" w:rsidRPr="00B8614B" w:rsidRDefault="00311E8B" w:rsidP="0053109A">
      <w:pPr>
        <w:pStyle w:val="ONUME"/>
        <w:numPr>
          <w:ilvl w:val="0"/>
          <w:numId w:val="0"/>
        </w:numPr>
        <w:rPr>
          <w:color w:val="000000" w:themeColor="text1"/>
          <w:szCs w:val="22"/>
        </w:rPr>
      </w:pPr>
    </w:p>
    <w:p w14:paraId="536CAF2B" w14:textId="77777777" w:rsidR="008241DC" w:rsidRPr="00B8614B" w:rsidRDefault="008241DC" w:rsidP="008241DC">
      <w:pPr>
        <w:pStyle w:val="ONUME"/>
        <w:numPr>
          <w:ilvl w:val="0"/>
          <w:numId w:val="0"/>
        </w:numPr>
        <w:rPr>
          <w:color w:val="000000" w:themeColor="text1"/>
          <w:szCs w:val="22"/>
        </w:rPr>
      </w:pPr>
      <w:r w:rsidRPr="00B8614B">
        <w:rPr>
          <w:color w:val="000000" w:themeColor="text1"/>
          <w:szCs w:val="22"/>
        </w:rPr>
        <w:t>8.</w:t>
      </w:r>
      <w:r w:rsidRPr="00B8614B">
        <w:rPr>
          <w:color w:val="000000" w:themeColor="text1"/>
          <w:szCs w:val="22"/>
        </w:rPr>
        <w:tab/>
        <w:t xml:space="preserve">If your answer to Question 6 was </w:t>
      </w:r>
      <w:proofErr w:type="gramStart"/>
      <w:r w:rsidRPr="00B8614B">
        <w:rPr>
          <w:color w:val="000000" w:themeColor="text1"/>
          <w:szCs w:val="22"/>
        </w:rPr>
        <w:t>Yes</w:t>
      </w:r>
      <w:proofErr w:type="gramEnd"/>
      <w:r w:rsidRPr="00B8614B">
        <w:rPr>
          <w:color w:val="000000" w:themeColor="text1"/>
          <w:szCs w:val="22"/>
        </w:rPr>
        <w:t>, please indicate below those e-learning resources developed by your Office that are accessible for external users and that are not yet listed in the Compilation of e-Learning Resources prepared by the International Bureau:</w:t>
      </w:r>
    </w:p>
    <w:p w14:paraId="6D3B812E" w14:textId="0D44DEB9" w:rsidR="00EF2B69" w:rsidRPr="00B8614B" w:rsidRDefault="00EF2B69" w:rsidP="00BE5B69">
      <w:pPr>
        <w:pStyle w:val="ONUME"/>
        <w:numPr>
          <w:ilvl w:val="0"/>
          <w:numId w:val="0"/>
        </w:numPr>
        <w:rPr>
          <w:color w:val="000000" w:themeColor="text1"/>
          <w:szCs w:val="22"/>
        </w:rPr>
      </w:pPr>
      <w:r w:rsidRPr="00B8614B">
        <w:rPr>
          <w:rFonts w:eastAsia="Times New Roman"/>
          <w:bCs/>
          <w:i/>
          <w:color w:val="000000" w:themeColor="text1"/>
          <w:szCs w:val="22"/>
          <w:lang w:eastAsia="ru-RU"/>
        </w:rPr>
        <w:t xml:space="preserve">The present period the Agency is </w:t>
      </w:r>
      <w:r w:rsidRPr="00B8614B">
        <w:rPr>
          <w:rFonts w:eastAsia="Times New Roman"/>
          <w:bCs/>
          <w:i/>
          <w:color w:val="000000" w:themeColor="text1"/>
          <w:szCs w:val="22"/>
          <w:lang w:val="en" w:eastAsia="ru-RU"/>
        </w:rPr>
        <w:t>carrying out the development of e-</w:t>
      </w:r>
      <w:r w:rsidRPr="00B8614B">
        <w:rPr>
          <w:bCs/>
          <w:i/>
          <w:color w:val="000000" w:themeColor="text1"/>
          <w:szCs w:val="22"/>
        </w:rPr>
        <w:t xml:space="preserve">learning </w:t>
      </w:r>
      <w:r w:rsidRPr="00B8614B">
        <w:rPr>
          <w:rFonts w:eastAsia="Times New Roman"/>
          <w:bCs/>
          <w:i/>
          <w:color w:val="000000" w:themeColor="text1"/>
          <w:szCs w:val="22"/>
          <w:lang w:val="en" w:eastAsia="ru-RU"/>
        </w:rPr>
        <w:t xml:space="preserve">resources where the important topics related to the substantive examination </w:t>
      </w:r>
      <w:proofErr w:type="gramStart"/>
      <w:r w:rsidRPr="00B8614B">
        <w:rPr>
          <w:rFonts w:eastAsia="Times New Roman"/>
          <w:bCs/>
          <w:i/>
          <w:color w:val="000000" w:themeColor="text1"/>
          <w:szCs w:val="22"/>
          <w:lang w:val="en" w:eastAsia="ru-RU"/>
        </w:rPr>
        <w:t>are taken</w:t>
      </w:r>
      <w:proofErr w:type="gramEnd"/>
      <w:r w:rsidRPr="00B8614B">
        <w:rPr>
          <w:rFonts w:eastAsia="Times New Roman"/>
          <w:bCs/>
          <w:i/>
          <w:color w:val="000000" w:themeColor="text1"/>
          <w:szCs w:val="22"/>
          <w:lang w:val="en" w:eastAsia="ru-RU"/>
        </w:rPr>
        <w:t xml:space="preserve"> into account</w:t>
      </w:r>
      <w:r w:rsidR="00C5080A" w:rsidRPr="00B8614B">
        <w:rPr>
          <w:rFonts w:eastAsia="Times New Roman"/>
          <w:bCs/>
          <w:i/>
          <w:color w:val="000000" w:themeColor="text1"/>
          <w:szCs w:val="22"/>
          <w:lang w:val="en" w:eastAsia="ru-RU"/>
        </w:rPr>
        <w:t>.</w:t>
      </w:r>
    </w:p>
    <w:p w14:paraId="01EE6A9F" w14:textId="6A5DE8E8" w:rsidR="0053109A" w:rsidRPr="00B8614B" w:rsidRDefault="00C5080A" w:rsidP="00BE5B69">
      <w:pPr>
        <w:pStyle w:val="NormalWeb"/>
        <w:rPr>
          <w:rFonts w:ascii="Arial" w:hAnsi="Arial" w:cs="Arial"/>
          <w:sz w:val="22"/>
          <w:szCs w:val="22"/>
        </w:rPr>
      </w:pPr>
      <w:r w:rsidRPr="00B8614B">
        <w:rPr>
          <w:rFonts w:ascii="Arial" w:hAnsi="Arial" w:cs="Arial"/>
          <w:i/>
          <w:iCs/>
          <w:color w:val="000000" w:themeColor="text1"/>
          <w:sz w:val="22"/>
          <w:szCs w:val="22"/>
        </w:rPr>
        <w:t>https://www.inapi.cl/aprende-de-propiedad-industrial/cursos-y-talleres-en-linea</w:t>
      </w:r>
      <w:r w:rsidRPr="00B8614B">
        <w:rPr>
          <w:rFonts w:ascii="Arial" w:hAnsi="Arial" w:cs="Arial"/>
          <w:color w:val="000000" w:themeColor="text1"/>
          <w:sz w:val="22"/>
          <w:szCs w:val="22"/>
        </w:rPr>
        <w:t xml:space="preserve"> </w:t>
      </w:r>
    </w:p>
    <w:p w14:paraId="1017AD9D" w14:textId="32C5256F" w:rsidR="00B23DD6" w:rsidRPr="009A0114" w:rsidRDefault="00B23DD6" w:rsidP="00BE5B69">
      <w:pPr>
        <w:pStyle w:val="ONUME"/>
        <w:numPr>
          <w:ilvl w:val="0"/>
          <w:numId w:val="0"/>
        </w:numPr>
        <w:rPr>
          <w:color w:val="000000" w:themeColor="text1"/>
          <w:szCs w:val="22"/>
          <w:lang w:val="fr-CH"/>
        </w:rPr>
      </w:pPr>
      <w:r w:rsidRPr="00B8614B">
        <w:rPr>
          <w:i/>
          <w:szCs w:val="22"/>
          <w:lang w:val="fr-FR"/>
        </w:rPr>
        <w:t>Un projet d’une formation en ligne sur la rédaction de demande de brevet d’invention destinée aux examinateurs est en cours d’élaboration.</w:t>
      </w:r>
    </w:p>
    <w:p w14:paraId="009032B0" w14:textId="63D0D5DA" w:rsidR="0053109A" w:rsidRPr="00B8614B" w:rsidRDefault="00C5080A" w:rsidP="00BE5B69">
      <w:pPr>
        <w:pStyle w:val="ONUME"/>
        <w:numPr>
          <w:ilvl w:val="0"/>
          <w:numId w:val="0"/>
        </w:numPr>
        <w:rPr>
          <w:i/>
          <w:iCs/>
          <w:color w:val="000000" w:themeColor="text1"/>
          <w:szCs w:val="22"/>
        </w:rPr>
      </w:pPr>
      <w:r w:rsidRPr="00B8614B">
        <w:rPr>
          <w:i/>
          <w:iCs/>
          <w:szCs w:val="22"/>
        </w:rPr>
        <w:t xml:space="preserve">Our Office has developed an e-learning course „How are intellectual property rights protected in the Republic of Moldova?” This course is only in Romanian, free of charge, tutored and a certificate </w:t>
      </w:r>
      <w:proofErr w:type="gramStart"/>
      <w:r w:rsidRPr="00B8614B">
        <w:rPr>
          <w:i/>
          <w:iCs/>
          <w:szCs w:val="22"/>
        </w:rPr>
        <w:t>is granted</w:t>
      </w:r>
      <w:proofErr w:type="gramEnd"/>
      <w:r w:rsidRPr="00B8614B">
        <w:rPr>
          <w:i/>
          <w:iCs/>
          <w:szCs w:val="22"/>
        </w:rPr>
        <w:t xml:space="preserve"> after the final exam.  It is available </w:t>
      </w:r>
      <w:proofErr w:type="gramStart"/>
      <w:r w:rsidRPr="00B8614B">
        <w:rPr>
          <w:i/>
          <w:iCs/>
          <w:szCs w:val="22"/>
        </w:rPr>
        <w:t>at:</w:t>
      </w:r>
      <w:proofErr w:type="gramEnd"/>
      <w:r w:rsidRPr="00B8614B">
        <w:rPr>
          <w:i/>
          <w:iCs/>
          <w:szCs w:val="22"/>
        </w:rPr>
        <w:t xml:space="preserve"> </w:t>
      </w:r>
      <w:hyperlink r:id="rId8" w:history="1">
        <w:r w:rsidRPr="008653DC">
          <w:rPr>
            <w:rStyle w:val="Hyperlink"/>
            <w:iCs/>
            <w:color w:val="auto"/>
            <w:szCs w:val="22"/>
            <w:u w:val="none"/>
          </w:rPr>
          <w:t>http://elearning.agepi.gov.md/login/index.php</w:t>
        </w:r>
      </w:hyperlink>
      <w:r w:rsidRPr="00B8614B">
        <w:rPr>
          <w:i/>
          <w:iCs/>
          <w:szCs w:val="22"/>
        </w:rPr>
        <w:t xml:space="preserve"> </w:t>
      </w:r>
    </w:p>
    <w:p w14:paraId="20D3181D" w14:textId="6A7D7250" w:rsidR="008241DC" w:rsidRPr="00B8614B" w:rsidRDefault="00C5080A" w:rsidP="00BE5B69">
      <w:pPr>
        <w:pStyle w:val="ONUME"/>
        <w:numPr>
          <w:ilvl w:val="0"/>
          <w:numId w:val="0"/>
        </w:numPr>
        <w:rPr>
          <w:color w:val="000000" w:themeColor="text1"/>
          <w:szCs w:val="22"/>
        </w:rPr>
      </w:pPr>
      <w:r w:rsidRPr="00B8614B">
        <w:rPr>
          <w:i/>
          <w:iCs/>
          <w:szCs w:val="22"/>
        </w:rPr>
        <w:t>For training new patent examiners, we are currently making use of our online resource, namely GLASSHOUSE, which is resulted from IP AUSTRALIA - IP VIET</w:t>
      </w:r>
      <w:r w:rsidR="00811A02" w:rsidRPr="00B8614B">
        <w:rPr>
          <w:i/>
          <w:iCs/>
          <w:szCs w:val="22"/>
        </w:rPr>
        <w:t xml:space="preserve">NAM cooperation. Such </w:t>
      </w:r>
      <w:proofErr w:type="gramStart"/>
      <w:r w:rsidR="00811A02" w:rsidRPr="00B8614B">
        <w:rPr>
          <w:i/>
          <w:iCs/>
          <w:szCs w:val="22"/>
        </w:rPr>
        <w:t>an</w:t>
      </w:r>
      <w:proofErr w:type="gramEnd"/>
      <w:r w:rsidR="00811A02" w:rsidRPr="00B8614B">
        <w:rPr>
          <w:i/>
          <w:iCs/>
          <w:szCs w:val="22"/>
        </w:rPr>
        <w:t xml:space="preserve"> resourc</w:t>
      </w:r>
      <w:r w:rsidRPr="00B8614B">
        <w:rPr>
          <w:i/>
          <w:iCs/>
          <w:szCs w:val="22"/>
        </w:rPr>
        <w:t>e is however for purpose of internal training, external users therefore are n</w:t>
      </w:r>
      <w:r w:rsidR="00811A02" w:rsidRPr="00B8614B">
        <w:rPr>
          <w:i/>
          <w:iCs/>
          <w:szCs w:val="22"/>
        </w:rPr>
        <w:t>ot allowed to access the resourc</w:t>
      </w:r>
      <w:r w:rsidRPr="00B8614B">
        <w:rPr>
          <w:i/>
          <w:iCs/>
          <w:szCs w:val="22"/>
        </w:rPr>
        <w:t>e.</w:t>
      </w:r>
    </w:p>
    <w:p w14:paraId="5D50D445" w14:textId="77777777" w:rsidR="008241DC" w:rsidRPr="00B8614B" w:rsidRDefault="008241DC" w:rsidP="008241DC">
      <w:pPr>
        <w:pStyle w:val="ONUME"/>
        <w:numPr>
          <w:ilvl w:val="0"/>
          <w:numId w:val="0"/>
        </w:numPr>
        <w:rPr>
          <w:color w:val="000000" w:themeColor="text1"/>
          <w:szCs w:val="22"/>
        </w:rPr>
      </w:pPr>
    </w:p>
    <w:p w14:paraId="00EC3CB4" w14:textId="3175FE58" w:rsidR="008241DC" w:rsidRPr="00B8614B" w:rsidRDefault="008241DC" w:rsidP="00CD50BF">
      <w:pPr>
        <w:pStyle w:val="ONUME"/>
        <w:numPr>
          <w:ilvl w:val="0"/>
          <w:numId w:val="13"/>
        </w:numPr>
        <w:rPr>
          <w:color w:val="000000" w:themeColor="text1"/>
          <w:szCs w:val="22"/>
        </w:rPr>
      </w:pPr>
      <w:r w:rsidRPr="00B8614B">
        <w:rPr>
          <w:color w:val="000000" w:themeColor="text1"/>
          <w:szCs w:val="22"/>
        </w:rPr>
        <w:t>Do you have any observations on the Compilation of e-</w:t>
      </w:r>
      <w:r w:rsidR="003C4052" w:rsidRPr="00B8614B">
        <w:rPr>
          <w:color w:val="000000" w:themeColor="text1"/>
          <w:szCs w:val="22"/>
        </w:rPr>
        <w:t>l</w:t>
      </w:r>
      <w:r w:rsidRPr="00B8614B">
        <w:rPr>
          <w:color w:val="000000" w:themeColor="text1"/>
          <w:szCs w:val="22"/>
        </w:rPr>
        <w:t>earning Resources prepared by the International Bureau (</w:t>
      </w:r>
      <w:r w:rsidR="00CD50BF" w:rsidRPr="00B8614B">
        <w:rPr>
          <w:color w:val="000000" w:themeColor="text1"/>
          <w:szCs w:val="22"/>
        </w:rPr>
        <w:t>https://www.wipo.int/meetings/en/doc_details.jsp?doc_id=469361</w:t>
      </w:r>
      <w:r w:rsidRPr="00B8614B">
        <w:rPr>
          <w:color w:val="000000" w:themeColor="text1"/>
          <w:szCs w:val="22"/>
        </w:rPr>
        <w:t>), for example, items missing, editorial aspects,</w:t>
      </w:r>
      <w:r w:rsidR="00764849" w:rsidRPr="00B8614B">
        <w:rPr>
          <w:color w:val="000000" w:themeColor="text1"/>
          <w:szCs w:val="22"/>
        </w:rPr>
        <w:t xml:space="preserve"> etc.</w:t>
      </w:r>
      <w:r w:rsidRPr="00B8614B">
        <w:rPr>
          <w:color w:val="000000" w:themeColor="text1"/>
          <w:szCs w:val="22"/>
        </w:rPr>
        <w:t>?</w:t>
      </w:r>
    </w:p>
    <w:p w14:paraId="354DF042" w14:textId="40B4BB84" w:rsidR="00537CA3" w:rsidRPr="00B8614B" w:rsidRDefault="006B4FE1" w:rsidP="00BE5B69">
      <w:pPr>
        <w:pStyle w:val="ONUME"/>
        <w:numPr>
          <w:ilvl w:val="0"/>
          <w:numId w:val="0"/>
        </w:numPr>
        <w:rPr>
          <w:color w:val="000000" w:themeColor="text1"/>
          <w:szCs w:val="22"/>
        </w:rPr>
      </w:pPr>
      <w:r w:rsidRPr="00B8614B">
        <w:rPr>
          <w:i/>
          <w:iCs/>
          <w:color w:val="000000" w:themeColor="text1"/>
          <w:szCs w:val="22"/>
        </w:rPr>
        <w:t xml:space="preserve">It is a useful resource. However, it </w:t>
      </w:r>
      <w:proofErr w:type="gramStart"/>
      <w:r w:rsidRPr="00B8614B">
        <w:rPr>
          <w:i/>
          <w:iCs/>
          <w:color w:val="000000" w:themeColor="text1"/>
          <w:szCs w:val="22"/>
        </w:rPr>
        <w:t>is noted</w:t>
      </w:r>
      <w:proofErr w:type="gramEnd"/>
      <w:r w:rsidRPr="00B8614B">
        <w:rPr>
          <w:i/>
          <w:iCs/>
          <w:color w:val="000000" w:themeColor="text1"/>
          <w:szCs w:val="22"/>
        </w:rPr>
        <w:t xml:space="preserve"> that most of the topics observed required very little engagement from the participant (rather just watch, read or listen). Of those accessible, very few adopted a blended learning approach to appease most learning styles. There was also very little interactivity to reinforce learning through quizzes, gamification etc</w:t>
      </w:r>
      <w:r w:rsidR="0024388D" w:rsidRPr="00B8614B">
        <w:rPr>
          <w:i/>
          <w:iCs/>
          <w:color w:val="000000" w:themeColor="text1"/>
          <w:szCs w:val="22"/>
        </w:rPr>
        <w:t>.</w:t>
      </w:r>
    </w:p>
    <w:p w14:paraId="25A2FB6A" w14:textId="45DA1C69" w:rsidR="00537CA3" w:rsidRPr="00B8614B" w:rsidRDefault="001F449D" w:rsidP="00BE5B69">
      <w:pPr>
        <w:pStyle w:val="ONUME"/>
        <w:numPr>
          <w:ilvl w:val="0"/>
          <w:numId w:val="0"/>
        </w:numPr>
        <w:rPr>
          <w:bCs/>
          <w:i/>
          <w:iCs/>
          <w:color w:val="000000" w:themeColor="text1"/>
          <w:szCs w:val="22"/>
        </w:rPr>
      </w:pPr>
      <w:r w:rsidRPr="00B8614B">
        <w:rPr>
          <w:rFonts w:eastAsia="MS Gothic"/>
          <w:bCs/>
          <w:i/>
          <w:iCs/>
          <w:color w:val="000000" w:themeColor="text1"/>
          <w:szCs w:val="22"/>
        </w:rPr>
        <w:t xml:space="preserve">The Compilation of e-Learning Resources covers almost all aspects but because the substantive examiners have different level of </w:t>
      </w:r>
      <w:proofErr w:type="gramStart"/>
      <w:r w:rsidRPr="00B8614B">
        <w:rPr>
          <w:rFonts w:eastAsia="MS Gothic"/>
          <w:bCs/>
          <w:i/>
          <w:iCs/>
          <w:color w:val="000000" w:themeColor="text1"/>
          <w:szCs w:val="22"/>
        </w:rPr>
        <w:t>experience</w:t>
      </w:r>
      <w:proofErr w:type="gramEnd"/>
      <w:r w:rsidRPr="00B8614B">
        <w:rPr>
          <w:rFonts w:eastAsia="MS Gothic"/>
          <w:bCs/>
          <w:i/>
          <w:iCs/>
          <w:color w:val="000000" w:themeColor="text1"/>
          <w:szCs w:val="22"/>
        </w:rPr>
        <w:t xml:space="preserve"> we suggest here introduction of information for the expected level of knowledge for the respective training course.</w:t>
      </w:r>
    </w:p>
    <w:p w14:paraId="4A7DE7C1" w14:textId="38D9E9CB" w:rsidR="00537CA3" w:rsidRPr="00B8614B" w:rsidRDefault="003279C7" w:rsidP="00BE5B69">
      <w:pPr>
        <w:pStyle w:val="ONUME"/>
        <w:numPr>
          <w:ilvl w:val="0"/>
          <w:numId w:val="0"/>
        </w:numPr>
        <w:rPr>
          <w:color w:val="000000" w:themeColor="text1"/>
          <w:szCs w:val="22"/>
        </w:rPr>
      </w:pPr>
      <w:r w:rsidRPr="00B8614B">
        <w:rPr>
          <w:i/>
          <w:iCs/>
          <w:color w:val="000000" w:themeColor="text1"/>
          <w:szCs w:val="22"/>
        </w:rPr>
        <w:t xml:space="preserve">One of our worries is the accessibility of these resources. Because CIPO does not have control over the availability and content, it is difficult to predict when these resources </w:t>
      </w:r>
      <w:proofErr w:type="gramStart"/>
      <w:r w:rsidRPr="00B8614B">
        <w:rPr>
          <w:i/>
          <w:iCs/>
          <w:color w:val="000000" w:themeColor="text1"/>
          <w:szCs w:val="22"/>
        </w:rPr>
        <w:t>will be updated and possibly considerably changed,</w:t>
      </w:r>
      <w:proofErr w:type="gramEnd"/>
      <w:r w:rsidRPr="00B8614B">
        <w:rPr>
          <w:i/>
          <w:iCs/>
          <w:color w:val="000000" w:themeColor="text1"/>
          <w:szCs w:val="22"/>
        </w:rPr>
        <w:t xml:space="preserve"> or when they will be taken offline by the publishing office. </w:t>
      </w:r>
      <w:r w:rsidRPr="00B8614B">
        <w:rPr>
          <w:i/>
          <w:iCs/>
          <w:color w:val="000000" w:themeColor="text1"/>
          <w:szCs w:val="22"/>
        </w:rPr>
        <w:lastRenderedPageBreak/>
        <w:t>Therefore, recommending the use of these resources, especially if they are mandatory for examiners, is difficult without knowing the lifespan of the original material.</w:t>
      </w:r>
    </w:p>
    <w:p w14:paraId="2E2CC6A7" w14:textId="1DEB08B6" w:rsidR="00537CA3" w:rsidRPr="00B8614B" w:rsidRDefault="004F1BEE" w:rsidP="00BE5B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Cs w:val="22"/>
          <w:lang w:val="en-GB" w:eastAsia="fr-CH"/>
        </w:rPr>
      </w:pPr>
      <w:r w:rsidRPr="00B8614B">
        <w:rPr>
          <w:i/>
          <w:iCs/>
          <w:color w:val="000000" w:themeColor="text1"/>
          <w:szCs w:val="22"/>
          <w:lang w:val="en-GB" w:eastAsia="fr-CH"/>
        </w:rPr>
        <w:t xml:space="preserve">We do not have much of an overview of e-learning materials, as we have not been using it much. However – the list may be very </w:t>
      </w:r>
      <w:proofErr w:type="spellStart"/>
      <w:r w:rsidRPr="00B8614B">
        <w:rPr>
          <w:i/>
          <w:iCs/>
          <w:color w:val="000000" w:themeColor="text1"/>
          <w:szCs w:val="22"/>
          <w:lang w:val="en-GB" w:eastAsia="fr-CH"/>
        </w:rPr>
        <w:t>usefull</w:t>
      </w:r>
      <w:proofErr w:type="spellEnd"/>
      <w:r w:rsidRPr="00B8614B">
        <w:rPr>
          <w:i/>
          <w:iCs/>
          <w:color w:val="000000" w:themeColor="text1"/>
          <w:szCs w:val="22"/>
          <w:lang w:val="en-GB" w:eastAsia="fr-CH"/>
        </w:rPr>
        <w:t xml:space="preserve"> to us in order to start up the use of such learning material as a supplement to standard courses</w:t>
      </w:r>
      <w:r w:rsidRPr="00B8614B">
        <w:rPr>
          <w:color w:val="000000" w:themeColor="text1"/>
          <w:szCs w:val="22"/>
          <w:lang w:val="en-GB" w:eastAsia="fr-CH"/>
        </w:rPr>
        <w:t xml:space="preserve">. </w:t>
      </w:r>
    </w:p>
    <w:p w14:paraId="064DE936" w14:textId="6822AF6B" w:rsidR="00537CA3" w:rsidRPr="009A0114" w:rsidRDefault="00037C1F" w:rsidP="008653DC">
      <w:pPr>
        <w:pStyle w:val="NormalWeb"/>
        <w:keepLines/>
        <w:rPr>
          <w:rFonts w:ascii="Arial" w:hAnsi="Arial" w:cs="Arial"/>
          <w:i/>
          <w:iCs/>
          <w:color w:val="000000" w:themeColor="text1"/>
          <w:sz w:val="22"/>
          <w:szCs w:val="22"/>
          <w:lang w:val="fr-CH"/>
        </w:rPr>
      </w:pPr>
      <w:r w:rsidRPr="009A0114">
        <w:rPr>
          <w:rFonts w:ascii="Arial" w:hAnsi="Arial" w:cs="Arial"/>
          <w:i/>
          <w:iCs/>
          <w:color w:val="000000" w:themeColor="text1"/>
          <w:sz w:val="22"/>
          <w:szCs w:val="22"/>
          <w:lang w:val="fr-CH"/>
        </w:rPr>
        <w:t xml:space="preserve">Se ha </w:t>
      </w:r>
      <w:proofErr w:type="spellStart"/>
      <w:r w:rsidRPr="009A0114">
        <w:rPr>
          <w:rFonts w:ascii="Arial" w:hAnsi="Arial" w:cs="Arial"/>
          <w:i/>
          <w:iCs/>
          <w:color w:val="000000" w:themeColor="text1"/>
          <w:sz w:val="22"/>
          <w:szCs w:val="22"/>
          <w:lang w:val="fr-CH"/>
        </w:rPr>
        <w:t>revisado</w:t>
      </w:r>
      <w:proofErr w:type="spellEnd"/>
      <w:r w:rsidRPr="009A0114">
        <w:rPr>
          <w:rFonts w:ascii="Arial" w:hAnsi="Arial" w:cs="Arial"/>
          <w:i/>
          <w:iCs/>
          <w:color w:val="000000" w:themeColor="text1"/>
          <w:sz w:val="22"/>
          <w:szCs w:val="22"/>
          <w:lang w:val="fr-CH"/>
        </w:rPr>
        <w:t xml:space="preserve"> la </w:t>
      </w:r>
      <w:proofErr w:type="spellStart"/>
      <w:r w:rsidRPr="009A0114">
        <w:rPr>
          <w:rFonts w:ascii="Arial" w:hAnsi="Arial" w:cs="Arial"/>
          <w:i/>
          <w:iCs/>
          <w:color w:val="000000" w:themeColor="text1"/>
          <w:sz w:val="22"/>
          <w:szCs w:val="22"/>
          <w:lang w:val="fr-CH"/>
        </w:rPr>
        <w:t>compilación</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recursos</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enseñanza</w:t>
      </w:r>
      <w:proofErr w:type="spellEnd"/>
      <w:r w:rsidRPr="009A0114">
        <w:rPr>
          <w:rFonts w:ascii="Arial" w:hAnsi="Arial" w:cs="Arial"/>
          <w:i/>
          <w:iCs/>
          <w:color w:val="000000" w:themeColor="text1"/>
          <w:sz w:val="22"/>
          <w:szCs w:val="22"/>
          <w:lang w:val="fr-CH"/>
        </w:rPr>
        <w:t xml:space="preserve"> a distancia y </w:t>
      </w:r>
      <w:proofErr w:type="gramStart"/>
      <w:r w:rsidRPr="009A0114">
        <w:rPr>
          <w:rFonts w:ascii="Arial" w:hAnsi="Arial" w:cs="Arial"/>
          <w:i/>
          <w:iCs/>
          <w:color w:val="000000" w:themeColor="text1"/>
          <w:sz w:val="22"/>
          <w:szCs w:val="22"/>
          <w:lang w:val="fr-CH"/>
        </w:rPr>
        <w:t>se observa</w:t>
      </w:r>
      <w:proofErr w:type="gram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como</w:t>
      </w:r>
      <w:proofErr w:type="spellEnd"/>
      <w:r w:rsidRPr="009A0114">
        <w:rPr>
          <w:rFonts w:ascii="Arial" w:hAnsi="Arial" w:cs="Arial"/>
          <w:i/>
          <w:iCs/>
          <w:color w:val="000000" w:themeColor="text1"/>
          <w:sz w:val="22"/>
          <w:szCs w:val="22"/>
          <w:lang w:val="fr-CH"/>
        </w:rPr>
        <w:t xml:space="preserve"> un </w:t>
      </w:r>
      <w:proofErr w:type="spellStart"/>
      <w:r w:rsidRPr="009A0114">
        <w:rPr>
          <w:rFonts w:ascii="Arial" w:hAnsi="Arial" w:cs="Arial"/>
          <w:i/>
          <w:iCs/>
          <w:color w:val="000000" w:themeColor="text1"/>
          <w:sz w:val="22"/>
          <w:szCs w:val="22"/>
          <w:lang w:val="fr-CH"/>
        </w:rPr>
        <w:t>buen</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recurso</w:t>
      </w:r>
      <w:proofErr w:type="spellEnd"/>
      <w:r w:rsidRPr="009A0114">
        <w:rPr>
          <w:rFonts w:ascii="Arial" w:hAnsi="Arial" w:cs="Arial"/>
          <w:i/>
          <w:iCs/>
          <w:color w:val="000000" w:themeColor="text1"/>
          <w:sz w:val="22"/>
          <w:szCs w:val="22"/>
          <w:lang w:val="fr-CH"/>
        </w:rPr>
        <w:t xml:space="preserve"> para </w:t>
      </w:r>
      <w:proofErr w:type="spellStart"/>
      <w:r w:rsidRPr="009A0114">
        <w:rPr>
          <w:rFonts w:ascii="Arial" w:hAnsi="Arial" w:cs="Arial"/>
          <w:i/>
          <w:iCs/>
          <w:color w:val="000000" w:themeColor="text1"/>
          <w:sz w:val="22"/>
          <w:szCs w:val="22"/>
          <w:lang w:val="fr-CH"/>
        </w:rPr>
        <w:t>implementar</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cursos</w:t>
      </w:r>
      <w:proofErr w:type="spellEnd"/>
      <w:r w:rsidRPr="009A0114">
        <w:rPr>
          <w:rFonts w:ascii="Arial" w:hAnsi="Arial" w:cs="Arial"/>
          <w:i/>
          <w:iCs/>
          <w:color w:val="000000" w:themeColor="text1"/>
          <w:sz w:val="22"/>
          <w:szCs w:val="22"/>
          <w:lang w:val="fr-CH"/>
        </w:rPr>
        <w:t xml:space="preserve"> de los que no se </w:t>
      </w:r>
      <w:proofErr w:type="spellStart"/>
      <w:r w:rsidRPr="009A0114">
        <w:rPr>
          <w:rFonts w:ascii="Arial" w:hAnsi="Arial" w:cs="Arial"/>
          <w:i/>
          <w:iCs/>
          <w:color w:val="000000" w:themeColor="text1"/>
          <w:sz w:val="22"/>
          <w:szCs w:val="22"/>
          <w:lang w:val="fr-CH"/>
        </w:rPr>
        <w:t>tenía</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conocimiento</w:t>
      </w:r>
      <w:proofErr w:type="spellEnd"/>
      <w:r w:rsidRPr="009A0114">
        <w:rPr>
          <w:rFonts w:ascii="Arial" w:hAnsi="Arial" w:cs="Arial"/>
          <w:i/>
          <w:iCs/>
          <w:color w:val="000000" w:themeColor="text1"/>
          <w:sz w:val="22"/>
          <w:szCs w:val="22"/>
          <w:lang w:val="fr-CH"/>
        </w:rPr>
        <w:t xml:space="preserve"> y que se </w:t>
      </w:r>
      <w:proofErr w:type="spellStart"/>
      <w:r w:rsidRPr="009A0114">
        <w:rPr>
          <w:rFonts w:ascii="Arial" w:hAnsi="Arial" w:cs="Arial"/>
          <w:i/>
          <w:iCs/>
          <w:color w:val="000000" w:themeColor="text1"/>
          <w:sz w:val="22"/>
          <w:szCs w:val="22"/>
          <w:lang w:val="fr-CH"/>
        </w:rPr>
        <w:t>adicionarán</w:t>
      </w:r>
      <w:proofErr w:type="spellEnd"/>
      <w:r w:rsidRPr="009A0114">
        <w:rPr>
          <w:rFonts w:ascii="Arial" w:hAnsi="Arial" w:cs="Arial"/>
          <w:i/>
          <w:iCs/>
          <w:color w:val="000000" w:themeColor="text1"/>
          <w:sz w:val="22"/>
          <w:szCs w:val="22"/>
          <w:lang w:val="fr-CH"/>
        </w:rPr>
        <w:t xml:space="preserve"> a los que </w:t>
      </w:r>
      <w:proofErr w:type="spellStart"/>
      <w:r w:rsidRPr="009A0114">
        <w:rPr>
          <w:rFonts w:ascii="Arial" w:hAnsi="Arial" w:cs="Arial"/>
          <w:i/>
          <w:iCs/>
          <w:color w:val="000000" w:themeColor="text1"/>
          <w:sz w:val="22"/>
          <w:szCs w:val="22"/>
          <w:lang w:val="fr-CH"/>
        </w:rPr>
        <w:t>ya</w:t>
      </w:r>
      <w:proofErr w:type="spellEnd"/>
      <w:r w:rsidRPr="009A0114">
        <w:rPr>
          <w:rFonts w:ascii="Arial" w:hAnsi="Arial" w:cs="Arial"/>
          <w:i/>
          <w:iCs/>
          <w:color w:val="000000" w:themeColor="text1"/>
          <w:sz w:val="22"/>
          <w:szCs w:val="22"/>
          <w:lang w:val="fr-CH"/>
        </w:rPr>
        <w:t xml:space="preserve"> se </w:t>
      </w:r>
      <w:proofErr w:type="spellStart"/>
      <w:r w:rsidRPr="009A0114">
        <w:rPr>
          <w:rFonts w:ascii="Arial" w:hAnsi="Arial" w:cs="Arial"/>
          <w:i/>
          <w:iCs/>
          <w:color w:val="000000" w:themeColor="text1"/>
          <w:sz w:val="22"/>
          <w:szCs w:val="22"/>
          <w:lang w:val="fr-CH"/>
        </w:rPr>
        <w:t>utilizaban</w:t>
      </w:r>
      <w:proofErr w:type="spellEnd"/>
      <w:r w:rsidRPr="009A0114">
        <w:rPr>
          <w:rFonts w:ascii="Arial" w:hAnsi="Arial" w:cs="Arial"/>
          <w:i/>
          <w:iCs/>
          <w:color w:val="000000" w:themeColor="text1"/>
          <w:sz w:val="22"/>
          <w:szCs w:val="22"/>
          <w:lang w:val="fr-CH"/>
        </w:rPr>
        <w:t xml:space="preserve"> en la </w:t>
      </w:r>
      <w:proofErr w:type="spellStart"/>
      <w:r w:rsidRPr="009A0114">
        <w:rPr>
          <w:rFonts w:ascii="Arial" w:hAnsi="Arial" w:cs="Arial"/>
          <w:i/>
          <w:iCs/>
          <w:color w:val="000000" w:themeColor="text1"/>
          <w:sz w:val="22"/>
          <w:szCs w:val="22"/>
          <w:lang w:val="fr-CH"/>
        </w:rPr>
        <w:t>capacitación</w:t>
      </w:r>
      <w:proofErr w:type="spellEnd"/>
      <w:r w:rsidRPr="009A0114">
        <w:rPr>
          <w:rFonts w:ascii="Arial" w:hAnsi="Arial" w:cs="Arial"/>
          <w:i/>
          <w:iCs/>
          <w:color w:val="000000" w:themeColor="text1"/>
          <w:sz w:val="22"/>
          <w:szCs w:val="22"/>
          <w:lang w:val="fr-CH"/>
        </w:rPr>
        <w:t xml:space="preserve"> de los </w:t>
      </w:r>
      <w:proofErr w:type="spellStart"/>
      <w:r w:rsidRPr="009A0114">
        <w:rPr>
          <w:rFonts w:ascii="Arial" w:hAnsi="Arial" w:cs="Arial"/>
          <w:i/>
          <w:iCs/>
          <w:color w:val="000000" w:themeColor="text1"/>
          <w:sz w:val="22"/>
          <w:szCs w:val="22"/>
          <w:lang w:val="fr-CH"/>
        </w:rPr>
        <w:t>examinadores</w:t>
      </w:r>
      <w:proofErr w:type="spellEnd"/>
      <w:r w:rsidRPr="009A0114">
        <w:rPr>
          <w:rFonts w:ascii="Arial" w:hAnsi="Arial" w:cs="Arial"/>
          <w:i/>
          <w:iCs/>
          <w:color w:val="000000" w:themeColor="text1"/>
          <w:sz w:val="22"/>
          <w:szCs w:val="22"/>
          <w:lang w:val="fr-CH"/>
        </w:rPr>
        <w:t xml:space="preserve"> de patentes </w:t>
      </w:r>
      <w:proofErr w:type="spellStart"/>
      <w:r w:rsidRPr="009A0114">
        <w:rPr>
          <w:rFonts w:ascii="Arial" w:hAnsi="Arial" w:cs="Arial"/>
          <w:i/>
          <w:iCs/>
          <w:color w:val="000000" w:themeColor="text1"/>
          <w:sz w:val="22"/>
          <w:szCs w:val="22"/>
          <w:lang w:val="fr-CH"/>
        </w:rPr>
        <w:t>del</w:t>
      </w:r>
      <w:proofErr w:type="spellEnd"/>
      <w:r w:rsidRPr="009A0114">
        <w:rPr>
          <w:rFonts w:ascii="Arial" w:hAnsi="Arial" w:cs="Arial"/>
          <w:i/>
          <w:iCs/>
          <w:color w:val="000000" w:themeColor="text1"/>
          <w:sz w:val="22"/>
          <w:szCs w:val="22"/>
          <w:lang w:val="fr-CH"/>
        </w:rPr>
        <w:t xml:space="preserve"> IMPI.</w:t>
      </w:r>
    </w:p>
    <w:p w14:paraId="24A01CE1" w14:textId="0B08AD08" w:rsidR="00537CA3" w:rsidRPr="00B8614B" w:rsidRDefault="00037C1F" w:rsidP="00BE5B69">
      <w:pPr>
        <w:pStyle w:val="ONUME"/>
        <w:numPr>
          <w:ilvl w:val="0"/>
          <w:numId w:val="0"/>
        </w:numPr>
        <w:rPr>
          <w:color w:val="000000" w:themeColor="text1"/>
          <w:szCs w:val="22"/>
        </w:rPr>
      </w:pPr>
      <w:r w:rsidRPr="00B8614B">
        <w:rPr>
          <w:i/>
          <w:iCs/>
          <w:szCs w:val="22"/>
        </w:rPr>
        <w:t>Placing in one place a list of on-line learning conducted by various institutions is very useful for patent examiners who would like to deepen their knowledge and skills</w:t>
      </w:r>
      <w:r w:rsidRPr="00B8614B">
        <w:rPr>
          <w:szCs w:val="22"/>
        </w:rPr>
        <w:t>.</w:t>
      </w:r>
    </w:p>
    <w:p w14:paraId="78F10925" w14:textId="6E9498D7" w:rsidR="00537CA3" w:rsidRPr="00B8614B" w:rsidRDefault="00EA6951" w:rsidP="00BE5B69">
      <w:pPr>
        <w:pStyle w:val="NormalWeb"/>
        <w:rPr>
          <w:rFonts w:ascii="Arial" w:hAnsi="Arial" w:cs="Arial"/>
          <w:sz w:val="22"/>
          <w:szCs w:val="22"/>
        </w:rPr>
      </w:pPr>
      <w:r w:rsidRPr="00B8614B">
        <w:rPr>
          <w:rFonts w:ascii="Arial" w:hAnsi="Arial" w:cs="Arial"/>
          <w:i/>
          <w:iCs/>
          <w:sz w:val="22"/>
          <w:szCs w:val="22"/>
        </w:rPr>
        <w:t>The Compilation is comprehensive</w:t>
      </w:r>
      <w:r w:rsidRPr="00B8614B">
        <w:rPr>
          <w:rFonts w:ascii="Arial" w:hAnsi="Arial" w:cs="Arial"/>
          <w:sz w:val="22"/>
          <w:szCs w:val="22"/>
        </w:rPr>
        <w:t>.</w:t>
      </w:r>
    </w:p>
    <w:p w14:paraId="3CF74329" w14:textId="113FCAEC" w:rsidR="00537CA3" w:rsidRPr="00B8614B" w:rsidRDefault="00CB2F9B" w:rsidP="00BE5B69">
      <w:pPr>
        <w:pStyle w:val="ONUME"/>
        <w:numPr>
          <w:ilvl w:val="0"/>
          <w:numId w:val="0"/>
        </w:numPr>
        <w:rPr>
          <w:color w:val="000000" w:themeColor="text1"/>
          <w:szCs w:val="22"/>
        </w:rPr>
      </w:pPr>
      <w:r w:rsidRPr="00B8614B">
        <w:rPr>
          <w:i/>
          <w:iCs/>
          <w:color w:val="000000" w:themeColor="text1"/>
          <w:szCs w:val="22"/>
        </w:rPr>
        <w:t>We are familiar with some of the resources listed. We will gladly explore the other offerings listed.</w:t>
      </w:r>
    </w:p>
    <w:p w14:paraId="3D957D63" w14:textId="77777777" w:rsidR="00BE5B69" w:rsidRDefault="00CF5997" w:rsidP="00BE5B69">
      <w:pPr>
        <w:pStyle w:val="ONUME"/>
        <w:numPr>
          <w:ilvl w:val="0"/>
          <w:numId w:val="0"/>
        </w:numPr>
        <w:rPr>
          <w:color w:val="000000" w:themeColor="text1"/>
          <w:szCs w:val="22"/>
        </w:rPr>
      </w:pPr>
      <w:r w:rsidRPr="00B8614B">
        <w:rPr>
          <w:i/>
          <w:iCs/>
          <w:color w:val="000000" w:themeColor="text1"/>
          <w:szCs w:val="22"/>
        </w:rPr>
        <w:t>The Compilation looks great. Please keep up the great work</w:t>
      </w:r>
      <w:r w:rsidRPr="00B8614B">
        <w:rPr>
          <w:color w:val="000000" w:themeColor="text1"/>
          <w:szCs w:val="22"/>
        </w:rPr>
        <w:t>.</w:t>
      </w:r>
    </w:p>
    <w:p w14:paraId="7DBCACEE" w14:textId="189C41D0" w:rsidR="00F457D7" w:rsidRPr="00B8614B" w:rsidRDefault="00F457D7" w:rsidP="00BE5B69">
      <w:pPr>
        <w:pStyle w:val="ONUME"/>
        <w:numPr>
          <w:ilvl w:val="0"/>
          <w:numId w:val="0"/>
        </w:numPr>
        <w:rPr>
          <w:color w:val="000000" w:themeColor="text1"/>
          <w:szCs w:val="22"/>
        </w:rPr>
      </w:pPr>
      <w:r w:rsidRPr="00B8614B">
        <w:rPr>
          <w:i/>
          <w:iCs/>
          <w:color w:val="000000" w:themeColor="text1"/>
          <w:szCs w:val="22"/>
        </w:rPr>
        <w:t xml:space="preserve">Thank you to WIPO </w:t>
      </w:r>
      <w:proofErr w:type="gramStart"/>
      <w:r w:rsidRPr="00B8614B">
        <w:rPr>
          <w:i/>
          <w:iCs/>
          <w:color w:val="000000" w:themeColor="text1"/>
          <w:szCs w:val="22"/>
        </w:rPr>
        <w:t>Academy and Patent</w:t>
      </w:r>
      <w:proofErr w:type="gramEnd"/>
      <w:r w:rsidRPr="00B8614B">
        <w:rPr>
          <w:i/>
          <w:iCs/>
          <w:color w:val="000000" w:themeColor="text1"/>
          <w:szCs w:val="22"/>
        </w:rPr>
        <w:t xml:space="preserve"> and Technology Sector for all these available resources for patent examiners</w:t>
      </w:r>
      <w:r w:rsidRPr="00B8614B">
        <w:rPr>
          <w:color w:val="000000" w:themeColor="text1"/>
          <w:szCs w:val="22"/>
        </w:rPr>
        <w:t>.</w:t>
      </w:r>
    </w:p>
    <w:p w14:paraId="087F40DC" w14:textId="79D5BD80" w:rsidR="00861E33" w:rsidRPr="00B8614B" w:rsidRDefault="00861E33" w:rsidP="00BE5B69">
      <w:pPr>
        <w:pStyle w:val="ONUME"/>
        <w:numPr>
          <w:ilvl w:val="0"/>
          <w:numId w:val="0"/>
        </w:numPr>
        <w:rPr>
          <w:color w:val="000000" w:themeColor="text1"/>
          <w:szCs w:val="22"/>
        </w:rPr>
      </w:pPr>
      <w:r w:rsidRPr="00B8614B">
        <w:rPr>
          <w:i/>
          <w:szCs w:val="22"/>
        </w:rPr>
        <w:t xml:space="preserve">It is a useful start for any office that </w:t>
      </w:r>
      <w:proofErr w:type="gramStart"/>
      <w:r w:rsidRPr="00B8614B">
        <w:rPr>
          <w:i/>
          <w:szCs w:val="22"/>
        </w:rPr>
        <w:t>has the intention of developing</w:t>
      </w:r>
      <w:proofErr w:type="gramEnd"/>
      <w:r w:rsidRPr="00B8614B">
        <w:rPr>
          <w:i/>
          <w:szCs w:val="22"/>
        </w:rPr>
        <w:t xml:space="preserve"> its own e-learning platform for training of its examiners. It is noted that national patent laws differ is some respects, but the majority of practices, especially where they are informed by treaty. In this regard, the e-learning materials compiled by the International Bureau </w:t>
      </w:r>
      <w:proofErr w:type="gramStart"/>
      <w:r w:rsidRPr="00B8614B">
        <w:rPr>
          <w:i/>
          <w:szCs w:val="22"/>
        </w:rPr>
        <w:t>can be used</w:t>
      </w:r>
      <w:proofErr w:type="gramEnd"/>
      <w:r w:rsidRPr="00B8614B">
        <w:rPr>
          <w:i/>
          <w:szCs w:val="22"/>
        </w:rPr>
        <w:t xml:space="preserve"> as a platform for developing our own materials</w:t>
      </w:r>
      <w:r w:rsidRPr="00B8614B">
        <w:rPr>
          <w:szCs w:val="22"/>
        </w:rPr>
        <w:t>.</w:t>
      </w:r>
    </w:p>
    <w:p w14:paraId="400C63A9" w14:textId="77777777" w:rsidR="008241DC" w:rsidRPr="00B8614B" w:rsidRDefault="008241DC" w:rsidP="008241DC">
      <w:pPr>
        <w:pStyle w:val="ONUME"/>
        <w:numPr>
          <w:ilvl w:val="0"/>
          <w:numId w:val="0"/>
        </w:numPr>
        <w:rPr>
          <w:color w:val="000000" w:themeColor="text1"/>
          <w:szCs w:val="22"/>
        </w:rPr>
      </w:pPr>
    </w:p>
    <w:p w14:paraId="365824B8" w14:textId="77777777" w:rsidR="008241DC" w:rsidRPr="00B8614B" w:rsidRDefault="008241DC" w:rsidP="008241DC">
      <w:pPr>
        <w:pStyle w:val="ONUME"/>
        <w:numPr>
          <w:ilvl w:val="0"/>
          <w:numId w:val="12"/>
        </w:numPr>
        <w:rPr>
          <w:color w:val="000000" w:themeColor="text1"/>
          <w:szCs w:val="22"/>
        </w:rPr>
      </w:pPr>
      <w:r w:rsidRPr="00B8614B">
        <w:rPr>
          <w:color w:val="000000" w:themeColor="text1"/>
          <w:szCs w:val="22"/>
        </w:rPr>
        <w:t>Do you have any observations or suggestions regarding availability, access and development of e-learning resources, for example, topics missing among currently available e</w:t>
      </w:r>
      <w:r w:rsidRPr="00B8614B">
        <w:rPr>
          <w:color w:val="000000" w:themeColor="text1"/>
          <w:szCs w:val="22"/>
        </w:rPr>
        <w:noBreakHyphen/>
        <w:t>learning resources, support needed for developing, deploying or accessing such resources, options for cooperation and sharing, ….?</w:t>
      </w:r>
    </w:p>
    <w:p w14:paraId="1B710B45" w14:textId="184B4A30" w:rsidR="00537CA3" w:rsidRPr="00B8614B" w:rsidRDefault="006B4FE1" w:rsidP="00B91EFC">
      <w:pPr>
        <w:pStyle w:val="ONUME"/>
        <w:numPr>
          <w:ilvl w:val="0"/>
          <w:numId w:val="0"/>
        </w:numPr>
        <w:rPr>
          <w:color w:val="000000" w:themeColor="text1"/>
          <w:szCs w:val="22"/>
        </w:rPr>
      </w:pPr>
      <w:r w:rsidRPr="00B8614B">
        <w:rPr>
          <w:i/>
          <w:iCs/>
          <w:color w:val="000000" w:themeColor="text1"/>
          <w:szCs w:val="22"/>
        </w:rPr>
        <w:t>The opportunity to access other IP office e-learning examination products would be highly beneficial to ensure we are aligning to best practice online training techniques, ensuring quality in IP training internationally and leveraging content, design approaches and assessment methods. It would also be beneficial to see how other offices are breaking away from traditional e-learning ‘module’ thinking to encompass more holistic online learning practices such as podcasts, videos, webinars etc.</w:t>
      </w:r>
    </w:p>
    <w:p w14:paraId="7B14A545" w14:textId="04BE6C3E" w:rsidR="00537CA3" w:rsidRPr="00B8614B" w:rsidRDefault="007A6B0B" w:rsidP="00B91EFC">
      <w:pPr>
        <w:pStyle w:val="ONUME"/>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i/>
          <w:color w:val="000000" w:themeColor="text1"/>
          <w:szCs w:val="22"/>
          <w:lang w:val="en" w:eastAsia="ru-RU"/>
        </w:rPr>
      </w:pPr>
      <w:r w:rsidRPr="00B8614B">
        <w:rPr>
          <w:rFonts w:eastAsia="Times New Roman"/>
          <w:bCs/>
          <w:i/>
          <w:color w:val="000000" w:themeColor="text1"/>
          <w:szCs w:val="22"/>
          <w:lang w:val="en" w:eastAsia="ru-RU"/>
        </w:rPr>
        <w:t>It would be very informative to develop</w:t>
      </w:r>
      <w:r w:rsidR="00B11B94" w:rsidRPr="00B8614B">
        <w:rPr>
          <w:rFonts w:eastAsia="Times New Roman"/>
          <w:bCs/>
          <w:i/>
          <w:color w:val="000000" w:themeColor="text1"/>
          <w:szCs w:val="22"/>
          <w:lang w:val="en" w:eastAsia="ru-RU"/>
        </w:rPr>
        <w:t xml:space="preserve"> the special programs aimed to </w:t>
      </w:r>
      <w:r w:rsidRPr="00B8614B">
        <w:rPr>
          <w:rFonts w:eastAsia="Times New Roman"/>
          <w:bCs/>
          <w:i/>
          <w:color w:val="000000" w:themeColor="text1"/>
          <w:szCs w:val="22"/>
          <w:lang w:val="en" w:eastAsia="ru-RU"/>
        </w:rPr>
        <w:t xml:space="preserve">familiarize examiners conducting substantive examination with the solution of controversial issues related to determination of the patentability of an object and the objective difficulties examiners </w:t>
      </w:r>
      <w:proofErr w:type="gramStart"/>
      <w:r w:rsidRPr="00B8614B">
        <w:rPr>
          <w:rFonts w:eastAsia="Times New Roman"/>
          <w:bCs/>
          <w:i/>
          <w:color w:val="000000" w:themeColor="text1"/>
          <w:szCs w:val="22"/>
          <w:lang w:val="en" w:eastAsia="ru-RU"/>
        </w:rPr>
        <w:t>are faced</w:t>
      </w:r>
      <w:proofErr w:type="gramEnd"/>
      <w:r w:rsidRPr="00B8614B">
        <w:rPr>
          <w:rFonts w:eastAsia="Times New Roman"/>
          <w:bCs/>
          <w:i/>
          <w:color w:val="000000" w:themeColor="text1"/>
          <w:szCs w:val="22"/>
          <w:lang w:val="en" w:eastAsia="ru-RU"/>
        </w:rPr>
        <w:t xml:space="preserve"> in the examination process.</w:t>
      </w:r>
    </w:p>
    <w:p w14:paraId="5BD2D49A" w14:textId="54380902" w:rsidR="00537CA3" w:rsidRPr="00B8614B" w:rsidRDefault="001F449D" w:rsidP="00B91EFC">
      <w:pPr>
        <w:pStyle w:val="Default"/>
        <w:rPr>
          <w:rFonts w:eastAsia="MS Gothic"/>
          <w:bCs/>
          <w:i/>
          <w:iCs/>
          <w:color w:val="000000" w:themeColor="text1"/>
          <w:sz w:val="22"/>
          <w:szCs w:val="22"/>
        </w:rPr>
      </w:pPr>
      <w:r w:rsidRPr="00B8614B">
        <w:rPr>
          <w:rFonts w:eastAsia="MS Gothic"/>
          <w:bCs/>
          <w:i/>
          <w:iCs/>
          <w:color w:val="000000" w:themeColor="text1"/>
          <w:sz w:val="22"/>
          <w:szCs w:val="22"/>
        </w:rPr>
        <w:t>In current very complicated situation with the COVID 19 our Office as a central   budgeted organization need 100 % financial support for developing, deploying or accessing such resources.</w:t>
      </w:r>
    </w:p>
    <w:p w14:paraId="461D71FA" w14:textId="77777777" w:rsidR="00592260" w:rsidRPr="00B8614B" w:rsidRDefault="00592260" w:rsidP="00B91EFC">
      <w:pPr>
        <w:pStyle w:val="Default"/>
        <w:rPr>
          <w:rFonts w:eastAsia="MS Gothic"/>
          <w:b/>
          <w:color w:val="000000" w:themeColor="text1"/>
          <w:sz w:val="22"/>
          <w:szCs w:val="22"/>
        </w:rPr>
      </w:pPr>
    </w:p>
    <w:p w14:paraId="169D9AE0" w14:textId="192C514F" w:rsidR="00537CA3" w:rsidRPr="009A0114" w:rsidRDefault="00375012" w:rsidP="00B91EFC">
      <w:pPr>
        <w:pStyle w:val="ONUME"/>
        <w:numPr>
          <w:ilvl w:val="0"/>
          <w:numId w:val="0"/>
        </w:numPr>
        <w:rPr>
          <w:color w:val="000000" w:themeColor="text1"/>
          <w:szCs w:val="22"/>
          <w:lang w:val="fr-CH"/>
        </w:rPr>
      </w:pPr>
      <w:r w:rsidRPr="00B8614B">
        <w:rPr>
          <w:i/>
          <w:iCs/>
          <w:color w:val="000000" w:themeColor="text1"/>
          <w:szCs w:val="22"/>
          <w:lang w:val="fr-CH"/>
        </w:rPr>
        <w:t xml:space="preserve">La balance entre les « coûts » et « le retour sur l’investissement » doit être prise en considération. L’équilibre n’est pas </w:t>
      </w:r>
      <w:proofErr w:type="gramStart"/>
      <w:r w:rsidRPr="00B8614B">
        <w:rPr>
          <w:i/>
          <w:iCs/>
          <w:color w:val="000000" w:themeColor="text1"/>
          <w:szCs w:val="22"/>
          <w:lang w:val="fr-CH"/>
        </w:rPr>
        <w:t>la</w:t>
      </w:r>
      <w:proofErr w:type="gramEnd"/>
      <w:r w:rsidRPr="00B8614B">
        <w:rPr>
          <w:i/>
          <w:iCs/>
          <w:color w:val="000000" w:themeColor="text1"/>
          <w:szCs w:val="22"/>
          <w:lang w:val="fr-CH"/>
        </w:rPr>
        <w:t xml:space="preserve"> même selon la taille de l’office concerné</w:t>
      </w:r>
      <w:r w:rsidRPr="00B8614B">
        <w:rPr>
          <w:color w:val="000000" w:themeColor="text1"/>
          <w:szCs w:val="22"/>
          <w:lang w:val="fr-CH"/>
        </w:rPr>
        <w:t>.</w:t>
      </w:r>
    </w:p>
    <w:p w14:paraId="4D579272" w14:textId="7985B2E1" w:rsidR="00537CA3" w:rsidRPr="009A0114" w:rsidRDefault="003279C7" w:rsidP="00B91EFC">
      <w:pPr>
        <w:pStyle w:val="NormalWeb"/>
        <w:rPr>
          <w:rFonts w:ascii="Arial" w:hAnsi="Arial" w:cs="Arial"/>
          <w:i/>
          <w:iCs/>
          <w:color w:val="000000" w:themeColor="text1"/>
          <w:sz w:val="22"/>
          <w:szCs w:val="22"/>
          <w:lang w:val="fr-CH"/>
        </w:rPr>
      </w:pPr>
      <w:proofErr w:type="spellStart"/>
      <w:r w:rsidRPr="009A0114">
        <w:rPr>
          <w:rFonts w:ascii="Arial" w:hAnsi="Arial" w:cs="Arial"/>
          <w:i/>
          <w:iCs/>
          <w:color w:val="000000" w:themeColor="text1"/>
          <w:sz w:val="22"/>
          <w:szCs w:val="22"/>
          <w:lang w:val="fr-CH"/>
        </w:rPr>
        <w:lastRenderedPageBreak/>
        <w:t>Vemos</w:t>
      </w:r>
      <w:proofErr w:type="spellEnd"/>
      <w:r w:rsidRPr="009A0114">
        <w:rPr>
          <w:rFonts w:ascii="Arial" w:hAnsi="Arial" w:cs="Arial"/>
          <w:i/>
          <w:iCs/>
          <w:color w:val="000000" w:themeColor="text1"/>
          <w:sz w:val="22"/>
          <w:szCs w:val="22"/>
          <w:lang w:val="fr-CH"/>
        </w:rPr>
        <w:t xml:space="preserve"> con </w:t>
      </w:r>
      <w:proofErr w:type="spellStart"/>
      <w:r w:rsidRPr="009A0114">
        <w:rPr>
          <w:rFonts w:ascii="Arial" w:hAnsi="Arial" w:cs="Arial"/>
          <w:i/>
          <w:iCs/>
          <w:color w:val="000000" w:themeColor="text1"/>
          <w:sz w:val="22"/>
          <w:szCs w:val="22"/>
          <w:lang w:val="fr-CH"/>
        </w:rPr>
        <w:t>interés</w:t>
      </w:r>
      <w:proofErr w:type="spellEnd"/>
      <w:r w:rsidRPr="009A0114">
        <w:rPr>
          <w:rFonts w:ascii="Arial" w:hAnsi="Arial" w:cs="Arial"/>
          <w:i/>
          <w:iCs/>
          <w:color w:val="000000" w:themeColor="text1"/>
          <w:sz w:val="22"/>
          <w:szCs w:val="22"/>
          <w:lang w:val="fr-CH"/>
        </w:rPr>
        <w:t xml:space="preserve"> las </w:t>
      </w:r>
      <w:proofErr w:type="spellStart"/>
      <w:r w:rsidRPr="009A0114">
        <w:rPr>
          <w:rFonts w:ascii="Arial" w:hAnsi="Arial" w:cs="Arial"/>
          <w:i/>
          <w:iCs/>
          <w:color w:val="000000" w:themeColor="text1"/>
          <w:sz w:val="22"/>
          <w:szCs w:val="22"/>
          <w:lang w:val="fr-CH"/>
        </w:rPr>
        <w:t>actividades</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formación</w:t>
      </w:r>
      <w:proofErr w:type="spellEnd"/>
      <w:r w:rsidRPr="009A0114">
        <w:rPr>
          <w:rFonts w:ascii="Arial" w:hAnsi="Arial" w:cs="Arial"/>
          <w:i/>
          <w:iCs/>
          <w:color w:val="000000" w:themeColor="text1"/>
          <w:sz w:val="22"/>
          <w:szCs w:val="22"/>
          <w:lang w:val="fr-CH"/>
        </w:rPr>
        <w:t xml:space="preserve"> que la OMPI ha </w:t>
      </w:r>
      <w:proofErr w:type="spellStart"/>
      <w:r w:rsidRPr="009A0114">
        <w:rPr>
          <w:rFonts w:ascii="Arial" w:hAnsi="Arial" w:cs="Arial"/>
          <w:i/>
          <w:iCs/>
          <w:color w:val="000000" w:themeColor="text1"/>
          <w:sz w:val="22"/>
          <w:szCs w:val="22"/>
          <w:lang w:val="fr-CH"/>
        </w:rPr>
        <w:t>generado</w:t>
      </w:r>
      <w:proofErr w:type="spellEnd"/>
      <w:r w:rsidRPr="009A0114">
        <w:rPr>
          <w:rFonts w:ascii="Arial" w:hAnsi="Arial" w:cs="Arial"/>
          <w:i/>
          <w:iCs/>
          <w:color w:val="000000" w:themeColor="text1"/>
          <w:sz w:val="22"/>
          <w:szCs w:val="22"/>
          <w:lang w:val="fr-CH"/>
        </w:rPr>
        <w:t xml:space="preserve"> con </w:t>
      </w:r>
      <w:proofErr w:type="spellStart"/>
      <w:r w:rsidRPr="009A0114">
        <w:rPr>
          <w:rFonts w:ascii="Arial" w:hAnsi="Arial" w:cs="Arial"/>
          <w:i/>
          <w:iCs/>
          <w:color w:val="000000" w:themeColor="text1"/>
          <w:sz w:val="22"/>
          <w:szCs w:val="22"/>
          <w:lang w:val="fr-CH"/>
        </w:rPr>
        <w:t>algunas</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Oficinas</w:t>
      </w:r>
      <w:proofErr w:type="spellEnd"/>
      <w:r w:rsidRPr="009A0114">
        <w:rPr>
          <w:rFonts w:ascii="Arial" w:hAnsi="Arial" w:cs="Arial"/>
          <w:i/>
          <w:iCs/>
          <w:color w:val="000000" w:themeColor="text1"/>
          <w:sz w:val="22"/>
          <w:szCs w:val="22"/>
          <w:lang w:val="fr-CH"/>
        </w:rPr>
        <w:t xml:space="preserve"> en </w:t>
      </w:r>
      <w:proofErr w:type="spellStart"/>
      <w:r w:rsidRPr="009A0114">
        <w:rPr>
          <w:rFonts w:ascii="Arial" w:hAnsi="Arial" w:cs="Arial"/>
          <w:i/>
          <w:iCs/>
          <w:color w:val="000000" w:themeColor="text1"/>
          <w:sz w:val="22"/>
          <w:szCs w:val="22"/>
          <w:lang w:val="fr-CH"/>
        </w:rPr>
        <w:t>línea</w:t>
      </w:r>
      <w:proofErr w:type="spellEnd"/>
      <w:r w:rsidRPr="009A0114">
        <w:rPr>
          <w:rFonts w:ascii="Arial" w:hAnsi="Arial" w:cs="Arial"/>
          <w:i/>
          <w:iCs/>
          <w:color w:val="000000" w:themeColor="text1"/>
          <w:sz w:val="22"/>
          <w:szCs w:val="22"/>
          <w:lang w:val="fr-CH"/>
        </w:rPr>
        <w:t xml:space="preserve"> este </w:t>
      </w:r>
      <w:proofErr w:type="spellStart"/>
      <w:r w:rsidRPr="009A0114">
        <w:rPr>
          <w:rFonts w:ascii="Arial" w:hAnsi="Arial" w:cs="Arial"/>
          <w:i/>
          <w:iCs/>
          <w:color w:val="000000" w:themeColor="text1"/>
          <w:sz w:val="22"/>
          <w:szCs w:val="22"/>
          <w:lang w:val="fr-CH"/>
        </w:rPr>
        <w:t>último</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tiempo</w:t>
      </w:r>
      <w:proofErr w:type="spellEnd"/>
      <w:r w:rsidRPr="009A0114">
        <w:rPr>
          <w:rFonts w:ascii="Arial" w:hAnsi="Arial" w:cs="Arial"/>
          <w:i/>
          <w:iCs/>
          <w:color w:val="000000" w:themeColor="text1"/>
          <w:sz w:val="22"/>
          <w:szCs w:val="22"/>
          <w:lang w:val="fr-CH"/>
        </w:rPr>
        <w:t xml:space="preserve"> y que han </w:t>
      </w:r>
      <w:proofErr w:type="spellStart"/>
      <w:r w:rsidRPr="009A0114">
        <w:rPr>
          <w:rFonts w:ascii="Arial" w:hAnsi="Arial" w:cs="Arial"/>
          <w:i/>
          <w:iCs/>
          <w:color w:val="000000" w:themeColor="text1"/>
          <w:sz w:val="22"/>
          <w:szCs w:val="22"/>
          <w:lang w:val="fr-CH"/>
        </w:rPr>
        <w:t>ayudado</w:t>
      </w:r>
      <w:proofErr w:type="spellEnd"/>
      <w:r w:rsidRPr="009A0114">
        <w:rPr>
          <w:rFonts w:ascii="Arial" w:hAnsi="Arial" w:cs="Arial"/>
          <w:i/>
          <w:iCs/>
          <w:color w:val="000000" w:themeColor="text1"/>
          <w:sz w:val="22"/>
          <w:szCs w:val="22"/>
          <w:lang w:val="fr-CH"/>
        </w:rPr>
        <w:t xml:space="preserve"> a la </w:t>
      </w:r>
      <w:proofErr w:type="spellStart"/>
      <w:r w:rsidRPr="009A0114">
        <w:rPr>
          <w:rFonts w:ascii="Arial" w:hAnsi="Arial" w:cs="Arial"/>
          <w:i/>
          <w:iCs/>
          <w:color w:val="000000" w:themeColor="text1"/>
          <w:sz w:val="22"/>
          <w:szCs w:val="22"/>
          <w:lang w:val="fr-CH"/>
        </w:rPr>
        <w:t>formación</w:t>
      </w:r>
      <w:proofErr w:type="spellEnd"/>
      <w:r w:rsidRPr="009A0114">
        <w:rPr>
          <w:rFonts w:ascii="Arial" w:hAnsi="Arial" w:cs="Arial"/>
          <w:i/>
          <w:iCs/>
          <w:color w:val="000000" w:themeColor="text1"/>
          <w:sz w:val="22"/>
          <w:szCs w:val="22"/>
          <w:lang w:val="fr-CH"/>
        </w:rPr>
        <w:t xml:space="preserve"> y/o </w:t>
      </w:r>
      <w:proofErr w:type="spellStart"/>
      <w:r w:rsidRPr="009A0114">
        <w:rPr>
          <w:rFonts w:ascii="Arial" w:hAnsi="Arial" w:cs="Arial"/>
          <w:i/>
          <w:iCs/>
          <w:color w:val="000000" w:themeColor="text1"/>
          <w:sz w:val="22"/>
          <w:szCs w:val="22"/>
          <w:lang w:val="fr-CH"/>
        </w:rPr>
        <w:t>reactualización</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conocimientos</w:t>
      </w:r>
      <w:proofErr w:type="spellEnd"/>
      <w:r w:rsidRPr="009A0114">
        <w:rPr>
          <w:rFonts w:ascii="Arial" w:hAnsi="Arial" w:cs="Arial"/>
          <w:i/>
          <w:iCs/>
          <w:color w:val="000000" w:themeColor="text1"/>
          <w:sz w:val="22"/>
          <w:szCs w:val="22"/>
          <w:lang w:val="fr-CH"/>
        </w:rPr>
        <w:t xml:space="preserve"> de los </w:t>
      </w:r>
      <w:proofErr w:type="spellStart"/>
      <w:r w:rsidRPr="009A0114">
        <w:rPr>
          <w:rFonts w:ascii="Arial" w:hAnsi="Arial" w:cs="Arial"/>
          <w:i/>
          <w:iCs/>
          <w:color w:val="000000" w:themeColor="text1"/>
          <w:sz w:val="22"/>
          <w:szCs w:val="22"/>
          <w:lang w:val="fr-CH"/>
        </w:rPr>
        <w:t>examinadores</w:t>
      </w:r>
      <w:proofErr w:type="spellEnd"/>
      <w:r w:rsidRPr="009A0114">
        <w:rPr>
          <w:rFonts w:ascii="Arial" w:hAnsi="Arial" w:cs="Arial"/>
          <w:i/>
          <w:iCs/>
          <w:color w:val="000000" w:themeColor="text1"/>
          <w:sz w:val="22"/>
          <w:szCs w:val="22"/>
          <w:lang w:val="fr-CH"/>
        </w:rPr>
        <w:t xml:space="preserve">, y en </w:t>
      </w:r>
      <w:proofErr w:type="spellStart"/>
      <w:r w:rsidRPr="009A0114">
        <w:rPr>
          <w:rFonts w:ascii="Arial" w:hAnsi="Arial" w:cs="Arial"/>
          <w:i/>
          <w:iCs/>
          <w:color w:val="000000" w:themeColor="text1"/>
          <w:sz w:val="22"/>
          <w:szCs w:val="22"/>
          <w:lang w:val="fr-CH"/>
        </w:rPr>
        <w:t>donde</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hemos</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participado</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Estas</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actividades</w:t>
      </w:r>
      <w:proofErr w:type="spellEnd"/>
      <w:r w:rsidRPr="009A0114">
        <w:rPr>
          <w:rFonts w:ascii="Arial" w:hAnsi="Arial" w:cs="Arial"/>
          <w:i/>
          <w:iCs/>
          <w:color w:val="000000" w:themeColor="text1"/>
          <w:sz w:val="22"/>
          <w:szCs w:val="22"/>
          <w:lang w:val="fr-CH"/>
        </w:rPr>
        <w:t xml:space="preserve"> sin embargo </w:t>
      </w:r>
      <w:proofErr w:type="spellStart"/>
      <w:r w:rsidRPr="009A0114">
        <w:rPr>
          <w:rFonts w:ascii="Arial" w:hAnsi="Arial" w:cs="Arial"/>
          <w:i/>
          <w:iCs/>
          <w:color w:val="000000" w:themeColor="text1"/>
          <w:sz w:val="22"/>
          <w:szCs w:val="22"/>
          <w:lang w:val="fr-CH"/>
        </w:rPr>
        <w:t>requieren</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interacción</w:t>
      </w:r>
      <w:proofErr w:type="spellEnd"/>
      <w:r w:rsidRPr="009A0114">
        <w:rPr>
          <w:rFonts w:ascii="Arial" w:hAnsi="Arial" w:cs="Arial"/>
          <w:i/>
          <w:iCs/>
          <w:color w:val="000000" w:themeColor="text1"/>
          <w:sz w:val="22"/>
          <w:szCs w:val="22"/>
          <w:lang w:val="fr-CH"/>
        </w:rPr>
        <w:t xml:space="preserve"> entre los participantes y un </w:t>
      </w:r>
      <w:proofErr w:type="spellStart"/>
      <w:r w:rsidRPr="009A0114">
        <w:rPr>
          <w:rFonts w:ascii="Arial" w:hAnsi="Arial" w:cs="Arial"/>
          <w:i/>
          <w:iCs/>
          <w:color w:val="000000" w:themeColor="text1"/>
          <w:sz w:val="22"/>
          <w:szCs w:val="22"/>
          <w:lang w:val="fr-CH"/>
        </w:rPr>
        <w:t>sistema</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tutorías</w:t>
      </w:r>
      <w:proofErr w:type="spellEnd"/>
      <w:r w:rsidRPr="009A0114">
        <w:rPr>
          <w:rFonts w:ascii="Arial" w:hAnsi="Arial" w:cs="Arial"/>
          <w:i/>
          <w:iCs/>
          <w:color w:val="000000" w:themeColor="text1"/>
          <w:sz w:val="22"/>
          <w:szCs w:val="22"/>
          <w:lang w:val="fr-CH"/>
        </w:rPr>
        <w:t xml:space="preserve"> con </w:t>
      </w:r>
      <w:proofErr w:type="spellStart"/>
      <w:r w:rsidRPr="009A0114">
        <w:rPr>
          <w:rFonts w:ascii="Arial" w:hAnsi="Arial" w:cs="Arial"/>
          <w:i/>
          <w:iCs/>
          <w:color w:val="000000" w:themeColor="text1"/>
          <w:sz w:val="22"/>
          <w:szCs w:val="22"/>
          <w:lang w:val="fr-CH"/>
        </w:rPr>
        <w:t>reuniones</w:t>
      </w:r>
      <w:proofErr w:type="spellEnd"/>
      <w:r w:rsidRPr="009A0114">
        <w:rPr>
          <w:rFonts w:ascii="Arial" w:hAnsi="Arial" w:cs="Arial"/>
          <w:i/>
          <w:iCs/>
          <w:color w:val="000000" w:themeColor="text1"/>
          <w:sz w:val="22"/>
          <w:szCs w:val="22"/>
          <w:lang w:val="fr-CH"/>
        </w:rPr>
        <w:t xml:space="preserve"> en </w:t>
      </w:r>
      <w:proofErr w:type="spellStart"/>
      <w:r w:rsidRPr="009A0114">
        <w:rPr>
          <w:rFonts w:ascii="Arial" w:hAnsi="Arial" w:cs="Arial"/>
          <w:i/>
          <w:iCs/>
          <w:color w:val="000000" w:themeColor="text1"/>
          <w:sz w:val="22"/>
          <w:szCs w:val="22"/>
          <w:lang w:val="fr-CH"/>
        </w:rPr>
        <w:t>línea</w:t>
      </w:r>
      <w:proofErr w:type="spellEnd"/>
      <w:r w:rsidRPr="009A0114">
        <w:rPr>
          <w:rFonts w:ascii="Arial" w:hAnsi="Arial" w:cs="Arial"/>
          <w:i/>
          <w:iCs/>
          <w:color w:val="000000" w:themeColor="text1"/>
          <w:sz w:val="22"/>
          <w:szCs w:val="22"/>
          <w:lang w:val="fr-CH"/>
        </w:rPr>
        <w:t xml:space="preserve"> en forma </w:t>
      </w:r>
      <w:proofErr w:type="spellStart"/>
      <w:r w:rsidRPr="009A0114">
        <w:rPr>
          <w:rFonts w:ascii="Arial" w:hAnsi="Arial" w:cs="Arial"/>
          <w:i/>
          <w:iCs/>
          <w:color w:val="000000" w:themeColor="text1"/>
          <w:sz w:val="22"/>
          <w:szCs w:val="22"/>
          <w:lang w:val="fr-CH"/>
        </w:rPr>
        <w:t>periódica</w:t>
      </w:r>
      <w:proofErr w:type="spellEnd"/>
      <w:r w:rsidRPr="009A0114">
        <w:rPr>
          <w:rFonts w:ascii="Arial" w:hAnsi="Arial" w:cs="Arial"/>
          <w:i/>
          <w:iCs/>
          <w:color w:val="000000" w:themeColor="text1"/>
          <w:sz w:val="22"/>
          <w:szCs w:val="22"/>
          <w:lang w:val="fr-CH"/>
        </w:rPr>
        <w:t xml:space="preserve"> de </w:t>
      </w:r>
      <w:proofErr w:type="spellStart"/>
      <w:r w:rsidRPr="009A0114">
        <w:rPr>
          <w:rFonts w:ascii="Arial" w:hAnsi="Arial" w:cs="Arial"/>
          <w:i/>
          <w:iCs/>
          <w:color w:val="000000" w:themeColor="text1"/>
          <w:sz w:val="22"/>
          <w:szCs w:val="22"/>
          <w:lang w:val="fr-CH"/>
        </w:rPr>
        <w:t>acuerdo</w:t>
      </w:r>
      <w:proofErr w:type="spellEnd"/>
      <w:r w:rsidRPr="009A0114">
        <w:rPr>
          <w:rFonts w:ascii="Arial" w:hAnsi="Arial" w:cs="Arial"/>
          <w:i/>
          <w:iCs/>
          <w:color w:val="000000" w:themeColor="text1"/>
          <w:sz w:val="22"/>
          <w:szCs w:val="22"/>
          <w:lang w:val="fr-CH"/>
        </w:rPr>
        <w:t xml:space="preserve"> al </w:t>
      </w:r>
      <w:proofErr w:type="spellStart"/>
      <w:r w:rsidRPr="009A0114">
        <w:rPr>
          <w:rFonts w:ascii="Arial" w:hAnsi="Arial" w:cs="Arial"/>
          <w:i/>
          <w:iCs/>
          <w:color w:val="000000" w:themeColor="text1"/>
          <w:sz w:val="22"/>
          <w:szCs w:val="22"/>
          <w:lang w:val="fr-CH"/>
        </w:rPr>
        <w:t>programa</w:t>
      </w:r>
      <w:proofErr w:type="spellEnd"/>
      <w:r w:rsidRPr="009A0114">
        <w:rPr>
          <w:rFonts w:ascii="Arial" w:hAnsi="Arial" w:cs="Arial"/>
          <w:i/>
          <w:iCs/>
          <w:color w:val="000000" w:themeColor="text1"/>
          <w:sz w:val="22"/>
          <w:szCs w:val="22"/>
          <w:lang w:val="fr-CH"/>
        </w:rPr>
        <w:t xml:space="preserve">, y </w:t>
      </w:r>
      <w:proofErr w:type="spellStart"/>
      <w:r w:rsidRPr="009A0114">
        <w:rPr>
          <w:rFonts w:ascii="Arial" w:hAnsi="Arial" w:cs="Arial"/>
          <w:i/>
          <w:iCs/>
          <w:color w:val="000000" w:themeColor="text1"/>
          <w:sz w:val="22"/>
          <w:szCs w:val="22"/>
          <w:lang w:val="fr-CH"/>
        </w:rPr>
        <w:t>por</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ende</w:t>
      </w:r>
      <w:proofErr w:type="spellEnd"/>
      <w:r w:rsidRPr="009A0114">
        <w:rPr>
          <w:rFonts w:ascii="Arial" w:hAnsi="Arial" w:cs="Arial"/>
          <w:i/>
          <w:iCs/>
          <w:color w:val="000000" w:themeColor="text1"/>
          <w:sz w:val="22"/>
          <w:szCs w:val="22"/>
          <w:lang w:val="fr-CH"/>
        </w:rPr>
        <w:t xml:space="preserve"> no </w:t>
      </w:r>
      <w:proofErr w:type="spellStart"/>
      <w:r w:rsidRPr="009A0114">
        <w:rPr>
          <w:rFonts w:ascii="Arial" w:hAnsi="Arial" w:cs="Arial"/>
          <w:i/>
          <w:iCs/>
          <w:color w:val="000000" w:themeColor="text1"/>
          <w:sz w:val="22"/>
          <w:szCs w:val="22"/>
          <w:lang w:val="fr-CH"/>
        </w:rPr>
        <w:t>obedecen</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meramente</w:t>
      </w:r>
      <w:proofErr w:type="spellEnd"/>
      <w:r w:rsidRPr="009A0114">
        <w:rPr>
          <w:rFonts w:ascii="Arial" w:hAnsi="Arial" w:cs="Arial"/>
          <w:i/>
          <w:iCs/>
          <w:color w:val="000000" w:themeColor="text1"/>
          <w:sz w:val="22"/>
          <w:szCs w:val="22"/>
          <w:lang w:val="fr-CH"/>
        </w:rPr>
        <w:t xml:space="preserve"> a un </w:t>
      </w:r>
      <w:proofErr w:type="spellStart"/>
      <w:r w:rsidRPr="009A0114">
        <w:rPr>
          <w:rFonts w:ascii="Arial" w:hAnsi="Arial" w:cs="Arial"/>
          <w:i/>
          <w:iCs/>
          <w:color w:val="000000" w:themeColor="text1"/>
          <w:sz w:val="22"/>
          <w:szCs w:val="22"/>
          <w:lang w:val="fr-CH"/>
        </w:rPr>
        <w:t>curso</w:t>
      </w:r>
      <w:proofErr w:type="spellEnd"/>
      <w:r w:rsidRPr="009A0114">
        <w:rPr>
          <w:rFonts w:ascii="Arial" w:hAnsi="Arial" w:cs="Arial"/>
          <w:i/>
          <w:iCs/>
          <w:color w:val="000000" w:themeColor="text1"/>
          <w:sz w:val="22"/>
          <w:szCs w:val="22"/>
          <w:lang w:val="fr-CH"/>
        </w:rPr>
        <w:t xml:space="preserve"> en </w:t>
      </w:r>
      <w:proofErr w:type="spellStart"/>
      <w:r w:rsidRPr="009A0114">
        <w:rPr>
          <w:rFonts w:ascii="Arial" w:hAnsi="Arial" w:cs="Arial"/>
          <w:i/>
          <w:iCs/>
          <w:color w:val="000000" w:themeColor="text1"/>
          <w:sz w:val="22"/>
          <w:szCs w:val="22"/>
          <w:lang w:val="fr-CH"/>
        </w:rPr>
        <w:t>línea</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alojado</w:t>
      </w:r>
      <w:proofErr w:type="spellEnd"/>
      <w:r w:rsidRPr="009A0114">
        <w:rPr>
          <w:rFonts w:ascii="Arial" w:hAnsi="Arial" w:cs="Arial"/>
          <w:i/>
          <w:iCs/>
          <w:color w:val="000000" w:themeColor="text1"/>
          <w:sz w:val="22"/>
          <w:szCs w:val="22"/>
          <w:lang w:val="fr-CH"/>
        </w:rPr>
        <w:t xml:space="preserve"> en </w:t>
      </w:r>
      <w:proofErr w:type="spellStart"/>
      <w:r w:rsidRPr="009A0114">
        <w:rPr>
          <w:rFonts w:ascii="Arial" w:hAnsi="Arial" w:cs="Arial"/>
          <w:i/>
          <w:iCs/>
          <w:color w:val="000000" w:themeColor="text1"/>
          <w:sz w:val="22"/>
          <w:szCs w:val="22"/>
          <w:lang w:val="fr-CH"/>
        </w:rPr>
        <w:t>una</w:t>
      </w:r>
      <w:proofErr w:type="spellEnd"/>
      <w:r w:rsidRPr="009A0114">
        <w:rPr>
          <w:rFonts w:ascii="Arial" w:hAnsi="Arial" w:cs="Arial"/>
          <w:i/>
          <w:iCs/>
          <w:color w:val="000000" w:themeColor="text1"/>
          <w:sz w:val="22"/>
          <w:szCs w:val="22"/>
          <w:lang w:val="fr-CH"/>
        </w:rPr>
        <w:t xml:space="preserve"> </w:t>
      </w:r>
      <w:proofErr w:type="spellStart"/>
      <w:r w:rsidRPr="009A0114">
        <w:rPr>
          <w:rFonts w:ascii="Arial" w:hAnsi="Arial" w:cs="Arial"/>
          <w:i/>
          <w:iCs/>
          <w:color w:val="000000" w:themeColor="text1"/>
          <w:sz w:val="22"/>
          <w:szCs w:val="22"/>
          <w:lang w:val="fr-CH"/>
        </w:rPr>
        <w:t>plataforma</w:t>
      </w:r>
      <w:proofErr w:type="spellEnd"/>
      <w:r w:rsidRPr="009A0114">
        <w:rPr>
          <w:rFonts w:ascii="Arial" w:hAnsi="Arial" w:cs="Arial"/>
          <w:i/>
          <w:iCs/>
          <w:color w:val="000000" w:themeColor="text1"/>
          <w:sz w:val="22"/>
          <w:szCs w:val="22"/>
          <w:lang w:val="fr-CH"/>
        </w:rPr>
        <w:t xml:space="preserve">. </w:t>
      </w:r>
    </w:p>
    <w:p w14:paraId="6A113527" w14:textId="0B2DDD0B" w:rsidR="00537CA3" w:rsidRPr="009A0114" w:rsidRDefault="00205253" w:rsidP="00B91EFC">
      <w:pPr>
        <w:pStyle w:val="ONUME"/>
        <w:numPr>
          <w:ilvl w:val="0"/>
          <w:numId w:val="0"/>
        </w:numPr>
        <w:rPr>
          <w:color w:val="000000" w:themeColor="text1"/>
          <w:szCs w:val="22"/>
          <w:lang w:val="fr-CH"/>
        </w:rPr>
      </w:pPr>
      <w:r w:rsidRPr="00B8614B">
        <w:rPr>
          <w:i/>
          <w:iCs/>
          <w:color w:val="000000" w:themeColor="text1"/>
          <w:szCs w:val="22"/>
          <w:lang w:val="es-419"/>
        </w:rPr>
        <w:t>No tenemos comentarios al respecto. Consideramos que los temas establecidos cubren las expectativas de enseñanza básica para examinadores y tienen buen alcance en los temas que están siendo tendencia en el sector de las patentes</w:t>
      </w:r>
      <w:r w:rsidR="00592260" w:rsidRPr="00B8614B">
        <w:rPr>
          <w:i/>
          <w:iCs/>
          <w:color w:val="000000" w:themeColor="text1"/>
          <w:szCs w:val="22"/>
          <w:lang w:val="es-419"/>
        </w:rPr>
        <w:t>.</w:t>
      </w:r>
    </w:p>
    <w:p w14:paraId="749C7C8A" w14:textId="35EAC900" w:rsidR="00537CA3" w:rsidRPr="00B8614B" w:rsidRDefault="00205253" w:rsidP="00B91EFC">
      <w:pPr>
        <w:pStyle w:val="ONUME"/>
        <w:numPr>
          <w:ilvl w:val="0"/>
          <w:numId w:val="0"/>
        </w:numPr>
        <w:rPr>
          <w:color w:val="000000" w:themeColor="text1"/>
          <w:szCs w:val="22"/>
        </w:rPr>
      </w:pPr>
      <w:r w:rsidRPr="00B8614B">
        <w:rPr>
          <w:i/>
          <w:iCs/>
          <w:color w:val="000000" w:themeColor="text1"/>
          <w:szCs w:val="22"/>
        </w:rPr>
        <w:t>We welcome other topics, such as specific cases of pharmaceutical inventions: in vivo vs in vitro methods connected with collecting body fluids/samples (diagnostic methods), methods for determine a risk of a specific disease</w:t>
      </w:r>
      <w:r w:rsidRPr="00B8614B">
        <w:rPr>
          <w:color w:val="000000" w:themeColor="text1"/>
          <w:szCs w:val="22"/>
        </w:rPr>
        <w:t>.</w:t>
      </w:r>
    </w:p>
    <w:p w14:paraId="1E2A37DE" w14:textId="78D24695" w:rsidR="00537CA3" w:rsidRPr="00B8614B" w:rsidRDefault="00702FF1" w:rsidP="00B91EFC">
      <w:pPr>
        <w:pStyle w:val="ONUME"/>
        <w:numPr>
          <w:ilvl w:val="0"/>
          <w:numId w:val="0"/>
        </w:numPr>
        <w:rPr>
          <w:i/>
          <w:iCs/>
          <w:color w:val="000000" w:themeColor="text1"/>
          <w:szCs w:val="22"/>
        </w:rPr>
      </w:pPr>
      <w:r w:rsidRPr="00B8614B">
        <w:rPr>
          <w:i/>
          <w:iCs/>
          <w:color w:val="000000" w:themeColor="text1"/>
          <w:szCs w:val="22"/>
        </w:rPr>
        <w:t xml:space="preserve">Extension of free access for all National Offices. </w:t>
      </w:r>
      <w:r w:rsidRPr="00B8614B">
        <w:rPr>
          <w:i/>
          <w:iCs/>
          <w:color w:val="000000" w:themeColor="text1"/>
          <w:szCs w:val="22"/>
        </w:rPr>
        <w:br/>
        <w:t>Enhanced use of interactive resources.</w:t>
      </w:r>
      <w:r w:rsidRPr="00B8614B">
        <w:rPr>
          <w:i/>
          <w:iCs/>
          <w:color w:val="000000" w:themeColor="text1"/>
          <w:szCs w:val="22"/>
        </w:rPr>
        <w:br/>
        <w:t>Focus required also on relevant technical fields other than AI and healthcare, such as automotive, building, agriculture,</w:t>
      </w:r>
      <w:r w:rsidR="00592260" w:rsidRPr="00B8614B">
        <w:rPr>
          <w:i/>
          <w:iCs/>
          <w:color w:val="000000" w:themeColor="text1"/>
          <w:szCs w:val="22"/>
        </w:rPr>
        <w:t xml:space="preserve"> </w:t>
      </w:r>
      <w:r w:rsidRPr="00B8614B">
        <w:rPr>
          <w:i/>
          <w:iCs/>
          <w:color w:val="000000" w:themeColor="text1"/>
          <w:szCs w:val="22"/>
        </w:rPr>
        <w:t>food</w:t>
      </w:r>
      <w:r w:rsidR="00592260" w:rsidRPr="00B8614B">
        <w:rPr>
          <w:i/>
          <w:iCs/>
          <w:color w:val="000000" w:themeColor="text1"/>
          <w:szCs w:val="22"/>
        </w:rPr>
        <w:t>.</w:t>
      </w:r>
    </w:p>
    <w:p w14:paraId="0BEC3EA7" w14:textId="60214EA0" w:rsidR="00537CA3" w:rsidRPr="00B8614B" w:rsidRDefault="00483145" w:rsidP="00B91EFC">
      <w:pPr>
        <w:pStyle w:val="ONUME"/>
        <w:numPr>
          <w:ilvl w:val="0"/>
          <w:numId w:val="0"/>
        </w:numPr>
        <w:rPr>
          <w:color w:val="000000" w:themeColor="text1"/>
          <w:szCs w:val="22"/>
        </w:rPr>
      </w:pPr>
      <w:r w:rsidRPr="00B8614B">
        <w:rPr>
          <w:bCs/>
          <w:i/>
          <w:iCs/>
          <w:color w:val="000000" w:themeColor="text1"/>
          <w:szCs w:val="22"/>
        </w:rPr>
        <w:t>We find it useful to keep up-to-date, perhaps once a month, with new e-learning resources in order to consider and plan our activities if we estimate it valuable</w:t>
      </w:r>
      <w:r w:rsidRPr="00B8614B">
        <w:rPr>
          <w:b/>
          <w:color w:val="000000" w:themeColor="text1"/>
          <w:szCs w:val="22"/>
        </w:rPr>
        <w:t>.</w:t>
      </w:r>
    </w:p>
    <w:p w14:paraId="54926D29" w14:textId="067F63B8" w:rsidR="00537CA3" w:rsidRPr="00B8614B" w:rsidRDefault="0053413A" w:rsidP="00B91EFC">
      <w:pPr>
        <w:pStyle w:val="NormalWeb"/>
        <w:rPr>
          <w:rFonts w:ascii="Arial" w:hAnsi="Arial" w:cs="Arial"/>
          <w:color w:val="000000" w:themeColor="text1"/>
          <w:sz w:val="22"/>
          <w:szCs w:val="22"/>
        </w:rPr>
      </w:pPr>
      <w:r w:rsidRPr="00B8614B">
        <w:rPr>
          <w:rFonts w:ascii="Arial" w:hAnsi="Arial" w:cs="Arial"/>
          <w:i/>
          <w:iCs/>
          <w:color w:val="000000" w:themeColor="text1"/>
          <w:sz w:val="22"/>
          <w:szCs w:val="22"/>
        </w:rPr>
        <w:t>There has been an increase in number and themes of available e-learning training for examiners at the advanced and expert level and this is highly appreciated.</w:t>
      </w:r>
      <w:r w:rsidRPr="00B8614B">
        <w:rPr>
          <w:rFonts w:ascii="Arial" w:hAnsi="Arial" w:cs="Arial"/>
          <w:i/>
          <w:iCs/>
          <w:color w:val="000000" w:themeColor="text1"/>
          <w:sz w:val="22"/>
          <w:szCs w:val="22"/>
        </w:rPr>
        <w:br/>
        <w:t xml:space="preserve">One aspect of training that might be interesting as </w:t>
      </w:r>
      <w:proofErr w:type="gramStart"/>
      <w:r w:rsidRPr="00B8614B">
        <w:rPr>
          <w:rFonts w:ascii="Arial" w:hAnsi="Arial" w:cs="Arial"/>
          <w:i/>
          <w:iCs/>
          <w:color w:val="000000" w:themeColor="text1"/>
          <w:sz w:val="22"/>
          <w:szCs w:val="22"/>
        </w:rPr>
        <w:t>e-learning</w:t>
      </w:r>
      <w:proofErr w:type="gramEnd"/>
      <w:r w:rsidRPr="00B8614B">
        <w:rPr>
          <w:rFonts w:ascii="Arial" w:hAnsi="Arial" w:cs="Arial"/>
          <w:i/>
          <w:iCs/>
          <w:color w:val="000000" w:themeColor="text1"/>
          <w:sz w:val="22"/>
          <w:szCs w:val="22"/>
        </w:rPr>
        <w:t xml:space="preserve"> is workshops for discussions between examiners on specific topics. </w:t>
      </w:r>
      <w:proofErr w:type="gramStart"/>
      <w:r w:rsidRPr="00B8614B">
        <w:rPr>
          <w:rFonts w:ascii="Arial" w:hAnsi="Arial" w:cs="Arial"/>
          <w:i/>
          <w:iCs/>
          <w:color w:val="000000" w:themeColor="text1"/>
          <w:sz w:val="22"/>
          <w:szCs w:val="22"/>
        </w:rPr>
        <w:t>E.g.</w:t>
      </w:r>
      <w:proofErr w:type="gramEnd"/>
      <w:r w:rsidRPr="00B8614B">
        <w:rPr>
          <w:rFonts w:ascii="Arial" w:hAnsi="Arial" w:cs="Arial"/>
          <w:i/>
          <w:iCs/>
          <w:color w:val="000000" w:themeColor="text1"/>
          <w:sz w:val="22"/>
          <w:szCs w:val="22"/>
        </w:rPr>
        <w:t xml:space="preserve"> the EPO collaborates with its member states on physical meetings for this purpose, the P07 projects. It would be interesting if informal discussions between examiners on specific topics could be arranged as </w:t>
      </w:r>
      <w:proofErr w:type="gramStart"/>
      <w:r w:rsidRPr="00B8614B">
        <w:rPr>
          <w:rFonts w:ascii="Arial" w:hAnsi="Arial" w:cs="Arial"/>
          <w:i/>
          <w:iCs/>
          <w:color w:val="000000" w:themeColor="text1"/>
          <w:sz w:val="22"/>
          <w:szCs w:val="22"/>
        </w:rPr>
        <w:t>e-learning</w:t>
      </w:r>
      <w:proofErr w:type="gramEnd"/>
      <w:r w:rsidRPr="00B8614B">
        <w:rPr>
          <w:rFonts w:ascii="Arial" w:hAnsi="Arial" w:cs="Arial"/>
          <w:i/>
          <w:iCs/>
          <w:color w:val="000000" w:themeColor="text1"/>
          <w:sz w:val="22"/>
          <w:szCs w:val="22"/>
        </w:rPr>
        <w:t xml:space="preserve">. </w:t>
      </w:r>
    </w:p>
    <w:p w14:paraId="40C6A662" w14:textId="4C40A844" w:rsidR="00537CA3" w:rsidRPr="00B8614B" w:rsidRDefault="00483145" w:rsidP="00B91EFC">
      <w:pPr>
        <w:pStyle w:val="ONUME"/>
        <w:numPr>
          <w:ilvl w:val="0"/>
          <w:numId w:val="0"/>
        </w:numPr>
        <w:rPr>
          <w:color w:val="000000" w:themeColor="text1"/>
          <w:szCs w:val="22"/>
        </w:rPr>
      </w:pPr>
      <w:r w:rsidRPr="00B8614B">
        <w:rPr>
          <w:i/>
          <w:iCs/>
          <w:color w:val="000000" w:themeColor="text1"/>
          <w:szCs w:val="22"/>
        </w:rPr>
        <w:t>For e-learning opportunities that have controlled access, we will appreciate any information on how we could contact the agency for a possible collaboration</w:t>
      </w:r>
      <w:r w:rsidRPr="00B8614B">
        <w:rPr>
          <w:color w:val="000000" w:themeColor="text1"/>
          <w:szCs w:val="22"/>
        </w:rPr>
        <w:t>.</w:t>
      </w:r>
    </w:p>
    <w:p w14:paraId="20D7437E" w14:textId="682B623D" w:rsidR="00537CA3" w:rsidRPr="00B8614B" w:rsidRDefault="00CB2F9B" w:rsidP="00B91EFC">
      <w:pPr>
        <w:pStyle w:val="ONUME"/>
        <w:numPr>
          <w:ilvl w:val="0"/>
          <w:numId w:val="0"/>
        </w:numPr>
        <w:rPr>
          <w:color w:val="000000" w:themeColor="text1"/>
          <w:szCs w:val="22"/>
        </w:rPr>
      </w:pPr>
      <w:r w:rsidRPr="00B8614B">
        <w:rPr>
          <w:i/>
          <w:iCs/>
          <w:color w:val="000000" w:themeColor="text1"/>
          <w:szCs w:val="22"/>
        </w:rPr>
        <w:t xml:space="preserve">Areas where information </w:t>
      </w:r>
      <w:proofErr w:type="gramStart"/>
      <w:r w:rsidRPr="00B8614B">
        <w:rPr>
          <w:i/>
          <w:iCs/>
          <w:color w:val="000000" w:themeColor="text1"/>
          <w:szCs w:val="22"/>
        </w:rPr>
        <w:t>is presented</w:t>
      </w:r>
      <w:proofErr w:type="gramEnd"/>
      <w:r w:rsidRPr="00B8614B">
        <w:rPr>
          <w:i/>
          <w:iCs/>
          <w:color w:val="000000" w:themeColor="text1"/>
          <w:szCs w:val="22"/>
        </w:rPr>
        <w:t xml:space="preserve"> in an easily accessible form for examiners – e.g. traditional knowledge, folklore etc.</w:t>
      </w:r>
    </w:p>
    <w:p w14:paraId="6D78D771" w14:textId="0FE14B9E" w:rsidR="00537CA3" w:rsidRPr="00B8614B" w:rsidRDefault="0031165B" w:rsidP="00B91EFC">
      <w:pPr>
        <w:pStyle w:val="ONUME"/>
        <w:numPr>
          <w:ilvl w:val="0"/>
          <w:numId w:val="0"/>
        </w:numPr>
        <w:rPr>
          <w:color w:val="000000" w:themeColor="text1"/>
          <w:szCs w:val="22"/>
        </w:rPr>
      </w:pPr>
      <w:proofErr w:type="gramStart"/>
      <w:r w:rsidRPr="00B8614B">
        <w:rPr>
          <w:i/>
          <w:iCs/>
          <w:color w:val="000000" w:themeColor="text1"/>
          <w:szCs w:val="22"/>
        </w:rPr>
        <w:t>E-learning</w:t>
      </w:r>
      <w:proofErr w:type="gramEnd"/>
      <w:r w:rsidRPr="00B8614B">
        <w:rPr>
          <w:i/>
          <w:iCs/>
          <w:color w:val="000000" w:themeColor="text1"/>
          <w:szCs w:val="22"/>
        </w:rPr>
        <w:t xml:space="preserve"> is definitely a</w:t>
      </w:r>
      <w:r w:rsidR="00B11B94" w:rsidRPr="00B8614B">
        <w:rPr>
          <w:i/>
          <w:iCs/>
          <w:color w:val="000000" w:themeColor="text1"/>
          <w:szCs w:val="22"/>
        </w:rPr>
        <w:t xml:space="preserve"> great tool to enhance knowledg</w:t>
      </w:r>
      <w:r w:rsidRPr="00B8614B">
        <w:rPr>
          <w:i/>
          <w:iCs/>
          <w:color w:val="000000" w:themeColor="text1"/>
          <w:szCs w:val="22"/>
        </w:rPr>
        <w:t xml:space="preserve">e. It is therefore important to encourage learners, including patent examiners, to make use of that properly and effectively. This </w:t>
      </w:r>
      <w:proofErr w:type="gramStart"/>
      <w:r w:rsidRPr="00B8614B">
        <w:rPr>
          <w:i/>
          <w:iCs/>
          <w:color w:val="000000" w:themeColor="text1"/>
          <w:szCs w:val="22"/>
        </w:rPr>
        <w:t>can be made</w:t>
      </w:r>
      <w:proofErr w:type="gramEnd"/>
      <w:r w:rsidRPr="00B8614B">
        <w:rPr>
          <w:i/>
          <w:iCs/>
          <w:color w:val="000000" w:themeColor="text1"/>
          <w:szCs w:val="22"/>
        </w:rPr>
        <w:t xml:space="preserve"> by cooperation or agreement</w:t>
      </w:r>
      <w:r w:rsidRPr="00B8614B">
        <w:rPr>
          <w:color w:val="000000" w:themeColor="text1"/>
          <w:szCs w:val="22"/>
        </w:rPr>
        <w:t>.</w:t>
      </w:r>
    </w:p>
    <w:p w14:paraId="1B977E47" w14:textId="42D7D3A0" w:rsidR="008F2685" w:rsidRDefault="00A2626F" w:rsidP="00B91EFC">
      <w:pPr>
        <w:pStyle w:val="ONUME"/>
        <w:numPr>
          <w:ilvl w:val="0"/>
          <w:numId w:val="0"/>
        </w:numPr>
        <w:rPr>
          <w:i/>
          <w:iCs/>
          <w:color w:val="000000" w:themeColor="text1"/>
          <w:szCs w:val="22"/>
        </w:rPr>
      </w:pPr>
      <w:r w:rsidRPr="00B8614B">
        <w:rPr>
          <w:i/>
          <w:iCs/>
          <w:color w:val="000000" w:themeColor="text1"/>
          <w:szCs w:val="22"/>
        </w:rPr>
        <w:t xml:space="preserve">Internet connection in Samoa is </w:t>
      </w:r>
      <w:proofErr w:type="gramStart"/>
      <w:r w:rsidRPr="00B8614B">
        <w:rPr>
          <w:i/>
          <w:iCs/>
          <w:color w:val="000000" w:themeColor="text1"/>
          <w:szCs w:val="22"/>
        </w:rPr>
        <w:t>fairly good</w:t>
      </w:r>
      <w:proofErr w:type="gramEnd"/>
      <w:r w:rsidRPr="00B8614B">
        <w:rPr>
          <w:i/>
          <w:iCs/>
          <w:color w:val="000000" w:themeColor="text1"/>
          <w:szCs w:val="22"/>
        </w:rPr>
        <w:t xml:space="preserve"> so there should be no issues with access. </w:t>
      </w:r>
      <w:proofErr w:type="gramStart"/>
      <w:r w:rsidRPr="00B8614B">
        <w:rPr>
          <w:i/>
          <w:iCs/>
          <w:color w:val="000000" w:themeColor="text1"/>
          <w:szCs w:val="22"/>
        </w:rPr>
        <w:t>But</w:t>
      </w:r>
      <w:proofErr w:type="gramEnd"/>
      <w:r w:rsidRPr="00B8614B">
        <w:rPr>
          <w:i/>
          <w:iCs/>
          <w:color w:val="000000" w:themeColor="text1"/>
          <w:szCs w:val="22"/>
        </w:rPr>
        <w:t xml:space="preserve"> we do note that there is no mention of face to face training specifically for IP Offices and Patent examiners. The current list is practical for those offices with some understanding or experience with IP but for countries that are new to patent like Samoa, would really need </w:t>
      </w:r>
      <w:proofErr w:type="gramStart"/>
      <w:r w:rsidRPr="00B8614B">
        <w:rPr>
          <w:i/>
          <w:iCs/>
          <w:color w:val="000000" w:themeColor="text1"/>
          <w:szCs w:val="22"/>
        </w:rPr>
        <w:t>face to face</w:t>
      </w:r>
      <w:proofErr w:type="gramEnd"/>
      <w:r w:rsidRPr="00B8614B">
        <w:rPr>
          <w:i/>
          <w:iCs/>
          <w:color w:val="000000" w:themeColor="text1"/>
          <w:szCs w:val="22"/>
        </w:rPr>
        <w:t xml:space="preserve"> training to boost their understanding and grow their patent registry in right direction. Samoa has benefitted greatly from a current arrangement </w:t>
      </w:r>
      <w:r w:rsidR="003F4534" w:rsidRPr="00B8614B">
        <w:rPr>
          <w:i/>
          <w:iCs/>
          <w:color w:val="000000" w:themeColor="text1"/>
          <w:szCs w:val="22"/>
        </w:rPr>
        <w:t>organized by the PCT International Cooperation Division</w:t>
      </w:r>
      <w:r w:rsidRPr="00B8614B">
        <w:rPr>
          <w:i/>
          <w:iCs/>
          <w:color w:val="000000" w:themeColor="text1"/>
          <w:szCs w:val="22"/>
        </w:rPr>
        <w:t xml:space="preserve"> and we now have some sense of direction on where Samoa should take her patent registry triggering a number of other collaborations with WIPO i.e. Resource and Management Diagnostics by </w:t>
      </w:r>
      <w:r w:rsidR="002042B4" w:rsidRPr="00B8614B">
        <w:rPr>
          <w:i/>
          <w:iCs/>
          <w:color w:val="000000" w:themeColor="text1"/>
          <w:szCs w:val="22"/>
        </w:rPr>
        <w:t>the regional division for</w:t>
      </w:r>
      <w:r w:rsidRPr="00B8614B">
        <w:rPr>
          <w:i/>
          <w:iCs/>
          <w:color w:val="000000" w:themeColor="text1"/>
          <w:szCs w:val="22"/>
        </w:rPr>
        <w:t xml:space="preserve"> ASPAC.</w:t>
      </w:r>
    </w:p>
    <w:p w14:paraId="34B0CEE2" w14:textId="7A460720" w:rsidR="00950B7A" w:rsidRPr="00950B7A" w:rsidRDefault="00950B7A" w:rsidP="00B91EFC">
      <w:pPr>
        <w:pStyle w:val="ONUME"/>
        <w:numPr>
          <w:ilvl w:val="0"/>
          <w:numId w:val="0"/>
        </w:numPr>
        <w:rPr>
          <w:i/>
          <w:iCs/>
          <w:color w:val="000000" w:themeColor="text1"/>
          <w:szCs w:val="22"/>
        </w:rPr>
      </w:pPr>
      <w:r w:rsidRPr="00893656">
        <w:rPr>
          <w:i/>
          <w:iCs/>
          <w:color w:val="000000" w:themeColor="text1"/>
          <w:szCs w:val="22"/>
        </w:rPr>
        <w:t xml:space="preserve">1. </w:t>
      </w:r>
      <w:r>
        <w:rPr>
          <w:i/>
          <w:iCs/>
          <w:color w:val="000000" w:themeColor="text1"/>
          <w:szCs w:val="22"/>
        </w:rPr>
        <w:t>Interesting subjects related to patent systems, such as patent applications, patent searches, and patent drafting should be categorized.2. Format of instructional media, such as video clips on filing patent applications, should be interesting to attract learners’ attention. In addition, handout used for teaching should summarize the interesting points.</w:t>
      </w:r>
    </w:p>
    <w:p w14:paraId="00D20C6C" w14:textId="34EB0FAC" w:rsidR="008F2685" w:rsidRPr="00B8614B" w:rsidRDefault="008F2685" w:rsidP="008241DC">
      <w:pPr>
        <w:pStyle w:val="ONUME"/>
        <w:numPr>
          <w:ilvl w:val="0"/>
          <w:numId w:val="0"/>
        </w:numPr>
        <w:rPr>
          <w:color w:val="000000" w:themeColor="text1"/>
          <w:szCs w:val="22"/>
          <w:u w:val="single"/>
        </w:rPr>
      </w:pPr>
    </w:p>
    <w:p w14:paraId="3DCB12AD" w14:textId="1A99294C" w:rsidR="008241DC" w:rsidRPr="00B8614B" w:rsidRDefault="008241DC" w:rsidP="008241DC">
      <w:pPr>
        <w:pStyle w:val="ONUME"/>
        <w:numPr>
          <w:ilvl w:val="0"/>
          <w:numId w:val="0"/>
        </w:numPr>
        <w:rPr>
          <w:color w:val="000000" w:themeColor="text1"/>
          <w:szCs w:val="22"/>
          <w:u w:val="single"/>
        </w:rPr>
      </w:pPr>
      <w:r w:rsidRPr="00B8614B">
        <w:rPr>
          <w:color w:val="000000" w:themeColor="text1"/>
          <w:szCs w:val="22"/>
          <w:u w:val="single"/>
        </w:rPr>
        <w:lastRenderedPageBreak/>
        <w:t>Incentives for using e-learning resources</w:t>
      </w:r>
    </w:p>
    <w:p w14:paraId="3298594E" w14:textId="77777777" w:rsidR="008241DC" w:rsidRPr="00B8614B" w:rsidRDefault="008241DC" w:rsidP="008241DC">
      <w:pPr>
        <w:pStyle w:val="ONUME"/>
        <w:numPr>
          <w:ilvl w:val="0"/>
          <w:numId w:val="12"/>
        </w:numPr>
        <w:rPr>
          <w:color w:val="000000" w:themeColor="text1"/>
          <w:szCs w:val="22"/>
        </w:rPr>
      </w:pPr>
      <w:r w:rsidRPr="00B8614B">
        <w:rPr>
          <w:color w:val="000000" w:themeColor="text1"/>
          <w:szCs w:val="22"/>
        </w:rPr>
        <w:t xml:space="preserve">Are your examiners permitted to use part of their working time for voluntary </w:t>
      </w:r>
      <w:proofErr w:type="gramStart"/>
      <w:r w:rsidRPr="00B8614B">
        <w:rPr>
          <w:color w:val="000000" w:themeColor="text1"/>
          <w:szCs w:val="22"/>
        </w:rPr>
        <w:t>e-learning</w:t>
      </w:r>
      <w:proofErr w:type="gramEnd"/>
      <w:r w:rsidRPr="00B8614B">
        <w:rPr>
          <w:color w:val="000000" w:themeColor="text1"/>
          <w:szCs w:val="22"/>
        </w:rPr>
        <w:t>?</w:t>
      </w:r>
    </w:p>
    <w:p w14:paraId="6C81BAD3" w14:textId="0778A0C6" w:rsidR="00311E8B" w:rsidRPr="00B8614B" w:rsidRDefault="00751724" w:rsidP="00311E8B">
      <w:pPr>
        <w:pStyle w:val="ONUME"/>
        <w:numPr>
          <w:ilvl w:val="0"/>
          <w:numId w:val="0"/>
        </w:numPr>
        <w:ind w:left="990" w:hanging="450"/>
        <w:rPr>
          <w:szCs w:val="22"/>
        </w:rPr>
      </w:pPr>
      <w:sdt>
        <w:sdtPr>
          <w:rPr>
            <w:rFonts w:ascii="MS Gothic" w:eastAsia="MS Gothic" w:hAnsi="MS Gothic"/>
            <w:szCs w:val="22"/>
          </w:rPr>
          <w:id w:val="1318074371"/>
          <w14:checkbox>
            <w14:checked w14:val="0"/>
            <w14:checkedState w14:val="2612" w14:font="MS Gothic"/>
            <w14:uncheckedState w14:val="2610" w14:font="MS Gothic"/>
          </w14:checkbox>
        </w:sdtPr>
        <w:sdtEndPr/>
        <w:sdtContent>
          <w:r w:rsidR="00311E8B" w:rsidRPr="00B8614B">
            <w:rPr>
              <w:rFonts w:ascii="MS Gothic" w:eastAsia="MS Gothic" w:hAnsi="MS Gothic" w:hint="eastAsia"/>
              <w:szCs w:val="22"/>
            </w:rPr>
            <w:t>☐</w:t>
          </w:r>
        </w:sdtContent>
      </w:sdt>
      <w:r w:rsidR="00311E8B" w:rsidRPr="00B8614B">
        <w:rPr>
          <w:szCs w:val="22"/>
        </w:rPr>
        <w:t xml:space="preserve">  </w:t>
      </w:r>
      <w:r w:rsidR="00311E8B" w:rsidRPr="00B8614B">
        <w:rPr>
          <w:szCs w:val="22"/>
        </w:rPr>
        <w:tab/>
        <w:t xml:space="preserve">Yes: </w:t>
      </w:r>
      <w:r w:rsidR="00757E3B">
        <w:rPr>
          <w:b/>
          <w:bCs/>
          <w:szCs w:val="22"/>
        </w:rPr>
        <w:t>36</w:t>
      </w:r>
      <w:r w:rsidR="00757E3B" w:rsidRPr="00B8614B">
        <w:rPr>
          <w:szCs w:val="22"/>
        </w:rPr>
        <w:t xml:space="preserve"> </w:t>
      </w:r>
      <w:r w:rsidR="00311E8B" w:rsidRPr="00B8614B">
        <w:rPr>
          <w:b/>
          <w:bCs/>
          <w:color w:val="000000" w:themeColor="text1"/>
          <w:szCs w:val="22"/>
        </w:rPr>
        <w:t xml:space="preserve">responses </w:t>
      </w:r>
      <w:r w:rsidR="00311E8B" w:rsidRPr="00B8614B">
        <w:rPr>
          <w:color w:val="000000" w:themeColor="text1"/>
          <w:szCs w:val="22"/>
        </w:rPr>
        <w:t xml:space="preserve">(AM*, AT, AU, AZ, BA*, BG, CA, CH, CL, CN, CZ, DK, </w:t>
      </w:r>
      <w:r w:rsidR="00AB0783" w:rsidRPr="00B8614B">
        <w:rPr>
          <w:color w:val="000000" w:themeColor="text1"/>
          <w:szCs w:val="22"/>
        </w:rPr>
        <w:t xml:space="preserve">EE*, </w:t>
      </w:r>
      <w:r w:rsidR="00311E8B" w:rsidRPr="00B8614B">
        <w:rPr>
          <w:color w:val="000000" w:themeColor="text1"/>
          <w:szCs w:val="22"/>
        </w:rPr>
        <w:t xml:space="preserve">EP, HR, HU, IL, IT, KR, </w:t>
      </w:r>
      <w:r w:rsidR="00B91D6C" w:rsidRPr="00B8614B">
        <w:rPr>
          <w:color w:val="000000" w:themeColor="text1"/>
          <w:szCs w:val="22"/>
        </w:rPr>
        <w:t xml:space="preserve">MA*, </w:t>
      </w:r>
      <w:r w:rsidR="00311E8B" w:rsidRPr="00B8614B">
        <w:rPr>
          <w:color w:val="000000" w:themeColor="text1"/>
          <w:szCs w:val="22"/>
        </w:rPr>
        <w:t xml:space="preserve">MD*, ME*, MX, NO, NZ, PH, PL, RS, SG, SK, </w:t>
      </w:r>
      <w:r w:rsidR="00757E3B">
        <w:rPr>
          <w:color w:val="000000" w:themeColor="text1"/>
          <w:szCs w:val="22"/>
        </w:rPr>
        <w:t xml:space="preserve">TH, </w:t>
      </w:r>
      <w:r w:rsidR="00311E8B" w:rsidRPr="00B8614B">
        <w:rPr>
          <w:color w:val="000000" w:themeColor="text1"/>
          <w:szCs w:val="22"/>
        </w:rPr>
        <w:t>TT, UK*, US, WS</w:t>
      </w:r>
      <w:r w:rsidR="00AB0783" w:rsidRPr="00B8614B">
        <w:rPr>
          <w:color w:val="000000" w:themeColor="text1"/>
          <w:szCs w:val="22"/>
        </w:rPr>
        <w:t>, ZA*</w:t>
      </w:r>
      <w:r w:rsidR="00311E8B" w:rsidRPr="00B8614B">
        <w:rPr>
          <w:color w:val="000000" w:themeColor="text1"/>
          <w:szCs w:val="22"/>
        </w:rPr>
        <w:t>)</w:t>
      </w:r>
    </w:p>
    <w:p w14:paraId="0E88565C" w14:textId="68A1393A" w:rsidR="008241DC" w:rsidRPr="00B8614B" w:rsidRDefault="00751724" w:rsidP="00311E8B">
      <w:pPr>
        <w:pStyle w:val="ONUME"/>
        <w:numPr>
          <w:ilvl w:val="0"/>
          <w:numId w:val="0"/>
        </w:numPr>
        <w:ind w:left="990" w:hanging="450"/>
        <w:rPr>
          <w:szCs w:val="22"/>
        </w:rPr>
      </w:pPr>
      <w:sdt>
        <w:sdtPr>
          <w:rPr>
            <w:rFonts w:ascii="MS Gothic" w:eastAsia="MS Gothic" w:hAnsi="MS Gothic"/>
            <w:szCs w:val="22"/>
          </w:rPr>
          <w:id w:val="481978367"/>
          <w14:checkbox>
            <w14:checked w14:val="0"/>
            <w14:checkedState w14:val="2612" w14:font="MS Gothic"/>
            <w14:uncheckedState w14:val="2610" w14:font="MS Gothic"/>
          </w14:checkbox>
        </w:sdtPr>
        <w:sdtEndPr/>
        <w:sdtContent>
          <w:r w:rsidR="00311E8B" w:rsidRPr="00B8614B">
            <w:rPr>
              <w:rFonts w:ascii="MS Gothic" w:eastAsia="MS Gothic" w:hAnsi="MS Gothic" w:hint="eastAsia"/>
              <w:szCs w:val="22"/>
            </w:rPr>
            <w:t>☐</w:t>
          </w:r>
        </w:sdtContent>
      </w:sdt>
      <w:r w:rsidR="00311E8B" w:rsidRPr="00B8614B">
        <w:rPr>
          <w:szCs w:val="22"/>
        </w:rPr>
        <w:t xml:space="preserve">  </w:t>
      </w:r>
      <w:r w:rsidR="00311E8B" w:rsidRPr="00B8614B">
        <w:rPr>
          <w:szCs w:val="22"/>
        </w:rPr>
        <w:tab/>
        <w:t xml:space="preserve">No: </w:t>
      </w:r>
      <w:r w:rsidR="00FF29DB" w:rsidRPr="00B8614B">
        <w:rPr>
          <w:b/>
          <w:bCs/>
          <w:szCs w:val="22"/>
        </w:rPr>
        <w:t>7</w:t>
      </w:r>
      <w:r w:rsidR="00311E8B" w:rsidRPr="00B8614B">
        <w:rPr>
          <w:szCs w:val="22"/>
        </w:rPr>
        <w:t xml:space="preserve"> </w:t>
      </w:r>
      <w:r w:rsidR="00311E8B" w:rsidRPr="00B8614B">
        <w:rPr>
          <w:b/>
          <w:bCs/>
          <w:color w:val="000000" w:themeColor="text1"/>
          <w:szCs w:val="22"/>
        </w:rPr>
        <w:t>responses</w:t>
      </w:r>
      <w:r w:rsidR="00311E8B" w:rsidRPr="00B8614B">
        <w:rPr>
          <w:color w:val="0070C0"/>
          <w:szCs w:val="22"/>
        </w:rPr>
        <w:t xml:space="preserve"> </w:t>
      </w:r>
      <w:r w:rsidR="00311E8B" w:rsidRPr="00B8614B">
        <w:rPr>
          <w:color w:val="000000" w:themeColor="text1"/>
          <w:szCs w:val="22"/>
        </w:rPr>
        <w:t>(</w:t>
      </w:r>
      <w:r w:rsidR="00FF29DB" w:rsidRPr="00B8614B">
        <w:rPr>
          <w:color w:val="000000" w:themeColor="text1"/>
          <w:szCs w:val="22"/>
        </w:rPr>
        <w:t xml:space="preserve">DE, </w:t>
      </w:r>
      <w:r w:rsidR="00311E8B" w:rsidRPr="00B8614B">
        <w:rPr>
          <w:color w:val="000000" w:themeColor="text1"/>
          <w:szCs w:val="22"/>
        </w:rPr>
        <w:t>BH, BN*, CO*, JP*, RU, VN*)</w:t>
      </w:r>
    </w:p>
    <w:p w14:paraId="432CEF0D" w14:textId="77777777" w:rsidR="00311E8B" w:rsidRPr="00B8614B" w:rsidRDefault="00311E8B" w:rsidP="0053109A">
      <w:pPr>
        <w:pStyle w:val="ONUME"/>
        <w:numPr>
          <w:ilvl w:val="0"/>
          <w:numId w:val="0"/>
        </w:numPr>
        <w:ind w:firstLine="567"/>
        <w:rPr>
          <w:color w:val="000000" w:themeColor="text1"/>
          <w:szCs w:val="22"/>
        </w:rPr>
      </w:pPr>
    </w:p>
    <w:p w14:paraId="1F65BDD2" w14:textId="77777777" w:rsidR="008241DC" w:rsidRPr="00B8614B" w:rsidRDefault="008241DC" w:rsidP="008241DC">
      <w:pPr>
        <w:pStyle w:val="ONUME"/>
        <w:numPr>
          <w:ilvl w:val="0"/>
          <w:numId w:val="12"/>
        </w:numPr>
        <w:rPr>
          <w:color w:val="000000" w:themeColor="text1"/>
          <w:szCs w:val="22"/>
        </w:rPr>
      </w:pPr>
      <w:r w:rsidRPr="00B8614B">
        <w:rPr>
          <w:color w:val="000000" w:themeColor="text1"/>
          <w:szCs w:val="22"/>
        </w:rPr>
        <w:t>Has your Office put in place any other incentives for the voluntary use e-learning resources?</w:t>
      </w:r>
    </w:p>
    <w:p w14:paraId="49DFF1AA" w14:textId="57237BEB" w:rsidR="00311E8B" w:rsidRPr="00BE5B69" w:rsidRDefault="00751724" w:rsidP="00311E8B">
      <w:pPr>
        <w:ind w:left="990" w:hanging="450"/>
        <w:rPr>
          <w:color w:val="0070C0"/>
          <w:szCs w:val="22"/>
          <w:lang w:val="de-DE"/>
        </w:rPr>
      </w:pPr>
      <w:sdt>
        <w:sdtPr>
          <w:rPr>
            <w:rFonts w:ascii="MS Gothic" w:eastAsia="MS Gothic" w:hAnsi="MS Gothic"/>
            <w:szCs w:val="22"/>
            <w:lang w:val="de-DE"/>
          </w:rPr>
          <w:id w:val="-202174655"/>
          <w14:checkbox>
            <w14:checked w14:val="0"/>
            <w14:checkedState w14:val="2612" w14:font="MS Gothic"/>
            <w14:uncheckedState w14:val="2610" w14:font="MS Gothic"/>
          </w14:checkbox>
        </w:sdtPr>
        <w:sdtEndPr/>
        <w:sdtContent>
          <w:r w:rsidR="00311E8B" w:rsidRPr="00BE5B69">
            <w:rPr>
              <w:rFonts w:ascii="MS Gothic" w:eastAsia="MS Gothic" w:hAnsi="MS Gothic" w:hint="eastAsia"/>
              <w:szCs w:val="22"/>
              <w:lang w:val="de-DE"/>
            </w:rPr>
            <w:t>☐</w:t>
          </w:r>
        </w:sdtContent>
      </w:sdt>
      <w:r w:rsidR="00311E8B" w:rsidRPr="00BE5B69">
        <w:rPr>
          <w:szCs w:val="22"/>
          <w:lang w:val="de-DE"/>
        </w:rPr>
        <w:t xml:space="preserve">  </w:t>
      </w:r>
      <w:r w:rsidR="00311E8B" w:rsidRPr="00BE5B69">
        <w:rPr>
          <w:szCs w:val="22"/>
          <w:lang w:val="de-DE"/>
        </w:rPr>
        <w:tab/>
        <w:t xml:space="preserve">Yes: </w:t>
      </w:r>
      <w:r w:rsidR="00B91D6C" w:rsidRPr="00BE5B69">
        <w:rPr>
          <w:b/>
          <w:bCs/>
          <w:szCs w:val="22"/>
          <w:lang w:val="de-DE"/>
        </w:rPr>
        <w:t>8</w:t>
      </w:r>
      <w:r w:rsidR="00311E8B" w:rsidRPr="00BE5B69">
        <w:rPr>
          <w:szCs w:val="22"/>
          <w:lang w:val="de-DE"/>
        </w:rPr>
        <w:t xml:space="preserve"> </w:t>
      </w:r>
      <w:r w:rsidR="00311E8B" w:rsidRPr="00BE5B69">
        <w:rPr>
          <w:b/>
          <w:bCs/>
          <w:color w:val="000000" w:themeColor="text1"/>
          <w:szCs w:val="22"/>
          <w:lang w:val="de-DE"/>
        </w:rPr>
        <w:t>responses</w:t>
      </w:r>
      <w:r w:rsidR="00311E8B" w:rsidRPr="00BE5B69">
        <w:rPr>
          <w:color w:val="000000" w:themeColor="text1"/>
          <w:szCs w:val="22"/>
          <w:lang w:val="de-DE"/>
        </w:rPr>
        <w:t xml:space="preserve"> (AU, AZ, BG, EP,</w:t>
      </w:r>
      <w:r w:rsidR="00B91D6C" w:rsidRPr="00BE5B69">
        <w:rPr>
          <w:color w:val="000000" w:themeColor="text1"/>
          <w:szCs w:val="22"/>
          <w:lang w:val="de-DE"/>
        </w:rPr>
        <w:t xml:space="preserve"> MA*, </w:t>
      </w:r>
      <w:r w:rsidR="00311E8B" w:rsidRPr="00BE5B69">
        <w:rPr>
          <w:color w:val="000000" w:themeColor="text1"/>
          <w:szCs w:val="22"/>
          <w:lang w:val="de-DE"/>
        </w:rPr>
        <w:t xml:space="preserve"> IL, PH, RU)</w:t>
      </w:r>
    </w:p>
    <w:p w14:paraId="2F46DC67" w14:textId="77777777" w:rsidR="00311E8B" w:rsidRPr="00BE5B69" w:rsidRDefault="00311E8B" w:rsidP="00311E8B">
      <w:pPr>
        <w:ind w:left="990" w:hanging="450"/>
        <w:rPr>
          <w:szCs w:val="22"/>
          <w:lang w:val="de-DE"/>
        </w:rPr>
      </w:pPr>
    </w:p>
    <w:p w14:paraId="415FCA00" w14:textId="277A9B8B" w:rsidR="008241DC" w:rsidRPr="00B8614B" w:rsidRDefault="00751724" w:rsidP="00311E8B">
      <w:pPr>
        <w:pStyle w:val="ONUME"/>
        <w:numPr>
          <w:ilvl w:val="0"/>
          <w:numId w:val="0"/>
        </w:numPr>
        <w:ind w:left="990" w:hanging="450"/>
        <w:rPr>
          <w:szCs w:val="22"/>
        </w:rPr>
      </w:pPr>
      <w:sdt>
        <w:sdtPr>
          <w:rPr>
            <w:rFonts w:ascii="MS Gothic" w:eastAsia="MS Gothic" w:hAnsi="MS Gothic"/>
            <w:szCs w:val="22"/>
          </w:rPr>
          <w:id w:val="1802119597"/>
          <w14:checkbox>
            <w14:checked w14:val="0"/>
            <w14:checkedState w14:val="2612" w14:font="MS Gothic"/>
            <w14:uncheckedState w14:val="2610" w14:font="MS Gothic"/>
          </w14:checkbox>
        </w:sdtPr>
        <w:sdtEndPr/>
        <w:sdtContent>
          <w:r w:rsidR="00311E8B" w:rsidRPr="00B8614B">
            <w:rPr>
              <w:rFonts w:ascii="MS Gothic" w:eastAsia="MS Gothic" w:hAnsi="MS Gothic" w:hint="eastAsia"/>
              <w:szCs w:val="22"/>
            </w:rPr>
            <w:t>☐</w:t>
          </w:r>
        </w:sdtContent>
      </w:sdt>
      <w:r w:rsidR="00311E8B" w:rsidRPr="00B8614B">
        <w:rPr>
          <w:szCs w:val="22"/>
        </w:rPr>
        <w:t xml:space="preserve">  </w:t>
      </w:r>
      <w:r w:rsidR="00311E8B" w:rsidRPr="00B8614B">
        <w:rPr>
          <w:szCs w:val="22"/>
        </w:rPr>
        <w:tab/>
        <w:t xml:space="preserve">No: </w:t>
      </w:r>
      <w:r w:rsidR="00757E3B">
        <w:rPr>
          <w:b/>
          <w:bCs/>
          <w:szCs w:val="22"/>
        </w:rPr>
        <w:t>35</w:t>
      </w:r>
      <w:r w:rsidR="00757E3B" w:rsidRPr="00B8614B">
        <w:rPr>
          <w:szCs w:val="22"/>
        </w:rPr>
        <w:t xml:space="preserve"> </w:t>
      </w:r>
      <w:r w:rsidR="00311E8B" w:rsidRPr="00B8614B">
        <w:rPr>
          <w:b/>
          <w:bCs/>
          <w:color w:val="000000" w:themeColor="text1"/>
          <w:szCs w:val="22"/>
        </w:rPr>
        <w:t xml:space="preserve">responses </w:t>
      </w:r>
      <w:r w:rsidR="00311E8B" w:rsidRPr="00B8614B">
        <w:rPr>
          <w:color w:val="000000" w:themeColor="text1"/>
          <w:szCs w:val="22"/>
        </w:rPr>
        <w:t xml:space="preserve">(AM*, AT, BA*, BH, BN*, CA, CH, CL, CN, CO*, CZ, </w:t>
      </w:r>
      <w:r w:rsidR="00FF29DB" w:rsidRPr="00B8614B">
        <w:rPr>
          <w:color w:val="000000" w:themeColor="text1"/>
          <w:szCs w:val="22"/>
        </w:rPr>
        <w:t xml:space="preserve">DE, </w:t>
      </w:r>
      <w:r w:rsidR="00311E8B" w:rsidRPr="00B8614B">
        <w:rPr>
          <w:color w:val="000000" w:themeColor="text1"/>
          <w:szCs w:val="22"/>
        </w:rPr>
        <w:t xml:space="preserve">DK, </w:t>
      </w:r>
      <w:r w:rsidR="00AB0783" w:rsidRPr="00B8614B">
        <w:rPr>
          <w:color w:val="000000" w:themeColor="text1"/>
          <w:szCs w:val="22"/>
        </w:rPr>
        <w:t xml:space="preserve">EE*, </w:t>
      </w:r>
      <w:r w:rsidR="00311E8B" w:rsidRPr="00B8614B">
        <w:rPr>
          <w:color w:val="000000" w:themeColor="text1"/>
          <w:szCs w:val="22"/>
        </w:rPr>
        <w:t xml:space="preserve">HR, HU, IT, JP*, KR, MD*, ME*, MX, NO, NZ, PL, RS, SG, SK, </w:t>
      </w:r>
      <w:r w:rsidR="00757E3B">
        <w:rPr>
          <w:color w:val="000000" w:themeColor="text1"/>
          <w:szCs w:val="22"/>
        </w:rPr>
        <w:t xml:space="preserve">TH, </w:t>
      </w:r>
      <w:r w:rsidR="00311E8B" w:rsidRPr="00B8614B">
        <w:rPr>
          <w:color w:val="000000" w:themeColor="text1"/>
          <w:szCs w:val="22"/>
        </w:rPr>
        <w:t>TT, UK*, US, VN*, WS</w:t>
      </w:r>
      <w:r w:rsidR="00AB0783" w:rsidRPr="00B8614B">
        <w:rPr>
          <w:color w:val="000000" w:themeColor="text1"/>
          <w:szCs w:val="22"/>
        </w:rPr>
        <w:t>, ZA*</w:t>
      </w:r>
      <w:r w:rsidR="00311E8B" w:rsidRPr="00B8614B">
        <w:rPr>
          <w:color w:val="000000" w:themeColor="text1"/>
          <w:szCs w:val="22"/>
        </w:rPr>
        <w:t>)</w:t>
      </w:r>
    </w:p>
    <w:p w14:paraId="4FDC59BC" w14:textId="67DAD030" w:rsidR="0053109A" w:rsidRPr="00B8614B" w:rsidRDefault="0053109A" w:rsidP="00311E8B">
      <w:pPr>
        <w:pStyle w:val="ONUME"/>
        <w:numPr>
          <w:ilvl w:val="0"/>
          <w:numId w:val="0"/>
        </w:numPr>
        <w:rPr>
          <w:color w:val="000000" w:themeColor="text1"/>
          <w:szCs w:val="22"/>
        </w:rPr>
      </w:pPr>
    </w:p>
    <w:p w14:paraId="12D53DDD" w14:textId="77777777" w:rsidR="008241DC" w:rsidRPr="00B8614B" w:rsidRDefault="008241DC" w:rsidP="008241DC">
      <w:pPr>
        <w:pStyle w:val="ONUME"/>
        <w:numPr>
          <w:ilvl w:val="0"/>
          <w:numId w:val="0"/>
        </w:numPr>
        <w:rPr>
          <w:color w:val="000000" w:themeColor="text1"/>
          <w:szCs w:val="22"/>
        </w:rPr>
      </w:pPr>
      <w:r w:rsidRPr="00B8614B">
        <w:rPr>
          <w:color w:val="000000" w:themeColor="text1"/>
          <w:szCs w:val="22"/>
        </w:rPr>
        <w:t>13.</w:t>
      </w:r>
      <w:r w:rsidRPr="00B8614B">
        <w:rPr>
          <w:color w:val="000000" w:themeColor="text1"/>
          <w:szCs w:val="22"/>
        </w:rPr>
        <w:tab/>
        <w:t xml:space="preserve">If your answer to the Question 12 was </w:t>
      </w:r>
      <w:proofErr w:type="gramStart"/>
      <w:r w:rsidRPr="00B8614B">
        <w:rPr>
          <w:color w:val="000000" w:themeColor="text1"/>
          <w:szCs w:val="22"/>
        </w:rPr>
        <w:t>Yes</w:t>
      </w:r>
      <w:proofErr w:type="gramEnd"/>
      <w:r w:rsidRPr="00B8614B">
        <w:rPr>
          <w:color w:val="000000" w:themeColor="text1"/>
          <w:szCs w:val="22"/>
        </w:rPr>
        <w:t>, please indicate below which incentives have been put in place?</w:t>
      </w:r>
    </w:p>
    <w:p w14:paraId="7DB0C6AD" w14:textId="3D381F44" w:rsidR="002C558A" w:rsidRPr="00B8614B" w:rsidRDefault="006B4FE1" w:rsidP="00B91EFC">
      <w:pPr>
        <w:pStyle w:val="ONUME"/>
        <w:numPr>
          <w:ilvl w:val="0"/>
          <w:numId w:val="0"/>
        </w:numPr>
        <w:rPr>
          <w:color w:val="000000" w:themeColor="text1"/>
          <w:szCs w:val="22"/>
        </w:rPr>
      </w:pPr>
      <w:r w:rsidRPr="00B8614B">
        <w:rPr>
          <w:i/>
          <w:iCs/>
          <w:color w:val="000000" w:themeColor="text1"/>
          <w:szCs w:val="22"/>
        </w:rPr>
        <w:t xml:space="preserve">Trainees participating in IPREP at IP Australia progress through </w:t>
      </w:r>
      <w:proofErr w:type="gramStart"/>
      <w:r w:rsidRPr="00B8614B">
        <w:rPr>
          <w:i/>
          <w:iCs/>
          <w:color w:val="000000" w:themeColor="text1"/>
          <w:szCs w:val="22"/>
        </w:rPr>
        <w:t>3</w:t>
      </w:r>
      <w:proofErr w:type="gramEnd"/>
      <w:r w:rsidRPr="00B8614B">
        <w:rPr>
          <w:i/>
          <w:iCs/>
          <w:color w:val="000000" w:themeColor="text1"/>
          <w:szCs w:val="22"/>
        </w:rPr>
        <w:t xml:space="preserve"> stages of competency based training over a 2 year period. Each stage includes a suite of learning (face to face, e-learning, on the job) that must be completed and assessed as competent before progressing to the next stage of the program and being advanced to a higher pay point.</w:t>
      </w:r>
      <w:r w:rsidRPr="00B8614B">
        <w:rPr>
          <w:i/>
          <w:iCs/>
          <w:color w:val="000000" w:themeColor="text1"/>
          <w:szCs w:val="22"/>
        </w:rPr>
        <w:br/>
      </w:r>
      <w:r w:rsidRPr="00B8614B">
        <w:rPr>
          <w:i/>
          <w:iCs/>
          <w:color w:val="000000" w:themeColor="text1"/>
          <w:szCs w:val="22"/>
        </w:rPr>
        <w:br/>
        <w:t xml:space="preserve">Other than our structured trainee programs, no </w:t>
      </w:r>
      <w:proofErr w:type="spellStart"/>
      <w:r w:rsidRPr="00B8614B">
        <w:rPr>
          <w:i/>
          <w:iCs/>
          <w:color w:val="000000" w:themeColor="text1"/>
          <w:szCs w:val="22"/>
        </w:rPr>
        <w:t>incentivisation</w:t>
      </w:r>
      <w:proofErr w:type="spellEnd"/>
      <w:r w:rsidRPr="00B8614B">
        <w:rPr>
          <w:i/>
          <w:iCs/>
          <w:color w:val="000000" w:themeColor="text1"/>
          <w:szCs w:val="22"/>
        </w:rPr>
        <w:t xml:space="preserve"> </w:t>
      </w:r>
      <w:proofErr w:type="gramStart"/>
      <w:r w:rsidRPr="00B8614B">
        <w:rPr>
          <w:i/>
          <w:iCs/>
          <w:color w:val="000000" w:themeColor="text1"/>
          <w:szCs w:val="22"/>
        </w:rPr>
        <w:t>has been put</w:t>
      </w:r>
      <w:proofErr w:type="gramEnd"/>
      <w:r w:rsidRPr="00B8614B">
        <w:rPr>
          <w:i/>
          <w:iCs/>
          <w:color w:val="000000" w:themeColor="text1"/>
          <w:szCs w:val="22"/>
        </w:rPr>
        <w:t xml:space="preserve"> in place for other e</w:t>
      </w:r>
      <w:r w:rsidRPr="00B8614B">
        <w:rPr>
          <w:i/>
          <w:iCs/>
          <w:color w:val="000000" w:themeColor="text1"/>
          <w:szCs w:val="22"/>
        </w:rPr>
        <w:noBreakHyphen/>
        <w:t>learning products across the agency</w:t>
      </w:r>
      <w:r w:rsidR="0000756B" w:rsidRPr="00B8614B">
        <w:rPr>
          <w:i/>
          <w:iCs/>
          <w:color w:val="000000" w:themeColor="text1"/>
          <w:szCs w:val="22"/>
        </w:rPr>
        <w:t>.</w:t>
      </w:r>
    </w:p>
    <w:p w14:paraId="303272C8" w14:textId="0D10D88A" w:rsidR="007A6B0B" w:rsidRPr="00B8614B" w:rsidRDefault="007A6B0B" w:rsidP="00B91EFC">
      <w:pPr>
        <w:pStyle w:val="ONUME"/>
        <w:numPr>
          <w:ilvl w:val="0"/>
          <w:numId w:val="0"/>
        </w:numPr>
        <w:rPr>
          <w:bCs/>
          <w:i/>
          <w:color w:val="000000" w:themeColor="text1"/>
          <w:szCs w:val="22"/>
          <w:u w:val="single"/>
        </w:rPr>
      </w:pPr>
      <w:r w:rsidRPr="00B8614B">
        <w:rPr>
          <w:rStyle w:val="y2iqfc"/>
          <w:bCs/>
          <w:i/>
          <w:color w:val="000000" w:themeColor="text1"/>
          <w:szCs w:val="22"/>
          <w:lang w:val="en"/>
        </w:rPr>
        <w:t xml:space="preserve">Examiners who successfully complete the relevant training courses </w:t>
      </w:r>
      <w:proofErr w:type="gramStart"/>
      <w:r w:rsidRPr="00B8614B">
        <w:rPr>
          <w:rStyle w:val="y2iqfc"/>
          <w:bCs/>
          <w:i/>
          <w:color w:val="000000" w:themeColor="text1"/>
          <w:szCs w:val="22"/>
          <w:lang w:val="en"/>
        </w:rPr>
        <w:t>are given</w:t>
      </w:r>
      <w:proofErr w:type="gramEnd"/>
      <w:r w:rsidRPr="00B8614B">
        <w:rPr>
          <w:rStyle w:val="y2iqfc"/>
          <w:bCs/>
          <w:i/>
          <w:color w:val="000000" w:themeColor="text1"/>
          <w:szCs w:val="22"/>
          <w:lang w:val="en"/>
        </w:rPr>
        <w:t xml:space="preserve"> the opportunity to improve their qualifications and practical level of knowledge, with the provision of an opportunity to participate in departmental competitions for taking the next position in rank, meanwhile is taken into account the practical work of the examiner himself in the performance of his specific official duties</w:t>
      </w:r>
      <w:r w:rsidR="00CB2F9B" w:rsidRPr="00B8614B">
        <w:rPr>
          <w:rStyle w:val="y2iqfc"/>
          <w:bCs/>
          <w:i/>
          <w:color w:val="000000" w:themeColor="text1"/>
          <w:szCs w:val="22"/>
          <w:lang w:val="en"/>
        </w:rPr>
        <w:t>.</w:t>
      </w:r>
    </w:p>
    <w:p w14:paraId="54A5D7B3" w14:textId="2D9065DB" w:rsidR="00AD762D" w:rsidRPr="00B8614B" w:rsidRDefault="00AD762D" w:rsidP="00B91EFC">
      <w:pPr>
        <w:pStyle w:val="Default"/>
        <w:rPr>
          <w:rFonts w:eastAsia="MS Gothic"/>
          <w:bCs/>
          <w:i/>
          <w:iCs/>
          <w:color w:val="000000" w:themeColor="text1"/>
          <w:sz w:val="22"/>
          <w:szCs w:val="22"/>
        </w:rPr>
      </w:pPr>
      <w:r w:rsidRPr="00B8614B">
        <w:rPr>
          <w:rFonts w:eastAsia="MS Gothic"/>
          <w:bCs/>
          <w:i/>
          <w:iCs/>
          <w:color w:val="000000" w:themeColor="text1"/>
          <w:sz w:val="22"/>
          <w:szCs w:val="22"/>
        </w:rPr>
        <w:t>Under our coop</w:t>
      </w:r>
      <w:r w:rsidR="00B11B94" w:rsidRPr="00B8614B">
        <w:rPr>
          <w:rFonts w:eastAsia="MS Gothic"/>
          <w:bCs/>
          <w:i/>
          <w:iCs/>
          <w:color w:val="000000" w:themeColor="text1"/>
          <w:sz w:val="22"/>
          <w:szCs w:val="22"/>
        </w:rPr>
        <w:t xml:space="preserve">eration agreement with </w:t>
      </w:r>
      <w:proofErr w:type="gramStart"/>
      <w:r w:rsidR="00B11B94" w:rsidRPr="00B8614B">
        <w:rPr>
          <w:rFonts w:eastAsia="MS Gothic"/>
          <w:bCs/>
          <w:i/>
          <w:iCs/>
          <w:color w:val="000000" w:themeColor="text1"/>
          <w:sz w:val="22"/>
          <w:szCs w:val="22"/>
        </w:rPr>
        <w:t>EPO</w:t>
      </w:r>
      <w:proofErr w:type="gramEnd"/>
      <w:r w:rsidR="00B11B94" w:rsidRPr="00B8614B">
        <w:rPr>
          <w:rFonts w:eastAsia="MS Gothic"/>
          <w:bCs/>
          <w:i/>
          <w:iCs/>
          <w:color w:val="000000" w:themeColor="text1"/>
          <w:sz w:val="22"/>
          <w:szCs w:val="22"/>
        </w:rPr>
        <w:t xml:space="preserve"> our </w:t>
      </w:r>
      <w:r w:rsidRPr="00B8614B">
        <w:rPr>
          <w:rFonts w:eastAsia="MS Gothic"/>
          <w:bCs/>
          <w:i/>
          <w:iCs/>
          <w:color w:val="000000" w:themeColor="text1"/>
          <w:sz w:val="22"/>
          <w:szCs w:val="22"/>
        </w:rPr>
        <w:t>patent examiners have opportunities to participate in trainings organized by EPO Academy</w:t>
      </w:r>
      <w:r w:rsidR="00CB2F9B" w:rsidRPr="00B8614B">
        <w:rPr>
          <w:rFonts w:eastAsia="MS Gothic"/>
          <w:bCs/>
          <w:i/>
          <w:iCs/>
          <w:color w:val="000000" w:themeColor="text1"/>
          <w:sz w:val="22"/>
          <w:szCs w:val="22"/>
        </w:rPr>
        <w:t>.</w:t>
      </w:r>
    </w:p>
    <w:p w14:paraId="37D44EB4" w14:textId="66DC3152" w:rsidR="00592260" w:rsidRPr="00B8614B" w:rsidRDefault="00592260" w:rsidP="00B91EFC">
      <w:pPr>
        <w:pStyle w:val="Default"/>
        <w:rPr>
          <w:rFonts w:eastAsia="MS Gothic"/>
          <w:bCs/>
          <w:i/>
          <w:iCs/>
          <w:color w:val="000000" w:themeColor="text1"/>
          <w:sz w:val="22"/>
          <w:szCs w:val="22"/>
        </w:rPr>
      </w:pPr>
    </w:p>
    <w:p w14:paraId="285D0024" w14:textId="61352965" w:rsidR="00592260" w:rsidRPr="00B8614B" w:rsidRDefault="00592260" w:rsidP="00B91EFC">
      <w:pPr>
        <w:pStyle w:val="Default"/>
        <w:rPr>
          <w:rFonts w:eastAsia="MS Gothic"/>
          <w:bCs/>
          <w:i/>
          <w:iCs/>
          <w:color w:val="000000" w:themeColor="text1"/>
          <w:sz w:val="22"/>
          <w:szCs w:val="22"/>
        </w:rPr>
      </w:pPr>
      <w:r w:rsidRPr="00B8614B">
        <w:rPr>
          <w:i/>
          <w:iCs/>
          <w:sz w:val="22"/>
          <w:szCs w:val="22"/>
        </w:rPr>
        <w:t>Learning is a very important task for all employees and part of the performance goals.</w:t>
      </w:r>
    </w:p>
    <w:p w14:paraId="440BB360" w14:textId="0FED45AA" w:rsidR="003D552E" w:rsidRPr="00B8614B" w:rsidRDefault="003D552E" w:rsidP="00B91EFC">
      <w:pPr>
        <w:pStyle w:val="Default"/>
        <w:rPr>
          <w:rFonts w:eastAsia="MS Gothic"/>
          <w:bCs/>
          <w:i/>
          <w:iCs/>
          <w:color w:val="000000" w:themeColor="text1"/>
          <w:sz w:val="22"/>
          <w:szCs w:val="22"/>
        </w:rPr>
      </w:pPr>
    </w:p>
    <w:p w14:paraId="1C9651CB" w14:textId="479773AA" w:rsidR="003D552E" w:rsidRPr="00B8614B" w:rsidRDefault="003D552E" w:rsidP="00B91EFC">
      <w:pPr>
        <w:pStyle w:val="Default"/>
        <w:rPr>
          <w:i/>
          <w:iCs/>
          <w:color w:val="000000" w:themeColor="text1"/>
          <w:sz w:val="22"/>
          <w:szCs w:val="22"/>
        </w:rPr>
      </w:pPr>
      <w:r w:rsidRPr="00B8614B">
        <w:rPr>
          <w:i/>
          <w:iCs/>
          <w:color w:val="000000" w:themeColor="text1"/>
          <w:sz w:val="22"/>
          <w:szCs w:val="22"/>
        </w:rPr>
        <w:t>The ILPO recognizes the time spend on learning as part of the paid working hours and participation also is considered a contributing factor to the amount of the incentive pay</w:t>
      </w:r>
      <w:r w:rsidR="00CB2F9B" w:rsidRPr="00B8614B">
        <w:rPr>
          <w:i/>
          <w:iCs/>
          <w:color w:val="000000" w:themeColor="text1"/>
          <w:sz w:val="22"/>
          <w:szCs w:val="22"/>
        </w:rPr>
        <w:t>.</w:t>
      </w:r>
    </w:p>
    <w:p w14:paraId="1E59D5CF" w14:textId="050ABD6D" w:rsidR="00483145" w:rsidRPr="00B8614B" w:rsidRDefault="00483145" w:rsidP="00B91EFC">
      <w:pPr>
        <w:pStyle w:val="Default"/>
        <w:rPr>
          <w:color w:val="000000" w:themeColor="text1"/>
          <w:sz w:val="22"/>
          <w:szCs w:val="22"/>
        </w:rPr>
      </w:pPr>
    </w:p>
    <w:p w14:paraId="0811A4F7" w14:textId="51F8AC55" w:rsidR="002738AD" w:rsidRPr="009A0114" w:rsidRDefault="002738AD" w:rsidP="00B91EFC">
      <w:pPr>
        <w:pStyle w:val="Default"/>
        <w:rPr>
          <w:color w:val="000000" w:themeColor="text1"/>
          <w:sz w:val="22"/>
          <w:szCs w:val="22"/>
          <w:lang w:val="fr-CH"/>
        </w:rPr>
      </w:pPr>
      <w:r w:rsidRPr="00B8614B">
        <w:rPr>
          <w:i/>
          <w:sz w:val="22"/>
          <w:szCs w:val="22"/>
          <w:lang w:val="fr-FR"/>
        </w:rPr>
        <w:t>Prise en compte de l’autoformation des examinateurs dans leur évaluation annuelle.</w:t>
      </w:r>
    </w:p>
    <w:p w14:paraId="2EAF7401" w14:textId="77777777" w:rsidR="002738AD" w:rsidRPr="009A0114" w:rsidRDefault="002738AD" w:rsidP="00B91EFC">
      <w:pPr>
        <w:pStyle w:val="Default"/>
        <w:rPr>
          <w:color w:val="000000" w:themeColor="text1"/>
          <w:sz w:val="22"/>
          <w:szCs w:val="22"/>
          <w:lang w:val="fr-CH"/>
        </w:rPr>
      </w:pPr>
    </w:p>
    <w:p w14:paraId="16944D47" w14:textId="170299A9" w:rsidR="00483145" w:rsidRPr="00B8614B" w:rsidRDefault="00483145" w:rsidP="00B91EFC">
      <w:pPr>
        <w:pStyle w:val="Default"/>
        <w:rPr>
          <w:color w:val="000000" w:themeColor="text1"/>
          <w:sz w:val="22"/>
          <w:szCs w:val="22"/>
        </w:rPr>
      </w:pPr>
      <w:r w:rsidRPr="00B8614B">
        <w:rPr>
          <w:i/>
          <w:iCs/>
          <w:color w:val="000000" w:themeColor="text1"/>
          <w:sz w:val="22"/>
          <w:szCs w:val="22"/>
        </w:rPr>
        <w:t xml:space="preserve">For </w:t>
      </w:r>
      <w:proofErr w:type="gramStart"/>
      <w:r w:rsidRPr="00B8614B">
        <w:rPr>
          <w:i/>
          <w:iCs/>
          <w:color w:val="000000" w:themeColor="text1"/>
          <w:sz w:val="22"/>
          <w:szCs w:val="22"/>
        </w:rPr>
        <w:t>courses which</w:t>
      </w:r>
      <w:proofErr w:type="gramEnd"/>
      <w:r w:rsidRPr="00B8614B">
        <w:rPr>
          <w:i/>
          <w:iCs/>
          <w:color w:val="000000" w:themeColor="text1"/>
          <w:sz w:val="22"/>
          <w:szCs w:val="22"/>
        </w:rPr>
        <w:t xml:space="preserve"> are very challenging and require much time to meet the requirements, our office grants reasonable reduction on monthly targets</w:t>
      </w:r>
      <w:r w:rsidR="00CB2F9B" w:rsidRPr="00B8614B">
        <w:rPr>
          <w:i/>
          <w:iCs/>
          <w:color w:val="000000" w:themeColor="text1"/>
          <w:sz w:val="22"/>
          <w:szCs w:val="22"/>
        </w:rPr>
        <w:t>.</w:t>
      </w:r>
    </w:p>
    <w:p w14:paraId="16D035B2" w14:textId="77777777" w:rsidR="00483145" w:rsidRPr="00B8614B" w:rsidRDefault="00483145" w:rsidP="00B91EFC">
      <w:pPr>
        <w:pStyle w:val="Default"/>
        <w:rPr>
          <w:color w:val="000000" w:themeColor="text1"/>
          <w:sz w:val="22"/>
          <w:szCs w:val="22"/>
        </w:rPr>
      </w:pPr>
    </w:p>
    <w:p w14:paraId="3B1285E9" w14:textId="059A007D" w:rsidR="00483145" w:rsidRPr="00B8614B" w:rsidRDefault="00483145" w:rsidP="00B91EFC">
      <w:pPr>
        <w:pStyle w:val="Default"/>
        <w:rPr>
          <w:color w:val="000000" w:themeColor="text1"/>
          <w:sz w:val="22"/>
          <w:szCs w:val="22"/>
        </w:rPr>
      </w:pPr>
      <w:r w:rsidRPr="00B8614B">
        <w:rPr>
          <w:i/>
          <w:iCs/>
          <w:color w:val="000000" w:themeColor="text1"/>
          <w:sz w:val="22"/>
          <w:szCs w:val="22"/>
        </w:rPr>
        <w:t xml:space="preserve">The active participation of the examiners in learning programs, including </w:t>
      </w:r>
      <w:proofErr w:type="gramStart"/>
      <w:r w:rsidRPr="00B8614B">
        <w:rPr>
          <w:i/>
          <w:iCs/>
          <w:color w:val="000000" w:themeColor="text1"/>
          <w:sz w:val="22"/>
          <w:szCs w:val="22"/>
        </w:rPr>
        <w:t>e-learning</w:t>
      </w:r>
      <w:proofErr w:type="gramEnd"/>
      <w:r w:rsidRPr="00B8614B">
        <w:rPr>
          <w:i/>
          <w:iCs/>
          <w:color w:val="000000" w:themeColor="text1"/>
          <w:sz w:val="22"/>
          <w:szCs w:val="22"/>
        </w:rPr>
        <w:t>, is taken into account when considering the promotion of an employee, including high-level and leadership positions</w:t>
      </w:r>
      <w:r w:rsidR="00037C1F" w:rsidRPr="00B8614B">
        <w:rPr>
          <w:i/>
          <w:iCs/>
          <w:color w:val="000000" w:themeColor="text1"/>
          <w:sz w:val="22"/>
          <w:szCs w:val="22"/>
        </w:rPr>
        <w:t>.</w:t>
      </w:r>
    </w:p>
    <w:p w14:paraId="4588B43F" w14:textId="62173E4A" w:rsidR="007A6B0B" w:rsidRPr="00B8614B" w:rsidRDefault="007A6B0B" w:rsidP="002C558A">
      <w:pPr>
        <w:pStyle w:val="ONUME"/>
        <w:numPr>
          <w:ilvl w:val="0"/>
          <w:numId w:val="0"/>
        </w:numPr>
        <w:rPr>
          <w:color w:val="000000" w:themeColor="text1"/>
          <w:szCs w:val="22"/>
        </w:rPr>
      </w:pPr>
    </w:p>
    <w:p w14:paraId="0A58D447" w14:textId="484E44C3" w:rsidR="008241DC" w:rsidRPr="00B8614B" w:rsidRDefault="008241DC" w:rsidP="002C558A">
      <w:pPr>
        <w:pStyle w:val="ONUME"/>
        <w:numPr>
          <w:ilvl w:val="0"/>
          <w:numId w:val="0"/>
        </w:numPr>
        <w:rPr>
          <w:color w:val="000000" w:themeColor="text1"/>
          <w:szCs w:val="22"/>
        </w:rPr>
      </w:pPr>
      <w:r w:rsidRPr="00B8614B">
        <w:rPr>
          <w:color w:val="000000" w:themeColor="text1"/>
          <w:szCs w:val="22"/>
          <w:u w:val="single"/>
        </w:rPr>
        <w:lastRenderedPageBreak/>
        <w:t>Other</w:t>
      </w:r>
    </w:p>
    <w:p w14:paraId="0CD46131" w14:textId="77777777" w:rsidR="008241DC" w:rsidRPr="00B8614B" w:rsidRDefault="008241DC" w:rsidP="008241DC">
      <w:pPr>
        <w:pStyle w:val="ONUME"/>
        <w:numPr>
          <w:ilvl w:val="0"/>
          <w:numId w:val="14"/>
        </w:numPr>
        <w:rPr>
          <w:color w:val="000000" w:themeColor="text1"/>
          <w:szCs w:val="22"/>
        </w:rPr>
      </w:pPr>
      <w:r w:rsidRPr="00B8614B">
        <w:rPr>
          <w:color w:val="000000" w:themeColor="text1"/>
          <w:szCs w:val="22"/>
        </w:rPr>
        <w:t>Do you have any other observations or suggestions regarding the use of e-learning resources, for example, assessing success of learning, certification of successful participation, WIPO’s role in facilitating the use of or access to e-learning resources, ….?</w:t>
      </w:r>
    </w:p>
    <w:p w14:paraId="21722737" w14:textId="509D25C6" w:rsidR="00072D8C" w:rsidRPr="00B8614B" w:rsidRDefault="006B4FE1" w:rsidP="00B91EFC">
      <w:pPr>
        <w:pStyle w:val="ONUME"/>
        <w:numPr>
          <w:ilvl w:val="0"/>
          <w:numId w:val="0"/>
        </w:numPr>
        <w:rPr>
          <w:i/>
          <w:iCs/>
          <w:color w:val="000000" w:themeColor="text1"/>
          <w:szCs w:val="22"/>
        </w:rPr>
      </w:pPr>
      <w:r w:rsidRPr="00B8614B">
        <w:rPr>
          <w:i/>
          <w:iCs/>
          <w:color w:val="000000" w:themeColor="text1"/>
          <w:szCs w:val="22"/>
        </w:rPr>
        <w:t>IP Australia conducts regular surveys and feedback sessions with IPREP trainees, trainers and developers to gauge eLearning effectiveness. We also use a quality management system to log any e-learning errors (system and content) and regular program reviews are undertaken to ensure our online learning products align with current practice and adopt the latest in adult learning and design principles.</w:t>
      </w:r>
    </w:p>
    <w:p w14:paraId="7718BA89" w14:textId="50A3B431" w:rsidR="00072D8C" w:rsidRPr="00B8614B" w:rsidRDefault="007A6B0B" w:rsidP="00B91EFC">
      <w:pPr>
        <w:pStyle w:val="ONUME"/>
        <w:numPr>
          <w:ilvl w:val="0"/>
          <w:numId w:val="0"/>
        </w:numPr>
        <w:rPr>
          <w:color w:val="000000" w:themeColor="text1"/>
          <w:szCs w:val="22"/>
        </w:rPr>
      </w:pPr>
      <w:proofErr w:type="gramStart"/>
      <w:r w:rsidRPr="00B8614B">
        <w:rPr>
          <w:bCs/>
          <w:i/>
          <w:color w:val="000000" w:themeColor="text1"/>
          <w:szCs w:val="22"/>
        </w:rPr>
        <w:t>Generally</w:t>
      </w:r>
      <w:proofErr w:type="gramEnd"/>
      <w:r w:rsidRPr="00B8614B">
        <w:rPr>
          <w:bCs/>
          <w:i/>
          <w:color w:val="000000" w:themeColor="text1"/>
          <w:szCs w:val="22"/>
        </w:rPr>
        <w:t xml:space="preserve"> the e-learning system for the patent examiners in the learning process is considered very convenient and productive. The used system of self-assessments and assessments of learning success provides high effectiveness where learners have opportunity to demonstrate certain knowledge and skills</w:t>
      </w:r>
      <w:r w:rsidR="003F4534" w:rsidRPr="00B8614B">
        <w:rPr>
          <w:bCs/>
          <w:i/>
          <w:color w:val="000000" w:themeColor="text1"/>
          <w:szCs w:val="22"/>
        </w:rPr>
        <w:t>.</w:t>
      </w:r>
    </w:p>
    <w:p w14:paraId="38A1ED5E" w14:textId="3430D68D" w:rsidR="00B91EFC" w:rsidRDefault="00AD762D" w:rsidP="00B91EFC">
      <w:pPr>
        <w:pStyle w:val="ONUME"/>
        <w:numPr>
          <w:ilvl w:val="0"/>
          <w:numId w:val="0"/>
        </w:numPr>
        <w:rPr>
          <w:rFonts w:eastAsia="MS Gothic"/>
          <w:bCs/>
          <w:i/>
          <w:iCs/>
          <w:color w:val="000000" w:themeColor="text1"/>
          <w:szCs w:val="22"/>
        </w:rPr>
      </w:pPr>
      <w:r w:rsidRPr="00B8614B">
        <w:rPr>
          <w:rFonts w:eastAsia="MS Gothic"/>
          <w:bCs/>
          <w:i/>
          <w:iCs/>
          <w:color w:val="000000" w:themeColor="text1"/>
          <w:szCs w:val="22"/>
        </w:rPr>
        <w:t>We really think that assessing of the level of knowledge is a very important element for inclusion in the training course as well as in the end of the course for the lesson learnt. Additionally we think that every course should also include evaluatio</w:t>
      </w:r>
      <w:r w:rsidR="00B11B94" w:rsidRPr="00B8614B">
        <w:rPr>
          <w:rFonts w:eastAsia="MS Gothic"/>
          <w:bCs/>
          <w:i/>
          <w:iCs/>
          <w:color w:val="000000" w:themeColor="text1"/>
          <w:szCs w:val="22"/>
        </w:rPr>
        <w:t xml:space="preserve">n form for recommendations and </w:t>
      </w:r>
      <w:r w:rsidRPr="00B8614B">
        <w:rPr>
          <w:rFonts w:eastAsia="MS Gothic"/>
          <w:bCs/>
          <w:i/>
          <w:iCs/>
          <w:color w:val="000000" w:themeColor="text1"/>
          <w:szCs w:val="22"/>
        </w:rPr>
        <w:t>suggestions for the content, materials, presentations etc.</w:t>
      </w:r>
    </w:p>
    <w:p w14:paraId="6A48151D" w14:textId="49C56141" w:rsidR="00072D8C" w:rsidRPr="009A0114" w:rsidRDefault="003279C7" w:rsidP="00B91EFC">
      <w:pPr>
        <w:pStyle w:val="ONUME"/>
        <w:numPr>
          <w:ilvl w:val="0"/>
          <w:numId w:val="0"/>
        </w:numPr>
        <w:rPr>
          <w:bCs/>
          <w:i/>
          <w:iCs/>
          <w:color w:val="000000" w:themeColor="text1"/>
          <w:szCs w:val="22"/>
          <w:lang w:val="fr-CH"/>
        </w:rPr>
      </w:pPr>
      <w:proofErr w:type="spellStart"/>
      <w:r w:rsidRPr="009A0114">
        <w:rPr>
          <w:i/>
          <w:iCs/>
          <w:color w:val="000000" w:themeColor="text1"/>
          <w:szCs w:val="22"/>
          <w:lang w:val="fr-CH"/>
        </w:rPr>
        <w:t>Valoramos</w:t>
      </w:r>
      <w:proofErr w:type="spellEnd"/>
      <w:r w:rsidRPr="009A0114">
        <w:rPr>
          <w:i/>
          <w:iCs/>
          <w:color w:val="000000" w:themeColor="text1"/>
          <w:szCs w:val="22"/>
          <w:lang w:val="fr-CH"/>
        </w:rPr>
        <w:t xml:space="preserve"> el </w:t>
      </w:r>
      <w:proofErr w:type="spellStart"/>
      <w:r w:rsidRPr="009A0114">
        <w:rPr>
          <w:i/>
          <w:iCs/>
          <w:color w:val="000000" w:themeColor="text1"/>
          <w:szCs w:val="22"/>
          <w:lang w:val="fr-CH"/>
        </w:rPr>
        <w:t>esfuerzo</w:t>
      </w:r>
      <w:proofErr w:type="spellEnd"/>
      <w:r w:rsidRPr="009A0114">
        <w:rPr>
          <w:i/>
          <w:iCs/>
          <w:color w:val="000000" w:themeColor="text1"/>
          <w:szCs w:val="22"/>
          <w:lang w:val="fr-CH"/>
        </w:rPr>
        <w:t xml:space="preserve"> de OMPI </w:t>
      </w:r>
      <w:proofErr w:type="spellStart"/>
      <w:r w:rsidRPr="009A0114">
        <w:rPr>
          <w:i/>
          <w:iCs/>
          <w:color w:val="000000" w:themeColor="text1"/>
          <w:szCs w:val="22"/>
          <w:lang w:val="fr-CH"/>
        </w:rPr>
        <w:t>respecto</w:t>
      </w:r>
      <w:proofErr w:type="spellEnd"/>
      <w:r w:rsidRPr="009A0114">
        <w:rPr>
          <w:i/>
          <w:iCs/>
          <w:color w:val="000000" w:themeColor="text1"/>
          <w:szCs w:val="22"/>
          <w:lang w:val="fr-CH"/>
        </w:rPr>
        <w:t xml:space="preserve"> de la </w:t>
      </w:r>
      <w:proofErr w:type="spellStart"/>
      <w:r w:rsidRPr="009A0114">
        <w:rPr>
          <w:i/>
          <w:iCs/>
          <w:color w:val="000000" w:themeColor="text1"/>
          <w:szCs w:val="22"/>
          <w:lang w:val="fr-CH"/>
        </w:rPr>
        <w:t>generación</w:t>
      </w:r>
      <w:proofErr w:type="spellEnd"/>
      <w:r w:rsidRPr="009A0114">
        <w:rPr>
          <w:i/>
          <w:iCs/>
          <w:color w:val="000000" w:themeColor="text1"/>
          <w:szCs w:val="22"/>
          <w:lang w:val="fr-CH"/>
        </w:rPr>
        <w:t xml:space="preserve"> de </w:t>
      </w:r>
      <w:proofErr w:type="spellStart"/>
      <w:r w:rsidRPr="009A0114">
        <w:rPr>
          <w:i/>
          <w:iCs/>
          <w:color w:val="000000" w:themeColor="text1"/>
          <w:szCs w:val="22"/>
          <w:lang w:val="fr-CH"/>
        </w:rPr>
        <w:t>recursos</w:t>
      </w:r>
      <w:proofErr w:type="spellEnd"/>
      <w:r w:rsidRPr="009A0114">
        <w:rPr>
          <w:i/>
          <w:iCs/>
          <w:color w:val="000000" w:themeColor="text1"/>
          <w:szCs w:val="22"/>
          <w:lang w:val="fr-CH"/>
        </w:rPr>
        <w:t xml:space="preserve"> de </w:t>
      </w:r>
      <w:proofErr w:type="spellStart"/>
      <w:r w:rsidRPr="009A0114">
        <w:rPr>
          <w:i/>
          <w:iCs/>
          <w:color w:val="000000" w:themeColor="text1"/>
          <w:szCs w:val="22"/>
          <w:lang w:val="fr-CH"/>
        </w:rPr>
        <w:t>enseñanza</w:t>
      </w:r>
      <w:proofErr w:type="spellEnd"/>
      <w:r w:rsidRPr="009A0114">
        <w:rPr>
          <w:i/>
          <w:iCs/>
          <w:color w:val="000000" w:themeColor="text1"/>
          <w:szCs w:val="22"/>
          <w:lang w:val="fr-CH"/>
        </w:rPr>
        <w:t xml:space="preserve"> a distancia </w:t>
      </w:r>
      <w:proofErr w:type="spellStart"/>
      <w:r w:rsidRPr="009A0114">
        <w:rPr>
          <w:i/>
          <w:iCs/>
          <w:color w:val="000000" w:themeColor="text1"/>
          <w:szCs w:val="22"/>
          <w:lang w:val="fr-CH"/>
        </w:rPr>
        <w:t>tanto</w:t>
      </w:r>
      <w:proofErr w:type="spellEnd"/>
      <w:r w:rsidRPr="009A0114">
        <w:rPr>
          <w:i/>
          <w:iCs/>
          <w:color w:val="000000" w:themeColor="text1"/>
          <w:szCs w:val="22"/>
          <w:lang w:val="fr-CH"/>
        </w:rPr>
        <w:t xml:space="preserve"> para </w:t>
      </w:r>
      <w:proofErr w:type="spellStart"/>
      <w:r w:rsidRPr="009A0114">
        <w:rPr>
          <w:i/>
          <w:iCs/>
          <w:color w:val="000000" w:themeColor="text1"/>
          <w:szCs w:val="22"/>
          <w:lang w:val="fr-CH"/>
        </w:rPr>
        <w:t>nuestros</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examinadores</w:t>
      </w:r>
      <w:proofErr w:type="spellEnd"/>
      <w:r w:rsidRPr="009A0114">
        <w:rPr>
          <w:i/>
          <w:iCs/>
          <w:color w:val="000000" w:themeColor="text1"/>
          <w:szCs w:val="22"/>
          <w:lang w:val="fr-CH"/>
        </w:rPr>
        <w:t xml:space="preserve"> y </w:t>
      </w:r>
      <w:proofErr w:type="spellStart"/>
      <w:r w:rsidRPr="009A0114">
        <w:rPr>
          <w:i/>
          <w:iCs/>
          <w:color w:val="000000" w:themeColor="text1"/>
          <w:szCs w:val="22"/>
          <w:lang w:val="fr-CH"/>
        </w:rPr>
        <w:t>funcionarios</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como</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usuarios</w:t>
      </w:r>
      <w:proofErr w:type="spellEnd"/>
      <w:r w:rsidRPr="009A0114">
        <w:rPr>
          <w:i/>
          <w:iCs/>
          <w:color w:val="000000" w:themeColor="text1"/>
          <w:szCs w:val="22"/>
          <w:lang w:val="fr-CH"/>
        </w:rPr>
        <w:t xml:space="preserve">, y </w:t>
      </w:r>
      <w:proofErr w:type="spellStart"/>
      <w:r w:rsidRPr="009A0114">
        <w:rPr>
          <w:i/>
          <w:iCs/>
          <w:color w:val="000000" w:themeColor="text1"/>
          <w:szCs w:val="22"/>
          <w:lang w:val="fr-CH"/>
        </w:rPr>
        <w:t>apoyamos</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cualquier</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iniciativa</w:t>
      </w:r>
      <w:proofErr w:type="spellEnd"/>
      <w:r w:rsidRPr="009A0114">
        <w:rPr>
          <w:i/>
          <w:iCs/>
          <w:color w:val="000000" w:themeColor="text1"/>
          <w:szCs w:val="22"/>
          <w:lang w:val="fr-CH"/>
        </w:rPr>
        <w:t xml:space="preserve"> al </w:t>
      </w:r>
      <w:proofErr w:type="spellStart"/>
      <w:r w:rsidRPr="009A0114">
        <w:rPr>
          <w:i/>
          <w:iCs/>
          <w:color w:val="000000" w:themeColor="text1"/>
          <w:szCs w:val="22"/>
          <w:lang w:val="fr-CH"/>
        </w:rPr>
        <w:t>respecto</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asi</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como</w:t>
      </w:r>
      <w:proofErr w:type="spellEnd"/>
      <w:r w:rsidRPr="009A0114">
        <w:rPr>
          <w:i/>
          <w:iCs/>
          <w:color w:val="000000" w:themeColor="text1"/>
          <w:szCs w:val="22"/>
          <w:lang w:val="fr-CH"/>
        </w:rPr>
        <w:t xml:space="preserve"> la </w:t>
      </w:r>
      <w:proofErr w:type="spellStart"/>
      <w:r w:rsidRPr="009A0114">
        <w:rPr>
          <w:i/>
          <w:iCs/>
          <w:color w:val="000000" w:themeColor="text1"/>
          <w:szCs w:val="22"/>
          <w:lang w:val="fr-CH"/>
        </w:rPr>
        <w:t>generación</w:t>
      </w:r>
      <w:proofErr w:type="spellEnd"/>
      <w:r w:rsidRPr="009A0114">
        <w:rPr>
          <w:i/>
          <w:iCs/>
          <w:color w:val="000000" w:themeColor="text1"/>
          <w:szCs w:val="22"/>
          <w:lang w:val="fr-CH"/>
        </w:rPr>
        <w:t xml:space="preserve"> de </w:t>
      </w:r>
      <w:proofErr w:type="spellStart"/>
      <w:r w:rsidRPr="009A0114">
        <w:rPr>
          <w:i/>
          <w:iCs/>
          <w:color w:val="000000" w:themeColor="text1"/>
          <w:szCs w:val="22"/>
          <w:lang w:val="fr-CH"/>
        </w:rPr>
        <w:t>talleres</w:t>
      </w:r>
      <w:proofErr w:type="spellEnd"/>
      <w:r w:rsidRPr="009A0114">
        <w:rPr>
          <w:i/>
          <w:iCs/>
          <w:color w:val="000000" w:themeColor="text1"/>
          <w:szCs w:val="22"/>
          <w:lang w:val="fr-CH"/>
        </w:rPr>
        <w:t xml:space="preserve"> o </w:t>
      </w:r>
      <w:proofErr w:type="spellStart"/>
      <w:r w:rsidRPr="009A0114">
        <w:rPr>
          <w:i/>
          <w:iCs/>
          <w:color w:val="000000" w:themeColor="text1"/>
          <w:szCs w:val="22"/>
          <w:lang w:val="fr-CH"/>
        </w:rPr>
        <w:t>actividades</w:t>
      </w:r>
      <w:proofErr w:type="spellEnd"/>
      <w:r w:rsidRPr="009A0114">
        <w:rPr>
          <w:i/>
          <w:iCs/>
          <w:color w:val="000000" w:themeColor="text1"/>
          <w:szCs w:val="22"/>
          <w:lang w:val="fr-CH"/>
        </w:rPr>
        <w:t xml:space="preserve"> para </w:t>
      </w:r>
      <w:proofErr w:type="spellStart"/>
      <w:r w:rsidRPr="009A0114">
        <w:rPr>
          <w:i/>
          <w:iCs/>
          <w:color w:val="000000" w:themeColor="text1"/>
          <w:szCs w:val="22"/>
          <w:lang w:val="fr-CH"/>
        </w:rPr>
        <w:t>las</w:t>
      </w:r>
      <w:proofErr w:type="spellEnd"/>
      <w:r w:rsidRPr="009A0114">
        <w:rPr>
          <w:i/>
          <w:iCs/>
          <w:color w:val="000000" w:themeColor="text1"/>
          <w:szCs w:val="22"/>
          <w:lang w:val="fr-CH"/>
        </w:rPr>
        <w:t xml:space="preserve"> </w:t>
      </w:r>
      <w:proofErr w:type="spellStart"/>
      <w:r w:rsidRPr="009A0114">
        <w:rPr>
          <w:i/>
          <w:iCs/>
          <w:color w:val="000000" w:themeColor="text1"/>
          <w:szCs w:val="22"/>
          <w:lang w:val="fr-CH"/>
        </w:rPr>
        <w:t>Oficinas</w:t>
      </w:r>
      <w:proofErr w:type="spellEnd"/>
      <w:r w:rsidRPr="009A0114">
        <w:rPr>
          <w:i/>
          <w:iCs/>
          <w:color w:val="000000" w:themeColor="text1"/>
          <w:szCs w:val="22"/>
          <w:lang w:val="fr-CH"/>
        </w:rPr>
        <w:t xml:space="preserve"> que se </w:t>
      </w:r>
      <w:proofErr w:type="spellStart"/>
      <w:r w:rsidRPr="009A0114">
        <w:rPr>
          <w:i/>
          <w:iCs/>
          <w:color w:val="000000" w:themeColor="text1"/>
          <w:szCs w:val="22"/>
          <w:lang w:val="fr-CH"/>
        </w:rPr>
        <w:t>hagan</w:t>
      </w:r>
      <w:proofErr w:type="spellEnd"/>
      <w:r w:rsidRPr="009A0114">
        <w:rPr>
          <w:i/>
          <w:iCs/>
          <w:color w:val="000000" w:themeColor="text1"/>
          <w:szCs w:val="22"/>
          <w:lang w:val="fr-CH"/>
        </w:rPr>
        <w:t xml:space="preserve"> en forma </w:t>
      </w:r>
      <w:proofErr w:type="spellStart"/>
      <w:r w:rsidRPr="009A0114">
        <w:rPr>
          <w:i/>
          <w:iCs/>
          <w:color w:val="000000" w:themeColor="text1"/>
          <w:szCs w:val="22"/>
          <w:lang w:val="fr-CH"/>
        </w:rPr>
        <w:t>remota</w:t>
      </w:r>
      <w:proofErr w:type="spellEnd"/>
      <w:r w:rsidRPr="009A0114">
        <w:rPr>
          <w:i/>
          <w:iCs/>
          <w:color w:val="000000" w:themeColor="text1"/>
          <w:szCs w:val="22"/>
          <w:lang w:val="fr-CH"/>
        </w:rPr>
        <w:t>.</w:t>
      </w:r>
      <w:r w:rsidRPr="009A0114">
        <w:rPr>
          <w:color w:val="000000" w:themeColor="text1"/>
          <w:szCs w:val="22"/>
          <w:lang w:val="fr-CH"/>
        </w:rPr>
        <w:t xml:space="preserve"> </w:t>
      </w:r>
    </w:p>
    <w:p w14:paraId="18622AF5" w14:textId="2E93BCF6" w:rsidR="00072D8C" w:rsidRPr="00B8614B" w:rsidRDefault="00205253" w:rsidP="00B91EFC">
      <w:pPr>
        <w:pStyle w:val="ONUME"/>
        <w:numPr>
          <w:ilvl w:val="0"/>
          <w:numId w:val="0"/>
        </w:numPr>
        <w:rPr>
          <w:color w:val="000000" w:themeColor="text1"/>
          <w:szCs w:val="22"/>
        </w:rPr>
      </w:pPr>
      <w:r w:rsidRPr="00B8614B">
        <w:rPr>
          <w:i/>
          <w:iCs/>
          <w:color w:val="000000" w:themeColor="text1"/>
          <w:szCs w:val="22"/>
        </w:rPr>
        <w:t>Certification of successful participation is a good motivation.</w:t>
      </w:r>
    </w:p>
    <w:p w14:paraId="709F1B2B" w14:textId="50FFE0CE" w:rsidR="00072D8C" w:rsidRPr="00B8614B" w:rsidRDefault="004A5CB7" w:rsidP="00B91EFC">
      <w:pPr>
        <w:pStyle w:val="ONUME"/>
        <w:numPr>
          <w:ilvl w:val="0"/>
          <w:numId w:val="0"/>
        </w:numPr>
        <w:rPr>
          <w:color w:val="000000" w:themeColor="text1"/>
          <w:szCs w:val="22"/>
        </w:rPr>
      </w:pPr>
      <w:r w:rsidRPr="00B8614B">
        <w:rPr>
          <w:i/>
          <w:iCs/>
          <w:color w:val="000000" w:themeColor="text1"/>
          <w:szCs w:val="22"/>
        </w:rPr>
        <w:t xml:space="preserve">Certification of successful participation would be a useful feedback for the participants </w:t>
      </w:r>
      <w:proofErr w:type="gramStart"/>
      <w:r w:rsidRPr="00B8614B">
        <w:rPr>
          <w:i/>
          <w:iCs/>
          <w:color w:val="000000" w:themeColor="text1"/>
          <w:szCs w:val="22"/>
        </w:rPr>
        <w:t>and also</w:t>
      </w:r>
      <w:proofErr w:type="gramEnd"/>
      <w:r w:rsidRPr="00B8614B">
        <w:rPr>
          <w:i/>
          <w:iCs/>
          <w:color w:val="000000" w:themeColor="text1"/>
          <w:szCs w:val="22"/>
        </w:rPr>
        <w:t xml:space="preserve"> for our office.</w:t>
      </w:r>
    </w:p>
    <w:p w14:paraId="36FBDA14" w14:textId="18A887A8" w:rsidR="00072D8C" w:rsidRPr="00B8614B" w:rsidRDefault="003B2C98" w:rsidP="00B91EFC">
      <w:pPr>
        <w:pStyle w:val="ONUME"/>
        <w:numPr>
          <w:ilvl w:val="0"/>
          <w:numId w:val="0"/>
        </w:numPr>
        <w:rPr>
          <w:color w:val="000000" w:themeColor="text1"/>
          <w:szCs w:val="22"/>
        </w:rPr>
      </w:pPr>
      <w:r w:rsidRPr="00B8614B">
        <w:rPr>
          <w:i/>
          <w:iCs/>
          <w:color w:val="000000" w:themeColor="text1"/>
          <w:szCs w:val="22"/>
        </w:rPr>
        <w:t>The ILPO, as part of the annual feedback encouraged its patent examiners to participate in E-Learning courses for personal development</w:t>
      </w:r>
      <w:r w:rsidRPr="00B8614B">
        <w:rPr>
          <w:color w:val="000000" w:themeColor="text1"/>
          <w:szCs w:val="22"/>
        </w:rPr>
        <w:t>.</w:t>
      </w:r>
    </w:p>
    <w:p w14:paraId="4DC5630E" w14:textId="37DB0A3D" w:rsidR="00072D8C" w:rsidRPr="00B8614B" w:rsidRDefault="009E4B8A" w:rsidP="00B91EFC">
      <w:pPr>
        <w:pStyle w:val="ONUME"/>
        <w:numPr>
          <w:ilvl w:val="0"/>
          <w:numId w:val="0"/>
        </w:numPr>
        <w:rPr>
          <w:color w:val="000000" w:themeColor="text1"/>
          <w:szCs w:val="22"/>
        </w:rPr>
      </w:pPr>
      <w:r w:rsidRPr="00B8614B">
        <w:rPr>
          <w:i/>
          <w:iCs/>
          <w:color w:val="000000" w:themeColor="text1"/>
          <w:szCs w:val="22"/>
        </w:rPr>
        <w:t>E-learning resources would be more useful if they are prepared in various languages.</w:t>
      </w:r>
    </w:p>
    <w:p w14:paraId="4AEE4054" w14:textId="3AA8C59D" w:rsidR="00072D8C" w:rsidRPr="00B8614B" w:rsidRDefault="00483145" w:rsidP="00B91EFC">
      <w:pPr>
        <w:pStyle w:val="ONUME"/>
        <w:numPr>
          <w:ilvl w:val="0"/>
          <w:numId w:val="0"/>
        </w:numPr>
        <w:rPr>
          <w:color w:val="000000" w:themeColor="text1"/>
          <w:szCs w:val="22"/>
        </w:rPr>
      </w:pPr>
      <w:r w:rsidRPr="00B8614B">
        <w:rPr>
          <w:bCs/>
          <w:i/>
          <w:iCs/>
          <w:color w:val="000000" w:themeColor="text1"/>
          <w:szCs w:val="22"/>
        </w:rPr>
        <w:t>We find that rewarding it would be a good move and that it would somehow encourage more participants</w:t>
      </w:r>
      <w:r w:rsidRPr="00B8614B">
        <w:rPr>
          <w:b/>
          <w:color w:val="000000" w:themeColor="text1"/>
          <w:szCs w:val="22"/>
        </w:rPr>
        <w:t>.</w:t>
      </w:r>
    </w:p>
    <w:p w14:paraId="44F13B3C" w14:textId="6721F434" w:rsidR="00072D8C" w:rsidRPr="00B8614B" w:rsidRDefault="00483145" w:rsidP="00B91EFC">
      <w:pPr>
        <w:pStyle w:val="ONUME"/>
        <w:numPr>
          <w:ilvl w:val="0"/>
          <w:numId w:val="0"/>
        </w:numPr>
        <w:rPr>
          <w:color w:val="000000" w:themeColor="text1"/>
          <w:szCs w:val="22"/>
        </w:rPr>
      </w:pPr>
      <w:r w:rsidRPr="00B8614B">
        <w:rPr>
          <w:i/>
          <w:iCs/>
          <w:color w:val="000000" w:themeColor="text1"/>
          <w:szCs w:val="22"/>
        </w:rPr>
        <w:t>Rospatent’s examiners are actively participating in WIPO distance learning programs. We have no further comments or suggestions</w:t>
      </w:r>
      <w:r w:rsidRPr="00B8614B">
        <w:rPr>
          <w:color w:val="000000" w:themeColor="text1"/>
          <w:szCs w:val="22"/>
        </w:rPr>
        <w:t>.</w:t>
      </w:r>
    </w:p>
    <w:p w14:paraId="6AAE33CF" w14:textId="106CA87B" w:rsidR="00072D8C" w:rsidRPr="00B8614B" w:rsidRDefault="00CB2F9B" w:rsidP="00B91EFC">
      <w:pPr>
        <w:pStyle w:val="NormalWeb"/>
        <w:rPr>
          <w:rFonts w:ascii="Arial" w:hAnsi="Arial" w:cs="Arial"/>
          <w:color w:val="000000" w:themeColor="text1"/>
          <w:sz w:val="22"/>
          <w:szCs w:val="22"/>
        </w:rPr>
      </w:pPr>
      <w:r w:rsidRPr="00B8614B">
        <w:rPr>
          <w:rFonts w:ascii="Arial" w:hAnsi="Arial" w:cs="Arial"/>
          <w:i/>
          <w:iCs/>
          <w:color w:val="000000" w:themeColor="text1"/>
          <w:sz w:val="22"/>
          <w:szCs w:val="22"/>
        </w:rPr>
        <w:t xml:space="preserve">WIPO e-learning center provides a wide-ranging portfolio of IP </w:t>
      </w:r>
      <w:proofErr w:type="gramStart"/>
      <w:r w:rsidRPr="00B8614B">
        <w:rPr>
          <w:rFonts w:ascii="Arial" w:hAnsi="Arial" w:cs="Arial"/>
          <w:i/>
          <w:iCs/>
          <w:color w:val="000000" w:themeColor="text1"/>
          <w:sz w:val="22"/>
          <w:szCs w:val="22"/>
        </w:rPr>
        <w:t>courses which have been useful in the continuous learning of Patent Examiners and having</w:t>
      </w:r>
      <w:proofErr w:type="gramEnd"/>
      <w:r w:rsidRPr="00B8614B">
        <w:rPr>
          <w:rFonts w:ascii="Arial" w:hAnsi="Arial" w:cs="Arial"/>
          <w:i/>
          <w:iCs/>
          <w:color w:val="000000" w:themeColor="text1"/>
          <w:sz w:val="22"/>
          <w:szCs w:val="22"/>
        </w:rPr>
        <w:t xml:space="preserve"> access to these resources is greatly appreciated.</w:t>
      </w:r>
    </w:p>
    <w:p w14:paraId="42F7A1F1" w14:textId="30B604AC" w:rsidR="00072D8C" w:rsidRPr="00B8614B" w:rsidRDefault="00CB2F9B" w:rsidP="00B91EFC">
      <w:pPr>
        <w:pStyle w:val="ONUME"/>
        <w:numPr>
          <w:ilvl w:val="0"/>
          <w:numId w:val="0"/>
        </w:numPr>
        <w:rPr>
          <w:color w:val="000000" w:themeColor="text1"/>
          <w:szCs w:val="22"/>
        </w:rPr>
      </w:pPr>
      <w:r w:rsidRPr="00B8614B">
        <w:rPr>
          <w:i/>
          <w:iCs/>
          <w:color w:val="000000" w:themeColor="text1"/>
          <w:szCs w:val="22"/>
        </w:rPr>
        <w:t>Certification of successful participation would certainly be useful for our Human Resource department and is already available on some platforms.</w:t>
      </w:r>
    </w:p>
    <w:p w14:paraId="46D77BC4" w14:textId="46AC358A" w:rsidR="00072D8C" w:rsidRPr="00B8614B" w:rsidRDefault="00CB2F9B" w:rsidP="00B91EFC">
      <w:pPr>
        <w:pStyle w:val="NormalWeb"/>
        <w:rPr>
          <w:rFonts w:ascii="Arial" w:hAnsi="Arial" w:cs="Arial"/>
          <w:color w:val="000000" w:themeColor="text1"/>
          <w:sz w:val="22"/>
          <w:szCs w:val="22"/>
        </w:rPr>
      </w:pPr>
      <w:r w:rsidRPr="00B8614B">
        <w:rPr>
          <w:rFonts w:ascii="Arial" w:hAnsi="Arial" w:cs="Arial"/>
          <w:i/>
          <w:iCs/>
          <w:color w:val="000000" w:themeColor="text1"/>
          <w:sz w:val="22"/>
          <w:szCs w:val="22"/>
        </w:rPr>
        <w:t>We would be interested in the long-term plan for this compilation of eLearning resources, and the future of any reporting requirements for member states</w:t>
      </w:r>
      <w:r w:rsidRPr="00B8614B">
        <w:rPr>
          <w:rFonts w:ascii="Arial" w:hAnsi="Arial" w:cs="Arial"/>
          <w:color w:val="000000" w:themeColor="text1"/>
          <w:sz w:val="22"/>
          <w:szCs w:val="22"/>
        </w:rPr>
        <w:t>.</w:t>
      </w:r>
    </w:p>
    <w:p w14:paraId="75B2252E" w14:textId="2DC92047" w:rsidR="00072D8C" w:rsidRPr="00B8614B" w:rsidRDefault="0031165B" w:rsidP="00B91EFC">
      <w:pPr>
        <w:pStyle w:val="ONUME"/>
        <w:numPr>
          <w:ilvl w:val="0"/>
          <w:numId w:val="0"/>
        </w:numPr>
        <w:rPr>
          <w:color w:val="000000" w:themeColor="text1"/>
          <w:szCs w:val="22"/>
        </w:rPr>
      </w:pPr>
      <w:r w:rsidRPr="00B8614B">
        <w:rPr>
          <w:i/>
          <w:iCs/>
          <w:color w:val="000000" w:themeColor="text1"/>
          <w:szCs w:val="22"/>
        </w:rPr>
        <w:t>Certification of successful participation of certain e-Learnings might be minimum requirement to attend trainings and/or wor</w:t>
      </w:r>
      <w:r w:rsidR="00B11B94" w:rsidRPr="00B8614B">
        <w:rPr>
          <w:i/>
          <w:iCs/>
          <w:color w:val="000000" w:themeColor="text1"/>
          <w:szCs w:val="22"/>
        </w:rPr>
        <w:t>k</w:t>
      </w:r>
      <w:r w:rsidRPr="00B8614B">
        <w:rPr>
          <w:i/>
          <w:iCs/>
          <w:color w:val="000000" w:themeColor="text1"/>
          <w:szCs w:val="22"/>
        </w:rPr>
        <w:t>shops provided by WIPO in order to drive patent examiners to take use of online resources</w:t>
      </w:r>
      <w:r w:rsidRPr="00B8614B">
        <w:rPr>
          <w:color w:val="000000" w:themeColor="text1"/>
          <w:szCs w:val="22"/>
        </w:rPr>
        <w:t>.</w:t>
      </w:r>
    </w:p>
    <w:p w14:paraId="4AA14D85" w14:textId="6A4CBB62" w:rsidR="008241DC" w:rsidRPr="00B8614B" w:rsidRDefault="00EB5A53" w:rsidP="00B91EFC">
      <w:pPr>
        <w:pStyle w:val="ONUME"/>
        <w:numPr>
          <w:ilvl w:val="0"/>
          <w:numId w:val="0"/>
        </w:numPr>
        <w:rPr>
          <w:i/>
          <w:iCs/>
          <w:color w:val="000000" w:themeColor="text1"/>
          <w:szCs w:val="22"/>
        </w:rPr>
      </w:pPr>
      <w:r w:rsidRPr="00B8614B">
        <w:rPr>
          <w:i/>
          <w:iCs/>
          <w:color w:val="000000" w:themeColor="text1"/>
          <w:szCs w:val="22"/>
        </w:rPr>
        <w:lastRenderedPageBreak/>
        <w:t xml:space="preserve">The IP Registry Office of Samoa has benefitted greatly from face to </w:t>
      </w:r>
      <w:proofErr w:type="gramStart"/>
      <w:r w:rsidRPr="00B8614B">
        <w:rPr>
          <w:i/>
          <w:iCs/>
          <w:color w:val="000000" w:themeColor="text1"/>
          <w:szCs w:val="22"/>
        </w:rPr>
        <w:t>face weekly</w:t>
      </w:r>
      <w:proofErr w:type="gramEnd"/>
      <w:r w:rsidRPr="00B8614B">
        <w:rPr>
          <w:i/>
          <w:iCs/>
          <w:color w:val="000000" w:themeColor="text1"/>
          <w:szCs w:val="22"/>
        </w:rPr>
        <w:t xml:space="preserve"> training by PCT </w:t>
      </w:r>
      <w:r w:rsidR="007F13E7" w:rsidRPr="00B8614B">
        <w:rPr>
          <w:i/>
          <w:iCs/>
          <w:color w:val="000000" w:themeColor="text1"/>
          <w:szCs w:val="22"/>
        </w:rPr>
        <w:t>International Cooperation Division</w:t>
      </w:r>
      <w:r w:rsidRPr="00B8614B">
        <w:rPr>
          <w:i/>
          <w:iCs/>
          <w:color w:val="000000" w:themeColor="text1"/>
          <w:szCs w:val="22"/>
        </w:rPr>
        <w:t>. We feel that these interactive sessions have helped us greatly in term of expediting our knowledge and understanding of the Patent framework. This is important for small offices like Samoa with no patent expertise. We fully support and encourage such arrangements with member countries. We feel therefore that such arrangements should be part of this list of resources and contact options to benefit comparable patent registry offices.</w:t>
      </w:r>
    </w:p>
    <w:p w14:paraId="2A5AA146" w14:textId="77777777" w:rsidR="003B7BA0" w:rsidRDefault="00861E33" w:rsidP="008653DC">
      <w:pPr>
        <w:pStyle w:val="ONUME"/>
        <w:numPr>
          <w:ilvl w:val="0"/>
          <w:numId w:val="0"/>
        </w:numPr>
        <w:rPr>
          <w:szCs w:val="22"/>
        </w:rPr>
        <w:sectPr w:rsidR="003B7BA0" w:rsidSect="008653D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B8614B">
        <w:rPr>
          <w:i/>
          <w:szCs w:val="22"/>
        </w:rPr>
        <w:t xml:space="preserve">E-learning courses are a useful tool to enable structured learning. Particularly for offices such as South Africa that will in due course embark on Substantive Search and Examination for the first time. </w:t>
      </w:r>
      <w:proofErr w:type="gramStart"/>
      <w:r w:rsidRPr="00B8614B">
        <w:rPr>
          <w:i/>
          <w:szCs w:val="22"/>
        </w:rPr>
        <w:t>Having structured learning and predetermined learning outcomes will enable us to have a more organized</w:t>
      </w:r>
      <w:proofErr w:type="gramEnd"/>
      <w:r w:rsidRPr="00B8614B">
        <w:rPr>
          <w:i/>
          <w:szCs w:val="22"/>
        </w:rPr>
        <w:t xml:space="preserve">, </w:t>
      </w:r>
      <w:proofErr w:type="gramStart"/>
      <w:r w:rsidRPr="00B8614B">
        <w:rPr>
          <w:i/>
          <w:szCs w:val="22"/>
        </w:rPr>
        <w:t>outcomes based training</w:t>
      </w:r>
      <w:proofErr w:type="gramEnd"/>
      <w:r w:rsidRPr="00B8614B">
        <w:rPr>
          <w:szCs w:val="22"/>
        </w:rPr>
        <w:t>.</w:t>
      </w:r>
    </w:p>
    <w:tbl>
      <w:tblPr>
        <w:tblW w:w="9356" w:type="dxa"/>
        <w:tblInd w:w="108" w:type="dxa"/>
        <w:tblLayout w:type="fixed"/>
        <w:tblLook w:val="01E0" w:firstRow="1" w:lastRow="1" w:firstColumn="1" w:lastColumn="1" w:noHBand="0" w:noVBand="0"/>
      </w:tblPr>
      <w:tblGrid>
        <w:gridCol w:w="4513"/>
        <w:gridCol w:w="4337"/>
        <w:gridCol w:w="506"/>
      </w:tblGrid>
      <w:tr w:rsidR="00CE7C0C" w:rsidRPr="008B2CC1" w14:paraId="2D64951F" w14:textId="77777777" w:rsidTr="00A93103">
        <w:tc>
          <w:tcPr>
            <w:tcW w:w="4513" w:type="dxa"/>
            <w:tcBorders>
              <w:bottom w:val="single" w:sz="4" w:space="0" w:color="auto"/>
            </w:tcBorders>
            <w:tcMar>
              <w:bottom w:w="170" w:type="dxa"/>
            </w:tcMar>
          </w:tcPr>
          <w:p w14:paraId="0A3AA747" w14:textId="77777777" w:rsidR="00CE7C0C" w:rsidRPr="008B2CC1" w:rsidRDefault="00CE7C0C" w:rsidP="00A93103"/>
        </w:tc>
        <w:tc>
          <w:tcPr>
            <w:tcW w:w="4337" w:type="dxa"/>
            <w:tcBorders>
              <w:bottom w:val="single" w:sz="4" w:space="0" w:color="auto"/>
            </w:tcBorders>
            <w:tcMar>
              <w:left w:w="0" w:type="dxa"/>
              <w:right w:w="0" w:type="dxa"/>
            </w:tcMar>
          </w:tcPr>
          <w:p w14:paraId="0730135B" w14:textId="77777777" w:rsidR="00CE7C0C" w:rsidRPr="008B2CC1" w:rsidRDefault="00CE7C0C" w:rsidP="00A93103">
            <w:r>
              <w:rPr>
                <w:noProof/>
                <w:lang w:val="fr-CH" w:eastAsia="fr-CH"/>
              </w:rPr>
              <w:drawing>
                <wp:inline distT="0" distB="0" distL="0" distR="0" wp14:anchorId="35D05914" wp14:editId="14F6299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A634540" w14:textId="77777777" w:rsidR="00CE7C0C" w:rsidRPr="008B2CC1" w:rsidRDefault="00CE7C0C" w:rsidP="00A93103">
            <w:pPr>
              <w:jc w:val="right"/>
            </w:pPr>
          </w:p>
        </w:tc>
      </w:tr>
    </w:tbl>
    <w:p w14:paraId="06B99D2F" w14:textId="77777777" w:rsidR="00CE7C0C" w:rsidRPr="008B2CC1" w:rsidRDefault="00CE7C0C" w:rsidP="00CE7C0C"/>
    <w:p w14:paraId="19CFBC2A" w14:textId="77777777" w:rsidR="00CE7C0C" w:rsidRPr="008B2CC1" w:rsidRDefault="00CE7C0C" w:rsidP="00CE7C0C"/>
    <w:p w14:paraId="5172518D" w14:textId="77777777" w:rsidR="00CE7C0C" w:rsidRPr="008B2CC1" w:rsidRDefault="00CE7C0C" w:rsidP="00CE7C0C"/>
    <w:p w14:paraId="29AF7434" w14:textId="77777777" w:rsidR="00CE7C0C" w:rsidRPr="008B2CC1" w:rsidRDefault="00CE7C0C" w:rsidP="00CE7C0C"/>
    <w:p w14:paraId="4B09AA88" w14:textId="77777777" w:rsidR="00CE7C0C" w:rsidRPr="008B2CC1" w:rsidRDefault="00CE7C0C" w:rsidP="00CE7C0C">
      <w:r>
        <w:t>ANNEX TO CIRCULAR C. PCT 1620</w:t>
      </w:r>
    </w:p>
    <w:p w14:paraId="4CE013B9" w14:textId="77777777" w:rsidR="00CE7C0C" w:rsidRPr="008B2CC1" w:rsidRDefault="00CE7C0C" w:rsidP="00CE7C0C"/>
    <w:p w14:paraId="4B6184C3" w14:textId="77777777" w:rsidR="00CE7C0C" w:rsidRPr="008B2CC1" w:rsidRDefault="00CE7C0C" w:rsidP="00CE7C0C"/>
    <w:p w14:paraId="772EFD89" w14:textId="77777777" w:rsidR="00CE7C0C" w:rsidRPr="008B2CC1" w:rsidRDefault="00CE7C0C" w:rsidP="00CE7C0C"/>
    <w:p w14:paraId="60C162A9" w14:textId="77777777" w:rsidR="00CE7C0C" w:rsidRPr="003845C1" w:rsidRDefault="00CE7C0C" w:rsidP="00CE7C0C">
      <w:pPr>
        <w:rPr>
          <w:caps/>
          <w:sz w:val="24"/>
        </w:rPr>
      </w:pPr>
      <w:r>
        <w:rPr>
          <w:caps/>
          <w:sz w:val="24"/>
        </w:rPr>
        <w:t>QUESTIONNAIRE on THE USE of e-learning resources for the training of substantive Patent Examiners</w:t>
      </w:r>
    </w:p>
    <w:p w14:paraId="75F2CAD4" w14:textId="77777777" w:rsidR="00CE7C0C" w:rsidRPr="008B2CC1" w:rsidRDefault="00CE7C0C" w:rsidP="00CE7C0C"/>
    <w:p w14:paraId="7E5C1442" w14:textId="77777777" w:rsidR="00CE7C0C" w:rsidRDefault="00CE7C0C" w:rsidP="00CE7C0C"/>
    <w:p w14:paraId="2D8221E3" w14:textId="77777777" w:rsidR="00CE7C0C" w:rsidRDefault="00CE7C0C" w:rsidP="00CE7C0C">
      <w:pPr>
        <w:pStyle w:val="ONUME"/>
        <w:numPr>
          <w:ilvl w:val="0"/>
          <w:numId w:val="0"/>
        </w:numPr>
      </w:pPr>
      <w:r>
        <w:t>The availability of e-learning resources has steadily increased over recent years and particular resources have become more sophisticated.  Various Offices have engaged in the development of e-learning resources as part of their efforts to develop a training infrastructure for new recruits and experienced examiners.  While resources developed by IP institutions usually cover core competencies of patent examiners, other (non-IP) institutions have developed other e-learning facilities catering not exclusively to patent examiners but addressing skills useful for examiners as well, for example, technology specific skills such as searching dedicated databases for bio-sequences.</w:t>
      </w:r>
    </w:p>
    <w:p w14:paraId="745AC951" w14:textId="22D6F3E9" w:rsidR="00CE7C0C" w:rsidRDefault="00CE7C0C" w:rsidP="00CE7C0C">
      <w:pPr>
        <w:pStyle w:val="ONUME"/>
        <w:numPr>
          <w:ilvl w:val="0"/>
          <w:numId w:val="0"/>
        </w:numPr>
      </w:pPr>
      <w:r>
        <w:t xml:space="preserve">Examples of e-learning resources, which </w:t>
      </w:r>
      <w:proofErr w:type="gramStart"/>
      <w:r>
        <w:t>can be accessed</w:t>
      </w:r>
      <w:proofErr w:type="gramEnd"/>
      <w:r>
        <w:t xml:space="preserve"> through the internet, can be found in a Compilation of e-Learning Resources prepared by the International Bureau at </w:t>
      </w:r>
      <w:hyperlink r:id="rId12" w:history="1">
        <w:r w:rsidRPr="00C3697D">
          <w:rPr>
            <w:rStyle w:val="Hyperlink"/>
            <w:iCs/>
            <w:color w:val="000000" w:themeColor="text1"/>
            <w:u w:val="none"/>
          </w:rPr>
          <w:t>https://www.wipo.int/meetings/en/doc_details.jsp?doc_id=469361</w:t>
        </w:r>
      </w:hyperlink>
      <w:r>
        <w:t>.  The section of the sheet, ‘</w:t>
      </w:r>
      <w:r w:rsidRPr="003C453C">
        <w:t>Specific e</w:t>
      </w:r>
      <w:r>
        <w:t>-</w:t>
      </w:r>
      <w:r w:rsidRPr="003C453C">
        <w:t>Learning resources</w:t>
      </w:r>
      <w:r>
        <w:t>’ of the Compilation, illustrates a variety of topics currently covered;  within this section, column D indicates different types of e-learning resources (media), and column F, the variety of access options.</w:t>
      </w:r>
    </w:p>
    <w:p w14:paraId="59EA300B" w14:textId="77777777" w:rsidR="00CE7C0C" w:rsidRDefault="00CE7C0C" w:rsidP="00CE7C0C">
      <w:pPr>
        <w:pStyle w:val="ONUME"/>
        <w:numPr>
          <w:ilvl w:val="0"/>
          <w:numId w:val="0"/>
        </w:numPr>
      </w:pPr>
      <w:r>
        <w:t>When answering the questions, please note:</w:t>
      </w:r>
    </w:p>
    <w:p w14:paraId="08420D83" w14:textId="77777777" w:rsidR="00CE7C0C" w:rsidRDefault="00CE7C0C" w:rsidP="00CE7C0C">
      <w:pPr>
        <w:pStyle w:val="ONUME"/>
        <w:numPr>
          <w:ilvl w:val="0"/>
          <w:numId w:val="0"/>
        </w:numPr>
      </w:pPr>
      <w:r>
        <w:t>This questionnaire covers only e-learning resources that are suitable for the training of technical competencies of patent examiners and not for the training of behavioral or organizational competencies.</w:t>
      </w:r>
    </w:p>
    <w:p w14:paraId="690D0333" w14:textId="77777777" w:rsidR="00CE7C0C" w:rsidRDefault="00CE7C0C" w:rsidP="00CE7C0C">
      <w:pPr>
        <w:pStyle w:val="ONUME"/>
        <w:numPr>
          <w:ilvl w:val="0"/>
          <w:numId w:val="0"/>
        </w:numPr>
      </w:pPr>
      <w:r>
        <w:t xml:space="preserve">For the purpose of this Questionnaire, reading materials for self-study, which are downloadable from intranet or internet sites, </w:t>
      </w:r>
      <w:proofErr w:type="gramStart"/>
      <w:r>
        <w:t>are not considered</w:t>
      </w:r>
      <w:proofErr w:type="gramEnd"/>
      <w:r>
        <w:t xml:space="preserve"> as e-learning resources, even though some have been included in the Compilation.</w:t>
      </w:r>
    </w:p>
    <w:p w14:paraId="3340A69A" w14:textId="2B57F695" w:rsidR="00CE7C0C" w:rsidRDefault="00CE7C0C" w:rsidP="00CE7C0C">
      <w:pPr>
        <w:pStyle w:val="ONUME"/>
        <w:numPr>
          <w:ilvl w:val="0"/>
          <w:numId w:val="0"/>
        </w:numPr>
      </w:pPr>
      <w:r>
        <w:rPr>
          <w:color w:val="000000" w:themeColor="text1"/>
        </w:rPr>
        <w:t>A</w:t>
      </w:r>
      <w:r w:rsidRPr="00A41453">
        <w:rPr>
          <w:color w:val="000000" w:themeColor="text1"/>
        </w:rPr>
        <w:t xml:space="preserve">n electronic </w:t>
      </w:r>
      <w:r>
        <w:rPr>
          <w:color w:val="000000" w:themeColor="text1"/>
        </w:rPr>
        <w:t xml:space="preserve">Word </w:t>
      </w:r>
      <w:r w:rsidRPr="00A41453">
        <w:rPr>
          <w:color w:val="000000" w:themeColor="text1"/>
        </w:rPr>
        <w:t>copy of the Annex</w:t>
      </w:r>
      <w:r>
        <w:rPr>
          <w:color w:val="000000" w:themeColor="text1"/>
        </w:rPr>
        <w:t>, which facilitates the filling in through some automated features,</w:t>
      </w:r>
      <w:r w:rsidRPr="00A41453">
        <w:rPr>
          <w:color w:val="000000" w:themeColor="text1"/>
        </w:rPr>
        <w:t xml:space="preserve"> is available from the WIPO website at </w:t>
      </w:r>
      <w:hyperlink r:id="rId13" w:history="1">
        <w:r w:rsidRPr="00FB7EEF">
          <w:rPr>
            <w:rStyle w:val="Hyperlink"/>
            <w:color w:val="000000" w:themeColor="text1"/>
            <w:u w:val="none"/>
          </w:rPr>
          <w:t>https://www.wipo.int/pct/en/circulars</w:t>
        </w:r>
      </w:hyperlink>
      <w:r>
        <w:rPr>
          <w:color w:val="000000" w:themeColor="text1"/>
        </w:rPr>
        <w:t>.</w:t>
      </w:r>
    </w:p>
    <w:p w14:paraId="52442B13" w14:textId="77777777" w:rsidR="00CE7C0C" w:rsidRDefault="00CE7C0C" w:rsidP="00CE7C0C">
      <w:pPr>
        <w:pStyle w:val="ONUME"/>
        <w:numPr>
          <w:ilvl w:val="0"/>
          <w:numId w:val="0"/>
        </w:numPr>
      </w:pPr>
    </w:p>
    <w:p w14:paraId="1C355C89" w14:textId="77777777" w:rsidR="00CE7C0C" w:rsidRDefault="00CE7C0C" w:rsidP="00CE7C0C">
      <w:pPr>
        <w:rPr>
          <w:b/>
        </w:rPr>
      </w:pPr>
      <w:r>
        <w:rPr>
          <w:b/>
        </w:rPr>
        <w:br w:type="page"/>
      </w:r>
    </w:p>
    <w:p w14:paraId="462BA513" w14:textId="77777777" w:rsidR="00CE7C0C" w:rsidRDefault="00CE7C0C" w:rsidP="00CE7C0C">
      <w:pPr>
        <w:rPr>
          <w:b/>
        </w:rPr>
      </w:pPr>
      <w:r>
        <w:rPr>
          <w:b/>
        </w:rPr>
        <w:lastRenderedPageBreak/>
        <w:t xml:space="preserve">Responding </w:t>
      </w:r>
      <w:r w:rsidRPr="00BC6D53">
        <w:rPr>
          <w:b/>
        </w:rPr>
        <w:t>Office</w:t>
      </w:r>
      <w:r>
        <w:rPr>
          <w:b/>
        </w:rPr>
        <w:t>:</w:t>
      </w:r>
    </w:p>
    <w:p w14:paraId="13689150" w14:textId="77777777" w:rsidR="00CE7C0C" w:rsidRPr="00BC6D53" w:rsidRDefault="00CE7C0C" w:rsidP="00CE7C0C">
      <w:pPr>
        <w:rPr>
          <w:b/>
        </w:rPr>
      </w:pPr>
    </w:p>
    <w:p w14:paraId="2D9B6183" w14:textId="77777777" w:rsidR="00CE7C0C" w:rsidRPr="00BC6D53" w:rsidRDefault="00CE7C0C" w:rsidP="00CE7C0C">
      <w:pPr>
        <w:spacing w:after="120"/>
      </w:pPr>
      <w:r w:rsidRPr="00BC6D53">
        <w:t>Name of contact person:</w:t>
      </w:r>
    </w:p>
    <w:p w14:paraId="3CF8A1F3" w14:textId="77777777" w:rsidR="00CE7C0C" w:rsidRPr="00BC6D53" w:rsidRDefault="00CE7C0C" w:rsidP="00CE7C0C">
      <w:pPr>
        <w:spacing w:after="120"/>
      </w:pPr>
      <w:r w:rsidRPr="00BC6D53">
        <w:t>Position:</w:t>
      </w:r>
    </w:p>
    <w:p w14:paraId="2969CC6F" w14:textId="77777777" w:rsidR="00CE7C0C" w:rsidRPr="00BC6D53" w:rsidRDefault="00CE7C0C" w:rsidP="00CE7C0C">
      <w:pPr>
        <w:spacing w:after="120"/>
      </w:pPr>
      <w:r w:rsidRPr="00BC6D53">
        <w:t>Email address:</w:t>
      </w:r>
    </w:p>
    <w:p w14:paraId="5AD47A0A" w14:textId="77777777" w:rsidR="00CE7C0C" w:rsidRDefault="00CE7C0C" w:rsidP="00CE7C0C">
      <w:pPr>
        <w:pStyle w:val="ONUME"/>
        <w:numPr>
          <w:ilvl w:val="0"/>
          <w:numId w:val="0"/>
        </w:numPr>
      </w:pPr>
    </w:p>
    <w:p w14:paraId="245AC8EC" w14:textId="77777777" w:rsidR="00CE7C0C" w:rsidRDefault="00CE7C0C" w:rsidP="00CE7C0C">
      <w:pPr>
        <w:pStyle w:val="ONUME"/>
        <w:numPr>
          <w:ilvl w:val="0"/>
          <w:numId w:val="0"/>
        </w:numPr>
      </w:pPr>
    </w:p>
    <w:p w14:paraId="49DABFCE" w14:textId="77777777" w:rsidR="00CE7C0C" w:rsidRPr="00F73945" w:rsidRDefault="00CE7C0C" w:rsidP="00CE7C0C">
      <w:pPr>
        <w:rPr>
          <w:b/>
          <w:bCs/>
          <w:sz w:val="28"/>
          <w:szCs w:val="28"/>
        </w:rPr>
      </w:pPr>
      <w:r w:rsidRPr="00F73945">
        <w:rPr>
          <w:b/>
          <w:bCs/>
          <w:sz w:val="28"/>
          <w:szCs w:val="28"/>
        </w:rPr>
        <w:t>Questions</w:t>
      </w:r>
    </w:p>
    <w:p w14:paraId="67FD12E8" w14:textId="77777777" w:rsidR="00CE7C0C" w:rsidRDefault="00CE7C0C" w:rsidP="00CE7C0C">
      <w:pPr>
        <w:pStyle w:val="ONUME"/>
        <w:numPr>
          <w:ilvl w:val="0"/>
          <w:numId w:val="0"/>
        </w:numPr>
        <w:rPr>
          <w:u w:val="single"/>
        </w:rPr>
      </w:pPr>
    </w:p>
    <w:p w14:paraId="72CB3CA6" w14:textId="77777777" w:rsidR="00CE7C0C" w:rsidRPr="00F73945" w:rsidRDefault="00CE7C0C" w:rsidP="00CE7C0C">
      <w:pPr>
        <w:pStyle w:val="ONUME"/>
        <w:numPr>
          <w:ilvl w:val="0"/>
          <w:numId w:val="0"/>
        </w:numPr>
        <w:rPr>
          <w:u w:val="single"/>
        </w:rPr>
      </w:pPr>
      <w:r w:rsidRPr="00EB7E81">
        <w:rPr>
          <w:u w:val="single"/>
        </w:rPr>
        <w:t xml:space="preserve">Obligatory or </w:t>
      </w:r>
      <w:r>
        <w:rPr>
          <w:u w:val="single"/>
        </w:rPr>
        <w:t>recommended (</w:t>
      </w:r>
      <w:r w:rsidRPr="00EB7E81">
        <w:rPr>
          <w:u w:val="single"/>
        </w:rPr>
        <w:t>voluntary</w:t>
      </w:r>
      <w:r>
        <w:rPr>
          <w:u w:val="single"/>
        </w:rPr>
        <w:t>)</w:t>
      </w:r>
      <w:r w:rsidRPr="00EB7E81">
        <w:rPr>
          <w:u w:val="single"/>
        </w:rPr>
        <w:t xml:space="preserve"> use of </w:t>
      </w:r>
      <w:proofErr w:type="gramStart"/>
      <w:r w:rsidRPr="00EB7E81">
        <w:rPr>
          <w:u w:val="single"/>
        </w:rPr>
        <w:t>e-learning</w:t>
      </w:r>
      <w:proofErr w:type="gramEnd"/>
      <w:r w:rsidRPr="00F73945">
        <w:rPr>
          <w:u w:val="single"/>
        </w:rPr>
        <w:t xml:space="preserve"> </w:t>
      </w:r>
      <w:r>
        <w:rPr>
          <w:u w:val="single"/>
        </w:rPr>
        <w:t>for</w:t>
      </w:r>
      <w:r w:rsidRPr="00E86354">
        <w:rPr>
          <w:u w:val="single"/>
        </w:rPr>
        <w:t xml:space="preserve"> </w:t>
      </w:r>
      <w:r>
        <w:rPr>
          <w:u w:val="single"/>
        </w:rPr>
        <w:t xml:space="preserve">the </w:t>
      </w:r>
      <w:r w:rsidRPr="00E86354">
        <w:rPr>
          <w:u w:val="single"/>
        </w:rPr>
        <w:t>training of substantive patent examiners</w:t>
      </w:r>
    </w:p>
    <w:p w14:paraId="79E29B7F" w14:textId="77777777" w:rsidR="00CE7C0C" w:rsidRDefault="00CE7C0C" w:rsidP="005F28BD">
      <w:pPr>
        <w:pStyle w:val="ONUME"/>
        <w:numPr>
          <w:ilvl w:val="0"/>
          <w:numId w:val="15"/>
        </w:numPr>
      </w:pPr>
      <w:r>
        <w:t>Has your Office established a policy on the obligatory and/or voluntary use of e-learning resources for the training of substantive patent examiners of your Office?</w:t>
      </w:r>
    </w:p>
    <w:p w14:paraId="05744642" w14:textId="77777777" w:rsidR="00CE7C0C" w:rsidRDefault="00751724" w:rsidP="00CE7C0C">
      <w:pPr>
        <w:pStyle w:val="ONUME"/>
        <w:numPr>
          <w:ilvl w:val="0"/>
          <w:numId w:val="0"/>
        </w:numPr>
        <w:ind w:left="993" w:hanging="426"/>
      </w:pPr>
      <w:sdt>
        <w:sdtPr>
          <w:id w:val="761339853"/>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Yes</w:t>
      </w:r>
    </w:p>
    <w:p w14:paraId="58B813D6" w14:textId="77777777" w:rsidR="00CE7C0C" w:rsidRDefault="00751724" w:rsidP="00CE7C0C">
      <w:pPr>
        <w:pStyle w:val="ONUME"/>
        <w:numPr>
          <w:ilvl w:val="0"/>
          <w:numId w:val="0"/>
        </w:numPr>
        <w:ind w:left="993" w:hanging="426"/>
      </w:pPr>
      <w:sdt>
        <w:sdtPr>
          <w:id w:val="1514497353"/>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No, there is no policy yet on the use of e-learning resources (please skip Questions 2, 3, and 4, and go to Question 5)</w:t>
      </w:r>
    </w:p>
    <w:p w14:paraId="28DDEBFC" w14:textId="77777777" w:rsidR="00CE7C0C" w:rsidRDefault="00CE7C0C" w:rsidP="00CE7C0C">
      <w:pPr>
        <w:pStyle w:val="ONUME"/>
        <w:numPr>
          <w:ilvl w:val="0"/>
          <w:numId w:val="0"/>
        </w:numPr>
        <w:ind w:left="993" w:hanging="426"/>
      </w:pPr>
    </w:p>
    <w:p w14:paraId="64B2E3F5" w14:textId="77777777" w:rsidR="00CE7C0C" w:rsidRDefault="00CE7C0C" w:rsidP="00CE7C0C">
      <w:pPr>
        <w:pStyle w:val="ONUME"/>
        <w:numPr>
          <w:ilvl w:val="0"/>
          <w:numId w:val="11"/>
        </w:numPr>
      </w:pPr>
      <w:r>
        <w:t xml:space="preserve">If your answer to Question 1 was </w:t>
      </w:r>
      <w:proofErr w:type="gramStart"/>
      <w:r>
        <w:t>Yes:</w:t>
      </w:r>
      <w:proofErr w:type="gramEnd"/>
      <w:r>
        <w:t xml:space="preserve">  Is the use of e-learning resources an </w:t>
      </w:r>
      <w:r w:rsidRPr="006A3BD1">
        <w:rPr>
          <w:b/>
          <w:bCs/>
        </w:rPr>
        <w:t>obligatory</w:t>
      </w:r>
      <w:r>
        <w:t xml:space="preserve"> part of the training of substantive patent examiners of your Office (e-learning resources developed by your Office or by other institutions or a combination of both)?</w:t>
      </w:r>
    </w:p>
    <w:p w14:paraId="3DE01DCC" w14:textId="77777777" w:rsidR="00CE7C0C" w:rsidRDefault="00751724" w:rsidP="00CE7C0C">
      <w:pPr>
        <w:pStyle w:val="ONUME"/>
        <w:numPr>
          <w:ilvl w:val="0"/>
          <w:numId w:val="0"/>
        </w:numPr>
        <w:ind w:left="993" w:hanging="426"/>
      </w:pPr>
      <w:sdt>
        <w:sdtPr>
          <w:id w:val="-296762439"/>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 xml:space="preserve">Yes, use of </w:t>
      </w:r>
      <w:r w:rsidR="00CE7C0C" w:rsidRPr="00EB7E81">
        <w:rPr>
          <w:u w:val="single"/>
        </w:rPr>
        <w:t>certain</w:t>
      </w:r>
      <w:r w:rsidR="00CE7C0C">
        <w:t xml:space="preserve"> e-learning resources is an </w:t>
      </w:r>
      <w:r w:rsidR="00CE7C0C" w:rsidRPr="00702AA3">
        <w:t>obligatory</w:t>
      </w:r>
      <w:r w:rsidR="00CE7C0C">
        <w:t xml:space="preserve"> part of the </w:t>
      </w:r>
      <w:r w:rsidR="00CE7C0C" w:rsidRPr="005128E5">
        <w:t>initial training</w:t>
      </w:r>
      <w:r w:rsidR="00CE7C0C">
        <w:t xml:space="preserve"> of newly recruited examiners</w:t>
      </w:r>
      <w:r w:rsidR="00CE7C0C">
        <w:rPr>
          <w:rStyle w:val="FootnoteReference"/>
        </w:rPr>
        <w:footnoteReference w:id="4"/>
      </w:r>
    </w:p>
    <w:p w14:paraId="59E3F53F" w14:textId="77777777" w:rsidR="00CE7C0C" w:rsidRDefault="00751724" w:rsidP="00CE7C0C">
      <w:pPr>
        <w:pStyle w:val="ONUME"/>
        <w:numPr>
          <w:ilvl w:val="0"/>
          <w:numId w:val="0"/>
        </w:numPr>
        <w:ind w:left="993" w:hanging="426"/>
      </w:pPr>
      <w:sdt>
        <w:sdtPr>
          <w:id w:val="141621354"/>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 xml:space="preserve">Yes, use of </w:t>
      </w:r>
      <w:r w:rsidR="00CE7C0C" w:rsidRPr="00EB7E81">
        <w:rPr>
          <w:u w:val="single"/>
        </w:rPr>
        <w:t>certain</w:t>
      </w:r>
      <w:r w:rsidR="00CE7C0C">
        <w:t xml:space="preserve"> e-learning resources is an </w:t>
      </w:r>
      <w:r w:rsidR="00CE7C0C" w:rsidRPr="00702AA3">
        <w:t>obligatory</w:t>
      </w:r>
      <w:r w:rsidR="00CE7C0C">
        <w:t xml:space="preserve"> part of the further vocational training of examiners after the initial training</w:t>
      </w:r>
      <w:r w:rsidR="00CE7C0C">
        <w:rPr>
          <w:vertAlign w:val="superscript"/>
        </w:rPr>
        <w:t>1</w:t>
      </w:r>
    </w:p>
    <w:p w14:paraId="19445F6F" w14:textId="77777777" w:rsidR="00CE7C0C" w:rsidRDefault="00751724" w:rsidP="00CE7C0C">
      <w:pPr>
        <w:pStyle w:val="ONUME"/>
        <w:numPr>
          <w:ilvl w:val="0"/>
          <w:numId w:val="0"/>
        </w:numPr>
        <w:ind w:left="993" w:hanging="426"/>
      </w:pPr>
      <w:sdt>
        <w:sdtPr>
          <w:id w:val="1496385456"/>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No</w:t>
      </w:r>
    </w:p>
    <w:p w14:paraId="6F0DEE3A" w14:textId="77777777" w:rsidR="00CE7C0C" w:rsidRDefault="00CE7C0C" w:rsidP="00CE7C0C">
      <w:pPr>
        <w:pStyle w:val="ONUME"/>
        <w:numPr>
          <w:ilvl w:val="0"/>
          <w:numId w:val="0"/>
        </w:numPr>
        <w:ind w:left="993" w:hanging="426"/>
      </w:pPr>
    </w:p>
    <w:p w14:paraId="04791D29" w14:textId="77777777" w:rsidR="00CE7C0C" w:rsidRDefault="00CE7C0C" w:rsidP="00CE7C0C">
      <w:pPr>
        <w:pStyle w:val="ONUME"/>
        <w:numPr>
          <w:ilvl w:val="0"/>
          <w:numId w:val="11"/>
        </w:numPr>
      </w:pPr>
      <w:r>
        <w:t xml:space="preserve">If your answer to Question 1 was </w:t>
      </w:r>
      <w:proofErr w:type="gramStart"/>
      <w:r>
        <w:t>Yes:</w:t>
      </w:r>
      <w:proofErr w:type="gramEnd"/>
      <w:r>
        <w:t xml:space="preserve">  Does your Office expressly recommend to the examiners of your Office </w:t>
      </w:r>
      <w:r w:rsidRPr="00445E79">
        <w:rPr>
          <w:b/>
          <w:bCs/>
        </w:rPr>
        <w:t>voluntary</w:t>
      </w:r>
      <w:r>
        <w:t xml:space="preserve"> use of particular e-learning resources (e-learning resources developed by your Office, by other institutions, or a combination of both)?</w:t>
      </w:r>
    </w:p>
    <w:p w14:paraId="35606B90" w14:textId="77777777" w:rsidR="00CE7C0C" w:rsidRDefault="00751724" w:rsidP="00CE7C0C">
      <w:pPr>
        <w:pStyle w:val="ONUME"/>
        <w:numPr>
          <w:ilvl w:val="0"/>
          <w:numId w:val="0"/>
        </w:numPr>
        <w:ind w:left="993" w:hanging="426"/>
      </w:pPr>
      <w:sdt>
        <w:sdtPr>
          <w:id w:val="1008640013"/>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 xml:space="preserve">Yes, our Office recommends use of particular e-learning resources endorsed by our Office </w:t>
      </w:r>
      <w:r w:rsidR="00CE7C0C" w:rsidRPr="008241DC">
        <w:t>(please go to Question 4)</w:t>
      </w:r>
    </w:p>
    <w:p w14:paraId="4F0B3998" w14:textId="77777777" w:rsidR="00CE7C0C" w:rsidRDefault="00751724" w:rsidP="00CE7C0C">
      <w:pPr>
        <w:pStyle w:val="ONUME"/>
        <w:numPr>
          <w:ilvl w:val="0"/>
          <w:numId w:val="0"/>
        </w:numPr>
        <w:ind w:left="993" w:hanging="426"/>
      </w:pPr>
      <w:sdt>
        <w:sdtPr>
          <w:id w:val="1851978415"/>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 xml:space="preserve">Yes, our Office recommends the voluntary use of e-learning resources in general without endorsing particular e-learning resources </w:t>
      </w:r>
      <w:r w:rsidR="00CE7C0C" w:rsidRPr="008241DC">
        <w:t>(please skip Question 4 and go to Question 5)</w:t>
      </w:r>
    </w:p>
    <w:p w14:paraId="7CAD6497" w14:textId="77777777" w:rsidR="00CE7C0C" w:rsidRDefault="00751724" w:rsidP="00CE7C0C">
      <w:pPr>
        <w:pStyle w:val="ONUME"/>
        <w:numPr>
          <w:ilvl w:val="0"/>
          <w:numId w:val="0"/>
        </w:numPr>
        <w:ind w:left="993" w:hanging="426"/>
      </w:pPr>
      <w:sdt>
        <w:sdtPr>
          <w:id w:val="2146003237"/>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 xml:space="preserve">No </w:t>
      </w:r>
      <w:r w:rsidR="00CE7C0C" w:rsidRPr="008241DC">
        <w:t>(please skip Question 4 and go to Question 5)</w:t>
      </w:r>
    </w:p>
    <w:p w14:paraId="22F8F609" w14:textId="77777777" w:rsidR="00CE7C0C" w:rsidRDefault="00CE7C0C" w:rsidP="00CE7C0C">
      <w:pPr>
        <w:pStyle w:val="ONUME"/>
        <w:numPr>
          <w:ilvl w:val="0"/>
          <w:numId w:val="0"/>
        </w:numPr>
        <w:ind w:left="993" w:hanging="426"/>
      </w:pPr>
    </w:p>
    <w:p w14:paraId="44037071" w14:textId="77777777" w:rsidR="00CE7C0C" w:rsidRDefault="00CE7C0C" w:rsidP="00CE7C0C">
      <w:pPr>
        <w:pStyle w:val="ONUME"/>
        <w:numPr>
          <w:ilvl w:val="0"/>
          <w:numId w:val="11"/>
        </w:numPr>
      </w:pPr>
      <w:r>
        <w:t>If your Office has endorsed the obligatory or voluntary use of certain e-learning resources developed by other institutions, please indicate them below (please include URL if possible):</w:t>
      </w:r>
    </w:p>
    <w:p w14:paraId="52FD693B" w14:textId="77777777" w:rsidR="00CE7C0C" w:rsidRDefault="00751724" w:rsidP="00CE7C0C">
      <w:pPr>
        <w:pStyle w:val="ONUME"/>
        <w:numPr>
          <w:ilvl w:val="0"/>
          <w:numId w:val="0"/>
        </w:numPr>
      </w:pPr>
      <w:sdt>
        <w:sdtPr>
          <w:id w:val="508407703"/>
          <w:showingPlcHdr/>
          <w:text w:multiLine="1"/>
        </w:sdtPr>
        <w:sdtEndPr/>
        <w:sdtContent>
          <w:r w:rsidR="00CE7C0C" w:rsidRPr="00BB6430">
            <w:rPr>
              <w:rStyle w:val="PlaceholderText"/>
            </w:rPr>
            <w:t>Click here to enter text.</w:t>
          </w:r>
        </w:sdtContent>
      </w:sdt>
    </w:p>
    <w:p w14:paraId="5EBACF87" w14:textId="77777777" w:rsidR="00CE7C0C" w:rsidRDefault="00CE7C0C" w:rsidP="00CE7C0C">
      <w:pPr>
        <w:pStyle w:val="ONUME"/>
        <w:numPr>
          <w:ilvl w:val="0"/>
          <w:numId w:val="0"/>
        </w:numPr>
      </w:pPr>
    </w:p>
    <w:p w14:paraId="3FB858BE" w14:textId="77777777" w:rsidR="00CE7C0C" w:rsidRDefault="00CE7C0C" w:rsidP="00CE7C0C">
      <w:pPr>
        <w:pStyle w:val="ONUME"/>
        <w:numPr>
          <w:ilvl w:val="0"/>
          <w:numId w:val="11"/>
        </w:numPr>
      </w:pPr>
      <w:r>
        <w:t>Please indicate below your views regarding the utility of e-learning resources for the training of the patent examiners of your Office and your plans for developing policies on the use of e-learning resources</w:t>
      </w:r>
      <w:r>
        <w:rPr>
          <w:rStyle w:val="FootnoteReference"/>
        </w:rPr>
        <w:footnoteReference w:id="5"/>
      </w:r>
      <w:r>
        <w:t>:</w:t>
      </w:r>
    </w:p>
    <w:p w14:paraId="1E313DAD" w14:textId="77777777" w:rsidR="00CE7C0C" w:rsidRDefault="00751724" w:rsidP="00CE7C0C">
      <w:pPr>
        <w:pStyle w:val="ONUME"/>
        <w:numPr>
          <w:ilvl w:val="0"/>
          <w:numId w:val="0"/>
        </w:numPr>
      </w:pPr>
      <w:sdt>
        <w:sdtPr>
          <w:id w:val="-962645381"/>
          <w:showingPlcHdr/>
          <w:text w:multiLine="1"/>
        </w:sdtPr>
        <w:sdtEndPr/>
        <w:sdtContent>
          <w:r w:rsidR="00CE7C0C" w:rsidRPr="00BB6430">
            <w:rPr>
              <w:rStyle w:val="PlaceholderText"/>
            </w:rPr>
            <w:t>Click here to enter text.</w:t>
          </w:r>
        </w:sdtContent>
      </w:sdt>
    </w:p>
    <w:p w14:paraId="6217E8B7" w14:textId="77777777" w:rsidR="00CE7C0C" w:rsidRDefault="00CE7C0C" w:rsidP="00CE7C0C">
      <w:pPr>
        <w:pStyle w:val="ONUME"/>
        <w:numPr>
          <w:ilvl w:val="0"/>
          <w:numId w:val="0"/>
        </w:numPr>
        <w:ind w:left="993" w:hanging="426"/>
      </w:pPr>
    </w:p>
    <w:p w14:paraId="4A47B0A3" w14:textId="77777777" w:rsidR="00CE7C0C" w:rsidRDefault="00CE7C0C" w:rsidP="00CE7C0C">
      <w:pPr>
        <w:pStyle w:val="ONUME"/>
        <w:numPr>
          <w:ilvl w:val="0"/>
          <w:numId w:val="0"/>
        </w:numPr>
        <w:ind w:left="993" w:hanging="426"/>
      </w:pPr>
    </w:p>
    <w:p w14:paraId="3B50363B" w14:textId="77777777" w:rsidR="00CE7C0C" w:rsidRPr="00E86354" w:rsidRDefault="00CE7C0C" w:rsidP="00CE7C0C">
      <w:pPr>
        <w:pStyle w:val="ONUME"/>
        <w:numPr>
          <w:ilvl w:val="0"/>
          <w:numId w:val="0"/>
        </w:numPr>
        <w:rPr>
          <w:u w:val="single"/>
        </w:rPr>
      </w:pPr>
      <w:r w:rsidRPr="00E86354">
        <w:rPr>
          <w:u w:val="single"/>
        </w:rPr>
        <w:t xml:space="preserve">Development </w:t>
      </w:r>
      <w:r>
        <w:rPr>
          <w:u w:val="single"/>
        </w:rPr>
        <w:t>of and access to</w:t>
      </w:r>
      <w:r w:rsidRPr="00E86354">
        <w:rPr>
          <w:u w:val="single"/>
        </w:rPr>
        <w:t xml:space="preserve"> e-learning resources </w:t>
      </w:r>
      <w:r>
        <w:rPr>
          <w:u w:val="single"/>
        </w:rPr>
        <w:t>for</w:t>
      </w:r>
      <w:r w:rsidRPr="00E86354">
        <w:rPr>
          <w:u w:val="single"/>
        </w:rPr>
        <w:t xml:space="preserve"> training of substantive patent examiners</w:t>
      </w:r>
    </w:p>
    <w:p w14:paraId="0F3D472F" w14:textId="77777777" w:rsidR="00CE7C0C" w:rsidRDefault="00CE7C0C" w:rsidP="00CE7C0C">
      <w:pPr>
        <w:pStyle w:val="ONUME"/>
        <w:numPr>
          <w:ilvl w:val="0"/>
          <w:numId w:val="0"/>
        </w:numPr>
      </w:pPr>
      <w:r>
        <w:t xml:space="preserve">6. </w:t>
      </w:r>
      <w:r>
        <w:tab/>
        <w:t>Has your Office developed e-learning resources</w:t>
      </w:r>
      <w:r w:rsidRPr="000C176C">
        <w:t xml:space="preserve"> </w:t>
      </w:r>
      <w:r>
        <w:t>used for the training of patent examiners at your Office?</w:t>
      </w:r>
    </w:p>
    <w:p w14:paraId="3CE09012" w14:textId="77777777" w:rsidR="00CE7C0C" w:rsidRDefault="00751724" w:rsidP="00CE7C0C">
      <w:pPr>
        <w:pStyle w:val="ONUME"/>
        <w:numPr>
          <w:ilvl w:val="0"/>
          <w:numId w:val="0"/>
        </w:numPr>
        <w:ind w:left="993" w:hanging="426"/>
      </w:pPr>
      <w:sdt>
        <w:sdtPr>
          <w:id w:val="377978372"/>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Yes, our Office developed all of the e-learning resources used for the training of patent examiners at our Office</w:t>
      </w:r>
    </w:p>
    <w:p w14:paraId="0E03CCA6" w14:textId="77777777" w:rsidR="00CE7C0C" w:rsidRDefault="00751724" w:rsidP="00CE7C0C">
      <w:pPr>
        <w:pStyle w:val="ONUME"/>
        <w:numPr>
          <w:ilvl w:val="0"/>
          <w:numId w:val="0"/>
        </w:numPr>
        <w:ind w:left="993" w:hanging="426"/>
      </w:pPr>
      <w:sdt>
        <w:sdtPr>
          <w:id w:val="-1348100756"/>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Yes, our Office developed some but not all of the e-learning resources</w:t>
      </w:r>
      <w:r w:rsidR="00CE7C0C" w:rsidRPr="00592E3C">
        <w:t xml:space="preserve"> </w:t>
      </w:r>
      <w:r w:rsidR="00CE7C0C">
        <w:t>used for the training of patent examiners at our Office</w:t>
      </w:r>
    </w:p>
    <w:p w14:paraId="42CEA212" w14:textId="77777777" w:rsidR="00CE7C0C" w:rsidRDefault="00751724" w:rsidP="00CE7C0C">
      <w:pPr>
        <w:pStyle w:val="ONUME"/>
        <w:numPr>
          <w:ilvl w:val="0"/>
          <w:numId w:val="0"/>
        </w:numPr>
        <w:ind w:left="993" w:hanging="426"/>
      </w:pPr>
      <w:sdt>
        <w:sdtPr>
          <w:id w:val="-1886404441"/>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BC6D53">
        <w:rPr>
          <w:sz w:val="18"/>
          <w:szCs w:val="18"/>
        </w:rPr>
        <w:t xml:space="preserve"> </w:t>
      </w:r>
      <w:r w:rsidR="00CE7C0C">
        <w:rPr>
          <w:sz w:val="18"/>
          <w:szCs w:val="18"/>
        </w:rPr>
        <w:tab/>
      </w:r>
      <w:r w:rsidR="00CE7C0C">
        <w:t>No</w:t>
      </w:r>
    </w:p>
    <w:p w14:paraId="0C2C5500" w14:textId="77777777" w:rsidR="00CE7C0C" w:rsidRDefault="00CE7C0C" w:rsidP="00CE7C0C">
      <w:pPr>
        <w:pStyle w:val="ONUME"/>
        <w:numPr>
          <w:ilvl w:val="0"/>
          <w:numId w:val="0"/>
        </w:numPr>
        <w:ind w:left="993" w:hanging="426"/>
      </w:pPr>
    </w:p>
    <w:p w14:paraId="1BC586EB" w14:textId="77777777" w:rsidR="00CE7C0C" w:rsidRDefault="00CE7C0C" w:rsidP="00CE7C0C">
      <w:pPr>
        <w:pStyle w:val="ONUME"/>
        <w:numPr>
          <w:ilvl w:val="0"/>
          <w:numId w:val="12"/>
        </w:numPr>
      </w:pPr>
      <w:r>
        <w:t xml:space="preserve">If your answer to Question 6 was </w:t>
      </w:r>
      <w:proofErr w:type="gramStart"/>
      <w:r>
        <w:t>Yes</w:t>
      </w:r>
      <w:proofErr w:type="gramEnd"/>
      <w:r>
        <w:t>, are the e-learning resources developed by your Office accessible through the internet for external users (for example examiners of other Offices)?</w:t>
      </w:r>
    </w:p>
    <w:p w14:paraId="03D59567" w14:textId="77777777" w:rsidR="00CE7C0C" w:rsidRDefault="00CE7C0C" w:rsidP="00CE7C0C">
      <w:pPr>
        <w:pStyle w:val="ONUME"/>
        <w:numPr>
          <w:ilvl w:val="0"/>
          <w:numId w:val="0"/>
        </w:numPr>
      </w:pPr>
      <w:r w:rsidRPr="00C42548">
        <w:rPr>
          <w:sz w:val="18"/>
          <w:szCs w:val="18"/>
        </w:rPr>
        <w:tab/>
      </w:r>
      <w:sdt>
        <w:sdtPr>
          <w:id w:val="5982303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C6D53">
        <w:rPr>
          <w:sz w:val="18"/>
          <w:szCs w:val="18"/>
        </w:rPr>
        <w:t xml:space="preserve">  </w:t>
      </w:r>
      <w:r>
        <w:rPr>
          <w:sz w:val="18"/>
          <w:szCs w:val="18"/>
        </w:rPr>
        <w:tab/>
      </w:r>
      <w:r>
        <w:t xml:space="preserve">Yes, the e-learning resources are accessible for </w:t>
      </w:r>
      <w:r w:rsidRPr="001E1920">
        <w:rPr>
          <w:u w:val="single"/>
        </w:rPr>
        <w:t>anybody</w:t>
      </w:r>
      <w:r>
        <w:t xml:space="preserve"> without prior registration</w:t>
      </w:r>
    </w:p>
    <w:p w14:paraId="33D15474" w14:textId="77777777" w:rsidR="00CE7C0C" w:rsidRDefault="00751724" w:rsidP="00CE7C0C">
      <w:pPr>
        <w:pStyle w:val="ONUME"/>
        <w:numPr>
          <w:ilvl w:val="0"/>
          <w:numId w:val="0"/>
        </w:numPr>
        <w:ind w:firstLine="567"/>
      </w:pPr>
      <w:sdt>
        <w:sdtPr>
          <w:rPr>
            <w:rFonts w:ascii="MS Gothic" w:eastAsia="MS Gothic" w:hAnsi="MS Gothic"/>
          </w:rPr>
          <w:id w:val="-738402783"/>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C42548">
        <w:rPr>
          <w:sz w:val="18"/>
          <w:szCs w:val="18"/>
        </w:rPr>
        <w:t xml:space="preserve">  </w:t>
      </w:r>
      <w:r w:rsidR="00CE7C0C" w:rsidRPr="00C42548">
        <w:rPr>
          <w:sz w:val="18"/>
          <w:szCs w:val="18"/>
        </w:rPr>
        <w:tab/>
      </w:r>
      <w:r w:rsidR="00CE7C0C">
        <w:t xml:space="preserve">Yes, the e-learning resources are accessible for </w:t>
      </w:r>
      <w:r w:rsidR="00CE7C0C" w:rsidRPr="001E1920">
        <w:rPr>
          <w:u w:val="single"/>
        </w:rPr>
        <w:t>anybody</w:t>
      </w:r>
      <w:r w:rsidR="00CE7C0C">
        <w:t xml:space="preserve"> after prior registration (only for identification of the user)</w:t>
      </w:r>
    </w:p>
    <w:p w14:paraId="00A1BD49" w14:textId="77777777" w:rsidR="00CE7C0C" w:rsidRDefault="00751724" w:rsidP="00CE7C0C">
      <w:pPr>
        <w:pStyle w:val="ONUME"/>
        <w:numPr>
          <w:ilvl w:val="0"/>
          <w:numId w:val="0"/>
        </w:numPr>
        <w:ind w:firstLine="567"/>
      </w:pPr>
      <w:sdt>
        <w:sdtPr>
          <w:rPr>
            <w:rFonts w:ascii="MS Gothic" w:eastAsia="MS Gothic" w:hAnsi="MS Gothic"/>
          </w:rPr>
          <w:id w:val="-184756085"/>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C42548">
        <w:rPr>
          <w:sz w:val="18"/>
          <w:szCs w:val="18"/>
        </w:rPr>
        <w:t xml:space="preserve">  </w:t>
      </w:r>
      <w:r w:rsidR="00CE7C0C" w:rsidRPr="00C42548">
        <w:rPr>
          <w:sz w:val="18"/>
          <w:szCs w:val="18"/>
        </w:rPr>
        <w:tab/>
      </w:r>
      <w:r w:rsidR="00CE7C0C">
        <w:t>Yes, access to the e-learning resources is however controlled (not accessible for anybody</w:t>
      </w:r>
      <w:proofErr w:type="gramStart"/>
      <w:r w:rsidR="00CE7C0C">
        <w:t>;  access</w:t>
      </w:r>
      <w:proofErr w:type="gramEnd"/>
      <w:r w:rsidR="00CE7C0C">
        <w:t xml:space="preserve"> is only possible after individual selection/nomination of learners and/or after payment of a fee)</w:t>
      </w:r>
    </w:p>
    <w:p w14:paraId="57E75683" w14:textId="77777777" w:rsidR="00CE7C0C" w:rsidRDefault="00751724" w:rsidP="00CE7C0C">
      <w:pPr>
        <w:pStyle w:val="ONUME"/>
        <w:numPr>
          <w:ilvl w:val="0"/>
          <w:numId w:val="0"/>
        </w:numPr>
        <w:ind w:firstLine="567"/>
      </w:pPr>
      <w:sdt>
        <w:sdtPr>
          <w:rPr>
            <w:rFonts w:ascii="MS Gothic" w:eastAsia="MS Gothic" w:hAnsi="MS Gothic"/>
          </w:rPr>
          <w:id w:val="-1080356172"/>
          <w14:checkbox>
            <w14:checked w14:val="0"/>
            <w14:checkedState w14:val="2612" w14:font="MS Gothic"/>
            <w14:uncheckedState w14:val="2610" w14:font="MS Gothic"/>
          </w14:checkbox>
        </w:sdtPr>
        <w:sdtEndPr/>
        <w:sdtContent>
          <w:r w:rsidR="00CE7C0C" w:rsidRPr="00C42548">
            <w:rPr>
              <w:rFonts w:ascii="MS Gothic" w:eastAsia="MS Gothic" w:hAnsi="MS Gothic" w:hint="eastAsia"/>
            </w:rPr>
            <w:t>☐</w:t>
          </w:r>
        </w:sdtContent>
      </w:sdt>
      <w:r w:rsidR="00CE7C0C" w:rsidRPr="00C42548">
        <w:rPr>
          <w:sz w:val="18"/>
          <w:szCs w:val="18"/>
        </w:rPr>
        <w:t xml:space="preserve"> </w:t>
      </w:r>
      <w:r w:rsidR="00CE7C0C" w:rsidRPr="00C42548">
        <w:rPr>
          <w:sz w:val="18"/>
          <w:szCs w:val="18"/>
        </w:rPr>
        <w:tab/>
      </w:r>
      <w:r w:rsidR="00CE7C0C">
        <w:t>No</w:t>
      </w:r>
    </w:p>
    <w:p w14:paraId="60EEB3E2" w14:textId="77777777" w:rsidR="00CE7C0C" w:rsidRDefault="00CE7C0C" w:rsidP="00CE7C0C">
      <w:pPr>
        <w:pStyle w:val="ONUME"/>
        <w:numPr>
          <w:ilvl w:val="0"/>
          <w:numId w:val="0"/>
        </w:numPr>
      </w:pPr>
    </w:p>
    <w:p w14:paraId="4077D7AB" w14:textId="77777777" w:rsidR="00CE7C0C" w:rsidRDefault="00CE7C0C" w:rsidP="00CE7C0C">
      <w:pPr>
        <w:pStyle w:val="ONUME"/>
        <w:numPr>
          <w:ilvl w:val="0"/>
          <w:numId w:val="0"/>
        </w:numPr>
      </w:pPr>
      <w:r>
        <w:lastRenderedPageBreak/>
        <w:t>8.</w:t>
      </w:r>
      <w:r>
        <w:tab/>
        <w:t xml:space="preserve">If your answer to Question 6 was </w:t>
      </w:r>
      <w:proofErr w:type="gramStart"/>
      <w:r>
        <w:t>Yes</w:t>
      </w:r>
      <w:proofErr w:type="gramEnd"/>
      <w:r>
        <w:t>, please indicate below those e-learning resources developed by your Office that are accessible for external users and that are not yet listed in the Compilation of e-Learning Resources prepared by the International Bureau:</w:t>
      </w:r>
    </w:p>
    <w:p w14:paraId="50998A8B" w14:textId="77777777" w:rsidR="00CE7C0C" w:rsidRDefault="00751724" w:rsidP="00CE7C0C">
      <w:pPr>
        <w:pStyle w:val="ONUME"/>
        <w:numPr>
          <w:ilvl w:val="0"/>
          <w:numId w:val="0"/>
        </w:numPr>
      </w:pPr>
      <w:sdt>
        <w:sdtPr>
          <w:id w:val="-210576145"/>
          <w:showingPlcHdr/>
          <w:text w:multiLine="1"/>
        </w:sdtPr>
        <w:sdtEndPr/>
        <w:sdtContent>
          <w:r w:rsidR="00CE7C0C" w:rsidRPr="00BB6430">
            <w:rPr>
              <w:rStyle w:val="PlaceholderText"/>
            </w:rPr>
            <w:t>Click here to enter text.</w:t>
          </w:r>
        </w:sdtContent>
      </w:sdt>
    </w:p>
    <w:p w14:paraId="2D64E504" w14:textId="77777777" w:rsidR="00CE7C0C" w:rsidRDefault="00CE7C0C" w:rsidP="00CE7C0C">
      <w:pPr>
        <w:pStyle w:val="ONUME"/>
        <w:numPr>
          <w:ilvl w:val="0"/>
          <w:numId w:val="0"/>
        </w:numPr>
      </w:pPr>
    </w:p>
    <w:p w14:paraId="12B2A139" w14:textId="77777777" w:rsidR="00CE7C0C" w:rsidRDefault="00CE7C0C" w:rsidP="00CE7C0C">
      <w:pPr>
        <w:pStyle w:val="ONUME"/>
        <w:numPr>
          <w:ilvl w:val="0"/>
          <w:numId w:val="0"/>
        </w:numPr>
      </w:pPr>
    </w:p>
    <w:p w14:paraId="69DFC838" w14:textId="77777777" w:rsidR="00CE7C0C" w:rsidRDefault="00CE7C0C" w:rsidP="00CE7C0C">
      <w:pPr>
        <w:pStyle w:val="ONUME"/>
        <w:numPr>
          <w:ilvl w:val="0"/>
          <w:numId w:val="13"/>
        </w:numPr>
      </w:pPr>
      <w:r>
        <w:t>Do you have any observations on the Compilation of e-Learning Resources prepared by the International Bureau (</w:t>
      </w:r>
      <w:r w:rsidRPr="00CD50BF">
        <w:t>https://www.wipo.int/meetings/en/doc_details.jsp?doc_id=469361</w:t>
      </w:r>
      <w:r>
        <w:t>), for example, items missing, editorial aspects, etc.?</w:t>
      </w:r>
    </w:p>
    <w:p w14:paraId="4910F53E" w14:textId="77777777" w:rsidR="00CE7C0C" w:rsidRDefault="00751724" w:rsidP="00CE7C0C">
      <w:pPr>
        <w:pStyle w:val="ONUME"/>
        <w:numPr>
          <w:ilvl w:val="0"/>
          <w:numId w:val="0"/>
        </w:numPr>
      </w:pPr>
      <w:sdt>
        <w:sdtPr>
          <w:id w:val="1216778134"/>
          <w:showingPlcHdr/>
          <w:text w:multiLine="1"/>
        </w:sdtPr>
        <w:sdtEndPr/>
        <w:sdtContent>
          <w:r w:rsidR="00CE7C0C" w:rsidRPr="00BB6430">
            <w:rPr>
              <w:rStyle w:val="PlaceholderText"/>
            </w:rPr>
            <w:t>Click here to enter text.</w:t>
          </w:r>
        </w:sdtContent>
      </w:sdt>
    </w:p>
    <w:p w14:paraId="2A9D30C1" w14:textId="77777777" w:rsidR="00CE7C0C" w:rsidRDefault="00CE7C0C" w:rsidP="00CE7C0C">
      <w:pPr>
        <w:pStyle w:val="ONUME"/>
        <w:numPr>
          <w:ilvl w:val="0"/>
          <w:numId w:val="0"/>
        </w:numPr>
      </w:pPr>
    </w:p>
    <w:p w14:paraId="6B641ECC" w14:textId="77777777" w:rsidR="00CE7C0C" w:rsidRDefault="00CE7C0C" w:rsidP="00CE7C0C">
      <w:pPr>
        <w:pStyle w:val="ONUME"/>
        <w:numPr>
          <w:ilvl w:val="0"/>
          <w:numId w:val="12"/>
        </w:numPr>
      </w:pPr>
      <w:r>
        <w:t>Do you have any observations or suggestions regarding availability, access and development of e-learning resources, for example, topics missing among currently available e</w:t>
      </w:r>
      <w:r>
        <w:noBreakHyphen/>
        <w:t>learning resources, support needed for developing, deploying or accessing such resources, options for cooperation and sharing, ….?</w:t>
      </w:r>
    </w:p>
    <w:p w14:paraId="7AFE6B45" w14:textId="77777777" w:rsidR="00CE7C0C" w:rsidRDefault="00751724" w:rsidP="00CE7C0C">
      <w:pPr>
        <w:pStyle w:val="ONUME"/>
        <w:numPr>
          <w:ilvl w:val="0"/>
          <w:numId w:val="0"/>
        </w:numPr>
      </w:pPr>
      <w:sdt>
        <w:sdtPr>
          <w:id w:val="767820745"/>
          <w:showingPlcHdr/>
          <w:text w:multiLine="1"/>
        </w:sdtPr>
        <w:sdtEndPr/>
        <w:sdtContent>
          <w:r w:rsidR="00CE7C0C" w:rsidRPr="00BB6430">
            <w:rPr>
              <w:rStyle w:val="PlaceholderText"/>
            </w:rPr>
            <w:t>Click here to enter text.</w:t>
          </w:r>
        </w:sdtContent>
      </w:sdt>
    </w:p>
    <w:p w14:paraId="0D663D51" w14:textId="77777777" w:rsidR="00CE7C0C" w:rsidRDefault="00CE7C0C" w:rsidP="00CE7C0C">
      <w:pPr>
        <w:pStyle w:val="ONUME"/>
        <w:numPr>
          <w:ilvl w:val="0"/>
          <w:numId w:val="0"/>
        </w:numPr>
      </w:pPr>
    </w:p>
    <w:p w14:paraId="264AFAA9" w14:textId="77777777" w:rsidR="00CE7C0C" w:rsidRPr="0012581F" w:rsidRDefault="00CE7C0C" w:rsidP="00CE7C0C">
      <w:pPr>
        <w:pStyle w:val="ONUME"/>
        <w:numPr>
          <w:ilvl w:val="0"/>
          <w:numId w:val="0"/>
        </w:numPr>
        <w:rPr>
          <w:u w:val="single"/>
        </w:rPr>
      </w:pPr>
      <w:r w:rsidRPr="0012581F">
        <w:rPr>
          <w:u w:val="single"/>
        </w:rPr>
        <w:t xml:space="preserve">Incentives for </w:t>
      </w:r>
      <w:r w:rsidRPr="00592E3C">
        <w:rPr>
          <w:u w:val="single"/>
        </w:rPr>
        <w:t>using e-learning resources</w:t>
      </w:r>
    </w:p>
    <w:p w14:paraId="257EDBA5" w14:textId="77777777" w:rsidR="00CE7C0C" w:rsidRDefault="00CE7C0C" w:rsidP="00CE7C0C">
      <w:pPr>
        <w:pStyle w:val="ONUME"/>
        <w:numPr>
          <w:ilvl w:val="0"/>
          <w:numId w:val="12"/>
        </w:numPr>
      </w:pPr>
      <w:r>
        <w:t xml:space="preserve">Are your examiners permitted to use part of their working time for voluntary </w:t>
      </w:r>
      <w:proofErr w:type="gramStart"/>
      <w:r>
        <w:t>e-learning</w:t>
      </w:r>
      <w:proofErr w:type="gramEnd"/>
      <w:r>
        <w:t>?</w:t>
      </w:r>
    </w:p>
    <w:p w14:paraId="0EBD0FE7" w14:textId="77777777" w:rsidR="00CE7C0C" w:rsidRDefault="00751724" w:rsidP="00CE7C0C">
      <w:pPr>
        <w:pStyle w:val="ONUME"/>
        <w:numPr>
          <w:ilvl w:val="0"/>
          <w:numId w:val="0"/>
        </w:numPr>
      </w:pPr>
      <w:sdt>
        <w:sdtPr>
          <w:rPr>
            <w:rFonts w:ascii="MS Gothic" w:eastAsia="MS Gothic" w:hAnsi="MS Gothic"/>
          </w:rPr>
          <w:id w:val="-678505230"/>
          <w14:checkbox>
            <w14:checked w14:val="0"/>
            <w14:checkedState w14:val="2612" w14:font="MS Gothic"/>
            <w14:uncheckedState w14:val="2610" w14:font="MS Gothic"/>
          </w14:checkbox>
        </w:sdtPr>
        <w:sdtEndPr/>
        <w:sdtContent>
          <w:r w:rsidR="00CE7C0C" w:rsidRPr="00E608B9">
            <w:rPr>
              <w:rFonts w:ascii="MS Gothic" w:eastAsia="MS Gothic" w:hAnsi="MS Gothic" w:hint="eastAsia"/>
            </w:rPr>
            <w:t>☐</w:t>
          </w:r>
        </w:sdtContent>
      </w:sdt>
      <w:r w:rsidR="00CE7C0C" w:rsidRPr="00E608B9">
        <w:rPr>
          <w:sz w:val="18"/>
          <w:szCs w:val="18"/>
        </w:rPr>
        <w:t xml:space="preserve">  </w:t>
      </w:r>
      <w:r w:rsidR="00CE7C0C" w:rsidRPr="00E608B9">
        <w:rPr>
          <w:sz w:val="18"/>
          <w:szCs w:val="18"/>
        </w:rPr>
        <w:tab/>
      </w:r>
      <w:r w:rsidR="00CE7C0C">
        <w:t>Yes</w:t>
      </w:r>
    </w:p>
    <w:p w14:paraId="0617C4EC" w14:textId="77777777" w:rsidR="00CE7C0C" w:rsidRDefault="00751724" w:rsidP="00CE7C0C">
      <w:pPr>
        <w:pStyle w:val="ONUME"/>
        <w:numPr>
          <w:ilvl w:val="0"/>
          <w:numId w:val="0"/>
        </w:numPr>
      </w:pPr>
      <w:sdt>
        <w:sdtPr>
          <w:rPr>
            <w:rFonts w:ascii="MS Gothic" w:eastAsia="MS Gothic" w:hAnsi="MS Gothic"/>
          </w:rPr>
          <w:id w:val="-1212425588"/>
          <w14:checkbox>
            <w14:checked w14:val="0"/>
            <w14:checkedState w14:val="2612" w14:font="MS Gothic"/>
            <w14:uncheckedState w14:val="2610" w14:font="MS Gothic"/>
          </w14:checkbox>
        </w:sdtPr>
        <w:sdtEndPr/>
        <w:sdtContent>
          <w:r w:rsidR="00CE7C0C" w:rsidRPr="00E608B9">
            <w:rPr>
              <w:rFonts w:ascii="MS Gothic" w:eastAsia="MS Gothic" w:hAnsi="MS Gothic" w:hint="eastAsia"/>
            </w:rPr>
            <w:t>☐</w:t>
          </w:r>
        </w:sdtContent>
      </w:sdt>
      <w:r w:rsidR="00CE7C0C" w:rsidRPr="00E608B9">
        <w:rPr>
          <w:sz w:val="18"/>
          <w:szCs w:val="18"/>
        </w:rPr>
        <w:t xml:space="preserve">  </w:t>
      </w:r>
      <w:r w:rsidR="00CE7C0C" w:rsidRPr="00E608B9">
        <w:rPr>
          <w:sz w:val="18"/>
          <w:szCs w:val="18"/>
        </w:rPr>
        <w:tab/>
      </w:r>
      <w:r w:rsidR="00CE7C0C">
        <w:t>No</w:t>
      </w:r>
    </w:p>
    <w:p w14:paraId="58EA4775" w14:textId="77777777" w:rsidR="00CE7C0C" w:rsidRDefault="00CE7C0C" w:rsidP="00CE7C0C">
      <w:pPr>
        <w:pStyle w:val="ONUME"/>
        <w:numPr>
          <w:ilvl w:val="0"/>
          <w:numId w:val="0"/>
        </w:numPr>
      </w:pPr>
    </w:p>
    <w:p w14:paraId="2EC43669" w14:textId="77777777" w:rsidR="00CE7C0C" w:rsidRDefault="00CE7C0C" w:rsidP="00CE7C0C">
      <w:pPr>
        <w:pStyle w:val="ONUME"/>
        <w:numPr>
          <w:ilvl w:val="0"/>
          <w:numId w:val="12"/>
        </w:numPr>
      </w:pPr>
      <w:r>
        <w:t>Has your Office put in place any other incentives for the voluntary use e-learning resources?</w:t>
      </w:r>
    </w:p>
    <w:p w14:paraId="38682AFE" w14:textId="77777777" w:rsidR="00CE7C0C" w:rsidRDefault="00751724" w:rsidP="00CE7C0C">
      <w:pPr>
        <w:pStyle w:val="ONUME"/>
        <w:numPr>
          <w:ilvl w:val="0"/>
          <w:numId w:val="0"/>
        </w:numPr>
      </w:pPr>
      <w:sdt>
        <w:sdtPr>
          <w:rPr>
            <w:rFonts w:ascii="MS Gothic" w:eastAsia="MS Gothic" w:hAnsi="MS Gothic"/>
          </w:rPr>
          <w:id w:val="-1639023200"/>
          <w14:checkbox>
            <w14:checked w14:val="0"/>
            <w14:checkedState w14:val="2612" w14:font="MS Gothic"/>
            <w14:uncheckedState w14:val="2610" w14:font="MS Gothic"/>
          </w14:checkbox>
        </w:sdtPr>
        <w:sdtEndPr/>
        <w:sdtContent>
          <w:r w:rsidR="00CE7C0C">
            <w:rPr>
              <w:rFonts w:ascii="MS Gothic" w:eastAsia="MS Gothic" w:hAnsi="MS Gothic" w:hint="eastAsia"/>
            </w:rPr>
            <w:t>☐</w:t>
          </w:r>
        </w:sdtContent>
      </w:sdt>
      <w:r w:rsidR="00CE7C0C" w:rsidRPr="007D5E87">
        <w:rPr>
          <w:sz w:val="18"/>
          <w:szCs w:val="18"/>
        </w:rPr>
        <w:t xml:space="preserve">  </w:t>
      </w:r>
      <w:r w:rsidR="00CE7C0C" w:rsidRPr="007D5E87">
        <w:rPr>
          <w:sz w:val="18"/>
          <w:szCs w:val="18"/>
        </w:rPr>
        <w:tab/>
      </w:r>
      <w:r w:rsidR="00CE7C0C">
        <w:t>Yes</w:t>
      </w:r>
    </w:p>
    <w:p w14:paraId="0F462BBE" w14:textId="77777777" w:rsidR="00CE7C0C" w:rsidRDefault="00751724" w:rsidP="00CE7C0C">
      <w:pPr>
        <w:pStyle w:val="ONUME"/>
        <w:numPr>
          <w:ilvl w:val="0"/>
          <w:numId w:val="0"/>
        </w:numPr>
      </w:pPr>
      <w:sdt>
        <w:sdtPr>
          <w:rPr>
            <w:rFonts w:ascii="MS Gothic" w:eastAsia="MS Gothic" w:hAnsi="MS Gothic"/>
          </w:rPr>
          <w:id w:val="-1278636570"/>
          <w14:checkbox>
            <w14:checked w14:val="0"/>
            <w14:checkedState w14:val="2612" w14:font="MS Gothic"/>
            <w14:uncheckedState w14:val="2610" w14:font="MS Gothic"/>
          </w14:checkbox>
        </w:sdtPr>
        <w:sdtEndPr/>
        <w:sdtContent>
          <w:r w:rsidR="00CE7C0C" w:rsidRPr="007D5E87">
            <w:rPr>
              <w:rFonts w:ascii="MS Gothic" w:eastAsia="MS Gothic" w:hAnsi="MS Gothic" w:hint="eastAsia"/>
            </w:rPr>
            <w:t>☐</w:t>
          </w:r>
        </w:sdtContent>
      </w:sdt>
      <w:r w:rsidR="00CE7C0C" w:rsidRPr="007D5E87">
        <w:rPr>
          <w:sz w:val="18"/>
          <w:szCs w:val="18"/>
        </w:rPr>
        <w:t xml:space="preserve">  </w:t>
      </w:r>
      <w:r w:rsidR="00CE7C0C" w:rsidRPr="007D5E87">
        <w:rPr>
          <w:sz w:val="18"/>
          <w:szCs w:val="18"/>
        </w:rPr>
        <w:tab/>
      </w:r>
      <w:r w:rsidR="00CE7C0C">
        <w:t>No</w:t>
      </w:r>
    </w:p>
    <w:p w14:paraId="1208C6DB" w14:textId="77777777" w:rsidR="00CE7C0C" w:rsidRDefault="00CE7C0C" w:rsidP="00CE7C0C">
      <w:pPr>
        <w:pStyle w:val="ONUME"/>
        <w:numPr>
          <w:ilvl w:val="0"/>
          <w:numId w:val="0"/>
        </w:numPr>
      </w:pPr>
    </w:p>
    <w:p w14:paraId="75C18730" w14:textId="77777777" w:rsidR="00CE7C0C" w:rsidRDefault="00CE7C0C" w:rsidP="00CE7C0C">
      <w:pPr>
        <w:pStyle w:val="ONUME"/>
        <w:numPr>
          <w:ilvl w:val="0"/>
          <w:numId w:val="0"/>
        </w:numPr>
      </w:pPr>
      <w:r>
        <w:t>13.</w:t>
      </w:r>
      <w:r>
        <w:tab/>
        <w:t xml:space="preserve">If your answer to the Question 12 was </w:t>
      </w:r>
      <w:proofErr w:type="gramStart"/>
      <w:r>
        <w:t>Yes</w:t>
      </w:r>
      <w:proofErr w:type="gramEnd"/>
      <w:r>
        <w:t>, please indicate below which incentives have been put in place?</w:t>
      </w:r>
    </w:p>
    <w:p w14:paraId="1C6C2F28" w14:textId="77777777" w:rsidR="00CE7C0C" w:rsidRDefault="00751724" w:rsidP="00CE7C0C">
      <w:pPr>
        <w:pStyle w:val="ONUME"/>
        <w:numPr>
          <w:ilvl w:val="0"/>
          <w:numId w:val="0"/>
        </w:numPr>
      </w:pPr>
      <w:sdt>
        <w:sdtPr>
          <w:id w:val="821928496"/>
          <w:showingPlcHdr/>
          <w:text w:multiLine="1"/>
        </w:sdtPr>
        <w:sdtEndPr/>
        <w:sdtContent>
          <w:r w:rsidR="00CE7C0C" w:rsidRPr="00BB6430">
            <w:rPr>
              <w:rStyle w:val="PlaceholderText"/>
            </w:rPr>
            <w:t>Click here to enter text.</w:t>
          </w:r>
        </w:sdtContent>
      </w:sdt>
    </w:p>
    <w:p w14:paraId="7D59C89A" w14:textId="77777777" w:rsidR="00CE7C0C" w:rsidRDefault="00CE7C0C" w:rsidP="00CE7C0C">
      <w:pPr>
        <w:rPr>
          <w:u w:val="single"/>
        </w:rPr>
      </w:pPr>
      <w:r>
        <w:rPr>
          <w:u w:val="single"/>
        </w:rPr>
        <w:br w:type="page"/>
      </w:r>
    </w:p>
    <w:p w14:paraId="7871A930" w14:textId="77777777" w:rsidR="00CE7C0C" w:rsidRDefault="00CE7C0C" w:rsidP="00CE7C0C">
      <w:pPr>
        <w:pStyle w:val="ONUME"/>
        <w:numPr>
          <w:ilvl w:val="0"/>
          <w:numId w:val="0"/>
        </w:numPr>
        <w:rPr>
          <w:u w:val="single"/>
        </w:rPr>
      </w:pPr>
    </w:p>
    <w:p w14:paraId="3B749059" w14:textId="77777777" w:rsidR="00CE7C0C" w:rsidRPr="007D5E87" w:rsidRDefault="00CE7C0C" w:rsidP="00CE7C0C">
      <w:pPr>
        <w:pStyle w:val="ONUME"/>
        <w:numPr>
          <w:ilvl w:val="0"/>
          <w:numId w:val="0"/>
        </w:numPr>
        <w:rPr>
          <w:u w:val="single"/>
        </w:rPr>
      </w:pPr>
      <w:r w:rsidRPr="007D5E87">
        <w:rPr>
          <w:u w:val="single"/>
        </w:rPr>
        <w:t>Other</w:t>
      </w:r>
    </w:p>
    <w:p w14:paraId="01D26E31" w14:textId="77777777" w:rsidR="00CE7C0C" w:rsidRDefault="00CE7C0C" w:rsidP="00CE7C0C">
      <w:pPr>
        <w:pStyle w:val="ONUME"/>
        <w:numPr>
          <w:ilvl w:val="0"/>
          <w:numId w:val="14"/>
        </w:numPr>
      </w:pPr>
      <w:r>
        <w:t>Do you have any other observations or suggestions regarding the use of e-learning resources, for example, assessing success of learning, certification of successful participation, WIPO’s role in facilitating the use of or access to e-learning resources, ….?</w:t>
      </w:r>
    </w:p>
    <w:p w14:paraId="00DA08B3" w14:textId="77777777" w:rsidR="00CE7C0C" w:rsidRDefault="00751724" w:rsidP="00CE7C0C">
      <w:pPr>
        <w:pStyle w:val="ONUME"/>
        <w:numPr>
          <w:ilvl w:val="0"/>
          <w:numId w:val="0"/>
        </w:numPr>
      </w:pPr>
      <w:sdt>
        <w:sdtPr>
          <w:id w:val="-1686356515"/>
          <w:showingPlcHdr/>
          <w:text w:multiLine="1"/>
        </w:sdtPr>
        <w:sdtEndPr/>
        <w:sdtContent>
          <w:r w:rsidR="00CE7C0C" w:rsidRPr="00BB6430">
            <w:rPr>
              <w:rStyle w:val="PlaceholderText"/>
            </w:rPr>
            <w:t>Click here to enter text.</w:t>
          </w:r>
        </w:sdtContent>
      </w:sdt>
    </w:p>
    <w:p w14:paraId="56E8FCE3" w14:textId="784BCF80" w:rsidR="00CE7C0C" w:rsidRDefault="00CE7C0C" w:rsidP="00CE7C0C">
      <w:pPr>
        <w:pStyle w:val="ONUME"/>
        <w:numPr>
          <w:ilvl w:val="0"/>
          <w:numId w:val="0"/>
        </w:numPr>
      </w:pPr>
    </w:p>
    <w:p w14:paraId="433A73E5" w14:textId="77777777" w:rsidR="00CE7C0C" w:rsidRDefault="00CE7C0C" w:rsidP="00CE7C0C">
      <w:pPr>
        <w:pStyle w:val="ONUME"/>
        <w:numPr>
          <w:ilvl w:val="0"/>
          <w:numId w:val="0"/>
        </w:numPr>
      </w:pPr>
    </w:p>
    <w:p w14:paraId="347CF375" w14:textId="77777777" w:rsidR="00CE7C0C" w:rsidRPr="00F756E9" w:rsidRDefault="00CE7C0C" w:rsidP="00CE7C0C">
      <w:pPr>
        <w:ind w:left="5529"/>
      </w:pPr>
      <w:r w:rsidRPr="001361BB">
        <w:t>[End of Annex and of Circular]</w:t>
      </w:r>
    </w:p>
    <w:p w14:paraId="38948C1F" w14:textId="77777777" w:rsidR="00CE7C0C" w:rsidRDefault="00CE7C0C" w:rsidP="00CE7C0C">
      <w:pPr>
        <w:pStyle w:val="Endofdocument-Annex"/>
        <w:ind w:left="0"/>
      </w:pPr>
    </w:p>
    <w:p w14:paraId="5233AA8A" w14:textId="4012BFF3" w:rsidR="00A8482B" w:rsidRPr="008653DC" w:rsidRDefault="00A8482B" w:rsidP="008653DC">
      <w:pPr>
        <w:pStyle w:val="ONUME"/>
        <w:numPr>
          <w:ilvl w:val="0"/>
          <w:numId w:val="0"/>
        </w:numPr>
        <w:rPr>
          <w:i/>
          <w:iCs/>
          <w:color w:val="000000" w:themeColor="text1"/>
          <w:szCs w:val="22"/>
        </w:rPr>
      </w:pPr>
    </w:p>
    <w:sectPr w:rsidR="00A8482B" w:rsidRPr="008653DC" w:rsidSect="0095612D">
      <w:headerReference w:type="even" r:id="rId14"/>
      <w:headerReference w:type="defaul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3B35" w14:textId="77777777" w:rsidR="00543F5D" w:rsidRDefault="00543F5D">
      <w:r>
        <w:separator/>
      </w:r>
    </w:p>
  </w:endnote>
  <w:endnote w:type="continuationSeparator" w:id="0">
    <w:p w14:paraId="29E028AA" w14:textId="77777777" w:rsidR="00543F5D" w:rsidRDefault="00543F5D" w:rsidP="003B38C1">
      <w:r>
        <w:separator/>
      </w:r>
    </w:p>
    <w:p w14:paraId="1784CABE" w14:textId="77777777" w:rsidR="00543F5D" w:rsidRPr="003B38C1" w:rsidRDefault="00543F5D" w:rsidP="003B38C1">
      <w:pPr>
        <w:spacing w:after="60"/>
        <w:rPr>
          <w:sz w:val="17"/>
        </w:rPr>
      </w:pPr>
      <w:r>
        <w:rPr>
          <w:sz w:val="17"/>
        </w:rPr>
        <w:t>[Endnote continued from previous page]</w:t>
      </w:r>
    </w:p>
  </w:endnote>
  <w:endnote w:type="continuationNotice" w:id="1">
    <w:p w14:paraId="4B88DB9A" w14:textId="77777777" w:rsidR="00543F5D" w:rsidRPr="003B38C1" w:rsidRDefault="00543F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69C1" w14:textId="77777777" w:rsidR="00543F5D" w:rsidRDefault="00543F5D">
      <w:r>
        <w:separator/>
      </w:r>
    </w:p>
  </w:footnote>
  <w:footnote w:type="continuationSeparator" w:id="0">
    <w:p w14:paraId="7A394528" w14:textId="77777777" w:rsidR="00543F5D" w:rsidRDefault="00543F5D" w:rsidP="008B60B2">
      <w:r>
        <w:separator/>
      </w:r>
    </w:p>
    <w:p w14:paraId="021F1A3A" w14:textId="77777777" w:rsidR="00543F5D" w:rsidRPr="00ED77FB" w:rsidRDefault="00543F5D" w:rsidP="008B60B2">
      <w:pPr>
        <w:spacing w:after="60"/>
        <w:rPr>
          <w:sz w:val="17"/>
          <w:szCs w:val="17"/>
        </w:rPr>
      </w:pPr>
      <w:r w:rsidRPr="00ED77FB">
        <w:rPr>
          <w:sz w:val="17"/>
          <w:szCs w:val="17"/>
        </w:rPr>
        <w:t>[Footnote continued from previous page]</w:t>
      </w:r>
    </w:p>
  </w:footnote>
  <w:footnote w:type="continuationNotice" w:id="1">
    <w:p w14:paraId="269E7C0D" w14:textId="77777777" w:rsidR="00543F5D" w:rsidRPr="00ED77FB" w:rsidRDefault="00543F5D" w:rsidP="008B60B2">
      <w:pPr>
        <w:spacing w:before="60"/>
        <w:jc w:val="right"/>
        <w:rPr>
          <w:sz w:val="17"/>
          <w:szCs w:val="17"/>
        </w:rPr>
      </w:pPr>
      <w:r w:rsidRPr="00ED77FB">
        <w:rPr>
          <w:sz w:val="17"/>
          <w:szCs w:val="17"/>
        </w:rPr>
        <w:t>[Footnote continued on next page]</w:t>
      </w:r>
    </w:p>
  </w:footnote>
  <w:footnote w:id="2">
    <w:p w14:paraId="7A7DA7B9" w14:textId="77777777" w:rsidR="00DB61F7" w:rsidRPr="009B3FC0" w:rsidRDefault="00DB61F7" w:rsidP="00DB61F7">
      <w:pPr>
        <w:pStyle w:val="FootnoteText"/>
      </w:pPr>
      <w:r>
        <w:rPr>
          <w:rStyle w:val="FootnoteReference"/>
        </w:rPr>
        <w:footnoteRef/>
      </w:r>
      <w:r>
        <w:t xml:space="preserve"> </w:t>
      </w:r>
      <w:r w:rsidRPr="009B3FC0">
        <w:t xml:space="preserve">Use of further </w:t>
      </w:r>
      <w:r>
        <w:t>e-learning resources may be voluntary.</w:t>
      </w:r>
    </w:p>
  </w:footnote>
  <w:footnote w:id="3">
    <w:p w14:paraId="58FE0DED" w14:textId="77777777" w:rsidR="008241DC" w:rsidRPr="009B3FC0" w:rsidRDefault="008241DC" w:rsidP="008241DC">
      <w:pPr>
        <w:pStyle w:val="FootnoteText"/>
      </w:pPr>
      <w:r>
        <w:rPr>
          <w:rStyle w:val="FootnoteReference"/>
        </w:rPr>
        <w:footnoteRef/>
      </w:r>
      <w:r>
        <w:t xml:space="preserve"> </w:t>
      </w:r>
      <w:proofErr w:type="gramStart"/>
      <w:r>
        <w:t xml:space="preserve">Observations on access to and </w:t>
      </w:r>
      <w:r w:rsidRPr="009B3FC0">
        <w:t>development e-learning resources are covered by Question 10</w:t>
      </w:r>
      <w:proofErr w:type="gramEnd"/>
      <w:r w:rsidRPr="009B3FC0">
        <w:t>.</w:t>
      </w:r>
    </w:p>
  </w:footnote>
  <w:footnote w:id="4">
    <w:p w14:paraId="42A71B3D" w14:textId="77777777" w:rsidR="00CE7C0C" w:rsidRPr="009B3FC0" w:rsidRDefault="00CE7C0C" w:rsidP="00CE7C0C">
      <w:pPr>
        <w:pStyle w:val="FootnoteText"/>
      </w:pPr>
      <w:r>
        <w:rPr>
          <w:rStyle w:val="FootnoteReference"/>
        </w:rPr>
        <w:footnoteRef/>
      </w:r>
      <w:r>
        <w:t xml:space="preserve"> </w:t>
      </w:r>
      <w:r w:rsidRPr="009B3FC0">
        <w:t xml:space="preserve">Use of further </w:t>
      </w:r>
      <w:r>
        <w:t>e-learning resources may be voluntary.</w:t>
      </w:r>
    </w:p>
  </w:footnote>
  <w:footnote w:id="5">
    <w:p w14:paraId="1FCCDDA3" w14:textId="77777777" w:rsidR="00CE7C0C" w:rsidRPr="009B3FC0" w:rsidRDefault="00CE7C0C" w:rsidP="00CE7C0C">
      <w:pPr>
        <w:pStyle w:val="FootnoteText"/>
      </w:pPr>
      <w:r>
        <w:rPr>
          <w:rStyle w:val="FootnoteReference"/>
        </w:rPr>
        <w:footnoteRef/>
      </w:r>
      <w:r>
        <w:t xml:space="preserve"> </w:t>
      </w:r>
      <w:proofErr w:type="gramStart"/>
      <w:r>
        <w:t xml:space="preserve">Observations on access to and </w:t>
      </w:r>
      <w:r w:rsidRPr="009B3FC0">
        <w:t>development e-learning resources are covered by Question 10</w:t>
      </w:r>
      <w:proofErr w:type="gramEnd"/>
      <w:r w:rsidRPr="009B3FC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500F" w14:textId="7450AFD4" w:rsidR="00C02139" w:rsidRDefault="008653DC" w:rsidP="008653DC">
    <w:pPr>
      <w:jc w:val="right"/>
    </w:pPr>
    <w:proofErr w:type="gramStart"/>
    <w:r>
      <w:t>page</w:t>
    </w:r>
    <w:proofErr w:type="gramEnd"/>
    <w:r>
      <w:t> </w:t>
    </w:r>
    <w:r>
      <w:fldChar w:fldCharType="begin"/>
    </w:r>
    <w:r>
      <w:instrText xml:space="preserve"> PAGE   \* MERGEFORMAT </w:instrText>
    </w:r>
    <w:r>
      <w:fldChar w:fldCharType="separate"/>
    </w:r>
    <w:r w:rsidR="00802B34">
      <w:rPr>
        <w:noProof/>
      </w:rPr>
      <w:t>5</w:t>
    </w:r>
    <w:r>
      <w:rPr>
        <w:noProof/>
      </w:rPr>
      <w:fldChar w:fldCharType="end"/>
    </w:r>
  </w:p>
  <w:p w14:paraId="34A3CB84" w14:textId="77777777" w:rsidR="00002EFC" w:rsidRDefault="00002EFC" w:rsidP="00C0213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2BE2" w14:textId="3C357936" w:rsidR="00EC4E49" w:rsidRDefault="008653DC" w:rsidP="008653DC">
    <w:pPr>
      <w:jc w:val="right"/>
    </w:pPr>
    <w:proofErr w:type="gramStart"/>
    <w:r>
      <w:t>page</w:t>
    </w:r>
    <w:proofErr w:type="gramEnd"/>
    <w:r>
      <w:t xml:space="preserve"> </w:t>
    </w:r>
    <w:r>
      <w:fldChar w:fldCharType="begin"/>
    </w:r>
    <w:r>
      <w:instrText xml:space="preserve"> PAGE   \* MERGEFORMAT </w:instrText>
    </w:r>
    <w:r>
      <w:fldChar w:fldCharType="separate"/>
    </w:r>
    <w:r w:rsidR="00751724">
      <w:rPr>
        <w:noProof/>
      </w:rPr>
      <w:t>3</w:t>
    </w:r>
    <w:r>
      <w:rPr>
        <w:noProof/>
      </w:rPr>
      <w:fldChar w:fldCharType="end"/>
    </w:r>
  </w:p>
  <w:p w14:paraId="5B56584A"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6DF7" w14:textId="77777777" w:rsidR="00A46202" w:rsidRDefault="00A46202" w:rsidP="00A46202">
    <w:pPr>
      <w:pStyle w:val="Header"/>
      <w:jc w:val="center"/>
    </w:pPr>
    <w:r w:rsidRPr="00586050">
      <w:t xml:space="preserve">Annex to Circular </w:t>
    </w:r>
    <w:r w:rsidRPr="001361BB">
      <w:t xml:space="preserve">C. PCT </w:t>
    </w:r>
    <w:r w:rsidR="005040AE">
      <w:t>1620</w:t>
    </w:r>
  </w:p>
  <w:p w14:paraId="150A559B" w14:textId="50F07CC9" w:rsidR="00A46202" w:rsidRPr="00586050" w:rsidRDefault="00A46202" w:rsidP="00A46202">
    <w:pPr>
      <w:pStyle w:val="Header"/>
      <w:jc w:val="center"/>
    </w:pPr>
    <w:proofErr w:type="gramStart"/>
    <w:r w:rsidRPr="001361BB">
      <w:t>page</w:t>
    </w:r>
    <w:proofErr w:type="gramEnd"/>
    <w:r w:rsidRPr="001361BB">
      <w:t xml:space="preserve"> </w:t>
    </w:r>
    <w:r w:rsidRPr="00586050">
      <w:fldChar w:fldCharType="begin"/>
    </w:r>
    <w:r w:rsidRPr="00586050">
      <w:instrText xml:space="preserve"> PAGE   \* MERGEFORMAT </w:instrText>
    </w:r>
    <w:r w:rsidRPr="00586050">
      <w:fldChar w:fldCharType="separate"/>
    </w:r>
    <w:r w:rsidR="00802B34">
      <w:rPr>
        <w:noProof/>
      </w:rPr>
      <w:t>5</w:t>
    </w:r>
    <w:r w:rsidRPr="00586050">
      <w:rPr>
        <w:noProof/>
      </w:rPr>
      <w:fldChar w:fldCharType="end"/>
    </w:r>
  </w:p>
  <w:p w14:paraId="4882C99D" w14:textId="77777777" w:rsidR="00C02139" w:rsidRDefault="00C02139" w:rsidP="00C02139">
    <w:pPr>
      <w:jc w:val="right"/>
    </w:pPr>
  </w:p>
  <w:p w14:paraId="5C7D6F9D" w14:textId="77777777" w:rsidR="00002EFC" w:rsidRDefault="00002EFC" w:rsidP="00C0213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AF88" w14:textId="77777777" w:rsidR="002006C3" w:rsidRDefault="00A46202" w:rsidP="002006C3">
    <w:pPr>
      <w:pStyle w:val="Header"/>
      <w:jc w:val="center"/>
    </w:pPr>
    <w:r w:rsidRPr="00586050">
      <w:t xml:space="preserve">Annex to Circular </w:t>
    </w:r>
    <w:r w:rsidRPr="001361BB">
      <w:t xml:space="preserve">C. PCT </w:t>
    </w:r>
    <w:r w:rsidR="00E75E88">
      <w:t>1620</w:t>
    </w:r>
  </w:p>
  <w:p w14:paraId="4097F356" w14:textId="3DDC7CF9" w:rsidR="00A46202" w:rsidRPr="00586050" w:rsidRDefault="00A46202" w:rsidP="00A46202">
    <w:pPr>
      <w:pStyle w:val="Header"/>
      <w:jc w:val="center"/>
    </w:pPr>
    <w:r w:rsidRPr="001361BB">
      <w:t xml:space="preserve"> </w:t>
    </w:r>
    <w:proofErr w:type="gramStart"/>
    <w:r w:rsidRPr="001361BB">
      <w:t>page</w:t>
    </w:r>
    <w:proofErr w:type="gramEnd"/>
    <w:r w:rsidRPr="001361BB">
      <w:t xml:space="preserve"> </w:t>
    </w:r>
    <w:r w:rsidRPr="00586050">
      <w:fldChar w:fldCharType="begin"/>
    </w:r>
    <w:r w:rsidRPr="00586050">
      <w:instrText xml:space="preserve"> PAGE   \* MERGEFORMAT </w:instrText>
    </w:r>
    <w:r w:rsidRPr="00586050">
      <w:fldChar w:fldCharType="separate"/>
    </w:r>
    <w:r w:rsidR="00751724">
      <w:rPr>
        <w:noProof/>
      </w:rPr>
      <w:t>5</w:t>
    </w:r>
    <w:r w:rsidRPr="00586050">
      <w:rPr>
        <w:noProof/>
      </w:rPr>
      <w:fldChar w:fldCharType="end"/>
    </w:r>
  </w:p>
  <w:p w14:paraId="205EF88B" w14:textId="77777777" w:rsidR="00EC4E49" w:rsidRDefault="00EC4E49" w:rsidP="00477D6B">
    <w:pPr>
      <w:jc w:val="right"/>
    </w:pPr>
  </w:p>
  <w:p w14:paraId="7671BF37"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8E35A2"/>
    <w:multiLevelType w:val="hybridMultilevel"/>
    <w:tmpl w:val="633423D8"/>
    <w:lvl w:ilvl="0" w:tplc="38C8C33C">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9D4870"/>
    <w:multiLevelType w:val="hybridMultilevel"/>
    <w:tmpl w:val="AFBA0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1"/>
    <w:lvlOverride w:ilvl="0">
      <w:startOverride w:val="1"/>
    </w:lvlOverride>
  </w:num>
  <w:num w:numId="12">
    <w:abstractNumId w:val="1"/>
    <w:lvlOverride w:ilvl="0">
      <w:startOverride w:val="7"/>
    </w:lvlOverride>
  </w:num>
  <w:num w:numId="13">
    <w:abstractNumId w:val="1"/>
    <w:lvlOverride w:ilvl="0">
      <w:startOverride w:val="9"/>
    </w:lvlOverride>
  </w:num>
  <w:num w:numId="14">
    <w:abstractNumId w:val="1"/>
    <w:lvlOverride w:ilvl="0">
      <w:startOverride w:val="14"/>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82"/>
    <w:rsid w:val="00002EFC"/>
    <w:rsid w:val="00004379"/>
    <w:rsid w:val="00004FD1"/>
    <w:rsid w:val="00006DA9"/>
    <w:rsid w:val="0000743E"/>
    <w:rsid w:val="0000756B"/>
    <w:rsid w:val="0001122E"/>
    <w:rsid w:val="00012CC9"/>
    <w:rsid w:val="00014D92"/>
    <w:rsid w:val="00016990"/>
    <w:rsid w:val="00021EF2"/>
    <w:rsid w:val="00030F60"/>
    <w:rsid w:val="00037C1F"/>
    <w:rsid w:val="00041CD2"/>
    <w:rsid w:val="0004346E"/>
    <w:rsid w:val="00043CAA"/>
    <w:rsid w:val="000500A6"/>
    <w:rsid w:val="000548DA"/>
    <w:rsid w:val="000708F4"/>
    <w:rsid w:val="00072D8C"/>
    <w:rsid w:val="00075432"/>
    <w:rsid w:val="00077011"/>
    <w:rsid w:val="0008528D"/>
    <w:rsid w:val="000968BD"/>
    <w:rsid w:val="000968ED"/>
    <w:rsid w:val="000C176C"/>
    <w:rsid w:val="000C2C72"/>
    <w:rsid w:val="000C4798"/>
    <w:rsid w:val="000C6CD0"/>
    <w:rsid w:val="000D10F9"/>
    <w:rsid w:val="000E4E5F"/>
    <w:rsid w:val="000E64B5"/>
    <w:rsid w:val="000F1E95"/>
    <w:rsid w:val="000F5E56"/>
    <w:rsid w:val="0010201E"/>
    <w:rsid w:val="00115A77"/>
    <w:rsid w:val="001166CD"/>
    <w:rsid w:val="001252DA"/>
    <w:rsid w:val="0012581F"/>
    <w:rsid w:val="001362EE"/>
    <w:rsid w:val="001443E5"/>
    <w:rsid w:val="001647D5"/>
    <w:rsid w:val="00167FF5"/>
    <w:rsid w:val="00174340"/>
    <w:rsid w:val="001808E3"/>
    <w:rsid w:val="001832A6"/>
    <w:rsid w:val="001A1193"/>
    <w:rsid w:val="001A3BA7"/>
    <w:rsid w:val="001B3E10"/>
    <w:rsid w:val="001B4D90"/>
    <w:rsid w:val="001C5E44"/>
    <w:rsid w:val="001D544A"/>
    <w:rsid w:val="001E01B3"/>
    <w:rsid w:val="001E0E0C"/>
    <w:rsid w:val="001E1920"/>
    <w:rsid w:val="001E4E83"/>
    <w:rsid w:val="001E5513"/>
    <w:rsid w:val="001F0294"/>
    <w:rsid w:val="001F34E7"/>
    <w:rsid w:val="001F449D"/>
    <w:rsid w:val="001F6369"/>
    <w:rsid w:val="002006C3"/>
    <w:rsid w:val="00200FCD"/>
    <w:rsid w:val="002042B4"/>
    <w:rsid w:val="002049D5"/>
    <w:rsid w:val="00205253"/>
    <w:rsid w:val="0021217E"/>
    <w:rsid w:val="0021405D"/>
    <w:rsid w:val="00214546"/>
    <w:rsid w:val="002147C2"/>
    <w:rsid w:val="00224551"/>
    <w:rsid w:val="002257BA"/>
    <w:rsid w:val="002332CC"/>
    <w:rsid w:val="00234C8C"/>
    <w:rsid w:val="002401B1"/>
    <w:rsid w:val="0024388D"/>
    <w:rsid w:val="00244B05"/>
    <w:rsid w:val="0025049B"/>
    <w:rsid w:val="00252BD4"/>
    <w:rsid w:val="0026182B"/>
    <w:rsid w:val="002634C4"/>
    <w:rsid w:val="00264A59"/>
    <w:rsid w:val="002738AD"/>
    <w:rsid w:val="00275251"/>
    <w:rsid w:val="0027699E"/>
    <w:rsid w:val="00276A91"/>
    <w:rsid w:val="002801FC"/>
    <w:rsid w:val="002928D3"/>
    <w:rsid w:val="002A53CE"/>
    <w:rsid w:val="002A5D81"/>
    <w:rsid w:val="002C46E3"/>
    <w:rsid w:val="002C50E1"/>
    <w:rsid w:val="002C558A"/>
    <w:rsid w:val="002C7448"/>
    <w:rsid w:val="002D79D9"/>
    <w:rsid w:val="002E31AB"/>
    <w:rsid w:val="002E33D0"/>
    <w:rsid w:val="002E47BE"/>
    <w:rsid w:val="002E7C45"/>
    <w:rsid w:val="002F0FE5"/>
    <w:rsid w:val="002F1AA8"/>
    <w:rsid w:val="002F1FE6"/>
    <w:rsid w:val="002F3B21"/>
    <w:rsid w:val="002F4E68"/>
    <w:rsid w:val="00303E0A"/>
    <w:rsid w:val="00304D7B"/>
    <w:rsid w:val="003060F1"/>
    <w:rsid w:val="00310BAF"/>
    <w:rsid w:val="0031165B"/>
    <w:rsid w:val="00311E8B"/>
    <w:rsid w:val="00312F7F"/>
    <w:rsid w:val="0031739F"/>
    <w:rsid w:val="003279C7"/>
    <w:rsid w:val="0033289D"/>
    <w:rsid w:val="00346C8D"/>
    <w:rsid w:val="00353657"/>
    <w:rsid w:val="00355371"/>
    <w:rsid w:val="00361450"/>
    <w:rsid w:val="003673CF"/>
    <w:rsid w:val="0037355A"/>
    <w:rsid w:val="00375012"/>
    <w:rsid w:val="003816C8"/>
    <w:rsid w:val="00381BFE"/>
    <w:rsid w:val="003845C1"/>
    <w:rsid w:val="003A6F89"/>
    <w:rsid w:val="003B2C98"/>
    <w:rsid w:val="003B38C1"/>
    <w:rsid w:val="003B3BA3"/>
    <w:rsid w:val="003B6C4A"/>
    <w:rsid w:val="003B765A"/>
    <w:rsid w:val="003B7BA0"/>
    <w:rsid w:val="003C2ECA"/>
    <w:rsid w:val="003C4052"/>
    <w:rsid w:val="003C453C"/>
    <w:rsid w:val="003D3D3E"/>
    <w:rsid w:val="003D552E"/>
    <w:rsid w:val="003D5922"/>
    <w:rsid w:val="003E3420"/>
    <w:rsid w:val="003F4534"/>
    <w:rsid w:val="0041132E"/>
    <w:rsid w:val="00417C24"/>
    <w:rsid w:val="00423E3E"/>
    <w:rsid w:val="004242D8"/>
    <w:rsid w:val="00424E13"/>
    <w:rsid w:val="00427AF4"/>
    <w:rsid w:val="00431C37"/>
    <w:rsid w:val="00434CA5"/>
    <w:rsid w:val="00435237"/>
    <w:rsid w:val="00445E79"/>
    <w:rsid w:val="004615A8"/>
    <w:rsid w:val="004647DA"/>
    <w:rsid w:val="00470582"/>
    <w:rsid w:val="004712B1"/>
    <w:rsid w:val="00474062"/>
    <w:rsid w:val="00477D6B"/>
    <w:rsid w:val="00483145"/>
    <w:rsid w:val="00483CB9"/>
    <w:rsid w:val="0049181E"/>
    <w:rsid w:val="00494054"/>
    <w:rsid w:val="004A29D1"/>
    <w:rsid w:val="004A5CB7"/>
    <w:rsid w:val="004B0468"/>
    <w:rsid w:val="004C1153"/>
    <w:rsid w:val="004C24D5"/>
    <w:rsid w:val="004D1C26"/>
    <w:rsid w:val="004E44FC"/>
    <w:rsid w:val="004F1BEE"/>
    <w:rsid w:val="00500AC5"/>
    <w:rsid w:val="0050178F"/>
    <w:rsid w:val="005019FF"/>
    <w:rsid w:val="00503187"/>
    <w:rsid w:val="00503C9C"/>
    <w:rsid w:val="005040AE"/>
    <w:rsid w:val="00506AAE"/>
    <w:rsid w:val="005128E5"/>
    <w:rsid w:val="00515F43"/>
    <w:rsid w:val="00520A29"/>
    <w:rsid w:val="0053057A"/>
    <w:rsid w:val="00530A79"/>
    <w:rsid w:val="0053109A"/>
    <w:rsid w:val="00533B72"/>
    <w:rsid w:val="0053413A"/>
    <w:rsid w:val="00536605"/>
    <w:rsid w:val="00536FEB"/>
    <w:rsid w:val="00537CA3"/>
    <w:rsid w:val="00543F5D"/>
    <w:rsid w:val="00545876"/>
    <w:rsid w:val="00550168"/>
    <w:rsid w:val="0055421F"/>
    <w:rsid w:val="00560530"/>
    <w:rsid w:val="00560A29"/>
    <w:rsid w:val="00561352"/>
    <w:rsid w:val="005670CE"/>
    <w:rsid w:val="005711F7"/>
    <w:rsid w:val="00590148"/>
    <w:rsid w:val="00592260"/>
    <w:rsid w:val="00592E3C"/>
    <w:rsid w:val="005968DA"/>
    <w:rsid w:val="0059771D"/>
    <w:rsid w:val="005A2D98"/>
    <w:rsid w:val="005A58F8"/>
    <w:rsid w:val="005B643E"/>
    <w:rsid w:val="005C247A"/>
    <w:rsid w:val="005C6649"/>
    <w:rsid w:val="005D2465"/>
    <w:rsid w:val="005D27D7"/>
    <w:rsid w:val="005E0167"/>
    <w:rsid w:val="005E63C1"/>
    <w:rsid w:val="005F192C"/>
    <w:rsid w:val="005F2544"/>
    <w:rsid w:val="005F28BD"/>
    <w:rsid w:val="005F47F4"/>
    <w:rsid w:val="005F6AEF"/>
    <w:rsid w:val="005F77D7"/>
    <w:rsid w:val="00604642"/>
    <w:rsid w:val="00605827"/>
    <w:rsid w:val="00612AF8"/>
    <w:rsid w:val="006140D4"/>
    <w:rsid w:val="0061449D"/>
    <w:rsid w:val="0062315B"/>
    <w:rsid w:val="00632F3D"/>
    <w:rsid w:val="0063669B"/>
    <w:rsid w:val="00646050"/>
    <w:rsid w:val="00647FF2"/>
    <w:rsid w:val="006713CA"/>
    <w:rsid w:val="006742E0"/>
    <w:rsid w:val="006757DC"/>
    <w:rsid w:val="00676C5C"/>
    <w:rsid w:val="00690BF7"/>
    <w:rsid w:val="0069684C"/>
    <w:rsid w:val="006A3BD1"/>
    <w:rsid w:val="006B2BD5"/>
    <w:rsid w:val="006B4FE1"/>
    <w:rsid w:val="006B7EBE"/>
    <w:rsid w:val="006B7F1C"/>
    <w:rsid w:val="006C4500"/>
    <w:rsid w:val="006D1F18"/>
    <w:rsid w:val="006D758B"/>
    <w:rsid w:val="006F4A01"/>
    <w:rsid w:val="00702AA3"/>
    <w:rsid w:val="00702FF1"/>
    <w:rsid w:val="007104DE"/>
    <w:rsid w:val="007136E1"/>
    <w:rsid w:val="007153BC"/>
    <w:rsid w:val="007235AB"/>
    <w:rsid w:val="0072474B"/>
    <w:rsid w:val="00726B6B"/>
    <w:rsid w:val="007420D5"/>
    <w:rsid w:val="00745A8F"/>
    <w:rsid w:val="00747A31"/>
    <w:rsid w:val="00750196"/>
    <w:rsid w:val="00751724"/>
    <w:rsid w:val="00752150"/>
    <w:rsid w:val="00757E3B"/>
    <w:rsid w:val="00764849"/>
    <w:rsid w:val="00776536"/>
    <w:rsid w:val="00777F77"/>
    <w:rsid w:val="0078725E"/>
    <w:rsid w:val="00791FFB"/>
    <w:rsid w:val="00795007"/>
    <w:rsid w:val="00797AB9"/>
    <w:rsid w:val="007A6B0B"/>
    <w:rsid w:val="007A763F"/>
    <w:rsid w:val="007C1A15"/>
    <w:rsid w:val="007D1613"/>
    <w:rsid w:val="007D5E87"/>
    <w:rsid w:val="007E3324"/>
    <w:rsid w:val="007E4C0E"/>
    <w:rsid w:val="007E6268"/>
    <w:rsid w:val="007F13E7"/>
    <w:rsid w:val="00802B34"/>
    <w:rsid w:val="00811A02"/>
    <w:rsid w:val="00812CEF"/>
    <w:rsid w:val="00820BF4"/>
    <w:rsid w:val="00823828"/>
    <w:rsid w:val="008241DC"/>
    <w:rsid w:val="00826637"/>
    <w:rsid w:val="008270A7"/>
    <w:rsid w:val="00827A2C"/>
    <w:rsid w:val="008446F0"/>
    <w:rsid w:val="0085477E"/>
    <w:rsid w:val="008548B5"/>
    <w:rsid w:val="00854DCF"/>
    <w:rsid w:val="00856F64"/>
    <w:rsid w:val="00861E33"/>
    <w:rsid w:val="008643FE"/>
    <w:rsid w:val="008653DC"/>
    <w:rsid w:val="008847A4"/>
    <w:rsid w:val="008924F5"/>
    <w:rsid w:val="00892E22"/>
    <w:rsid w:val="00893656"/>
    <w:rsid w:val="008A134B"/>
    <w:rsid w:val="008A590D"/>
    <w:rsid w:val="008A66FC"/>
    <w:rsid w:val="008B2CC1"/>
    <w:rsid w:val="008B3B45"/>
    <w:rsid w:val="008B60B2"/>
    <w:rsid w:val="008B7E40"/>
    <w:rsid w:val="008C1A5F"/>
    <w:rsid w:val="008C2E83"/>
    <w:rsid w:val="008C32EE"/>
    <w:rsid w:val="008C56CA"/>
    <w:rsid w:val="008D0B59"/>
    <w:rsid w:val="008D12E8"/>
    <w:rsid w:val="008D1CDB"/>
    <w:rsid w:val="008D34D3"/>
    <w:rsid w:val="008D3BC4"/>
    <w:rsid w:val="008D5D65"/>
    <w:rsid w:val="008D7AAD"/>
    <w:rsid w:val="008E78A8"/>
    <w:rsid w:val="008E7E68"/>
    <w:rsid w:val="008F2685"/>
    <w:rsid w:val="0090439D"/>
    <w:rsid w:val="00904ED8"/>
    <w:rsid w:val="0090731E"/>
    <w:rsid w:val="00912021"/>
    <w:rsid w:val="00916408"/>
    <w:rsid w:val="00916EE2"/>
    <w:rsid w:val="009264A3"/>
    <w:rsid w:val="0092667E"/>
    <w:rsid w:val="009461EE"/>
    <w:rsid w:val="00950B7A"/>
    <w:rsid w:val="0095612D"/>
    <w:rsid w:val="00966A22"/>
    <w:rsid w:val="0096722F"/>
    <w:rsid w:val="00967E00"/>
    <w:rsid w:val="00972038"/>
    <w:rsid w:val="00980843"/>
    <w:rsid w:val="009A0114"/>
    <w:rsid w:val="009A0DDA"/>
    <w:rsid w:val="009A168E"/>
    <w:rsid w:val="009A27C6"/>
    <w:rsid w:val="009A6033"/>
    <w:rsid w:val="009D297A"/>
    <w:rsid w:val="009D3FF9"/>
    <w:rsid w:val="009D78EF"/>
    <w:rsid w:val="009E2791"/>
    <w:rsid w:val="009E2E59"/>
    <w:rsid w:val="009E3F6F"/>
    <w:rsid w:val="009E4B8A"/>
    <w:rsid w:val="009E6DF8"/>
    <w:rsid w:val="009F499F"/>
    <w:rsid w:val="00A15E56"/>
    <w:rsid w:val="00A16015"/>
    <w:rsid w:val="00A2626F"/>
    <w:rsid w:val="00A26C29"/>
    <w:rsid w:val="00A27093"/>
    <w:rsid w:val="00A338A6"/>
    <w:rsid w:val="00A36A71"/>
    <w:rsid w:val="00A37342"/>
    <w:rsid w:val="00A404C9"/>
    <w:rsid w:val="00A42DAF"/>
    <w:rsid w:val="00A43639"/>
    <w:rsid w:val="00A45BD8"/>
    <w:rsid w:val="00A46202"/>
    <w:rsid w:val="00A5117E"/>
    <w:rsid w:val="00A52D73"/>
    <w:rsid w:val="00A5371C"/>
    <w:rsid w:val="00A56C92"/>
    <w:rsid w:val="00A57BAE"/>
    <w:rsid w:val="00A61DB5"/>
    <w:rsid w:val="00A6203C"/>
    <w:rsid w:val="00A66CD2"/>
    <w:rsid w:val="00A72A02"/>
    <w:rsid w:val="00A81861"/>
    <w:rsid w:val="00A81C5F"/>
    <w:rsid w:val="00A8482B"/>
    <w:rsid w:val="00A85322"/>
    <w:rsid w:val="00A869B7"/>
    <w:rsid w:val="00A90066"/>
    <w:rsid w:val="00AB0783"/>
    <w:rsid w:val="00AB1DC4"/>
    <w:rsid w:val="00AB5220"/>
    <w:rsid w:val="00AB5B77"/>
    <w:rsid w:val="00AB6FD7"/>
    <w:rsid w:val="00AC205C"/>
    <w:rsid w:val="00AC27FA"/>
    <w:rsid w:val="00AC4A2D"/>
    <w:rsid w:val="00AD25F3"/>
    <w:rsid w:val="00AD478C"/>
    <w:rsid w:val="00AD762D"/>
    <w:rsid w:val="00AE3AE2"/>
    <w:rsid w:val="00AE70A3"/>
    <w:rsid w:val="00AF0A6B"/>
    <w:rsid w:val="00AF6F54"/>
    <w:rsid w:val="00B05A69"/>
    <w:rsid w:val="00B11B94"/>
    <w:rsid w:val="00B15CC5"/>
    <w:rsid w:val="00B23D0F"/>
    <w:rsid w:val="00B23DD6"/>
    <w:rsid w:val="00B246CA"/>
    <w:rsid w:val="00B30762"/>
    <w:rsid w:val="00B32374"/>
    <w:rsid w:val="00B363EC"/>
    <w:rsid w:val="00B768B0"/>
    <w:rsid w:val="00B76DA7"/>
    <w:rsid w:val="00B8614B"/>
    <w:rsid w:val="00B91D6C"/>
    <w:rsid w:val="00B91EFC"/>
    <w:rsid w:val="00B924ED"/>
    <w:rsid w:val="00B9403D"/>
    <w:rsid w:val="00B9734B"/>
    <w:rsid w:val="00BA2D0F"/>
    <w:rsid w:val="00BA30E2"/>
    <w:rsid w:val="00BA6942"/>
    <w:rsid w:val="00BD2218"/>
    <w:rsid w:val="00BD2F63"/>
    <w:rsid w:val="00BD397E"/>
    <w:rsid w:val="00BD6320"/>
    <w:rsid w:val="00BD7574"/>
    <w:rsid w:val="00BE493E"/>
    <w:rsid w:val="00BE4A5F"/>
    <w:rsid w:val="00BE5B69"/>
    <w:rsid w:val="00BF1CD7"/>
    <w:rsid w:val="00BF363D"/>
    <w:rsid w:val="00BF53D2"/>
    <w:rsid w:val="00C00B99"/>
    <w:rsid w:val="00C02139"/>
    <w:rsid w:val="00C05E4F"/>
    <w:rsid w:val="00C068A0"/>
    <w:rsid w:val="00C11BFE"/>
    <w:rsid w:val="00C145AA"/>
    <w:rsid w:val="00C20B5D"/>
    <w:rsid w:val="00C21DD2"/>
    <w:rsid w:val="00C24DB9"/>
    <w:rsid w:val="00C34D56"/>
    <w:rsid w:val="00C3697D"/>
    <w:rsid w:val="00C37114"/>
    <w:rsid w:val="00C42548"/>
    <w:rsid w:val="00C5068F"/>
    <w:rsid w:val="00C5080A"/>
    <w:rsid w:val="00C52FCB"/>
    <w:rsid w:val="00C67154"/>
    <w:rsid w:val="00C85333"/>
    <w:rsid w:val="00C86B35"/>
    <w:rsid w:val="00C86D74"/>
    <w:rsid w:val="00C87092"/>
    <w:rsid w:val="00C87482"/>
    <w:rsid w:val="00C900B1"/>
    <w:rsid w:val="00C942AE"/>
    <w:rsid w:val="00CA1BDC"/>
    <w:rsid w:val="00CA3ED0"/>
    <w:rsid w:val="00CB2F9B"/>
    <w:rsid w:val="00CB39D4"/>
    <w:rsid w:val="00CB467B"/>
    <w:rsid w:val="00CC0FB8"/>
    <w:rsid w:val="00CC2430"/>
    <w:rsid w:val="00CC38A8"/>
    <w:rsid w:val="00CD04F1"/>
    <w:rsid w:val="00CD2CA6"/>
    <w:rsid w:val="00CD352A"/>
    <w:rsid w:val="00CD50BF"/>
    <w:rsid w:val="00CD58F9"/>
    <w:rsid w:val="00CE579E"/>
    <w:rsid w:val="00CE7C0C"/>
    <w:rsid w:val="00CF5997"/>
    <w:rsid w:val="00CF7980"/>
    <w:rsid w:val="00D03F0A"/>
    <w:rsid w:val="00D1435E"/>
    <w:rsid w:val="00D24D08"/>
    <w:rsid w:val="00D32569"/>
    <w:rsid w:val="00D36329"/>
    <w:rsid w:val="00D40EE6"/>
    <w:rsid w:val="00D45252"/>
    <w:rsid w:val="00D454E7"/>
    <w:rsid w:val="00D51B3D"/>
    <w:rsid w:val="00D52ADA"/>
    <w:rsid w:val="00D537FA"/>
    <w:rsid w:val="00D5436C"/>
    <w:rsid w:val="00D57DDD"/>
    <w:rsid w:val="00D6069C"/>
    <w:rsid w:val="00D6533D"/>
    <w:rsid w:val="00D70FCD"/>
    <w:rsid w:val="00D71B4D"/>
    <w:rsid w:val="00D7520E"/>
    <w:rsid w:val="00D754F3"/>
    <w:rsid w:val="00D84766"/>
    <w:rsid w:val="00D93D55"/>
    <w:rsid w:val="00DA03DC"/>
    <w:rsid w:val="00DB067D"/>
    <w:rsid w:val="00DB1204"/>
    <w:rsid w:val="00DB61F7"/>
    <w:rsid w:val="00DB7675"/>
    <w:rsid w:val="00DD2DAE"/>
    <w:rsid w:val="00DF1995"/>
    <w:rsid w:val="00DF2911"/>
    <w:rsid w:val="00E07D43"/>
    <w:rsid w:val="00E14F47"/>
    <w:rsid w:val="00E15015"/>
    <w:rsid w:val="00E2082C"/>
    <w:rsid w:val="00E223F3"/>
    <w:rsid w:val="00E234D5"/>
    <w:rsid w:val="00E25707"/>
    <w:rsid w:val="00E335FE"/>
    <w:rsid w:val="00E35620"/>
    <w:rsid w:val="00E411C4"/>
    <w:rsid w:val="00E41AFC"/>
    <w:rsid w:val="00E428C8"/>
    <w:rsid w:val="00E50C33"/>
    <w:rsid w:val="00E523EF"/>
    <w:rsid w:val="00E53F0D"/>
    <w:rsid w:val="00E55E07"/>
    <w:rsid w:val="00E608B9"/>
    <w:rsid w:val="00E60A37"/>
    <w:rsid w:val="00E612A6"/>
    <w:rsid w:val="00E62CC6"/>
    <w:rsid w:val="00E71B66"/>
    <w:rsid w:val="00E72882"/>
    <w:rsid w:val="00E74AC0"/>
    <w:rsid w:val="00E75E88"/>
    <w:rsid w:val="00E80300"/>
    <w:rsid w:val="00E80352"/>
    <w:rsid w:val="00E86354"/>
    <w:rsid w:val="00E90E05"/>
    <w:rsid w:val="00E9347D"/>
    <w:rsid w:val="00E95AA9"/>
    <w:rsid w:val="00E97288"/>
    <w:rsid w:val="00EA6951"/>
    <w:rsid w:val="00EA7D6E"/>
    <w:rsid w:val="00EB5A53"/>
    <w:rsid w:val="00EB7E81"/>
    <w:rsid w:val="00EC4E49"/>
    <w:rsid w:val="00ED3C51"/>
    <w:rsid w:val="00ED77FB"/>
    <w:rsid w:val="00EE1B55"/>
    <w:rsid w:val="00EE4493"/>
    <w:rsid w:val="00EE45FA"/>
    <w:rsid w:val="00EE49CD"/>
    <w:rsid w:val="00EE7A2F"/>
    <w:rsid w:val="00EF2B69"/>
    <w:rsid w:val="00EF3686"/>
    <w:rsid w:val="00EF6638"/>
    <w:rsid w:val="00EF70B1"/>
    <w:rsid w:val="00F061ED"/>
    <w:rsid w:val="00F07230"/>
    <w:rsid w:val="00F07F8A"/>
    <w:rsid w:val="00F1297E"/>
    <w:rsid w:val="00F134A0"/>
    <w:rsid w:val="00F212C8"/>
    <w:rsid w:val="00F21BC4"/>
    <w:rsid w:val="00F22046"/>
    <w:rsid w:val="00F457D7"/>
    <w:rsid w:val="00F45DBA"/>
    <w:rsid w:val="00F66152"/>
    <w:rsid w:val="00F737D9"/>
    <w:rsid w:val="00F73945"/>
    <w:rsid w:val="00F81516"/>
    <w:rsid w:val="00F83017"/>
    <w:rsid w:val="00F85D5D"/>
    <w:rsid w:val="00F960DD"/>
    <w:rsid w:val="00FA3471"/>
    <w:rsid w:val="00FA74AE"/>
    <w:rsid w:val="00FB1038"/>
    <w:rsid w:val="00FB7EEF"/>
    <w:rsid w:val="00FC752E"/>
    <w:rsid w:val="00FD33A7"/>
    <w:rsid w:val="00FD3477"/>
    <w:rsid w:val="00FD5CE6"/>
    <w:rsid w:val="00FE57FA"/>
    <w:rsid w:val="00FE6B26"/>
    <w:rsid w:val="00FF29DB"/>
    <w:rsid w:val="00FF3CF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694E59"/>
  <w15:docId w15:val="{1A87A10C-7ABC-4970-A342-A53F2EA9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2C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E72882"/>
    <w:rPr>
      <w:rFonts w:ascii="Arial" w:eastAsia="SimSun" w:hAnsi="Arial" w:cs="Arial"/>
      <w:sz w:val="22"/>
      <w:lang w:val="en-US" w:eastAsia="zh-CN"/>
    </w:rPr>
  </w:style>
  <w:style w:type="character" w:styleId="Hyperlink">
    <w:name w:val="Hyperlink"/>
    <w:basedOn w:val="DefaultParagraphFont"/>
    <w:rsid w:val="00E72882"/>
    <w:rPr>
      <w:color w:val="0000FF" w:themeColor="hyperlink"/>
      <w:u w:val="single"/>
    </w:rPr>
  </w:style>
  <w:style w:type="character" w:styleId="CommentReference">
    <w:name w:val="annotation reference"/>
    <w:basedOn w:val="DefaultParagraphFont"/>
    <w:rsid w:val="00E72882"/>
    <w:rPr>
      <w:sz w:val="16"/>
      <w:szCs w:val="16"/>
    </w:rPr>
  </w:style>
  <w:style w:type="character" w:customStyle="1" w:styleId="CommentTextChar">
    <w:name w:val="Comment Text Char"/>
    <w:basedOn w:val="DefaultParagraphFont"/>
    <w:link w:val="CommentText"/>
    <w:uiPriority w:val="99"/>
    <w:semiHidden/>
    <w:rsid w:val="00E72882"/>
    <w:rPr>
      <w:rFonts w:ascii="Arial" w:eastAsia="SimSun" w:hAnsi="Arial" w:cs="Arial"/>
      <w:sz w:val="18"/>
      <w:lang w:val="en-US" w:eastAsia="zh-CN"/>
    </w:rPr>
  </w:style>
  <w:style w:type="character" w:styleId="FollowedHyperlink">
    <w:name w:val="FollowedHyperlink"/>
    <w:basedOn w:val="DefaultParagraphFont"/>
    <w:semiHidden/>
    <w:unhideWhenUsed/>
    <w:rsid w:val="005C247A"/>
    <w:rPr>
      <w:color w:val="800080" w:themeColor="followedHyperlink"/>
      <w:u w:val="single"/>
    </w:rPr>
  </w:style>
  <w:style w:type="character" w:styleId="FootnoteReference">
    <w:name w:val="footnote reference"/>
    <w:basedOn w:val="DefaultParagraphFont"/>
    <w:semiHidden/>
    <w:unhideWhenUsed/>
    <w:rsid w:val="00EB7E81"/>
    <w:rPr>
      <w:vertAlign w:val="superscript"/>
    </w:rPr>
  </w:style>
  <w:style w:type="character" w:customStyle="1" w:styleId="HeaderChar">
    <w:name w:val="Header Char"/>
    <w:basedOn w:val="DefaultParagraphFont"/>
    <w:link w:val="Header"/>
    <w:uiPriority w:val="99"/>
    <w:rsid w:val="00310BAF"/>
    <w:rPr>
      <w:rFonts w:ascii="Arial" w:hAnsi="Arial" w:cs="Arial"/>
      <w:sz w:val="22"/>
      <w:lang w:val="en-US" w:eastAsia="zh-CN"/>
    </w:rPr>
  </w:style>
  <w:style w:type="character" w:styleId="PlaceholderText">
    <w:name w:val="Placeholder Text"/>
    <w:basedOn w:val="DefaultParagraphFont"/>
    <w:uiPriority w:val="99"/>
    <w:semiHidden/>
    <w:rsid w:val="006B7EBE"/>
    <w:rPr>
      <w:color w:val="808080"/>
    </w:rPr>
  </w:style>
  <w:style w:type="character" w:customStyle="1" w:styleId="y2iqfc">
    <w:name w:val="y2iqfc"/>
    <w:basedOn w:val="DefaultParagraphFont"/>
    <w:rsid w:val="007A6B0B"/>
  </w:style>
  <w:style w:type="paragraph" w:customStyle="1" w:styleId="Default">
    <w:name w:val="Default"/>
    <w:rsid w:val="00AD762D"/>
    <w:pPr>
      <w:autoSpaceDE w:val="0"/>
      <w:autoSpaceDN w:val="0"/>
      <w:adjustRightInd w:val="0"/>
    </w:pPr>
    <w:rPr>
      <w:rFonts w:ascii="Arial" w:eastAsiaTheme="minorHAnsi" w:hAnsi="Arial" w:cs="Arial"/>
      <w:color w:val="000000"/>
      <w:sz w:val="24"/>
      <w:szCs w:val="24"/>
      <w:lang w:val="en-US" w:eastAsia="en-US"/>
    </w:rPr>
  </w:style>
  <w:style w:type="paragraph" w:styleId="NormalWeb">
    <w:name w:val="Normal (Web)"/>
    <w:basedOn w:val="Normal"/>
    <w:uiPriority w:val="99"/>
    <w:unhideWhenUsed/>
    <w:rsid w:val="005A58F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C5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4545">
      <w:bodyDiv w:val="1"/>
      <w:marLeft w:val="0"/>
      <w:marRight w:val="0"/>
      <w:marTop w:val="0"/>
      <w:marBottom w:val="0"/>
      <w:divBdr>
        <w:top w:val="none" w:sz="0" w:space="0" w:color="auto"/>
        <w:left w:val="none" w:sz="0" w:space="0" w:color="auto"/>
        <w:bottom w:val="none" w:sz="0" w:space="0" w:color="auto"/>
        <w:right w:val="none" w:sz="0" w:space="0" w:color="auto"/>
      </w:divBdr>
      <w:divsChild>
        <w:div w:id="604116977">
          <w:marLeft w:val="0"/>
          <w:marRight w:val="0"/>
          <w:marTop w:val="0"/>
          <w:marBottom w:val="0"/>
          <w:divBdr>
            <w:top w:val="none" w:sz="0" w:space="0" w:color="auto"/>
            <w:left w:val="none" w:sz="0" w:space="0" w:color="auto"/>
            <w:bottom w:val="none" w:sz="0" w:space="0" w:color="auto"/>
            <w:right w:val="none" w:sz="0" w:space="0" w:color="auto"/>
          </w:divBdr>
          <w:divsChild>
            <w:div w:id="730540316">
              <w:marLeft w:val="0"/>
              <w:marRight w:val="0"/>
              <w:marTop w:val="0"/>
              <w:marBottom w:val="0"/>
              <w:divBdr>
                <w:top w:val="none" w:sz="0" w:space="0" w:color="auto"/>
                <w:left w:val="none" w:sz="0" w:space="0" w:color="auto"/>
                <w:bottom w:val="none" w:sz="0" w:space="0" w:color="auto"/>
                <w:right w:val="none" w:sz="0" w:space="0" w:color="auto"/>
              </w:divBdr>
              <w:divsChild>
                <w:div w:id="6880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5008">
      <w:bodyDiv w:val="1"/>
      <w:marLeft w:val="0"/>
      <w:marRight w:val="0"/>
      <w:marTop w:val="0"/>
      <w:marBottom w:val="0"/>
      <w:divBdr>
        <w:top w:val="none" w:sz="0" w:space="0" w:color="auto"/>
        <w:left w:val="none" w:sz="0" w:space="0" w:color="auto"/>
        <w:bottom w:val="none" w:sz="0" w:space="0" w:color="auto"/>
        <w:right w:val="none" w:sz="0" w:space="0" w:color="auto"/>
      </w:divBdr>
      <w:divsChild>
        <w:div w:id="782042240">
          <w:marLeft w:val="0"/>
          <w:marRight w:val="0"/>
          <w:marTop w:val="0"/>
          <w:marBottom w:val="0"/>
          <w:divBdr>
            <w:top w:val="none" w:sz="0" w:space="0" w:color="auto"/>
            <w:left w:val="none" w:sz="0" w:space="0" w:color="auto"/>
            <w:bottom w:val="none" w:sz="0" w:space="0" w:color="auto"/>
            <w:right w:val="none" w:sz="0" w:space="0" w:color="auto"/>
          </w:divBdr>
          <w:divsChild>
            <w:div w:id="463158184">
              <w:marLeft w:val="0"/>
              <w:marRight w:val="0"/>
              <w:marTop w:val="0"/>
              <w:marBottom w:val="0"/>
              <w:divBdr>
                <w:top w:val="none" w:sz="0" w:space="0" w:color="auto"/>
                <w:left w:val="none" w:sz="0" w:space="0" w:color="auto"/>
                <w:bottom w:val="none" w:sz="0" w:space="0" w:color="auto"/>
                <w:right w:val="none" w:sz="0" w:space="0" w:color="auto"/>
              </w:divBdr>
              <w:divsChild>
                <w:div w:id="445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0131">
      <w:bodyDiv w:val="1"/>
      <w:marLeft w:val="0"/>
      <w:marRight w:val="0"/>
      <w:marTop w:val="0"/>
      <w:marBottom w:val="0"/>
      <w:divBdr>
        <w:top w:val="none" w:sz="0" w:space="0" w:color="auto"/>
        <w:left w:val="none" w:sz="0" w:space="0" w:color="auto"/>
        <w:bottom w:val="none" w:sz="0" w:space="0" w:color="auto"/>
        <w:right w:val="none" w:sz="0" w:space="0" w:color="auto"/>
      </w:divBdr>
      <w:divsChild>
        <w:div w:id="1966815584">
          <w:marLeft w:val="0"/>
          <w:marRight w:val="0"/>
          <w:marTop w:val="0"/>
          <w:marBottom w:val="0"/>
          <w:divBdr>
            <w:top w:val="none" w:sz="0" w:space="0" w:color="auto"/>
            <w:left w:val="none" w:sz="0" w:space="0" w:color="auto"/>
            <w:bottom w:val="none" w:sz="0" w:space="0" w:color="auto"/>
            <w:right w:val="none" w:sz="0" w:space="0" w:color="auto"/>
          </w:divBdr>
          <w:divsChild>
            <w:div w:id="645283954">
              <w:marLeft w:val="0"/>
              <w:marRight w:val="0"/>
              <w:marTop w:val="0"/>
              <w:marBottom w:val="0"/>
              <w:divBdr>
                <w:top w:val="none" w:sz="0" w:space="0" w:color="auto"/>
                <w:left w:val="none" w:sz="0" w:space="0" w:color="auto"/>
                <w:bottom w:val="none" w:sz="0" w:space="0" w:color="auto"/>
                <w:right w:val="none" w:sz="0" w:space="0" w:color="auto"/>
              </w:divBdr>
              <w:divsChild>
                <w:div w:id="6947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29420">
      <w:bodyDiv w:val="1"/>
      <w:marLeft w:val="0"/>
      <w:marRight w:val="0"/>
      <w:marTop w:val="0"/>
      <w:marBottom w:val="0"/>
      <w:divBdr>
        <w:top w:val="none" w:sz="0" w:space="0" w:color="auto"/>
        <w:left w:val="none" w:sz="0" w:space="0" w:color="auto"/>
        <w:bottom w:val="none" w:sz="0" w:space="0" w:color="auto"/>
        <w:right w:val="none" w:sz="0" w:space="0" w:color="auto"/>
      </w:divBdr>
      <w:divsChild>
        <w:div w:id="2034112635">
          <w:marLeft w:val="0"/>
          <w:marRight w:val="0"/>
          <w:marTop w:val="0"/>
          <w:marBottom w:val="0"/>
          <w:divBdr>
            <w:top w:val="none" w:sz="0" w:space="0" w:color="auto"/>
            <w:left w:val="none" w:sz="0" w:space="0" w:color="auto"/>
            <w:bottom w:val="none" w:sz="0" w:space="0" w:color="auto"/>
            <w:right w:val="none" w:sz="0" w:space="0" w:color="auto"/>
          </w:divBdr>
          <w:divsChild>
            <w:div w:id="108283138">
              <w:marLeft w:val="0"/>
              <w:marRight w:val="0"/>
              <w:marTop w:val="0"/>
              <w:marBottom w:val="0"/>
              <w:divBdr>
                <w:top w:val="none" w:sz="0" w:space="0" w:color="auto"/>
                <w:left w:val="none" w:sz="0" w:space="0" w:color="auto"/>
                <w:bottom w:val="none" w:sz="0" w:space="0" w:color="auto"/>
                <w:right w:val="none" w:sz="0" w:space="0" w:color="auto"/>
              </w:divBdr>
              <w:divsChild>
                <w:div w:id="9354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41645">
      <w:bodyDiv w:val="1"/>
      <w:marLeft w:val="0"/>
      <w:marRight w:val="0"/>
      <w:marTop w:val="0"/>
      <w:marBottom w:val="0"/>
      <w:divBdr>
        <w:top w:val="none" w:sz="0" w:space="0" w:color="auto"/>
        <w:left w:val="none" w:sz="0" w:space="0" w:color="auto"/>
        <w:bottom w:val="none" w:sz="0" w:space="0" w:color="auto"/>
        <w:right w:val="none" w:sz="0" w:space="0" w:color="auto"/>
      </w:divBdr>
      <w:divsChild>
        <w:div w:id="314377801">
          <w:marLeft w:val="0"/>
          <w:marRight w:val="0"/>
          <w:marTop w:val="0"/>
          <w:marBottom w:val="0"/>
          <w:divBdr>
            <w:top w:val="none" w:sz="0" w:space="0" w:color="auto"/>
            <w:left w:val="none" w:sz="0" w:space="0" w:color="auto"/>
            <w:bottom w:val="none" w:sz="0" w:space="0" w:color="auto"/>
            <w:right w:val="none" w:sz="0" w:space="0" w:color="auto"/>
          </w:divBdr>
          <w:divsChild>
            <w:div w:id="1981764261">
              <w:marLeft w:val="0"/>
              <w:marRight w:val="0"/>
              <w:marTop w:val="0"/>
              <w:marBottom w:val="0"/>
              <w:divBdr>
                <w:top w:val="none" w:sz="0" w:space="0" w:color="auto"/>
                <w:left w:val="none" w:sz="0" w:space="0" w:color="auto"/>
                <w:bottom w:val="none" w:sz="0" w:space="0" w:color="auto"/>
                <w:right w:val="none" w:sz="0" w:space="0" w:color="auto"/>
              </w:divBdr>
              <w:divsChild>
                <w:div w:id="17366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0140">
      <w:bodyDiv w:val="1"/>
      <w:marLeft w:val="0"/>
      <w:marRight w:val="0"/>
      <w:marTop w:val="0"/>
      <w:marBottom w:val="0"/>
      <w:divBdr>
        <w:top w:val="none" w:sz="0" w:space="0" w:color="auto"/>
        <w:left w:val="none" w:sz="0" w:space="0" w:color="auto"/>
        <w:bottom w:val="none" w:sz="0" w:space="0" w:color="auto"/>
        <w:right w:val="none" w:sz="0" w:space="0" w:color="auto"/>
      </w:divBdr>
      <w:divsChild>
        <w:div w:id="1460298153">
          <w:marLeft w:val="0"/>
          <w:marRight w:val="0"/>
          <w:marTop w:val="0"/>
          <w:marBottom w:val="0"/>
          <w:divBdr>
            <w:top w:val="none" w:sz="0" w:space="0" w:color="auto"/>
            <w:left w:val="none" w:sz="0" w:space="0" w:color="auto"/>
            <w:bottom w:val="none" w:sz="0" w:space="0" w:color="auto"/>
            <w:right w:val="none" w:sz="0" w:space="0" w:color="auto"/>
          </w:divBdr>
          <w:divsChild>
            <w:div w:id="114058710">
              <w:marLeft w:val="0"/>
              <w:marRight w:val="0"/>
              <w:marTop w:val="0"/>
              <w:marBottom w:val="0"/>
              <w:divBdr>
                <w:top w:val="none" w:sz="0" w:space="0" w:color="auto"/>
                <w:left w:val="none" w:sz="0" w:space="0" w:color="auto"/>
                <w:bottom w:val="none" w:sz="0" w:space="0" w:color="auto"/>
                <w:right w:val="none" w:sz="0" w:space="0" w:color="auto"/>
              </w:divBdr>
              <w:divsChild>
                <w:div w:id="7605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6730">
      <w:bodyDiv w:val="1"/>
      <w:marLeft w:val="0"/>
      <w:marRight w:val="0"/>
      <w:marTop w:val="0"/>
      <w:marBottom w:val="0"/>
      <w:divBdr>
        <w:top w:val="none" w:sz="0" w:space="0" w:color="auto"/>
        <w:left w:val="none" w:sz="0" w:space="0" w:color="auto"/>
        <w:bottom w:val="none" w:sz="0" w:space="0" w:color="auto"/>
        <w:right w:val="none" w:sz="0" w:space="0" w:color="auto"/>
      </w:divBdr>
      <w:divsChild>
        <w:div w:id="864169435">
          <w:marLeft w:val="0"/>
          <w:marRight w:val="0"/>
          <w:marTop w:val="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717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2714">
      <w:bodyDiv w:val="1"/>
      <w:marLeft w:val="0"/>
      <w:marRight w:val="0"/>
      <w:marTop w:val="0"/>
      <w:marBottom w:val="0"/>
      <w:divBdr>
        <w:top w:val="none" w:sz="0" w:space="0" w:color="auto"/>
        <w:left w:val="none" w:sz="0" w:space="0" w:color="auto"/>
        <w:bottom w:val="none" w:sz="0" w:space="0" w:color="auto"/>
        <w:right w:val="none" w:sz="0" w:space="0" w:color="auto"/>
      </w:divBdr>
      <w:divsChild>
        <w:div w:id="1401364861">
          <w:marLeft w:val="0"/>
          <w:marRight w:val="0"/>
          <w:marTop w:val="0"/>
          <w:marBottom w:val="0"/>
          <w:divBdr>
            <w:top w:val="none" w:sz="0" w:space="0" w:color="auto"/>
            <w:left w:val="none" w:sz="0" w:space="0" w:color="auto"/>
            <w:bottom w:val="none" w:sz="0" w:space="0" w:color="auto"/>
            <w:right w:val="none" w:sz="0" w:space="0" w:color="auto"/>
          </w:divBdr>
          <w:divsChild>
            <w:div w:id="280652636">
              <w:marLeft w:val="0"/>
              <w:marRight w:val="0"/>
              <w:marTop w:val="0"/>
              <w:marBottom w:val="0"/>
              <w:divBdr>
                <w:top w:val="none" w:sz="0" w:space="0" w:color="auto"/>
                <w:left w:val="none" w:sz="0" w:space="0" w:color="auto"/>
                <w:bottom w:val="none" w:sz="0" w:space="0" w:color="auto"/>
                <w:right w:val="none" w:sz="0" w:space="0" w:color="auto"/>
              </w:divBdr>
              <w:divsChild>
                <w:div w:id="11021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3097">
      <w:bodyDiv w:val="1"/>
      <w:marLeft w:val="0"/>
      <w:marRight w:val="0"/>
      <w:marTop w:val="0"/>
      <w:marBottom w:val="0"/>
      <w:divBdr>
        <w:top w:val="none" w:sz="0" w:space="0" w:color="auto"/>
        <w:left w:val="none" w:sz="0" w:space="0" w:color="auto"/>
        <w:bottom w:val="none" w:sz="0" w:space="0" w:color="auto"/>
        <w:right w:val="none" w:sz="0" w:space="0" w:color="auto"/>
      </w:divBdr>
      <w:divsChild>
        <w:div w:id="788277453">
          <w:marLeft w:val="0"/>
          <w:marRight w:val="0"/>
          <w:marTop w:val="0"/>
          <w:marBottom w:val="0"/>
          <w:divBdr>
            <w:top w:val="none" w:sz="0" w:space="0" w:color="auto"/>
            <w:left w:val="none" w:sz="0" w:space="0" w:color="auto"/>
            <w:bottom w:val="none" w:sz="0" w:space="0" w:color="auto"/>
            <w:right w:val="none" w:sz="0" w:space="0" w:color="auto"/>
          </w:divBdr>
          <w:divsChild>
            <w:div w:id="1009596588">
              <w:marLeft w:val="0"/>
              <w:marRight w:val="0"/>
              <w:marTop w:val="0"/>
              <w:marBottom w:val="0"/>
              <w:divBdr>
                <w:top w:val="none" w:sz="0" w:space="0" w:color="auto"/>
                <w:left w:val="none" w:sz="0" w:space="0" w:color="auto"/>
                <w:bottom w:val="none" w:sz="0" w:space="0" w:color="auto"/>
                <w:right w:val="none" w:sz="0" w:space="0" w:color="auto"/>
              </w:divBdr>
              <w:divsChild>
                <w:div w:id="1701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6277">
      <w:bodyDiv w:val="1"/>
      <w:marLeft w:val="0"/>
      <w:marRight w:val="0"/>
      <w:marTop w:val="0"/>
      <w:marBottom w:val="0"/>
      <w:divBdr>
        <w:top w:val="none" w:sz="0" w:space="0" w:color="auto"/>
        <w:left w:val="none" w:sz="0" w:space="0" w:color="auto"/>
        <w:bottom w:val="none" w:sz="0" w:space="0" w:color="auto"/>
        <w:right w:val="none" w:sz="0" w:space="0" w:color="auto"/>
      </w:divBdr>
      <w:divsChild>
        <w:div w:id="1823235795">
          <w:marLeft w:val="0"/>
          <w:marRight w:val="0"/>
          <w:marTop w:val="0"/>
          <w:marBottom w:val="0"/>
          <w:divBdr>
            <w:top w:val="none" w:sz="0" w:space="0" w:color="auto"/>
            <w:left w:val="none" w:sz="0" w:space="0" w:color="auto"/>
            <w:bottom w:val="none" w:sz="0" w:space="0" w:color="auto"/>
            <w:right w:val="none" w:sz="0" w:space="0" w:color="auto"/>
          </w:divBdr>
          <w:divsChild>
            <w:div w:id="819342342">
              <w:marLeft w:val="0"/>
              <w:marRight w:val="0"/>
              <w:marTop w:val="0"/>
              <w:marBottom w:val="0"/>
              <w:divBdr>
                <w:top w:val="none" w:sz="0" w:space="0" w:color="auto"/>
                <w:left w:val="none" w:sz="0" w:space="0" w:color="auto"/>
                <w:bottom w:val="none" w:sz="0" w:space="0" w:color="auto"/>
                <w:right w:val="none" w:sz="0" w:space="0" w:color="auto"/>
              </w:divBdr>
              <w:divsChild>
                <w:div w:id="10870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6140">
      <w:bodyDiv w:val="1"/>
      <w:marLeft w:val="0"/>
      <w:marRight w:val="0"/>
      <w:marTop w:val="0"/>
      <w:marBottom w:val="0"/>
      <w:divBdr>
        <w:top w:val="none" w:sz="0" w:space="0" w:color="auto"/>
        <w:left w:val="none" w:sz="0" w:space="0" w:color="auto"/>
        <w:bottom w:val="none" w:sz="0" w:space="0" w:color="auto"/>
        <w:right w:val="none" w:sz="0" w:space="0" w:color="auto"/>
      </w:divBdr>
      <w:divsChild>
        <w:div w:id="1170173385">
          <w:marLeft w:val="0"/>
          <w:marRight w:val="0"/>
          <w:marTop w:val="0"/>
          <w:marBottom w:val="0"/>
          <w:divBdr>
            <w:top w:val="none" w:sz="0" w:space="0" w:color="auto"/>
            <w:left w:val="none" w:sz="0" w:space="0" w:color="auto"/>
            <w:bottom w:val="none" w:sz="0" w:space="0" w:color="auto"/>
            <w:right w:val="none" w:sz="0" w:space="0" w:color="auto"/>
          </w:divBdr>
          <w:divsChild>
            <w:div w:id="1517646284">
              <w:marLeft w:val="0"/>
              <w:marRight w:val="0"/>
              <w:marTop w:val="0"/>
              <w:marBottom w:val="0"/>
              <w:divBdr>
                <w:top w:val="none" w:sz="0" w:space="0" w:color="auto"/>
                <w:left w:val="none" w:sz="0" w:space="0" w:color="auto"/>
                <w:bottom w:val="none" w:sz="0" w:space="0" w:color="auto"/>
                <w:right w:val="none" w:sz="0" w:space="0" w:color="auto"/>
              </w:divBdr>
              <w:divsChild>
                <w:div w:id="15712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191">
      <w:bodyDiv w:val="1"/>
      <w:marLeft w:val="0"/>
      <w:marRight w:val="0"/>
      <w:marTop w:val="0"/>
      <w:marBottom w:val="0"/>
      <w:divBdr>
        <w:top w:val="none" w:sz="0" w:space="0" w:color="auto"/>
        <w:left w:val="none" w:sz="0" w:space="0" w:color="auto"/>
        <w:bottom w:val="none" w:sz="0" w:space="0" w:color="auto"/>
        <w:right w:val="none" w:sz="0" w:space="0" w:color="auto"/>
      </w:divBdr>
      <w:divsChild>
        <w:div w:id="1135951405">
          <w:marLeft w:val="0"/>
          <w:marRight w:val="0"/>
          <w:marTop w:val="0"/>
          <w:marBottom w:val="0"/>
          <w:divBdr>
            <w:top w:val="none" w:sz="0" w:space="0" w:color="auto"/>
            <w:left w:val="none" w:sz="0" w:space="0" w:color="auto"/>
            <w:bottom w:val="none" w:sz="0" w:space="0" w:color="auto"/>
            <w:right w:val="none" w:sz="0" w:space="0" w:color="auto"/>
          </w:divBdr>
          <w:divsChild>
            <w:div w:id="807432251">
              <w:marLeft w:val="0"/>
              <w:marRight w:val="0"/>
              <w:marTop w:val="0"/>
              <w:marBottom w:val="0"/>
              <w:divBdr>
                <w:top w:val="none" w:sz="0" w:space="0" w:color="auto"/>
                <w:left w:val="none" w:sz="0" w:space="0" w:color="auto"/>
                <w:bottom w:val="none" w:sz="0" w:space="0" w:color="auto"/>
                <w:right w:val="none" w:sz="0" w:space="0" w:color="auto"/>
              </w:divBdr>
              <w:divsChild>
                <w:div w:id="6329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359">
      <w:bodyDiv w:val="1"/>
      <w:marLeft w:val="0"/>
      <w:marRight w:val="0"/>
      <w:marTop w:val="0"/>
      <w:marBottom w:val="0"/>
      <w:divBdr>
        <w:top w:val="none" w:sz="0" w:space="0" w:color="auto"/>
        <w:left w:val="none" w:sz="0" w:space="0" w:color="auto"/>
        <w:bottom w:val="none" w:sz="0" w:space="0" w:color="auto"/>
        <w:right w:val="none" w:sz="0" w:space="0" w:color="auto"/>
      </w:divBdr>
      <w:divsChild>
        <w:div w:id="1967422065">
          <w:marLeft w:val="0"/>
          <w:marRight w:val="0"/>
          <w:marTop w:val="0"/>
          <w:marBottom w:val="0"/>
          <w:divBdr>
            <w:top w:val="none" w:sz="0" w:space="0" w:color="auto"/>
            <w:left w:val="none" w:sz="0" w:space="0" w:color="auto"/>
            <w:bottom w:val="none" w:sz="0" w:space="0" w:color="auto"/>
            <w:right w:val="none" w:sz="0" w:space="0" w:color="auto"/>
          </w:divBdr>
          <w:divsChild>
            <w:div w:id="625703033">
              <w:marLeft w:val="0"/>
              <w:marRight w:val="0"/>
              <w:marTop w:val="0"/>
              <w:marBottom w:val="0"/>
              <w:divBdr>
                <w:top w:val="none" w:sz="0" w:space="0" w:color="auto"/>
                <w:left w:val="none" w:sz="0" w:space="0" w:color="auto"/>
                <w:bottom w:val="none" w:sz="0" w:space="0" w:color="auto"/>
                <w:right w:val="none" w:sz="0" w:space="0" w:color="auto"/>
              </w:divBdr>
              <w:divsChild>
                <w:div w:id="15850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1146">
      <w:bodyDiv w:val="1"/>
      <w:marLeft w:val="0"/>
      <w:marRight w:val="0"/>
      <w:marTop w:val="0"/>
      <w:marBottom w:val="0"/>
      <w:divBdr>
        <w:top w:val="none" w:sz="0" w:space="0" w:color="auto"/>
        <w:left w:val="none" w:sz="0" w:space="0" w:color="auto"/>
        <w:bottom w:val="none" w:sz="0" w:space="0" w:color="auto"/>
        <w:right w:val="none" w:sz="0" w:space="0" w:color="auto"/>
      </w:divBdr>
      <w:divsChild>
        <w:div w:id="184908237">
          <w:marLeft w:val="0"/>
          <w:marRight w:val="0"/>
          <w:marTop w:val="0"/>
          <w:marBottom w:val="0"/>
          <w:divBdr>
            <w:top w:val="none" w:sz="0" w:space="0" w:color="auto"/>
            <w:left w:val="none" w:sz="0" w:space="0" w:color="auto"/>
            <w:bottom w:val="none" w:sz="0" w:space="0" w:color="auto"/>
            <w:right w:val="none" w:sz="0" w:space="0" w:color="auto"/>
          </w:divBdr>
          <w:divsChild>
            <w:div w:id="1646205060">
              <w:marLeft w:val="0"/>
              <w:marRight w:val="0"/>
              <w:marTop w:val="0"/>
              <w:marBottom w:val="0"/>
              <w:divBdr>
                <w:top w:val="none" w:sz="0" w:space="0" w:color="auto"/>
                <w:left w:val="none" w:sz="0" w:space="0" w:color="auto"/>
                <w:bottom w:val="none" w:sz="0" w:space="0" w:color="auto"/>
                <w:right w:val="none" w:sz="0" w:space="0" w:color="auto"/>
              </w:divBdr>
              <w:divsChild>
                <w:div w:id="17329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19649">
      <w:bodyDiv w:val="1"/>
      <w:marLeft w:val="0"/>
      <w:marRight w:val="0"/>
      <w:marTop w:val="0"/>
      <w:marBottom w:val="0"/>
      <w:divBdr>
        <w:top w:val="none" w:sz="0" w:space="0" w:color="auto"/>
        <w:left w:val="none" w:sz="0" w:space="0" w:color="auto"/>
        <w:bottom w:val="none" w:sz="0" w:space="0" w:color="auto"/>
        <w:right w:val="none" w:sz="0" w:space="0" w:color="auto"/>
      </w:divBdr>
      <w:divsChild>
        <w:div w:id="1109817729">
          <w:marLeft w:val="0"/>
          <w:marRight w:val="0"/>
          <w:marTop w:val="0"/>
          <w:marBottom w:val="0"/>
          <w:divBdr>
            <w:top w:val="none" w:sz="0" w:space="0" w:color="auto"/>
            <w:left w:val="none" w:sz="0" w:space="0" w:color="auto"/>
            <w:bottom w:val="none" w:sz="0" w:space="0" w:color="auto"/>
            <w:right w:val="none" w:sz="0" w:space="0" w:color="auto"/>
          </w:divBdr>
          <w:divsChild>
            <w:div w:id="59375684">
              <w:marLeft w:val="0"/>
              <w:marRight w:val="0"/>
              <w:marTop w:val="0"/>
              <w:marBottom w:val="0"/>
              <w:divBdr>
                <w:top w:val="none" w:sz="0" w:space="0" w:color="auto"/>
                <w:left w:val="none" w:sz="0" w:space="0" w:color="auto"/>
                <w:bottom w:val="none" w:sz="0" w:space="0" w:color="auto"/>
                <w:right w:val="none" w:sz="0" w:space="0" w:color="auto"/>
              </w:divBdr>
              <w:divsChild>
                <w:div w:id="8410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ing.agepi.gov.md/login/index.php" TargetMode="External"/><Relationship Id="rId13" Type="http://schemas.openxmlformats.org/officeDocument/2006/relationships/hyperlink" Target="https://www.wipo.int/pct/en/circul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4693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5D6B-B383-4113-85CA-86F946A2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6636</Words>
  <Characters>36273</Characters>
  <Application>Microsoft Office Word</Application>
  <DocSecurity>0</DocSecurity>
  <Lines>650</Lines>
  <Paragraphs>197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PCT/WG/12/6</vt:lpstr>
    </vt:vector>
  </TitlesOfParts>
  <Company>WIPO</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dc:creator>
  <cp:keywords>PUBLIC</cp:keywords>
  <cp:lastModifiedBy>MARLOW Thomas</cp:lastModifiedBy>
  <cp:revision>7</cp:revision>
  <cp:lastPrinted>2021-06-03T12:11:00Z</cp:lastPrinted>
  <dcterms:created xsi:type="dcterms:W3CDTF">2021-06-03T10:26:00Z</dcterms:created>
  <dcterms:modified xsi:type="dcterms:W3CDTF">2021-06-03T12:14:00Z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ad848bde-2311-4934-bd0b-d75625d82436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