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CA0B1D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71762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71762" w:rsidP="009635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WIPO/PCT/PARTS</w:t>
            </w:r>
            <w:r w:rsidR="00974647">
              <w:rPr>
                <w:rFonts w:ascii="Arial Black" w:hAnsi="Arial Black"/>
                <w:caps/>
                <w:sz w:val="15"/>
              </w:rPr>
              <w:t>/GE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974647">
              <w:rPr>
                <w:rFonts w:ascii="Arial Black" w:hAnsi="Arial Black"/>
                <w:caps/>
                <w:sz w:val="15"/>
              </w:rPr>
              <w:t>/18/</w:t>
            </w:r>
            <w:bookmarkStart w:id="0" w:name="Code"/>
            <w:bookmarkEnd w:id="0"/>
            <w:r w:rsidR="00903387">
              <w:rPr>
                <w:rFonts w:ascii="Arial Black" w:hAnsi="Arial Black"/>
                <w:caps/>
                <w:sz w:val="15"/>
              </w:rPr>
              <w:t>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90338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1B68E9">
              <w:rPr>
                <w:rFonts w:ascii="Arial Black" w:hAnsi="Arial Black"/>
                <w:caps/>
                <w:sz w:val="15"/>
              </w:rPr>
              <w:t>June 8</w:t>
            </w:r>
            <w:r w:rsidR="00903387">
              <w:rPr>
                <w:rFonts w:ascii="Arial Black" w:hAnsi="Arial Black"/>
                <w:caps/>
                <w:sz w:val="15"/>
              </w:rPr>
              <w:t>, 2018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171762" w:rsidRPr="00171762" w:rsidRDefault="00171762" w:rsidP="00171762">
      <w:pPr>
        <w:rPr>
          <w:b/>
          <w:sz w:val="28"/>
          <w:szCs w:val="28"/>
        </w:rPr>
      </w:pPr>
      <w:r w:rsidRPr="00171762">
        <w:rPr>
          <w:b/>
          <w:sz w:val="28"/>
          <w:szCs w:val="28"/>
        </w:rPr>
        <w:t>Workshop on Erroneously-Filed Elements and Parts</w:t>
      </w:r>
    </w:p>
    <w:p w:rsidR="003845C1" w:rsidRDefault="003845C1" w:rsidP="003845C1"/>
    <w:p w:rsidR="003845C1" w:rsidRDefault="003845C1" w:rsidP="003845C1"/>
    <w:p w:rsidR="00974647" w:rsidRPr="00974647" w:rsidRDefault="00974647" w:rsidP="00974647">
      <w:proofErr w:type="gramStart"/>
      <w:r w:rsidRPr="00974647">
        <w:t>organized</w:t>
      </w:r>
      <w:proofErr w:type="gramEnd"/>
      <w:r w:rsidRPr="00974647">
        <w:t xml:space="preserve"> by the World Intellectual Property Organization</w:t>
      </w:r>
    </w:p>
    <w:p w:rsidR="008B2CC1" w:rsidRPr="003845C1" w:rsidRDefault="008B2CC1" w:rsidP="004F4D9B"/>
    <w:p w:rsidR="008B2CC1" w:rsidRPr="004F4D9B" w:rsidRDefault="0096358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71762">
        <w:rPr>
          <w:b/>
          <w:sz w:val="24"/>
          <w:szCs w:val="24"/>
        </w:rPr>
        <w:t>June 19</w:t>
      </w:r>
      <w:r>
        <w:rPr>
          <w:b/>
          <w:sz w:val="24"/>
          <w:szCs w:val="24"/>
        </w:rPr>
        <w:t>, 2018</w:t>
      </w:r>
      <w:bookmarkStart w:id="3" w:name="_GoBack"/>
      <w:bookmarkEnd w:id="3"/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90338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903387" w:rsidP="008B2CC1">
      <w:pPr>
        <w:rPr>
          <w:i/>
        </w:rPr>
      </w:pPr>
      <w:bookmarkStart w:id="5" w:name="Prepared"/>
      <w:bookmarkEnd w:id="5"/>
      <w:r>
        <w:rPr>
          <w:i/>
        </w:rPr>
        <w:t>prepared by the International Bureau of WIPO</w:t>
      </w:r>
    </w:p>
    <w:p w:rsidR="000C7343" w:rsidRDefault="000C7343"/>
    <w:p w:rsidR="007B63B3" w:rsidRDefault="007B63B3"/>
    <w:p w:rsidR="007B63B3" w:rsidRDefault="007B63B3"/>
    <w:p w:rsidR="007B63B3" w:rsidRDefault="007B63B3"/>
    <w:p w:rsidR="004E53D3" w:rsidRDefault="00A76B1F">
      <w:r>
        <w:t>10.00 – 10.</w:t>
      </w:r>
      <w:r w:rsidR="004E53D3">
        <w:t>05</w:t>
      </w:r>
      <w:r w:rsidR="004E53D3">
        <w:tab/>
      </w:r>
      <w:r w:rsidR="004E53D3" w:rsidRPr="00EF64E5">
        <w:rPr>
          <w:b/>
        </w:rPr>
        <w:t>Opening of Workshop</w:t>
      </w:r>
    </w:p>
    <w:p w:rsidR="004E53D3" w:rsidRDefault="004E53D3"/>
    <w:p w:rsidR="004E53D3" w:rsidRDefault="004E53D3" w:rsidP="00F13C1E">
      <w:pPr>
        <w:ind w:left="1701"/>
      </w:pPr>
      <w:r>
        <w:t>Chai</w:t>
      </w:r>
      <w:r w:rsidR="00F13C1E">
        <w:t>r:  Mr. Paul Harrison, Co-Chair, Patents Committee, Asian Patent Attorneys Association (APAA)</w:t>
      </w:r>
      <w:r w:rsidR="00B60E84">
        <w:t>, Sydney, Australia</w:t>
      </w:r>
    </w:p>
    <w:p w:rsidR="00F13C1E" w:rsidRDefault="00F13C1E" w:rsidP="00F13C1E">
      <w:pPr>
        <w:ind w:left="1701"/>
      </w:pPr>
    </w:p>
    <w:p w:rsidR="00F13C1E" w:rsidRDefault="00A76B1F">
      <w:r>
        <w:t>10.05 – 10.</w:t>
      </w:r>
      <w:r w:rsidR="00F13C1E">
        <w:t>20</w:t>
      </w:r>
      <w:r w:rsidR="00F13C1E">
        <w:tab/>
      </w:r>
      <w:r w:rsidR="00F13C1E" w:rsidRPr="00EF64E5">
        <w:rPr>
          <w:b/>
        </w:rPr>
        <w:t>Introduction</w:t>
      </w:r>
    </w:p>
    <w:p w:rsidR="00F13C1E" w:rsidRDefault="00F13C1E"/>
    <w:p w:rsidR="00F13C1E" w:rsidRDefault="00F13C1E" w:rsidP="00F13C1E">
      <w:pPr>
        <w:ind w:left="1701"/>
      </w:pPr>
      <w:r>
        <w:t xml:space="preserve">Speaker:  Mr. Claus Matthes, Senior Director, PCT Legal and International Affairs Department, Patents and Technology Sector, </w:t>
      </w:r>
      <w:r w:rsidRPr="00F13C1E">
        <w:t>World Intellectual Property Organization (WIPO)</w:t>
      </w:r>
    </w:p>
    <w:p w:rsidR="00F13C1E" w:rsidRDefault="00F13C1E" w:rsidP="00F13C1E">
      <w:pPr>
        <w:ind w:left="1701"/>
      </w:pPr>
    </w:p>
    <w:p w:rsidR="00F13C1E" w:rsidRPr="00EF64E5" w:rsidRDefault="00F13C1E" w:rsidP="00EF64E5">
      <w:pPr>
        <w:ind w:left="1701"/>
        <w:rPr>
          <w:b/>
        </w:rPr>
      </w:pPr>
      <w:r w:rsidRPr="00EF64E5">
        <w:rPr>
          <w:b/>
        </w:rPr>
        <w:t>Perspectives from Users</w:t>
      </w:r>
      <w:r w:rsidR="0040041A">
        <w:rPr>
          <w:b/>
        </w:rPr>
        <w:t>*</w:t>
      </w:r>
    </w:p>
    <w:p w:rsidR="00F13C1E" w:rsidRDefault="00F13C1E"/>
    <w:p w:rsidR="00EF64E5" w:rsidRDefault="00A76B1F" w:rsidP="00EF64E5">
      <w:pPr>
        <w:ind w:left="1701" w:hanging="1701"/>
      </w:pPr>
      <w:r>
        <w:t>10.</w:t>
      </w:r>
      <w:r w:rsidR="00F13C1E">
        <w:t>20 – 10.40</w:t>
      </w:r>
      <w:r w:rsidR="00F13C1E">
        <w:tab/>
      </w:r>
      <w:r w:rsidR="00EF64E5">
        <w:t xml:space="preserve">Speaker:  Mr. </w:t>
      </w:r>
      <w:proofErr w:type="spellStart"/>
      <w:r w:rsidR="00EF64E5">
        <w:t>Manolis</w:t>
      </w:r>
      <w:proofErr w:type="spellEnd"/>
      <w:r w:rsidR="00EF64E5">
        <w:t xml:space="preserve"> </w:t>
      </w:r>
      <w:proofErr w:type="spellStart"/>
      <w:r w:rsidR="00EF64E5">
        <w:t>Samuelides</w:t>
      </w:r>
      <w:proofErr w:type="spellEnd"/>
      <w:r w:rsidR="00EF64E5">
        <w:t xml:space="preserve">, Member, European Patent Practice Committee, </w:t>
      </w:r>
      <w:r w:rsidR="00EF64E5" w:rsidRPr="00EF64E5">
        <w:t>Institute of Professional Representatives Before the European Patent Office (EPI)</w:t>
      </w:r>
      <w:r w:rsidR="00B60E84">
        <w:t>, Athens, Greece</w:t>
      </w:r>
    </w:p>
    <w:p w:rsidR="00EF64E5" w:rsidRDefault="00EF64E5"/>
    <w:p w:rsidR="00F13C1E" w:rsidRDefault="00A76B1F" w:rsidP="0040041A">
      <w:pPr>
        <w:keepNext/>
        <w:keepLines/>
        <w:ind w:left="1701" w:hanging="1701"/>
      </w:pPr>
      <w:r>
        <w:lastRenderedPageBreak/>
        <w:t>10.40 – 11.</w:t>
      </w:r>
      <w:r w:rsidR="00EF64E5">
        <w:t>00</w:t>
      </w:r>
      <w:r w:rsidR="00EF64E5">
        <w:tab/>
        <w:t xml:space="preserve">Speaker:  Mr. </w:t>
      </w:r>
      <w:r w:rsidR="00B42B36">
        <w:t xml:space="preserve">Paul </w:t>
      </w:r>
      <w:proofErr w:type="spellStart"/>
      <w:r w:rsidR="00B42B36">
        <w:t>Rosenich</w:t>
      </w:r>
      <w:proofErr w:type="spellEnd"/>
      <w:r w:rsidR="00EF64E5">
        <w:t xml:space="preserve">, </w:t>
      </w:r>
      <w:r w:rsidR="00B60E84">
        <w:t>Member</w:t>
      </w:r>
      <w:r w:rsidR="00B42B36">
        <w:t>, International Institute for Intellectual Property Management (I3PM)</w:t>
      </w:r>
      <w:r w:rsidR="00B60E84">
        <w:t>;  Delegate for Liechtenstein at Executive Committee of UNION of European Practitioners in Intellectual Property (UNION-</w:t>
      </w:r>
      <w:proofErr w:type="spellStart"/>
      <w:r w:rsidR="00B60E84">
        <w:t>ip</w:t>
      </w:r>
      <w:proofErr w:type="spellEnd"/>
      <w:r w:rsidR="00B60E84">
        <w:t xml:space="preserve">), </w:t>
      </w:r>
      <w:proofErr w:type="spellStart"/>
      <w:r w:rsidR="00B60E84">
        <w:t>Triesenberg</w:t>
      </w:r>
      <w:proofErr w:type="spellEnd"/>
      <w:r w:rsidR="00B60E84">
        <w:t>, Liechtenstein</w:t>
      </w:r>
    </w:p>
    <w:p w:rsidR="00F13C1E" w:rsidRDefault="00F13C1E"/>
    <w:p w:rsidR="00B60E84" w:rsidRDefault="00A76B1F" w:rsidP="00B60E84">
      <w:pPr>
        <w:ind w:left="1701" w:hanging="1701"/>
      </w:pPr>
      <w:r>
        <w:t>11.00 – 11.</w:t>
      </w:r>
      <w:r w:rsidR="00B60E84">
        <w:t>20</w:t>
      </w:r>
      <w:r w:rsidR="00B60E84">
        <w:tab/>
      </w:r>
      <w:proofErr w:type="gramStart"/>
      <w:r w:rsidR="00B60E84">
        <w:t>Speaker</w:t>
      </w:r>
      <w:proofErr w:type="gramEnd"/>
      <w:r w:rsidR="00B60E84">
        <w:t xml:space="preserve">:  </w:t>
      </w:r>
      <w:r w:rsidR="00226809">
        <w:rPr>
          <w:lang w:val="en-AU" w:eastAsia="en-US"/>
        </w:rPr>
        <w:t xml:space="preserve">Mr. </w:t>
      </w:r>
      <w:proofErr w:type="spellStart"/>
      <w:r w:rsidR="00226809">
        <w:rPr>
          <w:lang w:val="en-AU" w:eastAsia="en-US"/>
        </w:rPr>
        <w:t>Mincheol</w:t>
      </w:r>
      <w:proofErr w:type="spellEnd"/>
      <w:r w:rsidR="00226809">
        <w:rPr>
          <w:lang w:val="en-AU" w:eastAsia="en-US"/>
        </w:rPr>
        <w:t xml:space="preserve"> Kim, </w:t>
      </w:r>
      <w:r w:rsidR="004B6B80">
        <w:rPr>
          <w:lang w:val="en-AU" w:eastAsia="en-US"/>
        </w:rPr>
        <w:t xml:space="preserve">Member, </w:t>
      </w:r>
      <w:r w:rsidR="00226809">
        <w:rPr>
          <w:lang w:val="en-AU" w:eastAsia="en-US"/>
        </w:rPr>
        <w:t xml:space="preserve">Patents Committee, </w:t>
      </w:r>
      <w:r w:rsidR="00226809">
        <w:t>Asian Patent Attorneys Association (APAA), Seoul, Republic of Korea</w:t>
      </w:r>
    </w:p>
    <w:p w:rsidR="00B60E84" w:rsidRDefault="00B60E84"/>
    <w:p w:rsidR="00B60E84" w:rsidRDefault="00A76B1F" w:rsidP="00B60E84">
      <w:pPr>
        <w:ind w:left="1701" w:hanging="1701"/>
      </w:pPr>
      <w:r>
        <w:t>11.20 – 11.</w:t>
      </w:r>
      <w:r w:rsidR="00B60E84">
        <w:t>40</w:t>
      </w:r>
      <w:r w:rsidR="00B60E84">
        <w:tab/>
        <w:t xml:space="preserve">Speaker:  Mr. Vladimir </w:t>
      </w:r>
      <w:proofErr w:type="spellStart"/>
      <w:r w:rsidR="00B60E84">
        <w:t>Rybakov</w:t>
      </w:r>
      <w:proofErr w:type="spellEnd"/>
      <w:r w:rsidR="00B60E84">
        <w:t xml:space="preserve">, </w:t>
      </w:r>
      <w:r w:rsidR="007848E1">
        <w:t>Member, Work and Study Commission Group 3 - International Patents</w:t>
      </w:r>
      <w:r w:rsidR="00B60E84" w:rsidRPr="00B60E84">
        <w:t xml:space="preserve"> </w:t>
      </w:r>
      <w:r w:rsidR="007848E1">
        <w:t>(</w:t>
      </w:r>
      <w:r w:rsidR="00B60E84" w:rsidRPr="00B60E84">
        <w:t>CET</w:t>
      </w:r>
      <w:r w:rsidR="007848E1">
        <w:t xml:space="preserve"> 3), International Federation of Intellectual Property Attorneys (FICPI), St Petersburg, Russian Federation</w:t>
      </w:r>
    </w:p>
    <w:p w:rsidR="00F13C1E" w:rsidRDefault="00F13C1E"/>
    <w:p w:rsidR="007848E1" w:rsidRDefault="00A76B1F" w:rsidP="007848E1">
      <w:pPr>
        <w:ind w:left="1701" w:hanging="1701"/>
      </w:pPr>
      <w:r>
        <w:t>11.40 – 12.</w:t>
      </w:r>
      <w:r w:rsidR="007848E1">
        <w:t>00</w:t>
      </w:r>
      <w:r w:rsidR="007848E1">
        <w:tab/>
        <w:t xml:space="preserve">Speaker:  Mr. Jonathan P </w:t>
      </w:r>
      <w:proofErr w:type="gramStart"/>
      <w:r w:rsidR="007848E1">
        <w:t>Osha</w:t>
      </w:r>
      <w:proofErr w:type="gramEnd"/>
      <w:r w:rsidR="007848E1">
        <w:t xml:space="preserve">, </w:t>
      </w:r>
      <w:r w:rsidR="000C5E8E">
        <w:t>Deputy Reporter General, Bureau</w:t>
      </w:r>
      <w:r w:rsidR="007848E1">
        <w:t xml:space="preserve">, International </w:t>
      </w:r>
      <w:r w:rsidR="000C5E8E">
        <w:t>Association for the Protection of Intellectual Property (AIPPI</w:t>
      </w:r>
      <w:r w:rsidR="007848E1">
        <w:t xml:space="preserve">), </w:t>
      </w:r>
      <w:r w:rsidR="000C5E8E">
        <w:t>Zurich, Switzerland</w:t>
      </w:r>
    </w:p>
    <w:p w:rsidR="000C5E8E" w:rsidRDefault="000C5E8E" w:rsidP="007848E1">
      <w:pPr>
        <w:ind w:left="1701" w:hanging="1701"/>
      </w:pPr>
    </w:p>
    <w:p w:rsidR="000C5E8E" w:rsidRDefault="000C5E8E" w:rsidP="007848E1">
      <w:pPr>
        <w:ind w:left="1701" w:hanging="1701"/>
      </w:pPr>
      <w:r>
        <w:t>12</w:t>
      </w:r>
      <w:r w:rsidR="00A76B1F">
        <w:t>.00 – 12.</w:t>
      </w:r>
      <w:r>
        <w:t>20</w:t>
      </w:r>
      <w:r>
        <w:tab/>
        <w:t xml:space="preserve">Speakers:  Mr. </w:t>
      </w:r>
      <w:proofErr w:type="spellStart"/>
      <w:r>
        <w:t>Shuichiro</w:t>
      </w:r>
      <w:proofErr w:type="spellEnd"/>
      <w:r>
        <w:t xml:space="preserve"> Imai, </w:t>
      </w:r>
      <w:r w:rsidR="0040041A">
        <w:t>Chair, International Patent Committee, Japan Intellectual Property Association (JIPA), Tokyo, Japan</w:t>
      </w:r>
      <w:r w:rsidR="00462772">
        <w:t>;  and Mr. </w:t>
      </w:r>
      <w:proofErr w:type="spellStart"/>
      <w:r w:rsidR="00462772">
        <w:rPr>
          <w:color w:val="212121"/>
        </w:rPr>
        <w:t>Akitsugu</w:t>
      </w:r>
      <w:proofErr w:type="spellEnd"/>
      <w:r w:rsidR="00462772">
        <w:rPr>
          <w:color w:val="212121"/>
        </w:rPr>
        <w:t xml:space="preserve"> Sasaki, </w:t>
      </w:r>
      <w:r w:rsidR="008C0BB3">
        <w:rPr>
          <w:szCs w:val="22"/>
        </w:rPr>
        <w:t xml:space="preserve">Member, International Patent Committee, </w:t>
      </w:r>
      <w:r w:rsidR="00462772">
        <w:t xml:space="preserve">Japan Intellectual Property Association </w:t>
      </w:r>
      <w:r w:rsidR="00462772">
        <w:rPr>
          <w:color w:val="212121"/>
        </w:rPr>
        <w:t>(JIPA)</w:t>
      </w:r>
      <w:r w:rsidR="008C0BB3">
        <w:rPr>
          <w:color w:val="212121"/>
        </w:rPr>
        <w:t>, Tokyo, Japan</w:t>
      </w:r>
    </w:p>
    <w:p w:rsidR="00EF64E5" w:rsidRDefault="00EF64E5"/>
    <w:p w:rsidR="0040041A" w:rsidRDefault="00A76B1F" w:rsidP="0040041A">
      <w:pPr>
        <w:ind w:left="1701" w:hanging="1701"/>
      </w:pPr>
      <w:r>
        <w:t>12.20 – 12.</w:t>
      </w:r>
      <w:r w:rsidR="0040041A">
        <w:t>40</w:t>
      </w:r>
      <w:r w:rsidR="0040041A">
        <w:tab/>
      </w:r>
      <w:r w:rsidR="0040041A" w:rsidRPr="0040041A">
        <w:rPr>
          <w:b/>
        </w:rPr>
        <w:t>Roundtable Discussion</w:t>
      </w:r>
    </w:p>
    <w:p w:rsidR="0040041A" w:rsidRDefault="0040041A" w:rsidP="0040041A">
      <w:pPr>
        <w:ind w:left="1701" w:hanging="1701"/>
      </w:pPr>
    </w:p>
    <w:p w:rsidR="0040041A" w:rsidRDefault="0040041A" w:rsidP="0040041A">
      <w:pPr>
        <w:ind w:left="3402" w:hanging="1701"/>
      </w:pPr>
      <w:r>
        <w:t>Moderator:  Mr. Paul Harrison</w:t>
      </w:r>
    </w:p>
    <w:p w:rsidR="0040041A" w:rsidRDefault="0040041A" w:rsidP="0040041A">
      <w:pPr>
        <w:ind w:left="3402" w:hanging="1701"/>
      </w:pPr>
    </w:p>
    <w:p w:rsidR="0040041A" w:rsidRDefault="0040041A" w:rsidP="0040041A">
      <w:pPr>
        <w:ind w:left="3402" w:hanging="1701"/>
      </w:pPr>
      <w:r>
        <w:t>Speakers:  All invited speakers</w:t>
      </w:r>
    </w:p>
    <w:p w:rsidR="0040041A" w:rsidRDefault="0040041A" w:rsidP="0040041A">
      <w:pPr>
        <w:ind w:left="1701" w:hanging="1701"/>
      </w:pPr>
    </w:p>
    <w:p w:rsidR="0040041A" w:rsidRDefault="00A76B1F" w:rsidP="0040041A">
      <w:pPr>
        <w:ind w:left="1701" w:hanging="1701"/>
      </w:pPr>
      <w:r>
        <w:t>12.40 – 13.</w:t>
      </w:r>
      <w:r w:rsidR="0040041A">
        <w:t>00</w:t>
      </w:r>
      <w:r w:rsidR="0040041A">
        <w:tab/>
      </w:r>
      <w:r w:rsidR="0040041A" w:rsidRPr="0040041A">
        <w:rPr>
          <w:b/>
        </w:rPr>
        <w:t>General Q &amp; A Session</w:t>
      </w:r>
    </w:p>
    <w:p w:rsidR="0040041A" w:rsidRDefault="0040041A" w:rsidP="0040041A">
      <w:pPr>
        <w:ind w:left="1701" w:hanging="1701"/>
      </w:pPr>
    </w:p>
    <w:p w:rsidR="0040041A" w:rsidRPr="0040041A" w:rsidRDefault="0040041A" w:rsidP="0040041A">
      <w:pPr>
        <w:ind w:left="3402" w:hanging="1701"/>
        <w:rPr>
          <w:b/>
        </w:rPr>
      </w:pPr>
      <w:r w:rsidRPr="0040041A">
        <w:rPr>
          <w:b/>
        </w:rPr>
        <w:t>Closing of the Workshop</w:t>
      </w:r>
    </w:p>
    <w:p w:rsidR="0040041A" w:rsidRDefault="0040041A" w:rsidP="0040041A">
      <w:pPr>
        <w:ind w:left="1701" w:hanging="1701"/>
      </w:pPr>
    </w:p>
    <w:p w:rsidR="00EF64E5" w:rsidRDefault="00EF64E5"/>
    <w:p w:rsidR="0040041A" w:rsidRDefault="0040041A" w:rsidP="0040041A">
      <w:pPr>
        <w:pStyle w:val="Endofdocument-Annex"/>
      </w:pPr>
      <w:r>
        <w:t>[End of document]</w:t>
      </w:r>
    </w:p>
    <w:sectPr w:rsidR="0040041A" w:rsidSect="00903387">
      <w:headerReference w:type="default" r:id="rId9"/>
      <w:foot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87" w:rsidRDefault="00903387">
      <w:r>
        <w:separator/>
      </w:r>
    </w:p>
  </w:endnote>
  <w:endnote w:type="continuationSeparator" w:id="0">
    <w:p w:rsidR="00903387" w:rsidRDefault="00903387" w:rsidP="000C7343">
      <w:r>
        <w:separator/>
      </w:r>
    </w:p>
    <w:p w:rsidR="00903387" w:rsidRPr="000C7343" w:rsidRDefault="00903387" w:rsidP="000C7343">
      <w:r>
        <w:rPr>
          <w:sz w:val="17"/>
        </w:rPr>
        <w:t>[Endnote continued from previous page]</w:t>
      </w:r>
    </w:p>
  </w:endnote>
  <w:endnote w:type="continuationNotice" w:id="1">
    <w:p w:rsidR="00903387" w:rsidRPr="000C7343" w:rsidRDefault="0090338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1A" w:rsidRDefault="0040041A">
    <w:pPr>
      <w:pStyle w:val="Footer"/>
    </w:pPr>
    <w:proofErr w:type="gramStart"/>
    <w:r>
      <w:t xml:space="preserve">*  </w:t>
    </w:r>
    <w:r w:rsidRPr="0040041A">
      <w:rPr>
        <w:sz w:val="18"/>
        <w:szCs w:val="18"/>
      </w:rPr>
      <w:t>The</w:t>
    </w:r>
    <w:proofErr w:type="gramEnd"/>
    <w:r w:rsidRPr="0040041A">
      <w:rPr>
        <w:sz w:val="18"/>
        <w:szCs w:val="18"/>
      </w:rPr>
      <w:t xml:space="preserve"> views expressed by the invited speakers may be made in a personal capacity, and do not necessarily represent a position of the </w:t>
    </w:r>
    <w:r>
      <w:rPr>
        <w:sz w:val="18"/>
        <w:szCs w:val="18"/>
      </w:rPr>
      <w:t xml:space="preserve">non-governmental </w:t>
    </w:r>
    <w:r w:rsidRPr="0040041A">
      <w:rPr>
        <w:sz w:val="18"/>
        <w:szCs w:val="18"/>
      </w:rPr>
      <w:t>organization to which they are affiliated.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87" w:rsidRDefault="00903387">
      <w:r>
        <w:separator/>
      </w:r>
    </w:p>
  </w:footnote>
  <w:footnote w:type="continuationSeparator" w:id="0">
    <w:p w:rsidR="00903387" w:rsidRDefault="00903387" w:rsidP="000C7343">
      <w:r>
        <w:separator/>
      </w:r>
    </w:p>
    <w:p w:rsidR="00903387" w:rsidRPr="000C7343" w:rsidRDefault="00903387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03387" w:rsidRPr="000C7343" w:rsidRDefault="0090338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903387" w:rsidRDefault="00903387" w:rsidP="00477D6B">
    <w:pPr>
      <w:jc w:val="right"/>
      <w:rPr>
        <w:lang w:val="fr-FR"/>
      </w:rPr>
    </w:pPr>
    <w:bookmarkStart w:id="6" w:name="Code2"/>
    <w:bookmarkEnd w:id="6"/>
    <w:r w:rsidRPr="00903387">
      <w:rPr>
        <w:lang w:val="fr-FR"/>
      </w:rPr>
      <w:t>WIPO/PCT/PARTS/</w:t>
    </w:r>
    <w:r w:rsidR="00E42C1F">
      <w:rPr>
        <w:lang w:val="fr-FR"/>
      </w:rPr>
      <w:t>GE/</w:t>
    </w:r>
    <w:r w:rsidRPr="00903387">
      <w:rPr>
        <w:lang w:val="fr-FR"/>
      </w:rPr>
      <w:t xml:space="preserve">2/18/INF/1 </w:t>
    </w:r>
    <w:proofErr w:type="spellStart"/>
    <w:r w:rsidRPr="00903387">
      <w:rPr>
        <w:lang w:val="fr-FR"/>
      </w:rPr>
      <w:t>Prov</w:t>
    </w:r>
    <w:proofErr w:type="spellEnd"/>
    <w:r w:rsidRPr="00903387">
      <w:rPr>
        <w:lang w:val="fr-FR"/>
      </w:rPr>
      <w:t>.</w:t>
    </w:r>
  </w:p>
  <w:p w:rsidR="004F4D9B" w:rsidRPr="00903387" w:rsidRDefault="004F4D9B" w:rsidP="00477D6B">
    <w:pPr>
      <w:jc w:val="right"/>
      <w:rPr>
        <w:lang w:val="fr-FR"/>
      </w:rPr>
    </w:pPr>
    <w:r w:rsidRPr="00903387">
      <w:rPr>
        <w:lang w:val="fr-FR"/>
      </w:rPr>
      <w:t xml:space="preserve">page </w:t>
    </w:r>
    <w:r>
      <w:fldChar w:fldCharType="begin"/>
    </w:r>
    <w:r w:rsidRPr="00903387">
      <w:rPr>
        <w:lang w:val="fr-FR"/>
      </w:rPr>
      <w:instrText xml:space="preserve"> PAGE  \* MERGEFORMAT </w:instrText>
    </w:r>
    <w:r>
      <w:fldChar w:fldCharType="separate"/>
    </w:r>
    <w:r w:rsidR="007D7A25">
      <w:rPr>
        <w:noProof/>
        <w:lang w:val="fr-FR"/>
      </w:rPr>
      <w:t>2</w:t>
    </w:r>
    <w:r>
      <w:fldChar w:fldCharType="end"/>
    </w:r>
  </w:p>
  <w:p w:rsidR="004F4D9B" w:rsidRPr="00903387" w:rsidRDefault="004F4D9B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87"/>
    <w:rsid w:val="00026990"/>
    <w:rsid w:val="000A46A9"/>
    <w:rsid w:val="000C5E8E"/>
    <w:rsid w:val="000C7343"/>
    <w:rsid w:val="000E7585"/>
    <w:rsid w:val="000F5E56"/>
    <w:rsid w:val="001362EE"/>
    <w:rsid w:val="001665A8"/>
    <w:rsid w:val="00171762"/>
    <w:rsid w:val="001832A6"/>
    <w:rsid w:val="001B3C6A"/>
    <w:rsid w:val="001B68E9"/>
    <w:rsid w:val="001D7119"/>
    <w:rsid w:val="00226809"/>
    <w:rsid w:val="002456E6"/>
    <w:rsid w:val="002634C4"/>
    <w:rsid w:val="0028381B"/>
    <w:rsid w:val="002A4762"/>
    <w:rsid w:val="002F4E68"/>
    <w:rsid w:val="003845C1"/>
    <w:rsid w:val="003F1476"/>
    <w:rsid w:val="0040041A"/>
    <w:rsid w:val="00423E3E"/>
    <w:rsid w:val="00427AF4"/>
    <w:rsid w:val="00462772"/>
    <w:rsid w:val="004647DA"/>
    <w:rsid w:val="00477D6B"/>
    <w:rsid w:val="004B6B80"/>
    <w:rsid w:val="004E53D3"/>
    <w:rsid w:val="004F4D9B"/>
    <w:rsid w:val="005847A6"/>
    <w:rsid w:val="005914B5"/>
    <w:rsid w:val="005F652F"/>
    <w:rsid w:val="00605827"/>
    <w:rsid w:val="006364DA"/>
    <w:rsid w:val="00715A6B"/>
    <w:rsid w:val="007848E1"/>
    <w:rsid w:val="007B63B3"/>
    <w:rsid w:val="007D7A25"/>
    <w:rsid w:val="0089487E"/>
    <w:rsid w:val="008A3809"/>
    <w:rsid w:val="008B2CC1"/>
    <w:rsid w:val="008C0BB3"/>
    <w:rsid w:val="00903387"/>
    <w:rsid w:val="0090731E"/>
    <w:rsid w:val="00963583"/>
    <w:rsid w:val="00966A22"/>
    <w:rsid w:val="00974647"/>
    <w:rsid w:val="009C40F8"/>
    <w:rsid w:val="009E63E4"/>
    <w:rsid w:val="00A179E6"/>
    <w:rsid w:val="00A76B1F"/>
    <w:rsid w:val="00A94F2C"/>
    <w:rsid w:val="00B42B36"/>
    <w:rsid w:val="00B60E84"/>
    <w:rsid w:val="00B630FA"/>
    <w:rsid w:val="00C071DF"/>
    <w:rsid w:val="00C17225"/>
    <w:rsid w:val="00C20D8D"/>
    <w:rsid w:val="00CA0B1D"/>
    <w:rsid w:val="00CE00C0"/>
    <w:rsid w:val="00D70D78"/>
    <w:rsid w:val="00D71B4D"/>
    <w:rsid w:val="00D93D55"/>
    <w:rsid w:val="00DE6DF2"/>
    <w:rsid w:val="00DF0A0F"/>
    <w:rsid w:val="00E42C1F"/>
    <w:rsid w:val="00EF64E5"/>
    <w:rsid w:val="00F06445"/>
    <w:rsid w:val="00F13C1E"/>
    <w:rsid w:val="00F17EF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041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041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PARTS%20GE%202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PARTS GE 2 18 (E)</Template>
  <TotalTime>1</TotalTime>
  <Pages>2</Pages>
  <Words>263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WIPO/PCT/PARTS/GE/2/18/INF/1 Prov.</vt:lpstr>
    </vt:vector>
  </TitlesOfParts>
  <Company>WIPO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WIPO/PCT/PARTS/GE/2/18/INF/1 Prov.</dc:title>
  <dc:subject>Provisional Program</dc:subject>
  <dc:creator>Marlow</dc:creator>
  <cp:lastModifiedBy>Marlow</cp:lastModifiedBy>
  <cp:revision>5</cp:revision>
  <cp:lastPrinted>2018-06-07T14:54:00Z</cp:lastPrinted>
  <dcterms:created xsi:type="dcterms:W3CDTF">2018-06-08T09:30:00Z</dcterms:created>
  <dcterms:modified xsi:type="dcterms:W3CDTF">2018-06-08T09:31:00Z</dcterms:modified>
</cp:coreProperties>
</file>