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32641" w14:textId="77777777" w:rsidR="008B2CC1" w:rsidRPr="001B5604" w:rsidRDefault="008B14EA" w:rsidP="008B14EA">
      <w:pPr>
        <w:spacing w:after="120"/>
        <w:jc w:val="right"/>
        <w:rPr>
          <w:lang w:val="es-419"/>
        </w:rPr>
      </w:pPr>
      <w:r w:rsidRPr="001B5604">
        <w:rPr>
          <w:noProof/>
          <w:lang w:val="es-419" w:eastAsia="en-US"/>
        </w:rPr>
        <w:drawing>
          <wp:inline distT="0" distB="0" distL="0" distR="0" wp14:anchorId="471DC262" wp14:editId="5BB6F966">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B5604">
        <w:rPr>
          <w:rFonts w:ascii="Arial Black" w:hAnsi="Arial Black"/>
          <w:caps/>
          <w:noProof/>
          <w:sz w:val="15"/>
          <w:szCs w:val="15"/>
          <w:lang w:val="es-419" w:eastAsia="en-US"/>
        </w:rPr>
        <mc:AlternateContent>
          <mc:Choice Requires="wps">
            <w:drawing>
              <wp:inline distT="0" distB="0" distL="0" distR="0" wp14:anchorId="158AA90E" wp14:editId="03844040">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0F0AB60"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D6F4CE0" w14:textId="77777777" w:rsidR="008B2CC1" w:rsidRPr="001B5604" w:rsidRDefault="005472C7" w:rsidP="008B14EA">
      <w:pPr>
        <w:jc w:val="right"/>
        <w:rPr>
          <w:rFonts w:ascii="Arial Black" w:hAnsi="Arial Black"/>
          <w:caps/>
          <w:sz w:val="15"/>
          <w:lang w:val="es-419"/>
        </w:rPr>
      </w:pPr>
      <w:r w:rsidRPr="001B5604">
        <w:rPr>
          <w:rFonts w:ascii="Arial Black" w:hAnsi="Arial Black"/>
          <w:caps/>
          <w:sz w:val="15"/>
          <w:szCs w:val="15"/>
          <w:lang w:val="es-419"/>
        </w:rPr>
        <w:t>PCT/WG/1</w:t>
      </w:r>
      <w:r w:rsidR="00D21340" w:rsidRPr="001B5604">
        <w:rPr>
          <w:rFonts w:ascii="Arial Black" w:hAnsi="Arial Black"/>
          <w:caps/>
          <w:sz w:val="15"/>
          <w:szCs w:val="15"/>
          <w:lang w:val="es-419"/>
        </w:rPr>
        <w:t>7</w:t>
      </w:r>
      <w:r w:rsidR="00186911" w:rsidRPr="001B5604">
        <w:rPr>
          <w:rFonts w:ascii="Arial Black" w:hAnsi="Arial Black"/>
          <w:caps/>
          <w:sz w:val="15"/>
          <w:szCs w:val="15"/>
          <w:lang w:val="es-419"/>
        </w:rPr>
        <w:t>/</w:t>
      </w:r>
      <w:bookmarkStart w:id="0" w:name="Code"/>
      <w:bookmarkEnd w:id="0"/>
      <w:r w:rsidR="00665B83" w:rsidRPr="001B5604">
        <w:rPr>
          <w:rFonts w:ascii="Arial Black" w:hAnsi="Arial Black"/>
          <w:caps/>
          <w:sz w:val="15"/>
          <w:szCs w:val="15"/>
          <w:lang w:val="es-419"/>
        </w:rPr>
        <w:t>19</w:t>
      </w:r>
    </w:p>
    <w:p w14:paraId="11E50F3C" w14:textId="77777777" w:rsidR="008B2CC1" w:rsidRPr="001B5604" w:rsidRDefault="008B14EA" w:rsidP="008B14EA">
      <w:pPr>
        <w:jc w:val="right"/>
        <w:rPr>
          <w:rFonts w:ascii="Arial Black" w:hAnsi="Arial Black"/>
          <w:caps/>
          <w:sz w:val="15"/>
          <w:lang w:val="es-419"/>
        </w:rPr>
      </w:pPr>
      <w:r w:rsidRPr="001B5604">
        <w:rPr>
          <w:rFonts w:ascii="Arial Black" w:hAnsi="Arial Black"/>
          <w:caps/>
          <w:sz w:val="15"/>
          <w:lang w:val="es-419"/>
        </w:rPr>
        <w:t xml:space="preserve">ORIGINAL: </w:t>
      </w:r>
      <w:bookmarkStart w:id="1" w:name="Original"/>
      <w:r w:rsidR="00665B83" w:rsidRPr="001B5604">
        <w:rPr>
          <w:rFonts w:ascii="Arial Black" w:hAnsi="Arial Black"/>
          <w:caps/>
          <w:sz w:val="15"/>
          <w:lang w:val="es-419"/>
        </w:rPr>
        <w:t>INGLÉS</w:t>
      </w:r>
    </w:p>
    <w:bookmarkEnd w:id="1"/>
    <w:p w14:paraId="1B862CD1" w14:textId="77777777" w:rsidR="008B2CC1" w:rsidRPr="001B5604" w:rsidRDefault="008B14EA" w:rsidP="008B14EA">
      <w:pPr>
        <w:spacing w:after="1200"/>
        <w:jc w:val="right"/>
        <w:rPr>
          <w:rFonts w:ascii="Arial Black" w:hAnsi="Arial Black"/>
          <w:caps/>
          <w:sz w:val="15"/>
          <w:lang w:val="es-419"/>
        </w:rPr>
      </w:pPr>
      <w:r w:rsidRPr="001B5604">
        <w:rPr>
          <w:rFonts w:ascii="Arial Black" w:hAnsi="Arial Black"/>
          <w:caps/>
          <w:sz w:val="15"/>
          <w:lang w:val="es-419"/>
        </w:rPr>
        <w:t xml:space="preserve">FECHA: </w:t>
      </w:r>
      <w:bookmarkStart w:id="2" w:name="Date"/>
      <w:r w:rsidR="00665B83" w:rsidRPr="001B5604">
        <w:rPr>
          <w:rFonts w:ascii="Arial Black" w:hAnsi="Arial Black"/>
          <w:caps/>
          <w:sz w:val="15"/>
          <w:lang w:val="es-419"/>
        </w:rPr>
        <w:t>6 DE FEBRERO DE 2024</w:t>
      </w:r>
    </w:p>
    <w:bookmarkEnd w:id="2"/>
    <w:p w14:paraId="0572145D" w14:textId="77777777" w:rsidR="008B2CC1" w:rsidRPr="001B5604" w:rsidRDefault="005472C7" w:rsidP="008B14EA">
      <w:pPr>
        <w:spacing w:after="600"/>
        <w:rPr>
          <w:b/>
          <w:sz w:val="28"/>
          <w:szCs w:val="28"/>
          <w:lang w:val="es-419"/>
        </w:rPr>
      </w:pPr>
      <w:r w:rsidRPr="001B5604">
        <w:rPr>
          <w:b/>
          <w:sz w:val="28"/>
          <w:szCs w:val="28"/>
          <w:lang w:val="es-419"/>
        </w:rPr>
        <w:t>Grupo de Trabajo del Tratado de Cooperación en materia de Patentes (PCT)</w:t>
      </w:r>
    </w:p>
    <w:p w14:paraId="0483DD60" w14:textId="77777777" w:rsidR="00323EB5" w:rsidRPr="001B5604" w:rsidRDefault="00D21340" w:rsidP="00323EB5">
      <w:pPr>
        <w:rPr>
          <w:b/>
          <w:sz w:val="24"/>
          <w:szCs w:val="24"/>
          <w:lang w:val="es-419"/>
        </w:rPr>
      </w:pPr>
      <w:r w:rsidRPr="001B5604">
        <w:rPr>
          <w:b/>
          <w:sz w:val="24"/>
          <w:szCs w:val="24"/>
          <w:lang w:val="es-419"/>
        </w:rPr>
        <w:t xml:space="preserve">Decimoséptima </w:t>
      </w:r>
      <w:r w:rsidR="005472C7" w:rsidRPr="001B5604">
        <w:rPr>
          <w:b/>
          <w:sz w:val="24"/>
          <w:szCs w:val="24"/>
          <w:lang w:val="es-419"/>
        </w:rPr>
        <w:t>reunión</w:t>
      </w:r>
    </w:p>
    <w:p w14:paraId="51D05815" w14:textId="77777777" w:rsidR="008B2CC1" w:rsidRPr="001B5604" w:rsidRDefault="005472C7" w:rsidP="008B14EA">
      <w:pPr>
        <w:spacing w:after="720"/>
        <w:rPr>
          <w:b/>
          <w:sz w:val="24"/>
          <w:szCs w:val="24"/>
          <w:lang w:val="es-419"/>
        </w:rPr>
      </w:pPr>
      <w:r w:rsidRPr="001B5604">
        <w:rPr>
          <w:b/>
          <w:sz w:val="24"/>
          <w:szCs w:val="24"/>
          <w:lang w:val="es-419"/>
        </w:rPr>
        <w:t xml:space="preserve">Ginebra, </w:t>
      </w:r>
      <w:r w:rsidR="00D21340" w:rsidRPr="001B5604">
        <w:rPr>
          <w:b/>
          <w:sz w:val="24"/>
          <w:szCs w:val="24"/>
          <w:lang w:val="es-419"/>
        </w:rPr>
        <w:t>19 a 21 de febrero de 2024</w:t>
      </w:r>
    </w:p>
    <w:p w14:paraId="40CFFDE9" w14:textId="4D09DB0E" w:rsidR="008B2CC1" w:rsidRPr="001B5604" w:rsidRDefault="00665B83" w:rsidP="008B14EA">
      <w:pPr>
        <w:spacing w:after="360"/>
        <w:rPr>
          <w:caps/>
          <w:sz w:val="24"/>
          <w:lang w:val="es-419"/>
        </w:rPr>
      </w:pPr>
      <w:bookmarkStart w:id="3" w:name="TitleOfDoc"/>
      <w:r w:rsidRPr="001B5604">
        <w:rPr>
          <w:caps/>
          <w:sz w:val="24"/>
          <w:lang w:val="es-419"/>
        </w:rPr>
        <w:t>Coordinación de la asistencia técnica en el marco del PCT</w:t>
      </w:r>
    </w:p>
    <w:p w14:paraId="064CBD26" w14:textId="3E77BD60" w:rsidR="008B2CC1" w:rsidRPr="001B5604" w:rsidRDefault="00665B83" w:rsidP="008B14EA">
      <w:pPr>
        <w:spacing w:after="960"/>
        <w:rPr>
          <w:i/>
          <w:lang w:val="es-419"/>
        </w:rPr>
      </w:pPr>
      <w:bookmarkStart w:id="4" w:name="Prepared"/>
      <w:bookmarkEnd w:id="3"/>
      <w:r w:rsidRPr="001B5604">
        <w:rPr>
          <w:i/>
          <w:lang w:val="es-419"/>
        </w:rPr>
        <w:t>Documento preparado por la Oficina Internacional</w:t>
      </w:r>
    </w:p>
    <w:bookmarkEnd w:id="4"/>
    <w:p w14:paraId="0762AB8D" w14:textId="77777777" w:rsidR="00665B83" w:rsidRPr="001B5604" w:rsidRDefault="00665B83" w:rsidP="00665B83">
      <w:pPr>
        <w:pStyle w:val="Heading1"/>
        <w:rPr>
          <w:lang w:val="es-419"/>
        </w:rPr>
      </w:pPr>
      <w:r w:rsidRPr="001B5604">
        <w:rPr>
          <w:lang w:val="es-419"/>
        </w:rPr>
        <w:t>ACTIVIDADES DE ASISTENCIA TÉCNICA EN EL MARCO DEL PCT</w:t>
      </w:r>
    </w:p>
    <w:p w14:paraId="6F5BE6CF" w14:textId="77777777" w:rsidR="00665B83" w:rsidRPr="001B5604" w:rsidRDefault="00665B83" w:rsidP="00665B83">
      <w:pPr>
        <w:pStyle w:val="ONUMFS"/>
        <w:rPr>
          <w:lang w:val="es-419"/>
        </w:rPr>
      </w:pPr>
      <w:r w:rsidRPr="001B5604">
        <w:rPr>
          <w:lang w:val="es-419"/>
        </w:rPr>
        <w:t>En su quinta reunión, celebrada en 2012, el Grupo de Trabajo convino en que los informes sobre los proyectos de asistencia técnica relativos al PCT pasaran a ser un punto del orden del día de sus futuras reuniones (véase el párrafo 20 del documento PCT/WG/5/21).</w:t>
      </w:r>
    </w:p>
    <w:p w14:paraId="33B281F2" w14:textId="77777777" w:rsidR="00665B83" w:rsidRPr="001B5604" w:rsidRDefault="00665B83" w:rsidP="00665B83">
      <w:pPr>
        <w:pStyle w:val="ONUMFS"/>
        <w:rPr>
          <w:lang w:val="es-419"/>
        </w:rPr>
      </w:pPr>
      <w:r w:rsidRPr="001B5604">
        <w:rPr>
          <w:lang w:val="es-419"/>
        </w:rPr>
        <w:t>En cada reunión ulterior del Grupo de Trabajo, la Oficina Internacional ha presentado un documento de trabajo mediante el cual se informa sobre las actividades de asistencia técnica relacionadas con el PCT en favor de países en desarrollo que inciden de forma directa en el uso del PCT, así como sobre el plan de trabajo en el que se contemplan las actividades de esa naturaleza que se prevé realizar en lo que resta del año en cuestión (véase, por ejemplo, el documento PCT/WG/15/10 que fue presentado en la decimoquinta reunión del Grupo de Trabajo que tuvo lugar en octubre de 2022).</w:t>
      </w:r>
    </w:p>
    <w:p w14:paraId="622FE65F" w14:textId="77777777" w:rsidR="00665B83" w:rsidRPr="001B5604" w:rsidRDefault="00665B83" w:rsidP="00665B83">
      <w:pPr>
        <w:pStyle w:val="ONUMFS"/>
        <w:rPr>
          <w:lang w:val="es-419"/>
        </w:rPr>
      </w:pPr>
      <w:r w:rsidRPr="001B5604">
        <w:rPr>
          <w:lang w:val="es-419"/>
        </w:rPr>
        <w:t>En el presente documento se suministra información sobre las actividades de asistencia técnica en el marco del PCT realizadas por la Oficina Internacional desde octubre de 2022 hasta finales de 2023. Además de las actividades de asistencia técnica realizadas en el marco del Sector de Patentes y Tecnología que tienen una incidencia directa en el uso del PCT por parte de los países en desarrollo, en el documento se ofrece información actualizada sobre las actividades de asistencia técnica relacionadas con el PCT que se llevan a cabo en otros sectores de la OMPI.</w:t>
      </w:r>
    </w:p>
    <w:p w14:paraId="62A5B2F6" w14:textId="77777777" w:rsidR="00665B83" w:rsidRPr="001B5604" w:rsidRDefault="00665B83" w:rsidP="00665B83">
      <w:pPr>
        <w:pStyle w:val="Heading2"/>
        <w:rPr>
          <w:lang w:val="es-419"/>
        </w:rPr>
      </w:pPr>
      <w:r w:rsidRPr="001B5604">
        <w:rPr>
          <w:lang w:val="es-419"/>
        </w:rPr>
        <w:lastRenderedPageBreak/>
        <w:t>Actividades de asistencia técnica que tienen una incidencia directa en el uso del PCT por parte de los países en desarrollo</w:t>
      </w:r>
    </w:p>
    <w:p w14:paraId="09CF6927" w14:textId="38625F58" w:rsidR="00665B83" w:rsidRPr="001B5604" w:rsidRDefault="00665B83" w:rsidP="00665B83">
      <w:pPr>
        <w:pStyle w:val="ONUMFS"/>
        <w:rPr>
          <w:lang w:val="es-419"/>
        </w:rPr>
      </w:pPr>
      <w:r w:rsidRPr="001B5604">
        <w:rPr>
          <w:lang w:val="es-419"/>
        </w:rPr>
        <w:t>En los Anexos I y II del presente documento se suministra información sobre las actividades de asistencia técnica realizadas en el marco del Sector de Patentes y Tecnología que tienen una incidencia directa en el uso del PCT por parte de los países en desarrollo; todas las actividades de asistencia técnica han sido incluidas si al menos uno de los países beneficiarios figura entre los Estados que pueden acogerse a una reducción de las tasas del PCT conforme al punto 5 de la tabla de tasas del PCT que entró en vigor el 1 de enero de</w:t>
      </w:r>
      <w:r w:rsidR="007618DB" w:rsidRPr="001B5604">
        <w:rPr>
          <w:lang w:val="es-419"/>
        </w:rPr>
        <w:t> </w:t>
      </w:r>
      <w:r w:rsidRPr="001B5604">
        <w:rPr>
          <w:lang w:val="es-419"/>
        </w:rPr>
        <w:t xml:space="preserve">2020. El Anexo I contiene una lista exhaustiva de todas las actividades de asistencia técnica de esa naturaleza llevadas a cabo de octubre a diciembre de 2022. El Anexo II contiene una lista de todas las actividades de este tipo que se han realizado en 2023. Puede consultarse más información sobre los antecedentes de la planificación y puesta en práctica de dichas actividades de asistencia técnica en los párrafos 5 a 11 del documento PCT/WG/6/11. </w:t>
      </w:r>
    </w:p>
    <w:p w14:paraId="7501B237" w14:textId="79FE2013" w:rsidR="00665B83" w:rsidRPr="001B5604" w:rsidRDefault="00665B83" w:rsidP="00665B83">
      <w:pPr>
        <w:pStyle w:val="ONUMFS"/>
        <w:rPr>
          <w:lang w:val="es-419"/>
        </w:rPr>
      </w:pPr>
      <w:r w:rsidRPr="001B5604">
        <w:rPr>
          <w:lang w:val="es-419"/>
        </w:rPr>
        <w:t xml:space="preserve">De octubre a diciembre de 2022, la Oficina Internacional realizó más de 25 actividades de asistencia técnica en el marco del PCT en más de 53 países que se benefician de reducciones de tasas del PCT, en las que participaron más de 1 600 personas. En 2023, la Oficina Internacional prestó asistencia técnica a 99 países, de los cuales 55 se benefician de reducciones de tasas del PCT. En total se impartieron 67 actividades de asistencia técnica en el marco del PCT y el </w:t>
      </w:r>
      <w:proofErr w:type="spellStart"/>
      <w:r w:rsidRPr="001B5604">
        <w:rPr>
          <w:lang w:val="es-419"/>
        </w:rPr>
        <w:t>ePCT</w:t>
      </w:r>
      <w:proofErr w:type="spellEnd"/>
      <w:r w:rsidRPr="001B5604">
        <w:rPr>
          <w:lang w:val="es-419"/>
        </w:rPr>
        <w:t>, a distancia y presenciales, de las cuales más de 47 en países en desarrollo, países menos adelantados y países en transición, y en ellas participaron más de</w:t>
      </w:r>
      <w:r w:rsidR="00D14004" w:rsidRPr="001B5604">
        <w:rPr>
          <w:lang w:val="es-419"/>
        </w:rPr>
        <w:t> </w:t>
      </w:r>
      <w:r w:rsidRPr="001B5604">
        <w:rPr>
          <w:lang w:val="es-419"/>
        </w:rPr>
        <w:t>4 000 personas. Además, en comparación con años anteriores, desde el inicio de la pandemia de COVID</w:t>
      </w:r>
      <w:r w:rsidRPr="001B5604">
        <w:rPr>
          <w:lang w:val="es-419"/>
        </w:rPr>
        <w:noBreakHyphen/>
        <w:t xml:space="preserve">19, el año pasado ha generado más posibilidades para realizar actividades presenciales. Los eventos en línea permiten una mayor </w:t>
      </w:r>
      <w:proofErr w:type="gramStart"/>
      <w:r w:rsidRPr="001B5604">
        <w:rPr>
          <w:lang w:val="es-419"/>
        </w:rPr>
        <w:t>participación</w:t>
      </w:r>
      <w:proofErr w:type="gramEnd"/>
      <w:r w:rsidRPr="001B5604">
        <w:rPr>
          <w:lang w:val="es-419"/>
        </w:rPr>
        <w:t xml:space="preserve"> pero requieren sesiones más cortas debido a las dificultades añadidas para interactuar con los participantes, facilitar el intercambio de puntos de vista y conseguir mantener su atención, así como las dificultades ligadas al hecho de que los participantes se encuentran en distintas zonas horarias durante el evento. No obstante, los beneficiarios pueden participar a distancia en actividades impartidas en su lengua materna, independientemente del país en el que se encuentren. Las actividades presenciales permiten un enfoque más práctico, y en algunas situaciones se ha utilizado una opción híbrida en la que se combina la participación presencial con la participación a distancia. En todos los casos, los responsables de la asistencia técnica deben tener en cuenta las necesidades específicas de los beneficiarios: no existe una solución única para todos. </w:t>
      </w:r>
    </w:p>
    <w:p w14:paraId="5D1ED8E5" w14:textId="011BED36" w:rsidR="00665B83" w:rsidRPr="001B5604" w:rsidRDefault="00665B83" w:rsidP="00665B83">
      <w:pPr>
        <w:pStyle w:val="ONUMFS"/>
        <w:rPr>
          <w:lang w:val="es-419"/>
        </w:rPr>
      </w:pPr>
      <w:r w:rsidRPr="001B5604">
        <w:rPr>
          <w:lang w:val="es-419"/>
        </w:rPr>
        <w:t>En 2022 y 2023, la Oficina Internacional continuó con los webinarios “PCT Prime” de la OMPI sobre el Tratado de Cooperación en materia de Patentes (PCT) que comenzaron en</w:t>
      </w:r>
      <w:r w:rsidR="00623B49" w:rsidRPr="001B5604">
        <w:rPr>
          <w:lang w:val="es-419"/>
        </w:rPr>
        <w:t> </w:t>
      </w:r>
      <w:r w:rsidRPr="001B5604">
        <w:rPr>
          <w:lang w:val="es-419"/>
        </w:rPr>
        <w:t xml:space="preserve">2021. Estos webinarios ofrecen a las Oficinas de PI y a los usuarios del PCT o de otros sistemas mundiales de PI de la OMPI una formación integral y orientada al mercado sobre el uso de la PI para empoderarse, con el objetivo de fomentar la sinergia entre el PCT, la tecnología y las herramientas y servicios conexos de la OMPI. Además, en 2023, junto con el enfoque de prestación de asistencia técnica a demanda que se aplica desde hace tiempo para responder a cada solicitud de un Estado contratante del PCT o de un país que esté considerando la posibilidad de adherirse a este Tratado, se introdujo un enfoque basado en proyectos para la formación y el fortalecimiento de capacidades de la Oficina, los usuarios y las partes interesadas conexas. En este enfoque, tras evaluar las necesidades de formación de las Oficinas de PI y de los usuarios, se planifica, diseña y ejecuta un proyecto a medida. Algunos ejemplos de los proyectos diseñados y ejecutados en 2023 son “Programa de enseñanza del PCT”, “El PCT y la juventud” y “La PI y las mujeres”. El enfoque basado en proyectos también contribuyó a reforzar las alianzas internas y externas con el objetivo de aumentar los resultados de las actividades realizadas. </w:t>
      </w:r>
    </w:p>
    <w:p w14:paraId="0373BF35" w14:textId="77777777" w:rsidR="00665B83" w:rsidRPr="001B5604" w:rsidRDefault="00665B83" w:rsidP="00665B83">
      <w:pPr>
        <w:pStyle w:val="Heading2"/>
        <w:rPr>
          <w:lang w:val="es-419"/>
        </w:rPr>
      </w:pPr>
      <w:r w:rsidRPr="001B5604">
        <w:rPr>
          <w:lang w:val="es-419"/>
        </w:rPr>
        <w:lastRenderedPageBreak/>
        <w:t>Actividades de asistencia técnica relativas al PCT realizadas al margen del sector de patentes y tecnología</w:t>
      </w:r>
    </w:p>
    <w:p w14:paraId="0A7B0AF5" w14:textId="77777777" w:rsidR="00665B83" w:rsidRPr="001B5604" w:rsidRDefault="00665B83" w:rsidP="00665B83">
      <w:pPr>
        <w:pStyle w:val="ONUMFS"/>
        <w:rPr>
          <w:lang w:val="es-419"/>
        </w:rPr>
      </w:pPr>
      <w:r w:rsidRPr="001B5604">
        <w:rPr>
          <w:lang w:val="es-419"/>
        </w:rPr>
        <w:t xml:space="preserve">Como se explica en los párrafos 12 y 13 del documento PCT/WG/6/11, muchas actividades de asistencia técnica relativas al desarrollo de sistemas de patentes de los países en desarrollo, como se contempla en el artículo 51 del PCT, van más allá de las actividades que tienen una incidencia directa en el uso del PCT por los países en desarrollo. Estas actividades son responsabilidad de Sectores de la OMPI distintos del Sector de Patentes y Tecnología y se llevan a cabo bajo la supervisión de otros órganos de la OMPI (no relacionados con el PCT), en particular el Comité de Desarrollo y Propiedad Intelectual (CDIP), el Comité de Normas Técnicas de la OMPI (CWS), y la Asamblea General de la OMPI. </w:t>
      </w:r>
    </w:p>
    <w:p w14:paraId="2D5FFD0C" w14:textId="35A973D2" w:rsidR="00665B83" w:rsidRPr="001B5604" w:rsidRDefault="00665B83" w:rsidP="00665B83">
      <w:pPr>
        <w:pStyle w:val="ONUMFS"/>
        <w:rPr>
          <w:lang w:val="es-419"/>
        </w:rPr>
      </w:pPr>
      <w:r w:rsidRPr="001B5604">
        <w:rPr>
          <w:lang w:val="es-419"/>
        </w:rPr>
        <w:t>Si bien enumerar detalladamente todas las actividades y proyectos de ese tipo queda fuera del alcance del presente documento, en los párrafos que figuran a continuación se proporcionan ejemplos de tales actividades y proyectos. En el programa de trabajo y presupuesto del bienio 2023/24, se ofrece más información sobre la labor actual y futura, y se hace referencia a los resultados previstos en el marco del Plan Estratégico a Mediano Plazo</w:t>
      </w:r>
      <w:r w:rsidR="0050460C" w:rsidRPr="001B5604">
        <w:rPr>
          <w:lang w:val="es-419"/>
        </w:rPr>
        <w:t> </w:t>
      </w:r>
      <w:r w:rsidRPr="001B5604">
        <w:rPr>
          <w:lang w:val="es-419"/>
        </w:rPr>
        <w:t xml:space="preserve">2022-2026. La base de datos de asistencia técnica en materia de PI de la OMPI (IP-TAD) </w:t>
      </w:r>
      <w:hyperlink r:id="rId8" w:history="1">
        <w:r w:rsidRPr="001B5604">
          <w:rPr>
            <w:rStyle w:val="Hyperlink"/>
            <w:lang w:val="es-419"/>
          </w:rPr>
          <w:t>https://www.wipo.int/tad/es/index.jsp</w:t>
        </w:r>
      </w:hyperlink>
      <w:r w:rsidRPr="001B5604">
        <w:rPr>
          <w:lang w:val="es-419"/>
        </w:rPr>
        <w:t xml:space="preserve"> contiene asimismo información sobre las actividades de asistencia técnica llevadas a cabo por la Organización en las que uno o más de los países beneficiarios fueron países en desarrollo, países menos adelantados o países en transición.</w:t>
      </w:r>
    </w:p>
    <w:p w14:paraId="567B76FF" w14:textId="77777777" w:rsidR="00665B83" w:rsidRPr="001B5604" w:rsidRDefault="00665B83" w:rsidP="00665B83">
      <w:pPr>
        <w:pStyle w:val="ONUMFS"/>
        <w:rPr>
          <w:lang w:val="es-419"/>
        </w:rPr>
      </w:pPr>
      <w:r w:rsidRPr="001B5604">
        <w:rPr>
          <w:lang w:val="es-419"/>
        </w:rPr>
        <w:t xml:space="preserve">En relación con las normas técnicas de la OMPI bajo la responsabilidad del Sector de Infraestructura y Plataformas, el Informe relativo a la prestación de asesoramiento y asistencia técnica para el fortalecimiento de capacidades a las Oficinas de PI, de la undécima sesión del Comité de Normas Técnicas de la OMPI (CWS) que tuvo lugar en diciembre de 2023 (documento CWS/11/10), proporciona información sobre las últimas actividades de asistencia técnica relacionadas con las normas técnicas de la OMPI. En respuesta a una serie de solicitudes, en el marco de la asistencia se impartió formación sobre el uso del conjunto de programas de WIPO </w:t>
      </w:r>
      <w:proofErr w:type="spellStart"/>
      <w:r w:rsidRPr="001B5604">
        <w:rPr>
          <w:lang w:val="es-419"/>
        </w:rPr>
        <w:t>Sequence</w:t>
      </w:r>
      <w:proofErr w:type="spellEnd"/>
      <w:r w:rsidRPr="001B5604">
        <w:rPr>
          <w:lang w:val="es-419"/>
        </w:rPr>
        <w:t xml:space="preserve"> en los nueve idiomas de publicación del PCT distintos del inglés y se siguió desarrollando una base de conocimientos en línea para este conjunto de programas y la Norma ST.26 de la OMPI. El Informe también cubre la asistencia técnica para la creación de infraestructuras en instituciones de PI utilizando normas de la OMPI como parte del programa de soluciones operativas para las Oficinas de PI, y el trabajo de asistencia a estas Oficinas para la elaboración de publicaciones de patentes en formato XML de texto completo susceptible de búsqueda.</w:t>
      </w:r>
    </w:p>
    <w:p w14:paraId="5990F2F8" w14:textId="0FC89275" w:rsidR="00665B83" w:rsidRPr="001B5604" w:rsidRDefault="00665B83" w:rsidP="00665B83">
      <w:pPr>
        <w:pStyle w:val="ONUMFS"/>
        <w:rPr>
          <w:lang w:val="es-419"/>
        </w:rPr>
      </w:pPr>
      <w:r w:rsidRPr="001B5604">
        <w:rPr>
          <w:lang w:val="es-419"/>
        </w:rPr>
        <w:t>Entre las medidas internacionales de apoyo a los países menos adelantados (PMA), en</w:t>
      </w:r>
      <w:r w:rsidR="00386E5A" w:rsidRPr="001B5604">
        <w:rPr>
          <w:lang w:val="es-419"/>
        </w:rPr>
        <w:t> </w:t>
      </w:r>
      <w:r w:rsidRPr="001B5604">
        <w:rPr>
          <w:lang w:val="es-419"/>
        </w:rPr>
        <w:t xml:space="preserve">2022 se puso en marcha </w:t>
      </w:r>
      <w:r w:rsidRPr="001B5604">
        <w:rPr>
          <w:i/>
          <w:lang w:val="es-419"/>
        </w:rPr>
        <w:t>el Paquete de la OMPI de Apoyo a la Graduación para los PMA</w:t>
      </w:r>
      <w:r w:rsidR="000442C8" w:rsidRPr="00B34A11">
        <w:rPr>
          <w:rStyle w:val="FootnoteReference"/>
        </w:rPr>
        <w:footnoteReference w:id="2"/>
      </w:r>
      <w:r w:rsidRPr="001B5604">
        <w:rPr>
          <w:lang w:val="es-419"/>
        </w:rPr>
        <w:t xml:space="preserve"> bajo la responsabilidad del Sector de Desarrollo Regional y Nacional. Parte de la asistencia técnica incluida en el paquete tiene por objeto desarrollar y mejorar los sistemas nacionales de PI con miras a cumplir las obligaciones relacionadas con la PI tras la graduación. Esto incluye el fortalecimiento de la capacidad de las instituciones nacionales de PI mediante un mayor apoyo a la modernización y eficiencia de las Oficinas nacionales en esta materia para ayudar a prestar mejores servicios a las partes interesadas en PI, trabajando en los sistemas de búsqueda, registro y presentación de solicitudes y su integración en los sistemas regionales e internacionales. El párrafo 9 del Informe del director general sobre la aplicación de la Agenda para el Desarrollo para 2022 (documento CDIP/30/2) ofrece más información sobre el apoyo a los PMA. </w:t>
      </w:r>
    </w:p>
    <w:p w14:paraId="28C6083C" w14:textId="77777777" w:rsidR="00665B83" w:rsidRPr="001B5604" w:rsidRDefault="00665B83" w:rsidP="00665B83">
      <w:pPr>
        <w:pStyle w:val="ONUMFS"/>
        <w:rPr>
          <w:lang w:val="es-419"/>
        </w:rPr>
      </w:pPr>
      <w:r w:rsidRPr="001B5604">
        <w:rPr>
          <w:lang w:val="es-419"/>
        </w:rPr>
        <w:t xml:space="preserve">La Asamblea General de la OMPI, en su quincuagésimo sexto período de sesiones (26.º ordinario), celebrado en julio de 2023, tomó nota de la información de un informe sobre las actividades de asistencia técnica encaminadas a facilitar la presentación de comunicaciones en forma electrónica en países en desarrollo y menos adelantados y países en transición (véase el </w:t>
      </w:r>
      <w:r w:rsidRPr="001B5604">
        <w:rPr>
          <w:lang w:val="es-419"/>
        </w:rPr>
        <w:lastRenderedPageBreak/>
        <w:t>documento WO/GA/56/7 y los párrafos 217 a 221 del informe del periodo de sesiones, documento WO/GA/56/14). Este informe refleja el punto 4 de las declaraciones concertadas por la Conferencia Diplomática para la Adopción del Tratado sobre el Derecho de Patentes, en el que se solicita a la Asamblea General de la OMPI que en cada período ordinario de sesiones supervise y evalúe los progresos realizados en materia de cooperación en este ámbito.</w:t>
      </w:r>
    </w:p>
    <w:p w14:paraId="5036AE1A" w14:textId="77777777" w:rsidR="00665B83" w:rsidRPr="001B5604" w:rsidRDefault="00665B83" w:rsidP="00665B83">
      <w:pPr>
        <w:pStyle w:val="Heading1"/>
        <w:rPr>
          <w:lang w:val="es-419"/>
        </w:rPr>
      </w:pPr>
      <w:r w:rsidRPr="001B5604">
        <w:rPr>
          <w:lang w:val="es-419"/>
        </w:rPr>
        <w:t>Asistencia técnica de la OMPI en el ámbito de la cooperación para el desarrollo</w:t>
      </w:r>
    </w:p>
    <w:p w14:paraId="5CC20026" w14:textId="77777777" w:rsidR="00665B83" w:rsidRPr="001B5604" w:rsidRDefault="00665B83" w:rsidP="00665B83">
      <w:pPr>
        <w:pStyle w:val="ONUMFS"/>
        <w:rPr>
          <w:lang w:val="es-419"/>
        </w:rPr>
      </w:pPr>
      <w:r w:rsidRPr="001B5604">
        <w:rPr>
          <w:lang w:val="es-419"/>
        </w:rPr>
        <w:t>A raíz de los debates mantenidos en la quinta reunión del Grupo de Trabajo, celebrada en 2012, sobre el funcionamiento del PCT en lo que respecta al cumplimiento de sus objetivos en materia de organización de la asistencia técnica en favor de países en desarrollo (véase el documento PCT/WG/5/6), la Oficina Internacional ha proporcionado información actualizada acerca de los debates sobre asistencia técnica sostenidos en el Comité de Desarrollo y Propiedad Intelectual (CDIP) para las reuniones ulteriores del Grupo de Trabajo. En los párrafos 9 a 11 del documento PCT/WG/15/10 se ofrece dicha información para la decimoquinta reunión del Grupo de Trabajo, que tuvo lugar del 3 al 7 de octubre de 2022.</w:t>
      </w:r>
    </w:p>
    <w:p w14:paraId="198C9071" w14:textId="77777777" w:rsidR="00665B83" w:rsidRPr="001B5604" w:rsidRDefault="00665B83" w:rsidP="00665B83">
      <w:pPr>
        <w:pStyle w:val="ONUMFS"/>
        <w:rPr>
          <w:lang w:val="es-419"/>
        </w:rPr>
      </w:pPr>
      <w:r w:rsidRPr="001B5604">
        <w:rPr>
          <w:lang w:val="es-419"/>
        </w:rPr>
        <w:t>Los debates han continuado en el CDIP en el marco del subpunto del orden del día “Asistencia técnica de la OMPI en el ámbito de la cooperación para el desarrollo”. En su trigésima sesión, celebrada en abril de 2023, los debates en el marco de este subpunto del orden del día (punto 5.i) del orden del día de la sesión) se resumen del siguiente modo (véase el párrafo 6 del Resumen de la presidencia de la reunión):</w:t>
      </w:r>
    </w:p>
    <w:p w14:paraId="408E0256" w14:textId="77777777" w:rsidR="00665B83" w:rsidRPr="001B5604" w:rsidRDefault="00665B83" w:rsidP="00A32E82">
      <w:pPr>
        <w:pStyle w:val="ONUMFS"/>
        <w:numPr>
          <w:ilvl w:val="0"/>
          <w:numId w:val="0"/>
        </w:numPr>
        <w:ind w:left="567"/>
        <w:rPr>
          <w:lang w:val="es-419"/>
        </w:rPr>
      </w:pPr>
      <w:r w:rsidRPr="001B5604">
        <w:rPr>
          <w:lang w:val="es-419"/>
        </w:rPr>
        <w:t>“6.</w:t>
      </w:r>
      <w:r w:rsidRPr="001B5604">
        <w:rPr>
          <w:lang w:val="es-419"/>
        </w:rPr>
        <w:tab/>
        <w:t>En el marco del punto 5.i) del orden del día, el Comité examinó lo siguiente:</w:t>
      </w:r>
    </w:p>
    <w:p w14:paraId="22FC7B6E" w14:textId="62FBC534" w:rsidR="00665B83" w:rsidRPr="001B5604" w:rsidRDefault="00665B83" w:rsidP="00A32E82">
      <w:pPr>
        <w:pStyle w:val="ONUMFS"/>
        <w:numPr>
          <w:ilvl w:val="0"/>
          <w:numId w:val="0"/>
        </w:numPr>
        <w:ind w:left="1134"/>
        <w:rPr>
          <w:lang w:val="es-419"/>
        </w:rPr>
      </w:pPr>
      <w:r w:rsidRPr="001B5604">
        <w:rPr>
          <w:lang w:val="es-419"/>
        </w:rPr>
        <w:t>6.1</w:t>
      </w:r>
      <w:r w:rsidR="00A32E82" w:rsidRPr="001B5604">
        <w:rPr>
          <w:lang w:val="es-419"/>
        </w:rPr>
        <w:tab/>
      </w:r>
      <w:r w:rsidRPr="001B5604">
        <w:rPr>
          <w:lang w:val="es-419"/>
        </w:rPr>
        <w:t>Asistencia técnica de la OMPI en el ámbito de la cooperación para el desarrollo, teniendo en cuenta el Informe sobre la aplicación de la decisión de los Estados miembros relativa a la asistencia técnica que presta la OMPI, que figura en el documento CDIP/24/8. El Comité decidió dar por concluido el debate sobre el documento CDIP/24/8, habida cuenta de la aprobación del mandato relativo al examen externo independiente de la asistencia técnica de la OMPI en el ámbito de la cooperación para el desarrollo que figura en el documento CDIP/30/3.</w:t>
      </w:r>
    </w:p>
    <w:p w14:paraId="4B17EACD" w14:textId="1946A8C2" w:rsidR="00665B83" w:rsidRPr="001B5604" w:rsidRDefault="00665B83" w:rsidP="00A32E82">
      <w:pPr>
        <w:pStyle w:val="ONUMFS"/>
        <w:numPr>
          <w:ilvl w:val="0"/>
          <w:numId w:val="0"/>
        </w:numPr>
        <w:ind w:left="1134"/>
        <w:rPr>
          <w:lang w:val="es-419"/>
        </w:rPr>
      </w:pPr>
      <w:r w:rsidRPr="001B5604">
        <w:rPr>
          <w:lang w:val="es-419"/>
        </w:rPr>
        <w:t>6.2</w:t>
      </w:r>
      <w:r w:rsidR="00A32E82" w:rsidRPr="001B5604">
        <w:rPr>
          <w:lang w:val="es-419"/>
        </w:rPr>
        <w:tab/>
      </w:r>
      <w:r w:rsidRPr="001B5604">
        <w:rPr>
          <w:lang w:val="es-419"/>
        </w:rPr>
        <w:t>Documento revisado sobre futuros seminarios web, contenido en el documento CDIP/30/8. El Comité aprobó una versión revisada del documento, que figura en el CDIP/30/8 REV., y pidió a la Secretaría que comience a ejecutar esa decisión”.</w:t>
      </w:r>
    </w:p>
    <w:p w14:paraId="6F978B05" w14:textId="218233AF" w:rsidR="00665B83" w:rsidRPr="001B5604" w:rsidRDefault="00665B83" w:rsidP="00665B83">
      <w:pPr>
        <w:pStyle w:val="ONUMFS"/>
        <w:rPr>
          <w:lang w:val="es-419"/>
        </w:rPr>
      </w:pPr>
      <w:r w:rsidRPr="001B5604">
        <w:rPr>
          <w:lang w:val="es-419"/>
        </w:rPr>
        <w:t>Como se describe en las secciones IV y V del documento CDIP/30/3, la finalidad general del examen externo independiente de la asistencia técnica de la OMPI en el ámbito de la cooperación para el desarrollo será proponer formas de mejorar las actividades de asistencia técnica de la Organización, incluida la manera de fortalecer su marco de gestión por resultados a fin de facilitar el seguimiento y la evaluación de la incidencia de estas actividades en el desarrollo, teniendo en cuenta los Objetivos de Desarrollo Sostenible (ODS), el Plan Estratégico a Mediano Plazo de la OMPI para 2022-2026 y las recomendaciones de la Agenda para el Desarrollo. Más concretamente, en la revisión se evaluarán a gran escala las actividades de asistencia técnica de la OMPI en el ámbito de la cooperación para el desarrollo, a fin de determinar su pertinencia, coherencia, eficacia, eficiencia, sostenibilidad e incidencia. También se evaluará si los mecanismos de coordinación interna existentes son adecuados para este tipo de actividades, habida cuenta de que la revisión se llevará a cabo en un momento de cambios importantes en la Organización que atañen a su funcionamiento y a la prestación de servicios, en consonancia con las nuevas orientaciones estratégicas establecidas por el equipo directivo superior. La revisión girará en torno a las actividades de asistencia técnica de la OMPI en la esfera de la cooperación para el desarrollo realizadas entre 2017 y</w:t>
      </w:r>
      <w:r w:rsidR="001D136F" w:rsidRPr="001B5604">
        <w:rPr>
          <w:lang w:val="es-419"/>
        </w:rPr>
        <w:t> </w:t>
      </w:r>
      <w:r w:rsidRPr="001B5604">
        <w:rPr>
          <w:lang w:val="es-419"/>
        </w:rPr>
        <w:t xml:space="preserve">2022 y se tendrá en cuenta la asistencia prestada por todos los sectores pertinentes de la </w:t>
      </w:r>
      <w:r w:rsidRPr="001B5604">
        <w:rPr>
          <w:lang w:val="es-419"/>
        </w:rPr>
        <w:lastRenderedPageBreak/>
        <w:t>OMPI. El CDIP pidió a la Secretaría que iniciase la ejecución del examen, comenzando a partir del cuarto trimestre de 2023 (véase el párrafo 7.2 del resumen de la presidencia de la trigésima sesión).</w:t>
      </w:r>
    </w:p>
    <w:p w14:paraId="23BD22C6" w14:textId="090B359E" w:rsidR="00665B83" w:rsidRPr="001B5604" w:rsidRDefault="00665B83" w:rsidP="00665B83">
      <w:pPr>
        <w:pStyle w:val="ONUMFS"/>
        <w:rPr>
          <w:lang w:val="es-419"/>
        </w:rPr>
      </w:pPr>
      <w:r w:rsidRPr="001B5604">
        <w:rPr>
          <w:lang w:val="es-419"/>
        </w:rPr>
        <w:t>En el documento revisado sobre futuros webinarios (documento CDIP/30/8 Rev.) adoptado en la trigésima sesión del CDIP se establecen los principios rectores que guiarán los futuros webinarios y la estrategia para estos. La estrategia incluye el proceso de elección de temas y el alcance, que se centra en la prestación de una asistencia técnica eficaz. Para la elección de temas, cada año, durante el segundo semestre, la Secretaría transmite a los Estados miembros a través de los coordinadores de los grupos una lista de temas propuestos para los webinarios del año siguiente, en la que se indican los objetivos y el público destinatario. A partir de las respuestas de los coordinadores de los grupos, la Secretaría establece una lista de temas en una página web dedicada a los webinarios. En el Anexo del documento CDIP/31/INF/5 se detallan dos propuestas de temas para futuros webinarios que la Secretaría dio a conocer a los coordinadores de grupos: a) Asistencia técnica y fortalecimiento de capacidades orientados a la incidencia: factores de éxito y enseñanzas extraídas, y b) Asistencia técnica y fortalecimiento de capacidades de manera virtual: una mirada crítica a las ventajas y limitaciones. El CDIP, en su trigésima primera sesión de noviembre/diciembre de</w:t>
      </w:r>
      <w:r w:rsidR="000A51A3" w:rsidRPr="001B5604">
        <w:rPr>
          <w:lang w:val="es-419"/>
        </w:rPr>
        <w:t> </w:t>
      </w:r>
      <w:r w:rsidRPr="001B5604">
        <w:rPr>
          <w:lang w:val="es-419"/>
        </w:rPr>
        <w:t>2023, valoró positivamente estos dos temas propuestos para convocar los webinarios (véase el apartado 5 del resumen de la presidencia de la sesión).</w:t>
      </w:r>
    </w:p>
    <w:p w14:paraId="29EBC565" w14:textId="77777777" w:rsidR="00665B83" w:rsidRPr="001B5604" w:rsidRDefault="00665B83" w:rsidP="00665B83">
      <w:pPr>
        <w:pStyle w:val="ONUMFS"/>
        <w:rPr>
          <w:lang w:val="es-419"/>
        </w:rPr>
      </w:pPr>
      <w:r w:rsidRPr="001B5604">
        <w:rPr>
          <w:lang w:val="es-419"/>
        </w:rPr>
        <w:t xml:space="preserve">Los debates en el marco del subpunto del orden del día “Asistencia técnica de la OMPI en el ámbito de la cooperación para el desarrollo” continuarán en la trigésima segunda sesión del CDIP, que tendrá lugar del 29 de abril al 3 de mayo de 2024 (véase el proyecto de orden del día, documento CDIP/32/1 Prov. 1). </w:t>
      </w:r>
    </w:p>
    <w:p w14:paraId="550087C3" w14:textId="77777777" w:rsidR="00665B83" w:rsidRPr="001B5604" w:rsidRDefault="00665B83" w:rsidP="001B5604">
      <w:pPr>
        <w:pStyle w:val="ONUMFS"/>
        <w:ind w:left="5534"/>
        <w:rPr>
          <w:i/>
          <w:lang w:val="es-419"/>
        </w:rPr>
      </w:pPr>
      <w:r w:rsidRPr="001B5604">
        <w:rPr>
          <w:i/>
          <w:lang w:val="es-419"/>
        </w:rPr>
        <w:t>Se invita al Grupo de Trabajo a tomar nota del contenido del presente documento.</w:t>
      </w:r>
    </w:p>
    <w:p w14:paraId="73D16BB7" w14:textId="77777777" w:rsidR="00665B83" w:rsidRPr="001B5604" w:rsidRDefault="00665B83" w:rsidP="001B5604">
      <w:pPr>
        <w:pStyle w:val="Endofdocument-Annex"/>
        <w:spacing w:before="720"/>
        <w:rPr>
          <w:lang w:val="es-419"/>
        </w:rPr>
      </w:pPr>
      <w:r w:rsidRPr="001B5604">
        <w:rPr>
          <w:lang w:val="es-419"/>
        </w:rPr>
        <w:t>[Siguen los Anexos]</w:t>
      </w:r>
    </w:p>
    <w:p w14:paraId="110B3B14" w14:textId="77777777" w:rsidR="001B5604" w:rsidRPr="001B5604" w:rsidRDefault="001B5604" w:rsidP="001B5604">
      <w:pPr>
        <w:pStyle w:val="Endofdocument-Annex"/>
        <w:spacing w:before="720"/>
        <w:rPr>
          <w:lang w:val="es-419"/>
        </w:rPr>
        <w:sectPr w:rsidR="001B5604" w:rsidRPr="001B5604" w:rsidSect="00FF2C4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018A3045" w14:textId="77777777" w:rsidR="001B5604" w:rsidRPr="001B5604" w:rsidRDefault="001B5604" w:rsidP="00665B83">
      <w:pPr>
        <w:pStyle w:val="Endofdocument-Annex"/>
        <w:ind w:left="0"/>
        <w:jc w:val="center"/>
        <w:rPr>
          <w:lang w:val="es-419"/>
        </w:rPr>
      </w:pPr>
      <w:r w:rsidRPr="001B5604">
        <w:rPr>
          <w:lang w:val="es-419"/>
        </w:rPr>
        <w:lastRenderedPageBreak/>
        <w:t>ACTIVIDADES DE ASISTENCIA TÉCNICA QUE TIENEN UNA INCIDENCIA DIRECTA EN EL PCT</w:t>
      </w:r>
    </w:p>
    <w:p w14:paraId="76E61FA4" w14:textId="2D6A77B2" w:rsidR="00665B83" w:rsidRPr="001B5604" w:rsidRDefault="00665B83" w:rsidP="00665B83">
      <w:pPr>
        <w:pStyle w:val="Endofdocument-Annex"/>
        <w:ind w:left="0"/>
        <w:jc w:val="center"/>
        <w:rPr>
          <w:lang w:val="es-419"/>
        </w:rPr>
      </w:pPr>
      <w:r w:rsidRPr="001B5604">
        <w:rPr>
          <w:lang w:val="es-419"/>
        </w:rPr>
        <w:t>(</w:t>
      </w:r>
      <w:r w:rsidRPr="001B5604">
        <w:rPr>
          <w:i/>
          <w:iCs/>
          <w:lang w:val="es-419"/>
        </w:rPr>
        <w:t>realizadas de octubre a diciembre de 2022</w:t>
      </w:r>
      <w:r w:rsidRPr="001B5604">
        <w:rPr>
          <w:lang w:val="es-419"/>
        </w:rPr>
        <w:t>)</w:t>
      </w:r>
    </w:p>
    <w:p w14:paraId="7558CB50" w14:textId="77777777" w:rsidR="00665B83" w:rsidRPr="001B5604" w:rsidRDefault="00665B83" w:rsidP="00665B83">
      <w:pPr>
        <w:pStyle w:val="Endofdocument-Annex"/>
        <w:ind w:left="0"/>
        <w:rPr>
          <w:lang w:val="es-419"/>
        </w:rPr>
      </w:pPr>
    </w:p>
    <w:p w14:paraId="6A7CBC43" w14:textId="77777777" w:rsidR="00665B83" w:rsidRPr="001B5604" w:rsidRDefault="00665B83" w:rsidP="00665B83">
      <w:pPr>
        <w:pStyle w:val="Endofdocument-Annex"/>
        <w:ind w:left="0"/>
        <w:rPr>
          <w:lang w:val="es-419"/>
        </w:rPr>
      </w:pPr>
      <w:r w:rsidRPr="001B5604">
        <w:rPr>
          <w:lang w:val="es-419"/>
        </w:rPr>
        <w:t>En el presente Anexo figura una lista exhaustiva de todas las actividades de asistencia técnica realizadas de octubre a diciembre de 2022 que tienen una incidencia directa en el uso del PCT por los países en desarrollo, desglosadas conforme a la actividad de que se trate, a saber:</w:t>
      </w:r>
    </w:p>
    <w:p w14:paraId="4E4F4E73" w14:textId="77777777" w:rsidR="00665B83" w:rsidRPr="001B5604" w:rsidRDefault="00665B83" w:rsidP="00665B83">
      <w:pPr>
        <w:pStyle w:val="Endofdocument-Annex"/>
        <w:rPr>
          <w:lang w:val="es-419"/>
        </w:rPr>
      </w:pPr>
    </w:p>
    <w:p w14:paraId="53817222" w14:textId="77777777" w:rsidR="00665B83" w:rsidRPr="001B5604" w:rsidRDefault="00665B83" w:rsidP="001B5604">
      <w:pPr>
        <w:pStyle w:val="Endofdocument-Annex"/>
        <w:numPr>
          <w:ilvl w:val="1"/>
          <w:numId w:val="5"/>
        </w:numPr>
        <w:tabs>
          <w:tab w:val="num" w:pos="567"/>
        </w:tabs>
        <w:ind w:left="0" w:firstLine="0"/>
        <w:rPr>
          <w:lang w:val="es-419"/>
        </w:rPr>
      </w:pPr>
      <w:r w:rsidRPr="001B5604">
        <w:rPr>
          <w:lang w:val="es-419"/>
        </w:rPr>
        <w:t>Información general relativa a las patentes (actividad señalada con “A” en el cuadro). Las actividades de suministro de información en materia de protección por patente y del sistema internacional de patentes en general se refieren a eventos en los que tienen lugar charlas sobre aspectos del sistema de patentes no relacionados exclusivamente con el PCT. Puede tratarse también de cuestiones relativas al sistema de patentes, por ejemplo, la forma de solicitar una patente, los principales requisitos legales que debe satisfacer una invención para que se pueda patentar, los beneficios de la protección por patente y otras opciones posibles como los modelos de utilidad y la salvaguardia de información comercial confidencial a modo de secreto comercial. Otros temas que pueden abordarse son los sistemas nacionales y regionales de patentes, la importancia y la función que desempeña la información sobre patentes, con inclusión de las iniciativas emprendidas para favorecer el acceso a la información técnica, y temas más concretos, como la redacción de solicitudes de patente. A veces se trata también de ofrecer información sobre la protección estratégica de las invenciones y la función que desempeñan las patentes en la transferencia de tecnología, información que puede ser complementada por representantes de otras organizaciones, que aborden cuestiones locales de interés.</w:t>
      </w:r>
    </w:p>
    <w:p w14:paraId="280472D2" w14:textId="77777777" w:rsidR="00665B83" w:rsidRPr="001B5604" w:rsidRDefault="00665B83" w:rsidP="00665B83">
      <w:pPr>
        <w:pStyle w:val="Endofdocument-Annex"/>
        <w:ind w:left="0"/>
        <w:rPr>
          <w:lang w:val="es-419"/>
        </w:rPr>
      </w:pPr>
    </w:p>
    <w:p w14:paraId="4DB5AE6A" w14:textId="77777777" w:rsidR="00665B83" w:rsidRPr="001B5604" w:rsidRDefault="00665B83" w:rsidP="001B5604">
      <w:pPr>
        <w:pStyle w:val="Endofdocument-Annex"/>
        <w:numPr>
          <w:ilvl w:val="1"/>
          <w:numId w:val="5"/>
        </w:numPr>
        <w:tabs>
          <w:tab w:val="num" w:pos="567"/>
        </w:tabs>
        <w:ind w:left="0" w:firstLine="0"/>
        <w:rPr>
          <w:lang w:val="es-419"/>
        </w:rPr>
      </w:pPr>
      <w:r w:rsidRPr="001B5604">
        <w:rPr>
          <w:lang w:val="es-419"/>
        </w:rPr>
        <w:t>Información concretamente relacionada con el PCT (actividad señalada con “B” en el cuadro). En los seminarios dedicados concretamente al PCT se aborda de forma exhaustiva dicho sistema. Al abordar los requisitos formales y la tramitación por la Oficina receptora se habla de temas como los elementos necesarios de toda solicitud internacional de patente, los diferentes métodos de presentación de solicitudes a disposición, las tasas pagaderas durante el proceso de solicitud, la presentación de reivindicaciones de prioridad, la corrección de defectos, la rectificación de errores evidentes, la inscripción de cambios y las retiradas. Otro de los aspectos clave que se abordan en los seminarios centrados en el PCT son las funciones que desempeñan la Oficina Internacional y las Administraciones internacionales encargadas de la búsqueda y del examen preliminar internacional. A ese respecto, se aborda la publicación internacional de la solicitud, la elaboración del informe internacional de búsqueda y del informe preliminar internacional sobre la patentabilidad y también opciones como la búsqueda internacional suplementaria, las modificaciones contempladas en el artículo 19 y el procedimiento de examen preliminar internacional en virtud del Capítulo II. En los seminarios del PCT se examina también la entrada en la fase nacional, las funciones que desempeña la Oficina Internacional y las que incumben a los solicitantes, así como los requisitos nacionales específicos como la traducción y los documentos de prioridad. Además, en dichos seminarios se suelen exponer los servicios disponibles mediante el sistema de presentación electrónica de solicitudes PCT (</w:t>
      </w:r>
      <w:proofErr w:type="spellStart"/>
      <w:r w:rsidRPr="001B5604">
        <w:rPr>
          <w:lang w:val="es-419"/>
        </w:rPr>
        <w:t>ePCT</w:t>
      </w:r>
      <w:proofErr w:type="spellEnd"/>
      <w:r w:rsidRPr="001B5604">
        <w:rPr>
          <w:lang w:val="es-419"/>
        </w:rPr>
        <w:t>), la base de datos PATENTSCOPE y otras fuentes de información que se ofrecen en el sitio web de la OMPI.</w:t>
      </w:r>
    </w:p>
    <w:p w14:paraId="4DF10754" w14:textId="77777777" w:rsidR="00665B83" w:rsidRPr="001B5604" w:rsidRDefault="00665B83" w:rsidP="00665B83">
      <w:pPr>
        <w:pStyle w:val="Endofdocument-Annex"/>
        <w:ind w:left="0"/>
        <w:rPr>
          <w:lang w:val="es-419"/>
        </w:rPr>
      </w:pPr>
    </w:p>
    <w:p w14:paraId="32B2EDCB" w14:textId="77777777" w:rsidR="00665B83" w:rsidRPr="001B5604" w:rsidRDefault="00665B83" w:rsidP="001B5604">
      <w:pPr>
        <w:pStyle w:val="Endofdocument-Annex"/>
        <w:numPr>
          <w:ilvl w:val="1"/>
          <w:numId w:val="5"/>
        </w:numPr>
        <w:tabs>
          <w:tab w:val="num" w:pos="567"/>
        </w:tabs>
        <w:ind w:left="0" w:firstLine="0"/>
        <w:rPr>
          <w:lang w:val="es-419"/>
        </w:rPr>
      </w:pPr>
      <w:r w:rsidRPr="001B5604">
        <w:rPr>
          <w:lang w:val="es-419"/>
        </w:rPr>
        <w:t xml:space="preserve">Formación sobre el PCT para funcionarios de Oficinas (actividad señalada con “C” en el cuadro). Como parte de la asistencia que se presta a los funcionarios de las Oficinas que se ocupan de las solicitudes PCT se abordan las partes del PCT de interés para las Oficinas, ya sea que actúen en calidad de Oficina receptora, de Administración encargada de la búsqueda internacional, de Administración encargada del examen preliminar internacional o de Oficina designada/elegida. Por ejemplo, la asistencia que se preste a las Oficinas que hagan las veces de Oficina receptora y de Oficina designada se centrará en la tramitación de solicitudes antes de su transmisión a la Oficina Internacional y en la entrada en la fase nacional. Con </w:t>
      </w:r>
      <w:r w:rsidRPr="001B5604">
        <w:rPr>
          <w:lang w:val="es-419"/>
        </w:rPr>
        <w:lastRenderedPageBreak/>
        <w:t>respecto a la tramitación de la fase nacional, las actividades también guardan relación con el fortalecimiento de capacidad para el examen de solicitudes durante la fase nacional. Dichas actividades de asistencia brindan también la oportunidad para que las Oficinas planteen a la Oficina Internacional problemas específicos.</w:t>
      </w:r>
    </w:p>
    <w:p w14:paraId="15595B24" w14:textId="77777777" w:rsidR="00665B83" w:rsidRPr="001B5604" w:rsidRDefault="00665B83" w:rsidP="00665B83">
      <w:pPr>
        <w:pStyle w:val="ListParagraph"/>
        <w:ind w:left="0"/>
        <w:rPr>
          <w:lang w:val="es-419"/>
        </w:rPr>
      </w:pPr>
    </w:p>
    <w:p w14:paraId="200A381E" w14:textId="77777777" w:rsidR="00665B83" w:rsidRPr="001B5604" w:rsidRDefault="00665B83" w:rsidP="001B5604">
      <w:pPr>
        <w:pStyle w:val="Endofdocument-Annex"/>
        <w:numPr>
          <w:ilvl w:val="1"/>
          <w:numId w:val="5"/>
        </w:numPr>
        <w:tabs>
          <w:tab w:val="num" w:pos="567"/>
        </w:tabs>
        <w:ind w:left="0" w:firstLine="0"/>
        <w:rPr>
          <w:lang w:val="es-419"/>
        </w:rPr>
      </w:pPr>
      <w:r w:rsidRPr="001B5604">
        <w:rPr>
          <w:lang w:val="es-419"/>
        </w:rPr>
        <w:t xml:space="preserve">Asistencia en materia de tecnologías de la información y la comunicación (TIC) (actividad señalada con “D” en el cuadro). Las actividades de instalación y asistencia técnica sobre la utilización de infraestructura de TIC abarcan la instalación y la formación de personal en los instrumentos y servicios de tecnologías de la información del PCT, abarcando, entre otros, el sistema de intercambio electrónico de datos del PCT (PCT–EDI) y el </w:t>
      </w:r>
      <w:proofErr w:type="spellStart"/>
      <w:r w:rsidRPr="001B5604">
        <w:rPr>
          <w:lang w:val="es-419"/>
        </w:rPr>
        <w:t>ePCT</w:t>
      </w:r>
      <w:proofErr w:type="spellEnd"/>
      <w:r w:rsidRPr="001B5604">
        <w:rPr>
          <w:lang w:val="es-419"/>
        </w:rPr>
        <w:t xml:space="preserve">. Parte de dicha asistencia está centrada en explicar cómo funcionan los sistemas y en ejercicios prácticos para que los usuarios utilicen dichos sistemas de instrumentos con eficacia y saquen el mayor partido de </w:t>
      </w:r>
      <w:proofErr w:type="gramStart"/>
      <w:r w:rsidRPr="001B5604">
        <w:rPr>
          <w:lang w:val="es-419"/>
        </w:rPr>
        <w:t>los mismos</w:t>
      </w:r>
      <w:proofErr w:type="gramEnd"/>
      <w:r w:rsidRPr="001B5604">
        <w:rPr>
          <w:lang w:val="es-419"/>
        </w:rPr>
        <w:t>.</w:t>
      </w:r>
    </w:p>
    <w:p w14:paraId="431787AD" w14:textId="77777777" w:rsidR="00665B83" w:rsidRPr="001B5604" w:rsidRDefault="00665B83" w:rsidP="00665B83">
      <w:pPr>
        <w:pStyle w:val="ListParagraph"/>
        <w:ind w:left="0"/>
        <w:rPr>
          <w:lang w:val="es-419"/>
        </w:rPr>
      </w:pPr>
    </w:p>
    <w:p w14:paraId="78BCDB33" w14:textId="77777777" w:rsidR="00665B83" w:rsidRPr="001B5604" w:rsidRDefault="00665B83" w:rsidP="001B5604">
      <w:pPr>
        <w:pStyle w:val="ListParagraph"/>
        <w:numPr>
          <w:ilvl w:val="1"/>
          <w:numId w:val="5"/>
        </w:numPr>
        <w:tabs>
          <w:tab w:val="num" w:pos="567"/>
        </w:tabs>
        <w:ind w:left="0" w:firstLine="0"/>
        <w:rPr>
          <w:lang w:val="es-419"/>
        </w:rPr>
      </w:pPr>
      <w:r w:rsidRPr="001B5604">
        <w:rPr>
          <w:lang w:val="es-419"/>
        </w:rPr>
        <w:t>Asistencia a los países que consideran su adhesión al PCT (actividad señalada con “E” en el cuadro). La Oficina Internacional presta una asistencia especial a los países que están considerando la posibilidad de adherirse al PCT, así como a los nuevos Estados contratantes de dicho Tratado. Eso entraña el suministro de información a los países interesados en pasar a ser miembros del Sistema del PCT y de asesoramiento sobre las modificaciones que tienen que introducir en la legislación nacional antes de adherirse al Tratado. La Oficina Internacional ofrece también un programa de formación posterior a la adhesión a los nuevos Estados contratantes, lo que entraña una visita al país de que se trate para explicar el Sistema del PCT y el sistema de patentes a juristas, instituciones de investigación y empresas, y también entraña prestar asistencia a la Oficina nacional en aras de la plena ejecución del PCT y de modo que pueda empezar a hacer las veces de Oficina receptora. Como parte del programa posterior a la adhesión, los funcionarios de los nuevos Estados contratantes reciben también formación práctica en la sede de la OMPI en Ginebra.</w:t>
      </w:r>
    </w:p>
    <w:p w14:paraId="00322E30" w14:textId="77777777" w:rsidR="00665B83" w:rsidRPr="001B5604" w:rsidRDefault="00665B83" w:rsidP="00665B83">
      <w:pPr>
        <w:pStyle w:val="ListParagraph"/>
        <w:ind w:left="0"/>
        <w:rPr>
          <w:lang w:val="es-419"/>
        </w:rPr>
      </w:pPr>
    </w:p>
    <w:p w14:paraId="2022A841" w14:textId="77777777" w:rsidR="00665B83" w:rsidRPr="001B5604" w:rsidRDefault="00665B83" w:rsidP="001B5604">
      <w:pPr>
        <w:pStyle w:val="ListParagraph"/>
        <w:numPr>
          <w:ilvl w:val="1"/>
          <w:numId w:val="5"/>
        </w:numPr>
        <w:tabs>
          <w:tab w:val="num" w:pos="567"/>
        </w:tabs>
        <w:ind w:left="0" w:firstLine="0"/>
        <w:rPr>
          <w:lang w:val="es-419"/>
        </w:rPr>
      </w:pPr>
      <w:r w:rsidRPr="001B5604">
        <w:rPr>
          <w:lang w:val="es-419"/>
        </w:rPr>
        <w:t>Asistencia a las Administraciones internacionales (actividad señalada con “F” en el cuadro). Por último, la Oficina Internacional presta asistencia técnica a los Estados acerca de sus funciones en calidad de Administración encargada de la búsqueda internacional y Administración encargada del examen preliminar internacional. Eso entraña la visita a las Oficinas que estén considerando la posibilidad de solicitar la calidad de Administración internacional para explicarles el procedimiento y los requisitos para su designación y para indicar en qué aspectos es menester llevar a cabo actividades técnicas antes de presentar una solicitud oficial. Tras la designación, se puede prestar asistencia técnica a los funcionarios antes de que comiencen a ejercer sus funciones.</w:t>
      </w:r>
    </w:p>
    <w:p w14:paraId="6C9D7DA9" w14:textId="77777777" w:rsidR="00665B83" w:rsidRPr="001B5604" w:rsidRDefault="00665B83" w:rsidP="00665B83">
      <w:pPr>
        <w:ind w:left="567"/>
        <w:rPr>
          <w:lang w:val="es-419"/>
        </w:rPr>
      </w:pPr>
    </w:p>
    <w:p w14:paraId="70EA9F86" w14:textId="77777777" w:rsidR="00665B83" w:rsidRPr="001B5604" w:rsidRDefault="00665B83" w:rsidP="00665B83">
      <w:pPr>
        <w:pStyle w:val="Endofdocument-Annex"/>
        <w:ind w:left="0"/>
        <w:rPr>
          <w:lang w:val="es-419"/>
        </w:rPr>
      </w:pPr>
      <w:r w:rsidRPr="001B5604">
        <w:rPr>
          <w:lang w:val="es-419"/>
        </w:rPr>
        <w:t>* Indica la implicación de un país o una Oficina en la impartición de la asistencia técnica junto con la Oficina Internacional en el evento de que se trate.</w:t>
      </w:r>
    </w:p>
    <w:p w14:paraId="73F6BD81" w14:textId="77777777" w:rsidR="00665B83" w:rsidRPr="001B5604" w:rsidRDefault="00665B83" w:rsidP="00665B83">
      <w:pPr>
        <w:pStyle w:val="Endofdocument-Annex"/>
        <w:ind w:left="567"/>
        <w:rPr>
          <w:lang w:val="es-419"/>
        </w:rPr>
      </w:pPr>
    </w:p>
    <w:p w14:paraId="5BD0F85F" w14:textId="77777777" w:rsidR="00665B83" w:rsidRPr="001B5604" w:rsidRDefault="00665B83" w:rsidP="00665B83">
      <w:pPr>
        <w:pStyle w:val="Endofdocument-Annex"/>
        <w:ind w:left="0"/>
        <w:rPr>
          <w:lang w:val="es-419"/>
        </w:rPr>
      </w:pPr>
    </w:p>
    <w:tbl>
      <w:tblPr>
        <w:tblW w:w="15168" w:type="dxa"/>
        <w:tblInd w:w="-147" w:type="dxa"/>
        <w:tblLook w:val="04A0" w:firstRow="1" w:lastRow="0" w:firstColumn="1" w:lastColumn="0" w:noHBand="0" w:noVBand="1"/>
      </w:tblPr>
      <w:tblGrid>
        <w:gridCol w:w="914"/>
        <w:gridCol w:w="1417"/>
        <w:gridCol w:w="1248"/>
        <w:gridCol w:w="3174"/>
        <w:gridCol w:w="1926"/>
        <w:gridCol w:w="1156"/>
        <w:gridCol w:w="2052"/>
        <w:gridCol w:w="1612"/>
        <w:gridCol w:w="1669"/>
      </w:tblGrid>
      <w:tr w:rsidR="001B5604" w:rsidRPr="001B5604" w14:paraId="7E5A5CA9" w14:textId="77777777" w:rsidTr="001B5604">
        <w:trPr>
          <w:trHeight w:val="630"/>
          <w:tblHeader/>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52DC0" w14:textId="77777777" w:rsidR="00665B83" w:rsidRPr="001B5604" w:rsidRDefault="00665B83" w:rsidP="00040A97">
            <w:pPr>
              <w:jc w:val="center"/>
              <w:rPr>
                <w:rFonts w:eastAsia="Times New Roman"/>
                <w:b/>
                <w:bCs/>
                <w:sz w:val="16"/>
                <w:szCs w:val="16"/>
                <w:lang w:val="es-419"/>
              </w:rPr>
            </w:pPr>
            <w:r w:rsidRPr="001B5604">
              <w:rPr>
                <w:b/>
                <w:sz w:val="16"/>
                <w:lang w:val="es-419"/>
              </w:rPr>
              <w:lastRenderedPageBreak/>
              <w:t>FECHA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F490566" w14:textId="77777777" w:rsidR="00665B83" w:rsidRPr="001B5604" w:rsidRDefault="00665B83" w:rsidP="00040A97">
            <w:pPr>
              <w:jc w:val="center"/>
              <w:rPr>
                <w:rFonts w:eastAsia="Times New Roman"/>
                <w:b/>
                <w:bCs/>
                <w:sz w:val="16"/>
                <w:szCs w:val="16"/>
                <w:lang w:val="es-419"/>
              </w:rPr>
            </w:pPr>
            <w:r w:rsidRPr="001B5604">
              <w:rPr>
                <w:b/>
                <w:sz w:val="16"/>
                <w:lang w:val="es-419"/>
              </w:rPr>
              <w:t>TIPO DE EVENTO</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0F611491" w14:textId="77777777" w:rsidR="00665B83" w:rsidRPr="001B5604" w:rsidRDefault="00665B83" w:rsidP="00040A97">
            <w:pPr>
              <w:jc w:val="center"/>
              <w:rPr>
                <w:rFonts w:eastAsia="Times New Roman"/>
                <w:b/>
                <w:bCs/>
                <w:sz w:val="16"/>
                <w:szCs w:val="16"/>
                <w:lang w:val="es-419"/>
              </w:rPr>
            </w:pPr>
            <w:r w:rsidRPr="001B5604">
              <w:rPr>
                <w:b/>
                <w:sz w:val="16"/>
                <w:lang w:val="es-419"/>
              </w:rPr>
              <w:t>CONTENIDO</w:t>
            </w:r>
          </w:p>
        </w:tc>
        <w:tc>
          <w:tcPr>
            <w:tcW w:w="3174" w:type="dxa"/>
            <w:tcBorders>
              <w:top w:val="single" w:sz="4" w:space="0" w:color="auto"/>
              <w:left w:val="nil"/>
              <w:bottom w:val="single" w:sz="4" w:space="0" w:color="auto"/>
              <w:right w:val="single" w:sz="4" w:space="0" w:color="auto"/>
            </w:tcBorders>
            <w:shd w:val="clear" w:color="auto" w:fill="auto"/>
            <w:noWrap/>
            <w:vAlign w:val="center"/>
            <w:hideMark/>
          </w:tcPr>
          <w:p w14:paraId="1A5EB17B" w14:textId="77777777" w:rsidR="00665B83" w:rsidRPr="001B5604" w:rsidRDefault="00665B83" w:rsidP="00040A97">
            <w:pPr>
              <w:jc w:val="center"/>
              <w:rPr>
                <w:rFonts w:eastAsia="Times New Roman"/>
                <w:b/>
                <w:bCs/>
                <w:sz w:val="16"/>
                <w:szCs w:val="16"/>
                <w:lang w:val="es-419"/>
              </w:rPr>
            </w:pPr>
            <w:r w:rsidRPr="001B5604">
              <w:rPr>
                <w:b/>
                <w:sz w:val="16"/>
                <w:lang w:val="es-419"/>
              </w:rPr>
              <w:t>DESCRIPCIÓN DEL EVENTO</w:t>
            </w:r>
          </w:p>
        </w:tc>
        <w:tc>
          <w:tcPr>
            <w:tcW w:w="1926" w:type="dxa"/>
            <w:tcBorders>
              <w:top w:val="single" w:sz="4" w:space="0" w:color="auto"/>
              <w:left w:val="nil"/>
              <w:bottom w:val="single" w:sz="4" w:space="0" w:color="auto"/>
              <w:right w:val="single" w:sz="4" w:space="0" w:color="auto"/>
            </w:tcBorders>
            <w:shd w:val="clear" w:color="auto" w:fill="auto"/>
            <w:noWrap/>
            <w:vAlign w:val="center"/>
            <w:hideMark/>
          </w:tcPr>
          <w:p w14:paraId="3DCB7501" w14:textId="77777777" w:rsidR="00665B83" w:rsidRPr="001B5604" w:rsidRDefault="00665B83" w:rsidP="00040A97">
            <w:pPr>
              <w:jc w:val="center"/>
              <w:rPr>
                <w:rFonts w:eastAsia="Times New Roman"/>
                <w:b/>
                <w:bCs/>
                <w:sz w:val="16"/>
                <w:szCs w:val="16"/>
                <w:lang w:val="es-419"/>
              </w:rPr>
            </w:pPr>
            <w:r w:rsidRPr="001B5604">
              <w:rPr>
                <w:b/>
                <w:sz w:val="16"/>
                <w:lang w:val="es-419"/>
              </w:rPr>
              <w:t>COORGANIZADORES</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14:paraId="41547F7B" w14:textId="77777777" w:rsidR="00665B83" w:rsidRPr="001B5604" w:rsidRDefault="00665B83" w:rsidP="00040A97">
            <w:pPr>
              <w:jc w:val="center"/>
              <w:rPr>
                <w:rFonts w:eastAsia="Times New Roman"/>
                <w:b/>
                <w:bCs/>
                <w:sz w:val="16"/>
                <w:szCs w:val="16"/>
                <w:lang w:val="es-419"/>
              </w:rPr>
            </w:pPr>
            <w:r w:rsidRPr="001B5604">
              <w:rPr>
                <w:b/>
                <w:sz w:val="16"/>
                <w:lang w:val="es-419"/>
              </w:rPr>
              <w:t>LUGAR</w:t>
            </w:r>
          </w:p>
        </w:tc>
        <w:tc>
          <w:tcPr>
            <w:tcW w:w="2052" w:type="dxa"/>
            <w:tcBorders>
              <w:top w:val="single" w:sz="4" w:space="0" w:color="auto"/>
              <w:left w:val="nil"/>
              <w:bottom w:val="single" w:sz="4" w:space="0" w:color="auto"/>
              <w:right w:val="single" w:sz="4" w:space="0" w:color="auto"/>
            </w:tcBorders>
            <w:shd w:val="clear" w:color="auto" w:fill="auto"/>
            <w:noWrap/>
            <w:vAlign w:val="center"/>
            <w:hideMark/>
          </w:tcPr>
          <w:p w14:paraId="61AB5C89" w14:textId="77777777" w:rsidR="00665B83" w:rsidRPr="001B5604" w:rsidRDefault="00665B83" w:rsidP="00040A97">
            <w:pPr>
              <w:jc w:val="center"/>
              <w:rPr>
                <w:rFonts w:eastAsia="Times New Roman"/>
                <w:b/>
                <w:bCs/>
                <w:sz w:val="16"/>
                <w:szCs w:val="16"/>
                <w:lang w:val="es-419"/>
              </w:rPr>
            </w:pPr>
            <w:r w:rsidRPr="001B5604">
              <w:rPr>
                <w:b/>
                <w:sz w:val="16"/>
                <w:lang w:val="es-419"/>
              </w:rPr>
              <w:t>ORIGEN PARTICIPANTES</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14:paraId="0609DF38" w14:textId="77777777" w:rsidR="00665B83" w:rsidRPr="001B5604" w:rsidRDefault="00665B83" w:rsidP="00040A97">
            <w:pPr>
              <w:jc w:val="center"/>
              <w:rPr>
                <w:rFonts w:eastAsia="Times New Roman"/>
                <w:b/>
                <w:bCs/>
                <w:sz w:val="16"/>
                <w:szCs w:val="16"/>
                <w:lang w:val="es-419"/>
              </w:rPr>
            </w:pPr>
            <w:r w:rsidRPr="001B5604">
              <w:rPr>
                <w:b/>
                <w:sz w:val="16"/>
                <w:lang w:val="es-419"/>
              </w:rPr>
              <w:t>TIPO DE PARTICIPANTES</w:t>
            </w:r>
          </w:p>
        </w:tc>
        <w:tc>
          <w:tcPr>
            <w:tcW w:w="1669" w:type="dxa"/>
            <w:tcBorders>
              <w:top w:val="single" w:sz="4" w:space="0" w:color="auto"/>
              <w:left w:val="nil"/>
              <w:bottom w:val="single" w:sz="4" w:space="0" w:color="auto"/>
              <w:right w:val="single" w:sz="4" w:space="0" w:color="auto"/>
            </w:tcBorders>
            <w:shd w:val="clear" w:color="auto" w:fill="auto"/>
            <w:noWrap/>
            <w:vAlign w:val="center"/>
            <w:hideMark/>
          </w:tcPr>
          <w:p w14:paraId="43C52CF4" w14:textId="77777777" w:rsidR="00665B83" w:rsidRPr="001B5604" w:rsidRDefault="00665B83" w:rsidP="00040A97">
            <w:pPr>
              <w:jc w:val="center"/>
              <w:rPr>
                <w:rFonts w:eastAsia="Times New Roman"/>
                <w:b/>
                <w:bCs/>
                <w:sz w:val="16"/>
                <w:szCs w:val="16"/>
                <w:lang w:val="es-419"/>
              </w:rPr>
            </w:pPr>
            <w:r w:rsidRPr="001B5604">
              <w:rPr>
                <w:b/>
                <w:sz w:val="16"/>
                <w:lang w:val="es-419"/>
              </w:rPr>
              <w:t>N.º DE PARTICIPANTES</w:t>
            </w:r>
          </w:p>
        </w:tc>
      </w:tr>
      <w:tr w:rsidR="001B5604" w:rsidRPr="001B5604" w14:paraId="68699D72" w14:textId="77777777" w:rsidTr="001B5604">
        <w:trPr>
          <w:trHeight w:val="1665"/>
        </w:trPr>
        <w:tc>
          <w:tcPr>
            <w:tcW w:w="914" w:type="dxa"/>
            <w:tcBorders>
              <w:top w:val="nil"/>
              <w:left w:val="single" w:sz="4" w:space="0" w:color="auto"/>
              <w:bottom w:val="single" w:sz="4" w:space="0" w:color="auto"/>
              <w:right w:val="single" w:sz="4" w:space="0" w:color="auto"/>
            </w:tcBorders>
            <w:shd w:val="clear" w:color="000000" w:fill="FFFFFF"/>
            <w:vAlign w:val="center"/>
            <w:hideMark/>
          </w:tcPr>
          <w:p w14:paraId="6BA1BF4B" w14:textId="77777777" w:rsidR="00665B83" w:rsidRPr="001B5604" w:rsidRDefault="00665B83" w:rsidP="00040A97">
            <w:pPr>
              <w:jc w:val="center"/>
              <w:rPr>
                <w:rFonts w:eastAsia="Times New Roman"/>
                <w:sz w:val="16"/>
                <w:szCs w:val="16"/>
                <w:lang w:val="es-419"/>
              </w:rPr>
            </w:pPr>
            <w:r w:rsidRPr="001B5604">
              <w:rPr>
                <w:sz w:val="16"/>
                <w:lang w:val="es-419"/>
              </w:rPr>
              <w:t>2022-10</w:t>
            </w:r>
          </w:p>
        </w:tc>
        <w:tc>
          <w:tcPr>
            <w:tcW w:w="1417" w:type="dxa"/>
            <w:tcBorders>
              <w:top w:val="nil"/>
              <w:left w:val="nil"/>
              <w:bottom w:val="single" w:sz="4" w:space="0" w:color="auto"/>
              <w:right w:val="single" w:sz="4" w:space="0" w:color="auto"/>
            </w:tcBorders>
            <w:shd w:val="clear" w:color="000000" w:fill="FFFFFF"/>
            <w:vAlign w:val="center"/>
            <w:hideMark/>
          </w:tcPr>
          <w:p w14:paraId="3734A2D9" w14:textId="77777777" w:rsidR="00665B83" w:rsidRPr="001B5604" w:rsidRDefault="00665B83" w:rsidP="00040A97">
            <w:pPr>
              <w:jc w:val="center"/>
              <w:rPr>
                <w:rFonts w:eastAsia="Times New Roman"/>
                <w:sz w:val="16"/>
                <w:szCs w:val="16"/>
                <w:lang w:val="es-419"/>
              </w:rPr>
            </w:pPr>
            <w:r w:rsidRPr="001B5604">
              <w:rPr>
                <w:sz w:val="16"/>
                <w:lang w:val="es-419"/>
              </w:rPr>
              <w:t>PCT- Formación</w:t>
            </w:r>
          </w:p>
        </w:tc>
        <w:tc>
          <w:tcPr>
            <w:tcW w:w="1248" w:type="dxa"/>
            <w:tcBorders>
              <w:top w:val="nil"/>
              <w:left w:val="nil"/>
              <w:bottom w:val="single" w:sz="4" w:space="0" w:color="auto"/>
              <w:right w:val="single" w:sz="4" w:space="0" w:color="auto"/>
            </w:tcBorders>
            <w:shd w:val="clear" w:color="000000" w:fill="FFFFFF"/>
            <w:vAlign w:val="center"/>
            <w:hideMark/>
          </w:tcPr>
          <w:p w14:paraId="79582962" w14:textId="77777777" w:rsidR="00665B83" w:rsidRPr="001B5604" w:rsidRDefault="00665B83" w:rsidP="00040A97">
            <w:pPr>
              <w:jc w:val="center"/>
              <w:rPr>
                <w:rFonts w:eastAsia="Times New Roman"/>
                <w:sz w:val="16"/>
                <w:szCs w:val="16"/>
                <w:lang w:val="es-419"/>
              </w:rPr>
            </w:pPr>
            <w:r w:rsidRPr="001B5604">
              <w:rPr>
                <w:sz w:val="16"/>
                <w:lang w:val="es-419"/>
              </w:rPr>
              <w:t>C</w:t>
            </w:r>
          </w:p>
        </w:tc>
        <w:tc>
          <w:tcPr>
            <w:tcW w:w="3174" w:type="dxa"/>
            <w:tcBorders>
              <w:top w:val="nil"/>
              <w:left w:val="nil"/>
              <w:bottom w:val="single" w:sz="4" w:space="0" w:color="auto"/>
              <w:right w:val="single" w:sz="4" w:space="0" w:color="auto"/>
            </w:tcBorders>
            <w:shd w:val="clear" w:color="000000" w:fill="FFFFFF"/>
            <w:vAlign w:val="center"/>
            <w:hideMark/>
          </w:tcPr>
          <w:p w14:paraId="46388A8A" w14:textId="77777777" w:rsidR="00665B83" w:rsidRPr="001B5604" w:rsidRDefault="00665B83" w:rsidP="00040A97">
            <w:pPr>
              <w:jc w:val="center"/>
              <w:rPr>
                <w:rFonts w:eastAsia="Times New Roman"/>
                <w:sz w:val="16"/>
                <w:szCs w:val="16"/>
                <w:lang w:val="es-419"/>
              </w:rPr>
            </w:pPr>
            <w:r w:rsidRPr="001B5604">
              <w:rPr>
                <w:sz w:val="16"/>
                <w:lang w:val="es-419"/>
              </w:rPr>
              <w:t>Formación de seguimiento sobre el examen sustantivo en la fase nacional del PCT</w:t>
            </w:r>
          </w:p>
        </w:tc>
        <w:tc>
          <w:tcPr>
            <w:tcW w:w="1926" w:type="dxa"/>
            <w:tcBorders>
              <w:top w:val="nil"/>
              <w:left w:val="nil"/>
              <w:bottom w:val="single" w:sz="4" w:space="0" w:color="auto"/>
              <w:right w:val="single" w:sz="4" w:space="0" w:color="auto"/>
            </w:tcBorders>
            <w:shd w:val="clear" w:color="000000" w:fill="FFFFFF"/>
            <w:vAlign w:val="center"/>
            <w:hideMark/>
          </w:tcPr>
          <w:p w14:paraId="0227A661" w14:textId="77777777" w:rsidR="00665B83" w:rsidRPr="001B5604" w:rsidRDefault="00665B83" w:rsidP="00040A97">
            <w:pPr>
              <w:jc w:val="center"/>
              <w:rPr>
                <w:rFonts w:eastAsia="Times New Roman"/>
                <w:sz w:val="16"/>
                <w:szCs w:val="16"/>
                <w:lang w:val="es-419" w:eastAsia="en-GB"/>
              </w:rPr>
            </w:pPr>
          </w:p>
        </w:tc>
        <w:tc>
          <w:tcPr>
            <w:tcW w:w="1156" w:type="dxa"/>
            <w:tcBorders>
              <w:top w:val="nil"/>
              <w:left w:val="nil"/>
              <w:bottom w:val="single" w:sz="4" w:space="0" w:color="auto"/>
              <w:right w:val="single" w:sz="4" w:space="0" w:color="auto"/>
            </w:tcBorders>
            <w:shd w:val="clear" w:color="000000" w:fill="FFFFFF"/>
            <w:vAlign w:val="center"/>
            <w:hideMark/>
          </w:tcPr>
          <w:p w14:paraId="46268D56"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2052" w:type="dxa"/>
            <w:tcBorders>
              <w:top w:val="nil"/>
              <w:left w:val="nil"/>
              <w:bottom w:val="single" w:sz="4" w:space="0" w:color="auto"/>
              <w:right w:val="single" w:sz="4" w:space="0" w:color="auto"/>
            </w:tcBorders>
            <w:shd w:val="clear" w:color="000000" w:fill="FFFFFF"/>
            <w:vAlign w:val="center"/>
            <w:hideMark/>
          </w:tcPr>
          <w:p w14:paraId="5008FBA1" w14:textId="77777777" w:rsidR="00665B83" w:rsidRPr="001B5604" w:rsidRDefault="00665B83" w:rsidP="00040A97">
            <w:pPr>
              <w:jc w:val="center"/>
              <w:rPr>
                <w:rFonts w:eastAsia="Times New Roman"/>
                <w:sz w:val="16"/>
                <w:szCs w:val="16"/>
                <w:lang w:val="es-419"/>
              </w:rPr>
            </w:pPr>
            <w:r w:rsidRPr="001B5604">
              <w:rPr>
                <w:sz w:val="16"/>
                <w:lang w:val="es-419"/>
              </w:rPr>
              <w:t xml:space="preserve">Antigua y Barbuda (AG); Barbados (BB); Belice (BZ); Dominica (DM); Granada (GD); Jamaica (JM); Saint </w:t>
            </w:r>
            <w:proofErr w:type="spellStart"/>
            <w:r w:rsidRPr="001B5604">
              <w:rPr>
                <w:sz w:val="16"/>
                <w:lang w:val="es-419"/>
              </w:rPr>
              <w:t>Kitts</w:t>
            </w:r>
            <w:proofErr w:type="spellEnd"/>
            <w:r w:rsidRPr="001B5604">
              <w:rPr>
                <w:sz w:val="16"/>
                <w:lang w:val="es-419"/>
              </w:rPr>
              <w:t xml:space="preserve"> y </w:t>
            </w:r>
            <w:proofErr w:type="spellStart"/>
            <w:r w:rsidRPr="001B5604">
              <w:rPr>
                <w:sz w:val="16"/>
                <w:lang w:val="es-419"/>
              </w:rPr>
              <w:t>Nevis</w:t>
            </w:r>
            <w:proofErr w:type="spellEnd"/>
            <w:r w:rsidRPr="001B5604">
              <w:rPr>
                <w:sz w:val="16"/>
                <w:lang w:val="es-419"/>
              </w:rPr>
              <w:t xml:space="preserve"> (KN); Santa Lucía (LC); San Vicente y las </w:t>
            </w:r>
            <w:proofErr w:type="gramStart"/>
            <w:r w:rsidRPr="001B5604">
              <w:rPr>
                <w:sz w:val="16"/>
                <w:lang w:val="es-419"/>
              </w:rPr>
              <w:t>Granadinas</w:t>
            </w:r>
            <w:proofErr w:type="gramEnd"/>
            <w:r w:rsidRPr="001B5604">
              <w:rPr>
                <w:sz w:val="16"/>
                <w:lang w:val="es-419"/>
              </w:rPr>
              <w:t xml:space="preserve"> (VC); Trinidad y </w:t>
            </w:r>
            <w:proofErr w:type="spellStart"/>
            <w:r w:rsidRPr="001B5604">
              <w:rPr>
                <w:sz w:val="16"/>
                <w:lang w:val="es-419"/>
              </w:rPr>
              <w:t>Tabago</w:t>
            </w:r>
            <w:proofErr w:type="spellEnd"/>
            <w:r w:rsidRPr="001B5604">
              <w:rPr>
                <w:sz w:val="16"/>
                <w:lang w:val="es-419"/>
              </w:rPr>
              <w:t xml:space="preserve"> (TT)</w:t>
            </w:r>
          </w:p>
        </w:tc>
        <w:tc>
          <w:tcPr>
            <w:tcW w:w="1612" w:type="dxa"/>
            <w:tcBorders>
              <w:top w:val="nil"/>
              <w:left w:val="nil"/>
              <w:bottom w:val="single" w:sz="4" w:space="0" w:color="auto"/>
              <w:right w:val="single" w:sz="4" w:space="0" w:color="auto"/>
            </w:tcBorders>
            <w:shd w:val="clear" w:color="000000" w:fill="FFFFFF"/>
            <w:vAlign w:val="center"/>
            <w:hideMark/>
          </w:tcPr>
          <w:p w14:paraId="03AA22BD"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669" w:type="dxa"/>
            <w:tcBorders>
              <w:top w:val="nil"/>
              <w:left w:val="nil"/>
              <w:bottom w:val="single" w:sz="4" w:space="0" w:color="auto"/>
              <w:right w:val="single" w:sz="4" w:space="0" w:color="auto"/>
            </w:tcBorders>
            <w:shd w:val="clear" w:color="000000" w:fill="FFFFFF"/>
            <w:vAlign w:val="center"/>
            <w:hideMark/>
          </w:tcPr>
          <w:p w14:paraId="31035892" w14:textId="77777777" w:rsidR="00665B83" w:rsidRPr="001B5604" w:rsidRDefault="00665B83" w:rsidP="00040A97">
            <w:pPr>
              <w:jc w:val="center"/>
              <w:rPr>
                <w:rFonts w:eastAsia="Times New Roman"/>
                <w:sz w:val="16"/>
                <w:szCs w:val="16"/>
                <w:lang w:val="es-419"/>
              </w:rPr>
            </w:pPr>
            <w:r w:rsidRPr="001B5604">
              <w:rPr>
                <w:sz w:val="16"/>
                <w:lang w:val="es-419"/>
              </w:rPr>
              <w:t>22</w:t>
            </w:r>
          </w:p>
        </w:tc>
      </w:tr>
      <w:tr w:rsidR="001B5604" w:rsidRPr="001B5604" w14:paraId="0D851318" w14:textId="77777777" w:rsidTr="001B5604">
        <w:trPr>
          <w:trHeight w:val="450"/>
        </w:trPr>
        <w:tc>
          <w:tcPr>
            <w:tcW w:w="914" w:type="dxa"/>
            <w:tcBorders>
              <w:top w:val="nil"/>
              <w:left w:val="single" w:sz="4" w:space="0" w:color="auto"/>
              <w:bottom w:val="single" w:sz="4" w:space="0" w:color="auto"/>
              <w:right w:val="single" w:sz="4" w:space="0" w:color="auto"/>
            </w:tcBorders>
            <w:shd w:val="clear" w:color="000000" w:fill="FFFFFF"/>
            <w:vAlign w:val="center"/>
            <w:hideMark/>
          </w:tcPr>
          <w:p w14:paraId="36CA1866" w14:textId="77777777" w:rsidR="00665B83" w:rsidRPr="001B5604" w:rsidRDefault="00665B83" w:rsidP="00040A97">
            <w:pPr>
              <w:jc w:val="center"/>
              <w:rPr>
                <w:rFonts w:eastAsia="Times New Roman"/>
                <w:sz w:val="16"/>
                <w:szCs w:val="16"/>
                <w:lang w:val="es-419"/>
              </w:rPr>
            </w:pPr>
            <w:r w:rsidRPr="001B5604">
              <w:rPr>
                <w:sz w:val="16"/>
                <w:lang w:val="es-419"/>
              </w:rPr>
              <w:t>2022-10</w:t>
            </w:r>
          </w:p>
        </w:tc>
        <w:tc>
          <w:tcPr>
            <w:tcW w:w="1417" w:type="dxa"/>
            <w:tcBorders>
              <w:top w:val="nil"/>
              <w:left w:val="nil"/>
              <w:bottom w:val="single" w:sz="4" w:space="0" w:color="auto"/>
              <w:right w:val="single" w:sz="4" w:space="0" w:color="auto"/>
            </w:tcBorders>
            <w:shd w:val="clear" w:color="000000" w:fill="FFFFFF"/>
            <w:vAlign w:val="center"/>
            <w:hideMark/>
          </w:tcPr>
          <w:p w14:paraId="0216CFCF" w14:textId="77777777" w:rsidR="00665B83" w:rsidRPr="001B5604" w:rsidRDefault="00665B83" w:rsidP="00040A97">
            <w:pPr>
              <w:jc w:val="center"/>
              <w:rPr>
                <w:rFonts w:eastAsia="Times New Roman"/>
                <w:sz w:val="16"/>
                <w:szCs w:val="16"/>
                <w:lang w:val="es-419"/>
              </w:rPr>
            </w:pPr>
            <w:r w:rsidRPr="001B5604">
              <w:rPr>
                <w:sz w:val="16"/>
                <w:lang w:val="es-419"/>
              </w:rPr>
              <w:t>PCT- Formación</w:t>
            </w:r>
          </w:p>
        </w:tc>
        <w:tc>
          <w:tcPr>
            <w:tcW w:w="1248" w:type="dxa"/>
            <w:tcBorders>
              <w:top w:val="nil"/>
              <w:left w:val="nil"/>
              <w:bottom w:val="single" w:sz="4" w:space="0" w:color="auto"/>
              <w:right w:val="single" w:sz="4" w:space="0" w:color="auto"/>
            </w:tcBorders>
            <w:shd w:val="clear" w:color="000000" w:fill="FFFFFF"/>
            <w:vAlign w:val="center"/>
            <w:hideMark/>
          </w:tcPr>
          <w:p w14:paraId="402EE801"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B,C</w:t>
            </w:r>
            <w:proofErr w:type="gramEnd"/>
            <w:r w:rsidRPr="001B5604">
              <w:rPr>
                <w:sz w:val="16"/>
                <w:lang w:val="es-419"/>
              </w:rPr>
              <w:t>,D</w:t>
            </w:r>
          </w:p>
        </w:tc>
        <w:tc>
          <w:tcPr>
            <w:tcW w:w="3174" w:type="dxa"/>
            <w:tcBorders>
              <w:top w:val="nil"/>
              <w:left w:val="nil"/>
              <w:bottom w:val="single" w:sz="4" w:space="0" w:color="auto"/>
              <w:right w:val="single" w:sz="4" w:space="0" w:color="auto"/>
            </w:tcBorders>
            <w:shd w:val="clear" w:color="000000" w:fill="FFFFFF"/>
            <w:vAlign w:val="center"/>
            <w:hideMark/>
          </w:tcPr>
          <w:p w14:paraId="628743DB" w14:textId="77777777" w:rsidR="00665B83" w:rsidRPr="001B5604" w:rsidRDefault="00665B83" w:rsidP="00040A97">
            <w:pPr>
              <w:jc w:val="center"/>
              <w:rPr>
                <w:rFonts w:eastAsia="Times New Roman"/>
                <w:sz w:val="16"/>
                <w:szCs w:val="16"/>
                <w:lang w:val="es-419"/>
              </w:rPr>
            </w:pPr>
            <w:r w:rsidRPr="001B5604">
              <w:rPr>
                <w:sz w:val="16"/>
                <w:lang w:val="es-419"/>
              </w:rPr>
              <w:t xml:space="preserve">Formación sobre el PCT y el </w:t>
            </w:r>
            <w:proofErr w:type="spellStart"/>
            <w:r w:rsidRPr="001B5604">
              <w:rPr>
                <w:sz w:val="16"/>
                <w:lang w:val="es-419"/>
              </w:rPr>
              <w:t>ePCT</w:t>
            </w:r>
            <w:proofErr w:type="spellEnd"/>
            <w:r w:rsidRPr="001B5604">
              <w:rPr>
                <w:sz w:val="16"/>
                <w:lang w:val="es-419"/>
              </w:rPr>
              <w:t xml:space="preserve"> para la Dirección General de Propiedad Industrial (GDIP) de Albania</w:t>
            </w:r>
          </w:p>
        </w:tc>
        <w:tc>
          <w:tcPr>
            <w:tcW w:w="1926" w:type="dxa"/>
            <w:tcBorders>
              <w:top w:val="nil"/>
              <w:left w:val="nil"/>
              <w:bottom w:val="single" w:sz="4" w:space="0" w:color="auto"/>
              <w:right w:val="single" w:sz="4" w:space="0" w:color="auto"/>
            </w:tcBorders>
            <w:shd w:val="clear" w:color="000000" w:fill="FFFFFF"/>
            <w:vAlign w:val="center"/>
            <w:hideMark/>
          </w:tcPr>
          <w:p w14:paraId="7A432310" w14:textId="77777777" w:rsidR="00665B83" w:rsidRPr="001B5604" w:rsidRDefault="00665B83" w:rsidP="00040A97">
            <w:pPr>
              <w:jc w:val="center"/>
              <w:rPr>
                <w:rFonts w:eastAsia="Times New Roman"/>
                <w:sz w:val="16"/>
                <w:szCs w:val="16"/>
                <w:lang w:val="es-419"/>
              </w:rPr>
            </w:pPr>
            <w:r w:rsidRPr="001B5604">
              <w:rPr>
                <w:sz w:val="16"/>
                <w:lang w:val="es-419"/>
              </w:rPr>
              <w:t>GDIP-Albania</w:t>
            </w:r>
          </w:p>
        </w:tc>
        <w:tc>
          <w:tcPr>
            <w:tcW w:w="1156" w:type="dxa"/>
            <w:tcBorders>
              <w:top w:val="nil"/>
              <w:left w:val="nil"/>
              <w:bottom w:val="single" w:sz="4" w:space="0" w:color="auto"/>
              <w:right w:val="single" w:sz="4" w:space="0" w:color="auto"/>
            </w:tcBorders>
            <w:shd w:val="clear" w:color="000000" w:fill="FFFFFF"/>
            <w:vAlign w:val="center"/>
            <w:hideMark/>
          </w:tcPr>
          <w:p w14:paraId="7CA51C56" w14:textId="77777777" w:rsidR="00665B83" w:rsidRPr="001B5604" w:rsidRDefault="00665B83" w:rsidP="00040A97">
            <w:pPr>
              <w:jc w:val="center"/>
              <w:rPr>
                <w:rFonts w:eastAsia="Times New Roman"/>
                <w:sz w:val="16"/>
                <w:szCs w:val="16"/>
                <w:lang w:val="es-419"/>
              </w:rPr>
            </w:pPr>
            <w:r w:rsidRPr="001B5604">
              <w:rPr>
                <w:sz w:val="16"/>
                <w:lang w:val="es-419"/>
              </w:rPr>
              <w:t>Albania (AL)</w:t>
            </w:r>
          </w:p>
        </w:tc>
        <w:tc>
          <w:tcPr>
            <w:tcW w:w="2052" w:type="dxa"/>
            <w:tcBorders>
              <w:top w:val="nil"/>
              <w:left w:val="nil"/>
              <w:bottom w:val="single" w:sz="4" w:space="0" w:color="auto"/>
              <w:right w:val="single" w:sz="4" w:space="0" w:color="auto"/>
            </w:tcBorders>
            <w:shd w:val="clear" w:color="000000" w:fill="FFFFFF"/>
            <w:vAlign w:val="center"/>
            <w:hideMark/>
          </w:tcPr>
          <w:p w14:paraId="653D1570" w14:textId="77777777" w:rsidR="00665B83" w:rsidRPr="001B5604" w:rsidRDefault="00665B83" w:rsidP="00040A97">
            <w:pPr>
              <w:jc w:val="center"/>
              <w:rPr>
                <w:rFonts w:eastAsia="Times New Roman"/>
                <w:sz w:val="16"/>
                <w:szCs w:val="16"/>
                <w:lang w:val="es-419"/>
              </w:rPr>
            </w:pPr>
            <w:r w:rsidRPr="001B5604">
              <w:rPr>
                <w:sz w:val="16"/>
                <w:lang w:val="es-419"/>
              </w:rPr>
              <w:t>Albania (AL)</w:t>
            </w:r>
          </w:p>
        </w:tc>
        <w:tc>
          <w:tcPr>
            <w:tcW w:w="1612" w:type="dxa"/>
            <w:tcBorders>
              <w:top w:val="nil"/>
              <w:left w:val="nil"/>
              <w:bottom w:val="single" w:sz="4" w:space="0" w:color="auto"/>
              <w:right w:val="single" w:sz="4" w:space="0" w:color="auto"/>
            </w:tcBorders>
            <w:shd w:val="clear" w:color="000000" w:fill="FFFFFF"/>
            <w:noWrap/>
            <w:vAlign w:val="center"/>
            <w:hideMark/>
          </w:tcPr>
          <w:p w14:paraId="736C4FD0"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669" w:type="dxa"/>
            <w:tcBorders>
              <w:top w:val="nil"/>
              <w:left w:val="nil"/>
              <w:bottom w:val="single" w:sz="4" w:space="0" w:color="auto"/>
              <w:right w:val="single" w:sz="4" w:space="0" w:color="auto"/>
            </w:tcBorders>
            <w:shd w:val="clear" w:color="000000" w:fill="FFFFFF"/>
            <w:vAlign w:val="center"/>
            <w:hideMark/>
          </w:tcPr>
          <w:p w14:paraId="1D3ECE82" w14:textId="77777777" w:rsidR="00665B83" w:rsidRPr="001B5604" w:rsidRDefault="00665B83" w:rsidP="00040A97">
            <w:pPr>
              <w:jc w:val="center"/>
              <w:rPr>
                <w:rFonts w:eastAsia="Times New Roman"/>
                <w:sz w:val="16"/>
                <w:szCs w:val="16"/>
                <w:lang w:val="es-419"/>
              </w:rPr>
            </w:pPr>
            <w:r w:rsidRPr="001B5604">
              <w:rPr>
                <w:sz w:val="16"/>
                <w:lang w:val="es-419"/>
              </w:rPr>
              <w:t>24</w:t>
            </w:r>
          </w:p>
        </w:tc>
      </w:tr>
      <w:tr w:rsidR="001B5604" w:rsidRPr="001B5604" w14:paraId="16506475" w14:textId="77777777" w:rsidTr="001B5604">
        <w:trPr>
          <w:trHeight w:val="450"/>
        </w:trPr>
        <w:tc>
          <w:tcPr>
            <w:tcW w:w="914" w:type="dxa"/>
            <w:tcBorders>
              <w:top w:val="nil"/>
              <w:left w:val="single" w:sz="4" w:space="0" w:color="auto"/>
              <w:bottom w:val="single" w:sz="4" w:space="0" w:color="auto"/>
              <w:right w:val="single" w:sz="4" w:space="0" w:color="auto"/>
            </w:tcBorders>
            <w:shd w:val="clear" w:color="000000" w:fill="FFFFFF"/>
            <w:vAlign w:val="center"/>
            <w:hideMark/>
          </w:tcPr>
          <w:p w14:paraId="453A263B" w14:textId="77777777" w:rsidR="00665B83" w:rsidRPr="001B5604" w:rsidRDefault="00665B83" w:rsidP="00040A97">
            <w:pPr>
              <w:jc w:val="center"/>
              <w:rPr>
                <w:rFonts w:eastAsia="Times New Roman"/>
                <w:sz w:val="16"/>
                <w:szCs w:val="16"/>
                <w:lang w:val="es-419"/>
              </w:rPr>
            </w:pPr>
            <w:r w:rsidRPr="001B5604">
              <w:rPr>
                <w:sz w:val="16"/>
                <w:lang w:val="es-419"/>
              </w:rPr>
              <w:t>2022-10</w:t>
            </w:r>
          </w:p>
        </w:tc>
        <w:tc>
          <w:tcPr>
            <w:tcW w:w="1417" w:type="dxa"/>
            <w:tcBorders>
              <w:top w:val="nil"/>
              <w:left w:val="nil"/>
              <w:bottom w:val="single" w:sz="4" w:space="0" w:color="auto"/>
              <w:right w:val="single" w:sz="4" w:space="0" w:color="auto"/>
            </w:tcBorders>
            <w:shd w:val="clear" w:color="000000" w:fill="FFFFFF"/>
            <w:vAlign w:val="center"/>
            <w:hideMark/>
          </w:tcPr>
          <w:p w14:paraId="62D98D35"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248" w:type="dxa"/>
            <w:tcBorders>
              <w:top w:val="nil"/>
              <w:left w:val="nil"/>
              <w:bottom w:val="single" w:sz="4" w:space="0" w:color="auto"/>
              <w:right w:val="single" w:sz="4" w:space="0" w:color="auto"/>
            </w:tcBorders>
            <w:shd w:val="clear" w:color="000000" w:fill="FFFFFF"/>
            <w:vAlign w:val="center"/>
            <w:hideMark/>
          </w:tcPr>
          <w:p w14:paraId="4F0B1A0C" w14:textId="77777777" w:rsidR="00665B83" w:rsidRPr="001B5604" w:rsidRDefault="00665B83" w:rsidP="00040A97">
            <w:pPr>
              <w:jc w:val="center"/>
              <w:rPr>
                <w:rFonts w:eastAsia="Times New Roman"/>
                <w:sz w:val="16"/>
                <w:szCs w:val="16"/>
                <w:lang w:val="es-419"/>
              </w:rPr>
            </w:pPr>
            <w:r w:rsidRPr="001B5604">
              <w:rPr>
                <w:sz w:val="16"/>
                <w:lang w:val="es-419"/>
              </w:rPr>
              <w:t>B, C</w:t>
            </w:r>
          </w:p>
        </w:tc>
        <w:tc>
          <w:tcPr>
            <w:tcW w:w="3174" w:type="dxa"/>
            <w:tcBorders>
              <w:top w:val="nil"/>
              <w:left w:val="nil"/>
              <w:bottom w:val="single" w:sz="4" w:space="0" w:color="auto"/>
              <w:right w:val="single" w:sz="4" w:space="0" w:color="auto"/>
            </w:tcBorders>
            <w:shd w:val="clear" w:color="000000" w:fill="FFFFFF"/>
            <w:vAlign w:val="center"/>
            <w:hideMark/>
          </w:tcPr>
          <w:p w14:paraId="77F3187F" w14:textId="77777777" w:rsidR="00665B83" w:rsidRPr="001B5604" w:rsidRDefault="00665B83" w:rsidP="00040A97">
            <w:pPr>
              <w:jc w:val="center"/>
              <w:rPr>
                <w:rFonts w:eastAsia="Times New Roman"/>
                <w:sz w:val="16"/>
                <w:szCs w:val="16"/>
                <w:lang w:val="es-419"/>
              </w:rPr>
            </w:pPr>
            <w:r w:rsidRPr="001B5604">
              <w:rPr>
                <w:sz w:val="16"/>
                <w:lang w:val="es-419"/>
              </w:rPr>
              <w:t>Webinarios regionales sobre el Sistema del PCT para países de Asia Central, el Cáucaso y Europa Oriental (CACEEC)</w:t>
            </w:r>
          </w:p>
        </w:tc>
        <w:tc>
          <w:tcPr>
            <w:tcW w:w="1926" w:type="dxa"/>
            <w:tcBorders>
              <w:top w:val="nil"/>
              <w:left w:val="nil"/>
              <w:bottom w:val="single" w:sz="4" w:space="0" w:color="auto"/>
              <w:right w:val="single" w:sz="4" w:space="0" w:color="auto"/>
            </w:tcBorders>
            <w:shd w:val="clear" w:color="000000" w:fill="FFFFFF"/>
            <w:vAlign w:val="center"/>
            <w:hideMark/>
          </w:tcPr>
          <w:p w14:paraId="43FFADAF" w14:textId="77777777" w:rsidR="00665B83" w:rsidRPr="001B5604" w:rsidRDefault="00665B83" w:rsidP="00040A97">
            <w:pPr>
              <w:jc w:val="center"/>
              <w:rPr>
                <w:rFonts w:eastAsia="Times New Roman"/>
                <w:sz w:val="16"/>
                <w:szCs w:val="16"/>
                <w:lang w:val="es-419" w:eastAsia="en-GB"/>
              </w:rPr>
            </w:pPr>
          </w:p>
        </w:tc>
        <w:tc>
          <w:tcPr>
            <w:tcW w:w="1156" w:type="dxa"/>
            <w:tcBorders>
              <w:top w:val="nil"/>
              <w:left w:val="nil"/>
              <w:bottom w:val="single" w:sz="4" w:space="0" w:color="auto"/>
              <w:right w:val="single" w:sz="4" w:space="0" w:color="auto"/>
            </w:tcBorders>
            <w:shd w:val="clear" w:color="000000" w:fill="FFFFFF"/>
            <w:vAlign w:val="center"/>
            <w:hideMark/>
          </w:tcPr>
          <w:p w14:paraId="42B6DBA1"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2052" w:type="dxa"/>
            <w:tcBorders>
              <w:top w:val="nil"/>
              <w:left w:val="nil"/>
              <w:bottom w:val="single" w:sz="4" w:space="0" w:color="auto"/>
              <w:right w:val="single" w:sz="4" w:space="0" w:color="auto"/>
            </w:tcBorders>
            <w:shd w:val="clear" w:color="000000" w:fill="FFFFFF"/>
            <w:vAlign w:val="center"/>
            <w:hideMark/>
          </w:tcPr>
          <w:p w14:paraId="7C148D25" w14:textId="77777777" w:rsidR="00665B83" w:rsidRPr="001B5604" w:rsidRDefault="00665B83" w:rsidP="00040A97">
            <w:pPr>
              <w:keepLines/>
              <w:jc w:val="center"/>
              <w:rPr>
                <w:rFonts w:eastAsia="Times New Roman"/>
                <w:b/>
                <w:bCs/>
                <w:sz w:val="16"/>
                <w:szCs w:val="16"/>
                <w:lang w:val="es-419"/>
              </w:rPr>
            </w:pPr>
            <w:r w:rsidRPr="001B5604">
              <w:rPr>
                <w:sz w:val="16"/>
                <w:lang w:val="es-419"/>
              </w:rPr>
              <w:t xml:space="preserve">Armenia (AM); Azerbaiyán (AZ); </w:t>
            </w:r>
            <w:proofErr w:type="spellStart"/>
            <w:r w:rsidRPr="001B5604">
              <w:rPr>
                <w:sz w:val="16"/>
                <w:lang w:val="es-419"/>
              </w:rPr>
              <w:t>Belarús</w:t>
            </w:r>
            <w:proofErr w:type="spellEnd"/>
            <w:r w:rsidRPr="001B5604">
              <w:rPr>
                <w:sz w:val="16"/>
                <w:lang w:val="es-419"/>
              </w:rPr>
              <w:t xml:space="preserve"> (BL); Kazajstán (KZ); Kirguistán (KG); Federación de Rusia (RU); Tayikistán (TJ); Uzbekistán (UZ)</w:t>
            </w:r>
          </w:p>
        </w:tc>
        <w:tc>
          <w:tcPr>
            <w:tcW w:w="1612" w:type="dxa"/>
            <w:tcBorders>
              <w:top w:val="nil"/>
              <w:left w:val="nil"/>
              <w:bottom w:val="single" w:sz="4" w:space="0" w:color="auto"/>
              <w:right w:val="single" w:sz="4" w:space="0" w:color="auto"/>
            </w:tcBorders>
            <w:shd w:val="clear" w:color="000000" w:fill="FFFFFF"/>
            <w:noWrap/>
            <w:vAlign w:val="center"/>
            <w:hideMark/>
          </w:tcPr>
          <w:p w14:paraId="3B77C698"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669" w:type="dxa"/>
            <w:tcBorders>
              <w:top w:val="nil"/>
              <w:left w:val="nil"/>
              <w:bottom w:val="single" w:sz="4" w:space="0" w:color="auto"/>
              <w:right w:val="single" w:sz="4" w:space="0" w:color="auto"/>
            </w:tcBorders>
            <w:shd w:val="clear" w:color="000000" w:fill="FFFFFF"/>
            <w:vAlign w:val="center"/>
            <w:hideMark/>
          </w:tcPr>
          <w:p w14:paraId="7D0A7C53" w14:textId="77777777" w:rsidR="00665B83" w:rsidRPr="001B5604" w:rsidRDefault="00665B83" w:rsidP="00040A97">
            <w:pPr>
              <w:jc w:val="center"/>
              <w:rPr>
                <w:rFonts w:eastAsia="Times New Roman"/>
                <w:sz w:val="16"/>
                <w:szCs w:val="16"/>
                <w:lang w:val="es-419"/>
              </w:rPr>
            </w:pPr>
            <w:r w:rsidRPr="001B5604">
              <w:rPr>
                <w:sz w:val="16"/>
                <w:lang w:val="es-419"/>
              </w:rPr>
              <w:t>296</w:t>
            </w:r>
          </w:p>
        </w:tc>
      </w:tr>
      <w:tr w:rsidR="001B5604" w:rsidRPr="001B5604" w14:paraId="4B5E5823" w14:textId="77777777" w:rsidTr="001B5604">
        <w:trPr>
          <w:trHeight w:val="450"/>
        </w:trPr>
        <w:tc>
          <w:tcPr>
            <w:tcW w:w="914" w:type="dxa"/>
            <w:tcBorders>
              <w:top w:val="nil"/>
              <w:left w:val="single" w:sz="4" w:space="0" w:color="auto"/>
              <w:bottom w:val="single" w:sz="4" w:space="0" w:color="auto"/>
              <w:right w:val="single" w:sz="4" w:space="0" w:color="auto"/>
            </w:tcBorders>
            <w:shd w:val="clear" w:color="000000" w:fill="FFFFFF"/>
            <w:vAlign w:val="center"/>
            <w:hideMark/>
          </w:tcPr>
          <w:p w14:paraId="252A89FD" w14:textId="77777777" w:rsidR="00665B83" w:rsidRPr="001B5604" w:rsidRDefault="00665B83" w:rsidP="00040A97">
            <w:pPr>
              <w:jc w:val="center"/>
              <w:rPr>
                <w:rFonts w:eastAsia="Times New Roman"/>
                <w:sz w:val="16"/>
                <w:szCs w:val="16"/>
                <w:lang w:val="es-419"/>
              </w:rPr>
            </w:pPr>
            <w:r w:rsidRPr="001B5604">
              <w:rPr>
                <w:sz w:val="16"/>
                <w:lang w:val="es-419"/>
              </w:rPr>
              <w:t>2022-10</w:t>
            </w:r>
          </w:p>
        </w:tc>
        <w:tc>
          <w:tcPr>
            <w:tcW w:w="1417" w:type="dxa"/>
            <w:tcBorders>
              <w:top w:val="nil"/>
              <w:left w:val="nil"/>
              <w:bottom w:val="single" w:sz="4" w:space="0" w:color="auto"/>
              <w:right w:val="single" w:sz="4" w:space="0" w:color="auto"/>
            </w:tcBorders>
            <w:shd w:val="clear" w:color="000000" w:fill="FFFFFF"/>
            <w:vAlign w:val="center"/>
            <w:hideMark/>
          </w:tcPr>
          <w:p w14:paraId="6BFC6C33" w14:textId="77777777" w:rsidR="00665B83" w:rsidRPr="001B5604" w:rsidRDefault="00665B83" w:rsidP="00040A97">
            <w:pPr>
              <w:jc w:val="center"/>
              <w:rPr>
                <w:rFonts w:eastAsia="Times New Roman"/>
                <w:sz w:val="16"/>
                <w:szCs w:val="16"/>
                <w:lang w:val="es-419"/>
              </w:rPr>
            </w:pPr>
            <w:r w:rsidRPr="001B5604">
              <w:rPr>
                <w:sz w:val="16"/>
                <w:lang w:val="es-419"/>
              </w:rPr>
              <w:t>PCT- Taller</w:t>
            </w:r>
          </w:p>
        </w:tc>
        <w:tc>
          <w:tcPr>
            <w:tcW w:w="1248" w:type="dxa"/>
            <w:tcBorders>
              <w:top w:val="nil"/>
              <w:left w:val="nil"/>
              <w:bottom w:val="single" w:sz="4" w:space="0" w:color="auto"/>
              <w:right w:val="single" w:sz="4" w:space="0" w:color="auto"/>
            </w:tcBorders>
            <w:shd w:val="clear" w:color="000000" w:fill="FFFFFF"/>
            <w:vAlign w:val="center"/>
            <w:hideMark/>
          </w:tcPr>
          <w:p w14:paraId="4DCFD0B2" w14:textId="77777777" w:rsidR="00665B83" w:rsidRPr="001B5604" w:rsidRDefault="00665B83" w:rsidP="00040A97">
            <w:pPr>
              <w:jc w:val="center"/>
              <w:rPr>
                <w:rFonts w:eastAsia="Times New Roman"/>
                <w:sz w:val="16"/>
                <w:szCs w:val="16"/>
                <w:lang w:val="es-419"/>
              </w:rPr>
            </w:pPr>
            <w:r w:rsidRPr="001B5604">
              <w:rPr>
                <w:sz w:val="16"/>
                <w:lang w:val="es-419"/>
              </w:rPr>
              <w:t>E</w:t>
            </w:r>
          </w:p>
        </w:tc>
        <w:tc>
          <w:tcPr>
            <w:tcW w:w="3174" w:type="dxa"/>
            <w:tcBorders>
              <w:top w:val="nil"/>
              <w:left w:val="nil"/>
              <w:bottom w:val="single" w:sz="4" w:space="0" w:color="auto"/>
              <w:right w:val="single" w:sz="4" w:space="0" w:color="auto"/>
            </w:tcBorders>
            <w:shd w:val="clear" w:color="000000" w:fill="FFFFFF"/>
            <w:vAlign w:val="center"/>
            <w:hideMark/>
          </w:tcPr>
          <w:p w14:paraId="3886135B" w14:textId="77777777" w:rsidR="00665B83" w:rsidRPr="001B5604" w:rsidRDefault="00665B83" w:rsidP="00040A97">
            <w:pPr>
              <w:jc w:val="center"/>
              <w:rPr>
                <w:rFonts w:eastAsia="Times New Roman"/>
                <w:sz w:val="16"/>
                <w:szCs w:val="16"/>
                <w:lang w:val="es-419"/>
              </w:rPr>
            </w:pPr>
            <w:r w:rsidRPr="001B5604">
              <w:rPr>
                <w:sz w:val="16"/>
                <w:lang w:val="es-419"/>
              </w:rPr>
              <w:t>Taller sobre la utilización de los resultados de examen en la fase nacional de otras Oficinas para las solicitudes presentadas con arreglo al Convenio de París y al PCT; para examinadores del Departamento de Patentes, Diseños y Marcas (DPDT) – financiado por el fondo fiduciario del Japón para la OMPI</w:t>
            </w:r>
          </w:p>
        </w:tc>
        <w:tc>
          <w:tcPr>
            <w:tcW w:w="1926" w:type="dxa"/>
            <w:tcBorders>
              <w:top w:val="nil"/>
              <w:left w:val="nil"/>
              <w:bottom w:val="single" w:sz="4" w:space="0" w:color="auto"/>
              <w:right w:val="single" w:sz="4" w:space="0" w:color="auto"/>
            </w:tcBorders>
            <w:shd w:val="clear" w:color="000000" w:fill="FFFFFF"/>
            <w:vAlign w:val="center"/>
            <w:hideMark/>
          </w:tcPr>
          <w:p w14:paraId="0AA169F8" w14:textId="77777777" w:rsidR="00665B83" w:rsidRPr="001B5604" w:rsidRDefault="00665B83" w:rsidP="00040A97">
            <w:pPr>
              <w:jc w:val="center"/>
              <w:rPr>
                <w:rFonts w:eastAsia="Times New Roman"/>
                <w:sz w:val="16"/>
                <w:szCs w:val="16"/>
                <w:lang w:val="es-419"/>
              </w:rPr>
            </w:pPr>
            <w:r w:rsidRPr="001B5604">
              <w:rPr>
                <w:sz w:val="16"/>
                <w:lang w:val="es-419"/>
              </w:rPr>
              <w:t>Oficina Japonesa de Patentes (JP)</w:t>
            </w:r>
          </w:p>
        </w:tc>
        <w:tc>
          <w:tcPr>
            <w:tcW w:w="1156" w:type="dxa"/>
            <w:tcBorders>
              <w:top w:val="nil"/>
              <w:left w:val="nil"/>
              <w:bottom w:val="single" w:sz="4" w:space="0" w:color="auto"/>
              <w:right w:val="single" w:sz="4" w:space="0" w:color="auto"/>
            </w:tcBorders>
            <w:shd w:val="clear" w:color="000000" w:fill="FFFFFF"/>
            <w:vAlign w:val="center"/>
            <w:hideMark/>
          </w:tcPr>
          <w:p w14:paraId="6D6B15C0" w14:textId="77777777" w:rsidR="00665B83" w:rsidRPr="001B5604" w:rsidRDefault="00665B83" w:rsidP="00040A97">
            <w:pPr>
              <w:jc w:val="center"/>
              <w:rPr>
                <w:rFonts w:eastAsia="Times New Roman"/>
                <w:sz w:val="16"/>
                <w:szCs w:val="16"/>
                <w:lang w:val="es-419"/>
              </w:rPr>
            </w:pPr>
            <w:r w:rsidRPr="001B5604">
              <w:rPr>
                <w:sz w:val="16"/>
                <w:lang w:val="es-419"/>
              </w:rPr>
              <w:t>Bangladesh (BD)</w:t>
            </w:r>
          </w:p>
        </w:tc>
        <w:tc>
          <w:tcPr>
            <w:tcW w:w="2052" w:type="dxa"/>
            <w:tcBorders>
              <w:top w:val="nil"/>
              <w:left w:val="nil"/>
              <w:bottom w:val="single" w:sz="4" w:space="0" w:color="auto"/>
              <w:right w:val="single" w:sz="4" w:space="0" w:color="auto"/>
            </w:tcBorders>
            <w:shd w:val="clear" w:color="000000" w:fill="FFFFFF"/>
            <w:vAlign w:val="center"/>
            <w:hideMark/>
          </w:tcPr>
          <w:p w14:paraId="402E4B9B" w14:textId="77777777" w:rsidR="00665B83" w:rsidRPr="001B5604" w:rsidRDefault="00665B83" w:rsidP="00040A97">
            <w:pPr>
              <w:jc w:val="center"/>
              <w:rPr>
                <w:rFonts w:eastAsia="Times New Roman"/>
                <w:sz w:val="16"/>
                <w:szCs w:val="16"/>
                <w:lang w:val="es-419"/>
              </w:rPr>
            </w:pPr>
            <w:r w:rsidRPr="001B5604">
              <w:rPr>
                <w:sz w:val="16"/>
                <w:lang w:val="es-419"/>
              </w:rPr>
              <w:t>Bangladesh (BD)</w:t>
            </w:r>
          </w:p>
        </w:tc>
        <w:tc>
          <w:tcPr>
            <w:tcW w:w="1612" w:type="dxa"/>
            <w:tcBorders>
              <w:top w:val="nil"/>
              <w:left w:val="nil"/>
              <w:bottom w:val="single" w:sz="4" w:space="0" w:color="auto"/>
              <w:right w:val="single" w:sz="4" w:space="0" w:color="auto"/>
            </w:tcBorders>
            <w:shd w:val="clear" w:color="000000" w:fill="FFFFFF"/>
            <w:vAlign w:val="center"/>
            <w:hideMark/>
          </w:tcPr>
          <w:p w14:paraId="4B173FAA"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669" w:type="dxa"/>
            <w:tcBorders>
              <w:top w:val="nil"/>
              <w:left w:val="nil"/>
              <w:bottom w:val="single" w:sz="4" w:space="0" w:color="auto"/>
              <w:right w:val="single" w:sz="4" w:space="0" w:color="auto"/>
            </w:tcBorders>
            <w:shd w:val="clear" w:color="000000" w:fill="FFFFFF"/>
            <w:vAlign w:val="center"/>
            <w:hideMark/>
          </w:tcPr>
          <w:p w14:paraId="55F24C1A" w14:textId="77777777" w:rsidR="00665B83" w:rsidRPr="001B5604" w:rsidRDefault="00665B83" w:rsidP="00040A97">
            <w:pPr>
              <w:jc w:val="center"/>
              <w:rPr>
                <w:rFonts w:eastAsia="Times New Roman"/>
                <w:sz w:val="16"/>
                <w:szCs w:val="16"/>
                <w:lang w:val="es-419"/>
              </w:rPr>
            </w:pPr>
            <w:r w:rsidRPr="001B5604">
              <w:rPr>
                <w:sz w:val="16"/>
                <w:lang w:val="es-419"/>
              </w:rPr>
              <w:t>11</w:t>
            </w:r>
          </w:p>
        </w:tc>
      </w:tr>
      <w:tr w:rsidR="001B5604" w:rsidRPr="001B5604" w14:paraId="1C98F0D1" w14:textId="77777777" w:rsidTr="001B5604">
        <w:trPr>
          <w:trHeight w:val="255"/>
        </w:trPr>
        <w:tc>
          <w:tcPr>
            <w:tcW w:w="914" w:type="dxa"/>
            <w:tcBorders>
              <w:top w:val="nil"/>
              <w:left w:val="single" w:sz="4" w:space="0" w:color="auto"/>
              <w:bottom w:val="single" w:sz="4" w:space="0" w:color="auto"/>
              <w:right w:val="single" w:sz="4" w:space="0" w:color="auto"/>
            </w:tcBorders>
            <w:shd w:val="clear" w:color="000000" w:fill="FFFFFF"/>
            <w:vAlign w:val="center"/>
            <w:hideMark/>
          </w:tcPr>
          <w:p w14:paraId="7D68169F" w14:textId="77777777" w:rsidR="00665B83" w:rsidRPr="001B5604" w:rsidRDefault="00665B83" w:rsidP="00040A97">
            <w:pPr>
              <w:jc w:val="center"/>
              <w:rPr>
                <w:rFonts w:eastAsia="Times New Roman"/>
                <w:sz w:val="16"/>
                <w:szCs w:val="16"/>
                <w:lang w:val="es-419"/>
              </w:rPr>
            </w:pPr>
            <w:r w:rsidRPr="001B5604">
              <w:rPr>
                <w:sz w:val="16"/>
                <w:lang w:val="es-419"/>
              </w:rPr>
              <w:t>2022-10</w:t>
            </w:r>
          </w:p>
        </w:tc>
        <w:tc>
          <w:tcPr>
            <w:tcW w:w="1417" w:type="dxa"/>
            <w:tcBorders>
              <w:top w:val="nil"/>
              <w:left w:val="nil"/>
              <w:bottom w:val="single" w:sz="4" w:space="0" w:color="auto"/>
              <w:right w:val="single" w:sz="4" w:space="0" w:color="auto"/>
            </w:tcBorders>
            <w:shd w:val="clear" w:color="000000" w:fill="FFFFFF"/>
            <w:vAlign w:val="center"/>
            <w:hideMark/>
          </w:tcPr>
          <w:p w14:paraId="1D38BEC9" w14:textId="77777777" w:rsidR="00665B83" w:rsidRPr="001B5604" w:rsidRDefault="00665B83" w:rsidP="00040A97">
            <w:pPr>
              <w:jc w:val="center"/>
              <w:rPr>
                <w:rFonts w:eastAsia="Times New Roman"/>
                <w:sz w:val="16"/>
                <w:szCs w:val="16"/>
                <w:lang w:val="es-419"/>
              </w:rPr>
            </w:pPr>
            <w:r w:rsidRPr="001B5604">
              <w:rPr>
                <w:sz w:val="16"/>
                <w:lang w:val="es-419"/>
              </w:rPr>
              <w:t>PCT- Seminario</w:t>
            </w:r>
          </w:p>
        </w:tc>
        <w:tc>
          <w:tcPr>
            <w:tcW w:w="1248" w:type="dxa"/>
            <w:tcBorders>
              <w:top w:val="nil"/>
              <w:left w:val="nil"/>
              <w:bottom w:val="single" w:sz="4" w:space="0" w:color="auto"/>
              <w:right w:val="single" w:sz="4" w:space="0" w:color="auto"/>
            </w:tcBorders>
            <w:shd w:val="clear" w:color="000000" w:fill="FFFFFF"/>
            <w:vAlign w:val="center"/>
            <w:hideMark/>
          </w:tcPr>
          <w:p w14:paraId="24FBE396" w14:textId="77777777" w:rsidR="00665B83" w:rsidRPr="001B5604" w:rsidRDefault="00665B83" w:rsidP="00040A97">
            <w:pPr>
              <w:jc w:val="center"/>
              <w:rPr>
                <w:rFonts w:eastAsia="Times New Roman"/>
                <w:sz w:val="16"/>
                <w:szCs w:val="16"/>
                <w:lang w:val="es-419"/>
              </w:rPr>
            </w:pPr>
            <w:r w:rsidRPr="001B5604">
              <w:rPr>
                <w:sz w:val="16"/>
                <w:lang w:val="es-419"/>
              </w:rPr>
              <w:t>E</w:t>
            </w:r>
          </w:p>
        </w:tc>
        <w:tc>
          <w:tcPr>
            <w:tcW w:w="3174" w:type="dxa"/>
            <w:tcBorders>
              <w:top w:val="nil"/>
              <w:left w:val="nil"/>
              <w:bottom w:val="single" w:sz="4" w:space="0" w:color="auto"/>
              <w:right w:val="single" w:sz="4" w:space="0" w:color="auto"/>
            </w:tcBorders>
            <w:shd w:val="clear" w:color="000000" w:fill="FFFFFF"/>
            <w:vAlign w:val="center"/>
            <w:hideMark/>
          </w:tcPr>
          <w:p w14:paraId="6E56BEAA" w14:textId="77777777" w:rsidR="00665B83" w:rsidRPr="001B5604" w:rsidRDefault="00665B83" w:rsidP="00040A97">
            <w:pPr>
              <w:jc w:val="center"/>
              <w:rPr>
                <w:rFonts w:eastAsia="Times New Roman"/>
                <w:sz w:val="16"/>
                <w:szCs w:val="16"/>
                <w:lang w:val="es-419"/>
              </w:rPr>
            </w:pPr>
            <w:r w:rsidRPr="001B5604">
              <w:rPr>
                <w:sz w:val="16"/>
                <w:lang w:val="es-419"/>
              </w:rPr>
              <w:t>Seminario de sensibilización de patentes</w:t>
            </w:r>
          </w:p>
        </w:tc>
        <w:tc>
          <w:tcPr>
            <w:tcW w:w="1926" w:type="dxa"/>
            <w:tcBorders>
              <w:top w:val="nil"/>
              <w:left w:val="nil"/>
              <w:bottom w:val="single" w:sz="4" w:space="0" w:color="auto"/>
              <w:right w:val="single" w:sz="4" w:space="0" w:color="auto"/>
            </w:tcBorders>
            <w:shd w:val="clear" w:color="000000" w:fill="FFFFFF"/>
            <w:vAlign w:val="center"/>
            <w:hideMark/>
          </w:tcPr>
          <w:p w14:paraId="10DD8369" w14:textId="77777777" w:rsidR="00665B83" w:rsidRPr="001B5604" w:rsidRDefault="00665B83" w:rsidP="00040A97">
            <w:pPr>
              <w:jc w:val="center"/>
              <w:rPr>
                <w:rFonts w:eastAsia="Times New Roman"/>
                <w:sz w:val="16"/>
                <w:szCs w:val="16"/>
                <w:lang w:val="es-419" w:eastAsia="en-GB"/>
              </w:rPr>
            </w:pPr>
          </w:p>
        </w:tc>
        <w:tc>
          <w:tcPr>
            <w:tcW w:w="1156" w:type="dxa"/>
            <w:tcBorders>
              <w:top w:val="nil"/>
              <w:left w:val="nil"/>
              <w:bottom w:val="single" w:sz="4" w:space="0" w:color="auto"/>
              <w:right w:val="single" w:sz="4" w:space="0" w:color="auto"/>
            </w:tcBorders>
            <w:shd w:val="clear" w:color="000000" w:fill="FFFFFF"/>
            <w:vAlign w:val="center"/>
            <w:hideMark/>
          </w:tcPr>
          <w:p w14:paraId="1D070C2B" w14:textId="77777777" w:rsidR="00665B83" w:rsidRPr="001B5604" w:rsidRDefault="00665B83" w:rsidP="00040A97">
            <w:pPr>
              <w:jc w:val="center"/>
              <w:rPr>
                <w:rFonts w:eastAsia="Times New Roman"/>
                <w:sz w:val="16"/>
                <w:szCs w:val="16"/>
                <w:lang w:val="es-419"/>
              </w:rPr>
            </w:pPr>
            <w:r w:rsidRPr="001B5604">
              <w:rPr>
                <w:sz w:val="16"/>
                <w:lang w:val="es-419"/>
              </w:rPr>
              <w:t>Bangladesh (BD)</w:t>
            </w:r>
          </w:p>
        </w:tc>
        <w:tc>
          <w:tcPr>
            <w:tcW w:w="2052" w:type="dxa"/>
            <w:tcBorders>
              <w:top w:val="nil"/>
              <w:left w:val="nil"/>
              <w:bottom w:val="single" w:sz="4" w:space="0" w:color="auto"/>
              <w:right w:val="single" w:sz="4" w:space="0" w:color="auto"/>
            </w:tcBorders>
            <w:shd w:val="clear" w:color="000000" w:fill="FFFFFF"/>
            <w:vAlign w:val="center"/>
            <w:hideMark/>
          </w:tcPr>
          <w:p w14:paraId="326A89DD" w14:textId="77777777" w:rsidR="00665B83" w:rsidRPr="001B5604" w:rsidRDefault="00665B83" w:rsidP="00040A97">
            <w:pPr>
              <w:jc w:val="center"/>
              <w:rPr>
                <w:rFonts w:eastAsia="Times New Roman"/>
                <w:sz w:val="16"/>
                <w:szCs w:val="16"/>
                <w:lang w:val="es-419"/>
              </w:rPr>
            </w:pPr>
            <w:r w:rsidRPr="001B5604">
              <w:rPr>
                <w:sz w:val="16"/>
                <w:lang w:val="es-419"/>
              </w:rPr>
              <w:t>Bangladesh (BD)</w:t>
            </w:r>
          </w:p>
        </w:tc>
        <w:tc>
          <w:tcPr>
            <w:tcW w:w="1612" w:type="dxa"/>
            <w:tcBorders>
              <w:top w:val="nil"/>
              <w:left w:val="nil"/>
              <w:bottom w:val="single" w:sz="4" w:space="0" w:color="auto"/>
              <w:right w:val="single" w:sz="4" w:space="0" w:color="auto"/>
            </w:tcBorders>
            <w:shd w:val="clear" w:color="000000" w:fill="FFFFFF"/>
            <w:vAlign w:val="center"/>
            <w:hideMark/>
          </w:tcPr>
          <w:p w14:paraId="3C37BEA0" w14:textId="77777777" w:rsidR="00665B83" w:rsidRPr="001B5604" w:rsidRDefault="00665B83" w:rsidP="00040A97">
            <w:pPr>
              <w:jc w:val="center"/>
              <w:rPr>
                <w:rFonts w:eastAsia="Times New Roman"/>
                <w:sz w:val="16"/>
                <w:szCs w:val="16"/>
                <w:lang w:val="es-419"/>
              </w:rPr>
            </w:pPr>
            <w:r w:rsidRPr="001B5604">
              <w:rPr>
                <w:sz w:val="16"/>
                <w:lang w:val="es-419"/>
              </w:rPr>
              <w:t>Usuarios</w:t>
            </w:r>
          </w:p>
        </w:tc>
        <w:tc>
          <w:tcPr>
            <w:tcW w:w="1669" w:type="dxa"/>
            <w:tcBorders>
              <w:top w:val="nil"/>
              <w:left w:val="nil"/>
              <w:bottom w:val="single" w:sz="4" w:space="0" w:color="auto"/>
              <w:right w:val="single" w:sz="4" w:space="0" w:color="auto"/>
            </w:tcBorders>
            <w:shd w:val="clear" w:color="000000" w:fill="FFFFFF"/>
            <w:vAlign w:val="center"/>
            <w:hideMark/>
          </w:tcPr>
          <w:p w14:paraId="4198C3B6" w14:textId="77777777" w:rsidR="00665B83" w:rsidRPr="001B5604" w:rsidRDefault="00665B83" w:rsidP="00040A97">
            <w:pPr>
              <w:jc w:val="center"/>
              <w:rPr>
                <w:rFonts w:eastAsia="Times New Roman"/>
                <w:sz w:val="16"/>
                <w:szCs w:val="16"/>
                <w:lang w:val="es-419"/>
              </w:rPr>
            </w:pPr>
            <w:r w:rsidRPr="001B5604">
              <w:rPr>
                <w:sz w:val="16"/>
                <w:lang w:val="es-419"/>
              </w:rPr>
              <w:t>44</w:t>
            </w:r>
          </w:p>
        </w:tc>
      </w:tr>
      <w:tr w:rsidR="001B5604" w:rsidRPr="001B5604" w14:paraId="75FA2221" w14:textId="77777777" w:rsidTr="001B5604">
        <w:trPr>
          <w:trHeight w:val="255"/>
        </w:trPr>
        <w:tc>
          <w:tcPr>
            <w:tcW w:w="914" w:type="dxa"/>
            <w:tcBorders>
              <w:top w:val="nil"/>
              <w:left w:val="single" w:sz="4" w:space="0" w:color="auto"/>
              <w:bottom w:val="single" w:sz="4" w:space="0" w:color="auto"/>
              <w:right w:val="single" w:sz="4" w:space="0" w:color="auto"/>
            </w:tcBorders>
            <w:shd w:val="clear" w:color="000000" w:fill="FFFFFF"/>
            <w:vAlign w:val="center"/>
            <w:hideMark/>
          </w:tcPr>
          <w:p w14:paraId="325B3148" w14:textId="77777777" w:rsidR="00665B83" w:rsidRPr="001B5604" w:rsidRDefault="00665B83" w:rsidP="00040A97">
            <w:pPr>
              <w:jc w:val="center"/>
              <w:rPr>
                <w:rFonts w:eastAsia="Times New Roman"/>
                <w:sz w:val="16"/>
                <w:szCs w:val="16"/>
                <w:lang w:val="es-419"/>
              </w:rPr>
            </w:pPr>
            <w:r w:rsidRPr="001B5604">
              <w:rPr>
                <w:sz w:val="16"/>
                <w:lang w:val="es-419"/>
              </w:rPr>
              <w:t>2022-10</w:t>
            </w:r>
          </w:p>
        </w:tc>
        <w:tc>
          <w:tcPr>
            <w:tcW w:w="1417" w:type="dxa"/>
            <w:tcBorders>
              <w:top w:val="nil"/>
              <w:left w:val="nil"/>
              <w:bottom w:val="single" w:sz="4" w:space="0" w:color="auto"/>
              <w:right w:val="single" w:sz="4" w:space="0" w:color="auto"/>
            </w:tcBorders>
            <w:shd w:val="clear" w:color="000000" w:fill="FFFFFF"/>
            <w:vAlign w:val="center"/>
            <w:hideMark/>
          </w:tcPr>
          <w:p w14:paraId="6F7E6933" w14:textId="77777777" w:rsidR="00665B83" w:rsidRPr="001B5604" w:rsidRDefault="00665B83" w:rsidP="00040A97">
            <w:pPr>
              <w:jc w:val="center"/>
              <w:rPr>
                <w:rFonts w:eastAsia="Times New Roman"/>
                <w:sz w:val="16"/>
                <w:szCs w:val="16"/>
                <w:lang w:val="es-419"/>
              </w:rPr>
            </w:pPr>
            <w:proofErr w:type="spellStart"/>
            <w:r w:rsidRPr="001B5604">
              <w:rPr>
                <w:sz w:val="16"/>
                <w:lang w:val="es-419"/>
              </w:rPr>
              <w:t>ePCT</w:t>
            </w:r>
            <w:proofErr w:type="spellEnd"/>
            <w:r w:rsidRPr="001B5604">
              <w:rPr>
                <w:sz w:val="16"/>
                <w:lang w:val="es-419"/>
              </w:rPr>
              <w:t>- Formación</w:t>
            </w:r>
          </w:p>
        </w:tc>
        <w:tc>
          <w:tcPr>
            <w:tcW w:w="1248" w:type="dxa"/>
            <w:tcBorders>
              <w:top w:val="nil"/>
              <w:left w:val="nil"/>
              <w:bottom w:val="single" w:sz="4" w:space="0" w:color="auto"/>
              <w:right w:val="single" w:sz="4" w:space="0" w:color="auto"/>
            </w:tcBorders>
            <w:shd w:val="clear" w:color="000000" w:fill="FFFFFF"/>
            <w:vAlign w:val="center"/>
            <w:hideMark/>
          </w:tcPr>
          <w:p w14:paraId="5F96C5C2" w14:textId="77777777" w:rsidR="00665B83" w:rsidRPr="001B5604" w:rsidRDefault="00665B83" w:rsidP="00040A97">
            <w:pPr>
              <w:jc w:val="center"/>
              <w:rPr>
                <w:rFonts w:eastAsia="Times New Roman"/>
                <w:sz w:val="16"/>
                <w:szCs w:val="16"/>
                <w:lang w:val="es-419"/>
              </w:rPr>
            </w:pPr>
            <w:r w:rsidRPr="001B5604">
              <w:rPr>
                <w:sz w:val="16"/>
                <w:lang w:val="es-419"/>
              </w:rPr>
              <w:t>D</w:t>
            </w:r>
          </w:p>
        </w:tc>
        <w:tc>
          <w:tcPr>
            <w:tcW w:w="3174" w:type="dxa"/>
            <w:tcBorders>
              <w:top w:val="nil"/>
              <w:left w:val="nil"/>
              <w:bottom w:val="single" w:sz="4" w:space="0" w:color="auto"/>
              <w:right w:val="single" w:sz="4" w:space="0" w:color="auto"/>
            </w:tcBorders>
            <w:shd w:val="clear" w:color="000000" w:fill="FFFFFF"/>
            <w:vAlign w:val="center"/>
            <w:hideMark/>
          </w:tcPr>
          <w:p w14:paraId="362D839C" w14:textId="77777777" w:rsidR="00665B83" w:rsidRPr="001B5604" w:rsidRDefault="00665B83" w:rsidP="00040A97">
            <w:pPr>
              <w:jc w:val="center"/>
              <w:rPr>
                <w:rFonts w:eastAsia="Times New Roman"/>
                <w:sz w:val="16"/>
                <w:szCs w:val="16"/>
                <w:lang w:val="es-419"/>
              </w:rPr>
            </w:pPr>
            <w:r w:rsidRPr="001B5604">
              <w:rPr>
                <w:sz w:val="16"/>
                <w:lang w:val="es-419"/>
              </w:rPr>
              <w:t xml:space="preserve">Formación sobre el </w:t>
            </w:r>
            <w:proofErr w:type="spellStart"/>
            <w:r w:rsidRPr="001B5604">
              <w:rPr>
                <w:sz w:val="16"/>
                <w:lang w:val="es-419"/>
              </w:rPr>
              <w:t>ePCT</w:t>
            </w:r>
            <w:proofErr w:type="spellEnd"/>
            <w:r w:rsidRPr="001B5604">
              <w:rPr>
                <w:sz w:val="16"/>
                <w:lang w:val="es-419"/>
              </w:rPr>
              <w:t xml:space="preserve"> para la oficina receptora</w:t>
            </w:r>
          </w:p>
        </w:tc>
        <w:tc>
          <w:tcPr>
            <w:tcW w:w="1926" w:type="dxa"/>
            <w:tcBorders>
              <w:top w:val="nil"/>
              <w:left w:val="nil"/>
              <w:bottom w:val="single" w:sz="4" w:space="0" w:color="auto"/>
              <w:right w:val="single" w:sz="4" w:space="0" w:color="auto"/>
            </w:tcBorders>
            <w:shd w:val="clear" w:color="000000" w:fill="FFFFFF"/>
            <w:vAlign w:val="center"/>
            <w:hideMark/>
          </w:tcPr>
          <w:p w14:paraId="0B1ED33D" w14:textId="77777777" w:rsidR="00665B83" w:rsidRPr="001B5604" w:rsidRDefault="00665B83" w:rsidP="00040A97">
            <w:pPr>
              <w:jc w:val="center"/>
              <w:rPr>
                <w:rFonts w:eastAsia="Times New Roman"/>
                <w:sz w:val="16"/>
                <w:szCs w:val="16"/>
                <w:lang w:val="es-419" w:eastAsia="en-GB"/>
              </w:rPr>
            </w:pPr>
          </w:p>
        </w:tc>
        <w:tc>
          <w:tcPr>
            <w:tcW w:w="1156" w:type="dxa"/>
            <w:tcBorders>
              <w:top w:val="nil"/>
              <w:left w:val="nil"/>
              <w:bottom w:val="single" w:sz="4" w:space="0" w:color="auto"/>
              <w:right w:val="single" w:sz="4" w:space="0" w:color="auto"/>
            </w:tcBorders>
            <w:shd w:val="clear" w:color="000000" w:fill="FFFFFF"/>
            <w:vAlign w:val="center"/>
            <w:hideMark/>
          </w:tcPr>
          <w:p w14:paraId="389A7D4A"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2052" w:type="dxa"/>
            <w:tcBorders>
              <w:top w:val="nil"/>
              <w:left w:val="nil"/>
              <w:bottom w:val="single" w:sz="4" w:space="0" w:color="auto"/>
              <w:right w:val="single" w:sz="4" w:space="0" w:color="auto"/>
            </w:tcBorders>
            <w:shd w:val="clear" w:color="000000" w:fill="FFFFFF"/>
            <w:vAlign w:val="center"/>
            <w:hideMark/>
          </w:tcPr>
          <w:p w14:paraId="19C54738" w14:textId="77777777" w:rsidR="00665B83" w:rsidRPr="001B5604" w:rsidRDefault="00665B83" w:rsidP="00040A97">
            <w:pPr>
              <w:jc w:val="center"/>
              <w:rPr>
                <w:rFonts w:eastAsia="Times New Roman"/>
                <w:sz w:val="16"/>
                <w:szCs w:val="16"/>
                <w:lang w:val="es-419"/>
              </w:rPr>
            </w:pPr>
            <w:r w:rsidRPr="001B5604">
              <w:rPr>
                <w:sz w:val="16"/>
                <w:lang w:val="es-419"/>
              </w:rPr>
              <w:t>Albania (AL); Macedonia del Norte (MK)</w:t>
            </w:r>
          </w:p>
        </w:tc>
        <w:tc>
          <w:tcPr>
            <w:tcW w:w="1612" w:type="dxa"/>
            <w:tcBorders>
              <w:top w:val="nil"/>
              <w:left w:val="nil"/>
              <w:bottom w:val="single" w:sz="4" w:space="0" w:color="auto"/>
              <w:right w:val="single" w:sz="4" w:space="0" w:color="auto"/>
            </w:tcBorders>
            <w:shd w:val="clear" w:color="000000" w:fill="FFFFFF"/>
            <w:vAlign w:val="center"/>
            <w:hideMark/>
          </w:tcPr>
          <w:p w14:paraId="4049DFD3"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669" w:type="dxa"/>
            <w:tcBorders>
              <w:top w:val="nil"/>
              <w:left w:val="nil"/>
              <w:bottom w:val="single" w:sz="4" w:space="0" w:color="auto"/>
              <w:right w:val="single" w:sz="4" w:space="0" w:color="auto"/>
            </w:tcBorders>
            <w:shd w:val="clear" w:color="000000" w:fill="FFFFFF"/>
            <w:vAlign w:val="center"/>
            <w:hideMark/>
          </w:tcPr>
          <w:p w14:paraId="6D1C6922" w14:textId="77777777" w:rsidR="00665B83" w:rsidRPr="001B5604" w:rsidRDefault="00665B83" w:rsidP="00040A97">
            <w:pPr>
              <w:jc w:val="center"/>
              <w:rPr>
                <w:rFonts w:eastAsia="Times New Roman"/>
                <w:sz w:val="16"/>
                <w:szCs w:val="16"/>
                <w:lang w:val="es-419"/>
              </w:rPr>
            </w:pPr>
            <w:r w:rsidRPr="001B5604">
              <w:rPr>
                <w:sz w:val="16"/>
                <w:lang w:val="es-419"/>
              </w:rPr>
              <w:t>20</w:t>
            </w:r>
          </w:p>
        </w:tc>
      </w:tr>
      <w:tr w:rsidR="001B5604" w:rsidRPr="001B5604" w14:paraId="07D3C61C" w14:textId="77777777" w:rsidTr="001B5604">
        <w:trPr>
          <w:trHeight w:val="675"/>
        </w:trPr>
        <w:tc>
          <w:tcPr>
            <w:tcW w:w="914" w:type="dxa"/>
            <w:tcBorders>
              <w:top w:val="nil"/>
              <w:left w:val="single" w:sz="4" w:space="0" w:color="auto"/>
              <w:bottom w:val="single" w:sz="4" w:space="0" w:color="auto"/>
              <w:right w:val="single" w:sz="4" w:space="0" w:color="auto"/>
            </w:tcBorders>
            <w:shd w:val="clear" w:color="000000" w:fill="FFFFFF"/>
            <w:vAlign w:val="center"/>
            <w:hideMark/>
          </w:tcPr>
          <w:p w14:paraId="17FC31AB" w14:textId="77777777" w:rsidR="00665B83" w:rsidRPr="001B5604" w:rsidRDefault="00665B83" w:rsidP="00040A97">
            <w:pPr>
              <w:jc w:val="center"/>
              <w:rPr>
                <w:rFonts w:eastAsia="Times New Roman"/>
                <w:sz w:val="16"/>
                <w:szCs w:val="16"/>
                <w:lang w:val="es-419"/>
              </w:rPr>
            </w:pPr>
            <w:r w:rsidRPr="001B5604">
              <w:rPr>
                <w:sz w:val="16"/>
                <w:lang w:val="es-419"/>
              </w:rPr>
              <w:t>2022-10</w:t>
            </w:r>
          </w:p>
        </w:tc>
        <w:tc>
          <w:tcPr>
            <w:tcW w:w="1417" w:type="dxa"/>
            <w:tcBorders>
              <w:top w:val="nil"/>
              <w:left w:val="nil"/>
              <w:bottom w:val="single" w:sz="4" w:space="0" w:color="auto"/>
              <w:right w:val="single" w:sz="4" w:space="0" w:color="auto"/>
            </w:tcBorders>
            <w:shd w:val="clear" w:color="000000" w:fill="FFFFFF"/>
            <w:vAlign w:val="center"/>
            <w:hideMark/>
          </w:tcPr>
          <w:p w14:paraId="410A3354"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248" w:type="dxa"/>
            <w:tcBorders>
              <w:top w:val="nil"/>
              <w:left w:val="nil"/>
              <w:bottom w:val="single" w:sz="4" w:space="0" w:color="auto"/>
              <w:right w:val="single" w:sz="4" w:space="0" w:color="auto"/>
            </w:tcBorders>
            <w:shd w:val="clear" w:color="000000" w:fill="FFFFFF"/>
            <w:vAlign w:val="center"/>
            <w:hideMark/>
          </w:tcPr>
          <w:p w14:paraId="3F5FFEEC"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B,C</w:t>
            </w:r>
            <w:proofErr w:type="gramEnd"/>
          </w:p>
        </w:tc>
        <w:tc>
          <w:tcPr>
            <w:tcW w:w="3174" w:type="dxa"/>
            <w:tcBorders>
              <w:top w:val="nil"/>
              <w:left w:val="nil"/>
              <w:bottom w:val="single" w:sz="4" w:space="0" w:color="auto"/>
              <w:right w:val="single" w:sz="4" w:space="0" w:color="auto"/>
            </w:tcBorders>
            <w:shd w:val="clear" w:color="000000" w:fill="FFFFFF"/>
            <w:vAlign w:val="center"/>
            <w:hideMark/>
          </w:tcPr>
          <w:p w14:paraId="60C382AB" w14:textId="77777777" w:rsidR="00665B83" w:rsidRPr="001B5604" w:rsidRDefault="00665B83" w:rsidP="00040A97">
            <w:pPr>
              <w:jc w:val="center"/>
              <w:rPr>
                <w:rFonts w:eastAsia="Times New Roman"/>
                <w:sz w:val="16"/>
                <w:szCs w:val="16"/>
                <w:lang w:val="es-419"/>
              </w:rPr>
            </w:pPr>
            <w:r w:rsidRPr="001B5604">
              <w:rPr>
                <w:sz w:val="16"/>
                <w:lang w:val="es-419"/>
              </w:rPr>
              <w:t>Webinario “PCT Prime” sobre el Tratado de Cooperación en materia de Patentes (PCT) y servicios conexos de los Servicios de PI de la OMPI</w:t>
            </w:r>
          </w:p>
        </w:tc>
        <w:tc>
          <w:tcPr>
            <w:tcW w:w="1926" w:type="dxa"/>
            <w:tcBorders>
              <w:top w:val="nil"/>
              <w:left w:val="nil"/>
              <w:bottom w:val="single" w:sz="4" w:space="0" w:color="auto"/>
              <w:right w:val="single" w:sz="4" w:space="0" w:color="auto"/>
            </w:tcBorders>
            <w:shd w:val="clear" w:color="000000" w:fill="FFFFFF"/>
            <w:vAlign w:val="center"/>
            <w:hideMark/>
          </w:tcPr>
          <w:p w14:paraId="4778B948" w14:textId="77777777" w:rsidR="00665B83" w:rsidRPr="001B5604" w:rsidRDefault="00665B83" w:rsidP="00040A97">
            <w:pPr>
              <w:jc w:val="center"/>
              <w:rPr>
                <w:rFonts w:eastAsia="Times New Roman"/>
                <w:sz w:val="16"/>
                <w:szCs w:val="16"/>
                <w:lang w:val="es-419" w:eastAsia="en-GB"/>
              </w:rPr>
            </w:pPr>
          </w:p>
        </w:tc>
        <w:tc>
          <w:tcPr>
            <w:tcW w:w="1156" w:type="dxa"/>
            <w:tcBorders>
              <w:top w:val="nil"/>
              <w:left w:val="nil"/>
              <w:bottom w:val="single" w:sz="4" w:space="0" w:color="auto"/>
              <w:right w:val="single" w:sz="4" w:space="0" w:color="auto"/>
            </w:tcBorders>
            <w:shd w:val="clear" w:color="000000" w:fill="FFFFFF"/>
            <w:vAlign w:val="center"/>
            <w:hideMark/>
          </w:tcPr>
          <w:p w14:paraId="7D68CCDA"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2052" w:type="dxa"/>
            <w:tcBorders>
              <w:top w:val="nil"/>
              <w:left w:val="nil"/>
              <w:bottom w:val="single" w:sz="4" w:space="0" w:color="auto"/>
              <w:right w:val="single" w:sz="4" w:space="0" w:color="auto"/>
            </w:tcBorders>
            <w:shd w:val="clear" w:color="000000" w:fill="FFFFFF"/>
            <w:vAlign w:val="center"/>
            <w:hideMark/>
          </w:tcPr>
          <w:p w14:paraId="3887D543" w14:textId="77777777" w:rsidR="00665B83" w:rsidRPr="001B5604" w:rsidRDefault="00665B83" w:rsidP="00040A97">
            <w:pPr>
              <w:jc w:val="center"/>
              <w:rPr>
                <w:rFonts w:eastAsia="Times New Roman"/>
                <w:sz w:val="16"/>
                <w:szCs w:val="16"/>
                <w:lang w:val="es-419"/>
              </w:rPr>
            </w:pPr>
            <w:r w:rsidRPr="001B5604">
              <w:rPr>
                <w:sz w:val="16"/>
                <w:lang w:val="es-419"/>
              </w:rPr>
              <w:t>Filipinas (PH)</w:t>
            </w:r>
          </w:p>
        </w:tc>
        <w:tc>
          <w:tcPr>
            <w:tcW w:w="1612" w:type="dxa"/>
            <w:tcBorders>
              <w:top w:val="nil"/>
              <w:left w:val="nil"/>
              <w:bottom w:val="single" w:sz="4" w:space="0" w:color="auto"/>
              <w:right w:val="single" w:sz="4" w:space="0" w:color="auto"/>
            </w:tcBorders>
            <w:shd w:val="clear" w:color="000000" w:fill="FFFFFF"/>
            <w:noWrap/>
            <w:vAlign w:val="center"/>
            <w:hideMark/>
          </w:tcPr>
          <w:p w14:paraId="4E0D2DCD"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669" w:type="dxa"/>
            <w:tcBorders>
              <w:top w:val="nil"/>
              <w:left w:val="nil"/>
              <w:bottom w:val="single" w:sz="4" w:space="0" w:color="auto"/>
              <w:right w:val="single" w:sz="4" w:space="0" w:color="auto"/>
            </w:tcBorders>
            <w:shd w:val="clear" w:color="000000" w:fill="FFFFFF"/>
            <w:vAlign w:val="center"/>
            <w:hideMark/>
          </w:tcPr>
          <w:p w14:paraId="6AA2EFBB" w14:textId="77777777" w:rsidR="00665B83" w:rsidRPr="001B5604" w:rsidRDefault="00665B83" w:rsidP="00040A97">
            <w:pPr>
              <w:jc w:val="center"/>
              <w:rPr>
                <w:rFonts w:eastAsia="Times New Roman"/>
                <w:sz w:val="16"/>
                <w:szCs w:val="16"/>
                <w:lang w:val="es-419"/>
              </w:rPr>
            </w:pPr>
            <w:r w:rsidRPr="001B5604">
              <w:rPr>
                <w:sz w:val="16"/>
                <w:lang w:val="es-419"/>
              </w:rPr>
              <w:t>87</w:t>
            </w:r>
          </w:p>
        </w:tc>
      </w:tr>
      <w:tr w:rsidR="001B5604" w:rsidRPr="001B5604" w14:paraId="367943A2" w14:textId="77777777" w:rsidTr="001B5604">
        <w:trPr>
          <w:trHeight w:val="1125"/>
        </w:trPr>
        <w:tc>
          <w:tcPr>
            <w:tcW w:w="914" w:type="dxa"/>
            <w:tcBorders>
              <w:top w:val="nil"/>
              <w:left w:val="single" w:sz="4" w:space="0" w:color="auto"/>
              <w:bottom w:val="single" w:sz="4" w:space="0" w:color="auto"/>
              <w:right w:val="single" w:sz="4" w:space="0" w:color="auto"/>
            </w:tcBorders>
            <w:shd w:val="clear" w:color="000000" w:fill="FFFFFF"/>
            <w:vAlign w:val="center"/>
            <w:hideMark/>
          </w:tcPr>
          <w:p w14:paraId="6263C63C" w14:textId="77777777" w:rsidR="00665B83" w:rsidRPr="001B5604" w:rsidRDefault="00665B83" w:rsidP="00040A97">
            <w:pPr>
              <w:jc w:val="center"/>
              <w:rPr>
                <w:rFonts w:eastAsia="Times New Roman"/>
                <w:sz w:val="16"/>
                <w:szCs w:val="16"/>
                <w:lang w:val="es-419"/>
              </w:rPr>
            </w:pPr>
            <w:r w:rsidRPr="001B5604">
              <w:rPr>
                <w:sz w:val="16"/>
                <w:lang w:val="es-419"/>
              </w:rPr>
              <w:t>2022-11</w:t>
            </w:r>
          </w:p>
        </w:tc>
        <w:tc>
          <w:tcPr>
            <w:tcW w:w="1417" w:type="dxa"/>
            <w:tcBorders>
              <w:top w:val="nil"/>
              <w:left w:val="nil"/>
              <w:bottom w:val="single" w:sz="4" w:space="0" w:color="auto"/>
              <w:right w:val="single" w:sz="4" w:space="0" w:color="auto"/>
            </w:tcBorders>
            <w:shd w:val="clear" w:color="000000" w:fill="FFFFFF"/>
            <w:vAlign w:val="center"/>
            <w:hideMark/>
          </w:tcPr>
          <w:p w14:paraId="28B8D021"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248" w:type="dxa"/>
            <w:tcBorders>
              <w:top w:val="nil"/>
              <w:left w:val="nil"/>
              <w:bottom w:val="single" w:sz="4" w:space="0" w:color="auto"/>
              <w:right w:val="single" w:sz="4" w:space="0" w:color="auto"/>
            </w:tcBorders>
            <w:shd w:val="clear" w:color="000000" w:fill="FFFFFF"/>
            <w:vAlign w:val="center"/>
            <w:hideMark/>
          </w:tcPr>
          <w:p w14:paraId="55153DC8"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B,C</w:t>
            </w:r>
            <w:proofErr w:type="gramEnd"/>
          </w:p>
        </w:tc>
        <w:tc>
          <w:tcPr>
            <w:tcW w:w="3174" w:type="dxa"/>
            <w:tcBorders>
              <w:top w:val="nil"/>
              <w:left w:val="nil"/>
              <w:bottom w:val="single" w:sz="4" w:space="0" w:color="auto"/>
              <w:right w:val="single" w:sz="4" w:space="0" w:color="auto"/>
            </w:tcBorders>
            <w:shd w:val="clear" w:color="000000" w:fill="FFFFFF"/>
            <w:vAlign w:val="center"/>
            <w:hideMark/>
          </w:tcPr>
          <w:p w14:paraId="2AEFF98C" w14:textId="77777777" w:rsidR="00665B83" w:rsidRPr="001B5604" w:rsidRDefault="00665B83" w:rsidP="00040A97">
            <w:pPr>
              <w:jc w:val="center"/>
              <w:rPr>
                <w:rFonts w:eastAsia="Times New Roman"/>
                <w:sz w:val="16"/>
                <w:szCs w:val="16"/>
                <w:lang w:val="es-419"/>
              </w:rPr>
            </w:pPr>
            <w:r w:rsidRPr="001B5604">
              <w:rPr>
                <w:sz w:val="16"/>
                <w:lang w:val="es-419"/>
              </w:rPr>
              <w:t>Webinario “PCT Prime” sobre el Tratado de Cooperación en materia de Patentes (PCT) y otros servicios conexos de PI para el personal y los usuarios de la Oficina de PI del Sudán</w:t>
            </w:r>
          </w:p>
        </w:tc>
        <w:tc>
          <w:tcPr>
            <w:tcW w:w="1926" w:type="dxa"/>
            <w:tcBorders>
              <w:top w:val="nil"/>
              <w:left w:val="nil"/>
              <w:bottom w:val="single" w:sz="4" w:space="0" w:color="auto"/>
              <w:right w:val="single" w:sz="4" w:space="0" w:color="auto"/>
            </w:tcBorders>
            <w:shd w:val="clear" w:color="000000" w:fill="FFFFFF"/>
            <w:vAlign w:val="center"/>
            <w:hideMark/>
          </w:tcPr>
          <w:p w14:paraId="53454C2C" w14:textId="77777777" w:rsidR="00665B83" w:rsidRPr="001B5604" w:rsidRDefault="00665B83" w:rsidP="00040A97">
            <w:pPr>
              <w:jc w:val="center"/>
              <w:rPr>
                <w:rFonts w:eastAsia="Times New Roman"/>
                <w:sz w:val="16"/>
                <w:szCs w:val="16"/>
                <w:lang w:val="es-419" w:eastAsia="en-GB"/>
              </w:rPr>
            </w:pPr>
          </w:p>
        </w:tc>
        <w:tc>
          <w:tcPr>
            <w:tcW w:w="1156" w:type="dxa"/>
            <w:tcBorders>
              <w:top w:val="nil"/>
              <w:left w:val="nil"/>
              <w:bottom w:val="single" w:sz="4" w:space="0" w:color="auto"/>
              <w:right w:val="single" w:sz="4" w:space="0" w:color="auto"/>
            </w:tcBorders>
            <w:shd w:val="clear" w:color="000000" w:fill="FFFFFF"/>
            <w:vAlign w:val="center"/>
            <w:hideMark/>
          </w:tcPr>
          <w:p w14:paraId="2488056F"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2052" w:type="dxa"/>
            <w:tcBorders>
              <w:top w:val="nil"/>
              <w:left w:val="nil"/>
              <w:bottom w:val="single" w:sz="4" w:space="0" w:color="auto"/>
              <w:right w:val="single" w:sz="4" w:space="0" w:color="auto"/>
            </w:tcBorders>
            <w:shd w:val="clear" w:color="000000" w:fill="FFFFFF"/>
            <w:vAlign w:val="center"/>
            <w:hideMark/>
          </w:tcPr>
          <w:p w14:paraId="114537D0" w14:textId="77777777" w:rsidR="00665B83" w:rsidRPr="001B5604" w:rsidRDefault="00665B83" w:rsidP="00040A97">
            <w:pPr>
              <w:jc w:val="center"/>
              <w:rPr>
                <w:rFonts w:eastAsia="Times New Roman"/>
                <w:sz w:val="16"/>
                <w:szCs w:val="16"/>
                <w:lang w:val="es-419"/>
              </w:rPr>
            </w:pPr>
            <w:r w:rsidRPr="001B5604">
              <w:rPr>
                <w:sz w:val="16"/>
                <w:lang w:val="es-419"/>
              </w:rPr>
              <w:t>Sudán (SD)</w:t>
            </w:r>
          </w:p>
        </w:tc>
        <w:tc>
          <w:tcPr>
            <w:tcW w:w="1612" w:type="dxa"/>
            <w:tcBorders>
              <w:top w:val="nil"/>
              <w:left w:val="nil"/>
              <w:bottom w:val="single" w:sz="4" w:space="0" w:color="auto"/>
              <w:right w:val="single" w:sz="4" w:space="0" w:color="auto"/>
            </w:tcBorders>
            <w:shd w:val="clear" w:color="000000" w:fill="FFFFFF"/>
            <w:noWrap/>
            <w:vAlign w:val="center"/>
            <w:hideMark/>
          </w:tcPr>
          <w:p w14:paraId="277ADACA"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669" w:type="dxa"/>
            <w:tcBorders>
              <w:top w:val="nil"/>
              <w:left w:val="nil"/>
              <w:bottom w:val="single" w:sz="4" w:space="0" w:color="auto"/>
              <w:right w:val="single" w:sz="4" w:space="0" w:color="auto"/>
            </w:tcBorders>
            <w:shd w:val="clear" w:color="000000" w:fill="FFFFFF"/>
            <w:vAlign w:val="center"/>
            <w:hideMark/>
          </w:tcPr>
          <w:p w14:paraId="2F284203" w14:textId="77777777" w:rsidR="00665B83" w:rsidRPr="001B5604" w:rsidRDefault="00665B83" w:rsidP="00040A97">
            <w:pPr>
              <w:jc w:val="center"/>
              <w:rPr>
                <w:rFonts w:eastAsia="Times New Roman"/>
                <w:sz w:val="16"/>
                <w:szCs w:val="16"/>
                <w:lang w:val="es-419"/>
              </w:rPr>
            </w:pPr>
            <w:r w:rsidRPr="001B5604">
              <w:rPr>
                <w:sz w:val="16"/>
                <w:lang w:val="es-419"/>
              </w:rPr>
              <w:t>150</w:t>
            </w:r>
          </w:p>
        </w:tc>
      </w:tr>
      <w:tr w:rsidR="001B5604" w:rsidRPr="001B5604" w14:paraId="5534E00E" w14:textId="77777777" w:rsidTr="001B5604">
        <w:trPr>
          <w:trHeight w:val="255"/>
        </w:trPr>
        <w:tc>
          <w:tcPr>
            <w:tcW w:w="914" w:type="dxa"/>
            <w:tcBorders>
              <w:top w:val="nil"/>
              <w:left w:val="single" w:sz="4" w:space="0" w:color="auto"/>
              <w:bottom w:val="single" w:sz="4" w:space="0" w:color="auto"/>
              <w:right w:val="single" w:sz="4" w:space="0" w:color="auto"/>
            </w:tcBorders>
            <w:shd w:val="clear" w:color="000000" w:fill="FFFFFF"/>
            <w:vAlign w:val="center"/>
            <w:hideMark/>
          </w:tcPr>
          <w:p w14:paraId="65246FD2" w14:textId="77777777" w:rsidR="00665B83" w:rsidRPr="001B5604" w:rsidRDefault="00665B83" w:rsidP="00040A97">
            <w:pPr>
              <w:jc w:val="center"/>
              <w:rPr>
                <w:rFonts w:eastAsia="Times New Roman"/>
                <w:sz w:val="16"/>
                <w:szCs w:val="16"/>
                <w:lang w:val="es-419"/>
              </w:rPr>
            </w:pPr>
            <w:r w:rsidRPr="001B5604">
              <w:rPr>
                <w:sz w:val="16"/>
                <w:lang w:val="es-419"/>
              </w:rPr>
              <w:t>2022-11</w:t>
            </w:r>
          </w:p>
        </w:tc>
        <w:tc>
          <w:tcPr>
            <w:tcW w:w="1417" w:type="dxa"/>
            <w:tcBorders>
              <w:top w:val="nil"/>
              <w:left w:val="nil"/>
              <w:bottom w:val="single" w:sz="4" w:space="0" w:color="auto"/>
              <w:right w:val="single" w:sz="4" w:space="0" w:color="auto"/>
            </w:tcBorders>
            <w:shd w:val="clear" w:color="000000" w:fill="FFFFFF"/>
            <w:vAlign w:val="center"/>
            <w:hideMark/>
          </w:tcPr>
          <w:p w14:paraId="41E2C08D" w14:textId="77777777" w:rsidR="00665B83" w:rsidRPr="001B5604" w:rsidRDefault="00665B83" w:rsidP="00040A97">
            <w:pPr>
              <w:jc w:val="center"/>
              <w:rPr>
                <w:rFonts w:eastAsia="Times New Roman"/>
                <w:sz w:val="16"/>
                <w:szCs w:val="16"/>
                <w:lang w:val="es-419"/>
              </w:rPr>
            </w:pPr>
            <w:r w:rsidRPr="001B5604">
              <w:rPr>
                <w:sz w:val="16"/>
                <w:lang w:val="es-419"/>
              </w:rPr>
              <w:t>PCT- Formación</w:t>
            </w:r>
          </w:p>
        </w:tc>
        <w:tc>
          <w:tcPr>
            <w:tcW w:w="1248" w:type="dxa"/>
            <w:tcBorders>
              <w:top w:val="nil"/>
              <w:left w:val="nil"/>
              <w:bottom w:val="single" w:sz="4" w:space="0" w:color="auto"/>
              <w:right w:val="single" w:sz="4" w:space="0" w:color="auto"/>
            </w:tcBorders>
            <w:shd w:val="clear" w:color="000000" w:fill="FFFFFF"/>
            <w:vAlign w:val="center"/>
            <w:hideMark/>
          </w:tcPr>
          <w:p w14:paraId="3301C554" w14:textId="77777777" w:rsidR="00665B83" w:rsidRPr="001B5604" w:rsidRDefault="00665B83" w:rsidP="00040A97">
            <w:pPr>
              <w:jc w:val="center"/>
              <w:rPr>
                <w:rFonts w:eastAsia="Times New Roman"/>
                <w:sz w:val="16"/>
                <w:szCs w:val="16"/>
                <w:lang w:val="es-419"/>
              </w:rPr>
            </w:pPr>
            <w:r w:rsidRPr="001B5604">
              <w:rPr>
                <w:sz w:val="16"/>
                <w:lang w:val="es-419"/>
              </w:rPr>
              <w:t>C</w:t>
            </w:r>
          </w:p>
        </w:tc>
        <w:tc>
          <w:tcPr>
            <w:tcW w:w="3174" w:type="dxa"/>
            <w:tcBorders>
              <w:top w:val="nil"/>
              <w:left w:val="nil"/>
              <w:bottom w:val="single" w:sz="4" w:space="0" w:color="auto"/>
              <w:right w:val="single" w:sz="4" w:space="0" w:color="auto"/>
            </w:tcBorders>
            <w:shd w:val="clear" w:color="000000" w:fill="FFFFFF"/>
            <w:vAlign w:val="center"/>
            <w:hideMark/>
          </w:tcPr>
          <w:p w14:paraId="65FBF4C4" w14:textId="77777777" w:rsidR="00665B83" w:rsidRPr="001B5604" w:rsidRDefault="00665B83" w:rsidP="00040A97">
            <w:pPr>
              <w:jc w:val="center"/>
              <w:rPr>
                <w:rFonts w:eastAsia="Times New Roman"/>
                <w:sz w:val="16"/>
                <w:szCs w:val="16"/>
                <w:lang w:val="es-419"/>
              </w:rPr>
            </w:pPr>
            <w:r w:rsidRPr="001B5604">
              <w:rPr>
                <w:sz w:val="16"/>
                <w:lang w:val="es-419"/>
              </w:rPr>
              <w:t>Formación para examinadores de patentes químico-farmacéuticas 1</w:t>
            </w:r>
          </w:p>
        </w:tc>
        <w:tc>
          <w:tcPr>
            <w:tcW w:w="1926" w:type="dxa"/>
            <w:tcBorders>
              <w:top w:val="nil"/>
              <w:left w:val="nil"/>
              <w:bottom w:val="single" w:sz="4" w:space="0" w:color="auto"/>
              <w:right w:val="single" w:sz="4" w:space="0" w:color="auto"/>
            </w:tcBorders>
            <w:shd w:val="clear" w:color="000000" w:fill="FFFFFF"/>
            <w:vAlign w:val="center"/>
            <w:hideMark/>
          </w:tcPr>
          <w:p w14:paraId="0DE9E776" w14:textId="77777777" w:rsidR="00665B83" w:rsidRPr="001B5604" w:rsidRDefault="00665B83" w:rsidP="00040A97">
            <w:pPr>
              <w:jc w:val="center"/>
              <w:rPr>
                <w:rFonts w:eastAsia="Times New Roman"/>
                <w:sz w:val="16"/>
                <w:szCs w:val="16"/>
                <w:lang w:val="es-419" w:eastAsia="en-GB"/>
              </w:rPr>
            </w:pPr>
          </w:p>
        </w:tc>
        <w:tc>
          <w:tcPr>
            <w:tcW w:w="1156" w:type="dxa"/>
            <w:tcBorders>
              <w:top w:val="nil"/>
              <w:left w:val="nil"/>
              <w:bottom w:val="single" w:sz="4" w:space="0" w:color="auto"/>
              <w:right w:val="single" w:sz="4" w:space="0" w:color="auto"/>
            </w:tcBorders>
            <w:shd w:val="clear" w:color="000000" w:fill="FFFFFF"/>
            <w:vAlign w:val="center"/>
            <w:hideMark/>
          </w:tcPr>
          <w:p w14:paraId="61614EB1"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2052" w:type="dxa"/>
            <w:tcBorders>
              <w:top w:val="nil"/>
              <w:left w:val="nil"/>
              <w:bottom w:val="single" w:sz="4" w:space="0" w:color="auto"/>
              <w:right w:val="single" w:sz="4" w:space="0" w:color="auto"/>
            </w:tcBorders>
            <w:shd w:val="clear" w:color="000000" w:fill="FFFFFF"/>
            <w:vAlign w:val="center"/>
            <w:hideMark/>
          </w:tcPr>
          <w:p w14:paraId="6D14B84F" w14:textId="77777777" w:rsidR="00665B83" w:rsidRPr="001B5604" w:rsidRDefault="00665B83" w:rsidP="00040A97">
            <w:pPr>
              <w:jc w:val="center"/>
              <w:rPr>
                <w:rFonts w:eastAsia="Times New Roman"/>
                <w:sz w:val="16"/>
                <w:szCs w:val="16"/>
                <w:lang w:val="es-419"/>
              </w:rPr>
            </w:pPr>
            <w:r w:rsidRPr="001B5604">
              <w:rPr>
                <w:sz w:val="16"/>
                <w:lang w:val="es-419"/>
              </w:rPr>
              <w:t>Colombia (CO)</w:t>
            </w:r>
          </w:p>
        </w:tc>
        <w:tc>
          <w:tcPr>
            <w:tcW w:w="1612" w:type="dxa"/>
            <w:tcBorders>
              <w:top w:val="nil"/>
              <w:left w:val="nil"/>
              <w:bottom w:val="single" w:sz="4" w:space="0" w:color="auto"/>
              <w:right w:val="single" w:sz="4" w:space="0" w:color="auto"/>
            </w:tcBorders>
            <w:shd w:val="clear" w:color="000000" w:fill="FFFFFF"/>
            <w:vAlign w:val="center"/>
            <w:hideMark/>
          </w:tcPr>
          <w:p w14:paraId="4EEFB100"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669" w:type="dxa"/>
            <w:tcBorders>
              <w:top w:val="nil"/>
              <w:left w:val="nil"/>
              <w:bottom w:val="single" w:sz="4" w:space="0" w:color="auto"/>
              <w:right w:val="single" w:sz="4" w:space="0" w:color="auto"/>
            </w:tcBorders>
            <w:shd w:val="clear" w:color="000000" w:fill="FFFFFF"/>
            <w:vAlign w:val="center"/>
            <w:hideMark/>
          </w:tcPr>
          <w:p w14:paraId="5C66220B" w14:textId="77777777" w:rsidR="00665B83" w:rsidRPr="001B5604" w:rsidRDefault="00665B83" w:rsidP="00040A97">
            <w:pPr>
              <w:jc w:val="center"/>
              <w:rPr>
                <w:rFonts w:eastAsia="Times New Roman"/>
                <w:sz w:val="16"/>
                <w:szCs w:val="16"/>
                <w:lang w:val="es-419"/>
              </w:rPr>
            </w:pPr>
            <w:r w:rsidRPr="001B5604">
              <w:rPr>
                <w:sz w:val="16"/>
                <w:lang w:val="es-419"/>
              </w:rPr>
              <w:t>44</w:t>
            </w:r>
          </w:p>
        </w:tc>
      </w:tr>
      <w:tr w:rsidR="001B5604" w:rsidRPr="001B5604" w14:paraId="1831C757" w14:textId="77777777" w:rsidTr="001B5604">
        <w:trPr>
          <w:trHeight w:val="450"/>
        </w:trPr>
        <w:tc>
          <w:tcPr>
            <w:tcW w:w="914" w:type="dxa"/>
            <w:tcBorders>
              <w:top w:val="nil"/>
              <w:left w:val="single" w:sz="4" w:space="0" w:color="auto"/>
              <w:bottom w:val="single" w:sz="4" w:space="0" w:color="auto"/>
              <w:right w:val="single" w:sz="4" w:space="0" w:color="auto"/>
            </w:tcBorders>
            <w:shd w:val="clear" w:color="000000" w:fill="FFFFFF"/>
            <w:vAlign w:val="center"/>
            <w:hideMark/>
          </w:tcPr>
          <w:p w14:paraId="68844DAE" w14:textId="77777777" w:rsidR="00665B83" w:rsidRPr="001B5604" w:rsidRDefault="00665B83" w:rsidP="00040A97">
            <w:pPr>
              <w:jc w:val="center"/>
              <w:rPr>
                <w:rFonts w:eastAsia="Times New Roman"/>
                <w:sz w:val="16"/>
                <w:szCs w:val="16"/>
                <w:lang w:val="es-419"/>
              </w:rPr>
            </w:pPr>
            <w:r w:rsidRPr="001B5604">
              <w:rPr>
                <w:sz w:val="16"/>
                <w:lang w:val="es-419"/>
              </w:rPr>
              <w:lastRenderedPageBreak/>
              <w:t>2022-11</w:t>
            </w:r>
          </w:p>
        </w:tc>
        <w:tc>
          <w:tcPr>
            <w:tcW w:w="1417" w:type="dxa"/>
            <w:tcBorders>
              <w:top w:val="nil"/>
              <w:left w:val="nil"/>
              <w:bottom w:val="single" w:sz="4" w:space="0" w:color="auto"/>
              <w:right w:val="single" w:sz="4" w:space="0" w:color="auto"/>
            </w:tcBorders>
            <w:shd w:val="clear" w:color="000000" w:fill="FFFFFF"/>
            <w:vAlign w:val="center"/>
            <w:hideMark/>
          </w:tcPr>
          <w:p w14:paraId="36A4E8D3" w14:textId="77777777" w:rsidR="00665B83" w:rsidRPr="001B5604" w:rsidRDefault="00665B83" w:rsidP="00040A97">
            <w:pPr>
              <w:jc w:val="center"/>
              <w:rPr>
                <w:rFonts w:eastAsia="Times New Roman"/>
                <w:sz w:val="16"/>
                <w:szCs w:val="16"/>
                <w:lang w:val="es-419"/>
              </w:rPr>
            </w:pPr>
            <w:proofErr w:type="spellStart"/>
            <w:r w:rsidRPr="001B5604">
              <w:rPr>
                <w:sz w:val="16"/>
                <w:lang w:val="es-419"/>
              </w:rPr>
              <w:t>ePCT</w:t>
            </w:r>
            <w:proofErr w:type="spellEnd"/>
            <w:r w:rsidRPr="001B5604">
              <w:rPr>
                <w:sz w:val="16"/>
                <w:lang w:val="es-419"/>
              </w:rPr>
              <w:t>- Formación</w:t>
            </w:r>
          </w:p>
        </w:tc>
        <w:tc>
          <w:tcPr>
            <w:tcW w:w="1248" w:type="dxa"/>
            <w:tcBorders>
              <w:top w:val="nil"/>
              <w:left w:val="nil"/>
              <w:bottom w:val="single" w:sz="4" w:space="0" w:color="auto"/>
              <w:right w:val="single" w:sz="4" w:space="0" w:color="auto"/>
            </w:tcBorders>
            <w:shd w:val="clear" w:color="000000" w:fill="FFFFFF"/>
            <w:vAlign w:val="center"/>
            <w:hideMark/>
          </w:tcPr>
          <w:p w14:paraId="6F84AD9B"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C,D</w:t>
            </w:r>
            <w:proofErr w:type="gramEnd"/>
          </w:p>
        </w:tc>
        <w:tc>
          <w:tcPr>
            <w:tcW w:w="3174" w:type="dxa"/>
            <w:tcBorders>
              <w:top w:val="nil"/>
              <w:left w:val="nil"/>
              <w:bottom w:val="single" w:sz="4" w:space="0" w:color="auto"/>
              <w:right w:val="single" w:sz="4" w:space="0" w:color="auto"/>
            </w:tcBorders>
            <w:shd w:val="clear" w:color="000000" w:fill="FFFFFF"/>
            <w:vAlign w:val="center"/>
            <w:hideMark/>
          </w:tcPr>
          <w:p w14:paraId="50051409" w14:textId="77777777" w:rsidR="00665B83" w:rsidRPr="001B5604" w:rsidRDefault="00665B83" w:rsidP="00040A97">
            <w:pPr>
              <w:jc w:val="center"/>
              <w:rPr>
                <w:rFonts w:eastAsia="Times New Roman"/>
                <w:sz w:val="16"/>
                <w:szCs w:val="16"/>
                <w:lang w:val="es-419"/>
              </w:rPr>
            </w:pPr>
            <w:r w:rsidRPr="001B5604">
              <w:rPr>
                <w:sz w:val="16"/>
                <w:lang w:val="es-419"/>
              </w:rPr>
              <w:t xml:space="preserve">Formación avanzada en </w:t>
            </w:r>
            <w:proofErr w:type="spellStart"/>
            <w:r w:rsidRPr="001B5604">
              <w:rPr>
                <w:sz w:val="16"/>
                <w:lang w:val="es-419"/>
              </w:rPr>
              <w:t>ePCT</w:t>
            </w:r>
            <w:proofErr w:type="spellEnd"/>
            <w:r w:rsidRPr="001B5604">
              <w:rPr>
                <w:sz w:val="16"/>
                <w:lang w:val="es-419"/>
              </w:rPr>
              <w:t xml:space="preserve"> para el Instituto Nacional de la Industria de Argelia (INAPI)</w:t>
            </w:r>
          </w:p>
        </w:tc>
        <w:tc>
          <w:tcPr>
            <w:tcW w:w="1926" w:type="dxa"/>
            <w:tcBorders>
              <w:top w:val="nil"/>
              <w:left w:val="nil"/>
              <w:bottom w:val="single" w:sz="4" w:space="0" w:color="auto"/>
              <w:right w:val="single" w:sz="4" w:space="0" w:color="auto"/>
            </w:tcBorders>
            <w:shd w:val="clear" w:color="000000" w:fill="FFFFFF"/>
            <w:vAlign w:val="center"/>
            <w:hideMark/>
          </w:tcPr>
          <w:p w14:paraId="6DDE7981" w14:textId="77777777" w:rsidR="00665B83" w:rsidRPr="001B5604" w:rsidRDefault="00665B83" w:rsidP="00040A97">
            <w:pPr>
              <w:jc w:val="center"/>
              <w:rPr>
                <w:rFonts w:eastAsia="Times New Roman"/>
                <w:sz w:val="16"/>
                <w:szCs w:val="16"/>
                <w:lang w:val="es-419" w:eastAsia="en-GB"/>
              </w:rPr>
            </w:pPr>
          </w:p>
        </w:tc>
        <w:tc>
          <w:tcPr>
            <w:tcW w:w="1156" w:type="dxa"/>
            <w:tcBorders>
              <w:top w:val="nil"/>
              <w:left w:val="nil"/>
              <w:bottom w:val="single" w:sz="4" w:space="0" w:color="auto"/>
              <w:right w:val="single" w:sz="4" w:space="0" w:color="auto"/>
            </w:tcBorders>
            <w:shd w:val="clear" w:color="000000" w:fill="FFFFFF"/>
            <w:vAlign w:val="center"/>
            <w:hideMark/>
          </w:tcPr>
          <w:p w14:paraId="0AE83AB5"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2052" w:type="dxa"/>
            <w:tcBorders>
              <w:top w:val="nil"/>
              <w:left w:val="nil"/>
              <w:bottom w:val="single" w:sz="4" w:space="0" w:color="auto"/>
              <w:right w:val="single" w:sz="4" w:space="0" w:color="auto"/>
            </w:tcBorders>
            <w:shd w:val="clear" w:color="000000" w:fill="FFFFFF"/>
            <w:vAlign w:val="center"/>
            <w:hideMark/>
          </w:tcPr>
          <w:p w14:paraId="0A20FA83" w14:textId="77777777" w:rsidR="00665B83" w:rsidRPr="001B5604" w:rsidRDefault="00665B83" w:rsidP="00040A97">
            <w:pPr>
              <w:jc w:val="center"/>
              <w:rPr>
                <w:rFonts w:eastAsia="Times New Roman"/>
                <w:sz w:val="16"/>
                <w:szCs w:val="16"/>
                <w:lang w:val="es-419"/>
              </w:rPr>
            </w:pPr>
            <w:r w:rsidRPr="001B5604">
              <w:rPr>
                <w:sz w:val="16"/>
                <w:lang w:val="es-419"/>
              </w:rPr>
              <w:t>Argelia (DZ)</w:t>
            </w:r>
          </w:p>
        </w:tc>
        <w:tc>
          <w:tcPr>
            <w:tcW w:w="1612" w:type="dxa"/>
            <w:tcBorders>
              <w:top w:val="nil"/>
              <w:left w:val="nil"/>
              <w:bottom w:val="single" w:sz="4" w:space="0" w:color="auto"/>
              <w:right w:val="single" w:sz="4" w:space="0" w:color="auto"/>
            </w:tcBorders>
            <w:shd w:val="clear" w:color="000000" w:fill="FFFFFF"/>
            <w:vAlign w:val="center"/>
            <w:hideMark/>
          </w:tcPr>
          <w:p w14:paraId="2E373561"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669" w:type="dxa"/>
            <w:tcBorders>
              <w:top w:val="nil"/>
              <w:left w:val="nil"/>
              <w:bottom w:val="single" w:sz="4" w:space="0" w:color="auto"/>
              <w:right w:val="single" w:sz="4" w:space="0" w:color="auto"/>
            </w:tcBorders>
            <w:shd w:val="clear" w:color="000000" w:fill="FFFFFF"/>
            <w:vAlign w:val="center"/>
            <w:hideMark/>
          </w:tcPr>
          <w:p w14:paraId="17079026" w14:textId="77777777" w:rsidR="00665B83" w:rsidRPr="001B5604" w:rsidRDefault="00665B83" w:rsidP="00040A97">
            <w:pPr>
              <w:jc w:val="center"/>
              <w:rPr>
                <w:rFonts w:eastAsia="Times New Roman"/>
                <w:sz w:val="16"/>
                <w:szCs w:val="16"/>
                <w:lang w:val="es-419"/>
              </w:rPr>
            </w:pPr>
            <w:r w:rsidRPr="001B5604">
              <w:rPr>
                <w:sz w:val="16"/>
                <w:lang w:val="es-419"/>
              </w:rPr>
              <w:t>8</w:t>
            </w:r>
          </w:p>
        </w:tc>
      </w:tr>
      <w:tr w:rsidR="001B5604" w:rsidRPr="001B5604" w14:paraId="25280E2A" w14:textId="77777777" w:rsidTr="001B5604">
        <w:trPr>
          <w:trHeight w:val="1320"/>
        </w:trPr>
        <w:tc>
          <w:tcPr>
            <w:tcW w:w="914" w:type="dxa"/>
            <w:tcBorders>
              <w:top w:val="nil"/>
              <w:left w:val="single" w:sz="4" w:space="0" w:color="auto"/>
              <w:bottom w:val="single" w:sz="4" w:space="0" w:color="auto"/>
              <w:right w:val="single" w:sz="4" w:space="0" w:color="auto"/>
            </w:tcBorders>
            <w:shd w:val="clear" w:color="000000" w:fill="FFFFFF"/>
            <w:vAlign w:val="center"/>
            <w:hideMark/>
          </w:tcPr>
          <w:p w14:paraId="48B91DA9" w14:textId="77777777" w:rsidR="00665B83" w:rsidRPr="001B5604" w:rsidRDefault="00665B83" w:rsidP="00040A97">
            <w:pPr>
              <w:jc w:val="center"/>
              <w:rPr>
                <w:rFonts w:eastAsia="Times New Roman"/>
                <w:sz w:val="16"/>
                <w:szCs w:val="16"/>
                <w:lang w:val="es-419"/>
              </w:rPr>
            </w:pPr>
            <w:r w:rsidRPr="001B5604">
              <w:rPr>
                <w:sz w:val="16"/>
                <w:lang w:val="es-419"/>
              </w:rPr>
              <w:t>2022-11</w:t>
            </w:r>
          </w:p>
        </w:tc>
        <w:tc>
          <w:tcPr>
            <w:tcW w:w="1417" w:type="dxa"/>
            <w:tcBorders>
              <w:top w:val="nil"/>
              <w:left w:val="nil"/>
              <w:bottom w:val="single" w:sz="4" w:space="0" w:color="auto"/>
              <w:right w:val="single" w:sz="4" w:space="0" w:color="auto"/>
            </w:tcBorders>
            <w:shd w:val="clear" w:color="000000" w:fill="FFFFFF"/>
            <w:vAlign w:val="center"/>
            <w:hideMark/>
          </w:tcPr>
          <w:p w14:paraId="00B3BA0F" w14:textId="77777777" w:rsidR="00665B83" w:rsidRPr="001B5604" w:rsidRDefault="00665B83" w:rsidP="00040A97">
            <w:pPr>
              <w:jc w:val="center"/>
              <w:rPr>
                <w:rFonts w:eastAsia="Times New Roman"/>
                <w:sz w:val="16"/>
                <w:szCs w:val="16"/>
                <w:lang w:val="es-419"/>
              </w:rPr>
            </w:pPr>
            <w:r w:rsidRPr="001B5604">
              <w:rPr>
                <w:sz w:val="16"/>
                <w:lang w:val="es-419"/>
              </w:rPr>
              <w:t>Reunión del PCT</w:t>
            </w:r>
          </w:p>
        </w:tc>
        <w:tc>
          <w:tcPr>
            <w:tcW w:w="1248" w:type="dxa"/>
            <w:tcBorders>
              <w:top w:val="nil"/>
              <w:left w:val="nil"/>
              <w:bottom w:val="single" w:sz="4" w:space="0" w:color="auto"/>
              <w:right w:val="single" w:sz="4" w:space="0" w:color="auto"/>
            </w:tcBorders>
            <w:shd w:val="clear" w:color="000000" w:fill="FFFFFF"/>
            <w:vAlign w:val="center"/>
            <w:hideMark/>
          </w:tcPr>
          <w:p w14:paraId="09F586E0" w14:textId="77777777" w:rsidR="00665B83" w:rsidRPr="001B5604" w:rsidRDefault="00665B83" w:rsidP="00040A97">
            <w:pPr>
              <w:jc w:val="center"/>
              <w:rPr>
                <w:rFonts w:eastAsia="Times New Roman"/>
                <w:sz w:val="16"/>
                <w:szCs w:val="16"/>
                <w:lang w:val="es-419"/>
              </w:rPr>
            </w:pPr>
            <w:r w:rsidRPr="001B5604">
              <w:rPr>
                <w:sz w:val="16"/>
                <w:lang w:val="es-419"/>
              </w:rPr>
              <w:t>C</w:t>
            </w:r>
          </w:p>
        </w:tc>
        <w:tc>
          <w:tcPr>
            <w:tcW w:w="3174" w:type="dxa"/>
            <w:tcBorders>
              <w:top w:val="nil"/>
              <w:left w:val="nil"/>
              <w:bottom w:val="single" w:sz="4" w:space="0" w:color="auto"/>
              <w:right w:val="single" w:sz="4" w:space="0" w:color="auto"/>
            </w:tcBorders>
            <w:shd w:val="clear" w:color="000000" w:fill="FFFFFF"/>
            <w:vAlign w:val="center"/>
            <w:hideMark/>
          </w:tcPr>
          <w:p w14:paraId="2B440669" w14:textId="77777777" w:rsidR="00665B83" w:rsidRPr="001B5604" w:rsidRDefault="00665B83" w:rsidP="00040A97">
            <w:pPr>
              <w:jc w:val="center"/>
              <w:rPr>
                <w:rFonts w:eastAsia="Times New Roman"/>
                <w:sz w:val="16"/>
                <w:szCs w:val="16"/>
                <w:lang w:val="es-419"/>
              </w:rPr>
            </w:pPr>
            <w:r w:rsidRPr="001B5604">
              <w:rPr>
                <w:sz w:val="16"/>
                <w:lang w:val="es-419"/>
              </w:rPr>
              <w:t>Reunión sobre certificación de calidad y mejores prácticas para oficinas receptoras del PCT (sexta sesión)</w:t>
            </w:r>
          </w:p>
        </w:tc>
        <w:tc>
          <w:tcPr>
            <w:tcW w:w="1926" w:type="dxa"/>
            <w:tcBorders>
              <w:top w:val="nil"/>
              <w:left w:val="nil"/>
              <w:bottom w:val="single" w:sz="4" w:space="0" w:color="auto"/>
              <w:right w:val="single" w:sz="4" w:space="0" w:color="auto"/>
            </w:tcBorders>
            <w:shd w:val="clear" w:color="000000" w:fill="FFFFFF"/>
            <w:vAlign w:val="center"/>
            <w:hideMark/>
          </w:tcPr>
          <w:p w14:paraId="6BB6B09D" w14:textId="77777777" w:rsidR="00665B83" w:rsidRPr="001B5604" w:rsidRDefault="00665B83" w:rsidP="00040A97">
            <w:pPr>
              <w:jc w:val="center"/>
              <w:rPr>
                <w:rFonts w:eastAsia="Times New Roman"/>
                <w:sz w:val="16"/>
                <w:szCs w:val="16"/>
                <w:lang w:val="es-419"/>
              </w:rPr>
            </w:pPr>
            <w:r w:rsidRPr="001B5604">
              <w:rPr>
                <w:sz w:val="16"/>
                <w:lang w:val="es-419"/>
              </w:rPr>
              <w:t>Oficina Coreana de Propiedad Intelectual (KIPO)</w:t>
            </w:r>
          </w:p>
        </w:tc>
        <w:tc>
          <w:tcPr>
            <w:tcW w:w="1156" w:type="dxa"/>
            <w:tcBorders>
              <w:top w:val="nil"/>
              <w:left w:val="nil"/>
              <w:bottom w:val="single" w:sz="4" w:space="0" w:color="auto"/>
              <w:right w:val="single" w:sz="4" w:space="0" w:color="auto"/>
            </w:tcBorders>
            <w:shd w:val="clear" w:color="000000" w:fill="FFFFFF"/>
            <w:vAlign w:val="center"/>
            <w:hideMark/>
          </w:tcPr>
          <w:p w14:paraId="5AA25DA6" w14:textId="77777777" w:rsidR="00665B83" w:rsidRPr="001B5604" w:rsidRDefault="00665B83" w:rsidP="00040A97">
            <w:pPr>
              <w:jc w:val="center"/>
              <w:rPr>
                <w:rFonts w:eastAsia="Times New Roman"/>
                <w:sz w:val="16"/>
                <w:szCs w:val="16"/>
                <w:lang w:val="es-419"/>
              </w:rPr>
            </w:pPr>
            <w:r w:rsidRPr="001B5604">
              <w:rPr>
                <w:sz w:val="16"/>
                <w:lang w:val="es-419"/>
              </w:rPr>
              <w:t>República de Corea (KR)</w:t>
            </w:r>
          </w:p>
        </w:tc>
        <w:tc>
          <w:tcPr>
            <w:tcW w:w="2052" w:type="dxa"/>
            <w:tcBorders>
              <w:top w:val="nil"/>
              <w:left w:val="nil"/>
              <w:bottom w:val="single" w:sz="4" w:space="0" w:color="auto"/>
              <w:right w:val="single" w:sz="4" w:space="0" w:color="auto"/>
            </w:tcBorders>
            <w:shd w:val="clear" w:color="000000" w:fill="FFFFFF"/>
            <w:vAlign w:val="center"/>
            <w:hideMark/>
          </w:tcPr>
          <w:p w14:paraId="21EF8D09" w14:textId="77777777" w:rsidR="00665B83" w:rsidRPr="001B5604" w:rsidRDefault="00665B83" w:rsidP="00040A97">
            <w:pPr>
              <w:jc w:val="center"/>
              <w:rPr>
                <w:rFonts w:eastAsia="Times New Roman"/>
                <w:sz w:val="16"/>
                <w:szCs w:val="16"/>
                <w:lang w:val="es-419"/>
              </w:rPr>
            </w:pPr>
            <w:r w:rsidRPr="001B5604">
              <w:rPr>
                <w:sz w:val="16"/>
                <w:lang w:val="es-419"/>
              </w:rPr>
              <w:t>Brasil (BR); Chile (CL); Cuba (CU); República Dominicana (DO); México (MX); Perú (PE); República de Corea (KR); España (ES); Estados Unidos de América (US)</w:t>
            </w:r>
          </w:p>
        </w:tc>
        <w:tc>
          <w:tcPr>
            <w:tcW w:w="1612" w:type="dxa"/>
            <w:tcBorders>
              <w:top w:val="nil"/>
              <w:left w:val="nil"/>
              <w:bottom w:val="single" w:sz="4" w:space="0" w:color="auto"/>
              <w:right w:val="single" w:sz="4" w:space="0" w:color="auto"/>
            </w:tcBorders>
            <w:shd w:val="clear" w:color="000000" w:fill="FFFFFF"/>
            <w:vAlign w:val="center"/>
            <w:hideMark/>
          </w:tcPr>
          <w:p w14:paraId="7E02630A"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669" w:type="dxa"/>
            <w:tcBorders>
              <w:top w:val="nil"/>
              <w:left w:val="nil"/>
              <w:bottom w:val="single" w:sz="4" w:space="0" w:color="auto"/>
              <w:right w:val="single" w:sz="4" w:space="0" w:color="auto"/>
            </w:tcBorders>
            <w:shd w:val="clear" w:color="000000" w:fill="FFFFFF"/>
            <w:vAlign w:val="center"/>
            <w:hideMark/>
          </w:tcPr>
          <w:p w14:paraId="3C9E6F7E" w14:textId="77777777" w:rsidR="00665B83" w:rsidRPr="001B5604" w:rsidRDefault="00665B83" w:rsidP="00040A97">
            <w:pPr>
              <w:jc w:val="center"/>
              <w:rPr>
                <w:rFonts w:eastAsia="Times New Roman"/>
                <w:sz w:val="16"/>
                <w:szCs w:val="16"/>
                <w:lang w:val="es-419"/>
              </w:rPr>
            </w:pPr>
            <w:r w:rsidRPr="001B5604">
              <w:rPr>
                <w:sz w:val="16"/>
                <w:lang w:val="es-419"/>
              </w:rPr>
              <w:t>10</w:t>
            </w:r>
          </w:p>
        </w:tc>
      </w:tr>
      <w:tr w:rsidR="001B5604" w:rsidRPr="001B5604" w14:paraId="13209A60" w14:textId="77777777" w:rsidTr="001B5604">
        <w:trPr>
          <w:trHeight w:val="900"/>
        </w:trPr>
        <w:tc>
          <w:tcPr>
            <w:tcW w:w="914" w:type="dxa"/>
            <w:tcBorders>
              <w:top w:val="nil"/>
              <w:left w:val="single" w:sz="4" w:space="0" w:color="auto"/>
              <w:bottom w:val="single" w:sz="4" w:space="0" w:color="auto"/>
              <w:right w:val="single" w:sz="4" w:space="0" w:color="auto"/>
            </w:tcBorders>
            <w:shd w:val="clear" w:color="000000" w:fill="FFFFFF"/>
            <w:vAlign w:val="center"/>
            <w:hideMark/>
          </w:tcPr>
          <w:p w14:paraId="0CB42F7D" w14:textId="77777777" w:rsidR="00665B83" w:rsidRPr="001B5604" w:rsidRDefault="00665B83" w:rsidP="00040A97">
            <w:pPr>
              <w:jc w:val="center"/>
              <w:rPr>
                <w:rFonts w:eastAsia="Times New Roman"/>
                <w:sz w:val="16"/>
                <w:szCs w:val="16"/>
                <w:lang w:val="es-419"/>
              </w:rPr>
            </w:pPr>
            <w:r w:rsidRPr="001B5604">
              <w:rPr>
                <w:sz w:val="16"/>
                <w:lang w:val="es-419"/>
              </w:rPr>
              <w:t>2022-11</w:t>
            </w:r>
          </w:p>
        </w:tc>
        <w:tc>
          <w:tcPr>
            <w:tcW w:w="1417" w:type="dxa"/>
            <w:tcBorders>
              <w:top w:val="nil"/>
              <w:left w:val="nil"/>
              <w:bottom w:val="single" w:sz="4" w:space="0" w:color="auto"/>
              <w:right w:val="single" w:sz="4" w:space="0" w:color="auto"/>
            </w:tcBorders>
            <w:shd w:val="clear" w:color="000000" w:fill="FFFFFF"/>
            <w:vAlign w:val="center"/>
            <w:hideMark/>
          </w:tcPr>
          <w:p w14:paraId="778E73CC"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248" w:type="dxa"/>
            <w:tcBorders>
              <w:top w:val="nil"/>
              <w:left w:val="nil"/>
              <w:bottom w:val="single" w:sz="4" w:space="0" w:color="auto"/>
              <w:right w:val="single" w:sz="4" w:space="0" w:color="auto"/>
            </w:tcBorders>
            <w:shd w:val="clear" w:color="000000" w:fill="FFFFFF"/>
            <w:vAlign w:val="center"/>
            <w:hideMark/>
          </w:tcPr>
          <w:p w14:paraId="2EFD4B74"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B,C</w:t>
            </w:r>
            <w:proofErr w:type="gramEnd"/>
          </w:p>
        </w:tc>
        <w:tc>
          <w:tcPr>
            <w:tcW w:w="3174" w:type="dxa"/>
            <w:tcBorders>
              <w:top w:val="nil"/>
              <w:left w:val="nil"/>
              <w:bottom w:val="single" w:sz="4" w:space="0" w:color="auto"/>
              <w:right w:val="single" w:sz="4" w:space="0" w:color="auto"/>
            </w:tcBorders>
            <w:shd w:val="clear" w:color="000000" w:fill="FFFFFF"/>
            <w:vAlign w:val="center"/>
            <w:hideMark/>
          </w:tcPr>
          <w:p w14:paraId="46445BCF" w14:textId="77777777" w:rsidR="00665B83" w:rsidRPr="001B5604" w:rsidRDefault="00665B83" w:rsidP="00040A97">
            <w:pPr>
              <w:jc w:val="center"/>
              <w:rPr>
                <w:rFonts w:eastAsia="Times New Roman"/>
                <w:sz w:val="16"/>
                <w:szCs w:val="16"/>
                <w:lang w:val="es-419"/>
              </w:rPr>
            </w:pPr>
            <w:r w:rsidRPr="001B5604">
              <w:rPr>
                <w:sz w:val="16"/>
                <w:lang w:val="es-419"/>
              </w:rPr>
              <w:t>Webinario regional sobre el PCT: Entrada en la fase nacional</w:t>
            </w:r>
          </w:p>
        </w:tc>
        <w:tc>
          <w:tcPr>
            <w:tcW w:w="1926" w:type="dxa"/>
            <w:tcBorders>
              <w:top w:val="nil"/>
              <w:left w:val="nil"/>
              <w:bottom w:val="single" w:sz="4" w:space="0" w:color="auto"/>
              <w:right w:val="single" w:sz="4" w:space="0" w:color="auto"/>
            </w:tcBorders>
            <w:shd w:val="clear" w:color="000000" w:fill="FFFFFF"/>
            <w:vAlign w:val="center"/>
            <w:hideMark/>
          </w:tcPr>
          <w:p w14:paraId="4782F6A8" w14:textId="77777777" w:rsidR="00665B83" w:rsidRPr="001B5604" w:rsidRDefault="00665B83" w:rsidP="00040A97">
            <w:pPr>
              <w:jc w:val="center"/>
              <w:rPr>
                <w:rFonts w:eastAsia="Times New Roman"/>
                <w:sz w:val="16"/>
                <w:szCs w:val="16"/>
                <w:lang w:val="es-419" w:eastAsia="en-GB"/>
              </w:rPr>
            </w:pPr>
          </w:p>
        </w:tc>
        <w:tc>
          <w:tcPr>
            <w:tcW w:w="1156" w:type="dxa"/>
            <w:tcBorders>
              <w:top w:val="nil"/>
              <w:left w:val="nil"/>
              <w:bottom w:val="single" w:sz="4" w:space="0" w:color="auto"/>
              <w:right w:val="single" w:sz="4" w:space="0" w:color="auto"/>
            </w:tcBorders>
            <w:shd w:val="clear" w:color="000000" w:fill="FFFFFF"/>
            <w:vAlign w:val="center"/>
            <w:hideMark/>
          </w:tcPr>
          <w:p w14:paraId="063D5870"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2052" w:type="dxa"/>
            <w:tcBorders>
              <w:top w:val="nil"/>
              <w:left w:val="nil"/>
              <w:bottom w:val="single" w:sz="4" w:space="0" w:color="auto"/>
              <w:right w:val="single" w:sz="4" w:space="0" w:color="auto"/>
            </w:tcBorders>
            <w:shd w:val="clear" w:color="000000" w:fill="FFFFFF"/>
            <w:vAlign w:val="center"/>
            <w:hideMark/>
          </w:tcPr>
          <w:p w14:paraId="7A766626" w14:textId="77777777" w:rsidR="00665B83" w:rsidRPr="001B5604" w:rsidRDefault="00665B83" w:rsidP="00040A97">
            <w:pPr>
              <w:jc w:val="center"/>
              <w:rPr>
                <w:rFonts w:eastAsia="Times New Roman"/>
                <w:sz w:val="16"/>
                <w:szCs w:val="16"/>
                <w:lang w:val="es-419"/>
              </w:rPr>
            </w:pPr>
            <w:r w:rsidRPr="001B5604">
              <w:rPr>
                <w:sz w:val="16"/>
                <w:lang w:val="es-419"/>
              </w:rPr>
              <w:t xml:space="preserve">Armenia (AM); Azerbaiyán (AZ); </w:t>
            </w:r>
            <w:proofErr w:type="spellStart"/>
            <w:r w:rsidRPr="001B5604">
              <w:rPr>
                <w:sz w:val="16"/>
                <w:lang w:val="es-419"/>
              </w:rPr>
              <w:t>Belarús</w:t>
            </w:r>
            <w:proofErr w:type="spellEnd"/>
            <w:r w:rsidRPr="001B5604">
              <w:rPr>
                <w:sz w:val="16"/>
                <w:lang w:val="es-419"/>
              </w:rPr>
              <w:t xml:space="preserve"> (BL); Kazajstán (KZ); Kirguistán (KG); Federación de Rusia (RU); Tayikistán (TJ); Uzbekistán (UZ); Camerún (CM)</w:t>
            </w:r>
          </w:p>
        </w:tc>
        <w:tc>
          <w:tcPr>
            <w:tcW w:w="1612" w:type="dxa"/>
            <w:tcBorders>
              <w:top w:val="nil"/>
              <w:left w:val="nil"/>
              <w:bottom w:val="single" w:sz="4" w:space="0" w:color="auto"/>
              <w:right w:val="single" w:sz="4" w:space="0" w:color="auto"/>
            </w:tcBorders>
            <w:shd w:val="clear" w:color="000000" w:fill="FFFFFF"/>
            <w:noWrap/>
            <w:vAlign w:val="center"/>
            <w:hideMark/>
          </w:tcPr>
          <w:p w14:paraId="2B39B91D"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669" w:type="dxa"/>
            <w:tcBorders>
              <w:top w:val="nil"/>
              <w:left w:val="nil"/>
              <w:bottom w:val="single" w:sz="4" w:space="0" w:color="auto"/>
              <w:right w:val="single" w:sz="4" w:space="0" w:color="auto"/>
            </w:tcBorders>
            <w:shd w:val="clear" w:color="000000" w:fill="FFFFFF"/>
            <w:vAlign w:val="center"/>
            <w:hideMark/>
          </w:tcPr>
          <w:p w14:paraId="607F6A5F" w14:textId="77777777" w:rsidR="00665B83" w:rsidRPr="001B5604" w:rsidRDefault="00665B83" w:rsidP="00040A97">
            <w:pPr>
              <w:jc w:val="center"/>
              <w:rPr>
                <w:rFonts w:eastAsia="Times New Roman"/>
                <w:sz w:val="16"/>
                <w:szCs w:val="16"/>
                <w:lang w:val="es-419"/>
              </w:rPr>
            </w:pPr>
            <w:r w:rsidRPr="001B5604">
              <w:rPr>
                <w:sz w:val="16"/>
                <w:lang w:val="es-419"/>
              </w:rPr>
              <w:t>235</w:t>
            </w:r>
          </w:p>
        </w:tc>
      </w:tr>
      <w:tr w:rsidR="001B5604" w:rsidRPr="001B5604" w14:paraId="0E913905" w14:textId="77777777" w:rsidTr="001B5604">
        <w:trPr>
          <w:trHeight w:val="735"/>
        </w:trPr>
        <w:tc>
          <w:tcPr>
            <w:tcW w:w="914" w:type="dxa"/>
            <w:tcBorders>
              <w:top w:val="nil"/>
              <w:left w:val="single" w:sz="4" w:space="0" w:color="auto"/>
              <w:bottom w:val="single" w:sz="4" w:space="0" w:color="auto"/>
              <w:right w:val="single" w:sz="4" w:space="0" w:color="auto"/>
            </w:tcBorders>
            <w:shd w:val="clear" w:color="000000" w:fill="FFFFFF"/>
            <w:vAlign w:val="center"/>
            <w:hideMark/>
          </w:tcPr>
          <w:p w14:paraId="64CF22E0" w14:textId="77777777" w:rsidR="00665B83" w:rsidRPr="001B5604" w:rsidRDefault="00665B83" w:rsidP="00040A97">
            <w:pPr>
              <w:jc w:val="center"/>
              <w:rPr>
                <w:rFonts w:eastAsia="Times New Roman"/>
                <w:sz w:val="16"/>
                <w:szCs w:val="16"/>
                <w:lang w:val="es-419"/>
              </w:rPr>
            </w:pPr>
            <w:r w:rsidRPr="001B5604">
              <w:rPr>
                <w:sz w:val="16"/>
                <w:lang w:val="es-419"/>
              </w:rPr>
              <w:t>2022-11</w:t>
            </w:r>
          </w:p>
        </w:tc>
        <w:tc>
          <w:tcPr>
            <w:tcW w:w="1417" w:type="dxa"/>
            <w:tcBorders>
              <w:top w:val="nil"/>
              <w:left w:val="nil"/>
              <w:bottom w:val="single" w:sz="4" w:space="0" w:color="auto"/>
              <w:right w:val="single" w:sz="4" w:space="0" w:color="auto"/>
            </w:tcBorders>
            <w:shd w:val="clear" w:color="000000" w:fill="FFFFFF"/>
            <w:vAlign w:val="center"/>
            <w:hideMark/>
          </w:tcPr>
          <w:p w14:paraId="7979C895" w14:textId="77777777" w:rsidR="00665B83" w:rsidRPr="001B5604" w:rsidRDefault="00665B83" w:rsidP="00040A97">
            <w:pPr>
              <w:jc w:val="center"/>
              <w:rPr>
                <w:rFonts w:eastAsia="Times New Roman"/>
                <w:sz w:val="16"/>
                <w:szCs w:val="16"/>
                <w:lang w:val="es-419"/>
              </w:rPr>
            </w:pPr>
            <w:r w:rsidRPr="001B5604">
              <w:rPr>
                <w:sz w:val="16"/>
                <w:lang w:val="es-419"/>
              </w:rPr>
              <w:t>PCT- Taller</w:t>
            </w:r>
          </w:p>
        </w:tc>
        <w:tc>
          <w:tcPr>
            <w:tcW w:w="1248" w:type="dxa"/>
            <w:tcBorders>
              <w:top w:val="nil"/>
              <w:left w:val="nil"/>
              <w:bottom w:val="single" w:sz="4" w:space="0" w:color="auto"/>
              <w:right w:val="single" w:sz="4" w:space="0" w:color="auto"/>
            </w:tcBorders>
            <w:shd w:val="clear" w:color="000000" w:fill="FFFFFF"/>
            <w:vAlign w:val="center"/>
            <w:hideMark/>
          </w:tcPr>
          <w:p w14:paraId="5010FAD5" w14:textId="77777777" w:rsidR="00665B83" w:rsidRPr="001B5604" w:rsidRDefault="00665B83" w:rsidP="00040A97">
            <w:pPr>
              <w:jc w:val="center"/>
              <w:rPr>
                <w:rFonts w:eastAsia="Times New Roman"/>
                <w:sz w:val="16"/>
                <w:szCs w:val="16"/>
                <w:lang w:val="es-419"/>
              </w:rPr>
            </w:pPr>
            <w:r w:rsidRPr="001B5604">
              <w:rPr>
                <w:sz w:val="16"/>
                <w:lang w:val="es-419"/>
              </w:rPr>
              <w:t>C</w:t>
            </w:r>
          </w:p>
        </w:tc>
        <w:tc>
          <w:tcPr>
            <w:tcW w:w="3174" w:type="dxa"/>
            <w:tcBorders>
              <w:top w:val="nil"/>
              <w:left w:val="nil"/>
              <w:bottom w:val="single" w:sz="4" w:space="0" w:color="auto"/>
              <w:right w:val="single" w:sz="4" w:space="0" w:color="auto"/>
            </w:tcBorders>
            <w:shd w:val="clear" w:color="000000" w:fill="FFFFFF"/>
            <w:vAlign w:val="center"/>
            <w:hideMark/>
          </w:tcPr>
          <w:p w14:paraId="36739D37" w14:textId="77777777" w:rsidR="00665B83" w:rsidRPr="001B5604" w:rsidRDefault="00665B83" w:rsidP="00040A97">
            <w:pPr>
              <w:jc w:val="center"/>
              <w:rPr>
                <w:rFonts w:eastAsia="Times New Roman"/>
                <w:sz w:val="16"/>
                <w:szCs w:val="16"/>
                <w:lang w:val="es-419"/>
              </w:rPr>
            </w:pPr>
            <w:r w:rsidRPr="001B5604">
              <w:rPr>
                <w:sz w:val="16"/>
                <w:lang w:val="es-419"/>
              </w:rPr>
              <w:t>Taller sobre el examen de solicitudes extranjeras para examinadores de patentes de la Oficina de Patentes CCG y de las oficinas miembros del CCG</w:t>
            </w:r>
          </w:p>
        </w:tc>
        <w:tc>
          <w:tcPr>
            <w:tcW w:w="1926" w:type="dxa"/>
            <w:tcBorders>
              <w:top w:val="nil"/>
              <w:left w:val="nil"/>
              <w:bottom w:val="single" w:sz="4" w:space="0" w:color="auto"/>
              <w:right w:val="single" w:sz="4" w:space="0" w:color="auto"/>
            </w:tcBorders>
            <w:shd w:val="clear" w:color="000000" w:fill="FFFFFF"/>
            <w:vAlign w:val="center"/>
            <w:hideMark/>
          </w:tcPr>
          <w:p w14:paraId="0C6306AC" w14:textId="77777777" w:rsidR="00665B83" w:rsidRPr="001B5604" w:rsidRDefault="00665B83" w:rsidP="00040A97">
            <w:pPr>
              <w:jc w:val="center"/>
              <w:rPr>
                <w:rFonts w:eastAsia="Times New Roman"/>
                <w:sz w:val="16"/>
                <w:szCs w:val="16"/>
                <w:lang w:val="es-419" w:eastAsia="en-GB"/>
              </w:rPr>
            </w:pPr>
          </w:p>
        </w:tc>
        <w:tc>
          <w:tcPr>
            <w:tcW w:w="1156" w:type="dxa"/>
            <w:tcBorders>
              <w:top w:val="nil"/>
              <w:left w:val="nil"/>
              <w:bottom w:val="single" w:sz="4" w:space="0" w:color="auto"/>
              <w:right w:val="single" w:sz="4" w:space="0" w:color="auto"/>
            </w:tcBorders>
            <w:shd w:val="clear" w:color="000000" w:fill="FFFFFF"/>
            <w:vAlign w:val="center"/>
            <w:hideMark/>
          </w:tcPr>
          <w:p w14:paraId="4E03B718" w14:textId="77777777" w:rsidR="00665B83" w:rsidRPr="001B5604" w:rsidRDefault="00665B83" w:rsidP="00040A97">
            <w:pPr>
              <w:jc w:val="center"/>
              <w:rPr>
                <w:rFonts w:eastAsia="Times New Roman"/>
                <w:sz w:val="16"/>
                <w:szCs w:val="16"/>
                <w:lang w:val="es-419"/>
              </w:rPr>
            </w:pPr>
            <w:r w:rsidRPr="001B5604">
              <w:rPr>
                <w:sz w:val="16"/>
                <w:lang w:val="es-419"/>
              </w:rPr>
              <w:t>Oficina de Patentes GCC (GC)</w:t>
            </w:r>
          </w:p>
        </w:tc>
        <w:tc>
          <w:tcPr>
            <w:tcW w:w="2052" w:type="dxa"/>
            <w:tcBorders>
              <w:top w:val="nil"/>
              <w:left w:val="nil"/>
              <w:bottom w:val="single" w:sz="4" w:space="0" w:color="auto"/>
              <w:right w:val="single" w:sz="4" w:space="0" w:color="auto"/>
            </w:tcBorders>
            <w:shd w:val="clear" w:color="000000" w:fill="FFFFFF"/>
            <w:vAlign w:val="center"/>
            <w:hideMark/>
          </w:tcPr>
          <w:p w14:paraId="7F93FFE9" w14:textId="77777777" w:rsidR="00665B83" w:rsidRPr="001B5604" w:rsidRDefault="00665B83" w:rsidP="00040A97">
            <w:pPr>
              <w:jc w:val="center"/>
              <w:rPr>
                <w:rFonts w:eastAsia="Times New Roman"/>
                <w:sz w:val="16"/>
                <w:szCs w:val="16"/>
                <w:lang w:val="es-419"/>
              </w:rPr>
            </w:pPr>
            <w:r w:rsidRPr="001B5604">
              <w:rPr>
                <w:sz w:val="16"/>
                <w:lang w:val="es-419"/>
              </w:rPr>
              <w:t>Bahréin (BH), Kuwait (KW), Omán (OM); Oficina de Patentes CCG (GC)</w:t>
            </w:r>
          </w:p>
        </w:tc>
        <w:tc>
          <w:tcPr>
            <w:tcW w:w="1612" w:type="dxa"/>
            <w:tcBorders>
              <w:top w:val="nil"/>
              <w:left w:val="nil"/>
              <w:bottom w:val="single" w:sz="4" w:space="0" w:color="auto"/>
              <w:right w:val="single" w:sz="4" w:space="0" w:color="auto"/>
            </w:tcBorders>
            <w:shd w:val="clear" w:color="000000" w:fill="FFFFFF"/>
            <w:vAlign w:val="center"/>
            <w:hideMark/>
          </w:tcPr>
          <w:p w14:paraId="6BCD98EF"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669" w:type="dxa"/>
            <w:tcBorders>
              <w:top w:val="nil"/>
              <w:left w:val="nil"/>
              <w:bottom w:val="single" w:sz="4" w:space="0" w:color="auto"/>
              <w:right w:val="single" w:sz="4" w:space="0" w:color="auto"/>
            </w:tcBorders>
            <w:shd w:val="clear" w:color="000000" w:fill="FFFFFF"/>
            <w:vAlign w:val="center"/>
            <w:hideMark/>
          </w:tcPr>
          <w:p w14:paraId="4970FC70" w14:textId="77777777" w:rsidR="00665B83" w:rsidRPr="001B5604" w:rsidRDefault="00665B83" w:rsidP="00040A97">
            <w:pPr>
              <w:jc w:val="center"/>
              <w:rPr>
                <w:rFonts w:eastAsia="Times New Roman"/>
                <w:sz w:val="16"/>
                <w:szCs w:val="16"/>
                <w:lang w:val="es-419"/>
              </w:rPr>
            </w:pPr>
            <w:r w:rsidRPr="001B5604">
              <w:rPr>
                <w:sz w:val="16"/>
                <w:lang w:val="es-419"/>
              </w:rPr>
              <w:t>11</w:t>
            </w:r>
          </w:p>
        </w:tc>
      </w:tr>
      <w:tr w:rsidR="001B5604" w:rsidRPr="001B5604" w14:paraId="01A5DEFF" w14:textId="77777777" w:rsidTr="001B5604">
        <w:trPr>
          <w:trHeight w:val="735"/>
        </w:trPr>
        <w:tc>
          <w:tcPr>
            <w:tcW w:w="914" w:type="dxa"/>
            <w:tcBorders>
              <w:top w:val="nil"/>
              <w:left w:val="single" w:sz="4" w:space="0" w:color="auto"/>
              <w:bottom w:val="single" w:sz="4" w:space="0" w:color="auto"/>
              <w:right w:val="single" w:sz="4" w:space="0" w:color="auto"/>
            </w:tcBorders>
            <w:shd w:val="clear" w:color="000000" w:fill="FFFFFF"/>
            <w:vAlign w:val="center"/>
          </w:tcPr>
          <w:p w14:paraId="7445309B" w14:textId="77777777" w:rsidR="00665B83" w:rsidRPr="001B5604" w:rsidRDefault="00665B83" w:rsidP="00040A97">
            <w:pPr>
              <w:jc w:val="center"/>
              <w:rPr>
                <w:rFonts w:eastAsia="Times New Roman"/>
                <w:sz w:val="16"/>
                <w:szCs w:val="16"/>
                <w:lang w:val="es-419"/>
              </w:rPr>
            </w:pPr>
            <w:r w:rsidRPr="001B5604">
              <w:rPr>
                <w:sz w:val="16"/>
                <w:lang w:val="es-419"/>
              </w:rPr>
              <w:t>2022-11</w:t>
            </w:r>
          </w:p>
        </w:tc>
        <w:tc>
          <w:tcPr>
            <w:tcW w:w="1417" w:type="dxa"/>
            <w:tcBorders>
              <w:top w:val="nil"/>
              <w:left w:val="nil"/>
              <w:bottom w:val="single" w:sz="4" w:space="0" w:color="auto"/>
              <w:right w:val="single" w:sz="4" w:space="0" w:color="auto"/>
            </w:tcBorders>
            <w:shd w:val="clear" w:color="000000" w:fill="FFFFFF"/>
            <w:vAlign w:val="center"/>
          </w:tcPr>
          <w:p w14:paraId="1D66A891" w14:textId="77777777" w:rsidR="00665B83" w:rsidRPr="001B5604" w:rsidRDefault="00665B83" w:rsidP="00040A97">
            <w:pPr>
              <w:jc w:val="center"/>
              <w:rPr>
                <w:rFonts w:eastAsia="Times New Roman"/>
                <w:sz w:val="16"/>
                <w:szCs w:val="16"/>
                <w:lang w:val="es-419"/>
              </w:rPr>
            </w:pPr>
            <w:r w:rsidRPr="001B5604">
              <w:rPr>
                <w:sz w:val="16"/>
                <w:lang w:val="es-419"/>
              </w:rPr>
              <w:t>PCT- Formación</w:t>
            </w:r>
          </w:p>
        </w:tc>
        <w:tc>
          <w:tcPr>
            <w:tcW w:w="1248" w:type="dxa"/>
            <w:tcBorders>
              <w:top w:val="nil"/>
              <w:left w:val="nil"/>
              <w:bottom w:val="single" w:sz="4" w:space="0" w:color="auto"/>
              <w:right w:val="single" w:sz="4" w:space="0" w:color="auto"/>
            </w:tcBorders>
            <w:shd w:val="clear" w:color="000000" w:fill="FFFFFF"/>
            <w:vAlign w:val="center"/>
          </w:tcPr>
          <w:p w14:paraId="065D78B4" w14:textId="77777777" w:rsidR="00665B83" w:rsidRPr="001B5604" w:rsidRDefault="00665B83" w:rsidP="00040A97">
            <w:pPr>
              <w:jc w:val="center"/>
              <w:rPr>
                <w:rFonts w:eastAsia="Times New Roman"/>
                <w:sz w:val="16"/>
                <w:szCs w:val="16"/>
                <w:lang w:val="es-419"/>
              </w:rPr>
            </w:pPr>
            <w:r w:rsidRPr="001B5604">
              <w:rPr>
                <w:sz w:val="16"/>
                <w:lang w:val="es-419"/>
              </w:rPr>
              <w:t>C</w:t>
            </w:r>
          </w:p>
        </w:tc>
        <w:tc>
          <w:tcPr>
            <w:tcW w:w="3174" w:type="dxa"/>
            <w:tcBorders>
              <w:top w:val="nil"/>
              <w:left w:val="nil"/>
              <w:bottom w:val="single" w:sz="4" w:space="0" w:color="auto"/>
              <w:right w:val="single" w:sz="4" w:space="0" w:color="auto"/>
            </w:tcBorders>
            <w:shd w:val="clear" w:color="000000" w:fill="FFFFFF"/>
            <w:vAlign w:val="center"/>
          </w:tcPr>
          <w:p w14:paraId="4AEC4371" w14:textId="77777777" w:rsidR="00665B83" w:rsidRPr="001B5604" w:rsidRDefault="00665B83" w:rsidP="00040A97">
            <w:pPr>
              <w:jc w:val="center"/>
              <w:rPr>
                <w:rFonts w:eastAsia="Times New Roman"/>
                <w:sz w:val="16"/>
                <w:szCs w:val="16"/>
                <w:lang w:val="es-419"/>
              </w:rPr>
            </w:pPr>
            <w:r w:rsidRPr="001B5604">
              <w:rPr>
                <w:sz w:val="16"/>
                <w:lang w:val="es-419"/>
              </w:rPr>
              <w:t>Formación para examinadores de patentes químico-farmacéuticas 2</w:t>
            </w:r>
          </w:p>
        </w:tc>
        <w:tc>
          <w:tcPr>
            <w:tcW w:w="1926" w:type="dxa"/>
            <w:tcBorders>
              <w:top w:val="nil"/>
              <w:left w:val="nil"/>
              <w:bottom w:val="single" w:sz="4" w:space="0" w:color="auto"/>
              <w:right w:val="single" w:sz="4" w:space="0" w:color="auto"/>
            </w:tcBorders>
            <w:shd w:val="clear" w:color="000000" w:fill="FFFFFF"/>
            <w:vAlign w:val="center"/>
          </w:tcPr>
          <w:p w14:paraId="64E42CC7" w14:textId="77777777" w:rsidR="00665B83" w:rsidRPr="001B5604" w:rsidRDefault="00665B83" w:rsidP="00040A97">
            <w:pPr>
              <w:jc w:val="center"/>
              <w:rPr>
                <w:rFonts w:eastAsia="Times New Roman"/>
                <w:sz w:val="16"/>
                <w:szCs w:val="16"/>
                <w:lang w:val="es-419" w:eastAsia="en-GB"/>
              </w:rPr>
            </w:pPr>
          </w:p>
        </w:tc>
        <w:tc>
          <w:tcPr>
            <w:tcW w:w="1156" w:type="dxa"/>
            <w:tcBorders>
              <w:top w:val="nil"/>
              <w:left w:val="nil"/>
              <w:bottom w:val="single" w:sz="4" w:space="0" w:color="auto"/>
              <w:right w:val="single" w:sz="4" w:space="0" w:color="auto"/>
            </w:tcBorders>
            <w:shd w:val="clear" w:color="000000" w:fill="FFFFFF"/>
            <w:vAlign w:val="center"/>
          </w:tcPr>
          <w:p w14:paraId="2096A942"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2052" w:type="dxa"/>
            <w:tcBorders>
              <w:top w:val="nil"/>
              <w:left w:val="nil"/>
              <w:bottom w:val="single" w:sz="4" w:space="0" w:color="auto"/>
              <w:right w:val="single" w:sz="4" w:space="0" w:color="auto"/>
            </w:tcBorders>
            <w:shd w:val="clear" w:color="000000" w:fill="FFFFFF"/>
            <w:vAlign w:val="center"/>
          </w:tcPr>
          <w:p w14:paraId="4EE81015" w14:textId="77777777" w:rsidR="00665B83" w:rsidRPr="001B5604" w:rsidRDefault="00665B83" w:rsidP="00040A97">
            <w:pPr>
              <w:jc w:val="center"/>
              <w:rPr>
                <w:rFonts w:eastAsia="Times New Roman"/>
                <w:sz w:val="16"/>
                <w:szCs w:val="16"/>
                <w:lang w:val="es-419"/>
              </w:rPr>
            </w:pPr>
            <w:r w:rsidRPr="001B5604">
              <w:rPr>
                <w:sz w:val="16"/>
                <w:lang w:val="es-419"/>
              </w:rPr>
              <w:t>Colombia (CO)</w:t>
            </w:r>
          </w:p>
        </w:tc>
        <w:tc>
          <w:tcPr>
            <w:tcW w:w="1612" w:type="dxa"/>
            <w:tcBorders>
              <w:top w:val="nil"/>
              <w:left w:val="nil"/>
              <w:bottom w:val="single" w:sz="4" w:space="0" w:color="auto"/>
              <w:right w:val="single" w:sz="4" w:space="0" w:color="auto"/>
            </w:tcBorders>
            <w:shd w:val="clear" w:color="000000" w:fill="FFFFFF"/>
            <w:vAlign w:val="center"/>
          </w:tcPr>
          <w:p w14:paraId="37BDDDEE"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669" w:type="dxa"/>
            <w:tcBorders>
              <w:top w:val="nil"/>
              <w:left w:val="nil"/>
              <w:bottom w:val="single" w:sz="4" w:space="0" w:color="auto"/>
              <w:right w:val="single" w:sz="4" w:space="0" w:color="auto"/>
            </w:tcBorders>
            <w:shd w:val="clear" w:color="000000" w:fill="FFFFFF"/>
            <w:vAlign w:val="center"/>
          </w:tcPr>
          <w:p w14:paraId="09F7C74F" w14:textId="77777777" w:rsidR="00665B83" w:rsidRPr="001B5604" w:rsidRDefault="00665B83" w:rsidP="00040A97">
            <w:pPr>
              <w:jc w:val="center"/>
              <w:rPr>
                <w:rFonts w:eastAsia="Times New Roman"/>
                <w:sz w:val="16"/>
                <w:szCs w:val="16"/>
                <w:lang w:val="es-419"/>
              </w:rPr>
            </w:pPr>
            <w:r w:rsidRPr="001B5604">
              <w:rPr>
                <w:sz w:val="16"/>
                <w:lang w:val="es-419"/>
              </w:rPr>
              <w:t>44</w:t>
            </w:r>
          </w:p>
        </w:tc>
      </w:tr>
      <w:tr w:rsidR="001B5604" w:rsidRPr="001B5604" w14:paraId="6B5D39A5" w14:textId="77777777" w:rsidTr="001B5604">
        <w:trPr>
          <w:trHeight w:val="255"/>
        </w:trPr>
        <w:tc>
          <w:tcPr>
            <w:tcW w:w="914" w:type="dxa"/>
            <w:tcBorders>
              <w:top w:val="nil"/>
              <w:left w:val="single" w:sz="4" w:space="0" w:color="auto"/>
              <w:bottom w:val="single" w:sz="4" w:space="0" w:color="auto"/>
              <w:right w:val="single" w:sz="4" w:space="0" w:color="auto"/>
            </w:tcBorders>
            <w:shd w:val="clear" w:color="000000" w:fill="FFFFFF"/>
            <w:vAlign w:val="center"/>
            <w:hideMark/>
          </w:tcPr>
          <w:p w14:paraId="53688014" w14:textId="77777777" w:rsidR="00665B83" w:rsidRPr="001B5604" w:rsidRDefault="00665B83" w:rsidP="00040A97">
            <w:pPr>
              <w:jc w:val="center"/>
              <w:rPr>
                <w:rFonts w:eastAsia="Times New Roman"/>
                <w:sz w:val="16"/>
                <w:szCs w:val="16"/>
                <w:lang w:val="es-419"/>
              </w:rPr>
            </w:pPr>
            <w:r w:rsidRPr="001B5604">
              <w:rPr>
                <w:sz w:val="16"/>
                <w:lang w:val="es-419"/>
              </w:rPr>
              <w:t>2022-11</w:t>
            </w:r>
          </w:p>
        </w:tc>
        <w:tc>
          <w:tcPr>
            <w:tcW w:w="1417" w:type="dxa"/>
            <w:tcBorders>
              <w:top w:val="nil"/>
              <w:left w:val="nil"/>
              <w:bottom w:val="single" w:sz="4" w:space="0" w:color="auto"/>
              <w:right w:val="single" w:sz="4" w:space="0" w:color="auto"/>
            </w:tcBorders>
            <w:shd w:val="clear" w:color="000000" w:fill="FFFFFF"/>
            <w:vAlign w:val="center"/>
            <w:hideMark/>
          </w:tcPr>
          <w:p w14:paraId="6B0655E2" w14:textId="77777777" w:rsidR="00665B83" w:rsidRPr="001B5604" w:rsidRDefault="00665B83" w:rsidP="00040A97">
            <w:pPr>
              <w:jc w:val="center"/>
              <w:rPr>
                <w:rFonts w:eastAsia="Times New Roman"/>
                <w:sz w:val="16"/>
                <w:szCs w:val="16"/>
                <w:lang w:val="es-419"/>
              </w:rPr>
            </w:pPr>
            <w:r w:rsidRPr="001B5604">
              <w:rPr>
                <w:sz w:val="16"/>
                <w:lang w:val="es-419"/>
              </w:rPr>
              <w:t>Reunión del PCT</w:t>
            </w:r>
          </w:p>
        </w:tc>
        <w:tc>
          <w:tcPr>
            <w:tcW w:w="1248" w:type="dxa"/>
            <w:tcBorders>
              <w:top w:val="nil"/>
              <w:left w:val="nil"/>
              <w:bottom w:val="single" w:sz="4" w:space="0" w:color="auto"/>
              <w:right w:val="single" w:sz="4" w:space="0" w:color="auto"/>
            </w:tcBorders>
            <w:shd w:val="clear" w:color="000000" w:fill="FFFFFF"/>
            <w:vAlign w:val="center"/>
            <w:hideMark/>
          </w:tcPr>
          <w:p w14:paraId="6D19A381" w14:textId="77777777" w:rsidR="00665B83" w:rsidRPr="001B5604" w:rsidRDefault="00665B83" w:rsidP="00040A97">
            <w:pPr>
              <w:jc w:val="center"/>
              <w:rPr>
                <w:rFonts w:eastAsia="Times New Roman"/>
                <w:sz w:val="16"/>
                <w:szCs w:val="16"/>
                <w:lang w:val="es-419" w:eastAsia="en-GB"/>
              </w:rPr>
            </w:pPr>
          </w:p>
        </w:tc>
        <w:tc>
          <w:tcPr>
            <w:tcW w:w="3174" w:type="dxa"/>
            <w:tcBorders>
              <w:top w:val="nil"/>
              <w:left w:val="nil"/>
              <w:bottom w:val="single" w:sz="4" w:space="0" w:color="auto"/>
              <w:right w:val="single" w:sz="4" w:space="0" w:color="auto"/>
            </w:tcBorders>
            <w:shd w:val="clear" w:color="000000" w:fill="FFFFFF"/>
            <w:vAlign w:val="center"/>
            <w:hideMark/>
          </w:tcPr>
          <w:p w14:paraId="0BA274FE" w14:textId="77777777" w:rsidR="00665B83" w:rsidRPr="001B5604" w:rsidRDefault="00665B83" w:rsidP="00040A97">
            <w:pPr>
              <w:jc w:val="center"/>
              <w:rPr>
                <w:rFonts w:eastAsia="Times New Roman"/>
                <w:sz w:val="16"/>
                <w:szCs w:val="16"/>
                <w:lang w:val="es-419"/>
              </w:rPr>
            </w:pPr>
            <w:r w:rsidRPr="001B5604">
              <w:rPr>
                <w:sz w:val="16"/>
                <w:lang w:val="es-419"/>
              </w:rPr>
              <w:t>Transferencia de tasas del PCT con la Oficina Euroasiática de Patentes</w:t>
            </w:r>
          </w:p>
        </w:tc>
        <w:tc>
          <w:tcPr>
            <w:tcW w:w="1926" w:type="dxa"/>
            <w:tcBorders>
              <w:top w:val="nil"/>
              <w:left w:val="nil"/>
              <w:bottom w:val="single" w:sz="4" w:space="0" w:color="auto"/>
              <w:right w:val="single" w:sz="4" w:space="0" w:color="auto"/>
            </w:tcBorders>
            <w:shd w:val="clear" w:color="000000" w:fill="FFFFFF"/>
            <w:vAlign w:val="center"/>
            <w:hideMark/>
          </w:tcPr>
          <w:p w14:paraId="726EE1C1" w14:textId="77777777" w:rsidR="00665B83" w:rsidRPr="001B5604" w:rsidRDefault="00665B83" w:rsidP="00040A97">
            <w:pPr>
              <w:jc w:val="center"/>
              <w:rPr>
                <w:rFonts w:eastAsia="Times New Roman"/>
                <w:sz w:val="16"/>
                <w:szCs w:val="16"/>
                <w:lang w:val="es-419" w:eastAsia="en-GB"/>
              </w:rPr>
            </w:pPr>
          </w:p>
        </w:tc>
        <w:tc>
          <w:tcPr>
            <w:tcW w:w="1156" w:type="dxa"/>
            <w:tcBorders>
              <w:top w:val="nil"/>
              <w:left w:val="nil"/>
              <w:bottom w:val="single" w:sz="4" w:space="0" w:color="auto"/>
              <w:right w:val="single" w:sz="4" w:space="0" w:color="auto"/>
            </w:tcBorders>
            <w:shd w:val="clear" w:color="000000" w:fill="FFFFFF"/>
            <w:vAlign w:val="center"/>
            <w:hideMark/>
          </w:tcPr>
          <w:p w14:paraId="22D78CC5"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2052" w:type="dxa"/>
            <w:tcBorders>
              <w:top w:val="nil"/>
              <w:left w:val="nil"/>
              <w:bottom w:val="single" w:sz="4" w:space="0" w:color="auto"/>
              <w:right w:val="single" w:sz="4" w:space="0" w:color="auto"/>
            </w:tcBorders>
            <w:shd w:val="clear" w:color="000000" w:fill="FFFFFF"/>
            <w:vAlign w:val="center"/>
            <w:hideMark/>
          </w:tcPr>
          <w:p w14:paraId="42402B85" w14:textId="77777777" w:rsidR="00665B83" w:rsidRPr="001B5604" w:rsidRDefault="00665B83" w:rsidP="00040A97">
            <w:pPr>
              <w:jc w:val="center"/>
              <w:rPr>
                <w:rFonts w:eastAsia="Times New Roman"/>
                <w:sz w:val="16"/>
                <w:szCs w:val="16"/>
                <w:lang w:val="es-419"/>
              </w:rPr>
            </w:pPr>
            <w:r w:rsidRPr="001B5604">
              <w:rPr>
                <w:sz w:val="16"/>
                <w:lang w:val="es-419"/>
              </w:rPr>
              <w:t>Oficina Eurasiática de Patentes (OEP)</w:t>
            </w:r>
          </w:p>
        </w:tc>
        <w:tc>
          <w:tcPr>
            <w:tcW w:w="1612" w:type="dxa"/>
            <w:tcBorders>
              <w:top w:val="nil"/>
              <w:left w:val="nil"/>
              <w:bottom w:val="single" w:sz="4" w:space="0" w:color="auto"/>
              <w:right w:val="single" w:sz="4" w:space="0" w:color="auto"/>
            </w:tcBorders>
            <w:shd w:val="clear" w:color="000000" w:fill="FFFFFF"/>
            <w:vAlign w:val="center"/>
            <w:hideMark/>
          </w:tcPr>
          <w:p w14:paraId="32D271DF"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669" w:type="dxa"/>
            <w:tcBorders>
              <w:top w:val="nil"/>
              <w:left w:val="nil"/>
              <w:bottom w:val="single" w:sz="4" w:space="0" w:color="auto"/>
              <w:right w:val="single" w:sz="4" w:space="0" w:color="auto"/>
            </w:tcBorders>
            <w:shd w:val="clear" w:color="000000" w:fill="FFFFFF"/>
            <w:vAlign w:val="center"/>
            <w:hideMark/>
          </w:tcPr>
          <w:p w14:paraId="4E6748B5" w14:textId="77777777" w:rsidR="00665B83" w:rsidRPr="001B5604" w:rsidRDefault="00665B83" w:rsidP="00040A97">
            <w:pPr>
              <w:jc w:val="center"/>
              <w:rPr>
                <w:rFonts w:eastAsia="Times New Roman"/>
                <w:sz w:val="16"/>
                <w:szCs w:val="16"/>
                <w:lang w:val="es-419"/>
              </w:rPr>
            </w:pPr>
            <w:r w:rsidRPr="001B5604">
              <w:rPr>
                <w:sz w:val="16"/>
                <w:lang w:val="es-419"/>
              </w:rPr>
              <w:t>26</w:t>
            </w:r>
          </w:p>
        </w:tc>
      </w:tr>
      <w:tr w:rsidR="001B5604" w:rsidRPr="001B5604" w14:paraId="71CE47B0" w14:textId="77777777" w:rsidTr="001B5604">
        <w:trPr>
          <w:trHeight w:val="255"/>
        </w:trPr>
        <w:tc>
          <w:tcPr>
            <w:tcW w:w="914" w:type="dxa"/>
            <w:tcBorders>
              <w:top w:val="nil"/>
              <w:left w:val="single" w:sz="4" w:space="0" w:color="auto"/>
              <w:bottom w:val="single" w:sz="4" w:space="0" w:color="auto"/>
              <w:right w:val="single" w:sz="4" w:space="0" w:color="auto"/>
            </w:tcBorders>
            <w:shd w:val="clear" w:color="000000" w:fill="FFFFFF"/>
            <w:vAlign w:val="center"/>
            <w:hideMark/>
          </w:tcPr>
          <w:p w14:paraId="72794C60" w14:textId="77777777" w:rsidR="00665B83" w:rsidRPr="001B5604" w:rsidRDefault="00665B83" w:rsidP="00040A97">
            <w:pPr>
              <w:jc w:val="center"/>
              <w:rPr>
                <w:rFonts w:eastAsia="Times New Roman"/>
                <w:sz w:val="16"/>
                <w:szCs w:val="16"/>
                <w:lang w:val="es-419"/>
              </w:rPr>
            </w:pPr>
            <w:r w:rsidRPr="001B5604">
              <w:rPr>
                <w:sz w:val="16"/>
                <w:lang w:val="es-419"/>
              </w:rPr>
              <w:t>2022-11</w:t>
            </w:r>
          </w:p>
        </w:tc>
        <w:tc>
          <w:tcPr>
            <w:tcW w:w="1417" w:type="dxa"/>
            <w:tcBorders>
              <w:top w:val="nil"/>
              <w:left w:val="nil"/>
              <w:bottom w:val="single" w:sz="4" w:space="0" w:color="auto"/>
              <w:right w:val="single" w:sz="4" w:space="0" w:color="auto"/>
            </w:tcBorders>
            <w:shd w:val="clear" w:color="000000" w:fill="FFFFFF"/>
            <w:vAlign w:val="center"/>
            <w:hideMark/>
          </w:tcPr>
          <w:p w14:paraId="3273EC32" w14:textId="77777777" w:rsidR="00665B83" w:rsidRPr="001B5604" w:rsidRDefault="00665B83" w:rsidP="00040A97">
            <w:pPr>
              <w:jc w:val="center"/>
              <w:rPr>
                <w:rFonts w:eastAsia="Times New Roman"/>
                <w:sz w:val="16"/>
                <w:szCs w:val="16"/>
                <w:lang w:val="es-419"/>
              </w:rPr>
            </w:pPr>
            <w:proofErr w:type="spellStart"/>
            <w:r w:rsidRPr="001B5604">
              <w:rPr>
                <w:sz w:val="16"/>
                <w:lang w:val="es-419"/>
              </w:rPr>
              <w:t>ePCT</w:t>
            </w:r>
            <w:proofErr w:type="spellEnd"/>
            <w:r w:rsidRPr="001B5604">
              <w:rPr>
                <w:sz w:val="16"/>
                <w:lang w:val="es-419"/>
              </w:rPr>
              <w:t>- Formación</w:t>
            </w:r>
          </w:p>
        </w:tc>
        <w:tc>
          <w:tcPr>
            <w:tcW w:w="1248" w:type="dxa"/>
            <w:tcBorders>
              <w:top w:val="nil"/>
              <w:left w:val="nil"/>
              <w:bottom w:val="single" w:sz="4" w:space="0" w:color="auto"/>
              <w:right w:val="single" w:sz="4" w:space="0" w:color="auto"/>
            </w:tcBorders>
            <w:shd w:val="clear" w:color="000000" w:fill="FFFFFF"/>
            <w:vAlign w:val="center"/>
            <w:hideMark/>
          </w:tcPr>
          <w:p w14:paraId="2439149B" w14:textId="77777777" w:rsidR="00665B83" w:rsidRPr="001B5604" w:rsidRDefault="00665B83" w:rsidP="00040A97">
            <w:pPr>
              <w:jc w:val="center"/>
              <w:rPr>
                <w:rFonts w:eastAsia="Times New Roman"/>
                <w:sz w:val="16"/>
                <w:szCs w:val="16"/>
                <w:lang w:val="es-419"/>
              </w:rPr>
            </w:pPr>
            <w:r w:rsidRPr="001B5604">
              <w:rPr>
                <w:sz w:val="16"/>
                <w:lang w:val="es-419"/>
              </w:rPr>
              <w:t>C</w:t>
            </w:r>
          </w:p>
        </w:tc>
        <w:tc>
          <w:tcPr>
            <w:tcW w:w="3174" w:type="dxa"/>
            <w:tcBorders>
              <w:top w:val="nil"/>
              <w:left w:val="nil"/>
              <w:bottom w:val="single" w:sz="4" w:space="0" w:color="auto"/>
              <w:right w:val="single" w:sz="4" w:space="0" w:color="auto"/>
            </w:tcBorders>
            <w:shd w:val="clear" w:color="000000" w:fill="FFFFFF"/>
            <w:vAlign w:val="center"/>
            <w:hideMark/>
          </w:tcPr>
          <w:p w14:paraId="3CD83B00" w14:textId="77777777" w:rsidR="00665B83" w:rsidRPr="001B5604" w:rsidRDefault="00665B83" w:rsidP="00040A97">
            <w:pPr>
              <w:jc w:val="center"/>
              <w:rPr>
                <w:rFonts w:eastAsia="Times New Roman"/>
                <w:sz w:val="16"/>
                <w:szCs w:val="16"/>
                <w:lang w:val="es-419"/>
              </w:rPr>
            </w:pPr>
            <w:r w:rsidRPr="001B5604">
              <w:rPr>
                <w:sz w:val="16"/>
                <w:lang w:val="es-419"/>
              </w:rPr>
              <w:t xml:space="preserve">Formación sobre el </w:t>
            </w:r>
            <w:proofErr w:type="spellStart"/>
            <w:r w:rsidRPr="001B5604">
              <w:rPr>
                <w:sz w:val="16"/>
                <w:lang w:val="es-419"/>
              </w:rPr>
              <w:t>ePCT</w:t>
            </w:r>
            <w:proofErr w:type="spellEnd"/>
            <w:r w:rsidRPr="001B5604">
              <w:rPr>
                <w:sz w:val="16"/>
                <w:lang w:val="es-419"/>
              </w:rPr>
              <w:t xml:space="preserve"> para la oficina receptora</w:t>
            </w:r>
          </w:p>
        </w:tc>
        <w:tc>
          <w:tcPr>
            <w:tcW w:w="1926" w:type="dxa"/>
            <w:tcBorders>
              <w:top w:val="nil"/>
              <w:left w:val="nil"/>
              <w:bottom w:val="single" w:sz="4" w:space="0" w:color="auto"/>
              <w:right w:val="single" w:sz="4" w:space="0" w:color="auto"/>
            </w:tcBorders>
            <w:shd w:val="clear" w:color="000000" w:fill="FFFFFF"/>
            <w:vAlign w:val="center"/>
            <w:hideMark/>
          </w:tcPr>
          <w:p w14:paraId="4E5C4DC9" w14:textId="77777777" w:rsidR="00665B83" w:rsidRPr="001B5604" w:rsidRDefault="00665B83" w:rsidP="00040A97">
            <w:pPr>
              <w:jc w:val="center"/>
              <w:rPr>
                <w:rFonts w:eastAsia="Times New Roman"/>
                <w:sz w:val="16"/>
                <w:szCs w:val="16"/>
                <w:lang w:val="es-419"/>
              </w:rPr>
            </w:pPr>
            <w:r w:rsidRPr="001B5604">
              <w:rPr>
                <w:sz w:val="16"/>
                <w:lang w:val="es-419"/>
              </w:rPr>
              <w:t>Oficina Eurasiática de Patentes (OEP)</w:t>
            </w:r>
          </w:p>
        </w:tc>
        <w:tc>
          <w:tcPr>
            <w:tcW w:w="1156" w:type="dxa"/>
            <w:tcBorders>
              <w:top w:val="nil"/>
              <w:left w:val="nil"/>
              <w:bottom w:val="single" w:sz="4" w:space="0" w:color="auto"/>
              <w:right w:val="single" w:sz="4" w:space="0" w:color="auto"/>
            </w:tcBorders>
            <w:shd w:val="clear" w:color="000000" w:fill="FFFFFF"/>
            <w:vAlign w:val="center"/>
            <w:hideMark/>
          </w:tcPr>
          <w:p w14:paraId="4620E93E"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2052" w:type="dxa"/>
            <w:tcBorders>
              <w:top w:val="nil"/>
              <w:left w:val="nil"/>
              <w:bottom w:val="single" w:sz="4" w:space="0" w:color="auto"/>
              <w:right w:val="single" w:sz="4" w:space="0" w:color="auto"/>
            </w:tcBorders>
            <w:shd w:val="clear" w:color="000000" w:fill="FFFFFF"/>
            <w:vAlign w:val="center"/>
            <w:hideMark/>
          </w:tcPr>
          <w:p w14:paraId="77A0C577" w14:textId="77777777" w:rsidR="00665B83" w:rsidRPr="001B5604" w:rsidRDefault="00665B83" w:rsidP="00040A97">
            <w:pPr>
              <w:jc w:val="center"/>
              <w:rPr>
                <w:rFonts w:eastAsia="Times New Roman"/>
                <w:sz w:val="16"/>
                <w:szCs w:val="16"/>
                <w:lang w:val="es-419"/>
              </w:rPr>
            </w:pPr>
            <w:r w:rsidRPr="001B5604">
              <w:rPr>
                <w:sz w:val="16"/>
                <w:lang w:val="es-419"/>
              </w:rPr>
              <w:t xml:space="preserve">Oficina Euroasiática de Patentes (OEP); Armenia (AM); Azerbaiyán (AZ); </w:t>
            </w:r>
            <w:proofErr w:type="spellStart"/>
            <w:r w:rsidRPr="001B5604">
              <w:rPr>
                <w:sz w:val="16"/>
                <w:lang w:val="es-419"/>
              </w:rPr>
              <w:t>Belarús</w:t>
            </w:r>
            <w:proofErr w:type="spellEnd"/>
            <w:r w:rsidRPr="001B5604">
              <w:rPr>
                <w:sz w:val="16"/>
                <w:lang w:val="es-419"/>
              </w:rPr>
              <w:t xml:space="preserve"> (BL); Kazajstán (KZ); Kirguistán (KG); Federación de Rusia (RU); Tayikistán (TJ); Turkmenistán (TM)</w:t>
            </w:r>
          </w:p>
        </w:tc>
        <w:tc>
          <w:tcPr>
            <w:tcW w:w="1612" w:type="dxa"/>
            <w:tcBorders>
              <w:top w:val="nil"/>
              <w:left w:val="nil"/>
              <w:bottom w:val="single" w:sz="4" w:space="0" w:color="auto"/>
              <w:right w:val="single" w:sz="4" w:space="0" w:color="auto"/>
            </w:tcBorders>
            <w:shd w:val="clear" w:color="000000" w:fill="FFFFFF"/>
            <w:vAlign w:val="center"/>
            <w:hideMark/>
          </w:tcPr>
          <w:p w14:paraId="6DC44D2E"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669" w:type="dxa"/>
            <w:tcBorders>
              <w:top w:val="nil"/>
              <w:left w:val="nil"/>
              <w:bottom w:val="single" w:sz="4" w:space="0" w:color="auto"/>
              <w:right w:val="single" w:sz="4" w:space="0" w:color="auto"/>
            </w:tcBorders>
            <w:shd w:val="clear" w:color="000000" w:fill="FFFFFF"/>
            <w:vAlign w:val="center"/>
            <w:hideMark/>
          </w:tcPr>
          <w:p w14:paraId="1ED1CDBB" w14:textId="77777777" w:rsidR="00665B83" w:rsidRPr="001B5604" w:rsidRDefault="00665B83" w:rsidP="00040A97">
            <w:pPr>
              <w:jc w:val="center"/>
              <w:rPr>
                <w:rFonts w:eastAsia="Times New Roman"/>
                <w:sz w:val="16"/>
                <w:szCs w:val="16"/>
                <w:lang w:val="es-419"/>
              </w:rPr>
            </w:pPr>
            <w:r w:rsidRPr="001B5604">
              <w:rPr>
                <w:sz w:val="16"/>
                <w:lang w:val="es-419"/>
              </w:rPr>
              <w:t>70</w:t>
            </w:r>
          </w:p>
        </w:tc>
      </w:tr>
      <w:tr w:rsidR="001B5604" w:rsidRPr="001B5604" w14:paraId="6541AC8D" w14:textId="77777777" w:rsidTr="001B5604">
        <w:trPr>
          <w:trHeight w:val="615"/>
        </w:trPr>
        <w:tc>
          <w:tcPr>
            <w:tcW w:w="914" w:type="dxa"/>
            <w:tcBorders>
              <w:top w:val="nil"/>
              <w:left w:val="single" w:sz="4" w:space="0" w:color="auto"/>
              <w:bottom w:val="single" w:sz="4" w:space="0" w:color="auto"/>
              <w:right w:val="single" w:sz="4" w:space="0" w:color="auto"/>
            </w:tcBorders>
            <w:shd w:val="clear" w:color="000000" w:fill="FFFFFF"/>
            <w:vAlign w:val="center"/>
            <w:hideMark/>
          </w:tcPr>
          <w:p w14:paraId="11A11317" w14:textId="77777777" w:rsidR="00665B83" w:rsidRPr="001B5604" w:rsidRDefault="00665B83" w:rsidP="00040A97">
            <w:pPr>
              <w:jc w:val="center"/>
              <w:rPr>
                <w:rFonts w:eastAsia="Times New Roman"/>
                <w:sz w:val="16"/>
                <w:szCs w:val="16"/>
                <w:lang w:val="es-419"/>
              </w:rPr>
            </w:pPr>
            <w:r w:rsidRPr="001B5604">
              <w:rPr>
                <w:sz w:val="16"/>
                <w:lang w:val="es-419"/>
              </w:rPr>
              <w:t>2022-11</w:t>
            </w:r>
          </w:p>
        </w:tc>
        <w:tc>
          <w:tcPr>
            <w:tcW w:w="1417" w:type="dxa"/>
            <w:tcBorders>
              <w:top w:val="nil"/>
              <w:left w:val="nil"/>
              <w:bottom w:val="single" w:sz="4" w:space="0" w:color="auto"/>
              <w:right w:val="single" w:sz="4" w:space="0" w:color="auto"/>
            </w:tcBorders>
            <w:shd w:val="clear" w:color="000000" w:fill="FFFFFF"/>
            <w:vAlign w:val="center"/>
            <w:hideMark/>
          </w:tcPr>
          <w:p w14:paraId="6B661F69" w14:textId="77777777" w:rsidR="00665B83" w:rsidRPr="001B5604" w:rsidRDefault="00665B83" w:rsidP="00040A97">
            <w:pPr>
              <w:jc w:val="center"/>
              <w:rPr>
                <w:rFonts w:eastAsia="Times New Roman"/>
                <w:sz w:val="16"/>
                <w:szCs w:val="16"/>
                <w:lang w:val="es-419"/>
              </w:rPr>
            </w:pPr>
            <w:r w:rsidRPr="001B5604">
              <w:rPr>
                <w:sz w:val="16"/>
                <w:lang w:val="es-419"/>
              </w:rPr>
              <w:t>PCT- Formación</w:t>
            </w:r>
          </w:p>
        </w:tc>
        <w:tc>
          <w:tcPr>
            <w:tcW w:w="1248" w:type="dxa"/>
            <w:tcBorders>
              <w:top w:val="nil"/>
              <w:left w:val="nil"/>
              <w:bottom w:val="single" w:sz="4" w:space="0" w:color="auto"/>
              <w:right w:val="single" w:sz="4" w:space="0" w:color="auto"/>
            </w:tcBorders>
            <w:shd w:val="clear" w:color="000000" w:fill="FFFFFF"/>
            <w:vAlign w:val="center"/>
            <w:hideMark/>
          </w:tcPr>
          <w:p w14:paraId="47CFF8FA" w14:textId="77777777" w:rsidR="00665B83" w:rsidRPr="001B5604" w:rsidRDefault="00665B83" w:rsidP="00040A97">
            <w:pPr>
              <w:jc w:val="center"/>
              <w:rPr>
                <w:rFonts w:eastAsia="Times New Roman"/>
                <w:sz w:val="16"/>
                <w:szCs w:val="16"/>
                <w:lang w:val="es-419"/>
              </w:rPr>
            </w:pPr>
            <w:r w:rsidRPr="001B5604">
              <w:rPr>
                <w:sz w:val="16"/>
                <w:lang w:val="es-419"/>
              </w:rPr>
              <w:t>C</w:t>
            </w:r>
          </w:p>
        </w:tc>
        <w:tc>
          <w:tcPr>
            <w:tcW w:w="3174" w:type="dxa"/>
            <w:tcBorders>
              <w:top w:val="nil"/>
              <w:left w:val="nil"/>
              <w:bottom w:val="single" w:sz="4" w:space="0" w:color="auto"/>
              <w:right w:val="single" w:sz="4" w:space="0" w:color="auto"/>
            </w:tcBorders>
            <w:shd w:val="clear" w:color="000000" w:fill="FFFFFF"/>
            <w:vAlign w:val="center"/>
            <w:hideMark/>
          </w:tcPr>
          <w:p w14:paraId="108F7626" w14:textId="77777777" w:rsidR="00665B83" w:rsidRPr="001B5604" w:rsidRDefault="00665B83" w:rsidP="00040A97">
            <w:pPr>
              <w:jc w:val="center"/>
              <w:rPr>
                <w:rFonts w:eastAsia="Times New Roman"/>
                <w:sz w:val="16"/>
                <w:szCs w:val="16"/>
                <w:lang w:val="es-419"/>
              </w:rPr>
            </w:pPr>
            <w:r w:rsidRPr="001B5604">
              <w:rPr>
                <w:sz w:val="16"/>
                <w:lang w:val="es-419"/>
              </w:rPr>
              <w:t>Formación sobre procedimientos del PCT para funcionarios</w:t>
            </w:r>
          </w:p>
        </w:tc>
        <w:tc>
          <w:tcPr>
            <w:tcW w:w="1926" w:type="dxa"/>
            <w:tcBorders>
              <w:top w:val="nil"/>
              <w:left w:val="nil"/>
              <w:bottom w:val="single" w:sz="4" w:space="0" w:color="auto"/>
              <w:right w:val="single" w:sz="4" w:space="0" w:color="auto"/>
            </w:tcBorders>
            <w:shd w:val="clear" w:color="000000" w:fill="FFFFFF"/>
            <w:vAlign w:val="center"/>
            <w:hideMark/>
          </w:tcPr>
          <w:p w14:paraId="6AB455C9" w14:textId="77777777" w:rsidR="00665B83" w:rsidRPr="001B5604" w:rsidRDefault="00665B83" w:rsidP="00040A97">
            <w:pPr>
              <w:jc w:val="center"/>
              <w:rPr>
                <w:rFonts w:eastAsia="Times New Roman"/>
                <w:sz w:val="16"/>
                <w:szCs w:val="16"/>
                <w:lang w:val="es-419" w:eastAsia="en-GB"/>
              </w:rPr>
            </w:pPr>
          </w:p>
        </w:tc>
        <w:tc>
          <w:tcPr>
            <w:tcW w:w="1156" w:type="dxa"/>
            <w:tcBorders>
              <w:top w:val="nil"/>
              <w:left w:val="nil"/>
              <w:bottom w:val="single" w:sz="4" w:space="0" w:color="auto"/>
              <w:right w:val="single" w:sz="4" w:space="0" w:color="auto"/>
            </w:tcBorders>
            <w:shd w:val="clear" w:color="000000" w:fill="FFFFFF"/>
            <w:vAlign w:val="center"/>
            <w:hideMark/>
          </w:tcPr>
          <w:p w14:paraId="234BF2E3" w14:textId="77777777" w:rsidR="00665B83" w:rsidRPr="001B5604" w:rsidRDefault="00665B83" w:rsidP="00040A97">
            <w:pPr>
              <w:jc w:val="center"/>
              <w:rPr>
                <w:rFonts w:eastAsia="Times New Roman"/>
                <w:sz w:val="16"/>
                <w:szCs w:val="16"/>
                <w:lang w:val="es-419" w:eastAsia="en-GB"/>
              </w:rPr>
            </w:pPr>
          </w:p>
        </w:tc>
        <w:tc>
          <w:tcPr>
            <w:tcW w:w="2052" w:type="dxa"/>
            <w:tcBorders>
              <w:top w:val="nil"/>
              <w:left w:val="nil"/>
              <w:bottom w:val="single" w:sz="4" w:space="0" w:color="auto"/>
              <w:right w:val="single" w:sz="4" w:space="0" w:color="auto"/>
            </w:tcBorders>
            <w:shd w:val="clear" w:color="000000" w:fill="FFFFFF"/>
            <w:vAlign w:val="center"/>
            <w:hideMark/>
          </w:tcPr>
          <w:p w14:paraId="33B1B366" w14:textId="77777777" w:rsidR="00665B83" w:rsidRPr="001B5604" w:rsidRDefault="00665B83" w:rsidP="00040A97">
            <w:pPr>
              <w:jc w:val="center"/>
              <w:rPr>
                <w:rFonts w:eastAsia="Times New Roman"/>
                <w:sz w:val="16"/>
                <w:szCs w:val="16"/>
                <w:lang w:val="es-419"/>
              </w:rPr>
            </w:pPr>
            <w:r w:rsidRPr="001B5604">
              <w:rPr>
                <w:sz w:val="16"/>
                <w:lang w:val="es-419"/>
              </w:rPr>
              <w:t>Camboya (KH); Iraq (IQ); Jamaica (JM); Kirguistán (KG); Samoa (WS)</w:t>
            </w:r>
          </w:p>
        </w:tc>
        <w:tc>
          <w:tcPr>
            <w:tcW w:w="1612" w:type="dxa"/>
            <w:tcBorders>
              <w:top w:val="nil"/>
              <w:left w:val="nil"/>
              <w:bottom w:val="single" w:sz="4" w:space="0" w:color="auto"/>
              <w:right w:val="single" w:sz="4" w:space="0" w:color="auto"/>
            </w:tcBorders>
            <w:shd w:val="clear" w:color="000000" w:fill="FFFFFF"/>
            <w:vAlign w:val="center"/>
            <w:hideMark/>
          </w:tcPr>
          <w:p w14:paraId="433C2E17"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669" w:type="dxa"/>
            <w:tcBorders>
              <w:top w:val="nil"/>
              <w:left w:val="nil"/>
              <w:bottom w:val="single" w:sz="4" w:space="0" w:color="auto"/>
              <w:right w:val="single" w:sz="4" w:space="0" w:color="auto"/>
            </w:tcBorders>
            <w:shd w:val="clear" w:color="000000" w:fill="FFFFFF"/>
            <w:vAlign w:val="center"/>
            <w:hideMark/>
          </w:tcPr>
          <w:p w14:paraId="76C1009E" w14:textId="77777777" w:rsidR="00665B83" w:rsidRPr="001B5604" w:rsidRDefault="00665B83" w:rsidP="00040A97">
            <w:pPr>
              <w:jc w:val="center"/>
              <w:rPr>
                <w:rFonts w:eastAsia="Times New Roman"/>
                <w:sz w:val="16"/>
                <w:szCs w:val="16"/>
                <w:lang w:val="es-419"/>
              </w:rPr>
            </w:pPr>
            <w:r w:rsidRPr="001B5604">
              <w:rPr>
                <w:sz w:val="16"/>
                <w:lang w:val="es-419"/>
              </w:rPr>
              <w:t>12</w:t>
            </w:r>
          </w:p>
        </w:tc>
      </w:tr>
      <w:tr w:rsidR="001B5604" w:rsidRPr="001B5604" w14:paraId="19A9067A" w14:textId="77777777" w:rsidTr="001B5604">
        <w:trPr>
          <w:trHeight w:val="2250"/>
        </w:trPr>
        <w:tc>
          <w:tcPr>
            <w:tcW w:w="914" w:type="dxa"/>
            <w:tcBorders>
              <w:top w:val="nil"/>
              <w:left w:val="single" w:sz="4" w:space="0" w:color="auto"/>
              <w:bottom w:val="single" w:sz="4" w:space="0" w:color="auto"/>
              <w:right w:val="single" w:sz="4" w:space="0" w:color="auto"/>
            </w:tcBorders>
            <w:shd w:val="clear" w:color="000000" w:fill="FFFFFF"/>
            <w:vAlign w:val="center"/>
            <w:hideMark/>
          </w:tcPr>
          <w:p w14:paraId="23858081" w14:textId="77777777" w:rsidR="00665B83" w:rsidRPr="001B5604" w:rsidRDefault="00665B83" w:rsidP="00040A97">
            <w:pPr>
              <w:jc w:val="center"/>
              <w:rPr>
                <w:rFonts w:eastAsia="Times New Roman"/>
                <w:sz w:val="16"/>
                <w:szCs w:val="16"/>
                <w:lang w:val="es-419"/>
              </w:rPr>
            </w:pPr>
            <w:r w:rsidRPr="001B5604">
              <w:rPr>
                <w:sz w:val="16"/>
                <w:lang w:val="es-419"/>
              </w:rPr>
              <w:lastRenderedPageBreak/>
              <w:t>2022-12</w:t>
            </w:r>
          </w:p>
        </w:tc>
        <w:tc>
          <w:tcPr>
            <w:tcW w:w="1417" w:type="dxa"/>
            <w:tcBorders>
              <w:top w:val="nil"/>
              <w:left w:val="nil"/>
              <w:bottom w:val="single" w:sz="4" w:space="0" w:color="auto"/>
              <w:right w:val="single" w:sz="4" w:space="0" w:color="auto"/>
            </w:tcBorders>
            <w:shd w:val="clear" w:color="000000" w:fill="FFFFFF"/>
            <w:vAlign w:val="center"/>
            <w:hideMark/>
          </w:tcPr>
          <w:p w14:paraId="539FA230" w14:textId="77777777" w:rsidR="00665B83" w:rsidRPr="001B5604" w:rsidRDefault="00665B83" w:rsidP="00040A97">
            <w:pPr>
              <w:jc w:val="center"/>
              <w:rPr>
                <w:rFonts w:eastAsia="Times New Roman"/>
                <w:sz w:val="16"/>
                <w:szCs w:val="16"/>
                <w:lang w:val="es-419"/>
              </w:rPr>
            </w:pPr>
            <w:r w:rsidRPr="001B5604">
              <w:rPr>
                <w:sz w:val="16"/>
                <w:lang w:val="es-419"/>
              </w:rPr>
              <w:t>PCT- Seminario</w:t>
            </w:r>
          </w:p>
        </w:tc>
        <w:tc>
          <w:tcPr>
            <w:tcW w:w="1248" w:type="dxa"/>
            <w:tcBorders>
              <w:top w:val="nil"/>
              <w:left w:val="nil"/>
              <w:bottom w:val="single" w:sz="4" w:space="0" w:color="auto"/>
              <w:right w:val="single" w:sz="4" w:space="0" w:color="auto"/>
            </w:tcBorders>
            <w:shd w:val="clear" w:color="000000" w:fill="FFFFFF"/>
            <w:vAlign w:val="center"/>
            <w:hideMark/>
          </w:tcPr>
          <w:p w14:paraId="2E1DF6A9"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B,C</w:t>
            </w:r>
            <w:proofErr w:type="gramEnd"/>
          </w:p>
        </w:tc>
        <w:tc>
          <w:tcPr>
            <w:tcW w:w="3174" w:type="dxa"/>
            <w:tcBorders>
              <w:top w:val="nil"/>
              <w:left w:val="nil"/>
              <w:bottom w:val="single" w:sz="4" w:space="0" w:color="auto"/>
              <w:right w:val="single" w:sz="4" w:space="0" w:color="auto"/>
            </w:tcBorders>
            <w:shd w:val="clear" w:color="000000" w:fill="FFFFFF"/>
            <w:vAlign w:val="center"/>
            <w:hideMark/>
          </w:tcPr>
          <w:p w14:paraId="4E8C8876" w14:textId="77777777" w:rsidR="00665B83" w:rsidRPr="001B5604" w:rsidRDefault="00665B83" w:rsidP="00040A97">
            <w:pPr>
              <w:jc w:val="center"/>
              <w:rPr>
                <w:rFonts w:eastAsia="Times New Roman"/>
                <w:sz w:val="16"/>
                <w:szCs w:val="16"/>
                <w:lang w:val="es-419"/>
              </w:rPr>
            </w:pPr>
            <w:r w:rsidRPr="001B5604">
              <w:rPr>
                <w:sz w:val="16"/>
                <w:lang w:val="es-419"/>
              </w:rPr>
              <w:t>Seminario regional de la OMPI sobre el Tratado de Cooperación en Materia de Patentes (PCT)</w:t>
            </w:r>
          </w:p>
        </w:tc>
        <w:tc>
          <w:tcPr>
            <w:tcW w:w="1926" w:type="dxa"/>
            <w:tcBorders>
              <w:top w:val="nil"/>
              <w:left w:val="nil"/>
              <w:bottom w:val="single" w:sz="4" w:space="0" w:color="auto"/>
              <w:right w:val="single" w:sz="4" w:space="0" w:color="auto"/>
            </w:tcBorders>
            <w:shd w:val="clear" w:color="000000" w:fill="FFFFFF"/>
            <w:vAlign w:val="center"/>
            <w:hideMark/>
          </w:tcPr>
          <w:p w14:paraId="005BF342" w14:textId="77777777" w:rsidR="00665B83" w:rsidRPr="001B5604" w:rsidRDefault="00665B83" w:rsidP="00040A97">
            <w:pPr>
              <w:jc w:val="center"/>
              <w:rPr>
                <w:rFonts w:eastAsia="Times New Roman"/>
                <w:sz w:val="16"/>
                <w:szCs w:val="16"/>
                <w:lang w:val="es-419"/>
              </w:rPr>
            </w:pPr>
            <w:r w:rsidRPr="001B5604">
              <w:rPr>
                <w:sz w:val="16"/>
                <w:lang w:val="es-419"/>
              </w:rPr>
              <w:t>SIC-CO</w:t>
            </w:r>
          </w:p>
        </w:tc>
        <w:tc>
          <w:tcPr>
            <w:tcW w:w="1156" w:type="dxa"/>
            <w:tcBorders>
              <w:top w:val="nil"/>
              <w:left w:val="nil"/>
              <w:bottom w:val="single" w:sz="4" w:space="0" w:color="auto"/>
              <w:right w:val="single" w:sz="4" w:space="0" w:color="auto"/>
            </w:tcBorders>
            <w:shd w:val="clear" w:color="000000" w:fill="FFFFFF"/>
            <w:vAlign w:val="center"/>
            <w:hideMark/>
          </w:tcPr>
          <w:p w14:paraId="628FDD07" w14:textId="77777777" w:rsidR="00665B83" w:rsidRPr="001B5604" w:rsidRDefault="00665B83" w:rsidP="00040A97">
            <w:pPr>
              <w:jc w:val="center"/>
              <w:rPr>
                <w:rFonts w:eastAsia="Times New Roman"/>
                <w:sz w:val="16"/>
                <w:szCs w:val="16"/>
                <w:lang w:val="es-419"/>
              </w:rPr>
            </w:pPr>
            <w:r w:rsidRPr="001B5604">
              <w:rPr>
                <w:sz w:val="16"/>
                <w:lang w:val="es-419"/>
              </w:rPr>
              <w:t>Híbrido</w:t>
            </w:r>
          </w:p>
        </w:tc>
        <w:tc>
          <w:tcPr>
            <w:tcW w:w="2052" w:type="dxa"/>
            <w:tcBorders>
              <w:top w:val="nil"/>
              <w:left w:val="nil"/>
              <w:bottom w:val="single" w:sz="4" w:space="0" w:color="auto"/>
              <w:right w:val="single" w:sz="4" w:space="0" w:color="auto"/>
            </w:tcBorders>
            <w:shd w:val="clear" w:color="000000" w:fill="FFFFFF"/>
            <w:vAlign w:val="center"/>
            <w:hideMark/>
          </w:tcPr>
          <w:p w14:paraId="441F3C45" w14:textId="39FCC8BD" w:rsidR="00665B83" w:rsidRPr="001B5604" w:rsidRDefault="00665B83" w:rsidP="00040A97">
            <w:pPr>
              <w:jc w:val="center"/>
              <w:rPr>
                <w:rFonts w:eastAsia="Times New Roman"/>
                <w:sz w:val="16"/>
                <w:szCs w:val="16"/>
                <w:lang w:val="es-419"/>
              </w:rPr>
            </w:pPr>
            <w:r w:rsidRPr="001B5604">
              <w:rPr>
                <w:sz w:val="16"/>
                <w:lang w:val="es-419"/>
              </w:rPr>
              <w:t>Brasil (BR); Chile (CL); Costa Rica (CO); Colombia (CR); Cuba (CU); República Dominicana (DO); Ecuador (EC); El Salvador (SV); Guatemala (GT); Honduras (HN); México (MX); Nicaragua (NI); Panamá (PA); Paraguay (PY); Perú (PE); Uruguay (UY); Venezuela (República Bolivariana de) (VE); Oficina Europea de Patentes (EP)*; España (ES)</w:t>
            </w:r>
          </w:p>
        </w:tc>
        <w:tc>
          <w:tcPr>
            <w:tcW w:w="1612" w:type="dxa"/>
            <w:tcBorders>
              <w:top w:val="nil"/>
              <w:left w:val="nil"/>
              <w:bottom w:val="single" w:sz="4" w:space="0" w:color="auto"/>
              <w:right w:val="single" w:sz="4" w:space="0" w:color="auto"/>
            </w:tcBorders>
            <w:shd w:val="clear" w:color="000000" w:fill="FFFFFF"/>
            <w:noWrap/>
            <w:vAlign w:val="center"/>
            <w:hideMark/>
          </w:tcPr>
          <w:p w14:paraId="7D580C6A"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669" w:type="dxa"/>
            <w:tcBorders>
              <w:top w:val="nil"/>
              <w:left w:val="nil"/>
              <w:bottom w:val="single" w:sz="4" w:space="0" w:color="auto"/>
              <w:right w:val="single" w:sz="4" w:space="0" w:color="auto"/>
            </w:tcBorders>
            <w:shd w:val="clear" w:color="000000" w:fill="FFFFFF"/>
            <w:vAlign w:val="center"/>
            <w:hideMark/>
          </w:tcPr>
          <w:p w14:paraId="35E1272F" w14:textId="77777777" w:rsidR="00665B83" w:rsidRPr="001B5604" w:rsidRDefault="00665B83" w:rsidP="00040A97">
            <w:pPr>
              <w:jc w:val="center"/>
              <w:rPr>
                <w:rFonts w:eastAsia="Times New Roman"/>
                <w:sz w:val="16"/>
                <w:szCs w:val="16"/>
                <w:lang w:val="es-419"/>
              </w:rPr>
            </w:pPr>
            <w:r w:rsidRPr="001B5604">
              <w:rPr>
                <w:sz w:val="16"/>
                <w:lang w:val="es-419"/>
              </w:rPr>
              <w:t>157</w:t>
            </w:r>
          </w:p>
        </w:tc>
      </w:tr>
      <w:tr w:rsidR="001B5604" w:rsidRPr="001B5604" w14:paraId="40E9A159" w14:textId="77777777" w:rsidTr="001B5604">
        <w:trPr>
          <w:trHeight w:val="1605"/>
        </w:trPr>
        <w:tc>
          <w:tcPr>
            <w:tcW w:w="914" w:type="dxa"/>
            <w:tcBorders>
              <w:top w:val="nil"/>
              <w:left w:val="single" w:sz="4" w:space="0" w:color="auto"/>
              <w:bottom w:val="single" w:sz="4" w:space="0" w:color="auto"/>
              <w:right w:val="single" w:sz="4" w:space="0" w:color="auto"/>
            </w:tcBorders>
            <w:shd w:val="clear" w:color="000000" w:fill="FFFFFF"/>
            <w:vAlign w:val="center"/>
            <w:hideMark/>
          </w:tcPr>
          <w:p w14:paraId="046A25FB" w14:textId="77777777" w:rsidR="00665B83" w:rsidRPr="001B5604" w:rsidRDefault="00665B83" w:rsidP="00040A97">
            <w:pPr>
              <w:jc w:val="center"/>
              <w:rPr>
                <w:rFonts w:eastAsia="Times New Roman"/>
                <w:sz w:val="16"/>
                <w:szCs w:val="16"/>
                <w:lang w:val="es-419"/>
              </w:rPr>
            </w:pPr>
            <w:r w:rsidRPr="001B5604">
              <w:rPr>
                <w:sz w:val="16"/>
                <w:lang w:val="es-419"/>
              </w:rPr>
              <w:t>2022-12</w:t>
            </w:r>
          </w:p>
        </w:tc>
        <w:tc>
          <w:tcPr>
            <w:tcW w:w="1417" w:type="dxa"/>
            <w:tcBorders>
              <w:top w:val="nil"/>
              <w:left w:val="nil"/>
              <w:bottom w:val="single" w:sz="4" w:space="0" w:color="auto"/>
              <w:right w:val="single" w:sz="4" w:space="0" w:color="auto"/>
            </w:tcBorders>
            <w:shd w:val="clear" w:color="000000" w:fill="FFFFFF"/>
            <w:vAlign w:val="center"/>
            <w:hideMark/>
          </w:tcPr>
          <w:p w14:paraId="773FAF60"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248" w:type="dxa"/>
            <w:tcBorders>
              <w:top w:val="nil"/>
              <w:left w:val="nil"/>
              <w:bottom w:val="single" w:sz="4" w:space="0" w:color="auto"/>
              <w:right w:val="single" w:sz="4" w:space="0" w:color="auto"/>
            </w:tcBorders>
            <w:shd w:val="clear" w:color="000000" w:fill="FFFFFF"/>
            <w:vAlign w:val="center"/>
            <w:hideMark/>
          </w:tcPr>
          <w:p w14:paraId="6137E19F"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B,C</w:t>
            </w:r>
            <w:proofErr w:type="gramEnd"/>
          </w:p>
        </w:tc>
        <w:tc>
          <w:tcPr>
            <w:tcW w:w="3174" w:type="dxa"/>
            <w:tcBorders>
              <w:top w:val="nil"/>
              <w:left w:val="nil"/>
              <w:bottom w:val="single" w:sz="4" w:space="0" w:color="auto"/>
              <w:right w:val="single" w:sz="4" w:space="0" w:color="auto"/>
            </w:tcBorders>
            <w:shd w:val="clear" w:color="000000" w:fill="FFFFFF"/>
            <w:vAlign w:val="center"/>
            <w:hideMark/>
          </w:tcPr>
          <w:p w14:paraId="37D77265" w14:textId="77777777" w:rsidR="00665B83" w:rsidRPr="001B5604" w:rsidRDefault="00665B83" w:rsidP="00040A97">
            <w:pPr>
              <w:jc w:val="center"/>
              <w:rPr>
                <w:rFonts w:eastAsia="Times New Roman"/>
                <w:sz w:val="16"/>
                <w:szCs w:val="16"/>
                <w:lang w:val="es-419"/>
              </w:rPr>
            </w:pPr>
            <w:r w:rsidRPr="001B5604">
              <w:rPr>
                <w:sz w:val="16"/>
                <w:lang w:val="es-419"/>
              </w:rPr>
              <w:t>Webinario regional “PCT Prime” sobre el Tratado de Cooperación en materia de Patentes (PCT) y los servicios de la OMPI: PATENTSCOPE para el CACEEC</w:t>
            </w:r>
          </w:p>
        </w:tc>
        <w:tc>
          <w:tcPr>
            <w:tcW w:w="1926" w:type="dxa"/>
            <w:tcBorders>
              <w:top w:val="nil"/>
              <w:left w:val="nil"/>
              <w:bottom w:val="single" w:sz="4" w:space="0" w:color="auto"/>
              <w:right w:val="single" w:sz="4" w:space="0" w:color="auto"/>
            </w:tcBorders>
            <w:shd w:val="clear" w:color="000000" w:fill="FFFFFF"/>
            <w:vAlign w:val="center"/>
            <w:hideMark/>
          </w:tcPr>
          <w:p w14:paraId="5F4C5A2A" w14:textId="77777777" w:rsidR="00665B83" w:rsidRPr="001B5604" w:rsidRDefault="00665B83" w:rsidP="00040A97">
            <w:pPr>
              <w:jc w:val="center"/>
              <w:rPr>
                <w:rFonts w:eastAsia="Times New Roman"/>
                <w:sz w:val="16"/>
                <w:szCs w:val="16"/>
                <w:lang w:val="es-419"/>
              </w:rPr>
            </w:pPr>
            <w:r w:rsidRPr="001B5604">
              <w:rPr>
                <w:sz w:val="16"/>
                <w:lang w:val="es-419"/>
              </w:rPr>
              <w:t>Oficina de la OMPI en la Federación de Rusia</w:t>
            </w:r>
          </w:p>
        </w:tc>
        <w:tc>
          <w:tcPr>
            <w:tcW w:w="1156" w:type="dxa"/>
            <w:tcBorders>
              <w:top w:val="nil"/>
              <w:left w:val="nil"/>
              <w:bottom w:val="single" w:sz="4" w:space="0" w:color="auto"/>
              <w:right w:val="single" w:sz="4" w:space="0" w:color="auto"/>
            </w:tcBorders>
            <w:shd w:val="clear" w:color="000000" w:fill="FFFFFF"/>
            <w:vAlign w:val="center"/>
            <w:hideMark/>
          </w:tcPr>
          <w:p w14:paraId="0F2BF66C"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2052" w:type="dxa"/>
            <w:tcBorders>
              <w:top w:val="nil"/>
              <w:left w:val="nil"/>
              <w:bottom w:val="single" w:sz="4" w:space="0" w:color="auto"/>
              <w:right w:val="single" w:sz="4" w:space="0" w:color="auto"/>
            </w:tcBorders>
            <w:shd w:val="clear" w:color="000000" w:fill="FFFFFF"/>
            <w:vAlign w:val="center"/>
            <w:hideMark/>
          </w:tcPr>
          <w:p w14:paraId="249935B3" w14:textId="77777777" w:rsidR="00665B83" w:rsidRPr="001B5604" w:rsidRDefault="00665B83" w:rsidP="00040A97">
            <w:pPr>
              <w:jc w:val="center"/>
              <w:rPr>
                <w:rFonts w:eastAsia="Times New Roman"/>
                <w:sz w:val="16"/>
                <w:szCs w:val="16"/>
                <w:lang w:val="es-419"/>
              </w:rPr>
            </w:pPr>
            <w:r w:rsidRPr="001B5604">
              <w:rPr>
                <w:sz w:val="16"/>
                <w:lang w:val="es-419"/>
              </w:rPr>
              <w:t xml:space="preserve">Armenia (AM); Azerbaiyán (AZ); </w:t>
            </w:r>
            <w:proofErr w:type="spellStart"/>
            <w:r w:rsidRPr="001B5604">
              <w:rPr>
                <w:sz w:val="16"/>
                <w:lang w:val="es-419"/>
              </w:rPr>
              <w:t>Belarús</w:t>
            </w:r>
            <w:proofErr w:type="spellEnd"/>
            <w:r w:rsidRPr="001B5604">
              <w:rPr>
                <w:sz w:val="16"/>
                <w:lang w:val="es-419"/>
              </w:rPr>
              <w:t xml:space="preserve"> (BL); Kazajstán (KZ); Kirguistán (KG); Federación de Rusia (RU); Tayikistán (TJ); Uzbekistán (UZ)</w:t>
            </w:r>
          </w:p>
        </w:tc>
        <w:tc>
          <w:tcPr>
            <w:tcW w:w="1612" w:type="dxa"/>
            <w:tcBorders>
              <w:top w:val="nil"/>
              <w:left w:val="nil"/>
              <w:bottom w:val="single" w:sz="4" w:space="0" w:color="auto"/>
              <w:right w:val="single" w:sz="4" w:space="0" w:color="auto"/>
            </w:tcBorders>
            <w:shd w:val="clear" w:color="000000" w:fill="FFFFFF"/>
            <w:noWrap/>
            <w:vAlign w:val="center"/>
            <w:hideMark/>
          </w:tcPr>
          <w:p w14:paraId="24ADCACD"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669" w:type="dxa"/>
            <w:tcBorders>
              <w:top w:val="nil"/>
              <w:left w:val="nil"/>
              <w:bottom w:val="single" w:sz="4" w:space="0" w:color="auto"/>
              <w:right w:val="single" w:sz="4" w:space="0" w:color="auto"/>
            </w:tcBorders>
            <w:shd w:val="clear" w:color="000000" w:fill="FFFFFF"/>
            <w:vAlign w:val="center"/>
            <w:hideMark/>
          </w:tcPr>
          <w:p w14:paraId="3A49EBD8" w14:textId="77777777" w:rsidR="00665B83" w:rsidRPr="001B5604" w:rsidRDefault="00665B83" w:rsidP="00040A97">
            <w:pPr>
              <w:jc w:val="center"/>
              <w:rPr>
                <w:rFonts w:eastAsia="Times New Roman"/>
                <w:sz w:val="16"/>
                <w:szCs w:val="16"/>
                <w:lang w:val="es-419"/>
              </w:rPr>
            </w:pPr>
            <w:r w:rsidRPr="001B5604">
              <w:rPr>
                <w:sz w:val="16"/>
                <w:lang w:val="es-419"/>
              </w:rPr>
              <w:t>277</w:t>
            </w:r>
          </w:p>
        </w:tc>
      </w:tr>
      <w:tr w:rsidR="001B5604" w:rsidRPr="001B5604" w14:paraId="0BDAEE11" w14:textId="77777777" w:rsidTr="001B5604">
        <w:trPr>
          <w:trHeight w:val="1800"/>
        </w:trPr>
        <w:tc>
          <w:tcPr>
            <w:tcW w:w="914" w:type="dxa"/>
            <w:tcBorders>
              <w:top w:val="nil"/>
              <w:left w:val="single" w:sz="4" w:space="0" w:color="auto"/>
              <w:bottom w:val="single" w:sz="4" w:space="0" w:color="auto"/>
              <w:right w:val="single" w:sz="4" w:space="0" w:color="auto"/>
            </w:tcBorders>
            <w:shd w:val="clear" w:color="000000" w:fill="FFFFFF"/>
            <w:noWrap/>
            <w:vAlign w:val="center"/>
            <w:hideMark/>
          </w:tcPr>
          <w:p w14:paraId="5DDFB20A" w14:textId="77777777" w:rsidR="00665B83" w:rsidRPr="001B5604" w:rsidRDefault="00665B83" w:rsidP="00040A97">
            <w:pPr>
              <w:jc w:val="center"/>
              <w:rPr>
                <w:rFonts w:eastAsia="Times New Roman"/>
                <w:sz w:val="16"/>
                <w:szCs w:val="16"/>
                <w:lang w:val="es-419"/>
              </w:rPr>
            </w:pPr>
            <w:r w:rsidRPr="001B5604">
              <w:rPr>
                <w:sz w:val="16"/>
                <w:lang w:val="es-419"/>
              </w:rPr>
              <w:t>2022-12</w:t>
            </w:r>
          </w:p>
        </w:tc>
        <w:tc>
          <w:tcPr>
            <w:tcW w:w="1417" w:type="dxa"/>
            <w:tcBorders>
              <w:top w:val="nil"/>
              <w:left w:val="nil"/>
              <w:bottom w:val="single" w:sz="4" w:space="0" w:color="auto"/>
              <w:right w:val="single" w:sz="4" w:space="0" w:color="auto"/>
            </w:tcBorders>
            <w:shd w:val="clear" w:color="000000" w:fill="FFFFFF"/>
            <w:noWrap/>
            <w:vAlign w:val="center"/>
            <w:hideMark/>
          </w:tcPr>
          <w:p w14:paraId="69BE1A3F"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248" w:type="dxa"/>
            <w:tcBorders>
              <w:top w:val="nil"/>
              <w:left w:val="nil"/>
              <w:bottom w:val="single" w:sz="4" w:space="0" w:color="auto"/>
              <w:right w:val="single" w:sz="4" w:space="0" w:color="auto"/>
            </w:tcBorders>
            <w:shd w:val="clear" w:color="000000" w:fill="FFFFFF"/>
            <w:noWrap/>
            <w:vAlign w:val="center"/>
            <w:hideMark/>
          </w:tcPr>
          <w:p w14:paraId="3D01E350"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B,C</w:t>
            </w:r>
            <w:proofErr w:type="gramEnd"/>
          </w:p>
        </w:tc>
        <w:tc>
          <w:tcPr>
            <w:tcW w:w="3174" w:type="dxa"/>
            <w:tcBorders>
              <w:top w:val="nil"/>
              <w:left w:val="nil"/>
              <w:bottom w:val="single" w:sz="4" w:space="0" w:color="auto"/>
              <w:right w:val="single" w:sz="4" w:space="0" w:color="auto"/>
            </w:tcBorders>
            <w:shd w:val="clear" w:color="000000" w:fill="FFFFFF"/>
            <w:vAlign w:val="center"/>
            <w:hideMark/>
          </w:tcPr>
          <w:p w14:paraId="0C7A5AA5" w14:textId="77777777" w:rsidR="00665B83" w:rsidRPr="001B5604" w:rsidRDefault="00665B83" w:rsidP="00040A97">
            <w:pPr>
              <w:jc w:val="center"/>
              <w:rPr>
                <w:rFonts w:eastAsia="Times New Roman"/>
                <w:sz w:val="16"/>
                <w:szCs w:val="16"/>
                <w:lang w:val="es-419"/>
              </w:rPr>
            </w:pPr>
            <w:r w:rsidRPr="001B5604">
              <w:rPr>
                <w:sz w:val="16"/>
                <w:lang w:val="es-419"/>
              </w:rPr>
              <w:t>Reunión regional árabe sobre lecciones aprendidas y mejores prácticas en relación con la PI en la región árabe</w:t>
            </w:r>
          </w:p>
        </w:tc>
        <w:tc>
          <w:tcPr>
            <w:tcW w:w="1926" w:type="dxa"/>
            <w:tcBorders>
              <w:top w:val="nil"/>
              <w:left w:val="nil"/>
              <w:bottom w:val="single" w:sz="4" w:space="0" w:color="auto"/>
              <w:right w:val="single" w:sz="4" w:space="0" w:color="auto"/>
            </w:tcBorders>
            <w:shd w:val="clear" w:color="000000" w:fill="FFFFFF"/>
            <w:vAlign w:val="center"/>
            <w:hideMark/>
          </w:tcPr>
          <w:p w14:paraId="4CF4129B" w14:textId="77777777" w:rsidR="00665B83" w:rsidRPr="001B5604" w:rsidRDefault="00665B83" w:rsidP="00040A97">
            <w:pPr>
              <w:jc w:val="center"/>
              <w:rPr>
                <w:rFonts w:eastAsia="Times New Roman"/>
                <w:sz w:val="16"/>
                <w:szCs w:val="16"/>
                <w:lang w:val="es-419" w:eastAsia="en-GB"/>
              </w:rPr>
            </w:pPr>
          </w:p>
        </w:tc>
        <w:tc>
          <w:tcPr>
            <w:tcW w:w="1156" w:type="dxa"/>
            <w:tcBorders>
              <w:top w:val="nil"/>
              <w:left w:val="nil"/>
              <w:bottom w:val="single" w:sz="4" w:space="0" w:color="auto"/>
              <w:right w:val="single" w:sz="4" w:space="0" w:color="auto"/>
            </w:tcBorders>
            <w:shd w:val="clear" w:color="000000" w:fill="FFFFFF"/>
            <w:noWrap/>
            <w:vAlign w:val="center"/>
            <w:hideMark/>
          </w:tcPr>
          <w:p w14:paraId="4A7A93A8"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2052" w:type="dxa"/>
            <w:tcBorders>
              <w:top w:val="nil"/>
              <w:left w:val="nil"/>
              <w:bottom w:val="single" w:sz="4" w:space="0" w:color="auto"/>
              <w:right w:val="single" w:sz="4" w:space="0" w:color="auto"/>
            </w:tcBorders>
            <w:shd w:val="clear" w:color="000000" w:fill="FFFFFF"/>
            <w:vAlign w:val="center"/>
            <w:hideMark/>
          </w:tcPr>
          <w:p w14:paraId="5B7F7B95" w14:textId="77777777" w:rsidR="00665B83" w:rsidRPr="001B5604" w:rsidRDefault="00665B83" w:rsidP="00040A97">
            <w:pPr>
              <w:jc w:val="center"/>
              <w:rPr>
                <w:rFonts w:eastAsia="Times New Roman"/>
                <w:sz w:val="16"/>
                <w:szCs w:val="16"/>
                <w:lang w:val="es-419"/>
              </w:rPr>
            </w:pPr>
            <w:r w:rsidRPr="001B5604">
              <w:rPr>
                <w:sz w:val="16"/>
                <w:lang w:val="es-419"/>
              </w:rPr>
              <w:t xml:space="preserve">Argelia (DZ); Bahréin (BH), </w:t>
            </w:r>
            <w:proofErr w:type="spellStart"/>
            <w:r w:rsidRPr="001B5604">
              <w:rPr>
                <w:sz w:val="16"/>
                <w:lang w:val="es-419"/>
              </w:rPr>
              <w:t>Djibouti</w:t>
            </w:r>
            <w:proofErr w:type="spellEnd"/>
            <w:r w:rsidRPr="001B5604">
              <w:rPr>
                <w:sz w:val="16"/>
                <w:lang w:val="es-419"/>
              </w:rPr>
              <w:t xml:space="preserve"> (DJ), Egipto (EG), Iraq (IQ); Jordania (JO), Marruecos (MA), Palestina (PS), Qatar (QA), Arabia Saudita (SA); República Árabe Siria (SY), Túnez (TN); Emiratos Árabes Unidos (AE) y Oficina de Patentes CCG (GC)</w:t>
            </w:r>
          </w:p>
        </w:tc>
        <w:tc>
          <w:tcPr>
            <w:tcW w:w="1612" w:type="dxa"/>
            <w:tcBorders>
              <w:top w:val="nil"/>
              <w:left w:val="nil"/>
              <w:bottom w:val="single" w:sz="4" w:space="0" w:color="auto"/>
              <w:right w:val="single" w:sz="4" w:space="0" w:color="auto"/>
            </w:tcBorders>
            <w:shd w:val="clear" w:color="000000" w:fill="FFFFFF"/>
            <w:noWrap/>
            <w:vAlign w:val="center"/>
            <w:hideMark/>
          </w:tcPr>
          <w:p w14:paraId="44B4DE04"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669" w:type="dxa"/>
            <w:tcBorders>
              <w:top w:val="nil"/>
              <w:left w:val="nil"/>
              <w:bottom w:val="single" w:sz="4" w:space="0" w:color="auto"/>
              <w:right w:val="single" w:sz="4" w:space="0" w:color="auto"/>
            </w:tcBorders>
            <w:shd w:val="clear" w:color="000000" w:fill="FFFFFF"/>
            <w:noWrap/>
            <w:vAlign w:val="center"/>
            <w:hideMark/>
          </w:tcPr>
          <w:p w14:paraId="69B625F4" w14:textId="77777777" w:rsidR="00665B83" w:rsidRPr="001B5604" w:rsidRDefault="00665B83" w:rsidP="00040A97">
            <w:pPr>
              <w:jc w:val="center"/>
              <w:rPr>
                <w:rFonts w:eastAsia="Times New Roman"/>
                <w:sz w:val="16"/>
                <w:szCs w:val="16"/>
                <w:lang w:val="es-419"/>
              </w:rPr>
            </w:pPr>
            <w:r w:rsidRPr="001B5604">
              <w:rPr>
                <w:sz w:val="16"/>
                <w:lang w:val="es-419"/>
              </w:rPr>
              <w:t>45</w:t>
            </w:r>
          </w:p>
        </w:tc>
      </w:tr>
      <w:tr w:rsidR="001B5604" w:rsidRPr="001B5604" w14:paraId="1951CD55" w14:textId="77777777" w:rsidTr="001B5604">
        <w:trPr>
          <w:trHeight w:val="450"/>
        </w:trPr>
        <w:tc>
          <w:tcPr>
            <w:tcW w:w="914" w:type="dxa"/>
            <w:tcBorders>
              <w:top w:val="nil"/>
              <w:left w:val="single" w:sz="4" w:space="0" w:color="auto"/>
              <w:bottom w:val="single" w:sz="4" w:space="0" w:color="auto"/>
              <w:right w:val="single" w:sz="4" w:space="0" w:color="auto"/>
            </w:tcBorders>
            <w:shd w:val="clear" w:color="000000" w:fill="FFFFFF"/>
            <w:noWrap/>
            <w:vAlign w:val="center"/>
            <w:hideMark/>
          </w:tcPr>
          <w:p w14:paraId="68EBAF48" w14:textId="77777777" w:rsidR="00665B83" w:rsidRPr="001B5604" w:rsidRDefault="00665B83" w:rsidP="00040A97">
            <w:pPr>
              <w:jc w:val="center"/>
              <w:rPr>
                <w:rFonts w:eastAsia="Times New Roman"/>
                <w:sz w:val="16"/>
                <w:szCs w:val="16"/>
                <w:lang w:val="es-419"/>
              </w:rPr>
            </w:pPr>
            <w:r w:rsidRPr="001B5604">
              <w:rPr>
                <w:sz w:val="16"/>
                <w:lang w:val="es-419"/>
              </w:rPr>
              <w:t>2022-12</w:t>
            </w:r>
          </w:p>
        </w:tc>
        <w:tc>
          <w:tcPr>
            <w:tcW w:w="1417" w:type="dxa"/>
            <w:tcBorders>
              <w:top w:val="nil"/>
              <w:left w:val="nil"/>
              <w:bottom w:val="single" w:sz="4" w:space="0" w:color="auto"/>
              <w:right w:val="single" w:sz="4" w:space="0" w:color="auto"/>
            </w:tcBorders>
            <w:shd w:val="clear" w:color="000000" w:fill="FFFFFF"/>
            <w:noWrap/>
            <w:vAlign w:val="center"/>
            <w:hideMark/>
          </w:tcPr>
          <w:p w14:paraId="34B04455" w14:textId="77777777" w:rsidR="00665B83" w:rsidRPr="001B5604" w:rsidRDefault="00665B83" w:rsidP="00040A97">
            <w:pPr>
              <w:jc w:val="center"/>
              <w:rPr>
                <w:rFonts w:eastAsia="Times New Roman"/>
                <w:sz w:val="16"/>
                <w:szCs w:val="16"/>
                <w:lang w:val="es-419"/>
              </w:rPr>
            </w:pPr>
            <w:proofErr w:type="spellStart"/>
            <w:r w:rsidRPr="001B5604">
              <w:rPr>
                <w:sz w:val="16"/>
                <w:lang w:val="es-419"/>
              </w:rPr>
              <w:t>ePCT</w:t>
            </w:r>
            <w:proofErr w:type="spellEnd"/>
            <w:r w:rsidRPr="001B5604">
              <w:rPr>
                <w:sz w:val="16"/>
                <w:lang w:val="es-419"/>
              </w:rPr>
              <w:t>- Formación</w:t>
            </w:r>
          </w:p>
        </w:tc>
        <w:tc>
          <w:tcPr>
            <w:tcW w:w="1248" w:type="dxa"/>
            <w:tcBorders>
              <w:top w:val="nil"/>
              <w:left w:val="nil"/>
              <w:bottom w:val="single" w:sz="4" w:space="0" w:color="auto"/>
              <w:right w:val="single" w:sz="4" w:space="0" w:color="auto"/>
            </w:tcBorders>
            <w:shd w:val="clear" w:color="000000" w:fill="FFFFFF"/>
            <w:noWrap/>
            <w:vAlign w:val="center"/>
            <w:hideMark/>
          </w:tcPr>
          <w:p w14:paraId="693A4F49"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B,C</w:t>
            </w:r>
            <w:proofErr w:type="gramEnd"/>
            <w:r w:rsidRPr="001B5604">
              <w:rPr>
                <w:sz w:val="16"/>
                <w:lang w:val="es-419"/>
              </w:rPr>
              <w:t>,D</w:t>
            </w:r>
          </w:p>
        </w:tc>
        <w:tc>
          <w:tcPr>
            <w:tcW w:w="3174" w:type="dxa"/>
            <w:tcBorders>
              <w:top w:val="nil"/>
              <w:left w:val="nil"/>
              <w:bottom w:val="single" w:sz="4" w:space="0" w:color="auto"/>
              <w:right w:val="single" w:sz="4" w:space="0" w:color="auto"/>
            </w:tcBorders>
            <w:shd w:val="clear" w:color="000000" w:fill="FFFFFF"/>
            <w:vAlign w:val="center"/>
            <w:hideMark/>
          </w:tcPr>
          <w:p w14:paraId="7D009EA0" w14:textId="77777777" w:rsidR="00665B83" w:rsidRPr="001B5604" w:rsidRDefault="00665B83" w:rsidP="00040A97">
            <w:pPr>
              <w:jc w:val="center"/>
              <w:rPr>
                <w:rFonts w:eastAsia="Times New Roman"/>
                <w:sz w:val="16"/>
                <w:szCs w:val="16"/>
                <w:lang w:val="es-419"/>
              </w:rPr>
            </w:pPr>
            <w:r w:rsidRPr="001B5604">
              <w:rPr>
                <w:sz w:val="16"/>
                <w:lang w:val="es-419"/>
              </w:rPr>
              <w:t xml:space="preserve">Formación avanzada sobre funciones de la oficina receptora del PCT y el sistema </w:t>
            </w:r>
            <w:proofErr w:type="spellStart"/>
            <w:r w:rsidRPr="001B5604">
              <w:rPr>
                <w:sz w:val="16"/>
                <w:lang w:val="es-419"/>
              </w:rPr>
              <w:t>ePCT</w:t>
            </w:r>
            <w:proofErr w:type="spellEnd"/>
            <w:r w:rsidRPr="001B5604">
              <w:rPr>
                <w:sz w:val="16"/>
                <w:lang w:val="es-419"/>
              </w:rPr>
              <w:t xml:space="preserve"> para la Dirección de Protección de la PI</w:t>
            </w:r>
          </w:p>
        </w:tc>
        <w:tc>
          <w:tcPr>
            <w:tcW w:w="1926" w:type="dxa"/>
            <w:tcBorders>
              <w:top w:val="nil"/>
              <w:left w:val="nil"/>
              <w:bottom w:val="single" w:sz="4" w:space="0" w:color="auto"/>
              <w:right w:val="single" w:sz="4" w:space="0" w:color="auto"/>
            </w:tcBorders>
            <w:shd w:val="clear" w:color="000000" w:fill="FFFFFF"/>
            <w:vAlign w:val="center"/>
            <w:hideMark/>
          </w:tcPr>
          <w:p w14:paraId="1BD24AAD" w14:textId="77777777" w:rsidR="00665B83" w:rsidRPr="001B5604" w:rsidRDefault="00665B83" w:rsidP="00040A97">
            <w:pPr>
              <w:jc w:val="center"/>
              <w:rPr>
                <w:rFonts w:eastAsia="Times New Roman"/>
                <w:sz w:val="16"/>
                <w:szCs w:val="16"/>
                <w:lang w:val="es-419" w:eastAsia="en-GB"/>
              </w:rPr>
            </w:pPr>
          </w:p>
        </w:tc>
        <w:tc>
          <w:tcPr>
            <w:tcW w:w="1156" w:type="dxa"/>
            <w:tcBorders>
              <w:top w:val="nil"/>
              <w:left w:val="nil"/>
              <w:bottom w:val="single" w:sz="4" w:space="0" w:color="auto"/>
              <w:right w:val="single" w:sz="4" w:space="0" w:color="auto"/>
            </w:tcBorders>
            <w:shd w:val="clear" w:color="000000" w:fill="FFFFFF"/>
            <w:vAlign w:val="center"/>
            <w:hideMark/>
          </w:tcPr>
          <w:p w14:paraId="6D878DB6" w14:textId="77777777" w:rsidR="00665B83" w:rsidRPr="001B5604" w:rsidRDefault="00665B83" w:rsidP="00040A97">
            <w:pPr>
              <w:jc w:val="center"/>
              <w:rPr>
                <w:rFonts w:eastAsia="Times New Roman"/>
                <w:sz w:val="16"/>
                <w:szCs w:val="16"/>
                <w:lang w:val="es-419"/>
              </w:rPr>
            </w:pPr>
            <w:r w:rsidRPr="001B5604">
              <w:rPr>
                <w:sz w:val="16"/>
                <w:lang w:val="es-419"/>
              </w:rPr>
              <w:t>Jordania</w:t>
            </w:r>
          </w:p>
        </w:tc>
        <w:tc>
          <w:tcPr>
            <w:tcW w:w="2052" w:type="dxa"/>
            <w:tcBorders>
              <w:top w:val="nil"/>
              <w:left w:val="nil"/>
              <w:bottom w:val="single" w:sz="4" w:space="0" w:color="auto"/>
              <w:right w:val="single" w:sz="4" w:space="0" w:color="auto"/>
            </w:tcBorders>
            <w:shd w:val="clear" w:color="000000" w:fill="FFFFFF"/>
            <w:noWrap/>
            <w:vAlign w:val="center"/>
            <w:hideMark/>
          </w:tcPr>
          <w:p w14:paraId="0454682C" w14:textId="77777777" w:rsidR="00665B83" w:rsidRPr="001B5604" w:rsidRDefault="00665B83" w:rsidP="00040A97">
            <w:pPr>
              <w:jc w:val="center"/>
              <w:rPr>
                <w:rFonts w:eastAsia="Times New Roman"/>
                <w:sz w:val="16"/>
                <w:szCs w:val="16"/>
                <w:lang w:val="es-419"/>
              </w:rPr>
            </w:pPr>
            <w:r w:rsidRPr="001B5604">
              <w:rPr>
                <w:sz w:val="16"/>
                <w:lang w:val="es-419"/>
              </w:rPr>
              <w:t>Jordania (JO)</w:t>
            </w:r>
          </w:p>
        </w:tc>
        <w:tc>
          <w:tcPr>
            <w:tcW w:w="1612" w:type="dxa"/>
            <w:tcBorders>
              <w:top w:val="nil"/>
              <w:left w:val="nil"/>
              <w:bottom w:val="single" w:sz="4" w:space="0" w:color="auto"/>
              <w:right w:val="single" w:sz="4" w:space="0" w:color="auto"/>
            </w:tcBorders>
            <w:shd w:val="clear" w:color="000000" w:fill="FFFFFF"/>
            <w:noWrap/>
            <w:vAlign w:val="center"/>
            <w:hideMark/>
          </w:tcPr>
          <w:p w14:paraId="352D0693"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669" w:type="dxa"/>
            <w:tcBorders>
              <w:top w:val="nil"/>
              <w:left w:val="nil"/>
              <w:bottom w:val="single" w:sz="4" w:space="0" w:color="auto"/>
              <w:right w:val="single" w:sz="4" w:space="0" w:color="auto"/>
            </w:tcBorders>
            <w:shd w:val="clear" w:color="000000" w:fill="FFFFFF"/>
            <w:noWrap/>
            <w:vAlign w:val="center"/>
            <w:hideMark/>
          </w:tcPr>
          <w:p w14:paraId="1B61FDC9" w14:textId="77777777" w:rsidR="00665B83" w:rsidRPr="001B5604" w:rsidRDefault="00665B83" w:rsidP="00040A97">
            <w:pPr>
              <w:jc w:val="center"/>
              <w:rPr>
                <w:rFonts w:eastAsia="Times New Roman"/>
                <w:sz w:val="16"/>
                <w:szCs w:val="16"/>
                <w:lang w:val="es-419"/>
              </w:rPr>
            </w:pPr>
            <w:r w:rsidRPr="001B5604">
              <w:rPr>
                <w:sz w:val="16"/>
                <w:lang w:val="es-419"/>
              </w:rPr>
              <w:t>35</w:t>
            </w:r>
          </w:p>
        </w:tc>
      </w:tr>
      <w:tr w:rsidR="001B5604" w:rsidRPr="001B5604" w14:paraId="35AD9A34" w14:textId="77777777" w:rsidTr="001B5604">
        <w:trPr>
          <w:trHeight w:val="540"/>
        </w:trPr>
        <w:tc>
          <w:tcPr>
            <w:tcW w:w="914" w:type="dxa"/>
            <w:tcBorders>
              <w:top w:val="nil"/>
              <w:left w:val="single" w:sz="4" w:space="0" w:color="auto"/>
              <w:bottom w:val="single" w:sz="4" w:space="0" w:color="auto"/>
              <w:right w:val="single" w:sz="4" w:space="0" w:color="auto"/>
            </w:tcBorders>
            <w:shd w:val="clear" w:color="000000" w:fill="FFFFFF"/>
            <w:noWrap/>
            <w:vAlign w:val="center"/>
            <w:hideMark/>
          </w:tcPr>
          <w:p w14:paraId="723EEA07" w14:textId="77777777" w:rsidR="00665B83" w:rsidRPr="001B5604" w:rsidRDefault="00665B83" w:rsidP="00040A97">
            <w:pPr>
              <w:jc w:val="center"/>
              <w:rPr>
                <w:rFonts w:eastAsia="Times New Roman"/>
                <w:sz w:val="16"/>
                <w:szCs w:val="16"/>
                <w:lang w:val="es-419"/>
              </w:rPr>
            </w:pPr>
            <w:r w:rsidRPr="001B5604">
              <w:rPr>
                <w:sz w:val="16"/>
                <w:lang w:val="es-419"/>
              </w:rPr>
              <w:t>2022-12</w:t>
            </w:r>
          </w:p>
        </w:tc>
        <w:tc>
          <w:tcPr>
            <w:tcW w:w="1417" w:type="dxa"/>
            <w:tcBorders>
              <w:top w:val="nil"/>
              <w:left w:val="nil"/>
              <w:bottom w:val="single" w:sz="4" w:space="0" w:color="auto"/>
              <w:right w:val="single" w:sz="4" w:space="0" w:color="auto"/>
            </w:tcBorders>
            <w:shd w:val="clear" w:color="000000" w:fill="FFFFFF"/>
            <w:noWrap/>
            <w:vAlign w:val="center"/>
            <w:hideMark/>
          </w:tcPr>
          <w:p w14:paraId="72A4F890"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248" w:type="dxa"/>
            <w:tcBorders>
              <w:top w:val="nil"/>
              <w:left w:val="nil"/>
              <w:bottom w:val="single" w:sz="4" w:space="0" w:color="auto"/>
              <w:right w:val="single" w:sz="4" w:space="0" w:color="auto"/>
            </w:tcBorders>
            <w:shd w:val="clear" w:color="000000" w:fill="FFFFFF"/>
            <w:noWrap/>
            <w:vAlign w:val="center"/>
            <w:hideMark/>
          </w:tcPr>
          <w:p w14:paraId="3DE0AD6A"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B,C</w:t>
            </w:r>
            <w:proofErr w:type="gramEnd"/>
          </w:p>
        </w:tc>
        <w:tc>
          <w:tcPr>
            <w:tcW w:w="3174" w:type="dxa"/>
            <w:tcBorders>
              <w:top w:val="nil"/>
              <w:left w:val="nil"/>
              <w:bottom w:val="single" w:sz="4" w:space="0" w:color="auto"/>
              <w:right w:val="single" w:sz="4" w:space="0" w:color="auto"/>
            </w:tcBorders>
            <w:shd w:val="clear" w:color="000000" w:fill="FFFFFF"/>
            <w:vAlign w:val="center"/>
            <w:hideMark/>
          </w:tcPr>
          <w:p w14:paraId="6F699425" w14:textId="77777777" w:rsidR="00665B83" w:rsidRPr="001B5604" w:rsidRDefault="00665B83" w:rsidP="00040A97">
            <w:pPr>
              <w:jc w:val="center"/>
              <w:rPr>
                <w:rFonts w:eastAsia="Times New Roman"/>
                <w:sz w:val="16"/>
                <w:szCs w:val="16"/>
                <w:lang w:val="es-419"/>
              </w:rPr>
            </w:pPr>
            <w:r w:rsidRPr="001B5604">
              <w:rPr>
                <w:sz w:val="16"/>
                <w:lang w:val="es-419"/>
              </w:rPr>
              <w:t>Seminario subregional sobre el PCT para países de Asia Central</w:t>
            </w:r>
          </w:p>
        </w:tc>
        <w:tc>
          <w:tcPr>
            <w:tcW w:w="1926" w:type="dxa"/>
            <w:tcBorders>
              <w:top w:val="nil"/>
              <w:left w:val="nil"/>
              <w:bottom w:val="single" w:sz="4" w:space="0" w:color="auto"/>
              <w:right w:val="single" w:sz="4" w:space="0" w:color="auto"/>
            </w:tcBorders>
            <w:shd w:val="clear" w:color="000000" w:fill="FFFFFF"/>
            <w:vAlign w:val="center"/>
            <w:hideMark/>
          </w:tcPr>
          <w:p w14:paraId="40654B13" w14:textId="77777777" w:rsidR="00665B83" w:rsidRPr="001B5604" w:rsidRDefault="00665B83" w:rsidP="00040A97">
            <w:pPr>
              <w:jc w:val="center"/>
              <w:rPr>
                <w:rFonts w:eastAsia="Times New Roman"/>
                <w:sz w:val="16"/>
                <w:szCs w:val="16"/>
                <w:lang w:val="es-419" w:eastAsia="en-GB"/>
              </w:rPr>
            </w:pPr>
          </w:p>
        </w:tc>
        <w:tc>
          <w:tcPr>
            <w:tcW w:w="1156" w:type="dxa"/>
            <w:tcBorders>
              <w:top w:val="nil"/>
              <w:left w:val="nil"/>
              <w:bottom w:val="single" w:sz="4" w:space="0" w:color="auto"/>
              <w:right w:val="single" w:sz="4" w:space="0" w:color="auto"/>
            </w:tcBorders>
            <w:shd w:val="clear" w:color="000000" w:fill="FFFFFF"/>
            <w:noWrap/>
            <w:vAlign w:val="center"/>
            <w:hideMark/>
          </w:tcPr>
          <w:p w14:paraId="08FDE6A8" w14:textId="77777777" w:rsidR="00665B83" w:rsidRPr="001B5604" w:rsidRDefault="00665B83" w:rsidP="00040A97">
            <w:pPr>
              <w:jc w:val="center"/>
              <w:rPr>
                <w:rFonts w:eastAsia="Times New Roman"/>
                <w:sz w:val="16"/>
                <w:szCs w:val="16"/>
                <w:lang w:val="es-419"/>
              </w:rPr>
            </w:pPr>
            <w:r w:rsidRPr="001B5604">
              <w:rPr>
                <w:sz w:val="16"/>
                <w:lang w:val="es-419"/>
              </w:rPr>
              <w:t>Híbrido</w:t>
            </w:r>
          </w:p>
        </w:tc>
        <w:tc>
          <w:tcPr>
            <w:tcW w:w="2052" w:type="dxa"/>
            <w:tcBorders>
              <w:top w:val="nil"/>
              <w:left w:val="nil"/>
              <w:bottom w:val="single" w:sz="4" w:space="0" w:color="auto"/>
              <w:right w:val="single" w:sz="4" w:space="0" w:color="auto"/>
            </w:tcBorders>
            <w:shd w:val="clear" w:color="000000" w:fill="FFFFFF"/>
            <w:vAlign w:val="center"/>
            <w:hideMark/>
          </w:tcPr>
          <w:p w14:paraId="0F866AD7" w14:textId="77777777" w:rsidR="00665B83" w:rsidRPr="001B5604" w:rsidRDefault="00665B83" w:rsidP="00040A97">
            <w:pPr>
              <w:jc w:val="center"/>
              <w:rPr>
                <w:rFonts w:eastAsia="Times New Roman"/>
                <w:sz w:val="16"/>
                <w:szCs w:val="16"/>
                <w:lang w:val="es-419"/>
              </w:rPr>
            </w:pPr>
            <w:r w:rsidRPr="001B5604">
              <w:rPr>
                <w:sz w:val="16"/>
                <w:lang w:val="es-419"/>
              </w:rPr>
              <w:t>Turkmenistán (TM)</w:t>
            </w:r>
          </w:p>
        </w:tc>
        <w:tc>
          <w:tcPr>
            <w:tcW w:w="1612" w:type="dxa"/>
            <w:tcBorders>
              <w:top w:val="nil"/>
              <w:left w:val="nil"/>
              <w:bottom w:val="single" w:sz="4" w:space="0" w:color="auto"/>
              <w:right w:val="single" w:sz="4" w:space="0" w:color="auto"/>
            </w:tcBorders>
            <w:shd w:val="clear" w:color="000000" w:fill="FFFFFF"/>
            <w:noWrap/>
            <w:vAlign w:val="center"/>
            <w:hideMark/>
          </w:tcPr>
          <w:p w14:paraId="32BD693D"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669" w:type="dxa"/>
            <w:tcBorders>
              <w:top w:val="nil"/>
              <w:left w:val="nil"/>
              <w:bottom w:val="single" w:sz="4" w:space="0" w:color="auto"/>
              <w:right w:val="single" w:sz="4" w:space="0" w:color="auto"/>
            </w:tcBorders>
            <w:shd w:val="clear" w:color="000000" w:fill="FFFFFF"/>
            <w:noWrap/>
            <w:vAlign w:val="center"/>
            <w:hideMark/>
          </w:tcPr>
          <w:p w14:paraId="277B064E" w14:textId="77777777" w:rsidR="00665B83" w:rsidRPr="001B5604" w:rsidRDefault="00665B83" w:rsidP="00040A97">
            <w:pPr>
              <w:jc w:val="center"/>
              <w:rPr>
                <w:rFonts w:eastAsia="Times New Roman"/>
                <w:sz w:val="16"/>
                <w:szCs w:val="16"/>
                <w:lang w:val="es-419"/>
              </w:rPr>
            </w:pPr>
            <w:r w:rsidRPr="001B5604">
              <w:rPr>
                <w:sz w:val="16"/>
                <w:lang w:val="es-419"/>
              </w:rPr>
              <w:t>40</w:t>
            </w:r>
          </w:p>
        </w:tc>
      </w:tr>
      <w:tr w:rsidR="001B5604" w:rsidRPr="001B5604" w14:paraId="0C3379D7" w14:textId="77777777" w:rsidTr="001B5604">
        <w:trPr>
          <w:trHeight w:val="450"/>
        </w:trPr>
        <w:tc>
          <w:tcPr>
            <w:tcW w:w="914" w:type="dxa"/>
            <w:tcBorders>
              <w:top w:val="nil"/>
              <w:left w:val="single" w:sz="4" w:space="0" w:color="auto"/>
              <w:bottom w:val="single" w:sz="4" w:space="0" w:color="auto"/>
              <w:right w:val="single" w:sz="4" w:space="0" w:color="auto"/>
            </w:tcBorders>
            <w:shd w:val="clear" w:color="000000" w:fill="FFFFFF"/>
            <w:noWrap/>
            <w:vAlign w:val="center"/>
            <w:hideMark/>
          </w:tcPr>
          <w:p w14:paraId="60019BC0" w14:textId="77777777" w:rsidR="00665B83" w:rsidRPr="001B5604" w:rsidRDefault="00665B83" w:rsidP="00040A97">
            <w:pPr>
              <w:jc w:val="center"/>
              <w:rPr>
                <w:rFonts w:eastAsia="Times New Roman"/>
                <w:sz w:val="16"/>
                <w:szCs w:val="16"/>
                <w:lang w:val="es-419"/>
              </w:rPr>
            </w:pPr>
            <w:r w:rsidRPr="001B5604">
              <w:rPr>
                <w:sz w:val="16"/>
                <w:lang w:val="es-419"/>
              </w:rPr>
              <w:lastRenderedPageBreak/>
              <w:t>2022-12</w:t>
            </w:r>
          </w:p>
        </w:tc>
        <w:tc>
          <w:tcPr>
            <w:tcW w:w="1417" w:type="dxa"/>
            <w:tcBorders>
              <w:top w:val="nil"/>
              <w:left w:val="nil"/>
              <w:bottom w:val="single" w:sz="4" w:space="0" w:color="auto"/>
              <w:right w:val="single" w:sz="4" w:space="0" w:color="auto"/>
            </w:tcBorders>
            <w:shd w:val="clear" w:color="000000" w:fill="FFFFFF"/>
            <w:noWrap/>
            <w:vAlign w:val="center"/>
            <w:hideMark/>
          </w:tcPr>
          <w:p w14:paraId="38C0ECF1" w14:textId="77777777" w:rsidR="00665B83" w:rsidRPr="001B5604" w:rsidRDefault="00665B83" w:rsidP="00040A97">
            <w:pPr>
              <w:jc w:val="center"/>
              <w:rPr>
                <w:rFonts w:eastAsia="Times New Roman"/>
                <w:sz w:val="16"/>
                <w:szCs w:val="16"/>
                <w:lang w:val="es-419"/>
              </w:rPr>
            </w:pPr>
            <w:r w:rsidRPr="001B5604">
              <w:rPr>
                <w:sz w:val="16"/>
                <w:lang w:val="es-419"/>
              </w:rPr>
              <w:t>PCT- Formación</w:t>
            </w:r>
          </w:p>
        </w:tc>
        <w:tc>
          <w:tcPr>
            <w:tcW w:w="1248" w:type="dxa"/>
            <w:tcBorders>
              <w:top w:val="nil"/>
              <w:left w:val="nil"/>
              <w:bottom w:val="single" w:sz="4" w:space="0" w:color="auto"/>
              <w:right w:val="single" w:sz="4" w:space="0" w:color="auto"/>
            </w:tcBorders>
            <w:shd w:val="clear" w:color="000000" w:fill="FFFFFF"/>
            <w:noWrap/>
            <w:vAlign w:val="center"/>
            <w:hideMark/>
          </w:tcPr>
          <w:p w14:paraId="5C4EAB5F" w14:textId="77777777" w:rsidR="00665B83" w:rsidRPr="001B5604" w:rsidRDefault="00665B83" w:rsidP="00040A97">
            <w:pPr>
              <w:jc w:val="center"/>
              <w:rPr>
                <w:rFonts w:eastAsia="Times New Roman"/>
                <w:sz w:val="16"/>
                <w:szCs w:val="16"/>
                <w:lang w:val="es-419"/>
              </w:rPr>
            </w:pPr>
            <w:r w:rsidRPr="001B5604">
              <w:rPr>
                <w:sz w:val="16"/>
                <w:lang w:val="es-419"/>
              </w:rPr>
              <w:t>E</w:t>
            </w:r>
          </w:p>
        </w:tc>
        <w:tc>
          <w:tcPr>
            <w:tcW w:w="3174" w:type="dxa"/>
            <w:tcBorders>
              <w:top w:val="nil"/>
              <w:left w:val="nil"/>
              <w:bottom w:val="single" w:sz="4" w:space="0" w:color="auto"/>
              <w:right w:val="single" w:sz="4" w:space="0" w:color="auto"/>
            </w:tcBorders>
            <w:shd w:val="clear" w:color="000000" w:fill="FFFFFF"/>
            <w:vAlign w:val="center"/>
            <w:hideMark/>
          </w:tcPr>
          <w:p w14:paraId="511142D6" w14:textId="77777777" w:rsidR="00665B83" w:rsidRPr="001B5604" w:rsidRDefault="00665B83" w:rsidP="00040A97">
            <w:pPr>
              <w:jc w:val="center"/>
              <w:rPr>
                <w:rFonts w:eastAsia="Times New Roman"/>
                <w:sz w:val="16"/>
                <w:szCs w:val="16"/>
                <w:lang w:val="es-419"/>
              </w:rPr>
            </w:pPr>
            <w:r w:rsidRPr="001B5604">
              <w:rPr>
                <w:sz w:val="16"/>
                <w:lang w:val="es-419"/>
              </w:rPr>
              <w:t>El Tratado de Cooperación en materia de Patentes (PCT) - Visión general para el personal del Departamento de Patentes, Diseños y Marcas (DPDT), Ministerio de Industria de Bangladesh.</w:t>
            </w:r>
          </w:p>
        </w:tc>
        <w:tc>
          <w:tcPr>
            <w:tcW w:w="1926" w:type="dxa"/>
            <w:tcBorders>
              <w:top w:val="nil"/>
              <w:left w:val="nil"/>
              <w:bottom w:val="single" w:sz="4" w:space="0" w:color="auto"/>
              <w:right w:val="single" w:sz="4" w:space="0" w:color="auto"/>
            </w:tcBorders>
            <w:shd w:val="clear" w:color="000000" w:fill="FFFFFF"/>
            <w:vAlign w:val="center"/>
            <w:hideMark/>
          </w:tcPr>
          <w:p w14:paraId="1E3DF817" w14:textId="77777777" w:rsidR="00665B83" w:rsidRPr="001B5604" w:rsidRDefault="00665B83" w:rsidP="00040A97">
            <w:pPr>
              <w:jc w:val="center"/>
              <w:rPr>
                <w:rFonts w:eastAsia="Times New Roman"/>
                <w:sz w:val="16"/>
                <w:szCs w:val="16"/>
                <w:lang w:val="es-419" w:eastAsia="en-GB"/>
              </w:rPr>
            </w:pPr>
          </w:p>
        </w:tc>
        <w:tc>
          <w:tcPr>
            <w:tcW w:w="1156" w:type="dxa"/>
            <w:tcBorders>
              <w:top w:val="nil"/>
              <w:left w:val="nil"/>
              <w:bottom w:val="single" w:sz="4" w:space="0" w:color="auto"/>
              <w:right w:val="single" w:sz="4" w:space="0" w:color="auto"/>
            </w:tcBorders>
            <w:shd w:val="clear" w:color="000000" w:fill="FFFFFF"/>
            <w:noWrap/>
            <w:vAlign w:val="center"/>
            <w:hideMark/>
          </w:tcPr>
          <w:p w14:paraId="4A6356DB"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2052" w:type="dxa"/>
            <w:tcBorders>
              <w:top w:val="nil"/>
              <w:left w:val="nil"/>
              <w:bottom w:val="single" w:sz="4" w:space="0" w:color="auto"/>
              <w:right w:val="single" w:sz="4" w:space="0" w:color="auto"/>
            </w:tcBorders>
            <w:shd w:val="clear" w:color="000000" w:fill="FFFFFF"/>
            <w:noWrap/>
            <w:vAlign w:val="center"/>
            <w:hideMark/>
          </w:tcPr>
          <w:p w14:paraId="6007FADB" w14:textId="77777777" w:rsidR="00665B83" w:rsidRPr="001B5604" w:rsidRDefault="00665B83" w:rsidP="00040A97">
            <w:pPr>
              <w:jc w:val="center"/>
              <w:rPr>
                <w:rFonts w:eastAsia="Times New Roman"/>
                <w:sz w:val="16"/>
                <w:szCs w:val="16"/>
                <w:lang w:val="es-419"/>
              </w:rPr>
            </w:pPr>
            <w:r w:rsidRPr="001B5604">
              <w:rPr>
                <w:sz w:val="16"/>
                <w:lang w:val="es-419"/>
              </w:rPr>
              <w:t>Bangladesh (BD)</w:t>
            </w:r>
          </w:p>
        </w:tc>
        <w:tc>
          <w:tcPr>
            <w:tcW w:w="1612" w:type="dxa"/>
            <w:tcBorders>
              <w:top w:val="nil"/>
              <w:left w:val="nil"/>
              <w:bottom w:val="single" w:sz="4" w:space="0" w:color="auto"/>
              <w:right w:val="single" w:sz="4" w:space="0" w:color="auto"/>
            </w:tcBorders>
            <w:shd w:val="clear" w:color="000000" w:fill="FFFFFF"/>
            <w:noWrap/>
            <w:vAlign w:val="center"/>
            <w:hideMark/>
          </w:tcPr>
          <w:p w14:paraId="2D2F8198"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669" w:type="dxa"/>
            <w:tcBorders>
              <w:top w:val="nil"/>
              <w:left w:val="nil"/>
              <w:bottom w:val="single" w:sz="4" w:space="0" w:color="auto"/>
              <w:right w:val="single" w:sz="4" w:space="0" w:color="auto"/>
            </w:tcBorders>
            <w:shd w:val="clear" w:color="000000" w:fill="FFFFFF"/>
            <w:noWrap/>
            <w:vAlign w:val="center"/>
            <w:hideMark/>
          </w:tcPr>
          <w:p w14:paraId="128B7C7D" w14:textId="77777777" w:rsidR="00665B83" w:rsidRPr="001B5604" w:rsidRDefault="00665B83" w:rsidP="00040A97">
            <w:pPr>
              <w:jc w:val="center"/>
              <w:rPr>
                <w:rFonts w:eastAsia="Times New Roman"/>
                <w:sz w:val="16"/>
                <w:szCs w:val="16"/>
                <w:lang w:val="es-419"/>
              </w:rPr>
            </w:pPr>
            <w:r w:rsidRPr="001B5604">
              <w:rPr>
                <w:sz w:val="16"/>
                <w:lang w:val="es-419"/>
              </w:rPr>
              <w:t>10</w:t>
            </w:r>
          </w:p>
        </w:tc>
      </w:tr>
      <w:tr w:rsidR="001B5604" w:rsidRPr="001B5604" w14:paraId="4C5E4ACC" w14:textId="77777777" w:rsidTr="001B5604">
        <w:trPr>
          <w:trHeight w:val="255"/>
        </w:trPr>
        <w:tc>
          <w:tcPr>
            <w:tcW w:w="914" w:type="dxa"/>
            <w:tcBorders>
              <w:top w:val="nil"/>
              <w:left w:val="single" w:sz="4" w:space="0" w:color="auto"/>
              <w:bottom w:val="single" w:sz="4" w:space="0" w:color="auto"/>
              <w:right w:val="single" w:sz="4" w:space="0" w:color="auto"/>
            </w:tcBorders>
            <w:shd w:val="clear" w:color="000000" w:fill="FFFFFF"/>
            <w:noWrap/>
            <w:vAlign w:val="center"/>
            <w:hideMark/>
          </w:tcPr>
          <w:p w14:paraId="2DD5E9F3" w14:textId="77777777" w:rsidR="00665B83" w:rsidRPr="001B5604" w:rsidRDefault="00665B83" w:rsidP="00040A97">
            <w:pPr>
              <w:jc w:val="center"/>
              <w:rPr>
                <w:rFonts w:eastAsia="Times New Roman"/>
                <w:sz w:val="16"/>
                <w:szCs w:val="16"/>
                <w:lang w:val="es-419"/>
              </w:rPr>
            </w:pPr>
            <w:r w:rsidRPr="001B5604">
              <w:rPr>
                <w:sz w:val="16"/>
                <w:lang w:val="es-419"/>
              </w:rPr>
              <w:t>2022-12</w:t>
            </w:r>
          </w:p>
        </w:tc>
        <w:tc>
          <w:tcPr>
            <w:tcW w:w="1417" w:type="dxa"/>
            <w:tcBorders>
              <w:top w:val="nil"/>
              <w:left w:val="nil"/>
              <w:bottom w:val="single" w:sz="4" w:space="0" w:color="auto"/>
              <w:right w:val="single" w:sz="4" w:space="0" w:color="auto"/>
            </w:tcBorders>
            <w:shd w:val="clear" w:color="000000" w:fill="FFFFFF"/>
            <w:noWrap/>
            <w:vAlign w:val="center"/>
            <w:hideMark/>
          </w:tcPr>
          <w:p w14:paraId="027CD5A4" w14:textId="77777777" w:rsidR="00665B83" w:rsidRPr="001B5604" w:rsidRDefault="00665B83" w:rsidP="00040A97">
            <w:pPr>
              <w:jc w:val="center"/>
              <w:rPr>
                <w:rFonts w:eastAsia="Times New Roman"/>
                <w:sz w:val="16"/>
                <w:szCs w:val="16"/>
                <w:lang w:val="es-419"/>
              </w:rPr>
            </w:pPr>
            <w:r w:rsidRPr="001B5604">
              <w:rPr>
                <w:sz w:val="16"/>
                <w:lang w:val="es-419"/>
              </w:rPr>
              <w:t>Reunión del PCT</w:t>
            </w:r>
          </w:p>
        </w:tc>
        <w:tc>
          <w:tcPr>
            <w:tcW w:w="1248" w:type="dxa"/>
            <w:tcBorders>
              <w:top w:val="nil"/>
              <w:left w:val="nil"/>
              <w:bottom w:val="single" w:sz="4" w:space="0" w:color="auto"/>
              <w:right w:val="single" w:sz="4" w:space="0" w:color="auto"/>
            </w:tcBorders>
            <w:shd w:val="clear" w:color="000000" w:fill="FFFFFF"/>
            <w:noWrap/>
            <w:vAlign w:val="center"/>
            <w:hideMark/>
          </w:tcPr>
          <w:p w14:paraId="0A1C9733" w14:textId="77777777" w:rsidR="00665B83" w:rsidRPr="001B5604" w:rsidRDefault="00665B83" w:rsidP="00040A97">
            <w:pPr>
              <w:jc w:val="center"/>
              <w:rPr>
                <w:rFonts w:eastAsia="Times New Roman"/>
                <w:sz w:val="16"/>
                <w:szCs w:val="16"/>
                <w:lang w:val="es-419"/>
              </w:rPr>
            </w:pPr>
            <w:r w:rsidRPr="001B5604">
              <w:rPr>
                <w:sz w:val="16"/>
                <w:lang w:val="es-419"/>
              </w:rPr>
              <w:t>E</w:t>
            </w:r>
          </w:p>
        </w:tc>
        <w:tc>
          <w:tcPr>
            <w:tcW w:w="3174" w:type="dxa"/>
            <w:tcBorders>
              <w:top w:val="nil"/>
              <w:left w:val="nil"/>
              <w:bottom w:val="single" w:sz="4" w:space="0" w:color="auto"/>
              <w:right w:val="single" w:sz="4" w:space="0" w:color="auto"/>
            </w:tcBorders>
            <w:shd w:val="clear" w:color="000000" w:fill="FFFFFF"/>
            <w:vAlign w:val="center"/>
            <w:hideMark/>
          </w:tcPr>
          <w:p w14:paraId="05E12FDD" w14:textId="77777777" w:rsidR="00665B83" w:rsidRPr="001B5604" w:rsidRDefault="00665B83" w:rsidP="00040A97">
            <w:pPr>
              <w:jc w:val="center"/>
              <w:rPr>
                <w:rFonts w:eastAsia="Times New Roman"/>
                <w:sz w:val="16"/>
                <w:szCs w:val="16"/>
                <w:lang w:val="es-419"/>
              </w:rPr>
            </w:pPr>
            <w:r w:rsidRPr="001B5604">
              <w:rPr>
                <w:sz w:val="16"/>
                <w:lang w:val="es-419"/>
              </w:rPr>
              <w:t>Preparación para la adhesión al PCT: Reunión para debatir la revisión legislativa</w:t>
            </w:r>
          </w:p>
        </w:tc>
        <w:tc>
          <w:tcPr>
            <w:tcW w:w="1926" w:type="dxa"/>
            <w:tcBorders>
              <w:top w:val="nil"/>
              <w:left w:val="nil"/>
              <w:bottom w:val="single" w:sz="4" w:space="0" w:color="auto"/>
              <w:right w:val="single" w:sz="4" w:space="0" w:color="auto"/>
            </w:tcBorders>
            <w:shd w:val="clear" w:color="000000" w:fill="FFFFFF"/>
            <w:vAlign w:val="center"/>
            <w:hideMark/>
          </w:tcPr>
          <w:p w14:paraId="2AF5DB76" w14:textId="77777777" w:rsidR="00665B83" w:rsidRPr="001B5604" w:rsidRDefault="00665B83" w:rsidP="00040A97">
            <w:pPr>
              <w:jc w:val="center"/>
              <w:rPr>
                <w:rFonts w:eastAsia="Times New Roman"/>
                <w:sz w:val="16"/>
                <w:szCs w:val="16"/>
                <w:lang w:val="es-419" w:eastAsia="en-GB"/>
              </w:rPr>
            </w:pPr>
          </w:p>
        </w:tc>
        <w:tc>
          <w:tcPr>
            <w:tcW w:w="1156" w:type="dxa"/>
            <w:tcBorders>
              <w:top w:val="nil"/>
              <w:left w:val="nil"/>
              <w:bottom w:val="single" w:sz="4" w:space="0" w:color="auto"/>
              <w:right w:val="single" w:sz="4" w:space="0" w:color="auto"/>
            </w:tcBorders>
            <w:shd w:val="clear" w:color="000000" w:fill="FFFFFF"/>
            <w:noWrap/>
            <w:vAlign w:val="center"/>
            <w:hideMark/>
          </w:tcPr>
          <w:p w14:paraId="34F11291"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2052" w:type="dxa"/>
            <w:tcBorders>
              <w:top w:val="nil"/>
              <w:left w:val="nil"/>
              <w:bottom w:val="single" w:sz="4" w:space="0" w:color="auto"/>
              <w:right w:val="single" w:sz="4" w:space="0" w:color="auto"/>
            </w:tcBorders>
            <w:shd w:val="clear" w:color="000000" w:fill="FFFFFF"/>
            <w:vAlign w:val="center"/>
            <w:hideMark/>
          </w:tcPr>
          <w:p w14:paraId="1F620950" w14:textId="77777777" w:rsidR="00665B83" w:rsidRPr="001B5604" w:rsidRDefault="00665B83" w:rsidP="00040A97">
            <w:pPr>
              <w:jc w:val="center"/>
              <w:rPr>
                <w:rFonts w:eastAsia="Times New Roman"/>
                <w:sz w:val="16"/>
                <w:szCs w:val="16"/>
                <w:lang w:val="es-419"/>
              </w:rPr>
            </w:pPr>
            <w:r w:rsidRPr="001B5604">
              <w:rPr>
                <w:sz w:val="16"/>
                <w:lang w:val="es-419"/>
              </w:rPr>
              <w:t>Pakistán (PK)</w:t>
            </w:r>
          </w:p>
        </w:tc>
        <w:tc>
          <w:tcPr>
            <w:tcW w:w="1612" w:type="dxa"/>
            <w:tcBorders>
              <w:top w:val="nil"/>
              <w:left w:val="nil"/>
              <w:bottom w:val="single" w:sz="4" w:space="0" w:color="auto"/>
              <w:right w:val="single" w:sz="4" w:space="0" w:color="auto"/>
            </w:tcBorders>
            <w:shd w:val="clear" w:color="000000" w:fill="FFFFFF"/>
            <w:noWrap/>
            <w:vAlign w:val="center"/>
            <w:hideMark/>
          </w:tcPr>
          <w:p w14:paraId="0F0C043A"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669" w:type="dxa"/>
            <w:tcBorders>
              <w:top w:val="nil"/>
              <w:left w:val="nil"/>
              <w:bottom w:val="single" w:sz="4" w:space="0" w:color="auto"/>
              <w:right w:val="single" w:sz="4" w:space="0" w:color="auto"/>
            </w:tcBorders>
            <w:shd w:val="clear" w:color="000000" w:fill="FFFFFF"/>
            <w:noWrap/>
            <w:vAlign w:val="center"/>
            <w:hideMark/>
          </w:tcPr>
          <w:p w14:paraId="5B0AE775" w14:textId="77777777" w:rsidR="00665B83" w:rsidRPr="001B5604" w:rsidRDefault="00665B83" w:rsidP="00040A97">
            <w:pPr>
              <w:jc w:val="center"/>
              <w:rPr>
                <w:rFonts w:eastAsia="Times New Roman"/>
                <w:sz w:val="16"/>
                <w:szCs w:val="16"/>
                <w:lang w:val="es-419"/>
              </w:rPr>
            </w:pPr>
            <w:r w:rsidRPr="001B5604">
              <w:rPr>
                <w:sz w:val="16"/>
                <w:lang w:val="es-419"/>
              </w:rPr>
              <w:t>4</w:t>
            </w:r>
          </w:p>
        </w:tc>
      </w:tr>
    </w:tbl>
    <w:p w14:paraId="58683F09" w14:textId="77777777" w:rsidR="00665B83" w:rsidRPr="001B5604" w:rsidRDefault="00665B83" w:rsidP="00665B83">
      <w:pPr>
        <w:pStyle w:val="Endofdocument-Annex"/>
        <w:ind w:left="0"/>
        <w:rPr>
          <w:lang w:val="es-419"/>
        </w:rPr>
      </w:pPr>
    </w:p>
    <w:p w14:paraId="32472EB0" w14:textId="77777777" w:rsidR="00665B83" w:rsidRPr="001B5604" w:rsidRDefault="00665B83" w:rsidP="00665B83">
      <w:pPr>
        <w:pStyle w:val="Endofdocument-Annex"/>
        <w:ind w:left="10773"/>
        <w:rPr>
          <w:lang w:val="es-419"/>
        </w:rPr>
      </w:pPr>
    </w:p>
    <w:p w14:paraId="6FD6D76C" w14:textId="77777777" w:rsidR="00665B83" w:rsidRPr="001B5604" w:rsidRDefault="00665B83" w:rsidP="00665B83">
      <w:pPr>
        <w:pStyle w:val="Endofdocument-Annex"/>
        <w:ind w:left="10773"/>
        <w:rPr>
          <w:lang w:val="es-419"/>
        </w:rPr>
        <w:sectPr w:rsidR="00665B83" w:rsidRPr="001B5604" w:rsidSect="005841C8">
          <w:headerReference w:type="default" r:id="rId15"/>
          <w:headerReference w:type="first" r:id="rId16"/>
          <w:endnotePr>
            <w:numFmt w:val="decimal"/>
          </w:endnotePr>
          <w:pgSz w:w="16840" w:h="11907" w:orient="landscape" w:code="9"/>
          <w:pgMar w:top="1418" w:right="567" w:bottom="1134" w:left="1418" w:header="510" w:footer="1021" w:gutter="0"/>
          <w:pgNumType w:start="1"/>
          <w:cols w:space="720"/>
          <w:titlePg/>
          <w:docGrid w:linePitch="299"/>
        </w:sectPr>
      </w:pPr>
      <w:r w:rsidRPr="001B5604">
        <w:rPr>
          <w:lang w:val="es-419"/>
        </w:rPr>
        <w:t>[Sigue el Anexo II]</w:t>
      </w:r>
    </w:p>
    <w:p w14:paraId="11E93C1E" w14:textId="77777777" w:rsidR="001B5604" w:rsidRDefault="00665B83" w:rsidP="00665B83">
      <w:pPr>
        <w:pStyle w:val="Endofdocument-Annex"/>
        <w:ind w:left="0"/>
        <w:jc w:val="center"/>
        <w:rPr>
          <w:lang w:val="es-419"/>
        </w:rPr>
      </w:pPr>
      <w:r w:rsidRPr="001B5604">
        <w:rPr>
          <w:lang w:val="es-419"/>
        </w:rPr>
        <w:lastRenderedPageBreak/>
        <w:t xml:space="preserve">Actividades de asistencia técnica que tienen una incidencia directa en el PCT </w:t>
      </w:r>
    </w:p>
    <w:p w14:paraId="201340FF" w14:textId="252B8710" w:rsidR="00665B83" w:rsidRPr="001B5604" w:rsidRDefault="00665B83" w:rsidP="00665B83">
      <w:pPr>
        <w:pStyle w:val="Endofdocument-Annex"/>
        <w:ind w:left="0"/>
        <w:jc w:val="center"/>
        <w:rPr>
          <w:lang w:val="es-419"/>
        </w:rPr>
      </w:pPr>
      <w:r w:rsidRPr="001B5604">
        <w:rPr>
          <w:lang w:val="es-419"/>
        </w:rPr>
        <w:t>(</w:t>
      </w:r>
      <w:r w:rsidRPr="001B5604">
        <w:rPr>
          <w:i/>
          <w:iCs/>
          <w:lang w:val="es-419"/>
        </w:rPr>
        <w:t>realizadas en 2023</w:t>
      </w:r>
      <w:r w:rsidRPr="001B5604">
        <w:rPr>
          <w:lang w:val="es-419"/>
        </w:rPr>
        <w:t>)</w:t>
      </w:r>
    </w:p>
    <w:p w14:paraId="1DB14CBB" w14:textId="77777777" w:rsidR="00665B83" w:rsidRPr="001B5604" w:rsidRDefault="00665B83" w:rsidP="00665B83">
      <w:pPr>
        <w:pStyle w:val="Endofdocument-Annex"/>
        <w:ind w:left="0"/>
        <w:rPr>
          <w:lang w:val="es-419"/>
        </w:rPr>
      </w:pPr>
    </w:p>
    <w:p w14:paraId="35D97076" w14:textId="77777777" w:rsidR="00665B83" w:rsidRPr="001B5604" w:rsidRDefault="00665B83" w:rsidP="00665B83">
      <w:pPr>
        <w:pStyle w:val="Endofdocument-Annex"/>
        <w:ind w:left="0"/>
        <w:rPr>
          <w:lang w:val="es-419"/>
        </w:rPr>
      </w:pPr>
      <w:r w:rsidRPr="001B5604">
        <w:rPr>
          <w:lang w:val="es-419"/>
        </w:rPr>
        <w:t>En el presente Anexo figura una lista exhaustiva de todas las actividades de asistencia técnica que tienen una incidencia directa en el uso del PCT por los países en desarrollo y que se han realizado en 2023, desglosadas conforme a la actividad de que se trata, como se explica en las observaciones iniciales del Anexo I.</w:t>
      </w:r>
    </w:p>
    <w:p w14:paraId="71BC2021" w14:textId="77777777" w:rsidR="00665B83" w:rsidRPr="001B5604" w:rsidRDefault="00665B83" w:rsidP="00665B83">
      <w:pPr>
        <w:pStyle w:val="Endofdocument-Annex"/>
        <w:tabs>
          <w:tab w:val="left" w:pos="1275"/>
        </w:tabs>
        <w:ind w:left="0"/>
        <w:rPr>
          <w:lang w:val="es-419"/>
        </w:rPr>
      </w:pPr>
      <w:r w:rsidRPr="001B5604">
        <w:rPr>
          <w:lang w:val="es-419"/>
        </w:rPr>
        <w:tab/>
      </w:r>
    </w:p>
    <w:tbl>
      <w:tblPr>
        <w:tblW w:w="14991" w:type="dxa"/>
        <w:tblInd w:w="-113" w:type="dxa"/>
        <w:tblLayout w:type="fixed"/>
        <w:tblLook w:val="04A0" w:firstRow="1" w:lastRow="0" w:firstColumn="1" w:lastColumn="0" w:noHBand="0" w:noVBand="1"/>
      </w:tblPr>
      <w:tblGrid>
        <w:gridCol w:w="959"/>
        <w:gridCol w:w="1276"/>
        <w:gridCol w:w="1134"/>
        <w:gridCol w:w="3685"/>
        <w:gridCol w:w="1701"/>
        <w:gridCol w:w="1276"/>
        <w:gridCol w:w="1984"/>
        <w:gridCol w:w="1418"/>
        <w:gridCol w:w="1558"/>
      </w:tblGrid>
      <w:tr w:rsidR="00665B83" w:rsidRPr="001B5604" w14:paraId="32122B4B" w14:textId="77777777" w:rsidTr="007D3319">
        <w:trPr>
          <w:trHeight w:val="555"/>
          <w:tblHeader/>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973D8" w14:textId="77777777" w:rsidR="00665B83" w:rsidRPr="001B5604" w:rsidRDefault="00665B83" w:rsidP="00040A97">
            <w:pPr>
              <w:jc w:val="center"/>
              <w:rPr>
                <w:rFonts w:eastAsia="Times New Roman"/>
                <w:b/>
                <w:bCs/>
                <w:sz w:val="16"/>
                <w:szCs w:val="16"/>
                <w:lang w:val="es-419"/>
              </w:rPr>
            </w:pPr>
            <w:r w:rsidRPr="001B5604">
              <w:rPr>
                <w:b/>
                <w:sz w:val="16"/>
                <w:lang w:val="es-419"/>
              </w:rPr>
              <w:t>FECHA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64E0800" w14:textId="77777777" w:rsidR="00665B83" w:rsidRPr="001B5604" w:rsidRDefault="00665B83" w:rsidP="00040A97">
            <w:pPr>
              <w:jc w:val="center"/>
              <w:rPr>
                <w:rFonts w:eastAsia="Times New Roman"/>
                <w:b/>
                <w:bCs/>
                <w:sz w:val="16"/>
                <w:szCs w:val="16"/>
                <w:lang w:val="es-419"/>
              </w:rPr>
            </w:pPr>
            <w:r w:rsidRPr="001B5604">
              <w:rPr>
                <w:b/>
                <w:sz w:val="16"/>
                <w:lang w:val="es-419"/>
              </w:rPr>
              <w:t>TIPO DE EVENTO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A95BC5F" w14:textId="35CAD5E9" w:rsidR="00665B83" w:rsidRPr="001B5604" w:rsidRDefault="00665B83" w:rsidP="00040A97">
            <w:pPr>
              <w:jc w:val="center"/>
              <w:rPr>
                <w:rFonts w:eastAsia="Times New Roman"/>
                <w:b/>
                <w:bCs/>
                <w:sz w:val="16"/>
                <w:szCs w:val="16"/>
                <w:lang w:val="es-419"/>
              </w:rPr>
            </w:pPr>
            <w:r w:rsidRPr="001B5604">
              <w:rPr>
                <w:b/>
                <w:sz w:val="16"/>
                <w:lang w:val="es-419"/>
              </w:rPr>
              <w:t>CONTENI</w:t>
            </w:r>
            <w:r w:rsidR="001B5604">
              <w:rPr>
                <w:b/>
                <w:sz w:val="16"/>
                <w:lang w:val="es-419"/>
              </w:rPr>
              <w:t>-</w:t>
            </w:r>
            <w:r w:rsidRPr="001B5604">
              <w:rPr>
                <w:b/>
                <w:sz w:val="16"/>
                <w:lang w:val="es-419"/>
              </w:rPr>
              <w:t>DO</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14:paraId="7D685037" w14:textId="77777777" w:rsidR="00665B83" w:rsidRPr="001B5604" w:rsidRDefault="00665B83" w:rsidP="00040A97">
            <w:pPr>
              <w:jc w:val="center"/>
              <w:rPr>
                <w:rFonts w:eastAsia="Times New Roman"/>
                <w:b/>
                <w:bCs/>
                <w:sz w:val="16"/>
                <w:szCs w:val="16"/>
                <w:lang w:val="es-419"/>
              </w:rPr>
            </w:pPr>
            <w:r w:rsidRPr="001B5604">
              <w:rPr>
                <w:b/>
                <w:sz w:val="16"/>
                <w:lang w:val="es-419"/>
              </w:rPr>
              <w:t>DESCRIPCIÓN DEL EVENTO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5DA47AA" w14:textId="5E992FC7" w:rsidR="00665B83" w:rsidRPr="001B5604" w:rsidRDefault="00665B83" w:rsidP="00040A97">
            <w:pPr>
              <w:jc w:val="center"/>
              <w:rPr>
                <w:rFonts w:eastAsia="Times New Roman"/>
                <w:b/>
                <w:bCs/>
                <w:sz w:val="16"/>
                <w:szCs w:val="16"/>
                <w:lang w:val="es-419"/>
              </w:rPr>
            </w:pPr>
            <w:r w:rsidRPr="001B5604">
              <w:rPr>
                <w:b/>
                <w:sz w:val="16"/>
                <w:lang w:val="es-419"/>
              </w:rPr>
              <w:t>COORGANIZADO</w:t>
            </w:r>
            <w:r w:rsidR="001B5604">
              <w:rPr>
                <w:b/>
                <w:sz w:val="16"/>
                <w:lang w:val="es-419"/>
              </w:rPr>
              <w:t>-</w:t>
            </w:r>
            <w:r w:rsidRPr="001B5604">
              <w:rPr>
                <w:b/>
                <w:sz w:val="16"/>
                <w:lang w:val="es-419"/>
              </w:rPr>
              <w:t>RES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1FC1DFF" w14:textId="77777777" w:rsidR="00665B83" w:rsidRPr="001B5604" w:rsidRDefault="00665B83" w:rsidP="00040A97">
            <w:pPr>
              <w:jc w:val="center"/>
              <w:rPr>
                <w:rFonts w:eastAsia="Times New Roman"/>
                <w:b/>
                <w:bCs/>
                <w:sz w:val="16"/>
                <w:szCs w:val="16"/>
                <w:lang w:val="es-419"/>
              </w:rPr>
            </w:pPr>
            <w:r w:rsidRPr="001B5604">
              <w:rPr>
                <w:b/>
                <w:sz w:val="16"/>
                <w:lang w:val="es-419"/>
              </w:rPr>
              <w:t>LUGAR</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017A64B" w14:textId="77777777" w:rsidR="00665B83" w:rsidRPr="001B5604" w:rsidRDefault="00665B83" w:rsidP="00040A97">
            <w:pPr>
              <w:jc w:val="center"/>
              <w:rPr>
                <w:rFonts w:eastAsia="Times New Roman"/>
                <w:b/>
                <w:bCs/>
                <w:sz w:val="16"/>
                <w:szCs w:val="16"/>
                <w:lang w:val="es-419"/>
              </w:rPr>
            </w:pPr>
            <w:r w:rsidRPr="001B5604">
              <w:rPr>
                <w:b/>
                <w:sz w:val="16"/>
                <w:lang w:val="es-419"/>
              </w:rPr>
              <w:t>ORIGEN PARTICIPANTES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65338E1" w14:textId="5E18203A" w:rsidR="00665B83" w:rsidRPr="001B5604" w:rsidRDefault="00665B83" w:rsidP="00040A97">
            <w:pPr>
              <w:jc w:val="center"/>
              <w:rPr>
                <w:rFonts w:eastAsia="Times New Roman"/>
                <w:b/>
                <w:bCs/>
                <w:sz w:val="16"/>
                <w:szCs w:val="16"/>
                <w:lang w:val="es-419"/>
              </w:rPr>
            </w:pPr>
            <w:r w:rsidRPr="001B5604">
              <w:rPr>
                <w:b/>
                <w:sz w:val="16"/>
                <w:lang w:val="es-419"/>
              </w:rPr>
              <w:t>TIPO DE PARTICI</w:t>
            </w:r>
            <w:r w:rsidR="001B5604">
              <w:rPr>
                <w:b/>
                <w:sz w:val="16"/>
                <w:lang w:val="es-419"/>
              </w:rPr>
              <w:t>-</w:t>
            </w:r>
            <w:r w:rsidRPr="001B5604">
              <w:rPr>
                <w:b/>
                <w:sz w:val="16"/>
                <w:lang w:val="es-419"/>
              </w:rPr>
              <w:t>PANTES</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14:paraId="61B9DAF7" w14:textId="77777777" w:rsidR="00665B83" w:rsidRPr="001B5604" w:rsidRDefault="00665B83" w:rsidP="00040A97">
            <w:pPr>
              <w:jc w:val="center"/>
              <w:rPr>
                <w:rFonts w:eastAsia="Times New Roman"/>
                <w:b/>
                <w:bCs/>
                <w:sz w:val="16"/>
                <w:szCs w:val="16"/>
                <w:lang w:val="es-419"/>
              </w:rPr>
            </w:pPr>
            <w:r w:rsidRPr="001B5604">
              <w:rPr>
                <w:b/>
                <w:sz w:val="16"/>
                <w:lang w:val="es-419"/>
              </w:rPr>
              <w:t>N.º DE PARTICIPANTES</w:t>
            </w:r>
          </w:p>
        </w:tc>
      </w:tr>
      <w:tr w:rsidR="00665B83" w:rsidRPr="001B5604" w14:paraId="1AC994EB" w14:textId="77777777" w:rsidTr="007D3319">
        <w:trPr>
          <w:trHeight w:val="25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7E13B5DB" w14:textId="77777777" w:rsidR="00665B83" w:rsidRPr="001B5604" w:rsidRDefault="00665B83" w:rsidP="00040A97">
            <w:pPr>
              <w:jc w:val="center"/>
              <w:rPr>
                <w:rFonts w:eastAsia="Times New Roman"/>
                <w:sz w:val="16"/>
                <w:szCs w:val="16"/>
                <w:lang w:val="es-419"/>
              </w:rPr>
            </w:pPr>
            <w:r w:rsidRPr="001B5604">
              <w:rPr>
                <w:sz w:val="16"/>
                <w:lang w:val="es-419"/>
              </w:rPr>
              <w:t>2023-02</w:t>
            </w:r>
          </w:p>
        </w:tc>
        <w:tc>
          <w:tcPr>
            <w:tcW w:w="1276" w:type="dxa"/>
            <w:tcBorders>
              <w:top w:val="nil"/>
              <w:left w:val="nil"/>
              <w:bottom w:val="single" w:sz="4" w:space="0" w:color="auto"/>
              <w:right w:val="single" w:sz="4" w:space="0" w:color="auto"/>
            </w:tcBorders>
            <w:shd w:val="clear" w:color="auto" w:fill="auto"/>
            <w:vAlign w:val="center"/>
            <w:hideMark/>
          </w:tcPr>
          <w:p w14:paraId="55349C0D" w14:textId="77777777" w:rsidR="00665B83" w:rsidRPr="001B5604" w:rsidRDefault="00665B83" w:rsidP="00040A97">
            <w:pPr>
              <w:jc w:val="center"/>
              <w:rPr>
                <w:rFonts w:eastAsia="Times New Roman"/>
                <w:sz w:val="16"/>
                <w:szCs w:val="16"/>
                <w:lang w:val="es-419"/>
              </w:rPr>
            </w:pPr>
            <w:proofErr w:type="spellStart"/>
            <w:r w:rsidRPr="001B5604">
              <w:rPr>
                <w:sz w:val="16"/>
                <w:lang w:val="es-419"/>
              </w:rPr>
              <w:t>ePCT</w:t>
            </w:r>
            <w:proofErr w:type="spellEnd"/>
            <w:r w:rsidRPr="001B5604">
              <w:rPr>
                <w:sz w:val="16"/>
                <w:lang w:val="es-419"/>
              </w:rPr>
              <w:t>- Formación</w:t>
            </w:r>
          </w:p>
        </w:tc>
        <w:tc>
          <w:tcPr>
            <w:tcW w:w="1134" w:type="dxa"/>
            <w:tcBorders>
              <w:top w:val="nil"/>
              <w:left w:val="nil"/>
              <w:bottom w:val="single" w:sz="4" w:space="0" w:color="auto"/>
              <w:right w:val="single" w:sz="4" w:space="0" w:color="auto"/>
            </w:tcBorders>
            <w:shd w:val="clear" w:color="auto" w:fill="auto"/>
            <w:vAlign w:val="center"/>
            <w:hideMark/>
          </w:tcPr>
          <w:p w14:paraId="5E53848C"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C,D</w:t>
            </w:r>
            <w:proofErr w:type="gramEnd"/>
          </w:p>
        </w:tc>
        <w:tc>
          <w:tcPr>
            <w:tcW w:w="3685" w:type="dxa"/>
            <w:tcBorders>
              <w:top w:val="nil"/>
              <w:left w:val="nil"/>
              <w:bottom w:val="single" w:sz="4" w:space="0" w:color="auto"/>
              <w:right w:val="single" w:sz="4" w:space="0" w:color="auto"/>
            </w:tcBorders>
            <w:shd w:val="clear" w:color="auto" w:fill="auto"/>
            <w:vAlign w:val="center"/>
            <w:hideMark/>
          </w:tcPr>
          <w:p w14:paraId="4510E94B" w14:textId="77777777" w:rsidR="00665B83" w:rsidRPr="001B5604" w:rsidRDefault="00665B83" w:rsidP="00040A97">
            <w:pPr>
              <w:jc w:val="center"/>
              <w:rPr>
                <w:rFonts w:eastAsia="Times New Roman"/>
                <w:sz w:val="16"/>
                <w:szCs w:val="16"/>
                <w:lang w:val="es-419"/>
              </w:rPr>
            </w:pPr>
            <w:r w:rsidRPr="001B5604">
              <w:rPr>
                <w:sz w:val="16"/>
                <w:lang w:val="es-419"/>
              </w:rPr>
              <w:t xml:space="preserve">Formación sobre el </w:t>
            </w:r>
            <w:proofErr w:type="spellStart"/>
            <w:r w:rsidRPr="001B5604">
              <w:rPr>
                <w:sz w:val="16"/>
                <w:lang w:val="es-419"/>
              </w:rPr>
              <w:t>ePCT</w:t>
            </w:r>
            <w:proofErr w:type="spellEnd"/>
            <w:r w:rsidRPr="001B5604">
              <w:rPr>
                <w:sz w:val="16"/>
                <w:lang w:val="es-419"/>
              </w:rPr>
              <w:t xml:space="preserve"> para usuarios de la Oficina</w:t>
            </w:r>
          </w:p>
        </w:tc>
        <w:tc>
          <w:tcPr>
            <w:tcW w:w="1701" w:type="dxa"/>
            <w:tcBorders>
              <w:top w:val="nil"/>
              <w:left w:val="nil"/>
              <w:bottom w:val="single" w:sz="4" w:space="0" w:color="auto"/>
              <w:right w:val="single" w:sz="4" w:space="0" w:color="auto"/>
            </w:tcBorders>
            <w:shd w:val="clear" w:color="auto" w:fill="auto"/>
            <w:vAlign w:val="center"/>
            <w:hideMark/>
          </w:tcPr>
          <w:p w14:paraId="34D2B472"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auto" w:fill="auto"/>
            <w:vAlign w:val="center"/>
            <w:hideMark/>
          </w:tcPr>
          <w:p w14:paraId="126136DC"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auto" w:fill="auto"/>
            <w:vAlign w:val="center"/>
            <w:hideMark/>
          </w:tcPr>
          <w:p w14:paraId="3682474D" w14:textId="77777777" w:rsidR="00665B83" w:rsidRPr="001B5604" w:rsidRDefault="00665B83" w:rsidP="00040A97">
            <w:pPr>
              <w:jc w:val="center"/>
              <w:rPr>
                <w:rFonts w:eastAsia="Times New Roman"/>
                <w:sz w:val="16"/>
                <w:szCs w:val="16"/>
                <w:lang w:val="es-419"/>
              </w:rPr>
            </w:pPr>
            <w:r w:rsidRPr="001B5604">
              <w:rPr>
                <w:sz w:val="16"/>
                <w:lang w:val="es-419"/>
              </w:rPr>
              <w:t>Sudán (SD)</w:t>
            </w:r>
          </w:p>
        </w:tc>
        <w:tc>
          <w:tcPr>
            <w:tcW w:w="1418" w:type="dxa"/>
            <w:tcBorders>
              <w:top w:val="nil"/>
              <w:left w:val="nil"/>
              <w:bottom w:val="single" w:sz="4" w:space="0" w:color="auto"/>
              <w:right w:val="single" w:sz="4" w:space="0" w:color="auto"/>
            </w:tcBorders>
            <w:shd w:val="clear" w:color="auto" w:fill="auto"/>
            <w:vAlign w:val="center"/>
            <w:hideMark/>
          </w:tcPr>
          <w:p w14:paraId="3EF62359"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558" w:type="dxa"/>
            <w:tcBorders>
              <w:top w:val="nil"/>
              <w:left w:val="nil"/>
              <w:bottom w:val="single" w:sz="4" w:space="0" w:color="auto"/>
              <w:right w:val="single" w:sz="4" w:space="0" w:color="auto"/>
            </w:tcBorders>
            <w:shd w:val="clear" w:color="auto" w:fill="auto"/>
            <w:vAlign w:val="center"/>
            <w:hideMark/>
          </w:tcPr>
          <w:p w14:paraId="03B6E706" w14:textId="77777777" w:rsidR="00665B83" w:rsidRPr="001B5604" w:rsidRDefault="00665B83" w:rsidP="00040A97">
            <w:pPr>
              <w:jc w:val="center"/>
              <w:rPr>
                <w:rFonts w:eastAsia="Times New Roman"/>
                <w:sz w:val="16"/>
                <w:szCs w:val="16"/>
                <w:lang w:val="es-419"/>
              </w:rPr>
            </w:pPr>
            <w:r w:rsidRPr="001B5604">
              <w:rPr>
                <w:sz w:val="16"/>
                <w:lang w:val="es-419"/>
              </w:rPr>
              <w:t>4</w:t>
            </w:r>
          </w:p>
        </w:tc>
      </w:tr>
      <w:tr w:rsidR="00665B83" w:rsidRPr="001B5604" w14:paraId="387C9E27" w14:textId="77777777" w:rsidTr="007D3319">
        <w:trPr>
          <w:trHeight w:val="25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4262B6A4" w14:textId="77777777" w:rsidR="00665B83" w:rsidRPr="001B5604" w:rsidRDefault="00665B83" w:rsidP="00040A97">
            <w:pPr>
              <w:jc w:val="center"/>
              <w:rPr>
                <w:rFonts w:eastAsia="Times New Roman"/>
                <w:sz w:val="16"/>
                <w:szCs w:val="16"/>
                <w:lang w:val="es-419"/>
              </w:rPr>
            </w:pPr>
            <w:r w:rsidRPr="001B5604">
              <w:rPr>
                <w:sz w:val="16"/>
                <w:lang w:val="es-419"/>
              </w:rPr>
              <w:t>2023-02</w:t>
            </w:r>
          </w:p>
        </w:tc>
        <w:tc>
          <w:tcPr>
            <w:tcW w:w="1276" w:type="dxa"/>
            <w:tcBorders>
              <w:top w:val="nil"/>
              <w:left w:val="nil"/>
              <w:bottom w:val="single" w:sz="4" w:space="0" w:color="auto"/>
              <w:right w:val="single" w:sz="4" w:space="0" w:color="auto"/>
            </w:tcBorders>
            <w:shd w:val="clear" w:color="auto" w:fill="auto"/>
            <w:vAlign w:val="center"/>
            <w:hideMark/>
          </w:tcPr>
          <w:p w14:paraId="60057F0D" w14:textId="77777777" w:rsidR="00665B83" w:rsidRPr="001B5604" w:rsidRDefault="00665B83" w:rsidP="00040A97">
            <w:pPr>
              <w:jc w:val="center"/>
              <w:rPr>
                <w:rFonts w:eastAsia="Times New Roman"/>
                <w:sz w:val="16"/>
                <w:szCs w:val="16"/>
                <w:lang w:val="es-419"/>
              </w:rPr>
            </w:pPr>
            <w:proofErr w:type="spellStart"/>
            <w:r w:rsidRPr="001B5604">
              <w:rPr>
                <w:sz w:val="16"/>
                <w:lang w:val="es-419"/>
              </w:rPr>
              <w:t>ePCT</w:t>
            </w:r>
            <w:proofErr w:type="spellEnd"/>
            <w:r w:rsidRPr="001B5604">
              <w:rPr>
                <w:sz w:val="16"/>
                <w:lang w:val="es-419"/>
              </w:rPr>
              <w:t>- Formación</w:t>
            </w:r>
          </w:p>
        </w:tc>
        <w:tc>
          <w:tcPr>
            <w:tcW w:w="1134" w:type="dxa"/>
            <w:tcBorders>
              <w:top w:val="nil"/>
              <w:left w:val="nil"/>
              <w:bottom w:val="single" w:sz="4" w:space="0" w:color="auto"/>
              <w:right w:val="single" w:sz="4" w:space="0" w:color="auto"/>
            </w:tcBorders>
            <w:shd w:val="clear" w:color="auto" w:fill="auto"/>
            <w:vAlign w:val="center"/>
            <w:hideMark/>
          </w:tcPr>
          <w:p w14:paraId="4DE80EE2"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C,D</w:t>
            </w:r>
            <w:proofErr w:type="gramEnd"/>
          </w:p>
        </w:tc>
        <w:tc>
          <w:tcPr>
            <w:tcW w:w="3685" w:type="dxa"/>
            <w:tcBorders>
              <w:top w:val="nil"/>
              <w:left w:val="nil"/>
              <w:bottom w:val="single" w:sz="4" w:space="0" w:color="auto"/>
              <w:right w:val="single" w:sz="4" w:space="0" w:color="auto"/>
            </w:tcBorders>
            <w:shd w:val="clear" w:color="auto" w:fill="auto"/>
            <w:vAlign w:val="center"/>
            <w:hideMark/>
          </w:tcPr>
          <w:p w14:paraId="5A8FC2ED" w14:textId="77777777" w:rsidR="00665B83" w:rsidRPr="001B5604" w:rsidRDefault="00665B83" w:rsidP="00040A97">
            <w:pPr>
              <w:jc w:val="center"/>
              <w:rPr>
                <w:rFonts w:eastAsia="Times New Roman"/>
                <w:sz w:val="16"/>
                <w:szCs w:val="16"/>
                <w:lang w:val="es-419"/>
              </w:rPr>
            </w:pPr>
            <w:r w:rsidRPr="001B5604">
              <w:rPr>
                <w:sz w:val="16"/>
                <w:lang w:val="es-419"/>
              </w:rPr>
              <w:t xml:space="preserve">Introducción al </w:t>
            </w:r>
            <w:proofErr w:type="spellStart"/>
            <w:r w:rsidRPr="001B5604">
              <w:rPr>
                <w:sz w:val="16"/>
                <w:lang w:val="es-419"/>
              </w:rPr>
              <w:t>ePCT</w:t>
            </w:r>
            <w:proofErr w:type="spellEnd"/>
            <w:r w:rsidRPr="001B5604">
              <w:rPr>
                <w:sz w:val="16"/>
                <w:lang w:val="es-419"/>
              </w:rPr>
              <w:t xml:space="preserve"> y a la presentación de solicitudes del </w:t>
            </w:r>
            <w:proofErr w:type="spellStart"/>
            <w:r w:rsidRPr="001B5604">
              <w:rPr>
                <w:sz w:val="16"/>
                <w:lang w:val="es-419"/>
              </w:rPr>
              <w:t>ePCT</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5835DB3B"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auto" w:fill="auto"/>
            <w:vAlign w:val="center"/>
            <w:hideMark/>
          </w:tcPr>
          <w:p w14:paraId="25285E2C"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auto" w:fill="auto"/>
            <w:vAlign w:val="center"/>
            <w:hideMark/>
          </w:tcPr>
          <w:p w14:paraId="18B17B81" w14:textId="77777777" w:rsidR="00665B83" w:rsidRPr="001B5604" w:rsidRDefault="00665B83" w:rsidP="00040A97">
            <w:pPr>
              <w:jc w:val="center"/>
              <w:rPr>
                <w:rFonts w:eastAsia="Times New Roman"/>
                <w:sz w:val="16"/>
                <w:szCs w:val="16"/>
                <w:lang w:val="es-419"/>
              </w:rPr>
            </w:pPr>
            <w:r w:rsidRPr="001B5604">
              <w:rPr>
                <w:sz w:val="16"/>
                <w:lang w:val="es-419"/>
              </w:rPr>
              <w:t>Camerún (CM)</w:t>
            </w:r>
          </w:p>
        </w:tc>
        <w:tc>
          <w:tcPr>
            <w:tcW w:w="1418" w:type="dxa"/>
            <w:tcBorders>
              <w:top w:val="nil"/>
              <w:left w:val="nil"/>
              <w:bottom w:val="single" w:sz="4" w:space="0" w:color="auto"/>
              <w:right w:val="single" w:sz="4" w:space="0" w:color="auto"/>
            </w:tcBorders>
            <w:shd w:val="clear" w:color="auto" w:fill="auto"/>
            <w:vAlign w:val="center"/>
            <w:hideMark/>
          </w:tcPr>
          <w:p w14:paraId="6BDBBC35"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558" w:type="dxa"/>
            <w:tcBorders>
              <w:top w:val="nil"/>
              <w:left w:val="nil"/>
              <w:bottom w:val="single" w:sz="4" w:space="0" w:color="auto"/>
              <w:right w:val="single" w:sz="4" w:space="0" w:color="auto"/>
            </w:tcBorders>
            <w:shd w:val="clear" w:color="auto" w:fill="auto"/>
            <w:vAlign w:val="center"/>
            <w:hideMark/>
          </w:tcPr>
          <w:p w14:paraId="67D02DDE" w14:textId="77777777" w:rsidR="00665B83" w:rsidRPr="001B5604" w:rsidRDefault="00665B83" w:rsidP="00040A97">
            <w:pPr>
              <w:jc w:val="center"/>
              <w:rPr>
                <w:rFonts w:eastAsia="Times New Roman"/>
                <w:sz w:val="16"/>
                <w:szCs w:val="16"/>
                <w:lang w:val="es-419"/>
              </w:rPr>
            </w:pPr>
            <w:r w:rsidRPr="001B5604">
              <w:rPr>
                <w:sz w:val="16"/>
                <w:lang w:val="es-419"/>
              </w:rPr>
              <w:t>5</w:t>
            </w:r>
          </w:p>
        </w:tc>
      </w:tr>
      <w:tr w:rsidR="00665B83" w:rsidRPr="001B5604" w14:paraId="011FAB7B" w14:textId="77777777" w:rsidTr="007D3319">
        <w:trPr>
          <w:trHeight w:val="25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1FCC055A" w14:textId="77777777" w:rsidR="00665B83" w:rsidRPr="001B5604" w:rsidRDefault="00665B83" w:rsidP="00040A97">
            <w:pPr>
              <w:jc w:val="center"/>
              <w:rPr>
                <w:rFonts w:eastAsia="Times New Roman"/>
                <w:sz w:val="16"/>
                <w:szCs w:val="16"/>
                <w:lang w:val="es-419"/>
              </w:rPr>
            </w:pPr>
            <w:r w:rsidRPr="001B5604">
              <w:rPr>
                <w:sz w:val="16"/>
                <w:lang w:val="es-419"/>
              </w:rPr>
              <w:t>2023-02</w:t>
            </w:r>
          </w:p>
        </w:tc>
        <w:tc>
          <w:tcPr>
            <w:tcW w:w="1276" w:type="dxa"/>
            <w:tcBorders>
              <w:top w:val="nil"/>
              <w:left w:val="nil"/>
              <w:bottom w:val="single" w:sz="4" w:space="0" w:color="auto"/>
              <w:right w:val="single" w:sz="4" w:space="0" w:color="auto"/>
            </w:tcBorders>
            <w:shd w:val="clear" w:color="auto" w:fill="auto"/>
            <w:vAlign w:val="center"/>
            <w:hideMark/>
          </w:tcPr>
          <w:p w14:paraId="70F61699" w14:textId="77777777" w:rsidR="00665B83" w:rsidRPr="001B5604" w:rsidRDefault="00665B83" w:rsidP="00040A97">
            <w:pPr>
              <w:jc w:val="center"/>
              <w:rPr>
                <w:rFonts w:eastAsia="Times New Roman"/>
                <w:sz w:val="16"/>
                <w:szCs w:val="16"/>
                <w:lang w:val="es-419"/>
              </w:rPr>
            </w:pPr>
            <w:proofErr w:type="spellStart"/>
            <w:r w:rsidRPr="001B5604">
              <w:rPr>
                <w:sz w:val="16"/>
                <w:lang w:val="es-419"/>
              </w:rPr>
              <w:t>ePCT</w:t>
            </w:r>
            <w:proofErr w:type="spellEnd"/>
            <w:r w:rsidRPr="001B5604">
              <w:rPr>
                <w:sz w:val="16"/>
                <w:lang w:val="es-419"/>
              </w:rPr>
              <w:t>- Formación</w:t>
            </w:r>
          </w:p>
        </w:tc>
        <w:tc>
          <w:tcPr>
            <w:tcW w:w="1134" w:type="dxa"/>
            <w:tcBorders>
              <w:top w:val="nil"/>
              <w:left w:val="nil"/>
              <w:bottom w:val="single" w:sz="4" w:space="0" w:color="auto"/>
              <w:right w:val="single" w:sz="4" w:space="0" w:color="auto"/>
            </w:tcBorders>
            <w:shd w:val="clear" w:color="auto" w:fill="auto"/>
            <w:vAlign w:val="center"/>
            <w:hideMark/>
          </w:tcPr>
          <w:p w14:paraId="2BCDE1AC"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C,D</w:t>
            </w:r>
            <w:proofErr w:type="gramEnd"/>
          </w:p>
        </w:tc>
        <w:tc>
          <w:tcPr>
            <w:tcW w:w="3685" w:type="dxa"/>
            <w:tcBorders>
              <w:top w:val="nil"/>
              <w:left w:val="nil"/>
              <w:bottom w:val="single" w:sz="4" w:space="0" w:color="auto"/>
              <w:right w:val="single" w:sz="4" w:space="0" w:color="auto"/>
            </w:tcBorders>
            <w:shd w:val="clear" w:color="auto" w:fill="auto"/>
            <w:vAlign w:val="center"/>
            <w:hideMark/>
          </w:tcPr>
          <w:p w14:paraId="14574127" w14:textId="77777777" w:rsidR="00665B83" w:rsidRPr="001B5604" w:rsidRDefault="00665B83" w:rsidP="00040A97">
            <w:pPr>
              <w:jc w:val="center"/>
              <w:rPr>
                <w:rFonts w:eastAsia="Times New Roman"/>
                <w:sz w:val="16"/>
                <w:szCs w:val="16"/>
                <w:lang w:val="es-419"/>
              </w:rPr>
            </w:pPr>
            <w:r w:rsidRPr="001B5604">
              <w:rPr>
                <w:sz w:val="16"/>
                <w:lang w:val="es-419"/>
              </w:rPr>
              <w:t xml:space="preserve">Formación sobre el </w:t>
            </w:r>
            <w:proofErr w:type="spellStart"/>
            <w:r w:rsidRPr="001B5604">
              <w:rPr>
                <w:sz w:val="16"/>
                <w:lang w:val="es-419"/>
              </w:rPr>
              <w:t>ePCT</w:t>
            </w:r>
            <w:proofErr w:type="spellEnd"/>
            <w:r w:rsidRPr="001B5604">
              <w:rPr>
                <w:sz w:val="16"/>
                <w:lang w:val="es-419"/>
              </w:rPr>
              <w:t xml:space="preserve"> para la oficina receptora</w:t>
            </w:r>
          </w:p>
        </w:tc>
        <w:tc>
          <w:tcPr>
            <w:tcW w:w="1701" w:type="dxa"/>
            <w:tcBorders>
              <w:top w:val="nil"/>
              <w:left w:val="nil"/>
              <w:bottom w:val="single" w:sz="4" w:space="0" w:color="auto"/>
              <w:right w:val="single" w:sz="4" w:space="0" w:color="auto"/>
            </w:tcBorders>
            <w:shd w:val="clear" w:color="auto" w:fill="auto"/>
            <w:noWrap/>
            <w:vAlign w:val="center"/>
            <w:hideMark/>
          </w:tcPr>
          <w:p w14:paraId="726B3B73"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auto" w:fill="auto"/>
            <w:vAlign w:val="center"/>
            <w:hideMark/>
          </w:tcPr>
          <w:p w14:paraId="16D49328"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auto" w:fill="auto"/>
            <w:vAlign w:val="center"/>
            <w:hideMark/>
          </w:tcPr>
          <w:p w14:paraId="741E1A0E" w14:textId="77777777" w:rsidR="00665B83" w:rsidRPr="001B5604" w:rsidRDefault="00665B83" w:rsidP="00040A97">
            <w:pPr>
              <w:jc w:val="center"/>
              <w:rPr>
                <w:rFonts w:eastAsia="Times New Roman"/>
                <w:sz w:val="16"/>
                <w:szCs w:val="16"/>
                <w:lang w:val="es-419"/>
              </w:rPr>
            </w:pPr>
            <w:r w:rsidRPr="001B5604">
              <w:rPr>
                <w:sz w:val="16"/>
                <w:lang w:val="es-419"/>
              </w:rPr>
              <w:t>Marruecos (MA)</w:t>
            </w:r>
          </w:p>
        </w:tc>
        <w:tc>
          <w:tcPr>
            <w:tcW w:w="1418" w:type="dxa"/>
            <w:tcBorders>
              <w:top w:val="nil"/>
              <w:left w:val="nil"/>
              <w:bottom w:val="single" w:sz="4" w:space="0" w:color="auto"/>
              <w:right w:val="single" w:sz="4" w:space="0" w:color="auto"/>
            </w:tcBorders>
            <w:shd w:val="clear" w:color="auto" w:fill="auto"/>
            <w:vAlign w:val="center"/>
            <w:hideMark/>
          </w:tcPr>
          <w:p w14:paraId="41DA7197"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558" w:type="dxa"/>
            <w:tcBorders>
              <w:top w:val="nil"/>
              <w:left w:val="nil"/>
              <w:bottom w:val="single" w:sz="4" w:space="0" w:color="auto"/>
              <w:right w:val="single" w:sz="4" w:space="0" w:color="auto"/>
            </w:tcBorders>
            <w:shd w:val="clear" w:color="auto" w:fill="auto"/>
            <w:noWrap/>
            <w:vAlign w:val="center"/>
            <w:hideMark/>
          </w:tcPr>
          <w:p w14:paraId="744473E9" w14:textId="77777777" w:rsidR="00665B83" w:rsidRPr="001B5604" w:rsidRDefault="00665B83" w:rsidP="00040A97">
            <w:pPr>
              <w:jc w:val="center"/>
              <w:rPr>
                <w:rFonts w:eastAsia="Times New Roman"/>
                <w:sz w:val="16"/>
                <w:szCs w:val="16"/>
                <w:lang w:val="es-419"/>
              </w:rPr>
            </w:pPr>
            <w:r w:rsidRPr="001B5604">
              <w:rPr>
                <w:sz w:val="16"/>
                <w:lang w:val="es-419"/>
              </w:rPr>
              <w:t>57</w:t>
            </w:r>
          </w:p>
        </w:tc>
      </w:tr>
      <w:tr w:rsidR="00665B83" w:rsidRPr="001B5604" w14:paraId="3681FCAF" w14:textId="77777777" w:rsidTr="007D3319">
        <w:trPr>
          <w:trHeight w:val="58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37024EA6" w14:textId="77777777" w:rsidR="00665B83" w:rsidRPr="001B5604" w:rsidRDefault="00665B83" w:rsidP="00040A97">
            <w:pPr>
              <w:jc w:val="center"/>
              <w:rPr>
                <w:rFonts w:eastAsia="Times New Roman"/>
                <w:sz w:val="16"/>
                <w:szCs w:val="16"/>
                <w:lang w:val="es-419"/>
              </w:rPr>
            </w:pPr>
            <w:r w:rsidRPr="001B5604">
              <w:rPr>
                <w:sz w:val="16"/>
                <w:lang w:val="es-419"/>
              </w:rPr>
              <w:t>2023-03</w:t>
            </w:r>
          </w:p>
        </w:tc>
        <w:tc>
          <w:tcPr>
            <w:tcW w:w="1276" w:type="dxa"/>
            <w:tcBorders>
              <w:top w:val="nil"/>
              <w:left w:val="nil"/>
              <w:bottom w:val="single" w:sz="4" w:space="0" w:color="auto"/>
              <w:right w:val="single" w:sz="4" w:space="0" w:color="auto"/>
            </w:tcBorders>
            <w:shd w:val="clear" w:color="auto" w:fill="auto"/>
            <w:vAlign w:val="center"/>
            <w:hideMark/>
          </w:tcPr>
          <w:p w14:paraId="6E8FFC49" w14:textId="77777777" w:rsidR="00665B83" w:rsidRPr="001B5604" w:rsidRDefault="00665B83" w:rsidP="00040A97">
            <w:pPr>
              <w:jc w:val="center"/>
              <w:rPr>
                <w:rFonts w:eastAsia="Times New Roman"/>
                <w:sz w:val="16"/>
                <w:szCs w:val="16"/>
                <w:lang w:val="es-419"/>
              </w:rPr>
            </w:pPr>
            <w:r w:rsidRPr="001B5604">
              <w:rPr>
                <w:sz w:val="16"/>
                <w:lang w:val="es-419"/>
              </w:rPr>
              <w:t>PCT- Seminario</w:t>
            </w:r>
          </w:p>
        </w:tc>
        <w:tc>
          <w:tcPr>
            <w:tcW w:w="1134" w:type="dxa"/>
            <w:tcBorders>
              <w:top w:val="nil"/>
              <w:left w:val="nil"/>
              <w:bottom w:val="single" w:sz="4" w:space="0" w:color="auto"/>
              <w:right w:val="single" w:sz="4" w:space="0" w:color="auto"/>
            </w:tcBorders>
            <w:shd w:val="clear" w:color="auto" w:fill="auto"/>
            <w:vAlign w:val="center"/>
            <w:hideMark/>
          </w:tcPr>
          <w:p w14:paraId="24CE7ADA"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B,C</w:t>
            </w:r>
            <w:proofErr w:type="gramEnd"/>
          </w:p>
        </w:tc>
        <w:tc>
          <w:tcPr>
            <w:tcW w:w="3685" w:type="dxa"/>
            <w:tcBorders>
              <w:top w:val="nil"/>
              <w:left w:val="nil"/>
              <w:bottom w:val="single" w:sz="4" w:space="0" w:color="auto"/>
              <w:right w:val="single" w:sz="4" w:space="0" w:color="auto"/>
            </w:tcBorders>
            <w:shd w:val="clear" w:color="auto" w:fill="auto"/>
            <w:vAlign w:val="center"/>
            <w:hideMark/>
          </w:tcPr>
          <w:p w14:paraId="204BBA44" w14:textId="77777777" w:rsidR="00665B83" w:rsidRPr="001B5604" w:rsidRDefault="00665B83" w:rsidP="00040A97">
            <w:pPr>
              <w:jc w:val="center"/>
              <w:rPr>
                <w:rFonts w:eastAsia="Times New Roman"/>
                <w:sz w:val="16"/>
                <w:szCs w:val="16"/>
                <w:lang w:val="es-419"/>
              </w:rPr>
            </w:pPr>
            <w:r w:rsidRPr="001B5604">
              <w:rPr>
                <w:sz w:val="16"/>
                <w:lang w:val="es-419"/>
              </w:rPr>
              <w:t>Seminario regional sobre la importancia del PCT</w:t>
            </w:r>
          </w:p>
        </w:tc>
        <w:tc>
          <w:tcPr>
            <w:tcW w:w="1701" w:type="dxa"/>
            <w:tcBorders>
              <w:top w:val="nil"/>
              <w:left w:val="nil"/>
              <w:bottom w:val="single" w:sz="4" w:space="0" w:color="auto"/>
              <w:right w:val="single" w:sz="4" w:space="0" w:color="auto"/>
            </w:tcBorders>
            <w:shd w:val="clear" w:color="auto" w:fill="auto"/>
            <w:vAlign w:val="center"/>
            <w:hideMark/>
          </w:tcPr>
          <w:p w14:paraId="1435779B"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auto" w:fill="auto"/>
            <w:vAlign w:val="center"/>
            <w:hideMark/>
          </w:tcPr>
          <w:p w14:paraId="623A31EC" w14:textId="77777777" w:rsidR="00665B83" w:rsidRPr="001B5604" w:rsidRDefault="00665B83" w:rsidP="00040A97">
            <w:pPr>
              <w:jc w:val="center"/>
              <w:rPr>
                <w:rFonts w:eastAsia="Times New Roman"/>
                <w:sz w:val="16"/>
                <w:szCs w:val="16"/>
                <w:lang w:val="es-419"/>
              </w:rPr>
            </w:pPr>
            <w:r w:rsidRPr="001B5604">
              <w:rPr>
                <w:sz w:val="16"/>
                <w:lang w:val="es-419"/>
              </w:rPr>
              <w:t>Angola (AO)</w:t>
            </w:r>
          </w:p>
        </w:tc>
        <w:tc>
          <w:tcPr>
            <w:tcW w:w="1984" w:type="dxa"/>
            <w:tcBorders>
              <w:top w:val="nil"/>
              <w:left w:val="nil"/>
              <w:bottom w:val="nil"/>
              <w:right w:val="single" w:sz="4" w:space="0" w:color="auto"/>
            </w:tcBorders>
            <w:shd w:val="clear" w:color="000000" w:fill="FFFFFF"/>
            <w:vAlign w:val="center"/>
            <w:hideMark/>
          </w:tcPr>
          <w:p w14:paraId="6D9A28E9" w14:textId="77777777" w:rsidR="00665B83" w:rsidRPr="001B5604" w:rsidRDefault="00665B83" w:rsidP="00040A97">
            <w:pPr>
              <w:jc w:val="center"/>
              <w:rPr>
                <w:rFonts w:eastAsia="Times New Roman"/>
                <w:sz w:val="16"/>
                <w:szCs w:val="16"/>
                <w:lang w:val="es-419"/>
              </w:rPr>
            </w:pPr>
            <w:r w:rsidRPr="001B5604">
              <w:rPr>
                <w:sz w:val="16"/>
                <w:lang w:val="es-419"/>
              </w:rPr>
              <w:t>Cabo Verde (CV); Mozambique (MZ); Guinea-Bissau (GW); Guinea Ecuatorial (GQ); Santo Tomé y Príncipe (ST)</w:t>
            </w:r>
          </w:p>
        </w:tc>
        <w:tc>
          <w:tcPr>
            <w:tcW w:w="1418" w:type="dxa"/>
            <w:tcBorders>
              <w:top w:val="nil"/>
              <w:left w:val="nil"/>
              <w:bottom w:val="nil"/>
              <w:right w:val="nil"/>
            </w:tcBorders>
            <w:shd w:val="clear" w:color="000000" w:fill="FFFFFF"/>
            <w:vAlign w:val="center"/>
            <w:hideMark/>
          </w:tcPr>
          <w:p w14:paraId="4E206E5A" w14:textId="77777777" w:rsidR="00665B83" w:rsidRPr="001B5604" w:rsidRDefault="00665B83" w:rsidP="00040A97">
            <w:pPr>
              <w:jc w:val="center"/>
              <w:rPr>
                <w:rFonts w:eastAsia="Times New Roman"/>
                <w:sz w:val="16"/>
                <w:szCs w:val="16"/>
                <w:lang w:val="es-419"/>
              </w:rPr>
            </w:pPr>
            <w:r w:rsidRPr="001B5604">
              <w:rPr>
                <w:sz w:val="16"/>
                <w:lang w:val="es-419"/>
              </w:rPr>
              <w:t>Oficina; universidades; instituciones de investigación</w:t>
            </w:r>
          </w:p>
        </w:tc>
        <w:tc>
          <w:tcPr>
            <w:tcW w:w="1558" w:type="dxa"/>
            <w:tcBorders>
              <w:top w:val="nil"/>
              <w:left w:val="single" w:sz="4" w:space="0" w:color="auto"/>
              <w:bottom w:val="single" w:sz="4" w:space="0" w:color="auto"/>
              <w:right w:val="single" w:sz="4" w:space="0" w:color="auto"/>
            </w:tcBorders>
            <w:shd w:val="clear" w:color="auto" w:fill="auto"/>
            <w:vAlign w:val="center"/>
            <w:hideMark/>
          </w:tcPr>
          <w:p w14:paraId="4D364856" w14:textId="77777777" w:rsidR="00665B83" w:rsidRPr="001B5604" w:rsidRDefault="00665B83" w:rsidP="00040A97">
            <w:pPr>
              <w:jc w:val="center"/>
              <w:rPr>
                <w:rFonts w:eastAsia="Times New Roman"/>
                <w:sz w:val="16"/>
                <w:szCs w:val="16"/>
                <w:lang w:val="es-419"/>
              </w:rPr>
            </w:pPr>
            <w:r w:rsidRPr="001B5604">
              <w:rPr>
                <w:sz w:val="16"/>
                <w:lang w:val="es-419"/>
              </w:rPr>
              <w:t>70</w:t>
            </w:r>
          </w:p>
        </w:tc>
      </w:tr>
      <w:tr w:rsidR="00665B83" w:rsidRPr="001B5604" w14:paraId="4803B476" w14:textId="77777777" w:rsidTr="007D3319">
        <w:trPr>
          <w:trHeight w:val="45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33C79F90" w14:textId="77777777" w:rsidR="00665B83" w:rsidRPr="001B5604" w:rsidRDefault="00665B83" w:rsidP="00040A97">
            <w:pPr>
              <w:jc w:val="center"/>
              <w:rPr>
                <w:rFonts w:eastAsia="Times New Roman"/>
                <w:sz w:val="16"/>
                <w:szCs w:val="16"/>
                <w:lang w:val="es-419"/>
              </w:rPr>
            </w:pPr>
            <w:r w:rsidRPr="001B5604">
              <w:rPr>
                <w:sz w:val="16"/>
                <w:lang w:val="es-419"/>
              </w:rPr>
              <w:t>2023-03</w:t>
            </w:r>
          </w:p>
        </w:tc>
        <w:tc>
          <w:tcPr>
            <w:tcW w:w="1276" w:type="dxa"/>
            <w:tcBorders>
              <w:top w:val="nil"/>
              <w:left w:val="nil"/>
              <w:bottom w:val="single" w:sz="4" w:space="0" w:color="auto"/>
              <w:right w:val="single" w:sz="4" w:space="0" w:color="auto"/>
            </w:tcBorders>
            <w:shd w:val="clear" w:color="auto" w:fill="auto"/>
            <w:vAlign w:val="center"/>
            <w:hideMark/>
          </w:tcPr>
          <w:p w14:paraId="0C4136ED" w14:textId="77777777" w:rsidR="00665B83" w:rsidRPr="001B5604" w:rsidRDefault="00665B83" w:rsidP="00040A97">
            <w:pPr>
              <w:jc w:val="center"/>
              <w:rPr>
                <w:rFonts w:eastAsia="Times New Roman"/>
                <w:sz w:val="16"/>
                <w:szCs w:val="16"/>
                <w:lang w:val="es-419"/>
              </w:rPr>
            </w:pPr>
            <w:r w:rsidRPr="001B5604">
              <w:rPr>
                <w:sz w:val="16"/>
                <w:lang w:val="es-419"/>
              </w:rPr>
              <w:t>PCT- Seminario</w:t>
            </w:r>
          </w:p>
        </w:tc>
        <w:tc>
          <w:tcPr>
            <w:tcW w:w="1134" w:type="dxa"/>
            <w:tcBorders>
              <w:top w:val="nil"/>
              <w:left w:val="nil"/>
              <w:bottom w:val="single" w:sz="4" w:space="0" w:color="auto"/>
              <w:right w:val="single" w:sz="4" w:space="0" w:color="auto"/>
            </w:tcBorders>
            <w:shd w:val="clear" w:color="auto" w:fill="auto"/>
            <w:vAlign w:val="center"/>
            <w:hideMark/>
          </w:tcPr>
          <w:p w14:paraId="3CE4CCE2"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B,C</w:t>
            </w:r>
            <w:proofErr w:type="gramEnd"/>
          </w:p>
        </w:tc>
        <w:tc>
          <w:tcPr>
            <w:tcW w:w="3685" w:type="dxa"/>
            <w:tcBorders>
              <w:top w:val="nil"/>
              <w:left w:val="nil"/>
              <w:bottom w:val="single" w:sz="4" w:space="0" w:color="auto"/>
              <w:right w:val="single" w:sz="4" w:space="0" w:color="auto"/>
            </w:tcBorders>
            <w:shd w:val="clear" w:color="auto" w:fill="auto"/>
            <w:vAlign w:val="center"/>
            <w:hideMark/>
          </w:tcPr>
          <w:p w14:paraId="3094C914" w14:textId="77777777" w:rsidR="00665B83" w:rsidRPr="001B5604" w:rsidRDefault="00665B83" w:rsidP="00040A97">
            <w:pPr>
              <w:jc w:val="center"/>
              <w:rPr>
                <w:rFonts w:eastAsia="Times New Roman"/>
                <w:sz w:val="16"/>
                <w:szCs w:val="16"/>
                <w:lang w:val="es-419"/>
              </w:rPr>
            </w:pPr>
            <w:r w:rsidRPr="001B5604">
              <w:rPr>
                <w:sz w:val="16"/>
                <w:lang w:val="es-419"/>
              </w:rPr>
              <w:t>Seminarios itinerantes de la OMPI sobre el PCT en la India (3 ciudades) y reunión bilateral con la IPO (Delhi)</w:t>
            </w:r>
          </w:p>
        </w:tc>
        <w:tc>
          <w:tcPr>
            <w:tcW w:w="1701" w:type="dxa"/>
            <w:tcBorders>
              <w:top w:val="nil"/>
              <w:left w:val="nil"/>
              <w:bottom w:val="single" w:sz="4" w:space="0" w:color="auto"/>
              <w:right w:val="single" w:sz="4" w:space="0" w:color="auto"/>
            </w:tcBorders>
            <w:shd w:val="clear" w:color="auto" w:fill="auto"/>
            <w:vAlign w:val="center"/>
            <w:hideMark/>
          </w:tcPr>
          <w:p w14:paraId="56F2C8F9" w14:textId="77777777" w:rsidR="00665B83" w:rsidRPr="001B5604" w:rsidRDefault="00665B83" w:rsidP="00040A97">
            <w:pPr>
              <w:jc w:val="center"/>
              <w:rPr>
                <w:rFonts w:eastAsia="Times New Roman"/>
                <w:sz w:val="16"/>
                <w:szCs w:val="16"/>
                <w:lang w:val="es-419"/>
              </w:rPr>
            </w:pPr>
            <w:proofErr w:type="spellStart"/>
            <w:r w:rsidRPr="001B5604">
              <w:rPr>
                <w:sz w:val="16"/>
                <w:lang w:val="es-419"/>
              </w:rPr>
              <w:t>Intellectual</w:t>
            </w:r>
            <w:proofErr w:type="spellEnd"/>
            <w:r w:rsidRPr="001B5604">
              <w:rPr>
                <w:sz w:val="16"/>
                <w:lang w:val="es-419"/>
              </w:rPr>
              <w:t xml:space="preserve"> </w:t>
            </w:r>
            <w:proofErr w:type="spellStart"/>
            <w:r w:rsidRPr="001B5604">
              <w:rPr>
                <w:sz w:val="16"/>
                <w:lang w:val="es-419"/>
              </w:rPr>
              <w:t>Property</w:t>
            </w:r>
            <w:proofErr w:type="spellEnd"/>
            <w:r w:rsidRPr="001B5604">
              <w:rPr>
                <w:sz w:val="16"/>
                <w:lang w:val="es-419"/>
              </w:rPr>
              <w:t xml:space="preserve"> India (IPO)</w:t>
            </w:r>
          </w:p>
        </w:tc>
        <w:tc>
          <w:tcPr>
            <w:tcW w:w="1276" w:type="dxa"/>
            <w:tcBorders>
              <w:top w:val="nil"/>
              <w:left w:val="nil"/>
              <w:bottom w:val="single" w:sz="4" w:space="0" w:color="auto"/>
              <w:right w:val="single" w:sz="4" w:space="0" w:color="auto"/>
            </w:tcBorders>
            <w:shd w:val="clear" w:color="auto" w:fill="auto"/>
            <w:vAlign w:val="center"/>
            <w:hideMark/>
          </w:tcPr>
          <w:p w14:paraId="3B14E7F3" w14:textId="77777777" w:rsidR="00665B83" w:rsidRPr="001B5604" w:rsidRDefault="00665B83" w:rsidP="00040A97">
            <w:pPr>
              <w:jc w:val="center"/>
              <w:rPr>
                <w:rFonts w:eastAsia="Times New Roman"/>
                <w:sz w:val="16"/>
                <w:szCs w:val="16"/>
                <w:lang w:val="es-419"/>
              </w:rPr>
            </w:pPr>
            <w:r w:rsidRPr="001B5604">
              <w:rPr>
                <w:sz w:val="16"/>
                <w:lang w:val="es-419"/>
              </w:rPr>
              <w:t>India (IN)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C1339E8" w14:textId="77777777" w:rsidR="00665B83" w:rsidRPr="001B5604" w:rsidRDefault="00665B83" w:rsidP="00040A97">
            <w:pPr>
              <w:jc w:val="center"/>
              <w:rPr>
                <w:rFonts w:eastAsia="Times New Roman"/>
                <w:sz w:val="16"/>
                <w:szCs w:val="16"/>
                <w:lang w:val="es-419"/>
              </w:rPr>
            </w:pPr>
            <w:r w:rsidRPr="001B5604">
              <w:rPr>
                <w:sz w:val="16"/>
                <w:lang w:val="es-419"/>
              </w:rPr>
              <w:t>India (IN)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8A150F2" w14:textId="77777777" w:rsidR="00665B83" w:rsidRPr="001B5604" w:rsidRDefault="00665B83" w:rsidP="00040A97">
            <w:pPr>
              <w:jc w:val="center"/>
              <w:rPr>
                <w:rFonts w:eastAsia="Times New Roman"/>
                <w:sz w:val="16"/>
                <w:szCs w:val="16"/>
                <w:lang w:val="es-419"/>
              </w:rPr>
            </w:pPr>
            <w:r w:rsidRPr="001B5604">
              <w:rPr>
                <w:sz w:val="16"/>
                <w:lang w:val="es-419"/>
              </w:rPr>
              <w:t>Oficina; juristas e investigadores; usuarios; universidades; instituciones de investigación</w:t>
            </w:r>
          </w:p>
        </w:tc>
        <w:tc>
          <w:tcPr>
            <w:tcW w:w="1558" w:type="dxa"/>
            <w:tcBorders>
              <w:top w:val="nil"/>
              <w:left w:val="nil"/>
              <w:bottom w:val="single" w:sz="4" w:space="0" w:color="auto"/>
              <w:right w:val="single" w:sz="4" w:space="0" w:color="auto"/>
            </w:tcBorders>
            <w:shd w:val="clear" w:color="auto" w:fill="auto"/>
            <w:vAlign w:val="center"/>
            <w:hideMark/>
          </w:tcPr>
          <w:p w14:paraId="5FAB41AF" w14:textId="77777777" w:rsidR="00665B83" w:rsidRPr="001B5604" w:rsidRDefault="00665B83" w:rsidP="00040A97">
            <w:pPr>
              <w:jc w:val="center"/>
              <w:rPr>
                <w:rFonts w:eastAsia="Times New Roman"/>
                <w:sz w:val="16"/>
                <w:szCs w:val="16"/>
                <w:lang w:val="es-419"/>
              </w:rPr>
            </w:pPr>
            <w:r w:rsidRPr="001B5604">
              <w:rPr>
                <w:sz w:val="16"/>
                <w:lang w:val="es-419"/>
              </w:rPr>
              <w:t>383</w:t>
            </w:r>
          </w:p>
        </w:tc>
      </w:tr>
      <w:tr w:rsidR="00665B83" w:rsidRPr="001B5604" w14:paraId="30600AA5" w14:textId="77777777" w:rsidTr="007D3319">
        <w:trPr>
          <w:trHeight w:val="25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512EDD32" w14:textId="77777777" w:rsidR="00665B83" w:rsidRPr="001B5604" w:rsidRDefault="00665B83" w:rsidP="00040A97">
            <w:pPr>
              <w:jc w:val="center"/>
              <w:rPr>
                <w:rFonts w:eastAsia="Times New Roman"/>
                <w:sz w:val="16"/>
                <w:szCs w:val="16"/>
                <w:lang w:val="es-419"/>
              </w:rPr>
            </w:pPr>
            <w:r w:rsidRPr="001B5604">
              <w:rPr>
                <w:sz w:val="16"/>
                <w:lang w:val="es-419"/>
              </w:rPr>
              <w:t>2023-03</w:t>
            </w:r>
          </w:p>
        </w:tc>
        <w:tc>
          <w:tcPr>
            <w:tcW w:w="1276" w:type="dxa"/>
            <w:tcBorders>
              <w:top w:val="nil"/>
              <w:left w:val="nil"/>
              <w:bottom w:val="single" w:sz="4" w:space="0" w:color="auto"/>
              <w:right w:val="single" w:sz="4" w:space="0" w:color="auto"/>
            </w:tcBorders>
            <w:shd w:val="clear" w:color="auto" w:fill="auto"/>
            <w:vAlign w:val="center"/>
            <w:hideMark/>
          </w:tcPr>
          <w:p w14:paraId="0DE8A833" w14:textId="77777777" w:rsidR="00665B83" w:rsidRPr="001B5604" w:rsidRDefault="00665B83" w:rsidP="00040A97">
            <w:pPr>
              <w:jc w:val="center"/>
              <w:rPr>
                <w:rFonts w:eastAsia="Times New Roman"/>
                <w:sz w:val="16"/>
                <w:szCs w:val="16"/>
                <w:lang w:val="es-419"/>
              </w:rPr>
            </w:pPr>
            <w:proofErr w:type="spellStart"/>
            <w:r w:rsidRPr="001B5604">
              <w:rPr>
                <w:sz w:val="16"/>
                <w:lang w:val="es-419"/>
              </w:rPr>
              <w:t>ePCT</w:t>
            </w:r>
            <w:proofErr w:type="spellEnd"/>
            <w:r w:rsidRPr="001B5604">
              <w:rPr>
                <w:sz w:val="16"/>
                <w:lang w:val="es-419"/>
              </w:rPr>
              <w:t>- Formación</w:t>
            </w:r>
          </w:p>
        </w:tc>
        <w:tc>
          <w:tcPr>
            <w:tcW w:w="1134" w:type="dxa"/>
            <w:tcBorders>
              <w:top w:val="nil"/>
              <w:left w:val="nil"/>
              <w:bottom w:val="single" w:sz="4" w:space="0" w:color="auto"/>
              <w:right w:val="single" w:sz="4" w:space="0" w:color="auto"/>
            </w:tcBorders>
            <w:shd w:val="clear" w:color="auto" w:fill="auto"/>
            <w:vAlign w:val="center"/>
            <w:hideMark/>
          </w:tcPr>
          <w:p w14:paraId="3189689F"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C,D</w:t>
            </w:r>
            <w:proofErr w:type="gramEnd"/>
          </w:p>
        </w:tc>
        <w:tc>
          <w:tcPr>
            <w:tcW w:w="3685" w:type="dxa"/>
            <w:tcBorders>
              <w:top w:val="nil"/>
              <w:left w:val="nil"/>
              <w:bottom w:val="single" w:sz="4" w:space="0" w:color="auto"/>
              <w:right w:val="single" w:sz="4" w:space="0" w:color="auto"/>
            </w:tcBorders>
            <w:shd w:val="clear" w:color="auto" w:fill="auto"/>
            <w:vAlign w:val="center"/>
            <w:hideMark/>
          </w:tcPr>
          <w:p w14:paraId="7F7F6929" w14:textId="77777777" w:rsidR="00665B83" w:rsidRPr="001B5604" w:rsidRDefault="00665B83" w:rsidP="00040A97">
            <w:pPr>
              <w:jc w:val="center"/>
              <w:rPr>
                <w:rFonts w:eastAsia="Times New Roman"/>
                <w:sz w:val="16"/>
                <w:szCs w:val="16"/>
                <w:lang w:val="es-419"/>
              </w:rPr>
            </w:pPr>
            <w:proofErr w:type="spellStart"/>
            <w:r w:rsidRPr="001B5604">
              <w:rPr>
                <w:sz w:val="16"/>
                <w:lang w:val="es-419"/>
              </w:rPr>
              <w:t>ePCT</w:t>
            </w:r>
            <w:proofErr w:type="spellEnd"/>
            <w:r w:rsidRPr="001B5604">
              <w:rPr>
                <w:sz w:val="16"/>
                <w:lang w:val="es-419"/>
              </w:rPr>
              <w:t xml:space="preserve"> - Formación para oficina de patentes, oficina receptora y administración encargada de la búsqueda internacional y del examen preliminar</w:t>
            </w:r>
          </w:p>
        </w:tc>
        <w:tc>
          <w:tcPr>
            <w:tcW w:w="1701" w:type="dxa"/>
            <w:tcBorders>
              <w:top w:val="nil"/>
              <w:left w:val="nil"/>
              <w:bottom w:val="single" w:sz="4" w:space="0" w:color="auto"/>
              <w:right w:val="single" w:sz="4" w:space="0" w:color="auto"/>
            </w:tcBorders>
            <w:shd w:val="clear" w:color="auto" w:fill="auto"/>
            <w:vAlign w:val="center"/>
            <w:hideMark/>
          </w:tcPr>
          <w:p w14:paraId="55F23C16"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auto" w:fill="auto"/>
            <w:vAlign w:val="center"/>
            <w:hideMark/>
          </w:tcPr>
          <w:p w14:paraId="48F7EAF0" w14:textId="77777777" w:rsidR="00665B83" w:rsidRPr="001B5604" w:rsidRDefault="00665B83" w:rsidP="00040A97">
            <w:pPr>
              <w:jc w:val="center"/>
              <w:rPr>
                <w:rFonts w:eastAsia="Times New Roman"/>
                <w:sz w:val="16"/>
                <w:szCs w:val="16"/>
                <w:lang w:val="es-419"/>
              </w:rPr>
            </w:pPr>
            <w:r w:rsidRPr="001B5604">
              <w:rPr>
                <w:sz w:val="16"/>
                <w:lang w:val="es-419"/>
              </w:rPr>
              <w:t>India (IN)</w:t>
            </w:r>
          </w:p>
        </w:tc>
        <w:tc>
          <w:tcPr>
            <w:tcW w:w="1984" w:type="dxa"/>
            <w:tcBorders>
              <w:top w:val="nil"/>
              <w:left w:val="nil"/>
              <w:bottom w:val="single" w:sz="4" w:space="0" w:color="auto"/>
              <w:right w:val="single" w:sz="4" w:space="0" w:color="auto"/>
            </w:tcBorders>
            <w:shd w:val="clear" w:color="auto" w:fill="auto"/>
            <w:vAlign w:val="center"/>
            <w:hideMark/>
          </w:tcPr>
          <w:p w14:paraId="69FCD5F2" w14:textId="77777777" w:rsidR="00665B83" w:rsidRPr="001B5604" w:rsidRDefault="00665B83" w:rsidP="00040A97">
            <w:pPr>
              <w:jc w:val="center"/>
              <w:rPr>
                <w:rFonts w:eastAsia="Times New Roman"/>
                <w:sz w:val="16"/>
                <w:szCs w:val="16"/>
                <w:lang w:val="es-419"/>
              </w:rPr>
            </w:pPr>
            <w:r w:rsidRPr="001B5604">
              <w:rPr>
                <w:sz w:val="16"/>
                <w:lang w:val="es-419"/>
              </w:rPr>
              <w:t>India (IN)</w:t>
            </w:r>
          </w:p>
        </w:tc>
        <w:tc>
          <w:tcPr>
            <w:tcW w:w="1418" w:type="dxa"/>
            <w:tcBorders>
              <w:top w:val="nil"/>
              <w:left w:val="nil"/>
              <w:bottom w:val="single" w:sz="4" w:space="0" w:color="auto"/>
              <w:right w:val="single" w:sz="4" w:space="0" w:color="auto"/>
            </w:tcBorders>
            <w:shd w:val="clear" w:color="auto" w:fill="auto"/>
            <w:vAlign w:val="center"/>
            <w:hideMark/>
          </w:tcPr>
          <w:p w14:paraId="23A8A02C"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558" w:type="dxa"/>
            <w:tcBorders>
              <w:top w:val="nil"/>
              <w:left w:val="nil"/>
              <w:bottom w:val="single" w:sz="4" w:space="0" w:color="auto"/>
              <w:right w:val="single" w:sz="4" w:space="0" w:color="auto"/>
            </w:tcBorders>
            <w:shd w:val="clear" w:color="auto" w:fill="auto"/>
            <w:vAlign w:val="center"/>
            <w:hideMark/>
          </w:tcPr>
          <w:p w14:paraId="17158A1C" w14:textId="77777777" w:rsidR="00665B83" w:rsidRPr="001B5604" w:rsidRDefault="00665B83" w:rsidP="00040A97">
            <w:pPr>
              <w:jc w:val="center"/>
              <w:rPr>
                <w:rFonts w:eastAsia="Times New Roman"/>
                <w:sz w:val="16"/>
                <w:szCs w:val="16"/>
                <w:lang w:val="es-419"/>
              </w:rPr>
            </w:pPr>
            <w:r w:rsidRPr="001B5604">
              <w:rPr>
                <w:sz w:val="16"/>
                <w:lang w:val="es-419"/>
              </w:rPr>
              <w:t>50</w:t>
            </w:r>
          </w:p>
        </w:tc>
      </w:tr>
      <w:tr w:rsidR="00665B83" w:rsidRPr="001B5604" w14:paraId="6934FEFB" w14:textId="77777777" w:rsidTr="007D3319">
        <w:trPr>
          <w:trHeight w:val="54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6F8537CD" w14:textId="77777777" w:rsidR="00665B83" w:rsidRPr="001B5604" w:rsidRDefault="00665B83" w:rsidP="00040A97">
            <w:pPr>
              <w:jc w:val="center"/>
              <w:rPr>
                <w:rFonts w:eastAsia="Times New Roman"/>
                <w:sz w:val="16"/>
                <w:szCs w:val="16"/>
                <w:lang w:val="es-419"/>
              </w:rPr>
            </w:pPr>
            <w:r w:rsidRPr="001B5604">
              <w:rPr>
                <w:sz w:val="16"/>
                <w:lang w:val="es-419"/>
              </w:rPr>
              <w:t>2023-03</w:t>
            </w:r>
          </w:p>
        </w:tc>
        <w:tc>
          <w:tcPr>
            <w:tcW w:w="1276" w:type="dxa"/>
            <w:tcBorders>
              <w:top w:val="nil"/>
              <w:left w:val="nil"/>
              <w:bottom w:val="single" w:sz="4" w:space="0" w:color="auto"/>
              <w:right w:val="single" w:sz="4" w:space="0" w:color="auto"/>
            </w:tcBorders>
            <w:shd w:val="clear" w:color="auto" w:fill="auto"/>
            <w:vAlign w:val="center"/>
            <w:hideMark/>
          </w:tcPr>
          <w:p w14:paraId="64BAA7D6"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134" w:type="dxa"/>
            <w:tcBorders>
              <w:top w:val="nil"/>
              <w:left w:val="nil"/>
              <w:bottom w:val="single" w:sz="4" w:space="0" w:color="auto"/>
              <w:right w:val="single" w:sz="4" w:space="0" w:color="auto"/>
            </w:tcBorders>
            <w:shd w:val="clear" w:color="auto" w:fill="auto"/>
            <w:vAlign w:val="center"/>
            <w:hideMark/>
          </w:tcPr>
          <w:p w14:paraId="67C59A07" w14:textId="77777777" w:rsidR="00665B83" w:rsidRPr="001B5604" w:rsidRDefault="00665B83" w:rsidP="00040A97">
            <w:pPr>
              <w:jc w:val="center"/>
              <w:rPr>
                <w:rFonts w:eastAsia="Times New Roman"/>
                <w:sz w:val="16"/>
                <w:szCs w:val="16"/>
                <w:lang w:val="es-419"/>
              </w:rPr>
            </w:pPr>
            <w:r w:rsidRPr="001B5604">
              <w:rPr>
                <w:sz w:val="16"/>
                <w:lang w:val="es-419"/>
              </w:rPr>
              <w:t>C</w:t>
            </w:r>
          </w:p>
        </w:tc>
        <w:tc>
          <w:tcPr>
            <w:tcW w:w="3685" w:type="dxa"/>
            <w:tcBorders>
              <w:top w:val="nil"/>
              <w:left w:val="nil"/>
              <w:bottom w:val="single" w:sz="4" w:space="0" w:color="auto"/>
              <w:right w:val="single" w:sz="4" w:space="0" w:color="auto"/>
            </w:tcBorders>
            <w:shd w:val="clear" w:color="auto" w:fill="auto"/>
            <w:vAlign w:val="center"/>
            <w:hideMark/>
          </w:tcPr>
          <w:p w14:paraId="22B2DDDB" w14:textId="77777777" w:rsidR="00665B83" w:rsidRPr="001B5604" w:rsidRDefault="00665B83" w:rsidP="00040A97">
            <w:pPr>
              <w:jc w:val="center"/>
              <w:rPr>
                <w:rFonts w:eastAsia="Times New Roman"/>
                <w:sz w:val="16"/>
                <w:szCs w:val="16"/>
                <w:lang w:val="es-419"/>
              </w:rPr>
            </w:pPr>
            <w:r w:rsidRPr="001B5604">
              <w:rPr>
                <w:sz w:val="16"/>
                <w:lang w:val="es-419"/>
              </w:rPr>
              <w:t>Webinario regional sobre el PCT para países de Asia Central, el Cáucaso y Europa Oriental (CACEEC) sobre la introducción al Sistema del PCT y las últimas actualizaciones</w:t>
            </w:r>
          </w:p>
        </w:tc>
        <w:tc>
          <w:tcPr>
            <w:tcW w:w="1701" w:type="dxa"/>
            <w:tcBorders>
              <w:top w:val="nil"/>
              <w:left w:val="nil"/>
              <w:bottom w:val="single" w:sz="4" w:space="0" w:color="auto"/>
              <w:right w:val="single" w:sz="4" w:space="0" w:color="auto"/>
            </w:tcBorders>
            <w:shd w:val="clear" w:color="auto" w:fill="auto"/>
            <w:vAlign w:val="center"/>
            <w:hideMark/>
          </w:tcPr>
          <w:p w14:paraId="42F5CFD5"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auto" w:fill="auto"/>
            <w:vAlign w:val="center"/>
            <w:hideMark/>
          </w:tcPr>
          <w:p w14:paraId="6B32FDD6"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auto" w:fill="auto"/>
            <w:vAlign w:val="center"/>
            <w:hideMark/>
          </w:tcPr>
          <w:p w14:paraId="1E40E452" w14:textId="77777777" w:rsidR="00665B83" w:rsidRPr="001B5604" w:rsidRDefault="00665B83" w:rsidP="00040A97">
            <w:pPr>
              <w:jc w:val="center"/>
              <w:rPr>
                <w:rFonts w:eastAsia="Times New Roman"/>
                <w:sz w:val="16"/>
                <w:szCs w:val="16"/>
                <w:lang w:val="es-419"/>
              </w:rPr>
            </w:pPr>
            <w:r w:rsidRPr="001B5604">
              <w:rPr>
                <w:sz w:val="16"/>
                <w:lang w:val="es-419"/>
              </w:rPr>
              <w:t xml:space="preserve">Armenia (AM); Azerbaiyán (AZ); </w:t>
            </w:r>
            <w:proofErr w:type="spellStart"/>
            <w:r w:rsidRPr="001B5604">
              <w:rPr>
                <w:sz w:val="16"/>
                <w:lang w:val="es-419"/>
              </w:rPr>
              <w:t>Belarús</w:t>
            </w:r>
            <w:proofErr w:type="spellEnd"/>
            <w:r w:rsidRPr="001B5604">
              <w:rPr>
                <w:sz w:val="16"/>
                <w:lang w:val="es-419"/>
              </w:rPr>
              <w:t xml:space="preserve"> (BL); Kazajstán (KZ); Kirguistán (KG); Federación de Rusia (RU); Tayikistán (TJ); Uzbekistán (UZ)</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A83CEB8"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558" w:type="dxa"/>
            <w:tcBorders>
              <w:top w:val="nil"/>
              <w:left w:val="nil"/>
              <w:bottom w:val="single" w:sz="4" w:space="0" w:color="auto"/>
              <w:right w:val="single" w:sz="4" w:space="0" w:color="auto"/>
            </w:tcBorders>
            <w:shd w:val="clear" w:color="auto" w:fill="auto"/>
            <w:vAlign w:val="center"/>
            <w:hideMark/>
          </w:tcPr>
          <w:p w14:paraId="6D9E33C5" w14:textId="77777777" w:rsidR="00665B83" w:rsidRPr="001B5604" w:rsidRDefault="00665B83" w:rsidP="00040A97">
            <w:pPr>
              <w:jc w:val="center"/>
              <w:rPr>
                <w:rFonts w:eastAsia="Times New Roman"/>
                <w:sz w:val="16"/>
                <w:szCs w:val="16"/>
                <w:lang w:val="es-419"/>
              </w:rPr>
            </w:pPr>
            <w:r w:rsidRPr="001B5604">
              <w:rPr>
                <w:sz w:val="16"/>
                <w:lang w:val="es-419"/>
              </w:rPr>
              <w:t>272</w:t>
            </w:r>
          </w:p>
        </w:tc>
      </w:tr>
      <w:tr w:rsidR="00665B83" w:rsidRPr="001B5604" w14:paraId="2BB6C3E0" w14:textId="77777777" w:rsidTr="007D3319">
        <w:trPr>
          <w:trHeight w:val="25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3126CB1C" w14:textId="77777777" w:rsidR="00665B83" w:rsidRPr="001B5604" w:rsidRDefault="00665B83" w:rsidP="00040A97">
            <w:pPr>
              <w:jc w:val="center"/>
              <w:rPr>
                <w:rFonts w:eastAsia="Times New Roman"/>
                <w:sz w:val="16"/>
                <w:szCs w:val="16"/>
                <w:lang w:val="es-419"/>
              </w:rPr>
            </w:pPr>
            <w:r w:rsidRPr="001B5604">
              <w:rPr>
                <w:sz w:val="16"/>
                <w:lang w:val="es-419"/>
              </w:rPr>
              <w:t>2023-03</w:t>
            </w:r>
          </w:p>
        </w:tc>
        <w:tc>
          <w:tcPr>
            <w:tcW w:w="1276" w:type="dxa"/>
            <w:tcBorders>
              <w:top w:val="nil"/>
              <w:left w:val="nil"/>
              <w:bottom w:val="single" w:sz="4" w:space="0" w:color="auto"/>
              <w:right w:val="single" w:sz="4" w:space="0" w:color="auto"/>
            </w:tcBorders>
            <w:shd w:val="clear" w:color="auto" w:fill="auto"/>
            <w:vAlign w:val="center"/>
            <w:hideMark/>
          </w:tcPr>
          <w:p w14:paraId="384AC88A"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134" w:type="dxa"/>
            <w:tcBorders>
              <w:top w:val="nil"/>
              <w:left w:val="nil"/>
              <w:bottom w:val="single" w:sz="4" w:space="0" w:color="auto"/>
              <w:right w:val="single" w:sz="4" w:space="0" w:color="auto"/>
            </w:tcBorders>
            <w:shd w:val="clear" w:color="auto" w:fill="auto"/>
            <w:vAlign w:val="center"/>
            <w:hideMark/>
          </w:tcPr>
          <w:p w14:paraId="27FC2808" w14:textId="77777777" w:rsidR="00665B83" w:rsidRPr="001B5604" w:rsidRDefault="00665B83" w:rsidP="00040A97">
            <w:pPr>
              <w:jc w:val="center"/>
              <w:rPr>
                <w:rFonts w:eastAsia="Times New Roman"/>
                <w:sz w:val="16"/>
                <w:szCs w:val="16"/>
                <w:lang w:val="es-419"/>
              </w:rPr>
            </w:pPr>
            <w:r w:rsidRPr="001B5604">
              <w:rPr>
                <w:sz w:val="16"/>
                <w:lang w:val="es-419"/>
              </w:rPr>
              <w:t>C</w:t>
            </w:r>
          </w:p>
        </w:tc>
        <w:tc>
          <w:tcPr>
            <w:tcW w:w="3685" w:type="dxa"/>
            <w:tcBorders>
              <w:top w:val="nil"/>
              <w:left w:val="nil"/>
              <w:bottom w:val="single" w:sz="4" w:space="0" w:color="auto"/>
              <w:right w:val="single" w:sz="4" w:space="0" w:color="auto"/>
            </w:tcBorders>
            <w:shd w:val="clear" w:color="auto" w:fill="auto"/>
            <w:vAlign w:val="center"/>
            <w:hideMark/>
          </w:tcPr>
          <w:p w14:paraId="0F9882D7" w14:textId="77777777" w:rsidR="00665B83" w:rsidRPr="001B5604" w:rsidRDefault="00665B83" w:rsidP="00040A97">
            <w:pPr>
              <w:jc w:val="center"/>
              <w:rPr>
                <w:rFonts w:eastAsia="Times New Roman"/>
                <w:sz w:val="16"/>
                <w:szCs w:val="16"/>
                <w:lang w:val="es-419"/>
              </w:rPr>
            </w:pPr>
            <w:r w:rsidRPr="001B5604">
              <w:rPr>
                <w:sz w:val="16"/>
                <w:lang w:val="es-419"/>
              </w:rPr>
              <w:t>Webinario del PCT sobre las mujeres en la innovación en Filipinas (PCT PRIME)</w:t>
            </w:r>
          </w:p>
        </w:tc>
        <w:tc>
          <w:tcPr>
            <w:tcW w:w="1701" w:type="dxa"/>
            <w:tcBorders>
              <w:top w:val="nil"/>
              <w:left w:val="nil"/>
              <w:bottom w:val="single" w:sz="4" w:space="0" w:color="auto"/>
              <w:right w:val="nil"/>
            </w:tcBorders>
            <w:shd w:val="clear" w:color="000000" w:fill="FFFFFF"/>
            <w:vAlign w:val="center"/>
            <w:hideMark/>
          </w:tcPr>
          <w:p w14:paraId="68E033F7" w14:textId="77777777" w:rsidR="00665B83" w:rsidRPr="001B5604" w:rsidRDefault="00665B83" w:rsidP="00040A97">
            <w:pPr>
              <w:jc w:val="center"/>
              <w:rPr>
                <w:rFonts w:eastAsia="Times New Roman"/>
                <w:sz w:val="16"/>
                <w:szCs w:val="16"/>
                <w:lang w:val="es-419"/>
              </w:rPr>
            </w:pPr>
            <w:r w:rsidRPr="001B5604">
              <w:rPr>
                <w:sz w:val="16"/>
                <w:lang w:val="es-419"/>
              </w:rPr>
              <w:t>IPO</w:t>
            </w:r>
            <w:r w:rsidRPr="001B5604">
              <w:rPr>
                <w:sz w:val="16"/>
                <w:lang w:val="es-419"/>
              </w:rPr>
              <w:tab/>
              <w:t>Filipinas</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C367DF8"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auto" w:fill="auto"/>
            <w:vAlign w:val="center"/>
            <w:hideMark/>
          </w:tcPr>
          <w:p w14:paraId="518B7ADE" w14:textId="77777777" w:rsidR="00665B83" w:rsidRPr="001B5604" w:rsidRDefault="00665B83" w:rsidP="00040A97">
            <w:pPr>
              <w:jc w:val="center"/>
              <w:rPr>
                <w:rFonts w:eastAsia="Times New Roman"/>
                <w:sz w:val="16"/>
                <w:szCs w:val="16"/>
                <w:lang w:val="es-419"/>
              </w:rPr>
            </w:pPr>
            <w:r w:rsidRPr="001B5604">
              <w:rPr>
                <w:sz w:val="16"/>
                <w:lang w:val="es-419"/>
              </w:rPr>
              <w:t>Filipinas (PH)</w:t>
            </w:r>
          </w:p>
        </w:tc>
        <w:tc>
          <w:tcPr>
            <w:tcW w:w="1418" w:type="dxa"/>
            <w:tcBorders>
              <w:top w:val="nil"/>
              <w:left w:val="nil"/>
              <w:bottom w:val="single" w:sz="4" w:space="0" w:color="auto"/>
              <w:right w:val="single" w:sz="4" w:space="0" w:color="auto"/>
            </w:tcBorders>
            <w:shd w:val="clear" w:color="auto" w:fill="auto"/>
            <w:vAlign w:val="center"/>
            <w:hideMark/>
          </w:tcPr>
          <w:p w14:paraId="6EF58684"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558" w:type="dxa"/>
            <w:tcBorders>
              <w:top w:val="nil"/>
              <w:left w:val="nil"/>
              <w:bottom w:val="single" w:sz="4" w:space="0" w:color="auto"/>
              <w:right w:val="single" w:sz="4" w:space="0" w:color="auto"/>
            </w:tcBorders>
            <w:shd w:val="clear" w:color="auto" w:fill="auto"/>
            <w:vAlign w:val="center"/>
            <w:hideMark/>
          </w:tcPr>
          <w:p w14:paraId="5C36570F" w14:textId="77777777" w:rsidR="00665B83" w:rsidRPr="001B5604" w:rsidRDefault="00665B83" w:rsidP="00040A97">
            <w:pPr>
              <w:jc w:val="center"/>
              <w:rPr>
                <w:rFonts w:eastAsia="Times New Roman"/>
                <w:sz w:val="16"/>
                <w:szCs w:val="16"/>
                <w:lang w:val="es-419"/>
              </w:rPr>
            </w:pPr>
            <w:r w:rsidRPr="001B5604">
              <w:rPr>
                <w:sz w:val="16"/>
                <w:lang w:val="es-419"/>
              </w:rPr>
              <w:t>150</w:t>
            </w:r>
          </w:p>
        </w:tc>
      </w:tr>
      <w:tr w:rsidR="00665B83" w:rsidRPr="001B5604" w14:paraId="035DCC79" w14:textId="77777777" w:rsidTr="007D3319">
        <w:trPr>
          <w:trHeight w:val="255"/>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1D8531A8" w14:textId="77777777" w:rsidR="00665B83" w:rsidRPr="001B5604" w:rsidRDefault="00665B83" w:rsidP="00040A97">
            <w:pPr>
              <w:jc w:val="center"/>
              <w:rPr>
                <w:rFonts w:eastAsia="Times New Roman"/>
                <w:sz w:val="16"/>
                <w:szCs w:val="16"/>
                <w:lang w:val="es-419"/>
              </w:rPr>
            </w:pPr>
            <w:r w:rsidRPr="001B5604">
              <w:rPr>
                <w:sz w:val="16"/>
                <w:lang w:val="es-419"/>
              </w:rPr>
              <w:t>2023-04</w:t>
            </w:r>
          </w:p>
        </w:tc>
        <w:tc>
          <w:tcPr>
            <w:tcW w:w="1276" w:type="dxa"/>
            <w:tcBorders>
              <w:top w:val="nil"/>
              <w:left w:val="nil"/>
              <w:bottom w:val="single" w:sz="4" w:space="0" w:color="auto"/>
              <w:right w:val="single" w:sz="4" w:space="0" w:color="auto"/>
            </w:tcBorders>
            <w:shd w:val="clear" w:color="000000" w:fill="FFFFFF"/>
            <w:vAlign w:val="center"/>
            <w:hideMark/>
          </w:tcPr>
          <w:p w14:paraId="19CEC63C"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134" w:type="dxa"/>
            <w:tcBorders>
              <w:top w:val="nil"/>
              <w:left w:val="nil"/>
              <w:bottom w:val="single" w:sz="4" w:space="0" w:color="auto"/>
              <w:right w:val="single" w:sz="4" w:space="0" w:color="auto"/>
            </w:tcBorders>
            <w:shd w:val="clear" w:color="000000" w:fill="FFFFFF"/>
            <w:vAlign w:val="center"/>
            <w:hideMark/>
          </w:tcPr>
          <w:p w14:paraId="2C97BB39" w14:textId="77777777" w:rsidR="00665B83" w:rsidRPr="001B5604" w:rsidRDefault="00665B83" w:rsidP="00040A97">
            <w:pPr>
              <w:jc w:val="center"/>
              <w:rPr>
                <w:rFonts w:eastAsia="Times New Roman"/>
                <w:sz w:val="16"/>
                <w:szCs w:val="16"/>
                <w:lang w:val="es-419"/>
              </w:rPr>
            </w:pPr>
            <w:r w:rsidRPr="001B5604">
              <w:rPr>
                <w:sz w:val="16"/>
                <w:lang w:val="es-419"/>
              </w:rPr>
              <w:t>E</w:t>
            </w:r>
          </w:p>
        </w:tc>
        <w:tc>
          <w:tcPr>
            <w:tcW w:w="3685" w:type="dxa"/>
            <w:tcBorders>
              <w:top w:val="nil"/>
              <w:left w:val="nil"/>
              <w:bottom w:val="single" w:sz="4" w:space="0" w:color="auto"/>
              <w:right w:val="single" w:sz="4" w:space="0" w:color="auto"/>
            </w:tcBorders>
            <w:shd w:val="clear" w:color="000000" w:fill="FFFFFF"/>
            <w:vAlign w:val="center"/>
            <w:hideMark/>
          </w:tcPr>
          <w:p w14:paraId="53F641DD" w14:textId="77777777" w:rsidR="00665B83" w:rsidRPr="001B5604" w:rsidRDefault="00665B83" w:rsidP="00040A97">
            <w:pPr>
              <w:jc w:val="center"/>
              <w:rPr>
                <w:rFonts w:eastAsia="Times New Roman"/>
                <w:sz w:val="16"/>
                <w:szCs w:val="16"/>
                <w:lang w:val="es-419"/>
              </w:rPr>
            </w:pPr>
            <w:r w:rsidRPr="001B5604">
              <w:rPr>
                <w:sz w:val="16"/>
                <w:lang w:val="es-419"/>
              </w:rPr>
              <w:t>Seminario y formación práctica de la OMPI sobre el Tratado de Cooperación en Materia de Patentes (PCT)</w:t>
            </w:r>
          </w:p>
        </w:tc>
        <w:tc>
          <w:tcPr>
            <w:tcW w:w="1701" w:type="dxa"/>
            <w:tcBorders>
              <w:top w:val="nil"/>
              <w:left w:val="nil"/>
              <w:bottom w:val="single" w:sz="4" w:space="0" w:color="auto"/>
              <w:right w:val="single" w:sz="4" w:space="0" w:color="auto"/>
            </w:tcBorders>
            <w:shd w:val="clear" w:color="000000" w:fill="FFFFFF"/>
            <w:vAlign w:val="center"/>
            <w:hideMark/>
          </w:tcPr>
          <w:p w14:paraId="2949920E"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0674E39A"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000000" w:fill="FFFFFF"/>
            <w:vAlign w:val="center"/>
            <w:hideMark/>
          </w:tcPr>
          <w:p w14:paraId="4D4C4D7B" w14:textId="77777777" w:rsidR="00665B83" w:rsidRPr="001B5604" w:rsidRDefault="00665B83" w:rsidP="00040A97">
            <w:pPr>
              <w:jc w:val="center"/>
              <w:rPr>
                <w:rFonts w:eastAsia="Times New Roman"/>
                <w:sz w:val="16"/>
                <w:szCs w:val="16"/>
                <w:lang w:val="es-419"/>
              </w:rPr>
            </w:pPr>
            <w:r w:rsidRPr="001B5604">
              <w:rPr>
                <w:sz w:val="16"/>
                <w:lang w:val="es-419"/>
              </w:rPr>
              <w:t>Mauricio (MU)</w:t>
            </w:r>
          </w:p>
        </w:tc>
        <w:tc>
          <w:tcPr>
            <w:tcW w:w="1418" w:type="dxa"/>
            <w:tcBorders>
              <w:top w:val="nil"/>
              <w:left w:val="nil"/>
              <w:bottom w:val="single" w:sz="4" w:space="0" w:color="auto"/>
              <w:right w:val="single" w:sz="4" w:space="0" w:color="auto"/>
            </w:tcBorders>
            <w:shd w:val="clear" w:color="000000" w:fill="FFFFFF"/>
            <w:vAlign w:val="center"/>
            <w:hideMark/>
          </w:tcPr>
          <w:p w14:paraId="03454CEA"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558" w:type="dxa"/>
            <w:tcBorders>
              <w:top w:val="nil"/>
              <w:left w:val="nil"/>
              <w:bottom w:val="single" w:sz="4" w:space="0" w:color="auto"/>
              <w:right w:val="single" w:sz="4" w:space="0" w:color="auto"/>
            </w:tcBorders>
            <w:shd w:val="clear" w:color="000000" w:fill="FFFFFF"/>
            <w:vAlign w:val="center"/>
            <w:hideMark/>
          </w:tcPr>
          <w:p w14:paraId="14A46FB2" w14:textId="77777777" w:rsidR="00665B83" w:rsidRPr="001B5604" w:rsidRDefault="00665B83" w:rsidP="00040A97">
            <w:pPr>
              <w:jc w:val="center"/>
              <w:rPr>
                <w:rFonts w:eastAsia="Times New Roman"/>
                <w:sz w:val="16"/>
                <w:szCs w:val="16"/>
                <w:lang w:val="es-419"/>
              </w:rPr>
            </w:pPr>
            <w:r w:rsidRPr="001B5604">
              <w:rPr>
                <w:sz w:val="16"/>
                <w:lang w:val="es-419"/>
              </w:rPr>
              <w:t>7</w:t>
            </w:r>
          </w:p>
        </w:tc>
      </w:tr>
      <w:tr w:rsidR="00665B83" w:rsidRPr="001B5604" w14:paraId="0ADEAAB5" w14:textId="77777777" w:rsidTr="007D3319">
        <w:trPr>
          <w:trHeight w:val="255"/>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4079E90B" w14:textId="77777777" w:rsidR="00665B83" w:rsidRPr="001B5604" w:rsidRDefault="00665B83" w:rsidP="00040A97">
            <w:pPr>
              <w:jc w:val="center"/>
              <w:rPr>
                <w:rFonts w:eastAsia="Times New Roman"/>
                <w:sz w:val="16"/>
                <w:szCs w:val="16"/>
                <w:lang w:val="es-419"/>
              </w:rPr>
            </w:pPr>
            <w:r w:rsidRPr="001B5604">
              <w:rPr>
                <w:sz w:val="16"/>
                <w:lang w:val="es-419"/>
              </w:rPr>
              <w:lastRenderedPageBreak/>
              <w:t>2023-04</w:t>
            </w:r>
          </w:p>
        </w:tc>
        <w:tc>
          <w:tcPr>
            <w:tcW w:w="1276" w:type="dxa"/>
            <w:tcBorders>
              <w:top w:val="nil"/>
              <w:left w:val="nil"/>
              <w:bottom w:val="single" w:sz="4" w:space="0" w:color="auto"/>
              <w:right w:val="single" w:sz="4" w:space="0" w:color="auto"/>
            </w:tcBorders>
            <w:shd w:val="clear" w:color="000000" w:fill="FFFFFF"/>
            <w:vAlign w:val="center"/>
            <w:hideMark/>
          </w:tcPr>
          <w:p w14:paraId="1FEE0F7C"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134" w:type="dxa"/>
            <w:tcBorders>
              <w:top w:val="nil"/>
              <w:left w:val="nil"/>
              <w:bottom w:val="single" w:sz="4" w:space="0" w:color="auto"/>
              <w:right w:val="single" w:sz="4" w:space="0" w:color="auto"/>
            </w:tcBorders>
            <w:shd w:val="clear" w:color="000000" w:fill="FFFFFF"/>
            <w:vAlign w:val="center"/>
            <w:hideMark/>
          </w:tcPr>
          <w:p w14:paraId="0AD4BC47" w14:textId="77777777" w:rsidR="00665B83" w:rsidRPr="001B5604" w:rsidRDefault="00665B83" w:rsidP="00040A97">
            <w:pPr>
              <w:jc w:val="center"/>
              <w:rPr>
                <w:rFonts w:eastAsia="Times New Roman"/>
                <w:sz w:val="16"/>
                <w:szCs w:val="16"/>
                <w:lang w:val="es-419"/>
              </w:rPr>
            </w:pPr>
            <w:r w:rsidRPr="001B5604">
              <w:rPr>
                <w:sz w:val="16"/>
                <w:lang w:val="es-419"/>
              </w:rPr>
              <w:t>B</w:t>
            </w:r>
          </w:p>
        </w:tc>
        <w:tc>
          <w:tcPr>
            <w:tcW w:w="3685" w:type="dxa"/>
            <w:tcBorders>
              <w:top w:val="nil"/>
              <w:left w:val="nil"/>
              <w:bottom w:val="single" w:sz="4" w:space="0" w:color="auto"/>
              <w:right w:val="single" w:sz="4" w:space="0" w:color="auto"/>
            </w:tcBorders>
            <w:shd w:val="clear" w:color="000000" w:fill="FFFFFF"/>
            <w:vAlign w:val="center"/>
            <w:hideMark/>
          </w:tcPr>
          <w:p w14:paraId="1E479410" w14:textId="77777777" w:rsidR="00665B83" w:rsidRPr="001B5604" w:rsidRDefault="00665B83" w:rsidP="00040A97">
            <w:pPr>
              <w:jc w:val="center"/>
              <w:rPr>
                <w:rFonts w:eastAsia="Times New Roman"/>
                <w:sz w:val="16"/>
                <w:szCs w:val="16"/>
                <w:lang w:val="es-419"/>
              </w:rPr>
            </w:pPr>
            <w:r w:rsidRPr="001B5604">
              <w:rPr>
                <w:sz w:val="16"/>
                <w:lang w:val="es-419"/>
              </w:rPr>
              <w:t>Seminario en línea para estudiantes del CACEEC</w:t>
            </w:r>
          </w:p>
        </w:tc>
        <w:tc>
          <w:tcPr>
            <w:tcW w:w="1701" w:type="dxa"/>
            <w:tcBorders>
              <w:top w:val="nil"/>
              <w:left w:val="nil"/>
              <w:bottom w:val="single" w:sz="4" w:space="0" w:color="auto"/>
              <w:right w:val="single" w:sz="4" w:space="0" w:color="auto"/>
            </w:tcBorders>
            <w:shd w:val="clear" w:color="000000" w:fill="FFFFFF"/>
            <w:vAlign w:val="center"/>
            <w:hideMark/>
          </w:tcPr>
          <w:p w14:paraId="3B07D9FE"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3742B73F"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000000" w:fill="FFFFFF"/>
            <w:vAlign w:val="center"/>
            <w:hideMark/>
          </w:tcPr>
          <w:p w14:paraId="157CBACA" w14:textId="77777777" w:rsidR="00665B83" w:rsidRPr="001B5604" w:rsidRDefault="00665B83" w:rsidP="00040A97">
            <w:pPr>
              <w:keepLines/>
              <w:jc w:val="center"/>
              <w:rPr>
                <w:rFonts w:eastAsia="Times New Roman"/>
                <w:sz w:val="16"/>
                <w:szCs w:val="16"/>
                <w:lang w:val="es-419"/>
              </w:rPr>
            </w:pPr>
            <w:r w:rsidRPr="001B5604">
              <w:rPr>
                <w:sz w:val="16"/>
                <w:lang w:val="es-419"/>
              </w:rPr>
              <w:t xml:space="preserve">Armenia (AM); Azerbaiyán (AZ); </w:t>
            </w:r>
            <w:proofErr w:type="spellStart"/>
            <w:r w:rsidRPr="001B5604">
              <w:rPr>
                <w:sz w:val="16"/>
                <w:lang w:val="es-419"/>
              </w:rPr>
              <w:t>Belarús</w:t>
            </w:r>
            <w:proofErr w:type="spellEnd"/>
            <w:r w:rsidRPr="001B5604">
              <w:rPr>
                <w:sz w:val="16"/>
                <w:lang w:val="es-419"/>
              </w:rPr>
              <w:t xml:space="preserve"> (BL); Kazajstán (KZ); Kirguistán (KG); Federación de Rusia (RU); Tayikistán (TJ); Uzbekistán (UZ)</w:t>
            </w:r>
          </w:p>
        </w:tc>
        <w:tc>
          <w:tcPr>
            <w:tcW w:w="1418" w:type="dxa"/>
            <w:tcBorders>
              <w:top w:val="nil"/>
              <w:left w:val="nil"/>
              <w:bottom w:val="single" w:sz="4" w:space="0" w:color="000000"/>
              <w:right w:val="nil"/>
            </w:tcBorders>
            <w:shd w:val="clear" w:color="000000" w:fill="FFFFFF"/>
            <w:vAlign w:val="center"/>
            <w:hideMark/>
          </w:tcPr>
          <w:p w14:paraId="6D16951F" w14:textId="77777777" w:rsidR="00665B83" w:rsidRPr="001B5604" w:rsidRDefault="00665B83" w:rsidP="00040A97">
            <w:pPr>
              <w:jc w:val="center"/>
              <w:rPr>
                <w:rFonts w:eastAsia="Times New Roman"/>
                <w:sz w:val="16"/>
                <w:szCs w:val="16"/>
                <w:lang w:val="es-419"/>
              </w:rPr>
            </w:pPr>
            <w:r w:rsidRPr="001B5604">
              <w:rPr>
                <w:sz w:val="16"/>
                <w:lang w:val="es-419"/>
              </w:rPr>
              <w:t>Universidades</w:t>
            </w:r>
          </w:p>
        </w:tc>
        <w:tc>
          <w:tcPr>
            <w:tcW w:w="1558" w:type="dxa"/>
            <w:tcBorders>
              <w:top w:val="nil"/>
              <w:left w:val="single" w:sz="4" w:space="0" w:color="auto"/>
              <w:bottom w:val="single" w:sz="4" w:space="0" w:color="auto"/>
              <w:right w:val="single" w:sz="4" w:space="0" w:color="auto"/>
            </w:tcBorders>
            <w:shd w:val="clear" w:color="000000" w:fill="FFFFFF"/>
            <w:noWrap/>
            <w:vAlign w:val="center"/>
            <w:hideMark/>
          </w:tcPr>
          <w:p w14:paraId="1663B9E1" w14:textId="77777777" w:rsidR="00665B83" w:rsidRPr="001B5604" w:rsidRDefault="00665B83" w:rsidP="00040A97">
            <w:pPr>
              <w:jc w:val="center"/>
              <w:rPr>
                <w:rFonts w:eastAsia="Times New Roman"/>
                <w:sz w:val="16"/>
                <w:szCs w:val="16"/>
                <w:lang w:val="es-419"/>
              </w:rPr>
            </w:pPr>
            <w:r w:rsidRPr="001B5604">
              <w:rPr>
                <w:sz w:val="16"/>
                <w:lang w:val="es-419"/>
              </w:rPr>
              <w:t>160</w:t>
            </w:r>
          </w:p>
        </w:tc>
      </w:tr>
      <w:tr w:rsidR="00665B83" w:rsidRPr="001B5604" w14:paraId="6F9265C6" w14:textId="77777777" w:rsidTr="007D3319">
        <w:trPr>
          <w:trHeight w:val="45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1B479D8D" w14:textId="77777777" w:rsidR="00665B83" w:rsidRPr="001B5604" w:rsidRDefault="00665B83" w:rsidP="00040A97">
            <w:pPr>
              <w:jc w:val="center"/>
              <w:rPr>
                <w:rFonts w:eastAsia="Times New Roman"/>
                <w:sz w:val="16"/>
                <w:szCs w:val="16"/>
                <w:lang w:val="es-419"/>
              </w:rPr>
            </w:pPr>
            <w:r w:rsidRPr="001B5604">
              <w:rPr>
                <w:sz w:val="16"/>
                <w:lang w:val="es-419"/>
              </w:rPr>
              <w:t>2023-04</w:t>
            </w:r>
          </w:p>
        </w:tc>
        <w:tc>
          <w:tcPr>
            <w:tcW w:w="1276" w:type="dxa"/>
            <w:tcBorders>
              <w:top w:val="nil"/>
              <w:left w:val="nil"/>
              <w:bottom w:val="single" w:sz="4" w:space="0" w:color="auto"/>
              <w:right w:val="single" w:sz="4" w:space="0" w:color="auto"/>
            </w:tcBorders>
            <w:shd w:val="clear" w:color="000000" w:fill="FFFFFF"/>
            <w:vAlign w:val="center"/>
            <w:hideMark/>
          </w:tcPr>
          <w:p w14:paraId="2573DBC1" w14:textId="77777777" w:rsidR="00665B83" w:rsidRPr="001B5604" w:rsidRDefault="00665B83" w:rsidP="00040A97">
            <w:pPr>
              <w:jc w:val="center"/>
              <w:rPr>
                <w:rFonts w:eastAsia="Times New Roman"/>
                <w:sz w:val="16"/>
                <w:szCs w:val="16"/>
                <w:lang w:val="es-419"/>
              </w:rPr>
            </w:pPr>
            <w:r w:rsidRPr="001B5604">
              <w:rPr>
                <w:sz w:val="16"/>
                <w:lang w:val="es-419"/>
              </w:rPr>
              <w:t>PCT- Seminario</w:t>
            </w:r>
          </w:p>
        </w:tc>
        <w:tc>
          <w:tcPr>
            <w:tcW w:w="1134" w:type="dxa"/>
            <w:tcBorders>
              <w:top w:val="nil"/>
              <w:left w:val="nil"/>
              <w:bottom w:val="single" w:sz="4" w:space="0" w:color="auto"/>
              <w:right w:val="single" w:sz="4" w:space="0" w:color="auto"/>
            </w:tcBorders>
            <w:shd w:val="clear" w:color="000000" w:fill="FFFFFF"/>
            <w:vAlign w:val="center"/>
            <w:hideMark/>
          </w:tcPr>
          <w:p w14:paraId="68C2310F"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B,C</w:t>
            </w:r>
            <w:proofErr w:type="gramEnd"/>
          </w:p>
        </w:tc>
        <w:tc>
          <w:tcPr>
            <w:tcW w:w="3685" w:type="dxa"/>
            <w:tcBorders>
              <w:top w:val="nil"/>
              <w:left w:val="nil"/>
              <w:bottom w:val="single" w:sz="4" w:space="0" w:color="auto"/>
              <w:right w:val="nil"/>
            </w:tcBorders>
            <w:shd w:val="clear" w:color="000000" w:fill="FFFFFF"/>
            <w:vAlign w:val="center"/>
            <w:hideMark/>
          </w:tcPr>
          <w:p w14:paraId="7CE10442" w14:textId="77777777" w:rsidR="00665B83" w:rsidRPr="001B5604" w:rsidRDefault="00665B83" w:rsidP="00040A97">
            <w:pPr>
              <w:jc w:val="center"/>
              <w:rPr>
                <w:rFonts w:eastAsia="Times New Roman"/>
                <w:sz w:val="16"/>
                <w:szCs w:val="16"/>
                <w:lang w:val="es-419"/>
              </w:rPr>
            </w:pPr>
            <w:r w:rsidRPr="001B5604">
              <w:rPr>
                <w:sz w:val="16"/>
                <w:lang w:val="es-419"/>
              </w:rPr>
              <w:t>Participación en el Congreso Internacional de la Propiedad Industrial</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5F6D42D3"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7DA97363" w14:textId="77777777" w:rsidR="00665B83" w:rsidRPr="001B5604" w:rsidRDefault="00665B83" w:rsidP="00040A97">
            <w:pPr>
              <w:jc w:val="center"/>
              <w:rPr>
                <w:rFonts w:eastAsia="Times New Roman"/>
                <w:sz w:val="16"/>
                <w:szCs w:val="16"/>
                <w:lang w:val="es-419"/>
              </w:rPr>
            </w:pPr>
            <w:r w:rsidRPr="001B5604">
              <w:rPr>
                <w:sz w:val="16"/>
                <w:lang w:val="es-419"/>
              </w:rPr>
              <w:t>Híbrido</w:t>
            </w:r>
          </w:p>
        </w:tc>
        <w:tc>
          <w:tcPr>
            <w:tcW w:w="1984" w:type="dxa"/>
            <w:tcBorders>
              <w:top w:val="nil"/>
              <w:left w:val="nil"/>
              <w:bottom w:val="single" w:sz="4" w:space="0" w:color="auto"/>
              <w:right w:val="single" w:sz="4" w:space="0" w:color="auto"/>
            </w:tcBorders>
            <w:shd w:val="clear" w:color="000000" w:fill="FFFFFF"/>
            <w:vAlign w:val="center"/>
            <w:hideMark/>
          </w:tcPr>
          <w:p w14:paraId="68BC9BE4" w14:textId="77777777" w:rsidR="00665B83" w:rsidRPr="001B5604" w:rsidRDefault="00665B83" w:rsidP="00040A97">
            <w:pPr>
              <w:jc w:val="center"/>
              <w:rPr>
                <w:rFonts w:eastAsia="Times New Roman"/>
                <w:sz w:val="16"/>
                <w:szCs w:val="16"/>
                <w:lang w:val="es-419"/>
              </w:rPr>
            </w:pPr>
            <w:r w:rsidRPr="001B5604">
              <w:rPr>
                <w:sz w:val="16"/>
                <w:lang w:val="es-419"/>
              </w:rPr>
              <w:t>Cuba (CU)</w:t>
            </w:r>
          </w:p>
        </w:tc>
        <w:tc>
          <w:tcPr>
            <w:tcW w:w="1418" w:type="dxa"/>
            <w:tcBorders>
              <w:top w:val="nil"/>
              <w:left w:val="nil"/>
              <w:bottom w:val="single" w:sz="4" w:space="0" w:color="auto"/>
              <w:right w:val="single" w:sz="4" w:space="0" w:color="auto"/>
            </w:tcBorders>
            <w:shd w:val="clear" w:color="000000" w:fill="FFFFFF"/>
            <w:vAlign w:val="center"/>
            <w:hideMark/>
          </w:tcPr>
          <w:p w14:paraId="26B56EA5"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558" w:type="dxa"/>
            <w:tcBorders>
              <w:top w:val="nil"/>
              <w:left w:val="nil"/>
              <w:bottom w:val="single" w:sz="4" w:space="0" w:color="auto"/>
              <w:right w:val="single" w:sz="4" w:space="0" w:color="auto"/>
            </w:tcBorders>
            <w:shd w:val="clear" w:color="000000" w:fill="FFFFFF"/>
            <w:vAlign w:val="center"/>
            <w:hideMark/>
          </w:tcPr>
          <w:p w14:paraId="19626A3D" w14:textId="77777777" w:rsidR="00665B83" w:rsidRPr="001B5604" w:rsidRDefault="00665B83" w:rsidP="00040A97">
            <w:pPr>
              <w:jc w:val="center"/>
              <w:rPr>
                <w:rFonts w:eastAsia="Times New Roman"/>
                <w:sz w:val="16"/>
                <w:szCs w:val="16"/>
                <w:lang w:val="es-419"/>
              </w:rPr>
            </w:pPr>
            <w:r w:rsidRPr="001B5604">
              <w:rPr>
                <w:sz w:val="16"/>
                <w:lang w:val="es-419"/>
              </w:rPr>
              <w:t>120</w:t>
            </w:r>
          </w:p>
        </w:tc>
      </w:tr>
      <w:tr w:rsidR="00665B83" w:rsidRPr="001B5604" w14:paraId="5F6C5D98" w14:textId="77777777" w:rsidTr="007D3319">
        <w:trPr>
          <w:trHeight w:val="25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E573EEF" w14:textId="77777777" w:rsidR="00665B83" w:rsidRPr="001B5604" w:rsidRDefault="00665B83" w:rsidP="00040A97">
            <w:pPr>
              <w:jc w:val="center"/>
              <w:rPr>
                <w:rFonts w:eastAsia="Times New Roman"/>
                <w:sz w:val="16"/>
                <w:szCs w:val="16"/>
                <w:lang w:val="es-419"/>
              </w:rPr>
            </w:pPr>
            <w:r w:rsidRPr="001B5604">
              <w:rPr>
                <w:sz w:val="16"/>
                <w:lang w:val="es-419"/>
              </w:rPr>
              <w:t>2023-04</w:t>
            </w:r>
          </w:p>
        </w:tc>
        <w:tc>
          <w:tcPr>
            <w:tcW w:w="1276" w:type="dxa"/>
            <w:tcBorders>
              <w:top w:val="nil"/>
              <w:left w:val="nil"/>
              <w:bottom w:val="single" w:sz="4" w:space="0" w:color="auto"/>
              <w:right w:val="single" w:sz="4" w:space="0" w:color="auto"/>
            </w:tcBorders>
            <w:shd w:val="clear" w:color="000000" w:fill="FFFFFF"/>
            <w:vAlign w:val="center"/>
            <w:hideMark/>
          </w:tcPr>
          <w:p w14:paraId="54164724" w14:textId="77777777" w:rsidR="00665B83" w:rsidRPr="001B5604" w:rsidRDefault="00665B83" w:rsidP="00040A97">
            <w:pPr>
              <w:jc w:val="center"/>
              <w:rPr>
                <w:rFonts w:eastAsia="Times New Roman"/>
                <w:sz w:val="16"/>
                <w:szCs w:val="16"/>
                <w:lang w:val="es-419"/>
              </w:rPr>
            </w:pPr>
            <w:r w:rsidRPr="001B5604">
              <w:rPr>
                <w:sz w:val="16"/>
                <w:lang w:val="es-419"/>
              </w:rPr>
              <w:t>PCT- Seminario</w:t>
            </w:r>
          </w:p>
        </w:tc>
        <w:tc>
          <w:tcPr>
            <w:tcW w:w="1134" w:type="dxa"/>
            <w:tcBorders>
              <w:top w:val="nil"/>
              <w:left w:val="nil"/>
              <w:bottom w:val="single" w:sz="4" w:space="0" w:color="auto"/>
              <w:right w:val="single" w:sz="4" w:space="0" w:color="auto"/>
            </w:tcBorders>
            <w:shd w:val="clear" w:color="000000" w:fill="FFFFFF"/>
            <w:vAlign w:val="center"/>
            <w:hideMark/>
          </w:tcPr>
          <w:p w14:paraId="75B414A1"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B,C</w:t>
            </w:r>
            <w:proofErr w:type="gramEnd"/>
          </w:p>
        </w:tc>
        <w:tc>
          <w:tcPr>
            <w:tcW w:w="3685" w:type="dxa"/>
            <w:tcBorders>
              <w:top w:val="nil"/>
              <w:left w:val="nil"/>
              <w:bottom w:val="single" w:sz="4" w:space="0" w:color="auto"/>
              <w:right w:val="nil"/>
            </w:tcBorders>
            <w:shd w:val="clear" w:color="000000" w:fill="FFFFFF"/>
            <w:vAlign w:val="center"/>
            <w:hideMark/>
          </w:tcPr>
          <w:p w14:paraId="18885B8D" w14:textId="77777777" w:rsidR="00665B83" w:rsidRPr="001B5604" w:rsidRDefault="00665B83" w:rsidP="00040A97">
            <w:pPr>
              <w:jc w:val="center"/>
              <w:rPr>
                <w:rFonts w:eastAsia="Times New Roman"/>
                <w:sz w:val="16"/>
                <w:szCs w:val="16"/>
                <w:lang w:val="es-419"/>
              </w:rPr>
            </w:pPr>
            <w:r w:rsidRPr="001B5604">
              <w:rPr>
                <w:sz w:val="16"/>
                <w:lang w:val="es-419"/>
              </w:rPr>
              <w:t>Seminario PCT (sesión especial para personal de la oficina y abogados de patentes)</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422CFBD3"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52C5B20E" w14:textId="77777777" w:rsidR="00665B83" w:rsidRPr="001B5604" w:rsidRDefault="00665B83" w:rsidP="00040A97">
            <w:pPr>
              <w:jc w:val="center"/>
              <w:rPr>
                <w:rFonts w:eastAsia="Times New Roman"/>
                <w:sz w:val="16"/>
                <w:szCs w:val="16"/>
                <w:lang w:val="es-419"/>
              </w:rPr>
            </w:pPr>
            <w:r w:rsidRPr="001B5604">
              <w:rPr>
                <w:sz w:val="16"/>
                <w:lang w:val="es-419"/>
              </w:rPr>
              <w:t>Híbrido</w:t>
            </w:r>
          </w:p>
        </w:tc>
        <w:tc>
          <w:tcPr>
            <w:tcW w:w="1984" w:type="dxa"/>
            <w:tcBorders>
              <w:top w:val="nil"/>
              <w:left w:val="nil"/>
              <w:bottom w:val="single" w:sz="4" w:space="0" w:color="auto"/>
              <w:right w:val="single" w:sz="4" w:space="0" w:color="auto"/>
            </w:tcBorders>
            <w:shd w:val="clear" w:color="000000" w:fill="FFFFFF"/>
            <w:vAlign w:val="center"/>
            <w:hideMark/>
          </w:tcPr>
          <w:p w14:paraId="054CAC37" w14:textId="77777777" w:rsidR="00665B83" w:rsidRPr="001B5604" w:rsidRDefault="00665B83" w:rsidP="00040A97">
            <w:pPr>
              <w:jc w:val="center"/>
              <w:rPr>
                <w:rFonts w:eastAsia="Times New Roman"/>
                <w:sz w:val="16"/>
                <w:szCs w:val="16"/>
                <w:lang w:val="es-419"/>
              </w:rPr>
            </w:pPr>
            <w:r w:rsidRPr="001B5604">
              <w:rPr>
                <w:sz w:val="16"/>
                <w:lang w:val="es-419"/>
              </w:rPr>
              <w:t>Cuba (CU)</w:t>
            </w:r>
          </w:p>
        </w:tc>
        <w:tc>
          <w:tcPr>
            <w:tcW w:w="1418" w:type="dxa"/>
            <w:tcBorders>
              <w:top w:val="nil"/>
              <w:left w:val="nil"/>
              <w:bottom w:val="single" w:sz="4" w:space="0" w:color="auto"/>
              <w:right w:val="single" w:sz="4" w:space="0" w:color="auto"/>
            </w:tcBorders>
            <w:shd w:val="clear" w:color="000000" w:fill="FFFFFF"/>
            <w:noWrap/>
            <w:vAlign w:val="center"/>
            <w:hideMark/>
          </w:tcPr>
          <w:p w14:paraId="69776763"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558" w:type="dxa"/>
            <w:tcBorders>
              <w:top w:val="nil"/>
              <w:left w:val="nil"/>
              <w:bottom w:val="single" w:sz="4" w:space="0" w:color="auto"/>
              <w:right w:val="single" w:sz="4" w:space="0" w:color="auto"/>
            </w:tcBorders>
            <w:shd w:val="clear" w:color="000000" w:fill="FFFFFF"/>
            <w:noWrap/>
            <w:vAlign w:val="center"/>
            <w:hideMark/>
          </w:tcPr>
          <w:p w14:paraId="24C61DA7" w14:textId="77777777" w:rsidR="00665B83" w:rsidRPr="001B5604" w:rsidRDefault="00665B83" w:rsidP="00040A97">
            <w:pPr>
              <w:jc w:val="center"/>
              <w:rPr>
                <w:rFonts w:eastAsia="Times New Roman"/>
                <w:sz w:val="16"/>
                <w:szCs w:val="16"/>
                <w:lang w:val="es-419"/>
              </w:rPr>
            </w:pPr>
            <w:r w:rsidRPr="001B5604">
              <w:rPr>
                <w:sz w:val="16"/>
                <w:lang w:val="es-419"/>
              </w:rPr>
              <w:t>27</w:t>
            </w:r>
          </w:p>
        </w:tc>
      </w:tr>
      <w:tr w:rsidR="00665B83" w:rsidRPr="001B5604" w14:paraId="228CAF2F" w14:textId="77777777" w:rsidTr="007D3319">
        <w:trPr>
          <w:trHeight w:val="25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B4F6676" w14:textId="77777777" w:rsidR="00665B83" w:rsidRPr="001B5604" w:rsidRDefault="00665B83" w:rsidP="00040A97">
            <w:pPr>
              <w:jc w:val="center"/>
              <w:rPr>
                <w:rFonts w:eastAsia="Times New Roman"/>
                <w:sz w:val="16"/>
                <w:szCs w:val="16"/>
                <w:lang w:val="es-419"/>
              </w:rPr>
            </w:pPr>
            <w:r w:rsidRPr="001B5604">
              <w:rPr>
                <w:sz w:val="16"/>
                <w:lang w:val="es-419"/>
              </w:rPr>
              <w:t>2023-05</w:t>
            </w:r>
          </w:p>
        </w:tc>
        <w:tc>
          <w:tcPr>
            <w:tcW w:w="1276" w:type="dxa"/>
            <w:tcBorders>
              <w:top w:val="nil"/>
              <w:left w:val="nil"/>
              <w:bottom w:val="single" w:sz="4" w:space="0" w:color="auto"/>
              <w:right w:val="single" w:sz="4" w:space="0" w:color="auto"/>
            </w:tcBorders>
            <w:shd w:val="clear" w:color="000000" w:fill="FFFFFF"/>
            <w:vAlign w:val="center"/>
            <w:hideMark/>
          </w:tcPr>
          <w:p w14:paraId="101A9955" w14:textId="77777777" w:rsidR="00665B83" w:rsidRPr="001B5604" w:rsidRDefault="00665B83" w:rsidP="00040A97">
            <w:pPr>
              <w:jc w:val="center"/>
              <w:rPr>
                <w:rFonts w:eastAsia="Times New Roman"/>
                <w:sz w:val="16"/>
                <w:szCs w:val="16"/>
                <w:lang w:val="es-419"/>
              </w:rPr>
            </w:pPr>
            <w:r w:rsidRPr="001B5604">
              <w:rPr>
                <w:sz w:val="16"/>
                <w:lang w:val="es-419"/>
              </w:rPr>
              <w:t>PCT- Seminario</w:t>
            </w:r>
          </w:p>
        </w:tc>
        <w:tc>
          <w:tcPr>
            <w:tcW w:w="1134" w:type="dxa"/>
            <w:tcBorders>
              <w:top w:val="nil"/>
              <w:left w:val="nil"/>
              <w:bottom w:val="single" w:sz="4" w:space="0" w:color="auto"/>
              <w:right w:val="single" w:sz="4" w:space="0" w:color="auto"/>
            </w:tcBorders>
            <w:shd w:val="clear" w:color="000000" w:fill="FFFFFF"/>
            <w:vAlign w:val="center"/>
            <w:hideMark/>
          </w:tcPr>
          <w:p w14:paraId="67790AE6"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B,C</w:t>
            </w:r>
            <w:proofErr w:type="gramEnd"/>
          </w:p>
        </w:tc>
        <w:tc>
          <w:tcPr>
            <w:tcW w:w="3685" w:type="dxa"/>
            <w:tcBorders>
              <w:top w:val="nil"/>
              <w:left w:val="nil"/>
              <w:bottom w:val="single" w:sz="4" w:space="0" w:color="auto"/>
              <w:right w:val="nil"/>
            </w:tcBorders>
            <w:shd w:val="clear" w:color="000000" w:fill="FFFFFF"/>
            <w:vAlign w:val="center"/>
            <w:hideMark/>
          </w:tcPr>
          <w:p w14:paraId="29A3FC29" w14:textId="77777777" w:rsidR="00665B83" w:rsidRPr="001B5604" w:rsidRDefault="00665B83" w:rsidP="00040A97">
            <w:pPr>
              <w:jc w:val="center"/>
              <w:rPr>
                <w:rFonts w:eastAsia="Times New Roman"/>
                <w:sz w:val="16"/>
                <w:szCs w:val="16"/>
                <w:lang w:val="es-419"/>
              </w:rPr>
            </w:pPr>
            <w:r w:rsidRPr="001B5604">
              <w:rPr>
                <w:sz w:val="16"/>
                <w:lang w:val="es-419"/>
              </w:rPr>
              <w:t>Seminario para universidades, desde la sede de la OCPI</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130D8C3C"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09C99D63" w14:textId="77777777" w:rsidR="00665B83" w:rsidRPr="001B5604" w:rsidRDefault="00665B83" w:rsidP="00040A97">
            <w:pPr>
              <w:jc w:val="center"/>
              <w:rPr>
                <w:rFonts w:eastAsia="Times New Roman"/>
                <w:sz w:val="16"/>
                <w:szCs w:val="16"/>
                <w:lang w:val="es-419"/>
              </w:rPr>
            </w:pPr>
            <w:r w:rsidRPr="001B5604">
              <w:rPr>
                <w:sz w:val="16"/>
                <w:lang w:val="es-419"/>
              </w:rPr>
              <w:t>Híbrido</w:t>
            </w:r>
          </w:p>
        </w:tc>
        <w:tc>
          <w:tcPr>
            <w:tcW w:w="1984" w:type="dxa"/>
            <w:tcBorders>
              <w:top w:val="nil"/>
              <w:left w:val="nil"/>
              <w:bottom w:val="single" w:sz="4" w:space="0" w:color="auto"/>
              <w:right w:val="single" w:sz="4" w:space="0" w:color="auto"/>
            </w:tcBorders>
            <w:shd w:val="clear" w:color="000000" w:fill="FFFFFF"/>
            <w:vAlign w:val="center"/>
            <w:hideMark/>
          </w:tcPr>
          <w:p w14:paraId="16A78C4D" w14:textId="77777777" w:rsidR="00665B83" w:rsidRPr="001B5604" w:rsidRDefault="00665B83" w:rsidP="00040A97">
            <w:pPr>
              <w:jc w:val="center"/>
              <w:rPr>
                <w:rFonts w:eastAsia="Times New Roman"/>
                <w:sz w:val="16"/>
                <w:szCs w:val="16"/>
                <w:lang w:val="es-419"/>
              </w:rPr>
            </w:pPr>
            <w:r w:rsidRPr="001B5604">
              <w:rPr>
                <w:sz w:val="16"/>
                <w:lang w:val="es-419"/>
              </w:rPr>
              <w:t>Cuba (CU)</w:t>
            </w:r>
          </w:p>
        </w:tc>
        <w:tc>
          <w:tcPr>
            <w:tcW w:w="1418" w:type="dxa"/>
            <w:tcBorders>
              <w:top w:val="nil"/>
              <w:left w:val="nil"/>
              <w:bottom w:val="single" w:sz="4" w:space="0" w:color="auto"/>
              <w:right w:val="single" w:sz="4" w:space="0" w:color="auto"/>
            </w:tcBorders>
            <w:shd w:val="clear" w:color="000000" w:fill="FFFFFF"/>
            <w:vAlign w:val="center"/>
            <w:hideMark/>
          </w:tcPr>
          <w:p w14:paraId="34BE1554"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558" w:type="dxa"/>
            <w:tcBorders>
              <w:top w:val="nil"/>
              <w:left w:val="nil"/>
              <w:bottom w:val="single" w:sz="4" w:space="0" w:color="auto"/>
              <w:right w:val="single" w:sz="4" w:space="0" w:color="auto"/>
            </w:tcBorders>
            <w:shd w:val="clear" w:color="000000" w:fill="FFFFFF"/>
            <w:vAlign w:val="center"/>
            <w:hideMark/>
          </w:tcPr>
          <w:p w14:paraId="7B45098F" w14:textId="77777777" w:rsidR="00665B83" w:rsidRPr="001B5604" w:rsidRDefault="00665B83" w:rsidP="00040A97">
            <w:pPr>
              <w:jc w:val="center"/>
              <w:rPr>
                <w:rFonts w:eastAsia="Times New Roman"/>
                <w:sz w:val="16"/>
                <w:szCs w:val="16"/>
                <w:lang w:val="es-419"/>
              </w:rPr>
            </w:pPr>
            <w:r w:rsidRPr="001B5604">
              <w:rPr>
                <w:sz w:val="16"/>
                <w:lang w:val="es-419"/>
              </w:rPr>
              <w:t>34</w:t>
            </w:r>
          </w:p>
        </w:tc>
      </w:tr>
      <w:tr w:rsidR="00665B83" w:rsidRPr="001B5604" w14:paraId="7BB9B69C" w14:textId="77777777" w:rsidTr="007D3319">
        <w:trPr>
          <w:trHeight w:val="25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0A2957D9" w14:textId="77777777" w:rsidR="00665B83" w:rsidRPr="001B5604" w:rsidRDefault="00665B83" w:rsidP="00040A97">
            <w:pPr>
              <w:jc w:val="center"/>
              <w:rPr>
                <w:rFonts w:eastAsia="Times New Roman"/>
                <w:sz w:val="16"/>
                <w:szCs w:val="16"/>
                <w:lang w:val="es-419"/>
              </w:rPr>
            </w:pPr>
            <w:r w:rsidRPr="001B5604">
              <w:rPr>
                <w:sz w:val="16"/>
                <w:lang w:val="es-419"/>
              </w:rPr>
              <w:t>2023-05</w:t>
            </w:r>
          </w:p>
        </w:tc>
        <w:tc>
          <w:tcPr>
            <w:tcW w:w="1276" w:type="dxa"/>
            <w:tcBorders>
              <w:top w:val="nil"/>
              <w:left w:val="nil"/>
              <w:bottom w:val="single" w:sz="4" w:space="0" w:color="auto"/>
              <w:right w:val="single" w:sz="4" w:space="0" w:color="auto"/>
            </w:tcBorders>
            <w:shd w:val="clear" w:color="000000" w:fill="FFFFFF"/>
            <w:vAlign w:val="center"/>
            <w:hideMark/>
          </w:tcPr>
          <w:p w14:paraId="6F1BD507" w14:textId="77777777" w:rsidR="00665B83" w:rsidRPr="001B5604" w:rsidRDefault="00665B83" w:rsidP="00040A97">
            <w:pPr>
              <w:jc w:val="center"/>
              <w:rPr>
                <w:rFonts w:eastAsia="Times New Roman"/>
                <w:sz w:val="16"/>
                <w:szCs w:val="16"/>
                <w:lang w:val="es-419"/>
              </w:rPr>
            </w:pPr>
            <w:proofErr w:type="spellStart"/>
            <w:r w:rsidRPr="001B5604">
              <w:rPr>
                <w:sz w:val="16"/>
                <w:lang w:val="es-419"/>
              </w:rPr>
              <w:t>ePCT</w:t>
            </w:r>
            <w:proofErr w:type="spellEnd"/>
            <w:r w:rsidRPr="001B5604">
              <w:rPr>
                <w:sz w:val="16"/>
                <w:lang w:val="es-419"/>
              </w:rPr>
              <w:t>- Formación</w:t>
            </w:r>
          </w:p>
        </w:tc>
        <w:tc>
          <w:tcPr>
            <w:tcW w:w="1134" w:type="dxa"/>
            <w:tcBorders>
              <w:top w:val="nil"/>
              <w:left w:val="nil"/>
              <w:bottom w:val="single" w:sz="4" w:space="0" w:color="auto"/>
              <w:right w:val="single" w:sz="4" w:space="0" w:color="auto"/>
            </w:tcBorders>
            <w:shd w:val="clear" w:color="000000" w:fill="FFFFFF"/>
            <w:vAlign w:val="center"/>
            <w:hideMark/>
          </w:tcPr>
          <w:p w14:paraId="19C86C66"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B,C</w:t>
            </w:r>
            <w:proofErr w:type="gramEnd"/>
            <w:r w:rsidRPr="001B5604">
              <w:rPr>
                <w:sz w:val="16"/>
                <w:lang w:val="es-419"/>
              </w:rPr>
              <w:t>,D</w:t>
            </w:r>
          </w:p>
        </w:tc>
        <w:tc>
          <w:tcPr>
            <w:tcW w:w="3685" w:type="dxa"/>
            <w:tcBorders>
              <w:top w:val="nil"/>
              <w:left w:val="nil"/>
              <w:bottom w:val="single" w:sz="4" w:space="0" w:color="auto"/>
              <w:right w:val="nil"/>
            </w:tcBorders>
            <w:shd w:val="clear" w:color="000000" w:fill="FFFFFF"/>
            <w:vAlign w:val="center"/>
            <w:hideMark/>
          </w:tcPr>
          <w:p w14:paraId="38F34C76" w14:textId="77777777" w:rsidR="00665B83" w:rsidRPr="001B5604" w:rsidRDefault="00665B83" w:rsidP="00040A97">
            <w:pPr>
              <w:jc w:val="center"/>
              <w:rPr>
                <w:rFonts w:eastAsia="Times New Roman"/>
                <w:sz w:val="16"/>
                <w:szCs w:val="16"/>
                <w:lang w:val="es-419"/>
              </w:rPr>
            </w:pPr>
            <w:r w:rsidRPr="001B5604">
              <w:rPr>
                <w:sz w:val="16"/>
                <w:lang w:val="es-419"/>
              </w:rPr>
              <w:t xml:space="preserve">Seminario en línea sobre </w:t>
            </w:r>
            <w:proofErr w:type="spellStart"/>
            <w:r w:rsidRPr="001B5604">
              <w:rPr>
                <w:sz w:val="16"/>
                <w:lang w:val="es-419"/>
              </w:rPr>
              <w:t>ePCT</w:t>
            </w:r>
            <w:proofErr w:type="spellEnd"/>
            <w:r w:rsidRPr="001B5604">
              <w:rPr>
                <w:sz w:val="16"/>
                <w:lang w:val="es-419"/>
              </w:rPr>
              <w:t xml:space="preserve"> para solicitantes</w:t>
            </w:r>
          </w:p>
        </w:tc>
        <w:tc>
          <w:tcPr>
            <w:tcW w:w="1701" w:type="dxa"/>
            <w:tcBorders>
              <w:top w:val="nil"/>
              <w:left w:val="single" w:sz="4" w:space="0" w:color="auto"/>
              <w:bottom w:val="single" w:sz="4" w:space="0" w:color="auto"/>
              <w:right w:val="nil"/>
            </w:tcBorders>
            <w:shd w:val="clear" w:color="000000" w:fill="FFFFFF"/>
            <w:vAlign w:val="center"/>
            <w:hideMark/>
          </w:tcPr>
          <w:p w14:paraId="68C928AD" w14:textId="77777777" w:rsidR="00665B83" w:rsidRPr="001B5604" w:rsidRDefault="00665B83" w:rsidP="00040A97">
            <w:pPr>
              <w:jc w:val="center"/>
              <w:rPr>
                <w:rFonts w:eastAsia="Times New Roman"/>
                <w:sz w:val="16"/>
                <w:szCs w:val="16"/>
                <w:lang w:val="es-419"/>
              </w:rPr>
            </w:pPr>
            <w:r w:rsidRPr="001B5604">
              <w:rPr>
                <w:sz w:val="16"/>
                <w:lang w:val="es-419"/>
              </w:rPr>
              <w:t>OMPIC</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082A5E93"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000000" w:fill="FFFFFF"/>
            <w:vAlign w:val="center"/>
            <w:hideMark/>
          </w:tcPr>
          <w:p w14:paraId="5C7AEC31" w14:textId="77777777" w:rsidR="00665B83" w:rsidRPr="001B5604" w:rsidRDefault="00665B83" w:rsidP="00040A97">
            <w:pPr>
              <w:jc w:val="center"/>
              <w:rPr>
                <w:rFonts w:eastAsia="Times New Roman"/>
                <w:sz w:val="16"/>
                <w:szCs w:val="16"/>
                <w:lang w:val="es-419"/>
              </w:rPr>
            </w:pPr>
            <w:r w:rsidRPr="001B5604">
              <w:rPr>
                <w:sz w:val="16"/>
                <w:lang w:val="es-419"/>
              </w:rPr>
              <w:t>Marruecos (MA)</w:t>
            </w:r>
          </w:p>
        </w:tc>
        <w:tc>
          <w:tcPr>
            <w:tcW w:w="1418" w:type="dxa"/>
            <w:tcBorders>
              <w:top w:val="nil"/>
              <w:left w:val="nil"/>
              <w:bottom w:val="single" w:sz="4" w:space="0" w:color="auto"/>
              <w:right w:val="single" w:sz="4" w:space="0" w:color="auto"/>
            </w:tcBorders>
            <w:shd w:val="clear" w:color="000000" w:fill="FFFFFF"/>
            <w:vAlign w:val="center"/>
            <w:hideMark/>
          </w:tcPr>
          <w:p w14:paraId="72C3F5E1"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558" w:type="dxa"/>
            <w:tcBorders>
              <w:top w:val="nil"/>
              <w:left w:val="nil"/>
              <w:bottom w:val="single" w:sz="4" w:space="0" w:color="auto"/>
              <w:right w:val="single" w:sz="4" w:space="0" w:color="auto"/>
            </w:tcBorders>
            <w:shd w:val="clear" w:color="000000" w:fill="FFFFFF"/>
            <w:vAlign w:val="center"/>
            <w:hideMark/>
          </w:tcPr>
          <w:p w14:paraId="62BCB006" w14:textId="77777777" w:rsidR="00665B83" w:rsidRPr="001B5604" w:rsidRDefault="00665B83" w:rsidP="00040A97">
            <w:pPr>
              <w:jc w:val="center"/>
              <w:rPr>
                <w:rFonts w:eastAsia="Times New Roman"/>
                <w:sz w:val="16"/>
                <w:szCs w:val="16"/>
                <w:lang w:val="es-419"/>
              </w:rPr>
            </w:pPr>
            <w:r w:rsidRPr="001B5604">
              <w:rPr>
                <w:sz w:val="16"/>
                <w:lang w:val="es-419"/>
              </w:rPr>
              <w:t>57</w:t>
            </w:r>
          </w:p>
        </w:tc>
      </w:tr>
      <w:tr w:rsidR="00665B83" w:rsidRPr="001B5604" w14:paraId="7AC953AC" w14:textId="77777777" w:rsidTr="007D3319">
        <w:trPr>
          <w:trHeight w:val="97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1E9F761C" w14:textId="77777777" w:rsidR="00665B83" w:rsidRPr="001B5604" w:rsidRDefault="00665B83" w:rsidP="00040A97">
            <w:pPr>
              <w:jc w:val="center"/>
              <w:rPr>
                <w:rFonts w:eastAsia="Times New Roman"/>
                <w:sz w:val="16"/>
                <w:szCs w:val="16"/>
                <w:lang w:val="es-419"/>
              </w:rPr>
            </w:pPr>
            <w:r w:rsidRPr="001B5604">
              <w:rPr>
                <w:sz w:val="16"/>
                <w:lang w:val="es-419"/>
              </w:rPr>
              <w:t>2023-05</w:t>
            </w:r>
          </w:p>
        </w:tc>
        <w:tc>
          <w:tcPr>
            <w:tcW w:w="1276" w:type="dxa"/>
            <w:tcBorders>
              <w:top w:val="nil"/>
              <w:left w:val="nil"/>
              <w:bottom w:val="single" w:sz="4" w:space="0" w:color="auto"/>
              <w:right w:val="single" w:sz="4" w:space="0" w:color="auto"/>
            </w:tcBorders>
            <w:shd w:val="clear" w:color="000000" w:fill="FFFFFF"/>
            <w:vAlign w:val="center"/>
            <w:hideMark/>
          </w:tcPr>
          <w:p w14:paraId="6682D853"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134" w:type="dxa"/>
            <w:tcBorders>
              <w:top w:val="nil"/>
              <w:left w:val="nil"/>
              <w:bottom w:val="single" w:sz="4" w:space="0" w:color="auto"/>
              <w:right w:val="single" w:sz="4" w:space="0" w:color="auto"/>
            </w:tcBorders>
            <w:shd w:val="clear" w:color="000000" w:fill="FFFFFF"/>
            <w:vAlign w:val="center"/>
            <w:hideMark/>
          </w:tcPr>
          <w:p w14:paraId="44B1E548"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B,C</w:t>
            </w:r>
            <w:proofErr w:type="gramEnd"/>
          </w:p>
        </w:tc>
        <w:tc>
          <w:tcPr>
            <w:tcW w:w="3685" w:type="dxa"/>
            <w:tcBorders>
              <w:top w:val="nil"/>
              <w:left w:val="nil"/>
              <w:bottom w:val="single" w:sz="4" w:space="0" w:color="auto"/>
              <w:right w:val="single" w:sz="4" w:space="0" w:color="auto"/>
            </w:tcBorders>
            <w:shd w:val="clear" w:color="000000" w:fill="FFFFFF"/>
            <w:vAlign w:val="center"/>
            <w:hideMark/>
          </w:tcPr>
          <w:p w14:paraId="77B5E208" w14:textId="77777777" w:rsidR="00665B83" w:rsidRPr="001B5604" w:rsidRDefault="00665B83" w:rsidP="00040A97">
            <w:pPr>
              <w:jc w:val="center"/>
              <w:rPr>
                <w:rFonts w:eastAsia="Times New Roman"/>
                <w:sz w:val="16"/>
                <w:szCs w:val="16"/>
                <w:lang w:val="es-419"/>
              </w:rPr>
            </w:pPr>
            <w:r w:rsidRPr="001B5604">
              <w:rPr>
                <w:sz w:val="16"/>
                <w:lang w:val="es-419"/>
              </w:rPr>
              <w:t>Webinario regional para el CACEEC: las ventajas del Sistema del PCT para pequeñas entidades</w:t>
            </w:r>
          </w:p>
        </w:tc>
        <w:tc>
          <w:tcPr>
            <w:tcW w:w="1701" w:type="dxa"/>
            <w:tcBorders>
              <w:top w:val="nil"/>
              <w:left w:val="nil"/>
              <w:bottom w:val="single" w:sz="4" w:space="0" w:color="auto"/>
              <w:right w:val="single" w:sz="4" w:space="0" w:color="auto"/>
            </w:tcBorders>
            <w:shd w:val="clear" w:color="000000" w:fill="FFFFFF"/>
            <w:noWrap/>
            <w:vAlign w:val="center"/>
            <w:hideMark/>
          </w:tcPr>
          <w:p w14:paraId="17AD35CF"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6AF60510"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nil"/>
            </w:tcBorders>
            <w:shd w:val="clear" w:color="000000" w:fill="FFFFFF"/>
            <w:vAlign w:val="center"/>
            <w:hideMark/>
          </w:tcPr>
          <w:p w14:paraId="7B2D1FDC" w14:textId="77777777" w:rsidR="00665B83" w:rsidRPr="001B5604" w:rsidRDefault="00665B83" w:rsidP="00040A97">
            <w:pPr>
              <w:jc w:val="center"/>
              <w:rPr>
                <w:rFonts w:eastAsia="Times New Roman"/>
                <w:sz w:val="16"/>
                <w:szCs w:val="16"/>
                <w:lang w:val="es-419"/>
              </w:rPr>
            </w:pPr>
            <w:r w:rsidRPr="001B5604">
              <w:rPr>
                <w:sz w:val="16"/>
                <w:lang w:val="es-419"/>
              </w:rPr>
              <w:t xml:space="preserve">Armenia (AM), Azerbaiyán (AZ), </w:t>
            </w:r>
            <w:proofErr w:type="spellStart"/>
            <w:r w:rsidRPr="001B5604">
              <w:rPr>
                <w:sz w:val="16"/>
                <w:lang w:val="es-419"/>
              </w:rPr>
              <w:t>Belarús</w:t>
            </w:r>
            <w:proofErr w:type="spellEnd"/>
            <w:r w:rsidRPr="001B5604">
              <w:rPr>
                <w:sz w:val="16"/>
                <w:lang w:val="es-419"/>
              </w:rPr>
              <w:t xml:space="preserve"> (BL), Kazajstán (KZ), Federación de Rusia (RU),</w:t>
            </w:r>
            <w:r w:rsidRPr="001B5604">
              <w:rPr>
                <w:sz w:val="16"/>
                <w:lang w:val="es-419"/>
              </w:rPr>
              <w:br/>
              <w:t>Tayikistán (TJ), Estonia (EE) e India (IN).</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0D2C2E3D"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558" w:type="dxa"/>
            <w:tcBorders>
              <w:top w:val="nil"/>
              <w:left w:val="nil"/>
              <w:bottom w:val="single" w:sz="4" w:space="0" w:color="auto"/>
              <w:right w:val="single" w:sz="4" w:space="0" w:color="auto"/>
            </w:tcBorders>
            <w:shd w:val="clear" w:color="000000" w:fill="FFFFFF"/>
            <w:noWrap/>
            <w:vAlign w:val="center"/>
            <w:hideMark/>
          </w:tcPr>
          <w:p w14:paraId="72F6A29D" w14:textId="77777777" w:rsidR="00665B83" w:rsidRPr="001B5604" w:rsidRDefault="00665B83" w:rsidP="00040A97">
            <w:pPr>
              <w:jc w:val="center"/>
              <w:rPr>
                <w:rFonts w:eastAsia="Times New Roman"/>
                <w:sz w:val="16"/>
                <w:szCs w:val="16"/>
                <w:lang w:val="es-419"/>
              </w:rPr>
            </w:pPr>
            <w:r w:rsidRPr="001B5604">
              <w:rPr>
                <w:sz w:val="16"/>
                <w:lang w:val="es-419"/>
              </w:rPr>
              <w:t>155</w:t>
            </w:r>
          </w:p>
        </w:tc>
      </w:tr>
      <w:tr w:rsidR="00665B83" w:rsidRPr="001B5604" w14:paraId="3D147846" w14:textId="77777777" w:rsidTr="007D3319">
        <w:trPr>
          <w:trHeight w:val="123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189BEA64" w14:textId="77777777" w:rsidR="00665B83" w:rsidRPr="001B5604" w:rsidRDefault="00665B83" w:rsidP="00040A97">
            <w:pPr>
              <w:jc w:val="center"/>
              <w:rPr>
                <w:rFonts w:eastAsia="Times New Roman"/>
                <w:sz w:val="16"/>
                <w:szCs w:val="16"/>
                <w:lang w:val="es-419"/>
              </w:rPr>
            </w:pPr>
            <w:r w:rsidRPr="001B5604">
              <w:rPr>
                <w:sz w:val="16"/>
                <w:lang w:val="es-419"/>
              </w:rPr>
              <w:t>2023-05</w:t>
            </w:r>
          </w:p>
        </w:tc>
        <w:tc>
          <w:tcPr>
            <w:tcW w:w="1276" w:type="dxa"/>
            <w:tcBorders>
              <w:top w:val="nil"/>
              <w:left w:val="nil"/>
              <w:bottom w:val="single" w:sz="4" w:space="0" w:color="auto"/>
              <w:right w:val="single" w:sz="4" w:space="0" w:color="auto"/>
            </w:tcBorders>
            <w:shd w:val="clear" w:color="000000" w:fill="FFFFFF"/>
            <w:vAlign w:val="center"/>
            <w:hideMark/>
          </w:tcPr>
          <w:p w14:paraId="307BD060"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134" w:type="dxa"/>
            <w:tcBorders>
              <w:top w:val="nil"/>
              <w:left w:val="nil"/>
              <w:bottom w:val="single" w:sz="4" w:space="0" w:color="auto"/>
              <w:right w:val="single" w:sz="4" w:space="0" w:color="auto"/>
            </w:tcBorders>
            <w:shd w:val="clear" w:color="000000" w:fill="FFFFFF"/>
            <w:vAlign w:val="center"/>
            <w:hideMark/>
          </w:tcPr>
          <w:p w14:paraId="18F5C8BF"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B,C</w:t>
            </w:r>
            <w:proofErr w:type="gramEnd"/>
          </w:p>
        </w:tc>
        <w:tc>
          <w:tcPr>
            <w:tcW w:w="3685" w:type="dxa"/>
            <w:tcBorders>
              <w:top w:val="nil"/>
              <w:left w:val="nil"/>
              <w:bottom w:val="single" w:sz="4" w:space="0" w:color="auto"/>
              <w:right w:val="nil"/>
            </w:tcBorders>
            <w:shd w:val="clear" w:color="000000" w:fill="FFFFFF"/>
            <w:vAlign w:val="center"/>
            <w:hideMark/>
          </w:tcPr>
          <w:p w14:paraId="28230102" w14:textId="77777777" w:rsidR="00665B83" w:rsidRPr="001B5604" w:rsidRDefault="00665B83" w:rsidP="00040A97">
            <w:pPr>
              <w:jc w:val="center"/>
              <w:rPr>
                <w:rFonts w:eastAsia="Times New Roman"/>
                <w:sz w:val="16"/>
                <w:szCs w:val="16"/>
                <w:lang w:val="es-419"/>
              </w:rPr>
            </w:pPr>
            <w:r w:rsidRPr="001B5604">
              <w:rPr>
                <w:sz w:val="16"/>
                <w:lang w:val="es-419"/>
              </w:rPr>
              <w:t>Webinario regional para el CACEEC “</w:t>
            </w:r>
            <w:proofErr w:type="spellStart"/>
            <w:r w:rsidRPr="001B5604">
              <w:rPr>
                <w:sz w:val="16"/>
                <w:lang w:val="es-419"/>
              </w:rPr>
              <w:t>Patent</w:t>
            </w:r>
            <w:proofErr w:type="spellEnd"/>
            <w:r w:rsidRPr="001B5604">
              <w:rPr>
                <w:sz w:val="16"/>
                <w:lang w:val="es-419"/>
              </w:rPr>
              <w:t xml:space="preserve"> </w:t>
            </w:r>
            <w:proofErr w:type="spellStart"/>
            <w:r w:rsidRPr="001B5604">
              <w:rPr>
                <w:sz w:val="16"/>
                <w:lang w:val="es-419"/>
              </w:rPr>
              <w:t>Cooperation</w:t>
            </w:r>
            <w:proofErr w:type="spellEnd"/>
            <w:r w:rsidRPr="001B5604">
              <w:rPr>
                <w:sz w:val="16"/>
                <w:lang w:val="es-419"/>
              </w:rPr>
              <w:t xml:space="preserve"> </w:t>
            </w:r>
            <w:proofErr w:type="spellStart"/>
            <w:r w:rsidRPr="001B5604">
              <w:rPr>
                <w:sz w:val="16"/>
                <w:lang w:val="es-419"/>
              </w:rPr>
              <w:t>Treaty</w:t>
            </w:r>
            <w:proofErr w:type="spellEnd"/>
            <w:r w:rsidRPr="001B5604">
              <w:rPr>
                <w:sz w:val="16"/>
                <w:lang w:val="es-419"/>
              </w:rPr>
              <w:t xml:space="preserve"> (PCT) </w:t>
            </w:r>
            <w:proofErr w:type="spellStart"/>
            <w:r w:rsidRPr="001B5604">
              <w:rPr>
                <w:sz w:val="16"/>
                <w:lang w:val="es-419"/>
              </w:rPr>
              <w:t>System</w:t>
            </w:r>
            <w:proofErr w:type="spellEnd"/>
            <w:r w:rsidRPr="001B5604">
              <w:rPr>
                <w:sz w:val="16"/>
                <w:lang w:val="es-419"/>
              </w:rPr>
              <w:t xml:space="preserve"> and </w:t>
            </w:r>
            <w:proofErr w:type="spellStart"/>
            <w:r w:rsidRPr="001B5604">
              <w:rPr>
                <w:sz w:val="16"/>
                <w:lang w:val="es-419"/>
              </w:rPr>
              <w:t>the</w:t>
            </w:r>
            <w:proofErr w:type="spellEnd"/>
            <w:r w:rsidRPr="001B5604">
              <w:rPr>
                <w:sz w:val="16"/>
                <w:lang w:val="es-419"/>
              </w:rPr>
              <w:t xml:space="preserve"> </w:t>
            </w:r>
            <w:proofErr w:type="spellStart"/>
            <w:r w:rsidRPr="001B5604">
              <w:rPr>
                <w:sz w:val="16"/>
                <w:lang w:val="es-419"/>
              </w:rPr>
              <w:t>Hague</w:t>
            </w:r>
            <w:proofErr w:type="spellEnd"/>
            <w:r w:rsidRPr="001B5604">
              <w:rPr>
                <w:sz w:val="16"/>
                <w:lang w:val="es-419"/>
              </w:rPr>
              <w:t xml:space="preserve"> </w:t>
            </w:r>
            <w:proofErr w:type="spellStart"/>
            <w:r w:rsidRPr="001B5604">
              <w:rPr>
                <w:sz w:val="16"/>
                <w:lang w:val="es-419"/>
              </w:rPr>
              <w:t>System</w:t>
            </w:r>
            <w:proofErr w:type="spellEnd"/>
            <w:r w:rsidRPr="001B5604">
              <w:rPr>
                <w:sz w:val="16"/>
                <w:lang w:val="es-419"/>
              </w:rPr>
              <w:t xml:space="preserve"> for </w:t>
            </w:r>
            <w:proofErr w:type="spellStart"/>
            <w:r w:rsidRPr="001B5604">
              <w:rPr>
                <w:sz w:val="16"/>
                <w:lang w:val="es-419"/>
              </w:rPr>
              <w:t>the</w:t>
            </w:r>
            <w:proofErr w:type="spellEnd"/>
            <w:r w:rsidRPr="001B5604">
              <w:rPr>
                <w:sz w:val="16"/>
                <w:lang w:val="es-419"/>
              </w:rPr>
              <w:t xml:space="preserve"> International </w:t>
            </w:r>
            <w:proofErr w:type="spellStart"/>
            <w:r w:rsidRPr="001B5604">
              <w:rPr>
                <w:sz w:val="16"/>
                <w:lang w:val="es-419"/>
              </w:rPr>
              <w:t>Registration</w:t>
            </w:r>
            <w:proofErr w:type="spellEnd"/>
            <w:r w:rsidRPr="001B5604">
              <w:rPr>
                <w:sz w:val="16"/>
                <w:lang w:val="es-419"/>
              </w:rPr>
              <w:t xml:space="preserve"> </w:t>
            </w:r>
            <w:proofErr w:type="spellStart"/>
            <w:r w:rsidRPr="001B5604">
              <w:rPr>
                <w:sz w:val="16"/>
                <w:lang w:val="es-419"/>
              </w:rPr>
              <w:t>of</w:t>
            </w:r>
            <w:proofErr w:type="spellEnd"/>
            <w:r w:rsidRPr="001B5604">
              <w:rPr>
                <w:sz w:val="16"/>
                <w:lang w:val="es-419"/>
              </w:rPr>
              <w:t xml:space="preserve"> Industrial </w:t>
            </w:r>
            <w:proofErr w:type="spellStart"/>
            <w:r w:rsidRPr="001B5604">
              <w:rPr>
                <w:sz w:val="16"/>
                <w:lang w:val="es-419"/>
              </w:rPr>
              <w:t>Designs</w:t>
            </w:r>
            <w:proofErr w:type="spellEnd"/>
            <w:r w:rsidRPr="001B5604">
              <w:rPr>
                <w:sz w:val="16"/>
                <w:lang w:val="es-419"/>
              </w:rPr>
              <w:t xml:space="preserve"> (</w:t>
            </w:r>
            <w:proofErr w:type="spellStart"/>
            <w:r w:rsidRPr="001B5604">
              <w:rPr>
                <w:sz w:val="16"/>
                <w:lang w:val="es-419"/>
              </w:rPr>
              <w:t>Hague</w:t>
            </w:r>
            <w:proofErr w:type="spellEnd"/>
            <w:r w:rsidRPr="001B5604">
              <w:rPr>
                <w:sz w:val="16"/>
                <w:lang w:val="es-419"/>
              </w:rPr>
              <w:t>)”</w:t>
            </w:r>
          </w:p>
        </w:tc>
        <w:tc>
          <w:tcPr>
            <w:tcW w:w="1701" w:type="dxa"/>
            <w:tcBorders>
              <w:top w:val="nil"/>
              <w:left w:val="single" w:sz="4" w:space="0" w:color="auto"/>
              <w:bottom w:val="single" w:sz="4" w:space="0" w:color="auto"/>
              <w:right w:val="nil"/>
            </w:tcBorders>
            <w:shd w:val="clear" w:color="000000" w:fill="FFFFFF"/>
            <w:vAlign w:val="center"/>
            <w:hideMark/>
          </w:tcPr>
          <w:p w14:paraId="61EA775A" w14:textId="77777777" w:rsidR="00665B83" w:rsidRPr="001B5604" w:rsidRDefault="00665B83" w:rsidP="00040A97">
            <w:pPr>
              <w:jc w:val="center"/>
              <w:rPr>
                <w:rFonts w:eastAsia="Times New Roman"/>
                <w:sz w:val="16"/>
                <w:szCs w:val="16"/>
                <w:lang w:val="es-419"/>
              </w:rPr>
            </w:pPr>
            <w:r w:rsidRPr="001B5604">
              <w:rPr>
                <w:sz w:val="16"/>
                <w:lang w:val="es-419"/>
              </w:rPr>
              <w:t>Oficina de la OMPI en la Federación de Rusia</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7AF1986D"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000000" w:fill="FFFFFF"/>
            <w:vAlign w:val="center"/>
            <w:hideMark/>
          </w:tcPr>
          <w:p w14:paraId="21717A8C" w14:textId="77777777" w:rsidR="00665B83" w:rsidRPr="001B5604" w:rsidRDefault="00665B83" w:rsidP="00040A97">
            <w:pPr>
              <w:jc w:val="center"/>
              <w:rPr>
                <w:rFonts w:eastAsia="Times New Roman"/>
                <w:sz w:val="16"/>
                <w:szCs w:val="16"/>
                <w:lang w:val="es-419"/>
              </w:rPr>
            </w:pPr>
            <w:r w:rsidRPr="001B5604">
              <w:rPr>
                <w:sz w:val="16"/>
                <w:lang w:val="es-419"/>
              </w:rPr>
              <w:t xml:space="preserve">Armenia (AM), Azerbaiyán (AZ), </w:t>
            </w:r>
            <w:proofErr w:type="spellStart"/>
            <w:r w:rsidRPr="001B5604">
              <w:rPr>
                <w:sz w:val="16"/>
                <w:lang w:val="es-419"/>
              </w:rPr>
              <w:t>Belarús</w:t>
            </w:r>
            <w:proofErr w:type="spellEnd"/>
            <w:r w:rsidRPr="001B5604">
              <w:rPr>
                <w:sz w:val="16"/>
                <w:lang w:val="es-419"/>
              </w:rPr>
              <w:t xml:space="preserve"> (BL), Kazajstán (KZ), Federación de Rusia (RU), Tayikistán (TJ), Uzbekistán (UZ), Estonia (EE), República de Moldava (MD), </w:t>
            </w:r>
            <w:proofErr w:type="spellStart"/>
            <w:r w:rsidRPr="001B5604">
              <w:rPr>
                <w:sz w:val="16"/>
                <w:lang w:val="es-419"/>
              </w:rPr>
              <w:t>Türkiye</w:t>
            </w:r>
            <w:proofErr w:type="spellEnd"/>
            <w:r w:rsidRPr="001B5604">
              <w:rPr>
                <w:sz w:val="16"/>
                <w:lang w:val="es-419"/>
              </w:rPr>
              <w:t xml:space="preserve"> (TR)</w:t>
            </w:r>
          </w:p>
        </w:tc>
        <w:tc>
          <w:tcPr>
            <w:tcW w:w="1418" w:type="dxa"/>
            <w:tcBorders>
              <w:top w:val="nil"/>
              <w:left w:val="nil"/>
              <w:bottom w:val="single" w:sz="4" w:space="0" w:color="auto"/>
              <w:right w:val="single" w:sz="4" w:space="0" w:color="auto"/>
            </w:tcBorders>
            <w:shd w:val="clear" w:color="000000" w:fill="FFFFFF"/>
            <w:vAlign w:val="center"/>
            <w:hideMark/>
          </w:tcPr>
          <w:p w14:paraId="19770489"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558" w:type="dxa"/>
            <w:tcBorders>
              <w:top w:val="nil"/>
              <w:left w:val="nil"/>
              <w:bottom w:val="single" w:sz="4" w:space="0" w:color="auto"/>
              <w:right w:val="single" w:sz="4" w:space="0" w:color="auto"/>
            </w:tcBorders>
            <w:shd w:val="clear" w:color="000000" w:fill="FFFFFF"/>
            <w:vAlign w:val="center"/>
            <w:hideMark/>
          </w:tcPr>
          <w:p w14:paraId="05F5ADAD" w14:textId="77777777" w:rsidR="00665B83" w:rsidRPr="001B5604" w:rsidRDefault="00665B83" w:rsidP="00040A97">
            <w:pPr>
              <w:jc w:val="center"/>
              <w:rPr>
                <w:rFonts w:eastAsia="Times New Roman"/>
                <w:sz w:val="16"/>
                <w:szCs w:val="16"/>
                <w:lang w:val="es-419"/>
              </w:rPr>
            </w:pPr>
            <w:r w:rsidRPr="001B5604">
              <w:rPr>
                <w:sz w:val="16"/>
                <w:lang w:val="es-419"/>
              </w:rPr>
              <w:t>96</w:t>
            </w:r>
          </w:p>
        </w:tc>
      </w:tr>
      <w:tr w:rsidR="00665B83" w:rsidRPr="001B5604" w14:paraId="12ABF8CC" w14:textId="77777777" w:rsidTr="007D3319">
        <w:trPr>
          <w:trHeight w:val="45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556F8A2" w14:textId="77777777" w:rsidR="00665B83" w:rsidRPr="001B5604" w:rsidRDefault="00665B83" w:rsidP="00040A97">
            <w:pPr>
              <w:jc w:val="center"/>
              <w:rPr>
                <w:rFonts w:eastAsia="Times New Roman"/>
                <w:sz w:val="16"/>
                <w:szCs w:val="16"/>
                <w:lang w:val="es-419"/>
              </w:rPr>
            </w:pPr>
            <w:r w:rsidRPr="001B5604">
              <w:rPr>
                <w:sz w:val="16"/>
                <w:lang w:val="es-419"/>
              </w:rPr>
              <w:t>2023-06</w:t>
            </w:r>
          </w:p>
        </w:tc>
        <w:tc>
          <w:tcPr>
            <w:tcW w:w="1276" w:type="dxa"/>
            <w:tcBorders>
              <w:top w:val="nil"/>
              <w:left w:val="nil"/>
              <w:bottom w:val="single" w:sz="4" w:space="0" w:color="auto"/>
              <w:right w:val="single" w:sz="4" w:space="0" w:color="auto"/>
            </w:tcBorders>
            <w:shd w:val="clear" w:color="000000" w:fill="FFFFFF"/>
            <w:vAlign w:val="center"/>
            <w:hideMark/>
          </w:tcPr>
          <w:p w14:paraId="048D4B94" w14:textId="77777777" w:rsidR="00665B83" w:rsidRPr="001B5604" w:rsidRDefault="00665B83" w:rsidP="00040A97">
            <w:pPr>
              <w:jc w:val="center"/>
              <w:rPr>
                <w:rFonts w:eastAsia="Times New Roman"/>
                <w:sz w:val="16"/>
                <w:szCs w:val="16"/>
                <w:lang w:val="es-419"/>
              </w:rPr>
            </w:pPr>
            <w:proofErr w:type="spellStart"/>
            <w:r w:rsidRPr="001B5604">
              <w:rPr>
                <w:sz w:val="16"/>
                <w:lang w:val="es-419"/>
              </w:rPr>
              <w:t>ePCT</w:t>
            </w:r>
            <w:proofErr w:type="spellEnd"/>
            <w:r w:rsidRPr="001B5604">
              <w:rPr>
                <w:sz w:val="16"/>
                <w:lang w:val="es-419"/>
              </w:rPr>
              <w:t>- Formación</w:t>
            </w:r>
          </w:p>
        </w:tc>
        <w:tc>
          <w:tcPr>
            <w:tcW w:w="1134" w:type="dxa"/>
            <w:tcBorders>
              <w:top w:val="nil"/>
              <w:left w:val="nil"/>
              <w:bottom w:val="single" w:sz="4" w:space="0" w:color="auto"/>
              <w:right w:val="single" w:sz="4" w:space="0" w:color="auto"/>
            </w:tcBorders>
            <w:shd w:val="clear" w:color="000000" w:fill="FFFFFF"/>
            <w:vAlign w:val="center"/>
            <w:hideMark/>
          </w:tcPr>
          <w:p w14:paraId="3B990F62"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C,D</w:t>
            </w:r>
            <w:proofErr w:type="gramEnd"/>
          </w:p>
        </w:tc>
        <w:tc>
          <w:tcPr>
            <w:tcW w:w="3685" w:type="dxa"/>
            <w:tcBorders>
              <w:top w:val="nil"/>
              <w:left w:val="nil"/>
              <w:bottom w:val="single" w:sz="4" w:space="0" w:color="auto"/>
              <w:right w:val="single" w:sz="4" w:space="0" w:color="auto"/>
            </w:tcBorders>
            <w:shd w:val="clear" w:color="000000" w:fill="FFFFFF"/>
            <w:vAlign w:val="center"/>
            <w:hideMark/>
          </w:tcPr>
          <w:p w14:paraId="79EFF94A" w14:textId="77777777" w:rsidR="00665B83" w:rsidRPr="001B5604" w:rsidRDefault="00665B83" w:rsidP="00040A97">
            <w:pPr>
              <w:jc w:val="center"/>
              <w:rPr>
                <w:rFonts w:eastAsia="Times New Roman"/>
                <w:color w:val="000000"/>
                <w:sz w:val="16"/>
                <w:szCs w:val="16"/>
                <w:lang w:val="es-419"/>
              </w:rPr>
            </w:pPr>
            <w:r w:rsidRPr="001B5604">
              <w:rPr>
                <w:color w:val="000000"/>
                <w:sz w:val="16"/>
                <w:lang w:val="es-419"/>
              </w:rPr>
              <w:t xml:space="preserve">Formación subregional sobre funciones de las oficinas receptoras del PCT y el sistema </w:t>
            </w:r>
            <w:proofErr w:type="spellStart"/>
            <w:r w:rsidRPr="001B5604">
              <w:rPr>
                <w:color w:val="000000"/>
                <w:sz w:val="16"/>
                <w:lang w:val="es-419"/>
              </w:rPr>
              <w:t>ePCT</w:t>
            </w:r>
            <w:proofErr w:type="spellEnd"/>
          </w:p>
        </w:tc>
        <w:tc>
          <w:tcPr>
            <w:tcW w:w="1701" w:type="dxa"/>
            <w:tcBorders>
              <w:top w:val="nil"/>
              <w:left w:val="nil"/>
              <w:bottom w:val="single" w:sz="4" w:space="0" w:color="auto"/>
              <w:right w:val="nil"/>
            </w:tcBorders>
            <w:shd w:val="clear" w:color="000000" w:fill="FFFFFF"/>
            <w:vAlign w:val="center"/>
            <w:hideMark/>
          </w:tcPr>
          <w:p w14:paraId="063B9228" w14:textId="77777777" w:rsidR="00665B83" w:rsidRPr="001B5604" w:rsidRDefault="00665B83" w:rsidP="00040A97">
            <w:pPr>
              <w:jc w:val="center"/>
              <w:rPr>
                <w:rFonts w:eastAsia="Times New Roman"/>
                <w:sz w:val="16"/>
                <w:szCs w:val="16"/>
                <w:lang w:val="es-419"/>
              </w:rPr>
            </w:pPr>
            <w:r w:rsidRPr="001B5604">
              <w:rPr>
                <w:sz w:val="16"/>
                <w:lang w:val="es-419"/>
              </w:rPr>
              <w:t>Oficina Egipcia de Patentes</w:t>
            </w:r>
          </w:p>
        </w:tc>
        <w:tc>
          <w:tcPr>
            <w:tcW w:w="1276" w:type="dxa"/>
            <w:tcBorders>
              <w:top w:val="nil"/>
              <w:left w:val="single" w:sz="4" w:space="0" w:color="auto"/>
              <w:bottom w:val="single" w:sz="4" w:space="0" w:color="auto"/>
              <w:right w:val="nil"/>
            </w:tcBorders>
            <w:shd w:val="clear" w:color="000000" w:fill="FFFFFF"/>
            <w:vAlign w:val="center"/>
            <w:hideMark/>
          </w:tcPr>
          <w:p w14:paraId="3662CF31" w14:textId="77777777" w:rsidR="00665B83" w:rsidRPr="001B5604" w:rsidRDefault="00665B83" w:rsidP="00040A97">
            <w:pPr>
              <w:jc w:val="center"/>
              <w:rPr>
                <w:rFonts w:eastAsia="Times New Roman"/>
                <w:sz w:val="16"/>
                <w:szCs w:val="16"/>
                <w:lang w:val="es-419"/>
              </w:rPr>
            </w:pPr>
            <w:r w:rsidRPr="001B5604">
              <w:rPr>
                <w:sz w:val="16"/>
                <w:lang w:val="es-419"/>
              </w:rPr>
              <w:t>Egipto (EG)</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07B3494B" w14:textId="77777777" w:rsidR="00665B83" w:rsidRPr="001B5604" w:rsidRDefault="00665B83" w:rsidP="00040A97">
            <w:pPr>
              <w:jc w:val="center"/>
              <w:rPr>
                <w:rFonts w:eastAsia="Times New Roman"/>
                <w:color w:val="000000"/>
                <w:sz w:val="16"/>
                <w:szCs w:val="16"/>
                <w:lang w:val="es-419"/>
              </w:rPr>
            </w:pPr>
            <w:r w:rsidRPr="001B5604">
              <w:rPr>
                <w:color w:val="000000"/>
                <w:sz w:val="16"/>
                <w:lang w:val="es-419"/>
              </w:rPr>
              <w:t>Iraq (IQ), Libia (LY) y República Árabe Siria (SY)</w:t>
            </w:r>
          </w:p>
        </w:tc>
        <w:tc>
          <w:tcPr>
            <w:tcW w:w="1418" w:type="dxa"/>
            <w:tcBorders>
              <w:top w:val="nil"/>
              <w:left w:val="nil"/>
              <w:bottom w:val="single" w:sz="4" w:space="0" w:color="auto"/>
              <w:right w:val="single" w:sz="4" w:space="0" w:color="auto"/>
            </w:tcBorders>
            <w:shd w:val="clear" w:color="000000" w:fill="FFFFFF"/>
            <w:noWrap/>
            <w:vAlign w:val="center"/>
            <w:hideMark/>
          </w:tcPr>
          <w:p w14:paraId="040F8875"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558" w:type="dxa"/>
            <w:tcBorders>
              <w:top w:val="nil"/>
              <w:left w:val="nil"/>
              <w:bottom w:val="single" w:sz="4" w:space="0" w:color="auto"/>
              <w:right w:val="single" w:sz="4" w:space="0" w:color="auto"/>
            </w:tcBorders>
            <w:shd w:val="clear" w:color="000000" w:fill="FFFFFF"/>
            <w:noWrap/>
            <w:vAlign w:val="center"/>
            <w:hideMark/>
          </w:tcPr>
          <w:p w14:paraId="62F2AB8C" w14:textId="77777777" w:rsidR="00665B83" w:rsidRPr="001B5604" w:rsidRDefault="00665B83" w:rsidP="00040A97">
            <w:pPr>
              <w:jc w:val="center"/>
              <w:rPr>
                <w:rFonts w:eastAsia="Times New Roman"/>
                <w:sz w:val="16"/>
                <w:szCs w:val="16"/>
                <w:lang w:val="es-419"/>
              </w:rPr>
            </w:pPr>
            <w:r w:rsidRPr="001B5604">
              <w:rPr>
                <w:sz w:val="16"/>
                <w:lang w:val="es-419"/>
              </w:rPr>
              <w:t>18</w:t>
            </w:r>
          </w:p>
        </w:tc>
      </w:tr>
      <w:tr w:rsidR="00665B83" w:rsidRPr="001B5604" w14:paraId="4E68CCAC" w14:textId="77777777" w:rsidTr="007D3319">
        <w:trPr>
          <w:trHeight w:val="67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6A7462E7" w14:textId="77777777" w:rsidR="00665B83" w:rsidRPr="001B5604" w:rsidRDefault="00665B83" w:rsidP="00040A97">
            <w:pPr>
              <w:jc w:val="center"/>
              <w:rPr>
                <w:rFonts w:eastAsia="Times New Roman"/>
                <w:sz w:val="16"/>
                <w:szCs w:val="16"/>
                <w:lang w:val="es-419"/>
              </w:rPr>
            </w:pPr>
            <w:r w:rsidRPr="001B5604">
              <w:rPr>
                <w:sz w:val="16"/>
                <w:lang w:val="es-419"/>
              </w:rPr>
              <w:t>2023-06</w:t>
            </w:r>
          </w:p>
        </w:tc>
        <w:tc>
          <w:tcPr>
            <w:tcW w:w="1276" w:type="dxa"/>
            <w:tcBorders>
              <w:top w:val="nil"/>
              <w:left w:val="nil"/>
              <w:bottom w:val="single" w:sz="4" w:space="0" w:color="auto"/>
              <w:right w:val="single" w:sz="4" w:space="0" w:color="auto"/>
            </w:tcBorders>
            <w:shd w:val="clear" w:color="000000" w:fill="FFFFFF"/>
            <w:vAlign w:val="center"/>
            <w:hideMark/>
          </w:tcPr>
          <w:p w14:paraId="0E032BFC"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134" w:type="dxa"/>
            <w:tcBorders>
              <w:top w:val="nil"/>
              <w:left w:val="nil"/>
              <w:bottom w:val="single" w:sz="4" w:space="0" w:color="auto"/>
              <w:right w:val="single" w:sz="4" w:space="0" w:color="auto"/>
            </w:tcBorders>
            <w:shd w:val="clear" w:color="000000" w:fill="FFFFFF"/>
            <w:vAlign w:val="center"/>
            <w:hideMark/>
          </w:tcPr>
          <w:p w14:paraId="2ABB23E3" w14:textId="77777777" w:rsidR="00665B83" w:rsidRPr="001B5604" w:rsidRDefault="00665B83" w:rsidP="00040A97">
            <w:pPr>
              <w:jc w:val="center"/>
              <w:rPr>
                <w:rFonts w:eastAsia="Times New Roman"/>
                <w:sz w:val="16"/>
                <w:szCs w:val="16"/>
                <w:lang w:val="es-419"/>
              </w:rPr>
            </w:pPr>
            <w:r w:rsidRPr="001B5604">
              <w:rPr>
                <w:sz w:val="16"/>
                <w:lang w:val="es-419"/>
              </w:rPr>
              <w:t>B</w:t>
            </w:r>
          </w:p>
        </w:tc>
        <w:tc>
          <w:tcPr>
            <w:tcW w:w="3685" w:type="dxa"/>
            <w:tcBorders>
              <w:top w:val="nil"/>
              <w:left w:val="nil"/>
              <w:bottom w:val="single" w:sz="4" w:space="0" w:color="auto"/>
              <w:right w:val="single" w:sz="4" w:space="0" w:color="auto"/>
            </w:tcBorders>
            <w:shd w:val="clear" w:color="000000" w:fill="FFFFFF"/>
            <w:vAlign w:val="center"/>
            <w:hideMark/>
          </w:tcPr>
          <w:p w14:paraId="685C7DED" w14:textId="77777777" w:rsidR="00665B83" w:rsidRPr="001B5604" w:rsidRDefault="00665B83" w:rsidP="00040A97">
            <w:pPr>
              <w:jc w:val="center"/>
              <w:rPr>
                <w:rFonts w:eastAsia="Times New Roman"/>
                <w:sz w:val="16"/>
                <w:szCs w:val="16"/>
                <w:lang w:val="es-419"/>
              </w:rPr>
            </w:pPr>
            <w:r w:rsidRPr="001B5604">
              <w:rPr>
                <w:sz w:val="16"/>
                <w:lang w:val="es-419"/>
              </w:rPr>
              <w:t>Webinario regional para mujeres del CACEEC “</w:t>
            </w:r>
            <w:proofErr w:type="spellStart"/>
            <w:r w:rsidRPr="001B5604">
              <w:rPr>
                <w:sz w:val="16"/>
                <w:lang w:val="es-419"/>
              </w:rPr>
              <w:t>Opportunities</w:t>
            </w:r>
            <w:proofErr w:type="spellEnd"/>
            <w:r w:rsidRPr="001B5604">
              <w:rPr>
                <w:sz w:val="16"/>
                <w:lang w:val="es-419"/>
              </w:rPr>
              <w:t xml:space="preserve"> for </w:t>
            </w:r>
            <w:proofErr w:type="spellStart"/>
            <w:r w:rsidRPr="001B5604">
              <w:rPr>
                <w:sz w:val="16"/>
                <w:lang w:val="es-419"/>
              </w:rPr>
              <w:t>Women</w:t>
            </w:r>
            <w:proofErr w:type="spellEnd"/>
            <w:r w:rsidRPr="001B5604">
              <w:rPr>
                <w:sz w:val="16"/>
                <w:lang w:val="es-419"/>
              </w:rPr>
              <w:t xml:space="preserve"> in IP and </w:t>
            </w:r>
            <w:proofErr w:type="spellStart"/>
            <w:r w:rsidRPr="001B5604">
              <w:rPr>
                <w:sz w:val="16"/>
                <w:lang w:val="es-419"/>
              </w:rPr>
              <w:t>Advantages</w:t>
            </w:r>
            <w:proofErr w:type="spellEnd"/>
            <w:r w:rsidRPr="001B5604">
              <w:rPr>
                <w:sz w:val="16"/>
                <w:lang w:val="es-419"/>
              </w:rPr>
              <w:t xml:space="preserve"> </w:t>
            </w:r>
            <w:proofErr w:type="spellStart"/>
            <w:r w:rsidRPr="001B5604">
              <w:rPr>
                <w:sz w:val="16"/>
                <w:lang w:val="es-419"/>
              </w:rPr>
              <w:t>of</w:t>
            </w:r>
            <w:proofErr w:type="spellEnd"/>
            <w:r w:rsidRPr="001B5604">
              <w:rPr>
                <w:sz w:val="16"/>
                <w:lang w:val="es-419"/>
              </w:rPr>
              <w:t xml:space="preserve"> PCT for </w:t>
            </w:r>
            <w:proofErr w:type="spellStart"/>
            <w:r w:rsidRPr="001B5604">
              <w:rPr>
                <w:sz w:val="16"/>
                <w:lang w:val="es-419"/>
              </w:rPr>
              <w:t>Women</w:t>
            </w:r>
            <w:proofErr w:type="spellEnd"/>
            <w:r w:rsidRPr="001B5604">
              <w:rPr>
                <w:sz w:val="16"/>
                <w:lang w:val="es-419"/>
              </w:rPr>
              <w:t>”</w:t>
            </w:r>
          </w:p>
        </w:tc>
        <w:tc>
          <w:tcPr>
            <w:tcW w:w="1701" w:type="dxa"/>
            <w:tcBorders>
              <w:top w:val="nil"/>
              <w:left w:val="nil"/>
              <w:bottom w:val="single" w:sz="4" w:space="0" w:color="auto"/>
              <w:right w:val="single" w:sz="4" w:space="0" w:color="auto"/>
            </w:tcBorders>
            <w:shd w:val="clear" w:color="000000" w:fill="FFFFFF"/>
            <w:vAlign w:val="center"/>
            <w:hideMark/>
          </w:tcPr>
          <w:p w14:paraId="3F57CB5C"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26214F3B"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000000" w:fill="FFFFFF"/>
            <w:vAlign w:val="center"/>
            <w:hideMark/>
          </w:tcPr>
          <w:p w14:paraId="66E956DC" w14:textId="77777777" w:rsidR="00665B83" w:rsidRPr="001B5604" w:rsidRDefault="00665B83" w:rsidP="00040A97">
            <w:pPr>
              <w:jc w:val="center"/>
              <w:rPr>
                <w:rFonts w:eastAsia="Times New Roman"/>
                <w:sz w:val="16"/>
                <w:szCs w:val="16"/>
                <w:lang w:val="es-419"/>
              </w:rPr>
            </w:pPr>
            <w:r w:rsidRPr="001B5604">
              <w:rPr>
                <w:sz w:val="16"/>
                <w:lang w:val="es-419"/>
              </w:rPr>
              <w:t xml:space="preserve">Armenia (AM); Azerbaiyán (AZ); </w:t>
            </w:r>
            <w:proofErr w:type="spellStart"/>
            <w:r w:rsidRPr="001B5604">
              <w:rPr>
                <w:sz w:val="16"/>
                <w:lang w:val="es-419"/>
              </w:rPr>
              <w:t>Belarús</w:t>
            </w:r>
            <w:proofErr w:type="spellEnd"/>
            <w:r w:rsidRPr="001B5604">
              <w:rPr>
                <w:sz w:val="16"/>
                <w:lang w:val="es-419"/>
              </w:rPr>
              <w:t xml:space="preserve"> (BL); Kazajstán (KZ); Kirguistán (KG); Federación de Rusia (RU); Tayikistán (TJ); Uzbekistán (UZ)</w:t>
            </w:r>
          </w:p>
        </w:tc>
        <w:tc>
          <w:tcPr>
            <w:tcW w:w="1418" w:type="dxa"/>
            <w:tcBorders>
              <w:top w:val="nil"/>
              <w:left w:val="nil"/>
              <w:bottom w:val="single" w:sz="4" w:space="0" w:color="auto"/>
              <w:right w:val="single" w:sz="4" w:space="0" w:color="auto"/>
            </w:tcBorders>
            <w:shd w:val="clear" w:color="000000" w:fill="FFFFFF"/>
            <w:vAlign w:val="center"/>
            <w:hideMark/>
          </w:tcPr>
          <w:p w14:paraId="20B61A41" w14:textId="77777777" w:rsidR="00665B83" w:rsidRPr="001B5604" w:rsidRDefault="00665B83" w:rsidP="00040A97">
            <w:pPr>
              <w:jc w:val="center"/>
              <w:rPr>
                <w:rFonts w:eastAsia="Times New Roman"/>
                <w:sz w:val="16"/>
                <w:szCs w:val="16"/>
                <w:lang w:val="es-419"/>
              </w:rPr>
            </w:pPr>
            <w:r w:rsidRPr="001B5604">
              <w:rPr>
                <w:sz w:val="16"/>
                <w:lang w:val="es-419"/>
              </w:rPr>
              <w:t>Usuarios</w:t>
            </w:r>
          </w:p>
        </w:tc>
        <w:tc>
          <w:tcPr>
            <w:tcW w:w="1558" w:type="dxa"/>
            <w:tcBorders>
              <w:top w:val="nil"/>
              <w:left w:val="nil"/>
              <w:bottom w:val="single" w:sz="4" w:space="0" w:color="auto"/>
              <w:right w:val="single" w:sz="4" w:space="0" w:color="auto"/>
            </w:tcBorders>
            <w:shd w:val="clear" w:color="000000" w:fill="FFFFFF"/>
            <w:vAlign w:val="center"/>
            <w:hideMark/>
          </w:tcPr>
          <w:p w14:paraId="0519EB69" w14:textId="77777777" w:rsidR="00665B83" w:rsidRPr="001B5604" w:rsidRDefault="00665B83" w:rsidP="00040A97">
            <w:pPr>
              <w:jc w:val="center"/>
              <w:rPr>
                <w:rFonts w:eastAsia="Times New Roman"/>
                <w:sz w:val="16"/>
                <w:szCs w:val="16"/>
                <w:lang w:val="es-419"/>
              </w:rPr>
            </w:pPr>
            <w:r w:rsidRPr="001B5604">
              <w:rPr>
                <w:sz w:val="16"/>
                <w:lang w:val="es-419"/>
              </w:rPr>
              <w:t>67</w:t>
            </w:r>
          </w:p>
        </w:tc>
      </w:tr>
      <w:tr w:rsidR="00665B83" w:rsidRPr="001B5604" w14:paraId="5DF1ECE4" w14:textId="77777777" w:rsidTr="007D3319">
        <w:trPr>
          <w:trHeight w:val="108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2580BECC" w14:textId="77777777" w:rsidR="00665B83" w:rsidRPr="001B5604" w:rsidRDefault="00665B83" w:rsidP="00040A97">
            <w:pPr>
              <w:jc w:val="center"/>
              <w:rPr>
                <w:rFonts w:eastAsia="Times New Roman"/>
                <w:sz w:val="16"/>
                <w:szCs w:val="16"/>
                <w:lang w:val="es-419"/>
              </w:rPr>
            </w:pPr>
            <w:r w:rsidRPr="001B5604">
              <w:rPr>
                <w:sz w:val="16"/>
                <w:lang w:val="es-419"/>
              </w:rPr>
              <w:lastRenderedPageBreak/>
              <w:t>2023-06</w:t>
            </w:r>
          </w:p>
        </w:tc>
        <w:tc>
          <w:tcPr>
            <w:tcW w:w="1276" w:type="dxa"/>
            <w:tcBorders>
              <w:top w:val="nil"/>
              <w:left w:val="nil"/>
              <w:bottom w:val="single" w:sz="4" w:space="0" w:color="auto"/>
              <w:right w:val="single" w:sz="4" w:space="0" w:color="auto"/>
            </w:tcBorders>
            <w:shd w:val="clear" w:color="000000" w:fill="FFFFFF"/>
            <w:vAlign w:val="center"/>
            <w:hideMark/>
          </w:tcPr>
          <w:p w14:paraId="5724698E"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134" w:type="dxa"/>
            <w:tcBorders>
              <w:top w:val="nil"/>
              <w:left w:val="nil"/>
              <w:bottom w:val="single" w:sz="4" w:space="0" w:color="auto"/>
              <w:right w:val="single" w:sz="4" w:space="0" w:color="auto"/>
            </w:tcBorders>
            <w:shd w:val="clear" w:color="000000" w:fill="FFFFFF"/>
            <w:vAlign w:val="center"/>
            <w:hideMark/>
          </w:tcPr>
          <w:p w14:paraId="2AF2576F"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A,B</w:t>
            </w:r>
            <w:proofErr w:type="gramEnd"/>
          </w:p>
        </w:tc>
        <w:tc>
          <w:tcPr>
            <w:tcW w:w="3685" w:type="dxa"/>
            <w:tcBorders>
              <w:top w:val="nil"/>
              <w:left w:val="nil"/>
              <w:bottom w:val="single" w:sz="4" w:space="0" w:color="auto"/>
              <w:right w:val="single" w:sz="4" w:space="0" w:color="auto"/>
            </w:tcBorders>
            <w:shd w:val="clear" w:color="000000" w:fill="FFFFFF"/>
            <w:vAlign w:val="center"/>
            <w:hideMark/>
          </w:tcPr>
          <w:p w14:paraId="2E1117EA" w14:textId="77777777" w:rsidR="00665B83" w:rsidRPr="001B5604" w:rsidRDefault="00665B83" w:rsidP="00040A97">
            <w:pPr>
              <w:jc w:val="center"/>
              <w:rPr>
                <w:rFonts w:eastAsia="Times New Roman"/>
                <w:sz w:val="16"/>
                <w:szCs w:val="16"/>
                <w:lang w:val="es-419"/>
              </w:rPr>
            </w:pPr>
            <w:r w:rsidRPr="001B5604">
              <w:rPr>
                <w:sz w:val="16"/>
                <w:lang w:val="es-419"/>
              </w:rPr>
              <w:t>Programa nacional de formación de la OMPI para jóvenes innovadores: Asociación para la innovación, desarrollo de productos y titularidad de la PI - RDP Lao - Fase I, Tema 9 “</w:t>
            </w:r>
            <w:proofErr w:type="spellStart"/>
            <w:r w:rsidRPr="001B5604">
              <w:rPr>
                <w:sz w:val="16"/>
                <w:lang w:val="es-419"/>
              </w:rPr>
              <w:t>Understanding</w:t>
            </w:r>
            <w:proofErr w:type="spellEnd"/>
            <w:r w:rsidRPr="001B5604">
              <w:rPr>
                <w:sz w:val="16"/>
                <w:lang w:val="es-419"/>
              </w:rPr>
              <w:t xml:space="preserve"> </w:t>
            </w:r>
            <w:proofErr w:type="spellStart"/>
            <w:r w:rsidRPr="001B5604">
              <w:rPr>
                <w:sz w:val="16"/>
                <w:lang w:val="es-419"/>
              </w:rPr>
              <w:t>the</w:t>
            </w:r>
            <w:proofErr w:type="spellEnd"/>
            <w:r w:rsidRPr="001B5604">
              <w:rPr>
                <w:sz w:val="16"/>
                <w:lang w:val="es-419"/>
              </w:rPr>
              <w:t xml:space="preserve"> </w:t>
            </w:r>
            <w:proofErr w:type="spellStart"/>
            <w:r w:rsidRPr="001B5604">
              <w:rPr>
                <w:sz w:val="16"/>
                <w:lang w:val="es-419"/>
              </w:rPr>
              <w:t>Perspective</w:t>
            </w:r>
            <w:proofErr w:type="spellEnd"/>
            <w:r w:rsidRPr="001B5604">
              <w:rPr>
                <w:sz w:val="16"/>
                <w:lang w:val="es-419"/>
              </w:rPr>
              <w:t xml:space="preserve"> </w:t>
            </w:r>
            <w:proofErr w:type="spellStart"/>
            <w:r w:rsidRPr="001B5604">
              <w:rPr>
                <w:sz w:val="16"/>
                <w:lang w:val="es-419"/>
              </w:rPr>
              <w:t>of</w:t>
            </w:r>
            <w:proofErr w:type="spellEnd"/>
            <w:r w:rsidRPr="001B5604">
              <w:rPr>
                <w:sz w:val="16"/>
                <w:lang w:val="es-419"/>
              </w:rPr>
              <w:t xml:space="preserve"> a </w:t>
            </w:r>
            <w:proofErr w:type="spellStart"/>
            <w:r w:rsidRPr="001B5604">
              <w:rPr>
                <w:sz w:val="16"/>
                <w:lang w:val="es-419"/>
              </w:rPr>
              <w:t>Patent</w:t>
            </w:r>
            <w:proofErr w:type="spellEnd"/>
            <w:r w:rsidRPr="001B5604">
              <w:rPr>
                <w:sz w:val="16"/>
                <w:lang w:val="es-419"/>
              </w:rPr>
              <w:t xml:space="preserve"> </w:t>
            </w:r>
            <w:proofErr w:type="spellStart"/>
            <w:r w:rsidRPr="001B5604">
              <w:rPr>
                <w:sz w:val="16"/>
                <w:lang w:val="es-419"/>
              </w:rPr>
              <w:t>Examiner</w:t>
            </w:r>
            <w:proofErr w:type="spellEnd"/>
            <w:r w:rsidRPr="001B5604">
              <w:rPr>
                <w:sz w:val="16"/>
                <w:lang w:val="es-419"/>
              </w:rPr>
              <w:t>”</w:t>
            </w:r>
          </w:p>
        </w:tc>
        <w:tc>
          <w:tcPr>
            <w:tcW w:w="1701" w:type="dxa"/>
            <w:tcBorders>
              <w:top w:val="nil"/>
              <w:left w:val="nil"/>
              <w:bottom w:val="single" w:sz="4" w:space="0" w:color="auto"/>
              <w:right w:val="single" w:sz="4" w:space="0" w:color="auto"/>
            </w:tcBorders>
            <w:shd w:val="clear" w:color="000000" w:fill="FFFFFF"/>
            <w:vAlign w:val="center"/>
            <w:hideMark/>
          </w:tcPr>
          <w:p w14:paraId="60CF36A2"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086FE1C3"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000000" w:fill="FFFFFF"/>
            <w:vAlign w:val="center"/>
            <w:hideMark/>
          </w:tcPr>
          <w:p w14:paraId="4734A173" w14:textId="77777777" w:rsidR="00665B83" w:rsidRPr="001B5604" w:rsidRDefault="00665B83" w:rsidP="00040A97">
            <w:pPr>
              <w:jc w:val="center"/>
              <w:rPr>
                <w:rFonts w:eastAsia="Times New Roman"/>
                <w:sz w:val="16"/>
                <w:szCs w:val="16"/>
                <w:lang w:val="es-419"/>
              </w:rPr>
            </w:pPr>
            <w:r w:rsidRPr="001B5604">
              <w:rPr>
                <w:sz w:val="16"/>
                <w:lang w:val="es-419"/>
              </w:rPr>
              <w:t>República Democrática Popular Lao (LA)</w:t>
            </w:r>
          </w:p>
        </w:tc>
        <w:tc>
          <w:tcPr>
            <w:tcW w:w="1418" w:type="dxa"/>
            <w:tcBorders>
              <w:top w:val="nil"/>
              <w:left w:val="nil"/>
              <w:bottom w:val="single" w:sz="4" w:space="0" w:color="auto"/>
              <w:right w:val="single" w:sz="4" w:space="0" w:color="auto"/>
            </w:tcBorders>
            <w:shd w:val="clear" w:color="000000" w:fill="FFFFFF"/>
            <w:vAlign w:val="center"/>
            <w:hideMark/>
          </w:tcPr>
          <w:p w14:paraId="492287AD" w14:textId="77777777" w:rsidR="00665B83" w:rsidRPr="001B5604" w:rsidRDefault="00665B83" w:rsidP="00040A97">
            <w:pPr>
              <w:jc w:val="center"/>
              <w:rPr>
                <w:rFonts w:eastAsia="Times New Roman"/>
                <w:sz w:val="16"/>
                <w:szCs w:val="16"/>
                <w:lang w:val="es-419"/>
              </w:rPr>
            </w:pPr>
            <w:r w:rsidRPr="001B5604">
              <w:rPr>
                <w:sz w:val="16"/>
                <w:lang w:val="es-419"/>
              </w:rPr>
              <w:t>Usuarios</w:t>
            </w:r>
          </w:p>
        </w:tc>
        <w:tc>
          <w:tcPr>
            <w:tcW w:w="1558" w:type="dxa"/>
            <w:tcBorders>
              <w:top w:val="nil"/>
              <w:left w:val="nil"/>
              <w:bottom w:val="single" w:sz="4" w:space="0" w:color="auto"/>
              <w:right w:val="single" w:sz="4" w:space="0" w:color="auto"/>
            </w:tcBorders>
            <w:shd w:val="clear" w:color="000000" w:fill="FFFFFF"/>
            <w:vAlign w:val="center"/>
            <w:hideMark/>
          </w:tcPr>
          <w:p w14:paraId="4CBBDBF4" w14:textId="77777777" w:rsidR="00665B83" w:rsidRPr="001B5604" w:rsidRDefault="00665B83" w:rsidP="00040A97">
            <w:pPr>
              <w:jc w:val="center"/>
              <w:rPr>
                <w:rFonts w:eastAsia="Times New Roman"/>
                <w:sz w:val="16"/>
                <w:szCs w:val="16"/>
                <w:lang w:val="es-419"/>
              </w:rPr>
            </w:pPr>
            <w:r w:rsidRPr="001B5604">
              <w:rPr>
                <w:sz w:val="16"/>
                <w:lang w:val="es-419"/>
              </w:rPr>
              <w:t>20</w:t>
            </w:r>
          </w:p>
        </w:tc>
      </w:tr>
      <w:tr w:rsidR="00665B83" w:rsidRPr="001B5604" w14:paraId="316E3929" w14:textId="77777777" w:rsidTr="007D3319">
        <w:trPr>
          <w:trHeight w:val="69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2519CB16" w14:textId="77777777" w:rsidR="00665B83" w:rsidRPr="001B5604" w:rsidRDefault="00665B83" w:rsidP="00040A97">
            <w:pPr>
              <w:jc w:val="center"/>
              <w:rPr>
                <w:rFonts w:eastAsia="Times New Roman"/>
                <w:sz w:val="16"/>
                <w:szCs w:val="16"/>
                <w:lang w:val="es-419"/>
              </w:rPr>
            </w:pPr>
            <w:r w:rsidRPr="001B5604">
              <w:rPr>
                <w:sz w:val="16"/>
                <w:lang w:val="es-419"/>
              </w:rPr>
              <w:t>2023-08</w:t>
            </w:r>
          </w:p>
        </w:tc>
        <w:tc>
          <w:tcPr>
            <w:tcW w:w="1276" w:type="dxa"/>
            <w:tcBorders>
              <w:top w:val="nil"/>
              <w:left w:val="nil"/>
              <w:bottom w:val="single" w:sz="4" w:space="0" w:color="auto"/>
              <w:right w:val="single" w:sz="4" w:space="0" w:color="auto"/>
            </w:tcBorders>
            <w:shd w:val="clear" w:color="000000" w:fill="FFFFFF"/>
            <w:vAlign w:val="center"/>
            <w:hideMark/>
          </w:tcPr>
          <w:p w14:paraId="6990BFD0" w14:textId="77777777" w:rsidR="00665B83" w:rsidRPr="001B5604" w:rsidRDefault="00665B83" w:rsidP="00040A97">
            <w:pPr>
              <w:jc w:val="center"/>
              <w:rPr>
                <w:rFonts w:eastAsia="Times New Roman"/>
                <w:sz w:val="16"/>
                <w:szCs w:val="16"/>
                <w:lang w:val="es-419"/>
              </w:rPr>
            </w:pPr>
            <w:r w:rsidRPr="001B5604">
              <w:rPr>
                <w:sz w:val="16"/>
                <w:lang w:val="es-419"/>
              </w:rPr>
              <w:t>Reunión del PCT</w:t>
            </w:r>
          </w:p>
        </w:tc>
        <w:tc>
          <w:tcPr>
            <w:tcW w:w="1134" w:type="dxa"/>
            <w:tcBorders>
              <w:top w:val="nil"/>
              <w:left w:val="nil"/>
              <w:bottom w:val="single" w:sz="4" w:space="0" w:color="auto"/>
              <w:right w:val="single" w:sz="4" w:space="0" w:color="auto"/>
            </w:tcBorders>
            <w:shd w:val="clear" w:color="000000" w:fill="FFFFFF"/>
            <w:vAlign w:val="center"/>
            <w:hideMark/>
          </w:tcPr>
          <w:p w14:paraId="711B90EF"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B,C</w:t>
            </w:r>
            <w:proofErr w:type="gramEnd"/>
          </w:p>
        </w:tc>
        <w:tc>
          <w:tcPr>
            <w:tcW w:w="3685" w:type="dxa"/>
            <w:tcBorders>
              <w:top w:val="nil"/>
              <w:left w:val="nil"/>
              <w:bottom w:val="single" w:sz="4" w:space="0" w:color="auto"/>
              <w:right w:val="single" w:sz="4" w:space="0" w:color="auto"/>
            </w:tcBorders>
            <w:shd w:val="clear" w:color="000000" w:fill="FFFFFF"/>
            <w:vAlign w:val="center"/>
            <w:hideMark/>
          </w:tcPr>
          <w:p w14:paraId="49942320" w14:textId="77777777" w:rsidR="00665B83" w:rsidRPr="001B5604" w:rsidRDefault="00665B83" w:rsidP="00040A97">
            <w:pPr>
              <w:jc w:val="center"/>
              <w:rPr>
                <w:rFonts w:eastAsia="Times New Roman"/>
                <w:sz w:val="16"/>
                <w:szCs w:val="16"/>
                <w:lang w:val="es-419"/>
              </w:rPr>
            </w:pPr>
            <w:r w:rsidRPr="001B5604">
              <w:rPr>
                <w:sz w:val="16"/>
                <w:lang w:val="es-419"/>
              </w:rPr>
              <w:t>Chile - Mesa redonda para usuarios del PCT (Santiago) y reunión técnica del PCT con el Tribunal de la Propiedad Industrial (Santiago)</w:t>
            </w:r>
          </w:p>
        </w:tc>
        <w:tc>
          <w:tcPr>
            <w:tcW w:w="1701" w:type="dxa"/>
            <w:tcBorders>
              <w:top w:val="nil"/>
              <w:left w:val="nil"/>
              <w:bottom w:val="single" w:sz="4" w:space="0" w:color="auto"/>
              <w:right w:val="single" w:sz="4" w:space="0" w:color="auto"/>
            </w:tcBorders>
            <w:shd w:val="clear" w:color="000000" w:fill="FFFFFF"/>
            <w:vAlign w:val="center"/>
            <w:hideMark/>
          </w:tcPr>
          <w:p w14:paraId="531457AB"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4E741B2E" w14:textId="77777777" w:rsidR="00665B83" w:rsidRPr="001B5604" w:rsidRDefault="00665B83" w:rsidP="00040A97">
            <w:pPr>
              <w:jc w:val="center"/>
              <w:rPr>
                <w:rFonts w:eastAsia="Times New Roman"/>
                <w:sz w:val="16"/>
                <w:szCs w:val="16"/>
                <w:lang w:val="es-419"/>
              </w:rPr>
            </w:pPr>
            <w:r w:rsidRPr="001B5604">
              <w:rPr>
                <w:sz w:val="16"/>
                <w:lang w:val="es-419"/>
              </w:rPr>
              <w:t>Chile (CL)</w:t>
            </w:r>
          </w:p>
        </w:tc>
        <w:tc>
          <w:tcPr>
            <w:tcW w:w="1984" w:type="dxa"/>
            <w:tcBorders>
              <w:top w:val="nil"/>
              <w:left w:val="nil"/>
              <w:bottom w:val="single" w:sz="4" w:space="0" w:color="auto"/>
              <w:right w:val="single" w:sz="4" w:space="0" w:color="auto"/>
            </w:tcBorders>
            <w:shd w:val="clear" w:color="000000" w:fill="FFFFFF"/>
            <w:vAlign w:val="center"/>
            <w:hideMark/>
          </w:tcPr>
          <w:p w14:paraId="5743884E" w14:textId="77777777" w:rsidR="00665B83" w:rsidRPr="001B5604" w:rsidRDefault="00665B83" w:rsidP="00040A97">
            <w:pPr>
              <w:jc w:val="center"/>
              <w:rPr>
                <w:rFonts w:eastAsia="Times New Roman"/>
                <w:sz w:val="16"/>
                <w:szCs w:val="16"/>
                <w:lang w:val="es-419"/>
              </w:rPr>
            </w:pPr>
            <w:r w:rsidRPr="001B5604">
              <w:rPr>
                <w:sz w:val="16"/>
                <w:lang w:val="es-419"/>
              </w:rPr>
              <w:t>Chile (CL)</w:t>
            </w:r>
          </w:p>
        </w:tc>
        <w:tc>
          <w:tcPr>
            <w:tcW w:w="1418" w:type="dxa"/>
            <w:tcBorders>
              <w:top w:val="nil"/>
              <w:left w:val="nil"/>
              <w:bottom w:val="single" w:sz="4" w:space="0" w:color="auto"/>
              <w:right w:val="single" w:sz="4" w:space="0" w:color="auto"/>
            </w:tcBorders>
            <w:shd w:val="clear" w:color="000000" w:fill="FFFFFF"/>
            <w:vAlign w:val="center"/>
            <w:hideMark/>
          </w:tcPr>
          <w:p w14:paraId="54D0F4F2"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558" w:type="dxa"/>
            <w:tcBorders>
              <w:top w:val="nil"/>
              <w:left w:val="nil"/>
              <w:bottom w:val="single" w:sz="4" w:space="0" w:color="auto"/>
              <w:right w:val="single" w:sz="4" w:space="0" w:color="auto"/>
            </w:tcBorders>
            <w:shd w:val="clear" w:color="auto" w:fill="auto"/>
            <w:vAlign w:val="center"/>
            <w:hideMark/>
          </w:tcPr>
          <w:p w14:paraId="6F51D53B" w14:textId="77777777" w:rsidR="00665B83" w:rsidRPr="001B5604" w:rsidRDefault="00665B83" w:rsidP="00040A97">
            <w:pPr>
              <w:jc w:val="center"/>
              <w:rPr>
                <w:rFonts w:eastAsia="Times New Roman"/>
                <w:sz w:val="16"/>
                <w:szCs w:val="16"/>
                <w:lang w:val="es-419"/>
              </w:rPr>
            </w:pPr>
            <w:r w:rsidRPr="001B5604">
              <w:rPr>
                <w:sz w:val="16"/>
                <w:lang w:val="es-419"/>
              </w:rPr>
              <w:t>130</w:t>
            </w:r>
          </w:p>
        </w:tc>
      </w:tr>
      <w:tr w:rsidR="00665B83" w:rsidRPr="001B5604" w14:paraId="53B9408E" w14:textId="77777777" w:rsidTr="007D3319">
        <w:trPr>
          <w:trHeight w:val="46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6C93B621" w14:textId="77777777" w:rsidR="00665B83" w:rsidRPr="001B5604" w:rsidRDefault="00665B83" w:rsidP="00040A97">
            <w:pPr>
              <w:jc w:val="center"/>
              <w:rPr>
                <w:rFonts w:eastAsia="Times New Roman"/>
                <w:sz w:val="16"/>
                <w:szCs w:val="16"/>
                <w:lang w:val="es-419"/>
              </w:rPr>
            </w:pPr>
            <w:r w:rsidRPr="001B5604">
              <w:rPr>
                <w:sz w:val="16"/>
                <w:lang w:val="es-419"/>
              </w:rPr>
              <w:t>2023-08</w:t>
            </w:r>
          </w:p>
        </w:tc>
        <w:tc>
          <w:tcPr>
            <w:tcW w:w="1276" w:type="dxa"/>
            <w:tcBorders>
              <w:top w:val="nil"/>
              <w:left w:val="nil"/>
              <w:bottom w:val="single" w:sz="4" w:space="0" w:color="auto"/>
              <w:right w:val="single" w:sz="4" w:space="0" w:color="auto"/>
            </w:tcBorders>
            <w:shd w:val="clear" w:color="000000" w:fill="FFFFFF"/>
            <w:vAlign w:val="center"/>
            <w:hideMark/>
          </w:tcPr>
          <w:p w14:paraId="79BF00D4" w14:textId="77777777" w:rsidR="00665B83" w:rsidRPr="001B5604" w:rsidRDefault="00665B83" w:rsidP="00040A97">
            <w:pPr>
              <w:jc w:val="center"/>
              <w:rPr>
                <w:rFonts w:eastAsia="Times New Roman"/>
                <w:sz w:val="16"/>
                <w:szCs w:val="16"/>
                <w:lang w:val="es-419"/>
              </w:rPr>
            </w:pPr>
            <w:r w:rsidRPr="001B5604">
              <w:rPr>
                <w:sz w:val="16"/>
                <w:lang w:val="es-419"/>
              </w:rPr>
              <w:t>Reunión del PCT</w:t>
            </w:r>
          </w:p>
        </w:tc>
        <w:tc>
          <w:tcPr>
            <w:tcW w:w="1134" w:type="dxa"/>
            <w:tcBorders>
              <w:top w:val="nil"/>
              <w:left w:val="nil"/>
              <w:bottom w:val="single" w:sz="4" w:space="0" w:color="auto"/>
              <w:right w:val="single" w:sz="4" w:space="0" w:color="auto"/>
            </w:tcBorders>
            <w:shd w:val="clear" w:color="000000" w:fill="FFFFFF"/>
            <w:vAlign w:val="center"/>
            <w:hideMark/>
          </w:tcPr>
          <w:p w14:paraId="2F8FB423" w14:textId="77777777" w:rsidR="00665B83" w:rsidRPr="001B5604" w:rsidRDefault="00665B83" w:rsidP="00040A97">
            <w:pPr>
              <w:jc w:val="center"/>
              <w:rPr>
                <w:rFonts w:eastAsia="Times New Roman"/>
                <w:sz w:val="16"/>
                <w:szCs w:val="16"/>
                <w:lang w:val="es-419"/>
              </w:rPr>
            </w:pPr>
            <w:r w:rsidRPr="001B5604">
              <w:rPr>
                <w:sz w:val="16"/>
                <w:lang w:val="es-419"/>
              </w:rPr>
              <w:t>C</w:t>
            </w:r>
          </w:p>
        </w:tc>
        <w:tc>
          <w:tcPr>
            <w:tcW w:w="3685" w:type="dxa"/>
            <w:tcBorders>
              <w:top w:val="nil"/>
              <w:left w:val="nil"/>
              <w:bottom w:val="single" w:sz="4" w:space="0" w:color="auto"/>
              <w:right w:val="single" w:sz="4" w:space="0" w:color="auto"/>
            </w:tcBorders>
            <w:shd w:val="clear" w:color="000000" w:fill="FFFFFF"/>
            <w:vAlign w:val="center"/>
            <w:hideMark/>
          </w:tcPr>
          <w:p w14:paraId="36FE6494" w14:textId="77777777" w:rsidR="00665B83" w:rsidRPr="001B5604" w:rsidRDefault="00665B83" w:rsidP="00040A97">
            <w:pPr>
              <w:jc w:val="center"/>
              <w:rPr>
                <w:rFonts w:eastAsia="Times New Roman"/>
                <w:sz w:val="16"/>
                <w:szCs w:val="16"/>
                <w:lang w:val="es-419"/>
              </w:rPr>
            </w:pPr>
            <w:r w:rsidRPr="001B5604">
              <w:rPr>
                <w:sz w:val="16"/>
                <w:lang w:val="es-419"/>
              </w:rPr>
              <w:t>Costa Rica - Reunión técnica del PCT con el Tribunal Administrativo del Registro (San José)</w:t>
            </w:r>
          </w:p>
        </w:tc>
        <w:tc>
          <w:tcPr>
            <w:tcW w:w="1701" w:type="dxa"/>
            <w:tcBorders>
              <w:top w:val="nil"/>
              <w:left w:val="nil"/>
              <w:bottom w:val="single" w:sz="4" w:space="0" w:color="auto"/>
              <w:right w:val="single" w:sz="4" w:space="0" w:color="auto"/>
            </w:tcBorders>
            <w:shd w:val="clear" w:color="000000" w:fill="FFFFFF"/>
            <w:vAlign w:val="center"/>
            <w:hideMark/>
          </w:tcPr>
          <w:p w14:paraId="58654EA4"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4186D15B" w14:textId="77777777" w:rsidR="00665B83" w:rsidRPr="001B5604" w:rsidRDefault="00665B83" w:rsidP="00040A97">
            <w:pPr>
              <w:jc w:val="center"/>
              <w:rPr>
                <w:rFonts w:eastAsia="Times New Roman"/>
                <w:sz w:val="16"/>
                <w:szCs w:val="16"/>
                <w:lang w:val="es-419"/>
              </w:rPr>
            </w:pPr>
            <w:r w:rsidRPr="001B5604">
              <w:rPr>
                <w:sz w:val="16"/>
                <w:lang w:val="es-419"/>
              </w:rPr>
              <w:t>Costa Rica (CR)</w:t>
            </w:r>
          </w:p>
        </w:tc>
        <w:tc>
          <w:tcPr>
            <w:tcW w:w="1984" w:type="dxa"/>
            <w:tcBorders>
              <w:top w:val="nil"/>
              <w:left w:val="nil"/>
              <w:bottom w:val="single" w:sz="4" w:space="0" w:color="auto"/>
              <w:right w:val="single" w:sz="4" w:space="0" w:color="auto"/>
            </w:tcBorders>
            <w:shd w:val="clear" w:color="000000" w:fill="FFFFFF"/>
            <w:vAlign w:val="center"/>
            <w:hideMark/>
          </w:tcPr>
          <w:p w14:paraId="6C1A597C" w14:textId="77777777" w:rsidR="00665B83" w:rsidRPr="001B5604" w:rsidRDefault="00665B83" w:rsidP="00040A97">
            <w:pPr>
              <w:jc w:val="center"/>
              <w:rPr>
                <w:rFonts w:eastAsia="Times New Roman"/>
                <w:sz w:val="16"/>
                <w:szCs w:val="16"/>
                <w:lang w:val="es-419"/>
              </w:rPr>
            </w:pPr>
            <w:r w:rsidRPr="001B5604">
              <w:rPr>
                <w:sz w:val="16"/>
                <w:lang w:val="es-419"/>
              </w:rPr>
              <w:t>Costa Rica (CR)</w:t>
            </w:r>
          </w:p>
        </w:tc>
        <w:tc>
          <w:tcPr>
            <w:tcW w:w="1418" w:type="dxa"/>
            <w:tcBorders>
              <w:top w:val="nil"/>
              <w:left w:val="nil"/>
              <w:bottom w:val="single" w:sz="4" w:space="0" w:color="auto"/>
              <w:right w:val="single" w:sz="4" w:space="0" w:color="auto"/>
            </w:tcBorders>
            <w:shd w:val="clear" w:color="000000" w:fill="FFFFFF"/>
            <w:vAlign w:val="center"/>
            <w:hideMark/>
          </w:tcPr>
          <w:p w14:paraId="49E7EA8C"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558" w:type="dxa"/>
            <w:tcBorders>
              <w:top w:val="nil"/>
              <w:left w:val="nil"/>
              <w:bottom w:val="single" w:sz="4" w:space="0" w:color="auto"/>
              <w:right w:val="single" w:sz="4" w:space="0" w:color="auto"/>
            </w:tcBorders>
            <w:shd w:val="clear" w:color="auto" w:fill="auto"/>
            <w:vAlign w:val="center"/>
            <w:hideMark/>
          </w:tcPr>
          <w:p w14:paraId="611DEA7A" w14:textId="77777777" w:rsidR="00665B83" w:rsidRPr="001B5604" w:rsidRDefault="00665B83" w:rsidP="00040A97">
            <w:pPr>
              <w:jc w:val="center"/>
              <w:rPr>
                <w:rFonts w:eastAsia="Times New Roman"/>
                <w:sz w:val="16"/>
                <w:szCs w:val="16"/>
                <w:lang w:val="es-419"/>
              </w:rPr>
            </w:pPr>
            <w:r w:rsidRPr="001B5604">
              <w:rPr>
                <w:sz w:val="16"/>
                <w:lang w:val="es-419"/>
              </w:rPr>
              <w:t>60</w:t>
            </w:r>
          </w:p>
        </w:tc>
      </w:tr>
      <w:tr w:rsidR="00665B83" w:rsidRPr="001B5604" w14:paraId="7FB3CC69" w14:textId="77777777" w:rsidTr="007D3319">
        <w:trPr>
          <w:trHeight w:val="66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04EE798E" w14:textId="77777777" w:rsidR="00665B83" w:rsidRPr="001B5604" w:rsidRDefault="00665B83" w:rsidP="00040A97">
            <w:pPr>
              <w:jc w:val="center"/>
              <w:rPr>
                <w:rFonts w:eastAsia="Times New Roman"/>
                <w:sz w:val="16"/>
                <w:szCs w:val="16"/>
                <w:lang w:val="es-419"/>
              </w:rPr>
            </w:pPr>
            <w:r w:rsidRPr="001B5604">
              <w:rPr>
                <w:sz w:val="16"/>
                <w:lang w:val="es-419"/>
              </w:rPr>
              <w:t>2023-09</w:t>
            </w:r>
          </w:p>
        </w:tc>
        <w:tc>
          <w:tcPr>
            <w:tcW w:w="1276" w:type="dxa"/>
            <w:tcBorders>
              <w:top w:val="nil"/>
              <w:left w:val="nil"/>
              <w:bottom w:val="single" w:sz="4" w:space="0" w:color="auto"/>
              <w:right w:val="single" w:sz="4" w:space="0" w:color="auto"/>
            </w:tcBorders>
            <w:shd w:val="clear" w:color="000000" w:fill="FFFFFF"/>
            <w:vAlign w:val="center"/>
            <w:hideMark/>
          </w:tcPr>
          <w:p w14:paraId="4BB9FAA0" w14:textId="77777777" w:rsidR="00665B83" w:rsidRPr="001B5604" w:rsidRDefault="00665B83" w:rsidP="00040A97">
            <w:pPr>
              <w:jc w:val="center"/>
              <w:rPr>
                <w:rFonts w:eastAsia="Times New Roman"/>
                <w:sz w:val="16"/>
                <w:szCs w:val="16"/>
                <w:lang w:val="es-419"/>
              </w:rPr>
            </w:pPr>
            <w:r w:rsidRPr="001B5604">
              <w:rPr>
                <w:sz w:val="16"/>
                <w:lang w:val="es-419"/>
              </w:rPr>
              <w:t>PCT- Proyecto</w:t>
            </w:r>
          </w:p>
        </w:tc>
        <w:tc>
          <w:tcPr>
            <w:tcW w:w="1134" w:type="dxa"/>
            <w:tcBorders>
              <w:top w:val="nil"/>
              <w:left w:val="nil"/>
              <w:bottom w:val="single" w:sz="4" w:space="0" w:color="auto"/>
              <w:right w:val="single" w:sz="4" w:space="0" w:color="auto"/>
            </w:tcBorders>
            <w:shd w:val="clear" w:color="000000" w:fill="FFFFFF"/>
            <w:vAlign w:val="center"/>
            <w:hideMark/>
          </w:tcPr>
          <w:p w14:paraId="38D0B540" w14:textId="77777777" w:rsidR="00665B83" w:rsidRPr="001B5604" w:rsidRDefault="00665B83" w:rsidP="00040A97">
            <w:pPr>
              <w:jc w:val="center"/>
              <w:rPr>
                <w:rFonts w:eastAsia="Times New Roman"/>
                <w:sz w:val="16"/>
                <w:szCs w:val="16"/>
                <w:lang w:val="es-419"/>
              </w:rPr>
            </w:pPr>
            <w:r w:rsidRPr="001B5604">
              <w:rPr>
                <w:sz w:val="16"/>
                <w:lang w:val="es-419"/>
              </w:rPr>
              <w:t>A, B, D</w:t>
            </w:r>
          </w:p>
        </w:tc>
        <w:tc>
          <w:tcPr>
            <w:tcW w:w="3685" w:type="dxa"/>
            <w:tcBorders>
              <w:top w:val="nil"/>
              <w:left w:val="nil"/>
              <w:bottom w:val="single" w:sz="4" w:space="0" w:color="auto"/>
              <w:right w:val="nil"/>
            </w:tcBorders>
            <w:shd w:val="clear" w:color="000000" w:fill="FFFFFF"/>
            <w:vAlign w:val="center"/>
            <w:hideMark/>
          </w:tcPr>
          <w:p w14:paraId="39C62C05" w14:textId="77777777" w:rsidR="00665B83" w:rsidRPr="001B5604" w:rsidRDefault="00665B83" w:rsidP="00040A97">
            <w:pPr>
              <w:jc w:val="center"/>
              <w:rPr>
                <w:rFonts w:eastAsia="Times New Roman"/>
                <w:sz w:val="16"/>
                <w:szCs w:val="16"/>
                <w:lang w:val="es-419"/>
              </w:rPr>
            </w:pPr>
            <w:r w:rsidRPr="001B5604">
              <w:rPr>
                <w:sz w:val="16"/>
                <w:lang w:val="es-419"/>
              </w:rPr>
              <w:t>Proyecto piloto de la OMPI sobre el PCT y los jóvenes celebrado en Bangladesh y el Pakistán</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02939882" w14:textId="77777777" w:rsidR="00665B83" w:rsidRPr="001B5604" w:rsidRDefault="00665B83" w:rsidP="00040A97">
            <w:pPr>
              <w:jc w:val="center"/>
              <w:rPr>
                <w:rFonts w:eastAsia="Times New Roman"/>
                <w:sz w:val="16"/>
                <w:szCs w:val="16"/>
                <w:lang w:val="es-419"/>
              </w:rPr>
            </w:pPr>
            <w:r w:rsidRPr="001B5604">
              <w:rPr>
                <w:sz w:val="16"/>
                <w:lang w:val="es-419"/>
              </w:rPr>
              <w:t>IPO-Pakistán, DPDT-Bangladesh</w:t>
            </w:r>
          </w:p>
        </w:tc>
        <w:tc>
          <w:tcPr>
            <w:tcW w:w="1276" w:type="dxa"/>
            <w:tcBorders>
              <w:top w:val="nil"/>
              <w:left w:val="nil"/>
              <w:bottom w:val="single" w:sz="4" w:space="0" w:color="auto"/>
              <w:right w:val="single" w:sz="4" w:space="0" w:color="auto"/>
            </w:tcBorders>
            <w:shd w:val="clear" w:color="000000" w:fill="FFFFFF"/>
            <w:vAlign w:val="center"/>
            <w:hideMark/>
          </w:tcPr>
          <w:p w14:paraId="734E5AC9"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000000" w:fill="FFFFFF"/>
            <w:vAlign w:val="center"/>
            <w:hideMark/>
          </w:tcPr>
          <w:p w14:paraId="1FFDCDA1" w14:textId="77777777" w:rsidR="00665B83" w:rsidRPr="001B5604" w:rsidRDefault="00665B83" w:rsidP="00040A97">
            <w:pPr>
              <w:jc w:val="center"/>
              <w:rPr>
                <w:rFonts w:eastAsia="Times New Roman"/>
                <w:sz w:val="16"/>
                <w:szCs w:val="16"/>
                <w:lang w:val="es-419"/>
              </w:rPr>
            </w:pPr>
            <w:r w:rsidRPr="001B5604">
              <w:rPr>
                <w:sz w:val="16"/>
                <w:lang w:val="es-419"/>
              </w:rPr>
              <w:t>Bangladesh (BD); Pakistán (PK)</w:t>
            </w:r>
          </w:p>
        </w:tc>
        <w:tc>
          <w:tcPr>
            <w:tcW w:w="1418" w:type="dxa"/>
            <w:tcBorders>
              <w:top w:val="nil"/>
              <w:left w:val="nil"/>
              <w:bottom w:val="nil"/>
              <w:right w:val="nil"/>
            </w:tcBorders>
            <w:shd w:val="clear" w:color="000000" w:fill="FFFFFF"/>
            <w:vAlign w:val="center"/>
            <w:hideMark/>
          </w:tcPr>
          <w:p w14:paraId="66C66696" w14:textId="77777777" w:rsidR="00665B83" w:rsidRPr="001B5604" w:rsidRDefault="00665B83" w:rsidP="00040A97">
            <w:pPr>
              <w:jc w:val="center"/>
              <w:rPr>
                <w:rFonts w:eastAsia="Times New Roman"/>
                <w:sz w:val="16"/>
                <w:szCs w:val="16"/>
                <w:lang w:val="es-419"/>
              </w:rPr>
            </w:pPr>
            <w:r w:rsidRPr="001B5604">
              <w:rPr>
                <w:sz w:val="16"/>
                <w:lang w:val="es-419"/>
              </w:rPr>
              <w:t>Usuarios</w:t>
            </w:r>
          </w:p>
        </w:tc>
        <w:tc>
          <w:tcPr>
            <w:tcW w:w="1558" w:type="dxa"/>
            <w:tcBorders>
              <w:top w:val="nil"/>
              <w:left w:val="single" w:sz="4" w:space="0" w:color="auto"/>
              <w:bottom w:val="single" w:sz="4" w:space="0" w:color="auto"/>
              <w:right w:val="single" w:sz="4" w:space="0" w:color="auto"/>
            </w:tcBorders>
            <w:shd w:val="clear" w:color="000000" w:fill="FFFFFF"/>
            <w:noWrap/>
            <w:vAlign w:val="center"/>
            <w:hideMark/>
          </w:tcPr>
          <w:p w14:paraId="645A852C" w14:textId="77777777" w:rsidR="00665B83" w:rsidRPr="001B5604" w:rsidRDefault="00665B83" w:rsidP="00040A97">
            <w:pPr>
              <w:jc w:val="center"/>
              <w:rPr>
                <w:rFonts w:eastAsia="Times New Roman"/>
                <w:sz w:val="16"/>
                <w:szCs w:val="16"/>
                <w:lang w:val="es-419"/>
              </w:rPr>
            </w:pPr>
            <w:r w:rsidRPr="001B5604">
              <w:rPr>
                <w:sz w:val="16"/>
                <w:lang w:val="es-419"/>
              </w:rPr>
              <w:t>300</w:t>
            </w:r>
          </w:p>
        </w:tc>
      </w:tr>
      <w:tr w:rsidR="00665B83" w:rsidRPr="001B5604" w14:paraId="32D8701B" w14:textId="77777777" w:rsidTr="007D3319">
        <w:trPr>
          <w:trHeight w:val="660"/>
        </w:trPr>
        <w:tc>
          <w:tcPr>
            <w:tcW w:w="959" w:type="dxa"/>
            <w:tcBorders>
              <w:top w:val="nil"/>
              <w:left w:val="single" w:sz="4" w:space="0" w:color="auto"/>
              <w:bottom w:val="single" w:sz="4" w:space="0" w:color="auto"/>
              <w:right w:val="single" w:sz="4" w:space="0" w:color="auto"/>
            </w:tcBorders>
            <w:shd w:val="clear" w:color="000000" w:fill="FFFFFF"/>
            <w:noWrap/>
            <w:vAlign w:val="center"/>
          </w:tcPr>
          <w:p w14:paraId="2FB5D9C6" w14:textId="77777777" w:rsidR="00665B83" w:rsidRPr="001B5604" w:rsidRDefault="00665B83" w:rsidP="00040A97">
            <w:pPr>
              <w:jc w:val="center"/>
              <w:rPr>
                <w:rFonts w:eastAsia="Times New Roman"/>
                <w:sz w:val="16"/>
                <w:szCs w:val="16"/>
                <w:lang w:val="es-419"/>
              </w:rPr>
            </w:pPr>
            <w:r w:rsidRPr="001B5604">
              <w:rPr>
                <w:sz w:val="16"/>
                <w:lang w:val="es-419"/>
              </w:rPr>
              <w:t>2023-09</w:t>
            </w:r>
          </w:p>
        </w:tc>
        <w:tc>
          <w:tcPr>
            <w:tcW w:w="1276" w:type="dxa"/>
            <w:tcBorders>
              <w:top w:val="nil"/>
              <w:left w:val="nil"/>
              <w:bottom w:val="single" w:sz="4" w:space="0" w:color="auto"/>
              <w:right w:val="single" w:sz="4" w:space="0" w:color="auto"/>
            </w:tcBorders>
            <w:shd w:val="clear" w:color="000000" w:fill="FFFFFF"/>
            <w:vAlign w:val="center"/>
          </w:tcPr>
          <w:p w14:paraId="6E703DB2" w14:textId="77777777" w:rsidR="00665B83" w:rsidRPr="001B5604" w:rsidRDefault="00665B83" w:rsidP="00040A97">
            <w:pPr>
              <w:jc w:val="center"/>
              <w:rPr>
                <w:rFonts w:eastAsia="Times New Roman"/>
                <w:sz w:val="16"/>
                <w:szCs w:val="16"/>
                <w:lang w:val="es-419"/>
              </w:rPr>
            </w:pPr>
            <w:r w:rsidRPr="001B5604">
              <w:rPr>
                <w:sz w:val="16"/>
                <w:lang w:val="es-419"/>
              </w:rPr>
              <w:t>PCT- Taller</w:t>
            </w:r>
          </w:p>
        </w:tc>
        <w:tc>
          <w:tcPr>
            <w:tcW w:w="1134" w:type="dxa"/>
            <w:tcBorders>
              <w:top w:val="nil"/>
              <w:left w:val="nil"/>
              <w:bottom w:val="single" w:sz="4" w:space="0" w:color="auto"/>
              <w:right w:val="single" w:sz="4" w:space="0" w:color="auto"/>
            </w:tcBorders>
            <w:shd w:val="clear" w:color="000000" w:fill="FFFFFF"/>
            <w:vAlign w:val="center"/>
          </w:tcPr>
          <w:p w14:paraId="62FBBB6A" w14:textId="77777777" w:rsidR="00665B83" w:rsidRPr="001B5604" w:rsidRDefault="00665B83" w:rsidP="00040A97">
            <w:pPr>
              <w:jc w:val="center"/>
              <w:rPr>
                <w:rFonts w:eastAsia="Times New Roman"/>
                <w:sz w:val="16"/>
                <w:szCs w:val="16"/>
                <w:lang w:val="es-419"/>
              </w:rPr>
            </w:pPr>
            <w:r w:rsidRPr="001B5604">
              <w:rPr>
                <w:sz w:val="16"/>
                <w:lang w:val="es-419"/>
              </w:rPr>
              <w:t>B</w:t>
            </w:r>
          </w:p>
        </w:tc>
        <w:tc>
          <w:tcPr>
            <w:tcW w:w="3685" w:type="dxa"/>
            <w:tcBorders>
              <w:top w:val="nil"/>
              <w:left w:val="nil"/>
              <w:bottom w:val="single" w:sz="4" w:space="0" w:color="auto"/>
              <w:right w:val="nil"/>
            </w:tcBorders>
            <w:shd w:val="clear" w:color="000000" w:fill="FFFFFF"/>
            <w:vAlign w:val="center"/>
          </w:tcPr>
          <w:p w14:paraId="6E51C51F" w14:textId="77777777" w:rsidR="00665B83" w:rsidRPr="001B5604" w:rsidRDefault="00665B83" w:rsidP="00040A97">
            <w:pPr>
              <w:jc w:val="center"/>
              <w:rPr>
                <w:rFonts w:eastAsia="Times New Roman"/>
                <w:sz w:val="16"/>
                <w:szCs w:val="16"/>
                <w:lang w:val="es-419"/>
              </w:rPr>
            </w:pPr>
            <w:r w:rsidRPr="001B5604">
              <w:rPr>
                <w:sz w:val="16"/>
                <w:lang w:val="es-419"/>
              </w:rPr>
              <w:t>Taller “PCT Prime” sobre la utilización eficaz del sistema de patentes y del PCT por las universidades y las instituciones de investigación - Una perspectiva regional e internacional</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2041A84"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000000" w:fill="FFFFFF"/>
            <w:vAlign w:val="center"/>
          </w:tcPr>
          <w:p w14:paraId="027A154B" w14:textId="77777777" w:rsidR="00665B83" w:rsidRPr="001B5604" w:rsidRDefault="00665B83" w:rsidP="00040A97">
            <w:pPr>
              <w:jc w:val="center"/>
              <w:rPr>
                <w:rFonts w:eastAsia="Times New Roman"/>
                <w:sz w:val="16"/>
                <w:szCs w:val="16"/>
                <w:lang w:val="es-419"/>
              </w:rPr>
            </w:pPr>
            <w:r w:rsidRPr="001B5604">
              <w:rPr>
                <w:sz w:val="16"/>
                <w:lang w:val="es-419"/>
              </w:rPr>
              <w:t>Mozambique (MZ)</w:t>
            </w:r>
          </w:p>
        </w:tc>
        <w:tc>
          <w:tcPr>
            <w:tcW w:w="1984" w:type="dxa"/>
            <w:tcBorders>
              <w:top w:val="nil"/>
              <w:left w:val="nil"/>
              <w:bottom w:val="single" w:sz="4" w:space="0" w:color="auto"/>
              <w:right w:val="single" w:sz="4" w:space="0" w:color="auto"/>
            </w:tcBorders>
            <w:shd w:val="clear" w:color="000000" w:fill="FFFFFF"/>
            <w:vAlign w:val="center"/>
          </w:tcPr>
          <w:p w14:paraId="208FA1D5" w14:textId="77777777" w:rsidR="00665B83" w:rsidRPr="001B5604" w:rsidRDefault="00665B83" w:rsidP="00040A97">
            <w:pPr>
              <w:jc w:val="center"/>
              <w:rPr>
                <w:rFonts w:eastAsia="Times New Roman"/>
                <w:sz w:val="16"/>
                <w:szCs w:val="16"/>
                <w:lang w:val="es-419"/>
              </w:rPr>
            </w:pPr>
            <w:r w:rsidRPr="001B5604">
              <w:rPr>
                <w:sz w:val="16"/>
                <w:lang w:val="es-419"/>
              </w:rPr>
              <w:t>Mozambique (MZ)</w:t>
            </w:r>
          </w:p>
        </w:tc>
        <w:tc>
          <w:tcPr>
            <w:tcW w:w="1418" w:type="dxa"/>
            <w:tcBorders>
              <w:top w:val="nil"/>
              <w:left w:val="nil"/>
              <w:bottom w:val="nil"/>
              <w:right w:val="nil"/>
            </w:tcBorders>
            <w:shd w:val="clear" w:color="000000" w:fill="FFFFFF"/>
            <w:vAlign w:val="center"/>
          </w:tcPr>
          <w:p w14:paraId="41403C14" w14:textId="77777777" w:rsidR="00665B83" w:rsidRPr="001B5604" w:rsidRDefault="00665B83" w:rsidP="00040A97">
            <w:pPr>
              <w:jc w:val="center"/>
              <w:rPr>
                <w:rFonts w:eastAsia="Times New Roman"/>
                <w:sz w:val="16"/>
                <w:szCs w:val="16"/>
                <w:lang w:val="es-419"/>
              </w:rPr>
            </w:pPr>
            <w:r w:rsidRPr="001B5604">
              <w:rPr>
                <w:sz w:val="16"/>
                <w:lang w:val="es-419"/>
              </w:rPr>
              <w:t>Usuarios</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584D919F" w14:textId="77777777" w:rsidR="00665B83" w:rsidRPr="001B5604" w:rsidRDefault="00665B83" w:rsidP="00040A97">
            <w:pPr>
              <w:jc w:val="center"/>
              <w:rPr>
                <w:rFonts w:eastAsia="Times New Roman"/>
                <w:sz w:val="16"/>
                <w:szCs w:val="16"/>
                <w:lang w:val="es-419"/>
              </w:rPr>
            </w:pPr>
            <w:r w:rsidRPr="001B5604">
              <w:rPr>
                <w:sz w:val="16"/>
                <w:lang w:val="es-419"/>
              </w:rPr>
              <w:t>40</w:t>
            </w:r>
          </w:p>
        </w:tc>
      </w:tr>
      <w:tr w:rsidR="00665B83" w:rsidRPr="001B5604" w14:paraId="7A2DF0A6" w14:textId="77777777" w:rsidTr="007D3319">
        <w:trPr>
          <w:trHeight w:val="171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34519280" w14:textId="77777777" w:rsidR="00665B83" w:rsidRPr="001B5604" w:rsidRDefault="00665B83" w:rsidP="00040A97">
            <w:pPr>
              <w:jc w:val="center"/>
              <w:rPr>
                <w:rFonts w:eastAsia="Times New Roman"/>
                <w:sz w:val="16"/>
                <w:szCs w:val="16"/>
                <w:lang w:val="es-419"/>
              </w:rPr>
            </w:pPr>
            <w:r w:rsidRPr="001B5604">
              <w:rPr>
                <w:sz w:val="16"/>
                <w:lang w:val="es-419"/>
              </w:rPr>
              <w:t>2023-09</w:t>
            </w:r>
          </w:p>
        </w:tc>
        <w:tc>
          <w:tcPr>
            <w:tcW w:w="1276" w:type="dxa"/>
            <w:tcBorders>
              <w:top w:val="nil"/>
              <w:left w:val="nil"/>
              <w:bottom w:val="single" w:sz="4" w:space="0" w:color="auto"/>
              <w:right w:val="single" w:sz="4" w:space="0" w:color="auto"/>
            </w:tcBorders>
            <w:shd w:val="clear" w:color="000000" w:fill="FFFFFF"/>
            <w:vAlign w:val="center"/>
            <w:hideMark/>
          </w:tcPr>
          <w:p w14:paraId="386E1869"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134" w:type="dxa"/>
            <w:tcBorders>
              <w:top w:val="nil"/>
              <w:left w:val="nil"/>
              <w:bottom w:val="single" w:sz="4" w:space="0" w:color="auto"/>
              <w:right w:val="single" w:sz="4" w:space="0" w:color="auto"/>
            </w:tcBorders>
            <w:shd w:val="clear" w:color="000000" w:fill="FFFFFF"/>
            <w:vAlign w:val="center"/>
            <w:hideMark/>
          </w:tcPr>
          <w:p w14:paraId="72AB3ACD"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B,C</w:t>
            </w:r>
            <w:proofErr w:type="gramEnd"/>
          </w:p>
        </w:tc>
        <w:tc>
          <w:tcPr>
            <w:tcW w:w="3685" w:type="dxa"/>
            <w:tcBorders>
              <w:top w:val="nil"/>
              <w:left w:val="nil"/>
              <w:bottom w:val="single" w:sz="4" w:space="0" w:color="auto"/>
              <w:right w:val="nil"/>
            </w:tcBorders>
            <w:shd w:val="clear" w:color="000000" w:fill="FFFFFF"/>
            <w:vAlign w:val="center"/>
            <w:hideMark/>
          </w:tcPr>
          <w:p w14:paraId="2DFBAF54" w14:textId="77777777" w:rsidR="00665B83" w:rsidRPr="001B5604" w:rsidRDefault="00665B83" w:rsidP="00040A97">
            <w:pPr>
              <w:jc w:val="center"/>
              <w:rPr>
                <w:rFonts w:eastAsia="Times New Roman"/>
                <w:sz w:val="16"/>
                <w:szCs w:val="16"/>
                <w:lang w:val="es-419"/>
              </w:rPr>
            </w:pPr>
            <w:r w:rsidRPr="001B5604">
              <w:rPr>
                <w:sz w:val="16"/>
                <w:lang w:val="es-419"/>
              </w:rPr>
              <w:t xml:space="preserve">Webinario regional sobre el PCT para países de Asia Central, el Cáucaso y Europa Oriental (CACEEC) sobre el Sistema del PCT: Presentación de solicitudes internacionales a través del </w:t>
            </w:r>
            <w:proofErr w:type="spellStart"/>
            <w:r w:rsidRPr="001B5604">
              <w:rPr>
                <w:sz w:val="16"/>
                <w:lang w:val="es-419"/>
              </w:rPr>
              <w:t>ePCT</w:t>
            </w:r>
            <w:proofErr w:type="spellEnd"/>
            <w:r w:rsidRPr="001B5604">
              <w:rPr>
                <w:sz w:val="16"/>
                <w:lang w:val="es-419"/>
              </w:rPr>
              <w:t>. Demostración en directo</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2B81EFE0"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32DC2D5B"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000000" w:fill="FFFFFF"/>
            <w:vAlign w:val="center"/>
            <w:hideMark/>
          </w:tcPr>
          <w:p w14:paraId="43C4D2C0" w14:textId="77777777" w:rsidR="00665B83" w:rsidRPr="001B5604" w:rsidRDefault="00665B83" w:rsidP="00040A97">
            <w:pPr>
              <w:jc w:val="center"/>
              <w:rPr>
                <w:rFonts w:eastAsia="Times New Roman"/>
                <w:sz w:val="16"/>
                <w:szCs w:val="16"/>
                <w:lang w:val="es-419"/>
              </w:rPr>
            </w:pPr>
            <w:r w:rsidRPr="001B5604">
              <w:rPr>
                <w:sz w:val="16"/>
                <w:lang w:val="es-419"/>
              </w:rPr>
              <w:t xml:space="preserve">Argelia (DZ), Australia (AU), Azerbaiyán (AZ), </w:t>
            </w:r>
            <w:proofErr w:type="spellStart"/>
            <w:r w:rsidRPr="001B5604">
              <w:rPr>
                <w:sz w:val="16"/>
                <w:lang w:val="es-419"/>
              </w:rPr>
              <w:t>Belarús</w:t>
            </w:r>
            <w:proofErr w:type="spellEnd"/>
            <w:r w:rsidRPr="001B5604">
              <w:rPr>
                <w:sz w:val="16"/>
                <w:lang w:val="es-419"/>
              </w:rPr>
              <w:t xml:space="preserve"> (BL), Chipre (CY), Georgia (GE), Kazajstán (KZ), Kirguistán (KG), Luxemburgo (LU), Nigeria (NG), Federación de Rusia (RU), España (ES), Suiza (CH), Tayikistán (TJ), Ucrania (UA), Uzbekistán (UZ), Estados Unidos de América (US)</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0D5EFA8"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558" w:type="dxa"/>
            <w:tcBorders>
              <w:top w:val="nil"/>
              <w:left w:val="nil"/>
              <w:bottom w:val="single" w:sz="4" w:space="0" w:color="auto"/>
              <w:right w:val="single" w:sz="4" w:space="0" w:color="auto"/>
            </w:tcBorders>
            <w:shd w:val="clear" w:color="000000" w:fill="FFFFFF"/>
            <w:noWrap/>
            <w:vAlign w:val="center"/>
            <w:hideMark/>
          </w:tcPr>
          <w:p w14:paraId="5A57ED0D" w14:textId="77777777" w:rsidR="00665B83" w:rsidRPr="001B5604" w:rsidRDefault="00665B83" w:rsidP="00040A97">
            <w:pPr>
              <w:jc w:val="center"/>
              <w:rPr>
                <w:rFonts w:eastAsia="Times New Roman"/>
                <w:sz w:val="16"/>
                <w:szCs w:val="16"/>
                <w:lang w:val="es-419"/>
              </w:rPr>
            </w:pPr>
            <w:r w:rsidRPr="001B5604">
              <w:rPr>
                <w:sz w:val="16"/>
                <w:lang w:val="es-419"/>
              </w:rPr>
              <w:t>217</w:t>
            </w:r>
          </w:p>
        </w:tc>
      </w:tr>
      <w:tr w:rsidR="00665B83" w:rsidRPr="001B5604" w14:paraId="555B54DE" w14:textId="77777777" w:rsidTr="007D3319">
        <w:trPr>
          <w:trHeight w:val="126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4F7603D8" w14:textId="77777777" w:rsidR="00665B83" w:rsidRPr="001B5604" w:rsidRDefault="00665B83" w:rsidP="00040A97">
            <w:pPr>
              <w:jc w:val="center"/>
              <w:rPr>
                <w:rFonts w:eastAsia="Times New Roman"/>
                <w:sz w:val="16"/>
                <w:szCs w:val="16"/>
                <w:lang w:val="es-419"/>
              </w:rPr>
            </w:pPr>
            <w:r w:rsidRPr="001B5604">
              <w:rPr>
                <w:sz w:val="16"/>
                <w:lang w:val="es-419"/>
              </w:rPr>
              <w:lastRenderedPageBreak/>
              <w:t>2023-09</w:t>
            </w:r>
          </w:p>
        </w:tc>
        <w:tc>
          <w:tcPr>
            <w:tcW w:w="1276" w:type="dxa"/>
            <w:tcBorders>
              <w:top w:val="nil"/>
              <w:left w:val="nil"/>
              <w:bottom w:val="single" w:sz="4" w:space="0" w:color="auto"/>
              <w:right w:val="single" w:sz="4" w:space="0" w:color="auto"/>
            </w:tcBorders>
            <w:shd w:val="clear" w:color="000000" w:fill="FFFFFF"/>
            <w:vAlign w:val="center"/>
            <w:hideMark/>
          </w:tcPr>
          <w:p w14:paraId="7D7E52E7"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134" w:type="dxa"/>
            <w:tcBorders>
              <w:top w:val="nil"/>
              <w:left w:val="nil"/>
              <w:bottom w:val="single" w:sz="4" w:space="0" w:color="auto"/>
              <w:right w:val="single" w:sz="4" w:space="0" w:color="auto"/>
            </w:tcBorders>
            <w:shd w:val="clear" w:color="000000" w:fill="FFFFFF"/>
            <w:vAlign w:val="center"/>
            <w:hideMark/>
          </w:tcPr>
          <w:p w14:paraId="723F5529"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B,C</w:t>
            </w:r>
            <w:proofErr w:type="gramEnd"/>
          </w:p>
        </w:tc>
        <w:tc>
          <w:tcPr>
            <w:tcW w:w="3685" w:type="dxa"/>
            <w:tcBorders>
              <w:top w:val="nil"/>
              <w:left w:val="nil"/>
              <w:bottom w:val="single" w:sz="4" w:space="0" w:color="auto"/>
              <w:right w:val="nil"/>
            </w:tcBorders>
            <w:shd w:val="clear" w:color="000000" w:fill="FFFFFF"/>
            <w:vAlign w:val="center"/>
            <w:hideMark/>
          </w:tcPr>
          <w:p w14:paraId="02B2FFCF" w14:textId="77777777" w:rsidR="00665B83" w:rsidRPr="001B5604" w:rsidRDefault="00665B83" w:rsidP="00040A97">
            <w:pPr>
              <w:jc w:val="center"/>
              <w:rPr>
                <w:rFonts w:eastAsia="Times New Roman"/>
                <w:sz w:val="16"/>
                <w:szCs w:val="16"/>
                <w:lang w:val="es-419"/>
              </w:rPr>
            </w:pPr>
            <w:r w:rsidRPr="001B5604">
              <w:rPr>
                <w:sz w:val="16"/>
                <w:lang w:val="es-419"/>
              </w:rPr>
              <w:t>Webinario regional “PCT Prime”: “</w:t>
            </w:r>
            <w:proofErr w:type="spellStart"/>
            <w:r w:rsidRPr="001B5604">
              <w:rPr>
                <w:sz w:val="16"/>
                <w:lang w:val="es-419"/>
              </w:rPr>
              <w:t>Patent</w:t>
            </w:r>
            <w:proofErr w:type="spellEnd"/>
            <w:r w:rsidRPr="001B5604">
              <w:rPr>
                <w:sz w:val="16"/>
                <w:lang w:val="es-419"/>
              </w:rPr>
              <w:t xml:space="preserve"> </w:t>
            </w:r>
            <w:proofErr w:type="spellStart"/>
            <w:r w:rsidRPr="001B5604">
              <w:rPr>
                <w:sz w:val="16"/>
                <w:lang w:val="es-419"/>
              </w:rPr>
              <w:t>Cooperation</w:t>
            </w:r>
            <w:proofErr w:type="spellEnd"/>
            <w:r w:rsidRPr="001B5604">
              <w:rPr>
                <w:sz w:val="16"/>
                <w:lang w:val="es-419"/>
              </w:rPr>
              <w:t xml:space="preserve"> </w:t>
            </w:r>
            <w:proofErr w:type="spellStart"/>
            <w:r w:rsidRPr="001B5604">
              <w:rPr>
                <w:sz w:val="16"/>
                <w:lang w:val="es-419"/>
              </w:rPr>
              <w:t>Treaty</w:t>
            </w:r>
            <w:proofErr w:type="spellEnd"/>
            <w:r w:rsidRPr="001B5604">
              <w:rPr>
                <w:sz w:val="16"/>
                <w:lang w:val="es-419"/>
              </w:rPr>
              <w:t xml:space="preserve"> (PCT) </w:t>
            </w:r>
            <w:proofErr w:type="spellStart"/>
            <w:r w:rsidRPr="001B5604">
              <w:rPr>
                <w:sz w:val="16"/>
                <w:lang w:val="es-419"/>
              </w:rPr>
              <w:t>System</w:t>
            </w:r>
            <w:proofErr w:type="spellEnd"/>
            <w:r w:rsidRPr="001B5604">
              <w:rPr>
                <w:sz w:val="16"/>
                <w:lang w:val="es-419"/>
              </w:rPr>
              <w:t xml:space="preserve"> and Transfer </w:t>
            </w:r>
            <w:proofErr w:type="spellStart"/>
            <w:r w:rsidRPr="001B5604">
              <w:rPr>
                <w:sz w:val="16"/>
                <w:lang w:val="es-419"/>
              </w:rPr>
              <w:t>of</w:t>
            </w:r>
            <w:proofErr w:type="spellEnd"/>
            <w:r w:rsidRPr="001B5604">
              <w:rPr>
                <w:sz w:val="16"/>
                <w:lang w:val="es-419"/>
              </w:rPr>
              <w:t xml:space="preserve"> </w:t>
            </w:r>
            <w:proofErr w:type="spellStart"/>
            <w:r w:rsidRPr="001B5604">
              <w:rPr>
                <w:sz w:val="16"/>
                <w:lang w:val="es-419"/>
              </w:rPr>
              <w:t>Technology</w:t>
            </w:r>
            <w:proofErr w:type="spellEnd"/>
            <w:r w:rsidRPr="001B5604">
              <w:rPr>
                <w:sz w:val="16"/>
                <w:lang w:val="es-419"/>
              </w:rPr>
              <w:t xml:space="preserve"> for </w:t>
            </w:r>
            <w:proofErr w:type="spellStart"/>
            <w:r w:rsidRPr="001B5604">
              <w:rPr>
                <w:sz w:val="16"/>
                <w:lang w:val="es-419"/>
              </w:rPr>
              <w:t>Universities</w:t>
            </w:r>
            <w:proofErr w:type="spellEnd"/>
            <w:r w:rsidRPr="001B5604">
              <w:rPr>
                <w:sz w:val="16"/>
                <w:lang w:val="es-419"/>
              </w:rPr>
              <w:t xml:space="preserve"> and Small </w:t>
            </w:r>
            <w:proofErr w:type="spellStart"/>
            <w:r w:rsidRPr="001B5604">
              <w:rPr>
                <w:sz w:val="16"/>
                <w:lang w:val="es-419"/>
              </w:rPr>
              <w:t>Entities</w:t>
            </w:r>
            <w:proofErr w:type="spellEnd"/>
            <w:r w:rsidRPr="001B5604">
              <w:rPr>
                <w:sz w:val="16"/>
                <w:lang w:val="es-419"/>
              </w:rPr>
              <w:t>”</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280C49B2"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7A73EC8F"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000000" w:fill="FFFFFF"/>
            <w:vAlign w:val="center"/>
            <w:hideMark/>
          </w:tcPr>
          <w:p w14:paraId="4C4711F3" w14:textId="77777777" w:rsidR="00665B83" w:rsidRPr="001B5604" w:rsidRDefault="00665B83" w:rsidP="007D3319">
            <w:pPr>
              <w:keepLines/>
              <w:jc w:val="center"/>
              <w:rPr>
                <w:rFonts w:eastAsia="Times New Roman"/>
                <w:sz w:val="16"/>
                <w:szCs w:val="16"/>
                <w:lang w:val="es-419"/>
              </w:rPr>
            </w:pPr>
            <w:r w:rsidRPr="001B5604">
              <w:rPr>
                <w:sz w:val="16"/>
                <w:lang w:val="es-419"/>
              </w:rPr>
              <w:t xml:space="preserve">Armenia (AM); Azerbaiyán (AZ); Australia (AU); </w:t>
            </w:r>
            <w:proofErr w:type="spellStart"/>
            <w:r w:rsidRPr="001B5604">
              <w:rPr>
                <w:sz w:val="16"/>
                <w:lang w:val="es-419"/>
              </w:rPr>
              <w:t>Belarús</w:t>
            </w:r>
            <w:proofErr w:type="spellEnd"/>
            <w:r w:rsidRPr="001B5604">
              <w:rPr>
                <w:sz w:val="16"/>
                <w:lang w:val="es-419"/>
              </w:rPr>
              <w:t xml:space="preserve"> (BL); Francia (FR); Kazajstán (KZ); Kirguistán (KG); Lituania (LT); Filipinas (PH); Federación de Rusia (RU); Ucrania (UA); Uzbekistán (UZ); Emiratos Árabes Unidos (AE)</w:t>
            </w:r>
          </w:p>
        </w:tc>
        <w:tc>
          <w:tcPr>
            <w:tcW w:w="1418" w:type="dxa"/>
            <w:tcBorders>
              <w:top w:val="nil"/>
              <w:left w:val="nil"/>
              <w:bottom w:val="single" w:sz="4" w:space="0" w:color="auto"/>
              <w:right w:val="single" w:sz="4" w:space="0" w:color="auto"/>
            </w:tcBorders>
            <w:shd w:val="clear" w:color="000000" w:fill="FFFFFF"/>
            <w:vAlign w:val="center"/>
            <w:hideMark/>
          </w:tcPr>
          <w:p w14:paraId="5D88759C"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558" w:type="dxa"/>
            <w:tcBorders>
              <w:top w:val="nil"/>
              <w:left w:val="nil"/>
              <w:bottom w:val="single" w:sz="4" w:space="0" w:color="auto"/>
              <w:right w:val="single" w:sz="4" w:space="0" w:color="auto"/>
            </w:tcBorders>
            <w:shd w:val="clear" w:color="000000" w:fill="FFFFFF"/>
            <w:noWrap/>
            <w:vAlign w:val="center"/>
            <w:hideMark/>
          </w:tcPr>
          <w:p w14:paraId="5714D5CF" w14:textId="77777777" w:rsidR="00665B83" w:rsidRPr="001B5604" w:rsidRDefault="00665B83" w:rsidP="00040A97">
            <w:pPr>
              <w:jc w:val="center"/>
              <w:rPr>
                <w:rFonts w:eastAsia="Times New Roman"/>
                <w:sz w:val="16"/>
                <w:szCs w:val="16"/>
                <w:lang w:val="es-419"/>
              </w:rPr>
            </w:pPr>
            <w:r w:rsidRPr="001B5604">
              <w:rPr>
                <w:sz w:val="16"/>
                <w:lang w:val="es-419"/>
              </w:rPr>
              <w:t>65</w:t>
            </w:r>
          </w:p>
        </w:tc>
      </w:tr>
      <w:tr w:rsidR="00665B83" w:rsidRPr="001B5604" w14:paraId="30B634F5" w14:textId="77777777" w:rsidTr="007D3319">
        <w:trPr>
          <w:trHeight w:val="64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2BD3AD5B" w14:textId="77777777" w:rsidR="00665B83" w:rsidRPr="001B5604" w:rsidRDefault="00665B83" w:rsidP="00040A97">
            <w:pPr>
              <w:jc w:val="center"/>
              <w:rPr>
                <w:rFonts w:eastAsia="Times New Roman"/>
                <w:sz w:val="16"/>
                <w:szCs w:val="16"/>
                <w:lang w:val="es-419"/>
              </w:rPr>
            </w:pPr>
            <w:r w:rsidRPr="001B5604">
              <w:rPr>
                <w:sz w:val="16"/>
                <w:lang w:val="es-419"/>
              </w:rPr>
              <w:t>2023-10</w:t>
            </w:r>
          </w:p>
        </w:tc>
        <w:tc>
          <w:tcPr>
            <w:tcW w:w="1276" w:type="dxa"/>
            <w:tcBorders>
              <w:top w:val="nil"/>
              <w:left w:val="nil"/>
              <w:bottom w:val="single" w:sz="4" w:space="0" w:color="auto"/>
              <w:right w:val="single" w:sz="4" w:space="0" w:color="auto"/>
            </w:tcBorders>
            <w:shd w:val="clear" w:color="000000" w:fill="FFFFFF"/>
            <w:vAlign w:val="center"/>
            <w:hideMark/>
          </w:tcPr>
          <w:p w14:paraId="72AE3454" w14:textId="77777777" w:rsidR="00665B83" w:rsidRPr="001B5604" w:rsidRDefault="00665B83" w:rsidP="00040A97">
            <w:pPr>
              <w:jc w:val="center"/>
              <w:rPr>
                <w:rFonts w:eastAsia="Times New Roman"/>
                <w:sz w:val="16"/>
                <w:szCs w:val="16"/>
                <w:lang w:val="es-419"/>
              </w:rPr>
            </w:pPr>
            <w:r w:rsidRPr="001B5604">
              <w:rPr>
                <w:sz w:val="16"/>
                <w:lang w:val="es-419"/>
              </w:rPr>
              <w:t>PCT- Formación</w:t>
            </w:r>
          </w:p>
        </w:tc>
        <w:tc>
          <w:tcPr>
            <w:tcW w:w="1134" w:type="dxa"/>
            <w:tcBorders>
              <w:top w:val="nil"/>
              <w:left w:val="nil"/>
              <w:bottom w:val="single" w:sz="4" w:space="0" w:color="auto"/>
              <w:right w:val="single" w:sz="4" w:space="0" w:color="auto"/>
            </w:tcBorders>
            <w:shd w:val="clear" w:color="000000" w:fill="FFFFFF"/>
            <w:vAlign w:val="center"/>
            <w:hideMark/>
          </w:tcPr>
          <w:p w14:paraId="201A642B" w14:textId="77777777" w:rsidR="00665B83" w:rsidRPr="001B5604" w:rsidRDefault="00665B83" w:rsidP="00040A97">
            <w:pPr>
              <w:jc w:val="center"/>
              <w:rPr>
                <w:rFonts w:eastAsia="Times New Roman"/>
                <w:sz w:val="16"/>
                <w:szCs w:val="16"/>
                <w:lang w:val="es-419"/>
              </w:rPr>
            </w:pPr>
            <w:r w:rsidRPr="001B5604">
              <w:rPr>
                <w:sz w:val="16"/>
                <w:lang w:val="es-419"/>
              </w:rPr>
              <w:t>D</w:t>
            </w:r>
          </w:p>
        </w:tc>
        <w:tc>
          <w:tcPr>
            <w:tcW w:w="3685" w:type="dxa"/>
            <w:tcBorders>
              <w:top w:val="nil"/>
              <w:left w:val="nil"/>
              <w:bottom w:val="single" w:sz="4" w:space="0" w:color="auto"/>
              <w:right w:val="nil"/>
            </w:tcBorders>
            <w:shd w:val="clear" w:color="000000" w:fill="FFFFFF"/>
            <w:vAlign w:val="center"/>
            <w:hideMark/>
          </w:tcPr>
          <w:p w14:paraId="2F817D98" w14:textId="77777777" w:rsidR="00665B83" w:rsidRPr="001B5604" w:rsidRDefault="00665B83" w:rsidP="00040A97">
            <w:pPr>
              <w:jc w:val="center"/>
              <w:rPr>
                <w:rFonts w:eastAsia="Times New Roman"/>
                <w:sz w:val="16"/>
                <w:szCs w:val="16"/>
                <w:lang w:val="es-419"/>
              </w:rPr>
            </w:pPr>
            <w:r w:rsidRPr="001B5604">
              <w:rPr>
                <w:sz w:val="16"/>
                <w:lang w:val="es-419"/>
              </w:rPr>
              <w:t xml:space="preserve">Formación sobre el Tratado de Cooperación en materia de Patentes (PCT) y el sistema </w:t>
            </w:r>
            <w:proofErr w:type="spellStart"/>
            <w:r w:rsidRPr="001B5604">
              <w:rPr>
                <w:sz w:val="16"/>
                <w:lang w:val="es-419"/>
              </w:rPr>
              <w:t>ePCT</w:t>
            </w:r>
            <w:proofErr w:type="spellEnd"/>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15BBFDFF"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nil"/>
            </w:tcBorders>
            <w:shd w:val="clear" w:color="000000" w:fill="FFFFFF"/>
            <w:vAlign w:val="center"/>
            <w:hideMark/>
          </w:tcPr>
          <w:p w14:paraId="680BE7F1" w14:textId="77777777" w:rsidR="00665B83" w:rsidRPr="001B5604" w:rsidRDefault="00665B83" w:rsidP="00040A97">
            <w:pPr>
              <w:jc w:val="center"/>
              <w:rPr>
                <w:rFonts w:eastAsia="Times New Roman"/>
                <w:sz w:val="16"/>
                <w:szCs w:val="16"/>
                <w:lang w:val="es-419"/>
              </w:rPr>
            </w:pPr>
            <w:r w:rsidRPr="001B5604">
              <w:rPr>
                <w:sz w:val="16"/>
                <w:lang w:val="es-419"/>
              </w:rPr>
              <w:t>Uganda (UG)</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2BCDED42" w14:textId="77777777" w:rsidR="00665B83" w:rsidRPr="001B5604" w:rsidRDefault="00665B83" w:rsidP="00040A97">
            <w:pPr>
              <w:jc w:val="center"/>
              <w:rPr>
                <w:rFonts w:eastAsia="Times New Roman"/>
                <w:sz w:val="16"/>
                <w:szCs w:val="16"/>
                <w:lang w:val="es-419"/>
              </w:rPr>
            </w:pPr>
            <w:r w:rsidRPr="001B5604">
              <w:rPr>
                <w:sz w:val="16"/>
                <w:lang w:val="es-419"/>
              </w:rPr>
              <w:t>Uganda (UG)</w:t>
            </w:r>
          </w:p>
        </w:tc>
        <w:tc>
          <w:tcPr>
            <w:tcW w:w="1418" w:type="dxa"/>
            <w:tcBorders>
              <w:top w:val="nil"/>
              <w:left w:val="nil"/>
              <w:bottom w:val="single" w:sz="4" w:space="0" w:color="auto"/>
              <w:right w:val="single" w:sz="4" w:space="0" w:color="auto"/>
            </w:tcBorders>
            <w:shd w:val="clear" w:color="000000" w:fill="FFFFFF"/>
            <w:vAlign w:val="center"/>
            <w:hideMark/>
          </w:tcPr>
          <w:p w14:paraId="1613B540"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558" w:type="dxa"/>
            <w:tcBorders>
              <w:top w:val="nil"/>
              <w:left w:val="nil"/>
              <w:bottom w:val="single" w:sz="4" w:space="0" w:color="auto"/>
              <w:right w:val="single" w:sz="4" w:space="0" w:color="auto"/>
            </w:tcBorders>
            <w:shd w:val="clear" w:color="000000" w:fill="FFFFFF"/>
            <w:vAlign w:val="center"/>
            <w:hideMark/>
          </w:tcPr>
          <w:p w14:paraId="0D1D1B8A" w14:textId="77777777" w:rsidR="00665B83" w:rsidRPr="001B5604" w:rsidRDefault="00665B83" w:rsidP="00040A97">
            <w:pPr>
              <w:jc w:val="center"/>
              <w:rPr>
                <w:rFonts w:eastAsia="Times New Roman"/>
                <w:sz w:val="16"/>
                <w:szCs w:val="16"/>
                <w:lang w:val="es-419"/>
              </w:rPr>
            </w:pPr>
            <w:r w:rsidRPr="001B5604">
              <w:rPr>
                <w:sz w:val="16"/>
                <w:lang w:val="es-419"/>
              </w:rPr>
              <w:t>65</w:t>
            </w:r>
          </w:p>
        </w:tc>
      </w:tr>
      <w:tr w:rsidR="00665B83" w:rsidRPr="001B5604" w14:paraId="09C3792E" w14:textId="77777777" w:rsidTr="007D3319">
        <w:trPr>
          <w:trHeight w:val="58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91A5AD7" w14:textId="77777777" w:rsidR="00665B83" w:rsidRPr="001B5604" w:rsidRDefault="00665B83" w:rsidP="00040A97">
            <w:pPr>
              <w:jc w:val="center"/>
              <w:rPr>
                <w:rFonts w:eastAsia="Times New Roman"/>
                <w:sz w:val="16"/>
                <w:szCs w:val="16"/>
                <w:lang w:val="es-419"/>
              </w:rPr>
            </w:pPr>
            <w:r w:rsidRPr="001B5604">
              <w:rPr>
                <w:sz w:val="16"/>
                <w:lang w:val="es-419"/>
              </w:rPr>
              <w:t>2023-10</w:t>
            </w:r>
          </w:p>
        </w:tc>
        <w:tc>
          <w:tcPr>
            <w:tcW w:w="1276" w:type="dxa"/>
            <w:tcBorders>
              <w:top w:val="nil"/>
              <w:left w:val="nil"/>
              <w:bottom w:val="single" w:sz="4" w:space="0" w:color="auto"/>
              <w:right w:val="single" w:sz="4" w:space="0" w:color="auto"/>
            </w:tcBorders>
            <w:shd w:val="clear" w:color="000000" w:fill="FFFFFF"/>
            <w:vAlign w:val="center"/>
            <w:hideMark/>
          </w:tcPr>
          <w:p w14:paraId="631BE104" w14:textId="77777777" w:rsidR="00665B83" w:rsidRPr="001B5604" w:rsidRDefault="00665B83" w:rsidP="00040A97">
            <w:pPr>
              <w:jc w:val="center"/>
              <w:rPr>
                <w:rFonts w:eastAsia="Times New Roman"/>
                <w:sz w:val="16"/>
                <w:szCs w:val="16"/>
                <w:lang w:val="es-419"/>
              </w:rPr>
            </w:pPr>
            <w:r w:rsidRPr="001B5604">
              <w:rPr>
                <w:sz w:val="16"/>
                <w:lang w:val="es-419"/>
              </w:rPr>
              <w:t>PCT- Proyecto</w:t>
            </w:r>
          </w:p>
        </w:tc>
        <w:tc>
          <w:tcPr>
            <w:tcW w:w="1134" w:type="dxa"/>
            <w:tcBorders>
              <w:top w:val="nil"/>
              <w:left w:val="nil"/>
              <w:bottom w:val="single" w:sz="4" w:space="0" w:color="auto"/>
              <w:right w:val="single" w:sz="4" w:space="0" w:color="auto"/>
            </w:tcBorders>
            <w:shd w:val="clear" w:color="000000" w:fill="FFFFFF"/>
            <w:vAlign w:val="center"/>
            <w:hideMark/>
          </w:tcPr>
          <w:p w14:paraId="3F943A68" w14:textId="77777777" w:rsidR="00665B83" w:rsidRPr="001B5604" w:rsidRDefault="00665B83" w:rsidP="00040A97">
            <w:pPr>
              <w:jc w:val="center"/>
              <w:rPr>
                <w:rFonts w:eastAsia="Times New Roman"/>
                <w:sz w:val="16"/>
                <w:szCs w:val="16"/>
                <w:lang w:val="es-419"/>
              </w:rPr>
            </w:pPr>
            <w:r w:rsidRPr="001B5604">
              <w:rPr>
                <w:sz w:val="16"/>
                <w:lang w:val="es-419"/>
              </w:rPr>
              <w:t>A</w:t>
            </w:r>
          </w:p>
        </w:tc>
        <w:tc>
          <w:tcPr>
            <w:tcW w:w="3685" w:type="dxa"/>
            <w:tcBorders>
              <w:top w:val="nil"/>
              <w:left w:val="nil"/>
              <w:bottom w:val="single" w:sz="4" w:space="0" w:color="auto"/>
              <w:right w:val="nil"/>
            </w:tcBorders>
            <w:shd w:val="clear" w:color="000000" w:fill="FFFFFF"/>
            <w:vAlign w:val="center"/>
            <w:hideMark/>
          </w:tcPr>
          <w:p w14:paraId="34918D76" w14:textId="77777777" w:rsidR="00665B83" w:rsidRPr="001B5604" w:rsidRDefault="00665B83" w:rsidP="00040A97">
            <w:pPr>
              <w:jc w:val="center"/>
              <w:rPr>
                <w:rFonts w:eastAsia="Times New Roman"/>
                <w:sz w:val="16"/>
                <w:szCs w:val="16"/>
                <w:lang w:val="es-419"/>
              </w:rPr>
            </w:pPr>
            <w:r w:rsidRPr="001B5604">
              <w:rPr>
                <w:sz w:val="16"/>
                <w:lang w:val="es-419"/>
              </w:rPr>
              <w:t>Proyecto piloto de la OMPI “Programa de estudios del PCT”: Formación de sensibilización, Módulo -1 sobre innovación</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4EECAE00" w14:textId="77777777" w:rsidR="00665B83" w:rsidRPr="001B5604" w:rsidRDefault="00665B83" w:rsidP="00040A97">
            <w:pPr>
              <w:jc w:val="center"/>
              <w:rPr>
                <w:rFonts w:eastAsia="Times New Roman"/>
                <w:sz w:val="16"/>
                <w:szCs w:val="16"/>
                <w:lang w:val="es-419"/>
              </w:rPr>
            </w:pPr>
            <w:r w:rsidRPr="001B5604">
              <w:rPr>
                <w:sz w:val="16"/>
                <w:lang w:val="es-419"/>
              </w:rPr>
              <w:t>Oficina de la OMPI en Argelia</w:t>
            </w:r>
          </w:p>
        </w:tc>
        <w:tc>
          <w:tcPr>
            <w:tcW w:w="1276" w:type="dxa"/>
            <w:tcBorders>
              <w:top w:val="nil"/>
              <w:left w:val="nil"/>
              <w:bottom w:val="single" w:sz="4" w:space="0" w:color="auto"/>
              <w:right w:val="nil"/>
            </w:tcBorders>
            <w:shd w:val="clear" w:color="000000" w:fill="FFFFFF"/>
            <w:vAlign w:val="center"/>
            <w:hideMark/>
          </w:tcPr>
          <w:p w14:paraId="68DC1070"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5D6F7BBE" w14:textId="77777777" w:rsidR="00665B83" w:rsidRPr="001B5604" w:rsidRDefault="00665B83" w:rsidP="00040A97">
            <w:pPr>
              <w:jc w:val="center"/>
              <w:rPr>
                <w:rFonts w:eastAsia="Times New Roman"/>
                <w:sz w:val="16"/>
                <w:szCs w:val="16"/>
                <w:lang w:val="es-419"/>
              </w:rPr>
            </w:pPr>
            <w:r w:rsidRPr="001B5604">
              <w:rPr>
                <w:sz w:val="16"/>
                <w:lang w:val="es-419"/>
              </w:rPr>
              <w:t>Argelia (DZ)</w:t>
            </w:r>
          </w:p>
        </w:tc>
        <w:tc>
          <w:tcPr>
            <w:tcW w:w="1418" w:type="dxa"/>
            <w:tcBorders>
              <w:top w:val="nil"/>
              <w:left w:val="nil"/>
              <w:bottom w:val="single" w:sz="4" w:space="0" w:color="auto"/>
              <w:right w:val="single" w:sz="4" w:space="0" w:color="auto"/>
            </w:tcBorders>
            <w:shd w:val="clear" w:color="000000" w:fill="FFFFFF"/>
            <w:vAlign w:val="center"/>
            <w:hideMark/>
          </w:tcPr>
          <w:p w14:paraId="18EB06CF"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558" w:type="dxa"/>
            <w:tcBorders>
              <w:top w:val="nil"/>
              <w:left w:val="nil"/>
              <w:bottom w:val="single" w:sz="4" w:space="0" w:color="auto"/>
              <w:right w:val="single" w:sz="4" w:space="0" w:color="auto"/>
            </w:tcBorders>
            <w:shd w:val="clear" w:color="000000" w:fill="FFFFFF"/>
            <w:vAlign w:val="center"/>
            <w:hideMark/>
          </w:tcPr>
          <w:p w14:paraId="0B71046D" w14:textId="77777777" w:rsidR="00665B83" w:rsidRPr="001B5604" w:rsidRDefault="00665B83" w:rsidP="00040A97">
            <w:pPr>
              <w:jc w:val="center"/>
              <w:rPr>
                <w:rFonts w:eastAsia="Times New Roman"/>
                <w:sz w:val="16"/>
                <w:szCs w:val="16"/>
                <w:lang w:val="es-419"/>
              </w:rPr>
            </w:pPr>
            <w:r w:rsidRPr="001B5604">
              <w:rPr>
                <w:sz w:val="16"/>
                <w:lang w:val="es-419"/>
              </w:rPr>
              <w:t>70</w:t>
            </w:r>
          </w:p>
        </w:tc>
      </w:tr>
      <w:tr w:rsidR="00665B83" w:rsidRPr="001B5604" w14:paraId="4F648C4F" w14:textId="77777777" w:rsidTr="007D3319">
        <w:trPr>
          <w:trHeight w:val="64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2B0C9A4D" w14:textId="77777777" w:rsidR="00665B83" w:rsidRPr="001B5604" w:rsidRDefault="00665B83" w:rsidP="00040A97">
            <w:pPr>
              <w:jc w:val="center"/>
              <w:rPr>
                <w:rFonts w:eastAsia="Times New Roman"/>
                <w:sz w:val="16"/>
                <w:szCs w:val="16"/>
                <w:lang w:val="es-419"/>
              </w:rPr>
            </w:pPr>
            <w:r w:rsidRPr="001B5604">
              <w:rPr>
                <w:sz w:val="16"/>
                <w:lang w:val="es-419"/>
              </w:rPr>
              <w:t>2023-10</w:t>
            </w:r>
          </w:p>
        </w:tc>
        <w:tc>
          <w:tcPr>
            <w:tcW w:w="1276" w:type="dxa"/>
            <w:tcBorders>
              <w:top w:val="nil"/>
              <w:left w:val="nil"/>
              <w:bottom w:val="single" w:sz="4" w:space="0" w:color="auto"/>
              <w:right w:val="single" w:sz="4" w:space="0" w:color="auto"/>
            </w:tcBorders>
            <w:shd w:val="clear" w:color="000000" w:fill="FFFFFF"/>
            <w:vAlign w:val="center"/>
            <w:hideMark/>
          </w:tcPr>
          <w:p w14:paraId="1D88457B" w14:textId="77777777" w:rsidR="00665B83" w:rsidRPr="001B5604" w:rsidRDefault="00665B83" w:rsidP="00040A97">
            <w:pPr>
              <w:jc w:val="center"/>
              <w:rPr>
                <w:rFonts w:eastAsia="Times New Roman"/>
                <w:sz w:val="16"/>
                <w:szCs w:val="16"/>
                <w:lang w:val="es-419"/>
              </w:rPr>
            </w:pPr>
            <w:r w:rsidRPr="001B5604">
              <w:rPr>
                <w:sz w:val="16"/>
                <w:lang w:val="es-419"/>
              </w:rPr>
              <w:t>PCT- Proyecto</w:t>
            </w:r>
          </w:p>
        </w:tc>
        <w:tc>
          <w:tcPr>
            <w:tcW w:w="1134" w:type="dxa"/>
            <w:tcBorders>
              <w:top w:val="nil"/>
              <w:left w:val="nil"/>
              <w:bottom w:val="single" w:sz="4" w:space="0" w:color="auto"/>
              <w:right w:val="single" w:sz="4" w:space="0" w:color="auto"/>
            </w:tcBorders>
            <w:shd w:val="clear" w:color="000000" w:fill="FFFFFF"/>
            <w:vAlign w:val="center"/>
            <w:hideMark/>
          </w:tcPr>
          <w:p w14:paraId="0FDE3A6E" w14:textId="77777777" w:rsidR="00665B83" w:rsidRPr="001B5604" w:rsidRDefault="00665B83" w:rsidP="00040A97">
            <w:pPr>
              <w:jc w:val="center"/>
              <w:rPr>
                <w:rFonts w:eastAsia="Times New Roman"/>
                <w:sz w:val="16"/>
                <w:szCs w:val="16"/>
                <w:lang w:val="es-419"/>
              </w:rPr>
            </w:pPr>
            <w:r w:rsidRPr="001B5604">
              <w:rPr>
                <w:sz w:val="16"/>
                <w:lang w:val="es-419"/>
              </w:rPr>
              <w:t>A</w:t>
            </w:r>
          </w:p>
        </w:tc>
        <w:tc>
          <w:tcPr>
            <w:tcW w:w="3685" w:type="dxa"/>
            <w:tcBorders>
              <w:top w:val="nil"/>
              <w:left w:val="nil"/>
              <w:bottom w:val="single" w:sz="4" w:space="0" w:color="auto"/>
              <w:right w:val="nil"/>
            </w:tcBorders>
            <w:shd w:val="clear" w:color="000000" w:fill="FFFFFF"/>
            <w:vAlign w:val="center"/>
            <w:hideMark/>
          </w:tcPr>
          <w:p w14:paraId="5B745105" w14:textId="77777777" w:rsidR="00665B83" w:rsidRPr="001B5604" w:rsidRDefault="00665B83" w:rsidP="00040A97">
            <w:pPr>
              <w:jc w:val="center"/>
              <w:rPr>
                <w:rFonts w:eastAsia="Times New Roman"/>
                <w:sz w:val="16"/>
                <w:szCs w:val="16"/>
                <w:lang w:val="es-419"/>
              </w:rPr>
            </w:pPr>
            <w:r w:rsidRPr="001B5604">
              <w:rPr>
                <w:sz w:val="16"/>
                <w:lang w:val="es-419"/>
              </w:rPr>
              <w:t>Proyecto piloto de la OMPI “Programa de estudios del PCT”: Formación de sensibilización, Módulo -2 sobre los CATI</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18551C76" w14:textId="77777777" w:rsidR="00665B83" w:rsidRPr="001B5604" w:rsidRDefault="00665B83" w:rsidP="00040A97">
            <w:pPr>
              <w:jc w:val="center"/>
              <w:rPr>
                <w:rFonts w:eastAsia="Times New Roman"/>
                <w:sz w:val="16"/>
                <w:szCs w:val="16"/>
                <w:lang w:val="es-419"/>
              </w:rPr>
            </w:pPr>
            <w:r w:rsidRPr="001B5604">
              <w:rPr>
                <w:sz w:val="16"/>
                <w:lang w:val="es-419"/>
              </w:rPr>
              <w:t>Oficina de la OMPI en Argelia</w:t>
            </w:r>
          </w:p>
        </w:tc>
        <w:tc>
          <w:tcPr>
            <w:tcW w:w="1276" w:type="dxa"/>
            <w:tcBorders>
              <w:top w:val="nil"/>
              <w:left w:val="nil"/>
              <w:bottom w:val="single" w:sz="4" w:space="0" w:color="auto"/>
              <w:right w:val="nil"/>
            </w:tcBorders>
            <w:shd w:val="clear" w:color="000000" w:fill="FFFFFF"/>
            <w:vAlign w:val="center"/>
            <w:hideMark/>
          </w:tcPr>
          <w:p w14:paraId="1431A712"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4FE32CF6" w14:textId="77777777" w:rsidR="00665B83" w:rsidRPr="001B5604" w:rsidRDefault="00665B83" w:rsidP="00040A97">
            <w:pPr>
              <w:jc w:val="center"/>
              <w:rPr>
                <w:rFonts w:eastAsia="Times New Roman"/>
                <w:sz w:val="16"/>
                <w:szCs w:val="16"/>
                <w:lang w:val="es-419"/>
              </w:rPr>
            </w:pPr>
            <w:r w:rsidRPr="001B5604">
              <w:rPr>
                <w:sz w:val="16"/>
                <w:lang w:val="es-419"/>
              </w:rPr>
              <w:t>Argelia (DZ)</w:t>
            </w:r>
          </w:p>
        </w:tc>
        <w:tc>
          <w:tcPr>
            <w:tcW w:w="1418" w:type="dxa"/>
            <w:tcBorders>
              <w:top w:val="nil"/>
              <w:left w:val="nil"/>
              <w:bottom w:val="single" w:sz="4" w:space="0" w:color="auto"/>
              <w:right w:val="single" w:sz="4" w:space="0" w:color="auto"/>
            </w:tcBorders>
            <w:shd w:val="clear" w:color="000000" w:fill="FFFFFF"/>
            <w:vAlign w:val="center"/>
            <w:hideMark/>
          </w:tcPr>
          <w:p w14:paraId="5940C7E3"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558" w:type="dxa"/>
            <w:tcBorders>
              <w:top w:val="nil"/>
              <w:left w:val="nil"/>
              <w:bottom w:val="single" w:sz="4" w:space="0" w:color="auto"/>
              <w:right w:val="single" w:sz="4" w:space="0" w:color="auto"/>
            </w:tcBorders>
            <w:shd w:val="clear" w:color="000000" w:fill="FFFFFF"/>
            <w:vAlign w:val="center"/>
            <w:hideMark/>
          </w:tcPr>
          <w:p w14:paraId="2541263C" w14:textId="77777777" w:rsidR="00665B83" w:rsidRPr="001B5604" w:rsidRDefault="00665B83" w:rsidP="00040A97">
            <w:pPr>
              <w:jc w:val="center"/>
              <w:rPr>
                <w:rFonts w:eastAsia="Times New Roman"/>
                <w:sz w:val="16"/>
                <w:szCs w:val="16"/>
                <w:lang w:val="es-419"/>
              </w:rPr>
            </w:pPr>
            <w:r w:rsidRPr="001B5604">
              <w:rPr>
                <w:sz w:val="16"/>
                <w:lang w:val="es-419"/>
              </w:rPr>
              <w:t>70</w:t>
            </w:r>
          </w:p>
        </w:tc>
      </w:tr>
      <w:tr w:rsidR="00665B83" w:rsidRPr="001B5604" w14:paraId="12216F9F" w14:textId="77777777" w:rsidTr="007D3319">
        <w:trPr>
          <w:trHeight w:val="64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F679B99" w14:textId="77777777" w:rsidR="00665B83" w:rsidRPr="001B5604" w:rsidRDefault="00665B83" w:rsidP="00040A97">
            <w:pPr>
              <w:jc w:val="center"/>
              <w:rPr>
                <w:rFonts w:eastAsia="Times New Roman"/>
                <w:sz w:val="16"/>
                <w:szCs w:val="16"/>
                <w:lang w:val="es-419"/>
              </w:rPr>
            </w:pPr>
            <w:r w:rsidRPr="001B5604">
              <w:rPr>
                <w:sz w:val="16"/>
                <w:lang w:val="es-419"/>
              </w:rPr>
              <w:t>2023-10</w:t>
            </w:r>
          </w:p>
        </w:tc>
        <w:tc>
          <w:tcPr>
            <w:tcW w:w="1276" w:type="dxa"/>
            <w:tcBorders>
              <w:top w:val="nil"/>
              <w:left w:val="nil"/>
              <w:bottom w:val="single" w:sz="4" w:space="0" w:color="auto"/>
              <w:right w:val="single" w:sz="4" w:space="0" w:color="auto"/>
            </w:tcBorders>
            <w:shd w:val="clear" w:color="000000" w:fill="FFFFFF"/>
            <w:vAlign w:val="center"/>
            <w:hideMark/>
          </w:tcPr>
          <w:p w14:paraId="24C921D0" w14:textId="77777777" w:rsidR="00665B83" w:rsidRPr="001B5604" w:rsidRDefault="00665B83" w:rsidP="00040A97">
            <w:pPr>
              <w:jc w:val="center"/>
              <w:rPr>
                <w:rFonts w:eastAsia="Times New Roman"/>
                <w:sz w:val="16"/>
                <w:szCs w:val="16"/>
                <w:lang w:val="es-419"/>
              </w:rPr>
            </w:pPr>
            <w:r w:rsidRPr="001B5604">
              <w:rPr>
                <w:sz w:val="16"/>
                <w:lang w:val="es-419"/>
              </w:rPr>
              <w:t>PCT- Proyecto</w:t>
            </w:r>
          </w:p>
        </w:tc>
        <w:tc>
          <w:tcPr>
            <w:tcW w:w="1134" w:type="dxa"/>
            <w:tcBorders>
              <w:top w:val="nil"/>
              <w:left w:val="nil"/>
              <w:bottom w:val="single" w:sz="4" w:space="0" w:color="auto"/>
              <w:right w:val="single" w:sz="4" w:space="0" w:color="auto"/>
            </w:tcBorders>
            <w:shd w:val="clear" w:color="000000" w:fill="FFFFFF"/>
            <w:vAlign w:val="center"/>
            <w:hideMark/>
          </w:tcPr>
          <w:p w14:paraId="5322EB3F" w14:textId="77777777" w:rsidR="00665B83" w:rsidRPr="001B5604" w:rsidRDefault="00665B83" w:rsidP="00040A97">
            <w:pPr>
              <w:jc w:val="center"/>
              <w:rPr>
                <w:rFonts w:eastAsia="Times New Roman"/>
                <w:sz w:val="16"/>
                <w:szCs w:val="16"/>
                <w:lang w:val="es-419"/>
              </w:rPr>
            </w:pPr>
            <w:r w:rsidRPr="001B5604">
              <w:rPr>
                <w:sz w:val="16"/>
                <w:lang w:val="es-419"/>
              </w:rPr>
              <w:t>A</w:t>
            </w:r>
          </w:p>
        </w:tc>
        <w:tc>
          <w:tcPr>
            <w:tcW w:w="3685" w:type="dxa"/>
            <w:tcBorders>
              <w:top w:val="nil"/>
              <w:left w:val="nil"/>
              <w:bottom w:val="single" w:sz="4" w:space="0" w:color="auto"/>
              <w:right w:val="single" w:sz="4" w:space="0" w:color="auto"/>
            </w:tcBorders>
            <w:shd w:val="clear" w:color="000000" w:fill="FFFFFF"/>
            <w:vAlign w:val="center"/>
            <w:hideMark/>
          </w:tcPr>
          <w:p w14:paraId="7DA7C30C" w14:textId="77777777" w:rsidR="00665B83" w:rsidRPr="001B5604" w:rsidRDefault="00665B83" w:rsidP="00040A97">
            <w:pPr>
              <w:jc w:val="center"/>
              <w:rPr>
                <w:rFonts w:eastAsia="Times New Roman"/>
                <w:sz w:val="16"/>
                <w:szCs w:val="16"/>
                <w:lang w:val="es-419"/>
              </w:rPr>
            </w:pPr>
            <w:r w:rsidRPr="001B5604">
              <w:rPr>
                <w:sz w:val="16"/>
                <w:lang w:val="es-419"/>
              </w:rPr>
              <w:t>Proyecto piloto de la OMPI “Programa de estudios del PCT”: Formación de sensibilización, Módulo -3 sobre patentes</w:t>
            </w:r>
          </w:p>
        </w:tc>
        <w:tc>
          <w:tcPr>
            <w:tcW w:w="1701" w:type="dxa"/>
            <w:tcBorders>
              <w:top w:val="nil"/>
              <w:left w:val="nil"/>
              <w:bottom w:val="single" w:sz="4" w:space="0" w:color="auto"/>
              <w:right w:val="single" w:sz="4" w:space="0" w:color="auto"/>
            </w:tcBorders>
            <w:shd w:val="clear" w:color="000000" w:fill="FFFFFF"/>
            <w:vAlign w:val="center"/>
            <w:hideMark/>
          </w:tcPr>
          <w:p w14:paraId="27F2AA88" w14:textId="77777777" w:rsidR="00665B83" w:rsidRPr="001B5604" w:rsidRDefault="00665B83" w:rsidP="00040A97">
            <w:pPr>
              <w:jc w:val="center"/>
              <w:rPr>
                <w:rFonts w:eastAsia="Times New Roman"/>
                <w:sz w:val="16"/>
                <w:szCs w:val="16"/>
                <w:lang w:val="es-419"/>
              </w:rPr>
            </w:pPr>
            <w:r w:rsidRPr="001B5604">
              <w:rPr>
                <w:sz w:val="16"/>
                <w:lang w:val="es-419"/>
              </w:rPr>
              <w:t>Oficina de la OMPI en Argelia</w:t>
            </w:r>
          </w:p>
        </w:tc>
        <w:tc>
          <w:tcPr>
            <w:tcW w:w="1276" w:type="dxa"/>
            <w:tcBorders>
              <w:top w:val="nil"/>
              <w:left w:val="nil"/>
              <w:bottom w:val="single" w:sz="4" w:space="0" w:color="auto"/>
              <w:right w:val="single" w:sz="4" w:space="0" w:color="auto"/>
            </w:tcBorders>
            <w:shd w:val="clear" w:color="000000" w:fill="FFFFFF"/>
            <w:vAlign w:val="center"/>
            <w:hideMark/>
          </w:tcPr>
          <w:p w14:paraId="2384F0F6"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000000" w:fill="FFFFFF"/>
            <w:vAlign w:val="center"/>
            <w:hideMark/>
          </w:tcPr>
          <w:p w14:paraId="3E1CC0C5" w14:textId="77777777" w:rsidR="00665B83" w:rsidRPr="001B5604" w:rsidRDefault="00665B83" w:rsidP="00040A97">
            <w:pPr>
              <w:jc w:val="center"/>
              <w:rPr>
                <w:rFonts w:eastAsia="Times New Roman"/>
                <w:sz w:val="16"/>
                <w:szCs w:val="16"/>
                <w:lang w:val="es-419"/>
              </w:rPr>
            </w:pPr>
            <w:r w:rsidRPr="001B5604">
              <w:rPr>
                <w:sz w:val="16"/>
                <w:lang w:val="es-419"/>
              </w:rPr>
              <w:t>Argelia (DZ)</w:t>
            </w:r>
          </w:p>
        </w:tc>
        <w:tc>
          <w:tcPr>
            <w:tcW w:w="1418" w:type="dxa"/>
            <w:tcBorders>
              <w:top w:val="nil"/>
              <w:left w:val="nil"/>
              <w:bottom w:val="single" w:sz="4" w:space="0" w:color="auto"/>
              <w:right w:val="single" w:sz="4" w:space="0" w:color="auto"/>
            </w:tcBorders>
            <w:shd w:val="clear" w:color="000000" w:fill="FFFFFF"/>
            <w:vAlign w:val="center"/>
            <w:hideMark/>
          </w:tcPr>
          <w:p w14:paraId="701C1044"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558" w:type="dxa"/>
            <w:tcBorders>
              <w:top w:val="nil"/>
              <w:left w:val="nil"/>
              <w:bottom w:val="single" w:sz="4" w:space="0" w:color="auto"/>
              <w:right w:val="single" w:sz="4" w:space="0" w:color="auto"/>
            </w:tcBorders>
            <w:shd w:val="clear" w:color="000000" w:fill="FFFFFF"/>
            <w:vAlign w:val="center"/>
            <w:hideMark/>
          </w:tcPr>
          <w:p w14:paraId="7FA90493" w14:textId="77777777" w:rsidR="00665B83" w:rsidRPr="001B5604" w:rsidRDefault="00665B83" w:rsidP="00040A97">
            <w:pPr>
              <w:jc w:val="center"/>
              <w:rPr>
                <w:rFonts w:eastAsia="Times New Roman"/>
                <w:sz w:val="16"/>
                <w:szCs w:val="16"/>
                <w:lang w:val="es-419"/>
              </w:rPr>
            </w:pPr>
            <w:r w:rsidRPr="001B5604">
              <w:rPr>
                <w:sz w:val="16"/>
                <w:lang w:val="es-419"/>
              </w:rPr>
              <w:t>60</w:t>
            </w:r>
          </w:p>
        </w:tc>
      </w:tr>
      <w:tr w:rsidR="00665B83" w:rsidRPr="001B5604" w14:paraId="697F49E7" w14:textId="77777777" w:rsidTr="007D3319">
        <w:trPr>
          <w:trHeight w:val="87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27C3CFC0" w14:textId="77777777" w:rsidR="00665B83" w:rsidRPr="001B5604" w:rsidRDefault="00665B83" w:rsidP="00040A97">
            <w:pPr>
              <w:jc w:val="center"/>
              <w:rPr>
                <w:rFonts w:eastAsia="Times New Roman"/>
                <w:sz w:val="16"/>
                <w:szCs w:val="16"/>
                <w:lang w:val="es-419"/>
              </w:rPr>
            </w:pPr>
            <w:r w:rsidRPr="001B5604">
              <w:rPr>
                <w:sz w:val="16"/>
                <w:lang w:val="es-419"/>
              </w:rPr>
              <w:t>2023-10</w:t>
            </w:r>
          </w:p>
        </w:tc>
        <w:tc>
          <w:tcPr>
            <w:tcW w:w="1276" w:type="dxa"/>
            <w:tcBorders>
              <w:top w:val="nil"/>
              <w:left w:val="nil"/>
              <w:bottom w:val="single" w:sz="4" w:space="0" w:color="auto"/>
              <w:right w:val="single" w:sz="4" w:space="0" w:color="auto"/>
            </w:tcBorders>
            <w:shd w:val="clear" w:color="000000" w:fill="FFFFFF"/>
            <w:vAlign w:val="center"/>
            <w:hideMark/>
          </w:tcPr>
          <w:p w14:paraId="1E05B9F1"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134" w:type="dxa"/>
            <w:tcBorders>
              <w:top w:val="nil"/>
              <w:left w:val="nil"/>
              <w:bottom w:val="single" w:sz="4" w:space="0" w:color="auto"/>
              <w:right w:val="single" w:sz="4" w:space="0" w:color="auto"/>
            </w:tcBorders>
            <w:shd w:val="clear" w:color="000000" w:fill="FFFFFF"/>
            <w:vAlign w:val="center"/>
            <w:hideMark/>
          </w:tcPr>
          <w:p w14:paraId="5CBB0713"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B,C</w:t>
            </w:r>
            <w:proofErr w:type="gramEnd"/>
          </w:p>
        </w:tc>
        <w:tc>
          <w:tcPr>
            <w:tcW w:w="3685" w:type="dxa"/>
            <w:tcBorders>
              <w:top w:val="nil"/>
              <w:left w:val="nil"/>
              <w:bottom w:val="single" w:sz="4" w:space="0" w:color="auto"/>
              <w:right w:val="nil"/>
            </w:tcBorders>
            <w:shd w:val="clear" w:color="000000" w:fill="FFFFFF"/>
            <w:vAlign w:val="center"/>
            <w:hideMark/>
          </w:tcPr>
          <w:p w14:paraId="0E0B4A68" w14:textId="77777777" w:rsidR="00665B83" w:rsidRPr="001B5604" w:rsidRDefault="00665B83" w:rsidP="00040A97">
            <w:pPr>
              <w:jc w:val="center"/>
              <w:rPr>
                <w:rFonts w:eastAsia="Times New Roman"/>
                <w:sz w:val="16"/>
                <w:szCs w:val="16"/>
                <w:lang w:val="es-419"/>
              </w:rPr>
            </w:pPr>
            <w:r w:rsidRPr="001B5604">
              <w:rPr>
                <w:sz w:val="16"/>
                <w:lang w:val="es-419"/>
              </w:rPr>
              <w:t xml:space="preserve">Webinario sobre el PCT organizado </w:t>
            </w:r>
            <w:proofErr w:type="gramStart"/>
            <w:r w:rsidRPr="001B5604">
              <w:rPr>
                <w:sz w:val="16"/>
                <w:lang w:val="es-419"/>
              </w:rPr>
              <w:t>conjuntamente con</w:t>
            </w:r>
            <w:proofErr w:type="gramEnd"/>
            <w:r w:rsidRPr="001B5604">
              <w:rPr>
                <w:sz w:val="16"/>
                <w:lang w:val="es-419"/>
              </w:rPr>
              <w:t xml:space="preserve"> la Asociación Interamericana de la Propiedad Intelectual (ASIPI)</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62323DD6"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000000" w:fill="FFFFFF"/>
            <w:noWrap/>
            <w:vAlign w:val="center"/>
            <w:hideMark/>
          </w:tcPr>
          <w:p w14:paraId="3C7B3493"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000000" w:fill="FFFFFF"/>
            <w:noWrap/>
            <w:vAlign w:val="center"/>
            <w:hideMark/>
          </w:tcPr>
          <w:p w14:paraId="5D9CD294" w14:textId="77777777" w:rsidR="00665B83" w:rsidRPr="001B5604" w:rsidRDefault="00665B83" w:rsidP="00040A97">
            <w:pPr>
              <w:jc w:val="center"/>
              <w:rPr>
                <w:rFonts w:eastAsia="Times New Roman"/>
                <w:sz w:val="16"/>
                <w:szCs w:val="16"/>
                <w:lang w:val="es-419"/>
              </w:rPr>
            </w:pPr>
            <w:r w:rsidRPr="001B5604">
              <w:rPr>
                <w:sz w:val="16"/>
                <w:lang w:val="es-419"/>
              </w:rPr>
              <w:t>México (MX)</w:t>
            </w:r>
          </w:p>
        </w:tc>
        <w:tc>
          <w:tcPr>
            <w:tcW w:w="1418" w:type="dxa"/>
            <w:tcBorders>
              <w:top w:val="nil"/>
              <w:left w:val="nil"/>
              <w:bottom w:val="single" w:sz="4" w:space="0" w:color="auto"/>
              <w:right w:val="single" w:sz="4" w:space="0" w:color="auto"/>
            </w:tcBorders>
            <w:shd w:val="clear" w:color="000000" w:fill="FFFFFF"/>
            <w:vAlign w:val="center"/>
            <w:hideMark/>
          </w:tcPr>
          <w:p w14:paraId="6447562C"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558" w:type="dxa"/>
            <w:tcBorders>
              <w:top w:val="nil"/>
              <w:left w:val="nil"/>
              <w:bottom w:val="single" w:sz="4" w:space="0" w:color="auto"/>
              <w:right w:val="single" w:sz="4" w:space="0" w:color="auto"/>
            </w:tcBorders>
            <w:shd w:val="clear" w:color="000000" w:fill="FFFFFF"/>
            <w:noWrap/>
            <w:vAlign w:val="center"/>
            <w:hideMark/>
          </w:tcPr>
          <w:p w14:paraId="1FC1D118" w14:textId="77777777" w:rsidR="00665B83" w:rsidRPr="001B5604" w:rsidRDefault="00665B83" w:rsidP="00040A97">
            <w:pPr>
              <w:jc w:val="center"/>
              <w:rPr>
                <w:rFonts w:eastAsia="Times New Roman"/>
                <w:sz w:val="16"/>
                <w:szCs w:val="16"/>
                <w:lang w:val="es-419"/>
              </w:rPr>
            </w:pPr>
            <w:r w:rsidRPr="001B5604">
              <w:rPr>
                <w:sz w:val="16"/>
                <w:lang w:val="es-419"/>
              </w:rPr>
              <w:t>170</w:t>
            </w:r>
          </w:p>
        </w:tc>
      </w:tr>
      <w:tr w:rsidR="00665B83" w:rsidRPr="001B5604" w14:paraId="3E86BEB7" w14:textId="77777777" w:rsidTr="007D3319">
        <w:trPr>
          <w:trHeight w:val="1452"/>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34307FF" w14:textId="77777777" w:rsidR="00665B83" w:rsidRPr="001B5604" w:rsidRDefault="00665B83" w:rsidP="00040A97">
            <w:pPr>
              <w:jc w:val="center"/>
              <w:rPr>
                <w:rFonts w:eastAsia="Times New Roman"/>
                <w:sz w:val="16"/>
                <w:szCs w:val="16"/>
                <w:lang w:val="es-419"/>
              </w:rPr>
            </w:pPr>
            <w:r w:rsidRPr="001B5604">
              <w:rPr>
                <w:sz w:val="16"/>
                <w:lang w:val="es-419"/>
              </w:rPr>
              <w:t>2023-10</w:t>
            </w:r>
          </w:p>
        </w:tc>
        <w:tc>
          <w:tcPr>
            <w:tcW w:w="1276" w:type="dxa"/>
            <w:tcBorders>
              <w:top w:val="nil"/>
              <w:left w:val="nil"/>
              <w:bottom w:val="single" w:sz="4" w:space="0" w:color="auto"/>
              <w:right w:val="single" w:sz="4" w:space="0" w:color="auto"/>
            </w:tcBorders>
            <w:shd w:val="clear" w:color="000000" w:fill="FFFFFF"/>
            <w:vAlign w:val="center"/>
            <w:hideMark/>
          </w:tcPr>
          <w:p w14:paraId="4D969CC0"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134" w:type="dxa"/>
            <w:tcBorders>
              <w:top w:val="nil"/>
              <w:left w:val="nil"/>
              <w:bottom w:val="single" w:sz="4" w:space="0" w:color="auto"/>
              <w:right w:val="single" w:sz="4" w:space="0" w:color="auto"/>
            </w:tcBorders>
            <w:shd w:val="clear" w:color="000000" w:fill="FFFFFF"/>
            <w:vAlign w:val="center"/>
            <w:hideMark/>
          </w:tcPr>
          <w:p w14:paraId="260846CC"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B,C</w:t>
            </w:r>
            <w:proofErr w:type="gramEnd"/>
          </w:p>
        </w:tc>
        <w:tc>
          <w:tcPr>
            <w:tcW w:w="3685" w:type="dxa"/>
            <w:tcBorders>
              <w:top w:val="nil"/>
              <w:left w:val="nil"/>
              <w:bottom w:val="single" w:sz="4" w:space="0" w:color="auto"/>
              <w:right w:val="nil"/>
            </w:tcBorders>
            <w:shd w:val="clear" w:color="000000" w:fill="FFFFFF"/>
            <w:vAlign w:val="center"/>
            <w:hideMark/>
          </w:tcPr>
          <w:p w14:paraId="2690B9CE" w14:textId="77777777" w:rsidR="00665B83" w:rsidRPr="001B5604" w:rsidRDefault="00665B83" w:rsidP="00040A97">
            <w:pPr>
              <w:jc w:val="center"/>
              <w:rPr>
                <w:rFonts w:eastAsia="Times New Roman"/>
                <w:sz w:val="16"/>
                <w:szCs w:val="16"/>
                <w:lang w:val="es-419"/>
              </w:rPr>
            </w:pPr>
            <w:r w:rsidRPr="001B5604">
              <w:rPr>
                <w:sz w:val="16"/>
                <w:lang w:val="es-419"/>
              </w:rPr>
              <w:t xml:space="preserve">Webinario regional para el CACEEC “PCT </w:t>
            </w:r>
            <w:proofErr w:type="spellStart"/>
            <w:r w:rsidRPr="001B5604">
              <w:rPr>
                <w:sz w:val="16"/>
                <w:lang w:val="es-419"/>
              </w:rPr>
              <w:t>System</w:t>
            </w:r>
            <w:proofErr w:type="spellEnd"/>
            <w:r w:rsidRPr="001B5604">
              <w:rPr>
                <w:sz w:val="16"/>
                <w:lang w:val="es-419"/>
              </w:rPr>
              <w:t xml:space="preserve">: </w:t>
            </w:r>
            <w:proofErr w:type="spellStart"/>
            <w:r w:rsidRPr="001B5604">
              <w:rPr>
                <w:sz w:val="16"/>
                <w:lang w:val="es-419"/>
              </w:rPr>
              <w:t>Typical</w:t>
            </w:r>
            <w:proofErr w:type="spellEnd"/>
            <w:r w:rsidRPr="001B5604">
              <w:rPr>
                <w:sz w:val="16"/>
                <w:lang w:val="es-419"/>
              </w:rPr>
              <w:t xml:space="preserve"> </w:t>
            </w:r>
            <w:proofErr w:type="spellStart"/>
            <w:r w:rsidRPr="001B5604">
              <w:rPr>
                <w:sz w:val="16"/>
                <w:lang w:val="es-419"/>
              </w:rPr>
              <w:t>Mistakes</w:t>
            </w:r>
            <w:proofErr w:type="spellEnd"/>
            <w:r w:rsidRPr="001B5604">
              <w:rPr>
                <w:sz w:val="16"/>
                <w:lang w:val="es-419"/>
              </w:rPr>
              <w:t xml:space="preserve"> </w:t>
            </w:r>
            <w:proofErr w:type="spellStart"/>
            <w:r w:rsidRPr="001B5604">
              <w:rPr>
                <w:sz w:val="16"/>
                <w:lang w:val="es-419"/>
              </w:rPr>
              <w:t>Made</w:t>
            </w:r>
            <w:proofErr w:type="spellEnd"/>
            <w:r w:rsidRPr="001B5604">
              <w:rPr>
                <w:sz w:val="16"/>
                <w:lang w:val="es-419"/>
              </w:rPr>
              <w:t xml:space="preserve"> </w:t>
            </w:r>
            <w:proofErr w:type="spellStart"/>
            <w:r w:rsidRPr="001B5604">
              <w:rPr>
                <w:sz w:val="16"/>
                <w:lang w:val="es-419"/>
              </w:rPr>
              <w:t>By</w:t>
            </w:r>
            <w:proofErr w:type="spellEnd"/>
            <w:r w:rsidRPr="001B5604">
              <w:rPr>
                <w:sz w:val="16"/>
                <w:lang w:val="es-419"/>
              </w:rPr>
              <w:t xml:space="preserve"> </w:t>
            </w:r>
            <w:proofErr w:type="spellStart"/>
            <w:r w:rsidRPr="001B5604">
              <w:rPr>
                <w:sz w:val="16"/>
                <w:lang w:val="es-419"/>
              </w:rPr>
              <w:t>Applicants</w:t>
            </w:r>
            <w:proofErr w:type="spellEnd"/>
            <w:r w:rsidRPr="001B5604">
              <w:rPr>
                <w:sz w:val="16"/>
                <w:lang w:val="es-419"/>
              </w:rPr>
              <w:t xml:space="preserve"> at </w:t>
            </w:r>
            <w:proofErr w:type="spellStart"/>
            <w:r w:rsidRPr="001B5604">
              <w:rPr>
                <w:sz w:val="16"/>
                <w:lang w:val="es-419"/>
              </w:rPr>
              <w:t>Filing</w:t>
            </w:r>
            <w:proofErr w:type="spellEnd"/>
            <w:r w:rsidRPr="001B5604">
              <w:rPr>
                <w:sz w:val="16"/>
                <w:lang w:val="es-419"/>
              </w:rPr>
              <w:t xml:space="preserve"> PCT </w:t>
            </w:r>
            <w:proofErr w:type="spellStart"/>
            <w:r w:rsidRPr="001B5604">
              <w:rPr>
                <w:sz w:val="16"/>
                <w:lang w:val="es-419"/>
              </w:rPr>
              <w:t>Applications</w:t>
            </w:r>
            <w:proofErr w:type="spellEnd"/>
            <w:r w:rsidRPr="001B5604">
              <w:rPr>
                <w:sz w:val="16"/>
                <w:lang w:val="es-419"/>
              </w:rPr>
              <w:t xml:space="preserve"> and After </w:t>
            </w:r>
            <w:proofErr w:type="spellStart"/>
            <w:r w:rsidRPr="001B5604">
              <w:rPr>
                <w:sz w:val="16"/>
                <w:lang w:val="es-419"/>
              </w:rPr>
              <w:t>Filing</w:t>
            </w:r>
            <w:proofErr w:type="spellEnd"/>
            <w:r w:rsidRPr="001B5604">
              <w:rPr>
                <w:sz w:val="16"/>
                <w:lang w:val="es-419"/>
              </w:rPr>
              <w:t xml:space="preserve"> </w:t>
            </w:r>
            <w:proofErr w:type="spellStart"/>
            <w:r w:rsidRPr="001B5604">
              <w:rPr>
                <w:sz w:val="16"/>
                <w:lang w:val="es-419"/>
              </w:rPr>
              <w:t>on</w:t>
            </w:r>
            <w:proofErr w:type="spellEnd"/>
            <w:r w:rsidRPr="001B5604">
              <w:rPr>
                <w:sz w:val="16"/>
                <w:lang w:val="es-419"/>
              </w:rPr>
              <w:t xml:space="preserve"> </w:t>
            </w:r>
            <w:proofErr w:type="spellStart"/>
            <w:r w:rsidRPr="001B5604">
              <w:rPr>
                <w:sz w:val="16"/>
                <w:lang w:val="es-419"/>
              </w:rPr>
              <w:t>the</w:t>
            </w:r>
            <w:proofErr w:type="spellEnd"/>
            <w:r w:rsidRPr="001B5604">
              <w:rPr>
                <w:sz w:val="16"/>
                <w:lang w:val="es-419"/>
              </w:rPr>
              <w:t xml:space="preserve"> International </w:t>
            </w:r>
            <w:proofErr w:type="spellStart"/>
            <w:r w:rsidRPr="001B5604">
              <w:rPr>
                <w:sz w:val="16"/>
                <w:lang w:val="es-419"/>
              </w:rPr>
              <w:t>Phase</w:t>
            </w:r>
            <w:proofErr w:type="spellEnd"/>
            <w:r w:rsidRPr="001B5604">
              <w:rPr>
                <w:sz w:val="16"/>
                <w:lang w:val="es-419"/>
              </w:rPr>
              <w:t>”</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1934E86F"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1DC5A093"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000000" w:fill="FFFFFF"/>
            <w:vAlign w:val="center"/>
            <w:hideMark/>
          </w:tcPr>
          <w:p w14:paraId="41ADEE5C" w14:textId="77777777" w:rsidR="00665B83" w:rsidRPr="001B5604" w:rsidRDefault="00665B83" w:rsidP="00040A97">
            <w:pPr>
              <w:jc w:val="center"/>
              <w:rPr>
                <w:rFonts w:eastAsia="Times New Roman"/>
                <w:sz w:val="16"/>
                <w:szCs w:val="16"/>
                <w:lang w:val="es-419"/>
              </w:rPr>
            </w:pPr>
            <w:r w:rsidRPr="001B5604">
              <w:rPr>
                <w:sz w:val="16"/>
                <w:lang w:val="es-419"/>
              </w:rPr>
              <w:t xml:space="preserve">Andorra (AO); Australia (AU); Azerbaiyán (AZ); </w:t>
            </w:r>
            <w:proofErr w:type="spellStart"/>
            <w:r w:rsidRPr="001B5604">
              <w:rPr>
                <w:sz w:val="16"/>
                <w:lang w:val="es-419"/>
              </w:rPr>
              <w:t>Belarús</w:t>
            </w:r>
            <w:proofErr w:type="spellEnd"/>
            <w:r w:rsidRPr="001B5604">
              <w:rPr>
                <w:sz w:val="16"/>
                <w:lang w:val="es-419"/>
              </w:rPr>
              <w:t xml:space="preserve"> (BL); Estonia (EE), Indonesia (ID); Kazajstán (KZ); Kirguistán (KG); República de Moldova (MD);</w:t>
            </w:r>
            <w:r w:rsidRPr="001B5604">
              <w:rPr>
                <w:sz w:val="16"/>
                <w:lang w:val="es-419"/>
              </w:rPr>
              <w:br/>
              <w:t>Federación de Rusia (RU); Tayikistán (TJ); Ucrania (UA); Estados Unidos de América (US)</w:t>
            </w:r>
          </w:p>
        </w:tc>
        <w:tc>
          <w:tcPr>
            <w:tcW w:w="1418" w:type="dxa"/>
            <w:tcBorders>
              <w:top w:val="nil"/>
              <w:left w:val="nil"/>
              <w:bottom w:val="single" w:sz="4" w:space="0" w:color="auto"/>
              <w:right w:val="single" w:sz="4" w:space="0" w:color="auto"/>
            </w:tcBorders>
            <w:shd w:val="clear" w:color="000000" w:fill="FFFFFF"/>
            <w:vAlign w:val="center"/>
            <w:hideMark/>
          </w:tcPr>
          <w:p w14:paraId="489E19C9"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558" w:type="dxa"/>
            <w:tcBorders>
              <w:top w:val="nil"/>
              <w:left w:val="nil"/>
              <w:bottom w:val="single" w:sz="4" w:space="0" w:color="auto"/>
              <w:right w:val="single" w:sz="4" w:space="0" w:color="auto"/>
            </w:tcBorders>
            <w:shd w:val="clear" w:color="000000" w:fill="FFFFFF"/>
            <w:vAlign w:val="center"/>
            <w:hideMark/>
          </w:tcPr>
          <w:p w14:paraId="7450101B" w14:textId="77777777" w:rsidR="00665B83" w:rsidRPr="001B5604" w:rsidRDefault="00665B83" w:rsidP="00040A97">
            <w:pPr>
              <w:jc w:val="center"/>
              <w:rPr>
                <w:rFonts w:eastAsia="Times New Roman"/>
                <w:sz w:val="16"/>
                <w:szCs w:val="16"/>
                <w:lang w:val="es-419"/>
              </w:rPr>
            </w:pPr>
            <w:r w:rsidRPr="001B5604">
              <w:rPr>
                <w:sz w:val="16"/>
                <w:lang w:val="es-419"/>
              </w:rPr>
              <w:t>170</w:t>
            </w:r>
          </w:p>
        </w:tc>
      </w:tr>
      <w:tr w:rsidR="00665B83" w:rsidRPr="001B5604" w14:paraId="2A994BF9" w14:textId="77777777" w:rsidTr="007D3319">
        <w:trPr>
          <w:trHeight w:val="49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24F4354" w14:textId="77777777" w:rsidR="00665B83" w:rsidRPr="001B5604" w:rsidRDefault="00665B83" w:rsidP="00040A97">
            <w:pPr>
              <w:jc w:val="center"/>
              <w:rPr>
                <w:rFonts w:eastAsia="Times New Roman"/>
                <w:sz w:val="16"/>
                <w:szCs w:val="16"/>
                <w:lang w:val="es-419"/>
              </w:rPr>
            </w:pPr>
            <w:r w:rsidRPr="001B5604">
              <w:rPr>
                <w:sz w:val="16"/>
                <w:lang w:val="es-419"/>
              </w:rPr>
              <w:t>2023-10</w:t>
            </w:r>
          </w:p>
        </w:tc>
        <w:tc>
          <w:tcPr>
            <w:tcW w:w="1276" w:type="dxa"/>
            <w:tcBorders>
              <w:top w:val="nil"/>
              <w:left w:val="nil"/>
              <w:bottom w:val="single" w:sz="4" w:space="0" w:color="auto"/>
              <w:right w:val="single" w:sz="4" w:space="0" w:color="auto"/>
            </w:tcBorders>
            <w:shd w:val="clear" w:color="000000" w:fill="FFFFFF"/>
            <w:vAlign w:val="center"/>
            <w:hideMark/>
          </w:tcPr>
          <w:p w14:paraId="45D6C6FB"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134" w:type="dxa"/>
            <w:tcBorders>
              <w:top w:val="nil"/>
              <w:left w:val="nil"/>
              <w:bottom w:val="single" w:sz="4" w:space="0" w:color="auto"/>
              <w:right w:val="single" w:sz="4" w:space="0" w:color="auto"/>
            </w:tcBorders>
            <w:shd w:val="clear" w:color="000000" w:fill="FFFFFF"/>
            <w:vAlign w:val="center"/>
            <w:hideMark/>
          </w:tcPr>
          <w:p w14:paraId="5B9C6060" w14:textId="77777777" w:rsidR="00665B83" w:rsidRPr="001B5604" w:rsidRDefault="00665B83" w:rsidP="00040A97">
            <w:pPr>
              <w:jc w:val="center"/>
              <w:rPr>
                <w:rFonts w:eastAsia="Times New Roman"/>
                <w:sz w:val="16"/>
                <w:szCs w:val="16"/>
                <w:lang w:val="es-419"/>
              </w:rPr>
            </w:pPr>
            <w:r w:rsidRPr="001B5604">
              <w:rPr>
                <w:sz w:val="16"/>
                <w:lang w:val="es-419"/>
              </w:rPr>
              <w:t>C</w:t>
            </w:r>
          </w:p>
        </w:tc>
        <w:tc>
          <w:tcPr>
            <w:tcW w:w="3685" w:type="dxa"/>
            <w:tcBorders>
              <w:top w:val="nil"/>
              <w:left w:val="nil"/>
              <w:bottom w:val="single" w:sz="4" w:space="0" w:color="auto"/>
              <w:right w:val="nil"/>
            </w:tcBorders>
            <w:shd w:val="clear" w:color="000000" w:fill="FFFFFF"/>
            <w:vAlign w:val="center"/>
            <w:hideMark/>
          </w:tcPr>
          <w:p w14:paraId="192A30DF" w14:textId="77777777" w:rsidR="00665B83" w:rsidRPr="001B5604" w:rsidRDefault="00665B83" w:rsidP="00040A97">
            <w:pPr>
              <w:jc w:val="center"/>
              <w:rPr>
                <w:rFonts w:eastAsia="Times New Roman"/>
                <w:sz w:val="16"/>
                <w:szCs w:val="16"/>
                <w:lang w:val="es-419"/>
              </w:rPr>
            </w:pPr>
            <w:r w:rsidRPr="001B5604">
              <w:rPr>
                <w:sz w:val="16"/>
                <w:lang w:val="es-419"/>
              </w:rPr>
              <w:t>Webinario informativo sobre funciones de una oficina receptora para la OPI de Nigeria</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02A1A75E"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0E9E7826"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000000" w:fill="FFFFFF"/>
            <w:vAlign w:val="center"/>
            <w:hideMark/>
          </w:tcPr>
          <w:p w14:paraId="707409B8" w14:textId="77777777" w:rsidR="00665B83" w:rsidRPr="001B5604" w:rsidRDefault="00665B83" w:rsidP="00040A97">
            <w:pPr>
              <w:jc w:val="center"/>
              <w:rPr>
                <w:rFonts w:eastAsia="Times New Roman"/>
                <w:sz w:val="16"/>
                <w:szCs w:val="16"/>
                <w:lang w:val="es-419"/>
              </w:rPr>
            </w:pPr>
            <w:r w:rsidRPr="001B5604">
              <w:rPr>
                <w:sz w:val="16"/>
                <w:lang w:val="es-419"/>
              </w:rPr>
              <w:t>Nigeria (NG)</w:t>
            </w:r>
          </w:p>
        </w:tc>
        <w:tc>
          <w:tcPr>
            <w:tcW w:w="1418" w:type="dxa"/>
            <w:tcBorders>
              <w:top w:val="nil"/>
              <w:left w:val="nil"/>
              <w:bottom w:val="single" w:sz="4" w:space="0" w:color="auto"/>
              <w:right w:val="single" w:sz="4" w:space="0" w:color="auto"/>
            </w:tcBorders>
            <w:shd w:val="clear" w:color="000000" w:fill="FFFFFF"/>
            <w:noWrap/>
            <w:vAlign w:val="center"/>
            <w:hideMark/>
          </w:tcPr>
          <w:p w14:paraId="2EA5C65D"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558" w:type="dxa"/>
            <w:tcBorders>
              <w:top w:val="nil"/>
              <w:left w:val="nil"/>
              <w:bottom w:val="single" w:sz="4" w:space="0" w:color="auto"/>
              <w:right w:val="single" w:sz="4" w:space="0" w:color="auto"/>
            </w:tcBorders>
            <w:shd w:val="clear" w:color="000000" w:fill="FFFFFF"/>
            <w:noWrap/>
            <w:vAlign w:val="center"/>
            <w:hideMark/>
          </w:tcPr>
          <w:p w14:paraId="28B7B4A1" w14:textId="77777777" w:rsidR="00665B83" w:rsidRPr="001B5604" w:rsidRDefault="00665B83" w:rsidP="00040A97">
            <w:pPr>
              <w:jc w:val="center"/>
              <w:rPr>
                <w:rFonts w:eastAsia="Times New Roman"/>
                <w:sz w:val="16"/>
                <w:szCs w:val="16"/>
                <w:lang w:val="es-419"/>
              </w:rPr>
            </w:pPr>
            <w:r w:rsidRPr="001B5604">
              <w:rPr>
                <w:sz w:val="16"/>
                <w:lang w:val="es-419"/>
              </w:rPr>
              <w:t>30</w:t>
            </w:r>
          </w:p>
        </w:tc>
      </w:tr>
      <w:tr w:rsidR="00665B83" w:rsidRPr="001B5604" w14:paraId="6EE828CF" w14:textId="77777777" w:rsidTr="007D3319">
        <w:trPr>
          <w:trHeight w:val="852"/>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6044DDF" w14:textId="77777777" w:rsidR="00665B83" w:rsidRPr="001B5604" w:rsidRDefault="00665B83" w:rsidP="00040A97">
            <w:pPr>
              <w:jc w:val="center"/>
              <w:rPr>
                <w:rFonts w:eastAsia="Times New Roman"/>
                <w:sz w:val="16"/>
                <w:szCs w:val="16"/>
                <w:lang w:val="es-419"/>
              </w:rPr>
            </w:pPr>
            <w:r w:rsidRPr="001B5604">
              <w:rPr>
                <w:sz w:val="16"/>
                <w:lang w:val="es-419"/>
              </w:rPr>
              <w:lastRenderedPageBreak/>
              <w:t>2023-10</w:t>
            </w:r>
          </w:p>
        </w:tc>
        <w:tc>
          <w:tcPr>
            <w:tcW w:w="1276" w:type="dxa"/>
            <w:tcBorders>
              <w:top w:val="nil"/>
              <w:left w:val="nil"/>
              <w:bottom w:val="single" w:sz="4" w:space="0" w:color="auto"/>
              <w:right w:val="single" w:sz="4" w:space="0" w:color="auto"/>
            </w:tcBorders>
            <w:shd w:val="clear" w:color="000000" w:fill="FFFFFF"/>
            <w:vAlign w:val="center"/>
            <w:hideMark/>
          </w:tcPr>
          <w:p w14:paraId="7E2C499C"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134" w:type="dxa"/>
            <w:tcBorders>
              <w:top w:val="nil"/>
              <w:left w:val="nil"/>
              <w:bottom w:val="single" w:sz="4" w:space="0" w:color="auto"/>
              <w:right w:val="single" w:sz="4" w:space="0" w:color="auto"/>
            </w:tcBorders>
            <w:shd w:val="clear" w:color="000000" w:fill="FFFFFF"/>
            <w:vAlign w:val="center"/>
            <w:hideMark/>
          </w:tcPr>
          <w:p w14:paraId="0410F191"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C,F</w:t>
            </w:r>
            <w:proofErr w:type="gramEnd"/>
          </w:p>
        </w:tc>
        <w:tc>
          <w:tcPr>
            <w:tcW w:w="3685" w:type="dxa"/>
            <w:tcBorders>
              <w:top w:val="nil"/>
              <w:left w:val="nil"/>
              <w:bottom w:val="single" w:sz="4" w:space="0" w:color="auto"/>
              <w:right w:val="nil"/>
            </w:tcBorders>
            <w:shd w:val="clear" w:color="000000" w:fill="FFFFFF"/>
            <w:vAlign w:val="center"/>
            <w:hideMark/>
          </w:tcPr>
          <w:p w14:paraId="190FFFF3" w14:textId="77777777" w:rsidR="00665B83" w:rsidRPr="001B5604" w:rsidRDefault="00665B83" w:rsidP="00040A97">
            <w:pPr>
              <w:jc w:val="center"/>
              <w:rPr>
                <w:rFonts w:eastAsia="Times New Roman"/>
                <w:sz w:val="16"/>
                <w:szCs w:val="16"/>
                <w:lang w:val="es-419"/>
              </w:rPr>
            </w:pPr>
            <w:r w:rsidRPr="001B5604">
              <w:rPr>
                <w:sz w:val="16"/>
                <w:lang w:val="es-419"/>
              </w:rPr>
              <w:t>El primer webinario para examinadores de patentes de la Autoridad Saudita para la Propiedad Intelectual (SAIP) como preparación para actuar como ISA e IPEA</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15DAD091"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06800280"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000000" w:fill="FFFFFF"/>
            <w:vAlign w:val="center"/>
            <w:hideMark/>
          </w:tcPr>
          <w:p w14:paraId="77ECA856" w14:textId="77777777" w:rsidR="00665B83" w:rsidRPr="001B5604" w:rsidRDefault="00665B83" w:rsidP="00040A97">
            <w:pPr>
              <w:jc w:val="center"/>
              <w:rPr>
                <w:rFonts w:eastAsia="Times New Roman"/>
                <w:sz w:val="16"/>
                <w:szCs w:val="16"/>
                <w:lang w:val="es-419"/>
              </w:rPr>
            </w:pPr>
            <w:r w:rsidRPr="001B5604">
              <w:rPr>
                <w:sz w:val="16"/>
                <w:lang w:val="es-419"/>
              </w:rPr>
              <w:t>Arabia Saudita (SA)</w:t>
            </w:r>
          </w:p>
        </w:tc>
        <w:tc>
          <w:tcPr>
            <w:tcW w:w="1418" w:type="dxa"/>
            <w:tcBorders>
              <w:top w:val="nil"/>
              <w:left w:val="nil"/>
              <w:bottom w:val="single" w:sz="4" w:space="0" w:color="auto"/>
              <w:right w:val="single" w:sz="4" w:space="0" w:color="auto"/>
            </w:tcBorders>
            <w:shd w:val="clear" w:color="000000" w:fill="FFFFFF"/>
            <w:noWrap/>
            <w:vAlign w:val="center"/>
            <w:hideMark/>
          </w:tcPr>
          <w:p w14:paraId="4D02E227"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558" w:type="dxa"/>
            <w:tcBorders>
              <w:top w:val="nil"/>
              <w:left w:val="nil"/>
              <w:bottom w:val="single" w:sz="4" w:space="0" w:color="auto"/>
              <w:right w:val="single" w:sz="4" w:space="0" w:color="auto"/>
            </w:tcBorders>
            <w:shd w:val="clear" w:color="000000" w:fill="FFFFFF"/>
            <w:noWrap/>
            <w:vAlign w:val="center"/>
            <w:hideMark/>
          </w:tcPr>
          <w:p w14:paraId="02AAD634" w14:textId="77777777" w:rsidR="00665B83" w:rsidRPr="001B5604" w:rsidRDefault="00665B83" w:rsidP="00040A97">
            <w:pPr>
              <w:jc w:val="center"/>
              <w:rPr>
                <w:rFonts w:eastAsia="Times New Roman"/>
                <w:sz w:val="16"/>
                <w:szCs w:val="16"/>
                <w:lang w:val="es-419"/>
              </w:rPr>
            </w:pPr>
            <w:r w:rsidRPr="001B5604">
              <w:rPr>
                <w:sz w:val="16"/>
                <w:lang w:val="es-419"/>
              </w:rPr>
              <w:t>15</w:t>
            </w:r>
          </w:p>
        </w:tc>
      </w:tr>
      <w:tr w:rsidR="00665B83" w:rsidRPr="001B5604" w14:paraId="719BF080" w14:textId="77777777" w:rsidTr="007D3319">
        <w:trPr>
          <w:trHeight w:val="49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B727593" w14:textId="77777777" w:rsidR="00665B83" w:rsidRPr="001B5604" w:rsidRDefault="00665B83" w:rsidP="00040A97">
            <w:pPr>
              <w:jc w:val="center"/>
              <w:rPr>
                <w:rFonts w:eastAsia="Times New Roman"/>
                <w:sz w:val="16"/>
                <w:szCs w:val="16"/>
                <w:lang w:val="es-419"/>
              </w:rPr>
            </w:pPr>
            <w:r w:rsidRPr="001B5604">
              <w:rPr>
                <w:sz w:val="16"/>
                <w:lang w:val="es-419"/>
              </w:rPr>
              <w:t>2023-11</w:t>
            </w:r>
          </w:p>
        </w:tc>
        <w:tc>
          <w:tcPr>
            <w:tcW w:w="1276" w:type="dxa"/>
            <w:tcBorders>
              <w:top w:val="nil"/>
              <w:left w:val="nil"/>
              <w:bottom w:val="single" w:sz="4" w:space="0" w:color="auto"/>
              <w:right w:val="single" w:sz="4" w:space="0" w:color="auto"/>
            </w:tcBorders>
            <w:shd w:val="clear" w:color="000000" w:fill="FFFFFF"/>
            <w:vAlign w:val="center"/>
            <w:hideMark/>
          </w:tcPr>
          <w:p w14:paraId="51157A38" w14:textId="77777777" w:rsidR="00665B83" w:rsidRPr="001B5604" w:rsidRDefault="00665B83" w:rsidP="00040A97">
            <w:pPr>
              <w:jc w:val="center"/>
              <w:rPr>
                <w:rFonts w:eastAsia="Times New Roman"/>
                <w:sz w:val="16"/>
                <w:szCs w:val="16"/>
                <w:lang w:val="es-419"/>
              </w:rPr>
            </w:pPr>
            <w:r w:rsidRPr="001B5604">
              <w:rPr>
                <w:sz w:val="16"/>
                <w:lang w:val="es-419"/>
              </w:rPr>
              <w:t>PCT- Proyecto</w:t>
            </w:r>
          </w:p>
        </w:tc>
        <w:tc>
          <w:tcPr>
            <w:tcW w:w="1134" w:type="dxa"/>
            <w:tcBorders>
              <w:top w:val="nil"/>
              <w:left w:val="nil"/>
              <w:bottom w:val="single" w:sz="4" w:space="0" w:color="auto"/>
              <w:right w:val="single" w:sz="4" w:space="0" w:color="auto"/>
            </w:tcBorders>
            <w:shd w:val="clear" w:color="000000" w:fill="FFFFFF"/>
            <w:vAlign w:val="center"/>
            <w:hideMark/>
          </w:tcPr>
          <w:p w14:paraId="3FFE8CD0" w14:textId="77777777" w:rsidR="00665B83" w:rsidRPr="001B5604" w:rsidRDefault="00665B83" w:rsidP="00040A97">
            <w:pPr>
              <w:jc w:val="center"/>
              <w:rPr>
                <w:rFonts w:eastAsia="Times New Roman"/>
                <w:sz w:val="16"/>
                <w:szCs w:val="16"/>
                <w:lang w:val="es-419"/>
              </w:rPr>
            </w:pPr>
            <w:r w:rsidRPr="001B5604">
              <w:rPr>
                <w:sz w:val="16"/>
                <w:lang w:val="es-419"/>
              </w:rPr>
              <w:t>A</w:t>
            </w:r>
          </w:p>
        </w:tc>
        <w:tc>
          <w:tcPr>
            <w:tcW w:w="3685" w:type="dxa"/>
            <w:tcBorders>
              <w:top w:val="nil"/>
              <w:left w:val="nil"/>
              <w:bottom w:val="single" w:sz="4" w:space="0" w:color="auto"/>
              <w:right w:val="single" w:sz="4" w:space="0" w:color="auto"/>
            </w:tcBorders>
            <w:shd w:val="clear" w:color="000000" w:fill="FFFFFF"/>
            <w:vAlign w:val="center"/>
            <w:hideMark/>
          </w:tcPr>
          <w:p w14:paraId="236CD291" w14:textId="77777777" w:rsidR="00665B83" w:rsidRPr="001B5604" w:rsidRDefault="00665B83" w:rsidP="00040A97">
            <w:pPr>
              <w:jc w:val="center"/>
              <w:rPr>
                <w:rFonts w:eastAsia="Times New Roman"/>
                <w:sz w:val="16"/>
                <w:szCs w:val="16"/>
                <w:lang w:val="es-419"/>
              </w:rPr>
            </w:pPr>
            <w:r w:rsidRPr="001B5604">
              <w:rPr>
                <w:sz w:val="16"/>
                <w:lang w:val="es-419"/>
              </w:rPr>
              <w:t>Proyecto piloto de la OMPI “Programa de estudios del PCT”: Formación de sensibilización, Módulo -4 sobre redacción de patentes</w:t>
            </w:r>
          </w:p>
        </w:tc>
        <w:tc>
          <w:tcPr>
            <w:tcW w:w="1701" w:type="dxa"/>
            <w:tcBorders>
              <w:top w:val="nil"/>
              <w:left w:val="nil"/>
              <w:bottom w:val="single" w:sz="4" w:space="0" w:color="auto"/>
              <w:right w:val="single" w:sz="4" w:space="0" w:color="auto"/>
            </w:tcBorders>
            <w:shd w:val="clear" w:color="000000" w:fill="FFFFFF"/>
            <w:vAlign w:val="center"/>
            <w:hideMark/>
          </w:tcPr>
          <w:p w14:paraId="20D6D7B3" w14:textId="77777777" w:rsidR="00665B83" w:rsidRPr="001B5604" w:rsidRDefault="00665B83" w:rsidP="00040A97">
            <w:pPr>
              <w:jc w:val="center"/>
              <w:rPr>
                <w:rFonts w:eastAsia="Times New Roman"/>
                <w:sz w:val="16"/>
                <w:szCs w:val="16"/>
                <w:lang w:val="es-419"/>
              </w:rPr>
            </w:pPr>
            <w:r w:rsidRPr="001B5604">
              <w:rPr>
                <w:sz w:val="16"/>
                <w:lang w:val="es-419"/>
              </w:rPr>
              <w:t>Oficina de la OMPI en Argelia</w:t>
            </w:r>
          </w:p>
        </w:tc>
        <w:tc>
          <w:tcPr>
            <w:tcW w:w="1276" w:type="dxa"/>
            <w:tcBorders>
              <w:top w:val="nil"/>
              <w:left w:val="nil"/>
              <w:bottom w:val="single" w:sz="4" w:space="0" w:color="auto"/>
              <w:right w:val="single" w:sz="4" w:space="0" w:color="auto"/>
            </w:tcBorders>
            <w:shd w:val="clear" w:color="000000" w:fill="FFFFFF"/>
            <w:vAlign w:val="center"/>
            <w:hideMark/>
          </w:tcPr>
          <w:p w14:paraId="6D1DAB64"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000000" w:fill="FFFFFF"/>
            <w:vAlign w:val="center"/>
            <w:hideMark/>
          </w:tcPr>
          <w:p w14:paraId="26451277" w14:textId="77777777" w:rsidR="00665B83" w:rsidRPr="001B5604" w:rsidRDefault="00665B83" w:rsidP="00040A97">
            <w:pPr>
              <w:jc w:val="center"/>
              <w:rPr>
                <w:rFonts w:eastAsia="Times New Roman"/>
                <w:sz w:val="16"/>
                <w:szCs w:val="16"/>
                <w:lang w:val="es-419"/>
              </w:rPr>
            </w:pPr>
            <w:r w:rsidRPr="001B5604">
              <w:rPr>
                <w:sz w:val="16"/>
                <w:lang w:val="es-419"/>
              </w:rPr>
              <w:t>Argelia (DZ)</w:t>
            </w:r>
          </w:p>
        </w:tc>
        <w:tc>
          <w:tcPr>
            <w:tcW w:w="1418" w:type="dxa"/>
            <w:tcBorders>
              <w:top w:val="nil"/>
              <w:left w:val="nil"/>
              <w:bottom w:val="single" w:sz="4" w:space="0" w:color="auto"/>
              <w:right w:val="single" w:sz="4" w:space="0" w:color="auto"/>
            </w:tcBorders>
            <w:shd w:val="clear" w:color="000000" w:fill="FFFFFF"/>
            <w:vAlign w:val="center"/>
            <w:hideMark/>
          </w:tcPr>
          <w:p w14:paraId="42E231E0"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558" w:type="dxa"/>
            <w:tcBorders>
              <w:top w:val="nil"/>
              <w:left w:val="nil"/>
              <w:bottom w:val="single" w:sz="4" w:space="0" w:color="auto"/>
              <w:right w:val="single" w:sz="4" w:space="0" w:color="auto"/>
            </w:tcBorders>
            <w:shd w:val="clear" w:color="auto" w:fill="auto"/>
            <w:noWrap/>
            <w:vAlign w:val="center"/>
            <w:hideMark/>
          </w:tcPr>
          <w:p w14:paraId="7AA0459F" w14:textId="77777777" w:rsidR="00665B83" w:rsidRPr="001B5604" w:rsidRDefault="00665B83" w:rsidP="00040A97">
            <w:pPr>
              <w:jc w:val="center"/>
              <w:rPr>
                <w:rFonts w:eastAsia="Times New Roman"/>
                <w:sz w:val="16"/>
                <w:szCs w:val="16"/>
                <w:lang w:val="es-419"/>
              </w:rPr>
            </w:pPr>
            <w:r w:rsidRPr="001B5604">
              <w:rPr>
                <w:sz w:val="16"/>
                <w:lang w:val="es-419"/>
              </w:rPr>
              <w:t>60</w:t>
            </w:r>
          </w:p>
        </w:tc>
      </w:tr>
      <w:tr w:rsidR="00665B83" w:rsidRPr="001B5604" w14:paraId="47FB3691" w14:textId="77777777" w:rsidTr="007D3319">
        <w:trPr>
          <w:trHeight w:val="49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06665591" w14:textId="77777777" w:rsidR="00665B83" w:rsidRPr="001B5604" w:rsidRDefault="00665B83" w:rsidP="00040A97">
            <w:pPr>
              <w:jc w:val="center"/>
              <w:rPr>
                <w:rFonts w:eastAsia="Times New Roman"/>
                <w:sz w:val="16"/>
                <w:szCs w:val="16"/>
                <w:lang w:val="es-419"/>
              </w:rPr>
            </w:pPr>
            <w:r w:rsidRPr="001B5604">
              <w:rPr>
                <w:sz w:val="16"/>
                <w:lang w:val="es-419"/>
              </w:rPr>
              <w:t>2023-11</w:t>
            </w:r>
          </w:p>
        </w:tc>
        <w:tc>
          <w:tcPr>
            <w:tcW w:w="1276" w:type="dxa"/>
            <w:tcBorders>
              <w:top w:val="nil"/>
              <w:left w:val="nil"/>
              <w:bottom w:val="single" w:sz="4" w:space="0" w:color="auto"/>
              <w:right w:val="single" w:sz="4" w:space="0" w:color="auto"/>
            </w:tcBorders>
            <w:shd w:val="clear" w:color="000000" w:fill="FFFFFF"/>
            <w:vAlign w:val="center"/>
            <w:hideMark/>
          </w:tcPr>
          <w:p w14:paraId="1EED40EB" w14:textId="77777777" w:rsidR="00665B83" w:rsidRPr="001B5604" w:rsidRDefault="00665B83" w:rsidP="00040A97">
            <w:pPr>
              <w:jc w:val="center"/>
              <w:rPr>
                <w:rFonts w:eastAsia="Times New Roman"/>
                <w:sz w:val="16"/>
                <w:szCs w:val="16"/>
                <w:lang w:val="es-419"/>
              </w:rPr>
            </w:pPr>
            <w:r w:rsidRPr="001B5604">
              <w:rPr>
                <w:sz w:val="16"/>
                <w:lang w:val="es-419"/>
              </w:rPr>
              <w:t>PCT- Proyecto</w:t>
            </w:r>
          </w:p>
        </w:tc>
        <w:tc>
          <w:tcPr>
            <w:tcW w:w="1134" w:type="dxa"/>
            <w:tcBorders>
              <w:top w:val="nil"/>
              <w:left w:val="nil"/>
              <w:bottom w:val="single" w:sz="4" w:space="0" w:color="auto"/>
              <w:right w:val="single" w:sz="4" w:space="0" w:color="auto"/>
            </w:tcBorders>
            <w:shd w:val="clear" w:color="000000" w:fill="FFFFFF"/>
            <w:vAlign w:val="center"/>
            <w:hideMark/>
          </w:tcPr>
          <w:p w14:paraId="0EE0356A" w14:textId="77777777" w:rsidR="00665B83" w:rsidRPr="001B5604" w:rsidRDefault="00665B83" w:rsidP="00040A97">
            <w:pPr>
              <w:jc w:val="center"/>
              <w:rPr>
                <w:rFonts w:eastAsia="Times New Roman"/>
                <w:sz w:val="16"/>
                <w:szCs w:val="16"/>
                <w:lang w:val="es-419"/>
              </w:rPr>
            </w:pPr>
            <w:r w:rsidRPr="001B5604">
              <w:rPr>
                <w:sz w:val="16"/>
                <w:lang w:val="es-419"/>
              </w:rPr>
              <w:t>A, B</w:t>
            </w:r>
          </w:p>
        </w:tc>
        <w:tc>
          <w:tcPr>
            <w:tcW w:w="3685" w:type="dxa"/>
            <w:tcBorders>
              <w:top w:val="nil"/>
              <w:left w:val="nil"/>
              <w:bottom w:val="single" w:sz="4" w:space="0" w:color="auto"/>
              <w:right w:val="single" w:sz="4" w:space="0" w:color="auto"/>
            </w:tcBorders>
            <w:shd w:val="clear" w:color="000000" w:fill="FFFFFF"/>
            <w:vAlign w:val="center"/>
            <w:hideMark/>
          </w:tcPr>
          <w:p w14:paraId="4A6DE645" w14:textId="77777777" w:rsidR="00665B83" w:rsidRPr="001B5604" w:rsidRDefault="00665B83" w:rsidP="00040A97">
            <w:pPr>
              <w:jc w:val="center"/>
              <w:rPr>
                <w:rFonts w:eastAsia="Times New Roman"/>
                <w:sz w:val="16"/>
                <w:szCs w:val="16"/>
                <w:lang w:val="es-419"/>
              </w:rPr>
            </w:pPr>
            <w:r w:rsidRPr="001B5604">
              <w:rPr>
                <w:sz w:val="16"/>
                <w:lang w:val="es-419"/>
              </w:rPr>
              <w:t>Proyecto piloto de la OMPI “Programa de estudios del PCT”: Formación de sensibilización, Módulo -5 sobre el PCT</w:t>
            </w:r>
          </w:p>
        </w:tc>
        <w:tc>
          <w:tcPr>
            <w:tcW w:w="1701" w:type="dxa"/>
            <w:tcBorders>
              <w:top w:val="nil"/>
              <w:left w:val="nil"/>
              <w:bottom w:val="single" w:sz="4" w:space="0" w:color="auto"/>
              <w:right w:val="single" w:sz="4" w:space="0" w:color="auto"/>
            </w:tcBorders>
            <w:shd w:val="clear" w:color="000000" w:fill="FFFFFF"/>
            <w:vAlign w:val="center"/>
            <w:hideMark/>
          </w:tcPr>
          <w:p w14:paraId="7527B8D5" w14:textId="77777777" w:rsidR="00665B83" w:rsidRPr="001B5604" w:rsidRDefault="00665B83" w:rsidP="00040A97">
            <w:pPr>
              <w:jc w:val="center"/>
              <w:rPr>
                <w:rFonts w:eastAsia="Times New Roman"/>
                <w:sz w:val="16"/>
                <w:szCs w:val="16"/>
                <w:lang w:val="es-419"/>
              </w:rPr>
            </w:pPr>
            <w:r w:rsidRPr="001B5604">
              <w:rPr>
                <w:sz w:val="16"/>
                <w:lang w:val="es-419"/>
              </w:rPr>
              <w:t>Oficina de la OMPI en Argelia</w:t>
            </w:r>
          </w:p>
        </w:tc>
        <w:tc>
          <w:tcPr>
            <w:tcW w:w="1276" w:type="dxa"/>
            <w:tcBorders>
              <w:top w:val="nil"/>
              <w:left w:val="nil"/>
              <w:bottom w:val="single" w:sz="4" w:space="0" w:color="auto"/>
              <w:right w:val="single" w:sz="4" w:space="0" w:color="auto"/>
            </w:tcBorders>
            <w:shd w:val="clear" w:color="000000" w:fill="FFFFFF"/>
            <w:vAlign w:val="center"/>
            <w:hideMark/>
          </w:tcPr>
          <w:p w14:paraId="0FEAC66F"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000000" w:fill="FFFFFF"/>
            <w:vAlign w:val="center"/>
            <w:hideMark/>
          </w:tcPr>
          <w:p w14:paraId="3CCB37F6" w14:textId="77777777" w:rsidR="00665B83" w:rsidRPr="001B5604" w:rsidRDefault="00665B83" w:rsidP="00040A97">
            <w:pPr>
              <w:jc w:val="center"/>
              <w:rPr>
                <w:rFonts w:eastAsia="Times New Roman"/>
                <w:sz w:val="16"/>
                <w:szCs w:val="16"/>
                <w:lang w:val="es-419"/>
              </w:rPr>
            </w:pPr>
            <w:r w:rsidRPr="001B5604">
              <w:rPr>
                <w:sz w:val="16"/>
                <w:lang w:val="es-419"/>
              </w:rPr>
              <w:t>Argelia (DZ)</w:t>
            </w:r>
          </w:p>
        </w:tc>
        <w:tc>
          <w:tcPr>
            <w:tcW w:w="1418" w:type="dxa"/>
            <w:tcBorders>
              <w:top w:val="nil"/>
              <w:left w:val="nil"/>
              <w:bottom w:val="single" w:sz="4" w:space="0" w:color="auto"/>
              <w:right w:val="single" w:sz="4" w:space="0" w:color="auto"/>
            </w:tcBorders>
            <w:shd w:val="clear" w:color="000000" w:fill="FFFFFF"/>
            <w:vAlign w:val="center"/>
            <w:hideMark/>
          </w:tcPr>
          <w:p w14:paraId="5B2EB594"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558" w:type="dxa"/>
            <w:tcBorders>
              <w:top w:val="nil"/>
              <w:left w:val="nil"/>
              <w:bottom w:val="single" w:sz="4" w:space="0" w:color="auto"/>
              <w:right w:val="single" w:sz="4" w:space="0" w:color="auto"/>
            </w:tcBorders>
            <w:shd w:val="clear" w:color="auto" w:fill="auto"/>
            <w:noWrap/>
            <w:vAlign w:val="center"/>
            <w:hideMark/>
          </w:tcPr>
          <w:p w14:paraId="29F8C71C" w14:textId="77777777" w:rsidR="00665B83" w:rsidRPr="001B5604" w:rsidRDefault="00665B83" w:rsidP="00040A97">
            <w:pPr>
              <w:jc w:val="center"/>
              <w:rPr>
                <w:rFonts w:eastAsia="Times New Roman"/>
                <w:sz w:val="16"/>
                <w:szCs w:val="16"/>
                <w:lang w:val="es-419"/>
              </w:rPr>
            </w:pPr>
            <w:r w:rsidRPr="001B5604">
              <w:rPr>
                <w:sz w:val="16"/>
                <w:lang w:val="es-419"/>
              </w:rPr>
              <w:t>50</w:t>
            </w:r>
          </w:p>
        </w:tc>
      </w:tr>
      <w:tr w:rsidR="00665B83" w:rsidRPr="001B5604" w14:paraId="7DE11FC6" w14:textId="77777777" w:rsidTr="007D3319">
        <w:trPr>
          <w:trHeight w:val="49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0B6937C3" w14:textId="77777777" w:rsidR="00665B83" w:rsidRPr="001B5604" w:rsidRDefault="00665B83" w:rsidP="00040A97">
            <w:pPr>
              <w:jc w:val="center"/>
              <w:rPr>
                <w:rFonts w:eastAsia="Times New Roman"/>
                <w:sz w:val="16"/>
                <w:szCs w:val="16"/>
                <w:lang w:val="es-419"/>
              </w:rPr>
            </w:pPr>
            <w:r w:rsidRPr="001B5604">
              <w:rPr>
                <w:sz w:val="16"/>
                <w:lang w:val="es-419"/>
              </w:rPr>
              <w:t>2023-11</w:t>
            </w:r>
          </w:p>
        </w:tc>
        <w:tc>
          <w:tcPr>
            <w:tcW w:w="1276" w:type="dxa"/>
            <w:tcBorders>
              <w:top w:val="nil"/>
              <w:left w:val="nil"/>
              <w:bottom w:val="single" w:sz="4" w:space="0" w:color="auto"/>
              <w:right w:val="single" w:sz="4" w:space="0" w:color="auto"/>
            </w:tcBorders>
            <w:shd w:val="clear" w:color="000000" w:fill="FFFFFF"/>
            <w:vAlign w:val="center"/>
            <w:hideMark/>
          </w:tcPr>
          <w:p w14:paraId="5E8CFA92" w14:textId="77777777" w:rsidR="00665B83" w:rsidRPr="001B5604" w:rsidRDefault="00665B83" w:rsidP="00040A97">
            <w:pPr>
              <w:jc w:val="center"/>
              <w:rPr>
                <w:rFonts w:eastAsia="Times New Roman"/>
                <w:sz w:val="16"/>
                <w:szCs w:val="16"/>
                <w:lang w:val="es-419"/>
              </w:rPr>
            </w:pPr>
            <w:r w:rsidRPr="001B5604">
              <w:rPr>
                <w:sz w:val="16"/>
                <w:lang w:val="es-419"/>
              </w:rPr>
              <w:t>PCT- Proyecto</w:t>
            </w:r>
          </w:p>
        </w:tc>
        <w:tc>
          <w:tcPr>
            <w:tcW w:w="1134" w:type="dxa"/>
            <w:tcBorders>
              <w:top w:val="nil"/>
              <w:left w:val="nil"/>
              <w:bottom w:val="single" w:sz="4" w:space="0" w:color="auto"/>
              <w:right w:val="single" w:sz="4" w:space="0" w:color="auto"/>
            </w:tcBorders>
            <w:shd w:val="clear" w:color="000000" w:fill="FFFFFF"/>
            <w:vAlign w:val="center"/>
            <w:hideMark/>
          </w:tcPr>
          <w:p w14:paraId="61759EDC" w14:textId="77777777" w:rsidR="00665B83" w:rsidRPr="001B5604" w:rsidRDefault="00665B83" w:rsidP="00040A97">
            <w:pPr>
              <w:jc w:val="center"/>
              <w:rPr>
                <w:rFonts w:eastAsia="Times New Roman"/>
                <w:sz w:val="16"/>
                <w:szCs w:val="16"/>
                <w:lang w:val="es-419"/>
              </w:rPr>
            </w:pPr>
            <w:r w:rsidRPr="001B5604">
              <w:rPr>
                <w:sz w:val="16"/>
                <w:lang w:val="es-419"/>
              </w:rPr>
              <w:t>A, D</w:t>
            </w:r>
          </w:p>
        </w:tc>
        <w:tc>
          <w:tcPr>
            <w:tcW w:w="3685" w:type="dxa"/>
            <w:tcBorders>
              <w:top w:val="nil"/>
              <w:left w:val="nil"/>
              <w:bottom w:val="single" w:sz="4" w:space="0" w:color="auto"/>
              <w:right w:val="single" w:sz="4" w:space="0" w:color="auto"/>
            </w:tcBorders>
            <w:shd w:val="clear" w:color="000000" w:fill="FFFFFF"/>
            <w:vAlign w:val="center"/>
            <w:hideMark/>
          </w:tcPr>
          <w:p w14:paraId="785C465E" w14:textId="77777777" w:rsidR="00665B83" w:rsidRPr="001B5604" w:rsidRDefault="00665B83" w:rsidP="00040A97">
            <w:pPr>
              <w:jc w:val="center"/>
              <w:rPr>
                <w:rFonts w:eastAsia="Times New Roman"/>
                <w:sz w:val="16"/>
                <w:szCs w:val="16"/>
                <w:lang w:val="es-419"/>
              </w:rPr>
            </w:pPr>
            <w:r w:rsidRPr="001B5604">
              <w:rPr>
                <w:sz w:val="16"/>
                <w:lang w:val="es-419"/>
              </w:rPr>
              <w:t xml:space="preserve">Proyecto piloto de la OMPI “Programa de estudios del PCT”: Formación de sensibilización, Módulo -6 sobre el </w:t>
            </w:r>
            <w:proofErr w:type="spellStart"/>
            <w:r w:rsidRPr="001B5604">
              <w:rPr>
                <w:sz w:val="16"/>
                <w:lang w:val="es-419"/>
              </w:rPr>
              <w:t>ePCT</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07048C4C" w14:textId="77777777" w:rsidR="00665B83" w:rsidRPr="001B5604" w:rsidRDefault="00665B83" w:rsidP="00040A97">
            <w:pPr>
              <w:jc w:val="center"/>
              <w:rPr>
                <w:rFonts w:eastAsia="Times New Roman"/>
                <w:sz w:val="16"/>
                <w:szCs w:val="16"/>
                <w:lang w:val="es-419"/>
              </w:rPr>
            </w:pPr>
            <w:r w:rsidRPr="001B5604">
              <w:rPr>
                <w:sz w:val="16"/>
                <w:lang w:val="es-419"/>
              </w:rPr>
              <w:t>Oficina de la OMPI en Argelia</w:t>
            </w:r>
          </w:p>
        </w:tc>
        <w:tc>
          <w:tcPr>
            <w:tcW w:w="1276" w:type="dxa"/>
            <w:tcBorders>
              <w:top w:val="nil"/>
              <w:left w:val="nil"/>
              <w:bottom w:val="single" w:sz="4" w:space="0" w:color="auto"/>
              <w:right w:val="single" w:sz="4" w:space="0" w:color="auto"/>
            </w:tcBorders>
            <w:shd w:val="clear" w:color="000000" w:fill="FFFFFF"/>
            <w:vAlign w:val="center"/>
            <w:hideMark/>
          </w:tcPr>
          <w:p w14:paraId="5486F4BC"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000000" w:fill="FFFFFF"/>
            <w:vAlign w:val="center"/>
            <w:hideMark/>
          </w:tcPr>
          <w:p w14:paraId="5867A1D1" w14:textId="77777777" w:rsidR="00665B83" w:rsidRPr="001B5604" w:rsidRDefault="00665B83" w:rsidP="00040A97">
            <w:pPr>
              <w:jc w:val="center"/>
              <w:rPr>
                <w:rFonts w:eastAsia="Times New Roman"/>
                <w:sz w:val="16"/>
                <w:szCs w:val="16"/>
                <w:lang w:val="es-419"/>
              </w:rPr>
            </w:pPr>
            <w:r w:rsidRPr="001B5604">
              <w:rPr>
                <w:sz w:val="16"/>
                <w:lang w:val="es-419"/>
              </w:rPr>
              <w:t>Argelia (DZ)</w:t>
            </w:r>
          </w:p>
        </w:tc>
        <w:tc>
          <w:tcPr>
            <w:tcW w:w="1418" w:type="dxa"/>
            <w:tcBorders>
              <w:top w:val="nil"/>
              <w:left w:val="nil"/>
              <w:bottom w:val="single" w:sz="4" w:space="0" w:color="auto"/>
              <w:right w:val="single" w:sz="4" w:space="0" w:color="auto"/>
            </w:tcBorders>
            <w:shd w:val="clear" w:color="000000" w:fill="FFFFFF"/>
            <w:vAlign w:val="center"/>
            <w:hideMark/>
          </w:tcPr>
          <w:p w14:paraId="1AB7C0BF"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558" w:type="dxa"/>
            <w:tcBorders>
              <w:top w:val="nil"/>
              <w:left w:val="nil"/>
              <w:bottom w:val="single" w:sz="4" w:space="0" w:color="auto"/>
              <w:right w:val="single" w:sz="4" w:space="0" w:color="auto"/>
            </w:tcBorders>
            <w:shd w:val="clear" w:color="auto" w:fill="auto"/>
            <w:noWrap/>
            <w:vAlign w:val="center"/>
            <w:hideMark/>
          </w:tcPr>
          <w:p w14:paraId="166A0F7E" w14:textId="77777777" w:rsidR="00665B83" w:rsidRPr="001B5604" w:rsidRDefault="00665B83" w:rsidP="00040A97">
            <w:pPr>
              <w:jc w:val="center"/>
              <w:rPr>
                <w:rFonts w:eastAsia="Times New Roman"/>
                <w:sz w:val="16"/>
                <w:szCs w:val="16"/>
                <w:lang w:val="es-419"/>
              </w:rPr>
            </w:pPr>
            <w:r w:rsidRPr="001B5604">
              <w:rPr>
                <w:sz w:val="16"/>
                <w:lang w:val="es-419"/>
              </w:rPr>
              <w:t>50</w:t>
            </w:r>
          </w:p>
        </w:tc>
      </w:tr>
      <w:tr w:rsidR="00665B83" w:rsidRPr="001B5604" w14:paraId="0095C620" w14:textId="77777777" w:rsidTr="007D3319">
        <w:trPr>
          <w:trHeight w:val="6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408CE850" w14:textId="77777777" w:rsidR="00665B83" w:rsidRPr="001B5604" w:rsidRDefault="00665B83" w:rsidP="00040A97">
            <w:pPr>
              <w:jc w:val="center"/>
              <w:rPr>
                <w:rFonts w:eastAsia="Times New Roman"/>
                <w:sz w:val="16"/>
                <w:szCs w:val="16"/>
                <w:lang w:val="es-419"/>
              </w:rPr>
            </w:pPr>
            <w:r w:rsidRPr="001B5604">
              <w:rPr>
                <w:sz w:val="16"/>
                <w:lang w:val="es-419"/>
              </w:rPr>
              <w:t>2023-11</w:t>
            </w:r>
          </w:p>
        </w:tc>
        <w:tc>
          <w:tcPr>
            <w:tcW w:w="1276" w:type="dxa"/>
            <w:tcBorders>
              <w:top w:val="nil"/>
              <w:left w:val="nil"/>
              <w:bottom w:val="single" w:sz="4" w:space="0" w:color="auto"/>
              <w:right w:val="single" w:sz="4" w:space="0" w:color="auto"/>
            </w:tcBorders>
            <w:shd w:val="clear" w:color="000000" w:fill="FFFFFF"/>
            <w:vAlign w:val="center"/>
            <w:hideMark/>
          </w:tcPr>
          <w:p w14:paraId="78B928CA" w14:textId="77777777" w:rsidR="00665B83" w:rsidRPr="001B5604" w:rsidRDefault="00665B83" w:rsidP="00040A97">
            <w:pPr>
              <w:jc w:val="center"/>
              <w:rPr>
                <w:rFonts w:eastAsia="Times New Roman"/>
                <w:sz w:val="16"/>
                <w:szCs w:val="16"/>
                <w:lang w:val="es-419"/>
              </w:rPr>
            </w:pPr>
            <w:r w:rsidRPr="001B5604">
              <w:rPr>
                <w:sz w:val="16"/>
                <w:lang w:val="es-419"/>
              </w:rPr>
              <w:t>PCT- Proyecto</w:t>
            </w:r>
          </w:p>
        </w:tc>
        <w:tc>
          <w:tcPr>
            <w:tcW w:w="1134" w:type="dxa"/>
            <w:tcBorders>
              <w:top w:val="nil"/>
              <w:left w:val="nil"/>
              <w:bottom w:val="single" w:sz="4" w:space="0" w:color="auto"/>
              <w:right w:val="single" w:sz="4" w:space="0" w:color="auto"/>
            </w:tcBorders>
            <w:shd w:val="clear" w:color="000000" w:fill="FFFFFF"/>
            <w:vAlign w:val="center"/>
            <w:hideMark/>
          </w:tcPr>
          <w:p w14:paraId="725EC484" w14:textId="77777777" w:rsidR="00665B83" w:rsidRPr="001B5604" w:rsidRDefault="00665B83" w:rsidP="00040A97">
            <w:pPr>
              <w:jc w:val="center"/>
              <w:rPr>
                <w:rFonts w:eastAsia="Times New Roman"/>
                <w:sz w:val="16"/>
                <w:szCs w:val="16"/>
                <w:lang w:val="es-419"/>
              </w:rPr>
            </w:pPr>
            <w:r w:rsidRPr="001B5604">
              <w:rPr>
                <w:sz w:val="16"/>
                <w:lang w:val="es-419"/>
              </w:rPr>
              <w:t>A</w:t>
            </w:r>
          </w:p>
        </w:tc>
        <w:tc>
          <w:tcPr>
            <w:tcW w:w="3685" w:type="dxa"/>
            <w:tcBorders>
              <w:top w:val="nil"/>
              <w:left w:val="nil"/>
              <w:bottom w:val="single" w:sz="4" w:space="0" w:color="auto"/>
              <w:right w:val="single" w:sz="4" w:space="0" w:color="auto"/>
            </w:tcBorders>
            <w:shd w:val="clear" w:color="000000" w:fill="FFFFFF"/>
            <w:vAlign w:val="center"/>
            <w:hideMark/>
          </w:tcPr>
          <w:p w14:paraId="38A5F4F7" w14:textId="77777777" w:rsidR="00665B83" w:rsidRPr="001B5604" w:rsidRDefault="00665B83" w:rsidP="00040A97">
            <w:pPr>
              <w:jc w:val="center"/>
              <w:rPr>
                <w:rFonts w:eastAsia="Times New Roman"/>
                <w:sz w:val="16"/>
                <w:szCs w:val="16"/>
                <w:lang w:val="es-419"/>
              </w:rPr>
            </w:pPr>
            <w:r w:rsidRPr="001B5604">
              <w:rPr>
                <w:sz w:val="16"/>
                <w:lang w:val="es-419"/>
              </w:rPr>
              <w:t>Proyecto piloto de la OMPI “Programa de estudios del PCT”: Formación de sensibilización, Módulo -7 sobre transferencia de tecnología</w:t>
            </w:r>
          </w:p>
        </w:tc>
        <w:tc>
          <w:tcPr>
            <w:tcW w:w="1701" w:type="dxa"/>
            <w:tcBorders>
              <w:top w:val="nil"/>
              <w:left w:val="nil"/>
              <w:bottom w:val="single" w:sz="4" w:space="0" w:color="auto"/>
              <w:right w:val="single" w:sz="4" w:space="0" w:color="auto"/>
            </w:tcBorders>
            <w:shd w:val="clear" w:color="000000" w:fill="FFFFFF"/>
            <w:vAlign w:val="center"/>
            <w:hideMark/>
          </w:tcPr>
          <w:p w14:paraId="51B368B1" w14:textId="77777777" w:rsidR="00665B83" w:rsidRPr="001B5604" w:rsidRDefault="00665B83" w:rsidP="00040A97">
            <w:pPr>
              <w:jc w:val="center"/>
              <w:rPr>
                <w:rFonts w:eastAsia="Times New Roman"/>
                <w:sz w:val="16"/>
                <w:szCs w:val="16"/>
                <w:lang w:val="es-419"/>
              </w:rPr>
            </w:pPr>
            <w:r w:rsidRPr="001B5604">
              <w:rPr>
                <w:sz w:val="16"/>
                <w:lang w:val="es-419"/>
              </w:rPr>
              <w:t>Oficina de la OMPI en Argelia</w:t>
            </w:r>
          </w:p>
        </w:tc>
        <w:tc>
          <w:tcPr>
            <w:tcW w:w="1276" w:type="dxa"/>
            <w:tcBorders>
              <w:top w:val="nil"/>
              <w:left w:val="nil"/>
              <w:bottom w:val="single" w:sz="4" w:space="0" w:color="auto"/>
              <w:right w:val="single" w:sz="4" w:space="0" w:color="auto"/>
            </w:tcBorders>
            <w:shd w:val="clear" w:color="000000" w:fill="FFFFFF"/>
            <w:vAlign w:val="center"/>
            <w:hideMark/>
          </w:tcPr>
          <w:p w14:paraId="6AC43AA5"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000000" w:fill="FFFFFF"/>
            <w:vAlign w:val="center"/>
            <w:hideMark/>
          </w:tcPr>
          <w:p w14:paraId="050ABECF" w14:textId="77777777" w:rsidR="00665B83" w:rsidRPr="001B5604" w:rsidRDefault="00665B83" w:rsidP="00040A97">
            <w:pPr>
              <w:jc w:val="center"/>
              <w:rPr>
                <w:rFonts w:eastAsia="Times New Roman"/>
                <w:sz w:val="16"/>
                <w:szCs w:val="16"/>
                <w:lang w:val="es-419"/>
              </w:rPr>
            </w:pPr>
            <w:r w:rsidRPr="001B5604">
              <w:rPr>
                <w:sz w:val="16"/>
                <w:lang w:val="es-419"/>
              </w:rPr>
              <w:t>Argelia (DZ)</w:t>
            </w:r>
          </w:p>
        </w:tc>
        <w:tc>
          <w:tcPr>
            <w:tcW w:w="1418" w:type="dxa"/>
            <w:tcBorders>
              <w:top w:val="nil"/>
              <w:left w:val="nil"/>
              <w:bottom w:val="single" w:sz="4" w:space="0" w:color="auto"/>
              <w:right w:val="single" w:sz="4" w:space="0" w:color="auto"/>
            </w:tcBorders>
            <w:shd w:val="clear" w:color="000000" w:fill="FFFFFF"/>
            <w:vAlign w:val="center"/>
            <w:hideMark/>
          </w:tcPr>
          <w:p w14:paraId="0846D036"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558" w:type="dxa"/>
            <w:tcBorders>
              <w:top w:val="nil"/>
              <w:left w:val="nil"/>
              <w:bottom w:val="single" w:sz="4" w:space="0" w:color="auto"/>
              <w:right w:val="single" w:sz="4" w:space="0" w:color="auto"/>
            </w:tcBorders>
            <w:shd w:val="clear" w:color="auto" w:fill="auto"/>
            <w:noWrap/>
            <w:vAlign w:val="center"/>
            <w:hideMark/>
          </w:tcPr>
          <w:p w14:paraId="1FAE6642" w14:textId="77777777" w:rsidR="00665B83" w:rsidRPr="001B5604" w:rsidRDefault="00665B83" w:rsidP="00040A97">
            <w:pPr>
              <w:jc w:val="center"/>
              <w:rPr>
                <w:rFonts w:eastAsia="Times New Roman"/>
                <w:sz w:val="16"/>
                <w:szCs w:val="16"/>
                <w:lang w:val="es-419"/>
              </w:rPr>
            </w:pPr>
            <w:r w:rsidRPr="001B5604">
              <w:rPr>
                <w:sz w:val="16"/>
                <w:lang w:val="es-419"/>
              </w:rPr>
              <w:t>40</w:t>
            </w:r>
          </w:p>
        </w:tc>
      </w:tr>
      <w:tr w:rsidR="00665B83" w:rsidRPr="001B5604" w14:paraId="16C66975" w14:textId="77777777" w:rsidTr="007D3319">
        <w:trPr>
          <w:trHeight w:val="649"/>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0CDE6C6E" w14:textId="77777777" w:rsidR="00665B83" w:rsidRPr="001B5604" w:rsidRDefault="00665B83" w:rsidP="00040A97">
            <w:pPr>
              <w:jc w:val="center"/>
              <w:rPr>
                <w:rFonts w:eastAsia="Times New Roman"/>
                <w:sz w:val="16"/>
                <w:szCs w:val="16"/>
                <w:lang w:val="es-419"/>
              </w:rPr>
            </w:pPr>
            <w:r w:rsidRPr="001B5604">
              <w:rPr>
                <w:sz w:val="16"/>
                <w:lang w:val="es-419"/>
              </w:rPr>
              <w:t>2023-11</w:t>
            </w:r>
          </w:p>
        </w:tc>
        <w:tc>
          <w:tcPr>
            <w:tcW w:w="1276" w:type="dxa"/>
            <w:tcBorders>
              <w:top w:val="nil"/>
              <w:left w:val="nil"/>
              <w:bottom w:val="single" w:sz="4" w:space="0" w:color="auto"/>
              <w:right w:val="single" w:sz="4" w:space="0" w:color="auto"/>
            </w:tcBorders>
            <w:shd w:val="clear" w:color="000000" w:fill="FFFFFF"/>
            <w:vAlign w:val="center"/>
            <w:hideMark/>
          </w:tcPr>
          <w:p w14:paraId="4BF27148"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134" w:type="dxa"/>
            <w:tcBorders>
              <w:top w:val="nil"/>
              <w:left w:val="nil"/>
              <w:bottom w:val="single" w:sz="4" w:space="0" w:color="auto"/>
              <w:right w:val="single" w:sz="4" w:space="0" w:color="auto"/>
            </w:tcBorders>
            <w:shd w:val="clear" w:color="000000" w:fill="FFFFFF"/>
            <w:vAlign w:val="center"/>
            <w:hideMark/>
          </w:tcPr>
          <w:p w14:paraId="2EF0BAC6"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C,D</w:t>
            </w:r>
            <w:proofErr w:type="gramEnd"/>
          </w:p>
        </w:tc>
        <w:tc>
          <w:tcPr>
            <w:tcW w:w="3685" w:type="dxa"/>
            <w:tcBorders>
              <w:top w:val="nil"/>
              <w:left w:val="nil"/>
              <w:bottom w:val="single" w:sz="4" w:space="0" w:color="auto"/>
              <w:right w:val="nil"/>
            </w:tcBorders>
            <w:shd w:val="clear" w:color="000000" w:fill="FFFFFF"/>
            <w:vAlign w:val="center"/>
            <w:hideMark/>
          </w:tcPr>
          <w:p w14:paraId="643A1764" w14:textId="77777777" w:rsidR="00665B83" w:rsidRPr="001B5604" w:rsidRDefault="00665B83" w:rsidP="00040A97">
            <w:pPr>
              <w:keepLines/>
              <w:jc w:val="center"/>
              <w:rPr>
                <w:rFonts w:eastAsia="Times New Roman"/>
                <w:sz w:val="16"/>
                <w:szCs w:val="16"/>
                <w:lang w:val="es-419"/>
              </w:rPr>
            </w:pPr>
            <w:r w:rsidRPr="001B5604">
              <w:rPr>
                <w:sz w:val="16"/>
                <w:lang w:val="es-419"/>
              </w:rPr>
              <w:t xml:space="preserve">Seminario web sobre el Tratado de Cooperación en materia de Patentes (PCT) y debate sobre el sistema </w:t>
            </w:r>
            <w:proofErr w:type="spellStart"/>
            <w:r w:rsidRPr="001B5604">
              <w:rPr>
                <w:sz w:val="16"/>
                <w:lang w:val="es-419"/>
              </w:rPr>
              <w:t>ePCT</w:t>
            </w:r>
            <w:proofErr w:type="spellEnd"/>
            <w:r w:rsidRPr="001B5604">
              <w:rPr>
                <w:sz w:val="16"/>
                <w:lang w:val="es-419"/>
              </w:rPr>
              <w:t xml:space="preserve"> para la Dirección General de Propiedad Intelectual (DGIP), Indonesia</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23A052E3"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58989618"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000000" w:fill="FFFFFF"/>
            <w:vAlign w:val="center"/>
            <w:hideMark/>
          </w:tcPr>
          <w:p w14:paraId="70C3096E" w14:textId="77777777" w:rsidR="00665B83" w:rsidRPr="001B5604" w:rsidRDefault="00665B83" w:rsidP="00040A97">
            <w:pPr>
              <w:jc w:val="center"/>
              <w:rPr>
                <w:rFonts w:eastAsia="Times New Roman"/>
                <w:sz w:val="16"/>
                <w:szCs w:val="16"/>
                <w:lang w:val="es-419"/>
              </w:rPr>
            </w:pPr>
            <w:r w:rsidRPr="001B5604">
              <w:rPr>
                <w:sz w:val="16"/>
                <w:lang w:val="es-419"/>
              </w:rPr>
              <w:t>Indonesia (ID)</w:t>
            </w:r>
          </w:p>
        </w:tc>
        <w:tc>
          <w:tcPr>
            <w:tcW w:w="1418" w:type="dxa"/>
            <w:tcBorders>
              <w:top w:val="nil"/>
              <w:left w:val="nil"/>
              <w:bottom w:val="single" w:sz="4" w:space="0" w:color="auto"/>
              <w:right w:val="single" w:sz="4" w:space="0" w:color="auto"/>
            </w:tcBorders>
            <w:shd w:val="clear" w:color="000000" w:fill="FFFFFF"/>
            <w:vAlign w:val="center"/>
            <w:hideMark/>
          </w:tcPr>
          <w:p w14:paraId="054DC4B0"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558" w:type="dxa"/>
            <w:tcBorders>
              <w:top w:val="nil"/>
              <w:left w:val="nil"/>
              <w:bottom w:val="single" w:sz="4" w:space="0" w:color="auto"/>
              <w:right w:val="single" w:sz="4" w:space="0" w:color="auto"/>
            </w:tcBorders>
            <w:shd w:val="clear" w:color="000000" w:fill="FFFFFF"/>
            <w:vAlign w:val="center"/>
            <w:hideMark/>
          </w:tcPr>
          <w:p w14:paraId="137F5401" w14:textId="77777777" w:rsidR="00665B83" w:rsidRPr="001B5604" w:rsidRDefault="00665B83" w:rsidP="00040A97">
            <w:pPr>
              <w:jc w:val="center"/>
              <w:rPr>
                <w:rFonts w:eastAsia="Times New Roman"/>
                <w:sz w:val="16"/>
                <w:szCs w:val="16"/>
                <w:lang w:val="es-419"/>
              </w:rPr>
            </w:pPr>
            <w:r w:rsidRPr="001B5604">
              <w:rPr>
                <w:sz w:val="16"/>
                <w:lang w:val="es-419"/>
              </w:rPr>
              <w:t>65</w:t>
            </w:r>
          </w:p>
        </w:tc>
      </w:tr>
      <w:tr w:rsidR="00665B83" w:rsidRPr="001B5604" w14:paraId="23D1C0F9" w14:textId="77777777" w:rsidTr="007D3319">
        <w:trPr>
          <w:trHeight w:val="90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4C85EBB" w14:textId="77777777" w:rsidR="00665B83" w:rsidRPr="001B5604" w:rsidRDefault="00665B83" w:rsidP="00040A97">
            <w:pPr>
              <w:jc w:val="center"/>
              <w:rPr>
                <w:rFonts w:eastAsia="Times New Roman"/>
                <w:sz w:val="16"/>
                <w:szCs w:val="16"/>
                <w:lang w:val="es-419"/>
              </w:rPr>
            </w:pPr>
            <w:r w:rsidRPr="001B5604">
              <w:rPr>
                <w:sz w:val="16"/>
                <w:lang w:val="es-419"/>
              </w:rPr>
              <w:t>2023-11</w:t>
            </w:r>
          </w:p>
        </w:tc>
        <w:tc>
          <w:tcPr>
            <w:tcW w:w="1276" w:type="dxa"/>
            <w:tcBorders>
              <w:top w:val="nil"/>
              <w:left w:val="nil"/>
              <w:bottom w:val="single" w:sz="4" w:space="0" w:color="auto"/>
              <w:right w:val="single" w:sz="4" w:space="0" w:color="auto"/>
            </w:tcBorders>
            <w:shd w:val="clear" w:color="000000" w:fill="FFFFFF"/>
            <w:vAlign w:val="center"/>
            <w:hideMark/>
          </w:tcPr>
          <w:p w14:paraId="25E712BD" w14:textId="77777777" w:rsidR="00665B83" w:rsidRPr="001B5604" w:rsidRDefault="00665B83" w:rsidP="00040A97">
            <w:pPr>
              <w:jc w:val="center"/>
              <w:rPr>
                <w:rFonts w:eastAsia="Times New Roman"/>
                <w:sz w:val="16"/>
                <w:szCs w:val="16"/>
                <w:lang w:val="es-419"/>
              </w:rPr>
            </w:pPr>
            <w:r w:rsidRPr="001B5604">
              <w:rPr>
                <w:sz w:val="16"/>
                <w:lang w:val="es-419"/>
              </w:rPr>
              <w:t>PCT- Taller</w:t>
            </w:r>
          </w:p>
        </w:tc>
        <w:tc>
          <w:tcPr>
            <w:tcW w:w="1134" w:type="dxa"/>
            <w:tcBorders>
              <w:top w:val="nil"/>
              <w:left w:val="nil"/>
              <w:bottom w:val="single" w:sz="4" w:space="0" w:color="auto"/>
              <w:right w:val="single" w:sz="4" w:space="0" w:color="auto"/>
            </w:tcBorders>
            <w:shd w:val="clear" w:color="000000" w:fill="FFFFFF"/>
            <w:vAlign w:val="center"/>
            <w:hideMark/>
          </w:tcPr>
          <w:p w14:paraId="2CC6983B"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A,C</w:t>
            </w:r>
            <w:proofErr w:type="gramEnd"/>
          </w:p>
        </w:tc>
        <w:tc>
          <w:tcPr>
            <w:tcW w:w="3685" w:type="dxa"/>
            <w:tcBorders>
              <w:top w:val="nil"/>
              <w:left w:val="nil"/>
              <w:bottom w:val="single" w:sz="4" w:space="0" w:color="auto"/>
              <w:right w:val="nil"/>
            </w:tcBorders>
            <w:shd w:val="clear" w:color="000000" w:fill="FFFFFF"/>
            <w:vAlign w:val="center"/>
            <w:hideMark/>
          </w:tcPr>
          <w:p w14:paraId="59CAD26B" w14:textId="77777777" w:rsidR="00665B83" w:rsidRPr="001B5604" w:rsidRDefault="00665B83" w:rsidP="00040A97">
            <w:pPr>
              <w:jc w:val="center"/>
              <w:rPr>
                <w:rFonts w:eastAsia="Times New Roman"/>
                <w:sz w:val="16"/>
                <w:szCs w:val="16"/>
                <w:lang w:val="es-419"/>
              </w:rPr>
            </w:pPr>
            <w:r w:rsidRPr="001B5604">
              <w:rPr>
                <w:sz w:val="16"/>
                <w:lang w:val="es-419"/>
              </w:rPr>
              <w:t>Taller nacional sobre patentes, secretos comerciales y el Tratado de Cooperación en materia de Patentes (PCT) - Utilización eficaz del sistema de PI por universidades e instituciones de investigación</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54F73B8C"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2BB43A2F" w14:textId="77777777" w:rsidR="00665B83" w:rsidRPr="001B5604" w:rsidRDefault="00665B83" w:rsidP="00040A97">
            <w:pPr>
              <w:jc w:val="center"/>
              <w:rPr>
                <w:rFonts w:eastAsia="Times New Roman"/>
                <w:sz w:val="16"/>
                <w:szCs w:val="16"/>
                <w:lang w:val="es-419"/>
              </w:rPr>
            </w:pPr>
            <w:r w:rsidRPr="001B5604">
              <w:rPr>
                <w:sz w:val="16"/>
                <w:lang w:val="es-419"/>
              </w:rPr>
              <w:t>Nigeria (NG)</w:t>
            </w:r>
          </w:p>
        </w:tc>
        <w:tc>
          <w:tcPr>
            <w:tcW w:w="1984" w:type="dxa"/>
            <w:tcBorders>
              <w:top w:val="nil"/>
              <w:left w:val="nil"/>
              <w:bottom w:val="single" w:sz="4" w:space="0" w:color="auto"/>
              <w:right w:val="single" w:sz="4" w:space="0" w:color="auto"/>
            </w:tcBorders>
            <w:shd w:val="clear" w:color="000000" w:fill="FFFFFF"/>
            <w:vAlign w:val="center"/>
            <w:hideMark/>
          </w:tcPr>
          <w:p w14:paraId="3C28EC20" w14:textId="77777777" w:rsidR="00665B83" w:rsidRPr="001B5604" w:rsidRDefault="00665B83" w:rsidP="00040A97">
            <w:pPr>
              <w:jc w:val="center"/>
              <w:rPr>
                <w:rFonts w:eastAsia="Times New Roman"/>
                <w:sz w:val="16"/>
                <w:szCs w:val="16"/>
                <w:lang w:val="es-419"/>
              </w:rPr>
            </w:pPr>
            <w:r w:rsidRPr="001B5604">
              <w:rPr>
                <w:sz w:val="16"/>
                <w:lang w:val="es-419"/>
              </w:rPr>
              <w:t>Nigeria (NG)</w:t>
            </w:r>
          </w:p>
        </w:tc>
        <w:tc>
          <w:tcPr>
            <w:tcW w:w="1418" w:type="dxa"/>
            <w:tcBorders>
              <w:top w:val="nil"/>
              <w:left w:val="nil"/>
              <w:bottom w:val="single" w:sz="4" w:space="0" w:color="auto"/>
              <w:right w:val="single" w:sz="4" w:space="0" w:color="auto"/>
            </w:tcBorders>
            <w:shd w:val="clear" w:color="000000" w:fill="FFFFFF"/>
            <w:noWrap/>
            <w:vAlign w:val="center"/>
            <w:hideMark/>
          </w:tcPr>
          <w:p w14:paraId="08F7534E" w14:textId="77777777" w:rsidR="00665B83" w:rsidRPr="001B5604" w:rsidRDefault="00665B83" w:rsidP="00040A97">
            <w:pPr>
              <w:jc w:val="center"/>
              <w:rPr>
                <w:rFonts w:eastAsia="Times New Roman"/>
                <w:sz w:val="16"/>
                <w:szCs w:val="16"/>
                <w:lang w:val="es-419"/>
              </w:rPr>
            </w:pPr>
            <w:r w:rsidRPr="001B5604">
              <w:rPr>
                <w:sz w:val="16"/>
                <w:lang w:val="es-419"/>
              </w:rPr>
              <w:t>Usuarios</w:t>
            </w:r>
          </w:p>
        </w:tc>
        <w:tc>
          <w:tcPr>
            <w:tcW w:w="1558" w:type="dxa"/>
            <w:tcBorders>
              <w:top w:val="nil"/>
              <w:left w:val="nil"/>
              <w:bottom w:val="single" w:sz="4" w:space="0" w:color="auto"/>
              <w:right w:val="single" w:sz="4" w:space="0" w:color="auto"/>
            </w:tcBorders>
            <w:shd w:val="clear" w:color="000000" w:fill="FFFFFF"/>
            <w:noWrap/>
            <w:vAlign w:val="center"/>
            <w:hideMark/>
          </w:tcPr>
          <w:p w14:paraId="13439C59" w14:textId="77777777" w:rsidR="00665B83" w:rsidRPr="001B5604" w:rsidRDefault="00665B83" w:rsidP="00040A97">
            <w:pPr>
              <w:jc w:val="center"/>
              <w:rPr>
                <w:rFonts w:eastAsia="Times New Roman"/>
                <w:sz w:val="16"/>
                <w:szCs w:val="16"/>
                <w:lang w:val="es-419"/>
              </w:rPr>
            </w:pPr>
            <w:r w:rsidRPr="001B5604">
              <w:rPr>
                <w:sz w:val="16"/>
                <w:lang w:val="es-419"/>
              </w:rPr>
              <w:t>55</w:t>
            </w:r>
          </w:p>
        </w:tc>
      </w:tr>
      <w:tr w:rsidR="00665B83" w:rsidRPr="001B5604" w14:paraId="5A0527A7" w14:textId="77777777" w:rsidTr="007D3319">
        <w:trPr>
          <w:trHeight w:val="97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40E4E49A" w14:textId="77777777" w:rsidR="00665B83" w:rsidRPr="001B5604" w:rsidRDefault="00665B83" w:rsidP="00040A97">
            <w:pPr>
              <w:jc w:val="center"/>
              <w:rPr>
                <w:rFonts w:eastAsia="Times New Roman"/>
                <w:sz w:val="16"/>
                <w:szCs w:val="16"/>
                <w:lang w:val="es-419"/>
              </w:rPr>
            </w:pPr>
            <w:r w:rsidRPr="001B5604">
              <w:rPr>
                <w:sz w:val="16"/>
                <w:lang w:val="es-419"/>
              </w:rPr>
              <w:t>2023-11</w:t>
            </w:r>
          </w:p>
        </w:tc>
        <w:tc>
          <w:tcPr>
            <w:tcW w:w="1276" w:type="dxa"/>
            <w:tcBorders>
              <w:top w:val="nil"/>
              <w:left w:val="nil"/>
              <w:bottom w:val="single" w:sz="4" w:space="0" w:color="auto"/>
              <w:right w:val="single" w:sz="4" w:space="0" w:color="auto"/>
            </w:tcBorders>
            <w:shd w:val="clear" w:color="000000" w:fill="FFFFFF"/>
            <w:vAlign w:val="center"/>
            <w:hideMark/>
          </w:tcPr>
          <w:p w14:paraId="2822C11D"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134" w:type="dxa"/>
            <w:tcBorders>
              <w:top w:val="nil"/>
              <w:left w:val="nil"/>
              <w:bottom w:val="single" w:sz="4" w:space="0" w:color="auto"/>
              <w:right w:val="single" w:sz="4" w:space="0" w:color="auto"/>
            </w:tcBorders>
            <w:shd w:val="clear" w:color="000000" w:fill="FFFFFF"/>
            <w:vAlign w:val="center"/>
            <w:hideMark/>
          </w:tcPr>
          <w:p w14:paraId="58572EDB" w14:textId="77777777" w:rsidR="00665B83" w:rsidRPr="001B5604" w:rsidRDefault="00665B83" w:rsidP="00040A97">
            <w:pPr>
              <w:jc w:val="center"/>
              <w:rPr>
                <w:rFonts w:eastAsia="Times New Roman"/>
                <w:sz w:val="16"/>
                <w:szCs w:val="16"/>
                <w:lang w:val="es-419"/>
              </w:rPr>
            </w:pPr>
            <w:r w:rsidRPr="001B5604">
              <w:rPr>
                <w:sz w:val="16"/>
                <w:lang w:val="es-419"/>
              </w:rPr>
              <w:t>C</w:t>
            </w:r>
          </w:p>
        </w:tc>
        <w:tc>
          <w:tcPr>
            <w:tcW w:w="3685" w:type="dxa"/>
            <w:tcBorders>
              <w:top w:val="nil"/>
              <w:left w:val="nil"/>
              <w:bottom w:val="single" w:sz="4" w:space="0" w:color="auto"/>
              <w:right w:val="nil"/>
            </w:tcBorders>
            <w:shd w:val="clear" w:color="000000" w:fill="FFFFFF"/>
            <w:vAlign w:val="center"/>
            <w:hideMark/>
          </w:tcPr>
          <w:p w14:paraId="23AD5FAD" w14:textId="77777777" w:rsidR="00665B83" w:rsidRPr="001B5604" w:rsidRDefault="00665B83" w:rsidP="00040A97">
            <w:pPr>
              <w:jc w:val="center"/>
              <w:rPr>
                <w:rFonts w:eastAsia="Times New Roman"/>
                <w:sz w:val="16"/>
                <w:szCs w:val="16"/>
                <w:lang w:val="es-419"/>
              </w:rPr>
            </w:pPr>
            <w:r w:rsidRPr="001B5604">
              <w:rPr>
                <w:sz w:val="16"/>
                <w:lang w:val="es-419"/>
              </w:rPr>
              <w:t>Webinario de la OMPI: Formación sobre examen de fondo de patentes y servicios conexos para examinadores de patentes en Sudáfrica</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4D3C3AB3"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1AA4D07A"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000000" w:fill="FFFFFF"/>
            <w:vAlign w:val="center"/>
            <w:hideMark/>
          </w:tcPr>
          <w:p w14:paraId="3FDE9DEE" w14:textId="77777777" w:rsidR="00665B83" w:rsidRPr="001B5604" w:rsidRDefault="00665B83" w:rsidP="00040A97">
            <w:pPr>
              <w:jc w:val="center"/>
              <w:rPr>
                <w:rFonts w:eastAsia="Times New Roman"/>
                <w:sz w:val="16"/>
                <w:szCs w:val="16"/>
                <w:lang w:val="es-419"/>
              </w:rPr>
            </w:pPr>
            <w:r w:rsidRPr="001B5604">
              <w:rPr>
                <w:sz w:val="16"/>
                <w:lang w:val="es-419"/>
              </w:rPr>
              <w:t>Sudáfrica (ZA)</w:t>
            </w:r>
          </w:p>
        </w:tc>
        <w:tc>
          <w:tcPr>
            <w:tcW w:w="1418" w:type="dxa"/>
            <w:tcBorders>
              <w:top w:val="nil"/>
              <w:left w:val="nil"/>
              <w:bottom w:val="single" w:sz="4" w:space="0" w:color="auto"/>
              <w:right w:val="single" w:sz="4" w:space="0" w:color="auto"/>
            </w:tcBorders>
            <w:shd w:val="clear" w:color="000000" w:fill="FFFFFF"/>
            <w:vAlign w:val="center"/>
            <w:hideMark/>
          </w:tcPr>
          <w:p w14:paraId="5A5D837C"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558" w:type="dxa"/>
            <w:tcBorders>
              <w:top w:val="nil"/>
              <w:left w:val="nil"/>
              <w:bottom w:val="single" w:sz="4" w:space="0" w:color="auto"/>
              <w:right w:val="single" w:sz="4" w:space="0" w:color="auto"/>
            </w:tcBorders>
            <w:shd w:val="clear" w:color="auto" w:fill="auto"/>
            <w:vAlign w:val="center"/>
            <w:hideMark/>
          </w:tcPr>
          <w:p w14:paraId="508A0596" w14:textId="77777777" w:rsidR="00665B83" w:rsidRPr="001B5604" w:rsidRDefault="00665B83" w:rsidP="00040A97">
            <w:pPr>
              <w:jc w:val="center"/>
              <w:rPr>
                <w:rFonts w:eastAsia="Times New Roman"/>
                <w:sz w:val="16"/>
                <w:szCs w:val="16"/>
                <w:lang w:val="es-419"/>
              </w:rPr>
            </w:pPr>
            <w:r w:rsidRPr="001B5604">
              <w:rPr>
                <w:sz w:val="16"/>
                <w:lang w:val="es-419"/>
              </w:rPr>
              <w:t>30</w:t>
            </w:r>
          </w:p>
        </w:tc>
      </w:tr>
      <w:tr w:rsidR="00665B83" w:rsidRPr="001B5604" w14:paraId="57DF10E4" w14:textId="77777777" w:rsidTr="007D3319">
        <w:trPr>
          <w:trHeight w:val="99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12CF1B8B" w14:textId="77777777" w:rsidR="00665B83" w:rsidRPr="001B5604" w:rsidRDefault="00665B83" w:rsidP="00040A97">
            <w:pPr>
              <w:jc w:val="center"/>
              <w:rPr>
                <w:rFonts w:eastAsia="Times New Roman"/>
                <w:sz w:val="16"/>
                <w:szCs w:val="16"/>
                <w:lang w:val="es-419"/>
              </w:rPr>
            </w:pPr>
            <w:r w:rsidRPr="001B5604">
              <w:rPr>
                <w:sz w:val="16"/>
                <w:lang w:val="es-419"/>
              </w:rPr>
              <w:t>2023-11</w:t>
            </w:r>
          </w:p>
        </w:tc>
        <w:tc>
          <w:tcPr>
            <w:tcW w:w="1276" w:type="dxa"/>
            <w:tcBorders>
              <w:top w:val="nil"/>
              <w:left w:val="nil"/>
              <w:bottom w:val="single" w:sz="4" w:space="0" w:color="auto"/>
              <w:right w:val="single" w:sz="4" w:space="0" w:color="auto"/>
            </w:tcBorders>
            <w:shd w:val="clear" w:color="000000" w:fill="FFFFFF"/>
            <w:vAlign w:val="center"/>
            <w:hideMark/>
          </w:tcPr>
          <w:p w14:paraId="2E607039" w14:textId="77777777" w:rsidR="00665B83" w:rsidRPr="001B5604" w:rsidRDefault="00665B83" w:rsidP="00040A97">
            <w:pPr>
              <w:jc w:val="center"/>
              <w:rPr>
                <w:rFonts w:eastAsia="Times New Roman"/>
                <w:sz w:val="16"/>
                <w:szCs w:val="16"/>
                <w:lang w:val="es-419"/>
              </w:rPr>
            </w:pPr>
            <w:r w:rsidRPr="001B5604">
              <w:rPr>
                <w:sz w:val="16"/>
                <w:lang w:val="es-419"/>
              </w:rPr>
              <w:t>PCT- Proyecto</w:t>
            </w:r>
          </w:p>
        </w:tc>
        <w:tc>
          <w:tcPr>
            <w:tcW w:w="1134" w:type="dxa"/>
            <w:tcBorders>
              <w:top w:val="nil"/>
              <w:left w:val="nil"/>
              <w:bottom w:val="single" w:sz="4" w:space="0" w:color="auto"/>
              <w:right w:val="single" w:sz="4" w:space="0" w:color="auto"/>
            </w:tcBorders>
            <w:shd w:val="clear" w:color="000000" w:fill="FFFFFF"/>
            <w:vAlign w:val="center"/>
            <w:hideMark/>
          </w:tcPr>
          <w:p w14:paraId="44BE148C"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A,B</w:t>
            </w:r>
            <w:proofErr w:type="gramEnd"/>
            <w:r w:rsidRPr="001B5604">
              <w:rPr>
                <w:sz w:val="16"/>
                <w:lang w:val="es-419"/>
              </w:rPr>
              <w:t>,C</w:t>
            </w:r>
          </w:p>
        </w:tc>
        <w:tc>
          <w:tcPr>
            <w:tcW w:w="3685" w:type="dxa"/>
            <w:tcBorders>
              <w:top w:val="nil"/>
              <w:left w:val="nil"/>
              <w:bottom w:val="single" w:sz="4" w:space="0" w:color="auto"/>
              <w:right w:val="nil"/>
            </w:tcBorders>
            <w:shd w:val="clear" w:color="000000" w:fill="FFFFFF"/>
            <w:vAlign w:val="center"/>
            <w:hideMark/>
          </w:tcPr>
          <w:p w14:paraId="4B271088" w14:textId="77777777" w:rsidR="00665B83" w:rsidRPr="001B5604" w:rsidRDefault="00665B83" w:rsidP="00040A97">
            <w:pPr>
              <w:jc w:val="center"/>
              <w:rPr>
                <w:rFonts w:eastAsia="Times New Roman"/>
                <w:sz w:val="16"/>
                <w:szCs w:val="16"/>
                <w:lang w:val="es-419"/>
              </w:rPr>
            </w:pPr>
            <w:r w:rsidRPr="001B5604">
              <w:rPr>
                <w:sz w:val="16"/>
                <w:lang w:val="es-419"/>
              </w:rPr>
              <w:t>Proyecto piloto: PI y mujeres</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34B20ACC"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2D550256"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000000" w:fill="FFFFFF"/>
            <w:vAlign w:val="center"/>
            <w:hideMark/>
          </w:tcPr>
          <w:p w14:paraId="314768FF" w14:textId="77777777" w:rsidR="00665B83" w:rsidRPr="001B5604" w:rsidRDefault="00665B83" w:rsidP="00040A97">
            <w:pPr>
              <w:jc w:val="center"/>
              <w:rPr>
                <w:rFonts w:eastAsia="Times New Roman"/>
                <w:sz w:val="16"/>
                <w:szCs w:val="16"/>
                <w:lang w:val="es-419"/>
              </w:rPr>
            </w:pPr>
            <w:r w:rsidRPr="001B5604">
              <w:rPr>
                <w:sz w:val="16"/>
                <w:lang w:val="es-419"/>
              </w:rPr>
              <w:t>República Democrática Popular Lao (LA); Malasia (MY); Myanmar (MM); Filipinas (PH)</w:t>
            </w:r>
          </w:p>
        </w:tc>
        <w:tc>
          <w:tcPr>
            <w:tcW w:w="1418" w:type="dxa"/>
            <w:tcBorders>
              <w:top w:val="nil"/>
              <w:left w:val="nil"/>
              <w:bottom w:val="single" w:sz="4" w:space="0" w:color="auto"/>
              <w:right w:val="single" w:sz="4" w:space="0" w:color="auto"/>
            </w:tcBorders>
            <w:shd w:val="clear" w:color="000000" w:fill="FFFFFF"/>
            <w:vAlign w:val="center"/>
            <w:hideMark/>
          </w:tcPr>
          <w:p w14:paraId="1B93CA9E"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558" w:type="dxa"/>
            <w:tcBorders>
              <w:top w:val="nil"/>
              <w:left w:val="nil"/>
              <w:bottom w:val="single" w:sz="4" w:space="0" w:color="auto"/>
              <w:right w:val="single" w:sz="4" w:space="0" w:color="auto"/>
            </w:tcBorders>
            <w:shd w:val="clear" w:color="000000" w:fill="FFFFFF"/>
            <w:vAlign w:val="center"/>
            <w:hideMark/>
          </w:tcPr>
          <w:p w14:paraId="0FD0C9EC" w14:textId="77777777" w:rsidR="00665B83" w:rsidRPr="001B5604" w:rsidRDefault="00665B83" w:rsidP="00040A97">
            <w:pPr>
              <w:jc w:val="center"/>
              <w:rPr>
                <w:rFonts w:eastAsia="Times New Roman"/>
                <w:sz w:val="16"/>
                <w:szCs w:val="16"/>
                <w:lang w:val="es-419"/>
              </w:rPr>
            </w:pPr>
            <w:r w:rsidRPr="001B5604">
              <w:rPr>
                <w:sz w:val="16"/>
                <w:lang w:val="es-419"/>
              </w:rPr>
              <w:t>200</w:t>
            </w:r>
          </w:p>
        </w:tc>
      </w:tr>
      <w:tr w:rsidR="00665B83" w:rsidRPr="001B5604" w14:paraId="02516372" w14:textId="77777777" w:rsidTr="007D3319">
        <w:trPr>
          <w:trHeight w:val="163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2397D079" w14:textId="77777777" w:rsidR="00665B83" w:rsidRPr="001B5604" w:rsidRDefault="00665B83" w:rsidP="00040A97">
            <w:pPr>
              <w:jc w:val="center"/>
              <w:rPr>
                <w:rFonts w:eastAsia="Times New Roman"/>
                <w:sz w:val="16"/>
                <w:szCs w:val="16"/>
                <w:lang w:val="es-419"/>
              </w:rPr>
            </w:pPr>
            <w:r w:rsidRPr="001B5604">
              <w:rPr>
                <w:sz w:val="16"/>
                <w:lang w:val="es-419"/>
              </w:rPr>
              <w:lastRenderedPageBreak/>
              <w:t>2023-11</w:t>
            </w:r>
          </w:p>
        </w:tc>
        <w:tc>
          <w:tcPr>
            <w:tcW w:w="1276" w:type="dxa"/>
            <w:tcBorders>
              <w:top w:val="nil"/>
              <w:left w:val="nil"/>
              <w:bottom w:val="single" w:sz="4" w:space="0" w:color="auto"/>
              <w:right w:val="single" w:sz="4" w:space="0" w:color="auto"/>
            </w:tcBorders>
            <w:shd w:val="clear" w:color="000000" w:fill="FFFFFF"/>
            <w:vAlign w:val="center"/>
            <w:hideMark/>
          </w:tcPr>
          <w:p w14:paraId="12257D0A"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134" w:type="dxa"/>
            <w:tcBorders>
              <w:top w:val="nil"/>
              <w:left w:val="nil"/>
              <w:bottom w:val="single" w:sz="4" w:space="0" w:color="auto"/>
              <w:right w:val="single" w:sz="4" w:space="0" w:color="auto"/>
            </w:tcBorders>
            <w:shd w:val="clear" w:color="000000" w:fill="FFFFFF"/>
            <w:vAlign w:val="center"/>
            <w:hideMark/>
          </w:tcPr>
          <w:p w14:paraId="433A9C42"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B,C</w:t>
            </w:r>
            <w:proofErr w:type="gramEnd"/>
          </w:p>
        </w:tc>
        <w:tc>
          <w:tcPr>
            <w:tcW w:w="3685" w:type="dxa"/>
            <w:tcBorders>
              <w:top w:val="nil"/>
              <w:left w:val="nil"/>
              <w:bottom w:val="single" w:sz="4" w:space="0" w:color="auto"/>
              <w:right w:val="nil"/>
            </w:tcBorders>
            <w:shd w:val="clear" w:color="000000" w:fill="FFFFFF"/>
            <w:vAlign w:val="center"/>
            <w:hideMark/>
          </w:tcPr>
          <w:p w14:paraId="3A896F96" w14:textId="77777777" w:rsidR="00665B83" w:rsidRPr="001B5604" w:rsidRDefault="00665B83" w:rsidP="00040A97">
            <w:pPr>
              <w:jc w:val="center"/>
              <w:rPr>
                <w:rFonts w:eastAsia="Times New Roman"/>
                <w:sz w:val="16"/>
                <w:szCs w:val="16"/>
                <w:lang w:val="es-419"/>
              </w:rPr>
            </w:pPr>
            <w:r w:rsidRPr="001B5604">
              <w:rPr>
                <w:sz w:val="16"/>
                <w:lang w:val="es-419"/>
              </w:rPr>
              <w:t xml:space="preserve">Webinario regional para el CACEEC “PCT </w:t>
            </w:r>
            <w:proofErr w:type="spellStart"/>
            <w:r w:rsidRPr="001B5604">
              <w:rPr>
                <w:sz w:val="16"/>
                <w:lang w:val="es-419"/>
              </w:rPr>
              <w:t>System</w:t>
            </w:r>
            <w:proofErr w:type="spellEnd"/>
            <w:r w:rsidRPr="001B5604">
              <w:rPr>
                <w:sz w:val="16"/>
                <w:lang w:val="es-419"/>
              </w:rPr>
              <w:t xml:space="preserve">: </w:t>
            </w:r>
            <w:proofErr w:type="spellStart"/>
            <w:r w:rsidRPr="001B5604">
              <w:rPr>
                <w:sz w:val="16"/>
                <w:lang w:val="es-419"/>
              </w:rPr>
              <w:t>Entry</w:t>
            </w:r>
            <w:proofErr w:type="spellEnd"/>
            <w:r w:rsidRPr="001B5604">
              <w:rPr>
                <w:sz w:val="16"/>
                <w:lang w:val="es-419"/>
              </w:rPr>
              <w:t xml:space="preserve"> </w:t>
            </w:r>
            <w:proofErr w:type="spellStart"/>
            <w:r w:rsidRPr="001B5604">
              <w:rPr>
                <w:sz w:val="16"/>
                <w:lang w:val="es-419"/>
              </w:rPr>
              <w:t>into</w:t>
            </w:r>
            <w:proofErr w:type="spellEnd"/>
            <w:r w:rsidRPr="001B5604">
              <w:rPr>
                <w:sz w:val="16"/>
                <w:lang w:val="es-419"/>
              </w:rPr>
              <w:t xml:space="preserve"> </w:t>
            </w:r>
            <w:proofErr w:type="spellStart"/>
            <w:r w:rsidRPr="001B5604">
              <w:rPr>
                <w:sz w:val="16"/>
                <w:lang w:val="es-419"/>
              </w:rPr>
              <w:t>the</w:t>
            </w:r>
            <w:proofErr w:type="spellEnd"/>
            <w:r w:rsidRPr="001B5604">
              <w:rPr>
                <w:sz w:val="16"/>
                <w:lang w:val="es-419"/>
              </w:rPr>
              <w:t xml:space="preserve"> </w:t>
            </w:r>
            <w:proofErr w:type="spellStart"/>
            <w:r w:rsidRPr="001B5604">
              <w:rPr>
                <w:sz w:val="16"/>
                <w:lang w:val="es-419"/>
              </w:rPr>
              <w:t>National</w:t>
            </w:r>
            <w:proofErr w:type="spellEnd"/>
            <w:r w:rsidRPr="001B5604">
              <w:rPr>
                <w:sz w:val="16"/>
                <w:lang w:val="es-419"/>
              </w:rPr>
              <w:t xml:space="preserve"> </w:t>
            </w:r>
            <w:proofErr w:type="spellStart"/>
            <w:r w:rsidRPr="001B5604">
              <w:rPr>
                <w:sz w:val="16"/>
                <w:lang w:val="es-419"/>
              </w:rPr>
              <w:t>Phase</w:t>
            </w:r>
            <w:proofErr w:type="spellEnd"/>
            <w:r w:rsidRPr="001B5604">
              <w:rPr>
                <w:sz w:val="16"/>
                <w:lang w:val="es-419"/>
              </w:rPr>
              <w:t>”</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458A9EA4"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71F4C88D"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000000" w:fill="FFFFFF"/>
            <w:vAlign w:val="center"/>
            <w:hideMark/>
          </w:tcPr>
          <w:p w14:paraId="56BEB44B" w14:textId="77777777" w:rsidR="00665B83" w:rsidRPr="001B5604" w:rsidRDefault="00665B83" w:rsidP="007D3319">
            <w:pPr>
              <w:keepLines/>
              <w:jc w:val="center"/>
              <w:rPr>
                <w:rFonts w:eastAsia="Times New Roman"/>
                <w:sz w:val="16"/>
                <w:szCs w:val="16"/>
                <w:lang w:val="es-419"/>
              </w:rPr>
            </w:pPr>
            <w:r w:rsidRPr="001B5604">
              <w:rPr>
                <w:sz w:val="16"/>
                <w:lang w:val="es-419"/>
              </w:rPr>
              <w:t xml:space="preserve">Armenia (AM); Azerbaiyán (AZ); </w:t>
            </w:r>
            <w:proofErr w:type="spellStart"/>
            <w:r w:rsidRPr="001B5604">
              <w:rPr>
                <w:sz w:val="16"/>
                <w:lang w:val="es-419"/>
              </w:rPr>
              <w:t>Belarús</w:t>
            </w:r>
            <w:proofErr w:type="spellEnd"/>
            <w:r w:rsidRPr="001B5604">
              <w:rPr>
                <w:sz w:val="16"/>
                <w:lang w:val="es-419"/>
              </w:rPr>
              <w:t xml:space="preserve"> (BL); Francia (FR); Alemania (DE), Kazajstán (KZ); Países Bajos (Reino de los) (NL); República de Moldova (MD); Federación de Rusia (RU); España (ES); Suecia (SE); Tayikistán (TJ); </w:t>
            </w:r>
            <w:proofErr w:type="spellStart"/>
            <w:r w:rsidRPr="001B5604">
              <w:rPr>
                <w:sz w:val="16"/>
                <w:lang w:val="es-419"/>
              </w:rPr>
              <w:t>Türkiye</w:t>
            </w:r>
            <w:proofErr w:type="spellEnd"/>
            <w:r w:rsidRPr="001B5604">
              <w:rPr>
                <w:sz w:val="16"/>
                <w:lang w:val="es-419"/>
              </w:rPr>
              <w:t xml:space="preserve"> (TR); Emiratos Árabes Unidos (AE); Estados Unidos de América (US)</w:t>
            </w:r>
          </w:p>
        </w:tc>
        <w:tc>
          <w:tcPr>
            <w:tcW w:w="1418" w:type="dxa"/>
            <w:tcBorders>
              <w:top w:val="nil"/>
              <w:left w:val="nil"/>
              <w:bottom w:val="single" w:sz="4" w:space="0" w:color="auto"/>
              <w:right w:val="single" w:sz="4" w:space="0" w:color="auto"/>
            </w:tcBorders>
            <w:shd w:val="clear" w:color="000000" w:fill="FFFFFF"/>
            <w:vAlign w:val="center"/>
            <w:hideMark/>
          </w:tcPr>
          <w:p w14:paraId="6D1790D0" w14:textId="77777777" w:rsidR="00665B83" w:rsidRPr="001B5604" w:rsidRDefault="00665B83" w:rsidP="00040A97">
            <w:pPr>
              <w:jc w:val="center"/>
              <w:rPr>
                <w:rFonts w:eastAsia="Times New Roman"/>
                <w:sz w:val="16"/>
                <w:szCs w:val="16"/>
                <w:lang w:val="es-419"/>
              </w:rPr>
            </w:pPr>
            <w:r w:rsidRPr="001B5604">
              <w:rPr>
                <w:sz w:val="16"/>
                <w:lang w:val="es-419"/>
              </w:rPr>
              <w:t>Oficina/Usuarios</w:t>
            </w:r>
          </w:p>
        </w:tc>
        <w:tc>
          <w:tcPr>
            <w:tcW w:w="1558" w:type="dxa"/>
            <w:tcBorders>
              <w:top w:val="nil"/>
              <w:left w:val="nil"/>
              <w:bottom w:val="single" w:sz="4" w:space="0" w:color="auto"/>
              <w:right w:val="single" w:sz="4" w:space="0" w:color="auto"/>
            </w:tcBorders>
            <w:shd w:val="clear" w:color="000000" w:fill="FFFFFF"/>
            <w:vAlign w:val="center"/>
            <w:hideMark/>
          </w:tcPr>
          <w:p w14:paraId="3C1B6729" w14:textId="77777777" w:rsidR="00665B83" w:rsidRPr="001B5604" w:rsidRDefault="00665B83" w:rsidP="00040A97">
            <w:pPr>
              <w:jc w:val="center"/>
              <w:rPr>
                <w:rFonts w:eastAsia="Times New Roman"/>
                <w:sz w:val="16"/>
                <w:szCs w:val="16"/>
                <w:lang w:val="es-419"/>
              </w:rPr>
            </w:pPr>
            <w:r w:rsidRPr="001B5604">
              <w:rPr>
                <w:sz w:val="16"/>
                <w:lang w:val="es-419"/>
              </w:rPr>
              <w:t>148</w:t>
            </w:r>
          </w:p>
        </w:tc>
      </w:tr>
      <w:tr w:rsidR="00665B83" w:rsidRPr="001B5604" w14:paraId="642C0BAE" w14:textId="77777777" w:rsidTr="007D3319">
        <w:trPr>
          <w:trHeight w:val="294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0760ADD6" w14:textId="77777777" w:rsidR="00665B83" w:rsidRPr="001B5604" w:rsidRDefault="00665B83" w:rsidP="00040A97">
            <w:pPr>
              <w:jc w:val="center"/>
              <w:rPr>
                <w:rFonts w:eastAsia="Times New Roman"/>
                <w:sz w:val="16"/>
                <w:szCs w:val="16"/>
                <w:lang w:val="es-419"/>
              </w:rPr>
            </w:pPr>
            <w:r w:rsidRPr="001B5604">
              <w:rPr>
                <w:sz w:val="16"/>
                <w:lang w:val="es-419"/>
              </w:rPr>
              <w:t>2023-11</w:t>
            </w:r>
          </w:p>
        </w:tc>
        <w:tc>
          <w:tcPr>
            <w:tcW w:w="1276" w:type="dxa"/>
            <w:tcBorders>
              <w:top w:val="nil"/>
              <w:left w:val="nil"/>
              <w:bottom w:val="single" w:sz="4" w:space="0" w:color="auto"/>
              <w:right w:val="single" w:sz="4" w:space="0" w:color="auto"/>
            </w:tcBorders>
            <w:shd w:val="clear" w:color="000000" w:fill="FFFFFF"/>
            <w:vAlign w:val="center"/>
            <w:hideMark/>
          </w:tcPr>
          <w:p w14:paraId="22F99EAC"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134" w:type="dxa"/>
            <w:tcBorders>
              <w:top w:val="nil"/>
              <w:left w:val="nil"/>
              <w:bottom w:val="single" w:sz="4" w:space="0" w:color="auto"/>
              <w:right w:val="single" w:sz="4" w:space="0" w:color="auto"/>
            </w:tcBorders>
            <w:shd w:val="clear" w:color="000000" w:fill="FFFFFF"/>
            <w:vAlign w:val="center"/>
            <w:hideMark/>
          </w:tcPr>
          <w:p w14:paraId="5D48F23B"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C,D</w:t>
            </w:r>
            <w:proofErr w:type="gramEnd"/>
          </w:p>
        </w:tc>
        <w:tc>
          <w:tcPr>
            <w:tcW w:w="3685" w:type="dxa"/>
            <w:tcBorders>
              <w:top w:val="nil"/>
              <w:left w:val="nil"/>
              <w:bottom w:val="single" w:sz="4" w:space="0" w:color="auto"/>
              <w:right w:val="single" w:sz="4" w:space="0" w:color="auto"/>
            </w:tcBorders>
            <w:shd w:val="clear" w:color="000000" w:fill="FFFFFF"/>
            <w:vAlign w:val="center"/>
            <w:hideMark/>
          </w:tcPr>
          <w:p w14:paraId="5281B682" w14:textId="77777777" w:rsidR="00665B83" w:rsidRPr="001B5604" w:rsidRDefault="00665B83" w:rsidP="00040A97">
            <w:pPr>
              <w:jc w:val="center"/>
              <w:rPr>
                <w:rFonts w:eastAsia="Times New Roman"/>
                <w:sz w:val="16"/>
                <w:szCs w:val="16"/>
                <w:lang w:val="es-419"/>
              </w:rPr>
            </w:pPr>
            <w:proofErr w:type="spellStart"/>
            <w:r w:rsidRPr="001B5604">
              <w:rPr>
                <w:sz w:val="16"/>
                <w:lang w:val="es-419"/>
              </w:rPr>
              <w:t>ePCT</w:t>
            </w:r>
            <w:proofErr w:type="spellEnd"/>
            <w:r w:rsidRPr="001B5604">
              <w:rPr>
                <w:sz w:val="16"/>
                <w:lang w:val="es-419"/>
              </w:rPr>
              <w:t xml:space="preserve"> para funciones de la oficina receptora</w:t>
            </w:r>
          </w:p>
        </w:tc>
        <w:tc>
          <w:tcPr>
            <w:tcW w:w="1701" w:type="dxa"/>
            <w:tcBorders>
              <w:top w:val="nil"/>
              <w:left w:val="nil"/>
              <w:bottom w:val="single" w:sz="4" w:space="0" w:color="auto"/>
              <w:right w:val="single" w:sz="4" w:space="0" w:color="auto"/>
            </w:tcBorders>
            <w:shd w:val="clear" w:color="000000" w:fill="FFFFFF"/>
            <w:noWrap/>
            <w:vAlign w:val="center"/>
            <w:hideMark/>
          </w:tcPr>
          <w:p w14:paraId="55437F21"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1970F007"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000000" w:fill="FFFFFF"/>
            <w:vAlign w:val="center"/>
            <w:hideMark/>
          </w:tcPr>
          <w:p w14:paraId="1CB50A9F" w14:textId="77777777" w:rsidR="00665B83" w:rsidRPr="001B5604" w:rsidRDefault="00665B83" w:rsidP="00040A97">
            <w:pPr>
              <w:jc w:val="center"/>
              <w:rPr>
                <w:rFonts w:eastAsia="Times New Roman"/>
                <w:sz w:val="16"/>
                <w:szCs w:val="16"/>
                <w:lang w:val="es-419"/>
              </w:rPr>
            </w:pPr>
            <w:r w:rsidRPr="001B5604">
              <w:rPr>
                <w:sz w:val="16"/>
                <w:lang w:val="es-419"/>
              </w:rPr>
              <w:t xml:space="preserve">Australia (AU); Azerbaiyán (AZ); </w:t>
            </w:r>
            <w:proofErr w:type="spellStart"/>
            <w:r w:rsidRPr="001B5604">
              <w:rPr>
                <w:sz w:val="16"/>
                <w:lang w:val="es-419"/>
              </w:rPr>
              <w:t>Belarús</w:t>
            </w:r>
            <w:proofErr w:type="spellEnd"/>
            <w:r w:rsidRPr="001B5604">
              <w:rPr>
                <w:sz w:val="16"/>
                <w:lang w:val="es-419"/>
              </w:rPr>
              <w:t xml:space="preserve"> (BL); Bosnia y Herzegovina (BA); Cabo Verde (CV); Dinamarca (DK); Etiopía (ET); Francia (FR); Georgia (GE); Alemania (DE); Hungría (HU); India (IN); Iraq (IQ); Irlanda (IE); Italia (IT); Japón (JP); Malasia (MY); Malta (MT); Países Bajos (Reino de los) (NL); Nueva Zelandia (NZ); Macedonia del Norte (MK); Pakistán (PK); Polonia (PL); Portugal (PT); República de Moldova (MD); Federación de Rusia (RU); Arabia Saudita (SA); Serbia (RS); Singapur (SG); Eslovenia (SI); España (ES); Suecia (SE); Suiza (CH); Tailandia (TH); </w:t>
            </w:r>
            <w:proofErr w:type="spellStart"/>
            <w:r w:rsidRPr="001B5604">
              <w:rPr>
                <w:sz w:val="16"/>
                <w:lang w:val="es-419"/>
              </w:rPr>
              <w:t>Türkiye</w:t>
            </w:r>
            <w:proofErr w:type="spellEnd"/>
            <w:r w:rsidRPr="001B5604">
              <w:rPr>
                <w:sz w:val="16"/>
                <w:lang w:val="es-419"/>
              </w:rPr>
              <w:t xml:space="preserve"> (TR); Reino Unido (GB); </w:t>
            </w:r>
            <w:proofErr w:type="spellStart"/>
            <w:r w:rsidRPr="001B5604">
              <w:rPr>
                <w:sz w:val="16"/>
                <w:lang w:val="es-419"/>
              </w:rPr>
              <w:t>Zimbabwe</w:t>
            </w:r>
            <w:proofErr w:type="spellEnd"/>
            <w:r w:rsidRPr="001B5604">
              <w:rPr>
                <w:sz w:val="16"/>
                <w:lang w:val="es-419"/>
              </w:rPr>
              <w:t xml:space="preserve"> (ZW)</w:t>
            </w:r>
          </w:p>
        </w:tc>
        <w:tc>
          <w:tcPr>
            <w:tcW w:w="1418" w:type="dxa"/>
            <w:tcBorders>
              <w:top w:val="nil"/>
              <w:left w:val="nil"/>
              <w:bottom w:val="single" w:sz="4" w:space="0" w:color="auto"/>
              <w:right w:val="single" w:sz="4" w:space="0" w:color="auto"/>
            </w:tcBorders>
            <w:shd w:val="clear" w:color="000000" w:fill="FFFFFF"/>
            <w:noWrap/>
            <w:vAlign w:val="center"/>
            <w:hideMark/>
          </w:tcPr>
          <w:p w14:paraId="68653393"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558" w:type="dxa"/>
            <w:tcBorders>
              <w:top w:val="nil"/>
              <w:left w:val="nil"/>
              <w:bottom w:val="single" w:sz="4" w:space="0" w:color="auto"/>
              <w:right w:val="single" w:sz="4" w:space="0" w:color="auto"/>
            </w:tcBorders>
            <w:shd w:val="clear" w:color="000000" w:fill="FFFFFF"/>
            <w:noWrap/>
            <w:vAlign w:val="center"/>
            <w:hideMark/>
          </w:tcPr>
          <w:p w14:paraId="0D7888FD" w14:textId="77777777" w:rsidR="00665B83" w:rsidRPr="001B5604" w:rsidRDefault="00665B83" w:rsidP="00040A97">
            <w:pPr>
              <w:jc w:val="center"/>
              <w:rPr>
                <w:rFonts w:eastAsia="Times New Roman"/>
                <w:sz w:val="16"/>
                <w:szCs w:val="16"/>
                <w:lang w:val="es-419"/>
              </w:rPr>
            </w:pPr>
            <w:r w:rsidRPr="001B5604">
              <w:rPr>
                <w:sz w:val="16"/>
                <w:lang w:val="es-419"/>
              </w:rPr>
              <w:t>107</w:t>
            </w:r>
          </w:p>
        </w:tc>
      </w:tr>
      <w:tr w:rsidR="00665B83" w:rsidRPr="001B5604" w14:paraId="20FDACE7" w14:textId="77777777" w:rsidTr="007D3319">
        <w:trPr>
          <w:trHeight w:val="94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08C8EDC7" w14:textId="77777777" w:rsidR="00665B83" w:rsidRPr="001B5604" w:rsidRDefault="00665B83" w:rsidP="00040A97">
            <w:pPr>
              <w:jc w:val="center"/>
              <w:rPr>
                <w:rFonts w:eastAsia="Times New Roman"/>
                <w:sz w:val="16"/>
                <w:szCs w:val="16"/>
                <w:lang w:val="es-419"/>
              </w:rPr>
            </w:pPr>
            <w:r w:rsidRPr="001B5604">
              <w:rPr>
                <w:sz w:val="16"/>
                <w:lang w:val="es-419"/>
              </w:rPr>
              <w:lastRenderedPageBreak/>
              <w:t>2023-11</w:t>
            </w:r>
          </w:p>
        </w:tc>
        <w:tc>
          <w:tcPr>
            <w:tcW w:w="1276" w:type="dxa"/>
            <w:tcBorders>
              <w:top w:val="nil"/>
              <w:left w:val="nil"/>
              <w:bottom w:val="single" w:sz="4" w:space="0" w:color="auto"/>
              <w:right w:val="single" w:sz="4" w:space="0" w:color="auto"/>
            </w:tcBorders>
            <w:shd w:val="clear" w:color="000000" w:fill="FFFFFF"/>
            <w:vAlign w:val="center"/>
            <w:hideMark/>
          </w:tcPr>
          <w:p w14:paraId="1F569D6C"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134" w:type="dxa"/>
            <w:tcBorders>
              <w:top w:val="nil"/>
              <w:left w:val="nil"/>
              <w:bottom w:val="single" w:sz="4" w:space="0" w:color="auto"/>
              <w:right w:val="single" w:sz="4" w:space="0" w:color="auto"/>
            </w:tcBorders>
            <w:shd w:val="clear" w:color="000000" w:fill="FFFFFF"/>
            <w:vAlign w:val="center"/>
            <w:hideMark/>
          </w:tcPr>
          <w:p w14:paraId="58E1FF91" w14:textId="77777777" w:rsidR="00665B83" w:rsidRPr="001B5604" w:rsidRDefault="00665B83" w:rsidP="00040A97">
            <w:pPr>
              <w:jc w:val="center"/>
              <w:rPr>
                <w:rFonts w:eastAsia="Times New Roman"/>
                <w:sz w:val="16"/>
                <w:szCs w:val="16"/>
                <w:lang w:val="es-419"/>
              </w:rPr>
            </w:pPr>
            <w:r w:rsidRPr="001B5604">
              <w:rPr>
                <w:sz w:val="16"/>
                <w:lang w:val="es-419"/>
              </w:rPr>
              <w:t>C</w:t>
            </w:r>
          </w:p>
        </w:tc>
        <w:tc>
          <w:tcPr>
            <w:tcW w:w="3685" w:type="dxa"/>
            <w:tcBorders>
              <w:top w:val="nil"/>
              <w:left w:val="nil"/>
              <w:bottom w:val="single" w:sz="4" w:space="0" w:color="auto"/>
              <w:right w:val="single" w:sz="4" w:space="0" w:color="auto"/>
            </w:tcBorders>
            <w:shd w:val="clear" w:color="000000" w:fill="FFFFFF"/>
            <w:vAlign w:val="center"/>
            <w:hideMark/>
          </w:tcPr>
          <w:p w14:paraId="71163484" w14:textId="77777777" w:rsidR="00665B83" w:rsidRPr="001B5604" w:rsidRDefault="00665B83" w:rsidP="00040A97">
            <w:pPr>
              <w:jc w:val="center"/>
              <w:rPr>
                <w:rFonts w:eastAsia="Times New Roman"/>
                <w:sz w:val="16"/>
                <w:szCs w:val="16"/>
                <w:lang w:val="es-419"/>
              </w:rPr>
            </w:pPr>
            <w:r w:rsidRPr="001B5604">
              <w:rPr>
                <w:sz w:val="16"/>
                <w:lang w:val="es-419"/>
              </w:rPr>
              <w:t>Webinario para examinadores de patentes del Instituto Nacional de la Propiedad Intelectual (NIIP) sobre búsqueda del estado de la técnica, comprensión de los resultados de la ISA del PCT y criterios de patentabilidad en el marco del PCT</w:t>
            </w:r>
          </w:p>
        </w:tc>
        <w:tc>
          <w:tcPr>
            <w:tcW w:w="1701" w:type="dxa"/>
            <w:tcBorders>
              <w:top w:val="nil"/>
              <w:left w:val="nil"/>
              <w:bottom w:val="single" w:sz="4" w:space="0" w:color="auto"/>
              <w:right w:val="single" w:sz="4" w:space="0" w:color="auto"/>
            </w:tcBorders>
            <w:shd w:val="clear" w:color="000000" w:fill="FFFFFF"/>
            <w:noWrap/>
            <w:vAlign w:val="center"/>
            <w:hideMark/>
          </w:tcPr>
          <w:p w14:paraId="7BE999CB"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4BBE0C0A"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000000" w:fill="FFFFFF"/>
            <w:vAlign w:val="center"/>
            <w:hideMark/>
          </w:tcPr>
          <w:p w14:paraId="54E0A8E2" w14:textId="77777777" w:rsidR="00665B83" w:rsidRPr="001B5604" w:rsidRDefault="00665B83" w:rsidP="00040A97">
            <w:pPr>
              <w:jc w:val="center"/>
              <w:rPr>
                <w:rFonts w:eastAsia="Times New Roman"/>
                <w:sz w:val="16"/>
                <w:szCs w:val="16"/>
                <w:lang w:val="es-419"/>
              </w:rPr>
            </w:pPr>
            <w:r w:rsidRPr="001B5604">
              <w:rPr>
                <w:sz w:val="16"/>
                <w:lang w:val="es-419"/>
              </w:rPr>
              <w:t>Kazajstán (KZ)</w:t>
            </w:r>
          </w:p>
        </w:tc>
        <w:tc>
          <w:tcPr>
            <w:tcW w:w="1418" w:type="dxa"/>
            <w:tcBorders>
              <w:top w:val="nil"/>
              <w:left w:val="nil"/>
              <w:bottom w:val="single" w:sz="4" w:space="0" w:color="auto"/>
              <w:right w:val="single" w:sz="4" w:space="0" w:color="auto"/>
            </w:tcBorders>
            <w:shd w:val="clear" w:color="000000" w:fill="FFFFFF"/>
            <w:noWrap/>
            <w:vAlign w:val="center"/>
            <w:hideMark/>
          </w:tcPr>
          <w:p w14:paraId="49BBCA5B"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558" w:type="dxa"/>
            <w:tcBorders>
              <w:top w:val="nil"/>
              <w:left w:val="nil"/>
              <w:bottom w:val="single" w:sz="4" w:space="0" w:color="auto"/>
              <w:right w:val="single" w:sz="4" w:space="0" w:color="auto"/>
            </w:tcBorders>
            <w:shd w:val="clear" w:color="000000" w:fill="FFFFFF"/>
            <w:noWrap/>
            <w:vAlign w:val="center"/>
            <w:hideMark/>
          </w:tcPr>
          <w:p w14:paraId="444EE03F" w14:textId="77777777" w:rsidR="00665B83" w:rsidRPr="001B5604" w:rsidRDefault="00665B83" w:rsidP="00040A97">
            <w:pPr>
              <w:jc w:val="center"/>
              <w:rPr>
                <w:rFonts w:eastAsia="Times New Roman"/>
                <w:sz w:val="16"/>
                <w:szCs w:val="16"/>
                <w:lang w:val="es-419"/>
              </w:rPr>
            </w:pPr>
            <w:r w:rsidRPr="001B5604">
              <w:rPr>
                <w:sz w:val="16"/>
                <w:lang w:val="es-419"/>
              </w:rPr>
              <w:t>20</w:t>
            </w:r>
          </w:p>
        </w:tc>
      </w:tr>
      <w:tr w:rsidR="00665B83" w:rsidRPr="001B5604" w14:paraId="72FDF44D" w14:textId="77777777" w:rsidTr="007D3319">
        <w:trPr>
          <w:trHeight w:val="94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3EDECF7E" w14:textId="77777777" w:rsidR="00665B83" w:rsidRPr="001B5604" w:rsidRDefault="00665B83" w:rsidP="00040A97">
            <w:pPr>
              <w:jc w:val="center"/>
              <w:rPr>
                <w:rFonts w:eastAsia="Times New Roman"/>
                <w:sz w:val="16"/>
                <w:szCs w:val="16"/>
                <w:lang w:val="es-419"/>
              </w:rPr>
            </w:pPr>
            <w:r w:rsidRPr="001B5604">
              <w:rPr>
                <w:sz w:val="16"/>
                <w:lang w:val="es-419"/>
              </w:rPr>
              <w:t>2023-11</w:t>
            </w:r>
          </w:p>
        </w:tc>
        <w:tc>
          <w:tcPr>
            <w:tcW w:w="1276" w:type="dxa"/>
            <w:tcBorders>
              <w:top w:val="nil"/>
              <w:left w:val="nil"/>
              <w:bottom w:val="single" w:sz="4" w:space="0" w:color="auto"/>
              <w:right w:val="single" w:sz="4" w:space="0" w:color="auto"/>
            </w:tcBorders>
            <w:shd w:val="clear" w:color="000000" w:fill="FFFFFF"/>
            <w:vAlign w:val="center"/>
            <w:hideMark/>
          </w:tcPr>
          <w:p w14:paraId="04CAE9BF" w14:textId="77777777" w:rsidR="00665B83" w:rsidRPr="001B5604" w:rsidRDefault="00665B83" w:rsidP="00040A97">
            <w:pPr>
              <w:jc w:val="center"/>
              <w:rPr>
                <w:rFonts w:eastAsia="Times New Roman"/>
                <w:sz w:val="16"/>
                <w:szCs w:val="16"/>
                <w:lang w:val="es-419"/>
              </w:rPr>
            </w:pPr>
            <w:proofErr w:type="spellStart"/>
            <w:r w:rsidRPr="001B5604">
              <w:rPr>
                <w:sz w:val="16"/>
                <w:lang w:val="es-419"/>
              </w:rPr>
              <w:t>ePCT</w:t>
            </w:r>
            <w:proofErr w:type="spellEnd"/>
            <w:r w:rsidRPr="001B5604">
              <w:rPr>
                <w:sz w:val="16"/>
                <w:lang w:val="es-419"/>
              </w:rPr>
              <w:t>- Formación</w:t>
            </w:r>
          </w:p>
        </w:tc>
        <w:tc>
          <w:tcPr>
            <w:tcW w:w="1134" w:type="dxa"/>
            <w:tcBorders>
              <w:top w:val="nil"/>
              <w:left w:val="nil"/>
              <w:bottom w:val="single" w:sz="4" w:space="0" w:color="auto"/>
              <w:right w:val="single" w:sz="4" w:space="0" w:color="auto"/>
            </w:tcBorders>
            <w:shd w:val="clear" w:color="000000" w:fill="FFFFFF"/>
            <w:vAlign w:val="center"/>
            <w:hideMark/>
          </w:tcPr>
          <w:p w14:paraId="7775F71C"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C,D</w:t>
            </w:r>
            <w:proofErr w:type="gramEnd"/>
          </w:p>
        </w:tc>
        <w:tc>
          <w:tcPr>
            <w:tcW w:w="3685" w:type="dxa"/>
            <w:tcBorders>
              <w:top w:val="nil"/>
              <w:left w:val="nil"/>
              <w:bottom w:val="single" w:sz="4" w:space="0" w:color="auto"/>
              <w:right w:val="single" w:sz="4" w:space="0" w:color="auto"/>
            </w:tcBorders>
            <w:shd w:val="clear" w:color="000000" w:fill="FFFFFF"/>
            <w:vAlign w:val="center"/>
            <w:hideMark/>
          </w:tcPr>
          <w:p w14:paraId="0395EC41" w14:textId="77777777" w:rsidR="00665B83" w:rsidRPr="001B5604" w:rsidRDefault="00665B83" w:rsidP="00040A97">
            <w:pPr>
              <w:jc w:val="center"/>
              <w:rPr>
                <w:rFonts w:eastAsia="Times New Roman"/>
                <w:sz w:val="16"/>
                <w:szCs w:val="16"/>
                <w:lang w:val="es-419"/>
              </w:rPr>
            </w:pPr>
            <w:r w:rsidRPr="001B5604">
              <w:rPr>
                <w:sz w:val="16"/>
                <w:lang w:val="es-419"/>
              </w:rPr>
              <w:t xml:space="preserve">Formación avanzada en </w:t>
            </w:r>
            <w:proofErr w:type="spellStart"/>
            <w:r w:rsidRPr="001B5604">
              <w:rPr>
                <w:sz w:val="16"/>
                <w:lang w:val="es-419"/>
              </w:rPr>
              <w:t>ePCT</w:t>
            </w:r>
            <w:proofErr w:type="spellEnd"/>
          </w:p>
        </w:tc>
        <w:tc>
          <w:tcPr>
            <w:tcW w:w="1701" w:type="dxa"/>
            <w:tcBorders>
              <w:top w:val="nil"/>
              <w:left w:val="nil"/>
              <w:bottom w:val="single" w:sz="4" w:space="0" w:color="auto"/>
              <w:right w:val="single" w:sz="4" w:space="0" w:color="auto"/>
            </w:tcBorders>
            <w:shd w:val="clear" w:color="000000" w:fill="FFFFFF"/>
            <w:noWrap/>
            <w:vAlign w:val="center"/>
            <w:hideMark/>
          </w:tcPr>
          <w:p w14:paraId="29952F7D" w14:textId="77777777" w:rsidR="00665B83" w:rsidRPr="001B5604" w:rsidRDefault="00665B83" w:rsidP="00040A97">
            <w:pPr>
              <w:jc w:val="center"/>
              <w:rPr>
                <w:rFonts w:eastAsia="Times New Roman"/>
                <w:sz w:val="16"/>
                <w:szCs w:val="16"/>
                <w:lang w:val="es-419"/>
              </w:rPr>
            </w:pPr>
            <w:r w:rsidRPr="001B5604">
              <w:rPr>
                <w:sz w:val="16"/>
                <w:lang w:val="es-419"/>
              </w:rPr>
              <w:t>Oficina de la OMPI en Argelia</w:t>
            </w:r>
          </w:p>
        </w:tc>
        <w:tc>
          <w:tcPr>
            <w:tcW w:w="1276" w:type="dxa"/>
            <w:tcBorders>
              <w:top w:val="nil"/>
              <w:left w:val="nil"/>
              <w:bottom w:val="single" w:sz="4" w:space="0" w:color="auto"/>
              <w:right w:val="single" w:sz="4" w:space="0" w:color="auto"/>
            </w:tcBorders>
            <w:shd w:val="clear" w:color="000000" w:fill="FFFFFF"/>
            <w:vAlign w:val="center"/>
            <w:hideMark/>
          </w:tcPr>
          <w:p w14:paraId="5B4B98E3"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000000" w:fill="FFFFFF"/>
            <w:vAlign w:val="center"/>
            <w:hideMark/>
          </w:tcPr>
          <w:p w14:paraId="7E352B6E" w14:textId="77777777" w:rsidR="00665B83" w:rsidRPr="001B5604" w:rsidRDefault="00665B83" w:rsidP="00040A97">
            <w:pPr>
              <w:jc w:val="center"/>
              <w:rPr>
                <w:rFonts w:eastAsia="Times New Roman"/>
                <w:sz w:val="16"/>
                <w:szCs w:val="16"/>
                <w:lang w:val="es-419"/>
              </w:rPr>
            </w:pPr>
            <w:r w:rsidRPr="001B5604">
              <w:rPr>
                <w:sz w:val="16"/>
                <w:lang w:val="es-419"/>
              </w:rPr>
              <w:t>Argelia (DZ)</w:t>
            </w:r>
          </w:p>
        </w:tc>
        <w:tc>
          <w:tcPr>
            <w:tcW w:w="1418" w:type="dxa"/>
            <w:tcBorders>
              <w:top w:val="nil"/>
              <w:left w:val="nil"/>
              <w:bottom w:val="single" w:sz="4" w:space="0" w:color="auto"/>
              <w:right w:val="single" w:sz="4" w:space="0" w:color="auto"/>
            </w:tcBorders>
            <w:shd w:val="clear" w:color="000000" w:fill="FFFFFF"/>
            <w:noWrap/>
            <w:vAlign w:val="center"/>
            <w:hideMark/>
          </w:tcPr>
          <w:p w14:paraId="58D01B89"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558" w:type="dxa"/>
            <w:tcBorders>
              <w:top w:val="nil"/>
              <w:left w:val="nil"/>
              <w:bottom w:val="single" w:sz="4" w:space="0" w:color="auto"/>
              <w:right w:val="single" w:sz="4" w:space="0" w:color="auto"/>
            </w:tcBorders>
            <w:shd w:val="clear" w:color="000000" w:fill="FFFFFF"/>
            <w:noWrap/>
            <w:vAlign w:val="center"/>
            <w:hideMark/>
          </w:tcPr>
          <w:p w14:paraId="42BD4B48" w14:textId="77777777" w:rsidR="00665B83" w:rsidRPr="001B5604" w:rsidRDefault="00665B83" w:rsidP="00040A97">
            <w:pPr>
              <w:jc w:val="center"/>
              <w:rPr>
                <w:rFonts w:eastAsia="Times New Roman"/>
                <w:sz w:val="16"/>
                <w:szCs w:val="16"/>
                <w:lang w:val="es-419"/>
              </w:rPr>
            </w:pPr>
            <w:r w:rsidRPr="001B5604">
              <w:rPr>
                <w:sz w:val="16"/>
                <w:lang w:val="es-419"/>
              </w:rPr>
              <w:t>10</w:t>
            </w:r>
          </w:p>
        </w:tc>
      </w:tr>
      <w:tr w:rsidR="00665B83" w:rsidRPr="001B5604" w14:paraId="55BDEB8C" w14:textId="77777777" w:rsidTr="007D3319">
        <w:trPr>
          <w:trHeight w:val="12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13922470" w14:textId="77777777" w:rsidR="00665B83" w:rsidRPr="001B5604" w:rsidRDefault="00665B83" w:rsidP="00040A97">
            <w:pPr>
              <w:jc w:val="center"/>
              <w:rPr>
                <w:rFonts w:eastAsia="Times New Roman"/>
                <w:sz w:val="16"/>
                <w:szCs w:val="16"/>
                <w:lang w:val="es-419"/>
              </w:rPr>
            </w:pPr>
            <w:r w:rsidRPr="001B5604">
              <w:rPr>
                <w:sz w:val="16"/>
                <w:lang w:val="es-419"/>
              </w:rPr>
              <w:t>2023-12</w:t>
            </w:r>
          </w:p>
        </w:tc>
        <w:tc>
          <w:tcPr>
            <w:tcW w:w="1276" w:type="dxa"/>
            <w:tcBorders>
              <w:top w:val="nil"/>
              <w:left w:val="nil"/>
              <w:bottom w:val="single" w:sz="4" w:space="0" w:color="auto"/>
              <w:right w:val="single" w:sz="4" w:space="0" w:color="auto"/>
            </w:tcBorders>
            <w:shd w:val="clear" w:color="000000" w:fill="FFFFFF"/>
            <w:vAlign w:val="center"/>
            <w:hideMark/>
          </w:tcPr>
          <w:p w14:paraId="688C96E8"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134" w:type="dxa"/>
            <w:tcBorders>
              <w:top w:val="nil"/>
              <w:left w:val="nil"/>
              <w:bottom w:val="single" w:sz="4" w:space="0" w:color="auto"/>
              <w:right w:val="single" w:sz="4" w:space="0" w:color="auto"/>
            </w:tcBorders>
            <w:shd w:val="clear" w:color="000000" w:fill="FFFFFF"/>
            <w:vAlign w:val="center"/>
            <w:hideMark/>
          </w:tcPr>
          <w:p w14:paraId="7486214A" w14:textId="77777777" w:rsidR="00665B83" w:rsidRPr="001B5604" w:rsidRDefault="00665B83" w:rsidP="00040A97">
            <w:pPr>
              <w:jc w:val="center"/>
              <w:rPr>
                <w:rFonts w:eastAsia="Times New Roman"/>
                <w:sz w:val="16"/>
                <w:szCs w:val="16"/>
                <w:lang w:val="es-419"/>
              </w:rPr>
            </w:pPr>
            <w:r w:rsidRPr="001B5604">
              <w:rPr>
                <w:sz w:val="16"/>
                <w:lang w:val="es-419"/>
              </w:rPr>
              <w:t>C</w:t>
            </w:r>
          </w:p>
        </w:tc>
        <w:tc>
          <w:tcPr>
            <w:tcW w:w="3685" w:type="dxa"/>
            <w:tcBorders>
              <w:top w:val="nil"/>
              <w:left w:val="nil"/>
              <w:bottom w:val="single" w:sz="4" w:space="0" w:color="auto"/>
              <w:right w:val="single" w:sz="4" w:space="0" w:color="auto"/>
            </w:tcBorders>
            <w:shd w:val="clear" w:color="000000" w:fill="FFFFFF"/>
            <w:hideMark/>
          </w:tcPr>
          <w:p w14:paraId="58B7FA02" w14:textId="77777777" w:rsidR="00665B83" w:rsidRPr="001B5604" w:rsidRDefault="00665B83" w:rsidP="00040A97">
            <w:pPr>
              <w:jc w:val="center"/>
              <w:rPr>
                <w:rFonts w:eastAsia="Times New Roman"/>
                <w:sz w:val="16"/>
                <w:szCs w:val="16"/>
                <w:lang w:val="es-419"/>
              </w:rPr>
            </w:pPr>
            <w:r w:rsidRPr="001B5604">
              <w:rPr>
                <w:sz w:val="16"/>
                <w:lang w:val="es-419"/>
              </w:rPr>
              <w:t>Webinario regional sobre el Tratado de Cooperación en materia de Patentes (PCT) para los Estados miembros de la ASEAN, organizado por la División de Cooperación Internacional del PCT en cooperación con la Oficina de la OMPI en Singapur (OOS)</w:t>
            </w:r>
          </w:p>
        </w:tc>
        <w:tc>
          <w:tcPr>
            <w:tcW w:w="1701" w:type="dxa"/>
            <w:tcBorders>
              <w:top w:val="nil"/>
              <w:left w:val="nil"/>
              <w:bottom w:val="single" w:sz="4" w:space="0" w:color="auto"/>
              <w:right w:val="single" w:sz="4" w:space="0" w:color="auto"/>
            </w:tcBorders>
            <w:shd w:val="clear" w:color="000000" w:fill="FFFFFF"/>
            <w:vAlign w:val="center"/>
            <w:hideMark/>
          </w:tcPr>
          <w:p w14:paraId="24FF0EBF" w14:textId="77777777" w:rsidR="00665B83" w:rsidRPr="001B5604" w:rsidRDefault="00665B83" w:rsidP="00040A97">
            <w:pPr>
              <w:jc w:val="center"/>
              <w:rPr>
                <w:rFonts w:eastAsia="Times New Roman"/>
                <w:sz w:val="16"/>
                <w:szCs w:val="16"/>
                <w:lang w:val="es-419"/>
              </w:rPr>
            </w:pPr>
            <w:r w:rsidRPr="001B5604">
              <w:rPr>
                <w:sz w:val="16"/>
                <w:lang w:val="es-419"/>
              </w:rPr>
              <w:t>Oficina de la OMPI en Singapur</w:t>
            </w:r>
          </w:p>
        </w:tc>
        <w:tc>
          <w:tcPr>
            <w:tcW w:w="1276" w:type="dxa"/>
            <w:tcBorders>
              <w:top w:val="nil"/>
              <w:left w:val="nil"/>
              <w:bottom w:val="single" w:sz="4" w:space="0" w:color="auto"/>
              <w:right w:val="single" w:sz="4" w:space="0" w:color="auto"/>
            </w:tcBorders>
            <w:shd w:val="clear" w:color="000000" w:fill="FFFFFF"/>
            <w:vAlign w:val="center"/>
            <w:hideMark/>
          </w:tcPr>
          <w:p w14:paraId="67E57E11"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000000" w:fill="FFFFFF"/>
            <w:vAlign w:val="center"/>
            <w:hideMark/>
          </w:tcPr>
          <w:p w14:paraId="6A22335B" w14:textId="77777777" w:rsidR="00665B83" w:rsidRPr="001B5604" w:rsidRDefault="00665B83" w:rsidP="00040A97">
            <w:pPr>
              <w:jc w:val="center"/>
              <w:rPr>
                <w:rFonts w:eastAsia="Times New Roman"/>
                <w:sz w:val="16"/>
                <w:szCs w:val="16"/>
                <w:lang w:val="es-419"/>
              </w:rPr>
            </w:pPr>
            <w:proofErr w:type="spellStart"/>
            <w:r w:rsidRPr="001B5604">
              <w:rPr>
                <w:sz w:val="16"/>
                <w:lang w:val="es-419"/>
              </w:rPr>
              <w:t>Brunei</w:t>
            </w:r>
            <w:proofErr w:type="spellEnd"/>
            <w:r w:rsidRPr="001B5604">
              <w:rPr>
                <w:sz w:val="16"/>
                <w:lang w:val="es-419"/>
              </w:rPr>
              <w:t xml:space="preserve"> Darussalam (BN); Camboya (KH); Indonesia (ID); República Democrática Popular Lao (LA); Malasia (MY); Myanmar (MM); Filipinas (PH); Singapur (SG); Tailandia (TH); </w:t>
            </w:r>
            <w:proofErr w:type="spellStart"/>
            <w:r w:rsidRPr="001B5604">
              <w:rPr>
                <w:sz w:val="16"/>
                <w:lang w:val="es-419"/>
              </w:rPr>
              <w:t>Viet</w:t>
            </w:r>
            <w:proofErr w:type="spellEnd"/>
            <w:r w:rsidRPr="001B5604">
              <w:rPr>
                <w:sz w:val="16"/>
                <w:lang w:val="es-419"/>
              </w:rPr>
              <w:t xml:space="preserve"> </w:t>
            </w:r>
            <w:proofErr w:type="spellStart"/>
            <w:r w:rsidRPr="001B5604">
              <w:rPr>
                <w:sz w:val="16"/>
                <w:lang w:val="es-419"/>
              </w:rPr>
              <w:t>Nam</w:t>
            </w:r>
            <w:proofErr w:type="spellEnd"/>
            <w:r w:rsidRPr="001B5604">
              <w:rPr>
                <w:sz w:val="16"/>
                <w:lang w:val="es-419"/>
              </w:rPr>
              <w:t xml:space="preserve"> (VN)</w:t>
            </w:r>
          </w:p>
        </w:tc>
        <w:tc>
          <w:tcPr>
            <w:tcW w:w="1418" w:type="dxa"/>
            <w:tcBorders>
              <w:top w:val="nil"/>
              <w:left w:val="nil"/>
              <w:bottom w:val="single" w:sz="4" w:space="0" w:color="auto"/>
              <w:right w:val="single" w:sz="4" w:space="0" w:color="auto"/>
            </w:tcBorders>
            <w:shd w:val="clear" w:color="000000" w:fill="FFFFFF"/>
            <w:noWrap/>
            <w:vAlign w:val="center"/>
            <w:hideMark/>
          </w:tcPr>
          <w:p w14:paraId="3D191A74"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558" w:type="dxa"/>
            <w:tcBorders>
              <w:top w:val="nil"/>
              <w:left w:val="nil"/>
              <w:bottom w:val="single" w:sz="4" w:space="0" w:color="auto"/>
              <w:right w:val="single" w:sz="4" w:space="0" w:color="auto"/>
            </w:tcBorders>
            <w:shd w:val="clear" w:color="auto" w:fill="auto"/>
            <w:vAlign w:val="center"/>
            <w:hideMark/>
          </w:tcPr>
          <w:p w14:paraId="0718994E" w14:textId="77777777" w:rsidR="00665B83" w:rsidRPr="001B5604" w:rsidRDefault="00665B83" w:rsidP="00040A97">
            <w:pPr>
              <w:jc w:val="center"/>
              <w:rPr>
                <w:rFonts w:eastAsia="Times New Roman"/>
                <w:sz w:val="16"/>
                <w:szCs w:val="16"/>
                <w:lang w:val="es-419"/>
              </w:rPr>
            </w:pPr>
            <w:r w:rsidRPr="001B5604">
              <w:rPr>
                <w:sz w:val="16"/>
                <w:lang w:val="es-419"/>
              </w:rPr>
              <w:t>37</w:t>
            </w:r>
          </w:p>
        </w:tc>
      </w:tr>
      <w:tr w:rsidR="00665B83" w:rsidRPr="001B5604" w14:paraId="43289B3E" w14:textId="77777777" w:rsidTr="007D3319">
        <w:trPr>
          <w:trHeight w:val="69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72024C1F" w14:textId="77777777" w:rsidR="00665B83" w:rsidRPr="001B5604" w:rsidRDefault="00665B83" w:rsidP="00040A97">
            <w:pPr>
              <w:jc w:val="center"/>
              <w:rPr>
                <w:rFonts w:eastAsia="Times New Roman"/>
                <w:sz w:val="16"/>
                <w:szCs w:val="16"/>
                <w:lang w:val="es-419"/>
              </w:rPr>
            </w:pPr>
            <w:r w:rsidRPr="001B5604">
              <w:rPr>
                <w:sz w:val="16"/>
                <w:lang w:val="es-419"/>
              </w:rPr>
              <w:t>2023-12</w:t>
            </w:r>
          </w:p>
        </w:tc>
        <w:tc>
          <w:tcPr>
            <w:tcW w:w="1276" w:type="dxa"/>
            <w:tcBorders>
              <w:top w:val="nil"/>
              <w:left w:val="nil"/>
              <w:bottom w:val="single" w:sz="4" w:space="0" w:color="auto"/>
              <w:right w:val="single" w:sz="4" w:space="0" w:color="auto"/>
            </w:tcBorders>
            <w:shd w:val="clear" w:color="000000" w:fill="FFFFFF"/>
            <w:vAlign w:val="center"/>
            <w:hideMark/>
          </w:tcPr>
          <w:p w14:paraId="5D2F418A" w14:textId="77777777" w:rsidR="00665B83" w:rsidRPr="001B5604" w:rsidRDefault="00665B83" w:rsidP="00040A97">
            <w:pPr>
              <w:jc w:val="center"/>
              <w:rPr>
                <w:rFonts w:eastAsia="Times New Roman"/>
                <w:sz w:val="16"/>
                <w:szCs w:val="16"/>
                <w:lang w:val="es-419"/>
              </w:rPr>
            </w:pPr>
            <w:r w:rsidRPr="001B5604">
              <w:rPr>
                <w:sz w:val="16"/>
                <w:lang w:val="es-419"/>
              </w:rPr>
              <w:t>PCT - Webinario</w:t>
            </w:r>
          </w:p>
        </w:tc>
        <w:tc>
          <w:tcPr>
            <w:tcW w:w="1134" w:type="dxa"/>
            <w:tcBorders>
              <w:top w:val="nil"/>
              <w:left w:val="nil"/>
              <w:bottom w:val="single" w:sz="4" w:space="0" w:color="auto"/>
              <w:right w:val="single" w:sz="4" w:space="0" w:color="auto"/>
            </w:tcBorders>
            <w:shd w:val="clear" w:color="000000" w:fill="FFFFFF"/>
            <w:vAlign w:val="center"/>
            <w:hideMark/>
          </w:tcPr>
          <w:p w14:paraId="78F223C5" w14:textId="77777777" w:rsidR="00665B83" w:rsidRPr="001B5604" w:rsidRDefault="00665B83" w:rsidP="00040A97">
            <w:pPr>
              <w:jc w:val="center"/>
              <w:rPr>
                <w:rFonts w:eastAsia="Times New Roman"/>
                <w:sz w:val="16"/>
                <w:szCs w:val="16"/>
                <w:lang w:val="es-419"/>
              </w:rPr>
            </w:pPr>
            <w:proofErr w:type="gramStart"/>
            <w:r w:rsidRPr="001B5604">
              <w:rPr>
                <w:sz w:val="16"/>
                <w:lang w:val="es-419"/>
              </w:rPr>
              <w:t>C,F</w:t>
            </w:r>
            <w:proofErr w:type="gramEnd"/>
          </w:p>
        </w:tc>
        <w:tc>
          <w:tcPr>
            <w:tcW w:w="3685" w:type="dxa"/>
            <w:tcBorders>
              <w:top w:val="nil"/>
              <w:left w:val="nil"/>
              <w:bottom w:val="single" w:sz="4" w:space="0" w:color="auto"/>
              <w:right w:val="single" w:sz="4" w:space="0" w:color="auto"/>
            </w:tcBorders>
            <w:shd w:val="clear" w:color="000000" w:fill="FFFFFF"/>
            <w:vAlign w:val="center"/>
            <w:hideMark/>
          </w:tcPr>
          <w:p w14:paraId="7C533832" w14:textId="77777777" w:rsidR="00665B83" w:rsidRPr="001B5604" w:rsidRDefault="00665B83" w:rsidP="00040A97">
            <w:pPr>
              <w:jc w:val="center"/>
              <w:rPr>
                <w:rFonts w:eastAsia="Times New Roman"/>
                <w:sz w:val="16"/>
                <w:szCs w:val="16"/>
                <w:lang w:val="es-419"/>
              </w:rPr>
            </w:pPr>
            <w:r w:rsidRPr="001B5604">
              <w:rPr>
                <w:sz w:val="16"/>
                <w:lang w:val="es-419"/>
              </w:rPr>
              <w:t>El segundo webinario para examinadores de patentes de la Autoridad Saudita para la Propiedad Intelectual (SAIP) como preparación para actuar como ISA e IPEA del PCT</w:t>
            </w:r>
          </w:p>
        </w:tc>
        <w:tc>
          <w:tcPr>
            <w:tcW w:w="1701" w:type="dxa"/>
            <w:tcBorders>
              <w:top w:val="nil"/>
              <w:left w:val="nil"/>
              <w:bottom w:val="single" w:sz="4" w:space="0" w:color="auto"/>
              <w:right w:val="single" w:sz="4" w:space="0" w:color="auto"/>
            </w:tcBorders>
            <w:shd w:val="clear" w:color="000000" w:fill="FFFFFF"/>
            <w:vAlign w:val="center"/>
            <w:hideMark/>
          </w:tcPr>
          <w:p w14:paraId="1F9FCB47" w14:textId="77777777" w:rsidR="00665B83" w:rsidRPr="001B5604" w:rsidRDefault="00665B83" w:rsidP="00040A97">
            <w:pPr>
              <w:jc w:val="center"/>
              <w:rPr>
                <w:rFonts w:eastAsia="Times New Roman"/>
                <w:sz w:val="16"/>
                <w:szCs w:val="16"/>
                <w:lang w:val="es-419"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50463909" w14:textId="77777777" w:rsidR="00665B83" w:rsidRPr="001B5604" w:rsidRDefault="00665B83" w:rsidP="00040A97">
            <w:pPr>
              <w:jc w:val="center"/>
              <w:rPr>
                <w:rFonts w:eastAsia="Times New Roman"/>
                <w:sz w:val="16"/>
                <w:szCs w:val="16"/>
                <w:lang w:val="es-419"/>
              </w:rPr>
            </w:pPr>
            <w:r w:rsidRPr="001B5604">
              <w:rPr>
                <w:sz w:val="16"/>
                <w:lang w:val="es-419"/>
              </w:rPr>
              <w:t>En línea</w:t>
            </w:r>
          </w:p>
        </w:tc>
        <w:tc>
          <w:tcPr>
            <w:tcW w:w="1984" w:type="dxa"/>
            <w:tcBorders>
              <w:top w:val="nil"/>
              <w:left w:val="nil"/>
              <w:bottom w:val="single" w:sz="4" w:space="0" w:color="auto"/>
              <w:right w:val="single" w:sz="4" w:space="0" w:color="auto"/>
            </w:tcBorders>
            <w:shd w:val="clear" w:color="000000" w:fill="FFFFFF"/>
            <w:vAlign w:val="center"/>
            <w:hideMark/>
          </w:tcPr>
          <w:p w14:paraId="3106EABB" w14:textId="77777777" w:rsidR="00665B83" w:rsidRPr="001B5604" w:rsidRDefault="00665B83" w:rsidP="00040A97">
            <w:pPr>
              <w:jc w:val="center"/>
              <w:rPr>
                <w:rFonts w:eastAsia="Times New Roman"/>
                <w:sz w:val="16"/>
                <w:szCs w:val="16"/>
                <w:lang w:val="es-419"/>
              </w:rPr>
            </w:pPr>
            <w:r w:rsidRPr="001B5604">
              <w:rPr>
                <w:sz w:val="16"/>
                <w:lang w:val="es-419"/>
              </w:rPr>
              <w:t>Arabia Saudita (SA)</w:t>
            </w:r>
          </w:p>
        </w:tc>
        <w:tc>
          <w:tcPr>
            <w:tcW w:w="1418" w:type="dxa"/>
            <w:tcBorders>
              <w:top w:val="nil"/>
              <w:left w:val="nil"/>
              <w:bottom w:val="single" w:sz="4" w:space="0" w:color="auto"/>
              <w:right w:val="single" w:sz="4" w:space="0" w:color="auto"/>
            </w:tcBorders>
            <w:shd w:val="clear" w:color="000000" w:fill="FFFFFF"/>
            <w:vAlign w:val="center"/>
            <w:hideMark/>
          </w:tcPr>
          <w:p w14:paraId="7167E751" w14:textId="77777777" w:rsidR="00665B83" w:rsidRPr="001B5604" w:rsidRDefault="00665B83" w:rsidP="00040A97">
            <w:pPr>
              <w:jc w:val="center"/>
              <w:rPr>
                <w:rFonts w:eastAsia="Times New Roman"/>
                <w:sz w:val="16"/>
                <w:szCs w:val="16"/>
                <w:lang w:val="es-419"/>
              </w:rPr>
            </w:pPr>
            <w:r w:rsidRPr="001B5604">
              <w:rPr>
                <w:sz w:val="16"/>
                <w:lang w:val="es-419"/>
              </w:rPr>
              <w:t>Oficina</w:t>
            </w:r>
          </w:p>
        </w:tc>
        <w:tc>
          <w:tcPr>
            <w:tcW w:w="1558" w:type="dxa"/>
            <w:tcBorders>
              <w:top w:val="nil"/>
              <w:left w:val="nil"/>
              <w:bottom w:val="single" w:sz="4" w:space="0" w:color="auto"/>
              <w:right w:val="single" w:sz="4" w:space="0" w:color="auto"/>
            </w:tcBorders>
            <w:shd w:val="clear" w:color="000000" w:fill="FFFFFF"/>
            <w:vAlign w:val="center"/>
            <w:hideMark/>
          </w:tcPr>
          <w:p w14:paraId="3A21F108" w14:textId="77777777" w:rsidR="00665B83" w:rsidRPr="001B5604" w:rsidRDefault="00665B83" w:rsidP="00040A97">
            <w:pPr>
              <w:jc w:val="center"/>
              <w:rPr>
                <w:rFonts w:eastAsia="Times New Roman"/>
                <w:sz w:val="16"/>
                <w:szCs w:val="16"/>
                <w:lang w:val="es-419"/>
              </w:rPr>
            </w:pPr>
            <w:r w:rsidRPr="001B5604">
              <w:rPr>
                <w:sz w:val="16"/>
                <w:lang w:val="es-419"/>
              </w:rPr>
              <w:t>15</w:t>
            </w:r>
          </w:p>
        </w:tc>
      </w:tr>
    </w:tbl>
    <w:p w14:paraId="07D8837A" w14:textId="77777777" w:rsidR="00665B83" w:rsidRPr="001B5604" w:rsidRDefault="00665B83" w:rsidP="00665B83">
      <w:pPr>
        <w:pStyle w:val="Endofdocument-Annex"/>
        <w:tabs>
          <w:tab w:val="left" w:pos="1275"/>
        </w:tabs>
        <w:ind w:left="0"/>
        <w:rPr>
          <w:lang w:val="es-419"/>
        </w:rPr>
      </w:pPr>
    </w:p>
    <w:p w14:paraId="18388CA8" w14:textId="77777777" w:rsidR="00665B83" w:rsidRPr="001B5604" w:rsidRDefault="00665B83" w:rsidP="00665B83">
      <w:pPr>
        <w:pStyle w:val="Endofdocument-Annex"/>
        <w:tabs>
          <w:tab w:val="left" w:pos="1275"/>
        </w:tabs>
        <w:ind w:left="0"/>
        <w:rPr>
          <w:lang w:val="es-419"/>
        </w:rPr>
      </w:pPr>
    </w:p>
    <w:p w14:paraId="4C78B863" w14:textId="77777777" w:rsidR="00665B83" w:rsidRPr="001B5604" w:rsidRDefault="00665B83" w:rsidP="00665B83">
      <w:pPr>
        <w:pStyle w:val="Endofdocument-Annex"/>
        <w:tabs>
          <w:tab w:val="left" w:pos="1275"/>
        </w:tabs>
        <w:ind w:left="0"/>
        <w:rPr>
          <w:lang w:val="es-419"/>
        </w:rPr>
      </w:pPr>
    </w:p>
    <w:p w14:paraId="490104B0" w14:textId="168E1775" w:rsidR="00152CEA" w:rsidRPr="001B5604" w:rsidRDefault="00665B83" w:rsidP="001B5604">
      <w:pPr>
        <w:pStyle w:val="Endofdocument-Annex"/>
        <w:ind w:left="10773"/>
        <w:rPr>
          <w:lang w:val="es-419"/>
        </w:rPr>
      </w:pPr>
      <w:r w:rsidRPr="001B5604">
        <w:rPr>
          <w:lang w:val="es-419"/>
        </w:rPr>
        <w:t>[Fin del Anexo II y del documento]</w:t>
      </w:r>
    </w:p>
    <w:sectPr w:rsidR="00152CEA" w:rsidRPr="001B5604" w:rsidSect="001B5604">
      <w:headerReference w:type="default" r:id="rId17"/>
      <w:headerReference w:type="first" r:id="rId18"/>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497BB" w14:textId="77777777" w:rsidR="00665B83" w:rsidRDefault="00665B83">
      <w:r>
        <w:separator/>
      </w:r>
    </w:p>
  </w:endnote>
  <w:endnote w:type="continuationSeparator" w:id="0">
    <w:p w14:paraId="3C42A3C7" w14:textId="77777777" w:rsidR="00665B83" w:rsidRPr="009D30E6" w:rsidRDefault="00665B83" w:rsidP="007E663E">
      <w:pPr>
        <w:rPr>
          <w:sz w:val="17"/>
          <w:szCs w:val="17"/>
        </w:rPr>
      </w:pPr>
      <w:r w:rsidRPr="009D30E6">
        <w:rPr>
          <w:sz w:val="17"/>
          <w:szCs w:val="17"/>
        </w:rPr>
        <w:separator/>
      </w:r>
    </w:p>
    <w:p w14:paraId="6391D964" w14:textId="77777777" w:rsidR="00665B83" w:rsidRPr="007E663E" w:rsidRDefault="00665B83" w:rsidP="007E663E">
      <w:pPr>
        <w:spacing w:after="60"/>
        <w:rPr>
          <w:sz w:val="17"/>
          <w:szCs w:val="17"/>
        </w:rPr>
      </w:pPr>
      <w:r>
        <w:rPr>
          <w:sz w:val="17"/>
        </w:rPr>
        <w:t>[Continuación de la nota de la página anterior]</w:t>
      </w:r>
    </w:p>
  </w:endnote>
  <w:endnote w:type="continuationNotice" w:id="1">
    <w:p w14:paraId="58AC36C8" w14:textId="77777777" w:rsidR="00665B83" w:rsidRPr="007E663E" w:rsidRDefault="00665B8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E02F" w14:textId="77777777" w:rsidR="000442C8" w:rsidRDefault="00044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8D42" w14:textId="77777777" w:rsidR="000442C8" w:rsidRDefault="000442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4F1E" w14:textId="77777777" w:rsidR="000442C8" w:rsidRDefault="00044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7E9AB" w14:textId="77777777" w:rsidR="00665B83" w:rsidRDefault="00665B83">
      <w:r>
        <w:separator/>
      </w:r>
    </w:p>
  </w:footnote>
  <w:footnote w:type="continuationSeparator" w:id="0">
    <w:p w14:paraId="1DAC9F72" w14:textId="77777777" w:rsidR="00665B83" w:rsidRPr="009D30E6" w:rsidRDefault="00665B83" w:rsidP="007E663E">
      <w:pPr>
        <w:rPr>
          <w:sz w:val="17"/>
          <w:szCs w:val="17"/>
        </w:rPr>
      </w:pPr>
      <w:r w:rsidRPr="009D30E6">
        <w:rPr>
          <w:sz w:val="17"/>
          <w:szCs w:val="17"/>
        </w:rPr>
        <w:separator/>
      </w:r>
    </w:p>
    <w:p w14:paraId="026D8DD8" w14:textId="77777777" w:rsidR="00665B83" w:rsidRPr="007E663E" w:rsidRDefault="00665B83" w:rsidP="007E663E">
      <w:pPr>
        <w:spacing w:after="60"/>
        <w:rPr>
          <w:sz w:val="17"/>
          <w:szCs w:val="17"/>
        </w:rPr>
      </w:pPr>
      <w:r>
        <w:rPr>
          <w:sz w:val="17"/>
        </w:rPr>
        <w:t>[Continuación de la nota de la página anterior]</w:t>
      </w:r>
    </w:p>
  </w:footnote>
  <w:footnote w:type="continuationNotice" w:id="1">
    <w:p w14:paraId="2461780D" w14:textId="77777777" w:rsidR="00665B83" w:rsidRPr="007E663E" w:rsidRDefault="00665B83" w:rsidP="007E663E">
      <w:pPr>
        <w:spacing w:before="60"/>
        <w:jc w:val="right"/>
        <w:rPr>
          <w:sz w:val="17"/>
          <w:szCs w:val="17"/>
        </w:rPr>
      </w:pPr>
      <w:r w:rsidRPr="007E663E">
        <w:rPr>
          <w:sz w:val="17"/>
          <w:szCs w:val="17"/>
        </w:rPr>
        <w:t>[Sigue la nota en la página siguiente]</w:t>
      </w:r>
    </w:p>
  </w:footnote>
  <w:footnote w:id="2">
    <w:p w14:paraId="1CA739D8" w14:textId="60B3054C" w:rsidR="000442C8" w:rsidRPr="000442C8" w:rsidRDefault="000442C8" w:rsidP="000442C8">
      <w:pPr>
        <w:pStyle w:val="FootnoteText"/>
        <w:rPr>
          <w:lang w:val="es-419"/>
        </w:rPr>
      </w:pPr>
      <w:r w:rsidRPr="000442C8">
        <w:rPr>
          <w:rStyle w:val="FootnoteReference"/>
          <w:lang w:val="es-419"/>
        </w:rPr>
        <w:footnoteRef/>
      </w:r>
      <w:r w:rsidRPr="000442C8">
        <w:rPr>
          <w:lang w:val="es-419"/>
        </w:rPr>
        <w:t xml:space="preserve"> </w:t>
      </w:r>
      <w:r w:rsidRPr="000442C8">
        <w:rPr>
          <w:lang w:val="es-419"/>
        </w:rPr>
        <w:tab/>
        <w:t xml:space="preserve">El paquete está disponible en: </w:t>
      </w:r>
      <w:hyperlink r:id="rId1" w:history="1">
        <w:r w:rsidRPr="000442C8">
          <w:rPr>
            <w:rStyle w:val="Hyperlink"/>
            <w:color w:val="auto"/>
            <w:u w:val="none"/>
            <w:lang w:val="es-419"/>
          </w:rPr>
          <w:t>www.un.org/ldcportal/content/wipos-graduation-support-package-ldcs</w:t>
        </w:r>
      </w:hyperlink>
      <w:r w:rsidRPr="000442C8">
        <w:rPr>
          <w:lang w:val="es-4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DAA05" w14:textId="77777777" w:rsidR="000442C8" w:rsidRDefault="00044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03D8A" w14:textId="77777777" w:rsidR="00665B83" w:rsidRDefault="00665B83" w:rsidP="00477D6B">
    <w:pPr>
      <w:jc w:val="right"/>
    </w:pPr>
    <w:r>
      <w:t>PCT/WG/17/19</w:t>
    </w:r>
  </w:p>
  <w:p w14:paraId="67F59CF7" w14:textId="77777777" w:rsidR="00665B83" w:rsidRDefault="00665B83" w:rsidP="00477D6B">
    <w:pPr>
      <w:jc w:val="right"/>
    </w:pPr>
    <w:r>
      <w:t xml:space="preserve">página </w:t>
    </w:r>
    <w:r>
      <w:fldChar w:fldCharType="begin"/>
    </w:r>
    <w:r>
      <w:instrText xml:space="preserve"> PAGE  \* MERGEFORMAT </w:instrText>
    </w:r>
    <w:r>
      <w:fldChar w:fldCharType="separate"/>
    </w:r>
    <w:r>
      <w:rPr>
        <w:noProof/>
      </w:rPr>
      <w:t>3</w:t>
    </w:r>
    <w:r>
      <w:fldChar w:fldCharType="end"/>
    </w:r>
  </w:p>
  <w:p w14:paraId="549394A8" w14:textId="77777777" w:rsidR="00665B83" w:rsidRDefault="00665B83" w:rsidP="00477D6B">
    <w:pPr>
      <w:jc w:val="right"/>
    </w:pPr>
  </w:p>
  <w:p w14:paraId="3CBAE492" w14:textId="77777777" w:rsidR="00665B83" w:rsidRDefault="00665B8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2E9B" w14:textId="77777777" w:rsidR="000442C8" w:rsidRDefault="000442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45C6" w14:textId="77777777" w:rsidR="00665B83" w:rsidRPr="001B5604" w:rsidRDefault="00665B83" w:rsidP="00477D6B">
    <w:pPr>
      <w:jc w:val="right"/>
      <w:rPr>
        <w:lang w:val="es-419"/>
      </w:rPr>
    </w:pPr>
    <w:r w:rsidRPr="001B5604">
      <w:rPr>
        <w:lang w:val="es-419"/>
      </w:rPr>
      <w:t>PCT/WG/17/19</w:t>
    </w:r>
  </w:p>
  <w:p w14:paraId="152CB950" w14:textId="77777777" w:rsidR="00665B83" w:rsidRPr="001B5604" w:rsidRDefault="00665B83" w:rsidP="00477D6B">
    <w:pPr>
      <w:jc w:val="right"/>
      <w:rPr>
        <w:lang w:val="es-419"/>
      </w:rPr>
    </w:pPr>
    <w:r w:rsidRPr="001B5604">
      <w:rPr>
        <w:lang w:val="es-419"/>
      </w:rPr>
      <w:t xml:space="preserve">Anexo I, página </w:t>
    </w:r>
    <w:r w:rsidRPr="001B5604">
      <w:rPr>
        <w:lang w:val="es-419"/>
      </w:rPr>
      <w:fldChar w:fldCharType="begin"/>
    </w:r>
    <w:r w:rsidRPr="001B5604">
      <w:rPr>
        <w:lang w:val="es-419"/>
      </w:rPr>
      <w:instrText xml:space="preserve"> PAGE  \* MERGEFORMAT </w:instrText>
    </w:r>
    <w:r w:rsidRPr="001B5604">
      <w:rPr>
        <w:lang w:val="es-419"/>
      </w:rPr>
      <w:fldChar w:fldCharType="separate"/>
    </w:r>
    <w:r w:rsidRPr="001B5604">
      <w:rPr>
        <w:noProof/>
        <w:lang w:val="es-419"/>
      </w:rPr>
      <w:t>6</w:t>
    </w:r>
    <w:r w:rsidRPr="001B5604">
      <w:rPr>
        <w:lang w:val="es-419"/>
      </w:rPr>
      <w:fldChar w:fldCharType="end"/>
    </w:r>
  </w:p>
  <w:p w14:paraId="6FCDF99E" w14:textId="77777777" w:rsidR="00665B83" w:rsidRPr="001B5604" w:rsidRDefault="00665B83" w:rsidP="00477D6B">
    <w:pPr>
      <w:jc w:val="right"/>
      <w:rPr>
        <w:lang w:val="es-419"/>
      </w:rPr>
    </w:pPr>
  </w:p>
  <w:p w14:paraId="4BEE0E25" w14:textId="77777777" w:rsidR="00665B83" w:rsidRPr="001B5604" w:rsidRDefault="00665B83" w:rsidP="00477D6B">
    <w:pPr>
      <w:jc w:val="right"/>
      <w:rPr>
        <w:lang w:val="es-419"/>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27C4" w14:textId="77777777" w:rsidR="001B5604" w:rsidRDefault="00665B83" w:rsidP="005841C8">
    <w:pPr>
      <w:pStyle w:val="Header"/>
      <w:jc w:val="right"/>
    </w:pPr>
    <w:r>
      <w:t>PCT/WG/17/19</w:t>
    </w:r>
  </w:p>
  <w:p w14:paraId="7D2E3D60" w14:textId="2B2C8191" w:rsidR="00665B83" w:rsidRDefault="00665B83" w:rsidP="005841C8">
    <w:pPr>
      <w:pStyle w:val="Header"/>
      <w:jc w:val="right"/>
    </w:pPr>
    <w:r>
      <w:t>ANEXO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ED5B" w14:textId="77777777" w:rsidR="00F84474" w:rsidRDefault="00665B83" w:rsidP="00477D6B">
    <w:pPr>
      <w:jc w:val="right"/>
    </w:pPr>
    <w:bookmarkStart w:id="5" w:name="Code2"/>
    <w:bookmarkEnd w:id="5"/>
    <w:r>
      <w:t>PCT/WG/17/19</w:t>
    </w:r>
  </w:p>
  <w:p w14:paraId="5BACA388" w14:textId="559891FC" w:rsidR="00F84474" w:rsidRDefault="001B5604" w:rsidP="00477D6B">
    <w:pPr>
      <w:jc w:val="right"/>
    </w:pPr>
    <w:r>
      <w:t xml:space="preserve">Anexo II, </w:t>
    </w:r>
    <w:r w:rsidR="00F84474">
      <w:t xml:space="preserve">página </w:t>
    </w:r>
    <w:r w:rsidR="00F84474">
      <w:fldChar w:fldCharType="begin"/>
    </w:r>
    <w:r w:rsidR="00F84474">
      <w:instrText xml:space="preserve"> PAGE  \* MERGEFORMAT </w:instrText>
    </w:r>
    <w:r w:rsidR="00F84474">
      <w:fldChar w:fldCharType="separate"/>
    </w:r>
    <w:r w:rsidR="008B14EA">
      <w:rPr>
        <w:noProof/>
      </w:rPr>
      <w:t>2</w:t>
    </w:r>
    <w:r w:rsidR="00F84474">
      <w:fldChar w:fldCharType="end"/>
    </w:r>
  </w:p>
  <w:p w14:paraId="090A92B1" w14:textId="77777777" w:rsidR="00F84474" w:rsidRDefault="00F84474" w:rsidP="00477D6B">
    <w:pPr>
      <w:jc w:val="right"/>
    </w:pPr>
  </w:p>
  <w:p w14:paraId="75AA548F" w14:textId="77777777" w:rsidR="004F7418" w:rsidRDefault="004F7418"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6866A" w14:textId="77777777" w:rsidR="001B5604" w:rsidRDefault="001B5604" w:rsidP="005841C8">
    <w:pPr>
      <w:pStyle w:val="Header"/>
      <w:jc w:val="right"/>
    </w:pPr>
    <w:r>
      <w:t>PCT/WG/17/19</w:t>
    </w:r>
  </w:p>
  <w:p w14:paraId="734F3E36" w14:textId="4212962D" w:rsidR="001B5604" w:rsidRDefault="001B5604" w:rsidP="005841C8">
    <w:pPr>
      <w:pStyle w:val="Header"/>
      <w:jc w:val="right"/>
    </w:pPr>
    <w:r>
      <w:t>ANEXO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0FE4EB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ind w:left="927" w:hanging="360"/>
      </w:p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3926726">
    <w:abstractNumId w:val="2"/>
  </w:num>
  <w:num w:numId="2" w16cid:durableId="158467622">
    <w:abstractNumId w:val="4"/>
  </w:num>
  <w:num w:numId="3" w16cid:durableId="1586037296">
    <w:abstractNumId w:val="0"/>
  </w:num>
  <w:num w:numId="4" w16cid:durableId="876890157">
    <w:abstractNumId w:val="5"/>
  </w:num>
  <w:num w:numId="5" w16cid:durableId="256257028">
    <w:abstractNumId w:val="1"/>
  </w:num>
  <w:num w:numId="6" w16cid:durableId="368336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83"/>
    <w:rsid w:val="000023AE"/>
    <w:rsid w:val="000442C8"/>
    <w:rsid w:val="000A51A3"/>
    <w:rsid w:val="000E3BB3"/>
    <w:rsid w:val="000F5E56"/>
    <w:rsid w:val="00121CA3"/>
    <w:rsid w:val="001362EE"/>
    <w:rsid w:val="00152CEA"/>
    <w:rsid w:val="001832A6"/>
    <w:rsid w:val="00186911"/>
    <w:rsid w:val="001B5604"/>
    <w:rsid w:val="001C4DD3"/>
    <w:rsid w:val="001D136F"/>
    <w:rsid w:val="00246F49"/>
    <w:rsid w:val="002634C4"/>
    <w:rsid w:val="002F4E68"/>
    <w:rsid w:val="0030177F"/>
    <w:rsid w:val="00307787"/>
    <w:rsid w:val="00323EB5"/>
    <w:rsid w:val="00354647"/>
    <w:rsid w:val="00377273"/>
    <w:rsid w:val="003845C1"/>
    <w:rsid w:val="00386E5A"/>
    <w:rsid w:val="00387287"/>
    <w:rsid w:val="003C3C27"/>
    <w:rsid w:val="003D37C4"/>
    <w:rsid w:val="003D41D4"/>
    <w:rsid w:val="00423E3E"/>
    <w:rsid w:val="0042486A"/>
    <w:rsid w:val="00427AF4"/>
    <w:rsid w:val="0045231F"/>
    <w:rsid w:val="004647DA"/>
    <w:rsid w:val="00477D6B"/>
    <w:rsid w:val="004A6C37"/>
    <w:rsid w:val="004F7418"/>
    <w:rsid w:val="0050460C"/>
    <w:rsid w:val="005472C7"/>
    <w:rsid w:val="0054745F"/>
    <w:rsid w:val="0055013B"/>
    <w:rsid w:val="0056224D"/>
    <w:rsid w:val="00571B99"/>
    <w:rsid w:val="005D64EC"/>
    <w:rsid w:val="00605827"/>
    <w:rsid w:val="00623B49"/>
    <w:rsid w:val="00665B83"/>
    <w:rsid w:val="00675021"/>
    <w:rsid w:val="006A06C6"/>
    <w:rsid w:val="00724DA6"/>
    <w:rsid w:val="007543B0"/>
    <w:rsid w:val="007618DB"/>
    <w:rsid w:val="00786293"/>
    <w:rsid w:val="007D3319"/>
    <w:rsid w:val="007E63AC"/>
    <w:rsid w:val="007E663E"/>
    <w:rsid w:val="00815082"/>
    <w:rsid w:val="00843582"/>
    <w:rsid w:val="008B14EA"/>
    <w:rsid w:val="008B2CC1"/>
    <w:rsid w:val="008D341C"/>
    <w:rsid w:val="0090731E"/>
    <w:rsid w:val="00950C98"/>
    <w:rsid w:val="00966A22"/>
    <w:rsid w:val="00972F03"/>
    <w:rsid w:val="009A0C8B"/>
    <w:rsid w:val="009B267D"/>
    <w:rsid w:val="009B6241"/>
    <w:rsid w:val="00A025F7"/>
    <w:rsid w:val="00A16FC0"/>
    <w:rsid w:val="00A32C9E"/>
    <w:rsid w:val="00A32E82"/>
    <w:rsid w:val="00A7453D"/>
    <w:rsid w:val="00AB613D"/>
    <w:rsid w:val="00AD6B7B"/>
    <w:rsid w:val="00B65A0A"/>
    <w:rsid w:val="00B72D36"/>
    <w:rsid w:val="00BC4164"/>
    <w:rsid w:val="00BD2DCC"/>
    <w:rsid w:val="00BE1A8C"/>
    <w:rsid w:val="00C06472"/>
    <w:rsid w:val="00C90559"/>
    <w:rsid w:val="00CA1EBC"/>
    <w:rsid w:val="00D14004"/>
    <w:rsid w:val="00D21340"/>
    <w:rsid w:val="00D36B79"/>
    <w:rsid w:val="00D40CF0"/>
    <w:rsid w:val="00D56C7C"/>
    <w:rsid w:val="00D71B4D"/>
    <w:rsid w:val="00D90289"/>
    <w:rsid w:val="00D93D55"/>
    <w:rsid w:val="00DC4DB3"/>
    <w:rsid w:val="00E13BB0"/>
    <w:rsid w:val="00E41354"/>
    <w:rsid w:val="00E45C84"/>
    <w:rsid w:val="00E504E5"/>
    <w:rsid w:val="00E50CF5"/>
    <w:rsid w:val="00E73ABF"/>
    <w:rsid w:val="00EB7A3E"/>
    <w:rsid w:val="00EC401A"/>
    <w:rsid w:val="00EF530A"/>
    <w:rsid w:val="00EF662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63466"/>
  <w15:docId w15:val="{1CF2244A-1C34-436A-AEF8-E5571FA0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uiPriority w:val="99"/>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rsid w:val="00665B83"/>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665B83"/>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665B83"/>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665B83"/>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665B83"/>
    <w:rPr>
      <w:rFonts w:ascii="Arial" w:eastAsia="SimSun" w:hAnsi="Arial" w:cs="Arial"/>
      <w:sz w:val="22"/>
      <w:lang w:val="es-ES" w:eastAsia="zh-CN"/>
    </w:rPr>
  </w:style>
  <w:style w:type="character" w:customStyle="1" w:styleId="CommentTextChar">
    <w:name w:val="Comment Text Char"/>
    <w:basedOn w:val="DefaultParagraphFont"/>
    <w:link w:val="CommentText"/>
    <w:uiPriority w:val="99"/>
    <w:semiHidden/>
    <w:rsid w:val="00665B83"/>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665B83"/>
    <w:rPr>
      <w:rFonts w:ascii="Arial" w:eastAsia="SimSun" w:hAnsi="Arial" w:cs="Arial"/>
      <w:sz w:val="18"/>
      <w:lang w:val="es-ES" w:eastAsia="zh-CN"/>
    </w:rPr>
  </w:style>
  <w:style w:type="character" w:customStyle="1" w:styleId="FooterChar">
    <w:name w:val="Footer Char"/>
    <w:basedOn w:val="DefaultParagraphFont"/>
    <w:link w:val="Footer"/>
    <w:semiHidden/>
    <w:rsid w:val="00665B83"/>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665B83"/>
    <w:rPr>
      <w:rFonts w:ascii="Arial" w:eastAsia="SimSun" w:hAnsi="Arial" w:cs="Arial"/>
      <w:sz w:val="18"/>
      <w:lang w:val="es-ES" w:eastAsia="zh-CN"/>
    </w:rPr>
  </w:style>
  <w:style w:type="character" w:customStyle="1" w:styleId="HeaderChar">
    <w:name w:val="Header Char"/>
    <w:basedOn w:val="DefaultParagraphFont"/>
    <w:link w:val="Header"/>
    <w:semiHidden/>
    <w:rsid w:val="00665B83"/>
    <w:rPr>
      <w:rFonts w:ascii="Arial" w:eastAsia="SimSun" w:hAnsi="Arial" w:cs="Arial"/>
      <w:sz w:val="22"/>
      <w:lang w:val="es-ES" w:eastAsia="zh-CN"/>
    </w:rPr>
  </w:style>
  <w:style w:type="character" w:customStyle="1" w:styleId="SalutationChar">
    <w:name w:val="Salutation Char"/>
    <w:basedOn w:val="DefaultParagraphFont"/>
    <w:link w:val="Salutation"/>
    <w:semiHidden/>
    <w:rsid w:val="00665B83"/>
    <w:rPr>
      <w:rFonts w:ascii="Arial" w:eastAsia="SimSun" w:hAnsi="Arial" w:cs="Arial"/>
      <w:sz w:val="22"/>
      <w:lang w:val="es-ES" w:eastAsia="zh-CN"/>
    </w:rPr>
  </w:style>
  <w:style w:type="character" w:customStyle="1" w:styleId="SignatureChar">
    <w:name w:val="Signature Char"/>
    <w:basedOn w:val="DefaultParagraphFont"/>
    <w:link w:val="Signature"/>
    <w:semiHidden/>
    <w:rsid w:val="00665B83"/>
    <w:rPr>
      <w:rFonts w:ascii="Arial" w:eastAsia="SimSun" w:hAnsi="Arial" w:cs="Arial"/>
      <w:sz w:val="22"/>
      <w:lang w:val="es-ES" w:eastAsia="zh-CN"/>
    </w:rPr>
  </w:style>
  <w:style w:type="paragraph" w:styleId="Revision">
    <w:name w:val="Revision"/>
    <w:hidden/>
    <w:uiPriority w:val="99"/>
    <w:semiHidden/>
    <w:rsid w:val="00665B83"/>
    <w:rPr>
      <w:rFonts w:ascii="Arial" w:eastAsia="SimSun" w:hAnsi="Arial" w:cs="Arial"/>
      <w:sz w:val="22"/>
      <w:lang w:val="es-ES" w:eastAsia="zh-CN"/>
    </w:rPr>
  </w:style>
  <w:style w:type="paragraph" w:styleId="ListParagraph">
    <w:name w:val="List Paragraph"/>
    <w:basedOn w:val="Normal"/>
    <w:uiPriority w:val="34"/>
    <w:qFormat/>
    <w:rsid w:val="00665B83"/>
    <w:pPr>
      <w:ind w:left="720"/>
      <w:contextualSpacing/>
    </w:pPr>
  </w:style>
  <w:style w:type="table" w:styleId="TableGrid">
    <w:name w:val="Table Grid"/>
    <w:basedOn w:val="TableNormal"/>
    <w:rsid w:val="00665B83"/>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65B83"/>
    <w:rPr>
      <w:color w:val="0000FF" w:themeColor="hyperlink"/>
      <w:u w:val="single"/>
    </w:rPr>
  </w:style>
  <w:style w:type="character" w:customStyle="1" w:styleId="UnresolvedMention1">
    <w:name w:val="Unresolved Mention1"/>
    <w:basedOn w:val="DefaultParagraphFont"/>
    <w:uiPriority w:val="99"/>
    <w:semiHidden/>
    <w:unhideWhenUsed/>
    <w:rsid w:val="00665B83"/>
    <w:rPr>
      <w:color w:val="605E5C"/>
      <w:shd w:val="clear" w:color="auto" w:fill="E1DFDD"/>
    </w:rPr>
  </w:style>
  <w:style w:type="character" w:styleId="FootnoteReference">
    <w:name w:val="footnote reference"/>
    <w:basedOn w:val="DefaultParagraphFont"/>
    <w:semiHidden/>
    <w:unhideWhenUsed/>
    <w:rsid w:val="00665B83"/>
    <w:rPr>
      <w:vertAlign w:val="superscript"/>
    </w:rPr>
  </w:style>
  <w:style w:type="character" w:styleId="CommentReference">
    <w:name w:val="annotation reference"/>
    <w:basedOn w:val="DefaultParagraphFont"/>
    <w:uiPriority w:val="99"/>
    <w:semiHidden/>
    <w:unhideWhenUsed/>
    <w:rsid w:val="00665B83"/>
    <w:rPr>
      <w:sz w:val="16"/>
      <w:szCs w:val="16"/>
    </w:rPr>
  </w:style>
  <w:style w:type="paragraph" w:styleId="BalloonText">
    <w:name w:val="Balloon Text"/>
    <w:basedOn w:val="Normal"/>
    <w:link w:val="BalloonTextChar"/>
    <w:semiHidden/>
    <w:unhideWhenUsed/>
    <w:rsid w:val="00665B83"/>
    <w:rPr>
      <w:rFonts w:ascii="Segoe UI" w:hAnsi="Segoe UI" w:cs="Segoe UI"/>
      <w:sz w:val="18"/>
      <w:szCs w:val="18"/>
    </w:rPr>
  </w:style>
  <w:style w:type="character" w:customStyle="1" w:styleId="BalloonTextChar">
    <w:name w:val="Balloon Text Char"/>
    <w:basedOn w:val="DefaultParagraphFont"/>
    <w:link w:val="BalloonText"/>
    <w:semiHidden/>
    <w:rsid w:val="00665B83"/>
    <w:rPr>
      <w:rFonts w:ascii="Segoe UI" w:eastAsia="SimSun" w:hAnsi="Segoe UI" w:cs="Segoe UI"/>
      <w:sz w:val="18"/>
      <w:szCs w:val="18"/>
      <w:lang w:val="es-ES" w:eastAsia="zh-CN"/>
    </w:rPr>
  </w:style>
  <w:style w:type="character" w:styleId="FollowedHyperlink">
    <w:name w:val="FollowedHyperlink"/>
    <w:basedOn w:val="DefaultParagraphFont"/>
    <w:uiPriority w:val="99"/>
    <w:semiHidden/>
    <w:unhideWhenUsed/>
    <w:rsid w:val="00665B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tad/es/index.jsp%20"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un.org/ldcportal/content/wipos-graduation-support-package-ld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6647</Words>
  <Characters>35535</Characters>
  <Application>Microsoft Office Word</Application>
  <DocSecurity>0</DocSecurity>
  <Lines>296</Lines>
  <Paragraphs>84</Paragraphs>
  <ScaleCrop>false</ScaleCrop>
  <HeadingPairs>
    <vt:vector size="2" baseType="variant">
      <vt:variant>
        <vt:lpstr>Title</vt:lpstr>
      </vt:variant>
      <vt:variant>
        <vt:i4>1</vt:i4>
      </vt:variant>
    </vt:vector>
  </HeadingPairs>
  <TitlesOfParts>
    <vt:vector size="1" baseType="lpstr">
      <vt:lpstr>PCT/WG/17/19</vt:lpstr>
    </vt:vector>
  </TitlesOfParts>
  <Company>WIPO</Company>
  <LinksUpToDate>false</LinksUpToDate>
  <CharactersWithSpaces>42098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PCT/WG/17/19</dc:title>
  <dc:creator>CEVALLOS DUQUE Nilo</dc:creator>
  <cp:keywords>PUBLIC</cp:keywords>
  <cp:lastModifiedBy>MARLOW Thomas</cp:lastModifiedBy>
  <cp:revision>5</cp:revision>
  <cp:lastPrinted>2024-02-14T11:56:00Z</cp:lastPrinted>
  <dcterms:created xsi:type="dcterms:W3CDTF">2024-02-14T11:52:00Z</dcterms:created>
  <dcterms:modified xsi:type="dcterms:W3CDTF">2024-02-14T11:57:00Z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