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42C49" w:rsidRPr="00BD20F3" w:rsidTr="00665853">
        <w:tc>
          <w:tcPr>
            <w:tcW w:w="4513" w:type="dxa"/>
            <w:tcBorders>
              <w:bottom w:val="single" w:sz="4" w:space="0" w:color="auto"/>
            </w:tcBorders>
            <w:tcMar>
              <w:bottom w:w="170" w:type="dxa"/>
            </w:tcMar>
          </w:tcPr>
          <w:p w:rsidR="00042C49" w:rsidRPr="00BD20F3" w:rsidRDefault="00042C49" w:rsidP="00BD20F3">
            <w:pPr>
              <w:rPr>
                <w:lang w:val="fr-FR"/>
              </w:rPr>
            </w:pPr>
            <w:bookmarkStart w:id="0" w:name="TitleOfDoc"/>
            <w:bookmarkEnd w:id="0"/>
          </w:p>
        </w:tc>
        <w:tc>
          <w:tcPr>
            <w:tcW w:w="4337" w:type="dxa"/>
            <w:tcBorders>
              <w:bottom w:val="single" w:sz="4" w:space="0" w:color="auto"/>
            </w:tcBorders>
            <w:tcMar>
              <w:left w:w="0" w:type="dxa"/>
              <w:right w:w="0" w:type="dxa"/>
            </w:tcMar>
          </w:tcPr>
          <w:p w:rsidR="00042C49" w:rsidRPr="00BD20F3" w:rsidRDefault="00042C49" w:rsidP="00BD20F3">
            <w:pPr>
              <w:rPr>
                <w:lang w:val="fr-FR"/>
              </w:rPr>
            </w:pPr>
            <w:r w:rsidRPr="00BD20F3">
              <w:rPr>
                <w:noProof/>
                <w:lang w:eastAsia="en-US"/>
              </w:rPr>
              <w:drawing>
                <wp:inline distT="0" distB="0" distL="0" distR="0" wp14:anchorId="6B1101A5" wp14:editId="0679149A">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042C49" w:rsidRPr="00BD20F3" w:rsidRDefault="00042C49" w:rsidP="00BD20F3">
            <w:pPr>
              <w:jc w:val="right"/>
              <w:rPr>
                <w:lang w:val="fr-FR"/>
              </w:rPr>
            </w:pPr>
            <w:r w:rsidRPr="00BD20F3">
              <w:rPr>
                <w:b/>
                <w:bCs/>
                <w:sz w:val="40"/>
                <w:szCs w:val="40"/>
                <w:lang w:val="fr-FR"/>
              </w:rPr>
              <w:t>F</w:t>
            </w:r>
          </w:p>
        </w:tc>
      </w:tr>
      <w:tr w:rsidR="00042C49" w:rsidRPr="00BD20F3" w:rsidTr="00665853">
        <w:trPr>
          <w:trHeight w:hRule="exact" w:val="357"/>
        </w:trPr>
        <w:tc>
          <w:tcPr>
            <w:tcW w:w="9356" w:type="dxa"/>
            <w:gridSpan w:val="3"/>
            <w:tcBorders>
              <w:top w:val="single" w:sz="4" w:space="0" w:color="auto"/>
            </w:tcBorders>
            <w:tcMar>
              <w:top w:w="170" w:type="dxa"/>
              <w:left w:w="0" w:type="dxa"/>
              <w:right w:w="0" w:type="dxa"/>
            </w:tcMar>
            <w:vAlign w:val="bottom"/>
          </w:tcPr>
          <w:p w:rsidR="00042C49" w:rsidRPr="00BD20F3" w:rsidRDefault="00042C49" w:rsidP="00BD20F3">
            <w:pPr>
              <w:jc w:val="right"/>
              <w:rPr>
                <w:rFonts w:ascii="Arial Black" w:hAnsi="Arial Black"/>
                <w:caps/>
                <w:sz w:val="15"/>
                <w:lang w:val="fr-FR"/>
              </w:rPr>
            </w:pPr>
            <w:r w:rsidRPr="00BD20F3">
              <w:rPr>
                <w:rFonts w:ascii="Arial Black" w:hAnsi="Arial Black"/>
                <w:caps/>
                <w:sz w:val="15"/>
                <w:lang w:val="fr-FR"/>
              </w:rPr>
              <w:t>PCT/CTC/30/</w:t>
            </w:r>
            <w:bookmarkStart w:id="1" w:name="Code"/>
            <w:bookmarkEnd w:id="1"/>
            <w:r w:rsidRPr="00BD20F3">
              <w:rPr>
                <w:rFonts w:ascii="Arial Black" w:hAnsi="Arial Black"/>
                <w:caps/>
                <w:sz w:val="15"/>
                <w:lang w:val="fr-FR"/>
              </w:rPr>
              <w:t>13</w:t>
            </w:r>
          </w:p>
        </w:tc>
      </w:tr>
      <w:tr w:rsidR="00042C49" w:rsidRPr="00BD20F3" w:rsidTr="00665853">
        <w:trPr>
          <w:trHeight w:hRule="exact" w:val="170"/>
        </w:trPr>
        <w:tc>
          <w:tcPr>
            <w:tcW w:w="9356" w:type="dxa"/>
            <w:gridSpan w:val="3"/>
            <w:noWrap/>
            <w:tcMar>
              <w:left w:w="0" w:type="dxa"/>
              <w:right w:w="0" w:type="dxa"/>
            </w:tcMar>
            <w:vAlign w:val="bottom"/>
          </w:tcPr>
          <w:p w:rsidR="00042C49" w:rsidRPr="00BD20F3" w:rsidRDefault="00042C49" w:rsidP="00BD20F3">
            <w:pPr>
              <w:jc w:val="right"/>
              <w:rPr>
                <w:rFonts w:ascii="Arial Black" w:hAnsi="Arial Black"/>
                <w:caps/>
                <w:sz w:val="15"/>
                <w:lang w:val="fr-FR"/>
              </w:rPr>
            </w:pPr>
            <w:r w:rsidRPr="00BD20F3">
              <w:rPr>
                <w:rFonts w:ascii="Arial Black" w:hAnsi="Arial Black"/>
                <w:caps/>
                <w:sz w:val="15"/>
                <w:lang w:val="fr-FR"/>
              </w:rPr>
              <w:t>ORIGINAL</w:t>
            </w:r>
            <w:r w:rsidR="00AE587C" w:rsidRPr="00BD20F3">
              <w:rPr>
                <w:rFonts w:ascii="Arial Black" w:hAnsi="Arial Black"/>
                <w:caps/>
                <w:sz w:val="15"/>
                <w:lang w:val="fr-FR"/>
              </w:rPr>
              <w:t> :</w:t>
            </w:r>
            <w:r w:rsidRPr="00BD20F3">
              <w:rPr>
                <w:rFonts w:ascii="Arial Black" w:hAnsi="Arial Black"/>
                <w:caps/>
                <w:sz w:val="15"/>
                <w:lang w:val="fr-FR"/>
              </w:rPr>
              <w:t xml:space="preserve"> </w:t>
            </w:r>
            <w:bookmarkStart w:id="2" w:name="Original"/>
            <w:bookmarkEnd w:id="2"/>
            <w:r w:rsidRPr="00BD20F3">
              <w:rPr>
                <w:rFonts w:ascii="Arial Black" w:hAnsi="Arial Black"/>
                <w:caps/>
                <w:sz w:val="15"/>
                <w:lang w:val="fr-FR"/>
              </w:rPr>
              <w:t>anglais</w:t>
            </w:r>
          </w:p>
        </w:tc>
      </w:tr>
      <w:tr w:rsidR="00042C49" w:rsidRPr="00BD20F3" w:rsidTr="00665853">
        <w:trPr>
          <w:trHeight w:hRule="exact" w:val="198"/>
        </w:trPr>
        <w:tc>
          <w:tcPr>
            <w:tcW w:w="9356" w:type="dxa"/>
            <w:gridSpan w:val="3"/>
            <w:tcMar>
              <w:left w:w="0" w:type="dxa"/>
              <w:right w:w="0" w:type="dxa"/>
            </w:tcMar>
            <w:vAlign w:val="bottom"/>
          </w:tcPr>
          <w:p w:rsidR="00042C49" w:rsidRPr="00BD20F3" w:rsidRDefault="00042C49" w:rsidP="00BD20F3">
            <w:pPr>
              <w:jc w:val="right"/>
              <w:rPr>
                <w:rFonts w:ascii="Arial Black" w:hAnsi="Arial Black"/>
                <w:caps/>
                <w:sz w:val="15"/>
                <w:lang w:val="fr-FR"/>
              </w:rPr>
            </w:pPr>
            <w:r w:rsidRPr="00BD20F3">
              <w:rPr>
                <w:rFonts w:ascii="Arial Black" w:hAnsi="Arial Black"/>
                <w:caps/>
                <w:sz w:val="15"/>
                <w:lang w:val="fr-FR"/>
              </w:rPr>
              <w:t>DATE</w:t>
            </w:r>
            <w:r w:rsidR="00AE587C" w:rsidRPr="00BD20F3">
              <w:rPr>
                <w:rFonts w:ascii="Arial Black" w:hAnsi="Arial Black"/>
                <w:caps/>
                <w:sz w:val="15"/>
                <w:lang w:val="fr-FR"/>
              </w:rPr>
              <w:t> :</w:t>
            </w:r>
            <w:r w:rsidRPr="00BD20F3">
              <w:rPr>
                <w:rFonts w:ascii="Arial Black" w:hAnsi="Arial Black"/>
                <w:caps/>
                <w:sz w:val="15"/>
                <w:lang w:val="fr-FR"/>
              </w:rPr>
              <w:t xml:space="preserve"> </w:t>
            </w:r>
            <w:bookmarkStart w:id="3" w:name="Date"/>
            <w:bookmarkEnd w:id="3"/>
            <w:r w:rsidRPr="00BD20F3">
              <w:rPr>
                <w:rFonts w:ascii="Arial Black" w:hAnsi="Arial Black"/>
                <w:caps/>
                <w:sz w:val="15"/>
                <w:lang w:val="fr-FR"/>
              </w:rPr>
              <w:t>1</w:t>
            </w:r>
            <w:r w:rsidR="00AE587C" w:rsidRPr="00BD20F3">
              <w:rPr>
                <w:rFonts w:ascii="Arial Black" w:hAnsi="Arial Black"/>
                <w:caps/>
                <w:sz w:val="15"/>
                <w:lang w:val="fr-FR"/>
              </w:rPr>
              <w:t>6 mars 20</w:t>
            </w:r>
            <w:r w:rsidRPr="00BD20F3">
              <w:rPr>
                <w:rFonts w:ascii="Arial Black" w:hAnsi="Arial Black"/>
                <w:caps/>
                <w:sz w:val="15"/>
                <w:lang w:val="fr-FR"/>
              </w:rPr>
              <w:t>17</w:t>
            </w:r>
          </w:p>
        </w:tc>
      </w:tr>
    </w:tbl>
    <w:p w:rsidR="00042C49" w:rsidRPr="00BD20F3" w:rsidRDefault="00042C49" w:rsidP="00BD20F3">
      <w:pPr>
        <w:rPr>
          <w:lang w:val="fr-FR"/>
        </w:rPr>
      </w:pPr>
    </w:p>
    <w:p w:rsidR="00042C49" w:rsidRPr="00BD20F3" w:rsidRDefault="00042C49" w:rsidP="00BD20F3">
      <w:pPr>
        <w:rPr>
          <w:lang w:val="fr-FR"/>
        </w:rPr>
      </w:pPr>
    </w:p>
    <w:p w:rsidR="00042C49" w:rsidRPr="00BD20F3" w:rsidRDefault="00042C49" w:rsidP="00BD20F3">
      <w:pPr>
        <w:rPr>
          <w:lang w:val="fr-FR"/>
        </w:rPr>
      </w:pPr>
    </w:p>
    <w:p w:rsidR="00042C49" w:rsidRPr="00BD20F3" w:rsidRDefault="00042C49" w:rsidP="00BD20F3">
      <w:pPr>
        <w:rPr>
          <w:lang w:val="fr-FR"/>
        </w:rPr>
      </w:pPr>
    </w:p>
    <w:p w:rsidR="00042C49" w:rsidRPr="00BD20F3" w:rsidRDefault="00042C49" w:rsidP="00BD20F3">
      <w:pPr>
        <w:rPr>
          <w:lang w:val="fr-FR"/>
        </w:rPr>
      </w:pPr>
    </w:p>
    <w:p w:rsidR="00042C49" w:rsidRPr="00BD20F3" w:rsidRDefault="00042C49" w:rsidP="00BD20F3">
      <w:pPr>
        <w:rPr>
          <w:b/>
          <w:sz w:val="28"/>
          <w:szCs w:val="28"/>
          <w:lang w:val="fr-FR"/>
        </w:rPr>
      </w:pPr>
      <w:r w:rsidRPr="00BD20F3">
        <w:rPr>
          <w:b/>
          <w:bCs/>
          <w:sz w:val="28"/>
          <w:szCs w:val="28"/>
          <w:lang w:val="fr-FR"/>
        </w:rPr>
        <w:t>Traité de coopération en matière de brevets (PCT)</w:t>
      </w:r>
    </w:p>
    <w:p w:rsidR="00042C49" w:rsidRPr="00BD20F3" w:rsidRDefault="00042C49" w:rsidP="00BD20F3">
      <w:pPr>
        <w:rPr>
          <w:b/>
          <w:sz w:val="28"/>
          <w:szCs w:val="28"/>
          <w:lang w:val="fr-FR"/>
        </w:rPr>
      </w:pPr>
      <w:r w:rsidRPr="00BD20F3">
        <w:rPr>
          <w:b/>
          <w:bCs/>
          <w:sz w:val="28"/>
          <w:szCs w:val="28"/>
          <w:lang w:val="fr-FR"/>
        </w:rPr>
        <w:t>Comité de coopération technique</w:t>
      </w:r>
    </w:p>
    <w:p w:rsidR="00042C49" w:rsidRPr="00BD20F3" w:rsidRDefault="00042C49" w:rsidP="00BD20F3">
      <w:pPr>
        <w:rPr>
          <w:lang w:val="fr-FR"/>
        </w:rPr>
      </w:pPr>
    </w:p>
    <w:p w:rsidR="00042C49" w:rsidRPr="00BD20F3" w:rsidRDefault="00042C49" w:rsidP="00BD20F3">
      <w:pPr>
        <w:rPr>
          <w:lang w:val="fr-FR"/>
        </w:rPr>
      </w:pPr>
    </w:p>
    <w:p w:rsidR="00042C49" w:rsidRPr="00BD20F3" w:rsidRDefault="00042C49" w:rsidP="00BD20F3">
      <w:pPr>
        <w:rPr>
          <w:b/>
          <w:sz w:val="24"/>
          <w:szCs w:val="24"/>
          <w:lang w:val="fr-FR"/>
        </w:rPr>
      </w:pPr>
      <w:r w:rsidRPr="00BD20F3">
        <w:rPr>
          <w:b/>
          <w:bCs/>
          <w:sz w:val="24"/>
          <w:szCs w:val="24"/>
          <w:lang w:val="fr-FR"/>
        </w:rPr>
        <w:t>Trent</w:t>
      </w:r>
      <w:r w:rsidR="00AE587C" w:rsidRPr="00BD20F3">
        <w:rPr>
          <w:b/>
          <w:bCs/>
          <w:sz w:val="24"/>
          <w:szCs w:val="24"/>
          <w:lang w:val="fr-FR"/>
        </w:rPr>
        <w:t>ième session</w:t>
      </w:r>
    </w:p>
    <w:p w:rsidR="00042C49" w:rsidRPr="00BD20F3" w:rsidRDefault="00042C49" w:rsidP="00BD20F3">
      <w:pPr>
        <w:rPr>
          <w:b/>
          <w:sz w:val="24"/>
          <w:szCs w:val="24"/>
          <w:lang w:val="fr-FR"/>
        </w:rPr>
      </w:pPr>
      <w:r w:rsidRPr="00BD20F3">
        <w:rPr>
          <w:b/>
          <w:bCs/>
          <w:sz w:val="24"/>
          <w:szCs w:val="24"/>
          <w:lang w:val="fr-FR"/>
        </w:rPr>
        <w:t>Genève, 8 – 1</w:t>
      </w:r>
      <w:r w:rsidR="00AE587C" w:rsidRPr="00BD20F3">
        <w:rPr>
          <w:b/>
          <w:bCs/>
          <w:sz w:val="24"/>
          <w:szCs w:val="24"/>
          <w:lang w:val="fr-FR"/>
        </w:rPr>
        <w:t>2 mai 20</w:t>
      </w:r>
      <w:r w:rsidRPr="00BD20F3">
        <w:rPr>
          <w:b/>
          <w:bCs/>
          <w:sz w:val="24"/>
          <w:szCs w:val="24"/>
          <w:lang w:val="fr-FR"/>
        </w:rPr>
        <w:t>17</w:t>
      </w:r>
    </w:p>
    <w:p w:rsidR="00042C49" w:rsidRPr="00BD20F3" w:rsidRDefault="00042C49" w:rsidP="00BD20F3">
      <w:pPr>
        <w:rPr>
          <w:lang w:val="fr-FR"/>
        </w:rPr>
      </w:pPr>
    </w:p>
    <w:p w:rsidR="00042C49" w:rsidRPr="00BD20F3" w:rsidRDefault="00042C49" w:rsidP="00BD20F3">
      <w:pPr>
        <w:rPr>
          <w:lang w:val="fr-FR"/>
        </w:rPr>
      </w:pPr>
    </w:p>
    <w:p w:rsidR="00042C49" w:rsidRPr="00BD20F3" w:rsidRDefault="00042C49" w:rsidP="00BD20F3">
      <w:pPr>
        <w:rPr>
          <w:lang w:val="fr-FR"/>
        </w:rPr>
      </w:pPr>
    </w:p>
    <w:p w:rsidR="008B2CC1" w:rsidRPr="00BD20F3" w:rsidRDefault="00C650A4" w:rsidP="00BD20F3">
      <w:pPr>
        <w:rPr>
          <w:caps/>
          <w:sz w:val="24"/>
          <w:lang w:val="fr-FR"/>
        </w:rPr>
      </w:pPr>
      <w:r w:rsidRPr="00BD20F3">
        <w:rPr>
          <w:caps/>
          <w:sz w:val="24"/>
          <w:lang w:val="fr-FR"/>
        </w:rPr>
        <w:t>Prolongation de la nomination de l</w:t>
      </w:r>
      <w:r w:rsidR="00AE587C" w:rsidRPr="00BD20F3">
        <w:rPr>
          <w:caps/>
          <w:sz w:val="24"/>
          <w:lang w:val="fr-FR"/>
        </w:rPr>
        <w:t>’</w:t>
      </w:r>
      <w:r w:rsidRPr="00BD20F3">
        <w:rPr>
          <w:caps/>
          <w:sz w:val="24"/>
          <w:lang w:val="fr-FR"/>
        </w:rPr>
        <w:t>Office des brevets d</w:t>
      </w:r>
      <w:r w:rsidR="00AE587C" w:rsidRPr="00BD20F3">
        <w:rPr>
          <w:caps/>
          <w:sz w:val="24"/>
          <w:lang w:val="fr-FR"/>
        </w:rPr>
        <w:t>’</w:t>
      </w:r>
      <w:r w:rsidRPr="00BD20F3">
        <w:rPr>
          <w:caps/>
          <w:sz w:val="24"/>
          <w:lang w:val="fr-FR"/>
        </w:rPr>
        <w:t>Israël en</w:t>
      </w:r>
      <w:r w:rsidR="0046431E" w:rsidRPr="00BD20F3">
        <w:rPr>
          <w:caps/>
          <w:sz w:val="24"/>
          <w:lang w:val="fr-FR"/>
        </w:rPr>
        <w:t> </w:t>
      </w:r>
      <w:r w:rsidRPr="00BD20F3">
        <w:rPr>
          <w:caps/>
          <w:sz w:val="24"/>
          <w:lang w:val="fr-FR"/>
        </w:rPr>
        <w:t>qualité d</w:t>
      </w:r>
      <w:r w:rsidR="00AE587C" w:rsidRPr="00BD20F3">
        <w:rPr>
          <w:caps/>
          <w:sz w:val="24"/>
          <w:lang w:val="fr-FR"/>
        </w:rPr>
        <w:t>’</w:t>
      </w:r>
      <w:r w:rsidRPr="00BD20F3">
        <w:rPr>
          <w:caps/>
          <w:sz w:val="24"/>
          <w:lang w:val="fr-FR"/>
        </w:rPr>
        <w:t>administration chargée de la recherche internationale et de l</w:t>
      </w:r>
      <w:r w:rsidR="00AE587C" w:rsidRPr="00BD20F3">
        <w:rPr>
          <w:caps/>
          <w:sz w:val="24"/>
          <w:lang w:val="fr-FR"/>
        </w:rPr>
        <w:t>’</w:t>
      </w:r>
      <w:r w:rsidRPr="00BD20F3">
        <w:rPr>
          <w:caps/>
          <w:sz w:val="24"/>
          <w:lang w:val="fr-FR"/>
        </w:rPr>
        <w:t>examen préliminaire international selon</w:t>
      </w:r>
      <w:r w:rsidR="0046431E" w:rsidRPr="00BD20F3">
        <w:rPr>
          <w:caps/>
          <w:sz w:val="24"/>
          <w:lang w:val="fr-FR"/>
        </w:rPr>
        <w:t> </w:t>
      </w:r>
      <w:r w:rsidR="00AE587C" w:rsidRPr="00BD20F3">
        <w:rPr>
          <w:caps/>
          <w:sz w:val="24"/>
          <w:lang w:val="fr-FR"/>
        </w:rPr>
        <w:t>le PCT</w:t>
      </w:r>
    </w:p>
    <w:p w:rsidR="008B2CC1" w:rsidRPr="00BD20F3" w:rsidRDefault="008B2CC1" w:rsidP="00BD20F3">
      <w:pPr>
        <w:rPr>
          <w:lang w:val="fr-FR"/>
        </w:rPr>
      </w:pPr>
    </w:p>
    <w:p w:rsidR="008B2CC1" w:rsidRPr="00BD20F3" w:rsidRDefault="00C650A4" w:rsidP="00BD20F3">
      <w:pPr>
        <w:rPr>
          <w:i/>
          <w:lang w:val="fr-FR"/>
        </w:rPr>
      </w:pPr>
      <w:bookmarkStart w:id="4" w:name="Prepared"/>
      <w:bookmarkEnd w:id="4"/>
      <w:r w:rsidRPr="00BD20F3">
        <w:rPr>
          <w:i/>
          <w:iCs/>
          <w:lang w:val="fr-FR"/>
        </w:rPr>
        <w:t>Document établi par le Bureau international</w:t>
      </w:r>
    </w:p>
    <w:p w:rsidR="00AC205C" w:rsidRPr="00BD20F3" w:rsidRDefault="00AC205C" w:rsidP="00BD20F3">
      <w:pPr>
        <w:rPr>
          <w:lang w:val="fr-FR"/>
        </w:rPr>
      </w:pPr>
    </w:p>
    <w:p w:rsidR="000F5E56" w:rsidRPr="00BD20F3" w:rsidRDefault="000F5E56" w:rsidP="00BD20F3">
      <w:pPr>
        <w:rPr>
          <w:lang w:val="fr-FR"/>
        </w:rPr>
      </w:pPr>
    </w:p>
    <w:p w:rsidR="002928D3" w:rsidRPr="00BD20F3" w:rsidRDefault="002928D3" w:rsidP="00BD20F3">
      <w:pPr>
        <w:rPr>
          <w:lang w:val="fr-FR"/>
        </w:rPr>
      </w:pPr>
    </w:p>
    <w:p w:rsidR="002928D3" w:rsidRPr="00BD20F3" w:rsidRDefault="002928D3" w:rsidP="00BD20F3">
      <w:pPr>
        <w:rPr>
          <w:lang w:val="fr-FR"/>
        </w:rPr>
      </w:pPr>
    </w:p>
    <w:p w:rsidR="005C40A3" w:rsidRPr="00BD20F3" w:rsidRDefault="00A41B96" w:rsidP="00BD20F3">
      <w:pPr>
        <w:pStyle w:val="ONUMFS"/>
        <w:rPr>
          <w:lang w:val="fr-FR"/>
        </w:rPr>
      </w:pPr>
      <w:bookmarkStart w:id="5" w:name="_Ref447032909"/>
      <w:r w:rsidRPr="00BD20F3">
        <w:rPr>
          <w:lang w:val="fr-FR"/>
        </w:rPr>
        <w:t>Toutes les administrations internationales existantes ont été nommées par l</w:t>
      </w:r>
      <w:r w:rsidR="00AE587C" w:rsidRPr="00BD20F3">
        <w:rPr>
          <w:lang w:val="fr-FR"/>
        </w:rPr>
        <w:t>’</w:t>
      </w:r>
      <w:r w:rsidRPr="00BD20F3">
        <w:rPr>
          <w:lang w:val="fr-FR"/>
        </w:rPr>
        <w:t>Assemblée de l</w:t>
      </w:r>
      <w:r w:rsidR="00AE587C" w:rsidRPr="00BD20F3">
        <w:rPr>
          <w:lang w:val="fr-FR"/>
        </w:rPr>
        <w:t>’</w:t>
      </w:r>
      <w:r w:rsidRPr="00BD20F3">
        <w:rPr>
          <w:lang w:val="fr-FR"/>
        </w:rPr>
        <w:t>Union</w:t>
      </w:r>
      <w:r w:rsidR="00AE587C" w:rsidRPr="00BD20F3">
        <w:rPr>
          <w:lang w:val="fr-FR"/>
        </w:rPr>
        <w:t xml:space="preserve"> du PCT</w:t>
      </w:r>
      <w:r w:rsidRPr="00BD20F3">
        <w:rPr>
          <w:lang w:val="fr-FR"/>
        </w:rPr>
        <w:t xml:space="preserve"> pour une période s</w:t>
      </w:r>
      <w:r w:rsidR="00AE587C" w:rsidRPr="00BD20F3">
        <w:rPr>
          <w:lang w:val="fr-FR"/>
        </w:rPr>
        <w:t>’</w:t>
      </w:r>
      <w:r w:rsidRPr="00BD20F3">
        <w:rPr>
          <w:lang w:val="fr-FR"/>
        </w:rPr>
        <w:t xml:space="preserve">achevant le 31 décembre 2017.  </w:t>
      </w:r>
      <w:r w:rsidR="00AE587C" w:rsidRPr="00BD20F3">
        <w:rPr>
          <w:lang w:val="fr-FR"/>
        </w:rPr>
        <w:t>En 2017</w:t>
      </w:r>
      <w:r w:rsidRPr="00BD20F3">
        <w:rPr>
          <w:lang w:val="fr-FR"/>
        </w:rPr>
        <w:t>, l</w:t>
      </w:r>
      <w:r w:rsidR="00AE587C" w:rsidRPr="00BD20F3">
        <w:rPr>
          <w:lang w:val="fr-FR"/>
        </w:rPr>
        <w:t>’</w:t>
      </w:r>
      <w:r w:rsidRPr="00BD20F3">
        <w:rPr>
          <w:lang w:val="fr-FR"/>
        </w:rPr>
        <w:t>Assemblée devra donc prendre une décision en ce qui concerne la prolongation de la nomination de chaque administration internationale existante qui souhaite demander une telle prolongation, après avoir sollicité l</w:t>
      </w:r>
      <w:r w:rsidR="00AE587C" w:rsidRPr="00BD20F3">
        <w:rPr>
          <w:lang w:val="fr-FR"/>
        </w:rPr>
        <w:t>’</w:t>
      </w:r>
      <w:r w:rsidRPr="00BD20F3">
        <w:rPr>
          <w:lang w:val="fr-FR"/>
        </w:rPr>
        <w:t>avis du comité (voir les articles 16.3)e) et 32.3)</w:t>
      </w:r>
      <w:r w:rsidR="00AE587C" w:rsidRPr="00BD20F3">
        <w:rPr>
          <w:lang w:val="fr-FR"/>
        </w:rPr>
        <w:t xml:space="preserve"> du PCT</w:t>
      </w:r>
      <w:r w:rsidRPr="00BD20F3">
        <w:rPr>
          <w:lang w:val="fr-FR"/>
        </w:rPr>
        <w:t>).</w:t>
      </w:r>
      <w:bookmarkEnd w:id="5"/>
      <w:r w:rsidRPr="00BD20F3">
        <w:rPr>
          <w:lang w:val="fr-FR"/>
        </w:rPr>
        <w:t xml:space="preserve">  On trouvera des informations concernant la procédure applicable et le rôle du comité dans le document PCT/CTC/30/INF/1.</w:t>
      </w:r>
    </w:p>
    <w:p w:rsidR="005C40A3" w:rsidRPr="00BD20F3" w:rsidRDefault="00A41B96" w:rsidP="00BD20F3">
      <w:pPr>
        <w:pStyle w:val="ONUMFS"/>
        <w:rPr>
          <w:lang w:val="fr-FR"/>
        </w:rPr>
      </w:pPr>
      <w:r w:rsidRPr="00BD20F3">
        <w:rPr>
          <w:lang w:val="fr-FR"/>
        </w:rPr>
        <w:t>Le 5 mars 2017, l</w:t>
      </w:r>
      <w:r w:rsidR="00AE587C" w:rsidRPr="00BD20F3">
        <w:rPr>
          <w:lang w:val="fr-FR"/>
        </w:rPr>
        <w:t>’</w:t>
      </w:r>
      <w:r w:rsidRPr="00BD20F3">
        <w:rPr>
          <w:lang w:val="fr-FR"/>
        </w:rPr>
        <w:t>Office des brevets d</w:t>
      </w:r>
      <w:r w:rsidR="00AE587C" w:rsidRPr="00BD20F3">
        <w:rPr>
          <w:lang w:val="fr-FR"/>
        </w:rPr>
        <w:t>’</w:t>
      </w:r>
      <w:r w:rsidRPr="00BD20F3">
        <w:rPr>
          <w:lang w:val="fr-FR"/>
        </w:rPr>
        <w:t>Israël a présenté une demande de prolongation de sa nomination en qualité d</w:t>
      </w:r>
      <w:r w:rsidR="00AE587C" w:rsidRPr="00BD20F3">
        <w:rPr>
          <w:lang w:val="fr-FR"/>
        </w:rPr>
        <w:t>’</w:t>
      </w:r>
      <w:r w:rsidRPr="00BD20F3">
        <w:rPr>
          <w:lang w:val="fr-FR"/>
        </w:rPr>
        <w:t>administration chargée de la recherche internationale et d</w:t>
      </w:r>
      <w:r w:rsidR="00AE587C" w:rsidRPr="00BD20F3">
        <w:rPr>
          <w:lang w:val="fr-FR"/>
        </w:rPr>
        <w:t>’</w:t>
      </w:r>
      <w:r w:rsidRPr="00BD20F3">
        <w:rPr>
          <w:lang w:val="fr-FR"/>
        </w:rPr>
        <w:t>administration chargée de l</w:t>
      </w:r>
      <w:r w:rsidR="00AE587C" w:rsidRPr="00BD20F3">
        <w:rPr>
          <w:lang w:val="fr-FR"/>
        </w:rPr>
        <w:t>’</w:t>
      </w:r>
      <w:r w:rsidRPr="00BD20F3">
        <w:rPr>
          <w:lang w:val="fr-FR"/>
        </w:rPr>
        <w:t>examen préliminaire international selon</w:t>
      </w:r>
      <w:r w:rsidR="00AE587C" w:rsidRPr="00BD20F3">
        <w:rPr>
          <w:lang w:val="fr-FR"/>
        </w:rPr>
        <w:t xml:space="preserve"> le </w:t>
      </w:r>
      <w:r w:rsidR="00D56F25" w:rsidRPr="00BD20F3">
        <w:rPr>
          <w:lang w:val="fr-FR"/>
        </w:rPr>
        <w:t>PCT.  Ce</w:t>
      </w:r>
      <w:r w:rsidRPr="00BD20F3">
        <w:rPr>
          <w:lang w:val="fr-FR"/>
        </w:rPr>
        <w:t>tte demande est reproduite à l</w:t>
      </w:r>
      <w:r w:rsidR="00AE587C" w:rsidRPr="00BD20F3">
        <w:rPr>
          <w:lang w:val="fr-FR"/>
        </w:rPr>
        <w:t>’</w:t>
      </w:r>
      <w:r w:rsidRPr="00BD20F3">
        <w:rPr>
          <w:lang w:val="fr-FR"/>
        </w:rPr>
        <w:t>annexe du présent document.</w:t>
      </w:r>
    </w:p>
    <w:p w:rsidR="005C40A3" w:rsidRPr="00BD20F3" w:rsidRDefault="00A41B96" w:rsidP="00BD20F3">
      <w:pPr>
        <w:pStyle w:val="ONUMFS"/>
        <w:ind w:left="5533"/>
        <w:rPr>
          <w:i/>
          <w:lang w:val="fr-FR"/>
        </w:rPr>
      </w:pPr>
      <w:r w:rsidRPr="00BD20F3">
        <w:rPr>
          <w:i/>
          <w:lang w:val="fr-FR"/>
        </w:rPr>
        <w:t>Le comité est invité à faire part de son avis sur cette question.</w:t>
      </w:r>
    </w:p>
    <w:p w:rsidR="00AA5F79" w:rsidRPr="00C662F0" w:rsidRDefault="00AA5F79" w:rsidP="00BD20F3">
      <w:pPr>
        <w:rPr>
          <w:lang w:val="fr-FR"/>
        </w:rPr>
      </w:pPr>
    </w:p>
    <w:p w:rsidR="000B6F53" w:rsidRPr="00C662F0" w:rsidRDefault="000B6F53" w:rsidP="00BD20F3">
      <w:pPr>
        <w:rPr>
          <w:lang w:val="fr-FR"/>
        </w:rPr>
      </w:pPr>
    </w:p>
    <w:p w:rsidR="00AA5F79" w:rsidRPr="00BD20F3" w:rsidRDefault="00AA5F79" w:rsidP="00BD20F3">
      <w:pPr>
        <w:pStyle w:val="ONUME"/>
        <w:numPr>
          <w:ilvl w:val="0"/>
          <w:numId w:val="0"/>
        </w:numPr>
        <w:ind w:left="5533"/>
        <w:rPr>
          <w:lang w:val="fr-FR"/>
        </w:rPr>
        <w:sectPr w:rsidR="00AA5F79" w:rsidRPr="00BD20F3" w:rsidSect="00AE587C">
          <w:headerReference w:type="default" r:id="rId10"/>
          <w:endnotePr>
            <w:numFmt w:val="decimal"/>
          </w:endnotePr>
          <w:pgSz w:w="11907" w:h="16840" w:code="9"/>
          <w:pgMar w:top="567" w:right="1134" w:bottom="1418" w:left="1418" w:header="510" w:footer="1021" w:gutter="0"/>
          <w:cols w:space="720"/>
          <w:titlePg/>
          <w:docGrid w:linePitch="299"/>
        </w:sectPr>
      </w:pPr>
      <w:r w:rsidRPr="00BD20F3">
        <w:rPr>
          <w:lang w:val="fr-FR"/>
        </w:rPr>
        <w:t>[L</w:t>
      </w:r>
      <w:r w:rsidR="00AE587C" w:rsidRPr="00BD20F3">
        <w:rPr>
          <w:lang w:val="fr-FR"/>
        </w:rPr>
        <w:t>’</w:t>
      </w:r>
      <w:r w:rsidRPr="00BD20F3">
        <w:rPr>
          <w:lang w:val="fr-FR"/>
        </w:rPr>
        <w:t>annexe suit]</w:t>
      </w:r>
    </w:p>
    <w:p w:rsidR="00AA5F79" w:rsidRPr="00BD20F3" w:rsidRDefault="00AA5F79" w:rsidP="00BD20F3">
      <w:pPr>
        <w:pStyle w:val="ONUME"/>
        <w:numPr>
          <w:ilvl w:val="0"/>
          <w:numId w:val="0"/>
        </w:numPr>
        <w:jc w:val="center"/>
        <w:rPr>
          <w:caps/>
          <w:lang w:val="fr-FR"/>
        </w:rPr>
      </w:pPr>
      <w:r w:rsidRPr="00BD20F3">
        <w:rPr>
          <w:caps/>
          <w:lang w:val="fr-FR"/>
        </w:rPr>
        <w:lastRenderedPageBreak/>
        <w:t>Demande de prolongation de la nomination de l</w:t>
      </w:r>
      <w:r w:rsidR="00AE587C" w:rsidRPr="00BD20F3">
        <w:rPr>
          <w:caps/>
          <w:lang w:val="fr-FR"/>
        </w:rPr>
        <w:t>’</w:t>
      </w:r>
      <w:r w:rsidRPr="00BD20F3">
        <w:rPr>
          <w:caps/>
          <w:lang w:val="fr-FR"/>
        </w:rPr>
        <w:t>Office des brevets d</w:t>
      </w:r>
      <w:r w:rsidR="00AE587C" w:rsidRPr="00BD20F3">
        <w:rPr>
          <w:caps/>
          <w:lang w:val="fr-FR"/>
        </w:rPr>
        <w:t>’</w:t>
      </w:r>
      <w:r w:rsidRPr="00BD20F3">
        <w:rPr>
          <w:caps/>
          <w:lang w:val="fr-FR"/>
        </w:rPr>
        <w:t>Israël en qualité d</w:t>
      </w:r>
      <w:r w:rsidR="00AE587C" w:rsidRPr="00BD20F3">
        <w:rPr>
          <w:caps/>
          <w:lang w:val="fr-FR"/>
        </w:rPr>
        <w:t>’</w:t>
      </w:r>
      <w:r w:rsidRPr="00BD20F3">
        <w:rPr>
          <w:caps/>
          <w:lang w:val="fr-FR"/>
        </w:rPr>
        <w:t>administration chargée de la recherche internationale et de l</w:t>
      </w:r>
      <w:r w:rsidR="00AE587C" w:rsidRPr="00BD20F3">
        <w:rPr>
          <w:caps/>
          <w:lang w:val="fr-FR"/>
        </w:rPr>
        <w:t>’</w:t>
      </w:r>
      <w:r w:rsidRPr="00BD20F3">
        <w:rPr>
          <w:caps/>
          <w:lang w:val="fr-FR"/>
        </w:rPr>
        <w:t>examen préliminaire international selon</w:t>
      </w:r>
      <w:r w:rsidR="00AE587C" w:rsidRPr="00BD20F3">
        <w:rPr>
          <w:caps/>
          <w:lang w:val="fr-FR"/>
        </w:rPr>
        <w:t xml:space="preserve"> le PCT</w:t>
      </w:r>
    </w:p>
    <w:p w:rsidR="00AA5F79" w:rsidRPr="00BD20F3" w:rsidRDefault="00AA5F79" w:rsidP="00BD20F3">
      <w:pPr>
        <w:rPr>
          <w:lang w:val="fr-FR"/>
        </w:rPr>
      </w:pPr>
    </w:p>
    <w:p w:rsidR="002C70DB" w:rsidRPr="00BD20F3" w:rsidRDefault="00B806C4" w:rsidP="00BD20F3">
      <w:pPr>
        <w:pStyle w:val="SectionHeading"/>
        <w:rPr>
          <w:lang w:val="fr-FR"/>
        </w:rPr>
      </w:pPr>
      <w:r w:rsidRPr="00BD20F3">
        <w:rPr>
          <w:lang w:val="fr-FR"/>
        </w:rPr>
        <w:t>1.</w:t>
      </w:r>
      <w:r w:rsidRPr="00BD20F3">
        <w:rPr>
          <w:lang w:val="fr-FR"/>
        </w:rPr>
        <w:tab/>
        <w:t>Informations générales</w:t>
      </w:r>
    </w:p>
    <w:p w:rsidR="00AE587C" w:rsidRPr="00BD20F3" w:rsidRDefault="002C70DB" w:rsidP="00BD20F3">
      <w:pPr>
        <w:rPr>
          <w:lang w:val="fr-FR"/>
        </w:rPr>
      </w:pPr>
      <w:r w:rsidRPr="00BD20F3">
        <w:rPr>
          <w:lang w:val="fr-FR"/>
        </w:rPr>
        <w:t>L</w:t>
      </w:r>
      <w:r w:rsidR="00AE587C" w:rsidRPr="00BD20F3">
        <w:rPr>
          <w:lang w:val="fr-FR"/>
        </w:rPr>
        <w:t>’</w:t>
      </w:r>
      <w:r w:rsidRPr="00BD20F3">
        <w:rPr>
          <w:lang w:val="fr-FR"/>
        </w:rPr>
        <w:t>Office des brevets d</w:t>
      </w:r>
      <w:r w:rsidR="00AE587C" w:rsidRPr="00BD20F3">
        <w:rPr>
          <w:lang w:val="fr-FR"/>
        </w:rPr>
        <w:t>’</w:t>
      </w:r>
      <w:r w:rsidRPr="00BD20F3">
        <w:rPr>
          <w:lang w:val="fr-FR"/>
        </w:rPr>
        <w:t>Israël (ci</w:t>
      </w:r>
      <w:r w:rsidR="00B806C4" w:rsidRPr="00BD20F3">
        <w:rPr>
          <w:lang w:val="fr-FR"/>
        </w:rPr>
        <w:noBreakHyphen/>
      </w:r>
      <w:r w:rsidRPr="00BD20F3">
        <w:rPr>
          <w:lang w:val="fr-FR"/>
        </w:rPr>
        <w:t xml:space="preserve">après dénommé </w:t>
      </w:r>
      <w:r w:rsidR="00754C54" w:rsidRPr="00BD20F3">
        <w:rPr>
          <w:lang w:val="fr-FR"/>
        </w:rPr>
        <w:t>“</w:t>
      </w:r>
      <w:r w:rsidRPr="00BD20F3">
        <w:rPr>
          <w:lang w:val="fr-FR"/>
        </w:rPr>
        <w:t>ILPO</w:t>
      </w:r>
      <w:r w:rsidR="00754C54" w:rsidRPr="00BD20F3">
        <w:rPr>
          <w:lang w:val="fr-FR"/>
        </w:rPr>
        <w:t>”</w:t>
      </w:r>
      <w:r w:rsidRPr="00BD20F3">
        <w:rPr>
          <w:lang w:val="fr-FR"/>
        </w:rPr>
        <w:t>) souhaite présenter à la quarante</w:t>
      </w:r>
      <w:r w:rsidR="00B806C4" w:rsidRPr="00BD20F3">
        <w:rPr>
          <w:lang w:val="fr-FR"/>
        </w:rPr>
        <w:noBreakHyphen/>
      </w:r>
      <w:r w:rsidRPr="00BD20F3">
        <w:rPr>
          <w:lang w:val="fr-FR"/>
        </w:rPr>
        <w:t>neuv</w:t>
      </w:r>
      <w:r w:rsidR="00AE587C" w:rsidRPr="00BD20F3">
        <w:rPr>
          <w:lang w:val="fr-FR"/>
        </w:rPr>
        <w:t>ième session</w:t>
      </w:r>
      <w:r w:rsidRPr="00BD20F3">
        <w:rPr>
          <w:lang w:val="fr-FR"/>
        </w:rPr>
        <w:t xml:space="preserve"> de l</w:t>
      </w:r>
      <w:r w:rsidR="00AE587C" w:rsidRPr="00BD20F3">
        <w:rPr>
          <w:lang w:val="fr-FR"/>
        </w:rPr>
        <w:t>’</w:t>
      </w:r>
      <w:r w:rsidRPr="00BD20F3">
        <w:rPr>
          <w:lang w:val="fr-FR"/>
        </w:rPr>
        <w:t>Assemblée de l</w:t>
      </w:r>
      <w:r w:rsidR="00AE587C" w:rsidRPr="00BD20F3">
        <w:rPr>
          <w:lang w:val="fr-FR"/>
        </w:rPr>
        <w:t>’</w:t>
      </w:r>
      <w:r w:rsidRPr="00BD20F3">
        <w:rPr>
          <w:lang w:val="fr-FR"/>
        </w:rPr>
        <w:t xml:space="preserve">Union internationale de coopération en matière de brevets </w:t>
      </w:r>
      <w:r w:rsidR="00665853" w:rsidRPr="00BD20F3">
        <w:rPr>
          <w:lang w:val="fr-FR"/>
        </w:rPr>
        <w:t>une</w:t>
      </w:r>
      <w:r w:rsidRPr="00BD20F3">
        <w:rPr>
          <w:lang w:val="fr-FR"/>
        </w:rPr>
        <w:t xml:space="preserve"> demande de </w:t>
      </w:r>
      <w:r w:rsidR="00665853" w:rsidRPr="00BD20F3">
        <w:rPr>
          <w:lang w:val="fr-FR"/>
        </w:rPr>
        <w:t>prolongation</w:t>
      </w:r>
      <w:r w:rsidRPr="00BD20F3">
        <w:rPr>
          <w:lang w:val="fr-FR"/>
        </w:rPr>
        <w:t xml:space="preserve"> de sa nomination en qualité d</w:t>
      </w:r>
      <w:r w:rsidR="00AE587C" w:rsidRPr="00BD20F3">
        <w:rPr>
          <w:lang w:val="fr-FR"/>
        </w:rPr>
        <w:t>’</w:t>
      </w:r>
      <w:r w:rsidRPr="00BD20F3">
        <w:rPr>
          <w:lang w:val="fr-FR"/>
        </w:rPr>
        <w:t>administration chargée de la recherche internationale et de l</w:t>
      </w:r>
      <w:r w:rsidR="00AE587C" w:rsidRPr="00BD20F3">
        <w:rPr>
          <w:lang w:val="fr-FR"/>
        </w:rPr>
        <w:t>’</w:t>
      </w:r>
      <w:r w:rsidRPr="00BD20F3">
        <w:rPr>
          <w:lang w:val="fr-FR"/>
        </w:rPr>
        <w:t>examen préliminaire international (ci</w:t>
      </w:r>
      <w:r w:rsidR="00B806C4" w:rsidRPr="00BD20F3">
        <w:rPr>
          <w:lang w:val="fr-FR"/>
        </w:rPr>
        <w:noBreakHyphen/>
      </w:r>
      <w:r w:rsidRPr="00BD20F3">
        <w:rPr>
          <w:lang w:val="fr-FR"/>
        </w:rPr>
        <w:t xml:space="preserve">après </w:t>
      </w:r>
      <w:r w:rsidR="00754C54" w:rsidRPr="00BD20F3">
        <w:rPr>
          <w:lang w:val="fr-FR"/>
        </w:rPr>
        <w:t>“</w:t>
      </w:r>
      <w:r w:rsidR="00AC3664" w:rsidRPr="00BD20F3">
        <w:rPr>
          <w:lang w:val="fr-FR"/>
        </w:rPr>
        <w:t>a</w:t>
      </w:r>
      <w:r w:rsidRPr="00BD20F3">
        <w:rPr>
          <w:lang w:val="fr-FR"/>
        </w:rPr>
        <w:t>dministration internationale</w:t>
      </w:r>
      <w:r w:rsidR="00754C54" w:rsidRPr="00BD20F3">
        <w:rPr>
          <w:lang w:val="fr-FR"/>
        </w:rPr>
        <w:t>”</w:t>
      </w:r>
      <w:r w:rsidRPr="00BD20F3">
        <w:rPr>
          <w:lang w:val="fr-FR"/>
        </w:rPr>
        <w:t>) et invite l</w:t>
      </w:r>
      <w:r w:rsidR="00AE587C" w:rsidRPr="00BD20F3">
        <w:rPr>
          <w:lang w:val="fr-FR"/>
        </w:rPr>
        <w:t>’</w:t>
      </w:r>
      <w:r w:rsidRPr="00BD20F3">
        <w:rPr>
          <w:lang w:val="fr-FR"/>
        </w:rPr>
        <w:t>Assemblée de l</w:t>
      </w:r>
      <w:r w:rsidR="00AE587C" w:rsidRPr="00BD20F3">
        <w:rPr>
          <w:lang w:val="fr-FR"/>
        </w:rPr>
        <w:t>’</w:t>
      </w:r>
      <w:r w:rsidRPr="00BD20F3">
        <w:rPr>
          <w:lang w:val="fr-FR"/>
        </w:rPr>
        <w:t>Union du PCT à donner un avis favorable.</w:t>
      </w:r>
    </w:p>
    <w:p w:rsidR="00A41B96" w:rsidRPr="00BD20F3" w:rsidRDefault="00A41B96" w:rsidP="00BD20F3">
      <w:pPr>
        <w:rPr>
          <w:lang w:val="fr-FR"/>
        </w:rPr>
      </w:pPr>
    </w:p>
    <w:p w:rsidR="00AE587C" w:rsidRPr="00BD20F3" w:rsidRDefault="002C70DB" w:rsidP="00BD20F3">
      <w:pPr>
        <w:rPr>
          <w:lang w:val="fr-FR"/>
        </w:rPr>
      </w:pPr>
      <w:r w:rsidRPr="00BD20F3">
        <w:rPr>
          <w:lang w:val="fr-FR"/>
        </w:rPr>
        <w:t>L</w:t>
      </w:r>
      <w:r w:rsidR="00AE587C" w:rsidRPr="00BD20F3">
        <w:rPr>
          <w:lang w:val="fr-FR"/>
        </w:rPr>
        <w:t>’</w:t>
      </w:r>
      <w:r w:rsidRPr="00BD20F3">
        <w:rPr>
          <w:lang w:val="fr-FR"/>
        </w:rPr>
        <w:t xml:space="preserve">ILPO a envoyé une version préliminaire de cette demande </w:t>
      </w:r>
      <w:r w:rsidR="00665853" w:rsidRPr="00BD20F3">
        <w:rPr>
          <w:lang w:val="fr-FR"/>
        </w:rPr>
        <w:t xml:space="preserve">au Bureau international </w:t>
      </w:r>
      <w:r w:rsidRPr="00BD20F3">
        <w:rPr>
          <w:lang w:val="fr-FR"/>
        </w:rPr>
        <w:t>pour évaluation et a accepté avec gratitude ses commentaires.</w:t>
      </w:r>
    </w:p>
    <w:p w:rsidR="002C70DB" w:rsidRPr="00BD20F3" w:rsidRDefault="002C70DB" w:rsidP="00BD20F3">
      <w:pPr>
        <w:rPr>
          <w:lang w:val="fr-FR"/>
        </w:rPr>
      </w:pPr>
    </w:p>
    <w:p w:rsidR="002C70DB" w:rsidRPr="00BD20F3" w:rsidRDefault="00B806C4" w:rsidP="00BD20F3">
      <w:pPr>
        <w:pStyle w:val="Heading2"/>
        <w:rPr>
          <w:lang w:val="fr-FR"/>
        </w:rPr>
      </w:pPr>
      <w:r w:rsidRPr="00BD20F3">
        <w:rPr>
          <w:iCs w:val="0"/>
          <w:lang w:val="fr-FR"/>
        </w:rPr>
        <w:t>1.1.</w:t>
      </w:r>
      <w:r w:rsidRPr="00BD20F3">
        <w:rPr>
          <w:iCs w:val="0"/>
          <w:lang w:val="fr-FR"/>
        </w:rPr>
        <w:tab/>
      </w:r>
      <w:r w:rsidR="002C70DB" w:rsidRPr="00BD20F3">
        <w:rPr>
          <w:iCs w:val="0"/>
          <w:lang w:val="fr-FR"/>
        </w:rPr>
        <w:t>À propos de l</w:t>
      </w:r>
      <w:r w:rsidR="00AE587C" w:rsidRPr="00BD20F3">
        <w:rPr>
          <w:iCs w:val="0"/>
          <w:lang w:val="fr-FR"/>
        </w:rPr>
        <w:t>’</w:t>
      </w:r>
      <w:r w:rsidR="002C70DB" w:rsidRPr="00BD20F3">
        <w:rPr>
          <w:iCs w:val="0"/>
          <w:lang w:val="fr-FR"/>
        </w:rPr>
        <w:t>Office des brevets d</w:t>
      </w:r>
      <w:r w:rsidR="00AE587C" w:rsidRPr="00BD20F3">
        <w:rPr>
          <w:iCs w:val="0"/>
          <w:lang w:val="fr-FR"/>
        </w:rPr>
        <w:t>’</w:t>
      </w:r>
      <w:r w:rsidR="002C70DB" w:rsidRPr="00BD20F3">
        <w:rPr>
          <w:iCs w:val="0"/>
          <w:lang w:val="fr-FR"/>
        </w:rPr>
        <w:t>Israël (ILPO)</w:t>
      </w:r>
    </w:p>
    <w:p w:rsidR="00A41B96" w:rsidRPr="00BD20F3" w:rsidRDefault="00A41B96" w:rsidP="00BD20F3">
      <w:pPr>
        <w:rPr>
          <w:lang w:val="fr-FR"/>
        </w:rPr>
      </w:pPr>
    </w:p>
    <w:p w:rsidR="002C70DB" w:rsidRPr="00BD20F3" w:rsidRDefault="00A41B96" w:rsidP="00BD20F3">
      <w:pPr>
        <w:pStyle w:val="Heading3"/>
        <w:rPr>
          <w:lang w:val="fr-FR"/>
        </w:rPr>
      </w:pPr>
      <w:r w:rsidRPr="00BD20F3">
        <w:rPr>
          <w:bCs w:val="0"/>
          <w:lang w:val="fr-FR"/>
        </w:rPr>
        <w:t>1.1.1.</w:t>
      </w:r>
      <w:r w:rsidRPr="00BD20F3">
        <w:rPr>
          <w:bCs w:val="0"/>
          <w:lang w:val="fr-FR"/>
        </w:rPr>
        <w:tab/>
        <w:t>L</w:t>
      </w:r>
      <w:r w:rsidR="00AE587C" w:rsidRPr="00BD20F3">
        <w:rPr>
          <w:bCs w:val="0"/>
          <w:lang w:val="fr-FR"/>
        </w:rPr>
        <w:t>’</w:t>
      </w:r>
      <w:r w:rsidRPr="00BD20F3">
        <w:rPr>
          <w:bCs w:val="0"/>
          <w:lang w:val="fr-FR"/>
        </w:rPr>
        <w:t>ILPO en qualité d</w:t>
      </w:r>
      <w:r w:rsidR="00AE587C" w:rsidRPr="00BD20F3">
        <w:rPr>
          <w:bCs w:val="0"/>
          <w:lang w:val="fr-FR"/>
        </w:rPr>
        <w:t>’</w:t>
      </w:r>
      <w:r w:rsidRPr="00BD20F3">
        <w:rPr>
          <w:bCs w:val="0"/>
          <w:lang w:val="fr-FR"/>
        </w:rPr>
        <w:t>administration internationale</w:t>
      </w:r>
    </w:p>
    <w:p w:rsidR="002C70DB" w:rsidRPr="00BD20F3" w:rsidRDefault="002C70DB" w:rsidP="00BD20F3">
      <w:pPr>
        <w:rPr>
          <w:lang w:val="fr-FR"/>
        </w:rPr>
      </w:pPr>
    </w:p>
    <w:p w:rsidR="00AE587C" w:rsidRPr="00BD20F3" w:rsidRDefault="002C70DB" w:rsidP="00BD20F3">
      <w:pPr>
        <w:rPr>
          <w:lang w:val="fr-FR"/>
        </w:rPr>
      </w:pPr>
      <w:r w:rsidRPr="00BD20F3">
        <w:rPr>
          <w:lang w:val="fr-FR"/>
        </w:rPr>
        <w:t>Nommé en octobre 2009, l</w:t>
      </w:r>
      <w:r w:rsidR="00AE587C" w:rsidRPr="00BD20F3">
        <w:rPr>
          <w:lang w:val="fr-FR"/>
        </w:rPr>
        <w:t>’</w:t>
      </w:r>
      <w:r w:rsidRPr="00BD20F3">
        <w:rPr>
          <w:lang w:val="fr-FR"/>
        </w:rPr>
        <w:t>Office des brevets d</w:t>
      </w:r>
      <w:r w:rsidR="00AE587C" w:rsidRPr="00BD20F3">
        <w:rPr>
          <w:lang w:val="fr-FR"/>
        </w:rPr>
        <w:t>’</w:t>
      </w:r>
      <w:r w:rsidRPr="00BD20F3">
        <w:rPr>
          <w:lang w:val="fr-FR"/>
        </w:rPr>
        <w:t xml:space="preserve">Israël est entièrement opérationnel en sa qualité </w:t>
      </w:r>
      <w:proofErr w:type="spellStart"/>
      <w:r w:rsidRPr="00BD20F3">
        <w:rPr>
          <w:lang w:val="fr-FR"/>
        </w:rPr>
        <w:t>dʼ</w:t>
      </w:r>
      <w:r w:rsidR="00AC3664" w:rsidRPr="00BD20F3">
        <w:rPr>
          <w:lang w:val="fr-FR"/>
        </w:rPr>
        <w:t>a</w:t>
      </w:r>
      <w:r w:rsidRPr="00BD20F3">
        <w:rPr>
          <w:lang w:val="fr-FR"/>
        </w:rPr>
        <w:t>dministration</w:t>
      </w:r>
      <w:proofErr w:type="spellEnd"/>
      <w:r w:rsidRPr="00BD20F3">
        <w:rPr>
          <w:lang w:val="fr-FR"/>
        </w:rPr>
        <w:t xml:space="preserve"> internationale (ISA/IPEA) depuis le</w:t>
      </w:r>
      <w:r w:rsidR="00AE587C" w:rsidRPr="00BD20F3">
        <w:rPr>
          <w:lang w:val="fr-FR"/>
        </w:rPr>
        <w:t xml:space="preserve"> 1</w:t>
      </w:r>
      <w:r w:rsidR="00AE587C" w:rsidRPr="00BD20F3">
        <w:rPr>
          <w:vertAlign w:val="superscript"/>
          <w:lang w:val="fr-FR"/>
        </w:rPr>
        <w:t>er</w:t>
      </w:r>
      <w:r w:rsidR="00AE587C" w:rsidRPr="00BD20F3">
        <w:rPr>
          <w:lang w:val="fr-FR"/>
        </w:rPr>
        <w:t> </w:t>
      </w:r>
      <w:r w:rsidRPr="00BD20F3">
        <w:rPr>
          <w:lang w:val="fr-FR"/>
        </w:rPr>
        <w:t>juin 2012.  Les déposants israéliens de demandes selon</w:t>
      </w:r>
      <w:r w:rsidR="00AE587C" w:rsidRPr="00BD20F3">
        <w:rPr>
          <w:lang w:val="fr-FR"/>
        </w:rPr>
        <w:t xml:space="preserve"> le PCT</w:t>
      </w:r>
      <w:r w:rsidRPr="00BD20F3">
        <w:rPr>
          <w:lang w:val="fr-FR"/>
        </w:rPr>
        <w:t xml:space="preserve"> sont libres de désigner l</w:t>
      </w:r>
      <w:r w:rsidR="00AE587C" w:rsidRPr="00BD20F3">
        <w:rPr>
          <w:lang w:val="fr-FR"/>
        </w:rPr>
        <w:t>’</w:t>
      </w:r>
      <w:r w:rsidRPr="00BD20F3">
        <w:rPr>
          <w:lang w:val="fr-FR"/>
        </w:rPr>
        <w:t xml:space="preserve">ILPO, </w:t>
      </w:r>
      <w:r w:rsidR="00665853" w:rsidRPr="00BD20F3">
        <w:rPr>
          <w:lang w:val="fr-FR"/>
        </w:rPr>
        <w:t>l</w:t>
      </w:r>
      <w:r w:rsidR="00AE587C" w:rsidRPr="00BD20F3">
        <w:rPr>
          <w:lang w:val="fr-FR"/>
        </w:rPr>
        <w:t>’</w:t>
      </w:r>
      <w:r w:rsidR="00665853" w:rsidRPr="00BD20F3">
        <w:rPr>
          <w:lang w:val="fr-FR"/>
        </w:rPr>
        <w:t>Office des brevets et des marques des États</w:t>
      </w:r>
      <w:r w:rsidR="00B806C4" w:rsidRPr="00BD20F3">
        <w:rPr>
          <w:lang w:val="fr-FR"/>
        </w:rPr>
        <w:noBreakHyphen/>
      </w:r>
      <w:r w:rsidR="00665853" w:rsidRPr="00BD20F3">
        <w:rPr>
          <w:lang w:val="fr-FR"/>
        </w:rPr>
        <w:t>Unis d</w:t>
      </w:r>
      <w:r w:rsidR="00AE587C" w:rsidRPr="00BD20F3">
        <w:rPr>
          <w:lang w:val="fr-FR"/>
        </w:rPr>
        <w:t>’</w:t>
      </w:r>
      <w:r w:rsidR="00665853" w:rsidRPr="00BD20F3">
        <w:rPr>
          <w:lang w:val="fr-FR"/>
        </w:rPr>
        <w:t>Amérique (</w:t>
      </w:r>
      <w:r w:rsidRPr="00BD20F3">
        <w:rPr>
          <w:lang w:val="fr-FR"/>
        </w:rPr>
        <w:t>USPTO</w:t>
      </w:r>
      <w:r w:rsidR="00665853" w:rsidRPr="00BD20F3">
        <w:rPr>
          <w:lang w:val="fr-FR"/>
        </w:rPr>
        <w:t>)</w:t>
      </w:r>
      <w:r w:rsidRPr="00BD20F3">
        <w:rPr>
          <w:lang w:val="fr-FR"/>
        </w:rPr>
        <w:t xml:space="preserve"> ou l</w:t>
      </w:r>
      <w:r w:rsidR="00AE587C" w:rsidRPr="00BD20F3">
        <w:rPr>
          <w:lang w:val="fr-FR"/>
        </w:rPr>
        <w:t>’</w:t>
      </w:r>
      <w:r w:rsidR="00665853" w:rsidRPr="00BD20F3">
        <w:rPr>
          <w:lang w:val="fr-FR"/>
        </w:rPr>
        <w:t>Office européen des brevets (</w:t>
      </w:r>
      <w:r w:rsidRPr="00BD20F3">
        <w:rPr>
          <w:lang w:val="fr-FR"/>
        </w:rPr>
        <w:t>OEB</w:t>
      </w:r>
      <w:r w:rsidR="00665853" w:rsidRPr="00BD20F3">
        <w:rPr>
          <w:lang w:val="fr-FR"/>
        </w:rPr>
        <w:t>)</w:t>
      </w:r>
      <w:r w:rsidRPr="00BD20F3">
        <w:rPr>
          <w:lang w:val="fr-FR"/>
        </w:rPr>
        <w:t xml:space="preserve"> </w:t>
      </w:r>
      <w:r w:rsidR="0046431E" w:rsidRPr="00BD20F3">
        <w:rPr>
          <w:lang w:val="fr-FR"/>
        </w:rPr>
        <w:t>en tant qu’</w:t>
      </w:r>
      <w:r w:rsidRPr="00BD20F3">
        <w:rPr>
          <w:lang w:val="fr-FR"/>
        </w:rPr>
        <w:t>administration internationa</w:t>
      </w:r>
      <w:r w:rsidR="00D56F25" w:rsidRPr="00BD20F3">
        <w:rPr>
          <w:lang w:val="fr-FR"/>
        </w:rPr>
        <w:t>le.  Ce</w:t>
      </w:r>
      <w:r w:rsidRPr="00BD20F3">
        <w:rPr>
          <w:lang w:val="fr-FR"/>
        </w:rPr>
        <w:t xml:space="preserve">pendant depuis le début de ses activités en qualité </w:t>
      </w:r>
      <w:r w:rsidR="00665853" w:rsidRPr="00BD20F3">
        <w:rPr>
          <w:lang w:val="fr-FR"/>
        </w:rPr>
        <w:t>d</w:t>
      </w:r>
      <w:r w:rsidR="00AE587C" w:rsidRPr="00BD20F3">
        <w:rPr>
          <w:lang w:val="fr-FR"/>
        </w:rPr>
        <w:t>’</w:t>
      </w:r>
      <w:r w:rsidR="0046431E" w:rsidRPr="00BD20F3">
        <w:rPr>
          <w:lang w:val="fr-FR"/>
        </w:rPr>
        <w:t>administration chargée de la recherche internationale et de l’examen préliminaire international</w:t>
      </w:r>
      <w:r w:rsidRPr="00BD20F3">
        <w:rPr>
          <w:lang w:val="fr-FR"/>
        </w:rPr>
        <w:t>, l</w:t>
      </w:r>
      <w:r w:rsidR="00AE587C" w:rsidRPr="00BD20F3">
        <w:rPr>
          <w:lang w:val="fr-FR"/>
        </w:rPr>
        <w:t>’</w:t>
      </w:r>
      <w:r w:rsidRPr="00BD20F3">
        <w:rPr>
          <w:lang w:val="fr-FR"/>
        </w:rPr>
        <w:t>ILPO a constaté que le nombre de dépôts selon</w:t>
      </w:r>
      <w:r w:rsidR="00AE587C" w:rsidRPr="00BD20F3">
        <w:rPr>
          <w:lang w:val="fr-FR"/>
        </w:rPr>
        <w:t xml:space="preserve"> le PCT</w:t>
      </w:r>
      <w:r w:rsidRPr="00BD20F3">
        <w:rPr>
          <w:lang w:val="fr-FR"/>
        </w:rPr>
        <w:t xml:space="preserve"> le désignant comme administration internatio</w:t>
      </w:r>
      <w:r w:rsidR="00665853" w:rsidRPr="00BD20F3">
        <w:rPr>
          <w:lang w:val="fr-FR"/>
        </w:rPr>
        <w:t>nale ne cessait d</w:t>
      </w:r>
      <w:r w:rsidR="00AE587C" w:rsidRPr="00BD20F3">
        <w:rPr>
          <w:lang w:val="fr-FR"/>
        </w:rPr>
        <w:t>’</w:t>
      </w:r>
      <w:r w:rsidR="00665853" w:rsidRPr="00BD20F3">
        <w:rPr>
          <w:lang w:val="fr-FR"/>
        </w:rPr>
        <w:t>augmenter</w:t>
      </w:r>
      <w:r w:rsidRPr="00BD20F3">
        <w:rPr>
          <w:vertAlign w:val="superscript"/>
          <w:lang w:val="fr-FR"/>
        </w:rPr>
        <w:footnoteReference w:id="2"/>
      </w:r>
      <w:r w:rsidR="00665853" w:rsidRPr="00BD20F3">
        <w:rPr>
          <w:lang w:val="fr-FR"/>
        </w:rPr>
        <w:t>.</w:t>
      </w:r>
      <w:r w:rsidRPr="00BD20F3">
        <w:rPr>
          <w:lang w:val="fr-FR"/>
        </w:rPr>
        <w:t xml:space="preserve">  L</w:t>
      </w:r>
      <w:r w:rsidR="00AE587C" w:rsidRPr="00BD20F3">
        <w:rPr>
          <w:lang w:val="fr-FR"/>
        </w:rPr>
        <w:t>’</w:t>
      </w:r>
      <w:r w:rsidRPr="00BD20F3">
        <w:rPr>
          <w:lang w:val="fr-FR"/>
        </w:rPr>
        <w:t xml:space="preserve">ILPO a dès le début rédigé des rapports internationaux (rapports de recherche internationale, rapports préliminaires internationaux sur la brevetabilité et les opinions écrites en vertu des </w:t>
      </w:r>
      <w:r w:rsidR="00AE587C" w:rsidRPr="00BD20F3">
        <w:rPr>
          <w:lang w:val="fr-FR"/>
        </w:rPr>
        <w:t>chapitres I</w:t>
      </w:r>
      <w:r w:rsidRPr="00BD20F3">
        <w:rPr>
          <w:lang w:val="fr-FR"/>
        </w:rPr>
        <w:t xml:space="preserve"> et II</w:t>
      </w:r>
      <w:r w:rsidR="00AE587C" w:rsidRPr="00BD20F3">
        <w:rPr>
          <w:lang w:val="fr-FR"/>
        </w:rPr>
        <w:t xml:space="preserve"> du PCT</w:t>
      </w:r>
      <w:r w:rsidRPr="00BD20F3">
        <w:rPr>
          <w:lang w:val="fr-FR"/>
        </w:rPr>
        <w:t xml:space="preserve">) pour plus de </w:t>
      </w:r>
      <w:r w:rsidR="00754C54" w:rsidRPr="00BD20F3">
        <w:rPr>
          <w:lang w:val="fr-FR"/>
        </w:rPr>
        <w:t>4500</w:t>
      </w:r>
      <w:r w:rsidRPr="00BD20F3">
        <w:rPr>
          <w:lang w:val="fr-FR"/>
        </w:rPr>
        <w:t xml:space="preserve"> demandes international</w:t>
      </w:r>
      <w:r w:rsidR="00D56F25" w:rsidRPr="00BD20F3">
        <w:rPr>
          <w:lang w:val="fr-FR"/>
        </w:rPr>
        <w:t>es.  En</w:t>
      </w:r>
      <w:r w:rsidRPr="00BD20F3">
        <w:rPr>
          <w:lang w:val="fr-FR"/>
        </w:rPr>
        <w:t xml:space="preserve"> sa qualité </w:t>
      </w:r>
      <w:proofErr w:type="spellStart"/>
      <w:r w:rsidRPr="00BD20F3">
        <w:rPr>
          <w:lang w:val="fr-FR"/>
        </w:rPr>
        <w:t>dʼ</w:t>
      </w:r>
      <w:r w:rsidR="00AC3664" w:rsidRPr="00BD20F3">
        <w:rPr>
          <w:lang w:val="fr-FR"/>
        </w:rPr>
        <w:t>a</w:t>
      </w:r>
      <w:r w:rsidRPr="00BD20F3">
        <w:rPr>
          <w:lang w:val="fr-FR"/>
        </w:rPr>
        <w:t>dministration</w:t>
      </w:r>
      <w:proofErr w:type="spellEnd"/>
      <w:r w:rsidRPr="00BD20F3">
        <w:rPr>
          <w:lang w:val="fr-FR"/>
        </w:rPr>
        <w:t xml:space="preserve"> internationale, l</w:t>
      </w:r>
      <w:r w:rsidR="00AE587C" w:rsidRPr="00BD20F3">
        <w:rPr>
          <w:lang w:val="fr-FR"/>
        </w:rPr>
        <w:t>’</w:t>
      </w:r>
      <w:r w:rsidRPr="00BD20F3">
        <w:rPr>
          <w:lang w:val="fr-FR"/>
        </w:rPr>
        <w:t>ILPO n</w:t>
      </w:r>
      <w:r w:rsidR="00AE587C" w:rsidRPr="00BD20F3">
        <w:rPr>
          <w:lang w:val="fr-FR"/>
        </w:rPr>
        <w:t>’</w:t>
      </w:r>
      <w:r w:rsidRPr="00BD20F3">
        <w:rPr>
          <w:lang w:val="fr-FR"/>
        </w:rPr>
        <w:t>offrait initialement ses services qu</w:t>
      </w:r>
      <w:r w:rsidR="00AE587C" w:rsidRPr="00BD20F3">
        <w:rPr>
          <w:lang w:val="fr-FR"/>
        </w:rPr>
        <w:t>’</w:t>
      </w:r>
      <w:r w:rsidRPr="00BD20F3">
        <w:rPr>
          <w:lang w:val="fr-FR"/>
        </w:rPr>
        <w:t>aux déposants israéliens et, plus tard, également aux déposants américains et géorgie</w:t>
      </w:r>
      <w:r w:rsidR="00D56F25" w:rsidRPr="00BD20F3">
        <w:rPr>
          <w:lang w:val="fr-FR"/>
        </w:rPr>
        <w:t>ns.  Bi</w:t>
      </w:r>
      <w:r w:rsidR="00665853" w:rsidRPr="00BD20F3">
        <w:rPr>
          <w:lang w:val="fr-FR"/>
        </w:rPr>
        <w:t>en</w:t>
      </w:r>
      <w:r w:rsidRPr="00BD20F3">
        <w:rPr>
          <w:lang w:val="fr-FR"/>
        </w:rPr>
        <w:t xml:space="preserve"> que le nombre de demandes déposées désignant l</w:t>
      </w:r>
      <w:r w:rsidR="00AE587C" w:rsidRPr="00BD20F3">
        <w:rPr>
          <w:lang w:val="fr-FR"/>
        </w:rPr>
        <w:t>’</w:t>
      </w:r>
      <w:r w:rsidRPr="00BD20F3">
        <w:rPr>
          <w:lang w:val="fr-FR"/>
        </w:rPr>
        <w:t>Office des brevets d</w:t>
      </w:r>
      <w:r w:rsidR="00AE587C" w:rsidRPr="00BD20F3">
        <w:rPr>
          <w:lang w:val="fr-FR"/>
        </w:rPr>
        <w:t>’</w:t>
      </w:r>
      <w:r w:rsidRPr="00BD20F3">
        <w:rPr>
          <w:lang w:val="fr-FR"/>
        </w:rPr>
        <w:t>Israël comme administration internationale ne cesse d</w:t>
      </w:r>
      <w:r w:rsidR="00AE587C" w:rsidRPr="00BD20F3">
        <w:rPr>
          <w:lang w:val="fr-FR"/>
        </w:rPr>
        <w:t>’</w:t>
      </w:r>
      <w:r w:rsidRPr="00BD20F3">
        <w:rPr>
          <w:lang w:val="fr-FR"/>
        </w:rPr>
        <w:t>augmenter, l</w:t>
      </w:r>
      <w:r w:rsidR="00AE587C" w:rsidRPr="00BD20F3">
        <w:rPr>
          <w:lang w:val="fr-FR"/>
        </w:rPr>
        <w:t>’</w:t>
      </w:r>
      <w:r w:rsidRPr="00BD20F3">
        <w:rPr>
          <w:lang w:val="fr-FR"/>
        </w:rPr>
        <w:t>ILPO réussit néanmoins à élaborer des rapports internationaux dans les délais fixés par</w:t>
      </w:r>
      <w:r w:rsidR="00AE587C" w:rsidRPr="00BD20F3">
        <w:rPr>
          <w:lang w:val="fr-FR"/>
        </w:rPr>
        <w:t xml:space="preserve"> le </w:t>
      </w:r>
      <w:r w:rsidR="00D56F25" w:rsidRPr="00BD20F3">
        <w:rPr>
          <w:lang w:val="fr-FR"/>
        </w:rPr>
        <w:t>PCT.  Le</w:t>
      </w:r>
      <w:r w:rsidRPr="00BD20F3">
        <w:rPr>
          <w:lang w:val="fr-FR"/>
        </w:rPr>
        <w:t>s taux élevés de satisfaction dans les enquêtes d</w:t>
      </w:r>
      <w:r w:rsidR="00AE587C" w:rsidRPr="00BD20F3">
        <w:rPr>
          <w:lang w:val="fr-FR"/>
        </w:rPr>
        <w:t>’</w:t>
      </w:r>
      <w:r w:rsidRPr="00BD20F3">
        <w:rPr>
          <w:lang w:val="fr-FR"/>
        </w:rPr>
        <w:t>opinion menées auprès des déposants et de réutilisation des citations de l</w:t>
      </w:r>
      <w:r w:rsidR="00AE587C" w:rsidRPr="00BD20F3">
        <w:rPr>
          <w:lang w:val="fr-FR"/>
        </w:rPr>
        <w:t>’</w:t>
      </w:r>
      <w:r w:rsidRPr="00BD20F3">
        <w:rPr>
          <w:lang w:val="fr-FR"/>
        </w:rPr>
        <w:t xml:space="preserve">administration israélienne chargée de la recherche internationale (ISA/IL) </w:t>
      </w:r>
      <w:r w:rsidR="00164FD1" w:rsidRPr="00BD20F3">
        <w:rPr>
          <w:lang w:val="fr-FR"/>
        </w:rPr>
        <w:t>pendant</w:t>
      </w:r>
      <w:r w:rsidRPr="00BD20F3">
        <w:rPr>
          <w:lang w:val="fr-FR"/>
        </w:rPr>
        <w:t xml:space="preserve"> </w:t>
      </w:r>
      <w:r w:rsidR="00164FD1" w:rsidRPr="00BD20F3">
        <w:rPr>
          <w:lang w:val="fr-FR"/>
        </w:rPr>
        <w:t>l</w:t>
      </w:r>
      <w:r w:rsidR="00AE587C" w:rsidRPr="00BD20F3">
        <w:rPr>
          <w:lang w:val="fr-FR"/>
        </w:rPr>
        <w:t>’</w:t>
      </w:r>
      <w:r w:rsidR="00164FD1" w:rsidRPr="00BD20F3">
        <w:rPr>
          <w:lang w:val="fr-FR"/>
        </w:rPr>
        <w:t xml:space="preserve">ouverture de </w:t>
      </w:r>
      <w:r w:rsidRPr="00BD20F3">
        <w:rPr>
          <w:lang w:val="fr-FR"/>
        </w:rPr>
        <w:t>la phase nationale sont une indication de la grande qualité des services offerts par l</w:t>
      </w:r>
      <w:r w:rsidR="00AE587C" w:rsidRPr="00BD20F3">
        <w:rPr>
          <w:lang w:val="fr-FR"/>
        </w:rPr>
        <w:t>’</w:t>
      </w:r>
      <w:r w:rsidRPr="00BD20F3">
        <w:rPr>
          <w:lang w:val="fr-FR"/>
        </w:rPr>
        <w:t>ILPO en tant qu</w:t>
      </w:r>
      <w:r w:rsidR="00AE587C" w:rsidRPr="00BD20F3">
        <w:rPr>
          <w:lang w:val="fr-FR"/>
        </w:rPr>
        <w:t>’</w:t>
      </w:r>
      <w:r w:rsidR="0046431E" w:rsidRPr="00BD20F3">
        <w:rPr>
          <w:lang w:val="fr-FR"/>
        </w:rPr>
        <w:t>administration chargée de la recherche internationale et de l’examen préliminaire international</w:t>
      </w:r>
      <w:r w:rsidRPr="00BD20F3">
        <w:rPr>
          <w:lang w:val="fr-FR"/>
        </w:rPr>
        <w:t>.</w:t>
      </w:r>
    </w:p>
    <w:p w:rsidR="002C70DB" w:rsidRPr="00BD20F3" w:rsidRDefault="002C70DB" w:rsidP="00BD20F3">
      <w:pPr>
        <w:rPr>
          <w:lang w:val="fr-FR"/>
        </w:rPr>
      </w:pPr>
    </w:p>
    <w:p w:rsidR="00AE587C" w:rsidRPr="00BD20F3" w:rsidRDefault="002C70DB" w:rsidP="00BD20F3">
      <w:pPr>
        <w:rPr>
          <w:lang w:val="fr-FR"/>
        </w:rPr>
      </w:pPr>
      <w:r w:rsidRPr="00BD20F3">
        <w:rPr>
          <w:lang w:val="fr-FR"/>
        </w:rPr>
        <w:t>Le taux croissant de demandes internationales désignant l</w:t>
      </w:r>
      <w:r w:rsidR="00AE587C" w:rsidRPr="00BD20F3">
        <w:rPr>
          <w:lang w:val="fr-FR"/>
        </w:rPr>
        <w:t>’</w:t>
      </w:r>
      <w:r w:rsidRPr="00BD20F3">
        <w:rPr>
          <w:lang w:val="fr-FR"/>
        </w:rPr>
        <w:t xml:space="preserve">ILPO </w:t>
      </w:r>
      <w:r w:rsidR="0046431E" w:rsidRPr="00BD20F3">
        <w:rPr>
          <w:lang w:val="fr-FR"/>
        </w:rPr>
        <w:t>en tant qu</w:t>
      </w:r>
      <w:r w:rsidR="00AE587C" w:rsidRPr="00BD20F3">
        <w:rPr>
          <w:lang w:val="fr-FR"/>
        </w:rPr>
        <w:t>’</w:t>
      </w:r>
      <w:r w:rsidRPr="00BD20F3">
        <w:rPr>
          <w:lang w:val="fr-FR"/>
        </w:rPr>
        <w:t>administration chargée de la recherche internationale et de l</w:t>
      </w:r>
      <w:r w:rsidR="00AE587C" w:rsidRPr="00BD20F3">
        <w:rPr>
          <w:lang w:val="fr-FR"/>
        </w:rPr>
        <w:t>’</w:t>
      </w:r>
      <w:r w:rsidRPr="00BD20F3">
        <w:rPr>
          <w:lang w:val="fr-FR"/>
        </w:rPr>
        <w:t>examen préliminaire international a été accompagné par un nombre croissant de dépôts selon</w:t>
      </w:r>
      <w:r w:rsidR="00AE587C" w:rsidRPr="00BD20F3">
        <w:rPr>
          <w:lang w:val="fr-FR"/>
        </w:rPr>
        <w:t xml:space="preserve"> le PCT</w:t>
      </w:r>
      <w:r w:rsidRPr="00BD20F3">
        <w:rPr>
          <w:lang w:val="fr-FR"/>
        </w:rPr>
        <w:t xml:space="preserve"> auprès de l</w:t>
      </w:r>
      <w:r w:rsidR="00AE587C" w:rsidRPr="00BD20F3">
        <w:rPr>
          <w:lang w:val="fr-FR"/>
        </w:rPr>
        <w:t>’</w:t>
      </w:r>
      <w:r w:rsidR="003A58D8" w:rsidRPr="00BD20F3">
        <w:rPr>
          <w:lang w:val="fr-FR"/>
        </w:rPr>
        <w:t>office</w:t>
      </w:r>
      <w:r w:rsidRPr="00BD20F3">
        <w:rPr>
          <w:lang w:val="fr-FR"/>
        </w:rPr>
        <w:t xml:space="preserve"> récepteur de l</w:t>
      </w:r>
      <w:r w:rsidR="00AE587C" w:rsidRPr="00BD20F3">
        <w:rPr>
          <w:lang w:val="fr-FR"/>
        </w:rPr>
        <w:t>’</w:t>
      </w:r>
      <w:r w:rsidRPr="00BD20F3">
        <w:rPr>
          <w:lang w:val="fr-FR"/>
        </w:rPr>
        <w:t>ILPO (RO/IL) qui</w:t>
      </w:r>
      <w:r w:rsidR="00665853" w:rsidRPr="00BD20F3">
        <w:rPr>
          <w:lang w:val="fr-FR"/>
        </w:rPr>
        <w:t>,</w:t>
      </w:r>
      <w:r w:rsidRPr="00BD20F3">
        <w:rPr>
          <w:lang w:val="fr-FR"/>
        </w:rPr>
        <w:t xml:space="preserve"> de 967 </w:t>
      </w:r>
      <w:r w:rsidR="00AE587C" w:rsidRPr="00BD20F3">
        <w:rPr>
          <w:lang w:val="fr-FR"/>
        </w:rPr>
        <w:t>en 2012</w:t>
      </w:r>
      <w:r w:rsidR="00665853" w:rsidRPr="00BD20F3">
        <w:rPr>
          <w:lang w:val="fr-FR"/>
        </w:rPr>
        <w:t>,</w:t>
      </w:r>
      <w:r w:rsidRPr="00BD20F3">
        <w:rPr>
          <w:lang w:val="fr-FR"/>
        </w:rPr>
        <w:t xml:space="preserve"> sont passés à 1429 </w:t>
      </w:r>
      <w:r w:rsidR="00AE587C" w:rsidRPr="00BD20F3">
        <w:rPr>
          <w:lang w:val="fr-FR"/>
        </w:rPr>
        <w:t>en 2016</w:t>
      </w:r>
      <w:r w:rsidRPr="00BD20F3">
        <w:rPr>
          <w:lang w:val="fr-FR"/>
        </w:rPr>
        <w:t xml:space="preserve">.  Il convient de noter à cet égard que </w:t>
      </w:r>
      <w:r w:rsidR="0046431E" w:rsidRPr="00BD20F3">
        <w:rPr>
          <w:lang w:val="fr-FR"/>
        </w:rPr>
        <w:t xml:space="preserve">l’office </w:t>
      </w:r>
      <w:r w:rsidRPr="00BD20F3">
        <w:rPr>
          <w:lang w:val="fr-FR"/>
        </w:rPr>
        <w:t>récepteur, qui fait partie du département PCT de l</w:t>
      </w:r>
      <w:r w:rsidR="00AE587C" w:rsidRPr="00BD20F3">
        <w:rPr>
          <w:lang w:val="fr-FR"/>
        </w:rPr>
        <w:t>’</w:t>
      </w:r>
      <w:r w:rsidRPr="00BD20F3">
        <w:rPr>
          <w:lang w:val="fr-FR"/>
        </w:rPr>
        <w:t>Office des brevets d</w:t>
      </w:r>
      <w:r w:rsidR="00AE587C" w:rsidRPr="00BD20F3">
        <w:rPr>
          <w:lang w:val="fr-FR"/>
        </w:rPr>
        <w:t>’</w:t>
      </w:r>
      <w:r w:rsidRPr="00BD20F3">
        <w:rPr>
          <w:lang w:val="fr-FR"/>
        </w:rPr>
        <w:t xml:space="preserve">Israël, a été classé </w:t>
      </w:r>
      <w:r w:rsidR="00AE587C" w:rsidRPr="00BD20F3">
        <w:rPr>
          <w:lang w:val="fr-FR"/>
        </w:rPr>
        <w:t>en 2013</w:t>
      </w:r>
      <w:r w:rsidR="00B806C4" w:rsidRPr="00BD20F3">
        <w:rPr>
          <w:lang w:val="fr-FR"/>
        </w:rPr>
        <w:noBreakHyphen/>
      </w:r>
      <w:r w:rsidRPr="00BD20F3">
        <w:rPr>
          <w:lang w:val="fr-FR"/>
        </w:rPr>
        <w:t>2015 au premier rang mondial pour le respect des délais en matière de traitement des demandes selon</w:t>
      </w:r>
      <w:r w:rsidR="00AE587C" w:rsidRPr="00BD20F3">
        <w:rPr>
          <w:lang w:val="fr-FR"/>
        </w:rPr>
        <w:t xml:space="preserve"> le </w:t>
      </w:r>
      <w:r w:rsidR="00D56F25" w:rsidRPr="00BD20F3">
        <w:rPr>
          <w:lang w:val="fr-FR"/>
        </w:rPr>
        <w:t>PCT.  Le</w:t>
      </w:r>
      <w:r w:rsidRPr="00BD20F3">
        <w:rPr>
          <w:lang w:val="fr-FR"/>
        </w:rPr>
        <w:t xml:space="preserve">s services de grande qualité offerts par </w:t>
      </w:r>
      <w:r w:rsidR="0046431E" w:rsidRPr="00BD20F3">
        <w:rPr>
          <w:lang w:val="fr-FR"/>
        </w:rPr>
        <w:t xml:space="preserve">l’office </w:t>
      </w:r>
      <w:r w:rsidRPr="00BD20F3">
        <w:rPr>
          <w:lang w:val="fr-FR"/>
        </w:rPr>
        <w:t>récepteur sont le résultat de l</w:t>
      </w:r>
      <w:r w:rsidR="00AE587C" w:rsidRPr="00BD20F3">
        <w:rPr>
          <w:lang w:val="fr-FR"/>
        </w:rPr>
        <w:t>’</w:t>
      </w:r>
      <w:r w:rsidRPr="00BD20F3">
        <w:rPr>
          <w:lang w:val="fr-FR"/>
        </w:rPr>
        <w:t>expérience considérable qu</w:t>
      </w:r>
      <w:r w:rsidR="00AE587C" w:rsidRPr="00BD20F3">
        <w:rPr>
          <w:lang w:val="fr-FR"/>
        </w:rPr>
        <w:t>’</w:t>
      </w:r>
      <w:r w:rsidRPr="00BD20F3">
        <w:rPr>
          <w:lang w:val="fr-FR"/>
        </w:rPr>
        <w:t>il a acquise depuis le</w:t>
      </w:r>
      <w:r w:rsidR="00AE587C" w:rsidRPr="00BD20F3">
        <w:rPr>
          <w:lang w:val="fr-FR"/>
        </w:rPr>
        <w:t xml:space="preserve"> 1</w:t>
      </w:r>
      <w:r w:rsidR="00AE587C" w:rsidRPr="00BD20F3">
        <w:rPr>
          <w:vertAlign w:val="superscript"/>
          <w:lang w:val="fr-FR"/>
        </w:rPr>
        <w:t>er</w:t>
      </w:r>
      <w:r w:rsidR="00AE587C" w:rsidRPr="00BD20F3">
        <w:rPr>
          <w:lang w:val="fr-FR"/>
        </w:rPr>
        <w:t> </w:t>
      </w:r>
      <w:r w:rsidRPr="00BD20F3">
        <w:rPr>
          <w:lang w:val="fr-FR"/>
        </w:rPr>
        <w:t>janvier 1996, date à laquelle Israël est devenu un État contractant du </w:t>
      </w:r>
      <w:r w:rsidR="00D56F25" w:rsidRPr="00BD20F3">
        <w:rPr>
          <w:lang w:val="fr-FR"/>
        </w:rPr>
        <w:t>PCT.  Le</w:t>
      </w:r>
      <w:r w:rsidRPr="00BD20F3">
        <w:rPr>
          <w:lang w:val="fr-FR"/>
        </w:rPr>
        <w:t>s serv</w:t>
      </w:r>
      <w:r w:rsidR="00BC4058" w:rsidRPr="00BD20F3">
        <w:rPr>
          <w:lang w:val="fr-FR"/>
        </w:rPr>
        <w:t>ices de l</w:t>
      </w:r>
      <w:r w:rsidR="00AE587C" w:rsidRPr="00BD20F3">
        <w:rPr>
          <w:lang w:val="fr-FR"/>
        </w:rPr>
        <w:t>’</w:t>
      </w:r>
      <w:r w:rsidR="00BC4058" w:rsidRPr="00BD20F3">
        <w:rPr>
          <w:lang w:val="fr-FR"/>
        </w:rPr>
        <w:t>ILPO en sa qualité d</w:t>
      </w:r>
      <w:r w:rsidR="00AE587C" w:rsidRPr="00BD20F3">
        <w:rPr>
          <w:lang w:val="fr-FR"/>
        </w:rPr>
        <w:t>’</w:t>
      </w:r>
      <w:r w:rsidR="00AC3664" w:rsidRPr="00BD20F3">
        <w:rPr>
          <w:lang w:val="fr-FR"/>
        </w:rPr>
        <w:t>a</w:t>
      </w:r>
      <w:r w:rsidRPr="00BD20F3">
        <w:rPr>
          <w:lang w:val="fr-FR"/>
        </w:rPr>
        <w:t>dministration internationale sont assurés par le Département</w:t>
      </w:r>
      <w:r w:rsidR="00AE587C" w:rsidRPr="00BD20F3">
        <w:rPr>
          <w:lang w:val="fr-FR"/>
        </w:rPr>
        <w:t xml:space="preserve"> du PCT</w:t>
      </w:r>
      <w:r w:rsidRPr="00BD20F3">
        <w:rPr>
          <w:lang w:val="fr-FR"/>
        </w:rPr>
        <w:t xml:space="preserve">, qui est </w:t>
      </w:r>
      <w:r w:rsidRPr="00BD20F3">
        <w:rPr>
          <w:lang w:val="fr-FR"/>
        </w:rPr>
        <w:lastRenderedPageBreak/>
        <w:t>responsable des formalités relatives à l</w:t>
      </w:r>
      <w:r w:rsidR="00AE587C" w:rsidRPr="00BD20F3">
        <w:rPr>
          <w:lang w:val="fr-FR"/>
        </w:rPr>
        <w:t>’</w:t>
      </w:r>
      <w:r w:rsidRPr="00BD20F3">
        <w:rPr>
          <w:lang w:val="fr-FR"/>
        </w:rPr>
        <w:t>examen des demandes internationales, et par le Département des brevets, qui est chargé de l</w:t>
      </w:r>
      <w:r w:rsidR="00AE587C" w:rsidRPr="00BD20F3">
        <w:rPr>
          <w:lang w:val="fr-FR"/>
        </w:rPr>
        <w:t>’</w:t>
      </w:r>
      <w:r w:rsidRPr="00BD20F3">
        <w:rPr>
          <w:lang w:val="fr-FR"/>
        </w:rPr>
        <w:t>examen quant au fond des demandes internationales et national</w:t>
      </w:r>
      <w:r w:rsidR="00D56F25" w:rsidRPr="00BD20F3">
        <w:rPr>
          <w:lang w:val="fr-FR"/>
        </w:rPr>
        <w:t>es.  Un</w:t>
      </w:r>
      <w:r w:rsidRPr="00BD20F3">
        <w:rPr>
          <w:lang w:val="fr-FR"/>
        </w:rPr>
        <w:t xml:space="preserve"> système d</w:t>
      </w:r>
      <w:r w:rsidR="00AE587C" w:rsidRPr="00BD20F3">
        <w:rPr>
          <w:lang w:val="fr-FR"/>
        </w:rPr>
        <w:t>’</w:t>
      </w:r>
      <w:r w:rsidRPr="00BD20F3">
        <w:rPr>
          <w:lang w:val="fr-FR"/>
        </w:rPr>
        <w:t>information automatisé</w:t>
      </w:r>
      <w:r w:rsidR="00BC4058" w:rsidRPr="00BD20F3">
        <w:rPr>
          <w:lang w:val="fr-FR"/>
        </w:rPr>
        <w:t>,</w:t>
      </w:r>
      <w:r w:rsidRPr="00BD20F3">
        <w:rPr>
          <w:lang w:val="fr-FR"/>
        </w:rPr>
        <w:t xml:space="preserve"> moderne et avancé et un système de gestion de la qualité conforme aux normes internationales permettent de satisfaire aux exigences</w:t>
      </w:r>
      <w:r w:rsidR="00AE587C" w:rsidRPr="00BD20F3">
        <w:rPr>
          <w:lang w:val="fr-FR"/>
        </w:rPr>
        <w:t xml:space="preserve"> du PCT</w:t>
      </w:r>
      <w:r w:rsidRPr="00BD20F3">
        <w:rPr>
          <w:lang w:val="fr-FR"/>
        </w:rPr>
        <w:t xml:space="preserve"> et de ses utilisateurs.</w:t>
      </w:r>
    </w:p>
    <w:p w:rsidR="002C70DB" w:rsidRPr="00BD20F3" w:rsidRDefault="002C70DB" w:rsidP="00BD20F3">
      <w:pPr>
        <w:rPr>
          <w:lang w:val="fr-FR"/>
        </w:rPr>
      </w:pPr>
    </w:p>
    <w:p w:rsidR="002C70DB" w:rsidRPr="00BD20F3" w:rsidRDefault="00A41B96" w:rsidP="00BD20F3">
      <w:pPr>
        <w:pStyle w:val="Heading3"/>
        <w:rPr>
          <w:lang w:val="fr-FR"/>
        </w:rPr>
      </w:pPr>
      <w:r w:rsidRPr="00BD20F3">
        <w:rPr>
          <w:bCs w:val="0"/>
          <w:lang w:val="fr-FR"/>
        </w:rPr>
        <w:t>1.1.2.</w:t>
      </w:r>
      <w:r w:rsidRPr="00BD20F3">
        <w:rPr>
          <w:bCs w:val="0"/>
          <w:lang w:val="fr-FR"/>
        </w:rPr>
        <w:tab/>
        <w:t>L</w:t>
      </w:r>
      <w:r w:rsidR="00AE587C" w:rsidRPr="00BD20F3">
        <w:rPr>
          <w:bCs w:val="0"/>
          <w:lang w:val="fr-FR"/>
        </w:rPr>
        <w:t>’</w:t>
      </w:r>
      <w:r w:rsidRPr="00BD20F3">
        <w:rPr>
          <w:bCs w:val="0"/>
          <w:lang w:val="fr-FR"/>
        </w:rPr>
        <w:t>ILPO en qualité d</w:t>
      </w:r>
      <w:r w:rsidR="00AE587C" w:rsidRPr="00BD20F3">
        <w:rPr>
          <w:bCs w:val="0"/>
          <w:lang w:val="fr-FR"/>
        </w:rPr>
        <w:t>’</w:t>
      </w:r>
      <w:r w:rsidRPr="00BD20F3">
        <w:rPr>
          <w:bCs w:val="0"/>
          <w:lang w:val="fr-FR"/>
        </w:rPr>
        <w:t>office national</w:t>
      </w:r>
    </w:p>
    <w:p w:rsidR="002C70DB" w:rsidRPr="00BD20F3" w:rsidRDefault="002C70DB" w:rsidP="00BD20F3">
      <w:pPr>
        <w:keepNext/>
        <w:keepLines/>
        <w:rPr>
          <w:lang w:val="fr-FR"/>
        </w:rPr>
      </w:pPr>
    </w:p>
    <w:p w:rsidR="002C70DB" w:rsidRPr="00BD20F3" w:rsidRDefault="002C70DB" w:rsidP="00BD20F3">
      <w:pPr>
        <w:rPr>
          <w:lang w:val="fr-FR"/>
        </w:rPr>
      </w:pPr>
      <w:r w:rsidRPr="00BD20F3">
        <w:rPr>
          <w:lang w:val="fr-FR"/>
        </w:rPr>
        <w:t>L</w:t>
      </w:r>
      <w:r w:rsidR="00AE587C" w:rsidRPr="00BD20F3">
        <w:rPr>
          <w:lang w:val="fr-FR"/>
        </w:rPr>
        <w:t>’</w:t>
      </w:r>
      <w:r w:rsidRPr="00BD20F3">
        <w:rPr>
          <w:lang w:val="fr-FR"/>
        </w:rPr>
        <w:t>Office des brevets d</w:t>
      </w:r>
      <w:r w:rsidR="00AE587C" w:rsidRPr="00BD20F3">
        <w:rPr>
          <w:lang w:val="fr-FR"/>
        </w:rPr>
        <w:t>’</w:t>
      </w:r>
      <w:r w:rsidRPr="00BD20F3">
        <w:rPr>
          <w:lang w:val="fr-FR"/>
        </w:rPr>
        <w:t xml:space="preserve">Israël fournit des services relatifs à la propriété intellectuelle industrielle </w:t>
      </w:r>
      <w:r w:rsidR="00AE587C" w:rsidRPr="00BD20F3">
        <w:rPr>
          <w:lang w:val="fr-FR"/>
        </w:rPr>
        <w:t>depuis 1921</w:t>
      </w:r>
      <w:r w:rsidRPr="00BD20F3">
        <w:rPr>
          <w:lang w:val="fr-FR"/>
        </w:rPr>
        <w:t>, sous mandat britanniq</w:t>
      </w:r>
      <w:r w:rsidR="00D56F25" w:rsidRPr="00BD20F3">
        <w:rPr>
          <w:lang w:val="fr-FR"/>
        </w:rPr>
        <w:t>ue.  En</w:t>
      </w:r>
      <w:r w:rsidR="00AE587C" w:rsidRPr="00BD20F3">
        <w:rPr>
          <w:lang w:val="fr-FR"/>
        </w:rPr>
        <w:t> 1948</w:t>
      </w:r>
      <w:r w:rsidRPr="00BD20F3">
        <w:rPr>
          <w:lang w:val="fr-FR"/>
        </w:rPr>
        <w:t>, l</w:t>
      </w:r>
      <w:r w:rsidR="00AE587C" w:rsidRPr="00BD20F3">
        <w:rPr>
          <w:lang w:val="fr-FR"/>
        </w:rPr>
        <w:t>’</w:t>
      </w:r>
      <w:r w:rsidRPr="00BD20F3">
        <w:rPr>
          <w:lang w:val="fr-FR"/>
        </w:rPr>
        <w:t>ILPO est devenu un département du Ministère de la justice israélien et a évolué jusqu</w:t>
      </w:r>
      <w:r w:rsidR="00AE587C" w:rsidRPr="00BD20F3">
        <w:rPr>
          <w:lang w:val="fr-FR"/>
        </w:rPr>
        <w:t>’</w:t>
      </w:r>
      <w:r w:rsidRPr="00BD20F3">
        <w:rPr>
          <w:lang w:val="fr-FR"/>
        </w:rPr>
        <w:t>à sa fonction actuelle de régulateur et prestataire de services chargé de l</w:t>
      </w:r>
      <w:r w:rsidR="00AE587C" w:rsidRPr="00BD20F3">
        <w:rPr>
          <w:lang w:val="fr-FR"/>
        </w:rPr>
        <w:t>’</w:t>
      </w:r>
      <w:r w:rsidRPr="00BD20F3">
        <w:rPr>
          <w:lang w:val="fr-FR"/>
        </w:rPr>
        <w:t>examen, de l</w:t>
      </w:r>
      <w:r w:rsidR="00AE587C" w:rsidRPr="00BD20F3">
        <w:rPr>
          <w:lang w:val="fr-FR"/>
        </w:rPr>
        <w:t>’</w:t>
      </w:r>
      <w:r w:rsidRPr="00BD20F3">
        <w:rPr>
          <w:lang w:val="fr-FR"/>
        </w:rPr>
        <w:t>enregistrement et de la délivrance des brevets, dessins et modèles, marques et appellations d</w:t>
      </w:r>
      <w:r w:rsidR="00AE587C" w:rsidRPr="00BD20F3">
        <w:rPr>
          <w:lang w:val="fr-FR"/>
        </w:rPr>
        <w:t>’</w:t>
      </w:r>
      <w:r w:rsidRPr="00BD20F3">
        <w:rPr>
          <w:lang w:val="fr-FR"/>
        </w:rPr>
        <w:t>origine.</w:t>
      </w:r>
    </w:p>
    <w:p w:rsidR="002C70DB" w:rsidRPr="00BD20F3" w:rsidRDefault="002C70DB" w:rsidP="00BD20F3">
      <w:pPr>
        <w:rPr>
          <w:lang w:val="fr-FR"/>
        </w:rPr>
      </w:pPr>
    </w:p>
    <w:p w:rsidR="002C70DB" w:rsidRPr="00BD20F3" w:rsidRDefault="00AE587C" w:rsidP="00BD20F3">
      <w:pPr>
        <w:rPr>
          <w:lang w:val="fr-FR"/>
        </w:rPr>
      </w:pPr>
      <w:r w:rsidRPr="00BD20F3">
        <w:rPr>
          <w:lang w:val="fr-FR"/>
        </w:rPr>
        <w:t>Depuis 2006</w:t>
      </w:r>
      <w:r w:rsidR="002C70DB" w:rsidRPr="00BD20F3">
        <w:rPr>
          <w:lang w:val="fr-FR"/>
        </w:rPr>
        <w:t>, l</w:t>
      </w:r>
      <w:r w:rsidRPr="00BD20F3">
        <w:rPr>
          <w:lang w:val="fr-FR"/>
        </w:rPr>
        <w:t>’</w:t>
      </w:r>
      <w:r w:rsidR="002C70DB" w:rsidRPr="00BD20F3">
        <w:rPr>
          <w:lang w:val="fr-FR"/>
        </w:rPr>
        <w:t>office fonctionne comme un organisme public autonome</w:t>
      </w:r>
      <w:r w:rsidRPr="00BD20F3">
        <w:rPr>
          <w:lang w:val="fr-FR"/>
        </w:rPr>
        <w:t xml:space="preserve"> – </w:t>
      </w:r>
      <w:r w:rsidR="002C70DB" w:rsidRPr="00BD20F3">
        <w:rPr>
          <w:lang w:val="fr-FR"/>
        </w:rPr>
        <w:t>un modèle visant à obtenir plus de souplesse en matière de gestion, de ressources humaines et de fonctionnement.</w:t>
      </w:r>
    </w:p>
    <w:p w:rsidR="002C70DB" w:rsidRPr="00BD20F3" w:rsidRDefault="002C70DB" w:rsidP="00BD20F3">
      <w:pPr>
        <w:rPr>
          <w:lang w:val="fr-FR"/>
        </w:rPr>
      </w:pPr>
    </w:p>
    <w:p w:rsidR="002C70DB" w:rsidRPr="00BD20F3" w:rsidRDefault="002C70DB" w:rsidP="00BD20F3">
      <w:pPr>
        <w:rPr>
          <w:lang w:val="fr-FR"/>
        </w:rPr>
      </w:pPr>
      <w:r w:rsidRPr="00BD20F3">
        <w:rPr>
          <w:lang w:val="fr-FR"/>
        </w:rPr>
        <w:t>L</w:t>
      </w:r>
      <w:r w:rsidR="00AE587C" w:rsidRPr="00BD20F3">
        <w:rPr>
          <w:lang w:val="fr-FR"/>
        </w:rPr>
        <w:t>’</w:t>
      </w:r>
      <w:r w:rsidRPr="00BD20F3">
        <w:rPr>
          <w:lang w:val="fr-FR"/>
        </w:rPr>
        <w:t>ILPO comprend le Département des brevets (responsable de l</w:t>
      </w:r>
      <w:r w:rsidR="00AE587C" w:rsidRPr="00BD20F3">
        <w:rPr>
          <w:lang w:val="fr-FR"/>
        </w:rPr>
        <w:t>’</w:t>
      </w:r>
      <w:r w:rsidRPr="00BD20F3">
        <w:rPr>
          <w:lang w:val="fr-FR"/>
        </w:rPr>
        <w:t>examen quant au fond des demandes nationales et des demandes selon</w:t>
      </w:r>
      <w:r w:rsidR="00AE587C" w:rsidRPr="00BD20F3">
        <w:rPr>
          <w:lang w:val="fr-FR"/>
        </w:rPr>
        <w:t xml:space="preserve"> le PCT</w:t>
      </w:r>
      <w:r w:rsidRPr="00BD20F3">
        <w:rPr>
          <w:lang w:val="fr-FR"/>
        </w:rPr>
        <w:t xml:space="preserve">), qui est </w:t>
      </w:r>
      <w:r w:rsidR="00BC4058" w:rsidRPr="00BD20F3">
        <w:rPr>
          <w:lang w:val="fr-FR"/>
        </w:rPr>
        <w:t>secondé</w:t>
      </w:r>
      <w:r w:rsidRPr="00BD20F3">
        <w:rPr>
          <w:lang w:val="fr-FR"/>
        </w:rPr>
        <w:t xml:space="preserve"> par un service administratif, le Département des marques et des appellations d</w:t>
      </w:r>
      <w:r w:rsidR="00AE587C" w:rsidRPr="00BD20F3">
        <w:rPr>
          <w:lang w:val="fr-FR"/>
        </w:rPr>
        <w:t>’</w:t>
      </w:r>
      <w:r w:rsidRPr="00BD20F3">
        <w:rPr>
          <w:lang w:val="fr-FR"/>
        </w:rPr>
        <w:t>origine, le Département des dessins et modèles et un département</w:t>
      </w:r>
      <w:r w:rsidR="00AE587C" w:rsidRPr="00BD20F3">
        <w:rPr>
          <w:lang w:val="fr-FR"/>
        </w:rPr>
        <w:t xml:space="preserve"> du </w:t>
      </w:r>
      <w:r w:rsidR="00D56F25" w:rsidRPr="00BD20F3">
        <w:rPr>
          <w:lang w:val="fr-FR"/>
        </w:rPr>
        <w:t>PCT.  To</w:t>
      </w:r>
      <w:r w:rsidRPr="00BD20F3">
        <w:rPr>
          <w:lang w:val="fr-FR"/>
        </w:rPr>
        <w:t>utes les opérations de l</w:t>
      </w:r>
      <w:r w:rsidR="00AE587C" w:rsidRPr="00BD20F3">
        <w:rPr>
          <w:lang w:val="fr-FR"/>
        </w:rPr>
        <w:t>’</w:t>
      </w:r>
      <w:r w:rsidRPr="00BD20F3">
        <w:rPr>
          <w:lang w:val="fr-FR"/>
        </w:rPr>
        <w:t>ILPO sont soutenues par son service juridique.  L</w:t>
      </w:r>
      <w:r w:rsidR="00AE587C" w:rsidRPr="00BD20F3">
        <w:rPr>
          <w:lang w:val="fr-FR"/>
        </w:rPr>
        <w:t>’</w:t>
      </w:r>
      <w:r w:rsidRPr="00BD20F3">
        <w:rPr>
          <w:lang w:val="fr-FR"/>
        </w:rPr>
        <w:t xml:space="preserve">Office </w:t>
      </w:r>
      <w:r w:rsidR="00AC3664" w:rsidRPr="00BD20F3">
        <w:rPr>
          <w:lang w:val="fr-FR"/>
        </w:rPr>
        <w:t>des brevets</w:t>
      </w:r>
      <w:r w:rsidRPr="00BD20F3">
        <w:rPr>
          <w:lang w:val="fr-FR"/>
        </w:rPr>
        <w:t xml:space="preserve"> d</w:t>
      </w:r>
      <w:r w:rsidR="00AE587C" w:rsidRPr="00BD20F3">
        <w:rPr>
          <w:lang w:val="fr-FR"/>
        </w:rPr>
        <w:t>’</w:t>
      </w:r>
      <w:r w:rsidRPr="00BD20F3">
        <w:rPr>
          <w:lang w:val="fr-FR"/>
        </w:rPr>
        <w:t>Israël emploie actuellement 200 personnes.</w:t>
      </w:r>
    </w:p>
    <w:p w:rsidR="00AE587C" w:rsidRPr="00BD20F3" w:rsidRDefault="002C70DB" w:rsidP="00BD20F3">
      <w:pPr>
        <w:rPr>
          <w:lang w:val="fr-FR"/>
        </w:rPr>
      </w:pPr>
      <w:r w:rsidRPr="00BD20F3">
        <w:rPr>
          <w:lang w:val="fr-FR"/>
        </w:rPr>
        <w:t>Ces départements sont entièrement organisés par tâche et fonctionnent dans un environnement sans papier conformément aux normes</w:t>
      </w:r>
      <w:r w:rsidR="00754C54" w:rsidRPr="00BD20F3">
        <w:rPr>
          <w:lang w:val="fr-FR"/>
        </w:rPr>
        <w:t> </w:t>
      </w:r>
      <w:r w:rsidRPr="00BD20F3">
        <w:rPr>
          <w:lang w:val="fr-FR"/>
        </w:rPr>
        <w:t>ISO</w:t>
      </w:r>
      <w:r w:rsidR="003905DD" w:rsidRPr="00BD20F3">
        <w:rPr>
          <w:lang w:val="fr-FR"/>
        </w:rPr>
        <w:t> </w:t>
      </w:r>
      <w:r w:rsidRPr="00BD20F3">
        <w:rPr>
          <w:lang w:val="fr-FR"/>
        </w:rPr>
        <w:t>9001.</w:t>
      </w:r>
    </w:p>
    <w:p w:rsidR="002C70DB" w:rsidRPr="00BD20F3" w:rsidRDefault="002C70DB" w:rsidP="00BD20F3">
      <w:pPr>
        <w:rPr>
          <w:lang w:val="fr-FR"/>
        </w:rPr>
      </w:pPr>
    </w:p>
    <w:p w:rsidR="002C70DB" w:rsidRDefault="002C70DB" w:rsidP="00BD20F3">
      <w:pPr>
        <w:rPr>
          <w:lang w:val="fr-FR"/>
        </w:rPr>
      </w:pPr>
      <w:r w:rsidRPr="00BD20F3">
        <w:rPr>
          <w:lang w:val="fr-FR"/>
        </w:rPr>
        <w:t>L</w:t>
      </w:r>
      <w:r w:rsidR="00AE587C" w:rsidRPr="00BD20F3">
        <w:rPr>
          <w:lang w:val="fr-FR"/>
        </w:rPr>
        <w:t>’</w:t>
      </w:r>
      <w:r w:rsidRPr="00BD20F3">
        <w:rPr>
          <w:lang w:val="fr-FR"/>
        </w:rPr>
        <w:t>ILPO a pour objectif d</w:t>
      </w:r>
      <w:r w:rsidR="00AE587C" w:rsidRPr="00BD20F3">
        <w:rPr>
          <w:lang w:val="fr-FR"/>
        </w:rPr>
        <w:t>’</w:t>
      </w:r>
      <w:r w:rsidRPr="00BD20F3">
        <w:rPr>
          <w:lang w:val="fr-FR"/>
        </w:rPr>
        <w:t>offrir des services modernes, axés sur l</w:t>
      </w:r>
      <w:r w:rsidR="00AE587C" w:rsidRPr="00BD20F3">
        <w:rPr>
          <w:lang w:val="fr-FR"/>
        </w:rPr>
        <w:t>’</w:t>
      </w:r>
      <w:r w:rsidRPr="00BD20F3">
        <w:rPr>
          <w:lang w:val="fr-FR"/>
        </w:rPr>
        <w:t>utilisateur, de h</w:t>
      </w:r>
      <w:r w:rsidR="00A3774C" w:rsidRPr="00BD20F3">
        <w:rPr>
          <w:lang w:val="fr-FR"/>
        </w:rPr>
        <w:t xml:space="preserve">aute qualité et en temps voulu </w:t>
      </w:r>
      <w:r w:rsidRPr="00BD20F3">
        <w:rPr>
          <w:lang w:val="fr-FR"/>
        </w:rPr>
        <w:t xml:space="preserve">ainsi </w:t>
      </w:r>
      <w:r w:rsidR="0046431E" w:rsidRPr="00BD20F3">
        <w:rPr>
          <w:lang w:val="fr-FR"/>
        </w:rPr>
        <w:t>que de</w:t>
      </w:r>
      <w:r w:rsidRPr="00BD20F3">
        <w:rPr>
          <w:lang w:val="fr-FR"/>
        </w:rPr>
        <w:t xml:space="preserve"> mettre en place les normes suivantes</w:t>
      </w:r>
      <w:r w:rsidR="00AE587C" w:rsidRPr="00BD20F3">
        <w:rPr>
          <w:lang w:val="fr-FR"/>
        </w:rPr>
        <w:t> :</w:t>
      </w:r>
    </w:p>
    <w:p w:rsidR="00BD20F3" w:rsidRPr="00BD20F3" w:rsidRDefault="00BD20F3" w:rsidP="00BD20F3">
      <w:pPr>
        <w:rPr>
          <w:lang w:val="fr-FR"/>
        </w:rPr>
      </w:pPr>
    </w:p>
    <w:p w:rsidR="002C70DB" w:rsidRPr="00BD20F3" w:rsidRDefault="0046431E" w:rsidP="00BD20F3">
      <w:pPr>
        <w:pStyle w:val="ListParagraph"/>
        <w:numPr>
          <w:ilvl w:val="0"/>
          <w:numId w:val="44"/>
        </w:numPr>
        <w:rPr>
          <w:lang w:val="fr-FR"/>
        </w:rPr>
      </w:pPr>
      <w:r w:rsidRPr="00BD20F3">
        <w:rPr>
          <w:lang w:val="fr-FR"/>
        </w:rPr>
        <w:t xml:space="preserve">maintenir </w:t>
      </w:r>
      <w:r w:rsidR="00A41B96" w:rsidRPr="00BD20F3">
        <w:rPr>
          <w:lang w:val="fr-FR"/>
        </w:rPr>
        <w:t>une transparence maximale vis</w:t>
      </w:r>
      <w:r w:rsidR="00B806C4" w:rsidRPr="00BD20F3">
        <w:rPr>
          <w:lang w:val="fr-FR"/>
        </w:rPr>
        <w:noBreakHyphen/>
      </w:r>
      <w:r w:rsidR="00A41B96" w:rsidRPr="00BD20F3">
        <w:rPr>
          <w:lang w:val="fr-FR"/>
        </w:rPr>
        <w:t>à</w:t>
      </w:r>
      <w:r w:rsidR="00B806C4" w:rsidRPr="00BD20F3">
        <w:rPr>
          <w:lang w:val="fr-FR"/>
        </w:rPr>
        <w:noBreakHyphen/>
      </w:r>
      <w:r w:rsidR="00A41B96" w:rsidRPr="00BD20F3">
        <w:rPr>
          <w:lang w:val="fr-FR"/>
        </w:rPr>
        <w:t>vis des parties prenantes en termes de procédures, d</w:t>
      </w:r>
      <w:r w:rsidR="00AE587C" w:rsidRPr="00BD20F3">
        <w:rPr>
          <w:lang w:val="fr-FR"/>
        </w:rPr>
        <w:t>’</w:t>
      </w:r>
      <w:r w:rsidR="00A41B96" w:rsidRPr="00BD20F3">
        <w:rPr>
          <w:lang w:val="fr-FR"/>
        </w:rPr>
        <w:t>opérations et de difficultés;</w:t>
      </w:r>
    </w:p>
    <w:p w:rsidR="002C70DB" w:rsidRPr="00BD20F3" w:rsidRDefault="0046431E" w:rsidP="00BD20F3">
      <w:pPr>
        <w:pStyle w:val="ListParagraph"/>
        <w:numPr>
          <w:ilvl w:val="0"/>
          <w:numId w:val="44"/>
        </w:numPr>
        <w:rPr>
          <w:lang w:val="fr-FR"/>
        </w:rPr>
      </w:pPr>
      <w:r w:rsidRPr="00BD20F3">
        <w:rPr>
          <w:lang w:val="fr-FR"/>
        </w:rPr>
        <w:t xml:space="preserve">améliorer </w:t>
      </w:r>
      <w:r w:rsidR="00A41B96" w:rsidRPr="00BD20F3">
        <w:rPr>
          <w:lang w:val="fr-FR"/>
        </w:rPr>
        <w:t>constamment les services offerts aux utilisateurs et renforcer la communication avec le public et toutes les parties prenantes</w:t>
      </w:r>
      <w:r w:rsidR="00AE587C" w:rsidRPr="00BD20F3">
        <w:rPr>
          <w:lang w:val="fr-FR"/>
        </w:rPr>
        <w:t xml:space="preserve"> du PCT</w:t>
      </w:r>
      <w:r w:rsidR="00A41B96" w:rsidRPr="00BD20F3">
        <w:rPr>
          <w:lang w:val="fr-FR"/>
        </w:rPr>
        <w:t xml:space="preserve">; </w:t>
      </w:r>
      <w:r w:rsidR="00754C54" w:rsidRPr="00BD20F3">
        <w:rPr>
          <w:lang w:val="fr-FR"/>
        </w:rPr>
        <w:t xml:space="preserve"> </w:t>
      </w:r>
      <w:r w:rsidR="00A41B96" w:rsidRPr="00BD20F3">
        <w:rPr>
          <w:lang w:val="fr-FR"/>
        </w:rPr>
        <w:t>et</w:t>
      </w:r>
    </w:p>
    <w:p w:rsidR="00AE587C" w:rsidRPr="00BD20F3" w:rsidRDefault="0046431E" w:rsidP="00BD20F3">
      <w:pPr>
        <w:pStyle w:val="ListParagraph"/>
        <w:numPr>
          <w:ilvl w:val="0"/>
          <w:numId w:val="44"/>
        </w:numPr>
        <w:rPr>
          <w:lang w:val="fr-FR"/>
        </w:rPr>
      </w:pPr>
      <w:r w:rsidRPr="00BD20F3">
        <w:rPr>
          <w:lang w:val="fr-FR"/>
        </w:rPr>
        <w:t xml:space="preserve">créer </w:t>
      </w:r>
      <w:r w:rsidR="00A41B96" w:rsidRPr="00BD20F3">
        <w:rPr>
          <w:lang w:val="fr-FR"/>
        </w:rPr>
        <w:t>une meilleure plateforme pour faciliter la collaboration en matière de propriété intellectuelle pour accroître son utilisation et sensibiliser le public à l</w:t>
      </w:r>
      <w:r w:rsidR="00AE587C" w:rsidRPr="00BD20F3">
        <w:rPr>
          <w:lang w:val="fr-FR"/>
        </w:rPr>
        <w:t>’</w:t>
      </w:r>
      <w:r w:rsidR="00A41B96" w:rsidRPr="00BD20F3">
        <w:rPr>
          <w:lang w:val="fr-FR"/>
        </w:rPr>
        <w:t>échelle nationale et internationale.</w:t>
      </w:r>
    </w:p>
    <w:p w:rsidR="002C70DB" w:rsidRPr="00BD20F3" w:rsidRDefault="002C70DB" w:rsidP="00BD20F3">
      <w:pPr>
        <w:rPr>
          <w:lang w:val="fr-FR"/>
        </w:rPr>
      </w:pPr>
    </w:p>
    <w:p w:rsidR="00AE587C" w:rsidRPr="00BD20F3" w:rsidRDefault="00A41B96" w:rsidP="00BD20F3">
      <w:pPr>
        <w:pStyle w:val="Heading2"/>
        <w:rPr>
          <w:b w:val="0"/>
          <w:bCs w:val="0"/>
          <w:iCs w:val="0"/>
          <w:lang w:val="fr-FR"/>
        </w:rPr>
      </w:pPr>
      <w:r w:rsidRPr="00BD20F3">
        <w:rPr>
          <w:iCs w:val="0"/>
          <w:lang w:val="fr-FR"/>
        </w:rPr>
        <w:t>1.2</w:t>
      </w:r>
      <w:r w:rsidRPr="00BD20F3">
        <w:rPr>
          <w:iCs w:val="0"/>
          <w:lang w:val="fr-FR"/>
        </w:rPr>
        <w:tab/>
        <w:t>Le système de la propriété intellectuelle en Israël</w:t>
      </w:r>
    </w:p>
    <w:p w:rsidR="002C70DB" w:rsidRPr="00BD20F3" w:rsidRDefault="002C70DB" w:rsidP="00BD20F3">
      <w:pPr>
        <w:rPr>
          <w:lang w:val="fr-FR"/>
        </w:rPr>
      </w:pPr>
    </w:p>
    <w:p w:rsidR="002C70DB" w:rsidRPr="00BD20F3" w:rsidRDefault="00A41B96" w:rsidP="00BD20F3">
      <w:pPr>
        <w:pStyle w:val="Heading3"/>
        <w:rPr>
          <w:lang w:val="fr-FR"/>
        </w:rPr>
      </w:pPr>
      <w:r w:rsidRPr="00BD20F3">
        <w:rPr>
          <w:bCs w:val="0"/>
          <w:lang w:val="fr-FR"/>
        </w:rPr>
        <w:t>1.2.1.</w:t>
      </w:r>
      <w:r w:rsidRPr="00BD20F3">
        <w:rPr>
          <w:bCs w:val="0"/>
          <w:lang w:val="fr-FR"/>
        </w:rPr>
        <w:tab/>
        <w:t>Le cadre de la propriété intellectuelle en Israël</w:t>
      </w:r>
    </w:p>
    <w:p w:rsidR="002C70DB" w:rsidRPr="00BD20F3" w:rsidRDefault="002C70DB" w:rsidP="00BD20F3">
      <w:pPr>
        <w:rPr>
          <w:lang w:val="fr-FR"/>
        </w:rPr>
      </w:pPr>
    </w:p>
    <w:p w:rsidR="00AE587C" w:rsidRPr="00BD20F3" w:rsidRDefault="002C70DB" w:rsidP="00BD20F3">
      <w:pPr>
        <w:rPr>
          <w:lang w:val="fr-FR"/>
        </w:rPr>
      </w:pPr>
      <w:r w:rsidRPr="00BD20F3">
        <w:rPr>
          <w:lang w:val="fr-FR"/>
        </w:rPr>
        <w:t>Israël dispose d</w:t>
      </w:r>
      <w:r w:rsidR="00AE587C" w:rsidRPr="00BD20F3">
        <w:rPr>
          <w:lang w:val="fr-FR"/>
        </w:rPr>
        <w:t>’</w:t>
      </w:r>
      <w:r w:rsidRPr="00BD20F3">
        <w:rPr>
          <w:lang w:val="fr-FR"/>
        </w:rPr>
        <w:t>un système de propriété intellectuelle qui fonctionne bien et qui est en constante évolution</w:t>
      </w:r>
      <w:r w:rsidRPr="00BD20F3">
        <w:rPr>
          <w:rStyle w:val="FootnoteReference"/>
          <w:sz w:val="24"/>
          <w:szCs w:val="24"/>
          <w:lang w:val="fr-FR"/>
        </w:rPr>
        <w:footnoteReference w:id="3"/>
      </w:r>
      <w:r w:rsidRPr="00BD20F3">
        <w:rPr>
          <w:lang w:val="fr-FR"/>
        </w:rPr>
        <w:t>.</w:t>
      </w:r>
    </w:p>
    <w:p w:rsidR="002C70DB" w:rsidRPr="00BD20F3" w:rsidRDefault="002C70DB" w:rsidP="00BD20F3">
      <w:pPr>
        <w:rPr>
          <w:lang w:val="fr-FR"/>
        </w:rPr>
      </w:pPr>
    </w:p>
    <w:p w:rsidR="002C70DB" w:rsidRPr="00BD20F3" w:rsidRDefault="002C70DB" w:rsidP="00BD20F3">
      <w:pPr>
        <w:rPr>
          <w:lang w:val="fr-FR"/>
        </w:rPr>
      </w:pPr>
      <w:r w:rsidRPr="00BD20F3">
        <w:rPr>
          <w:lang w:val="fr-FR"/>
        </w:rPr>
        <w:t>Le système judiciaire israélien est basé sur le principe de la contradicti</w:t>
      </w:r>
      <w:r w:rsidR="00D56F25" w:rsidRPr="00BD20F3">
        <w:rPr>
          <w:lang w:val="fr-FR"/>
        </w:rPr>
        <w:t>on.  Le</w:t>
      </w:r>
      <w:r w:rsidRPr="00BD20F3">
        <w:rPr>
          <w:lang w:val="fr-FR"/>
        </w:rPr>
        <w:t>s poursuites pour atteinte à la propriété intellectuelle sont déposées auprès des tribunaux de distri</w:t>
      </w:r>
      <w:r w:rsidR="00D56F25" w:rsidRPr="00BD20F3">
        <w:rPr>
          <w:lang w:val="fr-FR"/>
        </w:rPr>
        <w:t>ct.  La</w:t>
      </w:r>
      <w:r w:rsidRPr="00BD20F3">
        <w:rPr>
          <w:lang w:val="fr-FR"/>
        </w:rPr>
        <w:t xml:space="preserve"> question de la validité d</w:t>
      </w:r>
      <w:r w:rsidR="00AE587C" w:rsidRPr="00BD20F3">
        <w:rPr>
          <w:lang w:val="fr-FR"/>
        </w:rPr>
        <w:t>’</w:t>
      </w:r>
      <w:r w:rsidRPr="00BD20F3">
        <w:rPr>
          <w:lang w:val="fr-FR"/>
        </w:rPr>
        <w:t>un enregistrement peut être soulevée par le défendeur et aboutir devant le tribunal qui, à son tour, peut la déférer au commissai</w:t>
      </w:r>
      <w:r w:rsidR="00D56F25" w:rsidRPr="00BD20F3">
        <w:rPr>
          <w:lang w:val="fr-FR"/>
        </w:rPr>
        <w:t>re.  Le</w:t>
      </w:r>
      <w:r w:rsidRPr="00BD20F3">
        <w:rPr>
          <w:lang w:val="fr-FR"/>
        </w:rPr>
        <w:t>s appels contre les décisions prises par les tribunaux de district peuvent être interjetés devant la Cour suprême.</w:t>
      </w:r>
    </w:p>
    <w:p w:rsidR="002C70DB" w:rsidRPr="00BD20F3" w:rsidRDefault="002C70DB" w:rsidP="00BD20F3">
      <w:pPr>
        <w:rPr>
          <w:lang w:val="fr-FR"/>
        </w:rPr>
      </w:pPr>
    </w:p>
    <w:p w:rsidR="002C70DB" w:rsidRPr="00BD20F3" w:rsidRDefault="002C70DB" w:rsidP="00BD20F3">
      <w:pPr>
        <w:rPr>
          <w:lang w:val="fr-FR"/>
        </w:rPr>
      </w:pPr>
      <w:r w:rsidRPr="00BD20F3">
        <w:rPr>
          <w:lang w:val="fr-FR"/>
        </w:rPr>
        <w:lastRenderedPageBreak/>
        <w:t>En plus de surveiller le processus d</w:t>
      </w:r>
      <w:r w:rsidR="00AE587C" w:rsidRPr="00BD20F3">
        <w:rPr>
          <w:lang w:val="fr-FR"/>
        </w:rPr>
        <w:t>’</w:t>
      </w:r>
      <w:r w:rsidRPr="00BD20F3">
        <w:rPr>
          <w:lang w:val="fr-FR"/>
        </w:rPr>
        <w:t>examen et d</w:t>
      </w:r>
      <w:r w:rsidR="00AE587C" w:rsidRPr="00BD20F3">
        <w:rPr>
          <w:lang w:val="fr-FR"/>
        </w:rPr>
        <w:t>’</w:t>
      </w:r>
      <w:r w:rsidRPr="00BD20F3">
        <w:rPr>
          <w:lang w:val="fr-FR"/>
        </w:rPr>
        <w:t>enregistrement à l</w:t>
      </w:r>
      <w:r w:rsidR="00AE587C" w:rsidRPr="00BD20F3">
        <w:rPr>
          <w:lang w:val="fr-FR"/>
        </w:rPr>
        <w:t>’</w:t>
      </w:r>
      <w:r w:rsidRPr="00BD20F3">
        <w:rPr>
          <w:lang w:val="fr-FR"/>
        </w:rPr>
        <w:t>ILPO, le commissaire israélien aux brevets, aux dessins et modèles et aux marques détient des pouvoirs judiciaires conformément aux lois et ordonnances respectives qui complètent et correspondent au processus d</w:t>
      </w:r>
      <w:r w:rsidR="00AE587C" w:rsidRPr="00BD20F3">
        <w:rPr>
          <w:lang w:val="fr-FR"/>
        </w:rPr>
        <w:t>’</w:t>
      </w:r>
      <w:r w:rsidRPr="00BD20F3">
        <w:rPr>
          <w:lang w:val="fr-FR"/>
        </w:rPr>
        <w:t>examen administrat</w:t>
      </w:r>
      <w:r w:rsidR="00D56F25" w:rsidRPr="00BD20F3">
        <w:rPr>
          <w:lang w:val="fr-FR"/>
        </w:rPr>
        <w:t>if.  Le</w:t>
      </w:r>
      <w:r w:rsidRPr="00BD20F3">
        <w:rPr>
          <w:lang w:val="fr-FR"/>
        </w:rPr>
        <w:t>s procédures d</w:t>
      </w:r>
      <w:r w:rsidR="00AE587C" w:rsidRPr="00BD20F3">
        <w:rPr>
          <w:lang w:val="fr-FR"/>
        </w:rPr>
        <w:t>’</w:t>
      </w:r>
      <w:r w:rsidRPr="00BD20F3">
        <w:rPr>
          <w:lang w:val="fr-FR"/>
        </w:rPr>
        <w:t>opposition avant la délivrance en matière de brevets et de marques ainsi que les procédures d</w:t>
      </w:r>
      <w:r w:rsidR="00AE587C" w:rsidRPr="00BD20F3">
        <w:rPr>
          <w:lang w:val="fr-FR"/>
        </w:rPr>
        <w:t>’</w:t>
      </w:r>
      <w:r w:rsidRPr="00BD20F3">
        <w:rPr>
          <w:lang w:val="fr-FR"/>
        </w:rPr>
        <w:t>annulation en matière de brevets, dessins et modèles et marques sont conservées à l</w:t>
      </w:r>
      <w:r w:rsidR="00AE587C" w:rsidRPr="00BD20F3">
        <w:rPr>
          <w:lang w:val="fr-FR"/>
        </w:rPr>
        <w:t>’</w:t>
      </w:r>
      <w:r w:rsidRPr="00BD20F3">
        <w:rPr>
          <w:lang w:val="fr-FR"/>
        </w:rPr>
        <w:t>I</w:t>
      </w:r>
      <w:r w:rsidR="00D56F25" w:rsidRPr="00BD20F3">
        <w:rPr>
          <w:lang w:val="fr-FR"/>
        </w:rPr>
        <w:t>LPO.  Le</w:t>
      </w:r>
      <w:r w:rsidRPr="00BD20F3">
        <w:rPr>
          <w:lang w:val="fr-FR"/>
        </w:rPr>
        <w:t xml:space="preserve"> commissaire préside également les procédures de recours ex</w:t>
      </w:r>
      <w:r w:rsidR="00B806C4" w:rsidRPr="00BD20F3">
        <w:rPr>
          <w:lang w:val="fr-FR"/>
        </w:rPr>
        <w:noBreakHyphen/>
      </w:r>
      <w:r w:rsidRPr="00BD20F3">
        <w:rPr>
          <w:lang w:val="fr-FR"/>
        </w:rPr>
        <w:t>parte concernant les décisions des examinateu</w:t>
      </w:r>
      <w:r w:rsidR="00D56F25" w:rsidRPr="00BD20F3">
        <w:rPr>
          <w:lang w:val="fr-FR"/>
        </w:rPr>
        <w:t>rs.  Le</w:t>
      </w:r>
      <w:r w:rsidRPr="00BD20F3">
        <w:rPr>
          <w:lang w:val="fr-FR"/>
        </w:rPr>
        <w:t>s décisions rendues par le commissaire peuvent faire l</w:t>
      </w:r>
      <w:r w:rsidR="00AE587C" w:rsidRPr="00BD20F3">
        <w:rPr>
          <w:lang w:val="fr-FR"/>
        </w:rPr>
        <w:t>’</w:t>
      </w:r>
      <w:r w:rsidRPr="00BD20F3">
        <w:rPr>
          <w:lang w:val="fr-FR"/>
        </w:rPr>
        <w:t>objet d</w:t>
      </w:r>
      <w:r w:rsidR="00AE587C" w:rsidRPr="00BD20F3">
        <w:rPr>
          <w:lang w:val="fr-FR"/>
        </w:rPr>
        <w:t>’</w:t>
      </w:r>
      <w:r w:rsidRPr="00BD20F3">
        <w:rPr>
          <w:lang w:val="fr-FR"/>
        </w:rPr>
        <w:t>un appel devant le tribunal de district.</w:t>
      </w:r>
    </w:p>
    <w:p w:rsidR="002C70DB" w:rsidRPr="00BD20F3" w:rsidRDefault="002C70DB" w:rsidP="00BD20F3">
      <w:pPr>
        <w:rPr>
          <w:lang w:val="fr-FR"/>
        </w:rPr>
      </w:pPr>
    </w:p>
    <w:p w:rsidR="002C70DB" w:rsidRPr="00BD20F3" w:rsidRDefault="002C70DB" w:rsidP="00BD20F3">
      <w:pPr>
        <w:rPr>
          <w:lang w:val="fr-FR"/>
        </w:rPr>
      </w:pPr>
      <w:r w:rsidRPr="00BD20F3">
        <w:rPr>
          <w:lang w:val="fr-FR"/>
        </w:rPr>
        <w:t>Israël dispose également d</w:t>
      </w:r>
      <w:r w:rsidR="00AE587C" w:rsidRPr="00BD20F3">
        <w:rPr>
          <w:lang w:val="fr-FR"/>
        </w:rPr>
        <w:t>’</w:t>
      </w:r>
      <w:r w:rsidRPr="00BD20F3">
        <w:rPr>
          <w:lang w:val="fr-FR"/>
        </w:rPr>
        <w:t>un système d</w:t>
      </w:r>
      <w:r w:rsidR="00AE587C" w:rsidRPr="00BD20F3">
        <w:rPr>
          <w:lang w:val="fr-FR"/>
        </w:rPr>
        <w:t>’</w:t>
      </w:r>
      <w:r w:rsidRPr="00BD20F3">
        <w:rPr>
          <w:lang w:val="fr-FR"/>
        </w:rPr>
        <w:t>application des droits d</w:t>
      </w:r>
      <w:r w:rsidR="00AE587C" w:rsidRPr="00BD20F3">
        <w:rPr>
          <w:lang w:val="fr-FR"/>
        </w:rPr>
        <w:t>’</w:t>
      </w:r>
      <w:r w:rsidRPr="00BD20F3">
        <w:rPr>
          <w:lang w:val="fr-FR"/>
        </w:rPr>
        <w:t>auteur bien organi</w:t>
      </w:r>
      <w:r w:rsidR="00D56F25" w:rsidRPr="00BD20F3">
        <w:rPr>
          <w:lang w:val="fr-FR"/>
        </w:rPr>
        <w:t>sé.  La</w:t>
      </w:r>
      <w:r w:rsidRPr="00BD20F3">
        <w:rPr>
          <w:lang w:val="fr-FR"/>
        </w:rPr>
        <w:t xml:space="preserve"> loi sur le droit d</w:t>
      </w:r>
      <w:r w:rsidR="00AE587C" w:rsidRPr="00BD20F3">
        <w:rPr>
          <w:lang w:val="fr-FR"/>
        </w:rPr>
        <w:t>’</w:t>
      </w:r>
      <w:r w:rsidRPr="00BD20F3">
        <w:rPr>
          <w:lang w:val="fr-FR"/>
        </w:rPr>
        <w:t xml:space="preserve">auteur </w:t>
      </w:r>
      <w:r w:rsidR="00AE587C" w:rsidRPr="00BD20F3">
        <w:rPr>
          <w:lang w:val="fr-FR"/>
        </w:rPr>
        <w:t>de 2007</w:t>
      </w:r>
      <w:r w:rsidRPr="00BD20F3">
        <w:rPr>
          <w:lang w:val="fr-FR"/>
        </w:rPr>
        <w:t xml:space="preserve"> établit la responsabilité pénale</w:t>
      </w:r>
      <w:r w:rsidRPr="00BD20F3">
        <w:rPr>
          <w:rStyle w:val="FootnoteReference"/>
          <w:sz w:val="24"/>
          <w:szCs w:val="24"/>
          <w:lang w:val="fr-FR"/>
        </w:rPr>
        <w:footnoteReference w:id="4"/>
      </w:r>
      <w:r w:rsidRPr="00BD20F3">
        <w:rPr>
          <w:lang w:val="fr-FR"/>
        </w:rPr>
        <w:t xml:space="preserve"> pour diverses infractions à la loi concernant la violation délibérée du droit d</w:t>
      </w:r>
      <w:r w:rsidR="00AE587C" w:rsidRPr="00BD20F3">
        <w:rPr>
          <w:lang w:val="fr-FR"/>
        </w:rPr>
        <w:t>’</w:t>
      </w:r>
      <w:r w:rsidRPr="00BD20F3">
        <w:rPr>
          <w:lang w:val="fr-FR"/>
        </w:rPr>
        <w:t>aut</w:t>
      </w:r>
      <w:r w:rsidR="00A3774C" w:rsidRPr="00BD20F3">
        <w:rPr>
          <w:lang w:val="fr-FR"/>
        </w:rPr>
        <w:t>eur dans un contexte commercial.</w:t>
      </w:r>
    </w:p>
    <w:p w:rsidR="002C70DB" w:rsidRPr="00BD20F3" w:rsidRDefault="002C70DB" w:rsidP="00BD20F3">
      <w:pPr>
        <w:rPr>
          <w:lang w:val="fr-FR"/>
        </w:rPr>
      </w:pPr>
    </w:p>
    <w:p w:rsidR="002C70DB" w:rsidRPr="00BD20F3" w:rsidRDefault="00A41B96" w:rsidP="00BD20F3">
      <w:pPr>
        <w:pStyle w:val="Heading3"/>
        <w:rPr>
          <w:lang w:val="fr-FR"/>
        </w:rPr>
      </w:pPr>
      <w:r w:rsidRPr="00BD20F3">
        <w:rPr>
          <w:bCs w:val="0"/>
          <w:lang w:val="fr-FR"/>
        </w:rPr>
        <w:t>1.2.2.</w:t>
      </w:r>
      <w:r w:rsidRPr="00BD20F3">
        <w:rPr>
          <w:bCs w:val="0"/>
          <w:lang w:val="fr-FR"/>
        </w:rPr>
        <w:tab/>
        <w:t>Israël en tant qu</w:t>
      </w:r>
      <w:r w:rsidR="00AE587C" w:rsidRPr="00BD20F3">
        <w:rPr>
          <w:bCs w:val="0"/>
          <w:lang w:val="fr-FR"/>
        </w:rPr>
        <w:t>’</w:t>
      </w:r>
      <w:r w:rsidRPr="00BD20F3">
        <w:rPr>
          <w:bCs w:val="0"/>
          <w:lang w:val="fr-FR"/>
        </w:rPr>
        <w:t>État contractant des traités internationaux de propriété intellectuelle</w:t>
      </w:r>
    </w:p>
    <w:p w:rsidR="002C70DB" w:rsidRPr="00BD20F3" w:rsidRDefault="002C70DB" w:rsidP="00BD20F3">
      <w:pPr>
        <w:rPr>
          <w:lang w:val="fr-FR"/>
        </w:rPr>
      </w:pPr>
    </w:p>
    <w:p w:rsidR="00AE587C" w:rsidRPr="00BD20F3" w:rsidRDefault="002C70DB" w:rsidP="00BD20F3">
      <w:pPr>
        <w:rPr>
          <w:lang w:val="fr-FR"/>
        </w:rPr>
      </w:pPr>
      <w:r w:rsidRPr="00BD20F3">
        <w:rPr>
          <w:lang w:val="fr-FR"/>
        </w:rPr>
        <w:t>Afin d</w:t>
      </w:r>
      <w:r w:rsidR="00AE587C" w:rsidRPr="00BD20F3">
        <w:rPr>
          <w:lang w:val="fr-FR"/>
        </w:rPr>
        <w:t>’</w:t>
      </w:r>
      <w:r w:rsidRPr="00BD20F3">
        <w:rPr>
          <w:lang w:val="fr-FR"/>
        </w:rPr>
        <w:t>élargir et d</w:t>
      </w:r>
      <w:r w:rsidR="00AE587C" w:rsidRPr="00BD20F3">
        <w:rPr>
          <w:lang w:val="fr-FR"/>
        </w:rPr>
        <w:t>’</w:t>
      </w:r>
      <w:r w:rsidRPr="00BD20F3">
        <w:rPr>
          <w:lang w:val="fr-FR"/>
        </w:rPr>
        <w:t>améliorer les services fournis par l</w:t>
      </w:r>
      <w:r w:rsidR="00AE587C" w:rsidRPr="00BD20F3">
        <w:rPr>
          <w:lang w:val="fr-FR"/>
        </w:rPr>
        <w:t>’</w:t>
      </w:r>
      <w:r w:rsidRPr="00BD20F3">
        <w:rPr>
          <w:lang w:val="fr-FR"/>
        </w:rPr>
        <w:t xml:space="preserve">ILPO aux utilisateurs de la propriété intellectuelle et </w:t>
      </w:r>
      <w:r w:rsidR="0046431E" w:rsidRPr="00BD20F3">
        <w:rPr>
          <w:lang w:val="fr-FR"/>
        </w:rPr>
        <w:t xml:space="preserve">d’être un partenaire actif de </w:t>
      </w:r>
      <w:r w:rsidRPr="00BD20F3">
        <w:rPr>
          <w:lang w:val="fr-FR"/>
        </w:rPr>
        <w:t>la communauté internationale au sein du système de la propriété intellectuelle, Israël a adhéré à plusieurs traités internationaux de propriété intellectuelle</w:t>
      </w:r>
      <w:r w:rsidRPr="00BD20F3">
        <w:rPr>
          <w:rStyle w:val="FootnoteReference"/>
          <w:sz w:val="24"/>
          <w:szCs w:val="24"/>
          <w:lang w:val="fr-FR"/>
        </w:rPr>
        <w:footnoteReference w:id="5"/>
      </w:r>
      <w:r w:rsidRPr="00BD20F3">
        <w:rPr>
          <w:lang w:val="fr-FR"/>
        </w:rPr>
        <w:t xml:space="preserve"> tels que</w:t>
      </w:r>
      <w:r w:rsidR="00AE587C" w:rsidRPr="00BD20F3">
        <w:rPr>
          <w:lang w:val="fr-FR"/>
        </w:rPr>
        <w:t> :</w:t>
      </w:r>
      <w:r w:rsidR="00A3774C" w:rsidRPr="00BD20F3">
        <w:rPr>
          <w:lang w:val="fr-FR"/>
        </w:rPr>
        <w:t xml:space="preserve"> la Convention de Paris;</w:t>
      </w:r>
      <w:r w:rsidR="00AE587C" w:rsidRPr="00BD20F3">
        <w:rPr>
          <w:lang w:val="fr-FR"/>
        </w:rPr>
        <w:t xml:space="preserve"> </w:t>
      </w:r>
      <w:r w:rsidR="00754C54" w:rsidRPr="00BD20F3">
        <w:rPr>
          <w:lang w:val="fr-FR"/>
        </w:rPr>
        <w:t xml:space="preserve"> </w:t>
      </w:r>
      <w:r w:rsidR="00AE587C" w:rsidRPr="00BD20F3">
        <w:rPr>
          <w:lang w:val="fr-FR"/>
        </w:rPr>
        <w:t>le PCT</w:t>
      </w:r>
      <w:r w:rsidR="00A3774C" w:rsidRPr="00BD20F3">
        <w:rPr>
          <w:lang w:val="fr-FR"/>
        </w:rPr>
        <w:t>;</w:t>
      </w:r>
      <w:r w:rsidR="00754C54" w:rsidRPr="00BD20F3">
        <w:rPr>
          <w:lang w:val="fr-FR"/>
        </w:rPr>
        <w:t xml:space="preserve"> </w:t>
      </w:r>
      <w:r w:rsidRPr="00BD20F3">
        <w:rPr>
          <w:lang w:val="fr-FR"/>
        </w:rPr>
        <w:t xml:space="preserve"> l</w:t>
      </w:r>
      <w:r w:rsidR="00AE587C" w:rsidRPr="00BD20F3">
        <w:rPr>
          <w:lang w:val="fr-FR"/>
        </w:rPr>
        <w:t>’</w:t>
      </w:r>
      <w:r w:rsidRPr="00BD20F3">
        <w:rPr>
          <w:lang w:val="fr-FR"/>
        </w:rPr>
        <w:t>Arrangement de Strasbourg concernant la classification internationale des brevets;</w:t>
      </w:r>
      <w:r w:rsidR="00754C54" w:rsidRPr="00BD20F3">
        <w:rPr>
          <w:lang w:val="fr-FR"/>
        </w:rPr>
        <w:t xml:space="preserve"> </w:t>
      </w:r>
      <w:r w:rsidRPr="00BD20F3">
        <w:rPr>
          <w:lang w:val="fr-FR"/>
        </w:rPr>
        <w:t xml:space="preserve"> </w:t>
      </w:r>
      <w:r w:rsidR="0046431E" w:rsidRPr="00BD20F3">
        <w:rPr>
          <w:lang w:val="fr-FR"/>
        </w:rPr>
        <w:t xml:space="preserve">l’Accord sur les aspects des droits de propriété intellectuelle qui touchent au commerce (Accord sur les ADPIC) de </w:t>
      </w:r>
      <w:r w:rsidRPr="00BD20F3">
        <w:rPr>
          <w:lang w:val="fr-FR"/>
        </w:rPr>
        <w:t>l</w:t>
      </w:r>
      <w:r w:rsidR="00AE587C" w:rsidRPr="00BD20F3">
        <w:rPr>
          <w:lang w:val="fr-FR"/>
        </w:rPr>
        <w:t>’</w:t>
      </w:r>
      <w:r w:rsidRPr="00BD20F3">
        <w:rPr>
          <w:lang w:val="fr-FR"/>
        </w:rPr>
        <w:t xml:space="preserve">Organisation mondiale du commerce (OMC); </w:t>
      </w:r>
      <w:r w:rsidR="00754C54" w:rsidRPr="00BD20F3">
        <w:rPr>
          <w:lang w:val="fr-FR"/>
        </w:rPr>
        <w:t xml:space="preserve"> </w:t>
      </w:r>
      <w:r w:rsidRPr="00BD20F3">
        <w:rPr>
          <w:lang w:val="fr-FR"/>
        </w:rPr>
        <w:t>le Traité de Budapest sur la reconnaissance du dépôt des micro</w:t>
      </w:r>
      <w:r w:rsidR="00B806C4" w:rsidRPr="00BD20F3">
        <w:rPr>
          <w:lang w:val="fr-FR"/>
        </w:rPr>
        <w:noBreakHyphen/>
      </w:r>
      <w:r w:rsidRPr="00BD20F3">
        <w:rPr>
          <w:lang w:val="fr-FR"/>
        </w:rPr>
        <w:t xml:space="preserve">organismes aux fins de la procédure en matière de brevets; </w:t>
      </w:r>
      <w:r w:rsidR="00754C54" w:rsidRPr="00BD20F3">
        <w:rPr>
          <w:lang w:val="fr-FR"/>
        </w:rPr>
        <w:t xml:space="preserve"> </w:t>
      </w:r>
      <w:r w:rsidRPr="00BD20F3">
        <w:rPr>
          <w:lang w:val="fr-FR"/>
        </w:rPr>
        <w:t>l</w:t>
      </w:r>
      <w:r w:rsidR="00AE587C" w:rsidRPr="00BD20F3">
        <w:rPr>
          <w:lang w:val="fr-FR"/>
        </w:rPr>
        <w:t>’</w:t>
      </w:r>
      <w:r w:rsidRPr="00BD20F3">
        <w:rPr>
          <w:lang w:val="fr-FR"/>
        </w:rPr>
        <w:t>Arrangement de Madrid et le Protocole de Madrid, et enfin l</w:t>
      </w:r>
      <w:r w:rsidR="00AE587C" w:rsidRPr="00BD20F3">
        <w:rPr>
          <w:lang w:val="fr-FR"/>
        </w:rPr>
        <w:t>’</w:t>
      </w:r>
      <w:r w:rsidRPr="00BD20F3">
        <w:rPr>
          <w:lang w:val="fr-FR"/>
        </w:rPr>
        <w:t>Arrangement de Lisbonne sur les appellations d</w:t>
      </w:r>
      <w:r w:rsidR="00AE587C" w:rsidRPr="00BD20F3">
        <w:rPr>
          <w:lang w:val="fr-FR"/>
        </w:rPr>
        <w:t>’</w:t>
      </w:r>
      <w:r w:rsidRPr="00BD20F3">
        <w:rPr>
          <w:lang w:val="fr-FR"/>
        </w:rPr>
        <w:t>origi</w:t>
      </w:r>
      <w:r w:rsidR="00D56F25" w:rsidRPr="00BD20F3">
        <w:rPr>
          <w:lang w:val="fr-FR"/>
        </w:rPr>
        <w:t>ne.  Is</w:t>
      </w:r>
      <w:r w:rsidRPr="00BD20F3">
        <w:rPr>
          <w:lang w:val="fr-FR"/>
        </w:rPr>
        <w:t>raël souhaite adhérer l</w:t>
      </w:r>
      <w:r w:rsidR="00AE587C" w:rsidRPr="00BD20F3">
        <w:rPr>
          <w:lang w:val="fr-FR"/>
        </w:rPr>
        <w:t>’</w:t>
      </w:r>
      <w:r w:rsidRPr="00BD20F3">
        <w:rPr>
          <w:lang w:val="fr-FR"/>
        </w:rPr>
        <w:t>année prochaine à l</w:t>
      </w:r>
      <w:r w:rsidR="00AE587C" w:rsidRPr="00BD20F3">
        <w:rPr>
          <w:lang w:val="fr-FR"/>
        </w:rPr>
        <w:t>’</w:t>
      </w:r>
      <w:r w:rsidRPr="00BD20F3">
        <w:rPr>
          <w:lang w:val="fr-FR"/>
        </w:rPr>
        <w:t xml:space="preserve">Arrangement de </w:t>
      </w:r>
      <w:r w:rsidR="00AE587C" w:rsidRPr="00BD20F3">
        <w:rPr>
          <w:lang w:val="fr-FR"/>
        </w:rPr>
        <w:t>La Haye</w:t>
      </w:r>
      <w:r w:rsidRPr="00BD20F3">
        <w:rPr>
          <w:lang w:val="fr-FR"/>
        </w:rPr>
        <w:t xml:space="preserve"> concernant l</w:t>
      </w:r>
      <w:r w:rsidR="00AE587C" w:rsidRPr="00BD20F3">
        <w:rPr>
          <w:lang w:val="fr-FR"/>
        </w:rPr>
        <w:t>’</w:t>
      </w:r>
      <w:r w:rsidRPr="00BD20F3">
        <w:rPr>
          <w:lang w:val="fr-FR"/>
        </w:rPr>
        <w:t>enregistrement international des dessins et modèles industriels.</w:t>
      </w:r>
    </w:p>
    <w:p w:rsidR="002C70DB" w:rsidRPr="00BD20F3" w:rsidRDefault="002C70DB" w:rsidP="00BD20F3">
      <w:pPr>
        <w:rPr>
          <w:lang w:val="fr-FR"/>
        </w:rPr>
      </w:pPr>
    </w:p>
    <w:p w:rsidR="00AE587C" w:rsidRPr="00BD20F3" w:rsidRDefault="00A41B96" w:rsidP="00BD20F3">
      <w:pPr>
        <w:pStyle w:val="Heading2"/>
        <w:rPr>
          <w:b w:val="0"/>
          <w:bCs w:val="0"/>
          <w:iCs w:val="0"/>
          <w:lang w:val="fr-FR"/>
        </w:rPr>
      </w:pPr>
      <w:r w:rsidRPr="00BD20F3">
        <w:rPr>
          <w:iCs w:val="0"/>
          <w:lang w:val="fr-FR"/>
        </w:rPr>
        <w:t>1.3</w:t>
      </w:r>
      <w:r w:rsidRPr="00BD20F3">
        <w:rPr>
          <w:iCs w:val="0"/>
          <w:lang w:val="fr-FR"/>
        </w:rPr>
        <w:tab/>
        <w:t>Israël en tant que centre de l</w:t>
      </w:r>
      <w:r w:rsidR="00AE587C" w:rsidRPr="00BD20F3">
        <w:rPr>
          <w:iCs w:val="0"/>
          <w:lang w:val="fr-FR"/>
        </w:rPr>
        <w:t>’</w:t>
      </w:r>
      <w:r w:rsidRPr="00BD20F3">
        <w:rPr>
          <w:iCs w:val="0"/>
          <w:lang w:val="fr-FR"/>
        </w:rPr>
        <w:t>innovation</w:t>
      </w:r>
    </w:p>
    <w:p w:rsidR="002C70DB" w:rsidRPr="00BD20F3" w:rsidRDefault="002C70DB" w:rsidP="00BD20F3">
      <w:pPr>
        <w:rPr>
          <w:lang w:val="fr-FR"/>
        </w:rPr>
      </w:pPr>
    </w:p>
    <w:p w:rsidR="002C70DB" w:rsidRPr="00BD20F3" w:rsidRDefault="00A41B96" w:rsidP="00BD20F3">
      <w:pPr>
        <w:pStyle w:val="Heading3"/>
        <w:rPr>
          <w:lang w:val="fr-FR"/>
        </w:rPr>
      </w:pPr>
      <w:r w:rsidRPr="00BD20F3">
        <w:rPr>
          <w:bCs w:val="0"/>
          <w:lang w:val="fr-FR"/>
        </w:rPr>
        <w:t>1.3.1.</w:t>
      </w:r>
      <w:r w:rsidRPr="00BD20F3">
        <w:rPr>
          <w:bCs w:val="0"/>
          <w:lang w:val="fr-FR"/>
        </w:rPr>
        <w:tab/>
        <w:t>Les aspects économiques liés à la propriété intellectuelle</w:t>
      </w:r>
      <w:r w:rsidR="0046431E" w:rsidRPr="00BD20F3">
        <w:rPr>
          <w:bCs w:val="0"/>
          <w:lang w:val="fr-FR"/>
        </w:rPr>
        <w:t xml:space="preserve"> en Israël</w:t>
      </w:r>
    </w:p>
    <w:p w:rsidR="002C70DB" w:rsidRPr="00BD20F3" w:rsidRDefault="002C70DB" w:rsidP="00BD20F3">
      <w:pPr>
        <w:rPr>
          <w:lang w:val="fr-FR"/>
        </w:rPr>
      </w:pPr>
    </w:p>
    <w:p w:rsidR="002C70DB" w:rsidRPr="00BD20F3" w:rsidRDefault="002C70DB" w:rsidP="00BD20F3">
      <w:pPr>
        <w:rPr>
          <w:lang w:val="fr-FR"/>
        </w:rPr>
      </w:pPr>
      <w:r w:rsidRPr="00BD20F3">
        <w:rPr>
          <w:lang w:val="fr-FR"/>
        </w:rPr>
        <w:t>Avec son économie fondée sur l</w:t>
      </w:r>
      <w:r w:rsidR="00AE587C" w:rsidRPr="00BD20F3">
        <w:rPr>
          <w:lang w:val="fr-FR"/>
        </w:rPr>
        <w:t>’</w:t>
      </w:r>
      <w:r w:rsidRPr="00BD20F3">
        <w:rPr>
          <w:lang w:val="fr-FR"/>
        </w:rPr>
        <w:t>innovation, Israël est un leader mondial dans les secteurs de la haute technologie et de la biotechnolog</w:t>
      </w:r>
      <w:r w:rsidR="00D56F25" w:rsidRPr="00BD20F3">
        <w:rPr>
          <w:lang w:val="fr-FR"/>
        </w:rPr>
        <w:t>ie.  Is</w:t>
      </w:r>
      <w:r w:rsidRPr="00BD20F3">
        <w:rPr>
          <w:lang w:val="fr-FR"/>
        </w:rPr>
        <w:t>raël est un pays développé, membre de l</w:t>
      </w:r>
      <w:r w:rsidR="00AE587C" w:rsidRPr="00BD20F3">
        <w:rPr>
          <w:lang w:val="fr-FR"/>
        </w:rPr>
        <w:t>’</w:t>
      </w:r>
      <w:r w:rsidRPr="00BD20F3">
        <w:rPr>
          <w:lang w:val="fr-FR"/>
        </w:rPr>
        <w:t xml:space="preserve">OCDE, </w:t>
      </w:r>
      <w:r w:rsidR="00A3774C" w:rsidRPr="00BD20F3">
        <w:rPr>
          <w:lang w:val="fr-FR"/>
        </w:rPr>
        <w:t>qui</w:t>
      </w:r>
      <w:r w:rsidRPr="00BD20F3">
        <w:rPr>
          <w:lang w:val="fr-FR"/>
        </w:rPr>
        <w:t xml:space="preserve"> possède </w:t>
      </w:r>
      <w:r w:rsidR="00AE587C" w:rsidRPr="00BD20F3">
        <w:rPr>
          <w:lang w:val="fr-FR"/>
        </w:rPr>
        <w:t>depuis 2015</w:t>
      </w:r>
      <w:r w:rsidR="00A3774C" w:rsidRPr="00BD20F3">
        <w:rPr>
          <w:rStyle w:val="FootnoteReference"/>
          <w:rFonts w:eastAsia="Times New Roman"/>
          <w:sz w:val="24"/>
          <w:szCs w:val="24"/>
          <w:lang w:val="fr-FR"/>
        </w:rPr>
        <w:footnoteReference w:id="6"/>
      </w:r>
      <w:r w:rsidR="00A3774C" w:rsidRPr="00BD20F3">
        <w:rPr>
          <w:lang w:val="fr-FR"/>
        </w:rPr>
        <w:t xml:space="preserve"> </w:t>
      </w:r>
      <w:r w:rsidRPr="00BD20F3">
        <w:rPr>
          <w:lang w:val="fr-FR"/>
        </w:rPr>
        <w:t xml:space="preserve">la </w:t>
      </w:r>
      <w:r w:rsidR="00D56F25" w:rsidRPr="00BD20F3">
        <w:rPr>
          <w:lang w:val="fr-FR"/>
        </w:rPr>
        <w:t>trente</w:t>
      </w:r>
      <w:r w:rsidR="00B806C4" w:rsidRPr="00BD20F3">
        <w:rPr>
          <w:lang w:val="fr-FR"/>
        </w:rPr>
        <w:noBreakHyphen/>
      </w:r>
      <w:r w:rsidR="00D56F25" w:rsidRPr="00BD20F3">
        <w:rPr>
          <w:lang w:val="fr-FR"/>
        </w:rPr>
        <w:t>quatrième </w:t>
      </w:r>
      <w:r w:rsidRPr="00BD20F3">
        <w:rPr>
          <w:lang w:val="fr-FR"/>
        </w:rPr>
        <w:t>économie la plus importante du monde par son</w:t>
      </w:r>
      <w:r w:rsidR="00A3774C" w:rsidRPr="00BD20F3">
        <w:rPr>
          <w:lang w:val="fr-FR"/>
        </w:rPr>
        <w:t xml:space="preserve"> produit intérieur brut nominal.</w:t>
      </w:r>
    </w:p>
    <w:p w:rsidR="002C70DB" w:rsidRPr="00BD20F3" w:rsidRDefault="002C70DB" w:rsidP="00BD20F3">
      <w:pPr>
        <w:rPr>
          <w:lang w:val="fr-FR"/>
        </w:rPr>
      </w:pPr>
    </w:p>
    <w:p w:rsidR="00AE587C" w:rsidRPr="00BD20F3" w:rsidRDefault="002C70DB" w:rsidP="00BD20F3">
      <w:pPr>
        <w:rPr>
          <w:lang w:val="fr-FR"/>
        </w:rPr>
      </w:pPr>
      <w:r w:rsidRPr="00BD20F3">
        <w:rPr>
          <w:lang w:val="fr-FR"/>
        </w:rPr>
        <w:t xml:space="preserve">Israël est classé </w:t>
      </w:r>
      <w:r w:rsidR="00D56F25" w:rsidRPr="00BD20F3">
        <w:rPr>
          <w:lang w:val="fr-FR"/>
        </w:rPr>
        <w:t>vingt</w:t>
      </w:r>
      <w:r w:rsidR="00B806C4" w:rsidRPr="00BD20F3">
        <w:rPr>
          <w:lang w:val="fr-FR"/>
        </w:rPr>
        <w:noBreakHyphen/>
      </w:r>
      <w:r w:rsidR="00D56F25" w:rsidRPr="00BD20F3">
        <w:rPr>
          <w:lang w:val="fr-FR"/>
        </w:rPr>
        <w:t>quatrième</w:t>
      </w:r>
      <w:r w:rsidRPr="00BD20F3">
        <w:rPr>
          <w:lang w:val="fr-FR"/>
        </w:rPr>
        <w:t xml:space="preserve"> dans l</w:t>
      </w:r>
      <w:r w:rsidR="00AE587C" w:rsidRPr="00BD20F3">
        <w:rPr>
          <w:lang w:val="fr-FR"/>
        </w:rPr>
        <w:t>’</w:t>
      </w:r>
      <w:r w:rsidRPr="00BD20F3">
        <w:rPr>
          <w:lang w:val="fr-FR"/>
        </w:rPr>
        <w:t>Indice mondial de compétitivité publié par le Forum économique mondial pour la pério</w:t>
      </w:r>
      <w:r w:rsidR="00AE587C" w:rsidRPr="00BD20F3">
        <w:rPr>
          <w:lang w:val="fr-FR"/>
        </w:rPr>
        <w:t>de 2016</w:t>
      </w:r>
      <w:r w:rsidR="00B806C4" w:rsidRPr="00BD20F3">
        <w:rPr>
          <w:lang w:val="fr-FR"/>
        </w:rPr>
        <w:noBreakHyphen/>
      </w:r>
      <w:r w:rsidRPr="00BD20F3">
        <w:rPr>
          <w:lang w:val="fr-FR"/>
        </w:rPr>
        <w:t>2017</w:t>
      </w:r>
      <w:r w:rsidRPr="00BD20F3">
        <w:rPr>
          <w:rStyle w:val="FootnoteReference"/>
          <w:rFonts w:eastAsia="Times New Roman"/>
          <w:sz w:val="24"/>
          <w:szCs w:val="24"/>
          <w:lang w:val="fr-FR"/>
        </w:rPr>
        <w:footnoteReference w:id="7"/>
      </w:r>
      <w:r w:rsidRPr="00BD20F3">
        <w:rPr>
          <w:lang w:val="fr-FR"/>
        </w:rPr>
        <w:t xml:space="preserve">; </w:t>
      </w:r>
      <w:r w:rsidR="00754C54" w:rsidRPr="00BD20F3">
        <w:rPr>
          <w:lang w:val="fr-FR"/>
        </w:rPr>
        <w:t xml:space="preserve"> </w:t>
      </w:r>
      <w:r w:rsidR="00D56F25" w:rsidRPr="00BD20F3">
        <w:rPr>
          <w:lang w:val="fr-FR"/>
        </w:rPr>
        <w:t>dix</w:t>
      </w:r>
      <w:r w:rsidR="00B806C4" w:rsidRPr="00BD20F3">
        <w:rPr>
          <w:lang w:val="fr-FR"/>
        </w:rPr>
        <w:noBreakHyphen/>
      </w:r>
      <w:r w:rsidR="00D56F25" w:rsidRPr="00BD20F3">
        <w:rPr>
          <w:lang w:val="fr-FR"/>
        </w:rPr>
        <w:t>huitième</w:t>
      </w:r>
      <w:r w:rsidRPr="00BD20F3">
        <w:rPr>
          <w:lang w:val="fr-FR"/>
        </w:rPr>
        <w:t xml:space="preserve"> parmi 188 nations dans l</w:t>
      </w:r>
      <w:r w:rsidR="00AE587C" w:rsidRPr="00BD20F3">
        <w:rPr>
          <w:lang w:val="fr-FR"/>
        </w:rPr>
        <w:t>’</w:t>
      </w:r>
      <w:r w:rsidRPr="00BD20F3">
        <w:rPr>
          <w:lang w:val="fr-FR"/>
        </w:rPr>
        <w:t xml:space="preserve">Indice de développement humain des </w:t>
      </w:r>
      <w:r w:rsidR="00AE587C" w:rsidRPr="00BD20F3">
        <w:rPr>
          <w:lang w:val="fr-FR"/>
        </w:rPr>
        <w:t>Nations Unies</w:t>
      </w:r>
      <w:r w:rsidR="00A3774C" w:rsidRPr="00BD20F3">
        <w:rPr>
          <w:lang w:val="fr-FR"/>
        </w:rPr>
        <w:t xml:space="preserve"> </w:t>
      </w:r>
      <w:r w:rsidR="00AE587C" w:rsidRPr="00BD20F3">
        <w:rPr>
          <w:lang w:val="fr-FR"/>
        </w:rPr>
        <w:t>de 2015</w:t>
      </w:r>
      <w:r w:rsidRPr="00BD20F3">
        <w:rPr>
          <w:rStyle w:val="FootnoteReference"/>
          <w:rFonts w:eastAsia="Times New Roman"/>
          <w:sz w:val="24"/>
          <w:szCs w:val="24"/>
          <w:lang w:val="fr-FR"/>
        </w:rPr>
        <w:footnoteReference w:id="8"/>
      </w:r>
      <w:r w:rsidRPr="00BD20F3">
        <w:rPr>
          <w:lang w:val="fr-FR"/>
        </w:rPr>
        <w:t xml:space="preserve">, ce qui le place dans la catégorie des pays </w:t>
      </w:r>
      <w:r w:rsidR="00754C54" w:rsidRPr="00BD20F3">
        <w:rPr>
          <w:lang w:val="fr-FR"/>
        </w:rPr>
        <w:t>“</w:t>
      </w:r>
      <w:r w:rsidRPr="00BD20F3">
        <w:rPr>
          <w:lang w:val="fr-FR"/>
        </w:rPr>
        <w:t>très développés</w:t>
      </w:r>
      <w:r w:rsidR="00754C54" w:rsidRPr="00BD20F3">
        <w:rPr>
          <w:lang w:val="fr-FR"/>
        </w:rPr>
        <w:t>”</w:t>
      </w:r>
      <w:r w:rsidRPr="00BD20F3">
        <w:rPr>
          <w:lang w:val="fr-FR"/>
        </w:rPr>
        <w:t xml:space="preserve">, et </w:t>
      </w:r>
      <w:r w:rsidR="00D56F25" w:rsidRPr="00BD20F3">
        <w:rPr>
          <w:lang w:val="fr-FR"/>
        </w:rPr>
        <w:t>vingt et unième </w:t>
      </w:r>
      <w:r w:rsidRPr="00BD20F3">
        <w:rPr>
          <w:lang w:val="fr-FR"/>
        </w:rPr>
        <w:t>économie en terme</w:t>
      </w:r>
      <w:r w:rsidR="0046431E" w:rsidRPr="00BD20F3">
        <w:rPr>
          <w:lang w:val="fr-FR"/>
        </w:rPr>
        <w:t>s</w:t>
      </w:r>
      <w:r w:rsidRPr="00BD20F3">
        <w:rPr>
          <w:lang w:val="fr-FR"/>
        </w:rPr>
        <w:t xml:space="preserve"> de compétitivité selon le classement mondial</w:t>
      </w:r>
      <w:r w:rsidR="003905DD" w:rsidRPr="00BD20F3">
        <w:rPr>
          <w:lang w:val="fr-FR"/>
        </w:rPr>
        <w:t> </w:t>
      </w:r>
      <w:r w:rsidRPr="00BD20F3">
        <w:rPr>
          <w:lang w:val="fr-FR"/>
        </w:rPr>
        <w:t>2016 de l</w:t>
      </w:r>
      <w:r w:rsidR="00AE587C" w:rsidRPr="00BD20F3">
        <w:rPr>
          <w:lang w:val="fr-FR"/>
        </w:rPr>
        <w:t>’</w:t>
      </w:r>
      <w:r w:rsidRPr="00BD20F3">
        <w:rPr>
          <w:lang w:val="fr-FR"/>
        </w:rPr>
        <w:t>IMD</w:t>
      </w:r>
      <w:r w:rsidRPr="00BD20F3">
        <w:rPr>
          <w:rStyle w:val="FootnoteReference"/>
          <w:rFonts w:eastAsia="Times New Roman"/>
          <w:sz w:val="24"/>
          <w:szCs w:val="24"/>
          <w:lang w:val="fr-FR"/>
        </w:rPr>
        <w:footnoteReference w:id="9"/>
      </w:r>
      <w:r w:rsidRPr="00BD20F3">
        <w:rPr>
          <w:lang w:val="fr-FR"/>
        </w:rPr>
        <w:t>.</w:t>
      </w:r>
    </w:p>
    <w:p w:rsidR="002C70DB" w:rsidRPr="00BD20F3" w:rsidRDefault="002C70DB" w:rsidP="00BD20F3">
      <w:pPr>
        <w:rPr>
          <w:lang w:val="fr-FR"/>
        </w:rPr>
      </w:pPr>
    </w:p>
    <w:p w:rsidR="002C70DB" w:rsidRPr="00BD20F3" w:rsidRDefault="002C70DB" w:rsidP="00BD20F3">
      <w:pPr>
        <w:pStyle w:val="Heading4"/>
        <w:rPr>
          <w:lang w:val="fr-FR"/>
        </w:rPr>
      </w:pPr>
      <w:r w:rsidRPr="00BD20F3">
        <w:rPr>
          <w:bCs w:val="0"/>
          <w:iCs/>
          <w:lang w:val="fr-FR"/>
        </w:rPr>
        <w:lastRenderedPageBreak/>
        <w:t>PIB par habitant et estimation des dépenses nationales de recherche</w:t>
      </w:r>
      <w:r w:rsidR="003A58D8">
        <w:rPr>
          <w:bCs w:val="0"/>
          <w:iCs/>
          <w:lang w:val="fr-FR"/>
        </w:rPr>
        <w:noBreakHyphen/>
      </w:r>
      <w:r w:rsidRPr="00BD20F3">
        <w:rPr>
          <w:bCs w:val="0"/>
          <w:iCs/>
          <w:lang w:val="fr-FR"/>
        </w:rPr>
        <w:t>développement (</w:t>
      </w:r>
      <w:r w:rsidR="003A58D8">
        <w:rPr>
          <w:bCs w:val="0"/>
          <w:iCs/>
          <w:lang w:val="fr-FR"/>
        </w:rPr>
        <w:t>pourcentage</w:t>
      </w:r>
      <w:r w:rsidR="00AE587C" w:rsidRPr="00BD20F3">
        <w:rPr>
          <w:bCs w:val="0"/>
          <w:iCs/>
          <w:lang w:val="fr-FR"/>
        </w:rPr>
        <w:t xml:space="preserve"> du PIB</w:t>
      </w:r>
      <w:r w:rsidRPr="00BD20F3">
        <w:rPr>
          <w:bCs w:val="0"/>
          <w:iCs/>
          <w:lang w:val="fr-FR"/>
        </w:rPr>
        <w:t>)</w:t>
      </w:r>
      <w:r w:rsidR="00AE587C" w:rsidRPr="00BD20F3">
        <w:rPr>
          <w:bCs w:val="0"/>
          <w:iCs/>
          <w:lang w:val="fr-FR"/>
        </w:rPr>
        <w:t> :</w:t>
      </w:r>
    </w:p>
    <w:p w:rsidR="00AE587C" w:rsidRPr="00BD20F3" w:rsidRDefault="00AE587C" w:rsidP="00BD20F3">
      <w:pPr>
        <w:rPr>
          <w:lang w:val="fr-FR"/>
        </w:rPr>
      </w:pPr>
    </w:p>
    <w:p w:rsidR="00AE587C" w:rsidRPr="00BD20F3" w:rsidRDefault="00AE587C" w:rsidP="00BD20F3">
      <w:pPr>
        <w:rPr>
          <w:lang w:val="fr-FR"/>
        </w:rPr>
      </w:pPr>
      <w:r w:rsidRPr="00BD20F3">
        <w:rPr>
          <w:lang w:val="fr-FR"/>
        </w:rPr>
        <w:t>En 2015</w:t>
      </w:r>
      <w:r w:rsidR="002C70DB" w:rsidRPr="00BD20F3">
        <w:rPr>
          <w:lang w:val="fr-FR"/>
        </w:rPr>
        <w:t>, le produit intérieur brut (PIB) d</w:t>
      </w:r>
      <w:r w:rsidRPr="00BD20F3">
        <w:rPr>
          <w:lang w:val="fr-FR"/>
        </w:rPr>
        <w:t>’</w:t>
      </w:r>
      <w:r w:rsidR="002C70DB" w:rsidRPr="00BD20F3">
        <w:rPr>
          <w:lang w:val="fr-FR"/>
        </w:rPr>
        <w:t>Israël était de 299,</w:t>
      </w:r>
      <w:r w:rsidRPr="00BD20F3">
        <w:rPr>
          <w:lang w:val="fr-FR"/>
        </w:rPr>
        <w:t>4 milliard</w:t>
      </w:r>
      <w:r w:rsidR="002C70DB" w:rsidRPr="00BD20F3">
        <w:rPr>
          <w:lang w:val="fr-FR"/>
        </w:rPr>
        <w:t>s de dollars</w:t>
      </w:r>
      <w:r w:rsidR="00754C54" w:rsidRPr="00BD20F3">
        <w:rPr>
          <w:lang w:val="fr-FR"/>
        </w:rPr>
        <w:t> </w:t>
      </w:r>
      <w:r w:rsidR="002C70DB" w:rsidRPr="00BD20F3">
        <w:rPr>
          <w:lang w:val="fr-FR"/>
        </w:rPr>
        <w:t>É.</w:t>
      </w:r>
      <w:r w:rsidR="00B806C4" w:rsidRPr="00BD20F3">
        <w:rPr>
          <w:lang w:val="fr-FR"/>
        </w:rPr>
        <w:noBreakHyphen/>
      </w:r>
      <w:r w:rsidR="002C70DB" w:rsidRPr="00BD20F3">
        <w:rPr>
          <w:lang w:val="fr-FR"/>
        </w:rPr>
        <w:t>U</w:t>
      </w:r>
      <w:r w:rsidR="002C70DB" w:rsidRPr="00BD20F3">
        <w:rPr>
          <w:rStyle w:val="FootnoteReference"/>
          <w:sz w:val="24"/>
          <w:szCs w:val="24"/>
          <w:lang w:val="fr-FR"/>
        </w:rPr>
        <w:footnoteReference w:id="10"/>
      </w:r>
      <w:r w:rsidR="002C70DB" w:rsidRPr="00BD20F3">
        <w:rPr>
          <w:lang w:val="fr-FR"/>
        </w:rPr>
        <w:t>.  La valeur</w:t>
      </w:r>
      <w:r w:rsidRPr="00BD20F3">
        <w:rPr>
          <w:lang w:val="fr-FR"/>
        </w:rPr>
        <w:t xml:space="preserve"> du PIB</w:t>
      </w:r>
      <w:r w:rsidR="002C70DB" w:rsidRPr="00BD20F3">
        <w:rPr>
          <w:lang w:val="fr-FR"/>
        </w:rPr>
        <w:t xml:space="preserve"> d</w:t>
      </w:r>
      <w:r w:rsidRPr="00BD20F3">
        <w:rPr>
          <w:lang w:val="fr-FR"/>
        </w:rPr>
        <w:t>’</w:t>
      </w:r>
      <w:r w:rsidR="002C70DB" w:rsidRPr="00BD20F3">
        <w:rPr>
          <w:lang w:val="fr-FR"/>
        </w:rPr>
        <w:t>Israël représente 0,48% de l</w:t>
      </w:r>
      <w:r w:rsidRPr="00BD20F3">
        <w:rPr>
          <w:lang w:val="fr-FR"/>
        </w:rPr>
        <w:t>’</w:t>
      </w:r>
      <w:r w:rsidR="002C70DB" w:rsidRPr="00BD20F3">
        <w:rPr>
          <w:lang w:val="fr-FR"/>
        </w:rPr>
        <w:t>économie mondiale.</w:t>
      </w:r>
    </w:p>
    <w:p w:rsidR="00DE4453" w:rsidRPr="00BD20F3" w:rsidRDefault="00DE4453" w:rsidP="00BD20F3">
      <w:pPr>
        <w:rPr>
          <w:lang w:val="fr-FR"/>
        </w:rPr>
      </w:pPr>
    </w:p>
    <w:p w:rsidR="00AE587C" w:rsidRPr="00BD20F3" w:rsidRDefault="002C70DB" w:rsidP="00BD20F3">
      <w:pPr>
        <w:rPr>
          <w:lang w:val="fr-FR"/>
        </w:rPr>
      </w:pPr>
      <w:r w:rsidRPr="00BD20F3">
        <w:rPr>
          <w:lang w:val="fr-FR"/>
        </w:rPr>
        <w:t>Selon la Banque mondiale,</w:t>
      </w:r>
      <w:r w:rsidR="00AE587C" w:rsidRPr="00BD20F3">
        <w:rPr>
          <w:lang w:val="fr-FR"/>
        </w:rPr>
        <w:t xml:space="preserve"> le PIB</w:t>
      </w:r>
      <w:r w:rsidRPr="00BD20F3">
        <w:rPr>
          <w:lang w:val="fr-FR"/>
        </w:rPr>
        <w:t xml:space="preserve"> par habitant en Israël a atteint 36 575,90 dollars</w:t>
      </w:r>
      <w:r w:rsidR="00754C54" w:rsidRPr="00BD20F3">
        <w:rPr>
          <w:lang w:val="fr-FR"/>
        </w:rPr>
        <w:t> </w:t>
      </w:r>
      <w:r w:rsidRPr="00BD20F3">
        <w:rPr>
          <w:lang w:val="fr-FR"/>
        </w:rPr>
        <w:t>É.</w:t>
      </w:r>
      <w:r w:rsidR="00B806C4" w:rsidRPr="00BD20F3">
        <w:rPr>
          <w:lang w:val="fr-FR"/>
        </w:rPr>
        <w:noBreakHyphen/>
      </w:r>
      <w:r w:rsidRPr="00BD20F3">
        <w:rPr>
          <w:lang w:val="fr-FR"/>
        </w:rPr>
        <w:t xml:space="preserve">U. </w:t>
      </w:r>
      <w:r w:rsidR="00AE587C" w:rsidRPr="00BD20F3">
        <w:rPr>
          <w:lang w:val="fr-FR"/>
        </w:rPr>
        <w:t>en 2015</w:t>
      </w:r>
      <w:r w:rsidRPr="00BD20F3">
        <w:rPr>
          <w:rStyle w:val="FootnoteReference"/>
          <w:sz w:val="24"/>
          <w:szCs w:val="24"/>
          <w:lang w:val="fr-FR"/>
        </w:rPr>
        <w:footnoteReference w:id="11"/>
      </w:r>
      <w:r w:rsidRPr="00BD20F3">
        <w:rPr>
          <w:lang w:val="fr-FR"/>
        </w:rPr>
        <w:t xml:space="preserve"> et les dépenses de recherche</w:t>
      </w:r>
      <w:r w:rsidR="0046431E" w:rsidRPr="00BD20F3">
        <w:rPr>
          <w:lang w:val="fr-FR"/>
        </w:rPr>
        <w:noBreakHyphen/>
      </w:r>
      <w:r w:rsidRPr="00BD20F3">
        <w:rPr>
          <w:lang w:val="fr-FR"/>
        </w:rPr>
        <w:t>développement (en pourcentage</w:t>
      </w:r>
      <w:r w:rsidR="00AE587C" w:rsidRPr="00BD20F3">
        <w:rPr>
          <w:lang w:val="fr-FR"/>
        </w:rPr>
        <w:t xml:space="preserve"> du PIB</w:t>
      </w:r>
      <w:r w:rsidRPr="00BD20F3">
        <w:rPr>
          <w:lang w:val="fr-FR"/>
        </w:rPr>
        <w:t xml:space="preserve">) ont été évaluées à 4,11% </w:t>
      </w:r>
      <w:r w:rsidR="00AE587C" w:rsidRPr="00BD20F3">
        <w:rPr>
          <w:lang w:val="fr-FR"/>
        </w:rPr>
        <w:t>en 2014</w:t>
      </w:r>
      <w:r w:rsidRPr="00BD20F3">
        <w:rPr>
          <w:rStyle w:val="FootnoteReference"/>
          <w:sz w:val="24"/>
          <w:szCs w:val="24"/>
          <w:lang w:val="fr-FR"/>
        </w:rPr>
        <w:footnoteReference w:id="12"/>
      </w:r>
      <w:r w:rsidRPr="00BD20F3">
        <w:rPr>
          <w:lang w:val="fr-FR"/>
        </w:rPr>
        <w:t>.</w:t>
      </w:r>
    </w:p>
    <w:p w:rsidR="002C70DB" w:rsidRPr="00BD20F3" w:rsidRDefault="002C70DB" w:rsidP="00BD20F3">
      <w:pPr>
        <w:rPr>
          <w:lang w:val="fr-FR"/>
        </w:rPr>
      </w:pPr>
    </w:p>
    <w:p w:rsidR="002C70DB" w:rsidRPr="00BD20F3" w:rsidRDefault="00A41B96" w:rsidP="00BD20F3">
      <w:pPr>
        <w:pStyle w:val="Heading3"/>
        <w:rPr>
          <w:lang w:val="fr-FR"/>
        </w:rPr>
      </w:pPr>
      <w:r w:rsidRPr="00BD20F3">
        <w:rPr>
          <w:bCs w:val="0"/>
          <w:lang w:val="fr-FR"/>
        </w:rPr>
        <w:t>1.3.2.</w:t>
      </w:r>
      <w:r w:rsidRPr="00BD20F3">
        <w:rPr>
          <w:bCs w:val="0"/>
          <w:lang w:val="fr-FR"/>
        </w:rPr>
        <w:tab/>
        <w:t>L</w:t>
      </w:r>
      <w:r w:rsidR="00AE587C" w:rsidRPr="00BD20F3">
        <w:rPr>
          <w:bCs w:val="0"/>
          <w:lang w:val="fr-FR"/>
        </w:rPr>
        <w:t>’</w:t>
      </w:r>
      <w:r w:rsidRPr="00BD20F3">
        <w:rPr>
          <w:bCs w:val="0"/>
          <w:lang w:val="fr-FR"/>
        </w:rPr>
        <w:t>innovation en Israël</w:t>
      </w:r>
    </w:p>
    <w:p w:rsidR="002C70DB" w:rsidRPr="00BD20F3" w:rsidRDefault="002C70DB" w:rsidP="00BD20F3">
      <w:pPr>
        <w:keepNext/>
        <w:rPr>
          <w:lang w:val="fr-FR"/>
        </w:rPr>
      </w:pPr>
    </w:p>
    <w:p w:rsidR="002C70DB" w:rsidRPr="00BD20F3" w:rsidRDefault="002C70DB" w:rsidP="00BD20F3">
      <w:pPr>
        <w:rPr>
          <w:lang w:val="fr-FR"/>
        </w:rPr>
      </w:pPr>
      <w:r w:rsidRPr="00BD20F3">
        <w:rPr>
          <w:lang w:val="fr-FR"/>
        </w:rPr>
        <w:t>La propriété intellectuelle, tout comme l</w:t>
      </w:r>
      <w:r w:rsidR="00AE587C" w:rsidRPr="00BD20F3">
        <w:rPr>
          <w:lang w:val="fr-FR"/>
        </w:rPr>
        <w:t>’</w:t>
      </w:r>
      <w:r w:rsidRPr="00BD20F3">
        <w:rPr>
          <w:lang w:val="fr-FR"/>
        </w:rPr>
        <w:t xml:space="preserve">innovation et la créativité, </w:t>
      </w:r>
      <w:r w:rsidR="00A3774C" w:rsidRPr="00BD20F3">
        <w:rPr>
          <w:lang w:val="fr-FR"/>
        </w:rPr>
        <w:t>est l</w:t>
      </w:r>
      <w:r w:rsidR="00AE587C" w:rsidRPr="00BD20F3">
        <w:rPr>
          <w:lang w:val="fr-FR"/>
        </w:rPr>
        <w:t>’</w:t>
      </w:r>
      <w:r w:rsidR="00A3774C" w:rsidRPr="00BD20F3">
        <w:rPr>
          <w:lang w:val="fr-FR"/>
        </w:rPr>
        <w:t>un</w:t>
      </w:r>
      <w:r w:rsidRPr="00BD20F3">
        <w:rPr>
          <w:lang w:val="fr-FR"/>
        </w:rPr>
        <w:t xml:space="preserve"> des piliers de l</w:t>
      </w:r>
      <w:r w:rsidR="00AE587C" w:rsidRPr="00BD20F3">
        <w:rPr>
          <w:lang w:val="fr-FR"/>
        </w:rPr>
        <w:t>’</w:t>
      </w:r>
      <w:r w:rsidRPr="00BD20F3">
        <w:rPr>
          <w:lang w:val="fr-FR"/>
        </w:rPr>
        <w:t>économie mondiale</w:t>
      </w:r>
      <w:r w:rsidR="00AE587C" w:rsidRPr="00BD20F3">
        <w:rPr>
          <w:lang w:val="fr-FR"/>
        </w:rPr>
        <w:t xml:space="preserve"> du XXI</w:t>
      </w:r>
      <w:r w:rsidRPr="00BD20F3">
        <w:rPr>
          <w:vertAlign w:val="superscript"/>
          <w:lang w:val="fr-FR"/>
        </w:rPr>
        <w:t>e</w:t>
      </w:r>
      <w:r w:rsidR="00B806C4" w:rsidRPr="00BD20F3">
        <w:rPr>
          <w:lang w:val="fr-FR"/>
        </w:rPr>
        <w:t> </w:t>
      </w:r>
      <w:r w:rsidRPr="00BD20F3">
        <w:rPr>
          <w:lang w:val="fr-FR"/>
        </w:rPr>
        <w:t xml:space="preserve">siècle axée </w:t>
      </w:r>
      <w:r w:rsidR="00A3774C" w:rsidRPr="00BD20F3">
        <w:rPr>
          <w:lang w:val="fr-FR"/>
        </w:rPr>
        <w:t>sur la connaissance et stimule</w:t>
      </w:r>
      <w:r w:rsidRPr="00BD20F3">
        <w:rPr>
          <w:lang w:val="fr-FR"/>
        </w:rPr>
        <w:t xml:space="preserve"> la croissance économique dans le mon</w:t>
      </w:r>
      <w:r w:rsidR="00D56F25" w:rsidRPr="00BD20F3">
        <w:rPr>
          <w:lang w:val="fr-FR"/>
        </w:rPr>
        <w:t>de.  Is</w:t>
      </w:r>
      <w:r w:rsidRPr="00BD20F3">
        <w:rPr>
          <w:lang w:val="fr-FR"/>
        </w:rPr>
        <w:t>raël est fier de se trouver depuis de nombreuses années à la pointe du développement technologique et du progr</w:t>
      </w:r>
      <w:r w:rsidR="00D56F25" w:rsidRPr="00BD20F3">
        <w:rPr>
          <w:lang w:val="fr-FR"/>
        </w:rPr>
        <w:t>ès.  Il</w:t>
      </w:r>
      <w:r w:rsidRPr="00BD20F3">
        <w:rPr>
          <w:lang w:val="fr-FR"/>
        </w:rPr>
        <w:t xml:space="preserve"> a réussi en effet à stimuler l</w:t>
      </w:r>
      <w:r w:rsidR="00AE587C" w:rsidRPr="00BD20F3">
        <w:rPr>
          <w:lang w:val="fr-FR"/>
        </w:rPr>
        <w:t>’</w:t>
      </w:r>
      <w:r w:rsidRPr="00BD20F3">
        <w:rPr>
          <w:lang w:val="fr-FR"/>
        </w:rPr>
        <w:t>innovation et à promouvoir la recherche</w:t>
      </w:r>
      <w:r w:rsidR="0046431E" w:rsidRPr="00BD20F3">
        <w:rPr>
          <w:lang w:val="fr-FR"/>
        </w:rPr>
        <w:noBreakHyphen/>
      </w:r>
      <w:r w:rsidRPr="00BD20F3">
        <w:rPr>
          <w:lang w:val="fr-FR"/>
        </w:rPr>
        <w:t>développement, comme en témoignent les données pertinentes fournies par l</w:t>
      </w:r>
      <w:r w:rsidR="00AE587C" w:rsidRPr="00BD20F3">
        <w:rPr>
          <w:lang w:val="fr-FR"/>
        </w:rPr>
        <w:t>’</w:t>
      </w:r>
      <w:r w:rsidRPr="00BD20F3">
        <w:rPr>
          <w:lang w:val="fr-FR"/>
        </w:rPr>
        <w:t>Indice global de l</w:t>
      </w:r>
      <w:r w:rsidR="00AE587C" w:rsidRPr="00BD20F3">
        <w:rPr>
          <w:lang w:val="fr-FR"/>
        </w:rPr>
        <w:t>’</w:t>
      </w:r>
      <w:r w:rsidRPr="00BD20F3">
        <w:rPr>
          <w:lang w:val="fr-FR"/>
        </w:rPr>
        <w:t>innovation</w:t>
      </w:r>
      <w:r w:rsidRPr="00BD20F3">
        <w:rPr>
          <w:rStyle w:val="FootnoteReference"/>
          <w:sz w:val="24"/>
          <w:szCs w:val="24"/>
          <w:lang w:val="fr-FR"/>
        </w:rPr>
        <w:footnoteReference w:id="13"/>
      </w:r>
      <w:r w:rsidRPr="00BD20F3">
        <w:rPr>
          <w:lang w:val="fr-FR"/>
        </w:rPr>
        <w:t xml:space="preserve"> et le </w:t>
      </w:r>
      <w:r w:rsidR="00754C54" w:rsidRPr="00BD20F3">
        <w:rPr>
          <w:lang w:val="fr-FR"/>
        </w:rPr>
        <w:t>“</w:t>
      </w:r>
      <w:r w:rsidRPr="00BD20F3">
        <w:rPr>
          <w:lang w:val="fr-FR"/>
        </w:rPr>
        <w:t>Bloomberg Innovation Index</w:t>
      </w:r>
      <w:r w:rsidR="00754C54" w:rsidRPr="00BD20F3">
        <w:rPr>
          <w:lang w:val="fr-FR"/>
        </w:rPr>
        <w:t>”</w:t>
      </w:r>
      <w:r w:rsidRPr="00BD20F3">
        <w:rPr>
          <w:rStyle w:val="FootnoteReference"/>
          <w:sz w:val="24"/>
          <w:szCs w:val="24"/>
          <w:lang w:val="fr-FR"/>
        </w:rPr>
        <w:footnoteReference w:id="14"/>
      </w:r>
      <w:r w:rsidRPr="00BD20F3">
        <w:rPr>
          <w:lang w:val="fr-FR"/>
        </w:rPr>
        <w:t xml:space="preserve">.  Selon le Bloomberg Innovation Index, Israël est dixième au classement des économies les plus innovantes du monde, et premier pour le nombre de chercheurs par habitant; </w:t>
      </w:r>
      <w:r w:rsidR="00754C54" w:rsidRPr="00BD20F3">
        <w:rPr>
          <w:lang w:val="fr-FR"/>
        </w:rPr>
        <w:t xml:space="preserve"> </w:t>
      </w:r>
      <w:r w:rsidRPr="00BD20F3">
        <w:rPr>
          <w:lang w:val="fr-FR"/>
        </w:rPr>
        <w:t>deuxième pour l</w:t>
      </w:r>
      <w:r w:rsidR="00AE587C" w:rsidRPr="00BD20F3">
        <w:rPr>
          <w:lang w:val="fr-FR"/>
        </w:rPr>
        <w:t>’</w:t>
      </w:r>
      <w:r w:rsidRPr="00BD20F3">
        <w:rPr>
          <w:lang w:val="fr-FR"/>
        </w:rPr>
        <w:t>investissement en recherche</w:t>
      </w:r>
      <w:r w:rsidR="0046431E" w:rsidRPr="00BD20F3">
        <w:rPr>
          <w:lang w:val="fr-FR"/>
        </w:rPr>
        <w:noBreakHyphen/>
      </w:r>
      <w:r w:rsidRPr="00BD20F3">
        <w:rPr>
          <w:lang w:val="fr-FR"/>
        </w:rPr>
        <w:t>développement par PIB;</w:t>
      </w:r>
      <w:r w:rsidR="00754C54" w:rsidRPr="00BD20F3">
        <w:rPr>
          <w:lang w:val="fr-FR"/>
        </w:rPr>
        <w:t xml:space="preserve"> </w:t>
      </w:r>
      <w:r w:rsidRPr="00BD20F3">
        <w:rPr>
          <w:lang w:val="fr-FR"/>
        </w:rPr>
        <w:t xml:space="preserve"> troisième quant à la densité des entreprises de haute technologie, et quatrième </w:t>
      </w:r>
      <w:r w:rsidR="00A3774C" w:rsidRPr="00BD20F3">
        <w:rPr>
          <w:lang w:val="fr-FR"/>
        </w:rPr>
        <w:t>pour l</w:t>
      </w:r>
      <w:r w:rsidR="00AE587C" w:rsidRPr="00BD20F3">
        <w:rPr>
          <w:lang w:val="fr-FR"/>
        </w:rPr>
        <w:t>’</w:t>
      </w:r>
      <w:r w:rsidRPr="00BD20F3">
        <w:rPr>
          <w:lang w:val="fr-FR"/>
        </w:rPr>
        <w:t>éducation.</w:t>
      </w:r>
    </w:p>
    <w:p w:rsidR="002C70DB" w:rsidRPr="00BD20F3" w:rsidRDefault="002C70DB" w:rsidP="00BD20F3">
      <w:pPr>
        <w:contextualSpacing/>
        <w:rPr>
          <w:i/>
          <w:iCs/>
          <w:lang w:val="fr-FR"/>
        </w:rPr>
      </w:pPr>
    </w:p>
    <w:p w:rsidR="00AE587C" w:rsidRPr="00BD20F3" w:rsidRDefault="00A41B96" w:rsidP="00BD20F3">
      <w:pPr>
        <w:pStyle w:val="Heading3"/>
        <w:rPr>
          <w:bCs w:val="0"/>
          <w:u w:val="none"/>
          <w:lang w:val="fr-FR"/>
        </w:rPr>
      </w:pPr>
      <w:r w:rsidRPr="00BD20F3">
        <w:rPr>
          <w:bCs w:val="0"/>
          <w:lang w:val="fr-FR"/>
        </w:rPr>
        <w:t>1.3.3.</w:t>
      </w:r>
      <w:r w:rsidRPr="00BD20F3">
        <w:rPr>
          <w:bCs w:val="0"/>
          <w:lang w:val="fr-FR"/>
        </w:rPr>
        <w:tab/>
        <w:t xml:space="preserve">Les </w:t>
      </w:r>
      <w:r w:rsidR="0046431E" w:rsidRPr="00BD20F3">
        <w:rPr>
          <w:bCs w:val="0"/>
          <w:lang w:val="fr-FR"/>
        </w:rPr>
        <w:t>instituts</w:t>
      </w:r>
      <w:r w:rsidRPr="00BD20F3">
        <w:rPr>
          <w:bCs w:val="0"/>
          <w:lang w:val="fr-FR"/>
        </w:rPr>
        <w:t xml:space="preserve"> de recherche </w:t>
      </w:r>
      <w:r w:rsidR="00A3774C" w:rsidRPr="00BD20F3">
        <w:rPr>
          <w:bCs w:val="0"/>
          <w:lang w:val="fr-FR"/>
        </w:rPr>
        <w:t>israéliens</w:t>
      </w:r>
    </w:p>
    <w:p w:rsidR="002C70DB" w:rsidRPr="00BD20F3" w:rsidRDefault="002C70DB" w:rsidP="00BD20F3">
      <w:pPr>
        <w:rPr>
          <w:lang w:val="fr-FR"/>
        </w:rPr>
      </w:pPr>
    </w:p>
    <w:p w:rsidR="00AE587C" w:rsidRPr="00BD20F3" w:rsidRDefault="002C70DB" w:rsidP="00BD20F3">
      <w:pPr>
        <w:rPr>
          <w:lang w:val="fr-FR"/>
        </w:rPr>
      </w:pPr>
      <w:r w:rsidRPr="00BD20F3">
        <w:rPr>
          <w:lang w:val="fr-FR"/>
        </w:rPr>
        <w:t>Israël compte neuf universités et environ 60 établissements d</w:t>
      </w:r>
      <w:r w:rsidR="00AE587C" w:rsidRPr="00BD20F3">
        <w:rPr>
          <w:lang w:val="fr-FR"/>
        </w:rPr>
        <w:t>’</w:t>
      </w:r>
      <w:r w:rsidRPr="00BD20F3">
        <w:rPr>
          <w:lang w:val="fr-FR"/>
        </w:rPr>
        <w:t>enseignement supérieur et écoles polytechniques</w:t>
      </w:r>
      <w:r w:rsidRPr="00BD20F3">
        <w:rPr>
          <w:rStyle w:val="FootnoteReference"/>
          <w:rFonts w:eastAsia="Times New Roman"/>
          <w:sz w:val="24"/>
          <w:szCs w:val="24"/>
          <w:lang w:val="fr-FR"/>
        </w:rPr>
        <w:footnoteReference w:id="15"/>
      </w:r>
      <w:r w:rsidRPr="00BD20F3">
        <w:rPr>
          <w:lang w:val="fr-FR"/>
        </w:rPr>
        <w:t>.  Les universités israéliennes figurent parmi les 100 meilleures universités du monde en mathématiques (Université hébraïque de Jérusalem, Université de Tel</w:t>
      </w:r>
      <w:r w:rsidR="00B806C4" w:rsidRPr="00BD20F3">
        <w:rPr>
          <w:lang w:val="fr-FR"/>
        </w:rPr>
        <w:noBreakHyphen/>
      </w:r>
      <w:r w:rsidRPr="00BD20F3">
        <w:rPr>
          <w:lang w:val="fr-FR"/>
        </w:rPr>
        <w:t>Aviv</w:t>
      </w:r>
      <w:r w:rsidR="00AE587C" w:rsidRPr="00BD20F3">
        <w:rPr>
          <w:lang w:val="fr-FR"/>
        </w:rPr>
        <w:t xml:space="preserve"> – </w:t>
      </w:r>
      <w:r w:rsidRPr="00BD20F3">
        <w:rPr>
          <w:lang w:val="fr-FR"/>
        </w:rPr>
        <w:t>TAU et Institut de technologie d</w:t>
      </w:r>
      <w:r w:rsidR="00AE587C" w:rsidRPr="00BD20F3">
        <w:rPr>
          <w:lang w:val="fr-FR"/>
        </w:rPr>
        <w:t>’</w:t>
      </w:r>
      <w:r w:rsidRPr="00BD20F3">
        <w:rPr>
          <w:lang w:val="fr-FR"/>
        </w:rPr>
        <w:t>Israël</w:t>
      </w:r>
      <w:r w:rsidR="00AE587C" w:rsidRPr="00BD20F3">
        <w:rPr>
          <w:lang w:val="fr-FR"/>
        </w:rPr>
        <w:t xml:space="preserve"> – </w:t>
      </w:r>
      <w:proofErr w:type="spellStart"/>
      <w:r w:rsidRPr="00BD20F3">
        <w:rPr>
          <w:lang w:val="fr-FR"/>
        </w:rPr>
        <w:t>Technion</w:t>
      </w:r>
      <w:proofErr w:type="spellEnd"/>
      <w:r w:rsidRPr="00BD20F3">
        <w:rPr>
          <w:lang w:val="fr-FR"/>
        </w:rPr>
        <w:t xml:space="preserve">); </w:t>
      </w:r>
      <w:r w:rsidR="00754C54" w:rsidRPr="00BD20F3">
        <w:rPr>
          <w:lang w:val="fr-FR"/>
        </w:rPr>
        <w:t xml:space="preserve"> </w:t>
      </w:r>
      <w:r w:rsidRPr="00BD20F3">
        <w:rPr>
          <w:lang w:val="fr-FR"/>
        </w:rPr>
        <w:t xml:space="preserve">en physique (TAU, Université hébraïque et Institut Weizmann des sciences); </w:t>
      </w:r>
      <w:r w:rsidR="00754C54" w:rsidRPr="00BD20F3">
        <w:rPr>
          <w:lang w:val="fr-FR"/>
        </w:rPr>
        <w:t xml:space="preserve"> </w:t>
      </w:r>
      <w:r w:rsidRPr="00BD20F3">
        <w:rPr>
          <w:lang w:val="fr-FR"/>
        </w:rPr>
        <w:t>en chimie (</w:t>
      </w:r>
      <w:proofErr w:type="spellStart"/>
      <w:r w:rsidRPr="00BD20F3">
        <w:rPr>
          <w:lang w:val="fr-FR"/>
        </w:rPr>
        <w:t>Technion</w:t>
      </w:r>
      <w:proofErr w:type="spellEnd"/>
      <w:r w:rsidRPr="00BD20F3">
        <w:rPr>
          <w:lang w:val="fr-FR"/>
        </w:rPr>
        <w:t xml:space="preserve"> et Institut Weizmann des sciences);</w:t>
      </w:r>
      <w:r w:rsidR="00754C54" w:rsidRPr="00BD20F3">
        <w:rPr>
          <w:lang w:val="fr-FR"/>
        </w:rPr>
        <w:t xml:space="preserve"> </w:t>
      </w:r>
      <w:r w:rsidRPr="00BD20F3">
        <w:rPr>
          <w:lang w:val="fr-FR"/>
        </w:rPr>
        <w:t xml:space="preserve"> en informatique (Institut Weizmann des Sciences, </w:t>
      </w:r>
      <w:proofErr w:type="spellStart"/>
      <w:r w:rsidRPr="00BD20F3">
        <w:rPr>
          <w:lang w:val="fr-FR"/>
        </w:rPr>
        <w:t>Technion</w:t>
      </w:r>
      <w:proofErr w:type="spellEnd"/>
      <w:r w:rsidRPr="00BD20F3">
        <w:rPr>
          <w:lang w:val="fr-FR"/>
        </w:rPr>
        <w:t>, Université hébraïque, TAU et Université Bar Ilan), et en économie (Université hébraïque et TAU).  Les chercheurs israéliens ont reçu six</w:t>
      </w:r>
      <w:r w:rsidR="00754C54" w:rsidRPr="00BD20F3">
        <w:rPr>
          <w:lang w:val="fr-FR"/>
        </w:rPr>
        <w:t> </w:t>
      </w:r>
      <w:r w:rsidRPr="00BD20F3">
        <w:rPr>
          <w:lang w:val="fr-FR"/>
        </w:rPr>
        <w:t xml:space="preserve">prix Nobel </w:t>
      </w:r>
      <w:r w:rsidR="00AE587C" w:rsidRPr="00BD20F3">
        <w:rPr>
          <w:lang w:val="fr-FR"/>
        </w:rPr>
        <w:t>depuis 2002</w:t>
      </w:r>
      <w:r w:rsidRPr="00BD20F3">
        <w:rPr>
          <w:lang w:val="fr-FR"/>
        </w:rPr>
        <w:t>.  Israël a souvent été classé parmi les pays avec le taux d</w:t>
      </w:r>
      <w:r w:rsidR="00AE587C" w:rsidRPr="00BD20F3">
        <w:rPr>
          <w:lang w:val="fr-FR"/>
        </w:rPr>
        <w:t>’</w:t>
      </w:r>
      <w:r w:rsidRPr="00BD20F3">
        <w:rPr>
          <w:lang w:val="fr-FR"/>
        </w:rPr>
        <w:t>articles scientifiques par habitant le pl</w:t>
      </w:r>
      <w:r w:rsidR="00A3774C" w:rsidRPr="00BD20F3">
        <w:rPr>
          <w:lang w:val="fr-FR"/>
        </w:rPr>
        <w:t>us élevé du mon</w:t>
      </w:r>
      <w:r w:rsidR="00D56F25" w:rsidRPr="00BD20F3">
        <w:rPr>
          <w:lang w:val="fr-FR"/>
        </w:rPr>
        <w:t>de.  De</w:t>
      </w:r>
      <w:r w:rsidR="00AE587C" w:rsidRPr="00BD20F3">
        <w:rPr>
          <w:lang w:val="fr-FR"/>
        </w:rPr>
        <w:t>puis 2000</w:t>
      </w:r>
      <w:r w:rsidRPr="00BD20F3">
        <w:rPr>
          <w:lang w:val="fr-FR"/>
        </w:rPr>
        <w:t xml:space="preserve"> c</w:t>
      </w:r>
      <w:r w:rsidR="00AE587C" w:rsidRPr="00BD20F3">
        <w:rPr>
          <w:lang w:val="fr-FR"/>
        </w:rPr>
        <w:t>’</w:t>
      </w:r>
      <w:r w:rsidRPr="00BD20F3">
        <w:rPr>
          <w:lang w:val="fr-FR"/>
        </w:rPr>
        <w:t>est Israël</w:t>
      </w:r>
      <w:r w:rsidR="00A3774C" w:rsidRPr="00BD20F3">
        <w:rPr>
          <w:lang w:val="fr-FR"/>
        </w:rPr>
        <w:t>, parmi les pays du monde entier,</w:t>
      </w:r>
      <w:r w:rsidRPr="00BD20F3">
        <w:rPr>
          <w:lang w:val="fr-FR"/>
        </w:rPr>
        <w:t xml:space="preserve"> qui publie le plus d</w:t>
      </w:r>
      <w:r w:rsidR="00AE587C" w:rsidRPr="00BD20F3">
        <w:rPr>
          <w:lang w:val="fr-FR"/>
        </w:rPr>
        <w:t>’</w:t>
      </w:r>
      <w:r w:rsidRPr="00BD20F3">
        <w:rPr>
          <w:lang w:val="fr-FR"/>
        </w:rPr>
        <w:t>articles de recherche sur l</w:t>
      </w:r>
      <w:r w:rsidR="00A3774C" w:rsidRPr="00BD20F3">
        <w:rPr>
          <w:lang w:val="fr-FR"/>
        </w:rPr>
        <w:t>es cellules souches par habitant</w:t>
      </w:r>
      <w:r w:rsidRPr="00BD20F3">
        <w:rPr>
          <w:lang w:val="fr-FR"/>
        </w:rPr>
        <w:t>.</w:t>
      </w:r>
    </w:p>
    <w:p w:rsidR="002C70DB" w:rsidRPr="00BD20F3" w:rsidRDefault="002C70DB" w:rsidP="00BD20F3">
      <w:pPr>
        <w:rPr>
          <w:lang w:val="fr-FR"/>
        </w:rPr>
      </w:pPr>
    </w:p>
    <w:p w:rsidR="00AE587C" w:rsidRPr="00BD20F3" w:rsidRDefault="002C70DB" w:rsidP="00BD20F3">
      <w:pPr>
        <w:rPr>
          <w:lang w:val="fr-FR"/>
        </w:rPr>
      </w:pPr>
      <w:r w:rsidRPr="00BD20F3">
        <w:rPr>
          <w:lang w:val="fr-FR"/>
        </w:rPr>
        <w:t>Des universités locales ont créé 16 sociétés de transfert de technologie</w:t>
      </w:r>
      <w:r w:rsidRPr="00BD20F3">
        <w:rPr>
          <w:rStyle w:val="FootnoteReference"/>
          <w:sz w:val="24"/>
          <w:szCs w:val="24"/>
          <w:lang w:val="fr-FR"/>
        </w:rPr>
        <w:footnoteReference w:id="16"/>
      </w:r>
      <w:r w:rsidRPr="00BD20F3">
        <w:rPr>
          <w:lang w:val="fr-FR"/>
        </w:rPr>
        <w:t>, qui sont associées à des universités, des instituts de recherche et des centres médicaux réputés dans le pa</w:t>
      </w:r>
      <w:r w:rsidR="00D56F25" w:rsidRPr="00BD20F3">
        <w:rPr>
          <w:lang w:val="fr-FR"/>
        </w:rPr>
        <w:t>ys.  Le</w:t>
      </w:r>
      <w:r w:rsidRPr="00BD20F3">
        <w:rPr>
          <w:lang w:val="fr-FR"/>
        </w:rPr>
        <w:t>urs modèles de transfert de technologie sont mondialement connus et ces organisations sont les principaux déposants de demandes selon</w:t>
      </w:r>
      <w:r w:rsidR="00AE587C" w:rsidRPr="00BD20F3">
        <w:rPr>
          <w:lang w:val="fr-FR"/>
        </w:rPr>
        <w:t xml:space="preserve"> le PCT</w:t>
      </w:r>
      <w:r w:rsidRPr="00BD20F3">
        <w:rPr>
          <w:lang w:val="fr-FR"/>
        </w:rPr>
        <w:t xml:space="preserve"> en Israël</w:t>
      </w:r>
      <w:r w:rsidRPr="00BD20F3">
        <w:rPr>
          <w:rStyle w:val="FootnoteReference"/>
          <w:sz w:val="24"/>
          <w:szCs w:val="24"/>
          <w:lang w:val="fr-FR"/>
        </w:rPr>
        <w:footnoteReference w:id="17"/>
      </w:r>
      <w:r w:rsidRPr="00BD20F3">
        <w:rPr>
          <w:lang w:val="fr-FR"/>
        </w:rPr>
        <w:t>.</w:t>
      </w:r>
    </w:p>
    <w:p w:rsidR="002C70DB" w:rsidRPr="00BD20F3" w:rsidRDefault="002C70DB" w:rsidP="00BD20F3">
      <w:pPr>
        <w:rPr>
          <w:lang w:val="fr-FR"/>
        </w:rPr>
      </w:pPr>
    </w:p>
    <w:p w:rsidR="002C70DB" w:rsidRPr="00BD20F3" w:rsidRDefault="00A41B96" w:rsidP="00BD20F3">
      <w:pPr>
        <w:pStyle w:val="Heading3"/>
        <w:rPr>
          <w:lang w:val="fr-FR"/>
        </w:rPr>
      </w:pPr>
      <w:r w:rsidRPr="00BD20F3">
        <w:rPr>
          <w:bCs w:val="0"/>
          <w:lang w:val="fr-FR"/>
        </w:rPr>
        <w:lastRenderedPageBreak/>
        <w:t>1.3.4.</w:t>
      </w:r>
      <w:r w:rsidRPr="00BD20F3">
        <w:rPr>
          <w:bCs w:val="0"/>
          <w:lang w:val="fr-FR"/>
        </w:rPr>
        <w:tab/>
        <w:t>La haute technologie en Israël</w:t>
      </w:r>
    </w:p>
    <w:p w:rsidR="002C70DB" w:rsidRPr="00BD20F3" w:rsidRDefault="002C70DB" w:rsidP="00BD20F3">
      <w:pPr>
        <w:keepNext/>
        <w:rPr>
          <w:lang w:val="fr-FR"/>
        </w:rPr>
      </w:pPr>
    </w:p>
    <w:p w:rsidR="002C70DB" w:rsidRPr="00BD20F3" w:rsidRDefault="002C70DB" w:rsidP="00BD20F3">
      <w:pPr>
        <w:rPr>
          <w:lang w:val="fr-FR"/>
        </w:rPr>
      </w:pPr>
      <w:r w:rsidRPr="00BD20F3">
        <w:rPr>
          <w:lang w:val="fr-FR"/>
        </w:rPr>
        <w:t>La solide infrastructure éducative et les programmes nationaux de grande qualité gérés par le gouvernement, tels que le programme d</w:t>
      </w:r>
      <w:r w:rsidR="00AE587C" w:rsidRPr="00BD20F3">
        <w:rPr>
          <w:lang w:val="fr-FR"/>
        </w:rPr>
        <w:t>’</w:t>
      </w:r>
      <w:r w:rsidRPr="00BD20F3">
        <w:rPr>
          <w:lang w:val="fr-FR"/>
        </w:rPr>
        <w:t>incubateurs technologiques</w:t>
      </w:r>
      <w:r w:rsidR="0094725A" w:rsidRPr="00BD20F3">
        <w:rPr>
          <w:rStyle w:val="FootnoteReference"/>
          <w:sz w:val="24"/>
          <w:szCs w:val="24"/>
          <w:lang w:val="fr-FR"/>
        </w:rPr>
        <w:footnoteReference w:id="18"/>
      </w:r>
      <w:r w:rsidR="003905DD" w:rsidRPr="00BD20F3">
        <w:rPr>
          <w:lang w:val="fr-FR"/>
        </w:rPr>
        <w:t xml:space="preserve"> q</w:t>
      </w:r>
      <w:r w:rsidRPr="00BD20F3">
        <w:rPr>
          <w:lang w:val="fr-FR"/>
        </w:rPr>
        <w:t xml:space="preserve">ui </w:t>
      </w:r>
      <w:proofErr w:type="gramStart"/>
      <w:r w:rsidRPr="00BD20F3">
        <w:rPr>
          <w:lang w:val="fr-FR"/>
        </w:rPr>
        <w:t>transforme</w:t>
      </w:r>
      <w:proofErr w:type="gramEnd"/>
      <w:r w:rsidRPr="00BD20F3">
        <w:rPr>
          <w:lang w:val="fr-FR"/>
        </w:rPr>
        <w:t xml:space="preserve"> des idées technologiques innovantes en des start</w:t>
      </w:r>
      <w:r w:rsidR="00B806C4" w:rsidRPr="00BD20F3">
        <w:rPr>
          <w:lang w:val="fr-FR"/>
        </w:rPr>
        <w:noBreakHyphen/>
      </w:r>
      <w:r w:rsidR="0094725A" w:rsidRPr="00BD20F3">
        <w:rPr>
          <w:lang w:val="fr-FR"/>
        </w:rPr>
        <w:t xml:space="preserve">up </w:t>
      </w:r>
      <w:r w:rsidRPr="00BD20F3">
        <w:rPr>
          <w:lang w:val="fr-FR"/>
        </w:rPr>
        <w:t xml:space="preserve">viables, ont favorisé la création de nombreuses industries de haute technologie en Israël, qui sont </w:t>
      </w:r>
      <w:r w:rsidR="0094725A" w:rsidRPr="00BD20F3">
        <w:rPr>
          <w:lang w:val="fr-FR"/>
        </w:rPr>
        <w:t>financées</w:t>
      </w:r>
      <w:r w:rsidRPr="00BD20F3">
        <w:rPr>
          <w:lang w:val="fr-FR"/>
        </w:rPr>
        <w:t xml:space="preserve"> par de sérieux investissements en capital</w:t>
      </w:r>
      <w:r w:rsidR="00B806C4" w:rsidRPr="00BD20F3">
        <w:rPr>
          <w:lang w:val="fr-FR"/>
        </w:rPr>
        <w:noBreakHyphen/>
      </w:r>
      <w:r w:rsidRPr="00BD20F3">
        <w:rPr>
          <w:lang w:val="fr-FR"/>
        </w:rPr>
        <w:t>risq</w:t>
      </w:r>
      <w:r w:rsidR="00D56F25" w:rsidRPr="00BD20F3">
        <w:rPr>
          <w:lang w:val="fr-FR"/>
        </w:rPr>
        <w:t>ue.  So</w:t>
      </w:r>
      <w:r w:rsidRPr="00BD20F3">
        <w:rPr>
          <w:lang w:val="fr-FR"/>
        </w:rPr>
        <w:t xml:space="preserve">n centre de haute technologie, surnommé </w:t>
      </w:r>
      <w:r w:rsidR="00754C54" w:rsidRPr="00BD20F3">
        <w:rPr>
          <w:lang w:val="fr-FR"/>
        </w:rPr>
        <w:t>“</w:t>
      </w:r>
      <w:proofErr w:type="spellStart"/>
      <w:r w:rsidRPr="00BD20F3">
        <w:rPr>
          <w:lang w:val="fr-FR"/>
        </w:rPr>
        <w:t>Silicon</w:t>
      </w:r>
      <w:proofErr w:type="spellEnd"/>
      <w:r w:rsidRPr="00BD20F3">
        <w:rPr>
          <w:lang w:val="fr-FR"/>
        </w:rPr>
        <w:t xml:space="preserve"> Wadi</w:t>
      </w:r>
      <w:r w:rsidR="00754C54" w:rsidRPr="00BD20F3">
        <w:rPr>
          <w:lang w:val="fr-FR"/>
        </w:rPr>
        <w:t>”</w:t>
      </w:r>
      <w:r w:rsidRPr="00BD20F3">
        <w:rPr>
          <w:lang w:val="fr-FR"/>
        </w:rPr>
        <w:t xml:space="preserve">, est considéré comme le deuxième </w:t>
      </w:r>
      <w:r w:rsidR="0094725A" w:rsidRPr="00BD20F3">
        <w:rPr>
          <w:lang w:val="fr-FR"/>
        </w:rPr>
        <w:t>plus important</w:t>
      </w:r>
      <w:r w:rsidRPr="00BD20F3">
        <w:rPr>
          <w:lang w:val="fr-FR"/>
        </w:rPr>
        <w:t xml:space="preserve"> après son équivalent californien à </w:t>
      </w:r>
      <w:proofErr w:type="spellStart"/>
      <w:r w:rsidRPr="00BD20F3">
        <w:rPr>
          <w:lang w:val="fr-FR"/>
        </w:rPr>
        <w:t>Silicon</w:t>
      </w:r>
      <w:proofErr w:type="spellEnd"/>
      <w:r w:rsidRPr="00BD20F3">
        <w:rPr>
          <w:lang w:val="fr-FR"/>
        </w:rPr>
        <w:t xml:space="preserve"> </w:t>
      </w:r>
      <w:proofErr w:type="spellStart"/>
      <w:r w:rsidRPr="00BD20F3">
        <w:rPr>
          <w:lang w:val="fr-FR"/>
        </w:rPr>
        <w:t>Valley</w:t>
      </w:r>
      <w:proofErr w:type="spellEnd"/>
      <w:r w:rsidRPr="00BD20F3">
        <w:rPr>
          <w:lang w:val="fr-FR"/>
        </w:rPr>
        <w:t>.</w:t>
      </w:r>
    </w:p>
    <w:p w:rsidR="002C70DB" w:rsidRPr="00BD20F3" w:rsidRDefault="002C70DB" w:rsidP="00BD20F3">
      <w:pPr>
        <w:rPr>
          <w:lang w:val="fr-FR"/>
        </w:rPr>
      </w:pPr>
    </w:p>
    <w:p w:rsidR="002C70DB" w:rsidRPr="00BD20F3" w:rsidRDefault="00AE587C" w:rsidP="00BD20F3">
      <w:pPr>
        <w:rPr>
          <w:lang w:val="fr-FR"/>
        </w:rPr>
      </w:pPr>
      <w:r w:rsidRPr="00BD20F3">
        <w:rPr>
          <w:lang w:val="fr-FR"/>
        </w:rPr>
        <w:t>En 2016</w:t>
      </w:r>
      <w:r w:rsidR="002C70DB" w:rsidRPr="00BD20F3">
        <w:rPr>
          <w:lang w:val="fr-FR"/>
        </w:rPr>
        <w:t>, la haute technologie israélienne a dégagé 10 milliards de dollars</w:t>
      </w:r>
      <w:r w:rsidR="00754C54" w:rsidRPr="00BD20F3">
        <w:rPr>
          <w:lang w:val="fr-FR"/>
        </w:rPr>
        <w:t> </w:t>
      </w:r>
      <w:r w:rsidR="002C70DB" w:rsidRPr="00BD20F3">
        <w:rPr>
          <w:lang w:val="fr-FR"/>
        </w:rPr>
        <w:t>É.</w:t>
      </w:r>
      <w:r w:rsidR="00B806C4" w:rsidRPr="00BD20F3">
        <w:rPr>
          <w:lang w:val="fr-FR"/>
        </w:rPr>
        <w:noBreakHyphen/>
      </w:r>
      <w:r w:rsidR="002C70DB" w:rsidRPr="00BD20F3">
        <w:rPr>
          <w:lang w:val="fr-FR"/>
        </w:rPr>
        <w:t>U.</w:t>
      </w:r>
      <w:r w:rsidR="002C70DB" w:rsidRPr="00BD20F3">
        <w:rPr>
          <w:rStyle w:val="FootnoteReference"/>
          <w:sz w:val="24"/>
          <w:szCs w:val="24"/>
          <w:lang w:val="fr-FR"/>
        </w:rPr>
        <w:footnoteReference w:id="19"/>
      </w:r>
      <w:r w:rsidR="002C70DB" w:rsidRPr="00BD20F3">
        <w:rPr>
          <w:lang w:val="fr-FR"/>
        </w:rPr>
        <w:t>, tandis que les activités de financement du capital</w:t>
      </w:r>
      <w:r w:rsidR="00B806C4" w:rsidRPr="00BD20F3">
        <w:rPr>
          <w:lang w:val="fr-FR"/>
        </w:rPr>
        <w:noBreakHyphen/>
      </w:r>
      <w:r w:rsidR="002C70DB" w:rsidRPr="00BD20F3">
        <w:rPr>
          <w:lang w:val="fr-FR"/>
        </w:rPr>
        <w:t>risque ont réuni au total 1,4 milliard de dollars</w:t>
      </w:r>
      <w:r w:rsidR="00754C54" w:rsidRPr="00BD20F3">
        <w:rPr>
          <w:lang w:val="fr-FR"/>
        </w:rPr>
        <w:t> </w:t>
      </w:r>
      <w:r w:rsidR="002C70DB" w:rsidRPr="00BD20F3">
        <w:rPr>
          <w:lang w:val="fr-FR"/>
        </w:rPr>
        <w:t>É.</w:t>
      </w:r>
      <w:r w:rsidR="00B806C4" w:rsidRPr="00BD20F3">
        <w:rPr>
          <w:lang w:val="fr-FR"/>
        </w:rPr>
        <w:noBreakHyphen/>
      </w:r>
      <w:r w:rsidR="002C70DB" w:rsidRPr="00BD20F3">
        <w:rPr>
          <w:lang w:val="fr-FR"/>
        </w:rPr>
        <w:t>U.</w:t>
      </w:r>
      <w:r w:rsidR="002C70DB" w:rsidRPr="00BD20F3">
        <w:rPr>
          <w:rStyle w:val="FootnoteReference"/>
          <w:sz w:val="24"/>
          <w:szCs w:val="24"/>
          <w:lang w:val="fr-FR"/>
        </w:rPr>
        <w:footnoteReference w:id="20"/>
      </w:r>
      <w:r w:rsidR="002C70DB" w:rsidRPr="00BD20F3">
        <w:rPr>
          <w:lang w:val="fr-FR"/>
        </w:rPr>
        <w:t>.  La majorité des exportations manufacturières d</w:t>
      </w:r>
      <w:r w:rsidRPr="00BD20F3">
        <w:rPr>
          <w:lang w:val="fr-FR"/>
        </w:rPr>
        <w:t>’</w:t>
      </w:r>
      <w:r w:rsidR="002C70DB" w:rsidRPr="00BD20F3">
        <w:rPr>
          <w:lang w:val="fr-FR"/>
        </w:rPr>
        <w:t>Israël sont basées sur des produits de haute technologie</w:t>
      </w:r>
      <w:r w:rsidR="002C70DB" w:rsidRPr="00BD20F3">
        <w:rPr>
          <w:rStyle w:val="FootnoteReference"/>
          <w:sz w:val="24"/>
          <w:szCs w:val="24"/>
          <w:lang w:val="fr-FR"/>
        </w:rPr>
        <w:footnoteReference w:id="21"/>
      </w:r>
      <w:r w:rsidR="00754C54" w:rsidRPr="00BD20F3">
        <w:rPr>
          <w:lang w:val="fr-FR"/>
        </w:rPr>
        <w:t>.</w:t>
      </w:r>
    </w:p>
    <w:p w:rsidR="002C70DB" w:rsidRPr="00BD20F3" w:rsidRDefault="002C70DB" w:rsidP="00BD20F3">
      <w:pPr>
        <w:rPr>
          <w:lang w:val="fr-FR"/>
        </w:rPr>
      </w:pPr>
    </w:p>
    <w:p w:rsidR="002C70DB" w:rsidRPr="00BD20F3" w:rsidRDefault="00A41B96" w:rsidP="00BD20F3">
      <w:pPr>
        <w:pStyle w:val="Heading3"/>
        <w:rPr>
          <w:lang w:val="fr-FR"/>
        </w:rPr>
      </w:pPr>
      <w:r w:rsidRPr="00BD20F3">
        <w:rPr>
          <w:bCs w:val="0"/>
          <w:lang w:val="fr-FR"/>
        </w:rPr>
        <w:t>1.3.5.</w:t>
      </w:r>
      <w:r w:rsidRPr="00BD20F3">
        <w:rPr>
          <w:bCs w:val="0"/>
          <w:lang w:val="fr-FR"/>
        </w:rPr>
        <w:tab/>
        <w:t>Implantation régionale</w:t>
      </w:r>
    </w:p>
    <w:p w:rsidR="002C70DB" w:rsidRPr="00BD20F3" w:rsidRDefault="002C70DB" w:rsidP="00BD20F3">
      <w:pPr>
        <w:rPr>
          <w:lang w:val="fr-FR"/>
        </w:rPr>
      </w:pPr>
    </w:p>
    <w:p w:rsidR="002C70DB" w:rsidRPr="00BD20F3" w:rsidRDefault="002C70DB" w:rsidP="00BD20F3">
      <w:pPr>
        <w:rPr>
          <w:lang w:val="fr-FR"/>
        </w:rPr>
      </w:pPr>
      <w:r w:rsidRPr="00BD20F3">
        <w:rPr>
          <w:lang w:val="fr-FR"/>
        </w:rPr>
        <w:t>Israël, officiellement connu sous le nom d</w:t>
      </w:r>
      <w:r w:rsidR="00AE587C" w:rsidRPr="00BD20F3">
        <w:rPr>
          <w:lang w:val="fr-FR"/>
        </w:rPr>
        <w:t>’</w:t>
      </w:r>
      <w:r w:rsidRPr="00BD20F3">
        <w:rPr>
          <w:lang w:val="fr-FR"/>
        </w:rPr>
        <w:t>État d</w:t>
      </w:r>
      <w:r w:rsidR="00AE587C" w:rsidRPr="00BD20F3">
        <w:rPr>
          <w:lang w:val="fr-FR"/>
        </w:rPr>
        <w:t>’</w:t>
      </w:r>
      <w:r w:rsidRPr="00BD20F3">
        <w:rPr>
          <w:lang w:val="fr-FR"/>
        </w:rPr>
        <w:t>Israël, est situé à la jonction de trois</w:t>
      </w:r>
      <w:r w:rsidR="00754C54" w:rsidRPr="00BD20F3">
        <w:rPr>
          <w:lang w:val="fr-FR"/>
        </w:rPr>
        <w:t> </w:t>
      </w:r>
      <w:r w:rsidRPr="00BD20F3">
        <w:rPr>
          <w:lang w:val="fr-FR"/>
        </w:rPr>
        <w:t>continents – l</w:t>
      </w:r>
      <w:r w:rsidR="00AE587C" w:rsidRPr="00BD20F3">
        <w:rPr>
          <w:lang w:val="fr-FR"/>
        </w:rPr>
        <w:t>’</w:t>
      </w:r>
      <w:r w:rsidRPr="00BD20F3">
        <w:rPr>
          <w:lang w:val="fr-FR"/>
        </w:rPr>
        <w:t>Europe, l</w:t>
      </w:r>
      <w:r w:rsidR="00AE587C" w:rsidRPr="00BD20F3">
        <w:rPr>
          <w:lang w:val="fr-FR"/>
        </w:rPr>
        <w:t>’</w:t>
      </w:r>
      <w:r w:rsidRPr="00BD20F3">
        <w:rPr>
          <w:lang w:val="fr-FR"/>
        </w:rPr>
        <w:t>Asie et l</w:t>
      </w:r>
      <w:r w:rsidR="00AE587C" w:rsidRPr="00BD20F3">
        <w:rPr>
          <w:lang w:val="fr-FR"/>
        </w:rPr>
        <w:t>’</w:t>
      </w:r>
      <w:r w:rsidRPr="00BD20F3">
        <w:rPr>
          <w:lang w:val="fr-FR"/>
        </w:rPr>
        <w:t>Afrique et il est l</w:t>
      </w:r>
      <w:r w:rsidR="00AE587C" w:rsidRPr="00BD20F3">
        <w:rPr>
          <w:lang w:val="fr-FR"/>
        </w:rPr>
        <w:t>’</w:t>
      </w:r>
      <w:r w:rsidRPr="00BD20F3">
        <w:rPr>
          <w:lang w:val="fr-FR"/>
        </w:rPr>
        <w:t>un des deux</w:t>
      </w:r>
      <w:r w:rsidR="00754C54" w:rsidRPr="00BD20F3">
        <w:rPr>
          <w:lang w:val="fr-FR"/>
        </w:rPr>
        <w:t> </w:t>
      </w:r>
      <w:r w:rsidRPr="00BD20F3">
        <w:rPr>
          <w:lang w:val="fr-FR"/>
        </w:rPr>
        <w:t>seuls pays ayant accès à la fois à la mer Méditerranée et à l</w:t>
      </w:r>
      <w:r w:rsidR="00AE587C" w:rsidRPr="00BD20F3">
        <w:rPr>
          <w:lang w:val="fr-FR"/>
        </w:rPr>
        <w:t>’</w:t>
      </w:r>
      <w:r w:rsidRPr="00BD20F3">
        <w:rPr>
          <w:lang w:val="fr-FR"/>
        </w:rPr>
        <w:t>océan Indien (via la mer Rou</w:t>
      </w:r>
      <w:r w:rsidR="00D56F25" w:rsidRPr="00BD20F3">
        <w:rPr>
          <w:lang w:val="fr-FR"/>
        </w:rPr>
        <w:t>ge).  Bi</w:t>
      </w:r>
      <w:r w:rsidRPr="00BD20F3">
        <w:rPr>
          <w:lang w:val="fr-FR"/>
        </w:rPr>
        <w:t>en que la superficie totale d</w:t>
      </w:r>
      <w:r w:rsidR="00AE587C" w:rsidRPr="00BD20F3">
        <w:rPr>
          <w:lang w:val="fr-FR"/>
        </w:rPr>
        <w:t>’</w:t>
      </w:r>
      <w:r w:rsidRPr="00BD20F3">
        <w:rPr>
          <w:lang w:val="fr-FR"/>
        </w:rPr>
        <w:t>Israël ne soit que de 22 072</w:t>
      </w:r>
      <w:r w:rsidR="003905DD" w:rsidRPr="00BD20F3">
        <w:rPr>
          <w:lang w:val="fr-FR"/>
        </w:rPr>
        <w:t> </w:t>
      </w:r>
      <w:r w:rsidRPr="00BD20F3">
        <w:rPr>
          <w:lang w:val="fr-FR"/>
        </w:rPr>
        <w:t>km</w:t>
      </w:r>
      <w:r w:rsidRPr="00BD20F3">
        <w:rPr>
          <w:vertAlign w:val="superscript"/>
          <w:lang w:val="fr-FR"/>
        </w:rPr>
        <w:t>2</w:t>
      </w:r>
      <w:r w:rsidRPr="00BD20F3">
        <w:rPr>
          <w:lang w:val="fr-FR"/>
        </w:rPr>
        <w:t>, elle comporte une grande variété de zones géographiques avec des climats différents qui permettent une agriculture riche et diversifiée ainsi qu</w:t>
      </w:r>
      <w:r w:rsidR="00AE587C" w:rsidRPr="00BD20F3">
        <w:rPr>
          <w:lang w:val="fr-FR"/>
        </w:rPr>
        <w:t>’</w:t>
      </w:r>
      <w:r w:rsidRPr="00BD20F3">
        <w:rPr>
          <w:lang w:val="fr-FR"/>
        </w:rPr>
        <w:t xml:space="preserve">une </w:t>
      </w:r>
      <w:r w:rsidR="0046431E" w:rsidRPr="00BD20F3">
        <w:rPr>
          <w:lang w:val="fr-FR"/>
        </w:rPr>
        <w:t xml:space="preserve">grande </w:t>
      </w:r>
      <w:r w:rsidRPr="00BD20F3">
        <w:rPr>
          <w:lang w:val="fr-FR"/>
        </w:rPr>
        <w:t xml:space="preserve">variété </w:t>
      </w:r>
      <w:r w:rsidR="0046431E" w:rsidRPr="00BD20F3">
        <w:rPr>
          <w:lang w:val="fr-FR"/>
        </w:rPr>
        <w:t xml:space="preserve">concernant </w:t>
      </w:r>
      <w:r w:rsidRPr="00BD20F3">
        <w:rPr>
          <w:lang w:val="fr-FR"/>
        </w:rPr>
        <w:t xml:space="preserve">la flore et </w:t>
      </w:r>
      <w:r w:rsidR="0046431E" w:rsidRPr="00BD20F3">
        <w:rPr>
          <w:lang w:val="fr-FR"/>
        </w:rPr>
        <w:t xml:space="preserve">la </w:t>
      </w:r>
      <w:r w:rsidRPr="00BD20F3">
        <w:rPr>
          <w:lang w:val="fr-FR"/>
        </w:rPr>
        <w:t>faune local</w:t>
      </w:r>
      <w:r w:rsidR="00D56F25" w:rsidRPr="00BD20F3">
        <w:rPr>
          <w:lang w:val="fr-FR"/>
        </w:rPr>
        <w:t>es.  Is</w:t>
      </w:r>
      <w:r w:rsidRPr="00BD20F3">
        <w:rPr>
          <w:lang w:val="fr-FR"/>
        </w:rPr>
        <w:t>raël abrite environ 2380 types de plantes différents, dont environ 160 variétés ne se trouvent qu</w:t>
      </w:r>
      <w:r w:rsidR="00AE587C" w:rsidRPr="00BD20F3">
        <w:rPr>
          <w:lang w:val="fr-FR"/>
        </w:rPr>
        <w:t>’</w:t>
      </w:r>
      <w:r w:rsidRPr="00BD20F3">
        <w:rPr>
          <w:lang w:val="fr-FR"/>
        </w:rPr>
        <w:t>en Israël.</w:t>
      </w:r>
    </w:p>
    <w:p w:rsidR="002C70DB" w:rsidRPr="00BD20F3" w:rsidRDefault="002C70DB" w:rsidP="00BD20F3">
      <w:pPr>
        <w:rPr>
          <w:lang w:val="fr-FR"/>
        </w:rPr>
      </w:pPr>
    </w:p>
    <w:p w:rsidR="002C70DB" w:rsidRPr="00BD20F3" w:rsidRDefault="00A41B96" w:rsidP="00BD20F3">
      <w:pPr>
        <w:pStyle w:val="Heading3"/>
        <w:rPr>
          <w:lang w:val="fr-FR"/>
        </w:rPr>
      </w:pPr>
      <w:r w:rsidRPr="00BD20F3">
        <w:rPr>
          <w:bCs w:val="0"/>
          <w:lang w:val="fr-FR"/>
        </w:rPr>
        <w:t>1.3.6.</w:t>
      </w:r>
      <w:r w:rsidRPr="00BD20F3">
        <w:rPr>
          <w:bCs w:val="0"/>
          <w:lang w:val="fr-FR"/>
        </w:rPr>
        <w:tab/>
        <w:t>La population</w:t>
      </w:r>
    </w:p>
    <w:p w:rsidR="002C70DB" w:rsidRPr="00BD20F3" w:rsidRDefault="002C70DB" w:rsidP="00BD20F3">
      <w:pPr>
        <w:rPr>
          <w:lang w:val="fr-FR"/>
        </w:rPr>
      </w:pPr>
    </w:p>
    <w:p w:rsidR="002C70DB" w:rsidRPr="00BD20F3" w:rsidRDefault="0094725A" w:rsidP="00BD20F3">
      <w:pPr>
        <w:rPr>
          <w:lang w:val="fr-FR"/>
        </w:rPr>
      </w:pPr>
      <w:r w:rsidRPr="00BD20F3">
        <w:rPr>
          <w:lang w:val="fr-FR"/>
        </w:rPr>
        <w:t>Selon</w:t>
      </w:r>
      <w:r w:rsidR="002C70DB" w:rsidRPr="00BD20F3">
        <w:rPr>
          <w:lang w:val="fr-FR"/>
        </w:rPr>
        <w:t xml:space="preserve"> le Bureau central des statistiques d</w:t>
      </w:r>
      <w:r w:rsidR="00AE587C" w:rsidRPr="00BD20F3">
        <w:rPr>
          <w:lang w:val="fr-FR"/>
        </w:rPr>
        <w:t>’</w:t>
      </w:r>
      <w:r w:rsidR="002C70DB" w:rsidRPr="00BD20F3">
        <w:rPr>
          <w:lang w:val="fr-FR"/>
        </w:rPr>
        <w:t>Israël</w:t>
      </w:r>
      <w:r w:rsidRPr="00BD20F3">
        <w:rPr>
          <w:lang w:val="fr-FR"/>
        </w:rPr>
        <w:t>,</w:t>
      </w:r>
      <w:r w:rsidR="002C70DB" w:rsidRPr="00BD20F3">
        <w:rPr>
          <w:lang w:val="fr-FR"/>
        </w:rPr>
        <w:t xml:space="preserve"> à la fin décembre 2016</w:t>
      </w:r>
      <w:r w:rsidRPr="00BD20F3">
        <w:rPr>
          <w:lang w:val="fr-FR"/>
        </w:rPr>
        <w:t xml:space="preserve"> Israël comptait</w:t>
      </w:r>
      <w:r w:rsidR="002C70DB" w:rsidRPr="00BD20F3">
        <w:rPr>
          <w:lang w:val="fr-FR"/>
        </w:rPr>
        <w:t xml:space="preserve"> 8 630 800 </w:t>
      </w:r>
      <w:r w:rsidRPr="00BD20F3">
        <w:rPr>
          <w:lang w:val="fr-FR"/>
        </w:rPr>
        <w:t>habitants</w:t>
      </w:r>
      <w:r w:rsidR="002C70DB" w:rsidRPr="00BD20F3">
        <w:rPr>
          <w:rStyle w:val="FootnoteReference"/>
          <w:rFonts w:eastAsia="Times New Roman"/>
          <w:sz w:val="24"/>
          <w:szCs w:val="24"/>
          <w:lang w:val="fr-FR"/>
        </w:rPr>
        <w:footnoteReference w:id="22"/>
      </w:r>
      <w:r w:rsidR="002C70DB" w:rsidRPr="00BD20F3">
        <w:rPr>
          <w:lang w:val="fr-FR"/>
        </w:rPr>
        <w:t>.</w:t>
      </w:r>
    </w:p>
    <w:p w:rsidR="002C70DB" w:rsidRPr="00BD20F3" w:rsidRDefault="002C70DB" w:rsidP="00BD20F3">
      <w:pPr>
        <w:rPr>
          <w:lang w:val="fr-FR"/>
        </w:rPr>
      </w:pPr>
    </w:p>
    <w:p w:rsidR="002C70DB" w:rsidRPr="00BD20F3" w:rsidRDefault="002C70DB" w:rsidP="00BD20F3">
      <w:pPr>
        <w:rPr>
          <w:lang w:val="fr-FR"/>
        </w:rPr>
      </w:pPr>
      <w:r w:rsidRPr="00BD20F3">
        <w:rPr>
          <w:lang w:val="fr-FR"/>
        </w:rPr>
        <w:t>L</w:t>
      </w:r>
      <w:r w:rsidR="00AE587C" w:rsidRPr="00BD20F3">
        <w:rPr>
          <w:lang w:val="fr-FR"/>
        </w:rPr>
        <w:t>’</w:t>
      </w:r>
      <w:r w:rsidRPr="00BD20F3">
        <w:rPr>
          <w:lang w:val="fr-FR"/>
        </w:rPr>
        <w:t>hébreu et l</w:t>
      </w:r>
      <w:r w:rsidR="00AE587C" w:rsidRPr="00BD20F3">
        <w:rPr>
          <w:lang w:val="fr-FR"/>
        </w:rPr>
        <w:t>’</w:t>
      </w:r>
      <w:r w:rsidRPr="00BD20F3">
        <w:rPr>
          <w:lang w:val="fr-FR"/>
        </w:rPr>
        <w:t>arabe sont les deux</w:t>
      </w:r>
      <w:r w:rsidR="00754C54" w:rsidRPr="00BD20F3">
        <w:rPr>
          <w:lang w:val="fr-FR"/>
        </w:rPr>
        <w:t> </w:t>
      </w:r>
      <w:r w:rsidRPr="00BD20F3">
        <w:rPr>
          <w:lang w:val="fr-FR"/>
        </w:rPr>
        <w:t>langues officielles du pa</w:t>
      </w:r>
      <w:r w:rsidR="00D56F25" w:rsidRPr="00BD20F3">
        <w:rPr>
          <w:lang w:val="fr-FR"/>
        </w:rPr>
        <w:t>ys.  Ce</w:t>
      </w:r>
      <w:r w:rsidRPr="00BD20F3">
        <w:rPr>
          <w:lang w:val="fr-FR"/>
        </w:rPr>
        <w:t>pendant plus de 80% des Israéliens maîtrisent l</w:t>
      </w:r>
      <w:r w:rsidR="00AE587C" w:rsidRPr="00BD20F3">
        <w:rPr>
          <w:lang w:val="fr-FR"/>
        </w:rPr>
        <w:t>’</w:t>
      </w:r>
      <w:r w:rsidRPr="00BD20F3">
        <w:rPr>
          <w:lang w:val="fr-FR"/>
        </w:rPr>
        <w:t>anglais, qui est la langue commune des affair</w:t>
      </w:r>
      <w:r w:rsidR="00D56F25" w:rsidRPr="00BD20F3">
        <w:rPr>
          <w:lang w:val="fr-FR"/>
        </w:rPr>
        <w:t>es.  No</w:t>
      </w:r>
      <w:r w:rsidRPr="00BD20F3">
        <w:rPr>
          <w:lang w:val="fr-FR"/>
        </w:rPr>
        <w:t>mbre d</w:t>
      </w:r>
      <w:r w:rsidR="00AE587C" w:rsidRPr="00BD20F3">
        <w:rPr>
          <w:lang w:val="fr-FR"/>
        </w:rPr>
        <w:t>’</w:t>
      </w:r>
      <w:r w:rsidRPr="00BD20F3">
        <w:rPr>
          <w:lang w:val="fr-FR"/>
        </w:rPr>
        <w:t>entre eux parlent aussi amharique, espagnol, français, russe, et d</w:t>
      </w:r>
      <w:r w:rsidR="00AE587C" w:rsidRPr="00BD20F3">
        <w:rPr>
          <w:lang w:val="fr-FR"/>
        </w:rPr>
        <w:t>’</w:t>
      </w:r>
      <w:r w:rsidRPr="00BD20F3">
        <w:rPr>
          <w:lang w:val="fr-FR"/>
        </w:rPr>
        <w:t>autres langues.</w:t>
      </w:r>
    </w:p>
    <w:p w:rsidR="002C70DB" w:rsidRPr="00BD20F3" w:rsidRDefault="002C70DB" w:rsidP="00BD20F3">
      <w:pPr>
        <w:rPr>
          <w:lang w:val="fr-FR"/>
        </w:rPr>
      </w:pPr>
    </w:p>
    <w:p w:rsidR="002C70DB" w:rsidRPr="00BD20F3" w:rsidRDefault="002C70DB" w:rsidP="00BD20F3">
      <w:pPr>
        <w:rPr>
          <w:b/>
          <w:bCs/>
          <w:caps/>
          <w:kern w:val="32"/>
          <w:szCs w:val="36"/>
          <w:lang w:val="fr-FR"/>
        </w:rPr>
      </w:pPr>
      <w:r w:rsidRPr="00BD20F3">
        <w:rPr>
          <w:lang w:val="fr-FR"/>
        </w:rPr>
        <w:t>Israël est une démocratie parlementai</w:t>
      </w:r>
      <w:r w:rsidR="00D56F25" w:rsidRPr="00BD20F3">
        <w:rPr>
          <w:lang w:val="fr-FR"/>
        </w:rPr>
        <w:t>re.  Lo</w:t>
      </w:r>
      <w:r w:rsidRPr="00BD20F3">
        <w:rPr>
          <w:lang w:val="fr-FR"/>
        </w:rPr>
        <w:t>rs des élections nationales, les citoyens israéliens votent pour le parti de leur choix, conférant la souveraineté au Knesset, le parlement israélien.</w:t>
      </w:r>
    </w:p>
    <w:p w:rsidR="002C70DB" w:rsidRPr="00BD20F3" w:rsidRDefault="00B806C4" w:rsidP="00BD20F3">
      <w:pPr>
        <w:pStyle w:val="SectionHeading"/>
        <w:tabs>
          <w:tab w:val="left" w:pos="284"/>
        </w:tabs>
        <w:rPr>
          <w:lang w:val="fr-FR"/>
        </w:rPr>
      </w:pPr>
      <w:r w:rsidRPr="00BD20F3">
        <w:rPr>
          <w:lang w:val="fr-FR"/>
        </w:rPr>
        <w:t>2.</w:t>
      </w:r>
      <w:r w:rsidRPr="00BD20F3">
        <w:rPr>
          <w:lang w:val="fr-FR"/>
        </w:rPr>
        <w:tab/>
      </w:r>
      <w:r w:rsidR="002C70DB" w:rsidRPr="00BD20F3">
        <w:rPr>
          <w:lang w:val="fr-FR"/>
        </w:rPr>
        <w:t>Critères matériels</w:t>
      </w:r>
      <w:r w:rsidR="00AE587C" w:rsidRPr="00BD20F3">
        <w:rPr>
          <w:lang w:val="fr-FR"/>
        </w:rPr>
        <w:t> :</w:t>
      </w:r>
      <w:r w:rsidR="002C70DB" w:rsidRPr="00BD20F3">
        <w:rPr>
          <w:lang w:val="fr-FR"/>
        </w:rPr>
        <w:t xml:space="preserve"> exigences minimales applicables à la nomination</w:t>
      </w:r>
    </w:p>
    <w:p w:rsidR="002C70DB" w:rsidRPr="00BD20F3" w:rsidRDefault="00B806C4" w:rsidP="00BD20F3">
      <w:pPr>
        <w:pStyle w:val="Heading2"/>
        <w:rPr>
          <w:lang w:val="fr-FR"/>
        </w:rPr>
      </w:pPr>
      <w:r w:rsidRPr="00BD20F3">
        <w:rPr>
          <w:iCs w:val="0"/>
          <w:lang w:val="fr-FR"/>
        </w:rPr>
        <w:t>2.1</w:t>
      </w:r>
      <w:r w:rsidRPr="00BD20F3">
        <w:rPr>
          <w:iCs w:val="0"/>
          <w:lang w:val="fr-FR"/>
        </w:rPr>
        <w:tab/>
      </w:r>
      <w:r w:rsidR="002C70DB" w:rsidRPr="00BD20F3">
        <w:rPr>
          <w:iCs w:val="0"/>
          <w:lang w:val="fr-FR"/>
        </w:rPr>
        <w:t>Capacité en matière de recherche et d</w:t>
      </w:r>
      <w:r w:rsidR="00AE587C" w:rsidRPr="00BD20F3">
        <w:rPr>
          <w:iCs w:val="0"/>
          <w:lang w:val="fr-FR"/>
        </w:rPr>
        <w:t>’</w:t>
      </w:r>
      <w:r w:rsidR="002C70DB" w:rsidRPr="00BD20F3">
        <w:rPr>
          <w:iCs w:val="0"/>
          <w:lang w:val="fr-FR"/>
        </w:rPr>
        <w:t>examen</w:t>
      </w:r>
    </w:p>
    <w:p w:rsidR="002C70DB" w:rsidRPr="00BD20F3" w:rsidRDefault="002C70DB" w:rsidP="00BD20F3">
      <w:pPr>
        <w:rPr>
          <w:lang w:val="fr-FR"/>
        </w:rPr>
      </w:pPr>
    </w:p>
    <w:p w:rsidR="002C70DB" w:rsidRPr="00BD20F3" w:rsidRDefault="002C70DB" w:rsidP="00BD20F3">
      <w:pPr>
        <w:rPr>
          <w:b/>
          <w:i/>
          <w:lang w:val="fr-FR"/>
        </w:rPr>
      </w:pPr>
      <w:r w:rsidRPr="00BD20F3">
        <w:rPr>
          <w:b/>
          <w:bCs/>
          <w:i/>
          <w:iCs/>
          <w:lang w:val="fr-FR"/>
        </w:rPr>
        <w:t>Règles 36.1.i) et 63.1.i)</w:t>
      </w:r>
      <w:r w:rsidR="00AE587C" w:rsidRPr="00BD20F3">
        <w:rPr>
          <w:b/>
          <w:bCs/>
          <w:i/>
          <w:iCs/>
          <w:lang w:val="fr-FR"/>
        </w:rPr>
        <w:t> :</w:t>
      </w:r>
      <w:r w:rsidRPr="00BD20F3">
        <w:rPr>
          <w:b/>
          <w:bCs/>
          <w:i/>
          <w:iCs/>
          <w:lang w:val="fr-FR"/>
        </w:rPr>
        <w:t xml:space="preserve"> l</w:t>
      </w:r>
      <w:r w:rsidR="00AE587C" w:rsidRPr="00BD20F3">
        <w:rPr>
          <w:b/>
          <w:bCs/>
          <w:i/>
          <w:iCs/>
          <w:lang w:val="fr-FR"/>
        </w:rPr>
        <w:t>’</w:t>
      </w:r>
      <w:r w:rsidRPr="00BD20F3">
        <w:rPr>
          <w:b/>
          <w:bCs/>
          <w:i/>
          <w:iCs/>
          <w:lang w:val="fr-FR"/>
        </w:rPr>
        <w:t>office national ou l</w:t>
      </w:r>
      <w:r w:rsidR="00AE587C" w:rsidRPr="00BD20F3">
        <w:rPr>
          <w:b/>
          <w:bCs/>
          <w:i/>
          <w:iCs/>
          <w:lang w:val="fr-FR"/>
        </w:rPr>
        <w:t>’</w:t>
      </w:r>
      <w:r w:rsidRPr="00BD20F3">
        <w:rPr>
          <w:b/>
          <w:bCs/>
          <w:i/>
          <w:iCs/>
          <w:lang w:val="fr-FR"/>
        </w:rPr>
        <w:t xml:space="preserve">organisation intergouvernementale doit avoir au moins </w:t>
      </w:r>
      <w:r w:rsidR="00B72D1D">
        <w:rPr>
          <w:b/>
          <w:bCs/>
          <w:i/>
          <w:iCs/>
          <w:lang w:val="fr-FR"/>
        </w:rPr>
        <w:t>cent</w:t>
      </w:r>
      <w:r w:rsidRPr="00BD20F3">
        <w:rPr>
          <w:b/>
          <w:bCs/>
          <w:i/>
          <w:iCs/>
          <w:lang w:val="fr-FR"/>
        </w:rPr>
        <w:t xml:space="preserve"> employés à plein temps possédant des qualifications techniques suffisantes pour procéder à la recherche et à l</w:t>
      </w:r>
      <w:r w:rsidR="00AE587C" w:rsidRPr="00BD20F3">
        <w:rPr>
          <w:b/>
          <w:bCs/>
          <w:i/>
          <w:iCs/>
          <w:lang w:val="fr-FR"/>
        </w:rPr>
        <w:t>’</w:t>
      </w:r>
      <w:r w:rsidRPr="00BD20F3">
        <w:rPr>
          <w:b/>
          <w:bCs/>
          <w:i/>
          <w:iCs/>
          <w:lang w:val="fr-FR"/>
        </w:rPr>
        <w:t>examen.</w:t>
      </w:r>
    </w:p>
    <w:p w:rsidR="002C70DB" w:rsidRPr="00BD20F3" w:rsidRDefault="002C70DB" w:rsidP="00BD20F3">
      <w:pPr>
        <w:rPr>
          <w:b/>
          <w:i/>
          <w:lang w:val="fr-FR"/>
        </w:rPr>
      </w:pPr>
    </w:p>
    <w:p w:rsidR="002C70DB" w:rsidRPr="00BD20F3" w:rsidRDefault="002C70DB" w:rsidP="00C662F0">
      <w:pPr>
        <w:keepLines/>
        <w:rPr>
          <w:b/>
          <w:i/>
          <w:lang w:val="fr-FR"/>
        </w:rPr>
      </w:pPr>
      <w:r w:rsidRPr="00BD20F3">
        <w:rPr>
          <w:b/>
          <w:bCs/>
          <w:i/>
          <w:iCs/>
          <w:lang w:val="fr-FR"/>
        </w:rPr>
        <w:lastRenderedPageBreak/>
        <w:t>Règles 36.1.iii) et 63.1.iii)</w:t>
      </w:r>
      <w:r w:rsidR="00AE587C" w:rsidRPr="00BD20F3">
        <w:rPr>
          <w:b/>
          <w:bCs/>
          <w:i/>
          <w:iCs/>
          <w:lang w:val="fr-FR"/>
        </w:rPr>
        <w:t> :</w:t>
      </w:r>
      <w:r w:rsidRPr="00BD20F3">
        <w:rPr>
          <w:b/>
          <w:bCs/>
          <w:i/>
          <w:iCs/>
          <w:lang w:val="fr-FR"/>
        </w:rPr>
        <w:t xml:space="preserve"> cet office ou cette organisation doit disposer d</w:t>
      </w:r>
      <w:r w:rsidR="00AE587C" w:rsidRPr="00BD20F3">
        <w:rPr>
          <w:b/>
          <w:bCs/>
          <w:i/>
          <w:iCs/>
          <w:lang w:val="fr-FR"/>
        </w:rPr>
        <w:t>’</w:t>
      </w:r>
      <w:r w:rsidRPr="00BD20F3">
        <w:rPr>
          <w:b/>
          <w:bCs/>
          <w:i/>
          <w:iCs/>
          <w:lang w:val="fr-FR"/>
        </w:rPr>
        <w:t>un personnel capable de procéder à la recherche et à l</w:t>
      </w:r>
      <w:r w:rsidR="00AE587C" w:rsidRPr="00BD20F3">
        <w:rPr>
          <w:b/>
          <w:bCs/>
          <w:i/>
          <w:iCs/>
          <w:lang w:val="fr-FR"/>
        </w:rPr>
        <w:t>’</w:t>
      </w:r>
      <w:r w:rsidRPr="00BD20F3">
        <w:rPr>
          <w:b/>
          <w:bCs/>
          <w:i/>
          <w:iCs/>
          <w:lang w:val="fr-FR"/>
        </w:rPr>
        <w:t xml:space="preserve">examen dans les domaines techniques sur lesquels la recherche doit porter et possédant les connaissances linguistiques nécessaires à la compréhension au moins des langues dans lesquelles la documentation minimale de la </w:t>
      </w:r>
      <w:r w:rsidR="00AE587C" w:rsidRPr="00BD20F3">
        <w:rPr>
          <w:b/>
          <w:bCs/>
          <w:i/>
          <w:iCs/>
          <w:lang w:val="fr-FR"/>
        </w:rPr>
        <w:t>règle 3</w:t>
      </w:r>
      <w:r w:rsidRPr="00BD20F3">
        <w:rPr>
          <w:b/>
          <w:bCs/>
          <w:i/>
          <w:iCs/>
          <w:lang w:val="fr-FR"/>
        </w:rPr>
        <w:t>4 est rédigée ou traduite.</w:t>
      </w:r>
    </w:p>
    <w:p w:rsidR="002C70DB" w:rsidRPr="00BD20F3" w:rsidRDefault="002C70DB" w:rsidP="00BD20F3">
      <w:pPr>
        <w:keepNext/>
        <w:keepLines/>
        <w:rPr>
          <w:i/>
          <w:iCs/>
          <w:u w:val="single"/>
          <w:lang w:val="fr-FR"/>
        </w:rPr>
      </w:pPr>
    </w:p>
    <w:p w:rsidR="002C70DB" w:rsidRPr="00BD20F3" w:rsidRDefault="00B806C4" w:rsidP="00BD20F3">
      <w:pPr>
        <w:pStyle w:val="Heading3"/>
        <w:rPr>
          <w:lang w:val="fr-FR"/>
        </w:rPr>
      </w:pPr>
      <w:r w:rsidRPr="00BD20F3">
        <w:rPr>
          <w:bCs w:val="0"/>
          <w:lang w:val="fr-FR"/>
        </w:rPr>
        <w:t>2.1.1.</w:t>
      </w:r>
      <w:r w:rsidRPr="00BD20F3">
        <w:rPr>
          <w:bCs w:val="0"/>
          <w:lang w:val="fr-FR"/>
        </w:rPr>
        <w:tab/>
      </w:r>
      <w:r w:rsidR="002C70DB" w:rsidRPr="00BD20F3">
        <w:rPr>
          <w:bCs w:val="0"/>
          <w:lang w:val="fr-FR"/>
        </w:rPr>
        <w:t>Portée de la recherche et de l</w:t>
      </w:r>
      <w:r w:rsidR="00AE587C" w:rsidRPr="00BD20F3">
        <w:rPr>
          <w:bCs w:val="0"/>
          <w:lang w:val="fr-FR"/>
        </w:rPr>
        <w:t>’</w:t>
      </w:r>
      <w:r w:rsidR="002C70DB" w:rsidRPr="00BD20F3">
        <w:rPr>
          <w:bCs w:val="0"/>
          <w:lang w:val="fr-FR"/>
        </w:rPr>
        <w:t>examen</w:t>
      </w:r>
    </w:p>
    <w:p w:rsidR="002C70DB" w:rsidRPr="00BD20F3" w:rsidRDefault="002C70DB" w:rsidP="00BD20F3">
      <w:pPr>
        <w:rPr>
          <w:lang w:val="fr-FR"/>
        </w:rPr>
      </w:pPr>
    </w:p>
    <w:p w:rsidR="002C70DB" w:rsidRPr="00BD20F3" w:rsidRDefault="002C70DB" w:rsidP="00BD20F3">
      <w:pPr>
        <w:rPr>
          <w:lang w:val="fr-FR"/>
        </w:rPr>
      </w:pPr>
      <w:r w:rsidRPr="00BD20F3">
        <w:rPr>
          <w:lang w:val="fr-FR"/>
        </w:rPr>
        <w:t>L</w:t>
      </w:r>
      <w:r w:rsidR="00AE587C" w:rsidRPr="00BD20F3">
        <w:rPr>
          <w:lang w:val="fr-FR"/>
        </w:rPr>
        <w:t>’</w:t>
      </w:r>
      <w:r w:rsidRPr="00BD20F3">
        <w:rPr>
          <w:lang w:val="fr-FR"/>
        </w:rPr>
        <w:t>Office des brevets d</w:t>
      </w:r>
      <w:r w:rsidR="00AE587C" w:rsidRPr="00BD20F3">
        <w:rPr>
          <w:lang w:val="fr-FR"/>
        </w:rPr>
        <w:t>’</w:t>
      </w:r>
      <w:r w:rsidRPr="00BD20F3">
        <w:rPr>
          <w:lang w:val="fr-FR"/>
        </w:rPr>
        <w:t>Israël, en sa qualité d</w:t>
      </w:r>
      <w:r w:rsidR="00AE587C" w:rsidRPr="00BD20F3">
        <w:rPr>
          <w:lang w:val="fr-FR"/>
        </w:rPr>
        <w:t>’</w:t>
      </w:r>
      <w:r w:rsidRPr="00BD20F3">
        <w:rPr>
          <w:lang w:val="fr-FR"/>
        </w:rPr>
        <w:t>administration chargée de la recherche internationale et de l</w:t>
      </w:r>
      <w:r w:rsidR="00AE587C" w:rsidRPr="00BD20F3">
        <w:rPr>
          <w:lang w:val="fr-FR"/>
        </w:rPr>
        <w:t>’</w:t>
      </w:r>
      <w:r w:rsidRPr="00BD20F3">
        <w:rPr>
          <w:lang w:val="fr-FR"/>
        </w:rPr>
        <w:t>examen préliminaire international (ISA/IPEA), procède autant que possible à la recherche et à l</w:t>
      </w:r>
      <w:r w:rsidR="00AE587C" w:rsidRPr="00BD20F3">
        <w:rPr>
          <w:lang w:val="fr-FR"/>
        </w:rPr>
        <w:t>’</w:t>
      </w:r>
      <w:r w:rsidRPr="00BD20F3">
        <w:rPr>
          <w:lang w:val="fr-FR"/>
        </w:rPr>
        <w:t>examen d</w:t>
      </w:r>
      <w:r w:rsidR="0046431E" w:rsidRPr="00BD20F3">
        <w:rPr>
          <w:lang w:val="fr-FR"/>
        </w:rPr>
        <w:t>ans</w:t>
      </w:r>
      <w:r w:rsidRPr="00BD20F3">
        <w:rPr>
          <w:lang w:val="fr-FR"/>
        </w:rPr>
        <w:t xml:space="preserve"> tous les domaines techniques, </w:t>
      </w:r>
      <w:r w:rsidR="00AE587C" w:rsidRPr="00BD20F3">
        <w:rPr>
          <w:lang w:val="fr-FR"/>
        </w:rPr>
        <w:t>y compris</w:t>
      </w:r>
      <w:r w:rsidRPr="00BD20F3">
        <w:rPr>
          <w:lang w:val="fr-FR"/>
        </w:rPr>
        <w:t xml:space="preserve"> ceux pour lesquels </w:t>
      </w:r>
      <w:r w:rsidR="001C6CBE" w:rsidRPr="00BD20F3">
        <w:rPr>
          <w:lang w:val="fr-FR"/>
        </w:rPr>
        <w:t>il</w:t>
      </w:r>
      <w:r w:rsidRPr="00BD20F3">
        <w:rPr>
          <w:lang w:val="fr-FR"/>
        </w:rPr>
        <w:t xml:space="preserve"> n</w:t>
      </w:r>
      <w:r w:rsidR="00AE587C" w:rsidRPr="00BD20F3">
        <w:rPr>
          <w:lang w:val="fr-FR"/>
        </w:rPr>
        <w:t>’</w:t>
      </w:r>
      <w:r w:rsidRPr="00BD20F3">
        <w:rPr>
          <w:lang w:val="fr-FR"/>
        </w:rPr>
        <w:t xml:space="preserve">est pas tenu de le faire en vertu des </w:t>
      </w:r>
      <w:r w:rsidR="00754C54" w:rsidRPr="00BD20F3">
        <w:rPr>
          <w:lang w:val="fr-FR"/>
        </w:rPr>
        <w:t>règle</w:t>
      </w:r>
      <w:r w:rsidR="00AE587C" w:rsidRPr="00BD20F3">
        <w:rPr>
          <w:lang w:val="fr-FR"/>
        </w:rPr>
        <w:t>s 3</w:t>
      </w:r>
      <w:r w:rsidRPr="00BD20F3">
        <w:rPr>
          <w:lang w:val="fr-FR"/>
        </w:rPr>
        <w:t>9 et 67.1</w:t>
      </w:r>
      <w:r w:rsidR="00AE587C" w:rsidRPr="00BD20F3">
        <w:rPr>
          <w:lang w:val="fr-FR"/>
        </w:rPr>
        <w:t xml:space="preserve"> du PCT</w:t>
      </w:r>
      <w:r w:rsidRPr="00BD20F3">
        <w:rPr>
          <w:lang w:val="fr-FR"/>
        </w:rPr>
        <w:t>, comme par exemple les méthodes de traitement thérapeutique du corps humain et celles en vue de faire des affaires.</w:t>
      </w:r>
    </w:p>
    <w:p w:rsidR="002C70DB" w:rsidRPr="00BD20F3" w:rsidRDefault="002C70DB" w:rsidP="00BD20F3">
      <w:pPr>
        <w:rPr>
          <w:lang w:val="fr-FR"/>
        </w:rPr>
      </w:pPr>
    </w:p>
    <w:p w:rsidR="00AE587C" w:rsidRPr="00BD20F3" w:rsidRDefault="002C70DB" w:rsidP="00BD20F3">
      <w:pPr>
        <w:rPr>
          <w:lang w:val="fr-FR"/>
        </w:rPr>
      </w:pPr>
      <w:r w:rsidRPr="00BD20F3">
        <w:rPr>
          <w:lang w:val="fr-FR"/>
        </w:rPr>
        <w:t xml:space="preserve">Suite à la mise en œuvre en </w:t>
      </w:r>
      <w:r w:rsidR="00AE587C" w:rsidRPr="00BD20F3">
        <w:rPr>
          <w:lang w:val="fr-FR"/>
        </w:rPr>
        <w:t>novembre 20</w:t>
      </w:r>
      <w:r w:rsidRPr="00BD20F3">
        <w:rPr>
          <w:lang w:val="fr-FR"/>
        </w:rPr>
        <w:t>14 par l</w:t>
      </w:r>
      <w:r w:rsidR="00AE587C" w:rsidRPr="00BD20F3">
        <w:rPr>
          <w:lang w:val="fr-FR"/>
        </w:rPr>
        <w:t>’</w:t>
      </w:r>
      <w:r w:rsidRPr="00BD20F3">
        <w:rPr>
          <w:lang w:val="fr-FR"/>
        </w:rPr>
        <w:t xml:space="preserve">Office européen des brevets (OEB) du service </w:t>
      </w:r>
      <w:r w:rsidR="00754C54" w:rsidRPr="00BD20F3">
        <w:rPr>
          <w:lang w:val="fr-FR"/>
        </w:rPr>
        <w:t>“</w:t>
      </w:r>
      <w:r w:rsidRPr="00BD20F3">
        <w:rPr>
          <w:lang w:val="fr-FR"/>
        </w:rPr>
        <w:t>PCT Direct</w:t>
      </w:r>
      <w:r w:rsidR="00754C54" w:rsidRPr="00BD20F3">
        <w:rPr>
          <w:lang w:val="fr-FR"/>
        </w:rPr>
        <w:t>”</w:t>
      </w:r>
      <w:r w:rsidRPr="00BD20F3">
        <w:rPr>
          <w:lang w:val="fr-FR"/>
        </w:rPr>
        <w:t xml:space="preserve"> et en vue d</w:t>
      </w:r>
      <w:r w:rsidR="00AE587C" w:rsidRPr="00BD20F3">
        <w:rPr>
          <w:lang w:val="fr-FR"/>
        </w:rPr>
        <w:t>’</w:t>
      </w:r>
      <w:r w:rsidRPr="00BD20F3">
        <w:rPr>
          <w:lang w:val="fr-FR"/>
        </w:rPr>
        <w:t>améliorer l</w:t>
      </w:r>
      <w:r w:rsidR="00AE587C" w:rsidRPr="00BD20F3">
        <w:rPr>
          <w:lang w:val="fr-FR"/>
        </w:rPr>
        <w:t>’</w:t>
      </w:r>
      <w:r w:rsidRPr="00BD20F3">
        <w:rPr>
          <w:lang w:val="fr-FR"/>
        </w:rPr>
        <w:t>efficacité et la qualité de l</w:t>
      </w:r>
      <w:r w:rsidR="00AE587C" w:rsidRPr="00BD20F3">
        <w:rPr>
          <w:lang w:val="fr-FR"/>
        </w:rPr>
        <w:t>’</w:t>
      </w:r>
      <w:r w:rsidRPr="00BD20F3">
        <w:rPr>
          <w:lang w:val="fr-FR"/>
        </w:rPr>
        <w:t>examen des demandes selon</w:t>
      </w:r>
      <w:r w:rsidR="00AE587C" w:rsidRPr="00BD20F3">
        <w:rPr>
          <w:lang w:val="fr-FR"/>
        </w:rPr>
        <w:t xml:space="preserve"> le PCT</w:t>
      </w:r>
      <w:r w:rsidRPr="00BD20F3">
        <w:rPr>
          <w:lang w:val="fr-FR"/>
        </w:rPr>
        <w:t>, l</w:t>
      </w:r>
      <w:r w:rsidR="00AE587C" w:rsidRPr="00BD20F3">
        <w:rPr>
          <w:lang w:val="fr-FR"/>
        </w:rPr>
        <w:t>’</w:t>
      </w:r>
      <w:r w:rsidRPr="00BD20F3">
        <w:rPr>
          <w:lang w:val="fr-FR"/>
        </w:rPr>
        <w:t xml:space="preserve">ILPO a lancé un service similaire en </w:t>
      </w:r>
      <w:r w:rsidR="00AE587C" w:rsidRPr="00BD20F3">
        <w:rPr>
          <w:lang w:val="fr-FR"/>
        </w:rPr>
        <w:t>avril 20</w:t>
      </w:r>
      <w:r w:rsidRPr="00BD20F3">
        <w:rPr>
          <w:lang w:val="fr-FR"/>
        </w:rPr>
        <w:t>15.</w:t>
      </w:r>
    </w:p>
    <w:p w:rsidR="002C70DB" w:rsidRPr="00BD20F3" w:rsidRDefault="002C70DB" w:rsidP="00BD20F3">
      <w:pPr>
        <w:rPr>
          <w:lang w:val="fr-FR"/>
        </w:rPr>
      </w:pPr>
    </w:p>
    <w:p w:rsidR="00AE587C" w:rsidRPr="00BD20F3" w:rsidRDefault="002C70DB" w:rsidP="00BD20F3">
      <w:pPr>
        <w:rPr>
          <w:lang w:val="fr-FR"/>
        </w:rPr>
      </w:pPr>
      <w:r w:rsidRPr="00BD20F3">
        <w:rPr>
          <w:lang w:val="fr-FR"/>
        </w:rPr>
        <w:t xml:space="preserve">En sa qualité </w:t>
      </w:r>
      <w:r w:rsidR="001C6CBE" w:rsidRPr="00BD20F3">
        <w:rPr>
          <w:lang w:val="fr-FR"/>
        </w:rPr>
        <w:t>d</w:t>
      </w:r>
      <w:r w:rsidR="00AE587C" w:rsidRPr="00BD20F3">
        <w:rPr>
          <w:lang w:val="fr-FR"/>
        </w:rPr>
        <w:t>’</w:t>
      </w:r>
      <w:r w:rsidR="001C6CBE" w:rsidRPr="00BD20F3">
        <w:rPr>
          <w:lang w:val="fr-FR"/>
        </w:rPr>
        <w:t>office</w:t>
      </w:r>
      <w:r w:rsidRPr="00BD20F3">
        <w:rPr>
          <w:lang w:val="fr-FR"/>
        </w:rPr>
        <w:t xml:space="preserve"> national, l</w:t>
      </w:r>
      <w:r w:rsidR="00AE587C" w:rsidRPr="00BD20F3">
        <w:rPr>
          <w:lang w:val="fr-FR"/>
        </w:rPr>
        <w:t>’</w:t>
      </w:r>
      <w:r w:rsidRPr="00BD20F3">
        <w:rPr>
          <w:lang w:val="fr-FR"/>
        </w:rPr>
        <w:t>ILPO effectue un examen accéléré des cas conformes à l</w:t>
      </w:r>
      <w:r w:rsidR="00AE587C" w:rsidRPr="00BD20F3">
        <w:rPr>
          <w:lang w:val="fr-FR"/>
        </w:rPr>
        <w:t>’article 1</w:t>
      </w:r>
      <w:r w:rsidRPr="00BD20F3">
        <w:rPr>
          <w:lang w:val="fr-FR"/>
        </w:rPr>
        <w:t>9a de la loi israélienne sur les breve</w:t>
      </w:r>
      <w:r w:rsidR="00D56F25" w:rsidRPr="00BD20F3">
        <w:rPr>
          <w:lang w:val="fr-FR"/>
        </w:rPr>
        <w:t>ts.  L’u</w:t>
      </w:r>
      <w:r w:rsidRPr="00BD20F3">
        <w:rPr>
          <w:lang w:val="fr-FR"/>
        </w:rPr>
        <w:t xml:space="preserve">n </w:t>
      </w:r>
      <w:r w:rsidR="001C6CBE" w:rsidRPr="00BD20F3">
        <w:rPr>
          <w:lang w:val="fr-FR"/>
        </w:rPr>
        <w:t>de ces cas</w:t>
      </w:r>
      <w:r w:rsidRPr="00BD20F3">
        <w:rPr>
          <w:lang w:val="fr-FR"/>
        </w:rPr>
        <w:t xml:space="preserve"> est l</w:t>
      </w:r>
      <w:r w:rsidR="00AE587C" w:rsidRPr="00BD20F3">
        <w:rPr>
          <w:lang w:val="fr-FR"/>
        </w:rPr>
        <w:t>’</w:t>
      </w:r>
      <w:r w:rsidR="0046431E" w:rsidRPr="00BD20F3">
        <w:rPr>
          <w:lang w:val="fr-FR"/>
        </w:rPr>
        <w:t xml:space="preserve">examen accéléré </w:t>
      </w:r>
      <w:r w:rsidRPr="00BD20F3">
        <w:rPr>
          <w:lang w:val="fr-FR"/>
        </w:rPr>
        <w:t>selon les arrangements de PPH (arrangements bilatéraux, GPPH ou PCT</w:t>
      </w:r>
      <w:r w:rsidR="00B806C4" w:rsidRPr="00BD20F3">
        <w:rPr>
          <w:lang w:val="fr-FR"/>
        </w:rPr>
        <w:noBreakHyphen/>
      </w:r>
      <w:r w:rsidRPr="00BD20F3">
        <w:rPr>
          <w:lang w:val="fr-FR"/>
        </w:rPr>
        <w:t>PPH).  Pour les demandes dont l</w:t>
      </w:r>
      <w:r w:rsidR="00AE587C" w:rsidRPr="00BD20F3">
        <w:rPr>
          <w:lang w:val="fr-FR"/>
        </w:rPr>
        <w:t>’</w:t>
      </w:r>
      <w:r w:rsidRPr="00BD20F3">
        <w:rPr>
          <w:lang w:val="fr-FR"/>
        </w:rPr>
        <w:t>examen accéléré a été approuvé, un rapport national de recherche, un rapport de stratégie de recherche et une action de l</w:t>
      </w:r>
      <w:r w:rsidR="00AE587C" w:rsidRPr="00BD20F3">
        <w:rPr>
          <w:lang w:val="fr-FR"/>
        </w:rPr>
        <w:t>’</w:t>
      </w:r>
      <w:r w:rsidR="0046431E" w:rsidRPr="00BD20F3">
        <w:rPr>
          <w:lang w:val="fr-FR"/>
        </w:rPr>
        <w:t>o</w:t>
      </w:r>
      <w:r w:rsidRPr="00BD20F3">
        <w:rPr>
          <w:lang w:val="fr-FR"/>
        </w:rPr>
        <w:t>ffice sont établis dans un délai de trois</w:t>
      </w:r>
      <w:r w:rsidR="00754C54" w:rsidRPr="00BD20F3">
        <w:rPr>
          <w:lang w:val="fr-FR"/>
        </w:rPr>
        <w:t> </w:t>
      </w:r>
      <w:r w:rsidRPr="00BD20F3">
        <w:rPr>
          <w:lang w:val="fr-FR"/>
        </w:rPr>
        <w:t xml:space="preserve">mois à compter de la réponse du </w:t>
      </w:r>
      <w:r w:rsidR="0046431E" w:rsidRPr="00BD20F3">
        <w:rPr>
          <w:lang w:val="fr-FR"/>
        </w:rPr>
        <w:t>déposant de la demande</w:t>
      </w:r>
      <w:r w:rsidRPr="00BD20F3">
        <w:rPr>
          <w:lang w:val="fr-FR"/>
        </w:rPr>
        <w:t xml:space="preserve"> à l</w:t>
      </w:r>
      <w:r w:rsidR="00AE587C" w:rsidRPr="00BD20F3">
        <w:rPr>
          <w:lang w:val="fr-FR"/>
        </w:rPr>
        <w:t>’</w:t>
      </w:r>
      <w:r w:rsidRPr="00BD20F3">
        <w:rPr>
          <w:lang w:val="fr-FR"/>
        </w:rPr>
        <w:t>obligation de fournir l</w:t>
      </w:r>
      <w:r w:rsidR="00AE587C" w:rsidRPr="00BD20F3">
        <w:rPr>
          <w:lang w:val="fr-FR"/>
        </w:rPr>
        <w:t>’</w:t>
      </w:r>
      <w:r w:rsidRPr="00BD20F3">
        <w:rPr>
          <w:lang w:val="fr-FR"/>
        </w:rPr>
        <w:t>état de la technique pertinent en vertu de l</w:t>
      </w:r>
      <w:r w:rsidR="00AE587C" w:rsidRPr="00BD20F3">
        <w:rPr>
          <w:lang w:val="fr-FR"/>
        </w:rPr>
        <w:t>’article 1</w:t>
      </w:r>
      <w:r w:rsidRPr="00BD20F3">
        <w:rPr>
          <w:lang w:val="fr-FR"/>
        </w:rPr>
        <w:t>8 de la loi israélienne sur les brevets.</w:t>
      </w:r>
    </w:p>
    <w:p w:rsidR="002C70DB" w:rsidRPr="00BD20F3" w:rsidRDefault="002C70DB" w:rsidP="00BD20F3">
      <w:pPr>
        <w:rPr>
          <w:lang w:val="fr-FR"/>
        </w:rPr>
      </w:pPr>
    </w:p>
    <w:p w:rsidR="00AE587C" w:rsidRPr="00BD20F3" w:rsidRDefault="00B806C4" w:rsidP="00BD20F3">
      <w:pPr>
        <w:pStyle w:val="Heading3"/>
        <w:rPr>
          <w:bCs w:val="0"/>
          <w:lang w:val="fr-FR"/>
        </w:rPr>
      </w:pPr>
      <w:r w:rsidRPr="00BD20F3">
        <w:rPr>
          <w:bCs w:val="0"/>
          <w:lang w:val="fr-FR"/>
        </w:rPr>
        <w:t>2.1.2.</w:t>
      </w:r>
      <w:r w:rsidRPr="00BD20F3">
        <w:rPr>
          <w:bCs w:val="0"/>
          <w:lang w:val="fr-FR"/>
        </w:rPr>
        <w:tab/>
      </w:r>
      <w:r w:rsidR="002C70DB" w:rsidRPr="00BD20F3">
        <w:rPr>
          <w:bCs w:val="0"/>
          <w:lang w:val="fr-FR"/>
        </w:rPr>
        <w:t>Ressources humaines</w:t>
      </w:r>
    </w:p>
    <w:p w:rsidR="002C70DB" w:rsidRPr="00BD20F3" w:rsidRDefault="002C70DB" w:rsidP="00BD20F3">
      <w:pPr>
        <w:rPr>
          <w:lang w:val="fr-FR"/>
        </w:rPr>
      </w:pPr>
    </w:p>
    <w:p w:rsidR="002C70DB" w:rsidRPr="00BD20F3" w:rsidRDefault="002C70DB" w:rsidP="00BD20F3">
      <w:pPr>
        <w:rPr>
          <w:lang w:val="fr-FR"/>
        </w:rPr>
      </w:pPr>
      <w:r w:rsidRPr="00BD20F3">
        <w:rPr>
          <w:lang w:val="fr-FR"/>
        </w:rPr>
        <w:t>Pour devenir un examinateur de brevets il faut être titulaire au minimum d</w:t>
      </w:r>
      <w:r w:rsidR="00AE587C" w:rsidRPr="00BD20F3">
        <w:rPr>
          <w:lang w:val="fr-FR"/>
        </w:rPr>
        <w:t>’</w:t>
      </w:r>
      <w:r w:rsidRPr="00BD20F3">
        <w:rPr>
          <w:lang w:val="fr-FR"/>
        </w:rPr>
        <w:t xml:space="preserve">une licence en science, ingénierie ou médecine et posséder une </w:t>
      </w:r>
      <w:r w:rsidR="001C6CBE" w:rsidRPr="00BD20F3">
        <w:rPr>
          <w:lang w:val="fr-FR"/>
        </w:rPr>
        <w:t>très bonne</w:t>
      </w:r>
      <w:r w:rsidRPr="00BD20F3">
        <w:rPr>
          <w:lang w:val="fr-FR"/>
        </w:rPr>
        <w:t xml:space="preserve"> maîtrise de l</w:t>
      </w:r>
      <w:r w:rsidR="00AE587C" w:rsidRPr="00BD20F3">
        <w:rPr>
          <w:lang w:val="fr-FR"/>
        </w:rPr>
        <w:t>’</w:t>
      </w:r>
      <w:r w:rsidRPr="00BD20F3">
        <w:rPr>
          <w:lang w:val="fr-FR"/>
        </w:rPr>
        <w:t>hébreu et de l</w:t>
      </w:r>
      <w:r w:rsidR="00AE587C" w:rsidRPr="00BD20F3">
        <w:rPr>
          <w:lang w:val="fr-FR"/>
        </w:rPr>
        <w:t>’</w:t>
      </w:r>
      <w:r w:rsidRPr="00BD20F3">
        <w:rPr>
          <w:lang w:val="fr-FR"/>
        </w:rPr>
        <w:t>angla</w:t>
      </w:r>
      <w:r w:rsidR="00D56F25" w:rsidRPr="00BD20F3">
        <w:rPr>
          <w:lang w:val="fr-FR"/>
        </w:rPr>
        <w:t>is.  Un</w:t>
      </w:r>
      <w:r w:rsidRPr="00BD20F3">
        <w:rPr>
          <w:lang w:val="fr-FR"/>
        </w:rPr>
        <w:t>e troisième langue est un avantage.</w:t>
      </w:r>
    </w:p>
    <w:p w:rsidR="002C70DB" w:rsidRPr="00BD20F3" w:rsidRDefault="002C70DB" w:rsidP="00BD20F3">
      <w:pPr>
        <w:rPr>
          <w:lang w:val="fr-FR"/>
        </w:rPr>
      </w:pPr>
    </w:p>
    <w:p w:rsidR="00AE587C" w:rsidRPr="00BD20F3" w:rsidRDefault="002C70DB" w:rsidP="00BD20F3">
      <w:pPr>
        <w:rPr>
          <w:lang w:val="fr-FR"/>
        </w:rPr>
      </w:pPr>
      <w:r w:rsidRPr="00BD20F3">
        <w:rPr>
          <w:lang w:val="fr-FR"/>
        </w:rPr>
        <w:t xml:space="preserve">Chaque examinateur </w:t>
      </w:r>
      <w:r w:rsidR="001C6CBE" w:rsidRPr="00BD20F3">
        <w:rPr>
          <w:lang w:val="fr-FR"/>
        </w:rPr>
        <w:t>quant au</w:t>
      </w:r>
      <w:r w:rsidRPr="00BD20F3">
        <w:rPr>
          <w:lang w:val="fr-FR"/>
        </w:rPr>
        <w:t xml:space="preserve"> fond est </w:t>
      </w:r>
      <w:r w:rsidR="0046431E" w:rsidRPr="00BD20F3">
        <w:rPr>
          <w:lang w:val="fr-FR"/>
        </w:rPr>
        <w:t>chargé</w:t>
      </w:r>
      <w:r w:rsidRPr="00BD20F3">
        <w:rPr>
          <w:lang w:val="fr-FR"/>
        </w:rPr>
        <w:t xml:space="preserve"> de classer l</w:t>
      </w:r>
      <w:r w:rsidR="00AE587C" w:rsidRPr="00BD20F3">
        <w:rPr>
          <w:lang w:val="fr-FR"/>
        </w:rPr>
        <w:t>’</w:t>
      </w:r>
      <w:r w:rsidRPr="00BD20F3">
        <w:rPr>
          <w:lang w:val="fr-FR"/>
        </w:rPr>
        <w:t>objet des demandes nationales et</w:t>
      </w:r>
      <w:r w:rsidR="00AE587C" w:rsidRPr="00BD20F3">
        <w:rPr>
          <w:lang w:val="fr-FR"/>
        </w:rPr>
        <w:t xml:space="preserve"> du PCT</w:t>
      </w:r>
      <w:r w:rsidRPr="00BD20F3">
        <w:rPr>
          <w:lang w:val="fr-FR"/>
        </w:rPr>
        <w:t xml:space="preserve">, de la recherche, </w:t>
      </w:r>
      <w:r w:rsidR="00E27498" w:rsidRPr="00BD20F3">
        <w:rPr>
          <w:lang w:val="fr-FR"/>
        </w:rPr>
        <w:t>et d</w:t>
      </w:r>
      <w:r w:rsidR="00AE587C" w:rsidRPr="00BD20F3">
        <w:rPr>
          <w:lang w:val="fr-FR"/>
        </w:rPr>
        <w:t>’</w:t>
      </w:r>
      <w:r w:rsidR="00E27498" w:rsidRPr="00BD20F3">
        <w:rPr>
          <w:lang w:val="fr-FR"/>
        </w:rPr>
        <w:t>enregistrer les</w:t>
      </w:r>
      <w:r w:rsidRPr="00BD20F3">
        <w:rPr>
          <w:lang w:val="fr-FR"/>
        </w:rPr>
        <w:t xml:space="preserve"> requêtes de recherche dans un rapport relatif à la stratégie de recherc</w:t>
      </w:r>
      <w:r w:rsidR="00D56F25" w:rsidRPr="00BD20F3">
        <w:rPr>
          <w:lang w:val="fr-FR"/>
        </w:rPr>
        <w:t>he.  Il</w:t>
      </w:r>
      <w:r w:rsidRPr="00BD20F3">
        <w:rPr>
          <w:lang w:val="fr-FR"/>
        </w:rPr>
        <w:t xml:space="preserve"> est aussi chargé de rédiger un rapport d</w:t>
      </w:r>
      <w:r w:rsidR="00AE587C" w:rsidRPr="00BD20F3">
        <w:rPr>
          <w:lang w:val="fr-FR"/>
        </w:rPr>
        <w:t>’</w:t>
      </w:r>
      <w:r w:rsidRPr="00BD20F3">
        <w:rPr>
          <w:lang w:val="fr-FR"/>
        </w:rPr>
        <w:t>examen (notification de l</w:t>
      </w:r>
      <w:r w:rsidR="00AE587C" w:rsidRPr="00BD20F3">
        <w:rPr>
          <w:lang w:val="fr-FR"/>
        </w:rPr>
        <w:t>’</w:t>
      </w:r>
      <w:r w:rsidRPr="00BD20F3">
        <w:rPr>
          <w:lang w:val="fr-FR"/>
        </w:rPr>
        <w:t xml:space="preserve">office pour les demandes nationales; </w:t>
      </w:r>
      <w:r w:rsidR="00754C54" w:rsidRPr="00BD20F3">
        <w:rPr>
          <w:lang w:val="fr-FR"/>
        </w:rPr>
        <w:t xml:space="preserve"> </w:t>
      </w:r>
      <w:r w:rsidRPr="00BD20F3">
        <w:rPr>
          <w:lang w:val="fr-FR"/>
        </w:rPr>
        <w:t>opinions écrites pour les demandes selon</w:t>
      </w:r>
      <w:r w:rsidR="00AE587C" w:rsidRPr="00BD20F3">
        <w:rPr>
          <w:lang w:val="fr-FR"/>
        </w:rPr>
        <w:t xml:space="preserve"> le PCT</w:t>
      </w:r>
      <w:r w:rsidRPr="00BD20F3">
        <w:rPr>
          <w:lang w:val="fr-FR"/>
        </w:rPr>
        <w:t>), dans lequel sont émises des objections en vertu de la loi nationale ou</w:t>
      </w:r>
      <w:r w:rsidR="00AE587C" w:rsidRPr="00BD20F3">
        <w:rPr>
          <w:lang w:val="fr-FR"/>
        </w:rPr>
        <w:t xml:space="preserve"> du PCT</w:t>
      </w:r>
      <w:r w:rsidRPr="00BD20F3">
        <w:rPr>
          <w:lang w:val="fr-FR"/>
        </w:rPr>
        <w:t xml:space="preserve"> pertinente.</w:t>
      </w:r>
    </w:p>
    <w:p w:rsidR="002C70DB" w:rsidRPr="00BD20F3" w:rsidRDefault="002C70DB" w:rsidP="00BD20F3">
      <w:pPr>
        <w:rPr>
          <w:lang w:val="fr-FR"/>
        </w:rPr>
      </w:pPr>
    </w:p>
    <w:p w:rsidR="002C70DB" w:rsidRPr="00BD20F3" w:rsidRDefault="002C70DB" w:rsidP="00BD20F3">
      <w:pPr>
        <w:rPr>
          <w:lang w:val="fr-FR"/>
        </w:rPr>
      </w:pPr>
      <w:r w:rsidRPr="00BD20F3">
        <w:rPr>
          <w:lang w:val="fr-FR"/>
        </w:rPr>
        <w:t xml:space="preserve">Un objectif annuel est fixé pour chaque examinateur, par exemple le nombre de demandes de brevet à traiter, en fonction de son parcours </w:t>
      </w:r>
      <w:r w:rsidR="0046431E" w:rsidRPr="00BD20F3">
        <w:rPr>
          <w:lang w:val="fr-FR"/>
        </w:rPr>
        <w:t>professionnel</w:t>
      </w:r>
      <w:r w:rsidR="00D56F25" w:rsidRPr="00BD20F3">
        <w:rPr>
          <w:lang w:val="fr-FR"/>
        </w:rPr>
        <w:t>.  De</w:t>
      </w:r>
      <w:r w:rsidRPr="00BD20F3">
        <w:rPr>
          <w:lang w:val="fr-FR"/>
        </w:rPr>
        <w:t xml:space="preserve"> plus, le travail effectué au cours de chaque trimestre </w:t>
      </w:r>
      <w:r w:rsidR="0027702C" w:rsidRPr="00BD20F3">
        <w:rPr>
          <w:lang w:val="fr-FR"/>
        </w:rPr>
        <w:t>est reflété</w:t>
      </w:r>
      <w:r w:rsidRPr="00BD20F3">
        <w:rPr>
          <w:lang w:val="fr-FR"/>
        </w:rPr>
        <w:t xml:space="preserve"> dans le régime de primes d</w:t>
      </w:r>
      <w:r w:rsidR="00AE587C" w:rsidRPr="00BD20F3">
        <w:rPr>
          <w:lang w:val="fr-FR"/>
        </w:rPr>
        <w:t>’</w:t>
      </w:r>
      <w:r w:rsidRPr="00BD20F3">
        <w:rPr>
          <w:lang w:val="fr-FR"/>
        </w:rPr>
        <w:t>encouragement.</w:t>
      </w:r>
    </w:p>
    <w:p w:rsidR="002C70DB" w:rsidRPr="00BD20F3" w:rsidRDefault="002C70DB" w:rsidP="00BD20F3">
      <w:pPr>
        <w:rPr>
          <w:lang w:val="fr-FR"/>
        </w:rPr>
      </w:pPr>
    </w:p>
    <w:p w:rsidR="002C70DB" w:rsidRDefault="002C70DB" w:rsidP="00BD20F3">
      <w:pPr>
        <w:rPr>
          <w:lang w:val="fr-FR"/>
        </w:rPr>
      </w:pPr>
      <w:r w:rsidRPr="00BD20F3">
        <w:rPr>
          <w:lang w:val="fr-FR"/>
        </w:rPr>
        <w:t>Les examinateurs suivants sont concernés par l</w:t>
      </w:r>
      <w:r w:rsidR="00AE587C" w:rsidRPr="00BD20F3">
        <w:rPr>
          <w:lang w:val="fr-FR"/>
        </w:rPr>
        <w:t>’</w:t>
      </w:r>
      <w:r w:rsidRPr="00BD20F3">
        <w:rPr>
          <w:lang w:val="fr-FR"/>
        </w:rPr>
        <w:t>examen de fond des demandes selon</w:t>
      </w:r>
      <w:r w:rsidR="00AE587C" w:rsidRPr="00BD20F3">
        <w:rPr>
          <w:lang w:val="fr-FR"/>
        </w:rPr>
        <w:t xml:space="preserve"> le PCT :</w:t>
      </w:r>
    </w:p>
    <w:p w:rsidR="00BD20F3" w:rsidRPr="00BD20F3" w:rsidRDefault="00BD20F3" w:rsidP="00BD20F3">
      <w:pPr>
        <w:rPr>
          <w:lang w:val="fr-FR"/>
        </w:rPr>
      </w:pPr>
    </w:p>
    <w:p w:rsidR="002C70DB" w:rsidRPr="00BD20F3" w:rsidRDefault="00DE4453" w:rsidP="00BD20F3">
      <w:pPr>
        <w:ind w:left="1134" w:hanging="567"/>
        <w:rPr>
          <w:lang w:val="fr-FR"/>
        </w:rPr>
      </w:pPr>
      <w:r w:rsidRPr="00BD20F3">
        <w:rPr>
          <w:lang w:val="fr-FR"/>
        </w:rPr>
        <w:t>–</w:t>
      </w:r>
      <w:r w:rsidRPr="00BD20F3">
        <w:rPr>
          <w:lang w:val="fr-FR"/>
        </w:rPr>
        <w:tab/>
        <w:t>l</w:t>
      </w:r>
      <w:r w:rsidR="00AE587C" w:rsidRPr="00BD20F3">
        <w:rPr>
          <w:lang w:val="fr-FR"/>
        </w:rPr>
        <w:t>’</w:t>
      </w:r>
      <w:r w:rsidRPr="00BD20F3">
        <w:rPr>
          <w:lang w:val="fr-FR"/>
        </w:rPr>
        <w:t xml:space="preserve">examinateur </w:t>
      </w:r>
      <w:r w:rsidR="0027702C" w:rsidRPr="00BD20F3">
        <w:rPr>
          <w:lang w:val="fr-FR"/>
        </w:rPr>
        <w:t>quant au</w:t>
      </w:r>
      <w:r w:rsidRPr="00BD20F3">
        <w:rPr>
          <w:lang w:val="fr-FR"/>
        </w:rPr>
        <w:t xml:space="preserve"> fond, responsable de la recherche et de l</w:t>
      </w:r>
      <w:r w:rsidR="00AE587C" w:rsidRPr="00BD20F3">
        <w:rPr>
          <w:lang w:val="fr-FR"/>
        </w:rPr>
        <w:t>’</w:t>
      </w:r>
      <w:r w:rsidRPr="00BD20F3">
        <w:rPr>
          <w:lang w:val="fr-FR"/>
        </w:rPr>
        <w:t xml:space="preserve">examen </w:t>
      </w:r>
      <w:r w:rsidR="0027702C" w:rsidRPr="00BD20F3">
        <w:rPr>
          <w:lang w:val="fr-FR"/>
        </w:rPr>
        <w:t>quant au</w:t>
      </w:r>
      <w:r w:rsidRPr="00BD20F3">
        <w:rPr>
          <w:lang w:val="fr-FR"/>
        </w:rPr>
        <w:t xml:space="preserve"> fond comme mentionné ci</w:t>
      </w:r>
      <w:r w:rsidR="00B806C4" w:rsidRPr="00BD20F3">
        <w:rPr>
          <w:lang w:val="fr-FR"/>
        </w:rPr>
        <w:noBreakHyphen/>
      </w:r>
      <w:r w:rsidRPr="00BD20F3">
        <w:rPr>
          <w:lang w:val="fr-FR"/>
        </w:rPr>
        <w:t>dessus;</w:t>
      </w:r>
    </w:p>
    <w:p w:rsidR="002C70DB" w:rsidRPr="00BD20F3" w:rsidRDefault="00DE4453" w:rsidP="00BD20F3">
      <w:pPr>
        <w:ind w:left="1134" w:hanging="567"/>
        <w:rPr>
          <w:lang w:val="fr-FR"/>
        </w:rPr>
      </w:pPr>
      <w:r w:rsidRPr="00BD20F3">
        <w:rPr>
          <w:lang w:val="fr-FR"/>
        </w:rPr>
        <w:t>–</w:t>
      </w:r>
      <w:r w:rsidRPr="00BD20F3">
        <w:rPr>
          <w:lang w:val="fr-FR"/>
        </w:rPr>
        <w:tab/>
        <w:t>éventuellement un examinateur expert qui collabore avec l</w:t>
      </w:r>
      <w:r w:rsidR="00AE587C" w:rsidRPr="00BD20F3">
        <w:rPr>
          <w:lang w:val="fr-FR"/>
        </w:rPr>
        <w:t>’</w:t>
      </w:r>
      <w:r w:rsidRPr="00BD20F3">
        <w:rPr>
          <w:lang w:val="fr-FR"/>
        </w:rPr>
        <w:t xml:space="preserve">examinateur </w:t>
      </w:r>
      <w:r w:rsidR="0027702C" w:rsidRPr="00BD20F3">
        <w:rPr>
          <w:lang w:val="fr-FR"/>
        </w:rPr>
        <w:t>quant au</w:t>
      </w:r>
      <w:r w:rsidRPr="00BD20F3">
        <w:rPr>
          <w:lang w:val="fr-FR"/>
        </w:rPr>
        <w:t xml:space="preserve"> fond, notamment dans les cas portant sur des domaines pluridisciplinaires; </w:t>
      </w:r>
      <w:r w:rsidR="00754C54" w:rsidRPr="00BD20F3">
        <w:rPr>
          <w:lang w:val="fr-FR"/>
        </w:rPr>
        <w:t xml:space="preserve"> </w:t>
      </w:r>
      <w:r w:rsidRPr="00BD20F3">
        <w:rPr>
          <w:lang w:val="fr-FR"/>
        </w:rPr>
        <w:t>et</w:t>
      </w:r>
    </w:p>
    <w:p w:rsidR="002C70DB" w:rsidRPr="00BD20F3" w:rsidRDefault="00DE4453" w:rsidP="00BD20F3">
      <w:pPr>
        <w:ind w:left="1134" w:hanging="567"/>
        <w:rPr>
          <w:lang w:val="fr-FR"/>
        </w:rPr>
      </w:pPr>
      <w:r w:rsidRPr="00BD20F3">
        <w:rPr>
          <w:lang w:val="fr-FR"/>
        </w:rPr>
        <w:t>–</w:t>
      </w:r>
      <w:r w:rsidRPr="00BD20F3">
        <w:rPr>
          <w:lang w:val="fr-FR"/>
        </w:rPr>
        <w:tab/>
        <w:t>le responsable d</w:t>
      </w:r>
      <w:r w:rsidR="00AE587C" w:rsidRPr="00BD20F3">
        <w:rPr>
          <w:lang w:val="fr-FR"/>
        </w:rPr>
        <w:t>’</w:t>
      </w:r>
      <w:r w:rsidRPr="00BD20F3">
        <w:rPr>
          <w:lang w:val="fr-FR"/>
        </w:rPr>
        <w:t>équipe, chargé du contrôle de la qualité des rapports internationaux de l</w:t>
      </w:r>
      <w:r w:rsidR="00AE587C" w:rsidRPr="00BD20F3">
        <w:rPr>
          <w:lang w:val="fr-FR"/>
        </w:rPr>
        <w:t>’</w:t>
      </w:r>
      <w:r w:rsidR="0046431E" w:rsidRPr="00BD20F3">
        <w:rPr>
          <w:lang w:val="fr-FR"/>
        </w:rPr>
        <w:t>office agissant en qualité d’administration chargée de la recherche internationale</w:t>
      </w:r>
      <w:r w:rsidRPr="00BD20F3">
        <w:rPr>
          <w:lang w:val="fr-FR"/>
        </w:rPr>
        <w:t xml:space="preserve"> (rapports de recherche internationale, opinions écrites, invitations à régler des frais supplémentaires) et de l</w:t>
      </w:r>
      <w:r w:rsidR="00AE587C" w:rsidRPr="00BD20F3">
        <w:rPr>
          <w:lang w:val="fr-FR"/>
        </w:rPr>
        <w:t>’</w:t>
      </w:r>
      <w:r w:rsidR="0046431E" w:rsidRPr="00BD20F3">
        <w:rPr>
          <w:lang w:val="fr-FR"/>
        </w:rPr>
        <w:t xml:space="preserve">office agissant en qualité d’administration chargée de </w:t>
      </w:r>
      <w:r w:rsidR="003A58D8">
        <w:rPr>
          <w:lang w:val="fr-FR"/>
        </w:rPr>
        <w:t>l’examen préliminaire international</w:t>
      </w:r>
      <w:r w:rsidRPr="00BD20F3">
        <w:rPr>
          <w:lang w:val="fr-FR"/>
        </w:rPr>
        <w:t xml:space="preserve"> (rapport préliminaire int</w:t>
      </w:r>
      <w:r w:rsidR="0027702C" w:rsidRPr="00BD20F3">
        <w:rPr>
          <w:lang w:val="fr-FR"/>
        </w:rPr>
        <w:t xml:space="preserve">ernational sur la brevetabilité en vertu du </w:t>
      </w:r>
      <w:r w:rsidR="00AE587C" w:rsidRPr="00BD20F3">
        <w:rPr>
          <w:lang w:val="fr-FR"/>
        </w:rPr>
        <w:t>chapitre I</w:t>
      </w:r>
      <w:r w:rsidRPr="00BD20F3">
        <w:rPr>
          <w:lang w:val="fr-FR"/>
        </w:rPr>
        <w:t>I, invitations à régler des frais supplémentaires).</w:t>
      </w:r>
    </w:p>
    <w:p w:rsidR="002C70DB" w:rsidRPr="00BD20F3" w:rsidRDefault="002C70DB" w:rsidP="00BD20F3">
      <w:pPr>
        <w:rPr>
          <w:lang w:val="fr-FR"/>
        </w:rPr>
      </w:pPr>
    </w:p>
    <w:p w:rsidR="00AE587C" w:rsidRPr="00BD20F3" w:rsidRDefault="002C70DB" w:rsidP="00BD20F3">
      <w:pPr>
        <w:rPr>
          <w:lang w:val="fr-FR"/>
        </w:rPr>
      </w:pPr>
      <w:r w:rsidRPr="00BD20F3">
        <w:rPr>
          <w:lang w:val="fr-FR"/>
        </w:rPr>
        <w:t>À la fin de l</w:t>
      </w:r>
      <w:r w:rsidR="00AE587C" w:rsidRPr="00BD20F3">
        <w:rPr>
          <w:lang w:val="fr-FR"/>
        </w:rPr>
        <w:t>’</w:t>
      </w:r>
      <w:r w:rsidRPr="00BD20F3">
        <w:rPr>
          <w:lang w:val="fr-FR"/>
        </w:rPr>
        <w:t>année</w:t>
      </w:r>
      <w:r w:rsidR="003905DD" w:rsidRPr="00BD20F3">
        <w:rPr>
          <w:lang w:val="fr-FR"/>
        </w:rPr>
        <w:t> </w:t>
      </w:r>
      <w:r w:rsidRPr="00BD20F3">
        <w:rPr>
          <w:lang w:val="fr-FR"/>
        </w:rPr>
        <w:t>2016, le Département des brevets de l</w:t>
      </w:r>
      <w:r w:rsidR="00AE587C" w:rsidRPr="00BD20F3">
        <w:rPr>
          <w:lang w:val="fr-FR"/>
        </w:rPr>
        <w:t>’</w:t>
      </w:r>
      <w:r w:rsidRPr="00BD20F3">
        <w:rPr>
          <w:lang w:val="fr-FR"/>
        </w:rPr>
        <w:t>ILPO comptait 116 examinateurs à plein temps chargés de l</w:t>
      </w:r>
      <w:r w:rsidR="00AE587C" w:rsidRPr="00BD20F3">
        <w:rPr>
          <w:lang w:val="fr-FR"/>
        </w:rPr>
        <w:t>’</w:t>
      </w:r>
      <w:r w:rsidRPr="00BD20F3">
        <w:rPr>
          <w:lang w:val="fr-FR"/>
        </w:rPr>
        <w:t>e</w:t>
      </w:r>
      <w:r w:rsidR="0027702C" w:rsidRPr="00BD20F3">
        <w:rPr>
          <w:lang w:val="fr-FR"/>
        </w:rPr>
        <w:t>xamen des brevets quant au fo</w:t>
      </w:r>
      <w:r w:rsidR="00D56F25" w:rsidRPr="00BD20F3">
        <w:rPr>
          <w:lang w:val="fr-FR"/>
        </w:rPr>
        <w:t>nd.  Il</w:t>
      </w:r>
      <w:r w:rsidR="0027702C" w:rsidRPr="00BD20F3">
        <w:rPr>
          <w:lang w:val="fr-FR"/>
        </w:rPr>
        <w:t xml:space="preserve"> </w:t>
      </w:r>
      <w:r w:rsidRPr="00BD20F3">
        <w:rPr>
          <w:lang w:val="fr-FR"/>
        </w:rPr>
        <w:t>souhaite recruter 20 examinateurs supplémentaires d</w:t>
      </w:r>
      <w:r w:rsidR="00AE587C" w:rsidRPr="00BD20F3">
        <w:rPr>
          <w:lang w:val="fr-FR"/>
        </w:rPr>
        <w:t>’</w:t>
      </w:r>
      <w:r w:rsidRPr="00BD20F3">
        <w:rPr>
          <w:lang w:val="fr-FR"/>
        </w:rPr>
        <w:t>ici la fin de l</w:t>
      </w:r>
      <w:r w:rsidR="00AE587C" w:rsidRPr="00BD20F3">
        <w:rPr>
          <w:lang w:val="fr-FR"/>
        </w:rPr>
        <w:t>’</w:t>
      </w:r>
      <w:r w:rsidRPr="00BD20F3">
        <w:rPr>
          <w:lang w:val="fr-FR"/>
        </w:rPr>
        <w:t>année</w:t>
      </w:r>
      <w:r w:rsidR="003905DD" w:rsidRPr="00BD20F3">
        <w:rPr>
          <w:lang w:val="fr-FR"/>
        </w:rPr>
        <w:t> </w:t>
      </w:r>
      <w:r w:rsidRPr="00BD20F3">
        <w:rPr>
          <w:lang w:val="fr-FR"/>
        </w:rPr>
        <w:t xml:space="preserve">2018, conformément à son plan de travail semestriel </w:t>
      </w:r>
      <w:r w:rsidR="00AE587C" w:rsidRPr="00BD20F3">
        <w:rPr>
          <w:lang w:val="fr-FR"/>
        </w:rPr>
        <w:t>pour 2017</w:t>
      </w:r>
      <w:r w:rsidR="00B806C4" w:rsidRPr="00BD20F3">
        <w:rPr>
          <w:lang w:val="fr-FR"/>
        </w:rPr>
        <w:noBreakHyphen/>
      </w:r>
      <w:r w:rsidRPr="00BD20F3">
        <w:rPr>
          <w:lang w:val="fr-FR"/>
        </w:rPr>
        <w:t>2018.  Les examinateurs sont employés à plein temps directement par l</w:t>
      </w:r>
      <w:r w:rsidR="00AE587C" w:rsidRPr="00BD20F3">
        <w:rPr>
          <w:lang w:val="fr-FR"/>
        </w:rPr>
        <w:t>’</w:t>
      </w:r>
      <w:r w:rsidRPr="00BD20F3">
        <w:rPr>
          <w:lang w:val="fr-FR"/>
        </w:rPr>
        <w:t>État d</w:t>
      </w:r>
      <w:r w:rsidR="00AE587C" w:rsidRPr="00BD20F3">
        <w:rPr>
          <w:lang w:val="fr-FR"/>
        </w:rPr>
        <w:t>’</w:t>
      </w:r>
      <w:r w:rsidRPr="00BD20F3">
        <w:rPr>
          <w:lang w:val="fr-FR"/>
        </w:rPr>
        <w:t>Israël (</w:t>
      </w:r>
      <w:r w:rsidR="0027702C" w:rsidRPr="00BD20F3">
        <w:rPr>
          <w:lang w:val="fr-FR"/>
        </w:rPr>
        <w:t>ce sont donc</w:t>
      </w:r>
      <w:r w:rsidRPr="00BD20F3">
        <w:rPr>
          <w:lang w:val="fr-FR"/>
        </w:rPr>
        <w:t xml:space="preserve"> des fonctionnaires) et se consacrent entièrement à la recherche et à l</w:t>
      </w:r>
      <w:r w:rsidR="00AE587C" w:rsidRPr="00BD20F3">
        <w:rPr>
          <w:lang w:val="fr-FR"/>
        </w:rPr>
        <w:t>’</w:t>
      </w:r>
      <w:r w:rsidRPr="00BD20F3">
        <w:rPr>
          <w:lang w:val="fr-FR"/>
        </w:rPr>
        <w:t>examen de brevets.</w:t>
      </w:r>
    </w:p>
    <w:p w:rsidR="002C70DB" w:rsidRPr="00BD20F3" w:rsidRDefault="002C70DB" w:rsidP="00BD20F3">
      <w:pPr>
        <w:rPr>
          <w:lang w:val="fr-FR"/>
        </w:rPr>
      </w:pPr>
    </w:p>
    <w:p w:rsidR="002C70DB" w:rsidRPr="00BD20F3" w:rsidRDefault="002C70DB" w:rsidP="00BD20F3">
      <w:pPr>
        <w:rPr>
          <w:lang w:val="fr-FR"/>
        </w:rPr>
      </w:pPr>
      <w:r w:rsidRPr="00BD20F3">
        <w:rPr>
          <w:lang w:val="fr-FR"/>
        </w:rPr>
        <w:t>Les examinateurs sont diplômés en sciences, génie, ou médecine humaine et vétérinai</w:t>
      </w:r>
      <w:r w:rsidR="00D56F25" w:rsidRPr="00BD20F3">
        <w:rPr>
          <w:lang w:val="fr-FR"/>
        </w:rPr>
        <w:t>re.  En</w:t>
      </w:r>
      <w:r w:rsidRPr="00BD20F3">
        <w:rPr>
          <w:lang w:val="fr-FR"/>
        </w:rPr>
        <w:t xml:space="preserve">viron 30% </w:t>
      </w:r>
      <w:r w:rsidR="0027702C" w:rsidRPr="00BD20F3">
        <w:rPr>
          <w:lang w:val="fr-FR"/>
        </w:rPr>
        <w:t>d</w:t>
      </w:r>
      <w:r w:rsidR="00AE587C" w:rsidRPr="00BD20F3">
        <w:rPr>
          <w:lang w:val="fr-FR"/>
        </w:rPr>
        <w:t>’</w:t>
      </w:r>
      <w:r w:rsidR="0027702C" w:rsidRPr="00BD20F3">
        <w:rPr>
          <w:lang w:val="fr-FR"/>
        </w:rPr>
        <w:t>entre eux</w:t>
      </w:r>
      <w:r w:rsidRPr="00BD20F3">
        <w:rPr>
          <w:lang w:val="fr-FR"/>
        </w:rPr>
        <w:t xml:space="preserve"> ont plus de 10 ans d</w:t>
      </w:r>
      <w:r w:rsidR="00AE587C" w:rsidRPr="00BD20F3">
        <w:rPr>
          <w:lang w:val="fr-FR"/>
        </w:rPr>
        <w:t>’</w:t>
      </w:r>
      <w:r w:rsidRPr="00BD20F3">
        <w:rPr>
          <w:lang w:val="fr-FR"/>
        </w:rPr>
        <w:t>expérience dans leur domaine technique</w:t>
      </w:r>
      <w:r w:rsidR="00D56F25" w:rsidRPr="00BD20F3">
        <w:rPr>
          <w:lang w:val="fr-FR"/>
        </w:rPr>
        <w:t>.  La</w:t>
      </w:r>
      <w:r w:rsidRPr="00BD20F3">
        <w:rPr>
          <w:lang w:val="fr-FR"/>
        </w:rPr>
        <w:t xml:space="preserve"> majorité </w:t>
      </w:r>
      <w:r w:rsidR="0027702C" w:rsidRPr="00BD20F3">
        <w:rPr>
          <w:lang w:val="fr-FR"/>
        </w:rPr>
        <w:t>est titulaire</w:t>
      </w:r>
      <w:r w:rsidRPr="00BD20F3">
        <w:rPr>
          <w:lang w:val="fr-FR"/>
        </w:rPr>
        <w:t xml:space="preserve"> </w:t>
      </w:r>
      <w:r w:rsidR="0027702C" w:rsidRPr="00BD20F3">
        <w:rPr>
          <w:lang w:val="fr-FR"/>
        </w:rPr>
        <w:t>d</w:t>
      </w:r>
      <w:r w:rsidR="00AE587C" w:rsidRPr="00BD20F3">
        <w:rPr>
          <w:lang w:val="fr-FR"/>
        </w:rPr>
        <w:t>’</w:t>
      </w:r>
      <w:r w:rsidRPr="00BD20F3">
        <w:rPr>
          <w:lang w:val="fr-FR"/>
        </w:rPr>
        <w:t>un diplôme de maîtrise et environ 24% d</w:t>
      </w:r>
      <w:r w:rsidR="00AE587C" w:rsidRPr="00BD20F3">
        <w:rPr>
          <w:lang w:val="fr-FR"/>
        </w:rPr>
        <w:t>’</w:t>
      </w:r>
      <w:r w:rsidRPr="00BD20F3">
        <w:rPr>
          <w:lang w:val="fr-FR"/>
        </w:rPr>
        <w:t>entre eux d</w:t>
      </w:r>
      <w:r w:rsidR="00AE587C" w:rsidRPr="00BD20F3">
        <w:rPr>
          <w:lang w:val="fr-FR"/>
        </w:rPr>
        <w:t>’</w:t>
      </w:r>
      <w:r w:rsidRPr="00BD20F3">
        <w:rPr>
          <w:lang w:val="fr-FR"/>
        </w:rPr>
        <w:t>un doctor</w:t>
      </w:r>
      <w:r w:rsidR="00D56F25" w:rsidRPr="00BD20F3">
        <w:rPr>
          <w:lang w:val="fr-FR"/>
        </w:rPr>
        <w:t>at.  Il</w:t>
      </w:r>
      <w:r w:rsidRPr="00BD20F3">
        <w:rPr>
          <w:lang w:val="fr-FR"/>
        </w:rPr>
        <w:t>s sont aussi encouragés à participer à des séminaires et cours dans leurs domaines technologiques respectifs afin de mettre à jour leurs compétences et de les maintenir à un niveau éle</w:t>
      </w:r>
      <w:r w:rsidR="00D56F25" w:rsidRPr="00BD20F3">
        <w:rPr>
          <w:lang w:val="fr-FR"/>
        </w:rPr>
        <w:t>vé.  De</w:t>
      </w:r>
      <w:r w:rsidRPr="00BD20F3">
        <w:rPr>
          <w:lang w:val="fr-FR"/>
        </w:rPr>
        <w:t xml:space="preserve"> plus, beaucoup d</w:t>
      </w:r>
      <w:r w:rsidR="00AE587C" w:rsidRPr="00BD20F3">
        <w:rPr>
          <w:lang w:val="fr-FR"/>
        </w:rPr>
        <w:t>’</w:t>
      </w:r>
      <w:r w:rsidRPr="00BD20F3">
        <w:rPr>
          <w:lang w:val="fr-FR"/>
        </w:rPr>
        <w:t>entre eux travaillaient déjà dans le secteur avant d</w:t>
      </w:r>
      <w:r w:rsidR="00AE587C" w:rsidRPr="00BD20F3">
        <w:rPr>
          <w:lang w:val="fr-FR"/>
        </w:rPr>
        <w:t>’</w:t>
      </w:r>
      <w:r w:rsidRPr="00BD20F3">
        <w:rPr>
          <w:lang w:val="fr-FR"/>
        </w:rPr>
        <w:t>être recrutés par l</w:t>
      </w:r>
      <w:r w:rsidR="00AE587C" w:rsidRPr="00BD20F3">
        <w:rPr>
          <w:lang w:val="fr-FR"/>
        </w:rPr>
        <w:t>’</w:t>
      </w:r>
      <w:r w:rsidRPr="00BD20F3">
        <w:rPr>
          <w:lang w:val="fr-FR"/>
        </w:rPr>
        <w:t>ILPO, ce qui a contribué à développer leurs compétences professionnelles et leurs qualifications en tant qu</w:t>
      </w:r>
      <w:r w:rsidR="00AE587C" w:rsidRPr="00BD20F3">
        <w:rPr>
          <w:lang w:val="fr-FR"/>
        </w:rPr>
        <w:t>’</w:t>
      </w:r>
      <w:r w:rsidRPr="00BD20F3">
        <w:rPr>
          <w:lang w:val="fr-FR"/>
        </w:rPr>
        <w:t>examinateurs de brevets dans leur</w:t>
      </w:r>
      <w:r w:rsidR="0046431E" w:rsidRPr="00BD20F3">
        <w:rPr>
          <w:lang w:val="fr-FR"/>
        </w:rPr>
        <w:t>s</w:t>
      </w:r>
      <w:r w:rsidRPr="00BD20F3">
        <w:rPr>
          <w:lang w:val="fr-FR"/>
        </w:rPr>
        <w:t xml:space="preserve"> domaine</w:t>
      </w:r>
      <w:r w:rsidR="0046431E" w:rsidRPr="00BD20F3">
        <w:rPr>
          <w:lang w:val="fr-FR"/>
        </w:rPr>
        <w:t>s</w:t>
      </w:r>
      <w:r w:rsidRPr="00BD20F3">
        <w:rPr>
          <w:lang w:val="fr-FR"/>
        </w:rPr>
        <w:t xml:space="preserve"> respectif</w:t>
      </w:r>
      <w:r w:rsidR="0046431E" w:rsidRPr="00BD20F3">
        <w:rPr>
          <w:lang w:val="fr-FR"/>
        </w:rPr>
        <w:t>s</w:t>
      </w:r>
      <w:r w:rsidRPr="00BD20F3">
        <w:rPr>
          <w:lang w:val="fr-FR"/>
        </w:rPr>
        <w:t>.</w:t>
      </w:r>
    </w:p>
    <w:p w:rsidR="002C70DB" w:rsidRPr="00BD20F3" w:rsidRDefault="002C70DB" w:rsidP="00BD20F3">
      <w:pPr>
        <w:rPr>
          <w:lang w:val="fr-FR"/>
        </w:rPr>
      </w:pPr>
    </w:p>
    <w:p w:rsidR="00AE587C" w:rsidRPr="00BD20F3" w:rsidRDefault="002C70DB" w:rsidP="00BD20F3">
      <w:pPr>
        <w:rPr>
          <w:lang w:val="fr-FR"/>
        </w:rPr>
      </w:pPr>
      <w:r w:rsidRPr="00BD20F3">
        <w:rPr>
          <w:lang w:val="fr-FR"/>
        </w:rPr>
        <w:t>Le tableau ci</w:t>
      </w:r>
      <w:r w:rsidR="00B806C4" w:rsidRPr="00BD20F3">
        <w:rPr>
          <w:lang w:val="fr-FR"/>
        </w:rPr>
        <w:noBreakHyphen/>
      </w:r>
      <w:r w:rsidRPr="00BD20F3">
        <w:rPr>
          <w:lang w:val="fr-FR"/>
        </w:rPr>
        <w:t>dessous montre la répartition des examinateurs de brevets par domaine technique.</w:t>
      </w:r>
    </w:p>
    <w:p w:rsidR="002C70DB" w:rsidRPr="00BD20F3" w:rsidRDefault="002C70DB" w:rsidP="00BD20F3">
      <w:pPr>
        <w:rPr>
          <w:lang w:val="fr-FR"/>
        </w:rPr>
      </w:pPr>
    </w:p>
    <w:p w:rsidR="00AE587C" w:rsidRPr="00BD20F3" w:rsidRDefault="002C70DB" w:rsidP="00BD20F3">
      <w:pPr>
        <w:keepNext/>
        <w:keepLines/>
        <w:rPr>
          <w:b/>
          <w:bCs/>
          <w:lang w:val="fr-FR"/>
        </w:rPr>
      </w:pPr>
      <w:r w:rsidRPr="00BD20F3">
        <w:rPr>
          <w:b/>
          <w:bCs/>
          <w:lang w:val="fr-FR"/>
        </w:rPr>
        <w:t>Employés qualifiés pour procéder à la recherche et à l</w:t>
      </w:r>
      <w:r w:rsidR="00AE587C" w:rsidRPr="00BD20F3">
        <w:rPr>
          <w:b/>
          <w:bCs/>
          <w:lang w:val="fr-FR"/>
        </w:rPr>
        <w:t>’</w:t>
      </w:r>
      <w:r w:rsidRPr="00BD20F3">
        <w:rPr>
          <w:b/>
          <w:bCs/>
          <w:lang w:val="fr-FR"/>
        </w:rPr>
        <w:t>examen</w:t>
      </w:r>
      <w:r w:rsidR="00AE587C" w:rsidRPr="00BD20F3">
        <w:rPr>
          <w:b/>
          <w:bCs/>
          <w:lang w:val="fr-FR"/>
        </w:rPr>
        <w:t> :</w:t>
      </w:r>
    </w:p>
    <w:p w:rsidR="002C70DB" w:rsidRPr="00BD20F3" w:rsidRDefault="002C70DB" w:rsidP="00BD20F3">
      <w:pPr>
        <w:keepNext/>
        <w:keepLines/>
        <w:rPr>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710"/>
        <w:gridCol w:w="1540"/>
        <w:gridCol w:w="2208"/>
        <w:gridCol w:w="3113"/>
      </w:tblGrid>
      <w:tr w:rsidR="00BD20F3" w:rsidRPr="00BD20F3" w:rsidTr="00330677">
        <w:trPr>
          <w:cantSplit/>
        </w:trPr>
        <w:tc>
          <w:tcPr>
            <w:tcW w:w="2430" w:type="dxa"/>
            <w:shd w:val="clear" w:color="auto" w:fill="auto"/>
          </w:tcPr>
          <w:p w:rsidR="002C70DB" w:rsidRPr="00BD20F3" w:rsidRDefault="002C70DB" w:rsidP="00BD20F3">
            <w:pPr>
              <w:keepNext/>
              <w:rPr>
                <w:b/>
                <w:lang w:val="fr-FR"/>
              </w:rPr>
            </w:pPr>
            <w:r w:rsidRPr="00BD20F3">
              <w:rPr>
                <w:b/>
                <w:bCs/>
                <w:lang w:val="fr-FR"/>
              </w:rPr>
              <w:t>Domaine technique</w:t>
            </w:r>
          </w:p>
        </w:tc>
        <w:tc>
          <w:tcPr>
            <w:tcW w:w="1380" w:type="dxa"/>
            <w:shd w:val="clear" w:color="auto" w:fill="auto"/>
          </w:tcPr>
          <w:p w:rsidR="002C70DB" w:rsidRPr="00BD20F3" w:rsidRDefault="002C70DB" w:rsidP="00BD20F3">
            <w:pPr>
              <w:keepNext/>
              <w:rPr>
                <w:b/>
                <w:lang w:val="fr-FR"/>
              </w:rPr>
            </w:pPr>
            <w:r w:rsidRPr="00BD20F3">
              <w:rPr>
                <w:b/>
                <w:bCs/>
                <w:lang w:val="fr-FR"/>
              </w:rPr>
              <w:t>Nombre (équivalent plein temps)</w:t>
            </w:r>
          </w:p>
        </w:tc>
        <w:tc>
          <w:tcPr>
            <w:tcW w:w="1979" w:type="dxa"/>
          </w:tcPr>
          <w:p w:rsidR="002C70DB" w:rsidRPr="00BD20F3" w:rsidRDefault="002C70DB" w:rsidP="00BD20F3">
            <w:pPr>
              <w:keepNext/>
              <w:rPr>
                <w:b/>
                <w:lang w:val="fr-FR"/>
              </w:rPr>
            </w:pPr>
            <w:r w:rsidRPr="00BD20F3">
              <w:rPr>
                <w:b/>
                <w:bCs/>
                <w:lang w:val="fr-FR"/>
              </w:rPr>
              <w:t>Expérience moyenne en tant qu</w:t>
            </w:r>
            <w:r w:rsidR="00AE587C" w:rsidRPr="00BD20F3">
              <w:rPr>
                <w:b/>
                <w:bCs/>
                <w:lang w:val="fr-FR"/>
              </w:rPr>
              <w:t>’</w:t>
            </w:r>
            <w:r w:rsidRPr="00BD20F3">
              <w:rPr>
                <w:b/>
                <w:bCs/>
                <w:lang w:val="fr-FR"/>
              </w:rPr>
              <w:t>examinateurs (années)</w:t>
            </w:r>
          </w:p>
        </w:tc>
        <w:tc>
          <w:tcPr>
            <w:tcW w:w="2790" w:type="dxa"/>
          </w:tcPr>
          <w:p w:rsidR="002C70DB" w:rsidRPr="00BD20F3" w:rsidRDefault="002C70DB" w:rsidP="00BD20F3">
            <w:pPr>
              <w:keepNext/>
              <w:rPr>
                <w:b/>
                <w:lang w:val="fr-FR"/>
              </w:rPr>
            </w:pPr>
            <w:r w:rsidRPr="00BD20F3">
              <w:rPr>
                <w:b/>
                <w:bCs/>
                <w:lang w:val="fr-FR"/>
              </w:rPr>
              <w:t>Répartition des qualifications</w:t>
            </w:r>
          </w:p>
          <w:p w:rsidR="002C70DB" w:rsidRPr="00BD20F3" w:rsidRDefault="002C70DB" w:rsidP="00BD20F3">
            <w:pPr>
              <w:keepNext/>
              <w:rPr>
                <w:lang w:val="fr-FR"/>
              </w:rPr>
            </w:pPr>
            <w:r w:rsidRPr="00BD20F3">
              <w:rPr>
                <w:lang w:val="fr-FR"/>
              </w:rPr>
              <w:t>Doctorat</w:t>
            </w:r>
            <w:r w:rsidR="00AE587C" w:rsidRPr="00BD20F3">
              <w:rPr>
                <w:lang w:val="fr-FR"/>
              </w:rPr>
              <w:t> :</w:t>
            </w:r>
            <w:r w:rsidRPr="00BD20F3">
              <w:rPr>
                <w:lang w:val="fr-FR"/>
              </w:rPr>
              <w:t xml:space="preserve"> [P]</w:t>
            </w:r>
          </w:p>
          <w:p w:rsidR="002C70DB" w:rsidRPr="00BD20F3" w:rsidRDefault="002C70DB" w:rsidP="00BD20F3">
            <w:pPr>
              <w:keepNext/>
              <w:rPr>
                <w:lang w:val="fr-FR"/>
              </w:rPr>
            </w:pPr>
            <w:r w:rsidRPr="00BD20F3">
              <w:rPr>
                <w:lang w:val="fr-FR"/>
              </w:rPr>
              <w:t>Maîtrise</w:t>
            </w:r>
            <w:r w:rsidR="00AE587C" w:rsidRPr="00BD20F3">
              <w:rPr>
                <w:lang w:val="fr-FR"/>
              </w:rPr>
              <w:t> :</w:t>
            </w:r>
            <w:r w:rsidRPr="00BD20F3">
              <w:rPr>
                <w:lang w:val="fr-FR"/>
              </w:rPr>
              <w:t xml:space="preserve"> [M]</w:t>
            </w:r>
          </w:p>
          <w:p w:rsidR="002C70DB" w:rsidRPr="00BD20F3" w:rsidRDefault="002C70DB" w:rsidP="00BD20F3">
            <w:pPr>
              <w:keepNext/>
              <w:rPr>
                <w:lang w:val="fr-FR"/>
              </w:rPr>
            </w:pPr>
            <w:r w:rsidRPr="00BD20F3">
              <w:rPr>
                <w:lang w:val="fr-FR"/>
              </w:rPr>
              <w:t>Licence</w:t>
            </w:r>
            <w:r w:rsidR="00AE587C" w:rsidRPr="00BD20F3">
              <w:rPr>
                <w:lang w:val="fr-FR"/>
              </w:rPr>
              <w:t> :</w:t>
            </w:r>
            <w:r w:rsidRPr="00BD20F3">
              <w:rPr>
                <w:lang w:val="fr-FR"/>
              </w:rPr>
              <w:t xml:space="preserve"> [B]</w:t>
            </w:r>
          </w:p>
        </w:tc>
      </w:tr>
      <w:tr w:rsidR="00BD20F3" w:rsidRPr="00BD20F3" w:rsidTr="00330677">
        <w:trPr>
          <w:cantSplit/>
        </w:trPr>
        <w:tc>
          <w:tcPr>
            <w:tcW w:w="2430" w:type="dxa"/>
            <w:shd w:val="clear" w:color="auto" w:fill="auto"/>
          </w:tcPr>
          <w:p w:rsidR="002C70DB" w:rsidRPr="00BD20F3" w:rsidRDefault="002C70DB" w:rsidP="00BD20F3">
            <w:pPr>
              <w:keepNext/>
              <w:rPr>
                <w:lang w:val="fr-FR"/>
              </w:rPr>
            </w:pPr>
            <w:r w:rsidRPr="00BD20F3">
              <w:rPr>
                <w:lang w:val="fr-FR"/>
              </w:rPr>
              <w:t>Mécanique</w:t>
            </w:r>
          </w:p>
        </w:tc>
        <w:tc>
          <w:tcPr>
            <w:tcW w:w="1380" w:type="dxa"/>
            <w:shd w:val="clear" w:color="auto" w:fill="auto"/>
          </w:tcPr>
          <w:p w:rsidR="002C70DB" w:rsidRPr="00BD20F3" w:rsidRDefault="002C70DB" w:rsidP="00BD20F3">
            <w:pPr>
              <w:keepNext/>
              <w:rPr>
                <w:lang w:val="fr-FR"/>
              </w:rPr>
            </w:pPr>
            <w:r w:rsidRPr="00BD20F3">
              <w:rPr>
                <w:lang w:val="fr-FR"/>
              </w:rPr>
              <w:t>28</w:t>
            </w:r>
          </w:p>
        </w:tc>
        <w:tc>
          <w:tcPr>
            <w:tcW w:w="1979" w:type="dxa"/>
          </w:tcPr>
          <w:p w:rsidR="002C70DB" w:rsidRPr="00BD20F3" w:rsidRDefault="002C70DB" w:rsidP="00BD20F3">
            <w:pPr>
              <w:keepNext/>
              <w:rPr>
                <w:lang w:val="fr-FR"/>
              </w:rPr>
            </w:pPr>
            <w:r w:rsidRPr="00BD20F3">
              <w:rPr>
                <w:lang w:val="fr-FR"/>
              </w:rPr>
              <w:t>5</w:t>
            </w:r>
          </w:p>
        </w:tc>
        <w:tc>
          <w:tcPr>
            <w:tcW w:w="2790" w:type="dxa"/>
          </w:tcPr>
          <w:p w:rsidR="002C70DB" w:rsidRPr="00BD20F3" w:rsidRDefault="002C70DB" w:rsidP="00BD20F3">
            <w:pPr>
              <w:keepNext/>
              <w:rPr>
                <w:lang w:val="fr-FR"/>
              </w:rPr>
            </w:pPr>
            <w:r w:rsidRPr="00BD20F3">
              <w:rPr>
                <w:lang w:val="fr-FR"/>
              </w:rPr>
              <w:t>11% P, 72% M, 17% B</w:t>
            </w:r>
          </w:p>
        </w:tc>
      </w:tr>
      <w:tr w:rsidR="00BD20F3" w:rsidRPr="00BD20F3" w:rsidTr="00330677">
        <w:trPr>
          <w:cantSplit/>
        </w:trPr>
        <w:tc>
          <w:tcPr>
            <w:tcW w:w="2430" w:type="dxa"/>
            <w:shd w:val="clear" w:color="auto" w:fill="auto"/>
          </w:tcPr>
          <w:p w:rsidR="002C70DB" w:rsidRPr="00BD20F3" w:rsidRDefault="002C70DB" w:rsidP="00BD20F3">
            <w:pPr>
              <w:keepNext/>
              <w:rPr>
                <w:lang w:val="fr-FR"/>
              </w:rPr>
            </w:pPr>
            <w:r w:rsidRPr="00BD20F3">
              <w:rPr>
                <w:lang w:val="fr-FR"/>
              </w:rPr>
              <w:t>Électricité/électronique</w:t>
            </w:r>
          </w:p>
        </w:tc>
        <w:tc>
          <w:tcPr>
            <w:tcW w:w="1380" w:type="dxa"/>
            <w:shd w:val="clear" w:color="auto" w:fill="auto"/>
          </w:tcPr>
          <w:p w:rsidR="002C70DB" w:rsidRPr="00BD20F3" w:rsidRDefault="002C70DB" w:rsidP="00BD20F3">
            <w:pPr>
              <w:keepNext/>
              <w:rPr>
                <w:lang w:val="fr-FR"/>
              </w:rPr>
            </w:pPr>
            <w:r w:rsidRPr="00BD20F3">
              <w:rPr>
                <w:lang w:val="fr-FR"/>
              </w:rPr>
              <w:t>34</w:t>
            </w:r>
          </w:p>
        </w:tc>
        <w:tc>
          <w:tcPr>
            <w:tcW w:w="1979" w:type="dxa"/>
          </w:tcPr>
          <w:p w:rsidR="002C70DB" w:rsidRPr="00BD20F3" w:rsidRDefault="002C70DB" w:rsidP="00BD20F3">
            <w:pPr>
              <w:keepNext/>
              <w:rPr>
                <w:lang w:val="fr-FR"/>
              </w:rPr>
            </w:pPr>
            <w:r w:rsidRPr="00BD20F3">
              <w:rPr>
                <w:lang w:val="fr-FR"/>
              </w:rPr>
              <w:t>6</w:t>
            </w:r>
          </w:p>
        </w:tc>
        <w:tc>
          <w:tcPr>
            <w:tcW w:w="2790" w:type="dxa"/>
          </w:tcPr>
          <w:p w:rsidR="002C70DB" w:rsidRPr="00BD20F3" w:rsidRDefault="002C70DB" w:rsidP="00BD20F3">
            <w:pPr>
              <w:keepNext/>
              <w:rPr>
                <w:lang w:val="fr-FR"/>
              </w:rPr>
            </w:pPr>
            <w:r w:rsidRPr="00BD20F3">
              <w:rPr>
                <w:lang w:val="fr-FR"/>
              </w:rPr>
              <w:t>12% P, 73% M, 15% B</w:t>
            </w:r>
          </w:p>
        </w:tc>
      </w:tr>
      <w:tr w:rsidR="00BD20F3" w:rsidRPr="00BD20F3" w:rsidTr="00330677">
        <w:trPr>
          <w:cantSplit/>
        </w:trPr>
        <w:tc>
          <w:tcPr>
            <w:tcW w:w="2430" w:type="dxa"/>
            <w:shd w:val="clear" w:color="auto" w:fill="auto"/>
          </w:tcPr>
          <w:p w:rsidR="002C70DB" w:rsidRPr="00BD20F3" w:rsidRDefault="002C70DB" w:rsidP="00BD20F3">
            <w:pPr>
              <w:keepNext/>
              <w:rPr>
                <w:lang w:val="fr-FR"/>
              </w:rPr>
            </w:pPr>
            <w:r w:rsidRPr="00BD20F3">
              <w:rPr>
                <w:lang w:val="fr-FR"/>
              </w:rPr>
              <w:t>Chimie</w:t>
            </w:r>
          </w:p>
        </w:tc>
        <w:tc>
          <w:tcPr>
            <w:tcW w:w="1380" w:type="dxa"/>
            <w:shd w:val="clear" w:color="auto" w:fill="auto"/>
          </w:tcPr>
          <w:p w:rsidR="002C70DB" w:rsidRPr="00BD20F3" w:rsidRDefault="002C70DB" w:rsidP="00BD20F3">
            <w:pPr>
              <w:keepNext/>
              <w:rPr>
                <w:lang w:val="fr-FR"/>
              </w:rPr>
            </w:pPr>
            <w:r w:rsidRPr="00BD20F3">
              <w:rPr>
                <w:lang w:val="fr-FR"/>
              </w:rPr>
              <w:t>37</w:t>
            </w:r>
          </w:p>
        </w:tc>
        <w:tc>
          <w:tcPr>
            <w:tcW w:w="1979" w:type="dxa"/>
          </w:tcPr>
          <w:p w:rsidR="002C70DB" w:rsidRPr="00BD20F3" w:rsidRDefault="002C70DB" w:rsidP="00BD20F3">
            <w:pPr>
              <w:keepNext/>
              <w:rPr>
                <w:lang w:val="fr-FR"/>
              </w:rPr>
            </w:pPr>
            <w:r w:rsidRPr="00BD20F3">
              <w:rPr>
                <w:lang w:val="fr-FR"/>
              </w:rPr>
              <w:t>10</w:t>
            </w:r>
          </w:p>
        </w:tc>
        <w:tc>
          <w:tcPr>
            <w:tcW w:w="2790" w:type="dxa"/>
          </w:tcPr>
          <w:p w:rsidR="002C70DB" w:rsidRPr="00BD20F3" w:rsidRDefault="002C70DB" w:rsidP="00BD20F3">
            <w:pPr>
              <w:keepNext/>
              <w:rPr>
                <w:lang w:val="fr-FR"/>
              </w:rPr>
            </w:pPr>
            <w:r w:rsidRPr="00BD20F3">
              <w:rPr>
                <w:lang w:val="fr-FR"/>
              </w:rPr>
              <w:t>38% P, 62% M</w:t>
            </w:r>
          </w:p>
        </w:tc>
      </w:tr>
      <w:tr w:rsidR="00BD20F3" w:rsidRPr="00BD20F3" w:rsidTr="00330677">
        <w:trPr>
          <w:cantSplit/>
        </w:trPr>
        <w:tc>
          <w:tcPr>
            <w:tcW w:w="2430" w:type="dxa"/>
            <w:shd w:val="clear" w:color="auto" w:fill="auto"/>
          </w:tcPr>
          <w:p w:rsidR="002C70DB" w:rsidRPr="00BD20F3" w:rsidRDefault="002C70DB" w:rsidP="00BD20F3">
            <w:pPr>
              <w:keepNext/>
              <w:rPr>
                <w:lang w:val="fr-FR"/>
              </w:rPr>
            </w:pPr>
            <w:r w:rsidRPr="00BD20F3">
              <w:rPr>
                <w:lang w:val="fr-FR"/>
              </w:rPr>
              <w:t>Biotechnologie</w:t>
            </w:r>
          </w:p>
        </w:tc>
        <w:tc>
          <w:tcPr>
            <w:tcW w:w="1380" w:type="dxa"/>
            <w:shd w:val="clear" w:color="auto" w:fill="auto"/>
          </w:tcPr>
          <w:p w:rsidR="002C70DB" w:rsidRPr="00BD20F3" w:rsidRDefault="002C70DB" w:rsidP="00BD20F3">
            <w:pPr>
              <w:keepNext/>
              <w:rPr>
                <w:lang w:val="fr-FR"/>
              </w:rPr>
            </w:pPr>
            <w:r w:rsidRPr="00BD20F3">
              <w:rPr>
                <w:lang w:val="fr-FR"/>
              </w:rPr>
              <w:t>17</w:t>
            </w:r>
          </w:p>
        </w:tc>
        <w:tc>
          <w:tcPr>
            <w:tcW w:w="1979" w:type="dxa"/>
          </w:tcPr>
          <w:p w:rsidR="002C70DB" w:rsidRPr="00BD20F3" w:rsidRDefault="002C70DB" w:rsidP="00BD20F3">
            <w:pPr>
              <w:keepNext/>
              <w:rPr>
                <w:lang w:val="fr-FR"/>
              </w:rPr>
            </w:pPr>
            <w:r w:rsidRPr="00BD20F3">
              <w:rPr>
                <w:lang w:val="fr-FR"/>
              </w:rPr>
              <w:t>10</w:t>
            </w:r>
          </w:p>
        </w:tc>
        <w:tc>
          <w:tcPr>
            <w:tcW w:w="2790" w:type="dxa"/>
          </w:tcPr>
          <w:p w:rsidR="002C70DB" w:rsidRPr="00BD20F3" w:rsidRDefault="002C70DB" w:rsidP="00BD20F3">
            <w:pPr>
              <w:keepNext/>
              <w:rPr>
                <w:lang w:val="fr-FR"/>
              </w:rPr>
            </w:pPr>
            <w:r w:rsidRPr="00BD20F3">
              <w:rPr>
                <w:lang w:val="fr-FR"/>
              </w:rPr>
              <w:t>41% P, 59% M</w:t>
            </w:r>
          </w:p>
        </w:tc>
      </w:tr>
      <w:tr w:rsidR="00BD20F3" w:rsidRPr="00BD20F3" w:rsidTr="00330677">
        <w:trPr>
          <w:cantSplit/>
        </w:trPr>
        <w:tc>
          <w:tcPr>
            <w:tcW w:w="2430" w:type="dxa"/>
            <w:shd w:val="clear" w:color="auto" w:fill="auto"/>
          </w:tcPr>
          <w:p w:rsidR="002C70DB" w:rsidRPr="00BD20F3" w:rsidRDefault="002C70DB" w:rsidP="00BD20F3">
            <w:pPr>
              <w:rPr>
                <w:i/>
                <w:lang w:val="fr-FR"/>
              </w:rPr>
            </w:pPr>
            <w:r w:rsidRPr="00BD20F3">
              <w:rPr>
                <w:i/>
                <w:iCs/>
                <w:lang w:val="fr-FR"/>
              </w:rPr>
              <w:t>Total</w:t>
            </w:r>
          </w:p>
        </w:tc>
        <w:tc>
          <w:tcPr>
            <w:tcW w:w="1380" w:type="dxa"/>
            <w:shd w:val="clear" w:color="auto" w:fill="auto"/>
          </w:tcPr>
          <w:p w:rsidR="002C70DB" w:rsidRPr="00BD20F3" w:rsidRDefault="002C70DB" w:rsidP="00BD20F3">
            <w:pPr>
              <w:rPr>
                <w:i/>
                <w:highlight w:val="yellow"/>
                <w:lang w:val="fr-FR"/>
              </w:rPr>
            </w:pPr>
            <w:r w:rsidRPr="00BD20F3">
              <w:rPr>
                <w:i/>
                <w:iCs/>
                <w:lang w:val="fr-FR"/>
              </w:rPr>
              <w:t>116</w:t>
            </w:r>
          </w:p>
        </w:tc>
        <w:tc>
          <w:tcPr>
            <w:tcW w:w="1979" w:type="dxa"/>
          </w:tcPr>
          <w:p w:rsidR="002C70DB" w:rsidRPr="00BD20F3" w:rsidRDefault="002C70DB" w:rsidP="00BD20F3">
            <w:pPr>
              <w:rPr>
                <w:i/>
                <w:lang w:val="fr-FR"/>
              </w:rPr>
            </w:pPr>
            <w:r w:rsidRPr="00BD20F3">
              <w:rPr>
                <w:i/>
                <w:iCs/>
                <w:lang w:val="fr-FR"/>
              </w:rPr>
              <w:t>7.62</w:t>
            </w:r>
          </w:p>
        </w:tc>
        <w:tc>
          <w:tcPr>
            <w:tcW w:w="2790" w:type="dxa"/>
          </w:tcPr>
          <w:p w:rsidR="002C70DB" w:rsidRPr="00BD20F3" w:rsidRDefault="002C70DB" w:rsidP="00BD20F3">
            <w:pPr>
              <w:rPr>
                <w:i/>
                <w:lang w:val="fr-FR"/>
              </w:rPr>
            </w:pPr>
            <w:r w:rsidRPr="00BD20F3">
              <w:rPr>
                <w:i/>
                <w:iCs/>
                <w:lang w:val="fr-FR"/>
              </w:rPr>
              <w:t>24% P, 67% M, 9% B</w:t>
            </w:r>
          </w:p>
        </w:tc>
      </w:tr>
    </w:tbl>
    <w:p w:rsidR="002C70DB" w:rsidRPr="00BD20F3" w:rsidRDefault="002C70DB" w:rsidP="00BD20F3">
      <w:pPr>
        <w:rPr>
          <w:lang w:val="fr-FR"/>
        </w:rPr>
      </w:pPr>
    </w:p>
    <w:p w:rsidR="00AE587C" w:rsidRPr="00BD20F3" w:rsidRDefault="00AE587C" w:rsidP="00BD20F3">
      <w:pPr>
        <w:rPr>
          <w:lang w:val="fr-FR"/>
        </w:rPr>
      </w:pPr>
      <w:r w:rsidRPr="00BD20F3">
        <w:rPr>
          <w:lang w:val="fr-FR"/>
        </w:rPr>
        <w:t>En 2015</w:t>
      </w:r>
      <w:r w:rsidR="002C70DB" w:rsidRPr="00BD20F3">
        <w:rPr>
          <w:lang w:val="fr-FR"/>
        </w:rPr>
        <w:t>, l</w:t>
      </w:r>
      <w:r w:rsidRPr="00BD20F3">
        <w:rPr>
          <w:lang w:val="fr-FR"/>
        </w:rPr>
        <w:t>’</w:t>
      </w:r>
      <w:r w:rsidR="002C70DB" w:rsidRPr="00BD20F3">
        <w:rPr>
          <w:lang w:val="fr-FR"/>
        </w:rPr>
        <w:t>organisation du Département des brevets a fait l</w:t>
      </w:r>
      <w:r w:rsidRPr="00BD20F3">
        <w:rPr>
          <w:lang w:val="fr-FR"/>
        </w:rPr>
        <w:t>’</w:t>
      </w:r>
      <w:r w:rsidR="002C70DB" w:rsidRPr="00BD20F3">
        <w:rPr>
          <w:lang w:val="fr-FR"/>
        </w:rPr>
        <w:t>objet d</w:t>
      </w:r>
      <w:r w:rsidRPr="00BD20F3">
        <w:rPr>
          <w:lang w:val="fr-FR"/>
        </w:rPr>
        <w:t>’</w:t>
      </w:r>
      <w:r w:rsidR="002C70DB" w:rsidRPr="00BD20F3">
        <w:rPr>
          <w:lang w:val="fr-FR"/>
        </w:rPr>
        <w:t xml:space="preserve">une importante restructuration commencée </w:t>
      </w:r>
      <w:r w:rsidRPr="00BD20F3">
        <w:rPr>
          <w:lang w:val="fr-FR"/>
        </w:rPr>
        <w:t>en 2013</w:t>
      </w:r>
      <w:r w:rsidR="002C70DB" w:rsidRPr="00BD20F3">
        <w:rPr>
          <w:lang w:val="fr-FR"/>
        </w:rPr>
        <w:t>, qui a permis de pourvoir tous les postes de cadres (chefs d</w:t>
      </w:r>
      <w:r w:rsidRPr="00BD20F3">
        <w:rPr>
          <w:lang w:val="fr-FR"/>
        </w:rPr>
        <w:t>’</w:t>
      </w:r>
      <w:r w:rsidR="002C70DB" w:rsidRPr="00BD20F3">
        <w:rPr>
          <w:lang w:val="fr-FR"/>
        </w:rPr>
        <w:t>équi</w:t>
      </w:r>
      <w:r w:rsidR="00D56F25" w:rsidRPr="00BD20F3">
        <w:rPr>
          <w:lang w:val="fr-FR"/>
        </w:rPr>
        <w:t>pe).  Le</w:t>
      </w:r>
      <w:r w:rsidR="002C70DB" w:rsidRPr="00BD20F3">
        <w:rPr>
          <w:lang w:val="fr-FR"/>
        </w:rPr>
        <w:t>s chefs d</w:t>
      </w:r>
      <w:r w:rsidRPr="00BD20F3">
        <w:rPr>
          <w:lang w:val="fr-FR"/>
        </w:rPr>
        <w:t>’</w:t>
      </w:r>
      <w:r w:rsidR="002C70DB" w:rsidRPr="00BD20F3">
        <w:rPr>
          <w:lang w:val="fr-FR"/>
        </w:rPr>
        <w:t>équipe ont été investis de nouvelles responsabilités professionnelles et managériales, notamment du contrôle de la qualité de la recherche et de l</w:t>
      </w:r>
      <w:r w:rsidRPr="00BD20F3">
        <w:rPr>
          <w:lang w:val="fr-FR"/>
        </w:rPr>
        <w:t>’</w:t>
      </w:r>
      <w:r w:rsidR="002C70DB" w:rsidRPr="00BD20F3">
        <w:rPr>
          <w:lang w:val="fr-FR"/>
        </w:rPr>
        <w:t>examen.</w:t>
      </w:r>
    </w:p>
    <w:p w:rsidR="002C70DB" w:rsidRPr="00BD20F3" w:rsidRDefault="002C70DB" w:rsidP="00BD20F3">
      <w:pPr>
        <w:rPr>
          <w:lang w:val="fr-FR"/>
        </w:rPr>
      </w:pPr>
    </w:p>
    <w:p w:rsidR="00AE587C" w:rsidRPr="00BD20F3" w:rsidRDefault="002C70DB" w:rsidP="00BD20F3">
      <w:pPr>
        <w:rPr>
          <w:lang w:val="fr-FR"/>
        </w:rPr>
      </w:pPr>
      <w:r w:rsidRPr="00BD20F3">
        <w:rPr>
          <w:lang w:val="fr-FR"/>
        </w:rPr>
        <w:t xml:space="preserve">Soumises aux exigences et limites prévues par la législation nationale, les pratiques de </w:t>
      </w:r>
      <w:r w:rsidR="0046431E" w:rsidRPr="00BD20F3">
        <w:rPr>
          <w:lang w:val="fr-FR"/>
        </w:rPr>
        <w:t xml:space="preserve">l’office </w:t>
      </w:r>
      <w:r w:rsidRPr="00BD20F3">
        <w:rPr>
          <w:lang w:val="fr-FR"/>
        </w:rPr>
        <w:t>israélien en matière de recherche et d</w:t>
      </w:r>
      <w:r w:rsidR="00AE587C" w:rsidRPr="00BD20F3">
        <w:rPr>
          <w:lang w:val="fr-FR"/>
        </w:rPr>
        <w:t>’</w:t>
      </w:r>
      <w:r w:rsidRPr="00BD20F3">
        <w:rPr>
          <w:lang w:val="fr-FR"/>
        </w:rPr>
        <w:t>examen quant au fond des demandes de brevet nationales suivent rigoureusement les Directives concernant la recherche internationale et l</w:t>
      </w:r>
      <w:r w:rsidR="00AE587C" w:rsidRPr="00BD20F3">
        <w:rPr>
          <w:lang w:val="fr-FR"/>
        </w:rPr>
        <w:t>’</w:t>
      </w:r>
      <w:r w:rsidRPr="00BD20F3">
        <w:rPr>
          <w:lang w:val="fr-FR"/>
        </w:rPr>
        <w:t>examen préliminaire international selon</w:t>
      </w:r>
      <w:r w:rsidR="00AE587C" w:rsidRPr="00BD20F3">
        <w:rPr>
          <w:lang w:val="fr-FR"/>
        </w:rPr>
        <w:t xml:space="preserve"> le PCT</w:t>
      </w:r>
      <w:r w:rsidRPr="00BD20F3">
        <w:rPr>
          <w:lang w:val="fr-FR"/>
        </w:rPr>
        <w:t xml:space="preserve"> pour le traitement des demandes internationales.</w:t>
      </w:r>
    </w:p>
    <w:p w:rsidR="002C70DB" w:rsidRPr="00BD20F3" w:rsidRDefault="002C70DB" w:rsidP="00BD20F3">
      <w:pPr>
        <w:rPr>
          <w:lang w:val="fr-FR"/>
        </w:rPr>
      </w:pPr>
    </w:p>
    <w:p w:rsidR="00AE587C" w:rsidRPr="00BD20F3" w:rsidRDefault="002C70DB" w:rsidP="00BD20F3">
      <w:pPr>
        <w:rPr>
          <w:lang w:val="fr-FR"/>
        </w:rPr>
      </w:pPr>
      <w:r w:rsidRPr="00BD20F3">
        <w:rPr>
          <w:lang w:val="fr-FR"/>
        </w:rPr>
        <w:t>Étant donné que le Département des brevets procède à l</w:t>
      </w:r>
      <w:r w:rsidR="00AE587C" w:rsidRPr="00BD20F3">
        <w:rPr>
          <w:lang w:val="fr-FR"/>
        </w:rPr>
        <w:t>’</w:t>
      </w:r>
      <w:r w:rsidRPr="00BD20F3">
        <w:rPr>
          <w:lang w:val="fr-FR"/>
        </w:rPr>
        <w:t>examen quant au fond des demandes nationales et</w:t>
      </w:r>
      <w:r w:rsidR="00AE587C" w:rsidRPr="00BD20F3">
        <w:rPr>
          <w:lang w:val="fr-FR"/>
        </w:rPr>
        <w:t xml:space="preserve"> </w:t>
      </w:r>
      <w:r w:rsidR="0046431E" w:rsidRPr="00BD20F3">
        <w:rPr>
          <w:lang w:val="fr-FR"/>
        </w:rPr>
        <w:t>selon le</w:t>
      </w:r>
      <w:r w:rsidR="00AE587C" w:rsidRPr="00BD20F3">
        <w:rPr>
          <w:lang w:val="fr-FR"/>
        </w:rPr>
        <w:t> PCT</w:t>
      </w:r>
      <w:r w:rsidRPr="00BD20F3">
        <w:rPr>
          <w:lang w:val="fr-FR"/>
        </w:rPr>
        <w:t>, les demandes nationales concern</w:t>
      </w:r>
      <w:r w:rsidR="0027702C" w:rsidRPr="00BD20F3">
        <w:rPr>
          <w:lang w:val="fr-FR"/>
        </w:rPr>
        <w:t>ant la même invention que celle</w:t>
      </w:r>
      <w:r w:rsidRPr="00BD20F3">
        <w:rPr>
          <w:lang w:val="fr-FR"/>
        </w:rPr>
        <w:t xml:space="preserve"> des demandes selon</w:t>
      </w:r>
      <w:r w:rsidR="00AE587C" w:rsidRPr="00BD20F3">
        <w:rPr>
          <w:lang w:val="fr-FR"/>
        </w:rPr>
        <w:t xml:space="preserve"> le PCT</w:t>
      </w:r>
      <w:r w:rsidRPr="00BD20F3">
        <w:rPr>
          <w:lang w:val="fr-FR"/>
        </w:rPr>
        <w:t xml:space="preserve"> sont généralement attribuées au même examinate</w:t>
      </w:r>
      <w:r w:rsidR="00D56F25" w:rsidRPr="00BD20F3">
        <w:rPr>
          <w:lang w:val="fr-FR"/>
        </w:rPr>
        <w:t>ur.  Ce</w:t>
      </w:r>
      <w:r w:rsidRPr="00BD20F3">
        <w:rPr>
          <w:lang w:val="fr-FR"/>
        </w:rPr>
        <w:t>la afin d</w:t>
      </w:r>
      <w:r w:rsidR="00AE587C" w:rsidRPr="00BD20F3">
        <w:rPr>
          <w:lang w:val="fr-FR"/>
        </w:rPr>
        <w:t>’</w:t>
      </w:r>
      <w:r w:rsidRPr="00BD20F3">
        <w:rPr>
          <w:lang w:val="fr-FR"/>
        </w:rPr>
        <w:t>améliorer l</w:t>
      </w:r>
      <w:r w:rsidR="00AE587C" w:rsidRPr="00BD20F3">
        <w:rPr>
          <w:lang w:val="fr-FR"/>
        </w:rPr>
        <w:t>’</w:t>
      </w:r>
      <w:r w:rsidRPr="00BD20F3">
        <w:rPr>
          <w:lang w:val="fr-FR"/>
        </w:rPr>
        <w:t>efficacité de l</w:t>
      </w:r>
      <w:r w:rsidR="00AE587C" w:rsidRPr="00BD20F3">
        <w:rPr>
          <w:lang w:val="fr-FR"/>
        </w:rPr>
        <w:t>’</w:t>
      </w:r>
      <w:r w:rsidRPr="00BD20F3">
        <w:rPr>
          <w:lang w:val="fr-FR"/>
        </w:rPr>
        <w:t>examen et d</w:t>
      </w:r>
      <w:r w:rsidR="00AE587C" w:rsidRPr="00BD20F3">
        <w:rPr>
          <w:lang w:val="fr-FR"/>
        </w:rPr>
        <w:t>’</w:t>
      </w:r>
      <w:r w:rsidRPr="00BD20F3">
        <w:rPr>
          <w:lang w:val="fr-FR"/>
        </w:rPr>
        <w:t>harmoniser la procédure d</w:t>
      </w:r>
      <w:r w:rsidR="00AE587C" w:rsidRPr="00BD20F3">
        <w:rPr>
          <w:lang w:val="fr-FR"/>
        </w:rPr>
        <w:t>’</w:t>
      </w:r>
      <w:r w:rsidRPr="00BD20F3">
        <w:rPr>
          <w:lang w:val="fr-FR"/>
        </w:rPr>
        <w:t>examen utilisée à l</w:t>
      </w:r>
      <w:r w:rsidR="00AE587C" w:rsidRPr="00BD20F3">
        <w:rPr>
          <w:lang w:val="fr-FR"/>
        </w:rPr>
        <w:t>’</w:t>
      </w:r>
      <w:r w:rsidRPr="00BD20F3">
        <w:rPr>
          <w:lang w:val="fr-FR"/>
        </w:rPr>
        <w:t>ILPO avec celle</w:t>
      </w:r>
      <w:r w:rsidR="00AE587C" w:rsidRPr="00BD20F3">
        <w:rPr>
          <w:lang w:val="fr-FR"/>
        </w:rPr>
        <w:t xml:space="preserve"> du PCT</w:t>
      </w:r>
      <w:r w:rsidRPr="00BD20F3">
        <w:rPr>
          <w:lang w:val="fr-FR"/>
        </w:rPr>
        <w:t xml:space="preserve"> et des autres offices.</w:t>
      </w:r>
    </w:p>
    <w:p w:rsidR="002C70DB" w:rsidRPr="00BD20F3" w:rsidRDefault="002C70DB" w:rsidP="00BD20F3">
      <w:pPr>
        <w:rPr>
          <w:lang w:val="fr-FR"/>
        </w:rPr>
      </w:pPr>
    </w:p>
    <w:p w:rsidR="00AE587C" w:rsidRPr="00BD20F3" w:rsidRDefault="002C70DB" w:rsidP="00C662F0">
      <w:pPr>
        <w:keepLines/>
        <w:rPr>
          <w:lang w:val="fr-FR"/>
        </w:rPr>
      </w:pPr>
      <w:r w:rsidRPr="00BD20F3">
        <w:rPr>
          <w:lang w:val="fr-FR"/>
        </w:rPr>
        <w:lastRenderedPageBreak/>
        <w:t>Les tâches administratives de l</w:t>
      </w:r>
      <w:r w:rsidR="00AE587C" w:rsidRPr="00BD20F3">
        <w:rPr>
          <w:lang w:val="fr-FR"/>
        </w:rPr>
        <w:t>’</w:t>
      </w:r>
      <w:r w:rsidRPr="00BD20F3">
        <w:rPr>
          <w:lang w:val="fr-FR"/>
        </w:rPr>
        <w:t>ILPO en sa qualité d</w:t>
      </w:r>
      <w:r w:rsidR="00AE587C" w:rsidRPr="00BD20F3">
        <w:rPr>
          <w:lang w:val="fr-FR"/>
        </w:rPr>
        <w:t>’</w:t>
      </w:r>
      <w:r w:rsidR="00AC3664" w:rsidRPr="00BD20F3">
        <w:rPr>
          <w:lang w:val="fr-FR"/>
        </w:rPr>
        <w:t>a</w:t>
      </w:r>
      <w:r w:rsidRPr="00BD20F3">
        <w:rPr>
          <w:lang w:val="fr-FR"/>
        </w:rPr>
        <w:t>dministration internationale sont effectuées par le personnel de la Division</w:t>
      </w:r>
      <w:r w:rsidR="00AE587C" w:rsidRPr="00BD20F3">
        <w:rPr>
          <w:lang w:val="fr-FR"/>
        </w:rPr>
        <w:t xml:space="preserve"> du </w:t>
      </w:r>
      <w:r w:rsidR="00D56F25" w:rsidRPr="00BD20F3">
        <w:rPr>
          <w:lang w:val="fr-FR"/>
        </w:rPr>
        <w:t>PCT.  El</w:t>
      </w:r>
      <w:r w:rsidRPr="00BD20F3">
        <w:rPr>
          <w:lang w:val="fr-FR"/>
        </w:rPr>
        <w:t>les comprennent le traitement de toutes les demandes internationales pour lesquelles l</w:t>
      </w:r>
      <w:r w:rsidR="00AE587C" w:rsidRPr="00BD20F3">
        <w:rPr>
          <w:lang w:val="fr-FR"/>
        </w:rPr>
        <w:t>’</w:t>
      </w:r>
      <w:r w:rsidRPr="00BD20F3">
        <w:rPr>
          <w:lang w:val="fr-FR"/>
        </w:rPr>
        <w:t>ILPO sert d</w:t>
      </w:r>
      <w:r w:rsidR="00AE587C" w:rsidRPr="00BD20F3">
        <w:rPr>
          <w:lang w:val="fr-FR"/>
        </w:rPr>
        <w:t>’</w:t>
      </w:r>
      <w:r w:rsidRPr="00BD20F3">
        <w:rPr>
          <w:lang w:val="fr-FR"/>
        </w:rPr>
        <w:t>administration chargée de la recherche internationale, le traitement des demandes d</w:t>
      </w:r>
      <w:r w:rsidR="00AE587C" w:rsidRPr="00BD20F3">
        <w:rPr>
          <w:lang w:val="fr-FR"/>
        </w:rPr>
        <w:t>’</w:t>
      </w:r>
      <w:r w:rsidRPr="00BD20F3">
        <w:rPr>
          <w:lang w:val="fr-FR"/>
        </w:rPr>
        <w:t>examen préliminaire international, l</w:t>
      </w:r>
      <w:r w:rsidR="00AE587C" w:rsidRPr="00BD20F3">
        <w:rPr>
          <w:lang w:val="fr-FR"/>
        </w:rPr>
        <w:t>’</w:t>
      </w:r>
      <w:r w:rsidRPr="00BD20F3">
        <w:rPr>
          <w:lang w:val="fr-FR"/>
        </w:rPr>
        <w:t>envoi de notifications et de rapports, le contrôle du respect des délais des rapports de recherche et d</w:t>
      </w:r>
      <w:r w:rsidR="00AE587C" w:rsidRPr="00BD20F3">
        <w:rPr>
          <w:lang w:val="fr-FR"/>
        </w:rPr>
        <w:t>’</w:t>
      </w:r>
      <w:r w:rsidRPr="00BD20F3">
        <w:rPr>
          <w:lang w:val="fr-FR"/>
        </w:rPr>
        <w:t>examen</w:t>
      </w:r>
      <w:r w:rsidR="00AE587C" w:rsidRPr="00BD20F3">
        <w:rPr>
          <w:lang w:val="fr-FR"/>
        </w:rPr>
        <w:t xml:space="preserve"> du PCT</w:t>
      </w:r>
      <w:r w:rsidRPr="00BD20F3">
        <w:rPr>
          <w:lang w:val="fr-FR"/>
        </w:rPr>
        <w:t xml:space="preserve"> grâce à un système de suivi du statut de la demande et du déroulement du travail, ainsi que d</w:t>
      </w:r>
      <w:r w:rsidR="00AE587C" w:rsidRPr="00BD20F3">
        <w:rPr>
          <w:lang w:val="fr-FR"/>
        </w:rPr>
        <w:t>’</w:t>
      </w:r>
      <w:r w:rsidRPr="00BD20F3">
        <w:rPr>
          <w:lang w:val="fr-FR"/>
        </w:rPr>
        <w:t>autres tâches administratives.</w:t>
      </w:r>
    </w:p>
    <w:p w:rsidR="002C70DB" w:rsidRPr="00BD20F3" w:rsidRDefault="002C70DB" w:rsidP="00BD20F3">
      <w:pPr>
        <w:rPr>
          <w:lang w:val="fr-FR"/>
        </w:rPr>
      </w:pPr>
    </w:p>
    <w:p w:rsidR="00AE587C" w:rsidRPr="00BD20F3" w:rsidRDefault="002C70DB" w:rsidP="00BD20F3">
      <w:pPr>
        <w:rPr>
          <w:lang w:val="fr-FR"/>
        </w:rPr>
      </w:pPr>
      <w:r w:rsidRPr="00BD20F3">
        <w:rPr>
          <w:lang w:val="fr-FR"/>
        </w:rPr>
        <w:t xml:space="preserve">Le personnel administratif de la </w:t>
      </w:r>
      <w:r w:rsidR="0027702C" w:rsidRPr="00BD20F3">
        <w:rPr>
          <w:lang w:val="fr-FR"/>
        </w:rPr>
        <w:t>D</w:t>
      </w:r>
      <w:r w:rsidRPr="00BD20F3">
        <w:rPr>
          <w:lang w:val="fr-FR"/>
        </w:rPr>
        <w:t>ivision</w:t>
      </w:r>
      <w:r w:rsidR="00AE587C" w:rsidRPr="00BD20F3">
        <w:rPr>
          <w:lang w:val="fr-FR"/>
        </w:rPr>
        <w:t xml:space="preserve"> du PCT</w:t>
      </w:r>
      <w:r w:rsidRPr="00BD20F3">
        <w:rPr>
          <w:lang w:val="fr-FR"/>
        </w:rPr>
        <w:t xml:space="preserve"> est hautement qualifié et compétent et possède une grande expérience dans l</w:t>
      </w:r>
      <w:r w:rsidR="00AE587C" w:rsidRPr="00BD20F3">
        <w:rPr>
          <w:lang w:val="fr-FR"/>
        </w:rPr>
        <w:t>’</w:t>
      </w:r>
      <w:r w:rsidRPr="00BD20F3">
        <w:rPr>
          <w:lang w:val="fr-FR"/>
        </w:rPr>
        <w:t>exécution de ses tâches selon</w:t>
      </w:r>
      <w:r w:rsidR="00AE587C" w:rsidRPr="00BD20F3">
        <w:rPr>
          <w:lang w:val="fr-FR"/>
        </w:rPr>
        <w:t xml:space="preserve"> le </w:t>
      </w:r>
      <w:r w:rsidR="00D56F25" w:rsidRPr="00BD20F3">
        <w:rPr>
          <w:lang w:val="fr-FR"/>
        </w:rPr>
        <w:t>PCT.  La</w:t>
      </w:r>
      <w:r w:rsidRPr="00BD20F3">
        <w:rPr>
          <w:lang w:val="fr-FR"/>
        </w:rPr>
        <w:t xml:space="preserve"> division comprend un directeur, une secrétaire et huit examinateurs chargés de l</w:t>
      </w:r>
      <w:r w:rsidR="00AE587C" w:rsidRPr="00BD20F3">
        <w:rPr>
          <w:lang w:val="fr-FR"/>
        </w:rPr>
        <w:t>’</w:t>
      </w:r>
      <w:r w:rsidRPr="00BD20F3">
        <w:rPr>
          <w:lang w:val="fr-FR"/>
        </w:rPr>
        <w:t>examen quant à la forme selon</w:t>
      </w:r>
      <w:r w:rsidR="00AE587C" w:rsidRPr="00BD20F3">
        <w:rPr>
          <w:lang w:val="fr-FR"/>
        </w:rPr>
        <w:t xml:space="preserve"> le PCT</w:t>
      </w:r>
      <w:r w:rsidRPr="00BD20F3">
        <w:rPr>
          <w:lang w:val="fr-FR"/>
        </w:rPr>
        <w:t xml:space="preserve"> auprès de </w:t>
      </w:r>
      <w:r w:rsidR="0046431E" w:rsidRPr="00BD20F3">
        <w:rPr>
          <w:lang w:val="fr-FR"/>
        </w:rPr>
        <w:t xml:space="preserve">l’office </w:t>
      </w:r>
      <w:r w:rsidRPr="00BD20F3">
        <w:rPr>
          <w:lang w:val="fr-FR"/>
        </w:rPr>
        <w:t>récepteur, l</w:t>
      </w:r>
      <w:r w:rsidR="00AE587C" w:rsidRPr="00BD20F3">
        <w:rPr>
          <w:lang w:val="fr-FR"/>
        </w:rPr>
        <w:t>’</w:t>
      </w:r>
      <w:r w:rsidRPr="00BD20F3">
        <w:rPr>
          <w:lang w:val="fr-FR"/>
        </w:rPr>
        <w:t>administration chargée de la recherche internationale et de l</w:t>
      </w:r>
      <w:r w:rsidR="00AE587C" w:rsidRPr="00BD20F3">
        <w:rPr>
          <w:lang w:val="fr-FR"/>
        </w:rPr>
        <w:t>’</w:t>
      </w:r>
      <w:r w:rsidRPr="00BD20F3">
        <w:rPr>
          <w:lang w:val="fr-FR"/>
        </w:rPr>
        <w:t>examen préliminaire international et l</w:t>
      </w:r>
      <w:r w:rsidR="00AE587C" w:rsidRPr="00BD20F3">
        <w:rPr>
          <w:lang w:val="fr-FR"/>
        </w:rPr>
        <w:t>’</w:t>
      </w:r>
      <w:r w:rsidRPr="00BD20F3">
        <w:rPr>
          <w:lang w:val="fr-FR"/>
        </w:rPr>
        <w:t>office désigné ou é</w:t>
      </w:r>
      <w:r w:rsidR="00D56F25" w:rsidRPr="00BD20F3">
        <w:rPr>
          <w:lang w:val="fr-FR"/>
        </w:rPr>
        <w:t>lu.  To</w:t>
      </w:r>
      <w:r w:rsidRPr="00BD20F3">
        <w:rPr>
          <w:lang w:val="fr-FR"/>
        </w:rPr>
        <w:t>us les examinateurs quant à la forme sont titulaires au minimum d</w:t>
      </w:r>
      <w:r w:rsidR="00AE587C" w:rsidRPr="00BD20F3">
        <w:rPr>
          <w:lang w:val="fr-FR"/>
        </w:rPr>
        <w:t>’</w:t>
      </w:r>
      <w:r w:rsidRPr="00BD20F3">
        <w:rPr>
          <w:lang w:val="fr-FR"/>
        </w:rPr>
        <w:t>une licence et la majorité d</w:t>
      </w:r>
      <w:r w:rsidR="00AE587C" w:rsidRPr="00BD20F3">
        <w:rPr>
          <w:lang w:val="fr-FR"/>
        </w:rPr>
        <w:t>’</w:t>
      </w:r>
      <w:r w:rsidRPr="00BD20F3">
        <w:rPr>
          <w:lang w:val="fr-FR"/>
        </w:rPr>
        <w:t>entre eux détient une maîtrise en sciences ou en génie.</w:t>
      </w:r>
    </w:p>
    <w:p w:rsidR="002C70DB" w:rsidRPr="00BD20F3" w:rsidRDefault="002C70DB" w:rsidP="00BD20F3">
      <w:pPr>
        <w:rPr>
          <w:lang w:val="fr-FR"/>
        </w:rPr>
      </w:pPr>
    </w:p>
    <w:p w:rsidR="002C70DB" w:rsidRPr="00BD20F3" w:rsidRDefault="002C70DB" w:rsidP="00BD20F3">
      <w:pPr>
        <w:rPr>
          <w:lang w:val="fr-FR"/>
        </w:rPr>
      </w:pPr>
      <w:r w:rsidRPr="00BD20F3">
        <w:rPr>
          <w:lang w:val="fr-FR"/>
        </w:rPr>
        <w:t xml:space="preserve">Un directeur interne de la qualité a été nommé </w:t>
      </w:r>
      <w:r w:rsidR="00AE587C" w:rsidRPr="00BD20F3">
        <w:rPr>
          <w:lang w:val="fr-FR"/>
        </w:rPr>
        <w:t>en 2014</w:t>
      </w:r>
      <w:r w:rsidRPr="00BD20F3">
        <w:rPr>
          <w:lang w:val="fr-FR"/>
        </w:rPr>
        <w:t xml:space="preserve"> pour gérer la mise en œuvre et le développement du système de gestion de la qualité (QMS) de l</w:t>
      </w:r>
      <w:r w:rsidR="00AE587C" w:rsidRPr="00BD20F3">
        <w:rPr>
          <w:lang w:val="fr-FR"/>
        </w:rPr>
        <w:t>’</w:t>
      </w:r>
      <w:r w:rsidRPr="00BD20F3">
        <w:rPr>
          <w:lang w:val="fr-FR"/>
        </w:rPr>
        <w:t>ILPO selon la norme</w:t>
      </w:r>
      <w:r w:rsidR="00754C54" w:rsidRPr="00BD20F3">
        <w:rPr>
          <w:lang w:val="fr-FR"/>
        </w:rPr>
        <w:t> </w:t>
      </w:r>
      <w:r w:rsidRPr="00BD20F3">
        <w:rPr>
          <w:lang w:val="fr-FR"/>
        </w:rPr>
        <w:t>ISO</w:t>
      </w:r>
      <w:r w:rsidR="003905DD" w:rsidRPr="00BD20F3">
        <w:rPr>
          <w:lang w:val="fr-FR"/>
        </w:rPr>
        <w:t> </w:t>
      </w:r>
      <w:r w:rsidRPr="00BD20F3">
        <w:rPr>
          <w:lang w:val="fr-FR"/>
        </w:rPr>
        <w:t>9001:2015.</w:t>
      </w:r>
    </w:p>
    <w:p w:rsidR="002C70DB" w:rsidRPr="00BD20F3" w:rsidRDefault="002C70DB" w:rsidP="00BD20F3">
      <w:pPr>
        <w:rPr>
          <w:rtl/>
          <w:lang w:val="fr-FR"/>
        </w:rPr>
      </w:pPr>
    </w:p>
    <w:p w:rsidR="002C70DB" w:rsidRPr="00BD20F3" w:rsidRDefault="002C70DB" w:rsidP="00BD20F3">
      <w:pPr>
        <w:rPr>
          <w:lang w:val="fr-FR"/>
        </w:rPr>
      </w:pPr>
      <w:r w:rsidRPr="00BD20F3">
        <w:rPr>
          <w:lang w:val="fr-FR"/>
        </w:rPr>
        <w:t>Un gestionnaire interne de l</w:t>
      </w:r>
      <w:r w:rsidR="00AE587C" w:rsidRPr="00BD20F3">
        <w:rPr>
          <w:lang w:val="fr-FR"/>
        </w:rPr>
        <w:t>’</w:t>
      </w:r>
      <w:r w:rsidRPr="00BD20F3">
        <w:rPr>
          <w:lang w:val="fr-FR"/>
        </w:rPr>
        <w:t xml:space="preserve">information et des bases de données a été nommé </w:t>
      </w:r>
      <w:r w:rsidR="00AE587C" w:rsidRPr="00BD20F3">
        <w:rPr>
          <w:lang w:val="fr-FR"/>
        </w:rPr>
        <w:t>en 2013</w:t>
      </w:r>
      <w:r w:rsidRPr="00BD20F3">
        <w:rPr>
          <w:lang w:val="fr-FR"/>
        </w:rPr>
        <w:t xml:space="preserve"> pour gérer les bases de données de recherche disponibles à l</w:t>
      </w:r>
      <w:r w:rsidR="00AE587C" w:rsidRPr="00BD20F3">
        <w:rPr>
          <w:lang w:val="fr-FR"/>
        </w:rPr>
        <w:t>’</w:t>
      </w:r>
      <w:r w:rsidRPr="00BD20F3">
        <w:rPr>
          <w:lang w:val="fr-FR"/>
        </w:rPr>
        <w:t>I</w:t>
      </w:r>
      <w:r w:rsidR="00D56F25" w:rsidRPr="00BD20F3">
        <w:rPr>
          <w:lang w:val="fr-FR"/>
        </w:rPr>
        <w:t>LPO.  Il</w:t>
      </w:r>
      <w:r w:rsidRPr="00BD20F3">
        <w:rPr>
          <w:lang w:val="fr-FR"/>
        </w:rPr>
        <w:t xml:space="preserve"> est également chargé de la formation continue des examinateurs de brevets; </w:t>
      </w:r>
      <w:r w:rsidR="00754C54" w:rsidRPr="00BD20F3">
        <w:rPr>
          <w:lang w:val="fr-FR"/>
        </w:rPr>
        <w:t xml:space="preserve"> </w:t>
      </w:r>
      <w:r w:rsidRPr="00BD20F3">
        <w:rPr>
          <w:lang w:val="fr-FR"/>
        </w:rPr>
        <w:t>des mises à jour;</w:t>
      </w:r>
      <w:r w:rsidR="00754C54" w:rsidRPr="00BD20F3">
        <w:rPr>
          <w:lang w:val="fr-FR"/>
        </w:rPr>
        <w:t xml:space="preserve"> </w:t>
      </w:r>
      <w:r w:rsidRPr="00BD20F3">
        <w:rPr>
          <w:lang w:val="fr-FR"/>
        </w:rPr>
        <w:t xml:space="preserve"> de la mise en œuvre des nouvelles fonctionnalités et des cours de formation offerts par les prestataires de bases de données, ainsi que de la maintenance et du dépannage.</w:t>
      </w:r>
    </w:p>
    <w:p w:rsidR="002C70DB" w:rsidRPr="00BD20F3" w:rsidRDefault="002C70DB" w:rsidP="00BD20F3">
      <w:pPr>
        <w:rPr>
          <w:lang w:val="fr-FR"/>
        </w:rPr>
      </w:pPr>
    </w:p>
    <w:p w:rsidR="00AE587C" w:rsidRPr="00BD20F3" w:rsidRDefault="00B806C4" w:rsidP="00BD20F3">
      <w:pPr>
        <w:pStyle w:val="Heading3"/>
        <w:rPr>
          <w:bCs w:val="0"/>
          <w:lang w:val="fr-FR"/>
        </w:rPr>
      </w:pPr>
      <w:r w:rsidRPr="00BD20F3">
        <w:rPr>
          <w:bCs w:val="0"/>
          <w:lang w:val="fr-FR"/>
        </w:rPr>
        <w:t>2.1.3.</w:t>
      </w:r>
      <w:r w:rsidRPr="00BD20F3">
        <w:rPr>
          <w:bCs w:val="0"/>
          <w:lang w:val="fr-FR"/>
        </w:rPr>
        <w:tab/>
      </w:r>
      <w:r w:rsidR="002C70DB" w:rsidRPr="00BD20F3">
        <w:rPr>
          <w:bCs w:val="0"/>
          <w:lang w:val="fr-FR"/>
        </w:rPr>
        <w:t>Ressources matérielles</w:t>
      </w:r>
      <w:r w:rsidR="00AE587C" w:rsidRPr="00BD20F3">
        <w:rPr>
          <w:bCs w:val="0"/>
          <w:lang w:val="fr-FR"/>
        </w:rPr>
        <w:t> :</w:t>
      </w:r>
    </w:p>
    <w:p w:rsidR="002C70DB" w:rsidRPr="00BD20F3" w:rsidRDefault="002C70DB" w:rsidP="00BD20F3">
      <w:pPr>
        <w:keepNext/>
        <w:rPr>
          <w:lang w:val="fr-FR"/>
        </w:rPr>
      </w:pPr>
    </w:p>
    <w:p w:rsidR="002C70DB" w:rsidRPr="00BD20F3" w:rsidRDefault="00B806C4" w:rsidP="00BD20F3">
      <w:pPr>
        <w:pStyle w:val="Heading4"/>
        <w:rPr>
          <w:lang w:val="fr-FR"/>
        </w:rPr>
      </w:pPr>
      <w:r w:rsidRPr="00BD20F3">
        <w:rPr>
          <w:bCs w:val="0"/>
          <w:iCs/>
          <w:lang w:val="fr-FR"/>
        </w:rPr>
        <w:t>2.1.3.1.</w:t>
      </w:r>
      <w:r w:rsidRPr="00BD20F3">
        <w:rPr>
          <w:bCs w:val="0"/>
          <w:iCs/>
          <w:lang w:val="fr-FR"/>
        </w:rPr>
        <w:tab/>
      </w:r>
      <w:r w:rsidR="002C70DB" w:rsidRPr="00BD20F3">
        <w:rPr>
          <w:bCs w:val="0"/>
          <w:iCs/>
          <w:lang w:val="fr-FR"/>
        </w:rPr>
        <w:t>Système automatisé de traitement des demandes de brevet nationales</w:t>
      </w:r>
    </w:p>
    <w:p w:rsidR="003259B1" w:rsidRPr="00BD20F3" w:rsidRDefault="003259B1" w:rsidP="00BD20F3">
      <w:pPr>
        <w:keepNext/>
        <w:rPr>
          <w:lang w:val="fr-FR"/>
        </w:rPr>
      </w:pPr>
    </w:p>
    <w:p w:rsidR="00AE587C" w:rsidRPr="00BD20F3" w:rsidRDefault="002C70DB" w:rsidP="00BD20F3">
      <w:pPr>
        <w:rPr>
          <w:lang w:val="fr-FR"/>
        </w:rPr>
      </w:pPr>
      <w:r w:rsidRPr="00BD20F3">
        <w:rPr>
          <w:lang w:val="fr-FR"/>
        </w:rPr>
        <w:t>L</w:t>
      </w:r>
      <w:r w:rsidR="00AE587C" w:rsidRPr="00BD20F3">
        <w:rPr>
          <w:lang w:val="fr-FR"/>
        </w:rPr>
        <w:t>’</w:t>
      </w:r>
      <w:r w:rsidRPr="00BD20F3">
        <w:rPr>
          <w:lang w:val="fr-FR"/>
        </w:rPr>
        <w:t>ILPO maintient un environnement de travail entièrement sans papier pour le traitement des demandes national</w:t>
      </w:r>
      <w:r w:rsidR="00D56F25" w:rsidRPr="00BD20F3">
        <w:rPr>
          <w:lang w:val="fr-FR"/>
        </w:rPr>
        <w:t>es.  Il</w:t>
      </w:r>
      <w:r w:rsidRPr="00BD20F3">
        <w:rPr>
          <w:lang w:val="fr-FR"/>
        </w:rPr>
        <w:t xml:space="preserve"> dispose d</w:t>
      </w:r>
      <w:r w:rsidR="00AE587C" w:rsidRPr="00BD20F3">
        <w:rPr>
          <w:lang w:val="fr-FR"/>
        </w:rPr>
        <w:t>’</w:t>
      </w:r>
      <w:r w:rsidRPr="00BD20F3">
        <w:rPr>
          <w:lang w:val="fr-FR"/>
        </w:rPr>
        <w:t>un site</w:t>
      </w:r>
      <w:r w:rsidR="00754C54" w:rsidRPr="00BD20F3">
        <w:rPr>
          <w:lang w:val="fr-FR"/>
        </w:rPr>
        <w:t> </w:t>
      </w:r>
      <w:r w:rsidRPr="00BD20F3">
        <w:rPr>
          <w:lang w:val="fr-FR"/>
        </w:rPr>
        <w:t>Web accessible au public pour le dépôt électronique des demandes de brevet nationales et d</w:t>
      </w:r>
      <w:r w:rsidR="00AE587C" w:rsidRPr="00BD20F3">
        <w:rPr>
          <w:lang w:val="fr-FR"/>
        </w:rPr>
        <w:t>’</w:t>
      </w:r>
      <w:r w:rsidRPr="00BD20F3">
        <w:rPr>
          <w:lang w:val="fr-FR"/>
        </w:rPr>
        <w:t>un accès privé sécurisé pour la correspondance électronique et le paiement en ligne, la recherche et l</w:t>
      </w:r>
      <w:r w:rsidR="00AE587C" w:rsidRPr="00BD20F3">
        <w:rPr>
          <w:lang w:val="fr-FR"/>
        </w:rPr>
        <w:t>’</w:t>
      </w:r>
      <w:r w:rsidRPr="00BD20F3">
        <w:rPr>
          <w:lang w:val="fr-FR"/>
        </w:rPr>
        <w:t>examen du dossier des demandes de brevet publiées, et des informations générales.</w:t>
      </w:r>
    </w:p>
    <w:p w:rsidR="002C70DB" w:rsidRPr="00BD20F3" w:rsidRDefault="002C70DB" w:rsidP="00BD20F3">
      <w:pPr>
        <w:rPr>
          <w:lang w:val="fr-FR"/>
        </w:rPr>
      </w:pPr>
    </w:p>
    <w:p w:rsidR="00AE587C" w:rsidRPr="00BD20F3" w:rsidRDefault="002C70DB" w:rsidP="00BD20F3">
      <w:pPr>
        <w:rPr>
          <w:lang w:val="fr-FR"/>
        </w:rPr>
      </w:pPr>
      <w:r w:rsidRPr="00BD20F3">
        <w:rPr>
          <w:lang w:val="fr-FR"/>
        </w:rPr>
        <w:t>Le système amélioré d</w:t>
      </w:r>
      <w:r w:rsidR="00AE587C" w:rsidRPr="00BD20F3">
        <w:rPr>
          <w:lang w:val="fr-FR"/>
        </w:rPr>
        <w:t>’</w:t>
      </w:r>
      <w:r w:rsidRPr="00BD20F3">
        <w:rPr>
          <w:lang w:val="fr-FR"/>
        </w:rPr>
        <w:t>administration et d</w:t>
      </w:r>
      <w:r w:rsidR="00AE587C" w:rsidRPr="00BD20F3">
        <w:rPr>
          <w:lang w:val="fr-FR"/>
        </w:rPr>
        <w:t>’</w:t>
      </w:r>
      <w:r w:rsidRPr="00BD20F3">
        <w:rPr>
          <w:lang w:val="fr-FR"/>
        </w:rPr>
        <w:t>enregistrement des brevets pour le service des brevets (PARSIL) comprend un ensemble de contrôles, vérifications et mécanismes pour faciliter le traitement et la gestion des demandes et des brevets.</w:t>
      </w:r>
    </w:p>
    <w:p w:rsidR="002C70DB" w:rsidRPr="00BD20F3" w:rsidRDefault="002C70DB" w:rsidP="00BD20F3">
      <w:pPr>
        <w:rPr>
          <w:lang w:val="fr-FR"/>
        </w:rPr>
      </w:pPr>
    </w:p>
    <w:p w:rsidR="002C70DB" w:rsidRPr="00BD20F3" w:rsidRDefault="002C70DB" w:rsidP="00BD20F3">
      <w:pPr>
        <w:rPr>
          <w:lang w:val="fr-FR"/>
        </w:rPr>
      </w:pPr>
      <w:r w:rsidRPr="00BD20F3">
        <w:rPr>
          <w:lang w:val="fr-FR"/>
        </w:rPr>
        <w:t>Dans le cadre de son système de classification national, l</w:t>
      </w:r>
      <w:r w:rsidR="00AE587C" w:rsidRPr="00BD20F3">
        <w:rPr>
          <w:lang w:val="fr-FR"/>
        </w:rPr>
        <w:t>’</w:t>
      </w:r>
      <w:r w:rsidRPr="00BD20F3">
        <w:rPr>
          <w:lang w:val="fr-FR"/>
        </w:rPr>
        <w:t xml:space="preserve">ILPO a mis en place un système de classification coopérative des brevets (CPC), en plus de la classification internationale (CIB), et a commencé à classer les demandes nationales qui ont été déposées </w:t>
      </w:r>
      <w:r w:rsidR="00C63DB6" w:rsidRPr="00BD20F3">
        <w:rPr>
          <w:lang w:val="fr-FR"/>
        </w:rPr>
        <w:t xml:space="preserve">pour la première fois en Israël </w:t>
      </w:r>
      <w:r w:rsidRPr="00BD20F3">
        <w:rPr>
          <w:lang w:val="fr-FR"/>
        </w:rPr>
        <w:t xml:space="preserve">depuis </w:t>
      </w:r>
      <w:r w:rsidR="00AE587C" w:rsidRPr="00BD20F3">
        <w:rPr>
          <w:lang w:val="fr-FR"/>
        </w:rPr>
        <w:t>septembre 20</w:t>
      </w:r>
      <w:r w:rsidRPr="00BD20F3">
        <w:rPr>
          <w:lang w:val="fr-FR"/>
        </w:rPr>
        <w:t xml:space="preserve">16.  Le système automatisé interne de traitement des demandes nationales traite aussi bien les données CIB que </w:t>
      </w:r>
      <w:r w:rsidR="0046431E" w:rsidRPr="00BD20F3">
        <w:rPr>
          <w:lang w:val="fr-FR"/>
        </w:rPr>
        <w:t xml:space="preserve">les données </w:t>
      </w:r>
      <w:r w:rsidRPr="00BD20F3">
        <w:rPr>
          <w:lang w:val="fr-FR"/>
        </w:rPr>
        <w:t>CPC.</w:t>
      </w:r>
    </w:p>
    <w:p w:rsidR="002C70DB" w:rsidRPr="00BD20F3" w:rsidRDefault="002C70DB" w:rsidP="00BD20F3">
      <w:pPr>
        <w:rPr>
          <w:lang w:val="fr-FR"/>
        </w:rPr>
      </w:pPr>
    </w:p>
    <w:p w:rsidR="002C70DB" w:rsidRPr="00BD20F3" w:rsidRDefault="002C70DB" w:rsidP="00BD20F3">
      <w:pPr>
        <w:rPr>
          <w:lang w:val="fr-FR"/>
        </w:rPr>
      </w:pPr>
      <w:r w:rsidRPr="00BD20F3">
        <w:rPr>
          <w:lang w:val="fr-FR"/>
        </w:rPr>
        <w:t>L</w:t>
      </w:r>
      <w:r w:rsidR="00AE587C" w:rsidRPr="00BD20F3">
        <w:rPr>
          <w:lang w:val="fr-FR"/>
        </w:rPr>
        <w:t>’</w:t>
      </w:r>
      <w:r w:rsidRPr="00BD20F3">
        <w:rPr>
          <w:lang w:val="fr-FR"/>
        </w:rPr>
        <w:t>ILPO partage avec l</w:t>
      </w:r>
      <w:r w:rsidR="00AE587C" w:rsidRPr="00BD20F3">
        <w:rPr>
          <w:lang w:val="fr-FR"/>
        </w:rPr>
        <w:t>’</w:t>
      </w:r>
      <w:r w:rsidRPr="00BD20F3">
        <w:rPr>
          <w:lang w:val="fr-FR"/>
        </w:rPr>
        <w:t>OMPI et l</w:t>
      </w:r>
      <w:r w:rsidR="00AE587C" w:rsidRPr="00BD20F3">
        <w:rPr>
          <w:lang w:val="fr-FR"/>
        </w:rPr>
        <w:t>’</w:t>
      </w:r>
      <w:r w:rsidRPr="00BD20F3">
        <w:rPr>
          <w:lang w:val="fr-FR"/>
        </w:rPr>
        <w:t xml:space="preserve">OEB ses données nationales sur les brevets, qui sont aussi publiées dans </w:t>
      </w:r>
      <w:proofErr w:type="spellStart"/>
      <w:r w:rsidRPr="00BD20F3">
        <w:rPr>
          <w:lang w:val="fr-FR"/>
        </w:rPr>
        <w:t>Patentscope</w:t>
      </w:r>
      <w:proofErr w:type="spellEnd"/>
      <w:r w:rsidRPr="00BD20F3">
        <w:rPr>
          <w:lang w:val="fr-FR"/>
        </w:rPr>
        <w:t xml:space="preserve"> et </w:t>
      </w:r>
      <w:proofErr w:type="spellStart"/>
      <w:r w:rsidRPr="00BD20F3">
        <w:rPr>
          <w:lang w:val="fr-FR"/>
        </w:rPr>
        <w:t>Espacen</w:t>
      </w:r>
      <w:r w:rsidR="00D56F25" w:rsidRPr="00BD20F3">
        <w:rPr>
          <w:lang w:val="fr-FR"/>
        </w:rPr>
        <w:t>et</w:t>
      </w:r>
      <w:proofErr w:type="spellEnd"/>
      <w:r w:rsidR="00D56F25" w:rsidRPr="00BD20F3">
        <w:rPr>
          <w:lang w:val="fr-FR"/>
        </w:rPr>
        <w:t>.  Il</w:t>
      </w:r>
      <w:r w:rsidRPr="00BD20F3">
        <w:rPr>
          <w:lang w:val="fr-FR"/>
        </w:rPr>
        <w:t xml:space="preserve"> les partage également au sein du système CASE de l</w:t>
      </w:r>
      <w:r w:rsidR="00AE587C" w:rsidRPr="00BD20F3">
        <w:rPr>
          <w:lang w:val="fr-FR"/>
        </w:rPr>
        <w:t>’</w:t>
      </w:r>
      <w:r w:rsidRPr="00BD20F3">
        <w:rPr>
          <w:lang w:val="fr-FR"/>
        </w:rPr>
        <w:t>OMPI et avec les offices nationaux de brevets qui en ont fait la demande.</w:t>
      </w:r>
    </w:p>
    <w:p w:rsidR="002C70DB" w:rsidRPr="00BD20F3" w:rsidRDefault="002C70DB" w:rsidP="00BD20F3">
      <w:pPr>
        <w:rPr>
          <w:lang w:val="fr-FR"/>
        </w:rPr>
      </w:pPr>
    </w:p>
    <w:p w:rsidR="002C70DB" w:rsidRPr="00BD20F3" w:rsidRDefault="00B806C4" w:rsidP="00BD20F3">
      <w:pPr>
        <w:pStyle w:val="Heading4"/>
        <w:rPr>
          <w:lang w:val="fr-FR"/>
        </w:rPr>
      </w:pPr>
      <w:r w:rsidRPr="00BD20F3">
        <w:rPr>
          <w:bCs w:val="0"/>
          <w:iCs/>
          <w:lang w:val="fr-FR"/>
        </w:rPr>
        <w:t>2.1.3.2.</w:t>
      </w:r>
      <w:r w:rsidRPr="00BD20F3">
        <w:rPr>
          <w:bCs w:val="0"/>
          <w:iCs/>
          <w:lang w:val="fr-FR"/>
        </w:rPr>
        <w:tab/>
      </w:r>
      <w:r w:rsidR="002C70DB" w:rsidRPr="00BD20F3">
        <w:rPr>
          <w:bCs w:val="0"/>
          <w:iCs/>
          <w:lang w:val="fr-FR"/>
        </w:rPr>
        <w:t>Système automatisé de traitement des demandes de brevet internationales</w:t>
      </w:r>
    </w:p>
    <w:p w:rsidR="002C70DB" w:rsidRPr="00BD20F3" w:rsidRDefault="002C70DB" w:rsidP="00BD20F3">
      <w:pPr>
        <w:rPr>
          <w:lang w:val="fr-FR"/>
        </w:rPr>
      </w:pPr>
    </w:p>
    <w:p w:rsidR="00AE587C" w:rsidRPr="00BD20F3" w:rsidRDefault="002C70DB" w:rsidP="00BD20F3">
      <w:pPr>
        <w:rPr>
          <w:lang w:val="fr-FR"/>
        </w:rPr>
      </w:pPr>
      <w:r w:rsidRPr="00BD20F3">
        <w:rPr>
          <w:lang w:val="fr-FR"/>
        </w:rPr>
        <w:t>L</w:t>
      </w:r>
      <w:r w:rsidR="00AE587C" w:rsidRPr="00BD20F3">
        <w:rPr>
          <w:lang w:val="fr-FR"/>
        </w:rPr>
        <w:t>’</w:t>
      </w:r>
      <w:r w:rsidRPr="00BD20F3">
        <w:rPr>
          <w:lang w:val="fr-FR"/>
        </w:rPr>
        <w:t>ILPO a mis au point un système d</w:t>
      </w:r>
      <w:r w:rsidR="00AE587C" w:rsidRPr="00BD20F3">
        <w:rPr>
          <w:lang w:val="fr-FR"/>
        </w:rPr>
        <w:t>’</w:t>
      </w:r>
      <w:r w:rsidRPr="00BD20F3">
        <w:rPr>
          <w:lang w:val="fr-FR"/>
        </w:rPr>
        <w:t>automatisation</w:t>
      </w:r>
      <w:r w:rsidR="00AE587C" w:rsidRPr="00BD20F3">
        <w:rPr>
          <w:lang w:val="fr-FR"/>
        </w:rPr>
        <w:t xml:space="preserve"> du PCT</w:t>
      </w:r>
      <w:r w:rsidRPr="00BD20F3">
        <w:rPr>
          <w:lang w:val="fr-FR"/>
        </w:rPr>
        <w:t xml:space="preserve"> moderne et efficace,</w:t>
      </w:r>
      <w:r w:rsidR="00AE587C" w:rsidRPr="00BD20F3">
        <w:rPr>
          <w:lang w:val="fr-FR"/>
        </w:rPr>
        <w:t xml:space="preserve"> le PCT</w:t>
      </w:r>
      <w:r w:rsidR="00B806C4" w:rsidRPr="00BD20F3">
        <w:rPr>
          <w:lang w:val="fr-FR"/>
        </w:rPr>
        <w:noBreakHyphen/>
      </w:r>
      <w:r w:rsidRPr="00BD20F3">
        <w:rPr>
          <w:lang w:val="fr-FR"/>
        </w:rPr>
        <w:t>SAPIA (système d</w:t>
      </w:r>
      <w:r w:rsidR="00AE587C" w:rsidRPr="00BD20F3">
        <w:rPr>
          <w:lang w:val="fr-FR"/>
        </w:rPr>
        <w:t>’</w:t>
      </w:r>
      <w:r w:rsidRPr="00BD20F3">
        <w:rPr>
          <w:lang w:val="fr-FR"/>
        </w:rPr>
        <w:t xml:space="preserve">administration et de traitement des demandes internationales), afin de créer un environnement de travail sans support papier pour le traitement des demandes internationales </w:t>
      </w:r>
      <w:r w:rsidRPr="00BD20F3">
        <w:rPr>
          <w:lang w:val="fr-FR"/>
        </w:rPr>
        <w:lastRenderedPageBreak/>
        <w:t>de brevet aux niveaux de l</w:t>
      </w:r>
      <w:r w:rsidR="00AE587C" w:rsidRPr="00BD20F3">
        <w:rPr>
          <w:lang w:val="fr-FR"/>
        </w:rPr>
        <w:t>’</w:t>
      </w:r>
      <w:r w:rsidRPr="00BD20F3">
        <w:rPr>
          <w:lang w:val="fr-FR"/>
        </w:rPr>
        <w:t>office récepteur et des administrations chargées de la recherche internationale et de l</w:t>
      </w:r>
      <w:r w:rsidR="00AE587C" w:rsidRPr="00BD20F3">
        <w:rPr>
          <w:lang w:val="fr-FR"/>
        </w:rPr>
        <w:t>’</w:t>
      </w:r>
      <w:r w:rsidRPr="00BD20F3">
        <w:rPr>
          <w:lang w:val="fr-FR"/>
        </w:rPr>
        <w:t>examen préliminaire international.</w:t>
      </w:r>
    </w:p>
    <w:p w:rsidR="002C70DB" w:rsidRPr="00BD20F3" w:rsidRDefault="002C70DB" w:rsidP="00BD20F3">
      <w:pPr>
        <w:rPr>
          <w:lang w:val="fr-FR"/>
        </w:rPr>
      </w:pPr>
    </w:p>
    <w:p w:rsidR="00C662F0" w:rsidRDefault="002C70DB" w:rsidP="00BD20F3">
      <w:pPr>
        <w:rPr>
          <w:lang w:val="fr-FR"/>
        </w:rPr>
      </w:pPr>
      <w:r w:rsidRPr="00BD20F3">
        <w:rPr>
          <w:lang w:val="fr-FR"/>
        </w:rPr>
        <w:t xml:space="preserve">Ce nouveau système met en œuvre un large éventail de validations automatisées (frais compris) et </w:t>
      </w:r>
      <w:r w:rsidR="008C3CAB" w:rsidRPr="00BD20F3">
        <w:rPr>
          <w:lang w:val="fr-FR"/>
        </w:rPr>
        <w:t>un ensemble complet de</w:t>
      </w:r>
      <w:r w:rsidRPr="00BD20F3">
        <w:rPr>
          <w:lang w:val="fr-FR"/>
        </w:rPr>
        <w:t xml:space="preserve"> communications automatisées, en ligne et sécurisées avec les déposants et le Bureau international de l</w:t>
      </w:r>
      <w:r w:rsidR="00AE587C" w:rsidRPr="00BD20F3">
        <w:rPr>
          <w:lang w:val="fr-FR"/>
        </w:rPr>
        <w:t>’</w:t>
      </w:r>
      <w:r w:rsidRPr="00BD20F3">
        <w:rPr>
          <w:lang w:val="fr-FR"/>
        </w:rPr>
        <w:t>OMPI par l</w:t>
      </w:r>
      <w:r w:rsidR="00AE587C" w:rsidRPr="00BD20F3">
        <w:rPr>
          <w:lang w:val="fr-FR"/>
        </w:rPr>
        <w:t>’</w:t>
      </w:r>
      <w:r w:rsidRPr="00BD20F3">
        <w:rPr>
          <w:lang w:val="fr-FR"/>
        </w:rPr>
        <w:t>intermédiaire du système EDI.</w:t>
      </w:r>
    </w:p>
    <w:p w:rsidR="00C662F0" w:rsidRDefault="00C662F0" w:rsidP="00BD20F3">
      <w:pPr>
        <w:rPr>
          <w:lang w:val="fr-FR"/>
        </w:rPr>
      </w:pPr>
    </w:p>
    <w:p w:rsidR="002C70DB" w:rsidRPr="00BD20F3" w:rsidRDefault="002C70DB" w:rsidP="00BD20F3">
      <w:pPr>
        <w:rPr>
          <w:lang w:val="fr-FR"/>
        </w:rPr>
      </w:pPr>
      <w:r w:rsidRPr="00BD20F3">
        <w:rPr>
          <w:lang w:val="fr-FR"/>
        </w:rPr>
        <w:t>Le système comprend une liste de tâches pour les examinateurs chargés de l</w:t>
      </w:r>
      <w:r w:rsidR="00AE587C" w:rsidRPr="00BD20F3">
        <w:rPr>
          <w:lang w:val="fr-FR"/>
        </w:rPr>
        <w:t>’</w:t>
      </w:r>
      <w:r w:rsidRPr="00BD20F3">
        <w:rPr>
          <w:lang w:val="fr-FR"/>
        </w:rPr>
        <w:t>examen quant au fond ou quant à la forme et du contrôle de la qualité, ainsi qu</w:t>
      </w:r>
      <w:r w:rsidR="00AE587C" w:rsidRPr="00BD20F3">
        <w:rPr>
          <w:lang w:val="fr-FR"/>
        </w:rPr>
        <w:t>’</w:t>
      </w:r>
      <w:r w:rsidRPr="00BD20F3">
        <w:rPr>
          <w:lang w:val="fr-FR"/>
        </w:rPr>
        <w:t>un coordinateur des paiements avec rappels intégrés pour les avertir des échéances.</w:t>
      </w:r>
    </w:p>
    <w:p w:rsidR="002C70DB" w:rsidRPr="00BD20F3" w:rsidRDefault="002C70DB" w:rsidP="00BD20F3">
      <w:pPr>
        <w:rPr>
          <w:lang w:val="fr-FR"/>
        </w:rPr>
      </w:pPr>
    </w:p>
    <w:p w:rsidR="002C70DB" w:rsidRPr="00BD20F3" w:rsidRDefault="002C70DB" w:rsidP="00BD20F3">
      <w:pPr>
        <w:rPr>
          <w:lang w:val="fr-FR"/>
        </w:rPr>
      </w:pPr>
      <w:r w:rsidRPr="00BD20F3">
        <w:rPr>
          <w:lang w:val="fr-FR"/>
        </w:rPr>
        <w:t>Un système d</w:t>
      </w:r>
      <w:r w:rsidR="00AE587C" w:rsidRPr="00BD20F3">
        <w:rPr>
          <w:lang w:val="fr-FR"/>
        </w:rPr>
        <w:t>’</w:t>
      </w:r>
      <w:r w:rsidRPr="00BD20F3">
        <w:rPr>
          <w:lang w:val="fr-FR"/>
        </w:rPr>
        <w:t>information automatisé fondé sur l</w:t>
      </w:r>
      <w:r w:rsidR="00AE587C" w:rsidRPr="00BD20F3">
        <w:rPr>
          <w:lang w:val="fr-FR"/>
        </w:rPr>
        <w:t>’</w:t>
      </w:r>
      <w:r w:rsidRPr="00BD20F3">
        <w:rPr>
          <w:lang w:val="fr-FR"/>
        </w:rPr>
        <w:t xml:space="preserve">informatique décisionnelle a été mis en place pour </w:t>
      </w:r>
      <w:r w:rsidR="0046431E" w:rsidRPr="00BD20F3">
        <w:rPr>
          <w:lang w:val="fr-FR"/>
        </w:rPr>
        <w:t>assurer le suivi</w:t>
      </w:r>
      <w:r w:rsidRPr="00BD20F3">
        <w:rPr>
          <w:lang w:val="fr-FR"/>
        </w:rPr>
        <w:t xml:space="preserve"> et </w:t>
      </w:r>
      <w:r w:rsidR="00926124" w:rsidRPr="00BD20F3">
        <w:rPr>
          <w:lang w:val="fr-FR"/>
        </w:rPr>
        <w:t>veiller à ce</w:t>
      </w:r>
      <w:r w:rsidRPr="00BD20F3">
        <w:rPr>
          <w:lang w:val="fr-FR"/>
        </w:rPr>
        <w:t xml:space="preserve"> que les différentes étapes du traitement des demandes internationales soient effectuées dans les temps.</w:t>
      </w:r>
    </w:p>
    <w:p w:rsidR="002C70DB" w:rsidRPr="00BD20F3" w:rsidRDefault="002C70DB" w:rsidP="00BD20F3">
      <w:pPr>
        <w:rPr>
          <w:lang w:val="fr-FR"/>
        </w:rPr>
      </w:pPr>
    </w:p>
    <w:p w:rsidR="002C70DB" w:rsidRPr="00BD20F3" w:rsidRDefault="002C70DB" w:rsidP="00BD20F3">
      <w:pPr>
        <w:rPr>
          <w:lang w:val="fr-FR"/>
        </w:rPr>
      </w:pPr>
      <w:r w:rsidRPr="00BD20F3">
        <w:rPr>
          <w:lang w:val="fr-FR"/>
        </w:rPr>
        <w:t>La direction de l</w:t>
      </w:r>
      <w:r w:rsidR="00AE587C" w:rsidRPr="00BD20F3">
        <w:rPr>
          <w:lang w:val="fr-FR"/>
        </w:rPr>
        <w:t>’</w:t>
      </w:r>
      <w:r w:rsidRPr="00BD20F3">
        <w:rPr>
          <w:lang w:val="fr-FR"/>
        </w:rPr>
        <w:t>ILPO dispose d</w:t>
      </w:r>
      <w:r w:rsidR="00AE587C" w:rsidRPr="00BD20F3">
        <w:rPr>
          <w:lang w:val="fr-FR"/>
        </w:rPr>
        <w:t>’</w:t>
      </w:r>
      <w:r w:rsidRPr="00BD20F3">
        <w:rPr>
          <w:lang w:val="fr-FR"/>
        </w:rPr>
        <w:t>outils statistiques pour calculer la charge de travail de chaque examinateur et de chaque division, et surveiller les fluctuations de la demande et de la charge de travail de façon très transparente.</w:t>
      </w:r>
    </w:p>
    <w:p w:rsidR="002C70DB" w:rsidRPr="00BD20F3" w:rsidRDefault="002C70DB" w:rsidP="00BD20F3">
      <w:pPr>
        <w:rPr>
          <w:lang w:val="fr-FR"/>
        </w:rPr>
      </w:pPr>
    </w:p>
    <w:p w:rsidR="002C70DB" w:rsidRPr="00BD20F3" w:rsidRDefault="00926124" w:rsidP="00BD20F3">
      <w:pPr>
        <w:rPr>
          <w:lang w:val="fr-FR"/>
        </w:rPr>
      </w:pPr>
      <w:r w:rsidRPr="00BD20F3">
        <w:rPr>
          <w:lang w:val="fr-FR"/>
        </w:rPr>
        <w:t>L</w:t>
      </w:r>
      <w:r w:rsidR="00AE587C" w:rsidRPr="00BD20F3">
        <w:rPr>
          <w:lang w:val="fr-FR"/>
        </w:rPr>
        <w:t>’</w:t>
      </w:r>
      <w:r w:rsidRPr="00BD20F3">
        <w:rPr>
          <w:lang w:val="fr-FR"/>
        </w:rPr>
        <w:t>O</w:t>
      </w:r>
      <w:r w:rsidR="002C70DB" w:rsidRPr="00BD20F3">
        <w:rPr>
          <w:lang w:val="fr-FR"/>
        </w:rPr>
        <w:t xml:space="preserve">ffice des brevets </w:t>
      </w:r>
      <w:r w:rsidRPr="00BD20F3">
        <w:rPr>
          <w:lang w:val="fr-FR"/>
        </w:rPr>
        <w:t>d</w:t>
      </w:r>
      <w:r w:rsidR="00AE587C" w:rsidRPr="00BD20F3">
        <w:rPr>
          <w:lang w:val="fr-FR"/>
        </w:rPr>
        <w:t>’</w:t>
      </w:r>
      <w:r w:rsidRPr="00BD20F3">
        <w:rPr>
          <w:lang w:val="fr-FR"/>
        </w:rPr>
        <w:t xml:space="preserve">Israël </w:t>
      </w:r>
      <w:r w:rsidR="002C70DB" w:rsidRPr="00BD20F3">
        <w:rPr>
          <w:lang w:val="fr-FR"/>
        </w:rPr>
        <w:t>s</w:t>
      </w:r>
      <w:r w:rsidR="00AE587C" w:rsidRPr="00BD20F3">
        <w:rPr>
          <w:lang w:val="fr-FR"/>
        </w:rPr>
        <w:t>’</w:t>
      </w:r>
      <w:r w:rsidR="002C70DB" w:rsidRPr="00BD20F3">
        <w:rPr>
          <w:lang w:val="fr-FR"/>
        </w:rPr>
        <w:t>est engagé à améliorer ses services et à maintenir un haut niveau de satisfaction des utilisateurs, raison pour laquelle il a lancé le</w:t>
      </w:r>
      <w:r w:rsidR="00AE587C" w:rsidRPr="00BD20F3">
        <w:rPr>
          <w:lang w:val="fr-FR"/>
        </w:rPr>
        <w:t xml:space="preserve"> 1</w:t>
      </w:r>
      <w:r w:rsidR="00AE587C" w:rsidRPr="00BD20F3">
        <w:rPr>
          <w:vertAlign w:val="superscript"/>
          <w:lang w:val="fr-FR"/>
        </w:rPr>
        <w:t>er</w:t>
      </w:r>
      <w:r w:rsidR="00AE587C" w:rsidRPr="00BD20F3">
        <w:rPr>
          <w:lang w:val="fr-FR"/>
        </w:rPr>
        <w:t> </w:t>
      </w:r>
      <w:r w:rsidR="002C70DB" w:rsidRPr="00BD20F3">
        <w:rPr>
          <w:lang w:val="fr-FR"/>
        </w:rPr>
        <w:t>juillet 2012 un système de dépôt électronique</w:t>
      </w:r>
      <w:r w:rsidR="00AE587C" w:rsidRPr="00BD20F3">
        <w:rPr>
          <w:lang w:val="fr-FR"/>
        </w:rPr>
        <w:t xml:space="preserve"> </w:t>
      </w:r>
      <w:r w:rsidR="0046431E" w:rsidRPr="00BD20F3">
        <w:rPr>
          <w:lang w:val="fr-FR"/>
        </w:rPr>
        <w:t>selon le</w:t>
      </w:r>
      <w:r w:rsidR="00AE587C" w:rsidRPr="00BD20F3">
        <w:rPr>
          <w:lang w:val="fr-FR"/>
        </w:rPr>
        <w:t> PCT</w:t>
      </w:r>
      <w:r w:rsidR="002C70DB" w:rsidRPr="00BD20F3">
        <w:rPr>
          <w:lang w:val="fr-FR"/>
        </w:rPr>
        <w:t xml:space="preserve"> qui permet aux déposants de déposer les demandes internationales sous format électronique et de s</w:t>
      </w:r>
      <w:r w:rsidR="00AE587C" w:rsidRPr="00BD20F3">
        <w:rPr>
          <w:lang w:val="fr-FR"/>
        </w:rPr>
        <w:t>’</w:t>
      </w:r>
      <w:r w:rsidR="002C70DB" w:rsidRPr="00BD20F3">
        <w:rPr>
          <w:lang w:val="fr-FR"/>
        </w:rPr>
        <w:t>acquitter des frais en ligne.</w:t>
      </w:r>
    </w:p>
    <w:p w:rsidR="002C70DB" w:rsidRPr="00BD20F3" w:rsidRDefault="002C70DB" w:rsidP="00BD20F3">
      <w:pPr>
        <w:rPr>
          <w:lang w:val="fr-FR"/>
        </w:rPr>
      </w:pPr>
    </w:p>
    <w:p w:rsidR="00AE587C" w:rsidRPr="00BD20F3" w:rsidRDefault="002C70DB" w:rsidP="00BD20F3">
      <w:pPr>
        <w:rPr>
          <w:lang w:val="fr-FR"/>
        </w:rPr>
      </w:pPr>
      <w:r w:rsidRPr="00BD20F3">
        <w:rPr>
          <w:lang w:val="fr-FR"/>
        </w:rPr>
        <w:t xml:space="preserve">Ce système a été mis à niveau en </w:t>
      </w:r>
      <w:r w:rsidR="00AE587C" w:rsidRPr="00BD20F3">
        <w:rPr>
          <w:lang w:val="fr-FR"/>
        </w:rPr>
        <w:t>juillet 20</w:t>
      </w:r>
      <w:r w:rsidRPr="00BD20F3">
        <w:rPr>
          <w:lang w:val="fr-FR"/>
        </w:rPr>
        <w:t xml:space="preserve">16 pour </w:t>
      </w:r>
      <w:r w:rsidR="00926124" w:rsidRPr="00BD20F3">
        <w:rPr>
          <w:lang w:val="fr-FR"/>
        </w:rPr>
        <w:t>donner</w:t>
      </w:r>
      <w:r w:rsidRPr="00BD20F3">
        <w:rPr>
          <w:lang w:val="fr-FR"/>
        </w:rPr>
        <w:t xml:space="preserve"> aux déposants ou aux</w:t>
      </w:r>
      <w:r w:rsidR="00926124" w:rsidRPr="00BD20F3">
        <w:rPr>
          <w:lang w:val="fr-FR"/>
        </w:rPr>
        <w:t xml:space="preserve"> agents disposant d</w:t>
      </w:r>
      <w:r w:rsidR="00AE587C" w:rsidRPr="00BD20F3">
        <w:rPr>
          <w:lang w:val="fr-FR"/>
        </w:rPr>
        <w:t>’</w:t>
      </w:r>
      <w:r w:rsidR="00926124" w:rsidRPr="00BD20F3">
        <w:rPr>
          <w:lang w:val="fr-FR"/>
        </w:rPr>
        <w:t xml:space="preserve">un compte un </w:t>
      </w:r>
      <w:r w:rsidRPr="00BD20F3">
        <w:rPr>
          <w:lang w:val="fr-FR"/>
        </w:rPr>
        <w:t xml:space="preserve">accès sécurisé (grâce à une carte à puce) à tous les documents pertinents </w:t>
      </w:r>
      <w:r w:rsidR="0046431E" w:rsidRPr="00BD20F3">
        <w:rPr>
          <w:lang w:val="fr-FR"/>
        </w:rPr>
        <w:t>au regard de</w:t>
      </w:r>
      <w:r w:rsidRPr="00BD20F3">
        <w:rPr>
          <w:lang w:val="fr-FR"/>
        </w:rPr>
        <w:t xml:space="preserve"> la demande (aux niveaux de l</w:t>
      </w:r>
      <w:r w:rsidR="00AE587C" w:rsidRPr="00BD20F3">
        <w:rPr>
          <w:lang w:val="fr-FR"/>
        </w:rPr>
        <w:t>’</w:t>
      </w:r>
      <w:r w:rsidRPr="00BD20F3">
        <w:rPr>
          <w:lang w:val="fr-FR"/>
        </w:rPr>
        <w:t>office récepteur et des administrations chargées de la recherche internationale et de l</w:t>
      </w:r>
      <w:r w:rsidR="00AE587C" w:rsidRPr="00BD20F3">
        <w:rPr>
          <w:lang w:val="fr-FR"/>
        </w:rPr>
        <w:t>’</w:t>
      </w:r>
      <w:r w:rsidRPr="00BD20F3">
        <w:rPr>
          <w:lang w:val="fr-FR"/>
        </w:rPr>
        <w:t xml:space="preserve">examen préliminaire international) et </w:t>
      </w:r>
      <w:r w:rsidR="0046431E" w:rsidRPr="00BD20F3">
        <w:rPr>
          <w:lang w:val="fr-FR"/>
        </w:rPr>
        <w:t xml:space="preserve">permettre </w:t>
      </w:r>
      <w:r w:rsidRPr="00BD20F3">
        <w:rPr>
          <w:lang w:val="fr-FR"/>
        </w:rPr>
        <w:t>la transmission de documents postérieurs au dépôt par voie électronique.</w:t>
      </w:r>
    </w:p>
    <w:p w:rsidR="00AE587C" w:rsidRPr="00BD20F3" w:rsidRDefault="00AE587C" w:rsidP="00BD20F3">
      <w:pPr>
        <w:rPr>
          <w:lang w:val="fr-FR"/>
        </w:rPr>
      </w:pPr>
    </w:p>
    <w:p w:rsidR="002C70DB" w:rsidRPr="00BD20F3" w:rsidRDefault="002C70DB" w:rsidP="00BD20F3">
      <w:pPr>
        <w:rPr>
          <w:lang w:val="fr-FR"/>
        </w:rPr>
      </w:pPr>
      <w:r w:rsidRPr="00BD20F3">
        <w:rPr>
          <w:lang w:val="fr-FR"/>
        </w:rPr>
        <w:t>L</w:t>
      </w:r>
      <w:r w:rsidR="00AE587C" w:rsidRPr="00BD20F3">
        <w:rPr>
          <w:lang w:val="fr-FR"/>
        </w:rPr>
        <w:t>’</w:t>
      </w:r>
      <w:r w:rsidRPr="00BD20F3">
        <w:rPr>
          <w:lang w:val="fr-FR"/>
        </w:rPr>
        <w:t>ILPO collabore étroitement avec l</w:t>
      </w:r>
      <w:r w:rsidR="00AE587C" w:rsidRPr="00BD20F3">
        <w:rPr>
          <w:lang w:val="fr-FR"/>
        </w:rPr>
        <w:t>’</w:t>
      </w:r>
      <w:r w:rsidRPr="00BD20F3">
        <w:rPr>
          <w:lang w:val="fr-FR"/>
        </w:rPr>
        <w:t>OMPI et les principaux offices de propriété intellectuelle dans le monde sur des programmes d</w:t>
      </w:r>
      <w:r w:rsidR="00AE587C" w:rsidRPr="00BD20F3">
        <w:rPr>
          <w:lang w:val="fr-FR"/>
        </w:rPr>
        <w:t>’</w:t>
      </w:r>
      <w:r w:rsidRPr="00BD20F3">
        <w:rPr>
          <w:lang w:val="fr-FR"/>
        </w:rPr>
        <w:t>automatisation et de coopérati</w:t>
      </w:r>
      <w:r w:rsidR="00D56F25" w:rsidRPr="00BD20F3">
        <w:rPr>
          <w:lang w:val="fr-FR"/>
        </w:rPr>
        <w:t>on.  Le</w:t>
      </w:r>
      <w:r w:rsidRPr="00BD20F3">
        <w:rPr>
          <w:lang w:val="fr-FR"/>
        </w:rPr>
        <w:t>s initiatives en matière d</w:t>
      </w:r>
      <w:r w:rsidR="00AE587C" w:rsidRPr="00BD20F3">
        <w:rPr>
          <w:lang w:val="fr-FR"/>
        </w:rPr>
        <w:t>’</w:t>
      </w:r>
      <w:r w:rsidRPr="00BD20F3">
        <w:rPr>
          <w:lang w:val="fr-FR"/>
        </w:rPr>
        <w:t xml:space="preserve">automatisation </w:t>
      </w:r>
      <w:r w:rsidR="0046431E" w:rsidRPr="00BD20F3">
        <w:rPr>
          <w:lang w:val="fr-FR"/>
        </w:rPr>
        <w:t>élaborées en collaboration avec</w:t>
      </w:r>
      <w:r w:rsidRPr="00BD20F3">
        <w:rPr>
          <w:lang w:val="fr-FR"/>
        </w:rPr>
        <w:t xml:space="preserve"> l</w:t>
      </w:r>
      <w:r w:rsidR="00AE587C" w:rsidRPr="00BD20F3">
        <w:rPr>
          <w:lang w:val="fr-FR"/>
        </w:rPr>
        <w:t>’</w:t>
      </w:r>
      <w:r w:rsidRPr="00BD20F3">
        <w:rPr>
          <w:lang w:val="fr-FR"/>
        </w:rPr>
        <w:t>OMPI comprennent, entre autres, les systèmes PCT</w:t>
      </w:r>
      <w:r w:rsidR="00B806C4" w:rsidRPr="00BD20F3">
        <w:rPr>
          <w:lang w:val="fr-FR"/>
        </w:rPr>
        <w:noBreakHyphen/>
      </w:r>
      <w:r w:rsidRPr="00BD20F3">
        <w:rPr>
          <w:lang w:val="fr-FR"/>
        </w:rPr>
        <w:t xml:space="preserve">EDI et </w:t>
      </w:r>
      <w:proofErr w:type="spellStart"/>
      <w:r w:rsidRPr="00BD20F3">
        <w:rPr>
          <w:lang w:val="fr-FR"/>
        </w:rPr>
        <w:t>eSearchCopy</w:t>
      </w:r>
      <w:proofErr w:type="spellEnd"/>
      <w:r w:rsidRPr="00BD20F3">
        <w:rPr>
          <w:lang w:val="fr-FR"/>
        </w:rPr>
        <w:t>, ainsi que le système CASE susmention</w:t>
      </w:r>
      <w:r w:rsidR="00D56F25" w:rsidRPr="00BD20F3">
        <w:rPr>
          <w:lang w:val="fr-FR"/>
        </w:rPr>
        <w:t>né.  De</w:t>
      </w:r>
      <w:r w:rsidRPr="00BD20F3">
        <w:rPr>
          <w:lang w:val="fr-FR"/>
        </w:rPr>
        <w:t>puis le 20 juillet 2016 l</w:t>
      </w:r>
      <w:r w:rsidR="00AE587C" w:rsidRPr="00BD20F3">
        <w:rPr>
          <w:lang w:val="fr-FR"/>
        </w:rPr>
        <w:t>’</w:t>
      </w:r>
      <w:r w:rsidRPr="00BD20F3">
        <w:rPr>
          <w:lang w:val="fr-FR"/>
        </w:rPr>
        <w:t>ILPO, en sa qualité d</w:t>
      </w:r>
      <w:r w:rsidR="00AE587C" w:rsidRPr="00BD20F3">
        <w:rPr>
          <w:lang w:val="fr-FR"/>
        </w:rPr>
        <w:t>’</w:t>
      </w:r>
      <w:r w:rsidRPr="00BD20F3">
        <w:rPr>
          <w:lang w:val="fr-FR"/>
        </w:rPr>
        <w:t>office récepteur (RO/IL), reçoit et traite des demandes selon</w:t>
      </w:r>
      <w:r w:rsidR="00AE587C" w:rsidRPr="00BD20F3">
        <w:rPr>
          <w:lang w:val="fr-FR"/>
        </w:rPr>
        <w:t xml:space="preserve"> le PCT</w:t>
      </w:r>
      <w:r w:rsidRPr="00BD20F3">
        <w:rPr>
          <w:lang w:val="fr-FR"/>
        </w:rPr>
        <w:t xml:space="preserve"> déposées </w:t>
      </w:r>
      <w:r w:rsidR="0046431E" w:rsidRPr="00BD20F3">
        <w:rPr>
          <w:lang w:val="fr-FR"/>
        </w:rPr>
        <w:t>au moyen du</w:t>
      </w:r>
      <w:r w:rsidRPr="00BD20F3">
        <w:rPr>
          <w:lang w:val="fr-FR"/>
        </w:rPr>
        <w:t xml:space="preserve"> système de dépôt électronique ePCT (en plus du logiciel PCT</w:t>
      </w:r>
      <w:r w:rsidR="00B806C4" w:rsidRPr="00BD20F3">
        <w:rPr>
          <w:lang w:val="fr-FR"/>
        </w:rPr>
        <w:noBreakHyphen/>
      </w:r>
      <w:r w:rsidRPr="00BD20F3">
        <w:rPr>
          <w:lang w:val="fr-FR"/>
        </w:rPr>
        <w:t>SAFE).  L</w:t>
      </w:r>
      <w:r w:rsidR="00AE587C" w:rsidRPr="00BD20F3">
        <w:rPr>
          <w:lang w:val="fr-FR"/>
        </w:rPr>
        <w:t>’</w:t>
      </w:r>
      <w:r w:rsidRPr="00BD20F3">
        <w:rPr>
          <w:lang w:val="fr-FR"/>
        </w:rPr>
        <w:t>ILPO estime que cette collaboration avec l</w:t>
      </w:r>
      <w:r w:rsidR="00AE587C" w:rsidRPr="00BD20F3">
        <w:rPr>
          <w:lang w:val="fr-FR"/>
        </w:rPr>
        <w:t>’</w:t>
      </w:r>
      <w:r w:rsidRPr="00BD20F3">
        <w:rPr>
          <w:lang w:val="fr-FR"/>
        </w:rPr>
        <w:t xml:space="preserve">OMPI renforce la confiance </w:t>
      </w:r>
      <w:r w:rsidR="0046431E" w:rsidRPr="00BD20F3">
        <w:rPr>
          <w:lang w:val="fr-FR"/>
        </w:rPr>
        <w:t>dans le</w:t>
      </w:r>
      <w:r w:rsidRPr="00BD20F3">
        <w:rPr>
          <w:lang w:val="fr-FR"/>
        </w:rPr>
        <w:t xml:space="preserve"> système informatique de l</w:t>
      </w:r>
      <w:r w:rsidR="00AE587C" w:rsidRPr="00BD20F3">
        <w:rPr>
          <w:lang w:val="fr-FR"/>
        </w:rPr>
        <w:t>’</w:t>
      </w:r>
      <w:r w:rsidRPr="00BD20F3">
        <w:rPr>
          <w:lang w:val="fr-FR"/>
        </w:rPr>
        <w:t>ILPO.</w:t>
      </w:r>
    </w:p>
    <w:p w:rsidR="002C70DB" w:rsidRPr="00BD20F3" w:rsidRDefault="002C70DB" w:rsidP="00BD20F3">
      <w:pPr>
        <w:rPr>
          <w:lang w:val="fr-FR"/>
        </w:rPr>
      </w:pPr>
    </w:p>
    <w:p w:rsidR="00AE587C" w:rsidRPr="00BD20F3" w:rsidRDefault="002C70DB" w:rsidP="00BD20F3">
      <w:pPr>
        <w:rPr>
          <w:lang w:val="fr-FR"/>
        </w:rPr>
      </w:pPr>
      <w:r w:rsidRPr="00BD20F3">
        <w:rPr>
          <w:lang w:val="fr-FR"/>
        </w:rPr>
        <w:t>Afin de donner au public la possibilité de veiller à ce que les déposants américains ayant désigné l</w:t>
      </w:r>
      <w:r w:rsidR="00AE587C" w:rsidRPr="00BD20F3">
        <w:rPr>
          <w:lang w:val="fr-FR"/>
        </w:rPr>
        <w:t>’</w:t>
      </w:r>
      <w:r w:rsidRPr="00BD20F3">
        <w:rPr>
          <w:lang w:val="fr-FR"/>
        </w:rPr>
        <w:t xml:space="preserve">ILPO </w:t>
      </w:r>
      <w:r w:rsidR="0046431E" w:rsidRPr="00BD20F3">
        <w:rPr>
          <w:lang w:val="fr-FR"/>
        </w:rPr>
        <w:t>en tant qu’</w:t>
      </w:r>
      <w:r w:rsidRPr="00BD20F3">
        <w:rPr>
          <w:lang w:val="fr-FR"/>
        </w:rPr>
        <w:t>administration chargée de la recherche internationale respectent les restrictions concernant le nombre de demandes qu</w:t>
      </w:r>
      <w:r w:rsidR="00AE587C" w:rsidRPr="00BD20F3">
        <w:rPr>
          <w:lang w:val="fr-FR"/>
        </w:rPr>
        <w:t>’</w:t>
      </w:r>
      <w:r w:rsidRPr="00BD20F3">
        <w:rPr>
          <w:lang w:val="fr-FR"/>
        </w:rPr>
        <w:t>ils sont autorisés à déposer, et pour éviter que des demandes ne soient retournées à cause d</w:t>
      </w:r>
      <w:r w:rsidR="00AE587C" w:rsidRPr="00BD20F3">
        <w:rPr>
          <w:lang w:val="fr-FR"/>
        </w:rPr>
        <w:t>’</w:t>
      </w:r>
      <w:r w:rsidRPr="00BD20F3">
        <w:rPr>
          <w:lang w:val="fr-FR"/>
        </w:rPr>
        <w:t xml:space="preserve">une surcharge du système, </w:t>
      </w:r>
      <w:r w:rsidR="00926124" w:rsidRPr="00BD20F3">
        <w:rPr>
          <w:lang w:val="fr-FR"/>
        </w:rPr>
        <w:t>l</w:t>
      </w:r>
      <w:r w:rsidR="00AE587C" w:rsidRPr="00BD20F3">
        <w:rPr>
          <w:lang w:val="fr-FR"/>
        </w:rPr>
        <w:t>’</w:t>
      </w:r>
      <w:r w:rsidR="00926124" w:rsidRPr="00BD20F3">
        <w:rPr>
          <w:lang w:val="fr-FR"/>
        </w:rPr>
        <w:t>ILPO</w:t>
      </w:r>
      <w:r w:rsidRPr="00BD20F3">
        <w:rPr>
          <w:lang w:val="fr-FR"/>
        </w:rPr>
        <w:t xml:space="preserve"> a développé un outil</w:t>
      </w:r>
      <w:r w:rsidRPr="00BD20F3">
        <w:rPr>
          <w:rStyle w:val="FootnoteReference"/>
          <w:rFonts w:eastAsia="Times New Roman"/>
          <w:sz w:val="24"/>
          <w:szCs w:val="24"/>
          <w:lang w:val="fr-FR"/>
        </w:rPr>
        <w:footnoteReference w:id="23"/>
      </w:r>
      <w:r w:rsidRPr="00BD20F3">
        <w:rPr>
          <w:lang w:val="fr-FR"/>
        </w:rPr>
        <w:t xml:space="preserve"> qui montre le nombre actuel de demandes selon</w:t>
      </w:r>
      <w:r w:rsidR="00AE587C" w:rsidRPr="00BD20F3">
        <w:rPr>
          <w:lang w:val="fr-FR"/>
        </w:rPr>
        <w:t xml:space="preserve"> le PCT</w:t>
      </w:r>
      <w:r w:rsidRPr="00BD20F3">
        <w:rPr>
          <w:lang w:val="fr-FR"/>
        </w:rPr>
        <w:t xml:space="preserve"> déposées par des demandeurs américains et admises pour la recherc</w:t>
      </w:r>
      <w:r w:rsidR="00D56F25" w:rsidRPr="00BD20F3">
        <w:rPr>
          <w:lang w:val="fr-FR"/>
        </w:rPr>
        <w:t>he.  Un</w:t>
      </w:r>
      <w:r w:rsidRPr="00BD20F3">
        <w:rPr>
          <w:lang w:val="fr-FR"/>
        </w:rPr>
        <w:t xml:space="preserve"> tel outil sert aussi bien aux déposants américains qu</w:t>
      </w:r>
      <w:r w:rsidR="00AE587C" w:rsidRPr="00BD20F3">
        <w:rPr>
          <w:lang w:val="fr-FR"/>
        </w:rPr>
        <w:t>’</w:t>
      </w:r>
      <w:r w:rsidRPr="00BD20F3">
        <w:rPr>
          <w:lang w:val="fr-FR"/>
        </w:rPr>
        <w:t xml:space="preserve">aux offices récepteurs (RO/US et RO/IB).  Il permet un accès instantané aux bases de données </w:t>
      </w:r>
      <w:r w:rsidR="0046431E" w:rsidRPr="00BD20F3">
        <w:rPr>
          <w:lang w:val="fr-FR"/>
        </w:rPr>
        <w:t>de l’ILPO agissant en qualité d’administration chargée de la recherche internationale</w:t>
      </w:r>
      <w:r w:rsidRPr="00BD20F3">
        <w:rPr>
          <w:lang w:val="fr-FR"/>
        </w:rPr>
        <w:t xml:space="preserve">, assure le suivi des 100 demandes autorisées par trimestre, et contribue à une collaboration et </w:t>
      </w:r>
      <w:r w:rsidR="0046431E" w:rsidRPr="00BD20F3">
        <w:rPr>
          <w:lang w:val="fr-FR"/>
        </w:rPr>
        <w:t xml:space="preserve">une </w:t>
      </w:r>
      <w:r w:rsidRPr="00BD20F3">
        <w:rPr>
          <w:lang w:val="fr-FR"/>
        </w:rPr>
        <w:t xml:space="preserve">coordination </w:t>
      </w:r>
      <w:r w:rsidR="0046431E" w:rsidRPr="00BD20F3">
        <w:rPr>
          <w:lang w:val="fr-FR"/>
        </w:rPr>
        <w:t xml:space="preserve">renforcées </w:t>
      </w:r>
      <w:r w:rsidRPr="00BD20F3">
        <w:rPr>
          <w:lang w:val="fr-FR"/>
        </w:rPr>
        <w:t>entre les différents offices récepteurs du monde entier.</w:t>
      </w:r>
    </w:p>
    <w:p w:rsidR="002C70DB" w:rsidRPr="00BD20F3" w:rsidRDefault="002C70DB" w:rsidP="00BD20F3">
      <w:pPr>
        <w:rPr>
          <w:lang w:val="fr-FR"/>
        </w:rPr>
      </w:pPr>
    </w:p>
    <w:p w:rsidR="00AE587C" w:rsidRPr="00BD20F3" w:rsidRDefault="00B806C4" w:rsidP="00BD20F3">
      <w:pPr>
        <w:pStyle w:val="Heading4"/>
        <w:rPr>
          <w:bCs w:val="0"/>
          <w:iCs/>
          <w:lang w:val="fr-FR"/>
        </w:rPr>
      </w:pPr>
      <w:r w:rsidRPr="00BD20F3">
        <w:rPr>
          <w:bCs w:val="0"/>
          <w:iCs/>
          <w:lang w:val="fr-FR"/>
        </w:rPr>
        <w:lastRenderedPageBreak/>
        <w:t>2.1.3.3.</w:t>
      </w:r>
      <w:r w:rsidRPr="00BD20F3">
        <w:rPr>
          <w:bCs w:val="0"/>
          <w:iCs/>
          <w:lang w:val="fr-FR"/>
        </w:rPr>
        <w:tab/>
      </w:r>
      <w:r w:rsidR="002C70DB" w:rsidRPr="00BD20F3">
        <w:rPr>
          <w:bCs w:val="0"/>
          <w:iCs/>
          <w:lang w:val="fr-FR"/>
        </w:rPr>
        <w:t>Technologie et environnement mis en place par l</w:t>
      </w:r>
      <w:r w:rsidR="00AE587C" w:rsidRPr="00BD20F3">
        <w:rPr>
          <w:bCs w:val="0"/>
          <w:iCs/>
          <w:lang w:val="fr-FR"/>
        </w:rPr>
        <w:t>’</w:t>
      </w:r>
      <w:r w:rsidR="002C70DB" w:rsidRPr="00BD20F3">
        <w:rPr>
          <w:bCs w:val="0"/>
          <w:iCs/>
          <w:lang w:val="fr-FR"/>
        </w:rPr>
        <w:t>ILPO</w:t>
      </w:r>
    </w:p>
    <w:p w:rsidR="002C70DB" w:rsidRPr="00BD20F3" w:rsidRDefault="002C70DB" w:rsidP="00BD20F3">
      <w:pPr>
        <w:rPr>
          <w:lang w:val="fr-FR"/>
        </w:rPr>
      </w:pPr>
    </w:p>
    <w:p w:rsidR="00330677" w:rsidRDefault="002C70DB">
      <w:pPr>
        <w:rPr>
          <w:lang w:val="fr-FR"/>
        </w:rPr>
      </w:pPr>
      <w:r w:rsidRPr="00BD20F3">
        <w:rPr>
          <w:lang w:val="fr-FR"/>
        </w:rPr>
        <w:t>Les examinateurs de l</w:t>
      </w:r>
      <w:r w:rsidR="00AE587C" w:rsidRPr="00BD20F3">
        <w:rPr>
          <w:lang w:val="fr-FR"/>
        </w:rPr>
        <w:t>’</w:t>
      </w:r>
      <w:r w:rsidRPr="00BD20F3">
        <w:rPr>
          <w:lang w:val="fr-FR"/>
        </w:rPr>
        <w:t>ILPO sont équipés de postes de travail avec accès aux systèmes automatisés internes d</w:t>
      </w:r>
      <w:r w:rsidR="00AE587C" w:rsidRPr="00BD20F3">
        <w:rPr>
          <w:lang w:val="fr-FR"/>
        </w:rPr>
        <w:t>’</w:t>
      </w:r>
      <w:r w:rsidRPr="00BD20F3">
        <w:rPr>
          <w:lang w:val="fr-FR"/>
        </w:rPr>
        <w:t>administration et d</w:t>
      </w:r>
      <w:r w:rsidR="00AE587C" w:rsidRPr="00BD20F3">
        <w:rPr>
          <w:lang w:val="fr-FR"/>
        </w:rPr>
        <w:t>’</w:t>
      </w:r>
      <w:r w:rsidRPr="00BD20F3">
        <w:rPr>
          <w:lang w:val="fr-FR"/>
        </w:rPr>
        <w:t>enregistrement des brevets (PARSIL) et des demandes internationales (PCT</w:t>
      </w:r>
      <w:r w:rsidR="00B806C4" w:rsidRPr="00BD20F3">
        <w:rPr>
          <w:lang w:val="fr-FR"/>
        </w:rPr>
        <w:noBreakHyphen/>
      </w:r>
      <w:r w:rsidRPr="00BD20F3">
        <w:rPr>
          <w:lang w:val="fr-FR"/>
        </w:rPr>
        <w:t>SAPIA) ainsi qu</w:t>
      </w:r>
      <w:r w:rsidR="00AE587C" w:rsidRPr="00BD20F3">
        <w:rPr>
          <w:lang w:val="fr-FR"/>
        </w:rPr>
        <w:t>’</w:t>
      </w:r>
      <w:r w:rsidRPr="00BD20F3">
        <w:rPr>
          <w:lang w:val="fr-FR"/>
        </w:rPr>
        <w:t>à l</w:t>
      </w:r>
      <w:r w:rsidR="00AE587C" w:rsidRPr="00BD20F3">
        <w:rPr>
          <w:lang w:val="fr-FR"/>
        </w:rPr>
        <w:t>’</w:t>
      </w:r>
      <w:r w:rsidR="00754C54" w:rsidRPr="00BD20F3">
        <w:rPr>
          <w:lang w:val="fr-FR"/>
        </w:rPr>
        <w:t>Internet</w:t>
      </w:r>
      <w:r w:rsidRPr="00BD20F3">
        <w:rPr>
          <w:lang w:val="fr-FR"/>
        </w:rPr>
        <w:t xml:space="preserve"> haut débit pour un meilleur accès à l</w:t>
      </w:r>
      <w:r w:rsidR="00AE587C" w:rsidRPr="00BD20F3">
        <w:rPr>
          <w:lang w:val="fr-FR"/>
        </w:rPr>
        <w:t>’</w:t>
      </w:r>
      <w:r w:rsidRPr="00BD20F3">
        <w:rPr>
          <w:lang w:val="fr-FR"/>
        </w:rPr>
        <w:t>intranet et à l</w:t>
      </w:r>
      <w:r w:rsidR="00AE587C" w:rsidRPr="00BD20F3">
        <w:rPr>
          <w:lang w:val="fr-FR"/>
        </w:rPr>
        <w:t>’</w:t>
      </w:r>
      <w:r w:rsidR="00754C54" w:rsidRPr="00BD20F3">
        <w:rPr>
          <w:lang w:val="fr-FR"/>
        </w:rPr>
        <w:t>Internet</w:t>
      </w:r>
      <w:r w:rsidR="00D56F25" w:rsidRPr="00BD20F3">
        <w:rPr>
          <w:lang w:val="fr-FR"/>
        </w:rPr>
        <w:t>.  Ch</w:t>
      </w:r>
      <w:r w:rsidRPr="00BD20F3">
        <w:rPr>
          <w:lang w:val="fr-FR"/>
        </w:rPr>
        <w:t>aque poste de travail comprend deux</w:t>
      </w:r>
      <w:r w:rsidR="00754C54" w:rsidRPr="00BD20F3">
        <w:rPr>
          <w:lang w:val="fr-FR"/>
        </w:rPr>
        <w:t> </w:t>
      </w:r>
      <w:r w:rsidRPr="00BD20F3">
        <w:rPr>
          <w:lang w:val="fr-FR"/>
        </w:rPr>
        <w:t>grands écrans d</w:t>
      </w:r>
      <w:r w:rsidR="00AE587C" w:rsidRPr="00BD20F3">
        <w:rPr>
          <w:lang w:val="fr-FR"/>
        </w:rPr>
        <w:t>’</w:t>
      </w:r>
      <w:r w:rsidRPr="00BD20F3">
        <w:rPr>
          <w:lang w:val="fr-FR"/>
        </w:rPr>
        <w:t>ordinate</w:t>
      </w:r>
      <w:r w:rsidR="00D56F25" w:rsidRPr="00BD20F3">
        <w:rPr>
          <w:lang w:val="fr-FR"/>
        </w:rPr>
        <w:t>ur.  Le</w:t>
      </w:r>
      <w:r w:rsidRPr="00BD20F3">
        <w:rPr>
          <w:lang w:val="fr-FR"/>
        </w:rPr>
        <w:t>s examinateurs de brevets disposent ainsi des installations nécessaires pour effectuer leur travail de recherche et d</w:t>
      </w:r>
      <w:r w:rsidR="00AE587C" w:rsidRPr="00BD20F3">
        <w:rPr>
          <w:lang w:val="fr-FR"/>
        </w:rPr>
        <w:t>’</w:t>
      </w:r>
      <w:r w:rsidRPr="00BD20F3">
        <w:rPr>
          <w:lang w:val="fr-FR"/>
        </w:rPr>
        <w:t>examen.</w:t>
      </w:r>
    </w:p>
    <w:p w:rsidR="00C662F0" w:rsidRDefault="00C662F0">
      <w:pPr>
        <w:rPr>
          <w:lang w:val="fr-FR"/>
        </w:rPr>
      </w:pPr>
    </w:p>
    <w:p w:rsidR="00AE587C" w:rsidRPr="00BD20F3" w:rsidRDefault="002C70DB" w:rsidP="00BD20F3">
      <w:pPr>
        <w:rPr>
          <w:lang w:val="fr-FR"/>
        </w:rPr>
      </w:pPr>
      <w:r w:rsidRPr="00BD20F3">
        <w:rPr>
          <w:lang w:val="fr-FR"/>
        </w:rPr>
        <w:t>Afin d</w:t>
      </w:r>
      <w:r w:rsidR="00AE587C" w:rsidRPr="00BD20F3">
        <w:rPr>
          <w:lang w:val="fr-FR"/>
        </w:rPr>
        <w:t>’</w:t>
      </w:r>
      <w:r w:rsidRPr="00BD20F3">
        <w:rPr>
          <w:lang w:val="fr-FR"/>
        </w:rPr>
        <w:t>améliorer l</w:t>
      </w:r>
      <w:r w:rsidR="00AE587C" w:rsidRPr="00BD20F3">
        <w:rPr>
          <w:lang w:val="fr-FR"/>
        </w:rPr>
        <w:t>’</w:t>
      </w:r>
      <w:r w:rsidRPr="00BD20F3">
        <w:rPr>
          <w:lang w:val="fr-FR"/>
        </w:rPr>
        <w:t>efficacité des examinateurs et de faciliter leur travail, en particulier de ceux vivant à l</w:t>
      </w:r>
      <w:r w:rsidR="00AE587C" w:rsidRPr="00BD20F3">
        <w:rPr>
          <w:lang w:val="fr-FR"/>
        </w:rPr>
        <w:t>’</w:t>
      </w:r>
      <w:r w:rsidRPr="00BD20F3">
        <w:rPr>
          <w:lang w:val="fr-FR"/>
        </w:rPr>
        <w:t>extérieur de Jérusalem, un projet de télétravail a été lancé qui concerne environ un quart d</w:t>
      </w:r>
      <w:r w:rsidR="00AE587C" w:rsidRPr="00BD20F3">
        <w:rPr>
          <w:lang w:val="fr-FR"/>
        </w:rPr>
        <w:t>’</w:t>
      </w:r>
      <w:r w:rsidRPr="00BD20F3">
        <w:rPr>
          <w:lang w:val="fr-FR"/>
        </w:rPr>
        <w:t>entre e</w:t>
      </w:r>
      <w:r w:rsidR="00D56F25" w:rsidRPr="00BD20F3">
        <w:rPr>
          <w:lang w:val="fr-FR"/>
        </w:rPr>
        <w:t>ux.  Ce</w:t>
      </w:r>
      <w:r w:rsidRPr="00BD20F3">
        <w:rPr>
          <w:lang w:val="fr-FR"/>
        </w:rPr>
        <w:t xml:space="preserve"> programme, le premier projet pilote de télétravail officiel d</w:t>
      </w:r>
      <w:r w:rsidR="00AE587C" w:rsidRPr="00BD20F3">
        <w:rPr>
          <w:lang w:val="fr-FR"/>
        </w:rPr>
        <w:t>’</w:t>
      </w:r>
      <w:r w:rsidRPr="00BD20F3">
        <w:rPr>
          <w:lang w:val="fr-FR"/>
        </w:rPr>
        <w:t>un service gouvernemental israélien, a eu du succès.</w:t>
      </w:r>
    </w:p>
    <w:p w:rsidR="002C70DB" w:rsidRPr="00BD20F3" w:rsidRDefault="002C70DB" w:rsidP="00BD20F3">
      <w:pPr>
        <w:rPr>
          <w:lang w:val="fr-FR"/>
        </w:rPr>
      </w:pPr>
    </w:p>
    <w:p w:rsidR="00AE587C" w:rsidRPr="00BD20F3" w:rsidRDefault="002C70DB" w:rsidP="00BD20F3">
      <w:pPr>
        <w:rPr>
          <w:lang w:val="fr-FR"/>
        </w:rPr>
      </w:pPr>
      <w:r w:rsidRPr="00BD20F3">
        <w:rPr>
          <w:lang w:val="fr-FR"/>
        </w:rPr>
        <w:t>L</w:t>
      </w:r>
      <w:r w:rsidR="00AE587C" w:rsidRPr="00BD20F3">
        <w:rPr>
          <w:lang w:val="fr-FR"/>
        </w:rPr>
        <w:t>’</w:t>
      </w:r>
      <w:r w:rsidRPr="00BD20F3">
        <w:rPr>
          <w:lang w:val="fr-FR"/>
        </w:rPr>
        <w:t>intranet de l</w:t>
      </w:r>
      <w:r w:rsidR="00AE587C" w:rsidRPr="00BD20F3">
        <w:rPr>
          <w:lang w:val="fr-FR"/>
        </w:rPr>
        <w:t>’</w:t>
      </w:r>
      <w:r w:rsidRPr="00BD20F3">
        <w:rPr>
          <w:lang w:val="fr-FR"/>
        </w:rPr>
        <w:t>ILPO permet d</w:t>
      </w:r>
      <w:r w:rsidR="00AE587C" w:rsidRPr="00BD20F3">
        <w:rPr>
          <w:lang w:val="fr-FR"/>
        </w:rPr>
        <w:t>’</w:t>
      </w:r>
      <w:r w:rsidRPr="00BD20F3">
        <w:rPr>
          <w:lang w:val="fr-FR"/>
        </w:rPr>
        <w:t>accéder à différents documents</w:t>
      </w:r>
      <w:r w:rsidR="00AE587C" w:rsidRPr="00BD20F3">
        <w:rPr>
          <w:lang w:val="fr-FR"/>
        </w:rPr>
        <w:t> :</w:t>
      </w:r>
      <w:r w:rsidRPr="00BD20F3">
        <w:rPr>
          <w:lang w:val="fr-FR"/>
        </w:rPr>
        <w:t xml:space="preserve"> textes juridiques nationaux et</w:t>
      </w:r>
      <w:r w:rsidR="00AE587C" w:rsidRPr="00BD20F3">
        <w:rPr>
          <w:lang w:val="fr-FR"/>
        </w:rPr>
        <w:t xml:space="preserve"> du PCT</w:t>
      </w:r>
      <w:r w:rsidRPr="00BD20F3">
        <w:rPr>
          <w:lang w:val="fr-FR"/>
        </w:rPr>
        <w:t xml:space="preserve">; </w:t>
      </w:r>
      <w:r w:rsidR="00754C54" w:rsidRPr="00BD20F3">
        <w:rPr>
          <w:lang w:val="fr-FR"/>
        </w:rPr>
        <w:t xml:space="preserve"> </w:t>
      </w:r>
      <w:r w:rsidRPr="00BD20F3">
        <w:rPr>
          <w:lang w:val="fr-FR"/>
        </w:rPr>
        <w:t xml:space="preserve">circulaires et notifications du commissaire; </w:t>
      </w:r>
      <w:r w:rsidR="00754C54" w:rsidRPr="00BD20F3">
        <w:rPr>
          <w:lang w:val="fr-FR"/>
        </w:rPr>
        <w:t xml:space="preserve"> </w:t>
      </w:r>
      <w:r w:rsidRPr="00BD20F3">
        <w:rPr>
          <w:lang w:val="fr-FR"/>
        </w:rPr>
        <w:t>directives en matière d</w:t>
      </w:r>
      <w:r w:rsidR="00AE587C" w:rsidRPr="00BD20F3">
        <w:rPr>
          <w:lang w:val="fr-FR"/>
        </w:rPr>
        <w:t>’</w:t>
      </w:r>
      <w:r w:rsidRPr="00BD20F3">
        <w:rPr>
          <w:lang w:val="fr-FR"/>
        </w:rPr>
        <w:t xml:space="preserve">examen; </w:t>
      </w:r>
      <w:r w:rsidR="00754C54" w:rsidRPr="00BD20F3">
        <w:rPr>
          <w:lang w:val="fr-FR"/>
        </w:rPr>
        <w:t xml:space="preserve"> </w:t>
      </w:r>
      <w:r w:rsidRPr="00BD20F3">
        <w:rPr>
          <w:lang w:val="fr-FR"/>
        </w:rPr>
        <w:t>liens vers des bases de données et des sources d</w:t>
      </w:r>
      <w:r w:rsidR="00AE587C" w:rsidRPr="00BD20F3">
        <w:rPr>
          <w:lang w:val="fr-FR"/>
        </w:rPr>
        <w:t>’</w:t>
      </w:r>
      <w:r w:rsidRPr="00BD20F3">
        <w:rPr>
          <w:lang w:val="fr-FR"/>
        </w:rPr>
        <w:t xml:space="preserve">informations sur les lois, brevets et autres; </w:t>
      </w:r>
      <w:r w:rsidR="00754C54" w:rsidRPr="00BD20F3">
        <w:rPr>
          <w:lang w:val="fr-FR"/>
        </w:rPr>
        <w:t xml:space="preserve"> </w:t>
      </w:r>
      <w:r w:rsidRPr="00BD20F3">
        <w:rPr>
          <w:lang w:val="fr-FR"/>
        </w:rPr>
        <w:t xml:space="preserve">instructions internes; </w:t>
      </w:r>
      <w:r w:rsidR="00754C54" w:rsidRPr="00BD20F3">
        <w:rPr>
          <w:lang w:val="fr-FR"/>
        </w:rPr>
        <w:t xml:space="preserve"> </w:t>
      </w:r>
      <w:r w:rsidRPr="00BD20F3">
        <w:rPr>
          <w:lang w:val="fr-FR"/>
        </w:rPr>
        <w:t xml:space="preserve">manuel qualité; </w:t>
      </w:r>
      <w:r w:rsidR="00754C54" w:rsidRPr="00BD20F3">
        <w:rPr>
          <w:lang w:val="fr-FR"/>
        </w:rPr>
        <w:t xml:space="preserve"> </w:t>
      </w:r>
      <w:r w:rsidRPr="00BD20F3">
        <w:rPr>
          <w:lang w:val="fr-FR"/>
        </w:rPr>
        <w:t xml:space="preserve">informations sur les équipes (dates des réunions et résumés des </w:t>
      </w:r>
      <w:r w:rsidR="00926124" w:rsidRPr="00BD20F3">
        <w:rPr>
          <w:lang w:val="fr-FR"/>
        </w:rPr>
        <w:t>débats</w:t>
      </w:r>
      <w:r w:rsidRPr="00BD20F3">
        <w:rPr>
          <w:lang w:val="fr-FR"/>
        </w:rPr>
        <w:t xml:space="preserve"> et conclusions);</w:t>
      </w:r>
      <w:r w:rsidR="00754C54" w:rsidRPr="00BD20F3">
        <w:rPr>
          <w:lang w:val="fr-FR"/>
        </w:rPr>
        <w:t xml:space="preserve"> </w:t>
      </w:r>
      <w:r w:rsidRPr="00BD20F3">
        <w:rPr>
          <w:lang w:val="fr-FR"/>
        </w:rPr>
        <w:t xml:space="preserve"> matériel de formation, et outils d</w:t>
      </w:r>
      <w:r w:rsidR="00AE587C" w:rsidRPr="00BD20F3">
        <w:rPr>
          <w:lang w:val="fr-FR"/>
        </w:rPr>
        <w:t>’</w:t>
      </w:r>
      <w:r w:rsidRPr="00BD20F3">
        <w:rPr>
          <w:lang w:val="fr-FR"/>
        </w:rPr>
        <w:t>édition avancés (OCR, fractionnement/fusion de documents, insertion de pages, conversion de fichiers en PDF, conversion de fichiers PDF en documents MS Office).</w:t>
      </w:r>
    </w:p>
    <w:p w:rsidR="002C70DB" w:rsidRPr="00BD20F3" w:rsidRDefault="002C70DB" w:rsidP="00BD20F3">
      <w:pPr>
        <w:rPr>
          <w:lang w:val="fr-FR"/>
        </w:rPr>
      </w:pPr>
    </w:p>
    <w:p w:rsidR="00AE587C" w:rsidRPr="00BD20F3" w:rsidRDefault="002C70DB" w:rsidP="00BD20F3">
      <w:pPr>
        <w:rPr>
          <w:lang w:val="fr-FR"/>
        </w:rPr>
      </w:pPr>
      <w:r w:rsidRPr="00BD20F3">
        <w:rPr>
          <w:lang w:val="fr-FR"/>
        </w:rPr>
        <w:t>La gestion des services de l</w:t>
      </w:r>
      <w:r w:rsidR="00AE587C" w:rsidRPr="00BD20F3">
        <w:rPr>
          <w:lang w:val="fr-FR"/>
        </w:rPr>
        <w:t>’</w:t>
      </w:r>
      <w:r w:rsidRPr="00BD20F3">
        <w:rPr>
          <w:lang w:val="fr-FR"/>
        </w:rPr>
        <w:t xml:space="preserve">ILPO satisfait à la norme ITIL (Information </w:t>
      </w:r>
      <w:proofErr w:type="spellStart"/>
      <w:r w:rsidRPr="00BD20F3">
        <w:rPr>
          <w:lang w:val="fr-FR"/>
        </w:rPr>
        <w:t>Technology</w:t>
      </w:r>
      <w:proofErr w:type="spellEnd"/>
      <w:r w:rsidRPr="00BD20F3">
        <w:rPr>
          <w:lang w:val="fr-FR"/>
        </w:rPr>
        <w:t xml:space="preserve"> Infrastructure Library – Bibliothèque sur les infrastructures informatiques).  L</w:t>
      </w:r>
      <w:r w:rsidR="00AE587C" w:rsidRPr="00BD20F3">
        <w:rPr>
          <w:lang w:val="fr-FR"/>
        </w:rPr>
        <w:t>’</w:t>
      </w:r>
      <w:r w:rsidRPr="00BD20F3">
        <w:rPr>
          <w:lang w:val="fr-FR"/>
        </w:rPr>
        <w:t xml:space="preserve">ILPO a adopté une politique de reprise des opérations après un sinistre et a mis en place </w:t>
      </w:r>
      <w:proofErr w:type="spellStart"/>
      <w:r w:rsidRPr="00BD20F3">
        <w:rPr>
          <w:lang w:val="fr-FR"/>
        </w:rPr>
        <w:t>GeoCluster</w:t>
      </w:r>
      <w:proofErr w:type="spellEnd"/>
      <w:r w:rsidRPr="00BD20F3">
        <w:rPr>
          <w:lang w:val="fr-FR"/>
        </w:rPr>
        <w:t>, un programme de protection contre les défaillances du matériel, les pannes du système d</w:t>
      </w:r>
      <w:r w:rsidR="00AE587C" w:rsidRPr="00BD20F3">
        <w:rPr>
          <w:lang w:val="fr-FR"/>
        </w:rPr>
        <w:t>’</w:t>
      </w:r>
      <w:r w:rsidRPr="00BD20F3">
        <w:rPr>
          <w:lang w:val="fr-FR"/>
        </w:rPr>
        <w:t>alimentation et les catastrophes naturell</w:t>
      </w:r>
      <w:r w:rsidR="00D56F25" w:rsidRPr="00BD20F3">
        <w:rPr>
          <w:lang w:val="fr-FR"/>
        </w:rPr>
        <w:t>es.  Le</w:t>
      </w:r>
      <w:r w:rsidRPr="00BD20F3">
        <w:rPr>
          <w:lang w:val="fr-FR"/>
        </w:rPr>
        <w:t xml:space="preserve"> serveur de l</w:t>
      </w:r>
      <w:r w:rsidR="00AE587C" w:rsidRPr="00BD20F3">
        <w:rPr>
          <w:lang w:val="fr-FR"/>
        </w:rPr>
        <w:t>’</w:t>
      </w:r>
      <w:r w:rsidRPr="00BD20F3">
        <w:rPr>
          <w:lang w:val="fr-FR"/>
        </w:rPr>
        <w:t>ILPO fonctionne dans un environnement offrant un niveau de sécurité des données très élevé, avec plusieurs pare</w:t>
      </w:r>
      <w:r w:rsidR="00B806C4" w:rsidRPr="00BD20F3">
        <w:rPr>
          <w:lang w:val="fr-FR"/>
        </w:rPr>
        <w:noBreakHyphen/>
      </w:r>
      <w:r w:rsidRPr="00BD20F3">
        <w:rPr>
          <w:lang w:val="fr-FR"/>
        </w:rPr>
        <w:t>feu et une politique de sécurité rigoureuse qui assure la protection et la sécurité sous plusieurs aspects.</w:t>
      </w:r>
    </w:p>
    <w:p w:rsidR="002C70DB" w:rsidRPr="00BD20F3" w:rsidRDefault="002C70DB" w:rsidP="00BD20F3">
      <w:pPr>
        <w:rPr>
          <w:lang w:val="fr-FR"/>
        </w:rPr>
      </w:pPr>
    </w:p>
    <w:p w:rsidR="002C70DB" w:rsidRPr="00BD20F3" w:rsidRDefault="00B806C4" w:rsidP="00BD20F3">
      <w:pPr>
        <w:pStyle w:val="Heading3"/>
        <w:rPr>
          <w:lang w:val="fr-FR"/>
        </w:rPr>
      </w:pPr>
      <w:r w:rsidRPr="00BD20F3">
        <w:rPr>
          <w:bCs w:val="0"/>
          <w:lang w:val="fr-FR"/>
        </w:rPr>
        <w:t>2.1.4.</w:t>
      </w:r>
      <w:r w:rsidRPr="00BD20F3">
        <w:rPr>
          <w:bCs w:val="0"/>
          <w:lang w:val="fr-FR"/>
        </w:rPr>
        <w:tab/>
      </w:r>
      <w:r w:rsidR="002C70DB" w:rsidRPr="00BD20F3">
        <w:rPr>
          <w:bCs w:val="0"/>
          <w:lang w:val="fr-FR"/>
        </w:rPr>
        <w:t>Programmes de formation</w:t>
      </w:r>
    </w:p>
    <w:p w:rsidR="002C70DB" w:rsidRPr="00BD20F3" w:rsidRDefault="002C70DB" w:rsidP="00BD20F3">
      <w:pPr>
        <w:rPr>
          <w:lang w:val="fr-FR"/>
        </w:rPr>
      </w:pPr>
    </w:p>
    <w:p w:rsidR="002C70DB" w:rsidRPr="00BD20F3" w:rsidRDefault="0046431E" w:rsidP="00BD20F3">
      <w:pPr>
        <w:rPr>
          <w:lang w:val="fr-FR"/>
        </w:rPr>
      </w:pPr>
      <w:r w:rsidRPr="00BD20F3">
        <w:rPr>
          <w:lang w:val="fr-FR"/>
        </w:rPr>
        <w:t>Un coordon</w:t>
      </w:r>
      <w:r w:rsidR="002C70DB" w:rsidRPr="00BD20F3">
        <w:rPr>
          <w:lang w:val="fr-FR"/>
        </w:rPr>
        <w:t>nateur de la formation a été nommé pour prendre en charge la formation dispensée aux examinateu</w:t>
      </w:r>
      <w:r w:rsidR="00D56F25" w:rsidRPr="00BD20F3">
        <w:rPr>
          <w:lang w:val="fr-FR"/>
        </w:rPr>
        <w:t>rs.  Le</w:t>
      </w:r>
      <w:r w:rsidR="002C70DB" w:rsidRPr="00BD20F3">
        <w:rPr>
          <w:lang w:val="fr-FR"/>
        </w:rPr>
        <w:t>s programmes de formation comprennent des conférences, des séminaires et des cours sur l</w:t>
      </w:r>
      <w:r w:rsidR="00AE587C" w:rsidRPr="00BD20F3">
        <w:rPr>
          <w:lang w:val="fr-FR"/>
        </w:rPr>
        <w:t>’</w:t>
      </w:r>
      <w:r w:rsidR="002C70DB" w:rsidRPr="00BD20F3">
        <w:rPr>
          <w:lang w:val="fr-FR"/>
        </w:rPr>
        <w:t>examen des demandes nationales et internationales, les bas</w:t>
      </w:r>
      <w:r w:rsidR="00926124" w:rsidRPr="00BD20F3">
        <w:rPr>
          <w:lang w:val="fr-FR"/>
        </w:rPr>
        <w:t>es de données de recherche, et l</w:t>
      </w:r>
      <w:r w:rsidR="002C70DB" w:rsidRPr="00BD20F3">
        <w:rPr>
          <w:lang w:val="fr-FR"/>
        </w:rPr>
        <w:t>es aspects scientifiques et juridiqu</w:t>
      </w:r>
      <w:r w:rsidR="00D56F25" w:rsidRPr="00BD20F3">
        <w:rPr>
          <w:lang w:val="fr-FR"/>
        </w:rPr>
        <w:t>es.  De</w:t>
      </w:r>
      <w:r w:rsidR="002C70DB" w:rsidRPr="00BD20F3">
        <w:rPr>
          <w:lang w:val="fr-FR"/>
        </w:rPr>
        <w:t>s activités de suivi sont mises en œuvre sur l</w:t>
      </w:r>
      <w:r w:rsidR="00AE587C" w:rsidRPr="00BD20F3">
        <w:rPr>
          <w:lang w:val="fr-FR"/>
        </w:rPr>
        <w:t>’</w:t>
      </w:r>
      <w:r w:rsidR="002C70DB" w:rsidRPr="00BD20F3">
        <w:rPr>
          <w:lang w:val="fr-FR"/>
        </w:rPr>
        <w:t>intranet de l</w:t>
      </w:r>
      <w:r w:rsidR="00AE587C" w:rsidRPr="00BD20F3">
        <w:rPr>
          <w:lang w:val="fr-FR"/>
        </w:rPr>
        <w:t>’</w:t>
      </w:r>
      <w:r w:rsidR="002C70DB" w:rsidRPr="00BD20F3">
        <w:rPr>
          <w:lang w:val="fr-FR"/>
        </w:rPr>
        <w:t xml:space="preserve">ILPO, </w:t>
      </w:r>
      <w:r w:rsidR="00AE587C" w:rsidRPr="00BD20F3">
        <w:rPr>
          <w:lang w:val="fr-FR"/>
        </w:rPr>
        <w:t>y compris</w:t>
      </w:r>
      <w:r w:rsidR="002C70DB" w:rsidRPr="00BD20F3">
        <w:rPr>
          <w:lang w:val="fr-FR"/>
        </w:rPr>
        <w:t xml:space="preserve"> des informations sur la formation et des outils pour mesurer le taux de participation.</w:t>
      </w:r>
    </w:p>
    <w:p w:rsidR="002C70DB" w:rsidRPr="00BD20F3" w:rsidRDefault="002C70DB" w:rsidP="00BD20F3">
      <w:pPr>
        <w:rPr>
          <w:lang w:val="fr-FR"/>
        </w:rPr>
      </w:pPr>
    </w:p>
    <w:p w:rsidR="00AE587C" w:rsidRPr="00BD20F3" w:rsidRDefault="002C70DB" w:rsidP="00BD20F3">
      <w:pPr>
        <w:rPr>
          <w:lang w:val="fr-FR"/>
        </w:rPr>
      </w:pPr>
      <w:r w:rsidRPr="00BD20F3">
        <w:rPr>
          <w:lang w:val="fr-FR"/>
        </w:rPr>
        <w:t>Le système de formation de l</w:t>
      </w:r>
      <w:r w:rsidR="00AE587C" w:rsidRPr="00BD20F3">
        <w:rPr>
          <w:lang w:val="fr-FR"/>
        </w:rPr>
        <w:t>’</w:t>
      </w:r>
      <w:r w:rsidRPr="00BD20F3">
        <w:rPr>
          <w:lang w:val="fr-FR"/>
        </w:rPr>
        <w:t>ILPO a été mis au point de façon à permettre le recrutement et la formation rapides d</w:t>
      </w:r>
      <w:r w:rsidR="00AE587C" w:rsidRPr="00BD20F3">
        <w:rPr>
          <w:lang w:val="fr-FR"/>
        </w:rPr>
        <w:t>’</w:t>
      </w:r>
      <w:r w:rsidRPr="00BD20F3">
        <w:rPr>
          <w:lang w:val="fr-FR"/>
        </w:rPr>
        <w:t>autant de nouveaux examinateurs que nécessai</w:t>
      </w:r>
      <w:r w:rsidR="00D56F25" w:rsidRPr="00BD20F3">
        <w:rPr>
          <w:lang w:val="fr-FR"/>
        </w:rPr>
        <w:t>re.  La</w:t>
      </w:r>
      <w:r w:rsidRPr="00BD20F3">
        <w:rPr>
          <w:lang w:val="fr-FR"/>
        </w:rPr>
        <w:t xml:space="preserve"> carrière des nouveaux examinateurs commence pa</w:t>
      </w:r>
      <w:r w:rsidR="00BC3AEE" w:rsidRPr="00BD20F3">
        <w:rPr>
          <w:lang w:val="fr-FR"/>
        </w:rPr>
        <w:t>r un stage de 24 mois durant lequel</w:t>
      </w:r>
      <w:r w:rsidRPr="00BD20F3">
        <w:rPr>
          <w:lang w:val="fr-FR"/>
        </w:rPr>
        <w:t xml:space="preserve"> ils sont formés et encadrés par un examinateur chevron</w:t>
      </w:r>
      <w:r w:rsidR="00D56F25" w:rsidRPr="00BD20F3">
        <w:rPr>
          <w:lang w:val="fr-FR"/>
        </w:rPr>
        <w:t>né.  Av</w:t>
      </w:r>
      <w:r w:rsidRPr="00BD20F3">
        <w:rPr>
          <w:lang w:val="fr-FR"/>
        </w:rPr>
        <w:t xml:space="preserve">ant de commencer leur stage, </w:t>
      </w:r>
      <w:r w:rsidR="00BC3AEE" w:rsidRPr="00BD20F3">
        <w:rPr>
          <w:lang w:val="fr-FR"/>
        </w:rPr>
        <w:t xml:space="preserve">ils </w:t>
      </w:r>
      <w:r w:rsidRPr="00BD20F3">
        <w:rPr>
          <w:lang w:val="fr-FR"/>
        </w:rPr>
        <w:t xml:space="preserve">participent </w:t>
      </w:r>
      <w:r w:rsidR="00BC3AEE" w:rsidRPr="00BD20F3">
        <w:rPr>
          <w:lang w:val="fr-FR"/>
        </w:rPr>
        <w:t xml:space="preserve">tous </w:t>
      </w:r>
      <w:r w:rsidRPr="00BD20F3">
        <w:rPr>
          <w:lang w:val="fr-FR"/>
        </w:rPr>
        <w:t>à un cours frontal interne de base qui leur donne un aperçu des différents aspects juridiques et pratiques du traitement des demandes de brevet.</w:t>
      </w:r>
    </w:p>
    <w:p w:rsidR="002C70DB" w:rsidRPr="00BD20F3" w:rsidRDefault="002C70DB" w:rsidP="00BD20F3">
      <w:pPr>
        <w:rPr>
          <w:lang w:val="fr-FR"/>
        </w:rPr>
      </w:pPr>
    </w:p>
    <w:p w:rsidR="002C70DB" w:rsidRPr="00BD20F3" w:rsidRDefault="00AE587C" w:rsidP="00BD20F3">
      <w:pPr>
        <w:rPr>
          <w:lang w:val="fr-FR"/>
        </w:rPr>
      </w:pPr>
      <w:r w:rsidRPr="00BD20F3">
        <w:rPr>
          <w:lang w:val="fr-FR"/>
        </w:rPr>
        <w:t>En 2016</w:t>
      </w:r>
      <w:r w:rsidR="002C70DB" w:rsidRPr="00BD20F3">
        <w:rPr>
          <w:lang w:val="fr-FR"/>
        </w:rPr>
        <w:t>, un nouveau programme de formation a été lan</w:t>
      </w:r>
      <w:r w:rsidR="00D56F25" w:rsidRPr="00BD20F3">
        <w:rPr>
          <w:lang w:val="fr-FR"/>
        </w:rPr>
        <w:t>cé.  Ap</w:t>
      </w:r>
      <w:r w:rsidR="002C70DB" w:rsidRPr="00BD20F3">
        <w:rPr>
          <w:lang w:val="fr-FR"/>
        </w:rPr>
        <w:t xml:space="preserve">rès le cours frontal, </w:t>
      </w:r>
      <w:r w:rsidR="00BC3AEE" w:rsidRPr="00BD20F3">
        <w:rPr>
          <w:lang w:val="fr-FR"/>
        </w:rPr>
        <w:t>les examinateurs</w:t>
      </w:r>
      <w:r w:rsidR="002C70DB" w:rsidRPr="00BD20F3">
        <w:rPr>
          <w:lang w:val="fr-FR"/>
        </w:rPr>
        <w:t xml:space="preserve"> suivent désormais 10 semaines d</w:t>
      </w:r>
      <w:r w:rsidRPr="00BD20F3">
        <w:rPr>
          <w:lang w:val="fr-FR"/>
        </w:rPr>
        <w:t>’</w:t>
      </w:r>
      <w:r w:rsidR="002C70DB" w:rsidRPr="00BD20F3">
        <w:rPr>
          <w:lang w:val="fr-FR"/>
        </w:rPr>
        <w:t>ateliers d</w:t>
      </w:r>
      <w:r w:rsidRPr="00BD20F3">
        <w:rPr>
          <w:lang w:val="fr-FR"/>
        </w:rPr>
        <w:t>’</w:t>
      </w:r>
      <w:r w:rsidR="002C70DB" w:rsidRPr="00BD20F3">
        <w:rPr>
          <w:lang w:val="fr-FR"/>
        </w:rPr>
        <w:t>incubation sur les aspects théoriques, pratiques et techniques liés à la recherche et à l</w:t>
      </w:r>
      <w:r w:rsidRPr="00BD20F3">
        <w:rPr>
          <w:lang w:val="fr-FR"/>
        </w:rPr>
        <w:t>’</w:t>
      </w:r>
      <w:r w:rsidR="002C70DB" w:rsidRPr="00BD20F3">
        <w:rPr>
          <w:lang w:val="fr-FR"/>
        </w:rPr>
        <w:t>examen des demandes de brev</w:t>
      </w:r>
      <w:r w:rsidR="00D56F25" w:rsidRPr="00BD20F3">
        <w:rPr>
          <w:lang w:val="fr-FR"/>
        </w:rPr>
        <w:t>et.  Au</w:t>
      </w:r>
      <w:r w:rsidR="002C70DB" w:rsidRPr="00BD20F3">
        <w:rPr>
          <w:lang w:val="fr-FR"/>
        </w:rPr>
        <w:t xml:space="preserve"> cours de ce programme d</w:t>
      </w:r>
      <w:r w:rsidRPr="00BD20F3">
        <w:rPr>
          <w:lang w:val="fr-FR"/>
        </w:rPr>
        <w:t>’</w:t>
      </w:r>
      <w:r w:rsidR="002C70DB" w:rsidRPr="00BD20F3">
        <w:rPr>
          <w:lang w:val="fr-FR"/>
        </w:rPr>
        <w:t>incubation, les examinateurs sont formés à la recherche et à l</w:t>
      </w:r>
      <w:r w:rsidRPr="00BD20F3">
        <w:rPr>
          <w:lang w:val="fr-FR"/>
        </w:rPr>
        <w:t>’</w:t>
      </w:r>
      <w:r w:rsidR="002C70DB" w:rsidRPr="00BD20F3">
        <w:rPr>
          <w:lang w:val="fr-FR"/>
        </w:rPr>
        <w:t>examen sur des échantillons présélectionnés ainsi qu</w:t>
      </w:r>
      <w:r w:rsidRPr="00BD20F3">
        <w:rPr>
          <w:lang w:val="fr-FR"/>
        </w:rPr>
        <w:t>’</w:t>
      </w:r>
      <w:r w:rsidR="002C70DB" w:rsidRPr="00BD20F3">
        <w:rPr>
          <w:lang w:val="fr-FR"/>
        </w:rPr>
        <w:t xml:space="preserve">à </w:t>
      </w:r>
      <w:r w:rsidR="0046431E" w:rsidRPr="00BD20F3">
        <w:rPr>
          <w:lang w:val="fr-FR"/>
        </w:rPr>
        <w:t>la rédaction</w:t>
      </w:r>
      <w:r w:rsidR="002C70DB" w:rsidRPr="00BD20F3">
        <w:rPr>
          <w:lang w:val="fr-FR"/>
        </w:rPr>
        <w:t xml:space="preserve"> des rapports nationaux et internationa</w:t>
      </w:r>
      <w:r w:rsidR="00D56F25" w:rsidRPr="00BD20F3">
        <w:rPr>
          <w:lang w:val="fr-FR"/>
        </w:rPr>
        <w:t>ux.  De</w:t>
      </w:r>
      <w:r w:rsidR="002C70DB" w:rsidRPr="00BD20F3">
        <w:rPr>
          <w:lang w:val="fr-FR"/>
        </w:rPr>
        <w:t>s formulaires d</w:t>
      </w:r>
      <w:r w:rsidRPr="00BD20F3">
        <w:rPr>
          <w:lang w:val="fr-FR"/>
        </w:rPr>
        <w:t>’</w:t>
      </w:r>
      <w:r w:rsidR="002C70DB" w:rsidRPr="00BD20F3">
        <w:rPr>
          <w:lang w:val="fr-FR"/>
        </w:rPr>
        <w:t>évaluation ont été conçus pour mesurer les progrès des examinateurs ainsi que des formulaires de synthèse pour évaluer l</w:t>
      </w:r>
      <w:r w:rsidRPr="00BD20F3">
        <w:rPr>
          <w:lang w:val="fr-FR"/>
        </w:rPr>
        <w:t>’</w:t>
      </w:r>
      <w:r w:rsidR="002C70DB" w:rsidRPr="00BD20F3">
        <w:rPr>
          <w:lang w:val="fr-FR"/>
        </w:rPr>
        <w:t>efficacité de la formati</w:t>
      </w:r>
      <w:r w:rsidR="00D56F25" w:rsidRPr="00BD20F3">
        <w:rPr>
          <w:lang w:val="fr-FR"/>
        </w:rPr>
        <w:t xml:space="preserve">on.  À </w:t>
      </w:r>
      <w:r w:rsidR="002C70DB" w:rsidRPr="00BD20F3">
        <w:rPr>
          <w:lang w:val="fr-FR"/>
        </w:rPr>
        <w:t>la suite de ce programme d</w:t>
      </w:r>
      <w:r w:rsidRPr="00BD20F3">
        <w:rPr>
          <w:lang w:val="fr-FR"/>
        </w:rPr>
        <w:t>’</w:t>
      </w:r>
      <w:r w:rsidR="002C70DB" w:rsidRPr="00BD20F3">
        <w:rPr>
          <w:lang w:val="fr-FR"/>
        </w:rPr>
        <w:t xml:space="preserve">incubation, les examinateurs poursuivent leur formation de 24 mois sous la </w:t>
      </w:r>
      <w:r w:rsidR="002C70DB" w:rsidRPr="00BD20F3">
        <w:rPr>
          <w:lang w:val="fr-FR"/>
        </w:rPr>
        <w:lastRenderedPageBreak/>
        <w:t>supervision de différents examinateurs chevronnés, couvrant tous les aspects théoriques et pratiques liés à la recherche et à l</w:t>
      </w:r>
      <w:r w:rsidRPr="00BD20F3">
        <w:rPr>
          <w:lang w:val="fr-FR"/>
        </w:rPr>
        <w:t>’</w:t>
      </w:r>
      <w:r w:rsidR="002C70DB" w:rsidRPr="00BD20F3">
        <w:rPr>
          <w:lang w:val="fr-FR"/>
        </w:rPr>
        <w:t>examen.</w:t>
      </w:r>
    </w:p>
    <w:p w:rsidR="002C70DB" w:rsidRPr="00BD20F3" w:rsidRDefault="002C70DB" w:rsidP="00BD20F3">
      <w:pPr>
        <w:rPr>
          <w:lang w:val="fr-FR"/>
        </w:rPr>
      </w:pPr>
    </w:p>
    <w:p w:rsidR="002C70DB" w:rsidRPr="00BD20F3" w:rsidRDefault="002C70DB" w:rsidP="00BD20F3">
      <w:pPr>
        <w:rPr>
          <w:lang w:val="fr-FR"/>
        </w:rPr>
      </w:pPr>
      <w:r w:rsidRPr="00BD20F3">
        <w:rPr>
          <w:lang w:val="fr-FR"/>
        </w:rPr>
        <w:t>Un examinateur qui a été autorisé à travailler de façon indépendante effectue des recherches et examens de demandes sans être supervisé de façon stric</w:t>
      </w:r>
      <w:r w:rsidR="00D56F25" w:rsidRPr="00BD20F3">
        <w:rPr>
          <w:lang w:val="fr-FR"/>
        </w:rPr>
        <w:t>te.  To</w:t>
      </w:r>
      <w:r w:rsidRPr="00BD20F3">
        <w:rPr>
          <w:lang w:val="fr-FR"/>
        </w:rPr>
        <w:t>utefois, tout travail lié à l</w:t>
      </w:r>
      <w:r w:rsidR="00AE587C" w:rsidRPr="00BD20F3">
        <w:rPr>
          <w:lang w:val="fr-FR"/>
        </w:rPr>
        <w:t>’</w:t>
      </w:r>
      <w:r w:rsidRPr="00BD20F3">
        <w:rPr>
          <w:lang w:val="fr-FR"/>
        </w:rPr>
        <w:t>examen accéléré des demandes, aux demandes selon</w:t>
      </w:r>
      <w:r w:rsidR="00AE587C" w:rsidRPr="00BD20F3">
        <w:rPr>
          <w:lang w:val="fr-FR"/>
        </w:rPr>
        <w:t xml:space="preserve"> le PCT</w:t>
      </w:r>
      <w:r w:rsidRPr="00BD20F3">
        <w:rPr>
          <w:lang w:val="fr-FR"/>
        </w:rPr>
        <w:t xml:space="preserve"> et aux cas approuvés directement (sans action préalable de l</w:t>
      </w:r>
      <w:r w:rsidR="00AE587C" w:rsidRPr="00BD20F3">
        <w:rPr>
          <w:lang w:val="fr-FR"/>
        </w:rPr>
        <w:t>’</w:t>
      </w:r>
      <w:r w:rsidRPr="00BD20F3">
        <w:rPr>
          <w:lang w:val="fr-FR"/>
        </w:rPr>
        <w:t>office) ou refusés, doit toujours être contrôlé et approuvé par le chef d</w:t>
      </w:r>
      <w:r w:rsidR="00AE587C" w:rsidRPr="00BD20F3">
        <w:rPr>
          <w:lang w:val="fr-FR"/>
        </w:rPr>
        <w:t>’</w:t>
      </w:r>
      <w:r w:rsidRPr="00BD20F3">
        <w:rPr>
          <w:lang w:val="fr-FR"/>
        </w:rPr>
        <w:t>équipe.</w:t>
      </w:r>
    </w:p>
    <w:p w:rsidR="002C70DB" w:rsidRPr="00BD20F3" w:rsidRDefault="002C70DB" w:rsidP="00BD20F3">
      <w:pPr>
        <w:rPr>
          <w:lang w:val="fr-FR"/>
        </w:rPr>
      </w:pPr>
    </w:p>
    <w:p w:rsidR="002C70DB" w:rsidRPr="00BD20F3" w:rsidRDefault="002C70DB" w:rsidP="00BD20F3">
      <w:pPr>
        <w:rPr>
          <w:lang w:val="fr-FR"/>
        </w:rPr>
      </w:pPr>
      <w:r w:rsidRPr="00BD20F3">
        <w:rPr>
          <w:lang w:val="fr-FR"/>
        </w:rPr>
        <w:t>Tous les examinateurs sont informés de toute modification pertinente de la législation, de la pratique et des procédures en matière de brevets et des développements en matière de technologies et de propriété intellectuel</w:t>
      </w:r>
      <w:r w:rsidR="00D56F25" w:rsidRPr="00BD20F3">
        <w:rPr>
          <w:lang w:val="fr-FR"/>
        </w:rPr>
        <w:t>le.  Il</w:t>
      </w:r>
      <w:r w:rsidRPr="00BD20F3">
        <w:rPr>
          <w:lang w:val="fr-FR"/>
        </w:rPr>
        <w:t xml:space="preserve"> existe également des stages de formation réguliers sur les bases de données de recherche avancé</w:t>
      </w:r>
      <w:r w:rsidR="00D56F25" w:rsidRPr="00BD20F3">
        <w:rPr>
          <w:lang w:val="fr-FR"/>
        </w:rPr>
        <w:t>e.  Ch</w:t>
      </w:r>
      <w:r w:rsidRPr="00BD20F3">
        <w:rPr>
          <w:lang w:val="fr-FR"/>
        </w:rPr>
        <w:t xml:space="preserve">aque examinateur peut </w:t>
      </w:r>
      <w:r w:rsidR="00BC3AEE" w:rsidRPr="00BD20F3">
        <w:rPr>
          <w:lang w:val="fr-FR"/>
        </w:rPr>
        <w:t>recevoir</w:t>
      </w:r>
      <w:r w:rsidRPr="00BD20F3">
        <w:rPr>
          <w:lang w:val="fr-FR"/>
        </w:rPr>
        <w:t xml:space="preserve"> jusqu</w:t>
      </w:r>
      <w:r w:rsidR="00AE587C" w:rsidRPr="00BD20F3">
        <w:rPr>
          <w:lang w:val="fr-FR"/>
        </w:rPr>
        <w:t>’</w:t>
      </w:r>
      <w:r w:rsidRPr="00BD20F3">
        <w:rPr>
          <w:lang w:val="fr-FR"/>
        </w:rPr>
        <w:t>à trois</w:t>
      </w:r>
      <w:r w:rsidR="00754C54" w:rsidRPr="00BD20F3">
        <w:rPr>
          <w:lang w:val="fr-FR"/>
        </w:rPr>
        <w:t> </w:t>
      </w:r>
      <w:r w:rsidR="00BC3AEE" w:rsidRPr="00BD20F3">
        <w:rPr>
          <w:lang w:val="fr-FR"/>
        </w:rPr>
        <w:t>sessions</w:t>
      </w:r>
      <w:r w:rsidRPr="00BD20F3">
        <w:rPr>
          <w:lang w:val="fr-FR"/>
        </w:rPr>
        <w:t xml:space="preserve"> de formation </w:t>
      </w:r>
      <w:r w:rsidR="00F13593" w:rsidRPr="00BD20F3">
        <w:rPr>
          <w:lang w:val="fr-FR"/>
        </w:rPr>
        <w:t xml:space="preserve">personnelle </w:t>
      </w:r>
      <w:r w:rsidRPr="00BD20F3">
        <w:rPr>
          <w:lang w:val="fr-FR"/>
        </w:rPr>
        <w:t xml:space="preserve">par an sur </w:t>
      </w:r>
      <w:r w:rsidR="0046431E" w:rsidRPr="00BD20F3">
        <w:rPr>
          <w:lang w:val="fr-FR"/>
        </w:rPr>
        <w:t>la manière de</w:t>
      </w:r>
      <w:r w:rsidRPr="00BD20F3">
        <w:rPr>
          <w:lang w:val="fr-FR"/>
        </w:rPr>
        <w:t xml:space="preserve"> </w:t>
      </w:r>
      <w:r w:rsidR="00116B62" w:rsidRPr="00BD20F3">
        <w:rPr>
          <w:lang w:val="fr-FR"/>
        </w:rPr>
        <w:t>les utiliser</w:t>
      </w:r>
      <w:r w:rsidRPr="00BD20F3">
        <w:rPr>
          <w:lang w:val="fr-FR"/>
        </w:rPr>
        <w:t>.</w:t>
      </w:r>
    </w:p>
    <w:p w:rsidR="002C70DB" w:rsidRPr="00BD20F3" w:rsidRDefault="002C70DB" w:rsidP="00BD20F3">
      <w:pPr>
        <w:rPr>
          <w:lang w:val="fr-FR"/>
        </w:rPr>
      </w:pPr>
    </w:p>
    <w:p w:rsidR="002C70DB" w:rsidRPr="00BD20F3" w:rsidRDefault="002C70DB" w:rsidP="00BD20F3">
      <w:pPr>
        <w:rPr>
          <w:lang w:val="fr-FR"/>
        </w:rPr>
      </w:pPr>
      <w:r w:rsidRPr="00BD20F3">
        <w:rPr>
          <w:lang w:val="fr-FR"/>
        </w:rPr>
        <w:t>Les examinateurs sont aussi encouragés à participer à des séminaires et cours dans leurs domaines technologiques respectifs afin de mettre à jour leurs compétences et de les maintenir à un niveau éle</w:t>
      </w:r>
      <w:r w:rsidR="00D56F25" w:rsidRPr="00BD20F3">
        <w:rPr>
          <w:lang w:val="fr-FR"/>
        </w:rPr>
        <w:t>vé.  Pl</w:t>
      </w:r>
      <w:r w:rsidRPr="00BD20F3">
        <w:rPr>
          <w:lang w:val="fr-FR"/>
        </w:rPr>
        <w:t>usieurs cours professionnels ont été organisés à l</w:t>
      </w:r>
      <w:r w:rsidR="00AE587C" w:rsidRPr="00BD20F3">
        <w:rPr>
          <w:lang w:val="fr-FR"/>
        </w:rPr>
        <w:t>’</w:t>
      </w:r>
      <w:r w:rsidRPr="00BD20F3">
        <w:rPr>
          <w:lang w:val="fr-FR"/>
        </w:rPr>
        <w:t xml:space="preserve">ILPO, dispensés par les principales universités israéliennes, des entreprises privées et des experts, </w:t>
      </w:r>
      <w:r w:rsidR="00AE587C" w:rsidRPr="00BD20F3">
        <w:rPr>
          <w:lang w:val="fr-FR"/>
        </w:rPr>
        <w:t>y compris</w:t>
      </w:r>
      <w:r w:rsidRPr="00BD20F3">
        <w:rPr>
          <w:lang w:val="fr-FR"/>
        </w:rPr>
        <w:t xml:space="preserve"> des cours sur les télécommunications de données, la lecture de dessins techniques et les principes des sciences pharmaceutiques.</w:t>
      </w:r>
    </w:p>
    <w:p w:rsidR="002C70DB" w:rsidRPr="00BD20F3" w:rsidRDefault="002C70DB" w:rsidP="00BD20F3">
      <w:pPr>
        <w:rPr>
          <w:lang w:val="fr-FR"/>
        </w:rPr>
      </w:pPr>
    </w:p>
    <w:p w:rsidR="002C70DB" w:rsidRPr="00BD20F3" w:rsidRDefault="002C70DB" w:rsidP="00BD20F3">
      <w:pPr>
        <w:rPr>
          <w:lang w:val="fr-FR"/>
        </w:rPr>
      </w:pPr>
      <w:r w:rsidRPr="00BD20F3">
        <w:rPr>
          <w:lang w:val="fr-FR"/>
        </w:rPr>
        <w:t>L</w:t>
      </w:r>
      <w:r w:rsidR="00AE587C" w:rsidRPr="00BD20F3">
        <w:rPr>
          <w:lang w:val="fr-FR"/>
        </w:rPr>
        <w:t>’</w:t>
      </w:r>
      <w:r w:rsidRPr="00BD20F3">
        <w:rPr>
          <w:lang w:val="fr-FR"/>
        </w:rPr>
        <w:t>ILPO organise régulièrement des visites auprès des industries et des institutions académiques du pa</w:t>
      </w:r>
      <w:r w:rsidR="00D56F25" w:rsidRPr="00BD20F3">
        <w:rPr>
          <w:lang w:val="fr-FR"/>
        </w:rPr>
        <w:t>ys.  Lo</w:t>
      </w:r>
      <w:r w:rsidRPr="00BD20F3">
        <w:rPr>
          <w:lang w:val="fr-FR"/>
        </w:rPr>
        <w:t xml:space="preserve">rs de ces visites, les examinateurs assistent aussi à des conférences et participent à des </w:t>
      </w:r>
      <w:r w:rsidR="00FC6109" w:rsidRPr="00BD20F3">
        <w:rPr>
          <w:lang w:val="fr-FR"/>
        </w:rPr>
        <w:t>débats</w:t>
      </w:r>
      <w:r w:rsidRPr="00BD20F3">
        <w:rPr>
          <w:lang w:val="fr-FR"/>
        </w:rPr>
        <w:t xml:space="preserve"> avec les différents représentants sur les aspects scientifiques, technologiques ou liés à la propriété intellectuelle de divers domaines techniques avancés.</w:t>
      </w:r>
    </w:p>
    <w:p w:rsidR="002C70DB" w:rsidRPr="00BD20F3" w:rsidRDefault="002C70DB" w:rsidP="00BD20F3">
      <w:pPr>
        <w:rPr>
          <w:lang w:val="fr-FR"/>
        </w:rPr>
      </w:pPr>
    </w:p>
    <w:p w:rsidR="00AE587C" w:rsidRPr="00BD20F3" w:rsidRDefault="002C70DB" w:rsidP="00BD20F3">
      <w:pPr>
        <w:rPr>
          <w:lang w:val="fr-FR"/>
        </w:rPr>
      </w:pPr>
      <w:r w:rsidRPr="00BD20F3">
        <w:rPr>
          <w:lang w:val="fr-FR"/>
        </w:rPr>
        <w:t>L</w:t>
      </w:r>
      <w:r w:rsidR="00AE587C" w:rsidRPr="00BD20F3">
        <w:rPr>
          <w:lang w:val="fr-FR"/>
        </w:rPr>
        <w:t>’</w:t>
      </w:r>
      <w:r w:rsidRPr="00BD20F3">
        <w:rPr>
          <w:lang w:val="fr-FR"/>
        </w:rPr>
        <w:t>ILPO encourage les examinateurs à suivre des études supérieures auprès des universités israéliennes, notamment en sciences et en droit, afin de développer leurs compétences.</w:t>
      </w:r>
    </w:p>
    <w:p w:rsidR="002C70DB" w:rsidRPr="00BD20F3" w:rsidRDefault="002C70DB" w:rsidP="00BD20F3">
      <w:pPr>
        <w:rPr>
          <w:lang w:val="fr-FR"/>
        </w:rPr>
      </w:pPr>
    </w:p>
    <w:p w:rsidR="00AE587C" w:rsidRPr="00BD20F3" w:rsidRDefault="00B806C4" w:rsidP="00BD20F3">
      <w:pPr>
        <w:pStyle w:val="Heading3"/>
        <w:rPr>
          <w:bCs w:val="0"/>
          <w:lang w:val="fr-FR"/>
        </w:rPr>
      </w:pPr>
      <w:r w:rsidRPr="00BD20F3">
        <w:rPr>
          <w:bCs w:val="0"/>
          <w:lang w:val="fr-FR"/>
        </w:rPr>
        <w:t>2.1.5.</w:t>
      </w:r>
      <w:r w:rsidRPr="00BD20F3">
        <w:rPr>
          <w:bCs w:val="0"/>
          <w:lang w:val="fr-FR"/>
        </w:rPr>
        <w:tab/>
      </w:r>
      <w:r w:rsidR="002C70DB" w:rsidRPr="00BD20F3">
        <w:rPr>
          <w:bCs w:val="0"/>
          <w:lang w:val="fr-FR"/>
        </w:rPr>
        <w:t>Accès à la documentation minimale aux fins de la recherche et systèmes de recherche</w:t>
      </w:r>
    </w:p>
    <w:p w:rsidR="002C70DB" w:rsidRPr="00BD20F3" w:rsidRDefault="002C70DB" w:rsidP="00BD20F3">
      <w:pPr>
        <w:rPr>
          <w:lang w:val="fr-FR"/>
        </w:rPr>
      </w:pPr>
    </w:p>
    <w:p w:rsidR="002C70DB" w:rsidRPr="00BD20F3" w:rsidRDefault="00AE587C" w:rsidP="00BD20F3">
      <w:pPr>
        <w:rPr>
          <w:b/>
          <w:i/>
          <w:lang w:val="fr-FR"/>
        </w:rPr>
      </w:pPr>
      <w:r w:rsidRPr="00BD20F3">
        <w:rPr>
          <w:b/>
          <w:bCs/>
          <w:i/>
          <w:iCs/>
          <w:lang w:val="fr-FR"/>
        </w:rPr>
        <w:t>Règles 3</w:t>
      </w:r>
      <w:r w:rsidR="002C70DB" w:rsidRPr="00BD20F3">
        <w:rPr>
          <w:b/>
          <w:bCs/>
          <w:i/>
          <w:iCs/>
          <w:lang w:val="fr-FR"/>
        </w:rPr>
        <w:t>6.1.ii) et 63.1.ii)</w:t>
      </w:r>
      <w:r w:rsidRPr="00BD20F3">
        <w:rPr>
          <w:b/>
          <w:bCs/>
          <w:i/>
          <w:iCs/>
          <w:lang w:val="fr-FR"/>
        </w:rPr>
        <w:t> :</w:t>
      </w:r>
      <w:r w:rsidR="002C70DB" w:rsidRPr="00BD20F3">
        <w:rPr>
          <w:b/>
          <w:bCs/>
          <w:i/>
          <w:iCs/>
          <w:lang w:val="fr-FR"/>
        </w:rPr>
        <w:t xml:space="preserve"> cet office ou cette organisation doit avoir en sa possession au moins la documentation minimale de la </w:t>
      </w:r>
      <w:r w:rsidRPr="00BD20F3">
        <w:rPr>
          <w:b/>
          <w:bCs/>
          <w:i/>
          <w:iCs/>
          <w:lang w:val="fr-FR"/>
        </w:rPr>
        <w:t>règle 3</w:t>
      </w:r>
      <w:r w:rsidR="002C70DB" w:rsidRPr="00BD20F3">
        <w:rPr>
          <w:b/>
          <w:bCs/>
          <w:i/>
          <w:iCs/>
          <w:lang w:val="fr-FR"/>
        </w:rPr>
        <w:t>4, ou avoir accès à cette documentation minimale, laquelle doit être disposée d</w:t>
      </w:r>
      <w:r w:rsidRPr="00BD20F3">
        <w:rPr>
          <w:b/>
          <w:bCs/>
          <w:i/>
          <w:iCs/>
          <w:lang w:val="fr-FR"/>
        </w:rPr>
        <w:t>’</w:t>
      </w:r>
      <w:r w:rsidR="002C70DB" w:rsidRPr="00BD20F3">
        <w:rPr>
          <w:b/>
          <w:bCs/>
          <w:i/>
          <w:iCs/>
          <w:lang w:val="fr-FR"/>
        </w:rPr>
        <w:t>une manière adéquate aux fins de la recherche et se présenter sur papier, sur microforme ou sur un support électronique.</w:t>
      </w:r>
    </w:p>
    <w:p w:rsidR="002C70DB" w:rsidRPr="00BD20F3" w:rsidRDefault="002C70DB" w:rsidP="00BD20F3">
      <w:pPr>
        <w:rPr>
          <w:lang w:val="fr-FR"/>
        </w:rPr>
      </w:pPr>
    </w:p>
    <w:p w:rsidR="002C70DB" w:rsidRPr="00BD20F3" w:rsidRDefault="002C70DB" w:rsidP="00BD20F3">
      <w:pPr>
        <w:rPr>
          <w:lang w:val="fr-FR"/>
        </w:rPr>
      </w:pPr>
      <w:r w:rsidRPr="00BD20F3">
        <w:rPr>
          <w:lang w:val="fr-FR"/>
        </w:rPr>
        <w:t>L</w:t>
      </w:r>
      <w:r w:rsidR="00AE587C" w:rsidRPr="00BD20F3">
        <w:rPr>
          <w:lang w:val="fr-FR"/>
        </w:rPr>
        <w:t>’</w:t>
      </w:r>
      <w:r w:rsidRPr="00BD20F3">
        <w:rPr>
          <w:lang w:val="fr-FR"/>
        </w:rPr>
        <w:t>ILPO s</w:t>
      </w:r>
      <w:r w:rsidR="00AE587C" w:rsidRPr="00BD20F3">
        <w:rPr>
          <w:lang w:val="fr-FR"/>
        </w:rPr>
        <w:t>’</w:t>
      </w:r>
      <w:r w:rsidRPr="00BD20F3">
        <w:rPr>
          <w:lang w:val="fr-FR"/>
        </w:rPr>
        <w:t>efforce d</w:t>
      </w:r>
      <w:r w:rsidR="00AE587C" w:rsidRPr="00BD20F3">
        <w:rPr>
          <w:lang w:val="fr-FR"/>
        </w:rPr>
        <w:t>’</w:t>
      </w:r>
      <w:r w:rsidRPr="00BD20F3">
        <w:rPr>
          <w:lang w:val="fr-FR"/>
        </w:rPr>
        <w:t>améliorer les sources de recherche disponibles, notamment en augmentant le nombre d</w:t>
      </w:r>
      <w:r w:rsidR="00AE587C" w:rsidRPr="00BD20F3">
        <w:rPr>
          <w:lang w:val="fr-FR"/>
        </w:rPr>
        <w:t>’</w:t>
      </w:r>
      <w:r w:rsidRPr="00BD20F3">
        <w:rPr>
          <w:lang w:val="fr-FR"/>
        </w:rPr>
        <w:t>abonnements aux bases de données commerciales ainsi qu</w:t>
      </w:r>
      <w:r w:rsidR="00AE587C" w:rsidRPr="00BD20F3">
        <w:rPr>
          <w:lang w:val="fr-FR"/>
        </w:rPr>
        <w:t>’</w:t>
      </w:r>
      <w:r w:rsidRPr="00BD20F3">
        <w:rPr>
          <w:lang w:val="fr-FR"/>
        </w:rPr>
        <w:t>en élargissant leur couverture de recherc</w:t>
      </w:r>
      <w:r w:rsidR="00D56F25" w:rsidRPr="00BD20F3">
        <w:rPr>
          <w:lang w:val="fr-FR"/>
        </w:rPr>
        <w:t>he.  L’o</w:t>
      </w:r>
      <w:r w:rsidRPr="00BD20F3">
        <w:rPr>
          <w:lang w:val="fr-FR"/>
        </w:rPr>
        <w:t>ffice a également acheté la licence qui permet aux examinateurs d</w:t>
      </w:r>
      <w:r w:rsidR="00AE587C" w:rsidRPr="00BD20F3">
        <w:rPr>
          <w:lang w:val="fr-FR"/>
        </w:rPr>
        <w:t>’</w:t>
      </w:r>
      <w:r w:rsidRPr="00BD20F3">
        <w:rPr>
          <w:lang w:val="fr-FR"/>
        </w:rPr>
        <w:t>accéder au texte intégral des données de littérature non</w:t>
      </w:r>
      <w:r w:rsidR="00B806C4" w:rsidRPr="00BD20F3">
        <w:rPr>
          <w:lang w:val="fr-FR"/>
        </w:rPr>
        <w:noBreakHyphen/>
      </w:r>
      <w:r w:rsidRPr="00BD20F3">
        <w:rPr>
          <w:lang w:val="fr-FR"/>
        </w:rPr>
        <w:t>brevet.</w:t>
      </w:r>
    </w:p>
    <w:p w:rsidR="002C70DB" w:rsidRPr="00BD20F3" w:rsidRDefault="002C70DB" w:rsidP="00BD20F3">
      <w:pPr>
        <w:rPr>
          <w:lang w:val="fr-FR"/>
        </w:rPr>
      </w:pPr>
    </w:p>
    <w:p w:rsidR="002C70DB" w:rsidRPr="00BD20F3" w:rsidRDefault="00AE587C" w:rsidP="00BD20F3">
      <w:pPr>
        <w:rPr>
          <w:lang w:val="fr-FR"/>
        </w:rPr>
      </w:pPr>
      <w:r w:rsidRPr="00BD20F3">
        <w:rPr>
          <w:lang w:val="fr-FR"/>
        </w:rPr>
        <w:t>En 2014</w:t>
      </w:r>
      <w:r w:rsidR="002C70DB" w:rsidRPr="00BD20F3">
        <w:rPr>
          <w:lang w:val="fr-FR"/>
        </w:rPr>
        <w:t>, des infrastructures de communication adéquates ont été mises en place pour pouvoir intégrer le système CASE de l</w:t>
      </w:r>
      <w:r w:rsidRPr="00BD20F3">
        <w:rPr>
          <w:lang w:val="fr-FR"/>
        </w:rPr>
        <w:t>’</w:t>
      </w:r>
      <w:r w:rsidR="002C70DB" w:rsidRPr="00BD20F3">
        <w:rPr>
          <w:lang w:val="fr-FR"/>
        </w:rPr>
        <w:t>OMPI, qui sert de plateforme mondiale pour le partage de l</w:t>
      </w:r>
      <w:r w:rsidRPr="00BD20F3">
        <w:rPr>
          <w:lang w:val="fr-FR"/>
        </w:rPr>
        <w:t>’</w:t>
      </w:r>
      <w:r w:rsidR="002C70DB" w:rsidRPr="00BD20F3">
        <w:rPr>
          <w:lang w:val="fr-FR"/>
        </w:rPr>
        <w:t>information entre les différents offices de brevets dans le monde.  L</w:t>
      </w:r>
      <w:r w:rsidRPr="00BD20F3">
        <w:rPr>
          <w:lang w:val="fr-FR"/>
        </w:rPr>
        <w:t>’</w:t>
      </w:r>
      <w:r w:rsidR="002C70DB" w:rsidRPr="00BD20F3">
        <w:rPr>
          <w:lang w:val="fr-FR"/>
        </w:rPr>
        <w:t>ILPO a commencé à utiliser ce système vers la fin de l</w:t>
      </w:r>
      <w:r w:rsidRPr="00BD20F3">
        <w:rPr>
          <w:lang w:val="fr-FR"/>
        </w:rPr>
        <w:t>’</w:t>
      </w:r>
      <w:r w:rsidR="002C70DB" w:rsidRPr="00BD20F3">
        <w:rPr>
          <w:lang w:val="fr-FR"/>
        </w:rPr>
        <w:t>année</w:t>
      </w:r>
      <w:r w:rsidR="003905DD" w:rsidRPr="00BD20F3">
        <w:rPr>
          <w:lang w:val="fr-FR"/>
        </w:rPr>
        <w:t> </w:t>
      </w:r>
      <w:r w:rsidR="002C70DB" w:rsidRPr="00BD20F3">
        <w:rPr>
          <w:lang w:val="fr-FR"/>
        </w:rPr>
        <w:t>2014.  Il convient de noter que l</w:t>
      </w:r>
      <w:r w:rsidRPr="00BD20F3">
        <w:rPr>
          <w:lang w:val="fr-FR"/>
        </w:rPr>
        <w:t>’</w:t>
      </w:r>
      <w:r w:rsidR="002C70DB" w:rsidRPr="00BD20F3">
        <w:rPr>
          <w:lang w:val="fr-FR"/>
        </w:rPr>
        <w:t>ILPO a été parmi les premiers offices du monde à intégrer le système en tant qu</w:t>
      </w:r>
      <w:r w:rsidRPr="00BD20F3">
        <w:rPr>
          <w:lang w:val="fr-FR"/>
        </w:rPr>
        <w:t>’</w:t>
      </w:r>
      <w:r w:rsidR="002C70DB" w:rsidRPr="00BD20F3">
        <w:rPr>
          <w:lang w:val="fr-FR"/>
        </w:rPr>
        <w:t>office ayant accès, mais aussi en tant qu</w:t>
      </w:r>
      <w:r w:rsidRPr="00BD20F3">
        <w:rPr>
          <w:lang w:val="fr-FR"/>
        </w:rPr>
        <w:t>’</w:t>
      </w:r>
      <w:r w:rsidR="002C70DB" w:rsidRPr="00BD20F3">
        <w:rPr>
          <w:lang w:val="fr-FR"/>
        </w:rPr>
        <w:t>office déposant.</w:t>
      </w:r>
    </w:p>
    <w:p w:rsidR="002C70DB" w:rsidRPr="00BD20F3" w:rsidRDefault="002C70DB" w:rsidP="00BD20F3">
      <w:pPr>
        <w:rPr>
          <w:lang w:val="fr-FR"/>
        </w:rPr>
      </w:pPr>
    </w:p>
    <w:p w:rsidR="002C70DB" w:rsidRDefault="002C70DB" w:rsidP="00BD20F3">
      <w:pPr>
        <w:rPr>
          <w:lang w:val="fr-FR"/>
        </w:rPr>
      </w:pPr>
      <w:r w:rsidRPr="00BD20F3">
        <w:rPr>
          <w:lang w:val="fr-FR"/>
        </w:rPr>
        <w:t xml:space="preserve">Cinq bases de données avancées de recherche commerciale ont été mises à la disposition de tous les examinateurs quant au fond, en plus de la collection nationale dans laquelle des recherches peuvent être effectuées via le système interne automatisé pour les demandes nationales (et aussi sur le site </w:t>
      </w:r>
      <w:r w:rsidR="00754C54" w:rsidRPr="00BD20F3">
        <w:rPr>
          <w:lang w:val="fr-FR"/>
        </w:rPr>
        <w:t>Internet</w:t>
      </w:r>
      <w:r w:rsidRPr="00BD20F3">
        <w:rPr>
          <w:lang w:val="fr-FR"/>
        </w:rPr>
        <w:t xml:space="preserve"> de l</w:t>
      </w:r>
      <w:r w:rsidR="00AE587C" w:rsidRPr="00BD20F3">
        <w:rPr>
          <w:lang w:val="fr-FR"/>
        </w:rPr>
        <w:t>’</w:t>
      </w:r>
      <w:r w:rsidRPr="00BD20F3">
        <w:rPr>
          <w:lang w:val="fr-FR"/>
        </w:rPr>
        <w:t>ILPO)</w:t>
      </w:r>
      <w:r w:rsidR="00AE587C" w:rsidRPr="00BD20F3">
        <w:rPr>
          <w:lang w:val="fr-FR"/>
        </w:rPr>
        <w:t> :</w:t>
      </w:r>
    </w:p>
    <w:p w:rsidR="003A58D8" w:rsidRPr="00BD20F3" w:rsidRDefault="003A58D8" w:rsidP="00BD20F3">
      <w:pPr>
        <w:rPr>
          <w:lang w:val="fr-FR"/>
        </w:rPr>
      </w:pPr>
    </w:p>
    <w:p w:rsidR="002C70DB" w:rsidRPr="00BD20F3" w:rsidRDefault="00873F8B" w:rsidP="00BD20F3">
      <w:pPr>
        <w:ind w:left="1134" w:hanging="567"/>
        <w:rPr>
          <w:lang w:val="fr-FR"/>
        </w:rPr>
      </w:pPr>
      <w:r w:rsidRPr="00BD20F3">
        <w:rPr>
          <w:lang w:val="fr-FR"/>
        </w:rPr>
        <w:lastRenderedPageBreak/>
        <w:t>–</w:t>
      </w:r>
      <w:r w:rsidRPr="00BD20F3">
        <w:rPr>
          <w:lang w:val="fr-FR"/>
        </w:rPr>
        <w:tab/>
        <w:t>Thomson Innovation donne accès aux principales collections de brevets, au Derwent World Patents Index (DWPI), Derwent Patent Citations Index (DPCI), aux collections de brevets asiatiques traduits et aux collections de littérature scientifique;</w:t>
      </w:r>
    </w:p>
    <w:p w:rsidR="002C70DB" w:rsidRPr="00BD20F3" w:rsidRDefault="00873F8B" w:rsidP="00BD20F3">
      <w:pPr>
        <w:ind w:left="1134" w:hanging="567"/>
        <w:rPr>
          <w:lang w:val="fr-FR"/>
        </w:rPr>
      </w:pPr>
      <w:r w:rsidRPr="00BD20F3">
        <w:rPr>
          <w:lang w:val="fr-FR"/>
        </w:rPr>
        <w:t>–</w:t>
      </w:r>
      <w:r w:rsidRPr="00BD20F3">
        <w:rPr>
          <w:lang w:val="fr-FR"/>
        </w:rPr>
        <w:tab/>
        <w:t xml:space="preserve">STN (REGISTRY, </w:t>
      </w:r>
      <w:proofErr w:type="spellStart"/>
      <w:r w:rsidRPr="00BD20F3">
        <w:rPr>
          <w:lang w:val="fr-FR"/>
        </w:rPr>
        <w:t>CAPlus</w:t>
      </w:r>
      <w:proofErr w:type="spellEnd"/>
      <w:r w:rsidRPr="00BD20F3">
        <w:rPr>
          <w:lang w:val="fr-FR"/>
        </w:rPr>
        <w:t xml:space="preserve">, MARPAT, BIOSIS, CABA, MEDLINE, EMBASE, FSTA, USGENE, DWPI, DCR, DGENE, INSPEC, COMPENDEX, ENCOMPLIT, TULSA, INPADOC, Patent Full </w:t>
      </w:r>
      <w:proofErr w:type="spellStart"/>
      <w:r w:rsidRPr="00BD20F3">
        <w:rPr>
          <w:lang w:val="fr-FR"/>
        </w:rPr>
        <w:t>Text</w:t>
      </w:r>
      <w:proofErr w:type="spellEnd"/>
      <w:r w:rsidRPr="00BD20F3">
        <w:rPr>
          <w:lang w:val="fr-FR"/>
        </w:rPr>
        <w:t>, REAXYSFILE) donne accès aux documents de brevet et à la littérature non</w:t>
      </w:r>
      <w:r w:rsidR="00B806C4" w:rsidRPr="00BD20F3">
        <w:rPr>
          <w:lang w:val="fr-FR"/>
        </w:rPr>
        <w:noBreakHyphen/>
      </w:r>
      <w:r w:rsidRPr="00BD20F3">
        <w:rPr>
          <w:lang w:val="fr-FR"/>
        </w:rPr>
        <w:t>brevet, aux base</w:t>
      </w:r>
      <w:r w:rsidR="003905DD" w:rsidRPr="00BD20F3">
        <w:rPr>
          <w:lang w:val="fr-FR"/>
        </w:rPr>
        <w:t xml:space="preserve">s </w:t>
      </w:r>
      <w:r w:rsidRPr="00BD20F3">
        <w:rPr>
          <w:lang w:val="fr-FR"/>
        </w:rPr>
        <w:t>de données sur les structures chimiques, les séquences biologiques et au texte intégral des traductions automatiques;</w:t>
      </w:r>
    </w:p>
    <w:p w:rsidR="00AE587C" w:rsidRPr="00BD20F3" w:rsidRDefault="00873F8B" w:rsidP="00BD20F3">
      <w:pPr>
        <w:ind w:left="1134" w:hanging="567"/>
        <w:rPr>
          <w:lang w:val="fr-FR"/>
        </w:rPr>
      </w:pPr>
      <w:r w:rsidRPr="00BD20F3">
        <w:rPr>
          <w:lang w:val="fr-FR"/>
        </w:rPr>
        <w:t>–</w:t>
      </w:r>
      <w:r w:rsidRPr="00BD20F3">
        <w:rPr>
          <w:lang w:val="fr-FR"/>
        </w:rPr>
        <w:tab/>
        <w:t>EPOQUE Net donne accès aux documents de brevet et à la littérature non</w:t>
      </w:r>
      <w:r w:rsidR="00B806C4" w:rsidRPr="00BD20F3">
        <w:rPr>
          <w:lang w:val="fr-FR"/>
        </w:rPr>
        <w:noBreakHyphen/>
      </w:r>
      <w:r w:rsidRPr="00BD20F3">
        <w:rPr>
          <w:lang w:val="fr-FR"/>
        </w:rPr>
        <w:t>brevet;</w:t>
      </w:r>
    </w:p>
    <w:p w:rsidR="002C70DB" w:rsidRPr="00BD20F3" w:rsidRDefault="00873F8B" w:rsidP="00BD20F3">
      <w:pPr>
        <w:ind w:left="1134" w:hanging="567"/>
        <w:rPr>
          <w:lang w:val="fr-FR"/>
        </w:rPr>
      </w:pPr>
      <w:r w:rsidRPr="00BD20F3">
        <w:rPr>
          <w:lang w:val="fr-FR"/>
        </w:rPr>
        <w:t>–</w:t>
      </w:r>
      <w:r w:rsidRPr="00BD20F3">
        <w:rPr>
          <w:lang w:val="fr-FR"/>
        </w:rPr>
        <w:tab/>
        <w:t>Questel (</w:t>
      </w:r>
      <w:proofErr w:type="spellStart"/>
      <w:r w:rsidRPr="00BD20F3">
        <w:rPr>
          <w:lang w:val="fr-FR"/>
        </w:rPr>
        <w:t>FamPat</w:t>
      </w:r>
      <w:proofErr w:type="spellEnd"/>
      <w:r w:rsidRPr="00BD20F3">
        <w:rPr>
          <w:lang w:val="fr-FR"/>
        </w:rPr>
        <w:t>) donne accès à des collections de brevets fondamentales ainsi qu</w:t>
      </w:r>
      <w:r w:rsidR="00AE587C" w:rsidRPr="00BD20F3">
        <w:rPr>
          <w:lang w:val="fr-FR"/>
        </w:rPr>
        <w:t>’</w:t>
      </w:r>
      <w:r w:rsidRPr="00BD20F3">
        <w:rPr>
          <w:lang w:val="fr-FR"/>
        </w:rPr>
        <w:t xml:space="preserve">au texte intégral des traductions automatiques; </w:t>
      </w:r>
      <w:r w:rsidR="00754C54" w:rsidRPr="00BD20F3">
        <w:rPr>
          <w:lang w:val="fr-FR"/>
        </w:rPr>
        <w:t xml:space="preserve"> </w:t>
      </w:r>
      <w:r w:rsidRPr="00BD20F3">
        <w:rPr>
          <w:lang w:val="fr-FR"/>
        </w:rPr>
        <w:t>et</w:t>
      </w:r>
    </w:p>
    <w:p w:rsidR="002C70DB" w:rsidRPr="00BD20F3" w:rsidRDefault="00873F8B" w:rsidP="00BD20F3">
      <w:pPr>
        <w:ind w:left="1134" w:hanging="567"/>
        <w:rPr>
          <w:lang w:val="fr-FR"/>
        </w:rPr>
      </w:pPr>
      <w:r w:rsidRPr="00BD20F3">
        <w:rPr>
          <w:lang w:val="fr-FR"/>
        </w:rPr>
        <w:t>–</w:t>
      </w:r>
      <w:r w:rsidRPr="00BD20F3">
        <w:rPr>
          <w:lang w:val="fr-FR"/>
        </w:rPr>
        <w:tab/>
      </w:r>
      <w:proofErr w:type="spellStart"/>
      <w:r w:rsidRPr="00BD20F3">
        <w:rPr>
          <w:lang w:val="fr-FR"/>
        </w:rPr>
        <w:t>PatBase</w:t>
      </w:r>
      <w:proofErr w:type="spellEnd"/>
      <w:r w:rsidRPr="00BD20F3">
        <w:rPr>
          <w:lang w:val="fr-FR"/>
        </w:rPr>
        <w:t xml:space="preserve"> donne accès à des collections de brevets fondamentales ainsi qu</w:t>
      </w:r>
      <w:r w:rsidR="00AE587C" w:rsidRPr="00BD20F3">
        <w:rPr>
          <w:lang w:val="fr-FR"/>
        </w:rPr>
        <w:t>’</w:t>
      </w:r>
      <w:r w:rsidRPr="00BD20F3">
        <w:rPr>
          <w:lang w:val="fr-FR"/>
        </w:rPr>
        <w:t>au texte intégral des traductions automatiques.</w:t>
      </w:r>
    </w:p>
    <w:p w:rsidR="002C70DB" w:rsidRPr="00BD20F3" w:rsidRDefault="002C70DB" w:rsidP="00BD20F3">
      <w:pPr>
        <w:rPr>
          <w:lang w:val="fr-FR"/>
        </w:rPr>
      </w:pPr>
    </w:p>
    <w:p w:rsidR="00AE587C" w:rsidRPr="00BD20F3" w:rsidRDefault="00B806C4" w:rsidP="00BD20F3">
      <w:pPr>
        <w:pStyle w:val="Heading3"/>
        <w:rPr>
          <w:bCs w:val="0"/>
          <w:lang w:val="fr-FR"/>
        </w:rPr>
      </w:pPr>
      <w:r w:rsidRPr="00BD20F3">
        <w:rPr>
          <w:bCs w:val="0"/>
          <w:lang w:val="fr-FR"/>
        </w:rPr>
        <w:t>2.1.6.</w:t>
      </w:r>
      <w:r w:rsidRPr="00BD20F3">
        <w:rPr>
          <w:bCs w:val="0"/>
          <w:lang w:val="fr-FR"/>
        </w:rPr>
        <w:tab/>
      </w:r>
      <w:r w:rsidR="002C70DB" w:rsidRPr="00BD20F3">
        <w:rPr>
          <w:bCs w:val="0"/>
          <w:lang w:val="fr-FR"/>
        </w:rPr>
        <w:t>Langues dans lesquelles les demandes nationales peuvent être déposées et traitées</w:t>
      </w:r>
    </w:p>
    <w:p w:rsidR="002C70DB" w:rsidRPr="00BD20F3" w:rsidRDefault="002C70DB" w:rsidP="00BD20F3">
      <w:pPr>
        <w:rPr>
          <w:lang w:val="fr-FR"/>
        </w:rPr>
      </w:pPr>
    </w:p>
    <w:p w:rsidR="002C70DB" w:rsidRPr="00BD20F3" w:rsidRDefault="002C70DB" w:rsidP="00BD20F3">
      <w:pPr>
        <w:rPr>
          <w:lang w:val="fr-FR"/>
        </w:rPr>
      </w:pPr>
      <w:r w:rsidRPr="00BD20F3">
        <w:rPr>
          <w:lang w:val="fr-FR"/>
        </w:rPr>
        <w:t>Hébreu, arabe et anglais</w:t>
      </w:r>
    </w:p>
    <w:p w:rsidR="002C70DB" w:rsidRPr="00BD20F3" w:rsidRDefault="002C70DB" w:rsidP="00BD20F3">
      <w:pPr>
        <w:rPr>
          <w:lang w:val="fr-FR"/>
        </w:rPr>
      </w:pPr>
    </w:p>
    <w:p w:rsidR="00AE587C" w:rsidRPr="00BD20F3" w:rsidRDefault="00B806C4" w:rsidP="00BD20F3">
      <w:pPr>
        <w:pStyle w:val="Heading3"/>
        <w:rPr>
          <w:bCs w:val="0"/>
          <w:lang w:val="fr-FR"/>
        </w:rPr>
      </w:pPr>
      <w:r w:rsidRPr="00BD20F3">
        <w:rPr>
          <w:bCs w:val="0"/>
          <w:lang w:val="fr-FR"/>
        </w:rPr>
        <w:t>2.1.7.</w:t>
      </w:r>
      <w:r w:rsidRPr="00BD20F3">
        <w:rPr>
          <w:bCs w:val="0"/>
          <w:lang w:val="fr-FR"/>
        </w:rPr>
        <w:tab/>
      </w:r>
      <w:r w:rsidR="001755C3" w:rsidRPr="00BD20F3">
        <w:rPr>
          <w:bCs w:val="0"/>
          <w:lang w:val="fr-FR"/>
        </w:rPr>
        <w:t>Autres langues maîtrisées par un grand nombre d</w:t>
      </w:r>
      <w:r w:rsidR="00AE587C" w:rsidRPr="00BD20F3">
        <w:rPr>
          <w:bCs w:val="0"/>
          <w:lang w:val="fr-FR"/>
        </w:rPr>
        <w:t>’</w:t>
      </w:r>
      <w:r w:rsidR="001755C3" w:rsidRPr="00BD20F3">
        <w:rPr>
          <w:bCs w:val="0"/>
          <w:lang w:val="fr-FR"/>
        </w:rPr>
        <w:t>examinateurs</w:t>
      </w:r>
    </w:p>
    <w:p w:rsidR="002C70DB" w:rsidRPr="00BD20F3" w:rsidRDefault="002C70DB" w:rsidP="00BD20F3">
      <w:pPr>
        <w:rPr>
          <w:lang w:val="fr-FR"/>
        </w:rPr>
      </w:pPr>
    </w:p>
    <w:p w:rsidR="00AE587C" w:rsidRPr="00BD20F3" w:rsidRDefault="002C70DB" w:rsidP="00BD20F3">
      <w:pPr>
        <w:rPr>
          <w:rFonts w:ascii="TimesNewRoman" w:hAnsi="TimesNewRoman"/>
          <w:lang w:val="fr-FR"/>
        </w:rPr>
      </w:pPr>
      <w:r w:rsidRPr="00BD20F3">
        <w:rPr>
          <w:lang w:val="fr-FR"/>
        </w:rPr>
        <w:t>Tous les examinateurs maîtrisent l</w:t>
      </w:r>
      <w:r w:rsidR="00AE587C" w:rsidRPr="00BD20F3">
        <w:rPr>
          <w:lang w:val="fr-FR"/>
        </w:rPr>
        <w:t>’</w:t>
      </w:r>
      <w:r w:rsidRPr="00BD20F3">
        <w:rPr>
          <w:lang w:val="fr-FR"/>
        </w:rPr>
        <w:t>anglais et l</w:t>
      </w:r>
      <w:r w:rsidR="00AE587C" w:rsidRPr="00BD20F3">
        <w:rPr>
          <w:lang w:val="fr-FR"/>
        </w:rPr>
        <w:t>’</w:t>
      </w:r>
      <w:r w:rsidRPr="00BD20F3">
        <w:rPr>
          <w:lang w:val="fr-FR"/>
        </w:rPr>
        <w:t>hébr</w:t>
      </w:r>
      <w:r w:rsidR="00D56F25" w:rsidRPr="00BD20F3">
        <w:rPr>
          <w:lang w:val="fr-FR"/>
        </w:rPr>
        <w:t>eu.  Ce</w:t>
      </w:r>
      <w:r w:rsidRPr="00BD20F3">
        <w:rPr>
          <w:lang w:val="fr-FR"/>
        </w:rPr>
        <w:t>rtains examinateurs ont d</w:t>
      </w:r>
      <w:r w:rsidR="00AE587C" w:rsidRPr="00BD20F3">
        <w:rPr>
          <w:lang w:val="fr-FR"/>
        </w:rPr>
        <w:t>’</w:t>
      </w:r>
      <w:r w:rsidRPr="00BD20F3">
        <w:rPr>
          <w:lang w:val="fr-FR"/>
        </w:rPr>
        <w:t>excellentes connaissances en français, allemand, amharique, arabe, espagnol, italien, portugais, roumain, russe et ukraini</w:t>
      </w:r>
      <w:r w:rsidR="00D56F25" w:rsidRPr="00BD20F3">
        <w:rPr>
          <w:lang w:val="fr-FR"/>
        </w:rPr>
        <w:t>en.  Un</w:t>
      </w:r>
      <w:r w:rsidRPr="00BD20F3">
        <w:rPr>
          <w:lang w:val="fr-FR"/>
        </w:rPr>
        <w:t xml:space="preserve"> grand nombre d</w:t>
      </w:r>
      <w:r w:rsidR="00AE587C" w:rsidRPr="00BD20F3">
        <w:rPr>
          <w:lang w:val="fr-FR"/>
        </w:rPr>
        <w:t>’</w:t>
      </w:r>
      <w:r w:rsidRPr="00BD20F3">
        <w:rPr>
          <w:lang w:val="fr-FR"/>
        </w:rPr>
        <w:t>entre eux est capable de travailler dans une langue étrangère autre que l</w:t>
      </w:r>
      <w:r w:rsidR="00AE587C" w:rsidRPr="00BD20F3">
        <w:rPr>
          <w:lang w:val="fr-FR"/>
        </w:rPr>
        <w:t>’</w:t>
      </w:r>
      <w:r w:rsidRPr="00BD20F3">
        <w:rPr>
          <w:lang w:val="fr-FR"/>
        </w:rPr>
        <w:t>anglais.</w:t>
      </w:r>
    </w:p>
    <w:p w:rsidR="002C70DB" w:rsidRPr="00BD20F3" w:rsidRDefault="002C70DB" w:rsidP="00BD20F3">
      <w:pPr>
        <w:rPr>
          <w:lang w:val="fr-FR"/>
        </w:rPr>
      </w:pPr>
    </w:p>
    <w:p w:rsidR="00AE587C" w:rsidRPr="00BD20F3" w:rsidRDefault="00B806C4" w:rsidP="00BD20F3">
      <w:pPr>
        <w:pStyle w:val="Heading3"/>
        <w:rPr>
          <w:bCs w:val="0"/>
          <w:lang w:val="fr-FR"/>
        </w:rPr>
      </w:pPr>
      <w:r w:rsidRPr="00BD20F3">
        <w:rPr>
          <w:bCs w:val="0"/>
          <w:lang w:val="fr-FR"/>
        </w:rPr>
        <w:t>2.1.8.</w:t>
      </w:r>
      <w:r w:rsidRPr="00BD20F3">
        <w:rPr>
          <w:bCs w:val="0"/>
          <w:lang w:val="fr-FR"/>
        </w:rPr>
        <w:tab/>
      </w:r>
      <w:r w:rsidR="002C70DB" w:rsidRPr="00BD20F3">
        <w:rPr>
          <w:bCs w:val="0"/>
          <w:lang w:val="fr-FR"/>
        </w:rPr>
        <w:t>Services proposés pour faciliter la recherche ou mieux comprendre l</w:t>
      </w:r>
      <w:r w:rsidR="00AE587C" w:rsidRPr="00BD20F3">
        <w:rPr>
          <w:bCs w:val="0"/>
          <w:lang w:val="fr-FR"/>
        </w:rPr>
        <w:t>’</w:t>
      </w:r>
      <w:r w:rsidR="002C70DB" w:rsidRPr="00BD20F3">
        <w:rPr>
          <w:bCs w:val="0"/>
          <w:lang w:val="fr-FR"/>
        </w:rPr>
        <w:t>état de la technique dans d</w:t>
      </w:r>
      <w:r w:rsidR="00AE587C" w:rsidRPr="00BD20F3">
        <w:rPr>
          <w:bCs w:val="0"/>
          <w:lang w:val="fr-FR"/>
        </w:rPr>
        <w:t>’</w:t>
      </w:r>
      <w:r w:rsidR="002C70DB" w:rsidRPr="00BD20F3">
        <w:rPr>
          <w:bCs w:val="0"/>
          <w:lang w:val="fr-FR"/>
        </w:rPr>
        <w:t>autres langues</w:t>
      </w:r>
    </w:p>
    <w:p w:rsidR="002C70DB" w:rsidRPr="00BD20F3" w:rsidRDefault="002C70DB" w:rsidP="00BD20F3">
      <w:pPr>
        <w:rPr>
          <w:lang w:val="fr-FR"/>
        </w:rPr>
      </w:pPr>
    </w:p>
    <w:p w:rsidR="00AE587C" w:rsidRPr="00BD20F3" w:rsidRDefault="002C70DB" w:rsidP="00BD20F3">
      <w:pPr>
        <w:rPr>
          <w:lang w:val="fr-FR"/>
        </w:rPr>
      </w:pPr>
      <w:r w:rsidRPr="00BD20F3">
        <w:rPr>
          <w:lang w:val="fr-FR"/>
        </w:rPr>
        <w:t>Comme mentionné plus haut, les bases de données de recherche commerciale disponibles à l</w:t>
      </w:r>
      <w:r w:rsidR="00AE587C" w:rsidRPr="00BD20F3">
        <w:rPr>
          <w:lang w:val="fr-FR"/>
        </w:rPr>
        <w:t>’</w:t>
      </w:r>
      <w:r w:rsidRPr="00BD20F3">
        <w:rPr>
          <w:lang w:val="fr-FR"/>
        </w:rPr>
        <w:t>ILPO fournissent le texte intégral des traductio</w:t>
      </w:r>
      <w:r w:rsidR="00D56F25" w:rsidRPr="00BD20F3">
        <w:rPr>
          <w:lang w:val="fr-FR"/>
        </w:rPr>
        <w:t>ns.  En</w:t>
      </w:r>
      <w:r w:rsidRPr="00BD20F3">
        <w:rPr>
          <w:lang w:val="fr-FR"/>
        </w:rPr>
        <w:t xml:space="preserve"> outre, les examinateurs connaissent les services de traduction automatique en libre accès tels que ceux offerts par </w:t>
      </w:r>
      <w:proofErr w:type="spellStart"/>
      <w:r w:rsidRPr="00BD20F3">
        <w:rPr>
          <w:lang w:val="fr-FR"/>
        </w:rPr>
        <w:t>PatentScope</w:t>
      </w:r>
      <w:proofErr w:type="spellEnd"/>
      <w:r w:rsidRPr="00BD20F3">
        <w:rPr>
          <w:lang w:val="fr-FR"/>
        </w:rPr>
        <w:t xml:space="preserve">, </w:t>
      </w:r>
      <w:proofErr w:type="spellStart"/>
      <w:r w:rsidRPr="00BD20F3">
        <w:rPr>
          <w:lang w:val="fr-FR"/>
        </w:rPr>
        <w:t>Espacenet</w:t>
      </w:r>
      <w:proofErr w:type="spellEnd"/>
      <w:r w:rsidRPr="00BD20F3">
        <w:rPr>
          <w:lang w:val="fr-FR"/>
        </w:rPr>
        <w:t>, le système CASE de l</w:t>
      </w:r>
      <w:r w:rsidR="00AE587C" w:rsidRPr="00BD20F3">
        <w:rPr>
          <w:lang w:val="fr-FR"/>
        </w:rPr>
        <w:t>’</w:t>
      </w:r>
      <w:r w:rsidRPr="00BD20F3">
        <w:rPr>
          <w:lang w:val="fr-FR"/>
        </w:rPr>
        <w:t>OMPI et Global Dossi</w:t>
      </w:r>
      <w:r w:rsidR="00D56F25" w:rsidRPr="00BD20F3">
        <w:rPr>
          <w:lang w:val="fr-FR"/>
        </w:rPr>
        <w:t>er.  Le</w:t>
      </w:r>
      <w:r w:rsidRPr="00BD20F3">
        <w:rPr>
          <w:lang w:val="fr-FR"/>
        </w:rPr>
        <w:t xml:space="preserve">s outils de traduction mis à la disposition des examinateurs de brevets leur permettent de comprendre et de citer </w:t>
      </w:r>
      <w:r w:rsidR="00F13593" w:rsidRPr="00BD20F3">
        <w:rPr>
          <w:lang w:val="fr-FR"/>
        </w:rPr>
        <w:t xml:space="preserve">dans les rapports de recherche internationale </w:t>
      </w:r>
      <w:r w:rsidRPr="00BD20F3">
        <w:rPr>
          <w:lang w:val="fr-FR"/>
        </w:rPr>
        <w:t>des publications qui ne sont pas rédigées en anglais.</w:t>
      </w:r>
    </w:p>
    <w:p w:rsidR="002C70DB" w:rsidRPr="00BD20F3" w:rsidRDefault="002C70DB" w:rsidP="00BD20F3">
      <w:pPr>
        <w:rPr>
          <w:lang w:val="fr-FR"/>
        </w:rPr>
      </w:pPr>
    </w:p>
    <w:p w:rsidR="00873F8B" w:rsidRPr="00BD20F3" w:rsidRDefault="00873F8B" w:rsidP="00BD20F3">
      <w:pPr>
        <w:rPr>
          <w:lang w:val="fr-FR"/>
        </w:rPr>
      </w:pPr>
    </w:p>
    <w:p w:rsidR="002C70DB" w:rsidRPr="00BD20F3" w:rsidRDefault="00B806C4" w:rsidP="00BD20F3">
      <w:pPr>
        <w:pStyle w:val="Heading2"/>
        <w:rPr>
          <w:lang w:val="fr-FR"/>
        </w:rPr>
      </w:pPr>
      <w:r w:rsidRPr="00BD20F3">
        <w:rPr>
          <w:iCs w:val="0"/>
          <w:lang w:val="fr-FR"/>
        </w:rPr>
        <w:t>2.2</w:t>
      </w:r>
      <w:r w:rsidRPr="00BD20F3">
        <w:rPr>
          <w:iCs w:val="0"/>
          <w:lang w:val="fr-FR"/>
        </w:rPr>
        <w:tab/>
      </w:r>
      <w:r w:rsidR="002C70DB" w:rsidRPr="00BD20F3">
        <w:rPr>
          <w:iCs w:val="0"/>
          <w:lang w:val="fr-FR"/>
        </w:rPr>
        <w:t>GESTION DE LA QUALITÉ</w:t>
      </w:r>
    </w:p>
    <w:p w:rsidR="00873F8B" w:rsidRPr="00BD20F3" w:rsidRDefault="00873F8B" w:rsidP="00BD20F3">
      <w:pPr>
        <w:rPr>
          <w:lang w:val="fr-FR"/>
        </w:rPr>
      </w:pPr>
    </w:p>
    <w:p w:rsidR="002C70DB" w:rsidRPr="00BD20F3" w:rsidRDefault="00AE587C" w:rsidP="00BD20F3">
      <w:pPr>
        <w:rPr>
          <w:b/>
          <w:i/>
          <w:lang w:val="fr-FR"/>
        </w:rPr>
      </w:pPr>
      <w:r w:rsidRPr="00BD20F3">
        <w:rPr>
          <w:b/>
          <w:bCs/>
          <w:i/>
          <w:iCs/>
          <w:lang w:val="fr-FR"/>
        </w:rPr>
        <w:t>Règles 3</w:t>
      </w:r>
      <w:r w:rsidR="002C70DB" w:rsidRPr="00BD20F3">
        <w:rPr>
          <w:b/>
          <w:bCs/>
          <w:i/>
          <w:iCs/>
          <w:lang w:val="fr-FR"/>
        </w:rPr>
        <w:t>6.1.iv) et 63.1.iv)</w:t>
      </w:r>
      <w:r w:rsidRPr="00BD20F3">
        <w:rPr>
          <w:b/>
          <w:bCs/>
          <w:i/>
          <w:iCs/>
          <w:lang w:val="fr-FR"/>
        </w:rPr>
        <w:t> :</w:t>
      </w:r>
      <w:r w:rsidR="002C70DB" w:rsidRPr="00BD20F3">
        <w:rPr>
          <w:b/>
          <w:bCs/>
          <w:i/>
          <w:iCs/>
          <w:lang w:val="fr-FR"/>
        </w:rPr>
        <w:t xml:space="preserve"> cet office ou cette organisation doit disposer d</w:t>
      </w:r>
      <w:r w:rsidRPr="00BD20F3">
        <w:rPr>
          <w:b/>
          <w:bCs/>
          <w:i/>
          <w:iCs/>
          <w:lang w:val="fr-FR"/>
        </w:rPr>
        <w:t>’</w:t>
      </w:r>
      <w:r w:rsidR="002C70DB" w:rsidRPr="00BD20F3">
        <w:rPr>
          <w:b/>
          <w:bCs/>
          <w:i/>
          <w:iCs/>
          <w:lang w:val="fr-FR"/>
        </w:rPr>
        <w:t>un système de gestion de la qualité et de dispositions internes en matière d</w:t>
      </w:r>
      <w:r w:rsidRPr="00BD20F3">
        <w:rPr>
          <w:b/>
          <w:bCs/>
          <w:i/>
          <w:iCs/>
          <w:lang w:val="fr-FR"/>
        </w:rPr>
        <w:t>’</w:t>
      </w:r>
      <w:r w:rsidR="002C70DB" w:rsidRPr="00BD20F3">
        <w:rPr>
          <w:b/>
          <w:bCs/>
          <w:i/>
          <w:iCs/>
          <w:lang w:val="fr-FR"/>
        </w:rPr>
        <w:t>évaluation conformément aux règles communes de la recherche internationale.</w:t>
      </w:r>
    </w:p>
    <w:p w:rsidR="002C70DB" w:rsidRPr="00BD20F3" w:rsidRDefault="002C70DB" w:rsidP="00BD20F3">
      <w:pPr>
        <w:rPr>
          <w:lang w:val="fr-FR"/>
        </w:rPr>
      </w:pPr>
    </w:p>
    <w:p w:rsidR="00AE587C" w:rsidRPr="00BD20F3" w:rsidRDefault="002C70DB" w:rsidP="00BD20F3">
      <w:pPr>
        <w:rPr>
          <w:lang w:val="fr-FR"/>
        </w:rPr>
      </w:pPr>
      <w:r w:rsidRPr="00BD20F3">
        <w:rPr>
          <w:lang w:val="fr-FR"/>
        </w:rPr>
        <w:t>Les rapports sur les systèmes de gestion de la qualité de l</w:t>
      </w:r>
      <w:r w:rsidR="00AE587C" w:rsidRPr="00BD20F3">
        <w:rPr>
          <w:lang w:val="fr-FR"/>
        </w:rPr>
        <w:t>’</w:t>
      </w:r>
      <w:r w:rsidRPr="00BD20F3">
        <w:rPr>
          <w:lang w:val="fr-FR"/>
        </w:rPr>
        <w:t>Office des brevets d</w:t>
      </w:r>
      <w:r w:rsidR="00AE587C" w:rsidRPr="00BD20F3">
        <w:rPr>
          <w:lang w:val="fr-FR"/>
        </w:rPr>
        <w:t>’</w:t>
      </w:r>
      <w:r w:rsidRPr="00BD20F3">
        <w:rPr>
          <w:lang w:val="fr-FR"/>
        </w:rPr>
        <w:t>Israël sont disponibles sur le site</w:t>
      </w:r>
      <w:r w:rsidR="00754C54" w:rsidRPr="00BD20F3">
        <w:rPr>
          <w:lang w:val="fr-FR"/>
        </w:rPr>
        <w:t> </w:t>
      </w:r>
      <w:r w:rsidRPr="00BD20F3">
        <w:rPr>
          <w:lang w:val="fr-FR"/>
        </w:rPr>
        <w:t>Web de l</w:t>
      </w:r>
      <w:r w:rsidR="00AE587C" w:rsidRPr="00BD20F3">
        <w:rPr>
          <w:lang w:val="fr-FR"/>
        </w:rPr>
        <w:t>’</w:t>
      </w:r>
      <w:r w:rsidRPr="00BD20F3">
        <w:rPr>
          <w:lang w:val="fr-FR"/>
        </w:rPr>
        <w:t>OMPI ci</w:t>
      </w:r>
      <w:r w:rsidR="00B806C4" w:rsidRPr="00BD20F3">
        <w:rPr>
          <w:lang w:val="fr-FR"/>
        </w:rPr>
        <w:noBreakHyphen/>
      </w:r>
      <w:r w:rsidRPr="00BD20F3">
        <w:rPr>
          <w:lang w:val="fr-FR"/>
        </w:rPr>
        <w:t>après</w:t>
      </w:r>
      <w:r w:rsidR="00AE587C" w:rsidRPr="00BD20F3">
        <w:rPr>
          <w:lang w:val="fr-FR"/>
        </w:rPr>
        <w:t> :</w:t>
      </w:r>
      <w:r w:rsidR="005D7504" w:rsidRPr="00BD20F3">
        <w:rPr>
          <w:lang w:val="fr-FR"/>
        </w:rPr>
        <w:t xml:space="preserve"> </w:t>
      </w:r>
      <w:hyperlink r:id="rId11" w:history="1">
        <w:r w:rsidR="00042C49" w:rsidRPr="00BD20F3">
          <w:rPr>
            <w:rStyle w:val="Hyperlink"/>
            <w:lang w:val="fr-FR"/>
          </w:rPr>
          <w:t>http://www.wipo.int/pct/en/quality/authorities.html</w:t>
        </w:r>
      </w:hyperlink>
    </w:p>
    <w:p w:rsidR="002C70DB" w:rsidRPr="00BD20F3" w:rsidRDefault="002C70DB" w:rsidP="00BD20F3">
      <w:pPr>
        <w:rPr>
          <w:lang w:val="fr-FR"/>
        </w:rPr>
      </w:pPr>
    </w:p>
    <w:p w:rsidR="001755C3" w:rsidRPr="00BD20F3" w:rsidRDefault="001755C3" w:rsidP="00BD20F3">
      <w:pPr>
        <w:rPr>
          <w:lang w:val="fr-FR"/>
        </w:rPr>
      </w:pPr>
    </w:p>
    <w:p w:rsidR="002C70DB" w:rsidRPr="00BD20F3" w:rsidRDefault="00B806C4" w:rsidP="00BD20F3">
      <w:pPr>
        <w:pStyle w:val="Heading3"/>
        <w:rPr>
          <w:lang w:val="fr-FR"/>
        </w:rPr>
      </w:pPr>
      <w:r w:rsidRPr="00BD20F3">
        <w:rPr>
          <w:bCs w:val="0"/>
          <w:lang w:val="fr-FR"/>
        </w:rPr>
        <w:t>2.2.1.</w:t>
      </w:r>
      <w:r w:rsidRPr="00BD20F3">
        <w:rPr>
          <w:bCs w:val="0"/>
          <w:lang w:val="fr-FR"/>
        </w:rPr>
        <w:tab/>
      </w:r>
      <w:r w:rsidR="002C70DB" w:rsidRPr="00BD20F3">
        <w:rPr>
          <w:bCs w:val="0"/>
          <w:lang w:val="fr-FR"/>
        </w:rPr>
        <w:t>Assurance qualité</w:t>
      </w:r>
    </w:p>
    <w:p w:rsidR="002C70DB" w:rsidRPr="00BD20F3" w:rsidRDefault="002C70DB" w:rsidP="00BD20F3">
      <w:pPr>
        <w:keepNext/>
        <w:rPr>
          <w:lang w:val="fr-FR"/>
        </w:rPr>
      </w:pPr>
    </w:p>
    <w:p w:rsidR="002C70DB" w:rsidRPr="00BD20F3" w:rsidRDefault="002C70DB" w:rsidP="00BD20F3">
      <w:pPr>
        <w:rPr>
          <w:lang w:val="fr-FR"/>
        </w:rPr>
      </w:pPr>
      <w:r w:rsidRPr="00BD20F3">
        <w:rPr>
          <w:lang w:val="fr-FR"/>
        </w:rPr>
        <w:t>L</w:t>
      </w:r>
      <w:r w:rsidR="00AE587C" w:rsidRPr="00BD20F3">
        <w:rPr>
          <w:lang w:val="fr-FR"/>
        </w:rPr>
        <w:t>’</w:t>
      </w:r>
      <w:r w:rsidRPr="00BD20F3">
        <w:rPr>
          <w:lang w:val="fr-FR"/>
        </w:rPr>
        <w:t>ILPO accorde énormément d</w:t>
      </w:r>
      <w:r w:rsidR="00AE587C" w:rsidRPr="00BD20F3">
        <w:rPr>
          <w:lang w:val="fr-FR"/>
        </w:rPr>
        <w:t>’</w:t>
      </w:r>
      <w:r w:rsidRPr="00BD20F3">
        <w:rPr>
          <w:lang w:val="fr-FR"/>
        </w:rPr>
        <w:t>importance à la quali</w:t>
      </w:r>
      <w:r w:rsidR="00D56F25" w:rsidRPr="00BD20F3">
        <w:rPr>
          <w:lang w:val="fr-FR"/>
        </w:rPr>
        <w:t>té.  So</w:t>
      </w:r>
      <w:r w:rsidRPr="00BD20F3">
        <w:rPr>
          <w:lang w:val="fr-FR"/>
        </w:rPr>
        <w:t>n système de gestion de la qualité est certifié ISO</w:t>
      </w:r>
      <w:r w:rsidR="003905DD" w:rsidRPr="00BD20F3">
        <w:rPr>
          <w:lang w:val="fr-FR"/>
        </w:rPr>
        <w:t> </w:t>
      </w:r>
      <w:r w:rsidRPr="00BD20F3">
        <w:rPr>
          <w:lang w:val="fr-FR"/>
        </w:rPr>
        <w:t>9001:2015.  La certification couvre tous les services offerts par l</w:t>
      </w:r>
      <w:r w:rsidR="00AE587C" w:rsidRPr="00BD20F3">
        <w:rPr>
          <w:lang w:val="fr-FR"/>
        </w:rPr>
        <w:t>’</w:t>
      </w:r>
      <w:r w:rsidRPr="00BD20F3">
        <w:rPr>
          <w:lang w:val="fr-FR"/>
        </w:rPr>
        <w:t xml:space="preserve">ILPO, tels que le traitement des demandes de </w:t>
      </w:r>
      <w:r w:rsidR="00754C54" w:rsidRPr="00BD20F3">
        <w:rPr>
          <w:lang w:val="fr-FR"/>
        </w:rPr>
        <w:t>brevet</w:t>
      </w:r>
      <w:r w:rsidRPr="00BD20F3">
        <w:rPr>
          <w:lang w:val="fr-FR"/>
        </w:rPr>
        <w:t xml:space="preserve"> nationales, des demandes internationales en vertu du Traité de coopération en matière de brevets (PCT), des dessins et modèles industriels et des marques.</w:t>
      </w:r>
    </w:p>
    <w:p w:rsidR="002C70DB" w:rsidRPr="00BD20F3" w:rsidRDefault="002C70DB" w:rsidP="00BD20F3">
      <w:pPr>
        <w:rPr>
          <w:lang w:val="fr-FR"/>
        </w:rPr>
      </w:pPr>
    </w:p>
    <w:p w:rsidR="002C70DB" w:rsidRPr="00BD20F3" w:rsidRDefault="002C70DB" w:rsidP="00BD20F3">
      <w:pPr>
        <w:rPr>
          <w:lang w:val="fr-FR"/>
        </w:rPr>
      </w:pPr>
      <w:r w:rsidRPr="00BD20F3">
        <w:rPr>
          <w:lang w:val="fr-FR"/>
        </w:rPr>
        <w:lastRenderedPageBreak/>
        <w:t>Le système de gestion de la qualité de l</w:t>
      </w:r>
      <w:r w:rsidR="00AE587C" w:rsidRPr="00BD20F3">
        <w:rPr>
          <w:lang w:val="fr-FR"/>
        </w:rPr>
        <w:t>’</w:t>
      </w:r>
      <w:r w:rsidRPr="00BD20F3">
        <w:rPr>
          <w:lang w:val="fr-FR"/>
        </w:rPr>
        <w:t>ILPO est évalué chaque année par l</w:t>
      </w:r>
      <w:r w:rsidR="00AE587C" w:rsidRPr="00BD20F3">
        <w:rPr>
          <w:lang w:val="fr-FR"/>
        </w:rPr>
        <w:t>’</w:t>
      </w:r>
      <w:r w:rsidRPr="00BD20F3">
        <w:rPr>
          <w:lang w:val="fr-FR"/>
        </w:rPr>
        <w:t>Institut de normalisation d</w:t>
      </w:r>
      <w:r w:rsidR="00AE587C" w:rsidRPr="00BD20F3">
        <w:rPr>
          <w:lang w:val="fr-FR"/>
        </w:rPr>
        <w:t>’</w:t>
      </w:r>
      <w:r w:rsidRPr="00BD20F3">
        <w:rPr>
          <w:lang w:val="fr-FR"/>
        </w:rPr>
        <w:t>Israël, qui effectue des audits externes afin d</w:t>
      </w:r>
      <w:r w:rsidR="00AE587C" w:rsidRPr="00BD20F3">
        <w:rPr>
          <w:lang w:val="fr-FR"/>
        </w:rPr>
        <w:t>’</w:t>
      </w:r>
      <w:r w:rsidRPr="00BD20F3">
        <w:rPr>
          <w:lang w:val="fr-FR"/>
        </w:rPr>
        <w:t>élargir la certification de l</w:t>
      </w:r>
      <w:r w:rsidR="00AE587C" w:rsidRPr="00BD20F3">
        <w:rPr>
          <w:lang w:val="fr-FR"/>
        </w:rPr>
        <w:t>’</w:t>
      </w:r>
      <w:r w:rsidRPr="00BD20F3">
        <w:rPr>
          <w:lang w:val="fr-FR"/>
        </w:rPr>
        <w:t>ILPO à la norme</w:t>
      </w:r>
      <w:r w:rsidR="00754C54" w:rsidRPr="00BD20F3">
        <w:rPr>
          <w:lang w:val="fr-FR"/>
        </w:rPr>
        <w:t> </w:t>
      </w:r>
      <w:r w:rsidRPr="00BD20F3">
        <w:rPr>
          <w:lang w:val="fr-FR"/>
        </w:rPr>
        <w:t>ISO 9001.</w:t>
      </w:r>
    </w:p>
    <w:p w:rsidR="002C70DB" w:rsidRPr="00BD20F3" w:rsidRDefault="002C70DB" w:rsidP="00BD20F3">
      <w:pPr>
        <w:rPr>
          <w:lang w:val="fr-FR"/>
        </w:rPr>
      </w:pPr>
    </w:p>
    <w:p w:rsidR="003A58D8" w:rsidRDefault="002C70DB">
      <w:pPr>
        <w:rPr>
          <w:lang w:val="fr-FR"/>
        </w:rPr>
      </w:pPr>
      <w:r w:rsidRPr="00BD20F3">
        <w:rPr>
          <w:lang w:val="fr-FR"/>
        </w:rPr>
        <w:t>Les mesures prises par l</w:t>
      </w:r>
      <w:r w:rsidR="00AE587C" w:rsidRPr="00BD20F3">
        <w:rPr>
          <w:lang w:val="fr-FR"/>
        </w:rPr>
        <w:t>’</w:t>
      </w:r>
      <w:r w:rsidRPr="00BD20F3">
        <w:rPr>
          <w:lang w:val="fr-FR"/>
        </w:rPr>
        <w:t>ILPO pour établir un cadre de qualité pour le traitement des demandes nationales et internationales conformément à la norme</w:t>
      </w:r>
      <w:r w:rsidR="00754C54" w:rsidRPr="00BD20F3">
        <w:rPr>
          <w:lang w:val="fr-FR"/>
        </w:rPr>
        <w:t> </w:t>
      </w:r>
      <w:r w:rsidRPr="00BD20F3">
        <w:rPr>
          <w:lang w:val="fr-FR"/>
        </w:rPr>
        <w:t>ISO</w:t>
      </w:r>
      <w:r w:rsidR="003905DD" w:rsidRPr="00BD20F3">
        <w:rPr>
          <w:lang w:val="fr-FR"/>
        </w:rPr>
        <w:t> </w:t>
      </w:r>
      <w:r w:rsidRPr="00BD20F3">
        <w:rPr>
          <w:lang w:val="fr-FR"/>
        </w:rPr>
        <w:t>9001 ont permis à l</w:t>
      </w:r>
      <w:r w:rsidR="00AE587C" w:rsidRPr="00BD20F3">
        <w:rPr>
          <w:lang w:val="fr-FR"/>
        </w:rPr>
        <w:t>’</w:t>
      </w:r>
      <w:r w:rsidRPr="00BD20F3">
        <w:rPr>
          <w:lang w:val="fr-FR"/>
        </w:rPr>
        <w:t>office de satisfaire pleinement aux exigences de l</w:t>
      </w:r>
      <w:r w:rsidR="00AE587C" w:rsidRPr="00BD20F3">
        <w:rPr>
          <w:lang w:val="fr-FR"/>
        </w:rPr>
        <w:t>’</w:t>
      </w:r>
      <w:r w:rsidRPr="00BD20F3">
        <w:rPr>
          <w:lang w:val="fr-FR"/>
        </w:rPr>
        <w:t>approche commune en matière de qualité présentée dans le chapitre 21 des Directives concernant la recherche internationale et l</w:t>
      </w:r>
      <w:r w:rsidR="00AE587C" w:rsidRPr="00BD20F3">
        <w:rPr>
          <w:lang w:val="fr-FR"/>
        </w:rPr>
        <w:t>’</w:t>
      </w:r>
      <w:r w:rsidRPr="00BD20F3">
        <w:rPr>
          <w:lang w:val="fr-FR"/>
        </w:rPr>
        <w:t>examen préliminaire international selon le PCT.</w:t>
      </w:r>
    </w:p>
    <w:p w:rsidR="00C662F0" w:rsidRDefault="00C662F0">
      <w:pPr>
        <w:rPr>
          <w:lang w:val="fr-FR"/>
        </w:rPr>
      </w:pPr>
    </w:p>
    <w:p w:rsidR="002C70DB" w:rsidRPr="00BD20F3" w:rsidRDefault="002C70DB" w:rsidP="00BD20F3">
      <w:pPr>
        <w:rPr>
          <w:lang w:val="fr-FR"/>
        </w:rPr>
      </w:pPr>
      <w:r w:rsidRPr="00BD20F3">
        <w:rPr>
          <w:lang w:val="fr-FR"/>
        </w:rPr>
        <w:t>Au vu des services d</w:t>
      </w:r>
      <w:r w:rsidR="005D7504" w:rsidRPr="00BD20F3">
        <w:rPr>
          <w:lang w:val="fr-FR"/>
        </w:rPr>
        <w:t>e haute qualité qu</w:t>
      </w:r>
      <w:r w:rsidR="00AE587C" w:rsidRPr="00BD20F3">
        <w:rPr>
          <w:lang w:val="fr-FR"/>
        </w:rPr>
        <w:t>’</w:t>
      </w:r>
      <w:r w:rsidR="005D7504" w:rsidRPr="00BD20F3">
        <w:rPr>
          <w:lang w:val="fr-FR"/>
        </w:rPr>
        <w:t>il offre, l</w:t>
      </w:r>
      <w:r w:rsidR="00AE587C" w:rsidRPr="00BD20F3">
        <w:rPr>
          <w:lang w:val="fr-FR"/>
        </w:rPr>
        <w:t>’</w:t>
      </w:r>
      <w:r w:rsidR="005D7504" w:rsidRPr="00BD20F3">
        <w:rPr>
          <w:lang w:val="fr-FR"/>
        </w:rPr>
        <w:t>O</w:t>
      </w:r>
      <w:r w:rsidRPr="00BD20F3">
        <w:rPr>
          <w:lang w:val="fr-FR"/>
        </w:rPr>
        <w:t>ffice des brevets d</w:t>
      </w:r>
      <w:r w:rsidR="00AE587C" w:rsidRPr="00BD20F3">
        <w:rPr>
          <w:lang w:val="fr-FR"/>
        </w:rPr>
        <w:t>’</w:t>
      </w:r>
      <w:r w:rsidRPr="00BD20F3">
        <w:rPr>
          <w:lang w:val="fr-FR"/>
        </w:rPr>
        <w:t xml:space="preserve">Israël a reçu un prix </w:t>
      </w:r>
      <w:r w:rsidR="00AE587C" w:rsidRPr="00BD20F3">
        <w:rPr>
          <w:lang w:val="fr-FR"/>
        </w:rPr>
        <w:t>en 2010</w:t>
      </w:r>
      <w:r w:rsidR="00C845E1" w:rsidRPr="00BD20F3">
        <w:rPr>
          <w:lang w:val="fr-FR"/>
        </w:rPr>
        <w:t xml:space="preserve"> et 2013 </w:t>
      </w:r>
      <w:r w:rsidRPr="00BD20F3">
        <w:rPr>
          <w:lang w:val="fr-FR"/>
        </w:rPr>
        <w:t>de la</w:t>
      </w:r>
      <w:r w:rsidR="005D7504" w:rsidRPr="00BD20F3">
        <w:rPr>
          <w:lang w:val="fr-FR"/>
        </w:rPr>
        <w:t xml:space="preserve"> part de la</w:t>
      </w:r>
      <w:r w:rsidRPr="00BD20F3">
        <w:rPr>
          <w:lang w:val="fr-FR"/>
        </w:rPr>
        <w:t xml:space="preserve"> Commission de la fonction publique pour avoir amélioré son efficacité et simplifi</w:t>
      </w:r>
      <w:r w:rsidR="00BD20F3" w:rsidRPr="00BD20F3">
        <w:rPr>
          <w:lang w:val="fr-FR"/>
        </w:rPr>
        <w:t>é</w:t>
      </w:r>
      <w:r w:rsidRPr="00BD20F3">
        <w:rPr>
          <w:lang w:val="fr-FR"/>
        </w:rPr>
        <w:t xml:space="preserve"> les procédures.</w:t>
      </w:r>
    </w:p>
    <w:p w:rsidR="002C70DB" w:rsidRPr="00BD20F3" w:rsidRDefault="002C70DB" w:rsidP="00BD20F3">
      <w:pPr>
        <w:rPr>
          <w:lang w:val="fr-FR"/>
        </w:rPr>
      </w:pPr>
    </w:p>
    <w:p w:rsidR="002C70DB" w:rsidRPr="00BD20F3" w:rsidRDefault="002C70DB" w:rsidP="00BD20F3">
      <w:pPr>
        <w:rPr>
          <w:lang w:val="fr-FR"/>
        </w:rPr>
      </w:pPr>
      <w:r w:rsidRPr="00BD20F3">
        <w:rPr>
          <w:lang w:val="fr-FR"/>
        </w:rPr>
        <w:t>L</w:t>
      </w:r>
      <w:r w:rsidR="00AE587C" w:rsidRPr="00BD20F3">
        <w:rPr>
          <w:lang w:val="fr-FR"/>
        </w:rPr>
        <w:t>’</w:t>
      </w:r>
      <w:r w:rsidRPr="00BD20F3">
        <w:rPr>
          <w:lang w:val="fr-FR"/>
        </w:rPr>
        <w:t>ILPO est l</w:t>
      </w:r>
      <w:r w:rsidR="00AE587C" w:rsidRPr="00BD20F3">
        <w:rPr>
          <w:lang w:val="fr-FR"/>
        </w:rPr>
        <w:t>’</w:t>
      </w:r>
      <w:r w:rsidRPr="00BD20F3">
        <w:rPr>
          <w:lang w:val="fr-FR"/>
        </w:rPr>
        <w:t>un des rares organismes publics à avoir été choisi récemment comme candidat au prestigieux prix national de la quali</w:t>
      </w:r>
      <w:r w:rsidR="00D56F25" w:rsidRPr="00BD20F3">
        <w:rPr>
          <w:lang w:val="fr-FR"/>
        </w:rPr>
        <w:t>té.  Ce</w:t>
      </w:r>
      <w:r w:rsidRPr="00BD20F3">
        <w:rPr>
          <w:lang w:val="fr-FR"/>
        </w:rPr>
        <w:t xml:space="preserve"> prix est décerné par le Premier Ministre israélien lors d</w:t>
      </w:r>
      <w:r w:rsidR="00AE587C" w:rsidRPr="00BD20F3">
        <w:rPr>
          <w:lang w:val="fr-FR"/>
        </w:rPr>
        <w:t>’</w:t>
      </w:r>
      <w:r w:rsidRPr="00BD20F3">
        <w:rPr>
          <w:lang w:val="fr-FR"/>
        </w:rPr>
        <w:t xml:space="preserve">une cérémonie </w:t>
      </w:r>
      <w:r w:rsidR="00BD20F3" w:rsidRPr="00BD20F3">
        <w:rPr>
          <w:lang w:val="fr-FR"/>
        </w:rPr>
        <w:t>officielle</w:t>
      </w:r>
      <w:r w:rsidRPr="00BD20F3">
        <w:rPr>
          <w:lang w:val="fr-FR"/>
        </w:rPr>
        <w:t xml:space="preserve"> en reconnaissance de l</w:t>
      </w:r>
      <w:r w:rsidR="00AE587C" w:rsidRPr="00BD20F3">
        <w:rPr>
          <w:lang w:val="fr-FR"/>
        </w:rPr>
        <w:t>’</w:t>
      </w:r>
      <w:r w:rsidRPr="00BD20F3">
        <w:rPr>
          <w:lang w:val="fr-FR"/>
        </w:rPr>
        <w:t>excellence du système de gestion de la qualité de l</w:t>
      </w:r>
      <w:r w:rsidR="00AE587C" w:rsidRPr="00BD20F3">
        <w:rPr>
          <w:lang w:val="fr-FR"/>
        </w:rPr>
        <w:t>’</w:t>
      </w:r>
      <w:r w:rsidRPr="00BD20F3">
        <w:rPr>
          <w:lang w:val="fr-FR"/>
        </w:rPr>
        <w:t>organisme gagna</w:t>
      </w:r>
      <w:r w:rsidR="00D56F25" w:rsidRPr="00BD20F3">
        <w:rPr>
          <w:lang w:val="fr-FR"/>
        </w:rPr>
        <w:t>nt.  Le</w:t>
      </w:r>
      <w:r w:rsidRPr="00BD20F3">
        <w:rPr>
          <w:lang w:val="fr-FR"/>
        </w:rPr>
        <w:t xml:space="preserve"> fait d</w:t>
      </w:r>
      <w:r w:rsidR="00AE587C" w:rsidRPr="00BD20F3">
        <w:rPr>
          <w:lang w:val="fr-FR"/>
        </w:rPr>
        <w:t>’</w:t>
      </w:r>
      <w:r w:rsidRPr="00BD20F3">
        <w:rPr>
          <w:lang w:val="fr-FR"/>
        </w:rPr>
        <w:t>avoir été sélectionné comme candidat à ce prix est la preuve des efforts considérables que l</w:t>
      </w:r>
      <w:r w:rsidR="00AE587C" w:rsidRPr="00BD20F3">
        <w:rPr>
          <w:lang w:val="fr-FR"/>
        </w:rPr>
        <w:t>’</w:t>
      </w:r>
      <w:r w:rsidRPr="00BD20F3">
        <w:rPr>
          <w:lang w:val="fr-FR"/>
        </w:rPr>
        <w:t>ILPO a fournis pour atteindre un niveau aussi élevé de qualité.</w:t>
      </w:r>
    </w:p>
    <w:p w:rsidR="002C70DB" w:rsidRPr="00BD20F3" w:rsidRDefault="002C70DB" w:rsidP="00BD20F3">
      <w:pPr>
        <w:rPr>
          <w:lang w:val="fr-FR"/>
        </w:rPr>
      </w:pPr>
    </w:p>
    <w:p w:rsidR="002C70DB" w:rsidRPr="00BD20F3" w:rsidRDefault="00B806C4" w:rsidP="00BD20F3">
      <w:pPr>
        <w:pStyle w:val="Heading3"/>
        <w:rPr>
          <w:lang w:val="fr-FR"/>
        </w:rPr>
      </w:pPr>
      <w:r w:rsidRPr="00BD20F3">
        <w:rPr>
          <w:bCs w:val="0"/>
          <w:lang w:val="fr-FR"/>
        </w:rPr>
        <w:t>2.2.2.</w:t>
      </w:r>
      <w:r w:rsidRPr="00BD20F3">
        <w:rPr>
          <w:bCs w:val="0"/>
          <w:lang w:val="fr-FR"/>
        </w:rPr>
        <w:tab/>
      </w:r>
      <w:r w:rsidR="002C70DB" w:rsidRPr="00BD20F3">
        <w:rPr>
          <w:bCs w:val="0"/>
          <w:lang w:val="fr-FR"/>
        </w:rPr>
        <w:t>Le contrôle de la qualité</w:t>
      </w:r>
    </w:p>
    <w:p w:rsidR="002C70DB" w:rsidRPr="00BD20F3" w:rsidRDefault="002C70DB" w:rsidP="00BD20F3">
      <w:pPr>
        <w:rPr>
          <w:lang w:val="fr-FR"/>
        </w:rPr>
      </w:pPr>
    </w:p>
    <w:p w:rsidR="00AE587C" w:rsidRPr="00BD20F3" w:rsidRDefault="002C70DB" w:rsidP="00BD20F3">
      <w:pPr>
        <w:rPr>
          <w:lang w:val="fr-FR"/>
        </w:rPr>
      </w:pPr>
      <w:r w:rsidRPr="00BD20F3">
        <w:rPr>
          <w:lang w:val="fr-FR"/>
        </w:rPr>
        <w:t>L</w:t>
      </w:r>
      <w:r w:rsidR="00AE587C" w:rsidRPr="00BD20F3">
        <w:rPr>
          <w:lang w:val="fr-FR"/>
        </w:rPr>
        <w:t>’</w:t>
      </w:r>
      <w:r w:rsidRPr="00BD20F3">
        <w:rPr>
          <w:lang w:val="fr-FR"/>
        </w:rPr>
        <w:t>ILPO dispose d</w:t>
      </w:r>
      <w:r w:rsidR="00AE587C" w:rsidRPr="00BD20F3">
        <w:rPr>
          <w:lang w:val="fr-FR"/>
        </w:rPr>
        <w:t>’</w:t>
      </w:r>
      <w:r w:rsidRPr="00BD20F3">
        <w:rPr>
          <w:lang w:val="fr-FR"/>
        </w:rPr>
        <w:t xml:space="preserve">un cadre de contrôle de la qualité couvrant à la fois les examens quant au fond et quant à la forme </w:t>
      </w:r>
      <w:r w:rsidR="00C845E1" w:rsidRPr="00BD20F3">
        <w:rPr>
          <w:lang w:val="fr-FR"/>
        </w:rPr>
        <w:t>pour le</w:t>
      </w:r>
      <w:r w:rsidRPr="00BD20F3">
        <w:rPr>
          <w:lang w:val="fr-FR"/>
        </w:rPr>
        <w:t xml:space="preserve"> traitement des demandes de </w:t>
      </w:r>
      <w:r w:rsidR="00754C54" w:rsidRPr="00BD20F3">
        <w:rPr>
          <w:lang w:val="fr-FR"/>
        </w:rPr>
        <w:t>brevet</w:t>
      </w:r>
      <w:r w:rsidRPr="00BD20F3">
        <w:rPr>
          <w:lang w:val="fr-FR"/>
        </w:rPr>
        <w:t xml:space="preserve"> nationales et internationales, de dessins et modèles industriels et de marques.</w:t>
      </w:r>
    </w:p>
    <w:p w:rsidR="002C70DB" w:rsidRPr="00BD20F3" w:rsidRDefault="002C70DB" w:rsidP="00BD20F3">
      <w:pPr>
        <w:rPr>
          <w:lang w:val="fr-FR"/>
        </w:rPr>
      </w:pPr>
    </w:p>
    <w:p w:rsidR="002C70DB" w:rsidRPr="00BD20F3" w:rsidRDefault="002C70DB" w:rsidP="00BD20F3">
      <w:pPr>
        <w:rPr>
          <w:lang w:val="fr-FR"/>
        </w:rPr>
      </w:pPr>
      <w:r w:rsidRPr="00BD20F3">
        <w:rPr>
          <w:lang w:val="fr-FR"/>
        </w:rPr>
        <w:t>En ce qui concerne l</w:t>
      </w:r>
      <w:r w:rsidR="00AE587C" w:rsidRPr="00BD20F3">
        <w:rPr>
          <w:lang w:val="fr-FR"/>
        </w:rPr>
        <w:t>’</w:t>
      </w:r>
      <w:r w:rsidRPr="00BD20F3">
        <w:rPr>
          <w:lang w:val="fr-FR"/>
        </w:rPr>
        <w:t>examen des demandes internationales, l</w:t>
      </w:r>
      <w:r w:rsidR="00AE587C" w:rsidRPr="00BD20F3">
        <w:rPr>
          <w:lang w:val="fr-FR"/>
        </w:rPr>
        <w:t>’</w:t>
      </w:r>
      <w:r w:rsidRPr="00BD20F3">
        <w:rPr>
          <w:lang w:val="fr-FR"/>
        </w:rPr>
        <w:t xml:space="preserve">ILPO a mis en place un système interne de contrôle de la qualité pour la totalité des rapports </w:t>
      </w:r>
      <w:r w:rsidR="00C845E1" w:rsidRPr="00BD20F3">
        <w:rPr>
          <w:lang w:val="fr-FR"/>
        </w:rPr>
        <w:t>en matière de recherche internationale</w:t>
      </w:r>
      <w:r w:rsidRPr="00BD20F3">
        <w:rPr>
          <w:lang w:val="fr-FR"/>
        </w:rPr>
        <w:t xml:space="preserve"> (rapports de recherche internationale, opinions écrites, invitations à payer des frais supplémentaires) et </w:t>
      </w:r>
      <w:r w:rsidR="00C845E1" w:rsidRPr="00BD20F3">
        <w:rPr>
          <w:lang w:val="fr-FR"/>
        </w:rPr>
        <w:t>d</w:t>
      </w:r>
      <w:r w:rsidR="00AE587C" w:rsidRPr="00BD20F3">
        <w:rPr>
          <w:lang w:val="fr-FR"/>
        </w:rPr>
        <w:t>’</w:t>
      </w:r>
      <w:r w:rsidR="00C845E1" w:rsidRPr="00BD20F3">
        <w:rPr>
          <w:lang w:val="fr-FR"/>
        </w:rPr>
        <w:t>examen préliminaire international</w:t>
      </w:r>
      <w:r w:rsidRPr="00BD20F3">
        <w:rPr>
          <w:lang w:val="fr-FR"/>
        </w:rPr>
        <w:t xml:space="preserve"> (rapport préliminaire int</w:t>
      </w:r>
      <w:r w:rsidR="00C845E1" w:rsidRPr="00BD20F3">
        <w:rPr>
          <w:lang w:val="fr-FR"/>
        </w:rPr>
        <w:t xml:space="preserve">ernational sur la brevetabilité en vertu du </w:t>
      </w:r>
      <w:r w:rsidR="00754C54" w:rsidRPr="00BD20F3">
        <w:rPr>
          <w:lang w:val="fr-FR"/>
        </w:rPr>
        <w:t>chapitre</w:t>
      </w:r>
      <w:r w:rsidR="00AE587C" w:rsidRPr="00BD20F3">
        <w:rPr>
          <w:lang w:val="fr-FR"/>
        </w:rPr>
        <w:t> I</w:t>
      </w:r>
      <w:r w:rsidRPr="00BD20F3">
        <w:rPr>
          <w:lang w:val="fr-FR"/>
        </w:rPr>
        <w:t>I, invitations à payer des frais supplémentaires), qui comprend le contrôle complet des procédures de la recherche et de l</w:t>
      </w:r>
      <w:r w:rsidR="00AE587C" w:rsidRPr="00BD20F3">
        <w:rPr>
          <w:lang w:val="fr-FR"/>
        </w:rPr>
        <w:t>’</w:t>
      </w:r>
      <w:r w:rsidRPr="00BD20F3">
        <w:rPr>
          <w:lang w:val="fr-FR"/>
        </w:rPr>
        <w:t>examen et satisfait aux exigences de l</w:t>
      </w:r>
      <w:r w:rsidR="00AE587C" w:rsidRPr="00BD20F3">
        <w:rPr>
          <w:lang w:val="fr-FR"/>
        </w:rPr>
        <w:t>’</w:t>
      </w:r>
      <w:r w:rsidRPr="00BD20F3">
        <w:rPr>
          <w:lang w:val="fr-FR"/>
        </w:rPr>
        <w:t>examen quant au fond et quant à la forme.</w:t>
      </w:r>
    </w:p>
    <w:p w:rsidR="002C70DB" w:rsidRPr="00BD20F3" w:rsidRDefault="002C70DB" w:rsidP="00BD20F3">
      <w:pPr>
        <w:rPr>
          <w:lang w:val="fr-FR"/>
        </w:rPr>
      </w:pPr>
    </w:p>
    <w:p w:rsidR="002C70DB" w:rsidRDefault="002C70DB" w:rsidP="00BD20F3">
      <w:pPr>
        <w:rPr>
          <w:lang w:val="fr-FR"/>
        </w:rPr>
      </w:pPr>
      <w:r w:rsidRPr="00BD20F3">
        <w:rPr>
          <w:lang w:val="fr-FR"/>
        </w:rPr>
        <w:t>Le système de contrôle de la qualité comprend les étapes suivantes</w:t>
      </w:r>
      <w:r w:rsidR="00AE587C" w:rsidRPr="00BD20F3">
        <w:rPr>
          <w:lang w:val="fr-FR"/>
        </w:rPr>
        <w:t> :</w:t>
      </w:r>
    </w:p>
    <w:p w:rsidR="003A58D8" w:rsidRPr="00BD20F3" w:rsidRDefault="003A58D8" w:rsidP="00BD20F3">
      <w:pPr>
        <w:rPr>
          <w:lang w:val="fr-FR"/>
        </w:rPr>
      </w:pPr>
    </w:p>
    <w:p w:rsidR="002C70DB" w:rsidRPr="00BD20F3" w:rsidRDefault="00E826DF" w:rsidP="00BD20F3">
      <w:pPr>
        <w:ind w:left="567"/>
        <w:rPr>
          <w:lang w:val="fr-FR"/>
        </w:rPr>
      </w:pPr>
      <w:r w:rsidRPr="00BD20F3">
        <w:rPr>
          <w:lang w:val="fr-FR"/>
        </w:rPr>
        <w:t>1.</w:t>
      </w:r>
      <w:r w:rsidRPr="00BD20F3">
        <w:rPr>
          <w:lang w:val="fr-FR"/>
        </w:rPr>
        <w:tab/>
      </w:r>
      <w:r w:rsidR="00BD20F3" w:rsidRPr="00BD20F3">
        <w:rPr>
          <w:lang w:val="fr-FR"/>
        </w:rPr>
        <w:t xml:space="preserve">vérification </w:t>
      </w:r>
      <w:r w:rsidRPr="00BD20F3">
        <w:rPr>
          <w:lang w:val="fr-FR"/>
        </w:rPr>
        <w:t>automatique de la qualité par le système automatisé;</w:t>
      </w:r>
    </w:p>
    <w:p w:rsidR="002C70DB" w:rsidRPr="00BD20F3" w:rsidRDefault="00E826DF" w:rsidP="003A58D8">
      <w:pPr>
        <w:ind w:left="1134" w:hanging="567"/>
        <w:rPr>
          <w:lang w:val="fr-FR"/>
        </w:rPr>
      </w:pPr>
      <w:r w:rsidRPr="00BD20F3">
        <w:rPr>
          <w:lang w:val="fr-FR"/>
        </w:rPr>
        <w:t>2.</w:t>
      </w:r>
      <w:r w:rsidRPr="00BD20F3">
        <w:rPr>
          <w:lang w:val="fr-FR"/>
        </w:rPr>
        <w:tab/>
      </w:r>
      <w:r w:rsidR="00BD20F3" w:rsidRPr="00BD20F3">
        <w:rPr>
          <w:lang w:val="fr-FR"/>
        </w:rPr>
        <w:t>auto</w:t>
      </w:r>
      <w:r w:rsidR="00B806C4" w:rsidRPr="00BD20F3">
        <w:rPr>
          <w:lang w:val="fr-FR"/>
        </w:rPr>
        <w:noBreakHyphen/>
      </w:r>
      <w:r w:rsidRPr="00BD20F3">
        <w:rPr>
          <w:lang w:val="fr-FR"/>
        </w:rPr>
        <w:t>vérification par l</w:t>
      </w:r>
      <w:r w:rsidR="00AE587C" w:rsidRPr="00BD20F3">
        <w:rPr>
          <w:lang w:val="fr-FR"/>
        </w:rPr>
        <w:t>’</w:t>
      </w:r>
      <w:r w:rsidRPr="00BD20F3">
        <w:rPr>
          <w:lang w:val="fr-FR"/>
        </w:rPr>
        <w:t>examinateur à l</w:t>
      </w:r>
      <w:r w:rsidR="00AE587C" w:rsidRPr="00BD20F3">
        <w:rPr>
          <w:lang w:val="fr-FR"/>
        </w:rPr>
        <w:t>’</w:t>
      </w:r>
      <w:r w:rsidRPr="00BD20F3">
        <w:rPr>
          <w:lang w:val="fr-FR"/>
        </w:rPr>
        <w:t>aide d</w:t>
      </w:r>
      <w:r w:rsidR="00AE587C" w:rsidRPr="00BD20F3">
        <w:rPr>
          <w:lang w:val="fr-FR"/>
        </w:rPr>
        <w:t>’</w:t>
      </w:r>
      <w:r w:rsidRPr="00BD20F3">
        <w:rPr>
          <w:lang w:val="fr-FR"/>
        </w:rPr>
        <w:t>une liste de contrôle signalant les erreurs courantes;</w:t>
      </w:r>
    </w:p>
    <w:p w:rsidR="002C70DB" w:rsidRPr="00BD20F3" w:rsidRDefault="00E826DF" w:rsidP="00BD20F3">
      <w:pPr>
        <w:ind w:left="567"/>
        <w:rPr>
          <w:lang w:val="fr-FR"/>
        </w:rPr>
      </w:pPr>
      <w:r w:rsidRPr="00BD20F3">
        <w:rPr>
          <w:lang w:val="fr-FR"/>
        </w:rPr>
        <w:t>3.</w:t>
      </w:r>
      <w:r w:rsidRPr="00BD20F3">
        <w:rPr>
          <w:lang w:val="fr-FR"/>
        </w:rPr>
        <w:tab/>
      </w:r>
      <w:r w:rsidR="00BD20F3" w:rsidRPr="00BD20F3">
        <w:rPr>
          <w:lang w:val="fr-FR"/>
        </w:rPr>
        <w:t xml:space="preserve">vérification </w:t>
      </w:r>
      <w:r w:rsidRPr="00BD20F3">
        <w:rPr>
          <w:lang w:val="fr-FR"/>
        </w:rPr>
        <w:t>de la qualité quant au fond, par le chef d</w:t>
      </w:r>
      <w:r w:rsidR="00AE587C" w:rsidRPr="00BD20F3">
        <w:rPr>
          <w:lang w:val="fr-FR"/>
        </w:rPr>
        <w:t>’</w:t>
      </w:r>
      <w:r w:rsidRPr="00BD20F3">
        <w:rPr>
          <w:lang w:val="fr-FR"/>
        </w:rPr>
        <w:t>équipe respectif;</w:t>
      </w:r>
    </w:p>
    <w:p w:rsidR="002C70DB" w:rsidRPr="00BD20F3" w:rsidRDefault="00E826DF" w:rsidP="00BD20F3">
      <w:pPr>
        <w:ind w:left="567"/>
        <w:rPr>
          <w:lang w:val="fr-FR"/>
        </w:rPr>
      </w:pPr>
      <w:r w:rsidRPr="00BD20F3">
        <w:rPr>
          <w:lang w:val="fr-FR"/>
        </w:rPr>
        <w:t>4.</w:t>
      </w:r>
      <w:r w:rsidRPr="00BD20F3">
        <w:rPr>
          <w:lang w:val="fr-FR"/>
        </w:rPr>
        <w:tab/>
      </w:r>
      <w:r w:rsidR="00BD20F3" w:rsidRPr="00BD20F3">
        <w:rPr>
          <w:lang w:val="fr-FR"/>
        </w:rPr>
        <w:t xml:space="preserve">vérification </w:t>
      </w:r>
      <w:r w:rsidRPr="00BD20F3">
        <w:rPr>
          <w:lang w:val="fr-FR"/>
        </w:rPr>
        <w:t xml:space="preserve">de la qualité quant à la forme, par le </w:t>
      </w:r>
      <w:r w:rsidR="00BD20F3" w:rsidRPr="00BD20F3">
        <w:rPr>
          <w:lang w:val="fr-FR"/>
        </w:rPr>
        <w:t>département</w:t>
      </w:r>
      <w:r w:rsidR="00AE587C" w:rsidRPr="00BD20F3">
        <w:rPr>
          <w:lang w:val="fr-FR"/>
        </w:rPr>
        <w:t xml:space="preserve"> du PCT</w:t>
      </w:r>
      <w:r w:rsidRPr="00BD20F3">
        <w:rPr>
          <w:lang w:val="fr-FR"/>
        </w:rPr>
        <w:t>.</w:t>
      </w:r>
    </w:p>
    <w:p w:rsidR="002C70DB" w:rsidRPr="00BD20F3" w:rsidRDefault="002C70DB" w:rsidP="00BD20F3">
      <w:pPr>
        <w:rPr>
          <w:lang w:val="fr-FR"/>
        </w:rPr>
      </w:pPr>
    </w:p>
    <w:p w:rsidR="002C70DB" w:rsidRPr="00BD20F3" w:rsidRDefault="00B806C4" w:rsidP="00BD20F3">
      <w:pPr>
        <w:pStyle w:val="Heading3"/>
        <w:rPr>
          <w:lang w:val="fr-FR"/>
        </w:rPr>
      </w:pPr>
      <w:r w:rsidRPr="00BD20F3">
        <w:rPr>
          <w:bCs w:val="0"/>
          <w:lang w:val="fr-FR"/>
        </w:rPr>
        <w:t>2.2.3.</w:t>
      </w:r>
      <w:r w:rsidRPr="00BD20F3">
        <w:rPr>
          <w:bCs w:val="0"/>
          <w:lang w:val="fr-FR"/>
        </w:rPr>
        <w:tab/>
      </w:r>
      <w:r w:rsidR="002C70DB" w:rsidRPr="00BD20F3">
        <w:rPr>
          <w:bCs w:val="0"/>
          <w:lang w:val="fr-FR"/>
        </w:rPr>
        <w:t>Retour d</w:t>
      </w:r>
      <w:r w:rsidR="00AE587C" w:rsidRPr="00BD20F3">
        <w:rPr>
          <w:bCs w:val="0"/>
          <w:lang w:val="fr-FR"/>
        </w:rPr>
        <w:t>’</w:t>
      </w:r>
      <w:r w:rsidR="002C70DB" w:rsidRPr="00BD20F3">
        <w:rPr>
          <w:bCs w:val="0"/>
          <w:lang w:val="fr-FR"/>
        </w:rPr>
        <w:t>information des utilisateurs</w:t>
      </w:r>
    </w:p>
    <w:p w:rsidR="002C70DB" w:rsidRPr="00BD20F3" w:rsidRDefault="002C70DB" w:rsidP="00BD20F3">
      <w:pPr>
        <w:rPr>
          <w:lang w:val="fr-FR"/>
        </w:rPr>
      </w:pPr>
    </w:p>
    <w:p w:rsidR="00AE587C" w:rsidRPr="00BD20F3" w:rsidRDefault="002C70DB" w:rsidP="00BD20F3">
      <w:pPr>
        <w:rPr>
          <w:lang w:val="fr-FR"/>
        </w:rPr>
      </w:pPr>
      <w:r w:rsidRPr="00BD20F3">
        <w:rPr>
          <w:lang w:val="fr-FR"/>
        </w:rPr>
        <w:t>Dans le cadre de son engagement en faveur de la qualité et de l</w:t>
      </w:r>
      <w:r w:rsidR="00AE587C" w:rsidRPr="00BD20F3">
        <w:rPr>
          <w:lang w:val="fr-FR"/>
        </w:rPr>
        <w:t>’</w:t>
      </w:r>
      <w:r w:rsidRPr="00BD20F3">
        <w:rPr>
          <w:lang w:val="fr-FR"/>
        </w:rPr>
        <w:t>amélioration</w:t>
      </w:r>
      <w:r w:rsidR="00C845E1" w:rsidRPr="00BD20F3">
        <w:rPr>
          <w:lang w:val="fr-FR"/>
        </w:rPr>
        <w:t xml:space="preserve"> des services</w:t>
      </w:r>
      <w:r w:rsidRPr="00BD20F3">
        <w:rPr>
          <w:lang w:val="fr-FR"/>
        </w:rPr>
        <w:t>, le système de gestion de la qualité (QMS) utilise un certain nombre de méthodes pour recueillir les commentaires des utilisateurs, notamment une enquête annuelle en ligne (sur la qualité de tous les servi</w:t>
      </w:r>
      <w:r w:rsidR="00C845E1" w:rsidRPr="00BD20F3">
        <w:rPr>
          <w:lang w:val="fr-FR"/>
        </w:rPr>
        <w:t>ces de propriété intellectuelle</w:t>
      </w:r>
      <w:r w:rsidRPr="00BD20F3">
        <w:rPr>
          <w:lang w:val="fr-FR"/>
        </w:rPr>
        <w:t xml:space="preserve"> offerts par l</w:t>
      </w:r>
      <w:r w:rsidR="00AE587C" w:rsidRPr="00BD20F3">
        <w:rPr>
          <w:lang w:val="fr-FR"/>
        </w:rPr>
        <w:t>’</w:t>
      </w:r>
      <w:r w:rsidRPr="00BD20F3">
        <w:rPr>
          <w:lang w:val="fr-FR"/>
        </w:rPr>
        <w:t>ILPO) menée par une entreprise externe qui rassemble anonymement les observations des utilisateurs, des enquêtes internes effectuées par le personnel de l</w:t>
      </w:r>
      <w:r w:rsidR="00AE587C" w:rsidRPr="00BD20F3">
        <w:rPr>
          <w:lang w:val="fr-FR"/>
        </w:rPr>
        <w:t>’</w:t>
      </w:r>
      <w:r w:rsidRPr="00BD20F3">
        <w:rPr>
          <w:lang w:val="fr-FR"/>
        </w:rPr>
        <w:t>ILPO, des réunions avec les représentants de la propriété intellectuelle et le retour d</w:t>
      </w:r>
      <w:r w:rsidR="00AE587C" w:rsidRPr="00BD20F3">
        <w:rPr>
          <w:lang w:val="fr-FR"/>
        </w:rPr>
        <w:t>’</w:t>
      </w:r>
      <w:r w:rsidRPr="00BD20F3">
        <w:rPr>
          <w:lang w:val="fr-FR"/>
        </w:rPr>
        <w:t>information direct des utilisateurs.</w:t>
      </w:r>
    </w:p>
    <w:p w:rsidR="002C70DB" w:rsidRPr="00BD20F3" w:rsidRDefault="00B806C4" w:rsidP="00BD20F3">
      <w:pPr>
        <w:pStyle w:val="SectionHeading"/>
        <w:rPr>
          <w:lang w:val="fr-FR"/>
        </w:rPr>
      </w:pPr>
      <w:r w:rsidRPr="00BD20F3">
        <w:rPr>
          <w:lang w:val="fr-FR"/>
        </w:rPr>
        <w:lastRenderedPageBreak/>
        <w:t>3.</w:t>
      </w:r>
      <w:r w:rsidRPr="00BD20F3">
        <w:rPr>
          <w:lang w:val="fr-FR"/>
        </w:rPr>
        <w:tab/>
      </w:r>
      <w:r w:rsidR="002C70DB" w:rsidRPr="00BD20F3">
        <w:rPr>
          <w:lang w:val="fr-FR"/>
        </w:rPr>
        <w:t>Champ d</w:t>
      </w:r>
      <w:r w:rsidR="00AE587C" w:rsidRPr="00BD20F3">
        <w:rPr>
          <w:lang w:val="fr-FR"/>
        </w:rPr>
        <w:t>’</w:t>
      </w:r>
      <w:r w:rsidR="002C70DB" w:rsidRPr="00BD20F3">
        <w:rPr>
          <w:lang w:val="fr-FR"/>
        </w:rPr>
        <w:t>application visé</w:t>
      </w:r>
    </w:p>
    <w:p w:rsidR="002C70DB" w:rsidRPr="00BD20F3" w:rsidRDefault="002C70DB" w:rsidP="00BD20F3">
      <w:pPr>
        <w:keepNext/>
        <w:rPr>
          <w:b/>
          <w:lang w:val="fr-FR"/>
        </w:rPr>
      </w:pPr>
      <w:r w:rsidRPr="00BD20F3">
        <w:rPr>
          <w:b/>
          <w:bCs/>
          <w:lang w:val="fr-FR"/>
        </w:rPr>
        <w:t>Langue dans laquelle les services sont proposés</w:t>
      </w:r>
      <w:r w:rsidR="00AE587C" w:rsidRPr="00BD20F3">
        <w:rPr>
          <w:b/>
          <w:bCs/>
          <w:lang w:val="fr-FR"/>
        </w:rPr>
        <w:t> :</w:t>
      </w:r>
    </w:p>
    <w:p w:rsidR="002C70DB" w:rsidRPr="00BD20F3" w:rsidRDefault="002C70DB" w:rsidP="00BD20F3">
      <w:pPr>
        <w:rPr>
          <w:lang w:val="fr-FR"/>
        </w:rPr>
      </w:pPr>
    </w:p>
    <w:p w:rsidR="002C70DB" w:rsidRPr="00BD20F3" w:rsidRDefault="002C70DB" w:rsidP="00BD20F3">
      <w:pPr>
        <w:rPr>
          <w:lang w:val="fr-FR"/>
        </w:rPr>
      </w:pPr>
      <w:r w:rsidRPr="00BD20F3">
        <w:rPr>
          <w:lang w:val="fr-FR"/>
        </w:rPr>
        <w:t>L</w:t>
      </w:r>
      <w:r w:rsidR="00AE587C" w:rsidRPr="00BD20F3">
        <w:rPr>
          <w:lang w:val="fr-FR"/>
        </w:rPr>
        <w:t>’</w:t>
      </w:r>
      <w:r w:rsidRPr="00BD20F3">
        <w:rPr>
          <w:lang w:val="fr-FR"/>
        </w:rPr>
        <w:t>ILPO offre à ses clients des services en anglais.</w:t>
      </w:r>
    </w:p>
    <w:p w:rsidR="002C70DB" w:rsidRPr="00BD20F3" w:rsidRDefault="002C70DB" w:rsidP="00BD20F3">
      <w:pPr>
        <w:rPr>
          <w:lang w:val="fr-FR"/>
        </w:rPr>
      </w:pPr>
    </w:p>
    <w:p w:rsidR="002C70DB" w:rsidRPr="00BD20F3" w:rsidRDefault="002C70DB" w:rsidP="00BD20F3">
      <w:pPr>
        <w:rPr>
          <w:b/>
          <w:lang w:val="fr-FR"/>
        </w:rPr>
      </w:pPr>
      <w:r w:rsidRPr="00BD20F3">
        <w:rPr>
          <w:b/>
          <w:bCs/>
          <w:lang w:val="fr-FR"/>
        </w:rPr>
        <w:t>États ou offices récepteurs pour lesquels l</w:t>
      </w:r>
      <w:r w:rsidR="00AE587C" w:rsidRPr="00BD20F3">
        <w:rPr>
          <w:b/>
          <w:bCs/>
          <w:lang w:val="fr-FR"/>
        </w:rPr>
        <w:t>’</w:t>
      </w:r>
      <w:r w:rsidRPr="00BD20F3">
        <w:rPr>
          <w:b/>
          <w:bCs/>
          <w:lang w:val="fr-FR"/>
        </w:rPr>
        <w:t>administration serait compétente</w:t>
      </w:r>
      <w:r w:rsidR="00AE587C" w:rsidRPr="00BD20F3">
        <w:rPr>
          <w:b/>
          <w:bCs/>
          <w:lang w:val="fr-FR"/>
        </w:rPr>
        <w:t> :</w:t>
      </w:r>
    </w:p>
    <w:p w:rsidR="00E826DF" w:rsidRPr="00BD20F3" w:rsidRDefault="00E826DF" w:rsidP="00BD20F3">
      <w:pPr>
        <w:rPr>
          <w:lang w:val="fr-FR"/>
        </w:rPr>
      </w:pPr>
    </w:p>
    <w:p w:rsidR="002C70DB" w:rsidRPr="00BD20F3" w:rsidRDefault="00E826DF" w:rsidP="00BD20F3">
      <w:pPr>
        <w:rPr>
          <w:lang w:val="fr-FR"/>
        </w:rPr>
      </w:pPr>
      <w:r w:rsidRPr="00BD20F3">
        <w:rPr>
          <w:lang w:val="fr-FR"/>
        </w:rPr>
        <w:t>–</w:t>
      </w:r>
      <w:r w:rsidRPr="00BD20F3">
        <w:rPr>
          <w:lang w:val="fr-FR"/>
        </w:rPr>
        <w:tab/>
        <w:t>Israël</w:t>
      </w:r>
    </w:p>
    <w:p w:rsidR="002C70DB" w:rsidRPr="00BD20F3" w:rsidRDefault="00E826DF" w:rsidP="00BD20F3">
      <w:pPr>
        <w:rPr>
          <w:lang w:val="fr-FR"/>
        </w:rPr>
      </w:pPr>
      <w:r w:rsidRPr="00BD20F3">
        <w:rPr>
          <w:lang w:val="fr-FR"/>
        </w:rPr>
        <w:t>–</w:t>
      </w:r>
      <w:r w:rsidRPr="00BD20F3">
        <w:rPr>
          <w:lang w:val="fr-FR"/>
        </w:rPr>
        <w:tab/>
        <w:t>États</w:t>
      </w:r>
      <w:r w:rsidR="00B806C4" w:rsidRPr="00BD20F3">
        <w:rPr>
          <w:lang w:val="fr-FR"/>
        </w:rPr>
        <w:noBreakHyphen/>
      </w:r>
      <w:r w:rsidRPr="00BD20F3">
        <w:rPr>
          <w:lang w:val="fr-FR"/>
        </w:rPr>
        <w:t>Unis d</w:t>
      </w:r>
      <w:r w:rsidR="00AE587C" w:rsidRPr="00BD20F3">
        <w:rPr>
          <w:lang w:val="fr-FR"/>
        </w:rPr>
        <w:t>’</w:t>
      </w:r>
      <w:r w:rsidRPr="00BD20F3">
        <w:rPr>
          <w:lang w:val="fr-FR"/>
        </w:rPr>
        <w:t>Amérique</w:t>
      </w:r>
    </w:p>
    <w:p w:rsidR="002C70DB" w:rsidRPr="00BD20F3" w:rsidRDefault="00E826DF" w:rsidP="00BD20F3">
      <w:pPr>
        <w:rPr>
          <w:lang w:val="fr-FR"/>
        </w:rPr>
      </w:pPr>
      <w:r w:rsidRPr="00BD20F3">
        <w:rPr>
          <w:lang w:val="fr-FR"/>
        </w:rPr>
        <w:t>–</w:t>
      </w:r>
      <w:r w:rsidRPr="00BD20F3">
        <w:rPr>
          <w:lang w:val="fr-FR"/>
        </w:rPr>
        <w:tab/>
        <w:t>Géorgie</w:t>
      </w:r>
    </w:p>
    <w:p w:rsidR="002C70DB" w:rsidRPr="00BD20F3" w:rsidRDefault="002C70DB" w:rsidP="00BD20F3">
      <w:pPr>
        <w:rPr>
          <w:lang w:val="fr-FR"/>
        </w:rPr>
      </w:pPr>
    </w:p>
    <w:p w:rsidR="00AE587C" w:rsidRPr="00BD20F3" w:rsidRDefault="002C70DB" w:rsidP="00BD20F3">
      <w:pPr>
        <w:rPr>
          <w:lang w:val="fr-FR"/>
        </w:rPr>
      </w:pPr>
      <w:r w:rsidRPr="00BD20F3">
        <w:rPr>
          <w:lang w:val="fr-FR"/>
        </w:rPr>
        <w:t xml:space="preserve">Depuis </w:t>
      </w:r>
      <w:r w:rsidR="00AE587C" w:rsidRPr="00BD20F3">
        <w:rPr>
          <w:lang w:val="fr-FR"/>
        </w:rPr>
        <w:t>octobre 20</w:t>
      </w:r>
      <w:r w:rsidRPr="00BD20F3">
        <w:rPr>
          <w:lang w:val="fr-FR"/>
        </w:rPr>
        <w:t>14, l</w:t>
      </w:r>
      <w:r w:rsidR="00AE587C" w:rsidRPr="00BD20F3">
        <w:rPr>
          <w:lang w:val="fr-FR"/>
        </w:rPr>
        <w:t>’</w:t>
      </w:r>
      <w:r w:rsidRPr="00BD20F3">
        <w:rPr>
          <w:lang w:val="fr-FR"/>
        </w:rPr>
        <w:t xml:space="preserve">ILPO </w:t>
      </w:r>
      <w:r w:rsidR="00BD20F3" w:rsidRPr="00BD20F3">
        <w:rPr>
          <w:lang w:val="fr-FR"/>
        </w:rPr>
        <w:t>agit en qualité</w:t>
      </w:r>
      <w:r w:rsidRPr="00BD20F3">
        <w:rPr>
          <w:lang w:val="fr-FR"/>
        </w:rPr>
        <w:t xml:space="preserve"> d</w:t>
      </w:r>
      <w:r w:rsidR="00AE587C" w:rsidRPr="00BD20F3">
        <w:rPr>
          <w:lang w:val="fr-FR"/>
        </w:rPr>
        <w:t>’</w:t>
      </w:r>
      <w:r w:rsidRPr="00BD20F3">
        <w:rPr>
          <w:lang w:val="fr-FR"/>
        </w:rPr>
        <w:t>administration chargée de la recherche internationale et d</w:t>
      </w:r>
      <w:r w:rsidR="00AE587C" w:rsidRPr="00BD20F3">
        <w:rPr>
          <w:lang w:val="fr-FR"/>
        </w:rPr>
        <w:t>’</w:t>
      </w:r>
      <w:r w:rsidRPr="00BD20F3">
        <w:rPr>
          <w:lang w:val="fr-FR"/>
        </w:rPr>
        <w:t>administration chargée de l</w:t>
      </w:r>
      <w:r w:rsidR="00AE587C" w:rsidRPr="00BD20F3">
        <w:rPr>
          <w:lang w:val="fr-FR"/>
        </w:rPr>
        <w:t>’</w:t>
      </w:r>
      <w:r w:rsidRPr="00BD20F3">
        <w:rPr>
          <w:lang w:val="fr-FR"/>
        </w:rPr>
        <w:t>examen préliminaire international pour les demandes de brevet internationales déposées auprès de l</w:t>
      </w:r>
      <w:r w:rsidR="00AE587C" w:rsidRPr="00BD20F3">
        <w:rPr>
          <w:lang w:val="fr-FR"/>
        </w:rPr>
        <w:t>’</w:t>
      </w:r>
      <w:r w:rsidRPr="00BD20F3">
        <w:rPr>
          <w:lang w:val="fr-FR"/>
        </w:rPr>
        <w:t>US</w:t>
      </w:r>
      <w:r w:rsidR="00D56F25" w:rsidRPr="00BD20F3">
        <w:rPr>
          <w:lang w:val="fr-FR"/>
        </w:rPr>
        <w:t>PTO.  En</w:t>
      </w:r>
      <w:r w:rsidRPr="00BD20F3">
        <w:rPr>
          <w:lang w:val="fr-FR"/>
        </w:rPr>
        <w:t xml:space="preserve"> </w:t>
      </w:r>
      <w:r w:rsidR="00AE587C" w:rsidRPr="00BD20F3">
        <w:rPr>
          <w:lang w:val="fr-FR"/>
        </w:rPr>
        <w:t>octobre 20</w:t>
      </w:r>
      <w:r w:rsidRPr="00BD20F3">
        <w:rPr>
          <w:lang w:val="fr-FR"/>
        </w:rPr>
        <w:t>15, l</w:t>
      </w:r>
      <w:r w:rsidR="00AE587C" w:rsidRPr="00BD20F3">
        <w:rPr>
          <w:lang w:val="fr-FR"/>
        </w:rPr>
        <w:t>’</w:t>
      </w:r>
      <w:r w:rsidRPr="00BD20F3">
        <w:rPr>
          <w:lang w:val="fr-FR"/>
        </w:rPr>
        <w:t>Office de</w:t>
      </w:r>
      <w:r w:rsidR="005279E3" w:rsidRPr="00BD20F3">
        <w:rPr>
          <w:lang w:val="fr-FR"/>
        </w:rPr>
        <w:t>s brevets d</w:t>
      </w:r>
      <w:r w:rsidR="00AE587C" w:rsidRPr="00BD20F3">
        <w:rPr>
          <w:lang w:val="fr-FR"/>
        </w:rPr>
        <w:t>’</w:t>
      </w:r>
      <w:r w:rsidR="005279E3" w:rsidRPr="00BD20F3">
        <w:rPr>
          <w:lang w:val="fr-FR"/>
        </w:rPr>
        <w:t>Israël a développé s</w:t>
      </w:r>
      <w:r w:rsidRPr="00BD20F3">
        <w:rPr>
          <w:lang w:val="fr-FR"/>
        </w:rPr>
        <w:t xml:space="preserve">es services </w:t>
      </w:r>
      <w:r w:rsidR="005279E3" w:rsidRPr="00BD20F3">
        <w:rPr>
          <w:lang w:val="fr-FR"/>
        </w:rPr>
        <w:t>destinés</w:t>
      </w:r>
      <w:r w:rsidRPr="00BD20F3">
        <w:rPr>
          <w:lang w:val="fr-FR"/>
        </w:rPr>
        <w:t xml:space="preserve"> aux déposants américains en augmentant le nombre maximum de demandes pour lesquelles il agit en tant </w:t>
      </w:r>
      <w:r w:rsidR="005279E3" w:rsidRPr="00BD20F3">
        <w:rPr>
          <w:lang w:val="fr-FR"/>
        </w:rPr>
        <w:t>qu</w:t>
      </w:r>
      <w:r w:rsidR="00AE587C" w:rsidRPr="00BD20F3">
        <w:rPr>
          <w:lang w:val="fr-FR"/>
        </w:rPr>
        <w:t>’</w:t>
      </w:r>
      <w:r w:rsidR="005279E3" w:rsidRPr="00BD20F3">
        <w:rPr>
          <w:lang w:val="fr-FR"/>
        </w:rPr>
        <w:t>administration internationale</w:t>
      </w:r>
      <w:r w:rsidRPr="00BD20F3">
        <w:rPr>
          <w:lang w:val="fr-FR"/>
        </w:rPr>
        <w:t xml:space="preserve"> à 100 demandes par trimest</w:t>
      </w:r>
      <w:r w:rsidR="00D56F25" w:rsidRPr="00BD20F3">
        <w:rPr>
          <w:lang w:val="fr-FR"/>
        </w:rPr>
        <w:t>re.  Il</w:t>
      </w:r>
      <w:r w:rsidRPr="00BD20F3">
        <w:rPr>
          <w:lang w:val="fr-FR"/>
        </w:rPr>
        <w:t xml:space="preserve"> </w:t>
      </w:r>
      <w:r w:rsidR="00BD20F3" w:rsidRPr="00BD20F3">
        <w:rPr>
          <w:lang w:val="fr-FR"/>
        </w:rPr>
        <w:t>a</w:t>
      </w:r>
      <w:r w:rsidRPr="00BD20F3">
        <w:rPr>
          <w:lang w:val="fr-FR"/>
        </w:rPr>
        <w:t xml:space="preserve"> aussi </w:t>
      </w:r>
      <w:r w:rsidR="00BD20F3" w:rsidRPr="00BD20F3">
        <w:rPr>
          <w:lang w:val="fr-FR"/>
        </w:rPr>
        <w:t xml:space="preserve">élargi </w:t>
      </w:r>
      <w:r w:rsidRPr="00BD20F3">
        <w:rPr>
          <w:lang w:val="fr-FR"/>
        </w:rPr>
        <w:t xml:space="preserve">les domaines dans lesquels il est </w:t>
      </w:r>
      <w:r w:rsidR="00733E5D" w:rsidRPr="00BD20F3">
        <w:rPr>
          <w:lang w:val="fr-FR"/>
        </w:rPr>
        <w:t>prêt</w:t>
      </w:r>
      <w:r w:rsidRPr="00BD20F3">
        <w:rPr>
          <w:lang w:val="fr-FR"/>
        </w:rPr>
        <w:t xml:space="preserve"> à effectuer des recherches et des examens, pour inclure les méthodes en vue de faire des affair</w:t>
      </w:r>
      <w:r w:rsidR="00D56F25" w:rsidRPr="00BD20F3">
        <w:rPr>
          <w:lang w:val="fr-FR"/>
        </w:rPr>
        <w:t>es.  Un</w:t>
      </w:r>
      <w:r w:rsidRPr="00BD20F3">
        <w:rPr>
          <w:lang w:val="fr-FR"/>
        </w:rPr>
        <w:t xml:space="preserve"> accord supplémentaire a été signé en </w:t>
      </w:r>
      <w:r w:rsidR="00AE587C" w:rsidRPr="00BD20F3">
        <w:rPr>
          <w:lang w:val="fr-FR"/>
        </w:rPr>
        <w:t>septembre 20</w:t>
      </w:r>
      <w:r w:rsidRPr="00BD20F3">
        <w:rPr>
          <w:lang w:val="fr-FR"/>
        </w:rPr>
        <w:t xml:space="preserve">14 avec </w:t>
      </w:r>
      <w:proofErr w:type="spellStart"/>
      <w:r w:rsidRPr="00BD20F3">
        <w:rPr>
          <w:lang w:val="fr-FR"/>
        </w:rPr>
        <w:t>Sakpatenti</w:t>
      </w:r>
      <w:proofErr w:type="spellEnd"/>
      <w:r w:rsidRPr="00BD20F3">
        <w:rPr>
          <w:lang w:val="fr-FR"/>
        </w:rPr>
        <w:t>, le centre national de la propriété intellectuelle de Géorgie.</w:t>
      </w:r>
    </w:p>
    <w:p w:rsidR="002C70DB" w:rsidRPr="00BD20F3" w:rsidRDefault="002C70DB" w:rsidP="00BD20F3">
      <w:pPr>
        <w:rPr>
          <w:lang w:val="fr-FR"/>
        </w:rPr>
      </w:pPr>
    </w:p>
    <w:p w:rsidR="002C70DB" w:rsidRPr="00BD20F3" w:rsidRDefault="002C70DB" w:rsidP="00BD20F3">
      <w:pPr>
        <w:rPr>
          <w:lang w:val="fr-FR"/>
        </w:rPr>
      </w:pPr>
      <w:r w:rsidRPr="00BD20F3">
        <w:rPr>
          <w:lang w:val="fr-FR"/>
        </w:rPr>
        <w:t>L</w:t>
      </w:r>
      <w:r w:rsidR="00AE587C" w:rsidRPr="00BD20F3">
        <w:rPr>
          <w:lang w:val="fr-FR"/>
        </w:rPr>
        <w:t>’</w:t>
      </w:r>
      <w:r w:rsidRPr="00BD20F3">
        <w:rPr>
          <w:lang w:val="fr-FR"/>
        </w:rPr>
        <w:t>ILPO est actuellement compétent en tant qu</w:t>
      </w:r>
      <w:r w:rsidR="00AE587C" w:rsidRPr="00BD20F3">
        <w:rPr>
          <w:lang w:val="fr-FR"/>
        </w:rPr>
        <w:t>’</w:t>
      </w:r>
      <w:r w:rsidR="00BD20F3" w:rsidRPr="00BD20F3">
        <w:rPr>
          <w:lang w:val="fr-FR"/>
        </w:rPr>
        <w:t>administration</w:t>
      </w:r>
      <w:r w:rsidRPr="00BD20F3">
        <w:rPr>
          <w:lang w:val="fr-FR"/>
        </w:rPr>
        <w:t xml:space="preserve"> internationale pour traiter les demandes internationales déposées auprès des offices récepteurs </w:t>
      </w:r>
      <w:r w:rsidR="00BD20F3" w:rsidRPr="00BD20F3">
        <w:rPr>
          <w:lang w:val="fr-FR"/>
        </w:rPr>
        <w:t>d’</w:t>
      </w:r>
      <w:r w:rsidRPr="00BD20F3">
        <w:rPr>
          <w:lang w:val="fr-FR"/>
        </w:rPr>
        <w:t xml:space="preserve">Israël, </w:t>
      </w:r>
      <w:r w:rsidR="00BD20F3" w:rsidRPr="00BD20F3">
        <w:rPr>
          <w:lang w:val="fr-FR"/>
        </w:rPr>
        <w:t xml:space="preserve">de </w:t>
      </w:r>
      <w:r w:rsidRPr="00BD20F3">
        <w:rPr>
          <w:lang w:val="fr-FR"/>
        </w:rPr>
        <w:t xml:space="preserve">la Géorgie ou </w:t>
      </w:r>
      <w:r w:rsidR="00BD20F3" w:rsidRPr="00BD20F3">
        <w:rPr>
          <w:lang w:val="fr-FR"/>
        </w:rPr>
        <w:t>d</w:t>
      </w:r>
      <w:r w:rsidRPr="00BD20F3">
        <w:rPr>
          <w:lang w:val="fr-FR"/>
        </w:rPr>
        <w:t>es États</w:t>
      </w:r>
      <w:r w:rsidR="00B806C4" w:rsidRPr="00BD20F3">
        <w:rPr>
          <w:lang w:val="fr-FR"/>
        </w:rPr>
        <w:noBreakHyphen/>
      </w:r>
      <w:r w:rsidRPr="00BD20F3">
        <w:rPr>
          <w:lang w:val="fr-FR"/>
        </w:rPr>
        <w:t>Unis</w:t>
      </w:r>
      <w:r w:rsidR="00754C54" w:rsidRPr="00BD20F3">
        <w:rPr>
          <w:lang w:val="fr-FR"/>
        </w:rPr>
        <w:t xml:space="preserve"> d’Amérique</w:t>
      </w:r>
      <w:r w:rsidRPr="00BD20F3">
        <w:rPr>
          <w:lang w:val="fr-FR"/>
        </w:rPr>
        <w:t xml:space="preserve">, </w:t>
      </w:r>
      <w:r w:rsidR="00BD20F3" w:rsidRPr="00BD20F3">
        <w:rPr>
          <w:lang w:val="fr-FR"/>
        </w:rPr>
        <w:t xml:space="preserve">en agissant pour ces États, </w:t>
      </w:r>
      <w:r w:rsidRPr="00BD20F3">
        <w:rPr>
          <w:lang w:val="fr-FR"/>
        </w:rPr>
        <w:t>mais il est prêt à conclure des accords pour les demandes déposées en anglais auprès d</w:t>
      </w:r>
      <w:r w:rsidR="00AE587C" w:rsidRPr="00BD20F3">
        <w:rPr>
          <w:lang w:val="fr-FR"/>
        </w:rPr>
        <w:t>’</w:t>
      </w:r>
      <w:r w:rsidRPr="00BD20F3">
        <w:rPr>
          <w:lang w:val="fr-FR"/>
        </w:rPr>
        <w:t>autres offices des brevets.</w:t>
      </w:r>
    </w:p>
    <w:p w:rsidR="002C70DB" w:rsidRPr="00BD20F3" w:rsidRDefault="002C70DB" w:rsidP="00BD20F3">
      <w:pPr>
        <w:rPr>
          <w:lang w:val="fr-FR"/>
        </w:rPr>
      </w:pPr>
    </w:p>
    <w:p w:rsidR="002C70DB" w:rsidRPr="00BD20F3" w:rsidRDefault="00E826DF" w:rsidP="00BD20F3">
      <w:pPr>
        <w:rPr>
          <w:b/>
          <w:lang w:val="fr-FR"/>
        </w:rPr>
      </w:pPr>
      <w:r w:rsidRPr="00BD20F3">
        <w:rPr>
          <w:b/>
          <w:bCs/>
          <w:lang w:val="fr-FR"/>
        </w:rPr>
        <w:t>Limitations du champ d</w:t>
      </w:r>
      <w:r w:rsidR="00AE587C" w:rsidRPr="00BD20F3">
        <w:rPr>
          <w:b/>
          <w:bCs/>
          <w:lang w:val="fr-FR"/>
        </w:rPr>
        <w:t>’</w:t>
      </w:r>
      <w:r w:rsidRPr="00BD20F3">
        <w:rPr>
          <w:b/>
          <w:bCs/>
          <w:lang w:val="fr-FR"/>
        </w:rPr>
        <w:t>application</w:t>
      </w:r>
      <w:r w:rsidR="00AE587C" w:rsidRPr="00BD20F3">
        <w:rPr>
          <w:b/>
          <w:bCs/>
          <w:lang w:val="fr-FR"/>
        </w:rPr>
        <w:t> :</w:t>
      </w:r>
    </w:p>
    <w:p w:rsidR="002C70DB" w:rsidRPr="00BD20F3" w:rsidRDefault="002C70DB" w:rsidP="00BD20F3">
      <w:pPr>
        <w:rPr>
          <w:lang w:val="fr-FR"/>
        </w:rPr>
      </w:pPr>
    </w:p>
    <w:p w:rsidR="002C70DB" w:rsidRPr="00BD20F3" w:rsidRDefault="002C70DB" w:rsidP="00BD20F3">
      <w:pPr>
        <w:rPr>
          <w:lang w:val="fr-FR"/>
        </w:rPr>
      </w:pPr>
      <w:r w:rsidRPr="00BD20F3">
        <w:rPr>
          <w:lang w:val="fr-FR"/>
        </w:rPr>
        <w:t>L</w:t>
      </w:r>
      <w:r w:rsidR="00AE587C" w:rsidRPr="00BD20F3">
        <w:rPr>
          <w:lang w:val="fr-FR"/>
        </w:rPr>
        <w:t>’</w:t>
      </w:r>
      <w:r w:rsidRPr="00BD20F3">
        <w:rPr>
          <w:lang w:val="fr-FR"/>
        </w:rPr>
        <w:t>ILPO n</w:t>
      </w:r>
      <w:r w:rsidR="00AE587C" w:rsidRPr="00BD20F3">
        <w:rPr>
          <w:lang w:val="fr-FR"/>
        </w:rPr>
        <w:t>’</w:t>
      </w:r>
      <w:r w:rsidRPr="00BD20F3">
        <w:rPr>
          <w:lang w:val="fr-FR"/>
        </w:rPr>
        <w:t>a aucune limite quant à son champ d</w:t>
      </w:r>
      <w:r w:rsidR="00AE587C" w:rsidRPr="00BD20F3">
        <w:rPr>
          <w:lang w:val="fr-FR"/>
        </w:rPr>
        <w:t>’</w:t>
      </w:r>
      <w:r w:rsidRPr="00BD20F3">
        <w:rPr>
          <w:lang w:val="fr-FR"/>
        </w:rPr>
        <w:t>applicati</w:t>
      </w:r>
      <w:r w:rsidR="00D56F25" w:rsidRPr="00BD20F3">
        <w:rPr>
          <w:lang w:val="fr-FR"/>
        </w:rPr>
        <w:t>on.  Il</w:t>
      </w:r>
      <w:r w:rsidRPr="00BD20F3">
        <w:rPr>
          <w:lang w:val="fr-FR"/>
        </w:rPr>
        <w:t xml:space="preserve"> fournit des services de recherche et d</w:t>
      </w:r>
      <w:r w:rsidR="00AE587C" w:rsidRPr="00BD20F3">
        <w:rPr>
          <w:lang w:val="fr-FR"/>
        </w:rPr>
        <w:t>’</w:t>
      </w:r>
      <w:r w:rsidRPr="00BD20F3">
        <w:rPr>
          <w:lang w:val="fr-FR"/>
        </w:rPr>
        <w:t>examen indépendamment de la technologie.</w:t>
      </w:r>
    </w:p>
    <w:p w:rsidR="002C70DB" w:rsidRPr="00BD20F3" w:rsidRDefault="00B806C4" w:rsidP="00BD20F3">
      <w:pPr>
        <w:pStyle w:val="SectionHeading"/>
        <w:rPr>
          <w:lang w:val="fr-FR"/>
        </w:rPr>
      </w:pPr>
      <w:r w:rsidRPr="00BD20F3">
        <w:rPr>
          <w:lang w:val="fr-FR"/>
        </w:rPr>
        <w:t>4.</w:t>
      </w:r>
      <w:r w:rsidRPr="00BD20F3">
        <w:rPr>
          <w:lang w:val="fr-FR"/>
        </w:rPr>
        <w:tab/>
      </w:r>
      <w:r w:rsidR="002C70DB" w:rsidRPr="00BD20F3">
        <w:rPr>
          <w:lang w:val="fr-FR"/>
        </w:rPr>
        <w:t>Énoncé des motivations</w:t>
      </w:r>
      <w:r w:rsidR="00AE587C" w:rsidRPr="00BD20F3">
        <w:rPr>
          <w:lang w:val="fr-FR"/>
        </w:rPr>
        <w:t xml:space="preserve"> – </w:t>
      </w:r>
      <w:r w:rsidR="002C70DB" w:rsidRPr="00BD20F3">
        <w:rPr>
          <w:lang w:val="fr-FR"/>
        </w:rPr>
        <w:t>le rôle de l</w:t>
      </w:r>
      <w:r w:rsidR="00AE587C" w:rsidRPr="00BD20F3">
        <w:rPr>
          <w:lang w:val="fr-FR"/>
        </w:rPr>
        <w:t>’</w:t>
      </w:r>
      <w:r w:rsidR="002C70DB" w:rsidRPr="00BD20F3">
        <w:rPr>
          <w:lang w:val="fr-FR"/>
        </w:rPr>
        <w:t>ILPO dans le système</w:t>
      </w:r>
      <w:r w:rsidR="00AE587C" w:rsidRPr="00BD20F3">
        <w:rPr>
          <w:lang w:val="fr-FR"/>
        </w:rPr>
        <w:t xml:space="preserve"> du PCT</w:t>
      </w:r>
    </w:p>
    <w:p w:rsidR="002C70DB" w:rsidRPr="00BD20F3" w:rsidRDefault="002C70DB" w:rsidP="00BD20F3">
      <w:pPr>
        <w:rPr>
          <w:lang w:val="fr-FR"/>
        </w:rPr>
      </w:pPr>
      <w:r w:rsidRPr="00BD20F3">
        <w:rPr>
          <w:lang w:val="fr-FR"/>
        </w:rPr>
        <w:t>Le taux d</w:t>
      </w:r>
      <w:r w:rsidR="00AE587C" w:rsidRPr="00BD20F3">
        <w:rPr>
          <w:lang w:val="fr-FR"/>
        </w:rPr>
        <w:t>’</w:t>
      </w:r>
      <w:r w:rsidRPr="00BD20F3">
        <w:rPr>
          <w:lang w:val="fr-FR"/>
        </w:rPr>
        <w:t>utilisation du système</w:t>
      </w:r>
      <w:r w:rsidR="00AE587C" w:rsidRPr="00BD20F3">
        <w:rPr>
          <w:lang w:val="fr-FR"/>
        </w:rPr>
        <w:t xml:space="preserve"> du PCT</w:t>
      </w:r>
      <w:r w:rsidRPr="00BD20F3">
        <w:rPr>
          <w:lang w:val="fr-FR"/>
        </w:rPr>
        <w:t xml:space="preserve"> par le public en Israël est l</w:t>
      </w:r>
      <w:r w:rsidR="00AE587C" w:rsidRPr="00BD20F3">
        <w:rPr>
          <w:lang w:val="fr-FR"/>
        </w:rPr>
        <w:t>’</w:t>
      </w:r>
      <w:r w:rsidRPr="00BD20F3">
        <w:rPr>
          <w:lang w:val="fr-FR"/>
        </w:rPr>
        <w:t>un des plus élevés par habitant du monde enti</w:t>
      </w:r>
      <w:r w:rsidR="00D56F25" w:rsidRPr="00BD20F3">
        <w:rPr>
          <w:lang w:val="fr-FR"/>
        </w:rPr>
        <w:t>er.  Le</w:t>
      </w:r>
      <w:r w:rsidRPr="00BD20F3">
        <w:rPr>
          <w:lang w:val="fr-FR"/>
        </w:rPr>
        <w:t>s déposants de brevets israéliens sont parmi les leaders mondiaux en matière de dépôt de demandes de brevet internationales selon</w:t>
      </w:r>
      <w:r w:rsidR="00AE587C" w:rsidRPr="00BD20F3">
        <w:rPr>
          <w:lang w:val="fr-FR"/>
        </w:rPr>
        <w:t xml:space="preserve"> le PCT</w:t>
      </w:r>
      <w:r w:rsidRPr="00BD20F3">
        <w:rPr>
          <w:lang w:val="fr-FR"/>
        </w:rPr>
        <w:t>.  L</w:t>
      </w:r>
      <w:r w:rsidR="00AE587C" w:rsidRPr="00BD20F3">
        <w:rPr>
          <w:lang w:val="fr-FR"/>
        </w:rPr>
        <w:t>’</w:t>
      </w:r>
      <w:r w:rsidRPr="00BD20F3">
        <w:rPr>
          <w:lang w:val="fr-FR"/>
        </w:rPr>
        <w:t>office récepteur d</w:t>
      </w:r>
      <w:r w:rsidR="00AE587C" w:rsidRPr="00BD20F3">
        <w:rPr>
          <w:lang w:val="fr-FR"/>
        </w:rPr>
        <w:t>’</w:t>
      </w:r>
      <w:r w:rsidRPr="00BD20F3">
        <w:rPr>
          <w:lang w:val="fr-FR"/>
        </w:rPr>
        <w:t>Israël (RO/IL) figure parmi les 15 meilleurs bureaux à l</w:t>
      </w:r>
      <w:r w:rsidR="00AE587C" w:rsidRPr="00BD20F3">
        <w:rPr>
          <w:lang w:val="fr-FR"/>
        </w:rPr>
        <w:t>’</w:t>
      </w:r>
      <w:r w:rsidRPr="00BD20F3">
        <w:rPr>
          <w:lang w:val="fr-FR"/>
        </w:rPr>
        <w:t>échelle mondiale quant au nombre de demandes internationales reçues selon</w:t>
      </w:r>
      <w:r w:rsidR="00AE587C" w:rsidRPr="00BD20F3">
        <w:rPr>
          <w:lang w:val="fr-FR"/>
        </w:rPr>
        <w:t xml:space="preserve"> le </w:t>
      </w:r>
      <w:r w:rsidR="00D56F25" w:rsidRPr="00BD20F3">
        <w:rPr>
          <w:lang w:val="fr-FR"/>
        </w:rPr>
        <w:t>PCT.  De</w:t>
      </w:r>
      <w:r w:rsidRPr="00BD20F3">
        <w:rPr>
          <w:lang w:val="fr-FR"/>
        </w:rPr>
        <w:t>puis qu</w:t>
      </w:r>
      <w:r w:rsidR="00AE587C" w:rsidRPr="00BD20F3">
        <w:rPr>
          <w:lang w:val="fr-FR"/>
        </w:rPr>
        <w:t>’</w:t>
      </w:r>
      <w:r w:rsidRPr="00BD20F3">
        <w:rPr>
          <w:lang w:val="fr-FR"/>
        </w:rPr>
        <w:t>Israël est devenu un État contractant</w:t>
      </w:r>
      <w:r w:rsidR="00AE587C" w:rsidRPr="00BD20F3">
        <w:rPr>
          <w:lang w:val="fr-FR"/>
        </w:rPr>
        <w:t xml:space="preserve"> du PCT</w:t>
      </w:r>
      <w:r w:rsidRPr="00BD20F3">
        <w:rPr>
          <w:lang w:val="fr-FR"/>
        </w:rPr>
        <w:t>, le</w:t>
      </w:r>
      <w:r w:rsidR="00AE587C" w:rsidRPr="00BD20F3">
        <w:rPr>
          <w:lang w:val="fr-FR"/>
        </w:rPr>
        <w:t xml:space="preserve"> 1</w:t>
      </w:r>
      <w:r w:rsidR="00AE587C" w:rsidRPr="00BD20F3">
        <w:rPr>
          <w:vertAlign w:val="superscript"/>
          <w:lang w:val="fr-FR"/>
        </w:rPr>
        <w:t>er</w:t>
      </w:r>
      <w:r w:rsidR="00AE587C" w:rsidRPr="00BD20F3">
        <w:rPr>
          <w:lang w:val="fr-FR"/>
        </w:rPr>
        <w:t> </w:t>
      </w:r>
      <w:r w:rsidRPr="00BD20F3">
        <w:rPr>
          <w:lang w:val="fr-FR"/>
        </w:rPr>
        <w:t>juin 1996, le nombre élevé de dépôts selon</w:t>
      </w:r>
      <w:r w:rsidR="00AE587C" w:rsidRPr="00BD20F3">
        <w:rPr>
          <w:lang w:val="fr-FR"/>
        </w:rPr>
        <w:t xml:space="preserve"> le PCT</w:t>
      </w:r>
      <w:r w:rsidRPr="00BD20F3">
        <w:rPr>
          <w:lang w:val="fr-FR"/>
        </w:rPr>
        <w:t xml:space="preserve"> a permis à l</w:t>
      </w:r>
      <w:r w:rsidR="00AE587C" w:rsidRPr="00BD20F3">
        <w:rPr>
          <w:lang w:val="fr-FR"/>
        </w:rPr>
        <w:t>’</w:t>
      </w:r>
      <w:r w:rsidRPr="00BD20F3">
        <w:rPr>
          <w:lang w:val="fr-FR"/>
        </w:rPr>
        <w:t>office récepteur d</w:t>
      </w:r>
      <w:r w:rsidR="00AE587C" w:rsidRPr="00BD20F3">
        <w:rPr>
          <w:lang w:val="fr-FR"/>
        </w:rPr>
        <w:t>’</w:t>
      </w:r>
      <w:r w:rsidRPr="00BD20F3">
        <w:rPr>
          <w:lang w:val="fr-FR"/>
        </w:rPr>
        <w:t>acquérir une grande expérience en la matiè</w:t>
      </w:r>
      <w:r w:rsidR="00D56F25" w:rsidRPr="00BD20F3">
        <w:rPr>
          <w:lang w:val="fr-FR"/>
        </w:rPr>
        <w:t>re.  En</w:t>
      </w:r>
      <w:r w:rsidRPr="00BD20F3">
        <w:rPr>
          <w:lang w:val="fr-FR"/>
        </w:rPr>
        <w:t xml:space="preserve"> outre, sur la base des dernières statistiques de l</w:t>
      </w:r>
      <w:r w:rsidR="00AE587C" w:rsidRPr="00BD20F3">
        <w:rPr>
          <w:lang w:val="fr-FR"/>
        </w:rPr>
        <w:t>’</w:t>
      </w:r>
      <w:r w:rsidRPr="00BD20F3">
        <w:rPr>
          <w:lang w:val="fr-FR"/>
        </w:rPr>
        <w:t>OMPI sur</w:t>
      </w:r>
      <w:r w:rsidR="00AE587C" w:rsidRPr="00BD20F3">
        <w:rPr>
          <w:lang w:val="fr-FR"/>
        </w:rPr>
        <w:t xml:space="preserve"> le PCT</w:t>
      </w:r>
      <w:r w:rsidRPr="00BD20F3">
        <w:rPr>
          <w:lang w:val="fr-FR"/>
        </w:rPr>
        <w:t>, Israël est classé 17</w:t>
      </w:r>
      <w:r w:rsidRPr="00BD20F3">
        <w:rPr>
          <w:vertAlign w:val="superscript"/>
          <w:lang w:val="fr-FR"/>
        </w:rPr>
        <w:t>e</w:t>
      </w:r>
      <w:r w:rsidRPr="00BD20F3">
        <w:rPr>
          <w:lang w:val="fr-FR"/>
        </w:rPr>
        <w:t xml:space="preserve"> (</w:t>
      </w:r>
      <w:r w:rsidR="00AE587C" w:rsidRPr="00BD20F3">
        <w:rPr>
          <w:lang w:val="fr-FR"/>
        </w:rPr>
        <w:t>en 2015</w:t>
      </w:r>
      <w:r w:rsidRPr="00BD20F3">
        <w:rPr>
          <w:lang w:val="fr-FR"/>
        </w:rPr>
        <w:t>) en termes de nombre d</w:t>
      </w:r>
      <w:r w:rsidR="00AE587C" w:rsidRPr="00BD20F3">
        <w:rPr>
          <w:lang w:val="fr-FR"/>
        </w:rPr>
        <w:t>’</w:t>
      </w:r>
      <w:r w:rsidR="00BD20F3" w:rsidRPr="00BD20F3">
        <w:rPr>
          <w:lang w:val="fr-FR"/>
        </w:rPr>
        <w:t xml:space="preserve">ouvertures de </w:t>
      </w:r>
      <w:r w:rsidRPr="00BD20F3">
        <w:rPr>
          <w:lang w:val="fr-FR"/>
        </w:rPr>
        <w:t>la phase nationale selon PCT.</w:t>
      </w:r>
    </w:p>
    <w:p w:rsidR="002C70DB" w:rsidRPr="00BD20F3" w:rsidRDefault="002C70DB" w:rsidP="00BD20F3">
      <w:pPr>
        <w:rPr>
          <w:lang w:val="fr-FR"/>
        </w:rPr>
      </w:pPr>
    </w:p>
    <w:p w:rsidR="002C70DB" w:rsidRPr="00BD20F3" w:rsidRDefault="002C70DB" w:rsidP="00BD20F3">
      <w:pPr>
        <w:rPr>
          <w:lang w:val="fr-FR"/>
        </w:rPr>
      </w:pPr>
      <w:r w:rsidRPr="00BD20F3">
        <w:rPr>
          <w:lang w:val="fr-FR"/>
        </w:rPr>
        <w:t>Depuis le</w:t>
      </w:r>
      <w:r w:rsidR="00AE587C" w:rsidRPr="00BD20F3">
        <w:rPr>
          <w:lang w:val="fr-FR"/>
        </w:rPr>
        <w:t xml:space="preserve"> 1</w:t>
      </w:r>
      <w:r w:rsidR="00AE587C" w:rsidRPr="00BD20F3">
        <w:rPr>
          <w:vertAlign w:val="superscript"/>
          <w:lang w:val="fr-FR"/>
        </w:rPr>
        <w:t>er</w:t>
      </w:r>
      <w:r w:rsidR="00AE587C" w:rsidRPr="00BD20F3">
        <w:rPr>
          <w:lang w:val="fr-FR"/>
        </w:rPr>
        <w:t> </w:t>
      </w:r>
      <w:r w:rsidRPr="00BD20F3">
        <w:rPr>
          <w:lang w:val="fr-FR"/>
        </w:rPr>
        <w:t>juin 2012, l</w:t>
      </w:r>
      <w:r w:rsidR="00AE587C" w:rsidRPr="00BD20F3">
        <w:rPr>
          <w:lang w:val="fr-FR"/>
        </w:rPr>
        <w:t>’</w:t>
      </w:r>
      <w:r w:rsidRPr="00BD20F3">
        <w:rPr>
          <w:lang w:val="fr-FR"/>
        </w:rPr>
        <w:t>ILPO en sa qualité d</w:t>
      </w:r>
      <w:r w:rsidR="00AE587C" w:rsidRPr="00BD20F3">
        <w:rPr>
          <w:lang w:val="fr-FR"/>
        </w:rPr>
        <w:t>’</w:t>
      </w:r>
      <w:r w:rsidRPr="00BD20F3">
        <w:rPr>
          <w:lang w:val="fr-FR"/>
        </w:rPr>
        <w:t>administration internationale a contribué au développement du système</w:t>
      </w:r>
      <w:r w:rsidR="00AE587C" w:rsidRPr="00BD20F3">
        <w:rPr>
          <w:lang w:val="fr-FR"/>
        </w:rPr>
        <w:t xml:space="preserve"> du PCT</w:t>
      </w:r>
      <w:r w:rsidRPr="00BD20F3">
        <w:rPr>
          <w:lang w:val="fr-FR"/>
        </w:rPr>
        <w:t xml:space="preserve"> dans son ensemble en encourageant son utilisation, comme en témoigne l</w:t>
      </w:r>
      <w:r w:rsidR="00AE587C" w:rsidRPr="00BD20F3">
        <w:rPr>
          <w:lang w:val="fr-FR"/>
        </w:rPr>
        <w:t>’</w:t>
      </w:r>
      <w:r w:rsidRPr="00BD20F3">
        <w:rPr>
          <w:lang w:val="fr-FR"/>
        </w:rPr>
        <w:t xml:space="preserve">augmentation du </w:t>
      </w:r>
      <w:r w:rsidR="00B1137D" w:rsidRPr="00BD20F3">
        <w:rPr>
          <w:lang w:val="fr-FR"/>
        </w:rPr>
        <w:t xml:space="preserve">nombre de dépôts </w:t>
      </w:r>
      <w:r w:rsidR="00BD20F3" w:rsidRPr="00BD20F3">
        <w:rPr>
          <w:lang w:val="fr-FR"/>
        </w:rPr>
        <w:t>selon le </w:t>
      </w:r>
      <w:r w:rsidR="00B1137D" w:rsidRPr="00BD20F3">
        <w:rPr>
          <w:lang w:val="fr-FR"/>
        </w:rPr>
        <w:t>PCT en Israël,</w:t>
      </w:r>
      <w:r w:rsidRPr="00BD20F3">
        <w:rPr>
          <w:lang w:val="fr-FR"/>
        </w:rPr>
        <w:t xml:space="preserve"> résultant des activités</w:t>
      </w:r>
      <w:r w:rsidR="00AE587C" w:rsidRPr="00BD20F3">
        <w:rPr>
          <w:lang w:val="fr-FR"/>
        </w:rPr>
        <w:t xml:space="preserve"> </w:t>
      </w:r>
      <w:r w:rsidRPr="00BD20F3">
        <w:rPr>
          <w:lang w:val="fr-FR"/>
        </w:rPr>
        <w:t>de l</w:t>
      </w:r>
      <w:r w:rsidR="00AE587C" w:rsidRPr="00BD20F3">
        <w:rPr>
          <w:lang w:val="fr-FR"/>
        </w:rPr>
        <w:t>’</w:t>
      </w:r>
      <w:r w:rsidRPr="00BD20F3">
        <w:rPr>
          <w:lang w:val="fr-FR"/>
        </w:rPr>
        <w:t xml:space="preserve">ILPO </w:t>
      </w:r>
      <w:r w:rsidR="00BD20F3" w:rsidRPr="00BD20F3">
        <w:rPr>
          <w:lang w:val="fr-FR"/>
        </w:rPr>
        <w:t xml:space="preserve">liées au PCT </w:t>
      </w:r>
      <w:r w:rsidRPr="00BD20F3">
        <w:rPr>
          <w:lang w:val="fr-FR"/>
        </w:rPr>
        <w:t>et d</w:t>
      </w:r>
      <w:r w:rsidR="00AE587C" w:rsidRPr="00BD20F3">
        <w:rPr>
          <w:lang w:val="fr-FR"/>
        </w:rPr>
        <w:t>’</w:t>
      </w:r>
      <w:r w:rsidRPr="00BD20F3">
        <w:rPr>
          <w:lang w:val="fr-FR"/>
        </w:rPr>
        <w:t>importants programmes de sensibilisati</w:t>
      </w:r>
      <w:r w:rsidR="00D56F25" w:rsidRPr="00BD20F3">
        <w:rPr>
          <w:lang w:val="fr-FR"/>
        </w:rPr>
        <w:t>on.  L’a</w:t>
      </w:r>
      <w:r w:rsidRPr="00BD20F3">
        <w:rPr>
          <w:lang w:val="fr-FR"/>
        </w:rPr>
        <w:t>ugmentation constante du nombre de ces demandes témoigne de la grande confiance accordée à l</w:t>
      </w:r>
      <w:r w:rsidR="00AE587C" w:rsidRPr="00BD20F3">
        <w:rPr>
          <w:lang w:val="fr-FR"/>
        </w:rPr>
        <w:t>’</w:t>
      </w:r>
      <w:r w:rsidRPr="00BD20F3">
        <w:rPr>
          <w:lang w:val="fr-FR"/>
        </w:rPr>
        <w:t>ILPO en tant qu</w:t>
      </w:r>
      <w:r w:rsidR="00AE587C" w:rsidRPr="00BD20F3">
        <w:rPr>
          <w:lang w:val="fr-FR"/>
        </w:rPr>
        <w:t>’</w:t>
      </w:r>
      <w:r w:rsidRPr="00BD20F3">
        <w:rPr>
          <w:lang w:val="fr-FR"/>
        </w:rPr>
        <w:t>administration internationale chargée de la recherche et de l</w:t>
      </w:r>
      <w:r w:rsidR="00AE587C" w:rsidRPr="00BD20F3">
        <w:rPr>
          <w:lang w:val="fr-FR"/>
        </w:rPr>
        <w:t>’</w:t>
      </w:r>
      <w:r w:rsidRPr="00BD20F3">
        <w:rPr>
          <w:lang w:val="fr-FR"/>
        </w:rPr>
        <w:t>examen.</w:t>
      </w:r>
    </w:p>
    <w:p w:rsidR="002C70DB" w:rsidRPr="00BD20F3" w:rsidRDefault="002C70DB" w:rsidP="00BD20F3">
      <w:pPr>
        <w:rPr>
          <w:lang w:val="fr-FR"/>
        </w:rPr>
      </w:pPr>
    </w:p>
    <w:p w:rsidR="002C70DB" w:rsidRPr="00BD20F3" w:rsidRDefault="00B1137D" w:rsidP="00BD20F3">
      <w:pPr>
        <w:rPr>
          <w:rFonts w:eastAsia="Times New Roman" w:cs="Times New Roman"/>
          <w:lang w:val="fr-FR"/>
        </w:rPr>
      </w:pPr>
      <w:r w:rsidRPr="00BD20F3">
        <w:rPr>
          <w:lang w:val="fr-FR"/>
        </w:rPr>
        <w:t>Forte de son succès en tant qu</w:t>
      </w:r>
      <w:r w:rsidR="00AE587C" w:rsidRPr="00BD20F3">
        <w:rPr>
          <w:lang w:val="fr-FR"/>
        </w:rPr>
        <w:t>’</w:t>
      </w:r>
      <w:r w:rsidRPr="00BD20F3">
        <w:rPr>
          <w:lang w:val="fr-FR"/>
        </w:rPr>
        <w:t>administration internationale, l</w:t>
      </w:r>
      <w:r w:rsidR="00AE587C" w:rsidRPr="00BD20F3">
        <w:rPr>
          <w:lang w:val="fr-FR"/>
        </w:rPr>
        <w:t>’</w:t>
      </w:r>
      <w:r w:rsidR="002C70DB" w:rsidRPr="00BD20F3">
        <w:rPr>
          <w:lang w:val="fr-FR"/>
        </w:rPr>
        <w:t xml:space="preserve">ILPO partage déjà </w:t>
      </w:r>
      <w:r w:rsidRPr="00BD20F3">
        <w:rPr>
          <w:lang w:val="fr-FR"/>
        </w:rPr>
        <w:t xml:space="preserve">son expertise avec </w:t>
      </w:r>
      <w:r w:rsidR="002C70DB" w:rsidRPr="00BD20F3">
        <w:rPr>
          <w:lang w:val="fr-FR"/>
        </w:rPr>
        <w:t>d</w:t>
      </w:r>
      <w:r w:rsidR="00AE587C" w:rsidRPr="00BD20F3">
        <w:rPr>
          <w:lang w:val="fr-FR"/>
        </w:rPr>
        <w:t>’</w:t>
      </w:r>
      <w:r w:rsidR="002C70DB" w:rsidRPr="00BD20F3">
        <w:rPr>
          <w:lang w:val="fr-FR"/>
        </w:rPr>
        <w:t>autres États membres à travers une série d</w:t>
      </w:r>
      <w:r w:rsidR="00AE587C" w:rsidRPr="00BD20F3">
        <w:rPr>
          <w:lang w:val="fr-FR"/>
        </w:rPr>
        <w:t>’</w:t>
      </w:r>
      <w:r w:rsidR="002C70DB" w:rsidRPr="00BD20F3">
        <w:rPr>
          <w:lang w:val="fr-FR"/>
        </w:rPr>
        <w:t>activités</w:t>
      </w:r>
      <w:r w:rsidR="00AE587C" w:rsidRPr="00BD20F3">
        <w:rPr>
          <w:lang w:val="fr-FR"/>
        </w:rPr>
        <w:t> :</w:t>
      </w:r>
      <w:r w:rsidR="002C70DB" w:rsidRPr="00BD20F3">
        <w:rPr>
          <w:lang w:val="fr-FR"/>
        </w:rPr>
        <w:t xml:space="preserve"> séminaires organisés pour le personnel en formation de l</w:t>
      </w:r>
      <w:r w:rsidR="00AE587C" w:rsidRPr="00BD20F3">
        <w:rPr>
          <w:lang w:val="fr-FR"/>
        </w:rPr>
        <w:t>’</w:t>
      </w:r>
      <w:r w:rsidR="002C70DB" w:rsidRPr="00BD20F3">
        <w:rPr>
          <w:lang w:val="fr-FR"/>
        </w:rPr>
        <w:t xml:space="preserve">OMPI; </w:t>
      </w:r>
      <w:r w:rsidR="00754C54" w:rsidRPr="00BD20F3">
        <w:rPr>
          <w:lang w:val="fr-FR"/>
        </w:rPr>
        <w:t xml:space="preserve"> </w:t>
      </w:r>
      <w:r w:rsidR="002C70DB" w:rsidRPr="00BD20F3">
        <w:rPr>
          <w:lang w:val="fr-FR"/>
        </w:rPr>
        <w:t>coopération internationale;</w:t>
      </w:r>
      <w:r w:rsidR="00754C54" w:rsidRPr="00BD20F3">
        <w:rPr>
          <w:lang w:val="fr-FR"/>
        </w:rPr>
        <w:t xml:space="preserve"> </w:t>
      </w:r>
      <w:r w:rsidR="002C70DB" w:rsidRPr="00BD20F3">
        <w:rPr>
          <w:lang w:val="fr-FR"/>
        </w:rPr>
        <w:t xml:space="preserve"> échange d</w:t>
      </w:r>
      <w:r w:rsidR="00AE587C" w:rsidRPr="00BD20F3">
        <w:rPr>
          <w:lang w:val="fr-FR"/>
        </w:rPr>
        <w:t>’</w:t>
      </w:r>
      <w:r w:rsidR="002C70DB" w:rsidRPr="00BD20F3">
        <w:rPr>
          <w:lang w:val="fr-FR"/>
        </w:rPr>
        <w:t xml:space="preserve">informations et </w:t>
      </w:r>
      <w:r w:rsidR="00BD20F3" w:rsidRPr="00BD20F3">
        <w:rPr>
          <w:lang w:val="fr-FR"/>
        </w:rPr>
        <w:t xml:space="preserve">de données </w:t>
      </w:r>
      <w:r w:rsidR="002C70DB" w:rsidRPr="00BD20F3">
        <w:rPr>
          <w:lang w:val="fr-FR"/>
        </w:rPr>
        <w:t>d</w:t>
      </w:r>
      <w:r w:rsidR="00AE587C" w:rsidRPr="00BD20F3">
        <w:rPr>
          <w:lang w:val="fr-FR"/>
        </w:rPr>
        <w:t>’</w:t>
      </w:r>
      <w:r w:rsidR="00BD20F3" w:rsidRPr="00BD20F3">
        <w:rPr>
          <w:lang w:val="fr-FR"/>
        </w:rPr>
        <w:t>expérience</w:t>
      </w:r>
      <w:r w:rsidR="002C70DB" w:rsidRPr="00BD20F3">
        <w:rPr>
          <w:lang w:val="fr-FR"/>
        </w:rPr>
        <w:t xml:space="preserve"> avec les autres offices, en particulier sur le fait de devenir une </w:t>
      </w:r>
      <w:r w:rsidR="002C70DB" w:rsidRPr="00BD20F3">
        <w:rPr>
          <w:lang w:val="fr-FR"/>
        </w:rPr>
        <w:lastRenderedPageBreak/>
        <w:t>administration chargée de la recherche internationale et de l</w:t>
      </w:r>
      <w:r w:rsidR="00AE587C" w:rsidRPr="00BD20F3">
        <w:rPr>
          <w:lang w:val="fr-FR"/>
        </w:rPr>
        <w:t>’</w:t>
      </w:r>
      <w:r w:rsidR="002C70DB" w:rsidRPr="00BD20F3">
        <w:rPr>
          <w:lang w:val="fr-FR"/>
        </w:rPr>
        <w:t>examen préliminaire international et ce que cela implique.  L</w:t>
      </w:r>
      <w:r w:rsidR="00AE587C" w:rsidRPr="00BD20F3">
        <w:rPr>
          <w:lang w:val="fr-FR"/>
        </w:rPr>
        <w:t>’</w:t>
      </w:r>
      <w:r w:rsidR="002C70DB" w:rsidRPr="00BD20F3">
        <w:rPr>
          <w:lang w:val="fr-FR"/>
        </w:rPr>
        <w:t>Office des brevets d</w:t>
      </w:r>
      <w:r w:rsidR="00AE587C" w:rsidRPr="00BD20F3">
        <w:rPr>
          <w:lang w:val="fr-FR"/>
        </w:rPr>
        <w:t>’</w:t>
      </w:r>
      <w:r w:rsidR="002C70DB" w:rsidRPr="00BD20F3">
        <w:rPr>
          <w:lang w:val="fr-FR"/>
        </w:rPr>
        <w:t>Israël considère aujourd</w:t>
      </w:r>
      <w:r w:rsidR="00AE587C" w:rsidRPr="00BD20F3">
        <w:rPr>
          <w:lang w:val="fr-FR"/>
        </w:rPr>
        <w:t>’</w:t>
      </w:r>
      <w:r w:rsidR="002C70DB" w:rsidRPr="00BD20F3">
        <w:rPr>
          <w:lang w:val="fr-FR"/>
        </w:rPr>
        <w:t>hui qu</w:t>
      </w:r>
      <w:r w:rsidR="00AE587C" w:rsidRPr="00BD20F3">
        <w:rPr>
          <w:lang w:val="fr-FR"/>
        </w:rPr>
        <w:t>’</w:t>
      </w:r>
      <w:r w:rsidR="002C70DB" w:rsidRPr="00BD20F3">
        <w:rPr>
          <w:lang w:val="fr-FR"/>
        </w:rPr>
        <w:t>il est indispensable de poursuivre et d</w:t>
      </w:r>
      <w:r w:rsidR="00AE587C" w:rsidRPr="00BD20F3">
        <w:rPr>
          <w:lang w:val="fr-FR"/>
        </w:rPr>
        <w:t>’</w:t>
      </w:r>
      <w:r w:rsidR="002C70DB" w:rsidRPr="00BD20F3">
        <w:rPr>
          <w:lang w:val="fr-FR"/>
        </w:rPr>
        <w:t>élargir ces activités de partage des</w:t>
      </w:r>
      <w:r w:rsidR="00BD20F3" w:rsidRPr="00BD20F3">
        <w:rPr>
          <w:lang w:val="fr-FR"/>
        </w:rPr>
        <w:t xml:space="preserve"> données d’expérience</w:t>
      </w:r>
      <w:r w:rsidR="002C70DB" w:rsidRPr="00BD20F3">
        <w:rPr>
          <w:lang w:val="fr-FR"/>
        </w:rPr>
        <w:t xml:space="preserve"> et de travail, qui contribuent à améliorer et à rendre le système</w:t>
      </w:r>
      <w:r w:rsidR="00AE587C" w:rsidRPr="00BD20F3">
        <w:rPr>
          <w:lang w:val="fr-FR"/>
        </w:rPr>
        <w:t xml:space="preserve"> du PCT</w:t>
      </w:r>
      <w:r w:rsidR="002C70DB" w:rsidRPr="00BD20F3">
        <w:rPr>
          <w:lang w:val="fr-FR"/>
        </w:rPr>
        <w:t xml:space="preserve"> plus efficace.</w:t>
      </w:r>
    </w:p>
    <w:p w:rsidR="002C70DB" w:rsidRPr="00BD20F3" w:rsidRDefault="002C70DB" w:rsidP="00BD20F3">
      <w:pPr>
        <w:rPr>
          <w:lang w:val="fr-FR"/>
        </w:rPr>
      </w:pPr>
    </w:p>
    <w:p w:rsidR="00AE587C" w:rsidRPr="00BD20F3" w:rsidRDefault="002C70DB" w:rsidP="00BD20F3">
      <w:pPr>
        <w:rPr>
          <w:lang w:val="fr-FR"/>
        </w:rPr>
      </w:pPr>
      <w:r w:rsidRPr="00BD20F3">
        <w:rPr>
          <w:lang w:val="fr-FR"/>
        </w:rPr>
        <w:t xml:space="preserve">Le </w:t>
      </w:r>
      <w:r w:rsidR="00754C54" w:rsidRPr="00BD20F3">
        <w:rPr>
          <w:lang w:val="fr-FR"/>
        </w:rPr>
        <w:t>Gouvernement</w:t>
      </w:r>
      <w:r w:rsidRPr="00BD20F3">
        <w:rPr>
          <w:lang w:val="fr-FR"/>
        </w:rPr>
        <w:t xml:space="preserve"> israélien a toujours considéré le Traité de coopération en matière de brevets (PCT) comme un outil international important au sein du système international des breve</w:t>
      </w:r>
      <w:r w:rsidR="00D56F25" w:rsidRPr="00BD20F3">
        <w:rPr>
          <w:lang w:val="fr-FR"/>
        </w:rPr>
        <w:t>ts.  Il</w:t>
      </w:r>
      <w:r w:rsidRPr="00BD20F3">
        <w:rPr>
          <w:lang w:val="fr-FR"/>
        </w:rPr>
        <w:t xml:space="preserve"> a d</w:t>
      </w:r>
      <w:r w:rsidR="00AE587C" w:rsidRPr="00BD20F3">
        <w:rPr>
          <w:lang w:val="fr-FR"/>
        </w:rPr>
        <w:t>’</w:t>
      </w:r>
      <w:r w:rsidRPr="00BD20F3">
        <w:rPr>
          <w:lang w:val="fr-FR"/>
        </w:rPr>
        <w:t>ailleurs beaucoup apprécié les derniers développements du système</w:t>
      </w:r>
      <w:r w:rsidR="00AE587C" w:rsidRPr="00BD20F3">
        <w:rPr>
          <w:lang w:val="fr-FR"/>
        </w:rPr>
        <w:t xml:space="preserve"> du PCT</w:t>
      </w:r>
      <w:r w:rsidRPr="00BD20F3">
        <w:rPr>
          <w:lang w:val="fr-FR"/>
        </w:rPr>
        <w:t>, notamment les nombreux efforts pour améliorer la qualité des rapports internationaux de recherche et d</w:t>
      </w:r>
      <w:r w:rsidR="00AE587C" w:rsidRPr="00BD20F3">
        <w:rPr>
          <w:lang w:val="fr-FR"/>
        </w:rPr>
        <w:t>’</w:t>
      </w:r>
      <w:r w:rsidRPr="00BD20F3">
        <w:rPr>
          <w:lang w:val="fr-FR"/>
        </w:rPr>
        <w:t>examen aux fins de renforcer la confiance mutuelle dans les résultats des travaux</w:t>
      </w:r>
      <w:r w:rsidR="00AE587C" w:rsidRPr="00BD20F3">
        <w:rPr>
          <w:lang w:val="fr-FR"/>
        </w:rPr>
        <w:t xml:space="preserve"> du PCT</w:t>
      </w:r>
      <w:r w:rsidRPr="00BD20F3">
        <w:rPr>
          <w:lang w:val="fr-FR"/>
        </w:rPr>
        <w:t>, de simplifier le système</w:t>
      </w:r>
      <w:r w:rsidR="00AE587C" w:rsidRPr="00BD20F3">
        <w:rPr>
          <w:lang w:val="fr-FR"/>
        </w:rPr>
        <w:t xml:space="preserve"> du PCT</w:t>
      </w:r>
      <w:r w:rsidRPr="00BD20F3">
        <w:rPr>
          <w:lang w:val="fr-FR"/>
        </w:rPr>
        <w:t xml:space="preserve"> et de le rendre plus intéressant aux yeux des déposan</w:t>
      </w:r>
      <w:r w:rsidR="00D56F25" w:rsidRPr="00BD20F3">
        <w:rPr>
          <w:lang w:val="fr-FR"/>
        </w:rPr>
        <w:t>ts.  Ai</w:t>
      </w:r>
      <w:r w:rsidRPr="00BD20F3">
        <w:rPr>
          <w:lang w:val="fr-FR"/>
        </w:rPr>
        <w:t>nsi l</w:t>
      </w:r>
      <w:r w:rsidR="00AE587C" w:rsidRPr="00BD20F3">
        <w:rPr>
          <w:lang w:val="fr-FR"/>
        </w:rPr>
        <w:t>’</w:t>
      </w:r>
      <w:r w:rsidRPr="00BD20F3">
        <w:rPr>
          <w:lang w:val="fr-FR"/>
        </w:rPr>
        <w:t xml:space="preserve">une des priorités du </w:t>
      </w:r>
      <w:r w:rsidR="00754C54" w:rsidRPr="00BD20F3">
        <w:rPr>
          <w:lang w:val="fr-FR"/>
        </w:rPr>
        <w:t>Gouvernement</w:t>
      </w:r>
      <w:r w:rsidRPr="00BD20F3">
        <w:rPr>
          <w:lang w:val="fr-FR"/>
        </w:rPr>
        <w:t xml:space="preserve"> israélien dans le domaine de la propriété intellectuelle a été de faire le nécessaire pour obtenir la nomination de l</w:t>
      </w:r>
      <w:r w:rsidR="00AE587C" w:rsidRPr="00BD20F3">
        <w:rPr>
          <w:lang w:val="fr-FR"/>
        </w:rPr>
        <w:t>’</w:t>
      </w:r>
      <w:r w:rsidRPr="00BD20F3">
        <w:rPr>
          <w:lang w:val="fr-FR"/>
        </w:rPr>
        <w:t xml:space="preserve">ILPO en tant </w:t>
      </w:r>
      <w:r w:rsidR="00B1137D" w:rsidRPr="00BD20F3">
        <w:rPr>
          <w:lang w:val="fr-FR"/>
        </w:rPr>
        <w:t>qu</w:t>
      </w:r>
      <w:r w:rsidR="00AE587C" w:rsidRPr="00BD20F3">
        <w:rPr>
          <w:lang w:val="fr-FR"/>
        </w:rPr>
        <w:t>’</w:t>
      </w:r>
      <w:r w:rsidR="00B1137D" w:rsidRPr="00BD20F3">
        <w:rPr>
          <w:lang w:val="fr-FR"/>
        </w:rPr>
        <w:t>administration</w:t>
      </w:r>
      <w:r w:rsidRPr="00BD20F3">
        <w:rPr>
          <w:lang w:val="fr-FR"/>
        </w:rPr>
        <w:t xml:space="preserve"> internationale </w:t>
      </w:r>
      <w:r w:rsidR="00BD20F3" w:rsidRPr="00BD20F3">
        <w:rPr>
          <w:lang w:val="fr-FR"/>
        </w:rPr>
        <w:t xml:space="preserve">chargée </w:t>
      </w:r>
      <w:r w:rsidRPr="00BD20F3">
        <w:rPr>
          <w:lang w:val="fr-FR"/>
        </w:rPr>
        <w:t xml:space="preserve">de </w:t>
      </w:r>
      <w:r w:rsidR="00BD20F3" w:rsidRPr="00BD20F3">
        <w:rPr>
          <w:lang w:val="fr-FR"/>
        </w:rPr>
        <w:t xml:space="preserve">la </w:t>
      </w:r>
      <w:r w:rsidRPr="00BD20F3">
        <w:rPr>
          <w:lang w:val="fr-FR"/>
        </w:rPr>
        <w:t>recherche et d</w:t>
      </w:r>
      <w:r w:rsidR="00BD20F3" w:rsidRPr="00BD20F3">
        <w:rPr>
          <w:lang w:val="fr-FR"/>
        </w:rPr>
        <w:t>e l</w:t>
      </w:r>
      <w:r w:rsidR="00AE587C" w:rsidRPr="00BD20F3">
        <w:rPr>
          <w:lang w:val="fr-FR"/>
        </w:rPr>
        <w:t>’</w:t>
      </w:r>
      <w:r w:rsidRPr="00BD20F3">
        <w:rPr>
          <w:lang w:val="fr-FR"/>
        </w:rPr>
        <w:t>examen préliminaire international et de demander à présent la prolongation de sa nomination.</w:t>
      </w:r>
    </w:p>
    <w:p w:rsidR="002C70DB" w:rsidRPr="00BD20F3" w:rsidRDefault="002C70DB" w:rsidP="00BD20F3">
      <w:pPr>
        <w:rPr>
          <w:lang w:val="fr-FR"/>
        </w:rPr>
      </w:pPr>
    </w:p>
    <w:p w:rsidR="002C70DB" w:rsidRPr="00BD20F3" w:rsidRDefault="002C70DB" w:rsidP="00BD20F3">
      <w:pPr>
        <w:rPr>
          <w:rFonts w:eastAsia="Times New Roman"/>
          <w:lang w:val="fr-FR"/>
        </w:rPr>
      </w:pPr>
      <w:r w:rsidRPr="00BD20F3">
        <w:rPr>
          <w:lang w:val="fr-FR"/>
        </w:rPr>
        <w:t>Afin d</w:t>
      </w:r>
      <w:r w:rsidR="00AE587C" w:rsidRPr="00BD20F3">
        <w:rPr>
          <w:lang w:val="fr-FR"/>
        </w:rPr>
        <w:t>’</w:t>
      </w:r>
      <w:r w:rsidRPr="00BD20F3">
        <w:rPr>
          <w:lang w:val="fr-FR"/>
        </w:rPr>
        <w:t>améliorer la qualité et l</w:t>
      </w:r>
      <w:r w:rsidR="00AE587C" w:rsidRPr="00BD20F3">
        <w:rPr>
          <w:lang w:val="fr-FR"/>
        </w:rPr>
        <w:t>’</w:t>
      </w:r>
      <w:r w:rsidRPr="00BD20F3">
        <w:rPr>
          <w:lang w:val="fr-FR"/>
        </w:rPr>
        <w:t>efficacité du travail et de fournir des fonctionnalités élargies et avancées pour répondre aux besoins actuels des utilisateurs de la propriété intellectuelle, l</w:t>
      </w:r>
      <w:r w:rsidR="00AE587C" w:rsidRPr="00BD20F3">
        <w:rPr>
          <w:lang w:val="fr-FR"/>
        </w:rPr>
        <w:t>’</w:t>
      </w:r>
      <w:r w:rsidRPr="00BD20F3">
        <w:rPr>
          <w:lang w:val="fr-FR"/>
        </w:rPr>
        <w:t>ILPO met à jour régulièrement ses systèmes d</w:t>
      </w:r>
      <w:r w:rsidR="00AE587C" w:rsidRPr="00BD20F3">
        <w:rPr>
          <w:lang w:val="fr-FR"/>
        </w:rPr>
        <w:t>’</w:t>
      </w:r>
      <w:r w:rsidRPr="00BD20F3">
        <w:rPr>
          <w:lang w:val="fr-FR"/>
        </w:rPr>
        <w:t xml:space="preserve">automatisation </w:t>
      </w:r>
      <w:r w:rsidR="00421205" w:rsidRPr="00BD20F3">
        <w:rPr>
          <w:lang w:val="fr-FR"/>
        </w:rPr>
        <w:t xml:space="preserve">interne </w:t>
      </w:r>
      <w:r w:rsidRPr="00BD20F3">
        <w:rPr>
          <w:lang w:val="fr-FR"/>
        </w:rPr>
        <w:t>et les ressources électroniques mises à la disposition des utilisateurs</w:t>
      </w:r>
      <w:r w:rsidRPr="00BD20F3">
        <w:rPr>
          <w:rStyle w:val="FootnoteReference"/>
          <w:sz w:val="24"/>
          <w:szCs w:val="24"/>
          <w:lang w:val="fr-FR"/>
        </w:rPr>
        <w:footnoteReference w:id="24"/>
      </w:r>
      <w:r w:rsidRPr="00BD20F3">
        <w:rPr>
          <w:lang w:val="fr-FR"/>
        </w:rPr>
        <w:t>.  La mise à niveau interne de l</w:t>
      </w:r>
      <w:r w:rsidR="00AE587C" w:rsidRPr="00BD20F3">
        <w:rPr>
          <w:lang w:val="fr-FR"/>
        </w:rPr>
        <w:t>’</w:t>
      </w:r>
      <w:r w:rsidRPr="00BD20F3">
        <w:rPr>
          <w:lang w:val="fr-FR"/>
        </w:rPr>
        <w:t>automatisation a été effectuée dans tous les départements de l</w:t>
      </w:r>
      <w:r w:rsidR="00AE587C" w:rsidRPr="00BD20F3">
        <w:rPr>
          <w:lang w:val="fr-FR"/>
        </w:rPr>
        <w:t>’</w:t>
      </w:r>
      <w:r w:rsidRPr="00BD20F3">
        <w:rPr>
          <w:lang w:val="fr-FR"/>
        </w:rPr>
        <w:t>ILPO pour créer un environnement de travail sans papier, qui est plus efficace et pratiq</w:t>
      </w:r>
      <w:r w:rsidR="00D56F25" w:rsidRPr="00BD20F3">
        <w:rPr>
          <w:lang w:val="fr-FR"/>
        </w:rPr>
        <w:t>ue.  Un</w:t>
      </w:r>
      <w:r w:rsidRPr="00BD20F3">
        <w:rPr>
          <w:lang w:val="fr-FR"/>
        </w:rPr>
        <w:t xml:space="preserve"> système de dépôt électronique (e</w:t>
      </w:r>
      <w:r w:rsidR="00B806C4" w:rsidRPr="00BD20F3">
        <w:rPr>
          <w:lang w:val="fr-FR"/>
        </w:rPr>
        <w:noBreakHyphen/>
      </w:r>
      <w:proofErr w:type="spellStart"/>
      <w:r w:rsidRPr="00BD20F3">
        <w:rPr>
          <w:lang w:val="fr-FR"/>
        </w:rPr>
        <w:t>filing</w:t>
      </w:r>
      <w:proofErr w:type="spellEnd"/>
      <w:r w:rsidRPr="00BD20F3">
        <w:rPr>
          <w:lang w:val="fr-FR"/>
        </w:rPr>
        <w:t>) a aussi été mis en place pour tous les services de l</w:t>
      </w:r>
      <w:r w:rsidR="00AE587C" w:rsidRPr="00BD20F3">
        <w:rPr>
          <w:lang w:val="fr-FR"/>
        </w:rPr>
        <w:t>’</w:t>
      </w:r>
      <w:r w:rsidRPr="00BD20F3">
        <w:rPr>
          <w:lang w:val="fr-FR"/>
        </w:rPr>
        <w:t xml:space="preserve">office des brevets </w:t>
      </w:r>
      <w:r w:rsidR="00421205" w:rsidRPr="00BD20F3">
        <w:rPr>
          <w:lang w:val="fr-FR"/>
        </w:rPr>
        <w:t>afin</w:t>
      </w:r>
      <w:r w:rsidRPr="00BD20F3">
        <w:rPr>
          <w:lang w:val="fr-FR"/>
        </w:rPr>
        <w:t xml:space="preserve"> </w:t>
      </w:r>
      <w:r w:rsidR="00BD20F3" w:rsidRPr="00BD20F3">
        <w:rPr>
          <w:lang w:val="fr-FR"/>
        </w:rPr>
        <w:t xml:space="preserve">de </w:t>
      </w:r>
      <w:r w:rsidRPr="00BD20F3">
        <w:rPr>
          <w:lang w:val="fr-FR"/>
        </w:rPr>
        <w:t>traiter toutes les communications, entrantes et sortantes, avec les déposan</w:t>
      </w:r>
      <w:r w:rsidR="00D56F25" w:rsidRPr="00BD20F3">
        <w:rPr>
          <w:lang w:val="fr-FR"/>
        </w:rPr>
        <w:t>ts</w:t>
      </w:r>
      <w:r w:rsidR="00BD20F3" w:rsidRPr="00BD20F3">
        <w:rPr>
          <w:lang w:val="fr-FR"/>
        </w:rPr>
        <w:t xml:space="preserve"> sous format électronique</w:t>
      </w:r>
      <w:r w:rsidR="00D56F25" w:rsidRPr="00BD20F3">
        <w:rPr>
          <w:lang w:val="fr-FR"/>
        </w:rPr>
        <w:t>.  Le</w:t>
      </w:r>
      <w:r w:rsidRPr="00BD20F3">
        <w:rPr>
          <w:lang w:val="fr-FR"/>
        </w:rPr>
        <w:t xml:space="preserve"> système de dépôt électronique</w:t>
      </w:r>
      <w:r w:rsidR="00AE587C" w:rsidRPr="00BD20F3">
        <w:rPr>
          <w:lang w:val="fr-FR"/>
        </w:rPr>
        <w:t xml:space="preserve"> du PCT</w:t>
      </w:r>
      <w:r w:rsidRPr="00BD20F3">
        <w:rPr>
          <w:lang w:val="fr-FR"/>
        </w:rPr>
        <w:t xml:space="preserve"> a eu beaucoup de succès auprès des déposan</w:t>
      </w:r>
      <w:r w:rsidR="00D56F25" w:rsidRPr="00BD20F3">
        <w:rPr>
          <w:lang w:val="fr-FR"/>
        </w:rPr>
        <w:t>ts.  En</w:t>
      </w:r>
      <w:r w:rsidRPr="00BD20F3">
        <w:rPr>
          <w:lang w:val="fr-FR"/>
        </w:rPr>
        <w:t xml:space="preserve"> effet, </w:t>
      </w:r>
      <w:r w:rsidR="00AE587C" w:rsidRPr="00BD20F3">
        <w:rPr>
          <w:lang w:val="fr-FR"/>
        </w:rPr>
        <w:t>en 2016</w:t>
      </w:r>
      <w:r w:rsidRPr="00BD20F3">
        <w:rPr>
          <w:lang w:val="fr-FR"/>
        </w:rPr>
        <w:t xml:space="preserve"> près de 99% des demandes selon</w:t>
      </w:r>
      <w:r w:rsidR="00AE587C" w:rsidRPr="00BD20F3">
        <w:rPr>
          <w:lang w:val="fr-FR"/>
        </w:rPr>
        <w:t xml:space="preserve"> le PCT</w:t>
      </w:r>
      <w:r w:rsidRPr="00BD20F3">
        <w:rPr>
          <w:lang w:val="fr-FR"/>
        </w:rPr>
        <w:t xml:space="preserve"> ont été déposées en ligne.</w:t>
      </w:r>
    </w:p>
    <w:p w:rsidR="002C70DB" w:rsidRPr="00BD20F3" w:rsidRDefault="002C70DB" w:rsidP="00BD20F3">
      <w:pPr>
        <w:rPr>
          <w:lang w:val="fr-FR"/>
        </w:rPr>
      </w:pPr>
    </w:p>
    <w:p w:rsidR="002C70DB" w:rsidRPr="00BD20F3" w:rsidRDefault="002C70DB" w:rsidP="00BD20F3">
      <w:pPr>
        <w:rPr>
          <w:lang w:val="fr-FR"/>
        </w:rPr>
      </w:pPr>
      <w:r w:rsidRPr="00BD20F3">
        <w:rPr>
          <w:lang w:val="fr-FR"/>
        </w:rPr>
        <w:t>L</w:t>
      </w:r>
      <w:r w:rsidR="00AE587C" w:rsidRPr="00BD20F3">
        <w:rPr>
          <w:lang w:val="fr-FR"/>
        </w:rPr>
        <w:t>’</w:t>
      </w:r>
      <w:r w:rsidRPr="00BD20F3">
        <w:rPr>
          <w:lang w:val="fr-FR"/>
        </w:rPr>
        <w:t>ILPO a beaucoup investi dans les bases de données de recherche mises à la disposition des examinateurs chargés de l</w:t>
      </w:r>
      <w:r w:rsidR="00AE587C" w:rsidRPr="00BD20F3">
        <w:rPr>
          <w:lang w:val="fr-FR"/>
        </w:rPr>
        <w:t>’</w:t>
      </w:r>
      <w:r w:rsidRPr="00BD20F3">
        <w:rPr>
          <w:lang w:val="fr-FR"/>
        </w:rPr>
        <w:t>examen des brevets quant au fond afin de leur offrir un contenu exhaustif, dépassant de loin l</w:t>
      </w:r>
      <w:r w:rsidR="00AE587C" w:rsidRPr="00BD20F3">
        <w:rPr>
          <w:lang w:val="fr-FR"/>
        </w:rPr>
        <w:t>’</w:t>
      </w:r>
      <w:r w:rsidRPr="00BD20F3">
        <w:rPr>
          <w:lang w:val="fr-FR"/>
        </w:rPr>
        <w:t>exigence minimale en matière de documentation</w:t>
      </w:r>
      <w:r w:rsidR="00AE587C" w:rsidRPr="00BD20F3">
        <w:rPr>
          <w:lang w:val="fr-FR"/>
        </w:rPr>
        <w:t xml:space="preserve"> du PCT</w:t>
      </w:r>
      <w:r w:rsidRPr="00BD20F3">
        <w:rPr>
          <w:rStyle w:val="FootnoteReference"/>
          <w:rFonts w:eastAsia="Times New Roman"/>
          <w:sz w:val="24"/>
          <w:szCs w:val="24"/>
          <w:lang w:val="fr-FR"/>
        </w:rPr>
        <w:footnoteReference w:id="25"/>
      </w:r>
      <w:r w:rsidRPr="00BD20F3">
        <w:rPr>
          <w:lang w:val="fr-FR"/>
        </w:rPr>
        <w:t>.  Les examinateurs ont accès aux bases de données de recherche les plus avancées, portant à la fois sur la documentation en matière de brevets et sur la littérature non</w:t>
      </w:r>
      <w:r w:rsidR="00B806C4" w:rsidRPr="00BD20F3">
        <w:rPr>
          <w:lang w:val="fr-FR"/>
        </w:rPr>
        <w:noBreakHyphen/>
      </w:r>
      <w:r w:rsidRPr="00BD20F3">
        <w:rPr>
          <w:lang w:val="fr-FR"/>
        </w:rPr>
        <w:t>brevet dans tous les domaines techniques, proposant des traductions automatiques et offrant tous les outils de recherche nécessaires pour effectuer une recherche exhaustive, notamment des structures chimiques et des séquences biologiques.</w:t>
      </w:r>
    </w:p>
    <w:p w:rsidR="002C70DB" w:rsidRPr="00BD20F3" w:rsidRDefault="002C70DB" w:rsidP="00BD20F3">
      <w:pPr>
        <w:rPr>
          <w:highlight w:val="yellow"/>
          <w:lang w:val="fr-FR"/>
        </w:rPr>
      </w:pPr>
    </w:p>
    <w:p w:rsidR="00AE587C" w:rsidRPr="00BD20F3" w:rsidRDefault="002C70DB" w:rsidP="00BD20F3">
      <w:pPr>
        <w:rPr>
          <w:lang w:val="fr-FR"/>
        </w:rPr>
      </w:pPr>
      <w:r w:rsidRPr="00BD20F3">
        <w:rPr>
          <w:lang w:val="fr-FR"/>
        </w:rPr>
        <w:t>L</w:t>
      </w:r>
      <w:r w:rsidR="00AE587C" w:rsidRPr="00BD20F3">
        <w:rPr>
          <w:lang w:val="fr-FR"/>
        </w:rPr>
        <w:t>’</w:t>
      </w:r>
      <w:r w:rsidRPr="00BD20F3">
        <w:rPr>
          <w:lang w:val="fr-FR"/>
        </w:rPr>
        <w:t>ILPO considère la rapidité d</w:t>
      </w:r>
      <w:r w:rsidR="00AE587C" w:rsidRPr="00BD20F3">
        <w:rPr>
          <w:lang w:val="fr-FR"/>
        </w:rPr>
        <w:t>’</w:t>
      </w:r>
      <w:r w:rsidRPr="00BD20F3">
        <w:rPr>
          <w:lang w:val="fr-FR"/>
        </w:rPr>
        <w:t>exécution et la qualité de son travail comme une priorité stratégique.</w:t>
      </w:r>
    </w:p>
    <w:p w:rsidR="002C70DB" w:rsidRPr="00BD20F3" w:rsidRDefault="002C70DB" w:rsidP="00BD20F3">
      <w:pPr>
        <w:rPr>
          <w:lang w:val="fr-FR"/>
        </w:rPr>
      </w:pPr>
    </w:p>
    <w:p w:rsidR="002C70DB" w:rsidRPr="00BD20F3" w:rsidRDefault="002C70DB" w:rsidP="00BD20F3">
      <w:pPr>
        <w:rPr>
          <w:lang w:val="fr-FR"/>
        </w:rPr>
      </w:pPr>
      <w:r w:rsidRPr="00BD20F3">
        <w:rPr>
          <w:lang w:val="fr-FR"/>
        </w:rPr>
        <w:t xml:space="preserve">Les services de haute qualité </w:t>
      </w:r>
      <w:r w:rsidR="00164FD1" w:rsidRPr="00BD20F3">
        <w:rPr>
          <w:lang w:val="fr-FR"/>
        </w:rPr>
        <w:t>de</w:t>
      </w:r>
      <w:r w:rsidRPr="00BD20F3">
        <w:rPr>
          <w:lang w:val="fr-FR"/>
        </w:rPr>
        <w:t xml:space="preserve"> l</w:t>
      </w:r>
      <w:r w:rsidR="00AE587C" w:rsidRPr="00BD20F3">
        <w:rPr>
          <w:lang w:val="fr-FR"/>
        </w:rPr>
        <w:t>’</w:t>
      </w:r>
      <w:r w:rsidRPr="00BD20F3">
        <w:rPr>
          <w:lang w:val="fr-FR"/>
        </w:rPr>
        <w:t>ILPO, en sa qualité d</w:t>
      </w:r>
      <w:r w:rsidR="00AE587C" w:rsidRPr="00BD20F3">
        <w:rPr>
          <w:lang w:val="fr-FR"/>
        </w:rPr>
        <w:t>’</w:t>
      </w:r>
      <w:r w:rsidRPr="00BD20F3">
        <w:rPr>
          <w:lang w:val="fr-FR"/>
        </w:rPr>
        <w:t xml:space="preserve">administration </w:t>
      </w:r>
      <w:r w:rsidR="00164FD1" w:rsidRPr="00BD20F3">
        <w:rPr>
          <w:lang w:val="fr-FR"/>
        </w:rPr>
        <w:t xml:space="preserve">internationale, </w:t>
      </w:r>
      <w:r w:rsidRPr="00BD20F3">
        <w:rPr>
          <w:lang w:val="fr-FR"/>
        </w:rPr>
        <w:t>ont permis d</w:t>
      </w:r>
      <w:r w:rsidR="00AE587C" w:rsidRPr="00BD20F3">
        <w:rPr>
          <w:lang w:val="fr-FR"/>
        </w:rPr>
        <w:t>’</w:t>
      </w:r>
      <w:r w:rsidRPr="00BD20F3">
        <w:rPr>
          <w:lang w:val="fr-FR"/>
        </w:rPr>
        <w:t>augmenter le nombre des pays dont les déposants peuvent choisir l</w:t>
      </w:r>
      <w:r w:rsidR="00AE587C" w:rsidRPr="00BD20F3">
        <w:rPr>
          <w:lang w:val="fr-FR"/>
        </w:rPr>
        <w:t>’</w:t>
      </w:r>
      <w:r w:rsidRPr="00BD20F3">
        <w:rPr>
          <w:lang w:val="fr-FR"/>
        </w:rPr>
        <w:t xml:space="preserve">ILPO comme </w:t>
      </w:r>
      <w:r w:rsidR="00BD20F3" w:rsidRPr="00BD20F3">
        <w:rPr>
          <w:lang w:val="fr-FR"/>
        </w:rPr>
        <w:t>administration chargée de la recherche internationale ou de l’examen préliminaire international</w:t>
      </w:r>
      <w:r w:rsidR="00D56F25" w:rsidRPr="00BD20F3">
        <w:rPr>
          <w:lang w:val="fr-FR"/>
        </w:rPr>
        <w:t>.  Co</w:t>
      </w:r>
      <w:r w:rsidRPr="00BD20F3">
        <w:rPr>
          <w:lang w:val="fr-FR"/>
        </w:rPr>
        <w:t>mme indiqué plus haut, à l</w:t>
      </w:r>
      <w:r w:rsidR="00AE587C" w:rsidRPr="00BD20F3">
        <w:rPr>
          <w:lang w:val="fr-FR"/>
        </w:rPr>
        <w:t>’</w:t>
      </w:r>
      <w:r w:rsidRPr="00BD20F3">
        <w:rPr>
          <w:lang w:val="fr-FR"/>
        </w:rPr>
        <w:t>heure actuelle l</w:t>
      </w:r>
      <w:r w:rsidR="00AE587C" w:rsidRPr="00BD20F3">
        <w:rPr>
          <w:lang w:val="fr-FR"/>
        </w:rPr>
        <w:t>’</w:t>
      </w:r>
      <w:r w:rsidRPr="00BD20F3">
        <w:rPr>
          <w:lang w:val="fr-FR"/>
        </w:rPr>
        <w:t>ILPO agit en tant qu</w:t>
      </w:r>
      <w:r w:rsidR="00AE587C" w:rsidRPr="00BD20F3">
        <w:rPr>
          <w:lang w:val="fr-FR"/>
        </w:rPr>
        <w:t>’</w:t>
      </w:r>
      <w:r w:rsidR="00BD20F3" w:rsidRPr="00BD20F3">
        <w:rPr>
          <w:lang w:val="fr-FR"/>
        </w:rPr>
        <w:t xml:space="preserve">administration chargée de la recherche internationale </w:t>
      </w:r>
      <w:r w:rsidR="003A58D8">
        <w:rPr>
          <w:lang w:val="fr-FR"/>
        </w:rPr>
        <w:t>et</w:t>
      </w:r>
      <w:r w:rsidR="00BD20F3" w:rsidRPr="00BD20F3">
        <w:rPr>
          <w:lang w:val="fr-FR"/>
        </w:rPr>
        <w:t xml:space="preserve"> de l’examen préliminaire international</w:t>
      </w:r>
      <w:r w:rsidRPr="00BD20F3">
        <w:rPr>
          <w:lang w:val="fr-FR"/>
        </w:rPr>
        <w:t xml:space="preserve"> pour les déposants israéliens, américains et géorgie</w:t>
      </w:r>
      <w:r w:rsidR="00D56F25" w:rsidRPr="00BD20F3">
        <w:rPr>
          <w:lang w:val="fr-FR"/>
        </w:rPr>
        <w:t xml:space="preserve">ns.  À </w:t>
      </w:r>
      <w:r w:rsidRPr="00BD20F3">
        <w:rPr>
          <w:lang w:val="fr-FR"/>
        </w:rPr>
        <w:t>un stade ultérieur, sous réserve d</w:t>
      </w:r>
      <w:r w:rsidR="00AE587C" w:rsidRPr="00BD20F3">
        <w:rPr>
          <w:lang w:val="fr-FR"/>
        </w:rPr>
        <w:t>’</w:t>
      </w:r>
      <w:r w:rsidRPr="00BD20F3">
        <w:rPr>
          <w:lang w:val="fr-FR"/>
        </w:rPr>
        <w:t>accords avec d</w:t>
      </w:r>
      <w:r w:rsidR="00AE587C" w:rsidRPr="00BD20F3">
        <w:rPr>
          <w:lang w:val="fr-FR"/>
        </w:rPr>
        <w:t>’</w:t>
      </w:r>
      <w:r w:rsidRPr="00BD20F3">
        <w:rPr>
          <w:lang w:val="fr-FR"/>
        </w:rPr>
        <w:t>autres offices de brevets, l</w:t>
      </w:r>
      <w:r w:rsidR="00AE587C" w:rsidRPr="00BD20F3">
        <w:rPr>
          <w:lang w:val="fr-FR"/>
        </w:rPr>
        <w:t>’</w:t>
      </w:r>
      <w:r w:rsidRPr="00BD20F3">
        <w:rPr>
          <w:lang w:val="fr-FR"/>
        </w:rPr>
        <w:t>Office des brevets d</w:t>
      </w:r>
      <w:r w:rsidR="00AE587C" w:rsidRPr="00BD20F3">
        <w:rPr>
          <w:lang w:val="fr-FR"/>
        </w:rPr>
        <w:t>’</w:t>
      </w:r>
      <w:r w:rsidRPr="00BD20F3">
        <w:rPr>
          <w:lang w:val="fr-FR"/>
        </w:rPr>
        <w:t>Israël espère pouvoir traiter également les demandes d</w:t>
      </w:r>
      <w:r w:rsidR="00AE587C" w:rsidRPr="00BD20F3">
        <w:rPr>
          <w:lang w:val="fr-FR"/>
        </w:rPr>
        <w:t>’</w:t>
      </w:r>
      <w:r w:rsidRPr="00BD20F3">
        <w:rPr>
          <w:lang w:val="fr-FR"/>
        </w:rPr>
        <w:t>autres déposants étrange</w:t>
      </w:r>
      <w:r w:rsidR="00D56F25" w:rsidRPr="00BD20F3">
        <w:rPr>
          <w:lang w:val="fr-FR"/>
        </w:rPr>
        <w:t>rs.  Il</w:t>
      </w:r>
      <w:r w:rsidRPr="00BD20F3">
        <w:rPr>
          <w:lang w:val="fr-FR"/>
        </w:rPr>
        <w:t xml:space="preserve"> considère de tels services comme une preuve de l</w:t>
      </w:r>
      <w:r w:rsidR="00AE587C" w:rsidRPr="00BD20F3">
        <w:rPr>
          <w:lang w:val="fr-FR"/>
        </w:rPr>
        <w:t>’</w:t>
      </w:r>
      <w:r w:rsidRPr="00BD20F3">
        <w:rPr>
          <w:lang w:val="fr-FR"/>
        </w:rPr>
        <w:t>avancement technologique de l</w:t>
      </w:r>
      <w:r w:rsidR="00AE587C" w:rsidRPr="00BD20F3">
        <w:rPr>
          <w:lang w:val="fr-FR"/>
        </w:rPr>
        <w:t>’</w:t>
      </w:r>
      <w:r w:rsidRPr="00BD20F3">
        <w:rPr>
          <w:lang w:val="fr-FR"/>
        </w:rPr>
        <w:t>économie locale.</w:t>
      </w:r>
    </w:p>
    <w:p w:rsidR="002C70DB" w:rsidRPr="00BD20F3" w:rsidRDefault="002C70DB" w:rsidP="00BD20F3">
      <w:pPr>
        <w:rPr>
          <w:lang w:val="fr-FR"/>
        </w:rPr>
      </w:pPr>
    </w:p>
    <w:p w:rsidR="002C70DB" w:rsidRPr="00BD20F3" w:rsidRDefault="002C70DB" w:rsidP="00BD20F3">
      <w:pPr>
        <w:rPr>
          <w:lang w:val="fr-FR"/>
        </w:rPr>
      </w:pPr>
      <w:r w:rsidRPr="00BD20F3">
        <w:rPr>
          <w:lang w:val="fr-FR"/>
        </w:rPr>
        <w:lastRenderedPageBreak/>
        <w:t>L</w:t>
      </w:r>
      <w:r w:rsidR="00AE587C" w:rsidRPr="00BD20F3">
        <w:rPr>
          <w:lang w:val="fr-FR"/>
        </w:rPr>
        <w:t>’</w:t>
      </w:r>
      <w:r w:rsidRPr="00BD20F3">
        <w:rPr>
          <w:lang w:val="fr-FR"/>
        </w:rPr>
        <w:t>ILPO a été l</w:t>
      </w:r>
      <w:r w:rsidR="00AE587C" w:rsidRPr="00BD20F3">
        <w:rPr>
          <w:lang w:val="fr-FR"/>
        </w:rPr>
        <w:t>’</w:t>
      </w:r>
      <w:r w:rsidRPr="00BD20F3">
        <w:rPr>
          <w:lang w:val="fr-FR"/>
        </w:rPr>
        <w:t xml:space="preserve">une des premières administrations chargées de la recherche internationale, en </w:t>
      </w:r>
      <w:r w:rsidR="00AE587C" w:rsidRPr="00BD20F3">
        <w:rPr>
          <w:lang w:val="fr-FR"/>
        </w:rPr>
        <w:t>avril 20</w:t>
      </w:r>
      <w:r w:rsidRPr="00BD20F3">
        <w:rPr>
          <w:lang w:val="fr-FR"/>
        </w:rPr>
        <w:t>13, à fournir des rapports de stratégie de recherche avec les rapports de recherche internationale pour les demandes selon</w:t>
      </w:r>
      <w:r w:rsidR="00AE587C" w:rsidRPr="00BD20F3">
        <w:rPr>
          <w:lang w:val="fr-FR"/>
        </w:rPr>
        <w:t xml:space="preserve"> le PCT</w:t>
      </w:r>
      <w:r w:rsidRPr="00BD20F3">
        <w:rPr>
          <w:lang w:val="fr-FR"/>
        </w:rPr>
        <w:t>.</w:t>
      </w:r>
    </w:p>
    <w:p w:rsidR="002C70DB" w:rsidRPr="00BD20F3" w:rsidRDefault="002C70DB" w:rsidP="00BD20F3">
      <w:pPr>
        <w:rPr>
          <w:lang w:val="fr-FR"/>
        </w:rPr>
      </w:pPr>
    </w:p>
    <w:p w:rsidR="00AE587C" w:rsidRPr="00BD20F3" w:rsidRDefault="002C70DB" w:rsidP="00BD20F3">
      <w:pPr>
        <w:rPr>
          <w:lang w:val="fr-FR"/>
        </w:rPr>
      </w:pPr>
      <w:r w:rsidRPr="00BD20F3">
        <w:rPr>
          <w:lang w:val="fr-FR"/>
        </w:rPr>
        <w:t>L</w:t>
      </w:r>
      <w:r w:rsidR="00AE587C" w:rsidRPr="00BD20F3">
        <w:rPr>
          <w:lang w:val="fr-FR"/>
        </w:rPr>
        <w:t>’</w:t>
      </w:r>
      <w:r w:rsidRPr="00BD20F3">
        <w:rPr>
          <w:lang w:val="fr-FR"/>
        </w:rPr>
        <w:t>Office des brevets d</w:t>
      </w:r>
      <w:r w:rsidR="00AE587C" w:rsidRPr="00BD20F3">
        <w:rPr>
          <w:lang w:val="fr-FR"/>
        </w:rPr>
        <w:t>’</w:t>
      </w:r>
      <w:r w:rsidRPr="00BD20F3">
        <w:rPr>
          <w:lang w:val="fr-FR"/>
        </w:rPr>
        <w:t>Israël considère le système</w:t>
      </w:r>
      <w:r w:rsidR="00AE587C" w:rsidRPr="00BD20F3">
        <w:rPr>
          <w:lang w:val="fr-FR"/>
        </w:rPr>
        <w:t xml:space="preserve"> du PCT</w:t>
      </w:r>
      <w:r w:rsidRPr="00BD20F3">
        <w:rPr>
          <w:lang w:val="fr-FR"/>
        </w:rPr>
        <w:t xml:space="preserve"> comme un outil permettant d</w:t>
      </w:r>
      <w:r w:rsidR="00AE587C" w:rsidRPr="00BD20F3">
        <w:rPr>
          <w:lang w:val="fr-FR"/>
        </w:rPr>
        <w:t>’</w:t>
      </w:r>
      <w:r w:rsidRPr="00BD20F3">
        <w:rPr>
          <w:lang w:val="fr-FR"/>
        </w:rPr>
        <w:t>identifier les gains d</w:t>
      </w:r>
      <w:r w:rsidR="00AE587C" w:rsidRPr="00BD20F3">
        <w:rPr>
          <w:lang w:val="fr-FR"/>
        </w:rPr>
        <w:t>’</w:t>
      </w:r>
      <w:r w:rsidRPr="00BD20F3">
        <w:rPr>
          <w:lang w:val="fr-FR"/>
        </w:rPr>
        <w:t>efficacité et de les utiliser pour promouvoir le système de brevets mondial et nation</w:t>
      </w:r>
      <w:r w:rsidR="00D56F25" w:rsidRPr="00BD20F3">
        <w:rPr>
          <w:lang w:val="fr-FR"/>
        </w:rPr>
        <w:t>al.  Ai</w:t>
      </w:r>
      <w:r w:rsidRPr="00BD20F3">
        <w:rPr>
          <w:lang w:val="fr-FR"/>
        </w:rPr>
        <w:t>nsi, suite à la mise en œuvre par l</w:t>
      </w:r>
      <w:r w:rsidR="00AE587C" w:rsidRPr="00BD20F3">
        <w:rPr>
          <w:lang w:val="fr-FR"/>
        </w:rPr>
        <w:t>’</w:t>
      </w:r>
      <w:r w:rsidRPr="00BD20F3">
        <w:rPr>
          <w:lang w:val="fr-FR"/>
        </w:rPr>
        <w:t xml:space="preserve">OEB du projet </w:t>
      </w:r>
      <w:r w:rsidR="00754C54" w:rsidRPr="00BD20F3">
        <w:rPr>
          <w:lang w:val="fr-FR"/>
        </w:rPr>
        <w:t>“</w:t>
      </w:r>
      <w:r w:rsidRPr="00BD20F3">
        <w:rPr>
          <w:lang w:val="fr-FR"/>
        </w:rPr>
        <w:t>PCT Direct</w:t>
      </w:r>
      <w:r w:rsidR="00754C54" w:rsidRPr="00BD20F3">
        <w:rPr>
          <w:lang w:val="fr-FR"/>
        </w:rPr>
        <w:t>”</w:t>
      </w:r>
      <w:r w:rsidRPr="00BD20F3">
        <w:rPr>
          <w:lang w:val="fr-FR"/>
        </w:rPr>
        <w:t>, l</w:t>
      </w:r>
      <w:r w:rsidR="00AE587C" w:rsidRPr="00BD20F3">
        <w:rPr>
          <w:lang w:val="fr-FR"/>
        </w:rPr>
        <w:t>’</w:t>
      </w:r>
      <w:r w:rsidRPr="00BD20F3">
        <w:rPr>
          <w:lang w:val="fr-FR"/>
        </w:rPr>
        <w:t xml:space="preserve">ILPO a été la deuxième administration internationale à lancer ce service, en </w:t>
      </w:r>
      <w:r w:rsidR="00AE587C" w:rsidRPr="00BD20F3">
        <w:rPr>
          <w:lang w:val="fr-FR"/>
        </w:rPr>
        <w:t>avril 20</w:t>
      </w:r>
      <w:r w:rsidRPr="00BD20F3">
        <w:rPr>
          <w:lang w:val="fr-FR"/>
        </w:rPr>
        <w:t>15.</w:t>
      </w:r>
    </w:p>
    <w:p w:rsidR="002C70DB" w:rsidRPr="00BD20F3" w:rsidRDefault="002C70DB" w:rsidP="00BD20F3">
      <w:pPr>
        <w:rPr>
          <w:lang w:val="fr-FR"/>
        </w:rPr>
      </w:pPr>
    </w:p>
    <w:p w:rsidR="00AE587C" w:rsidRPr="00BD20F3" w:rsidRDefault="002C70DB" w:rsidP="00BD20F3">
      <w:pPr>
        <w:rPr>
          <w:lang w:val="fr-FR"/>
        </w:rPr>
      </w:pPr>
      <w:r w:rsidRPr="00BD20F3">
        <w:rPr>
          <w:lang w:val="fr-FR"/>
        </w:rPr>
        <w:t>Israël joue un rôle actif dans la coopération en matière de brevets visant le partage du travail et l</w:t>
      </w:r>
      <w:r w:rsidR="00AE587C" w:rsidRPr="00BD20F3">
        <w:rPr>
          <w:lang w:val="fr-FR"/>
        </w:rPr>
        <w:t>’</w:t>
      </w:r>
      <w:r w:rsidRPr="00BD20F3">
        <w:rPr>
          <w:lang w:val="fr-FR"/>
        </w:rPr>
        <w:t>harmonisation des recherches et des exame</w:t>
      </w:r>
      <w:r w:rsidR="00D56F25" w:rsidRPr="00BD20F3">
        <w:rPr>
          <w:lang w:val="fr-FR"/>
        </w:rPr>
        <w:t>ns.  La</w:t>
      </w:r>
      <w:r w:rsidRPr="00BD20F3">
        <w:rPr>
          <w:lang w:val="fr-FR"/>
        </w:rPr>
        <w:t xml:space="preserve"> mise en place des systèmes PPH (Patent </w:t>
      </w:r>
      <w:proofErr w:type="spellStart"/>
      <w:r w:rsidRPr="00BD20F3">
        <w:rPr>
          <w:lang w:val="fr-FR"/>
        </w:rPr>
        <w:t>Prosecution</w:t>
      </w:r>
      <w:proofErr w:type="spellEnd"/>
      <w:r w:rsidRPr="00BD20F3">
        <w:rPr>
          <w:lang w:val="fr-FR"/>
        </w:rPr>
        <w:t xml:space="preserve"> </w:t>
      </w:r>
      <w:proofErr w:type="spellStart"/>
      <w:r w:rsidRPr="00BD20F3">
        <w:rPr>
          <w:lang w:val="fr-FR"/>
        </w:rPr>
        <w:t>Highway</w:t>
      </w:r>
      <w:proofErr w:type="spellEnd"/>
      <w:r w:rsidR="00AE587C" w:rsidRPr="00BD20F3">
        <w:rPr>
          <w:lang w:val="fr-FR"/>
        </w:rPr>
        <w:t xml:space="preserve"> – </w:t>
      </w:r>
      <w:r w:rsidRPr="00BD20F3">
        <w:rPr>
          <w:lang w:val="fr-FR"/>
        </w:rPr>
        <w:t>procédure accélérée d</w:t>
      </w:r>
      <w:r w:rsidR="00AE587C" w:rsidRPr="00BD20F3">
        <w:rPr>
          <w:lang w:val="fr-FR"/>
        </w:rPr>
        <w:t>’</w:t>
      </w:r>
      <w:r w:rsidRPr="00BD20F3">
        <w:rPr>
          <w:lang w:val="fr-FR"/>
        </w:rPr>
        <w:t xml:space="preserve">examen de demandes de brevet) et GPPH (Global Patent </w:t>
      </w:r>
      <w:proofErr w:type="spellStart"/>
      <w:r w:rsidRPr="00BD20F3">
        <w:rPr>
          <w:lang w:val="fr-FR"/>
        </w:rPr>
        <w:t>Prosecution</w:t>
      </w:r>
      <w:proofErr w:type="spellEnd"/>
      <w:r w:rsidRPr="00BD20F3">
        <w:rPr>
          <w:lang w:val="fr-FR"/>
        </w:rPr>
        <w:t xml:space="preserve"> </w:t>
      </w:r>
      <w:proofErr w:type="spellStart"/>
      <w:r w:rsidRPr="00BD20F3">
        <w:rPr>
          <w:lang w:val="fr-FR"/>
        </w:rPr>
        <w:t>Highway</w:t>
      </w:r>
      <w:proofErr w:type="spellEnd"/>
      <w:r w:rsidRPr="00BD20F3">
        <w:rPr>
          <w:lang w:val="fr-FR"/>
        </w:rPr>
        <w:t>) en est un exemple.  L</w:t>
      </w:r>
      <w:r w:rsidR="00AE587C" w:rsidRPr="00BD20F3">
        <w:rPr>
          <w:lang w:val="fr-FR"/>
        </w:rPr>
        <w:t>’</w:t>
      </w:r>
      <w:r w:rsidRPr="00BD20F3">
        <w:rPr>
          <w:lang w:val="fr-FR"/>
        </w:rPr>
        <w:t>ILPO a conclu des accords PPH et PCT</w:t>
      </w:r>
      <w:r w:rsidR="00B806C4" w:rsidRPr="00BD20F3">
        <w:rPr>
          <w:lang w:val="fr-FR"/>
        </w:rPr>
        <w:noBreakHyphen/>
      </w:r>
      <w:r w:rsidRPr="00BD20F3">
        <w:rPr>
          <w:lang w:val="fr-FR"/>
        </w:rPr>
        <w:t>PPH bilatéraux avec la Chine, le Danemark, l</w:t>
      </w:r>
      <w:r w:rsidR="00AE587C" w:rsidRPr="00BD20F3">
        <w:rPr>
          <w:lang w:val="fr-FR"/>
        </w:rPr>
        <w:t>’</w:t>
      </w:r>
      <w:r w:rsidRPr="00BD20F3">
        <w:rPr>
          <w:lang w:val="fr-FR"/>
        </w:rPr>
        <w:t>Espagne, les États</w:t>
      </w:r>
      <w:r w:rsidR="00B806C4" w:rsidRPr="00BD20F3">
        <w:rPr>
          <w:lang w:val="fr-FR"/>
        </w:rPr>
        <w:noBreakHyphen/>
      </w:r>
      <w:r w:rsidRPr="00BD20F3">
        <w:rPr>
          <w:lang w:val="fr-FR"/>
        </w:rPr>
        <w:t>Unis</w:t>
      </w:r>
      <w:r w:rsidR="00754C54" w:rsidRPr="00BD20F3">
        <w:rPr>
          <w:lang w:val="fr-FR"/>
        </w:rPr>
        <w:t xml:space="preserve"> d’Amérique</w:t>
      </w:r>
      <w:r w:rsidRPr="00BD20F3">
        <w:rPr>
          <w:lang w:val="fr-FR"/>
        </w:rPr>
        <w:t>, la Finlande, le Japon et l</w:t>
      </w:r>
      <w:r w:rsidR="00AE587C" w:rsidRPr="00BD20F3">
        <w:rPr>
          <w:lang w:val="fr-FR"/>
        </w:rPr>
        <w:t>’</w:t>
      </w:r>
      <w:r w:rsidR="00D56F25" w:rsidRPr="00BD20F3">
        <w:rPr>
          <w:lang w:val="fr-FR"/>
        </w:rPr>
        <w:t>OEB.  Au</w:t>
      </w:r>
      <w:r w:rsidRPr="00BD20F3">
        <w:rPr>
          <w:lang w:val="fr-FR"/>
        </w:rPr>
        <w:t xml:space="preserve"> début de l</w:t>
      </w:r>
      <w:r w:rsidR="00AE587C" w:rsidRPr="00BD20F3">
        <w:rPr>
          <w:lang w:val="fr-FR"/>
        </w:rPr>
        <w:t>’</w:t>
      </w:r>
      <w:r w:rsidRPr="00BD20F3">
        <w:rPr>
          <w:lang w:val="fr-FR"/>
        </w:rPr>
        <w:t>année</w:t>
      </w:r>
      <w:r w:rsidR="003905DD" w:rsidRPr="00BD20F3">
        <w:rPr>
          <w:lang w:val="fr-FR"/>
        </w:rPr>
        <w:t> </w:t>
      </w:r>
      <w:r w:rsidRPr="00BD20F3">
        <w:rPr>
          <w:lang w:val="fr-FR"/>
        </w:rPr>
        <w:t>2014, il était l</w:t>
      </w:r>
      <w:r w:rsidR="00AE587C" w:rsidRPr="00BD20F3">
        <w:rPr>
          <w:lang w:val="fr-FR"/>
        </w:rPr>
        <w:t>’</w:t>
      </w:r>
      <w:r w:rsidRPr="00BD20F3">
        <w:rPr>
          <w:lang w:val="fr-FR"/>
        </w:rPr>
        <w:t>un des initiateurs d</w:t>
      </w:r>
      <w:r w:rsidR="00AE587C" w:rsidRPr="00BD20F3">
        <w:rPr>
          <w:lang w:val="fr-FR"/>
        </w:rPr>
        <w:t>’</w:t>
      </w:r>
      <w:r w:rsidRPr="00BD20F3">
        <w:rPr>
          <w:lang w:val="fr-FR"/>
        </w:rPr>
        <w:t>un projet pilote de coopération dans le cadre de l</w:t>
      </w:r>
      <w:r w:rsidR="00AE587C" w:rsidRPr="00BD20F3">
        <w:rPr>
          <w:lang w:val="fr-FR"/>
        </w:rPr>
        <w:t>’</w:t>
      </w:r>
      <w:r w:rsidRPr="00BD20F3">
        <w:rPr>
          <w:lang w:val="fr-FR"/>
        </w:rPr>
        <w:t>accord GPPH.</w:t>
      </w:r>
    </w:p>
    <w:p w:rsidR="002C70DB" w:rsidRPr="00BD20F3" w:rsidRDefault="002C70DB" w:rsidP="00BD20F3">
      <w:pPr>
        <w:rPr>
          <w:lang w:val="fr-FR"/>
        </w:rPr>
      </w:pPr>
    </w:p>
    <w:p w:rsidR="002C70DB" w:rsidRPr="00BD20F3" w:rsidRDefault="002C70DB" w:rsidP="00BD20F3">
      <w:pPr>
        <w:rPr>
          <w:lang w:val="fr-FR"/>
        </w:rPr>
      </w:pPr>
      <w:r w:rsidRPr="00BD20F3">
        <w:rPr>
          <w:lang w:val="fr-FR"/>
        </w:rPr>
        <w:t>La tendance observée récemment est à instaurer des liens plus étroits entre le système</w:t>
      </w:r>
      <w:r w:rsidR="00AE587C" w:rsidRPr="00BD20F3">
        <w:rPr>
          <w:lang w:val="fr-FR"/>
        </w:rPr>
        <w:t xml:space="preserve"> du PCT</w:t>
      </w:r>
      <w:r w:rsidRPr="00BD20F3">
        <w:rPr>
          <w:lang w:val="fr-FR"/>
        </w:rPr>
        <w:t xml:space="preserve"> et les différents programmes PPH, permettant une procédure accélérée </w:t>
      </w:r>
      <w:r w:rsidR="00BD20F3" w:rsidRPr="00BD20F3">
        <w:rPr>
          <w:lang w:val="fr-FR"/>
        </w:rPr>
        <w:t xml:space="preserve">du traitement </w:t>
      </w:r>
      <w:r w:rsidRPr="00BD20F3">
        <w:rPr>
          <w:lang w:val="fr-FR"/>
        </w:rPr>
        <w:t>des demandes internationales après l</w:t>
      </w:r>
      <w:r w:rsidR="00AE587C" w:rsidRPr="00BD20F3">
        <w:rPr>
          <w:lang w:val="fr-FR"/>
        </w:rPr>
        <w:t>’</w:t>
      </w:r>
      <w:r w:rsidRPr="00BD20F3">
        <w:rPr>
          <w:lang w:val="fr-FR"/>
        </w:rPr>
        <w:t>ouverture de la phase nationale sur la base des résultats des travaux internationaux, ce qui aide à réduire les coûts, le volume des demandes en attente et le chevauchement, et contribue ainsi à la qualité des brevets délivrés.</w:t>
      </w:r>
    </w:p>
    <w:p w:rsidR="002C70DB" w:rsidRPr="00BD20F3" w:rsidRDefault="002C70DB" w:rsidP="00BD20F3">
      <w:pPr>
        <w:rPr>
          <w:lang w:val="fr-FR"/>
        </w:rPr>
      </w:pPr>
    </w:p>
    <w:p w:rsidR="002C70DB" w:rsidRPr="00BD20F3" w:rsidRDefault="002C70DB" w:rsidP="00BD20F3">
      <w:pPr>
        <w:rPr>
          <w:lang w:val="fr-FR"/>
        </w:rPr>
      </w:pPr>
      <w:r w:rsidRPr="00BD20F3">
        <w:rPr>
          <w:lang w:val="fr-FR"/>
        </w:rPr>
        <w:t>Outre le système de classification internationale des brevets (CIB), l</w:t>
      </w:r>
      <w:r w:rsidR="00AE587C" w:rsidRPr="00BD20F3">
        <w:rPr>
          <w:lang w:val="fr-FR"/>
        </w:rPr>
        <w:t>’</w:t>
      </w:r>
      <w:r w:rsidRPr="00BD20F3">
        <w:rPr>
          <w:lang w:val="fr-FR"/>
        </w:rPr>
        <w:t xml:space="preserve">ILPO a mis en place un système de classification coopérative des brevets (CPC) dans le cadre de son système national de classification et a commencé à classer les demandes nationales déposées en Israël depuis </w:t>
      </w:r>
      <w:r w:rsidR="00AE587C" w:rsidRPr="00BD20F3">
        <w:rPr>
          <w:lang w:val="fr-FR"/>
        </w:rPr>
        <w:t>septembre 20</w:t>
      </w:r>
      <w:r w:rsidRPr="00BD20F3">
        <w:rPr>
          <w:lang w:val="fr-FR"/>
        </w:rPr>
        <w:t>16.  L</w:t>
      </w:r>
      <w:r w:rsidR="00AE587C" w:rsidRPr="00BD20F3">
        <w:rPr>
          <w:lang w:val="fr-FR"/>
        </w:rPr>
        <w:t>’</w:t>
      </w:r>
      <w:r w:rsidRPr="00BD20F3">
        <w:rPr>
          <w:lang w:val="fr-FR"/>
        </w:rPr>
        <w:t>ILPO encourage également les examinateurs à utiliser</w:t>
      </w:r>
      <w:r w:rsidR="00AE587C" w:rsidRPr="00BD20F3">
        <w:rPr>
          <w:lang w:val="fr-FR"/>
        </w:rPr>
        <w:t xml:space="preserve"> la CPC</w:t>
      </w:r>
      <w:r w:rsidRPr="00BD20F3">
        <w:rPr>
          <w:lang w:val="fr-FR"/>
        </w:rPr>
        <w:t xml:space="preserve"> lorsqu</w:t>
      </w:r>
      <w:r w:rsidR="00AE587C" w:rsidRPr="00BD20F3">
        <w:rPr>
          <w:lang w:val="fr-FR"/>
        </w:rPr>
        <w:t>’</w:t>
      </w:r>
      <w:r w:rsidRPr="00BD20F3">
        <w:rPr>
          <w:lang w:val="fr-FR"/>
        </w:rPr>
        <w:t>ils procèdent à la recherche de l</w:t>
      </w:r>
      <w:r w:rsidR="00AE587C" w:rsidRPr="00BD20F3">
        <w:rPr>
          <w:lang w:val="fr-FR"/>
        </w:rPr>
        <w:t>’</w:t>
      </w:r>
      <w:r w:rsidRPr="00BD20F3">
        <w:rPr>
          <w:lang w:val="fr-FR"/>
        </w:rPr>
        <w:t>état de la technique pour des demandes de brevet nationales et international</w:t>
      </w:r>
      <w:r w:rsidR="00D56F25" w:rsidRPr="00BD20F3">
        <w:rPr>
          <w:lang w:val="fr-FR"/>
        </w:rPr>
        <w:t>es.  D’i</w:t>
      </w:r>
      <w:r w:rsidRPr="00BD20F3">
        <w:rPr>
          <w:lang w:val="fr-FR"/>
        </w:rPr>
        <w:t>ci la fin de l</w:t>
      </w:r>
      <w:r w:rsidR="00AE587C" w:rsidRPr="00BD20F3">
        <w:rPr>
          <w:lang w:val="fr-FR"/>
        </w:rPr>
        <w:t>’</w:t>
      </w:r>
      <w:r w:rsidRPr="00BD20F3">
        <w:rPr>
          <w:lang w:val="fr-FR"/>
        </w:rPr>
        <w:t>année</w:t>
      </w:r>
      <w:r w:rsidR="003905DD" w:rsidRPr="00BD20F3">
        <w:rPr>
          <w:lang w:val="fr-FR"/>
        </w:rPr>
        <w:t> </w:t>
      </w:r>
      <w:r w:rsidRPr="00BD20F3">
        <w:rPr>
          <w:lang w:val="fr-FR"/>
        </w:rPr>
        <w:t>2018, l</w:t>
      </w:r>
      <w:r w:rsidR="00AE587C" w:rsidRPr="00BD20F3">
        <w:rPr>
          <w:lang w:val="fr-FR"/>
        </w:rPr>
        <w:t>’</w:t>
      </w:r>
      <w:r w:rsidRPr="00BD20F3">
        <w:rPr>
          <w:lang w:val="fr-FR"/>
        </w:rPr>
        <w:t>office a l</w:t>
      </w:r>
      <w:r w:rsidR="00AE587C" w:rsidRPr="00BD20F3">
        <w:rPr>
          <w:lang w:val="fr-FR"/>
        </w:rPr>
        <w:t>’</w:t>
      </w:r>
      <w:r w:rsidRPr="00BD20F3">
        <w:rPr>
          <w:lang w:val="fr-FR"/>
        </w:rPr>
        <w:t>intention d</w:t>
      </w:r>
      <w:r w:rsidR="00AE587C" w:rsidRPr="00BD20F3">
        <w:rPr>
          <w:lang w:val="fr-FR"/>
        </w:rPr>
        <w:t>’</w:t>
      </w:r>
      <w:r w:rsidRPr="00BD20F3">
        <w:rPr>
          <w:lang w:val="fr-FR"/>
        </w:rPr>
        <w:t>inclure dans ses rapports internationaux les données de classement de la CPC, en plus de celles de</w:t>
      </w:r>
      <w:r w:rsidR="00AE587C" w:rsidRPr="00BD20F3">
        <w:rPr>
          <w:lang w:val="fr-FR"/>
        </w:rPr>
        <w:t xml:space="preserve"> la CIB</w:t>
      </w:r>
      <w:r w:rsidRPr="00BD20F3">
        <w:rPr>
          <w:lang w:val="fr-FR"/>
        </w:rPr>
        <w:t>.</w:t>
      </w:r>
    </w:p>
    <w:p w:rsidR="002C70DB" w:rsidRPr="00BD20F3" w:rsidRDefault="002C70DB" w:rsidP="00BD20F3">
      <w:pPr>
        <w:rPr>
          <w:lang w:val="fr-FR"/>
        </w:rPr>
      </w:pPr>
    </w:p>
    <w:p w:rsidR="00AE587C" w:rsidRPr="00BD20F3" w:rsidRDefault="002C70DB" w:rsidP="00BD20F3">
      <w:pPr>
        <w:rPr>
          <w:lang w:val="fr-FR"/>
        </w:rPr>
      </w:pPr>
      <w:r w:rsidRPr="00BD20F3">
        <w:rPr>
          <w:lang w:val="fr-FR"/>
        </w:rPr>
        <w:t>En ce qui concerne les avantages pour le système</w:t>
      </w:r>
      <w:r w:rsidR="00AE587C" w:rsidRPr="00BD20F3">
        <w:rPr>
          <w:lang w:val="fr-FR"/>
        </w:rPr>
        <w:t xml:space="preserve"> du PCT</w:t>
      </w:r>
      <w:r w:rsidRPr="00BD20F3">
        <w:rPr>
          <w:lang w:val="fr-FR"/>
        </w:rPr>
        <w:t xml:space="preserve"> dans son ensemble, la prolongation de la nomination de l</w:t>
      </w:r>
      <w:r w:rsidR="00AE587C" w:rsidRPr="00BD20F3">
        <w:rPr>
          <w:lang w:val="fr-FR"/>
        </w:rPr>
        <w:t>’</w:t>
      </w:r>
      <w:r w:rsidRPr="00BD20F3">
        <w:rPr>
          <w:lang w:val="fr-FR"/>
        </w:rPr>
        <w:t>ILPO en qualité d</w:t>
      </w:r>
      <w:r w:rsidR="00AE587C" w:rsidRPr="00BD20F3">
        <w:rPr>
          <w:lang w:val="fr-FR"/>
        </w:rPr>
        <w:t>’</w:t>
      </w:r>
      <w:r w:rsidRPr="00BD20F3">
        <w:rPr>
          <w:lang w:val="fr-FR"/>
        </w:rPr>
        <w:t>administration chargée de la recherche internationale et d</w:t>
      </w:r>
      <w:r w:rsidR="00AE587C" w:rsidRPr="00BD20F3">
        <w:rPr>
          <w:lang w:val="fr-FR"/>
        </w:rPr>
        <w:t>’</w:t>
      </w:r>
      <w:r w:rsidRPr="00BD20F3">
        <w:rPr>
          <w:lang w:val="fr-FR"/>
        </w:rPr>
        <w:t>administration chargée de l</w:t>
      </w:r>
      <w:r w:rsidR="00AE587C" w:rsidRPr="00BD20F3">
        <w:rPr>
          <w:lang w:val="fr-FR"/>
        </w:rPr>
        <w:t>’</w:t>
      </w:r>
      <w:r w:rsidRPr="00BD20F3">
        <w:rPr>
          <w:lang w:val="fr-FR"/>
        </w:rPr>
        <w:t>examen préliminaire international contribuera à soulager les autres administrations qui, pour la plupart, ont à faire face à un volume accru de demandes internationales PCT</w:t>
      </w:r>
      <w:r w:rsidR="004A5C62" w:rsidRPr="00BD20F3">
        <w:rPr>
          <w:lang w:val="fr-FR"/>
        </w:rPr>
        <w:t>, ce qui</w:t>
      </w:r>
      <w:r w:rsidRPr="00BD20F3">
        <w:rPr>
          <w:lang w:val="fr-FR"/>
        </w:rPr>
        <w:t xml:space="preserve"> a engendré des retards e</w:t>
      </w:r>
      <w:r w:rsidR="004A5C62" w:rsidRPr="00BD20F3">
        <w:rPr>
          <w:lang w:val="fr-FR"/>
        </w:rPr>
        <w:t>t une accumulation des demandes</w:t>
      </w:r>
      <w:r w:rsidRPr="00BD20F3">
        <w:rPr>
          <w:lang w:val="fr-FR"/>
        </w:rPr>
        <w:t xml:space="preserve"> et créé une certaine incertitude au niveau juridique; </w:t>
      </w:r>
      <w:r w:rsidR="00754C54" w:rsidRPr="00BD20F3">
        <w:rPr>
          <w:lang w:val="fr-FR"/>
        </w:rPr>
        <w:t xml:space="preserve"> </w:t>
      </w:r>
      <w:r w:rsidRPr="00BD20F3">
        <w:rPr>
          <w:lang w:val="fr-FR"/>
        </w:rPr>
        <w:t>les parties prenantes ont ainsi plus de difficulté à prendre des décisions en matière de commerce, d</w:t>
      </w:r>
      <w:r w:rsidR="00AE587C" w:rsidRPr="00BD20F3">
        <w:rPr>
          <w:lang w:val="fr-FR"/>
        </w:rPr>
        <w:t>’</w:t>
      </w:r>
      <w:r w:rsidRPr="00BD20F3">
        <w:rPr>
          <w:lang w:val="fr-FR"/>
        </w:rPr>
        <w:t>investissements ou de technologies.</w:t>
      </w:r>
    </w:p>
    <w:p w:rsidR="002C70DB" w:rsidRPr="00BD20F3" w:rsidRDefault="002C70DB" w:rsidP="00BD20F3">
      <w:pPr>
        <w:rPr>
          <w:lang w:val="fr-FR"/>
        </w:rPr>
      </w:pPr>
    </w:p>
    <w:p w:rsidR="002C70DB" w:rsidRPr="00BD20F3" w:rsidRDefault="002C70DB" w:rsidP="00BD20F3">
      <w:pPr>
        <w:rPr>
          <w:lang w:val="fr-FR"/>
        </w:rPr>
      </w:pPr>
      <w:r w:rsidRPr="00BD20F3">
        <w:rPr>
          <w:lang w:val="fr-FR"/>
        </w:rPr>
        <w:t>L</w:t>
      </w:r>
      <w:r w:rsidR="00AE587C" w:rsidRPr="00BD20F3">
        <w:rPr>
          <w:lang w:val="fr-FR"/>
        </w:rPr>
        <w:t>’</w:t>
      </w:r>
      <w:r w:rsidRPr="00BD20F3">
        <w:rPr>
          <w:lang w:val="fr-FR"/>
        </w:rPr>
        <w:t>ILPO participe régulièrement aux réunions professionnelles international</w:t>
      </w:r>
      <w:r w:rsidR="00D56F25" w:rsidRPr="00BD20F3">
        <w:rPr>
          <w:lang w:val="fr-FR"/>
        </w:rPr>
        <w:t>es.  Sa</w:t>
      </w:r>
      <w:r w:rsidRPr="00BD20F3">
        <w:rPr>
          <w:lang w:val="fr-FR"/>
        </w:rPr>
        <w:t xml:space="preserve"> participation active à toutes les instances du système</w:t>
      </w:r>
      <w:r w:rsidR="00AE587C" w:rsidRPr="00BD20F3">
        <w:rPr>
          <w:lang w:val="fr-FR"/>
        </w:rPr>
        <w:t xml:space="preserve"> du PCT</w:t>
      </w:r>
      <w:r w:rsidRPr="00BD20F3">
        <w:rPr>
          <w:lang w:val="fr-FR"/>
        </w:rPr>
        <w:t>, en particulier aux réunions des administrations internationales et du sous</w:t>
      </w:r>
      <w:r w:rsidR="00B806C4" w:rsidRPr="00BD20F3">
        <w:rPr>
          <w:lang w:val="fr-FR"/>
        </w:rPr>
        <w:noBreakHyphen/>
      </w:r>
      <w:r w:rsidRPr="00BD20F3">
        <w:rPr>
          <w:lang w:val="fr-FR"/>
        </w:rPr>
        <w:t>groupe chargé de la qualité (qui se</w:t>
      </w:r>
      <w:r w:rsidR="004A5C62" w:rsidRPr="00BD20F3">
        <w:rPr>
          <w:lang w:val="fr-FR"/>
        </w:rPr>
        <w:t xml:space="preserve"> sont tenues en Israël </w:t>
      </w:r>
      <w:r w:rsidR="00AE587C" w:rsidRPr="00BD20F3">
        <w:rPr>
          <w:lang w:val="fr-FR"/>
        </w:rPr>
        <w:t>en 2014</w:t>
      </w:r>
      <w:r w:rsidR="004A5C62" w:rsidRPr="00BD20F3">
        <w:rPr>
          <w:lang w:val="fr-FR"/>
        </w:rPr>
        <w:t xml:space="preserve">), mais aussi à </w:t>
      </w:r>
      <w:r w:rsidRPr="00BD20F3">
        <w:rPr>
          <w:lang w:val="fr-FR"/>
        </w:rPr>
        <w:t>d</w:t>
      </w:r>
      <w:r w:rsidR="00AE587C" w:rsidRPr="00BD20F3">
        <w:rPr>
          <w:lang w:val="fr-FR"/>
        </w:rPr>
        <w:t>’</w:t>
      </w:r>
      <w:r w:rsidRPr="00BD20F3">
        <w:rPr>
          <w:lang w:val="fr-FR"/>
        </w:rPr>
        <w:t>autres initiatives et projets internationaux ayant pour objectif le partage du travail, l</w:t>
      </w:r>
      <w:r w:rsidR="00AE587C" w:rsidRPr="00BD20F3">
        <w:rPr>
          <w:lang w:val="fr-FR"/>
        </w:rPr>
        <w:t>’</w:t>
      </w:r>
      <w:r w:rsidRPr="00BD20F3">
        <w:rPr>
          <w:lang w:val="fr-FR"/>
        </w:rPr>
        <w:t>amélioration de la qualité et l</w:t>
      </w:r>
      <w:r w:rsidR="00AE587C" w:rsidRPr="00BD20F3">
        <w:rPr>
          <w:lang w:val="fr-FR"/>
        </w:rPr>
        <w:t>’</w:t>
      </w:r>
      <w:r w:rsidRPr="00BD20F3">
        <w:rPr>
          <w:lang w:val="fr-FR"/>
        </w:rPr>
        <w:t>harmonisation du système des brevets, témoigne de sa capacité à véritablement réaliser des gains d</w:t>
      </w:r>
      <w:r w:rsidR="00AE587C" w:rsidRPr="00BD20F3">
        <w:rPr>
          <w:lang w:val="fr-FR"/>
        </w:rPr>
        <w:t>’</w:t>
      </w:r>
      <w:r w:rsidRPr="00BD20F3">
        <w:rPr>
          <w:lang w:val="fr-FR"/>
        </w:rPr>
        <w:t>efficacité et à améliorer le système</w:t>
      </w:r>
      <w:r w:rsidR="00AE587C" w:rsidRPr="00BD20F3">
        <w:rPr>
          <w:lang w:val="fr-FR"/>
        </w:rPr>
        <w:t xml:space="preserve"> du PCT</w:t>
      </w:r>
      <w:r w:rsidRPr="00BD20F3">
        <w:rPr>
          <w:lang w:val="fr-FR"/>
        </w:rPr>
        <w:t>.</w:t>
      </w:r>
    </w:p>
    <w:p w:rsidR="002C70DB" w:rsidRPr="00BD20F3" w:rsidRDefault="002C70DB" w:rsidP="00BD20F3">
      <w:pPr>
        <w:rPr>
          <w:lang w:val="fr-FR"/>
        </w:rPr>
      </w:pPr>
    </w:p>
    <w:p w:rsidR="00330677" w:rsidRPr="00C662F0" w:rsidRDefault="002C70DB">
      <w:pPr>
        <w:rPr>
          <w:lang w:val="fr-FR"/>
        </w:rPr>
      </w:pPr>
      <w:r w:rsidRPr="00BD20F3">
        <w:rPr>
          <w:lang w:val="fr-FR"/>
        </w:rPr>
        <w:t>L</w:t>
      </w:r>
      <w:r w:rsidR="00AE587C" w:rsidRPr="00BD20F3">
        <w:rPr>
          <w:lang w:val="fr-FR"/>
        </w:rPr>
        <w:t>’</w:t>
      </w:r>
      <w:r w:rsidRPr="00BD20F3">
        <w:rPr>
          <w:lang w:val="fr-FR"/>
        </w:rPr>
        <w:t>ILPO est convaincu que sa demande de prolongation prouve qu</w:t>
      </w:r>
      <w:r w:rsidR="00AE587C" w:rsidRPr="00BD20F3">
        <w:rPr>
          <w:lang w:val="fr-FR"/>
        </w:rPr>
        <w:t>’</w:t>
      </w:r>
      <w:r w:rsidRPr="00BD20F3">
        <w:rPr>
          <w:lang w:val="fr-FR"/>
        </w:rPr>
        <w:t xml:space="preserve">il répond à toutes les exigences techniques nécessaires pour offrir </w:t>
      </w:r>
      <w:r w:rsidR="004A5C62" w:rsidRPr="00BD20F3">
        <w:rPr>
          <w:lang w:val="fr-FR"/>
        </w:rPr>
        <w:t>aux utilisateurs</w:t>
      </w:r>
      <w:r w:rsidR="00AE587C" w:rsidRPr="00BD20F3">
        <w:rPr>
          <w:lang w:val="fr-FR"/>
        </w:rPr>
        <w:t xml:space="preserve"> du PCT</w:t>
      </w:r>
      <w:r w:rsidR="004A5C62" w:rsidRPr="00BD20F3">
        <w:rPr>
          <w:lang w:val="fr-FR"/>
        </w:rPr>
        <w:t xml:space="preserve"> </w:t>
      </w:r>
      <w:r w:rsidRPr="00BD20F3">
        <w:rPr>
          <w:lang w:val="fr-FR"/>
        </w:rPr>
        <w:t>des services de recherche et d</w:t>
      </w:r>
      <w:r w:rsidR="00AE587C" w:rsidRPr="00BD20F3">
        <w:rPr>
          <w:lang w:val="fr-FR"/>
        </w:rPr>
        <w:t>’</w:t>
      </w:r>
      <w:r w:rsidRPr="00BD20F3">
        <w:rPr>
          <w:lang w:val="fr-FR"/>
        </w:rPr>
        <w:t>examen de haute quali</w:t>
      </w:r>
      <w:r w:rsidR="00D56F25" w:rsidRPr="00BD20F3">
        <w:rPr>
          <w:lang w:val="fr-FR"/>
        </w:rPr>
        <w:t>té.  Ce</w:t>
      </w:r>
      <w:r w:rsidRPr="00BD20F3">
        <w:rPr>
          <w:lang w:val="fr-FR"/>
        </w:rPr>
        <w:t>la montre aussi son engagement à échanger des informations et promouvoir les bonnes pratiques des administrations internationales, dans le cadre de l</w:t>
      </w:r>
      <w:r w:rsidR="00AE587C" w:rsidRPr="00BD20F3">
        <w:rPr>
          <w:lang w:val="fr-FR"/>
        </w:rPr>
        <w:t>’</w:t>
      </w:r>
      <w:r w:rsidRPr="00BD20F3">
        <w:rPr>
          <w:lang w:val="fr-FR"/>
        </w:rPr>
        <w:t>effort global des États membres</w:t>
      </w:r>
      <w:r w:rsidR="00AE587C" w:rsidRPr="00BD20F3">
        <w:rPr>
          <w:lang w:val="fr-FR"/>
        </w:rPr>
        <w:t xml:space="preserve"> du PCT</w:t>
      </w:r>
      <w:r w:rsidRPr="00BD20F3">
        <w:rPr>
          <w:lang w:val="fr-FR"/>
        </w:rPr>
        <w:t xml:space="preserve"> pour continuer à améliorer le système dans son ensemble au profit de tous les États contractan</w:t>
      </w:r>
      <w:r w:rsidR="00D56F25" w:rsidRPr="00BD20F3">
        <w:rPr>
          <w:lang w:val="fr-FR"/>
        </w:rPr>
        <w:t>ts.  No</w:t>
      </w:r>
      <w:r w:rsidRPr="00BD20F3">
        <w:rPr>
          <w:lang w:val="fr-FR"/>
        </w:rPr>
        <w:t>us pensons qu</w:t>
      </w:r>
      <w:r w:rsidR="00AE587C" w:rsidRPr="00BD20F3">
        <w:rPr>
          <w:lang w:val="fr-FR"/>
        </w:rPr>
        <w:t>’</w:t>
      </w:r>
      <w:r w:rsidRPr="00BD20F3">
        <w:rPr>
          <w:lang w:val="fr-FR"/>
        </w:rPr>
        <w:t xml:space="preserve">en </w:t>
      </w:r>
      <w:r w:rsidR="00BD20F3" w:rsidRPr="00BD20F3">
        <w:rPr>
          <w:lang w:val="fr-FR"/>
        </w:rPr>
        <w:t>obtenant la prolongation de</w:t>
      </w:r>
      <w:r w:rsidRPr="00BD20F3">
        <w:rPr>
          <w:lang w:val="fr-FR"/>
        </w:rPr>
        <w:t xml:space="preserve"> la nomination de son office des brevets, Israël sera en mesure de continuer à promouvoir l</w:t>
      </w:r>
      <w:r w:rsidR="00AE587C" w:rsidRPr="00BD20F3">
        <w:rPr>
          <w:lang w:val="fr-FR"/>
        </w:rPr>
        <w:t>’</w:t>
      </w:r>
      <w:r w:rsidRPr="00BD20F3">
        <w:rPr>
          <w:lang w:val="fr-FR"/>
        </w:rPr>
        <w:t>utilisation du système</w:t>
      </w:r>
      <w:r w:rsidR="00AE587C" w:rsidRPr="00BD20F3">
        <w:rPr>
          <w:lang w:val="fr-FR"/>
        </w:rPr>
        <w:t xml:space="preserve"> du PCT</w:t>
      </w:r>
      <w:r w:rsidRPr="00BD20F3">
        <w:rPr>
          <w:lang w:val="fr-FR"/>
        </w:rPr>
        <w:t>, en particulier localement, mais aussi dans le monde entier.</w:t>
      </w:r>
      <w:bookmarkStart w:id="7" w:name="_GoBack"/>
      <w:bookmarkEnd w:id="7"/>
    </w:p>
    <w:p w:rsidR="002C70DB" w:rsidRPr="00BD20F3" w:rsidRDefault="00B806C4" w:rsidP="00BD20F3">
      <w:pPr>
        <w:pStyle w:val="SectionHeading"/>
        <w:rPr>
          <w:lang w:val="fr-FR"/>
        </w:rPr>
      </w:pPr>
      <w:r w:rsidRPr="00BD20F3">
        <w:rPr>
          <w:lang w:val="fr-FR"/>
        </w:rPr>
        <w:lastRenderedPageBreak/>
        <w:t>5.</w:t>
      </w:r>
      <w:r w:rsidRPr="00BD20F3">
        <w:rPr>
          <w:lang w:val="fr-FR"/>
        </w:rPr>
        <w:tab/>
      </w:r>
      <w:r w:rsidR="002C70DB" w:rsidRPr="00BD20F3">
        <w:rPr>
          <w:lang w:val="fr-FR"/>
        </w:rPr>
        <w:t>Profil des demandes de brevet</w:t>
      </w:r>
    </w:p>
    <w:p w:rsidR="002C70DB" w:rsidRPr="00BD20F3" w:rsidRDefault="002C70DB" w:rsidP="00BD20F3">
      <w:pPr>
        <w:keepNext/>
        <w:rPr>
          <w:b/>
          <w:lang w:val="fr-FR"/>
        </w:rPr>
      </w:pPr>
      <w:r w:rsidRPr="00BD20F3">
        <w:rPr>
          <w:b/>
          <w:bCs/>
          <w:lang w:val="fr-FR"/>
        </w:rPr>
        <w:t>Nombre de demandes nationales reçues – par domaine technique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586"/>
        <w:gridCol w:w="1397"/>
        <w:gridCol w:w="1397"/>
        <w:gridCol w:w="1397"/>
        <w:gridCol w:w="1397"/>
        <w:gridCol w:w="1397"/>
      </w:tblGrid>
      <w:tr w:rsidR="007B51A2" w:rsidRPr="00BD20F3" w:rsidTr="00330677">
        <w:trPr>
          <w:cantSplit/>
        </w:trPr>
        <w:tc>
          <w:tcPr>
            <w:tcW w:w="2518" w:type="dxa"/>
            <w:tcBorders>
              <w:tl2br w:val="single" w:sz="4" w:space="0" w:color="auto"/>
            </w:tcBorders>
            <w:shd w:val="clear" w:color="auto" w:fill="auto"/>
          </w:tcPr>
          <w:p w:rsidR="002C70DB" w:rsidRPr="00BD20F3" w:rsidRDefault="002C70DB" w:rsidP="00BD20F3">
            <w:pPr>
              <w:rPr>
                <w:lang w:val="fr-FR"/>
              </w:rPr>
            </w:pPr>
          </w:p>
          <w:p w:rsidR="002C70DB" w:rsidRPr="00BD20F3" w:rsidRDefault="002C70DB" w:rsidP="00BD20F3">
            <w:pPr>
              <w:jc w:val="right"/>
              <w:rPr>
                <w:b/>
                <w:lang w:val="fr-FR"/>
              </w:rPr>
            </w:pPr>
            <w:r w:rsidRPr="00BD20F3">
              <w:rPr>
                <w:b/>
                <w:bCs/>
                <w:lang w:val="fr-FR"/>
              </w:rPr>
              <w:t>Année</w:t>
            </w:r>
          </w:p>
          <w:p w:rsidR="002C70DB" w:rsidRPr="00BD20F3" w:rsidRDefault="00B806C4" w:rsidP="00BD20F3">
            <w:pPr>
              <w:rPr>
                <w:lang w:val="fr-FR"/>
              </w:rPr>
            </w:pPr>
            <w:r w:rsidRPr="00BD20F3">
              <w:rPr>
                <w:b/>
                <w:bCs/>
                <w:lang w:val="fr-FR"/>
              </w:rPr>
              <w:t>Domaine</w:t>
            </w:r>
            <w:r w:rsidRPr="00BD20F3">
              <w:rPr>
                <w:b/>
                <w:bCs/>
                <w:lang w:val="fr-FR"/>
              </w:rPr>
              <w:br/>
            </w:r>
            <w:r w:rsidR="002C70DB" w:rsidRPr="00BD20F3">
              <w:rPr>
                <w:b/>
                <w:bCs/>
                <w:lang w:val="fr-FR"/>
              </w:rPr>
              <w:t>technique</w:t>
            </w:r>
          </w:p>
        </w:tc>
        <w:tc>
          <w:tcPr>
            <w:tcW w:w="1360" w:type="dxa"/>
            <w:shd w:val="clear" w:color="auto" w:fill="auto"/>
            <w:vAlign w:val="center"/>
          </w:tcPr>
          <w:p w:rsidR="002C70DB" w:rsidRPr="00BD20F3" w:rsidRDefault="002C70DB" w:rsidP="00BD20F3">
            <w:pPr>
              <w:jc w:val="center"/>
              <w:rPr>
                <w:lang w:val="fr-FR"/>
              </w:rPr>
            </w:pPr>
            <w:r w:rsidRPr="00BD20F3">
              <w:rPr>
                <w:lang w:val="fr-FR"/>
              </w:rPr>
              <w:t>2016</w:t>
            </w:r>
          </w:p>
        </w:tc>
        <w:tc>
          <w:tcPr>
            <w:tcW w:w="1361" w:type="dxa"/>
            <w:shd w:val="clear" w:color="auto" w:fill="auto"/>
            <w:vAlign w:val="center"/>
          </w:tcPr>
          <w:p w:rsidR="002C70DB" w:rsidRPr="00BD20F3" w:rsidRDefault="002C70DB" w:rsidP="00BD20F3">
            <w:pPr>
              <w:jc w:val="center"/>
              <w:rPr>
                <w:lang w:val="fr-FR"/>
              </w:rPr>
            </w:pPr>
            <w:r w:rsidRPr="00BD20F3">
              <w:rPr>
                <w:lang w:val="fr-FR"/>
              </w:rPr>
              <w:t>2015</w:t>
            </w:r>
          </w:p>
        </w:tc>
        <w:tc>
          <w:tcPr>
            <w:tcW w:w="1361" w:type="dxa"/>
            <w:shd w:val="clear" w:color="auto" w:fill="auto"/>
            <w:vAlign w:val="center"/>
          </w:tcPr>
          <w:p w:rsidR="002C70DB" w:rsidRPr="00BD20F3" w:rsidRDefault="002C70DB" w:rsidP="00BD20F3">
            <w:pPr>
              <w:jc w:val="center"/>
              <w:rPr>
                <w:lang w:val="fr-FR"/>
              </w:rPr>
            </w:pPr>
            <w:r w:rsidRPr="00BD20F3">
              <w:rPr>
                <w:lang w:val="fr-FR"/>
              </w:rPr>
              <w:t>2014</w:t>
            </w:r>
          </w:p>
        </w:tc>
        <w:tc>
          <w:tcPr>
            <w:tcW w:w="1361" w:type="dxa"/>
            <w:shd w:val="clear" w:color="auto" w:fill="auto"/>
            <w:vAlign w:val="center"/>
          </w:tcPr>
          <w:p w:rsidR="002C70DB" w:rsidRPr="00BD20F3" w:rsidRDefault="002C70DB" w:rsidP="00BD20F3">
            <w:pPr>
              <w:jc w:val="center"/>
              <w:rPr>
                <w:lang w:val="fr-FR"/>
              </w:rPr>
            </w:pPr>
            <w:r w:rsidRPr="00BD20F3">
              <w:rPr>
                <w:lang w:val="fr-FR"/>
              </w:rPr>
              <w:t>2013</w:t>
            </w:r>
          </w:p>
        </w:tc>
        <w:tc>
          <w:tcPr>
            <w:tcW w:w="1361" w:type="dxa"/>
            <w:shd w:val="clear" w:color="auto" w:fill="auto"/>
            <w:vAlign w:val="center"/>
          </w:tcPr>
          <w:p w:rsidR="002C70DB" w:rsidRPr="00BD20F3" w:rsidRDefault="002C70DB" w:rsidP="00BD20F3">
            <w:pPr>
              <w:jc w:val="center"/>
              <w:rPr>
                <w:lang w:val="fr-FR"/>
              </w:rPr>
            </w:pPr>
            <w:r w:rsidRPr="00BD20F3">
              <w:rPr>
                <w:lang w:val="fr-FR"/>
              </w:rPr>
              <w:t>2012</w:t>
            </w:r>
          </w:p>
        </w:tc>
      </w:tr>
      <w:tr w:rsidR="007B51A2" w:rsidRPr="00BD20F3" w:rsidTr="00330677">
        <w:trPr>
          <w:cantSplit/>
        </w:trPr>
        <w:tc>
          <w:tcPr>
            <w:tcW w:w="2518" w:type="dxa"/>
            <w:shd w:val="clear" w:color="auto" w:fill="auto"/>
          </w:tcPr>
          <w:p w:rsidR="002C70DB" w:rsidRPr="00BD20F3" w:rsidRDefault="002C70DB" w:rsidP="00BD20F3">
            <w:pPr>
              <w:rPr>
                <w:lang w:val="fr-FR"/>
              </w:rPr>
            </w:pPr>
            <w:r w:rsidRPr="00BD20F3">
              <w:rPr>
                <w:lang w:val="fr-FR"/>
              </w:rPr>
              <w:t>Mécanique</w:t>
            </w:r>
          </w:p>
        </w:tc>
        <w:tc>
          <w:tcPr>
            <w:tcW w:w="1360" w:type="dxa"/>
            <w:shd w:val="clear" w:color="auto" w:fill="auto"/>
          </w:tcPr>
          <w:p w:rsidR="002C70DB" w:rsidRPr="00BD20F3" w:rsidRDefault="002C70DB" w:rsidP="00BD20F3">
            <w:pPr>
              <w:ind w:right="260"/>
              <w:jc w:val="right"/>
              <w:rPr>
                <w:lang w:val="fr-FR"/>
              </w:rPr>
            </w:pPr>
            <w:r w:rsidRPr="00BD20F3">
              <w:rPr>
                <w:lang w:val="fr-FR"/>
              </w:rPr>
              <w:t>726</w:t>
            </w:r>
          </w:p>
        </w:tc>
        <w:tc>
          <w:tcPr>
            <w:tcW w:w="1361" w:type="dxa"/>
            <w:shd w:val="clear" w:color="auto" w:fill="auto"/>
          </w:tcPr>
          <w:p w:rsidR="002C70DB" w:rsidRPr="00BD20F3" w:rsidRDefault="002C70DB" w:rsidP="00BD20F3">
            <w:pPr>
              <w:ind w:right="260"/>
              <w:jc w:val="right"/>
              <w:rPr>
                <w:lang w:val="fr-FR"/>
              </w:rPr>
            </w:pPr>
            <w:r w:rsidRPr="00BD20F3">
              <w:rPr>
                <w:lang w:val="fr-FR"/>
              </w:rPr>
              <w:t>644</w:t>
            </w:r>
          </w:p>
        </w:tc>
        <w:tc>
          <w:tcPr>
            <w:tcW w:w="1361" w:type="dxa"/>
            <w:shd w:val="clear" w:color="auto" w:fill="auto"/>
          </w:tcPr>
          <w:p w:rsidR="002C70DB" w:rsidRPr="00BD20F3" w:rsidRDefault="002C70DB" w:rsidP="00BD20F3">
            <w:pPr>
              <w:ind w:right="260"/>
              <w:jc w:val="right"/>
              <w:rPr>
                <w:lang w:val="fr-FR"/>
              </w:rPr>
            </w:pPr>
            <w:r w:rsidRPr="00BD20F3">
              <w:rPr>
                <w:lang w:val="fr-FR"/>
              </w:rPr>
              <w:t>626</w:t>
            </w:r>
          </w:p>
        </w:tc>
        <w:tc>
          <w:tcPr>
            <w:tcW w:w="1361" w:type="dxa"/>
            <w:shd w:val="clear" w:color="auto" w:fill="auto"/>
          </w:tcPr>
          <w:p w:rsidR="002C70DB" w:rsidRPr="00BD20F3" w:rsidRDefault="002C70DB" w:rsidP="00BD20F3">
            <w:pPr>
              <w:ind w:right="260"/>
              <w:jc w:val="right"/>
              <w:rPr>
                <w:lang w:val="fr-FR"/>
              </w:rPr>
            </w:pPr>
            <w:r w:rsidRPr="00BD20F3">
              <w:rPr>
                <w:lang w:val="fr-FR"/>
              </w:rPr>
              <w:t>640</w:t>
            </w:r>
          </w:p>
        </w:tc>
        <w:tc>
          <w:tcPr>
            <w:tcW w:w="1361" w:type="dxa"/>
            <w:shd w:val="clear" w:color="auto" w:fill="auto"/>
          </w:tcPr>
          <w:p w:rsidR="002C70DB" w:rsidRPr="00BD20F3" w:rsidRDefault="002C70DB" w:rsidP="00BD20F3">
            <w:pPr>
              <w:ind w:right="260"/>
              <w:jc w:val="right"/>
              <w:rPr>
                <w:lang w:val="fr-FR"/>
              </w:rPr>
            </w:pPr>
            <w:r w:rsidRPr="00BD20F3">
              <w:rPr>
                <w:lang w:val="fr-FR"/>
              </w:rPr>
              <w:t>656</w:t>
            </w:r>
          </w:p>
        </w:tc>
      </w:tr>
      <w:tr w:rsidR="007B51A2" w:rsidRPr="00BD20F3" w:rsidTr="00330677">
        <w:trPr>
          <w:cantSplit/>
        </w:trPr>
        <w:tc>
          <w:tcPr>
            <w:tcW w:w="2518" w:type="dxa"/>
            <w:shd w:val="clear" w:color="auto" w:fill="auto"/>
          </w:tcPr>
          <w:p w:rsidR="002C70DB" w:rsidRPr="00BD20F3" w:rsidRDefault="002C70DB" w:rsidP="00BD20F3">
            <w:pPr>
              <w:rPr>
                <w:lang w:val="fr-FR"/>
              </w:rPr>
            </w:pPr>
            <w:r w:rsidRPr="00BD20F3">
              <w:rPr>
                <w:lang w:val="fr-FR"/>
              </w:rPr>
              <w:t>Électricité/électronique</w:t>
            </w:r>
          </w:p>
        </w:tc>
        <w:tc>
          <w:tcPr>
            <w:tcW w:w="1360" w:type="dxa"/>
            <w:shd w:val="clear" w:color="auto" w:fill="auto"/>
          </w:tcPr>
          <w:p w:rsidR="002C70DB" w:rsidRPr="00BD20F3" w:rsidRDefault="002C70DB" w:rsidP="00BD20F3">
            <w:pPr>
              <w:ind w:right="260"/>
              <w:jc w:val="right"/>
              <w:rPr>
                <w:lang w:val="fr-FR"/>
              </w:rPr>
            </w:pPr>
            <w:r w:rsidRPr="00BD20F3">
              <w:rPr>
                <w:lang w:val="fr-FR"/>
              </w:rPr>
              <w:t>2</w:t>
            </w:r>
            <w:r w:rsidR="00B806C4" w:rsidRPr="00BD20F3">
              <w:rPr>
                <w:lang w:val="fr-FR"/>
              </w:rPr>
              <w:t> </w:t>
            </w:r>
            <w:r w:rsidRPr="00BD20F3">
              <w:rPr>
                <w:lang w:val="fr-FR"/>
              </w:rPr>
              <w:t>306</w:t>
            </w:r>
          </w:p>
        </w:tc>
        <w:tc>
          <w:tcPr>
            <w:tcW w:w="1361" w:type="dxa"/>
            <w:shd w:val="clear" w:color="auto" w:fill="auto"/>
          </w:tcPr>
          <w:p w:rsidR="002C70DB" w:rsidRPr="00BD20F3" w:rsidRDefault="002C70DB" w:rsidP="00BD20F3">
            <w:pPr>
              <w:ind w:right="260"/>
              <w:jc w:val="right"/>
              <w:rPr>
                <w:lang w:val="fr-FR"/>
              </w:rPr>
            </w:pPr>
            <w:r w:rsidRPr="00BD20F3">
              <w:rPr>
                <w:lang w:val="fr-FR"/>
              </w:rPr>
              <w:t>2</w:t>
            </w:r>
            <w:r w:rsidR="00B806C4" w:rsidRPr="00BD20F3">
              <w:rPr>
                <w:lang w:val="fr-FR"/>
              </w:rPr>
              <w:t> </w:t>
            </w:r>
            <w:r w:rsidRPr="00BD20F3">
              <w:rPr>
                <w:lang w:val="fr-FR"/>
              </w:rPr>
              <w:t>498</w:t>
            </w:r>
          </w:p>
        </w:tc>
        <w:tc>
          <w:tcPr>
            <w:tcW w:w="1361" w:type="dxa"/>
            <w:shd w:val="clear" w:color="auto" w:fill="auto"/>
          </w:tcPr>
          <w:p w:rsidR="002C70DB" w:rsidRPr="00BD20F3" w:rsidRDefault="002C70DB" w:rsidP="00BD20F3">
            <w:pPr>
              <w:ind w:right="260"/>
              <w:jc w:val="right"/>
              <w:rPr>
                <w:lang w:val="fr-FR"/>
              </w:rPr>
            </w:pPr>
            <w:r w:rsidRPr="00BD20F3">
              <w:rPr>
                <w:lang w:val="fr-FR"/>
              </w:rPr>
              <w:t>2</w:t>
            </w:r>
            <w:r w:rsidR="00B806C4" w:rsidRPr="00BD20F3">
              <w:rPr>
                <w:lang w:val="fr-FR"/>
              </w:rPr>
              <w:t> </w:t>
            </w:r>
            <w:r w:rsidRPr="00BD20F3">
              <w:rPr>
                <w:lang w:val="fr-FR"/>
              </w:rPr>
              <w:t>432</w:t>
            </w:r>
          </w:p>
        </w:tc>
        <w:tc>
          <w:tcPr>
            <w:tcW w:w="1361" w:type="dxa"/>
            <w:shd w:val="clear" w:color="auto" w:fill="auto"/>
          </w:tcPr>
          <w:p w:rsidR="002C70DB" w:rsidRPr="00BD20F3" w:rsidRDefault="002C70DB" w:rsidP="00BD20F3">
            <w:pPr>
              <w:ind w:right="260"/>
              <w:jc w:val="right"/>
              <w:rPr>
                <w:lang w:val="fr-FR"/>
              </w:rPr>
            </w:pPr>
            <w:r w:rsidRPr="00BD20F3">
              <w:rPr>
                <w:lang w:val="fr-FR"/>
              </w:rPr>
              <w:t>2</w:t>
            </w:r>
            <w:r w:rsidR="00B806C4" w:rsidRPr="00BD20F3">
              <w:rPr>
                <w:lang w:val="fr-FR"/>
              </w:rPr>
              <w:t> </w:t>
            </w:r>
            <w:r w:rsidRPr="00BD20F3">
              <w:rPr>
                <w:lang w:val="fr-FR"/>
              </w:rPr>
              <w:t>234</w:t>
            </w:r>
          </w:p>
        </w:tc>
        <w:tc>
          <w:tcPr>
            <w:tcW w:w="1361" w:type="dxa"/>
            <w:shd w:val="clear" w:color="auto" w:fill="auto"/>
          </w:tcPr>
          <w:p w:rsidR="002C70DB" w:rsidRPr="00BD20F3" w:rsidRDefault="002C70DB" w:rsidP="00BD20F3">
            <w:pPr>
              <w:ind w:right="260"/>
              <w:jc w:val="right"/>
              <w:rPr>
                <w:lang w:val="fr-FR"/>
              </w:rPr>
            </w:pPr>
            <w:r w:rsidRPr="00BD20F3">
              <w:rPr>
                <w:lang w:val="fr-FR"/>
              </w:rPr>
              <w:t>2</w:t>
            </w:r>
            <w:r w:rsidR="00B806C4" w:rsidRPr="00BD20F3">
              <w:rPr>
                <w:lang w:val="fr-FR"/>
              </w:rPr>
              <w:t> </w:t>
            </w:r>
            <w:r w:rsidRPr="00BD20F3">
              <w:rPr>
                <w:lang w:val="fr-FR"/>
              </w:rPr>
              <w:t>202</w:t>
            </w:r>
          </w:p>
        </w:tc>
      </w:tr>
      <w:tr w:rsidR="007B51A2" w:rsidRPr="00BD20F3" w:rsidTr="00330677">
        <w:trPr>
          <w:cantSplit/>
        </w:trPr>
        <w:tc>
          <w:tcPr>
            <w:tcW w:w="2518" w:type="dxa"/>
            <w:shd w:val="clear" w:color="auto" w:fill="auto"/>
          </w:tcPr>
          <w:p w:rsidR="002C70DB" w:rsidRPr="00BD20F3" w:rsidRDefault="002C70DB" w:rsidP="00BD20F3">
            <w:pPr>
              <w:rPr>
                <w:lang w:val="fr-FR"/>
              </w:rPr>
            </w:pPr>
            <w:r w:rsidRPr="00BD20F3">
              <w:rPr>
                <w:lang w:val="fr-FR"/>
              </w:rPr>
              <w:t>Chimie</w:t>
            </w:r>
          </w:p>
        </w:tc>
        <w:tc>
          <w:tcPr>
            <w:tcW w:w="1360" w:type="dxa"/>
            <w:shd w:val="clear" w:color="auto" w:fill="auto"/>
          </w:tcPr>
          <w:p w:rsidR="002C70DB" w:rsidRPr="00BD20F3" w:rsidRDefault="002C70DB" w:rsidP="00BD20F3">
            <w:pPr>
              <w:ind w:right="260"/>
              <w:jc w:val="right"/>
              <w:rPr>
                <w:lang w:val="fr-FR"/>
              </w:rPr>
            </w:pPr>
            <w:r w:rsidRPr="00BD20F3">
              <w:rPr>
                <w:lang w:val="fr-FR"/>
              </w:rPr>
              <w:t>2</w:t>
            </w:r>
            <w:r w:rsidR="00B806C4" w:rsidRPr="00BD20F3">
              <w:rPr>
                <w:lang w:val="fr-FR"/>
              </w:rPr>
              <w:t> </w:t>
            </w:r>
            <w:r w:rsidRPr="00BD20F3">
              <w:rPr>
                <w:lang w:val="fr-FR"/>
              </w:rPr>
              <w:t>094</w:t>
            </w:r>
          </w:p>
        </w:tc>
        <w:tc>
          <w:tcPr>
            <w:tcW w:w="1361" w:type="dxa"/>
            <w:shd w:val="clear" w:color="auto" w:fill="auto"/>
          </w:tcPr>
          <w:p w:rsidR="002C70DB" w:rsidRPr="00BD20F3" w:rsidRDefault="002C70DB" w:rsidP="00BD20F3">
            <w:pPr>
              <w:ind w:right="260"/>
              <w:jc w:val="right"/>
              <w:rPr>
                <w:lang w:val="fr-FR"/>
              </w:rPr>
            </w:pPr>
            <w:r w:rsidRPr="00BD20F3">
              <w:rPr>
                <w:lang w:val="fr-FR"/>
              </w:rPr>
              <w:t>2</w:t>
            </w:r>
            <w:r w:rsidR="00B806C4" w:rsidRPr="00BD20F3">
              <w:rPr>
                <w:lang w:val="fr-FR"/>
              </w:rPr>
              <w:t> </w:t>
            </w:r>
            <w:r w:rsidRPr="00BD20F3">
              <w:rPr>
                <w:lang w:val="fr-FR"/>
              </w:rPr>
              <w:t>123</w:t>
            </w:r>
          </w:p>
        </w:tc>
        <w:tc>
          <w:tcPr>
            <w:tcW w:w="1361" w:type="dxa"/>
            <w:shd w:val="clear" w:color="auto" w:fill="auto"/>
          </w:tcPr>
          <w:p w:rsidR="002C70DB" w:rsidRPr="00BD20F3" w:rsidRDefault="002C70DB" w:rsidP="00BD20F3">
            <w:pPr>
              <w:ind w:right="260"/>
              <w:jc w:val="right"/>
              <w:rPr>
                <w:lang w:val="fr-FR"/>
              </w:rPr>
            </w:pPr>
            <w:r w:rsidRPr="00BD20F3">
              <w:rPr>
                <w:lang w:val="fr-FR"/>
              </w:rPr>
              <w:t>1</w:t>
            </w:r>
            <w:r w:rsidR="00B806C4" w:rsidRPr="00BD20F3">
              <w:rPr>
                <w:lang w:val="fr-FR"/>
              </w:rPr>
              <w:t> </w:t>
            </w:r>
            <w:r w:rsidRPr="00BD20F3">
              <w:rPr>
                <w:lang w:val="fr-FR"/>
              </w:rPr>
              <w:t>968</w:t>
            </w:r>
          </w:p>
        </w:tc>
        <w:tc>
          <w:tcPr>
            <w:tcW w:w="1361" w:type="dxa"/>
            <w:shd w:val="clear" w:color="auto" w:fill="auto"/>
          </w:tcPr>
          <w:p w:rsidR="002C70DB" w:rsidRPr="00BD20F3" w:rsidRDefault="002C70DB" w:rsidP="00BD20F3">
            <w:pPr>
              <w:ind w:right="260"/>
              <w:jc w:val="right"/>
              <w:rPr>
                <w:lang w:val="fr-FR"/>
              </w:rPr>
            </w:pPr>
            <w:r w:rsidRPr="00BD20F3">
              <w:rPr>
                <w:lang w:val="fr-FR"/>
              </w:rPr>
              <w:t>1</w:t>
            </w:r>
            <w:r w:rsidR="00B806C4" w:rsidRPr="00BD20F3">
              <w:rPr>
                <w:lang w:val="fr-FR"/>
              </w:rPr>
              <w:t> </w:t>
            </w:r>
            <w:r w:rsidRPr="00BD20F3">
              <w:rPr>
                <w:lang w:val="fr-FR"/>
              </w:rPr>
              <w:t>966</w:t>
            </w:r>
          </w:p>
        </w:tc>
        <w:tc>
          <w:tcPr>
            <w:tcW w:w="1361" w:type="dxa"/>
            <w:shd w:val="clear" w:color="auto" w:fill="auto"/>
          </w:tcPr>
          <w:p w:rsidR="002C70DB" w:rsidRPr="00BD20F3" w:rsidRDefault="002C70DB" w:rsidP="00BD20F3">
            <w:pPr>
              <w:ind w:right="260"/>
              <w:jc w:val="right"/>
              <w:rPr>
                <w:lang w:val="fr-FR"/>
              </w:rPr>
            </w:pPr>
            <w:r w:rsidRPr="00BD20F3">
              <w:rPr>
                <w:lang w:val="fr-FR"/>
              </w:rPr>
              <w:t>2</w:t>
            </w:r>
            <w:r w:rsidR="00B806C4" w:rsidRPr="00BD20F3">
              <w:rPr>
                <w:lang w:val="fr-FR"/>
              </w:rPr>
              <w:t> </w:t>
            </w:r>
            <w:r w:rsidRPr="00BD20F3">
              <w:rPr>
                <w:lang w:val="fr-FR"/>
              </w:rPr>
              <w:t>202</w:t>
            </w:r>
          </w:p>
        </w:tc>
      </w:tr>
      <w:tr w:rsidR="007B51A2" w:rsidRPr="00BD20F3" w:rsidTr="00330677">
        <w:trPr>
          <w:cantSplit/>
        </w:trPr>
        <w:tc>
          <w:tcPr>
            <w:tcW w:w="2518" w:type="dxa"/>
            <w:shd w:val="clear" w:color="auto" w:fill="auto"/>
          </w:tcPr>
          <w:p w:rsidR="002C70DB" w:rsidRPr="00BD20F3" w:rsidRDefault="002C70DB" w:rsidP="00BD20F3">
            <w:pPr>
              <w:rPr>
                <w:lang w:val="fr-FR"/>
              </w:rPr>
            </w:pPr>
            <w:r w:rsidRPr="00BD20F3">
              <w:rPr>
                <w:lang w:val="fr-FR"/>
              </w:rPr>
              <w:t>Biotechnologie</w:t>
            </w:r>
          </w:p>
        </w:tc>
        <w:tc>
          <w:tcPr>
            <w:tcW w:w="1360" w:type="dxa"/>
            <w:shd w:val="clear" w:color="auto" w:fill="auto"/>
          </w:tcPr>
          <w:p w:rsidR="002C70DB" w:rsidRPr="00BD20F3" w:rsidRDefault="002C70DB" w:rsidP="00BD20F3">
            <w:pPr>
              <w:ind w:right="260"/>
              <w:jc w:val="right"/>
              <w:rPr>
                <w:lang w:val="fr-FR"/>
              </w:rPr>
            </w:pPr>
            <w:r w:rsidRPr="00BD20F3">
              <w:rPr>
                <w:lang w:val="fr-FR"/>
              </w:rPr>
              <w:t>1</w:t>
            </w:r>
            <w:r w:rsidR="00B806C4" w:rsidRPr="00BD20F3">
              <w:rPr>
                <w:lang w:val="fr-FR"/>
              </w:rPr>
              <w:t> </w:t>
            </w:r>
            <w:r w:rsidRPr="00BD20F3">
              <w:rPr>
                <w:lang w:val="fr-FR"/>
              </w:rPr>
              <w:t>293</w:t>
            </w:r>
          </w:p>
        </w:tc>
        <w:tc>
          <w:tcPr>
            <w:tcW w:w="1361" w:type="dxa"/>
            <w:shd w:val="clear" w:color="auto" w:fill="auto"/>
          </w:tcPr>
          <w:p w:rsidR="002C70DB" w:rsidRPr="00BD20F3" w:rsidRDefault="002C70DB" w:rsidP="00BD20F3">
            <w:pPr>
              <w:ind w:right="260"/>
              <w:jc w:val="right"/>
              <w:rPr>
                <w:lang w:val="fr-FR"/>
              </w:rPr>
            </w:pPr>
            <w:r w:rsidRPr="00BD20F3">
              <w:rPr>
                <w:lang w:val="fr-FR"/>
              </w:rPr>
              <w:t>1</w:t>
            </w:r>
            <w:r w:rsidR="00B806C4" w:rsidRPr="00BD20F3">
              <w:rPr>
                <w:lang w:val="fr-FR"/>
              </w:rPr>
              <w:t> </w:t>
            </w:r>
            <w:r w:rsidRPr="00BD20F3">
              <w:rPr>
                <w:lang w:val="fr-FR"/>
              </w:rPr>
              <w:t>262</w:t>
            </w:r>
          </w:p>
        </w:tc>
        <w:tc>
          <w:tcPr>
            <w:tcW w:w="1361" w:type="dxa"/>
            <w:shd w:val="clear" w:color="auto" w:fill="auto"/>
          </w:tcPr>
          <w:p w:rsidR="002C70DB" w:rsidRPr="00BD20F3" w:rsidRDefault="002C70DB" w:rsidP="00BD20F3">
            <w:pPr>
              <w:ind w:right="260"/>
              <w:jc w:val="right"/>
              <w:rPr>
                <w:lang w:val="fr-FR"/>
              </w:rPr>
            </w:pPr>
            <w:r w:rsidRPr="00BD20F3">
              <w:rPr>
                <w:lang w:val="fr-FR"/>
              </w:rPr>
              <w:t>1</w:t>
            </w:r>
            <w:r w:rsidR="00B806C4" w:rsidRPr="00BD20F3">
              <w:rPr>
                <w:lang w:val="fr-FR"/>
              </w:rPr>
              <w:t> </w:t>
            </w:r>
            <w:r w:rsidRPr="00BD20F3">
              <w:rPr>
                <w:lang w:val="fr-FR"/>
              </w:rPr>
              <w:t>142</w:t>
            </w:r>
          </w:p>
        </w:tc>
        <w:tc>
          <w:tcPr>
            <w:tcW w:w="1361" w:type="dxa"/>
            <w:shd w:val="clear" w:color="auto" w:fill="auto"/>
          </w:tcPr>
          <w:p w:rsidR="002C70DB" w:rsidRPr="00BD20F3" w:rsidRDefault="002C70DB" w:rsidP="00BD20F3">
            <w:pPr>
              <w:ind w:right="260"/>
              <w:jc w:val="right"/>
              <w:rPr>
                <w:lang w:val="fr-FR"/>
              </w:rPr>
            </w:pPr>
            <w:r w:rsidRPr="00BD20F3">
              <w:rPr>
                <w:lang w:val="fr-FR"/>
              </w:rPr>
              <w:t>1</w:t>
            </w:r>
            <w:r w:rsidR="00B806C4" w:rsidRPr="00BD20F3">
              <w:rPr>
                <w:lang w:val="fr-FR"/>
              </w:rPr>
              <w:t> </w:t>
            </w:r>
            <w:r w:rsidRPr="00BD20F3">
              <w:rPr>
                <w:lang w:val="fr-FR"/>
              </w:rPr>
              <w:t>122</w:t>
            </w:r>
          </w:p>
        </w:tc>
        <w:tc>
          <w:tcPr>
            <w:tcW w:w="1361" w:type="dxa"/>
            <w:shd w:val="clear" w:color="auto" w:fill="auto"/>
          </w:tcPr>
          <w:p w:rsidR="002C70DB" w:rsidRPr="00BD20F3" w:rsidRDefault="002C70DB" w:rsidP="00BD20F3">
            <w:pPr>
              <w:ind w:right="260"/>
              <w:jc w:val="right"/>
              <w:rPr>
                <w:lang w:val="fr-FR"/>
              </w:rPr>
            </w:pPr>
            <w:r w:rsidRPr="00BD20F3">
              <w:rPr>
                <w:lang w:val="fr-FR"/>
              </w:rPr>
              <w:t>1</w:t>
            </w:r>
            <w:r w:rsidR="00B806C4" w:rsidRPr="00BD20F3">
              <w:rPr>
                <w:lang w:val="fr-FR"/>
              </w:rPr>
              <w:t> </w:t>
            </w:r>
            <w:r w:rsidRPr="00BD20F3">
              <w:rPr>
                <w:lang w:val="fr-FR"/>
              </w:rPr>
              <w:t>200</w:t>
            </w:r>
          </w:p>
        </w:tc>
      </w:tr>
      <w:tr w:rsidR="007B51A2" w:rsidRPr="00BD20F3" w:rsidTr="00330677">
        <w:trPr>
          <w:cantSplit/>
        </w:trPr>
        <w:tc>
          <w:tcPr>
            <w:tcW w:w="2518" w:type="dxa"/>
            <w:shd w:val="clear" w:color="auto" w:fill="auto"/>
          </w:tcPr>
          <w:p w:rsidR="002C70DB" w:rsidRPr="00BD20F3" w:rsidRDefault="002C70DB" w:rsidP="00BD20F3">
            <w:pPr>
              <w:rPr>
                <w:i/>
                <w:lang w:val="fr-FR"/>
              </w:rPr>
            </w:pPr>
            <w:r w:rsidRPr="00BD20F3">
              <w:rPr>
                <w:i/>
                <w:lang w:val="fr-FR"/>
              </w:rPr>
              <w:t>Total</w:t>
            </w:r>
          </w:p>
        </w:tc>
        <w:tc>
          <w:tcPr>
            <w:tcW w:w="1360" w:type="dxa"/>
            <w:shd w:val="clear" w:color="auto" w:fill="auto"/>
          </w:tcPr>
          <w:p w:rsidR="002C70DB" w:rsidRPr="00BD20F3" w:rsidRDefault="002C70DB" w:rsidP="00BD20F3">
            <w:pPr>
              <w:ind w:right="260"/>
              <w:jc w:val="right"/>
              <w:rPr>
                <w:i/>
                <w:lang w:val="fr-FR"/>
              </w:rPr>
            </w:pPr>
            <w:r w:rsidRPr="00BD20F3">
              <w:rPr>
                <w:i/>
                <w:iCs/>
                <w:lang w:val="fr-FR"/>
              </w:rPr>
              <w:t>6</w:t>
            </w:r>
            <w:r w:rsidR="00B806C4" w:rsidRPr="00BD20F3">
              <w:rPr>
                <w:i/>
                <w:iCs/>
                <w:lang w:val="fr-FR"/>
              </w:rPr>
              <w:t> </w:t>
            </w:r>
            <w:r w:rsidRPr="00BD20F3">
              <w:rPr>
                <w:i/>
                <w:iCs/>
                <w:lang w:val="fr-FR"/>
              </w:rPr>
              <w:t>419</w:t>
            </w:r>
          </w:p>
        </w:tc>
        <w:tc>
          <w:tcPr>
            <w:tcW w:w="1361" w:type="dxa"/>
            <w:shd w:val="clear" w:color="auto" w:fill="auto"/>
          </w:tcPr>
          <w:p w:rsidR="002C70DB" w:rsidRPr="00BD20F3" w:rsidRDefault="002C70DB" w:rsidP="00BD20F3">
            <w:pPr>
              <w:ind w:right="260"/>
              <w:jc w:val="right"/>
              <w:rPr>
                <w:i/>
                <w:lang w:val="fr-FR"/>
              </w:rPr>
            </w:pPr>
            <w:r w:rsidRPr="00BD20F3">
              <w:rPr>
                <w:i/>
                <w:iCs/>
                <w:lang w:val="fr-FR"/>
              </w:rPr>
              <w:t>6</w:t>
            </w:r>
            <w:r w:rsidR="00B806C4" w:rsidRPr="00BD20F3">
              <w:rPr>
                <w:i/>
                <w:iCs/>
                <w:lang w:val="fr-FR"/>
              </w:rPr>
              <w:t> </w:t>
            </w:r>
            <w:r w:rsidRPr="00BD20F3">
              <w:rPr>
                <w:i/>
                <w:iCs/>
                <w:lang w:val="fr-FR"/>
              </w:rPr>
              <w:t>527</w:t>
            </w:r>
          </w:p>
        </w:tc>
        <w:tc>
          <w:tcPr>
            <w:tcW w:w="1361" w:type="dxa"/>
            <w:shd w:val="clear" w:color="auto" w:fill="auto"/>
          </w:tcPr>
          <w:p w:rsidR="002C70DB" w:rsidRPr="00BD20F3" w:rsidRDefault="002C70DB" w:rsidP="00BD20F3">
            <w:pPr>
              <w:ind w:right="260"/>
              <w:jc w:val="right"/>
              <w:rPr>
                <w:i/>
                <w:lang w:val="fr-FR"/>
              </w:rPr>
            </w:pPr>
            <w:r w:rsidRPr="00BD20F3">
              <w:rPr>
                <w:i/>
                <w:iCs/>
                <w:lang w:val="fr-FR"/>
              </w:rPr>
              <w:t>6</w:t>
            </w:r>
            <w:r w:rsidR="00B806C4" w:rsidRPr="00BD20F3">
              <w:rPr>
                <w:i/>
                <w:iCs/>
                <w:lang w:val="fr-FR"/>
              </w:rPr>
              <w:t> </w:t>
            </w:r>
            <w:r w:rsidRPr="00BD20F3">
              <w:rPr>
                <w:i/>
                <w:iCs/>
                <w:lang w:val="fr-FR"/>
              </w:rPr>
              <w:t>168</w:t>
            </w:r>
          </w:p>
        </w:tc>
        <w:tc>
          <w:tcPr>
            <w:tcW w:w="1361" w:type="dxa"/>
            <w:shd w:val="clear" w:color="auto" w:fill="auto"/>
          </w:tcPr>
          <w:p w:rsidR="002C70DB" w:rsidRPr="00BD20F3" w:rsidRDefault="002C70DB" w:rsidP="00BD20F3">
            <w:pPr>
              <w:ind w:right="260"/>
              <w:jc w:val="right"/>
              <w:rPr>
                <w:i/>
                <w:lang w:val="fr-FR"/>
              </w:rPr>
            </w:pPr>
            <w:r w:rsidRPr="00BD20F3">
              <w:rPr>
                <w:i/>
                <w:iCs/>
                <w:lang w:val="fr-FR"/>
              </w:rPr>
              <w:t>5</w:t>
            </w:r>
            <w:r w:rsidR="00B806C4" w:rsidRPr="00BD20F3">
              <w:rPr>
                <w:i/>
                <w:iCs/>
                <w:lang w:val="fr-FR"/>
              </w:rPr>
              <w:t> </w:t>
            </w:r>
            <w:r w:rsidRPr="00BD20F3">
              <w:rPr>
                <w:i/>
                <w:iCs/>
                <w:lang w:val="fr-FR"/>
              </w:rPr>
              <w:t>962</w:t>
            </w:r>
          </w:p>
        </w:tc>
        <w:tc>
          <w:tcPr>
            <w:tcW w:w="1361" w:type="dxa"/>
            <w:shd w:val="clear" w:color="auto" w:fill="auto"/>
          </w:tcPr>
          <w:p w:rsidR="002C70DB" w:rsidRPr="00BD20F3" w:rsidRDefault="004A5C62" w:rsidP="00BD20F3">
            <w:pPr>
              <w:ind w:right="260"/>
              <w:jc w:val="right"/>
              <w:rPr>
                <w:i/>
                <w:lang w:val="fr-FR"/>
              </w:rPr>
            </w:pPr>
            <w:r w:rsidRPr="00BD20F3">
              <w:rPr>
                <w:i/>
                <w:iCs/>
                <w:lang w:val="fr-FR"/>
              </w:rPr>
              <w:t>6</w:t>
            </w:r>
            <w:r w:rsidR="00B806C4" w:rsidRPr="00BD20F3">
              <w:rPr>
                <w:i/>
                <w:iCs/>
                <w:lang w:val="fr-FR"/>
              </w:rPr>
              <w:t> </w:t>
            </w:r>
            <w:r w:rsidRPr="00BD20F3">
              <w:rPr>
                <w:i/>
                <w:iCs/>
                <w:lang w:val="fr-FR"/>
              </w:rPr>
              <w:t>260</w:t>
            </w:r>
          </w:p>
        </w:tc>
      </w:tr>
    </w:tbl>
    <w:p w:rsidR="002C70DB" w:rsidRPr="00BD20F3" w:rsidRDefault="002C70DB" w:rsidP="00BD20F3">
      <w:pPr>
        <w:rPr>
          <w:lang w:val="fr-FR"/>
        </w:rPr>
      </w:pPr>
    </w:p>
    <w:p w:rsidR="002C70DB" w:rsidRPr="00BD20F3" w:rsidRDefault="002C70DB" w:rsidP="00BD20F3">
      <w:pPr>
        <w:keepNext/>
        <w:rPr>
          <w:b/>
          <w:lang w:val="fr-FR"/>
        </w:rPr>
      </w:pPr>
      <w:r w:rsidRPr="00BD20F3">
        <w:rPr>
          <w:b/>
          <w:bCs/>
          <w:lang w:val="fr-FR"/>
        </w:rPr>
        <w:t>Nombre de demandes nationales reçues – par voie de dépôt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586"/>
        <w:gridCol w:w="1397"/>
        <w:gridCol w:w="1397"/>
        <w:gridCol w:w="1397"/>
        <w:gridCol w:w="1397"/>
        <w:gridCol w:w="1397"/>
      </w:tblGrid>
      <w:tr w:rsidR="007B51A2" w:rsidRPr="00BD20F3" w:rsidTr="00330677">
        <w:trPr>
          <w:cantSplit/>
        </w:trPr>
        <w:tc>
          <w:tcPr>
            <w:tcW w:w="2518" w:type="dxa"/>
            <w:tcBorders>
              <w:tl2br w:val="single" w:sz="4" w:space="0" w:color="auto"/>
            </w:tcBorders>
            <w:shd w:val="clear" w:color="auto" w:fill="auto"/>
          </w:tcPr>
          <w:p w:rsidR="002C70DB" w:rsidRPr="00BD20F3" w:rsidRDefault="002C70DB" w:rsidP="00BD20F3">
            <w:pPr>
              <w:keepNext/>
              <w:rPr>
                <w:b/>
                <w:lang w:val="fr-FR"/>
              </w:rPr>
            </w:pPr>
          </w:p>
          <w:p w:rsidR="002C70DB" w:rsidRPr="00BD20F3" w:rsidRDefault="002C70DB" w:rsidP="00BD20F3">
            <w:pPr>
              <w:keepNext/>
              <w:jc w:val="right"/>
              <w:rPr>
                <w:b/>
                <w:lang w:val="fr-FR"/>
              </w:rPr>
            </w:pPr>
            <w:r w:rsidRPr="00BD20F3">
              <w:rPr>
                <w:b/>
                <w:bCs/>
                <w:lang w:val="fr-FR"/>
              </w:rPr>
              <w:t>Année</w:t>
            </w:r>
          </w:p>
          <w:p w:rsidR="002C70DB" w:rsidRPr="00BD20F3" w:rsidRDefault="002C70DB" w:rsidP="00BD20F3">
            <w:pPr>
              <w:keepNext/>
              <w:rPr>
                <w:b/>
                <w:lang w:val="fr-FR"/>
              </w:rPr>
            </w:pPr>
            <w:r w:rsidRPr="00BD20F3">
              <w:rPr>
                <w:b/>
                <w:bCs/>
                <w:lang w:val="fr-FR"/>
              </w:rPr>
              <w:t>Voie</w:t>
            </w:r>
          </w:p>
        </w:tc>
        <w:tc>
          <w:tcPr>
            <w:tcW w:w="1360" w:type="dxa"/>
            <w:shd w:val="clear" w:color="auto" w:fill="auto"/>
            <w:vAlign w:val="center"/>
          </w:tcPr>
          <w:p w:rsidR="002C70DB" w:rsidRPr="00BD20F3" w:rsidRDefault="002C70DB" w:rsidP="00BD20F3">
            <w:pPr>
              <w:keepNext/>
              <w:jc w:val="center"/>
              <w:rPr>
                <w:lang w:val="fr-FR"/>
              </w:rPr>
            </w:pPr>
            <w:r w:rsidRPr="00BD20F3">
              <w:rPr>
                <w:lang w:val="fr-FR"/>
              </w:rPr>
              <w:t>2016</w:t>
            </w:r>
          </w:p>
        </w:tc>
        <w:tc>
          <w:tcPr>
            <w:tcW w:w="1361" w:type="dxa"/>
            <w:shd w:val="clear" w:color="auto" w:fill="auto"/>
            <w:vAlign w:val="center"/>
          </w:tcPr>
          <w:p w:rsidR="002C70DB" w:rsidRPr="00BD20F3" w:rsidRDefault="002C70DB" w:rsidP="00BD20F3">
            <w:pPr>
              <w:keepNext/>
              <w:jc w:val="center"/>
              <w:rPr>
                <w:lang w:val="fr-FR"/>
              </w:rPr>
            </w:pPr>
            <w:r w:rsidRPr="00BD20F3">
              <w:rPr>
                <w:lang w:val="fr-FR"/>
              </w:rPr>
              <w:t>2015</w:t>
            </w:r>
          </w:p>
        </w:tc>
        <w:tc>
          <w:tcPr>
            <w:tcW w:w="1361" w:type="dxa"/>
            <w:shd w:val="clear" w:color="auto" w:fill="auto"/>
            <w:vAlign w:val="center"/>
          </w:tcPr>
          <w:p w:rsidR="002C70DB" w:rsidRPr="00BD20F3" w:rsidRDefault="002C70DB" w:rsidP="00BD20F3">
            <w:pPr>
              <w:keepNext/>
              <w:jc w:val="center"/>
              <w:rPr>
                <w:lang w:val="fr-FR"/>
              </w:rPr>
            </w:pPr>
            <w:r w:rsidRPr="00BD20F3">
              <w:rPr>
                <w:lang w:val="fr-FR"/>
              </w:rPr>
              <w:t>2014</w:t>
            </w:r>
          </w:p>
        </w:tc>
        <w:tc>
          <w:tcPr>
            <w:tcW w:w="1361" w:type="dxa"/>
            <w:shd w:val="clear" w:color="auto" w:fill="auto"/>
            <w:vAlign w:val="center"/>
          </w:tcPr>
          <w:p w:rsidR="002C70DB" w:rsidRPr="00BD20F3" w:rsidRDefault="002C70DB" w:rsidP="00BD20F3">
            <w:pPr>
              <w:keepNext/>
              <w:jc w:val="center"/>
              <w:rPr>
                <w:lang w:val="fr-FR"/>
              </w:rPr>
            </w:pPr>
            <w:r w:rsidRPr="00BD20F3">
              <w:rPr>
                <w:lang w:val="fr-FR"/>
              </w:rPr>
              <w:t>2013</w:t>
            </w:r>
          </w:p>
        </w:tc>
        <w:tc>
          <w:tcPr>
            <w:tcW w:w="1361" w:type="dxa"/>
            <w:shd w:val="clear" w:color="auto" w:fill="auto"/>
            <w:vAlign w:val="center"/>
          </w:tcPr>
          <w:p w:rsidR="002C70DB" w:rsidRPr="00BD20F3" w:rsidRDefault="002C70DB" w:rsidP="00BD20F3">
            <w:pPr>
              <w:keepNext/>
              <w:jc w:val="center"/>
              <w:rPr>
                <w:lang w:val="fr-FR"/>
              </w:rPr>
            </w:pPr>
            <w:r w:rsidRPr="00BD20F3">
              <w:rPr>
                <w:lang w:val="fr-FR"/>
              </w:rPr>
              <w:t>2012</w:t>
            </w:r>
          </w:p>
        </w:tc>
      </w:tr>
      <w:tr w:rsidR="007B51A2" w:rsidRPr="00BD20F3" w:rsidTr="00330677">
        <w:trPr>
          <w:cantSplit/>
        </w:trPr>
        <w:tc>
          <w:tcPr>
            <w:tcW w:w="2518" w:type="dxa"/>
            <w:shd w:val="clear" w:color="auto" w:fill="auto"/>
          </w:tcPr>
          <w:p w:rsidR="002C70DB" w:rsidRPr="00BD20F3" w:rsidRDefault="002C70DB" w:rsidP="00BD20F3">
            <w:pPr>
              <w:keepNext/>
              <w:rPr>
                <w:lang w:val="fr-FR"/>
              </w:rPr>
            </w:pPr>
            <w:r w:rsidRPr="00BD20F3">
              <w:rPr>
                <w:lang w:val="fr-FR"/>
              </w:rPr>
              <w:t>Premier dépôt national/priorité interne</w:t>
            </w:r>
          </w:p>
        </w:tc>
        <w:tc>
          <w:tcPr>
            <w:tcW w:w="1360" w:type="dxa"/>
            <w:shd w:val="clear" w:color="auto" w:fill="auto"/>
          </w:tcPr>
          <w:p w:rsidR="002C70DB" w:rsidRPr="00BD20F3" w:rsidRDefault="002C70DB" w:rsidP="00BD20F3">
            <w:pPr>
              <w:keepNext/>
              <w:ind w:right="260"/>
              <w:jc w:val="right"/>
              <w:rPr>
                <w:lang w:val="fr-FR"/>
              </w:rPr>
            </w:pPr>
            <w:r w:rsidRPr="00BD20F3">
              <w:rPr>
                <w:lang w:val="fr-FR"/>
              </w:rPr>
              <w:t>734</w:t>
            </w:r>
          </w:p>
        </w:tc>
        <w:tc>
          <w:tcPr>
            <w:tcW w:w="1361" w:type="dxa"/>
            <w:shd w:val="clear" w:color="auto" w:fill="auto"/>
          </w:tcPr>
          <w:p w:rsidR="002C70DB" w:rsidRPr="00BD20F3" w:rsidRDefault="002C70DB" w:rsidP="00BD20F3">
            <w:pPr>
              <w:keepNext/>
              <w:ind w:right="260"/>
              <w:jc w:val="right"/>
              <w:rPr>
                <w:lang w:val="fr-FR"/>
              </w:rPr>
            </w:pPr>
            <w:r w:rsidRPr="00BD20F3">
              <w:rPr>
                <w:lang w:val="fr-FR"/>
              </w:rPr>
              <w:t>542</w:t>
            </w:r>
          </w:p>
        </w:tc>
        <w:tc>
          <w:tcPr>
            <w:tcW w:w="1361" w:type="dxa"/>
            <w:shd w:val="clear" w:color="auto" w:fill="auto"/>
          </w:tcPr>
          <w:p w:rsidR="002C70DB" w:rsidRPr="00BD20F3" w:rsidRDefault="002C70DB" w:rsidP="00BD20F3">
            <w:pPr>
              <w:keepNext/>
              <w:ind w:right="260"/>
              <w:jc w:val="right"/>
              <w:rPr>
                <w:lang w:val="fr-FR"/>
              </w:rPr>
            </w:pPr>
            <w:r w:rsidRPr="00BD20F3">
              <w:rPr>
                <w:lang w:val="fr-FR"/>
              </w:rPr>
              <w:t>740</w:t>
            </w:r>
          </w:p>
        </w:tc>
        <w:tc>
          <w:tcPr>
            <w:tcW w:w="1361" w:type="dxa"/>
            <w:shd w:val="clear" w:color="auto" w:fill="auto"/>
          </w:tcPr>
          <w:p w:rsidR="002C70DB" w:rsidRPr="00BD20F3" w:rsidRDefault="002C70DB" w:rsidP="00BD20F3">
            <w:pPr>
              <w:keepNext/>
              <w:ind w:right="260"/>
              <w:jc w:val="right"/>
              <w:rPr>
                <w:lang w:val="fr-FR"/>
              </w:rPr>
            </w:pPr>
            <w:r w:rsidRPr="00BD20F3">
              <w:rPr>
                <w:lang w:val="fr-FR"/>
              </w:rPr>
              <w:t>798</w:t>
            </w:r>
          </w:p>
        </w:tc>
        <w:tc>
          <w:tcPr>
            <w:tcW w:w="1361" w:type="dxa"/>
            <w:shd w:val="clear" w:color="auto" w:fill="auto"/>
          </w:tcPr>
          <w:p w:rsidR="002C70DB" w:rsidRPr="00BD20F3" w:rsidRDefault="002C70DB" w:rsidP="00BD20F3">
            <w:pPr>
              <w:keepNext/>
              <w:ind w:right="260"/>
              <w:jc w:val="right"/>
              <w:rPr>
                <w:lang w:val="fr-FR"/>
              </w:rPr>
            </w:pPr>
            <w:r w:rsidRPr="00BD20F3">
              <w:rPr>
                <w:lang w:val="fr-FR"/>
              </w:rPr>
              <w:t>804</w:t>
            </w:r>
          </w:p>
        </w:tc>
      </w:tr>
      <w:tr w:rsidR="007B51A2" w:rsidRPr="00BD20F3" w:rsidTr="00330677">
        <w:trPr>
          <w:cantSplit/>
        </w:trPr>
        <w:tc>
          <w:tcPr>
            <w:tcW w:w="2518" w:type="dxa"/>
            <w:shd w:val="clear" w:color="auto" w:fill="auto"/>
          </w:tcPr>
          <w:p w:rsidR="002C70DB" w:rsidRPr="00BD20F3" w:rsidRDefault="002C70DB" w:rsidP="00BD20F3">
            <w:pPr>
              <w:keepNext/>
              <w:rPr>
                <w:lang w:val="fr-FR"/>
              </w:rPr>
            </w:pPr>
            <w:r w:rsidRPr="00BD20F3">
              <w:rPr>
                <w:lang w:val="fr-FR"/>
              </w:rPr>
              <w:t>Priorité selon la Convention de Paris</w:t>
            </w:r>
          </w:p>
        </w:tc>
        <w:tc>
          <w:tcPr>
            <w:tcW w:w="1360" w:type="dxa"/>
            <w:shd w:val="clear" w:color="auto" w:fill="auto"/>
          </w:tcPr>
          <w:p w:rsidR="002C70DB" w:rsidRPr="00BD20F3" w:rsidRDefault="002C70DB" w:rsidP="00BD20F3">
            <w:pPr>
              <w:keepNext/>
              <w:ind w:right="260"/>
              <w:jc w:val="right"/>
              <w:rPr>
                <w:lang w:val="fr-FR"/>
              </w:rPr>
            </w:pPr>
            <w:r w:rsidRPr="00BD20F3">
              <w:rPr>
                <w:lang w:val="fr-FR"/>
              </w:rPr>
              <w:t>320</w:t>
            </w:r>
          </w:p>
        </w:tc>
        <w:tc>
          <w:tcPr>
            <w:tcW w:w="1361" w:type="dxa"/>
            <w:shd w:val="clear" w:color="auto" w:fill="auto"/>
          </w:tcPr>
          <w:p w:rsidR="002C70DB" w:rsidRPr="00BD20F3" w:rsidRDefault="002C70DB" w:rsidP="00BD20F3">
            <w:pPr>
              <w:keepNext/>
              <w:ind w:right="260"/>
              <w:jc w:val="right"/>
              <w:rPr>
                <w:lang w:val="fr-FR"/>
              </w:rPr>
            </w:pPr>
            <w:r w:rsidRPr="00BD20F3">
              <w:rPr>
                <w:lang w:val="fr-FR"/>
              </w:rPr>
              <w:t>188</w:t>
            </w:r>
          </w:p>
        </w:tc>
        <w:tc>
          <w:tcPr>
            <w:tcW w:w="1361" w:type="dxa"/>
            <w:shd w:val="clear" w:color="auto" w:fill="auto"/>
          </w:tcPr>
          <w:p w:rsidR="002C70DB" w:rsidRPr="00BD20F3" w:rsidRDefault="002C70DB" w:rsidP="00BD20F3">
            <w:pPr>
              <w:keepNext/>
              <w:ind w:right="260"/>
              <w:jc w:val="right"/>
              <w:rPr>
                <w:lang w:val="fr-FR"/>
              </w:rPr>
            </w:pPr>
            <w:r w:rsidRPr="00BD20F3">
              <w:rPr>
                <w:lang w:val="fr-FR"/>
              </w:rPr>
              <w:t>313</w:t>
            </w:r>
          </w:p>
        </w:tc>
        <w:tc>
          <w:tcPr>
            <w:tcW w:w="1361" w:type="dxa"/>
            <w:shd w:val="clear" w:color="auto" w:fill="auto"/>
          </w:tcPr>
          <w:p w:rsidR="002C70DB" w:rsidRPr="00BD20F3" w:rsidRDefault="002C70DB" w:rsidP="00BD20F3">
            <w:pPr>
              <w:keepNext/>
              <w:ind w:right="260"/>
              <w:jc w:val="right"/>
              <w:rPr>
                <w:lang w:val="fr-FR"/>
              </w:rPr>
            </w:pPr>
            <w:r w:rsidRPr="00BD20F3">
              <w:rPr>
                <w:lang w:val="fr-FR"/>
              </w:rPr>
              <w:t>233</w:t>
            </w:r>
          </w:p>
        </w:tc>
        <w:tc>
          <w:tcPr>
            <w:tcW w:w="1361" w:type="dxa"/>
            <w:shd w:val="clear" w:color="auto" w:fill="auto"/>
          </w:tcPr>
          <w:p w:rsidR="002C70DB" w:rsidRPr="00BD20F3" w:rsidRDefault="002C70DB" w:rsidP="00BD20F3">
            <w:pPr>
              <w:keepNext/>
              <w:ind w:right="260"/>
              <w:jc w:val="right"/>
              <w:rPr>
                <w:lang w:val="fr-FR"/>
              </w:rPr>
            </w:pPr>
            <w:r w:rsidRPr="00BD20F3">
              <w:rPr>
                <w:lang w:val="fr-FR"/>
              </w:rPr>
              <w:t>339</w:t>
            </w:r>
          </w:p>
        </w:tc>
      </w:tr>
      <w:tr w:rsidR="007B51A2" w:rsidRPr="00BD20F3" w:rsidTr="00330677">
        <w:trPr>
          <w:cantSplit/>
        </w:trPr>
        <w:tc>
          <w:tcPr>
            <w:tcW w:w="2518" w:type="dxa"/>
            <w:shd w:val="clear" w:color="auto" w:fill="auto"/>
          </w:tcPr>
          <w:p w:rsidR="002C70DB" w:rsidRPr="00BD20F3" w:rsidRDefault="002C70DB" w:rsidP="00BD20F3">
            <w:pPr>
              <w:rPr>
                <w:lang w:val="fr-FR"/>
              </w:rPr>
            </w:pPr>
            <w:r w:rsidRPr="00BD20F3">
              <w:rPr>
                <w:lang w:val="fr-FR"/>
              </w:rPr>
              <w:t>Phase nationale</w:t>
            </w:r>
            <w:r w:rsidR="00AE587C" w:rsidRPr="00BD20F3">
              <w:rPr>
                <w:lang w:val="fr-FR"/>
              </w:rPr>
              <w:t xml:space="preserve"> du PCT</w:t>
            </w:r>
          </w:p>
        </w:tc>
        <w:tc>
          <w:tcPr>
            <w:tcW w:w="1360" w:type="dxa"/>
            <w:shd w:val="clear" w:color="auto" w:fill="auto"/>
          </w:tcPr>
          <w:p w:rsidR="002C70DB" w:rsidRPr="00BD20F3" w:rsidRDefault="002C70DB" w:rsidP="00BD20F3">
            <w:pPr>
              <w:ind w:right="260"/>
              <w:jc w:val="right"/>
              <w:rPr>
                <w:lang w:val="fr-FR"/>
              </w:rPr>
            </w:pPr>
            <w:r w:rsidRPr="00BD20F3">
              <w:rPr>
                <w:lang w:val="fr-FR"/>
              </w:rPr>
              <w:t>5</w:t>
            </w:r>
            <w:r w:rsidR="00B806C4" w:rsidRPr="00BD20F3">
              <w:rPr>
                <w:lang w:val="fr-FR"/>
              </w:rPr>
              <w:t> </w:t>
            </w:r>
            <w:r w:rsidRPr="00BD20F3">
              <w:rPr>
                <w:lang w:val="fr-FR"/>
              </w:rPr>
              <w:t>365</w:t>
            </w:r>
          </w:p>
        </w:tc>
        <w:tc>
          <w:tcPr>
            <w:tcW w:w="1361" w:type="dxa"/>
            <w:shd w:val="clear" w:color="auto" w:fill="auto"/>
          </w:tcPr>
          <w:p w:rsidR="002C70DB" w:rsidRPr="00BD20F3" w:rsidRDefault="002C70DB" w:rsidP="00BD20F3">
            <w:pPr>
              <w:ind w:right="260"/>
              <w:jc w:val="right"/>
              <w:rPr>
                <w:lang w:val="fr-FR"/>
              </w:rPr>
            </w:pPr>
            <w:r w:rsidRPr="00BD20F3">
              <w:rPr>
                <w:lang w:val="fr-FR"/>
              </w:rPr>
              <w:t>5</w:t>
            </w:r>
            <w:r w:rsidR="00B806C4" w:rsidRPr="00BD20F3">
              <w:rPr>
                <w:lang w:val="fr-FR"/>
              </w:rPr>
              <w:t> </w:t>
            </w:r>
            <w:r w:rsidRPr="00BD20F3">
              <w:rPr>
                <w:lang w:val="fr-FR"/>
              </w:rPr>
              <w:t>797</w:t>
            </w:r>
          </w:p>
        </w:tc>
        <w:tc>
          <w:tcPr>
            <w:tcW w:w="1361" w:type="dxa"/>
            <w:shd w:val="clear" w:color="auto" w:fill="auto"/>
          </w:tcPr>
          <w:p w:rsidR="002C70DB" w:rsidRPr="00BD20F3" w:rsidRDefault="002C70DB" w:rsidP="00BD20F3">
            <w:pPr>
              <w:ind w:right="260"/>
              <w:jc w:val="right"/>
              <w:rPr>
                <w:lang w:val="fr-FR"/>
              </w:rPr>
            </w:pPr>
            <w:r w:rsidRPr="00BD20F3">
              <w:rPr>
                <w:lang w:val="fr-FR"/>
              </w:rPr>
              <w:t>5</w:t>
            </w:r>
            <w:r w:rsidR="00B806C4" w:rsidRPr="00BD20F3">
              <w:rPr>
                <w:lang w:val="fr-FR"/>
              </w:rPr>
              <w:t> </w:t>
            </w:r>
            <w:r w:rsidRPr="00BD20F3">
              <w:rPr>
                <w:lang w:val="fr-FR"/>
              </w:rPr>
              <w:t>115</w:t>
            </w:r>
          </w:p>
        </w:tc>
        <w:tc>
          <w:tcPr>
            <w:tcW w:w="1361" w:type="dxa"/>
            <w:shd w:val="clear" w:color="auto" w:fill="auto"/>
          </w:tcPr>
          <w:p w:rsidR="002C70DB" w:rsidRPr="00BD20F3" w:rsidRDefault="002C70DB" w:rsidP="00BD20F3">
            <w:pPr>
              <w:ind w:right="260"/>
              <w:jc w:val="right"/>
              <w:rPr>
                <w:lang w:val="fr-FR"/>
              </w:rPr>
            </w:pPr>
            <w:r w:rsidRPr="00BD20F3">
              <w:rPr>
                <w:lang w:val="fr-FR"/>
              </w:rPr>
              <w:t>5</w:t>
            </w:r>
            <w:r w:rsidR="00B806C4" w:rsidRPr="00BD20F3">
              <w:rPr>
                <w:lang w:val="fr-FR"/>
              </w:rPr>
              <w:t> </w:t>
            </w:r>
            <w:r w:rsidRPr="00BD20F3">
              <w:rPr>
                <w:lang w:val="fr-FR"/>
              </w:rPr>
              <w:t>001</w:t>
            </w:r>
          </w:p>
        </w:tc>
        <w:tc>
          <w:tcPr>
            <w:tcW w:w="1361" w:type="dxa"/>
            <w:shd w:val="clear" w:color="auto" w:fill="auto"/>
          </w:tcPr>
          <w:p w:rsidR="002C70DB" w:rsidRPr="00BD20F3" w:rsidRDefault="002C70DB" w:rsidP="00BD20F3">
            <w:pPr>
              <w:ind w:right="260"/>
              <w:jc w:val="right"/>
              <w:rPr>
                <w:lang w:val="fr-FR"/>
              </w:rPr>
            </w:pPr>
            <w:r w:rsidRPr="00BD20F3">
              <w:rPr>
                <w:lang w:val="fr-FR"/>
              </w:rPr>
              <w:t>5</w:t>
            </w:r>
            <w:r w:rsidR="00B806C4" w:rsidRPr="00BD20F3">
              <w:rPr>
                <w:lang w:val="fr-FR"/>
              </w:rPr>
              <w:t> </w:t>
            </w:r>
            <w:r w:rsidRPr="00BD20F3">
              <w:rPr>
                <w:lang w:val="fr-FR"/>
              </w:rPr>
              <w:t>508</w:t>
            </w:r>
          </w:p>
        </w:tc>
      </w:tr>
    </w:tbl>
    <w:p w:rsidR="002C70DB" w:rsidRPr="00BD20F3" w:rsidRDefault="002C70DB" w:rsidP="00BD20F3">
      <w:pPr>
        <w:rPr>
          <w:b/>
          <w:bCs/>
          <w:lang w:val="fr-FR"/>
        </w:rPr>
      </w:pPr>
    </w:p>
    <w:p w:rsidR="002C70DB" w:rsidRPr="00BD20F3" w:rsidRDefault="002C70DB" w:rsidP="00BD20F3">
      <w:pPr>
        <w:rPr>
          <w:b/>
          <w:bCs/>
          <w:lang w:val="fr-FR"/>
        </w:rPr>
      </w:pPr>
      <w:r w:rsidRPr="00BD20F3">
        <w:rPr>
          <w:b/>
          <w:bCs/>
          <w:lang w:val="fr-FR"/>
        </w:rPr>
        <w:t>Nombre de demandes internationales reçues en tant qu</w:t>
      </w:r>
      <w:r w:rsidR="00AE587C" w:rsidRPr="00BD20F3">
        <w:rPr>
          <w:b/>
          <w:bCs/>
          <w:lang w:val="fr-FR"/>
        </w:rPr>
        <w:t>’</w:t>
      </w:r>
      <w:r w:rsidRPr="00BD20F3">
        <w:rPr>
          <w:b/>
          <w:bCs/>
          <w:lang w:val="fr-FR"/>
        </w:rPr>
        <w:t>office récepteur</w:t>
      </w:r>
      <w:r w:rsidR="00AE587C" w:rsidRPr="00BD20F3">
        <w:rPr>
          <w:b/>
          <w:bCs/>
          <w:lang w:val="fr-FR"/>
        </w:rPr>
        <w:t xml:space="preserve"> – </w:t>
      </w:r>
      <w:r w:rsidRPr="00BD20F3">
        <w:rPr>
          <w:b/>
          <w:bCs/>
          <w:lang w:val="fr-FR"/>
        </w:rPr>
        <w:t>par année de publication</w:t>
      </w:r>
      <w:r w:rsidRPr="00BD20F3">
        <w:rPr>
          <w:rStyle w:val="FootnoteReference"/>
          <w:b/>
          <w:bCs/>
          <w:lang w:val="fr-FR"/>
        </w:rPr>
        <w:footnoteReference w:id="26"/>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586"/>
        <w:gridCol w:w="1397"/>
        <w:gridCol w:w="1397"/>
        <w:gridCol w:w="1397"/>
        <w:gridCol w:w="1397"/>
        <w:gridCol w:w="1397"/>
      </w:tblGrid>
      <w:tr w:rsidR="007B51A2" w:rsidRPr="00BD20F3" w:rsidTr="00330677">
        <w:trPr>
          <w:cantSplit/>
        </w:trPr>
        <w:tc>
          <w:tcPr>
            <w:tcW w:w="2518" w:type="dxa"/>
            <w:tcBorders>
              <w:tl2br w:val="single" w:sz="4" w:space="0" w:color="auto"/>
            </w:tcBorders>
            <w:shd w:val="clear" w:color="auto" w:fill="auto"/>
          </w:tcPr>
          <w:p w:rsidR="00A933CF" w:rsidRPr="00BD20F3" w:rsidRDefault="00A933CF" w:rsidP="00BD20F3">
            <w:pPr>
              <w:jc w:val="right"/>
              <w:rPr>
                <w:lang w:val="fr-FR"/>
              </w:rPr>
            </w:pPr>
          </w:p>
          <w:p w:rsidR="002C70DB" w:rsidRPr="00BD20F3" w:rsidRDefault="002C70DB" w:rsidP="00BD20F3">
            <w:pPr>
              <w:jc w:val="right"/>
              <w:rPr>
                <w:b/>
                <w:lang w:val="fr-FR"/>
              </w:rPr>
            </w:pPr>
            <w:r w:rsidRPr="00BD20F3">
              <w:rPr>
                <w:b/>
                <w:bCs/>
                <w:lang w:val="fr-FR"/>
              </w:rPr>
              <w:t>Année</w:t>
            </w:r>
          </w:p>
          <w:p w:rsidR="002C70DB" w:rsidRPr="00BD20F3" w:rsidRDefault="00B806C4" w:rsidP="00BD20F3">
            <w:pPr>
              <w:rPr>
                <w:lang w:val="fr-FR"/>
              </w:rPr>
            </w:pPr>
            <w:r w:rsidRPr="00BD20F3">
              <w:rPr>
                <w:b/>
                <w:bCs/>
                <w:lang w:val="fr-FR"/>
              </w:rPr>
              <w:t>Domaine</w:t>
            </w:r>
            <w:r w:rsidRPr="00BD20F3">
              <w:rPr>
                <w:b/>
                <w:bCs/>
                <w:lang w:val="fr-FR"/>
              </w:rPr>
              <w:br/>
            </w:r>
            <w:r w:rsidR="002C70DB" w:rsidRPr="00BD20F3">
              <w:rPr>
                <w:b/>
                <w:bCs/>
                <w:lang w:val="fr-FR"/>
              </w:rPr>
              <w:t>technique</w:t>
            </w:r>
          </w:p>
        </w:tc>
        <w:tc>
          <w:tcPr>
            <w:tcW w:w="1360" w:type="dxa"/>
            <w:shd w:val="clear" w:color="auto" w:fill="auto"/>
            <w:vAlign w:val="center"/>
          </w:tcPr>
          <w:p w:rsidR="002C70DB" w:rsidRPr="00BD20F3" w:rsidRDefault="002C70DB" w:rsidP="00BD20F3">
            <w:pPr>
              <w:jc w:val="center"/>
              <w:rPr>
                <w:lang w:val="fr-FR"/>
              </w:rPr>
            </w:pPr>
            <w:r w:rsidRPr="00BD20F3">
              <w:rPr>
                <w:lang w:val="fr-FR"/>
              </w:rPr>
              <w:t>2016</w:t>
            </w:r>
          </w:p>
        </w:tc>
        <w:tc>
          <w:tcPr>
            <w:tcW w:w="1361" w:type="dxa"/>
            <w:shd w:val="clear" w:color="auto" w:fill="auto"/>
            <w:vAlign w:val="center"/>
          </w:tcPr>
          <w:p w:rsidR="002C70DB" w:rsidRPr="00BD20F3" w:rsidRDefault="002C70DB" w:rsidP="00BD20F3">
            <w:pPr>
              <w:jc w:val="center"/>
              <w:rPr>
                <w:lang w:val="fr-FR"/>
              </w:rPr>
            </w:pPr>
            <w:r w:rsidRPr="00BD20F3">
              <w:rPr>
                <w:lang w:val="fr-FR"/>
              </w:rPr>
              <w:t>2015</w:t>
            </w:r>
          </w:p>
        </w:tc>
        <w:tc>
          <w:tcPr>
            <w:tcW w:w="1361" w:type="dxa"/>
            <w:shd w:val="clear" w:color="auto" w:fill="auto"/>
            <w:vAlign w:val="center"/>
          </w:tcPr>
          <w:p w:rsidR="002C70DB" w:rsidRPr="00BD20F3" w:rsidRDefault="002C70DB" w:rsidP="00BD20F3">
            <w:pPr>
              <w:jc w:val="center"/>
              <w:rPr>
                <w:lang w:val="fr-FR"/>
              </w:rPr>
            </w:pPr>
            <w:r w:rsidRPr="00BD20F3">
              <w:rPr>
                <w:lang w:val="fr-FR"/>
              </w:rPr>
              <w:t>2014</w:t>
            </w:r>
          </w:p>
        </w:tc>
        <w:tc>
          <w:tcPr>
            <w:tcW w:w="1361" w:type="dxa"/>
            <w:shd w:val="clear" w:color="auto" w:fill="auto"/>
            <w:vAlign w:val="center"/>
          </w:tcPr>
          <w:p w:rsidR="002C70DB" w:rsidRPr="00BD20F3" w:rsidRDefault="00E826DF" w:rsidP="00BD20F3">
            <w:pPr>
              <w:jc w:val="center"/>
              <w:rPr>
                <w:lang w:val="fr-FR"/>
              </w:rPr>
            </w:pPr>
            <w:r w:rsidRPr="00BD20F3">
              <w:rPr>
                <w:lang w:val="fr-FR"/>
              </w:rPr>
              <w:t>2013</w:t>
            </w:r>
          </w:p>
        </w:tc>
        <w:tc>
          <w:tcPr>
            <w:tcW w:w="1361" w:type="dxa"/>
            <w:shd w:val="clear" w:color="auto" w:fill="auto"/>
            <w:vAlign w:val="center"/>
          </w:tcPr>
          <w:p w:rsidR="002C70DB" w:rsidRPr="00BD20F3" w:rsidRDefault="002C70DB" w:rsidP="00BD20F3">
            <w:pPr>
              <w:jc w:val="center"/>
              <w:rPr>
                <w:lang w:val="fr-FR"/>
              </w:rPr>
            </w:pPr>
            <w:r w:rsidRPr="00BD20F3">
              <w:rPr>
                <w:lang w:val="fr-FR"/>
              </w:rPr>
              <w:t>2012</w:t>
            </w:r>
          </w:p>
        </w:tc>
      </w:tr>
      <w:tr w:rsidR="007B51A2" w:rsidRPr="00BD20F3" w:rsidTr="00330677">
        <w:trPr>
          <w:cantSplit/>
        </w:trPr>
        <w:tc>
          <w:tcPr>
            <w:tcW w:w="2518" w:type="dxa"/>
            <w:shd w:val="clear" w:color="auto" w:fill="auto"/>
          </w:tcPr>
          <w:p w:rsidR="002C70DB" w:rsidRPr="00BD20F3" w:rsidRDefault="002C70DB" w:rsidP="00BD20F3">
            <w:pPr>
              <w:rPr>
                <w:lang w:val="fr-FR"/>
              </w:rPr>
            </w:pPr>
            <w:r w:rsidRPr="00BD20F3">
              <w:rPr>
                <w:lang w:val="fr-FR"/>
              </w:rPr>
              <w:t>Mécanique</w:t>
            </w:r>
          </w:p>
        </w:tc>
        <w:tc>
          <w:tcPr>
            <w:tcW w:w="1360" w:type="dxa"/>
            <w:shd w:val="clear" w:color="auto" w:fill="auto"/>
          </w:tcPr>
          <w:p w:rsidR="002C70DB" w:rsidRPr="00BD20F3" w:rsidRDefault="002C70DB" w:rsidP="00BD20F3">
            <w:pPr>
              <w:ind w:right="260"/>
              <w:jc w:val="right"/>
              <w:rPr>
                <w:lang w:val="fr-FR"/>
              </w:rPr>
            </w:pPr>
            <w:r w:rsidRPr="00BD20F3">
              <w:rPr>
                <w:lang w:val="fr-FR"/>
              </w:rPr>
              <w:t>320</w:t>
            </w:r>
          </w:p>
        </w:tc>
        <w:tc>
          <w:tcPr>
            <w:tcW w:w="1361" w:type="dxa"/>
            <w:shd w:val="clear" w:color="auto" w:fill="auto"/>
          </w:tcPr>
          <w:p w:rsidR="002C70DB" w:rsidRPr="00BD20F3" w:rsidRDefault="002C70DB" w:rsidP="00BD20F3">
            <w:pPr>
              <w:ind w:right="260"/>
              <w:jc w:val="right"/>
              <w:rPr>
                <w:lang w:val="fr-FR"/>
              </w:rPr>
            </w:pPr>
            <w:r w:rsidRPr="00BD20F3">
              <w:rPr>
                <w:lang w:val="fr-FR"/>
              </w:rPr>
              <w:t>327</w:t>
            </w:r>
          </w:p>
        </w:tc>
        <w:tc>
          <w:tcPr>
            <w:tcW w:w="1361" w:type="dxa"/>
            <w:shd w:val="clear" w:color="auto" w:fill="auto"/>
          </w:tcPr>
          <w:p w:rsidR="002C70DB" w:rsidRPr="00BD20F3" w:rsidRDefault="002C70DB" w:rsidP="00BD20F3">
            <w:pPr>
              <w:ind w:right="260"/>
              <w:jc w:val="right"/>
              <w:rPr>
                <w:lang w:val="fr-FR"/>
              </w:rPr>
            </w:pPr>
            <w:r w:rsidRPr="00BD20F3">
              <w:rPr>
                <w:lang w:val="fr-FR"/>
              </w:rPr>
              <w:t>315</w:t>
            </w:r>
          </w:p>
        </w:tc>
        <w:tc>
          <w:tcPr>
            <w:tcW w:w="1361" w:type="dxa"/>
            <w:shd w:val="clear" w:color="auto" w:fill="auto"/>
          </w:tcPr>
          <w:p w:rsidR="002C70DB" w:rsidRPr="00BD20F3" w:rsidRDefault="002C70DB" w:rsidP="00BD20F3">
            <w:pPr>
              <w:ind w:right="260"/>
              <w:jc w:val="right"/>
              <w:rPr>
                <w:lang w:val="fr-FR"/>
              </w:rPr>
            </w:pPr>
            <w:r w:rsidRPr="00BD20F3">
              <w:rPr>
                <w:lang w:val="fr-FR"/>
              </w:rPr>
              <w:t>283</w:t>
            </w:r>
          </w:p>
        </w:tc>
        <w:tc>
          <w:tcPr>
            <w:tcW w:w="1361" w:type="dxa"/>
            <w:shd w:val="clear" w:color="auto" w:fill="auto"/>
          </w:tcPr>
          <w:p w:rsidR="002C70DB" w:rsidRPr="00BD20F3" w:rsidRDefault="002C70DB" w:rsidP="00BD20F3">
            <w:pPr>
              <w:ind w:right="260"/>
              <w:jc w:val="right"/>
              <w:rPr>
                <w:lang w:val="fr-FR"/>
              </w:rPr>
            </w:pPr>
            <w:r w:rsidRPr="00BD20F3">
              <w:rPr>
                <w:lang w:val="fr-FR"/>
              </w:rPr>
              <w:t>263</w:t>
            </w:r>
          </w:p>
        </w:tc>
      </w:tr>
      <w:tr w:rsidR="007B51A2" w:rsidRPr="00BD20F3" w:rsidTr="00330677">
        <w:trPr>
          <w:cantSplit/>
        </w:trPr>
        <w:tc>
          <w:tcPr>
            <w:tcW w:w="2518" w:type="dxa"/>
            <w:shd w:val="clear" w:color="auto" w:fill="auto"/>
          </w:tcPr>
          <w:p w:rsidR="002C70DB" w:rsidRPr="00BD20F3" w:rsidRDefault="002C70DB" w:rsidP="00BD20F3">
            <w:pPr>
              <w:rPr>
                <w:lang w:val="fr-FR"/>
              </w:rPr>
            </w:pPr>
            <w:r w:rsidRPr="00BD20F3">
              <w:rPr>
                <w:lang w:val="fr-FR"/>
              </w:rPr>
              <w:t>Électricité/électronique</w:t>
            </w:r>
          </w:p>
        </w:tc>
        <w:tc>
          <w:tcPr>
            <w:tcW w:w="1360" w:type="dxa"/>
            <w:shd w:val="clear" w:color="auto" w:fill="auto"/>
          </w:tcPr>
          <w:p w:rsidR="002C70DB" w:rsidRPr="00BD20F3" w:rsidRDefault="002C70DB" w:rsidP="00BD20F3">
            <w:pPr>
              <w:ind w:right="260"/>
              <w:jc w:val="right"/>
              <w:rPr>
                <w:lang w:val="fr-FR"/>
              </w:rPr>
            </w:pPr>
            <w:r w:rsidRPr="00BD20F3">
              <w:rPr>
                <w:lang w:val="fr-FR"/>
              </w:rPr>
              <w:t>722</w:t>
            </w:r>
          </w:p>
        </w:tc>
        <w:tc>
          <w:tcPr>
            <w:tcW w:w="1361" w:type="dxa"/>
            <w:shd w:val="clear" w:color="auto" w:fill="auto"/>
          </w:tcPr>
          <w:p w:rsidR="002C70DB" w:rsidRPr="00BD20F3" w:rsidRDefault="002C70DB" w:rsidP="00BD20F3">
            <w:pPr>
              <w:ind w:right="260"/>
              <w:jc w:val="right"/>
              <w:rPr>
                <w:lang w:val="fr-FR"/>
              </w:rPr>
            </w:pPr>
            <w:r w:rsidRPr="00BD20F3">
              <w:rPr>
                <w:lang w:val="fr-FR"/>
              </w:rPr>
              <w:t>694</w:t>
            </w:r>
          </w:p>
        </w:tc>
        <w:tc>
          <w:tcPr>
            <w:tcW w:w="1361" w:type="dxa"/>
            <w:shd w:val="clear" w:color="auto" w:fill="auto"/>
          </w:tcPr>
          <w:p w:rsidR="002C70DB" w:rsidRPr="00BD20F3" w:rsidRDefault="002C70DB" w:rsidP="00BD20F3">
            <w:pPr>
              <w:ind w:right="260"/>
              <w:jc w:val="right"/>
              <w:rPr>
                <w:lang w:val="fr-FR"/>
              </w:rPr>
            </w:pPr>
            <w:r w:rsidRPr="00BD20F3">
              <w:rPr>
                <w:lang w:val="fr-FR"/>
              </w:rPr>
              <w:t>670</w:t>
            </w:r>
          </w:p>
        </w:tc>
        <w:tc>
          <w:tcPr>
            <w:tcW w:w="1361" w:type="dxa"/>
            <w:shd w:val="clear" w:color="auto" w:fill="auto"/>
          </w:tcPr>
          <w:p w:rsidR="002C70DB" w:rsidRPr="00BD20F3" w:rsidRDefault="002C70DB" w:rsidP="00BD20F3">
            <w:pPr>
              <w:ind w:right="260"/>
              <w:jc w:val="right"/>
              <w:rPr>
                <w:lang w:val="fr-FR"/>
              </w:rPr>
            </w:pPr>
            <w:r w:rsidRPr="00BD20F3">
              <w:rPr>
                <w:lang w:val="fr-FR"/>
              </w:rPr>
              <w:t>584</w:t>
            </w:r>
          </w:p>
        </w:tc>
        <w:tc>
          <w:tcPr>
            <w:tcW w:w="1361" w:type="dxa"/>
            <w:shd w:val="clear" w:color="auto" w:fill="auto"/>
          </w:tcPr>
          <w:p w:rsidR="002C70DB" w:rsidRPr="00BD20F3" w:rsidRDefault="002C70DB" w:rsidP="00BD20F3">
            <w:pPr>
              <w:ind w:right="260"/>
              <w:jc w:val="right"/>
              <w:rPr>
                <w:lang w:val="fr-FR"/>
              </w:rPr>
            </w:pPr>
            <w:r w:rsidRPr="00BD20F3">
              <w:rPr>
                <w:lang w:val="fr-FR"/>
              </w:rPr>
              <w:t>531</w:t>
            </w:r>
          </w:p>
        </w:tc>
      </w:tr>
      <w:tr w:rsidR="007B51A2" w:rsidRPr="00BD20F3" w:rsidTr="00330677">
        <w:trPr>
          <w:cantSplit/>
        </w:trPr>
        <w:tc>
          <w:tcPr>
            <w:tcW w:w="2518" w:type="dxa"/>
            <w:shd w:val="clear" w:color="auto" w:fill="auto"/>
          </w:tcPr>
          <w:p w:rsidR="002C70DB" w:rsidRPr="00BD20F3" w:rsidRDefault="002C70DB" w:rsidP="00BD20F3">
            <w:pPr>
              <w:rPr>
                <w:lang w:val="fr-FR"/>
              </w:rPr>
            </w:pPr>
            <w:r w:rsidRPr="00BD20F3">
              <w:rPr>
                <w:lang w:val="fr-FR"/>
              </w:rPr>
              <w:t>Chimie</w:t>
            </w:r>
          </w:p>
        </w:tc>
        <w:tc>
          <w:tcPr>
            <w:tcW w:w="1360" w:type="dxa"/>
            <w:shd w:val="clear" w:color="auto" w:fill="auto"/>
          </w:tcPr>
          <w:p w:rsidR="002C70DB" w:rsidRPr="00BD20F3" w:rsidRDefault="002C70DB" w:rsidP="00BD20F3">
            <w:pPr>
              <w:ind w:right="260"/>
              <w:jc w:val="right"/>
              <w:rPr>
                <w:lang w:val="fr-FR"/>
              </w:rPr>
            </w:pPr>
            <w:r w:rsidRPr="00BD20F3">
              <w:rPr>
                <w:lang w:val="fr-FR"/>
              </w:rPr>
              <w:t>225</w:t>
            </w:r>
          </w:p>
        </w:tc>
        <w:tc>
          <w:tcPr>
            <w:tcW w:w="1361" w:type="dxa"/>
            <w:shd w:val="clear" w:color="auto" w:fill="auto"/>
          </w:tcPr>
          <w:p w:rsidR="002C70DB" w:rsidRPr="00BD20F3" w:rsidRDefault="002C70DB" w:rsidP="00BD20F3">
            <w:pPr>
              <w:ind w:right="260"/>
              <w:jc w:val="right"/>
              <w:rPr>
                <w:lang w:val="fr-FR"/>
              </w:rPr>
            </w:pPr>
            <w:r w:rsidRPr="00BD20F3">
              <w:rPr>
                <w:lang w:val="fr-FR"/>
              </w:rPr>
              <w:t>171</w:t>
            </w:r>
          </w:p>
        </w:tc>
        <w:tc>
          <w:tcPr>
            <w:tcW w:w="1361" w:type="dxa"/>
            <w:shd w:val="clear" w:color="auto" w:fill="auto"/>
          </w:tcPr>
          <w:p w:rsidR="002C70DB" w:rsidRPr="00BD20F3" w:rsidRDefault="002C70DB" w:rsidP="00BD20F3">
            <w:pPr>
              <w:ind w:right="260"/>
              <w:jc w:val="right"/>
              <w:rPr>
                <w:lang w:val="fr-FR"/>
              </w:rPr>
            </w:pPr>
            <w:r w:rsidRPr="00BD20F3">
              <w:rPr>
                <w:lang w:val="fr-FR"/>
              </w:rPr>
              <w:t>171</w:t>
            </w:r>
          </w:p>
        </w:tc>
        <w:tc>
          <w:tcPr>
            <w:tcW w:w="1361" w:type="dxa"/>
            <w:shd w:val="clear" w:color="auto" w:fill="auto"/>
          </w:tcPr>
          <w:p w:rsidR="002C70DB" w:rsidRPr="00BD20F3" w:rsidRDefault="002C70DB" w:rsidP="00BD20F3">
            <w:pPr>
              <w:ind w:right="260"/>
              <w:jc w:val="right"/>
              <w:rPr>
                <w:lang w:val="fr-FR"/>
              </w:rPr>
            </w:pPr>
            <w:r w:rsidRPr="00BD20F3">
              <w:rPr>
                <w:lang w:val="fr-FR"/>
              </w:rPr>
              <w:t>166</w:t>
            </w:r>
          </w:p>
        </w:tc>
        <w:tc>
          <w:tcPr>
            <w:tcW w:w="1361" w:type="dxa"/>
            <w:shd w:val="clear" w:color="auto" w:fill="auto"/>
          </w:tcPr>
          <w:p w:rsidR="002C70DB" w:rsidRPr="00BD20F3" w:rsidRDefault="002C70DB" w:rsidP="00BD20F3">
            <w:pPr>
              <w:ind w:right="260"/>
              <w:jc w:val="right"/>
              <w:rPr>
                <w:lang w:val="fr-FR"/>
              </w:rPr>
            </w:pPr>
            <w:r w:rsidRPr="00BD20F3">
              <w:rPr>
                <w:lang w:val="fr-FR"/>
              </w:rPr>
              <w:t>175</w:t>
            </w:r>
          </w:p>
        </w:tc>
      </w:tr>
      <w:tr w:rsidR="007B51A2" w:rsidRPr="00BD20F3" w:rsidTr="00330677">
        <w:trPr>
          <w:cantSplit/>
        </w:trPr>
        <w:tc>
          <w:tcPr>
            <w:tcW w:w="2518" w:type="dxa"/>
            <w:shd w:val="clear" w:color="auto" w:fill="auto"/>
          </w:tcPr>
          <w:p w:rsidR="002C70DB" w:rsidRPr="00BD20F3" w:rsidRDefault="002C70DB" w:rsidP="00BD20F3">
            <w:pPr>
              <w:rPr>
                <w:lang w:val="fr-FR"/>
              </w:rPr>
            </w:pPr>
            <w:r w:rsidRPr="00BD20F3">
              <w:rPr>
                <w:lang w:val="fr-FR"/>
              </w:rPr>
              <w:t>Biotechnologie</w:t>
            </w:r>
          </w:p>
        </w:tc>
        <w:tc>
          <w:tcPr>
            <w:tcW w:w="1360" w:type="dxa"/>
            <w:shd w:val="clear" w:color="auto" w:fill="auto"/>
          </w:tcPr>
          <w:p w:rsidR="002C70DB" w:rsidRPr="00BD20F3" w:rsidRDefault="002C70DB" w:rsidP="00BD20F3">
            <w:pPr>
              <w:ind w:right="260"/>
              <w:jc w:val="right"/>
              <w:rPr>
                <w:lang w:val="fr-FR"/>
              </w:rPr>
            </w:pPr>
            <w:r w:rsidRPr="00BD20F3">
              <w:rPr>
                <w:lang w:val="fr-FR"/>
              </w:rPr>
              <w:t>80</w:t>
            </w:r>
          </w:p>
        </w:tc>
        <w:tc>
          <w:tcPr>
            <w:tcW w:w="1361" w:type="dxa"/>
            <w:shd w:val="clear" w:color="auto" w:fill="auto"/>
          </w:tcPr>
          <w:p w:rsidR="002C70DB" w:rsidRPr="00BD20F3" w:rsidRDefault="002C70DB" w:rsidP="00BD20F3">
            <w:pPr>
              <w:ind w:right="260"/>
              <w:jc w:val="right"/>
              <w:rPr>
                <w:lang w:val="fr-FR"/>
              </w:rPr>
            </w:pPr>
            <w:r w:rsidRPr="00BD20F3">
              <w:rPr>
                <w:lang w:val="fr-FR"/>
              </w:rPr>
              <w:t>81</w:t>
            </w:r>
          </w:p>
        </w:tc>
        <w:tc>
          <w:tcPr>
            <w:tcW w:w="1361" w:type="dxa"/>
            <w:shd w:val="clear" w:color="auto" w:fill="auto"/>
          </w:tcPr>
          <w:p w:rsidR="002C70DB" w:rsidRPr="00BD20F3" w:rsidRDefault="002C70DB" w:rsidP="00BD20F3">
            <w:pPr>
              <w:ind w:right="260"/>
              <w:jc w:val="right"/>
              <w:rPr>
                <w:lang w:val="fr-FR"/>
              </w:rPr>
            </w:pPr>
            <w:r w:rsidRPr="00BD20F3">
              <w:rPr>
                <w:lang w:val="fr-FR"/>
              </w:rPr>
              <w:t>61</w:t>
            </w:r>
          </w:p>
        </w:tc>
        <w:tc>
          <w:tcPr>
            <w:tcW w:w="1361" w:type="dxa"/>
            <w:shd w:val="clear" w:color="auto" w:fill="auto"/>
          </w:tcPr>
          <w:p w:rsidR="002C70DB" w:rsidRPr="00BD20F3" w:rsidRDefault="002C70DB" w:rsidP="00BD20F3">
            <w:pPr>
              <w:ind w:right="260"/>
              <w:jc w:val="right"/>
              <w:rPr>
                <w:lang w:val="fr-FR"/>
              </w:rPr>
            </w:pPr>
            <w:r w:rsidRPr="00BD20F3">
              <w:rPr>
                <w:lang w:val="fr-FR"/>
              </w:rPr>
              <w:t>77</w:t>
            </w:r>
          </w:p>
        </w:tc>
        <w:tc>
          <w:tcPr>
            <w:tcW w:w="1361" w:type="dxa"/>
            <w:shd w:val="clear" w:color="auto" w:fill="auto"/>
          </w:tcPr>
          <w:p w:rsidR="002C70DB" w:rsidRPr="00BD20F3" w:rsidRDefault="002C70DB" w:rsidP="00BD20F3">
            <w:pPr>
              <w:ind w:right="260"/>
              <w:jc w:val="right"/>
              <w:rPr>
                <w:lang w:val="fr-FR"/>
              </w:rPr>
            </w:pPr>
            <w:r w:rsidRPr="00BD20F3">
              <w:rPr>
                <w:lang w:val="fr-FR"/>
              </w:rPr>
              <w:t>90</w:t>
            </w:r>
          </w:p>
        </w:tc>
      </w:tr>
      <w:tr w:rsidR="007B51A2" w:rsidRPr="00BD20F3" w:rsidTr="00330677">
        <w:trPr>
          <w:cantSplit/>
        </w:trPr>
        <w:tc>
          <w:tcPr>
            <w:tcW w:w="2518" w:type="dxa"/>
            <w:shd w:val="clear" w:color="auto" w:fill="auto"/>
          </w:tcPr>
          <w:p w:rsidR="002C70DB" w:rsidRPr="00BD20F3" w:rsidRDefault="002C70DB" w:rsidP="00BD20F3">
            <w:pPr>
              <w:rPr>
                <w:i/>
                <w:lang w:val="fr-FR"/>
              </w:rPr>
            </w:pPr>
            <w:r w:rsidRPr="00BD20F3">
              <w:rPr>
                <w:i/>
                <w:iCs/>
                <w:lang w:val="fr-FR"/>
              </w:rPr>
              <w:t>Total</w:t>
            </w:r>
          </w:p>
        </w:tc>
        <w:tc>
          <w:tcPr>
            <w:tcW w:w="1360" w:type="dxa"/>
            <w:shd w:val="clear" w:color="auto" w:fill="auto"/>
            <w:vAlign w:val="center"/>
          </w:tcPr>
          <w:p w:rsidR="002C70DB" w:rsidRPr="00BD20F3" w:rsidRDefault="002C70DB" w:rsidP="00BD20F3">
            <w:pPr>
              <w:ind w:right="260"/>
              <w:jc w:val="right"/>
              <w:rPr>
                <w:i/>
                <w:lang w:val="fr-FR"/>
              </w:rPr>
            </w:pPr>
            <w:r w:rsidRPr="00BD20F3">
              <w:rPr>
                <w:i/>
                <w:iCs/>
                <w:lang w:val="fr-FR"/>
              </w:rPr>
              <w:t>1</w:t>
            </w:r>
            <w:r w:rsidR="00B806C4" w:rsidRPr="00BD20F3">
              <w:rPr>
                <w:i/>
                <w:iCs/>
                <w:lang w:val="fr-FR"/>
              </w:rPr>
              <w:t> </w:t>
            </w:r>
            <w:r w:rsidRPr="00BD20F3">
              <w:rPr>
                <w:i/>
                <w:iCs/>
                <w:lang w:val="fr-FR"/>
              </w:rPr>
              <w:t>347</w:t>
            </w:r>
          </w:p>
        </w:tc>
        <w:tc>
          <w:tcPr>
            <w:tcW w:w="1361" w:type="dxa"/>
            <w:shd w:val="clear" w:color="auto" w:fill="auto"/>
            <w:vAlign w:val="center"/>
          </w:tcPr>
          <w:p w:rsidR="002C70DB" w:rsidRPr="00BD20F3" w:rsidRDefault="002C70DB" w:rsidP="00BD20F3">
            <w:pPr>
              <w:ind w:right="260"/>
              <w:jc w:val="right"/>
              <w:rPr>
                <w:i/>
                <w:lang w:val="fr-FR"/>
              </w:rPr>
            </w:pPr>
            <w:r w:rsidRPr="00BD20F3">
              <w:rPr>
                <w:i/>
                <w:iCs/>
                <w:lang w:val="fr-FR"/>
              </w:rPr>
              <w:t>1</w:t>
            </w:r>
            <w:r w:rsidR="00B806C4" w:rsidRPr="00BD20F3">
              <w:rPr>
                <w:i/>
                <w:iCs/>
                <w:lang w:val="fr-FR"/>
              </w:rPr>
              <w:t> </w:t>
            </w:r>
            <w:r w:rsidRPr="00BD20F3">
              <w:rPr>
                <w:i/>
                <w:iCs/>
                <w:lang w:val="fr-FR"/>
              </w:rPr>
              <w:t>273</w:t>
            </w:r>
          </w:p>
        </w:tc>
        <w:tc>
          <w:tcPr>
            <w:tcW w:w="1361" w:type="dxa"/>
            <w:shd w:val="clear" w:color="auto" w:fill="auto"/>
            <w:vAlign w:val="center"/>
          </w:tcPr>
          <w:p w:rsidR="002C70DB" w:rsidRPr="00BD20F3" w:rsidRDefault="002C70DB" w:rsidP="00BD20F3">
            <w:pPr>
              <w:ind w:right="260"/>
              <w:jc w:val="right"/>
              <w:rPr>
                <w:i/>
                <w:lang w:val="fr-FR"/>
              </w:rPr>
            </w:pPr>
            <w:r w:rsidRPr="00BD20F3">
              <w:rPr>
                <w:i/>
                <w:iCs/>
                <w:lang w:val="fr-FR"/>
              </w:rPr>
              <w:t>1</w:t>
            </w:r>
            <w:r w:rsidR="00B806C4" w:rsidRPr="00BD20F3">
              <w:rPr>
                <w:i/>
                <w:iCs/>
                <w:lang w:val="fr-FR"/>
              </w:rPr>
              <w:t> </w:t>
            </w:r>
            <w:r w:rsidRPr="00BD20F3">
              <w:rPr>
                <w:i/>
                <w:iCs/>
                <w:lang w:val="fr-FR"/>
              </w:rPr>
              <w:t>217</w:t>
            </w:r>
          </w:p>
        </w:tc>
        <w:tc>
          <w:tcPr>
            <w:tcW w:w="1361" w:type="dxa"/>
            <w:shd w:val="clear" w:color="auto" w:fill="auto"/>
            <w:vAlign w:val="center"/>
          </w:tcPr>
          <w:p w:rsidR="002C70DB" w:rsidRPr="00BD20F3" w:rsidRDefault="002C70DB" w:rsidP="00BD20F3">
            <w:pPr>
              <w:ind w:right="260"/>
              <w:jc w:val="right"/>
              <w:rPr>
                <w:i/>
                <w:lang w:val="fr-FR"/>
              </w:rPr>
            </w:pPr>
            <w:r w:rsidRPr="00BD20F3">
              <w:rPr>
                <w:i/>
                <w:iCs/>
                <w:lang w:val="fr-FR"/>
              </w:rPr>
              <w:t>1</w:t>
            </w:r>
            <w:r w:rsidR="00B806C4" w:rsidRPr="00BD20F3">
              <w:rPr>
                <w:i/>
                <w:iCs/>
                <w:lang w:val="fr-FR"/>
              </w:rPr>
              <w:t> </w:t>
            </w:r>
            <w:r w:rsidRPr="00BD20F3">
              <w:rPr>
                <w:i/>
                <w:iCs/>
                <w:lang w:val="fr-FR"/>
              </w:rPr>
              <w:t>110</w:t>
            </w:r>
          </w:p>
        </w:tc>
        <w:tc>
          <w:tcPr>
            <w:tcW w:w="1361" w:type="dxa"/>
            <w:shd w:val="clear" w:color="auto" w:fill="auto"/>
            <w:vAlign w:val="center"/>
          </w:tcPr>
          <w:p w:rsidR="002C70DB" w:rsidRPr="00BD20F3" w:rsidRDefault="002C70DB" w:rsidP="00BD20F3">
            <w:pPr>
              <w:ind w:right="260"/>
              <w:jc w:val="right"/>
              <w:rPr>
                <w:i/>
                <w:lang w:val="fr-FR"/>
              </w:rPr>
            </w:pPr>
            <w:r w:rsidRPr="00BD20F3">
              <w:rPr>
                <w:i/>
                <w:iCs/>
                <w:lang w:val="fr-FR"/>
              </w:rPr>
              <w:t>1</w:t>
            </w:r>
            <w:r w:rsidR="00B806C4" w:rsidRPr="00BD20F3">
              <w:rPr>
                <w:i/>
                <w:iCs/>
                <w:lang w:val="fr-FR"/>
              </w:rPr>
              <w:t> </w:t>
            </w:r>
            <w:r w:rsidRPr="00BD20F3">
              <w:rPr>
                <w:i/>
                <w:iCs/>
                <w:lang w:val="fr-FR"/>
              </w:rPr>
              <w:t>059</w:t>
            </w:r>
          </w:p>
        </w:tc>
      </w:tr>
    </w:tbl>
    <w:p w:rsidR="002C70DB" w:rsidRPr="00BD20F3" w:rsidRDefault="002C70DB" w:rsidP="00BD20F3">
      <w:pPr>
        <w:rPr>
          <w:lang w:val="fr-FR"/>
        </w:rPr>
      </w:pPr>
    </w:p>
    <w:p w:rsidR="002C70DB" w:rsidRPr="00BD20F3" w:rsidRDefault="002C70DB" w:rsidP="007B51A2">
      <w:pPr>
        <w:keepNext/>
        <w:rPr>
          <w:lang w:val="fr-FR"/>
        </w:rPr>
      </w:pPr>
      <w:r w:rsidRPr="00BD20F3">
        <w:rPr>
          <w:b/>
          <w:bCs/>
          <w:lang w:val="fr-FR"/>
        </w:rPr>
        <w:t>Délai moyen d</w:t>
      </w:r>
      <w:r w:rsidR="00AE587C" w:rsidRPr="00BD20F3">
        <w:rPr>
          <w:b/>
          <w:bCs/>
          <w:lang w:val="fr-FR"/>
        </w:rPr>
        <w:t>’</w:t>
      </w:r>
      <w:r w:rsidRPr="00BD20F3">
        <w:rPr>
          <w:b/>
          <w:bCs/>
          <w:lang w:val="fr-FR"/>
        </w:rPr>
        <w:t>instruction des demandes de brevet nationales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704"/>
        <w:gridCol w:w="3582"/>
        <w:gridCol w:w="3285"/>
      </w:tblGrid>
      <w:tr w:rsidR="007B51A2" w:rsidRPr="00BD20F3" w:rsidTr="00330677">
        <w:trPr>
          <w:cantSplit/>
        </w:trPr>
        <w:tc>
          <w:tcPr>
            <w:tcW w:w="2408" w:type="dxa"/>
            <w:shd w:val="clear" w:color="auto" w:fill="auto"/>
          </w:tcPr>
          <w:p w:rsidR="002C70DB" w:rsidRPr="00BD20F3" w:rsidRDefault="002C70DB" w:rsidP="00BD20F3">
            <w:pPr>
              <w:rPr>
                <w:b/>
                <w:lang w:val="fr-FR"/>
              </w:rPr>
            </w:pPr>
            <w:r w:rsidRPr="00BD20F3">
              <w:rPr>
                <w:b/>
                <w:bCs/>
                <w:lang w:val="fr-FR"/>
              </w:rPr>
              <w:t>Indicateur</w:t>
            </w:r>
          </w:p>
        </w:tc>
        <w:tc>
          <w:tcPr>
            <w:tcW w:w="3189" w:type="dxa"/>
            <w:shd w:val="clear" w:color="auto" w:fill="auto"/>
          </w:tcPr>
          <w:p w:rsidR="002C70DB" w:rsidRPr="00BD20F3" w:rsidRDefault="002C70DB" w:rsidP="00BD20F3">
            <w:pPr>
              <w:rPr>
                <w:b/>
                <w:lang w:val="fr-FR"/>
              </w:rPr>
            </w:pPr>
            <w:r w:rsidRPr="00BD20F3">
              <w:rPr>
                <w:b/>
                <w:bCs/>
                <w:lang w:val="fr-FR"/>
              </w:rPr>
              <w:t>À compter de</w:t>
            </w:r>
          </w:p>
        </w:tc>
        <w:tc>
          <w:tcPr>
            <w:tcW w:w="2925" w:type="dxa"/>
            <w:shd w:val="clear" w:color="auto" w:fill="auto"/>
          </w:tcPr>
          <w:p w:rsidR="002C70DB" w:rsidRPr="00BD20F3" w:rsidRDefault="002C70DB" w:rsidP="00BD20F3">
            <w:pPr>
              <w:rPr>
                <w:b/>
                <w:lang w:val="fr-FR"/>
              </w:rPr>
            </w:pPr>
            <w:r w:rsidRPr="00BD20F3">
              <w:rPr>
                <w:b/>
                <w:bCs/>
                <w:lang w:val="fr-FR"/>
              </w:rPr>
              <w:t>Délai (mois)</w:t>
            </w:r>
          </w:p>
        </w:tc>
      </w:tr>
      <w:tr w:rsidR="007B51A2" w:rsidRPr="00BD20F3" w:rsidTr="00330677">
        <w:trPr>
          <w:cantSplit/>
        </w:trPr>
        <w:tc>
          <w:tcPr>
            <w:tcW w:w="2408" w:type="dxa"/>
            <w:shd w:val="clear" w:color="auto" w:fill="auto"/>
          </w:tcPr>
          <w:p w:rsidR="002C70DB" w:rsidRPr="00BD20F3" w:rsidRDefault="002C70DB" w:rsidP="00BD20F3">
            <w:pPr>
              <w:rPr>
                <w:lang w:val="fr-FR"/>
              </w:rPr>
            </w:pPr>
            <w:r w:rsidRPr="00BD20F3">
              <w:rPr>
                <w:lang w:val="fr-FR"/>
              </w:rPr>
              <w:t>Jusqu</w:t>
            </w:r>
            <w:r w:rsidR="00AE587C" w:rsidRPr="00BD20F3">
              <w:rPr>
                <w:lang w:val="fr-FR"/>
              </w:rPr>
              <w:t>’</w:t>
            </w:r>
            <w:r w:rsidRPr="00BD20F3">
              <w:rPr>
                <w:lang w:val="fr-FR"/>
              </w:rPr>
              <w:t>à la recherche</w:t>
            </w:r>
          </w:p>
        </w:tc>
        <w:tc>
          <w:tcPr>
            <w:tcW w:w="3189" w:type="dxa"/>
            <w:shd w:val="clear" w:color="auto" w:fill="auto"/>
          </w:tcPr>
          <w:p w:rsidR="002C70DB" w:rsidRPr="00BD20F3" w:rsidRDefault="002C70DB" w:rsidP="00BD20F3">
            <w:pPr>
              <w:rPr>
                <w:lang w:val="fr-FR"/>
              </w:rPr>
            </w:pPr>
            <w:r w:rsidRPr="00BD20F3">
              <w:rPr>
                <w:lang w:val="fr-FR"/>
              </w:rPr>
              <w:t xml:space="preserve">Sans objet </w:t>
            </w:r>
          </w:p>
        </w:tc>
        <w:tc>
          <w:tcPr>
            <w:tcW w:w="2925" w:type="dxa"/>
            <w:shd w:val="clear" w:color="auto" w:fill="auto"/>
          </w:tcPr>
          <w:p w:rsidR="002C70DB" w:rsidRPr="00BD20F3" w:rsidRDefault="002C70DB" w:rsidP="00BD20F3">
            <w:pPr>
              <w:rPr>
                <w:lang w:val="fr-FR"/>
              </w:rPr>
            </w:pPr>
            <w:r w:rsidRPr="00BD20F3">
              <w:rPr>
                <w:lang w:val="fr-FR"/>
              </w:rPr>
              <w:t>Sans objet</w:t>
            </w:r>
          </w:p>
        </w:tc>
      </w:tr>
      <w:tr w:rsidR="007B51A2" w:rsidRPr="00BD20F3" w:rsidTr="00330677">
        <w:trPr>
          <w:cantSplit/>
        </w:trPr>
        <w:tc>
          <w:tcPr>
            <w:tcW w:w="2408" w:type="dxa"/>
            <w:shd w:val="clear" w:color="auto" w:fill="auto"/>
          </w:tcPr>
          <w:p w:rsidR="002C70DB" w:rsidRPr="00BD20F3" w:rsidRDefault="002C70DB" w:rsidP="00BD20F3">
            <w:pPr>
              <w:rPr>
                <w:lang w:val="fr-FR"/>
              </w:rPr>
            </w:pPr>
            <w:r w:rsidRPr="00BD20F3">
              <w:rPr>
                <w:lang w:val="fr-FR"/>
              </w:rPr>
              <w:t>Jusqu</w:t>
            </w:r>
            <w:r w:rsidR="00AE587C" w:rsidRPr="00BD20F3">
              <w:rPr>
                <w:lang w:val="fr-FR"/>
              </w:rPr>
              <w:t>’</w:t>
            </w:r>
            <w:r w:rsidRPr="00BD20F3">
              <w:rPr>
                <w:lang w:val="fr-FR"/>
              </w:rPr>
              <w:t>au premier examen</w:t>
            </w:r>
          </w:p>
        </w:tc>
        <w:tc>
          <w:tcPr>
            <w:tcW w:w="3189" w:type="dxa"/>
            <w:shd w:val="clear" w:color="auto" w:fill="auto"/>
          </w:tcPr>
          <w:p w:rsidR="002C70DB" w:rsidRPr="00BD20F3" w:rsidRDefault="002C70DB" w:rsidP="00BD20F3">
            <w:pPr>
              <w:rPr>
                <w:lang w:val="fr-FR"/>
              </w:rPr>
            </w:pPr>
            <w:r w:rsidRPr="00BD20F3">
              <w:rPr>
                <w:lang w:val="fr-FR"/>
              </w:rPr>
              <w:t xml:space="preserve">Date de dépôt de la demande </w:t>
            </w:r>
          </w:p>
        </w:tc>
        <w:tc>
          <w:tcPr>
            <w:tcW w:w="2925" w:type="dxa"/>
            <w:shd w:val="clear" w:color="auto" w:fill="auto"/>
          </w:tcPr>
          <w:p w:rsidR="002C70DB" w:rsidRPr="00BD20F3" w:rsidRDefault="002C70DB" w:rsidP="00BD20F3">
            <w:pPr>
              <w:rPr>
                <w:lang w:val="fr-FR"/>
              </w:rPr>
            </w:pPr>
            <w:r w:rsidRPr="00BD20F3">
              <w:rPr>
                <w:lang w:val="fr-FR"/>
              </w:rPr>
              <w:t>28,5</w:t>
            </w:r>
          </w:p>
        </w:tc>
      </w:tr>
      <w:tr w:rsidR="007B51A2" w:rsidRPr="00BD20F3" w:rsidTr="00330677">
        <w:trPr>
          <w:cantSplit/>
        </w:trPr>
        <w:tc>
          <w:tcPr>
            <w:tcW w:w="2408" w:type="dxa"/>
            <w:shd w:val="clear" w:color="auto" w:fill="auto"/>
          </w:tcPr>
          <w:p w:rsidR="002C70DB" w:rsidRPr="00BD20F3" w:rsidRDefault="002C70DB" w:rsidP="00BD20F3">
            <w:pPr>
              <w:rPr>
                <w:lang w:val="fr-FR"/>
              </w:rPr>
            </w:pPr>
            <w:r w:rsidRPr="00BD20F3">
              <w:rPr>
                <w:lang w:val="fr-FR"/>
              </w:rPr>
              <w:t>Jusqu</w:t>
            </w:r>
            <w:r w:rsidR="00AE587C" w:rsidRPr="00BD20F3">
              <w:rPr>
                <w:lang w:val="fr-FR"/>
              </w:rPr>
              <w:t>’</w:t>
            </w:r>
            <w:r w:rsidRPr="00BD20F3">
              <w:rPr>
                <w:lang w:val="fr-FR"/>
              </w:rPr>
              <w:t>à la délivrance</w:t>
            </w:r>
          </w:p>
        </w:tc>
        <w:tc>
          <w:tcPr>
            <w:tcW w:w="3189" w:type="dxa"/>
            <w:shd w:val="clear" w:color="auto" w:fill="auto"/>
          </w:tcPr>
          <w:p w:rsidR="002C70DB" w:rsidRPr="00BD20F3" w:rsidRDefault="002C70DB" w:rsidP="00BD20F3">
            <w:pPr>
              <w:rPr>
                <w:lang w:val="fr-FR"/>
              </w:rPr>
            </w:pPr>
            <w:r w:rsidRPr="00BD20F3">
              <w:rPr>
                <w:lang w:val="fr-FR"/>
              </w:rPr>
              <w:t xml:space="preserve">À partir du premier examen </w:t>
            </w:r>
          </w:p>
        </w:tc>
        <w:tc>
          <w:tcPr>
            <w:tcW w:w="2925" w:type="dxa"/>
            <w:shd w:val="clear" w:color="auto" w:fill="auto"/>
          </w:tcPr>
          <w:p w:rsidR="002C70DB" w:rsidRPr="00BD20F3" w:rsidRDefault="002C70DB" w:rsidP="00BD20F3">
            <w:pPr>
              <w:rPr>
                <w:lang w:val="fr-FR"/>
              </w:rPr>
            </w:pPr>
            <w:r w:rsidRPr="00BD20F3">
              <w:rPr>
                <w:lang w:val="fr-FR"/>
              </w:rPr>
              <w:t>23,5</w:t>
            </w:r>
          </w:p>
        </w:tc>
      </w:tr>
    </w:tbl>
    <w:p w:rsidR="002C70DB" w:rsidRPr="00BD20F3" w:rsidRDefault="002C70DB" w:rsidP="00BD20F3">
      <w:pPr>
        <w:rPr>
          <w:b/>
          <w:lang w:val="fr-FR"/>
        </w:rPr>
      </w:pPr>
      <w:r w:rsidRPr="00BD20F3">
        <w:rPr>
          <w:b/>
          <w:bCs/>
          <w:lang w:val="fr-FR"/>
        </w:rPr>
        <w:lastRenderedPageBreak/>
        <w:t>Demandes nationales en attente de traitement</w:t>
      </w:r>
    </w:p>
    <w:p w:rsidR="002C70DB" w:rsidRPr="00BD20F3" w:rsidRDefault="002C70DB" w:rsidP="00BD20F3">
      <w:pPr>
        <w:rPr>
          <w:lang w:val="fr-FR"/>
        </w:rPr>
      </w:pPr>
    </w:p>
    <w:p w:rsidR="002C70DB" w:rsidRPr="00BD20F3" w:rsidRDefault="002C70DB" w:rsidP="00BD20F3">
      <w:pPr>
        <w:rPr>
          <w:lang w:val="fr-FR"/>
        </w:rPr>
      </w:pPr>
      <w:r w:rsidRPr="00BD20F3">
        <w:rPr>
          <w:lang w:val="fr-FR"/>
        </w:rPr>
        <w:t xml:space="preserve">À la fin du mois de </w:t>
      </w:r>
      <w:r w:rsidR="00AE587C" w:rsidRPr="00BD20F3">
        <w:rPr>
          <w:lang w:val="fr-FR"/>
        </w:rPr>
        <w:t>décembre 20</w:t>
      </w:r>
      <w:r w:rsidRPr="00BD20F3">
        <w:rPr>
          <w:lang w:val="fr-FR"/>
        </w:rPr>
        <w:t>16, 16 892 demandes dans tous les domaines technologiques étaient en attente de traiteme</w:t>
      </w:r>
      <w:r w:rsidR="00D56F25" w:rsidRPr="00BD20F3">
        <w:rPr>
          <w:lang w:val="fr-FR"/>
        </w:rPr>
        <w:t>nt.  L’a</w:t>
      </w:r>
      <w:r w:rsidRPr="00BD20F3">
        <w:rPr>
          <w:lang w:val="fr-FR"/>
        </w:rPr>
        <w:t>ugmentation progressive du nombre d</w:t>
      </w:r>
      <w:r w:rsidR="00AE587C" w:rsidRPr="00BD20F3">
        <w:rPr>
          <w:lang w:val="fr-FR"/>
        </w:rPr>
        <w:t>’</w:t>
      </w:r>
      <w:r w:rsidRPr="00BD20F3">
        <w:rPr>
          <w:lang w:val="fr-FR"/>
        </w:rPr>
        <w:t>examinateurs de brevets et le nouveau système d</w:t>
      </w:r>
      <w:r w:rsidR="00AE587C" w:rsidRPr="00BD20F3">
        <w:rPr>
          <w:lang w:val="fr-FR"/>
        </w:rPr>
        <w:t>’</w:t>
      </w:r>
      <w:r w:rsidRPr="00BD20F3">
        <w:rPr>
          <w:lang w:val="fr-FR"/>
        </w:rPr>
        <w:t xml:space="preserve">automatisation </w:t>
      </w:r>
      <w:r w:rsidR="002C51D7" w:rsidRPr="00BD20F3">
        <w:rPr>
          <w:lang w:val="fr-FR"/>
        </w:rPr>
        <w:t>mentionné plus haut</w:t>
      </w:r>
      <w:r w:rsidRPr="00BD20F3">
        <w:rPr>
          <w:lang w:val="fr-FR"/>
        </w:rPr>
        <w:t xml:space="preserve"> ont déjà eu un</w:t>
      </w:r>
      <w:r w:rsidR="002C51D7" w:rsidRPr="00BD20F3">
        <w:rPr>
          <w:lang w:val="fr-FR"/>
        </w:rPr>
        <w:t>e</w:t>
      </w:r>
      <w:r w:rsidRPr="00BD20F3">
        <w:rPr>
          <w:lang w:val="fr-FR"/>
        </w:rPr>
        <w:t xml:space="preserve"> </w:t>
      </w:r>
      <w:r w:rsidR="002C51D7" w:rsidRPr="00BD20F3">
        <w:rPr>
          <w:lang w:val="fr-FR"/>
        </w:rPr>
        <w:t>incidence</w:t>
      </w:r>
      <w:r w:rsidRPr="00BD20F3">
        <w:rPr>
          <w:lang w:val="fr-FR"/>
        </w:rPr>
        <w:t xml:space="preserve"> </w:t>
      </w:r>
      <w:r w:rsidR="002C51D7" w:rsidRPr="00BD20F3">
        <w:rPr>
          <w:lang w:val="fr-FR"/>
        </w:rPr>
        <w:t>positive</w:t>
      </w:r>
      <w:r w:rsidRPr="00BD20F3">
        <w:rPr>
          <w:lang w:val="fr-FR"/>
        </w:rPr>
        <w:t xml:space="preserve"> sur la production; </w:t>
      </w:r>
      <w:r w:rsidR="00754C54" w:rsidRPr="00BD20F3">
        <w:rPr>
          <w:lang w:val="fr-FR"/>
        </w:rPr>
        <w:t xml:space="preserve"> </w:t>
      </w:r>
      <w:r w:rsidR="00BD20F3" w:rsidRPr="00BD20F3">
        <w:rPr>
          <w:lang w:val="fr-FR"/>
        </w:rPr>
        <w:t>le problème</w:t>
      </w:r>
      <w:r w:rsidRPr="00BD20F3">
        <w:rPr>
          <w:lang w:val="fr-FR"/>
        </w:rPr>
        <w:t xml:space="preserve"> devrait donc se résoudre rapidement.</w:t>
      </w:r>
    </w:p>
    <w:p w:rsidR="002C70DB" w:rsidRPr="00BD20F3" w:rsidRDefault="002C70DB" w:rsidP="00BD20F3">
      <w:pPr>
        <w:rPr>
          <w:lang w:val="fr-FR"/>
        </w:rPr>
      </w:pPr>
    </w:p>
    <w:p w:rsidR="00AE587C" w:rsidRPr="00BD20F3" w:rsidRDefault="002C70DB" w:rsidP="00BD20F3">
      <w:pPr>
        <w:rPr>
          <w:lang w:val="fr-FR"/>
        </w:rPr>
      </w:pPr>
      <w:r w:rsidRPr="00BD20F3">
        <w:rPr>
          <w:lang w:val="fr-FR"/>
        </w:rPr>
        <w:t>En outre, l</w:t>
      </w:r>
      <w:r w:rsidR="00AE587C" w:rsidRPr="00BD20F3">
        <w:rPr>
          <w:lang w:val="fr-FR"/>
        </w:rPr>
        <w:t>’</w:t>
      </w:r>
      <w:r w:rsidRPr="00BD20F3">
        <w:rPr>
          <w:lang w:val="fr-FR"/>
        </w:rPr>
        <w:t xml:space="preserve">ILPO est </w:t>
      </w:r>
      <w:r w:rsidR="002C51D7" w:rsidRPr="00BD20F3">
        <w:rPr>
          <w:lang w:val="fr-FR"/>
        </w:rPr>
        <w:t>soumis à l</w:t>
      </w:r>
      <w:r w:rsidR="00AE587C" w:rsidRPr="00BD20F3">
        <w:rPr>
          <w:lang w:val="fr-FR"/>
        </w:rPr>
        <w:t>’</w:t>
      </w:r>
      <w:r w:rsidR="002C51D7" w:rsidRPr="00BD20F3">
        <w:rPr>
          <w:lang w:val="fr-FR"/>
        </w:rPr>
        <w:t>examen du</w:t>
      </w:r>
      <w:r w:rsidRPr="00BD20F3">
        <w:rPr>
          <w:lang w:val="fr-FR"/>
        </w:rPr>
        <w:t xml:space="preserve"> Comité de contrôle et de productivité de l</w:t>
      </w:r>
      <w:r w:rsidR="00AE587C" w:rsidRPr="00BD20F3">
        <w:rPr>
          <w:lang w:val="fr-FR"/>
        </w:rPr>
        <w:t>’</w:t>
      </w:r>
      <w:r w:rsidRPr="00BD20F3">
        <w:rPr>
          <w:lang w:val="fr-FR"/>
        </w:rPr>
        <w:t>Agence exécutive, qui est un comité gouvernemental chargé de définir et de vérifier le respect des objectifs de l</w:t>
      </w:r>
      <w:r w:rsidR="00AE587C" w:rsidRPr="00BD20F3">
        <w:rPr>
          <w:lang w:val="fr-FR"/>
        </w:rPr>
        <w:t>’</w:t>
      </w:r>
      <w:r w:rsidRPr="00BD20F3">
        <w:rPr>
          <w:lang w:val="fr-FR"/>
        </w:rPr>
        <w:t>office des breve</w:t>
      </w:r>
      <w:r w:rsidR="00D56F25" w:rsidRPr="00BD20F3">
        <w:rPr>
          <w:lang w:val="fr-FR"/>
        </w:rPr>
        <w:t>ts.  Ce</w:t>
      </w:r>
      <w:r w:rsidRPr="00BD20F3">
        <w:rPr>
          <w:lang w:val="fr-FR"/>
        </w:rPr>
        <w:t xml:space="preserve"> comité évalue l</w:t>
      </w:r>
      <w:r w:rsidR="00AE587C" w:rsidRPr="00BD20F3">
        <w:rPr>
          <w:lang w:val="fr-FR"/>
        </w:rPr>
        <w:t>’</w:t>
      </w:r>
      <w:r w:rsidRPr="00BD20F3">
        <w:rPr>
          <w:lang w:val="fr-FR"/>
        </w:rPr>
        <w:t>ILPO une fois par an au minimum</w:t>
      </w:r>
      <w:r w:rsidR="002C51D7" w:rsidRPr="00BD20F3">
        <w:rPr>
          <w:lang w:val="fr-FR"/>
        </w:rPr>
        <w:t>, après quoi</w:t>
      </w:r>
      <w:r w:rsidRPr="00BD20F3">
        <w:rPr>
          <w:lang w:val="fr-FR"/>
        </w:rPr>
        <w:t xml:space="preserve"> il rédige </w:t>
      </w:r>
      <w:r w:rsidR="002C51D7" w:rsidRPr="00BD20F3">
        <w:rPr>
          <w:lang w:val="fr-FR"/>
        </w:rPr>
        <w:t>un rapport et s</w:t>
      </w:r>
      <w:r w:rsidRPr="00BD20F3">
        <w:rPr>
          <w:lang w:val="fr-FR"/>
        </w:rPr>
        <w:t>es recommandations sont mises en œuv</w:t>
      </w:r>
      <w:r w:rsidR="00D56F25" w:rsidRPr="00BD20F3">
        <w:rPr>
          <w:lang w:val="fr-FR"/>
        </w:rPr>
        <w:t xml:space="preserve">re.  À </w:t>
      </w:r>
      <w:r w:rsidRPr="00BD20F3">
        <w:rPr>
          <w:lang w:val="fr-FR"/>
        </w:rPr>
        <w:t>ce jour, l</w:t>
      </w:r>
      <w:r w:rsidR="00AE587C" w:rsidRPr="00BD20F3">
        <w:rPr>
          <w:lang w:val="fr-FR"/>
        </w:rPr>
        <w:t>’</w:t>
      </w:r>
      <w:r w:rsidRPr="00BD20F3">
        <w:rPr>
          <w:lang w:val="fr-FR"/>
        </w:rPr>
        <w:t xml:space="preserve">ILPO </w:t>
      </w:r>
      <w:proofErr w:type="gramStart"/>
      <w:r w:rsidRPr="00BD20F3">
        <w:rPr>
          <w:lang w:val="fr-FR"/>
        </w:rPr>
        <w:t>a</w:t>
      </w:r>
      <w:proofErr w:type="gramEnd"/>
      <w:r w:rsidRPr="00BD20F3">
        <w:rPr>
          <w:lang w:val="fr-FR"/>
        </w:rPr>
        <w:t xml:space="preserve"> </w:t>
      </w:r>
      <w:r w:rsidR="002C51D7" w:rsidRPr="00BD20F3">
        <w:rPr>
          <w:lang w:val="fr-FR"/>
        </w:rPr>
        <w:t>non seulement toujours atteint l</w:t>
      </w:r>
      <w:r w:rsidRPr="00BD20F3">
        <w:rPr>
          <w:lang w:val="fr-FR"/>
        </w:rPr>
        <w:t>es objectifs</w:t>
      </w:r>
      <w:r w:rsidR="002C51D7" w:rsidRPr="00BD20F3">
        <w:rPr>
          <w:lang w:val="fr-FR"/>
        </w:rPr>
        <w:t xml:space="preserve"> fixés,</w:t>
      </w:r>
      <w:r w:rsidR="00BD20F3" w:rsidRPr="00BD20F3">
        <w:rPr>
          <w:lang w:val="fr-FR"/>
        </w:rPr>
        <w:t xml:space="preserve"> mais</w:t>
      </w:r>
      <w:r w:rsidR="002C51D7" w:rsidRPr="00BD20F3">
        <w:rPr>
          <w:lang w:val="fr-FR"/>
        </w:rPr>
        <w:t xml:space="preserve"> il les</w:t>
      </w:r>
      <w:r w:rsidRPr="00BD20F3">
        <w:rPr>
          <w:lang w:val="fr-FR"/>
        </w:rPr>
        <w:t xml:space="preserve"> a</w:t>
      </w:r>
      <w:r w:rsidR="002C51D7" w:rsidRPr="00BD20F3">
        <w:rPr>
          <w:lang w:val="fr-FR"/>
        </w:rPr>
        <w:t xml:space="preserve"> </w:t>
      </w:r>
      <w:r w:rsidRPr="00BD20F3">
        <w:rPr>
          <w:lang w:val="fr-FR"/>
        </w:rPr>
        <w:t>même dépass</w:t>
      </w:r>
      <w:r w:rsidR="00D56F25" w:rsidRPr="00BD20F3">
        <w:rPr>
          <w:lang w:val="fr-FR"/>
        </w:rPr>
        <w:t>és.  Le</w:t>
      </w:r>
      <w:r w:rsidRPr="00BD20F3">
        <w:rPr>
          <w:lang w:val="fr-FR"/>
        </w:rPr>
        <w:t xml:space="preserve"> </w:t>
      </w:r>
      <w:r w:rsidR="002C51D7" w:rsidRPr="00BD20F3">
        <w:rPr>
          <w:lang w:val="fr-FR"/>
        </w:rPr>
        <w:t>volume d</w:t>
      </w:r>
      <w:r w:rsidR="00AE587C" w:rsidRPr="00BD20F3">
        <w:rPr>
          <w:lang w:val="fr-FR"/>
        </w:rPr>
        <w:t>’</w:t>
      </w:r>
      <w:r w:rsidR="002C51D7" w:rsidRPr="00BD20F3">
        <w:rPr>
          <w:lang w:val="fr-FR"/>
        </w:rPr>
        <w:t xml:space="preserve">arriérés </w:t>
      </w:r>
      <w:r w:rsidRPr="00BD20F3">
        <w:rPr>
          <w:lang w:val="fr-FR"/>
        </w:rPr>
        <w:t>diminue ainsi progressivement depuis plusieurs années.</w:t>
      </w:r>
    </w:p>
    <w:p w:rsidR="002C70DB" w:rsidRPr="00BD20F3" w:rsidRDefault="002C70DB" w:rsidP="00BD20F3">
      <w:pPr>
        <w:rPr>
          <w:lang w:val="fr-FR"/>
        </w:rPr>
      </w:pPr>
    </w:p>
    <w:p w:rsidR="002C70DB" w:rsidRPr="00BD20F3" w:rsidRDefault="002C70DB" w:rsidP="00BD20F3">
      <w:pPr>
        <w:rPr>
          <w:lang w:val="fr-FR"/>
        </w:rPr>
      </w:pPr>
      <w:r w:rsidRPr="00BD20F3">
        <w:rPr>
          <w:lang w:val="fr-FR"/>
        </w:rPr>
        <w:t>À la fin de l</w:t>
      </w:r>
      <w:r w:rsidR="00AE587C" w:rsidRPr="00BD20F3">
        <w:rPr>
          <w:lang w:val="fr-FR"/>
        </w:rPr>
        <w:t>’</w:t>
      </w:r>
      <w:r w:rsidRPr="00BD20F3">
        <w:rPr>
          <w:lang w:val="fr-FR"/>
        </w:rPr>
        <w:t>année</w:t>
      </w:r>
      <w:r w:rsidR="003905DD" w:rsidRPr="00BD20F3">
        <w:rPr>
          <w:lang w:val="fr-FR"/>
        </w:rPr>
        <w:t> </w:t>
      </w:r>
      <w:r w:rsidRPr="00BD20F3">
        <w:rPr>
          <w:lang w:val="fr-FR"/>
        </w:rPr>
        <w:t>2016, le délai moyen jusqu</w:t>
      </w:r>
      <w:r w:rsidR="00AE587C" w:rsidRPr="00BD20F3">
        <w:rPr>
          <w:lang w:val="fr-FR"/>
        </w:rPr>
        <w:t>’</w:t>
      </w:r>
      <w:r w:rsidRPr="00BD20F3">
        <w:rPr>
          <w:lang w:val="fr-FR"/>
        </w:rPr>
        <w:t>au premier examen était de 28,5 mo</w:t>
      </w:r>
      <w:r w:rsidR="00D56F25" w:rsidRPr="00BD20F3">
        <w:rPr>
          <w:lang w:val="fr-FR"/>
        </w:rPr>
        <w:t>is.  Le</w:t>
      </w:r>
      <w:r w:rsidRPr="00BD20F3">
        <w:rPr>
          <w:lang w:val="fr-FR"/>
        </w:rPr>
        <w:t xml:space="preserve"> délai d</w:t>
      </w:r>
      <w:r w:rsidR="00AE587C" w:rsidRPr="00BD20F3">
        <w:rPr>
          <w:lang w:val="fr-FR"/>
        </w:rPr>
        <w:t>’</w:t>
      </w:r>
      <w:r w:rsidRPr="00BD20F3">
        <w:rPr>
          <w:lang w:val="fr-FR"/>
        </w:rPr>
        <w:t>examen continu était de 4,5 mo</w:t>
      </w:r>
      <w:r w:rsidR="00D56F25" w:rsidRPr="00BD20F3">
        <w:rPr>
          <w:lang w:val="fr-FR"/>
        </w:rPr>
        <w:t>is.  La</w:t>
      </w:r>
      <w:r w:rsidRPr="00BD20F3">
        <w:rPr>
          <w:lang w:val="fr-FR"/>
        </w:rPr>
        <w:t xml:space="preserve"> situation devrait encore s</w:t>
      </w:r>
      <w:r w:rsidR="00AE587C" w:rsidRPr="00BD20F3">
        <w:rPr>
          <w:lang w:val="fr-FR"/>
        </w:rPr>
        <w:t>’</w:t>
      </w:r>
      <w:r w:rsidRPr="00BD20F3">
        <w:rPr>
          <w:lang w:val="fr-FR"/>
        </w:rPr>
        <w:t xml:space="preserve">améliorer avec le recrutement de 20 nouveaux examinateurs </w:t>
      </w:r>
      <w:r w:rsidR="00AE587C" w:rsidRPr="00BD20F3">
        <w:rPr>
          <w:lang w:val="fr-FR"/>
        </w:rPr>
        <w:t>en 2017</w:t>
      </w:r>
      <w:r w:rsidR="00B806C4" w:rsidRPr="00BD20F3">
        <w:rPr>
          <w:lang w:val="fr-FR"/>
        </w:rPr>
        <w:noBreakHyphen/>
      </w:r>
      <w:r w:rsidRPr="00BD20F3">
        <w:rPr>
          <w:lang w:val="fr-FR"/>
        </w:rPr>
        <w:t>2018.</w:t>
      </w:r>
    </w:p>
    <w:p w:rsidR="002C70DB" w:rsidRPr="00BD20F3" w:rsidRDefault="002C70DB" w:rsidP="00BD20F3">
      <w:pPr>
        <w:rPr>
          <w:lang w:val="fr-FR"/>
        </w:rPr>
      </w:pPr>
    </w:p>
    <w:p w:rsidR="002C70DB" w:rsidRPr="00BD20F3" w:rsidRDefault="004A5C62" w:rsidP="00BD20F3">
      <w:pPr>
        <w:rPr>
          <w:lang w:val="fr-FR"/>
        </w:rPr>
      </w:pPr>
      <w:r w:rsidRPr="00BD20F3">
        <w:rPr>
          <w:lang w:val="fr-FR"/>
        </w:rPr>
        <w:t>Après une étude approfondie, les fonctionnaires de l</w:t>
      </w:r>
      <w:r w:rsidR="00AE587C" w:rsidRPr="00BD20F3">
        <w:rPr>
          <w:lang w:val="fr-FR"/>
        </w:rPr>
        <w:t>’</w:t>
      </w:r>
      <w:r w:rsidRPr="00BD20F3">
        <w:rPr>
          <w:lang w:val="fr-FR"/>
        </w:rPr>
        <w:t>ILPO en sont venus à la conclusion que proposer les services de l</w:t>
      </w:r>
      <w:r w:rsidR="00AE587C" w:rsidRPr="00BD20F3">
        <w:rPr>
          <w:lang w:val="fr-FR"/>
        </w:rPr>
        <w:t>’</w:t>
      </w:r>
      <w:r w:rsidRPr="00BD20F3">
        <w:rPr>
          <w:lang w:val="fr-FR"/>
        </w:rPr>
        <w:t>office en qualité d</w:t>
      </w:r>
      <w:r w:rsidR="00AE587C" w:rsidRPr="00BD20F3">
        <w:rPr>
          <w:lang w:val="fr-FR"/>
        </w:rPr>
        <w:t>’</w:t>
      </w:r>
      <w:r w:rsidRPr="00BD20F3">
        <w:rPr>
          <w:lang w:val="fr-FR"/>
        </w:rPr>
        <w:t>administration chargée de la recherche internationale et d</w:t>
      </w:r>
      <w:r w:rsidR="00AE587C" w:rsidRPr="00BD20F3">
        <w:rPr>
          <w:lang w:val="fr-FR"/>
        </w:rPr>
        <w:t>’</w:t>
      </w:r>
      <w:r w:rsidRPr="00BD20F3">
        <w:rPr>
          <w:lang w:val="fr-FR"/>
        </w:rPr>
        <w:t>administration chargée de l</w:t>
      </w:r>
      <w:r w:rsidR="00AE587C" w:rsidRPr="00BD20F3">
        <w:rPr>
          <w:lang w:val="fr-FR"/>
        </w:rPr>
        <w:t>’</w:t>
      </w:r>
      <w:r w:rsidRPr="00BD20F3">
        <w:rPr>
          <w:lang w:val="fr-FR"/>
        </w:rPr>
        <w:t>examen préliminaire international n</w:t>
      </w:r>
      <w:r w:rsidR="00AE587C" w:rsidRPr="00BD20F3">
        <w:rPr>
          <w:lang w:val="fr-FR"/>
        </w:rPr>
        <w:t>’</w:t>
      </w:r>
      <w:r w:rsidRPr="00BD20F3">
        <w:rPr>
          <w:lang w:val="fr-FR"/>
        </w:rPr>
        <w:t>empêcherait pas celui</w:t>
      </w:r>
      <w:r w:rsidR="00B806C4" w:rsidRPr="00BD20F3">
        <w:rPr>
          <w:lang w:val="fr-FR"/>
        </w:rPr>
        <w:noBreakHyphen/>
      </w:r>
      <w:r w:rsidRPr="00BD20F3">
        <w:rPr>
          <w:lang w:val="fr-FR"/>
        </w:rPr>
        <w:t>ci de pouvoir réduire le nombre des demandes nationales en souffrance.</w:t>
      </w:r>
    </w:p>
    <w:p w:rsidR="004A5C62" w:rsidRPr="00BD20F3" w:rsidRDefault="004A5C62" w:rsidP="00BD20F3">
      <w:pPr>
        <w:rPr>
          <w:lang w:val="fr-FR"/>
        </w:rPr>
      </w:pPr>
    </w:p>
    <w:p w:rsidR="002C70DB" w:rsidRPr="00BD20F3" w:rsidRDefault="002C70DB" w:rsidP="00BD20F3">
      <w:pPr>
        <w:rPr>
          <w:lang w:val="fr-FR"/>
        </w:rPr>
      </w:pPr>
      <w:r w:rsidRPr="00BD20F3">
        <w:rPr>
          <w:lang w:val="fr-FR"/>
        </w:rPr>
        <w:t>Il convient de noter que les déposants et les résidents d</w:t>
      </w:r>
      <w:r w:rsidR="00AE587C" w:rsidRPr="00BD20F3">
        <w:rPr>
          <w:lang w:val="fr-FR"/>
        </w:rPr>
        <w:t>’</w:t>
      </w:r>
      <w:r w:rsidRPr="00BD20F3">
        <w:rPr>
          <w:lang w:val="fr-FR"/>
        </w:rPr>
        <w:t xml:space="preserve">Israël </w:t>
      </w:r>
      <w:r w:rsidR="002C51D7" w:rsidRPr="00BD20F3">
        <w:rPr>
          <w:lang w:val="fr-FR"/>
        </w:rPr>
        <w:t>garderont néanmoins</w:t>
      </w:r>
      <w:r w:rsidRPr="00BD20F3">
        <w:rPr>
          <w:lang w:val="fr-FR"/>
        </w:rPr>
        <w:t xml:space="preserve"> la prérogative de choisir</w:t>
      </w:r>
      <w:r w:rsidR="002C51D7" w:rsidRPr="00BD20F3">
        <w:rPr>
          <w:lang w:val="fr-FR"/>
        </w:rPr>
        <w:t>, en plus de l</w:t>
      </w:r>
      <w:r w:rsidR="00AE587C" w:rsidRPr="00BD20F3">
        <w:rPr>
          <w:lang w:val="fr-FR"/>
        </w:rPr>
        <w:t>’</w:t>
      </w:r>
      <w:r w:rsidR="002C51D7" w:rsidRPr="00BD20F3">
        <w:rPr>
          <w:lang w:val="fr-FR"/>
        </w:rPr>
        <w:t>ILPO, soit</w:t>
      </w:r>
      <w:r w:rsidRPr="00BD20F3">
        <w:rPr>
          <w:lang w:val="fr-FR"/>
        </w:rPr>
        <w:t xml:space="preserve"> l</w:t>
      </w:r>
      <w:r w:rsidR="00AE587C" w:rsidRPr="00BD20F3">
        <w:rPr>
          <w:lang w:val="fr-FR"/>
        </w:rPr>
        <w:t>’</w:t>
      </w:r>
      <w:r w:rsidRPr="00BD20F3">
        <w:rPr>
          <w:lang w:val="fr-FR"/>
        </w:rPr>
        <w:t>Office des brevets et des marques des États</w:t>
      </w:r>
      <w:r w:rsidR="00B806C4" w:rsidRPr="00BD20F3">
        <w:rPr>
          <w:lang w:val="fr-FR"/>
        </w:rPr>
        <w:noBreakHyphen/>
      </w:r>
      <w:r w:rsidRPr="00BD20F3">
        <w:rPr>
          <w:lang w:val="fr-FR"/>
        </w:rPr>
        <w:t>Unis d</w:t>
      </w:r>
      <w:r w:rsidR="00AE587C" w:rsidRPr="00BD20F3">
        <w:rPr>
          <w:lang w:val="fr-FR"/>
        </w:rPr>
        <w:t>’</w:t>
      </w:r>
      <w:r w:rsidRPr="00BD20F3">
        <w:rPr>
          <w:lang w:val="fr-FR"/>
        </w:rPr>
        <w:t xml:space="preserve">Amérique (USPTO) </w:t>
      </w:r>
      <w:r w:rsidR="002C51D7" w:rsidRPr="00BD20F3">
        <w:rPr>
          <w:lang w:val="fr-FR"/>
        </w:rPr>
        <w:t>soit</w:t>
      </w:r>
      <w:r w:rsidRPr="00BD20F3">
        <w:rPr>
          <w:lang w:val="fr-FR"/>
        </w:rPr>
        <w:t xml:space="preserve"> l</w:t>
      </w:r>
      <w:r w:rsidR="00AE587C" w:rsidRPr="00BD20F3">
        <w:rPr>
          <w:lang w:val="fr-FR"/>
        </w:rPr>
        <w:t>’</w:t>
      </w:r>
      <w:r w:rsidRPr="00BD20F3">
        <w:rPr>
          <w:lang w:val="fr-FR"/>
        </w:rPr>
        <w:t xml:space="preserve">OEB </w:t>
      </w:r>
      <w:r w:rsidR="00BD20F3" w:rsidRPr="00BD20F3">
        <w:rPr>
          <w:lang w:val="fr-FR"/>
        </w:rPr>
        <w:t>comme</w:t>
      </w:r>
      <w:r w:rsidR="002C51D7" w:rsidRPr="00BD20F3">
        <w:rPr>
          <w:lang w:val="fr-FR"/>
        </w:rPr>
        <w:t xml:space="preserve"> administration chargée de la recherche internationale ou administration chargée de l</w:t>
      </w:r>
      <w:r w:rsidR="00AE587C" w:rsidRPr="00BD20F3">
        <w:rPr>
          <w:lang w:val="fr-FR"/>
        </w:rPr>
        <w:t>’</w:t>
      </w:r>
      <w:r w:rsidR="002C51D7" w:rsidRPr="00BD20F3">
        <w:rPr>
          <w:lang w:val="fr-FR"/>
        </w:rPr>
        <w:t>examen préliminaire international</w:t>
      </w:r>
      <w:r w:rsidRPr="00BD20F3">
        <w:rPr>
          <w:lang w:val="fr-FR"/>
        </w:rPr>
        <w:t>.</w:t>
      </w:r>
    </w:p>
    <w:p w:rsidR="002C70DB" w:rsidRPr="00BD20F3" w:rsidRDefault="002C70DB" w:rsidP="00BD20F3">
      <w:pPr>
        <w:rPr>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523"/>
        <w:gridCol w:w="4048"/>
      </w:tblGrid>
      <w:tr w:rsidR="007B51A2" w:rsidRPr="00BD20F3" w:rsidTr="00330677">
        <w:trPr>
          <w:cantSplit/>
        </w:trPr>
        <w:tc>
          <w:tcPr>
            <w:tcW w:w="4643" w:type="dxa"/>
            <w:shd w:val="clear" w:color="auto" w:fill="auto"/>
          </w:tcPr>
          <w:p w:rsidR="002C70DB" w:rsidRPr="00BD20F3" w:rsidRDefault="002C70DB" w:rsidP="00BD20F3">
            <w:pPr>
              <w:keepNext/>
              <w:keepLines/>
              <w:rPr>
                <w:b/>
                <w:bCs/>
                <w:lang w:val="fr-FR"/>
              </w:rPr>
            </w:pPr>
            <w:r w:rsidRPr="00BD20F3">
              <w:rPr>
                <w:b/>
                <w:bCs/>
                <w:lang w:val="fr-FR"/>
              </w:rPr>
              <w:t>Mesure</w:t>
            </w:r>
          </w:p>
        </w:tc>
        <w:tc>
          <w:tcPr>
            <w:tcW w:w="3403" w:type="dxa"/>
            <w:shd w:val="clear" w:color="auto" w:fill="auto"/>
          </w:tcPr>
          <w:p w:rsidR="002C70DB" w:rsidRPr="00BD20F3" w:rsidRDefault="002C70DB" w:rsidP="00BD20F3">
            <w:pPr>
              <w:keepNext/>
              <w:keepLines/>
              <w:rPr>
                <w:b/>
                <w:bCs/>
                <w:lang w:val="fr-FR"/>
              </w:rPr>
            </w:pPr>
            <w:r w:rsidRPr="00BD20F3">
              <w:rPr>
                <w:b/>
                <w:bCs/>
                <w:lang w:val="fr-FR"/>
              </w:rPr>
              <w:t>Nombre de demandes</w:t>
            </w:r>
          </w:p>
        </w:tc>
      </w:tr>
      <w:tr w:rsidR="007B51A2" w:rsidRPr="00BD20F3" w:rsidTr="00330677">
        <w:trPr>
          <w:cantSplit/>
        </w:trPr>
        <w:tc>
          <w:tcPr>
            <w:tcW w:w="4643" w:type="dxa"/>
            <w:shd w:val="clear" w:color="auto" w:fill="auto"/>
          </w:tcPr>
          <w:p w:rsidR="002C70DB" w:rsidRPr="00BD20F3" w:rsidRDefault="002C70DB" w:rsidP="00BD20F3">
            <w:pPr>
              <w:keepNext/>
              <w:keepLines/>
              <w:rPr>
                <w:lang w:val="fr-FR"/>
              </w:rPr>
            </w:pPr>
            <w:r w:rsidRPr="00BD20F3">
              <w:rPr>
                <w:lang w:val="fr-FR"/>
              </w:rPr>
              <w:t>Toutes les demandes en instance</w:t>
            </w:r>
          </w:p>
        </w:tc>
        <w:tc>
          <w:tcPr>
            <w:tcW w:w="3403" w:type="dxa"/>
            <w:shd w:val="clear" w:color="auto" w:fill="auto"/>
          </w:tcPr>
          <w:p w:rsidR="002C70DB" w:rsidRPr="00BD20F3" w:rsidRDefault="002C70DB" w:rsidP="00BD20F3">
            <w:pPr>
              <w:keepNext/>
              <w:keepLines/>
              <w:rPr>
                <w:lang w:val="fr-FR"/>
              </w:rPr>
            </w:pPr>
            <w:r w:rsidRPr="00BD20F3">
              <w:rPr>
                <w:lang w:val="fr-FR"/>
              </w:rPr>
              <w:t>16 892</w:t>
            </w:r>
          </w:p>
        </w:tc>
      </w:tr>
      <w:tr w:rsidR="007B51A2" w:rsidRPr="00BD20F3" w:rsidTr="00330677">
        <w:trPr>
          <w:cantSplit/>
        </w:trPr>
        <w:tc>
          <w:tcPr>
            <w:tcW w:w="4643" w:type="dxa"/>
            <w:shd w:val="clear" w:color="auto" w:fill="auto"/>
          </w:tcPr>
          <w:p w:rsidR="002C70DB" w:rsidRPr="00BD20F3" w:rsidRDefault="002C70DB" w:rsidP="00BD20F3">
            <w:pPr>
              <w:keepNext/>
              <w:keepLines/>
              <w:rPr>
                <w:lang w:val="fr-FR"/>
              </w:rPr>
            </w:pPr>
            <w:r w:rsidRPr="00BD20F3">
              <w:rPr>
                <w:lang w:val="fr-FR"/>
              </w:rPr>
              <w:t>Demandes en attente de la recherche (taxes correspondantes payées)</w:t>
            </w:r>
          </w:p>
        </w:tc>
        <w:tc>
          <w:tcPr>
            <w:tcW w:w="3403" w:type="dxa"/>
            <w:shd w:val="clear" w:color="auto" w:fill="auto"/>
          </w:tcPr>
          <w:p w:rsidR="002C70DB" w:rsidRPr="00BD20F3" w:rsidRDefault="002C70DB" w:rsidP="00BD20F3">
            <w:pPr>
              <w:keepNext/>
              <w:keepLines/>
              <w:rPr>
                <w:lang w:val="fr-FR"/>
              </w:rPr>
            </w:pPr>
            <w:r w:rsidRPr="00BD20F3">
              <w:rPr>
                <w:lang w:val="fr-FR"/>
              </w:rPr>
              <w:t xml:space="preserve">Sans objet </w:t>
            </w:r>
          </w:p>
        </w:tc>
      </w:tr>
      <w:tr w:rsidR="007B51A2" w:rsidRPr="00BD20F3" w:rsidTr="00330677">
        <w:trPr>
          <w:cantSplit/>
        </w:trPr>
        <w:tc>
          <w:tcPr>
            <w:tcW w:w="4643" w:type="dxa"/>
            <w:shd w:val="clear" w:color="auto" w:fill="auto"/>
          </w:tcPr>
          <w:p w:rsidR="002C70DB" w:rsidRPr="00BD20F3" w:rsidRDefault="002C70DB" w:rsidP="00BD20F3">
            <w:pPr>
              <w:keepLines/>
              <w:rPr>
                <w:lang w:val="fr-FR"/>
              </w:rPr>
            </w:pPr>
            <w:r w:rsidRPr="00BD20F3">
              <w:rPr>
                <w:lang w:val="fr-FR"/>
              </w:rPr>
              <w:t>Demandes en attente du premier examen (taxes correspondantes payées)</w:t>
            </w:r>
          </w:p>
        </w:tc>
        <w:tc>
          <w:tcPr>
            <w:tcW w:w="3403" w:type="dxa"/>
            <w:shd w:val="clear" w:color="auto" w:fill="auto"/>
          </w:tcPr>
          <w:p w:rsidR="002C70DB" w:rsidRPr="00BD20F3" w:rsidRDefault="002C70DB" w:rsidP="00BD20F3">
            <w:pPr>
              <w:rPr>
                <w:lang w:val="fr-FR"/>
              </w:rPr>
            </w:pPr>
            <w:r w:rsidRPr="00BD20F3">
              <w:rPr>
                <w:lang w:val="fr-FR"/>
              </w:rPr>
              <w:t>16 892</w:t>
            </w:r>
          </w:p>
        </w:tc>
      </w:tr>
    </w:tbl>
    <w:p w:rsidR="002C70DB" w:rsidRPr="00BD20F3" w:rsidRDefault="00B806C4" w:rsidP="00BD20F3">
      <w:pPr>
        <w:pStyle w:val="SectionHeading"/>
        <w:rPr>
          <w:szCs w:val="24"/>
          <w:u w:val="single"/>
          <w:lang w:val="fr-FR"/>
        </w:rPr>
      </w:pPr>
      <w:r w:rsidRPr="00BD20F3">
        <w:rPr>
          <w:lang w:val="fr-FR"/>
        </w:rPr>
        <w:t>6.</w:t>
      </w:r>
      <w:r w:rsidRPr="00BD20F3">
        <w:rPr>
          <w:lang w:val="fr-FR"/>
        </w:rPr>
        <w:tab/>
      </w:r>
      <w:r w:rsidR="00FE3058" w:rsidRPr="00BD20F3">
        <w:rPr>
          <w:lang w:val="fr-FR"/>
        </w:rPr>
        <w:t>Activités de coopération internationale de l</w:t>
      </w:r>
      <w:r w:rsidR="00AE587C" w:rsidRPr="00BD20F3">
        <w:rPr>
          <w:lang w:val="fr-FR"/>
        </w:rPr>
        <w:t>’</w:t>
      </w:r>
      <w:r w:rsidR="00FE3058" w:rsidRPr="00BD20F3">
        <w:rPr>
          <w:lang w:val="fr-FR"/>
        </w:rPr>
        <w:t>ILPO</w:t>
      </w:r>
    </w:p>
    <w:p w:rsidR="002C70DB" w:rsidRPr="00BD20F3" w:rsidRDefault="002C70DB" w:rsidP="00BD20F3">
      <w:pPr>
        <w:rPr>
          <w:lang w:val="fr-FR"/>
        </w:rPr>
      </w:pPr>
      <w:r w:rsidRPr="00BD20F3">
        <w:rPr>
          <w:lang w:val="fr-FR"/>
        </w:rPr>
        <w:t>Afin de promouvoir le partage du travail à l</w:t>
      </w:r>
      <w:r w:rsidR="00AE587C" w:rsidRPr="00BD20F3">
        <w:rPr>
          <w:lang w:val="fr-FR"/>
        </w:rPr>
        <w:t>’</w:t>
      </w:r>
      <w:r w:rsidRPr="00BD20F3">
        <w:rPr>
          <w:lang w:val="fr-FR"/>
        </w:rPr>
        <w:t>échelle internationale, l</w:t>
      </w:r>
      <w:r w:rsidR="00AE587C" w:rsidRPr="00BD20F3">
        <w:rPr>
          <w:lang w:val="fr-FR"/>
        </w:rPr>
        <w:t>’</w:t>
      </w:r>
      <w:r w:rsidRPr="00BD20F3">
        <w:rPr>
          <w:lang w:val="fr-FR"/>
        </w:rPr>
        <w:t>ILPO a signé des accords PPH et PCT PPH avec un certain nombre d</w:t>
      </w:r>
      <w:r w:rsidR="00AE587C" w:rsidRPr="00BD20F3">
        <w:rPr>
          <w:lang w:val="fr-FR"/>
        </w:rPr>
        <w:t>’</w:t>
      </w:r>
      <w:r w:rsidRPr="00BD20F3">
        <w:rPr>
          <w:lang w:val="fr-FR"/>
        </w:rPr>
        <w:t>offices de breve</w:t>
      </w:r>
      <w:r w:rsidR="00D56F25" w:rsidRPr="00BD20F3">
        <w:rPr>
          <w:lang w:val="fr-FR"/>
        </w:rPr>
        <w:t>ts.  De</w:t>
      </w:r>
      <w:r w:rsidRPr="00BD20F3">
        <w:rPr>
          <w:lang w:val="fr-FR"/>
        </w:rPr>
        <w:t xml:space="preserve">puis le 6 janvier 2014, </w:t>
      </w:r>
      <w:r w:rsidR="00597DE5" w:rsidRPr="00BD20F3">
        <w:rPr>
          <w:lang w:val="fr-FR"/>
        </w:rPr>
        <w:t>il</w:t>
      </w:r>
      <w:r w:rsidRPr="00BD20F3">
        <w:rPr>
          <w:lang w:val="fr-FR"/>
        </w:rPr>
        <w:t xml:space="preserve"> fait partie de l</w:t>
      </w:r>
      <w:r w:rsidR="00AE587C" w:rsidRPr="00BD20F3">
        <w:rPr>
          <w:lang w:val="fr-FR"/>
        </w:rPr>
        <w:t>’</w:t>
      </w:r>
      <w:r w:rsidRPr="00BD20F3">
        <w:rPr>
          <w:lang w:val="fr-FR"/>
        </w:rPr>
        <w:t>accord mondial sur</w:t>
      </w:r>
      <w:r w:rsidR="00AE587C" w:rsidRPr="00BD20F3">
        <w:rPr>
          <w:lang w:val="fr-FR"/>
        </w:rPr>
        <w:t xml:space="preserve"> le </w:t>
      </w:r>
      <w:r w:rsidR="00D56F25" w:rsidRPr="00BD20F3">
        <w:rPr>
          <w:lang w:val="fr-FR"/>
        </w:rPr>
        <w:t>PPH.  Ce</w:t>
      </w:r>
      <w:r w:rsidRPr="00BD20F3">
        <w:rPr>
          <w:lang w:val="fr-FR"/>
        </w:rPr>
        <w:t>s accords ont contribué à améliorer l</w:t>
      </w:r>
      <w:r w:rsidR="00AE587C" w:rsidRPr="00BD20F3">
        <w:rPr>
          <w:lang w:val="fr-FR"/>
        </w:rPr>
        <w:t>’</w:t>
      </w:r>
      <w:r w:rsidRPr="00BD20F3">
        <w:rPr>
          <w:lang w:val="fr-FR"/>
        </w:rPr>
        <w:t>efficacité, la rentabilité et la qualité de l</w:t>
      </w:r>
      <w:r w:rsidR="00AE587C" w:rsidRPr="00BD20F3">
        <w:rPr>
          <w:lang w:val="fr-FR"/>
        </w:rPr>
        <w:t>’</w:t>
      </w:r>
      <w:r w:rsidRPr="00BD20F3">
        <w:rPr>
          <w:lang w:val="fr-FR"/>
        </w:rPr>
        <w:t>examen des brevets.</w:t>
      </w:r>
    </w:p>
    <w:p w:rsidR="002C70DB" w:rsidRPr="00BD20F3" w:rsidRDefault="002C70DB" w:rsidP="00BD20F3">
      <w:pPr>
        <w:rPr>
          <w:lang w:val="fr-FR"/>
        </w:rPr>
      </w:pPr>
    </w:p>
    <w:p w:rsidR="002C70DB" w:rsidRPr="00BD20F3" w:rsidRDefault="002C70DB" w:rsidP="00BD20F3">
      <w:pPr>
        <w:rPr>
          <w:lang w:val="fr-FR"/>
        </w:rPr>
      </w:pPr>
      <w:r w:rsidRPr="00BD20F3">
        <w:rPr>
          <w:lang w:val="fr-FR"/>
        </w:rPr>
        <w:t>En février 2014, l</w:t>
      </w:r>
      <w:r w:rsidR="00AE587C" w:rsidRPr="00BD20F3">
        <w:rPr>
          <w:lang w:val="fr-FR"/>
        </w:rPr>
        <w:t>’</w:t>
      </w:r>
      <w:r w:rsidRPr="00BD20F3">
        <w:rPr>
          <w:lang w:val="fr-FR"/>
        </w:rPr>
        <w:t xml:space="preserve">ILPO a organisé la </w:t>
      </w:r>
      <w:r w:rsidR="00D56F25" w:rsidRPr="00BD20F3">
        <w:rPr>
          <w:lang w:val="fr-FR"/>
        </w:rPr>
        <w:t>vingt et unième </w:t>
      </w:r>
      <w:r w:rsidRPr="00BD20F3">
        <w:rPr>
          <w:lang w:val="fr-FR"/>
        </w:rPr>
        <w:t>édition de la Réunion des administrations internationales à laquelle ont participé 50 hauts fonctionnaires de l</w:t>
      </w:r>
      <w:r w:rsidR="00AE587C" w:rsidRPr="00BD20F3">
        <w:rPr>
          <w:lang w:val="fr-FR"/>
        </w:rPr>
        <w:t>’</w:t>
      </w:r>
      <w:r w:rsidRPr="00BD20F3">
        <w:rPr>
          <w:lang w:val="fr-FR"/>
        </w:rPr>
        <w:t>OMPI et les représentants de 18 offices de brevets de premier plan venus du monde entier.</w:t>
      </w:r>
    </w:p>
    <w:p w:rsidR="002C70DB" w:rsidRPr="00BD20F3" w:rsidRDefault="002C70DB" w:rsidP="00BD20F3">
      <w:pPr>
        <w:rPr>
          <w:lang w:val="fr-FR"/>
        </w:rPr>
      </w:pPr>
    </w:p>
    <w:p w:rsidR="002C70DB" w:rsidRPr="00BD20F3" w:rsidRDefault="002C70DB" w:rsidP="00BD20F3">
      <w:pPr>
        <w:rPr>
          <w:lang w:val="fr-FR"/>
        </w:rPr>
      </w:pPr>
      <w:r w:rsidRPr="00BD20F3">
        <w:rPr>
          <w:lang w:val="fr-FR"/>
        </w:rPr>
        <w:t>Au fil des ans, l</w:t>
      </w:r>
      <w:r w:rsidR="00AE587C" w:rsidRPr="00BD20F3">
        <w:rPr>
          <w:lang w:val="fr-FR"/>
        </w:rPr>
        <w:t>’</w:t>
      </w:r>
      <w:r w:rsidRPr="00BD20F3">
        <w:rPr>
          <w:lang w:val="fr-FR"/>
        </w:rPr>
        <w:t>ILPO a collaboré à p</w:t>
      </w:r>
      <w:r w:rsidR="00347806" w:rsidRPr="00BD20F3">
        <w:rPr>
          <w:lang w:val="fr-FR"/>
        </w:rPr>
        <w:t>lusieurs reprises avec l</w:t>
      </w:r>
      <w:r w:rsidR="00AE587C" w:rsidRPr="00BD20F3">
        <w:rPr>
          <w:lang w:val="fr-FR"/>
        </w:rPr>
        <w:t>’</w:t>
      </w:r>
      <w:r w:rsidR="00347806" w:rsidRPr="00BD20F3">
        <w:rPr>
          <w:lang w:val="fr-FR"/>
        </w:rPr>
        <w:t xml:space="preserve">OMPI, </w:t>
      </w:r>
      <w:r w:rsidRPr="00BD20F3">
        <w:rPr>
          <w:lang w:val="fr-FR"/>
        </w:rPr>
        <w:t xml:space="preserve">notamment pour </w:t>
      </w:r>
      <w:r w:rsidR="00347806" w:rsidRPr="00BD20F3">
        <w:rPr>
          <w:lang w:val="fr-FR"/>
        </w:rPr>
        <w:t>l</w:t>
      </w:r>
      <w:r w:rsidRPr="00BD20F3">
        <w:rPr>
          <w:lang w:val="fr-FR"/>
        </w:rPr>
        <w:t>es s</w:t>
      </w:r>
      <w:r w:rsidR="00347806" w:rsidRPr="00BD20F3">
        <w:rPr>
          <w:lang w:val="fr-FR"/>
        </w:rPr>
        <w:t xml:space="preserve">éminaires itinérants </w:t>
      </w:r>
      <w:r w:rsidR="00AE587C" w:rsidRPr="00BD20F3">
        <w:rPr>
          <w:lang w:val="fr-FR"/>
        </w:rPr>
        <w:t>de 2015</w:t>
      </w:r>
      <w:r w:rsidR="00F8185C" w:rsidRPr="00BD20F3">
        <w:rPr>
          <w:lang w:val="fr-FR"/>
        </w:rPr>
        <w:t>.</w:t>
      </w:r>
      <w:r w:rsidR="00347806" w:rsidRPr="00BD20F3">
        <w:rPr>
          <w:lang w:val="fr-FR"/>
        </w:rPr>
        <w:t xml:space="preserve"> </w:t>
      </w:r>
      <w:r w:rsidR="00754C54" w:rsidRPr="00BD20F3">
        <w:rPr>
          <w:lang w:val="fr-FR"/>
        </w:rPr>
        <w:t xml:space="preserve"> </w:t>
      </w:r>
      <w:r w:rsidR="00F8185C" w:rsidRPr="00BD20F3">
        <w:rPr>
          <w:lang w:val="fr-FR"/>
        </w:rPr>
        <w:t xml:space="preserve">Ils organisent ensemble depuis longtemps déjà </w:t>
      </w:r>
      <w:r w:rsidR="00347806" w:rsidRPr="00BD20F3">
        <w:rPr>
          <w:lang w:val="fr-FR"/>
        </w:rPr>
        <w:t>un</w:t>
      </w:r>
      <w:r w:rsidRPr="00BD20F3">
        <w:rPr>
          <w:lang w:val="fr-FR"/>
        </w:rPr>
        <w:t xml:space="preserve"> cours de formation interne d</w:t>
      </w:r>
      <w:r w:rsidR="00AE587C" w:rsidRPr="00BD20F3">
        <w:rPr>
          <w:lang w:val="fr-FR"/>
        </w:rPr>
        <w:t>’</w:t>
      </w:r>
      <w:r w:rsidRPr="00BD20F3">
        <w:rPr>
          <w:lang w:val="fr-FR"/>
        </w:rPr>
        <w:t>une semaine sur la re</w:t>
      </w:r>
      <w:r w:rsidR="00347806" w:rsidRPr="00BD20F3">
        <w:rPr>
          <w:lang w:val="fr-FR"/>
        </w:rPr>
        <w:t>cherche et l</w:t>
      </w:r>
      <w:r w:rsidR="00AE587C" w:rsidRPr="00BD20F3">
        <w:rPr>
          <w:lang w:val="fr-FR"/>
        </w:rPr>
        <w:t>’</w:t>
      </w:r>
      <w:r w:rsidR="00347806" w:rsidRPr="00BD20F3">
        <w:rPr>
          <w:lang w:val="fr-FR"/>
        </w:rPr>
        <w:t>examen des brevets qui se tient à l</w:t>
      </w:r>
      <w:r w:rsidR="00AE587C" w:rsidRPr="00BD20F3">
        <w:rPr>
          <w:lang w:val="fr-FR"/>
        </w:rPr>
        <w:t>’</w:t>
      </w:r>
      <w:r w:rsidR="00347806" w:rsidRPr="00BD20F3">
        <w:rPr>
          <w:lang w:val="fr-FR"/>
        </w:rPr>
        <w:t>ILPO et est destiné aux participants étrangers de l</w:t>
      </w:r>
      <w:r w:rsidR="00AE587C" w:rsidRPr="00BD20F3">
        <w:rPr>
          <w:lang w:val="fr-FR"/>
        </w:rPr>
        <w:t>’</w:t>
      </w:r>
      <w:r w:rsidR="00347806" w:rsidRPr="00BD20F3">
        <w:rPr>
          <w:lang w:val="fr-FR"/>
        </w:rPr>
        <w:t>Académie de l</w:t>
      </w:r>
      <w:r w:rsidR="00AE587C" w:rsidRPr="00BD20F3">
        <w:rPr>
          <w:lang w:val="fr-FR"/>
        </w:rPr>
        <w:t>’</w:t>
      </w:r>
      <w:r w:rsidR="00347806" w:rsidRPr="00BD20F3">
        <w:rPr>
          <w:lang w:val="fr-FR"/>
        </w:rPr>
        <w:t>OMPI et des autres offic</w:t>
      </w:r>
      <w:r w:rsidR="00D56F25" w:rsidRPr="00BD20F3">
        <w:rPr>
          <w:lang w:val="fr-FR"/>
        </w:rPr>
        <w:t>es.  Ce</w:t>
      </w:r>
      <w:r w:rsidRPr="00BD20F3">
        <w:rPr>
          <w:lang w:val="fr-FR"/>
        </w:rPr>
        <w:t xml:space="preserve"> cours comprend des conférences et des ateliers sur la pratique d</w:t>
      </w:r>
      <w:r w:rsidR="00AE587C" w:rsidRPr="00BD20F3">
        <w:rPr>
          <w:lang w:val="fr-FR"/>
        </w:rPr>
        <w:t>’</w:t>
      </w:r>
      <w:r w:rsidRPr="00BD20F3">
        <w:rPr>
          <w:lang w:val="fr-FR"/>
        </w:rPr>
        <w:t>examen appliquée par l</w:t>
      </w:r>
      <w:r w:rsidR="00AE587C" w:rsidRPr="00BD20F3">
        <w:rPr>
          <w:lang w:val="fr-FR"/>
        </w:rPr>
        <w:t>’</w:t>
      </w:r>
      <w:r w:rsidRPr="00BD20F3">
        <w:rPr>
          <w:lang w:val="fr-FR"/>
        </w:rPr>
        <w:t>ILPO, axés sur le domaine pharmaceutique, ainsi que des visites d</w:t>
      </w:r>
      <w:r w:rsidR="00AE587C" w:rsidRPr="00BD20F3">
        <w:rPr>
          <w:lang w:val="fr-FR"/>
        </w:rPr>
        <w:t>’</w:t>
      </w:r>
      <w:r w:rsidRPr="00BD20F3">
        <w:rPr>
          <w:lang w:val="fr-FR"/>
        </w:rPr>
        <w:t>entreprises et d</w:t>
      </w:r>
      <w:r w:rsidR="00AE587C" w:rsidRPr="00BD20F3">
        <w:rPr>
          <w:lang w:val="fr-FR"/>
        </w:rPr>
        <w:t>’</w:t>
      </w:r>
      <w:r w:rsidRPr="00BD20F3">
        <w:rPr>
          <w:lang w:val="fr-FR"/>
        </w:rPr>
        <w:t>institutions académiqu</w:t>
      </w:r>
      <w:r w:rsidR="00D56F25" w:rsidRPr="00BD20F3">
        <w:rPr>
          <w:lang w:val="fr-FR"/>
        </w:rPr>
        <w:t>es.  Il</w:t>
      </w:r>
      <w:r w:rsidRPr="00BD20F3">
        <w:rPr>
          <w:lang w:val="fr-FR"/>
        </w:rPr>
        <w:t xml:space="preserve"> donne aussi un aperçu des questions </w:t>
      </w:r>
      <w:r w:rsidR="00BD20F3" w:rsidRPr="00BD20F3">
        <w:rPr>
          <w:lang w:val="fr-FR"/>
        </w:rPr>
        <w:t>juridiques</w:t>
      </w:r>
      <w:r w:rsidRPr="00BD20F3">
        <w:rPr>
          <w:lang w:val="fr-FR"/>
        </w:rPr>
        <w:t xml:space="preserve"> et professionnelles en matière </w:t>
      </w:r>
      <w:r w:rsidRPr="00BD20F3">
        <w:rPr>
          <w:lang w:val="fr-FR"/>
        </w:rPr>
        <w:lastRenderedPageBreak/>
        <w:t>de brevets et donne lieu à des débats et des échanges d</w:t>
      </w:r>
      <w:r w:rsidR="00AE587C" w:rsidRPr="00BD20F3">
        <w:rPr>
          <w:lang w:val="fr-FR"/>
        </w:rPr>
        <w:t>’</w:t>
      </w:r>
      <w:r w:rsidRPr="00BD20F3">
        <w:rPr>
          <w:lang w:val="fr-FR"/>
        </w:rPr>
        <w:t>informations entre les participants et les examinateurs de l</w:t>
      </w:r>
      <w:r w:rsidR="00AE587C" w:rsidRPr="00BD20F3">
        <w:rPr>
          <w:lang w:val="fr-FR"/>
        </w:rPr>
        <w:t>’</w:t>
      </w:r>
      <w:r w:rsidRPr="00BD20F3">
        <w:rPr>
          <w:lang w:val="fr-FR"/>
        </w:rPr>
        <w:t>I</w:t>
      </w:r>
      <w:r w:rsidR="00D56F25" w:rsidRPr="00BD20F3">
        <w:rPr>
          <w:lang w:val="fr-FR"/>
        </w:rPr>
        <w:t>LPO.  Le</w:t>
      </w:r>
      <w:r w:rsidRPr="00BD20F3">
        <w:rPr>
          <w:lang w:val="fr-FR"/>
        </w:rPr>
        <w:t xml:space="preserve"> cours de formation </w:t>
      </w:r>
      <w:r w:rsidR="00AE587C" w:rsidRPr="00BD20F3">
        <w:rPr>
          <w:lang w:val="fr-FR"/>
        </w:rPr>
        <w:t>en 2017</w:t>
      </w:r>
      <w:r w:rsidRPr="00BD20F3">
        <w:rPr>
          <w:lang w:val="fr-FR"/>
        </w:rPr>
        <w:t xml:space="preserve"> mettra l</w:t>
      </w:r>
      <w:r w:rsidR="00AE587C" w:rsidRPr="00BD20F3">
        <w:rPr>
          <w:lang w:val="fr-FR"/>
        </w:rPr>
        <w:t>’</w:t>
      </w:r>
      <w:r w:rsidRPr="00BD20F3">
        <w:rPr>
          <w:lang w:val="fr-FR"/>
        </w:rPr>
        <w:t>accent sur la recherche et l</w:t>
      </w:r>
      <w:r w:rsidR="00AE587C" w:rsidRPr="00BD20F3">
        <w:rPr>
          <w:lang w:val="fr-FR"/>
        </w:rPr>
        <w:t>’</w:t>
      </w:r>
      <w:r w:rsidRPr="00BD20F3">
        <w:rPr>
          <w:lang w:val="fr-FR"/>
        </w:rPr>
        <w:t>examen des brevets dans le cadre des technologies de l</w:t>
      </w:r>
      <w:r w:rsidR="00AE587C" w:rsidRPr="00BD20F3">
        <w:rPr>
          <w:lang w:val="fr-FR"/>
        </w:rPr>
        <w:t>’</w:t>
      </w:r>
      <w:r w:rsidRPr="00BD20F3">
        <w:rPr>
          <w:lang w:val="fr-FR"/>
        </w:rPr>
        <w:t>information et de la communication (TIC) et, comme par le passé, l</w:t>
      </w:r>
      <w:r w:rsidR="00AE587C" w:rsidRPr="00BD20F3">
        <w:rPr>
          <w:lang w:val="fr-FR"/>
        </w:rPr>
        <w:t>’</w:t>
      </w:r>
      <w:r w:rsidRPr="00BD20F3">
        <w:rPr>
          <w:lang w:val="fr-FR"/>
        </w:rPr>
        <w:t>ILPO a invité directement les représentants des autres offices de brevets à participer.</w:t>
      </w:r>
    </w:p>
    <w:p w:rsidR="002C70DB" w:rsidRPr="00BD20F3" w:rsidRDefault="002C70DB" w:rsidP="00BD20F3">
      <w:pPr>
        <w:rPr>
          <w:lang w:val="fr-FR"/>
        </w:rPr>
      </w:pPr>
    </w:p>
    <w:p w:rsidR="00AE587C" w:rsidRPr="00BD20F3" w:rsidRDefault="002C70DB" w:rsidP="00BD20F3">
      <w:pPr>
        <w:rPr>
          <w:lang w:val="fr-FR"/>
        </w:rPr>
      </w:pPr>
      <w:r w:rsidRPr="00BD20F3">
        <w:rPr>
          <w:lang w:val="fr-FR"/>
        </w:rPr>
        <w:t>L</w:t>
      </w:r>
      <w:r w:rsidR="00AE587C" w:rsidRPr="00BD20F3">
        <w:rPr>
          <w:lang w:val="fr-FR"/>
        </w:rPr>
        <w:t>’</w:t>
      </w:r>
      <w:r w:rsidRPr="00BD20F3">
        <w:rPr>
          <w:lang w:val="fr-FR"/>
        </w:rPr>
        <w:t>Office des brevets d</w:t>
      </w:r>
      <w:r w:rsidR="00AE587C" w:rsidRPr="00BD20F3">
        <w:rPr>
          <w:lang w:val="fr-FR"/>
        </w:rPr>
        <w:t>’</w:t>
      </w:r>
      <w:r w:rsidRPr="00BD20F3">
        <w:rPr>
          <w:lang w:val="fr-FR"/>
        </w:rPr>
        <w:t>Israël entretient de nombreux liens avec divers offices nationaux de propriété intellectuelle par le biais de visites mutuelles et de programmes d</w:t>
      </w:r>
      <w:r w:rsidR="00AE587C" w:rsidRPr="00BD20F3">
        <w:rPr>
          <w:lang w:val="fr-FR"/>
        </w:rPr>
        <w:t>’</w:t>
      </w:r>
      <w:r w:rsidRPr="00BD20F3">
        <w:rPr>
          <w:lang w:val="fr-FR"/>
        </w:rPr>
        <w:t>échange d</w:t>
      </w:r>
      <w:r w:rsidR="00AE587C" w:rsidRPr="00BD20F3">
        <w:rPr>
          <w:lang w:val="fr-FR"/>
        </w:rPr>
        <w:t>’</w:t>
      </w:r>
      <w:r w:rsidRPr="00BD20F3">
        <w:rPr>
          <w:lang w:val="fr-FR"/>
        </w:rPr>
        <w:t>examinateurs</w:t>
      </w:r>
      <w:r w:rsidR="00F8185C" w:rsidRPr="00BD20F3">
        <w:rPr>
          <w:lang w:val="fr-FR"/>
        </w:rPr>
        <w:t>, et</w:t>
      </w:r>
      <w:r w:rsidRPr="00BD20F3">
        <w:rPr>
          <w:lang w:val="fr-FR"/>
        </w:rPr>
        <w:t xml:space="preserve"> d</w:t>
      </w:r>
      <w:r w:rsidR="00AE587C" w:rsidRPr="00BD20F3">
        <w:rPr>
          <w:lang w:val="fr-FR"/>
        </w:rPr>
        <w:t>’</w:t>
      </w:r>
      <w:r w:rsidRPr="00BD20F3">
        <w:rPr>
          <w:lang w:val="fr-FR"/>
        </w:rPr>
        <w:t>échange d</w:t>
      </w:r>
      <w:r w:rsidR="00AE587C" w:rsidRPr="00BD20F3">
        <w:rPr>
          <w:lang w:val="fr-FR"/>
        </w:rPr>
        <w:t>’</w:t>
      </w:r>
      <w:r w:rsidRPr="00BD20F3">
        <w:rPr>
          <w:lang w:val="fr-FR"/>
        </w:rPr>
        <w:t>in</w:t>
      </w:r>
      <w:r w:rsidR="00F8185C" w:rsidRPr="00BD20F3">
        <w:rPr>
          <w:lang w:val="fr-FR"/>
        </w:rPr>
        <w:t>formations (par exemple avec l</w:t>
      </w:r>
      <w:r w:rsidR="00AE587C" w:rsidRPr="00BD20F3">
        <w:rPr>
          <w:lang w:val="fr-FR"/>
        </w:rPr>
        <w:t>’</w:t>
      </w:r>
      <w:r w:rsidR="00F8185C" w:rsidRPr="00BD20F3">
        <w:rPr>
          <w:lang w:val="fr-FR"/>
        </w:rPr>
        <w:t>Office national de propriété intellectuelle de la République populaire de Chine (SIPO)</w:t>
      </w:r>
      <w:r w:rsidRPr="00BD20F3">
        <w:rPr>
          <w:lang w:val="fr-FR"/>
        </w:rPr>
        <w:t>, l</w:t>
      </w:r>
      <w:r w:rsidR="00AE587C" w:rsidRPr="00BD20F3">
        <w:rPr>
          <w:lang w:val="fr-FR"/>
        </w:rPr>
        <w:t>’</w:t>
      </w:r>
      <w:r w:rsidRPr="00BD20F3">
        <w:rPr>
          <w:lang w:val="fr-FR"/>
        </w:rPr>
        <w:t xml:space="preserve">USPTO, </w:t>
      </w:r>
      <w:r w:rsidR="00F8185C" w:rsidRPr="00BD20F3">
        <w:rPr>
          <w:lang w:val="fr-FR"/>
        </w:rPr>
        <w:t>l</w:t>
      </w:r>
      <w:r w:rsidR="00AE587C" w:rsidRPr="00BD20F3">
        <w:rPr>
          <w:lang w:val="fr-FR"/>
        </w:rPr>
        <w:t>’</w:t>
      </w:r>
      <w:r w:rsidR="00F8185C" w:rsidRPr="00BD20F3">
        <w:rPr>
          <w:lang w:val="fr-FR"/>
        </w:rPr>
        <w:t>Office de la propriété intellectuelle du Canada (OPIC)</w:t>
      </w:r>
      <w:r w:rsidRPr="00BD20F3">
        <w:rPr>
          <w:lang w:val="fr-FR"/>
        </w:rPr>
        <w:t xml:space="preserve"> et l</w:t>
      </w:r>
      <w:r w:rsidR="00AE587C" w:rsidRPr="00BD20F3">
        <w:rPr>
          <w:lang w:val="fr-FR"/>
        </w:rPr>
        <w:t>’</w:t>
      </w:r>
      <w:r w:rsidRPr="00BD20F3">
        <w:rPr>
          <w:lang w:val="fr-FR"/>
        </w:rPr>
        <w:t>OEB).  Des sessions d</w:t>
      </w:r>
      <w:r w:rsidR="00AE587C" w:rsidRPr="00BD20F3">
        <w:rPr>
          <w:lang w:val="fr-FR"/>
        </w:rPr>
        <w:t>’</w:t>
      </w:r>
      <w:r w:rsidRPr="00BD20F3">
        <w:rPr>
          <w:lang w:val="fr-FR"/>
        </w:rPr>
        <w:t>information publique</w:t>
      </w:r>
      <w:r w:rsidR="00F8185C" w:rsidRPr="00BD20F3">
        <w:rPr>
          <w:lang w:val="fr-FR"/>
        </w:rPr>
        <w:t>s</w:t>
      </w:r>
      <w:r w:rsidRPr="00BD20F3">
        <w:rPr>
          <w:lang w:val="fr-FR"/>
        </w:rPr>
        <w:t xml:space="preserve"> sont organisées deux</w:t>
      </w:r>
      <w:r w:rsidR="00754C54" w:rsidRPr="00BD20F3">
        <w:rPr>
          <w:lang w:val="fr-FR"/>
        </w:rPr>
        <w:t> </w:t>
      </w:r>
      <w:r w:rsidRPr="00BD20F3">
        <w:rPr>
          <w:lang w:val="fr-FR"/>
        </w:rPr>
        <w:t xml:space="preserve">fois par </w:t>
      </w:r>
      <w:r w:rsidR="00D56F25" w:rsidRPr="00BD20F3">
        <w:rPr>
          <w:lang w:val="fr-FR"/>
        </w:rPr>
        <w:t>a</w:t>
      </w:r>
      <w:r w:rsidRPr="00BD20F3">
        <w:rPr>
          <w:lang w:val="fr-FR"/>
        </w:rPr>
        <w:t>n en Israël en collaboration avec l</w:t>
      </w:r>
      <w:r w:rsidR="00AE587C" w:rsidRPr="00BD20F3">
        <w:rPr>
          <w:lang w:val="fr-FR"/>
        </w:rPr>
        <w:t>’</w:t>
      </w:r>
      <w:r w:rsidRPr="00BD20F3">
        <w:rPr>
          <w:lang w:val="fr-FR"/>
        </w:rPr>
        <w:t>USPTO afin de promouvoir l</w:t>
      </w:r>
      <w:r w:rsidR="00AE587C" w:rsidRPr="00BD20F3">
        <w:rPr>
          <w:lang w:val="fr-FR"/>
        </w:rPr>
        <w:t>’</w:t>
      </w:r>
      <w:r w:rsidRPr="00BD20F3">
        <w:rPr>
          <w:lang w:val="fr-FR"/>
        </w:rPr>
        <w:t>utilisation</w:t>
      </w:r>
      <w:r w:rsidR="00AE587C" w:rsidRPr="00BD20F3">
        <w:rPr>
          <w:lang w:val="fr-FR"/>
        </w:rPr>
        <w:t xml:space="preserve"> du PPH</w:t>
      </w:r>
      <w:r w:rsidRPr="00BD20F3">
        <w:rPr>
          <w:lang w:val="fr-FR"/>
        </w:rPr>
        <w:t xml:space="preserve"> et des examinateurs de l</w:t>
      </w:r>
      <w:r w:rsidR="00AE587C" w:rsidRPr="00BD20F3">
        <w:rPr>
          <w:lang w:val="fr-FR"/>
        </w:rPr>
        <w:t>’</w:t>
      </w:r>
      <w:r w:rsidRPr="00BD20F3">
        <w:rPr>
          <w:lang w:val="fr-FR"/>
        </w:rPr>
        <w:t>OEB visitent régulièrement Israël et organisent des séances d</w:t>
      </w:r>
      <w:r w:rsidR="00AE587C" w:rsidRPr="00BD20F3">
        <w:rPr>
          <w:lang w:val="fr-FR"/>
        </w:rPr>
        <w:t>’</w:t>
      </w:r>
      <w:r w:rsidRPr="00BD20F3">
        <w:rPr>
          <w:lang w:val="fr-FR"/>
        </w:rPr>
        <w:t>information professionnelle avec les examinateurs de l</w:t>
      </w:r>
      <w:r w:rsidR="00AE587C" w:rsidRPr="00BD20F3">
        <w:rPr>
          <w:lang w:val="fr-FR"/>
        </w:rPr>
        <w:t>’</w:t>
      </w:r>
      <w:r w:rsidRPr="00BD20F3">
        <w:rPr>
          <w:lang w:val="fr-FR"/>
        </w:rPr>
        <w:t>ILPO.</w:t>
      </w:r>
    </w:p>
    <w:p w:rsidR="002C70DB" w:rsidRPr="00BD20F3" w:rsidRDefault="00B806C4" w:rsidP="00BD20F3">
      <w:pPr>
        <w:pStyle w:val="SectionHeading"/>
        <w:rPr>
          <w:lang w:val="fr-FR"/>
        </w:rPr>
      </w:pPr>
      <w:r w:rsidRPr="00BD20F3">
        <w:rPr>
          <w:lang w:val="fr-FR"/>
        </w:rPr>
        <w:t>7.</w:t>
      </w:r>
      <w:r w:rsidRPr="00BD20F3">
        <w:rPr>
          <w:lang w:val="fr-FR"/>
        </w:rPr>
        <w:tab/>
      </w:r>
      <w:r w:rsidR="00FE3058" w:rsidRPr="00BD20F3">
        <w:rPr>
          <w:lang w:val="fr-FR"/>
        </w:rPr>
        <w:t>C</w:t>
      </w:r>
      <w:r w:rsidRPr="00BD20F3">
        <w:rPr>
          <w:lang w:val="fr-FR"/>
        </w:rPr>
        <w:t>onclusion</w:t>
      </w:r>
    </w:p>
    <w:p w:rsidR="002C70DB" w:rsidRPr="00BD20F3" w:rsidRDefault="00B60520" w:rsidP="00BD20F3">
      <w:pPr>
        <w:rPr>
          <w:lang w:val="fr-FR"/>
        </w:rPr>
      </w:pPr>
      <w:r w:rsidRPr="00BD20F3">
        <w:rPr>
          <w:lang w:val="fr-FR"/>
        </w:rPr>
        <w:t>Au vu de tout ce qui précède</w:t>
      </w:r>
      <w:r w:rsidR="002C70DB" w:rsidRPr="00BD20F3">
        <w:rPr>
          <w:lang w:val="fr-FR"/>
        </w:rPr>
        <w:t>, l</w:t>
      </w:r>
      <w:r w:rsidR="00AE587C" w:rsidRPr="00BD20F3">
        <w:rPr>
          <w:lang w:val="fr-FR"/>
        </w:rPr>
        <w:t>’</w:t>
      </w:r>
      <w:r w:rsidR="002C70DB" w:rsidRPr="00BD20F3">
        <w:rPr>
          <w:lang w:val="fr-FR"/>
        </w:rPr>
        <w:t>Office des brevets d</w:t>
      </w:r>
      <w:r w:rsidR="00AE587C" w:rsidRPr="00BD20F3">
        <w:rPr>
          <w:lang w:val="fr-FR"/>
        </w:rPr>
        <w:t>’</w:t>
      </w:r>
      <w:r w:rsidR="002C70DB" w:rsidRPr="00BD20F3">
        <w:rPr>
          <w:lang w:val="fr-FR"/>
        </w:rPr>
        <w:t>Israël estime avoir démontré sa capacité à satisfaire pleinement à toutes les exigences requises pour continuer à fonctionner en qualité d</w:t>
      </w:r>
      <w:r w:rsidR="00AE587C" w:rsidRPr="00BD20F3">
        <w:rPr>
          <w:lang w:val="fr-FR"/>
        </w:rPr>
        <w:t>’</w:t>
      </w:r>
      <w:r w:rsidR="002C70DB" w:rsidRPr="00BD20F3">
        <w:rPr>
          <w:lang w:val="fr-FR"/>
        </w:rPr>
        <w:t>administration chargée de la recherche internationale et de l</w:t>
      </w:r>
      <w:r w:rsidR="00AE587C" w:rsidRPr="00BD20F3">
        <w:rPr>
          <w:lang w:val="fr-FR"/>
        </w:rPr>
        <w:t>’</w:t>
      </w:r>
      <w:r w:rsidR="002C70DB" w:rsidRPr="00BD20F3">
        <w:rPr>
          <w:lang w:val="fr-FR"/>
        </w:rPr>
        <w:t>examen préliminaire international selon</w:t>
      </w:r>
      <w:r w:rsidR="00AE587C" w:rsidRPr="00BD20F3">
        <w:rPr>
          <w:lang w:val="fr-FR"/>
        </w:rPr>
        <w:t xml:space="preserve"> le </w:t>
      </w:r>
      <w:r w:rsidR="00D56F25" w:rsidRPr="00BD20F3">
        <w:rPr>
          <w:lang w:val="fr-FR"/>
        </w:rPr>
        <w:t>PCT.  Il</w:t>
      </w:r>
      <w:r w:rsidR="002C70DB" w:rsidRPr="00BD20F3">
        <w:rPr>
          <w:lang w:val="fr-FR"/>
        </w:rPr>
        <w:t xml:space="preserve"> estime ainsi qu</w:t>
      </w:r>
      <w:r w:rsidR="00AE587C" w:rsidRPr="00BD20F3">
        <w:rPr>
          <w:lang w:val="fr-FR"/>
        </w:rPr>
        <w:t>’</w:t>
      </w:r>
      <w:r w:rsidR="002C70DB" w:rsidRPr="00BD20F3">
        <w:rPr>
          <w:lang w:val="fr-FR"/>
        </w:rPr>
        <w:t xml:space="preserve">il est nécessaire de prolonger sa nomination </w:t>
      </w:r>
      <w:r w:rsidR="00597DE5" w:rsidRPr="00BD20F3">
        <w:rPr>
          <w:lang w:val="fr-FR"/>
        </w:rPr>
        <w:t xml:space="preserve">compte tenu des atouts </w:t>
      </w:r>
      <w:r w:rsidR="002C70DB" w:rsidRPr="00BD20F3">
        <w:rPr>
          <w:lang w:val="fr-FR"/>
        </w:rPr>
        <w:t>suivants</w:t>
      </w:r>
      <w:r w:rsidR="00AE587C" w:rsidRPr="00BD20F3">
        <w:rPr>
          <w:lang w:val="fr-FR"/>
        </w:rPr>
        <w:t> :</w:t>
      </w:r>
    </w:p>
    <w:p w:rsidR="00A933CF" w:rsidRPr="00BD20F3" w:rsidRDefault="00A933CF" w:rsidP="00BD20F3">
      <w:pPr>
        <w:rPr>
          <w:lang w:val="fr-FR"/>
        </w:rPr>
      </w:pPr>
    </w:p>
    <w:p w:rsidR="00AE587C" w:rsidRPr="00330677" w:rsidRDefault="00B806C4" w:rsidP="00330677">
      <w:pPr>
        <w:pStyle w:val="ListParagraph"/>
        <w:numPr>
          <w:ilvl w:val="0"/>
          <w:numId w:val="46"/>
        </w:numPr>
        <w:rPr>
          <w:lang w:val="fr-FR"/>
        </w:rPr>
      </w:pPr>
      <w:r w:rsidRPr="00330677">
        <w:rPr>
          <w:lang w:val="fr-FR"/>
        </w:rPr>
        <w:t>s</w:t>
      </w:r>
      <w:r w:rsidR="00597DE5" w:rsidRPr="00330677">
        <w:rPr>
          <w:lang w:val="fr-FR"/>
        </w:rPr>
        <w:t>es examinateurs</w:t>
      </w:r>
      <w:r w:rsidR="00A41B96" w:rsidRPr="00330677">
        <w:rPr>
          <w:lang w:val="fr-FR"/>
        </w:rPr>
        <w:t xml:space="preserve">, </w:t>
      </w:r>
      <w:r w:rsidR="00597DE5" w:rsidRPr="00330677">
        <w:rPr>
          <w:lang w:val="fr-FR"/>
        </w:rPr>
        <w:t>dont le nombre ne cesse d</w:t>
      </w:r>
      <w:r w:rsidR="00AE587C" w:rsidRPr="00330677">
        <w:rPr>
          <w:lang w:val="fr-FR"/>
        </w:rPr>
        <w:t>’</w:t>
      </w:r>
      <w:r w:rsidR="00597DE5" w:rsidRPr="00330677">
        <w:rPr>
          <w:lang w:val="fr-FR"/>
        </w:rPr>
        <w:t>augmenter</w:t>
      </w:r>
      <w:r w:rsidR="00A41B96" w:rsidRPr="00330677">
        <w:rPr>
          <w:lang w:val="fr-FR"/>
        </w:rPr>
        <w:t xml:space="preserve">, </w:t>
      </w:r>
      <w:r w:rsidR="00597DE5" w:rsidRPr="00330677">
        <w:rPr>
          <w:lang w:val="fr-FR"/>
        </w:rPr>
        <w:t>sont</w:t>
      </w:r>
      <w:r w:rsidR="00A41B96" w:rsidRPr="00330677">
        <w:rPr>
          <w:lang w:val="fr-FR"/>
        </w:rPr>
        <w:t xml:space="preserve"> hautement qualifiés, dynamiques, motivés et compétents dans tous les domaines techniques, et maîtrisent deux, voire plusieurs langues;</w:t>
      </w:r>
    </w:p>
    <w:p w:rsidR="00A933CF" w:rsidRPr="00BD20F3" w:rsidRDefault="00A933CF" w:rsidP="00330677">
      <w:pPr>
        <w:rPr>
          <w:lang w:val="fr-FR"/>
        </w:rPr>
      </w:pPr>
    </w:p>
    <w:p w:rsidR="002C70DB" w:rsidRPr="00330677" w:rsidRDefault="00B806C4" w:rsidP="00330677">
      <w:pPr>
        <w:pStyle w:val="ListParagraph"/>
        <w:numPr>
          <w:ilvl w:val="0"/>
          <w:numId w:val="46"/>
        </w:numPr>
        <w:rPr>
          <w:lang w:val="fr-FR"/>
        </w:rPr>
      </w:pPr>
      <w:r w:rsidRPr="00330677">
        <w:rPr>
          <w:lang w:val="fr-FR"/>
        </w:rPr>
        <w:t>s</w:t>
      </w:r>
      <w:r w:rsidR="00A23E81" w:rsidRPr="00330677">
        <w:rPr>
          <w:lang w:val="fr-FR"/>
        </w:rPr>
        <w:t>on</w:t>
      </w:r>
      <w:r w:rsidR="00A41B96" w:rsidRPr="00330677">
        <w:rPr>
          <w:lang w:val="fr-FR"/>
        </w:rPr>
        <w:t xml:space="preserve"> système de formation bien organisé dispense une formation continue à tous les examinateurs sur tous les aspects liés à la recherche et à l</w:t>
      </w:r>
      <w:r w:rsidR="00AE587C" w:rsidRPr="00330677">
        <w:rPr>
          <w:lang w:val="fr-FR"/>
        </w:rPr>
        <w:t>’</w:t>
      </w:r>
      <w:r w:rsidR="00A41B96" w:rsidRPr="00330677">
        <w:rPr>
          <w:lang w:val="fr-FR"/>
        </w:rPr>
        <w:t>examen des demandes de brevet, et contribue à l</w:t>
      </w:r>
      <w:r w:rsidR="00AE587C" w:rsidRPr="00330677">
        <w:rPr>
          <w:lang w:val="fr-FR"/>
        </w:rPr>
        <w:t>’</w:t>
      </w:r>
      <w:r w:rsidR="00A41B96" w:rsidRPr="00330677">
        <w:rPr>
          <w:lang w:val="fr-FR"/>
        </w:rPr>
        <w:t>enrichissement et à la mise à jour de leurs connaissances scientifiques et professionnelles;</w:t>
      </w:r>
    </w:p>
    <w:p w:rsidR="00A933CF" w:rsidRPr="00BD20F3" w:rsidRDefault="00A933CF" w:rsidP="00330677">
      <w:pPr>
        <w:rPr>
          <w:lang w:val="fr-FR"/>
        </w:rPr>
      </w:pPr>
    </w:p>
    <w:p w:rsidR="002C70DB" w:rsidRPr="00330677" w:rsidRDefault="00B806C4" w:rsidP="00330677">
      <w:pPr>
        <w:pStyle w:val="ListParagraph"/>
        <w:numPr>
          <w:ilvl w:val="0"/>
          <w:numId w:val="46"/>
        </w:numPr>
        <w:rPr>
          <w:lang w:val="fr-FR"/>
        </w:rPr>
      </w:pPr>
      <w:r w:rsidRPr="00330677">
        <w:rPr>
          <w:lang w:val="fr-FR"/>
        </w:rPr>
        <w:t>l</w:t>
      </w:r>
      <w:r w:rsidR="00A23E81" w:rsidRPr="00330677">
        <w:rPr>
          <w:lang w:val="fr-FR"/>
        </w:rPr>
        <w:t>e traitement dans les délais d</w:t>
      </w:r>
      <w:r w:rsidR="00A41B96" w:rsidRPr="00330677">
        <w:rPr>
          <w:lang w:val="fr-FR"/>
        </w:rPr>
        <w:t xml:space="preserve">es demandes en attente et </w:t>
      </w:r>
      <w:r w:rsidR="00A23E81" w:rsidRPr="00330677">
        <w:rPr>
          <w:lang w:val="fr-FR"/>
        </w:rPr>
        <w:t>le respect d</w:t>
      </w:r>
      <w:r w:rsidR="00A41B96" w:rsidRPr="00330677">
        <w:rPr>
          <w:lang w:val="fr-FR"/>
        </w:rPr>
        <w:t>es objectifs fixés par le gouvernement;</w:t>
      </w:r>
    </w:p>
    <w:p w:rsidR="00A933CF" w:rsidRPr="00BD20F3" w:rsidRDefault="00A933CF" w:rsidP="00330677">
      <w:pPr>
        <w:rPr>
          <w:lang w:val="fr-FR"/>
        </w:rPr>
      </w:pPr>
    </w:p>
    <w:p w:rsidR="00AE587C" w:rsidRPr="00330677" w:rsidRDefault="00B806C4" w:rsidP="00330677">
      <w:pPr>
        <w:pStyle w:val="ListParagraph"/>
        <w:numPr>
          <w:ilvl w:val="0"/>
          <w:numId w:val="46"/>
        </w:numPr>
        <w:rPr>
          <w:lang w:val="fr-FR"/>
        </w:rPr>
      </w:pPr>
      <w:r w:rsidRPr="00330677">
        <w:rPr>
          <w:lang w:val="fr-FR"/>
        </w:rPr>
        <w:t>s</w:t>
      </w:r>
      <w:r w:rsidR="00A41B96" w:rsidRPr="00330677">
        <w:rPr>
          <w:lang w:val="fr-FR"/>
        </w:rPr>
        <w:t xml:space="preserve">on système </w:t>
      </w:r>
      <w:r w:rsidR="00A23E81" w:rsidRPr="00330677">
        <w:rPr>
          <w:lang w:val="fr-FR"/>
        </w:rPr>
        <w:t>de traitement automatisé des brevets</w:t>
      </w:r>
      <w:r w:rsidR="00A41B96" w:rsidRPr="00330677">
        <w:rPr>
          <w:lang w:val="fr-FR"/>
        </w:rPr>
        <w:t xml:space="preserve"> avancé, efficace et moderne permet de déposer les demandes et de communiquer par voie électronique, de traiter les demandes de brevet nationales et internationales </w:t>
      </w:r>
      <w:r w:rsidR="00B60520" w:rsidRPr="00330677">
        <w:rPr>
          <w:lang w:val="fr-FR"/>
        </w:rPr>
        <w:t xml:space="preserve">par tâche et </w:t>
      </w:r>
      <w:r w:rsidR="00A41B96" w:rsidRPr="00330677">
        <w:rPr>
          <w:lang w:val="fr-FR"/>
        </w:rPr>
        <w:t>dans un environnement sans papier, et est suffisamment souple pour apporte</w:t>
      </w:r>
      <w:r w:rsidR="00B60520" w:rsidRPr="00330677">
        <w:rPr>
          <w:lang w:val="fr-FR"/>
        </w:rPr>
        <w:t>r des améliorations en fonction</w:t>
      </w:r>
      <w:r w:rsidR="00A41B96" w:rsidRPr="00330677">
        <w:rPr>
          <w:lang w:val="fr-FR"/>
        </w:rPr>
        <w:t xml:space="preserve"> des besoins;</w:t>
      </w:r>
    </w:p>
    <w:p w:rsidR="00A933CF" w:rsidRPr="00BD20F3" w:rsidRDefault="00A933CF" w:rsidP="00330677">
      <w:pPr>
        <w:rPr>
          <w:lang w:val="fr-FR"/>
        </w:rPr>
      </w:pPr>
    </w:p>
    <w:p w:rsidR="00AE587C" w:rsidRPr="00330677" w:rsidRDefault="00B806C4" w:rsidP="00330677">
      <w:pPr>
        <w:pStyle w:val="ListParagraph"/>
        <w:numPr>
          <w:ilvl w:val="0"/>
          <w:numId w:val="46"/>
        </w:numPr>
        <w:rPr>
          <w:lang w:val="fr-FR"/>
        </w:rPr>
      </w:pPr>
      <w:r w:rsidRPr="00330677">
        <w:rPr>
          <w:lang w:val="fr-FR"/>
        </w:rPr>
        <w:t>s</w:t>
      </w:r>
      <w:r w:rsidR="00A41B96" w:rsidRPr="00330677">
        <w:rPr>
          <w:lang w:val="fr-FR"/>
        </w:rPr>
        <w:t>es bases de données de recherche avancées, portant à la fois sur la documentation en matière de brevets et sur la littérature non</w:t>
      </w:r>
      <w:r w:rsidRPr="00330677">
        <w:rPr>
          <w:lang w:val="fr-FR"/>
        </w:rPr>
        <w:noBreakHyphen/>
      </w:r>
      <w:r w:rsidR="00A41B96" w:rsidRPr="00330677">
        <w:rPr>
          <w:lang w:val="fr-FR"/>
        </w:rPr>
        <w:t>brevet dans tous les domaines techniques, vont bien au</w:t>
      </w:r>
      <w:r w:rsidRPr="00330677">
        <w:rPr>
          <w:lang w:val="fr-FR"/>
        </w:rPr>
        <w:noBreakHyphen/>
      </w:r>
      <w:r w:rsidR="00A41B96" w:rsidRPr="00330677">
        <w:rPr>
          <w:lang w:val="fr-FR"/>
        </w:rPr>
        <w:t>delà des exigences de documentation minimale</w:t>
      </w:r>
      <w:r w:rsidR="00AE587C" w:rsidRPr="00330677">
        <w:rPr>
          <w:lang w:val="fr-FR"/>
        </w:rPr>
        <w:t xml:space="preserve"> du PCT</w:t>
      </w:r>
      <w:r w:rsidR="00A41B96" w:rsidRPr="00330677">
        <w:rPr>
          <w:lang w:val="fr-FR"/>
        </w:rPr>
        <w:t xml:space="preserve">; </w:t>
      </w:r>
      <w:r w:rsidR="00754C54" w:rsidRPr="00330677">
        <w:rPr>
          <w:lang w:val="fr-FR"/>
        </w:rPr>
        <w:t xml:space="preserve"> </w:t>
      </w:r>
      <w:r w:rsidR="00B60520" w:rsidRPr="00330677">
        <w:rPr>
          <w:lang w:val="fr-FR"/>
        </w:rPr>
        <w:t>un</w:t>
      </w:r>
      <w:r w:rsidR="00A41B96" w:rsidRPr="00330677">
        <w:rPr>
          <w:lang w:val="fr-FR"/>
        </w:rPr>
        <w:t xml:space="preserve"> système de gestion de la qualité </w:t>
      </w:r>
      <w:r w:rsidR="00B60520" w:rsidRPr="00330677">
        <w:rPr>
          <w:lang w:val="fr-FR"/>
        </w:rPr>
        <w:t>conforme</w:t>
      </w:r>
      <w:r w:rsidR="00A41B96" w:rsidRPr="00330677">
        <w:rPr>
          <w:lang w:val="fr-FR"/>
        </w:rPr>
        <w:t xml:space="preserve"> aux normes</w:t>
      </w:r>
      <w:r w:rsidR="00754C54" w:rsidRPr="00330677">
        <w:rPr>
          <w:lang w:val="fr-FR"/>
        </w:rPr>
        <w:t> </w:t>
      </w:r>
      <w:r w:rsidR="00A41B96" w:rsidRPr="00330677">
        <w:rPr>
          <w:lang w:val="fr-FR"/>
        </w:rPr>
        <w:t>ISO</w:t>
      </w:r>
      <w:r w:rsidR="003905DD" w:rsidRPr="00330677">
        <w:rPr>
          <w:lang w:val="fr-FR"/>
        </w:rPr>
        <w:t> </w:t>
      </w:r>
      <w:r w:rsidR="00A41B96" w:rsidRPr="00330677">
        <w:rPr>
          <w:lang w:val="fr-FR"/>
        </w:rPr>
        <w:t>9001:2015 et des dispositions internes en matière d</w:t>
      </w:r>
      <w:r w:rsidR="00AE587C" w:rsidRPr="00330677">
        <w:rPr>
          <w:lang w:val="fr-FR"/>
        </w:rPr>
        <w:t>’</w:t>
      </w:r>
      <w:r w:rsidR="00A41B96" w:rsidRPr="00330677">
        <w:rPr>
          <w:lang w:val="fr-FR"/>
        </w:rPr>
        <w:t>évaluation;</w:t>
      </w:r>
    </w:p>
    <w:p w:rsidR="00A933CF" w:rsidRPr="00BD20F3" w:rsidRDefault="00A933CF" w:rsidP="00330677">
      <w:pPr>
        <w:rPr>
          <w:lang w:val="fr-FR"/>
        </w:rPr>
      </w:pPr>
    </w:p>
    <w:p w:rsidR="002C70DB" w:rsidRPr="00330677" w:rsidRDefault="00B806C4" w:rsidP="00330677">
      <w:pPr>
        <w:pStyle w:val="ListParagraph"/>
        <w:numPr>
          <w:ilvl w:val="0"/>
          <w:numId w:val="46"/>
        </w:numPr>
        <w:rPr>
          <w:lang w:val="fr-FR"/>
        </w:rPr>
      </w:pPr>
      <w:r w:rsidRPr="00330677">
        <w:rPr>
          <w:lang w:val="fr-FR"/>
        </w:rPr>
        <w:t>s</w:t>
      </w:r>
      <w:r w:rsidR="00A108AB" w:rsidRPr="00330677">
        <w:rPr>
          <w:lang w:val="fr-FR"/>
        </w:rPr>
        <w:t xml:space="preserve">a bonne volonté et sa souplesse </w:t>
      </w:r>
      <w:r w:rsidR="00B60520" w:rsidRPr="00330677">
        <w:rPr>
          <w:lang w:val="fr-FR"/>
        </w:rPr>
        <w:t>pour apporter</w:t>
      </w:r>
      <w:r w:rsidR="00A41B96" w:rsidRPr="00330677">
        <w:rPr>
          <w:lang w:val="fr-FR"/>
        </w:rPr>
        <w:t xml:space="preserve"> des changements en matière de procédures et de bureautique et </w:t>
      </w:r>
      <w:r w:rsidR="00B60520" w:rsidRPr="00330677">
        <w:rPr>
          <w:lang w:val="fr-FR"/>
        </w:rPr>
        <w:t>s</w:t>
      </w:r>
      <w:r w:rsidR="00A108AB" w:rsidRPr="00330677">
        <w:rPr>
          <w:lang w:val="fr-FR"/>
        </w:rPr>
        <w:t>es</w:t>
      </w:r>
      <w:r w:rsidR="00A41B96" w:rsidRPr="00330677">
        <w:rPr>
          <w:lang w:val="fr-FR"/>
        </w:rPr>
        <w:t xml:space="preserve"> initiative</w:t>
      </w:r>
      <w:r w:rsidR="00A108AB" w:rsidRPr="00330677">
        <w:rPr>
          <w:lang w:val="fr-FR"/>
        </w:rPr>
        <w:t>s</w:t>
      </w:r>
      <w:r w:rsidR="00A41B96" w:rsidRPr="00330677">
        <w:rPr>
          <w:lang w:val="fr-FR"/>
        </w:rPr>
        <w:t xml:space="preserve"> pour améliorer</w:t>
      </w:r>
      <w:r w:rsidR="00AE587C" w:rsidRPr="00330677">
        <w:rPr>
          <w:lang w:val="fr-FR"/>
        </w:rPr>
        <w:t xml:space="preserve"> le PCT</w:t>
      </w:r>
      <w:r w:rsidR="00A41B96" w:rsidRPr="00330677">
        <w:rPr>
          <w:lang w:val="fr-FR"/>
        </w:rPr>
        <w:t xml:space="preserve"> avec le soutien nominal, voire sans soutien, de l</w:t>
      </w:r>
      <w:r w:rsidR="00AE587C" w:rsidRPr="00330677">
        <w:rPr>
          <w:lang w:val="fr-FR"/>
        </w:rPr>
        <w:t>’</w:t>
      </w:r>
      <w:r w:rsidR="00A41B96" w:rsidRPr="00330677">
        <w:rPr>
          <w:lang w:val="fr-FR"/>
        </w:rPr>
        <w:t>OMPI ou d</w:t>
      </w:r>
      <w:r w:rsidR="00AE587C" w:rsidRPr="00330677">
        <w:rPr>
          <w:lang w:val="fr-FR"/>
        </w:rPr>
        <w:t>’</w:t>
      </w:r>
      <w:r w:rsidR="00A41B96" w:rsidRPr="00330677">
        <w:rPr>
          <w:lang w:val="fr-FR"/>
        </w:rPr>
        <w:t>autres autorités internationales et États membres, tout en étant capable de soutenir les autres;</w:t>
      </w:r>
    </w:p>
    <w:p w:rsidR="00A933CF" w:rsidRPr="00BD20F3" w:rsidRDefault="00A933CF" w:rsidP="00330677">
      <w:pPr>
        <w:rPr>
          <w:lang w:val="fr-FR"/>
        </w:rPr>
      </w:pPr>
    </w:p>
    <w:p w:rsidR="00AE587C" w:rsidRPr="00330677" w:rsidRDefault="00B806C4" w:rsidP="00330677">
      <w:pPr>
        <w:pStyle w:val="ListParagraph"/>
        <w:numPr>
          <w:ilvl w:val="0"/>
          <w:numId w:val="46"/>
        </w:numPr>
        <w:rPr>
          <w:lang w:val="fr-FR"/>
        </w:rPr>
      </w:pPr>
      <w:r w:rsidRPr="00330677">
        <w:rPr>
          <w:lang w:val="fr-FR"/>
        </w:rPr>
        <w:t>s</w:t>
      </w:r>
      <w:r w:rsidR="00A108AB" w:rsidRPr="00330677">
        <w:rPr>
          <w:lang w:val="fr-FR"/>
        </w:rPr>
        <w:t>on ouverture</w:t>
      </w:r>
      <w:r w:rsidR="00A41B96" w:rsidRPr="00330677">
        <w:rPr>
          <w:lang w:val="fr-FR"/>
        </w:rPr>
        <w:t xml:space="preserve"> </w:t>
      </w:r>
      <w:r w:rsidR="00A108AB" w:rsidRPr="00330677">
        <w:rPr>
          <w:lang w:val="fr-FR"/>
        </w:rPr>
        <w:t>vis</w:t>
      </w:r>
      <w:r w:rsidRPr="00330677">
        <w:rPr>
          <w:lang w:val="fr-FR"/>
        </w:rPr>
        <w:noBreakHyphen/>
      </w:r>
      <w:r w:rsidR="00A108AB" w:rsidRPr="00330677">
        <w:rPr>
          <w:lang w:val="fr-FR"/>
        </w:rPr>
        <w:t>à</w:t>
      </w:r>
      <w:r w:rsidRPr="00330677">
        <w:rPr>
          <w:lang w:val="fr-FR"/>
        </w:rPr>
        <w:noBreakHyphen/>
      </w:r>
      <w:r w:rsidR="00A108AB" w:rsidRPr="00330677">
        <w:rPr>
          <w:lang w:val="fr-FR"/>
        </w:rPr>
        <w:t>vis d</w:t>
      </w:r>
      <w:r w:rsidR="00AE587C" w:rsidRPr="00330677">
        <w:rPr>
          <w:lang w:val="fr-FR"/>
        </w:rPr>
        <w:t>’</w:t>
      </w:r>
      <w:r w:rsidR="00A108AB" w:rsidRPr="00330677">
        <w:rPr>
          <w:lang w:val="fr-FR"/>
        </w:rPr>
        <w:t>une</w:t>
      </w:r>
      <w:r w:rsidR="00A41B96" w:rsidRPr="00330677">
        <w:rPr>
          <w:lang w:val="fr-FR"/>
        </w:rPr>
        <w:t xml:space="preserve"> coopération internationale (comme le partage du travail, l</w:t>
      </w:r>
      <w:r w:rsidR="00AE587C" w:rsidRPr="00330677">
        <w:rPr>
          <w:lang w:val="fr-FR"/>
        </w:rPr>
        <w:t>’</w:t>
      </w:r>
      <w:r w:rsidR="00A41B96" w:rsidRPr="00330677">
        <w:rPr>
          <w:lang w:val="fr-FR"/>
        </w:rPr>
        <w:t>échange d</w:t>
      </w:r>
      <w:r w:rsidR="00AE587C" w:rsidRPr="00330677">
        <w:rPr>
          <w:lang w:val="fr-FR"/>
        </w:rPr>
        <w:t>’</w:t>
      </w:r>
      <w:r w:rsidR="00A41B96" w:rsidRPr="00330677">
        <w:rPr>
          <w:lang w:val="fr-FR"/>
        </w:rPr>
        <w:t>informations, la participation à des débats internationaux);</w:t>
      </w:r>
    </w:p>
    <w:p w:rsidR="00A933CF" w:rsidRPr="00BD20F3" w:rsidRDefault="00A933CF" w:rsidP="00330677">
      <w:pPr>
        <w:rPr>
          <w:lang w:val="fr-FR"/>
        </w:rPr>
      </w:pPr>
    </w:p>
    <w:p w:rsidR="00AE587C" w:rsidRPr="00330677" w:rsidRDefault="00B806C4" w:rsidP="00330677">
      <w:pPr>
        <w:pStyle w:val="ListParagraph"/>
        <w:numPr>
          <w:ilvl w:val="0"/>
          <w:numId w:val="46"/>
        </w:numPr>
        <w:rPr>
          <w:lang w:val="fr-FR"/>
        </w:rPr>
      </w:pPr>
      <w:r w:rsidRPr="00330677">
        <w:rPr>
          <w:lang w:val="fr-FR"/>
        </w:rPr>
        <w:lastRenderedPageBreak/>
        <w:t>u</w:t>
      </w:r>
      <w:r w:rsidR="00A23E81" w:rsidRPr="00330677">
        <w:rPr>
          <w:lang w:val="fr-FR"/>
        </w:rPr>
        <w:t>ne détermination en tant qu</w:t>
      </w:r>
      <w:r w:rsidR="00AE587C" w:rsidRPr="00330677">
        <w:rPr>
          <w:lang w:val="fr-FR"/>
        </w:rPr>
        <w:t>’</w:t>
      </w:r>
      <w:r w:rsidR="00A23E81" w:rsidRPr="00330677">
        <w:rPr>
          <w:lang w:val="fr-FR"/>
        </w:rPr>
        <w:t>institution à rechercher l</w:t>
      </w:r>
      <w:r w:rsidR="00AE587C" w:rsidRPr="00330677">
        <w:rPr>
          <w:lang w:val="fr-FR"/>
        </w:rPr>
        <w:t>’</w:t>
      </w:r>
      <w:r w:rsidR="00A23E81" w:rsidRPr="00330677">
        <w:rPr>
          <w:lang w:val="fr-FR"/>
        </w:rPr>
        <w:t xml:space="preserve">excellence dans les relations </w:t>
      </w:r>
      <w:r w:rsidR="00A41B96" w:rsidRPr="00330677">
        <w:rPr>
          <w:lang w:val="fr-FR"/>
        </w:rPr>
        <w:t xml:space="preserve">avec les utilisateurs, </w:t>
      </w:r>
      <w:r w:rsidR="00A23E81" w:rsidRPr="00330677">
        <w:rPr>
          <w:lang w:val="fr-FR"/>
        </w:rPr>
        <w:t>la collecte de</w:t>
      </w:r>
      <w:r w:rsidR="0000702D" w:rsidRPr="00330677">
        <w:rPr>
          <w:lang w:val="fr-FR"/>
        </w:rPr>
        <w:t xml:space="preserve"> leurs</w:t>
      </w:r>
      <w:r w:rsidR="00A23E81" w:rsidRPr="00330677">
        <w:rPr>
          <w:lang w:val="fr-FR"/>
        </w:rPr>
        <w:t xml:space="preserve"> commentaires </w:t>
      </w:r>
      <w:r w:rsidR="00A41B96" w:rsidRPr="00330677">
        <w:rPr>
          <w:lang w:val="fr-FR"/>
        </w:rPr>
        <w:t xml:space="preserve">et </w:t>
      </w:r>
      <w:r w:rsidR="00A23E81" w:rsidRPr="00330677">
        <w:rPr>
          <w:lang w:val="fr-FR"/>
        </w:rPr>
        <w:t>la fourniture</w:t>
      </w:r>
      <w:r w:rsidR="00A41B96" w:rsidRPr="00330677">
        <w:rPr>
          <w:lang w:val="fr-FR"/>
        </w:rPr>
        <w:t xml:space="preserve"> de services, tout en continuant à simplifier les procédures pour le grand public et à contribuer au bon fonctionnement du système de brevets national et international.</w:t>
      </w:r>
    </w:p>
    <w:p w:rsidR="00A933CF" w:rsidRPr="00BD20F3" w:rsidRDefault="00A933CF" w:rsidP="00BD20F3">
      <w:pPr>
        <w:rPr>
          <w:lang w:val="fr-FR"/>
        </w:rPr>
      </w:pPr>
    </w:p>
    <w:p w:rsidR="002C70DB" w:rsidRPr="00BD20F3" w:rsidRDefault="002C70DB" w:rsidP="00BD20F3">
      <w:pPr>
        <w:rPr>
          <w:lang w:val="fr-FR"/>
        </w:rPr>
      </w:pPr>
      <w:r w:rsidRPr="00BD20F3">
        <w:rPr>
          <w:lang w:val="fr-FR"/>
        </w:rPr>
        <w:t>En sa qualité d</w:t>
      </w:r>
      <w:r w:rsidR="00AE587C" w:rsidRPr="00BD20F3">
        <w:rPr>
          <w:lang w:val="fr-FR"/>
        </w:rPr>
        <w:t>’</w:t>
      </w:r>
      <w:r w:rsidRPr="00BD20F3">
        <w:rPr>
          <w:lang w:val="fr-FR"/>
        </w:rPr>
        <w:t>administration chargée de la recherche internationale et de l</w:t>
      </w:r>
      <w:r w:rsidR="00AE587C" w:rsidRPr="00BD20F3">
        <w:rPr>
          <w:lang w:val="fr-FR"/>
        </w:rPr>
        <w:t>’</w:t>
      </w:r>
      <w:r w:rsidRPr="00BD20F3">
        <w:rPr>
          <w:lang w:val="fr-FR"/>
        </w:rPr>
        <w:t>examen préliminaire international, l</w:t>
      </w:r>
      <w:r w:rsidR="00AE587C" w:rsidRPr="00BD20F3">
        <w:rPr>
          <w:lang w:val="fr-FR"/>
        </w:rPr>
        <w:t>’</w:t>
      </w:r>
      <w:r w:rsidRPr="00BD20F3">
        <w:rPr>
          <w:lang w:val="fr-FR"/>
        </w:rPr>
        <w:t>Office des brevets d</w:t>
      </w:r>
      <w:r w:rsidR="00AE587C" w:rsidRPr="00BD20F3">
        <w:rPr>
          <w:lang w:val="fr-FR"/>
        </w:rPr>
        <w:t>’</w:t>
      </w:r>
      <w:r w:rsidRPr="00BD20F3">
        <w:rPr>
          <w:lang w:val="fr-FR"/>
        </w:rPr>
        <w:t>Israël continue d</w:t>
      </w:r>
      <w:r w:rsidR="00AE587C" w:rsidRPr="00BD20F3">
        <w:rPr>
          <w:lang w:val="fr-FR"/>
        </w:rPr>
        <w:t>’</w:t>
      </w:r>
      <w:r w:rsidRPr="00BD20F3">
        <w:rPr>
          <w:lang w:val="fr-FR"/>
        </w:rPr>
        <w:t>offrir avec succès des services dont l</w:t>
      </w:r>
      <w:r w:rsidR="00AE587C" w:rsidRPr="00BD20F3">
        <w:rPr>
          <w:lang w:val="fr-FR"/>
        </w:rPr>
        <w:t>’</w:t>
      </w:r>
      <w:r w:rsidRPr="00BD20F3">
        <w:rPr>
          <w:lang w:val="fr-FR"/>
        </w:rPr>
        <w:t>éventail ne cesse de s</w:t>
      </w:r>
      <w:r w:rsidR="00AE587C" w:rsidRPr="00BD20F3">
        <w:rPr>
          <w:lang w:val="fr-FR"/>
        </w:rPr>
        <w:t>’</w:t>
      </w:r>
      <w:r w:rsidRPr="00BD20F3">
        <w:rPr>
          <w:lang w:val="fr-FR"/>
        </w:rPr>
        <w:t>élargir et qui donnent lieu à d</w:t>
      </w:r>
      <w:r w:rsidR="0000702D" w:rsidRPr="00BD20F3">
        <w:rPr>
          <w:lang w:val="fr-FR"/>
        </w:rPr>
        <w:t>es retours extrêmement positifs</w:t>
      </w:r>
      <w:r w:rsidRPr="00BD20F3">
        <w:rPr>
          <w:lang w:val="fr-FR"/>
        </w:rPr>
        <w:t xml:space="preserve"> de la part des parties prenantes et des autres offices quant à leur qualité et au respect des délais.</w:t>
      </w:r>
      <w:bookmarkStart w:id="8" w:name="JP"/>
      <w:bookmarkStart w:id="9" w:name="DEG"/>
      <w:bookmarkEnd w:id="8"/>
      <w:bookmarkEnd w:id="9"/>
    </w:p>
    <w:p w:rsidR="00AA5F79" w:rsidRPr="00BD20F3" w:rsidRDefault="00AA5F79" w:rsidP="00BD20F3">
      <w:pPr>
        <w:rPr>
          <w:lang w:val="fr-FR"/>
        </w:rPr>
      </w:pPr>
    </w:p>
    <w:p w:rsidR="00F241A3" w:rsidRPr="00BD20F3" w:rsidRDefault="00F241A3" w:rsidP="00BD20F3">
      <w:pPr>
        <w:rPr>
          <w:lang w:val="fr-FR"/>
        </w:rPr>
      </w:pPr>
    </w:p>
    <w:p w:rsidR="00F241A3" w:rsidRPr="00BD20F3" w:rsidRDefault="00F241A3" w:rsidP="00BD20F3">
      <w:pPr>
        <w:rPr>
          <w:lang w:val="fr-FR"/>
        </w:rPr>
      </w:pPr>
    </w:p>
    <w:p w:rsidR="00AA5F79" w:rsidRPr="00BD20F3" w:rsidRDefault="00FA4CE0" w:rsidP="00BD20F3">
      <w:pPr>
        <w:pStyle w:val="Endofdocument-Annex"/>
        <w:rPr>
          <w:lang w:val="fr-FR"/>
        </w:rPr>
      </w:pPr>
      <w:r w:rsidRPr="00BD20F3">
        <w:rPr>
          <w:lang w:val="fr-FR"/>
        </w:rPr>
        <w:t>[Fin de l</w:t>
      </w:r>
      <w:r w:rsidR="00AE587C" w:rsidRPr="00BD20F3">
        <w:rPr>
          <w:lang w:val="fr-FR"/>
        </w:rPr>
        <w:t>’</w:t>
      </w:r>
      <w:r w:rsidRPr="00BD20F3">
        <w:rPr>
          <w:lang w:val="fr-FR"/>
        </w:rPr>
        <w:t>annexe et du document]</w:t>
      </w:r>
    </w:p>
    <w:sectPr w:rsidR="00AA5F79" w:rsidRPr="00BD20F3" w:rsidSect="00AE587C">
      <w:head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31E" w:rsidRDefault="0046431E">
      <w:r>
        <w:separator/>
      </w:r>
    </w:p>
  </w:endnote>
  <w:endnote w:type="continuationSeparator" w:id="0">
    <w:p w:rsidR="0046431E" w:rsidRDefault="0046431E" w:rsidP="003B38C1">
      <w:r>
        <w:separator/>
      </w:r>
    </w:p>
    <w:p w:rsidR="0046431E" w:rsidRPr="003B38C1" w:rsidRDefault="0046431E" w:rsidP="003B38C1">
      <w:pPr>
        <w:spacing w:after="60"/>
        <w:rPr>
          <w:sz w:val="17"/>
        </w:rPr>
      </w:pPr>
      <w:r>
        <w:rPr>
          <w:sz w:val="17"/>
        </w:rPr>
        <w:t>[Endnote continued from previous page]</w:t>
      </w:r>
    </w:p>
  </w:endnote>
  <w:endnote w:type="continuationNotice" w:id="1">
    <w:p w:rsidR="0046431E" w:rsidRPr="003B38C1" w:rsidRDefault="0046431E" w:rsidP="003B38C1">
      <w:pPr>
        <w:spacing w:before="60"/>
        <w:jc w:val="right"/>
        <w:rPr>
          <w:sz w:val="17"/>
          <w:szCs w:val="17"/>
        </w:rPr>
      </w:pPr>
      <w:r>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panose1 w:val="020B0704020202020204"/>
    <w:charset w:val="00"/>
    <w:family w:val="auto"/>
    <w:pitch w:val="variable"/>
    <w:sig w:usb0="00000000"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31E" w:rsidRPr="00B806C4" w:rsidRDefault="0046431E" w:rsidP="00B806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31E" w:rsidRDefault="0046431E">
      <w:r>
        <w:separator/>
      </w:r>
    </w:p>
  </w:footnote>
  <w:footnote w:type="continuationSeparator" w:id="0">
    <w:p w:rsidR="0046431E" w:rsidRDefault="0046431E" w:rsidP="008B60B2">
      <w:r>
        <w:separator/>
      </w:r>
    </w:p>
    <w:p w:rsidR="0046431E" w:rsidRPr="00ED77FB" w:rsidRDefault="0046431E" w:rsidP="008B60B2">
      <w:pPr>
        <w:spacing w:after="60"/>
        <w:rPr>
          <w:sz w:val="17"/>
          <w:szCs w:val="17"/>
        </w:rPr>
      </w:pPr>
      <w:r>
        <w:rPr>
          <w:sz w:val="17"/>
          <w:szCs w:val="17"/>
        </w:rPr>
        <w:t>[Footnote continued from previous page]</w:t>
      </w:r>
    </w:p>
  </w:footnote>
  <w:footnote w:type="continuationNotice" w:id="1">
    <w:p w:rsidR="0046431E" w:rsidRPr="00ED77FB" w:rsidRDefault="0046431E" w:rsidP="008B60B2">
      <w:pPr>
        <w:spacing w:before="60"/>
        <w:jc w:val="right"/>
        <w:rPr>
          <w:sz w:val="17"/>
          <w:szCs w:val="17"/>
        </w:rPr>
      </w:pPr>
      <w:r>
        <w:rPr>
          <w:sz w:val="17"/>
          <w:szCs w:val="17"/>
        </w:rPr>
        <w:t>[Footnote continued on next page]</w:t>
      </w:r>
    </w:p>
  </w:footnote>
  <w:footnote w:id="2">
    <w:p w:rsidR="0046431E" w:rsidRPr="0046431E" w:rsidRDefault="0046431E" w:rsidP="00957557">
      <w:pPr>
        <w:pStyle w:val="FootnoteText"/>
        <w:rPr>
          <w:sz w:val="18"/>
          <w:szCs w:val="18"/>
          <w:lang w:val="fr-FR"/>
        </w:rPr>
      </w:pPr>
      <w:r w:rsidRPr="0046431E">
        <w:rPr>
          <w:rStyle w:val="FootnoteReference"/>
          <w:sz w:val="18"/>
          <w:szCs w:val="18"/>
          <w:lang w:val="fr-FR"/>
        </w:rPr>
        <w:footnoteRef/>
      </w:r>
      <w:r w:rsidRPr="0046431E">
        <w:rPr>
          <w:sz w:val="18"/>
          <w:szCs w:val="18"/>
          <w:lang w:val="fr-FR"/>
        </w:rPr>
        <w:t xml:space="preserve"> </w:t>
      </w:r>
      <w:r w:rsidRPr="0046431E">
        <w:rPr>
          <w:sz w:val="18"/>
          <w:szCs w:val="18"/>
          <w:lang w:val="fr-FR"/>
        </w:rPr>
        <w:tab/>
        <w:t>Les demandes selon le PCT déposées par des Israéliens ont augmenté de 48% à 64% entre 2012 et 2016.</w:t>
      </w:r>
    </w:p>
  </w:footnote>
  <w:footnote w:id="3">
    <w:p w:rsidR="0046431E" w:rsidRPr="0046431E" w:rsidRDefault="0046431E" w:rsidP="00A41B96">
      <w:pPr>
        <w:pStyle w:val="FootnoteText"/>
        <w:rPr>
          <w:sz w:val="18"/>
          <w:szCs w:val="18"/>
          <w:lang w:val="fr-FR"/>
        </w:rPr>
      </w:pPr>
      <w:r w:rsidRPr="0046431E">
        <w:rPr>
          <w:rStyle w:val="FootnoteReference"/>
          <w:sz w:val="18"/>
          <w:szCs w:val="18"/>
          <w:lang w:val="fr-FR"/>
        </w:rPr>
        <w:footnoteRef/>
      </w:r>
      <w:r w:rsidRPr="0046431E">
        <w:rPr>
          <w:sz w:val="18"/>
          <w:szCs w:val="18"/>
          <w:lang w:val="fr-FR"/>
        </w:rPr>
        <w:t xml:space="preserve"> </w:t>
      </w:r>
      <w:r w:rsidRPr="0046431E">
        <w:rPr>
          <w:sz w:val="18"/>
          <w:szCs w:val="18"/>
          <w:lang w:val="fr-FR"/>
        </w:rPr>
        <w:tab/>
        <w:t>La législation en matière de propriété intellectuelle en Israël s’est considérablement développée suite à trois modifications de la loi israélienne sur les brevets et à une nouvelle loi sur les dessins et modèles (en remplacement de l’ordonnance sur les brevets et les dessins et modèles) qui devrait entrer en vigueur en 2018.</w:t>
      </w:r>
    </w:p>
  </w:footnote>
  <w:footnote w:id="4">
    <w:p w:rsidR="0046431E" w:rsidRPr="0046431E" w:rsidRDefault="0046431E" w:rsidP="003259B1">
      <w:pPr>
        <w:pStyle w:val="FootnoteText"/>
        <w:rPr>
          <w:sz w:val="18"/>
          <w:szCs w:val="18"/>
          <w:lang w:val="fr-FR"/>
        </w:rPr>
      </w:pPr>
      <w:r w:rsidRPr="0046431E">
        <w:rPr>
          <w:rStyle w:val="FootnoteReference"/>
          <w:sz w:val="18"/>
          <w:szCs w:val="18"/>
          <w:lang w:val="fr-FR"/>
        </w:rPr>
        <w:footnoteRef/>
      </w:r>
      <w:r w:rsidRPr="0046431E">
        <w:rPr>
          <w:sz w:val="18"/>
          <w:szCs w:val="18"/>
          <w:lang w:val="fr-FR"/>
        </w:rPr>
        <w:tab/>
        <w:t>L’importation ou la contrefaçon à des fins commerciales d’œuvres protégées est punissable d’une peine maximale de cinq ans d’emprisonnement et d’une amende pouvant aller jusqu’à environ 500 000 dollars É.</w:t>
      </w:r>
      <w:r w:rsidRPr="0046431E">
        <w:rPr>
          <w:sz w:val="18"/>
          <w:szCs w:val="18"/>
          <w:lang w:val="fr-FR"/>
        </w:rPr>
        <w:noBreakHyphen/>
        <w:t>U.  La distribution et la possession à des fins commerciales d’œuvres contrefaites sont passibles d’une peine maximale de trois ans d’emprisonnement et d’une amende pouvant aller jusqu’à 350 000 dollars É.</w:t>
      </w:r>
      <w:r w:rsidRPr="0046431E">
        <w:rPr>
          <w:sz w:val="18"/>
          <w:szCs w:val="18"/>
          <w:lang w:val="fr-FR"/>
        </w:rPr>
        <w:noBreakHyphen/>
        <w:t>U.  Les tribunaux ont condamné les contrevenants au droit d’auteur, en particulier les récidivistes, à diverses peines d’emprisonnement et certains ont même été arrêtés dans l’attente de leur procès.</w:t>
      </w:r>
    </w:p>
  </w:footnote>
  <w:footnote w:id="5">
    <w:p w:rsidR="0046431E" w:rsidRPr="0046431E" w:rsidRDefault="0046431E" w:rsidP="003259B1">
      <w:pPr>
        <w:pStyle w:val="FootnoteText"/>
        <w:rPr>
          <w:sz w:val="18"/>
          <w:szCs w:val="18"/>
          <w:lang w:val="fr-FR"/>
        </w:rPr>
      </w:pPr>
      <w:r w:rsidRPr="0046431E">
        <w:rPr>
          <w:rStyle w:val="FootnoteReference"/>
          <w:sz w:val="18"/>
          <w:szCs w:val="18"/>
          <w:lang w:val="fr-FR"/>
        </w:rPr>
        <w:footnoteRef/>
      </w:r>
      <w:r w:rsidRPr="0046431E">
        <w:rPr>
          <w:sz w:val="18"/>
          <w:szCs w:val="18"/>
          <w:lang w:val="fr-FR"/>
        </w:rPr>
        <w:tab/>
      </w:r>
      <w:r w:rsidR="00C662F0">
        <w:fldChar w:fldCharType="begin"/>
      </w:r>
      <w:r w:rsidR="00C662F0" w:rsidRPr="00C662F0">
        <w:rPr>
          <w:lang w:val="fr-FR"/>
        </w:rPr>
        <w:instrText xml:space="preserve"> HYPERLINK "http://www.wipo.int/wipolex/en/profile.jsp?code=IL" </w:instrText>
      </w:r>
      <w:r w:rsidR="00C662F0">
        <w:fldChar w:fldCharType="separate"/>
      </w:r>
      <w:r w:rsidRPr="0046431E">
        <w:rPr>
          <w:rStyle w:val="Hyperlink"/>
          <w:sz w:val="18"/>
          <w:szCs w:val="18"/>
          <w:lang w:val="fr-FR"/>
        </w:rPr>
        <w:t>http://www.wipo.int/wipolex/en/profile.jsp?code=IL</w:t>
      </w:r>
      <w:r w:rsidR="00C662F0">
        <w:rPr>
          <w:rStyle w:val="Hyperlink"/>
          <w:sz w:val="18"/>
          <w:szCs w:val="18"/>
          <w:lang w:val="fr-FR"/>
        </w:rPr>
        <w:fldChar w:fldCharType="end"/>
      </w:r>
      <w:r w:rsidRPr="0046431E">
        <w:rPr>
          <w:rStyle w:val="Hyperlink"/>
          <w:sz w:val="18"/>
          <w:szCs w:val="18"/>
          <w:lang w:val="fr-FR"/>
        </w:rPr>
        <w:t>.</w:t>
      </w:r>
    </w:p>
  </w:footnote>
  <w:footnote w:id="6">
    <w:p w:rsidR="0046431E" w:rsidRPr="0046431E" w:rsidRDefault="0046431E" w:rsidP="00A3774C">
      <w:pPr>
        <w:pStyle w:val="FootnoteText"/>
        <w:rPr>
          <w:sz w:val="18"/>
          <w:szCs w:val="18"/>
          <w:lang w:val="fr-FR"/>
        </w:rPr>
      </w:pPr>
      <w:r w:rsidRPr="0046431E">
        <w:rPr>
          <w:rStyle w:val="FootnoteReference"/>
          <w:sz w:val="18"/>
          <w:szCs w:val="18"/>
          <w:lang w:val="fr-FR"/>
        </w:rPr>
        <w:footnoteRef/>
      </w:r>
      <w:r w:rsidRPr="0046431E">
        <w:rPr>
          <w:sz w:val="18"/>
          <w:szCs w:val="18"/>
          <w:lang w:val="fr-FR"/>
        </w:rPr>
        <w:t xml:space="preserve"> </w:t>
      </w:r>
      <w:r w:rsidRPr="0046431E">
        <w:rPr>
          <w:sz w:val="18"/>
          <w:szCs w:val="18"/>
          <w:lang w:val="fr-FR"/>
        </w:rPr>
        <w:tab/>
      </w:r>
      <w:r w:rsidR="00C662F0">
        <w:fldChar w:fldCharType="begin"/>
      </w:r>
      <w:r w:rsidR="00C662F0" w:rsidRPr="00C662F0">
        <w:rPr>
          <w:lang w:val="fr-FR"/>
        </w:rPr>
        <w:instrText xml:space="preserve"> HYPERLINK "http://databank</w:instrText>
      </w:r>
      <w:r w:rsidR="00C662F0" w:rsidRPr="00C662F0">
        <w:rPr>
          <w:lang w:val="fr-FR"/>
        </w:rPr>
        <w:instrText xml:space="preserve">.worldbank.org/data/download/GDP.pdf" </w:instrText>
      </w:r>
      <w:r w:rsidR="00C662F0">
        <w:fldChar w:fldCharType="separate"/>
      </w:r>
      <w:r w:rsidRPr="0046431E">
        <w:rPr>
          <w:rStyle w:val="Hyperlink"/>
          <w:sz w:val="18"/>
          <w:szCs w:val="18"/>
          <w:lang w:val="fr-FR"/>
        </w:rPr>
        <w:t>http://databank.worldbank.org/data/download/GDP.pdf</w:t>
      </w:r>
      <w:r w:rsidR="00C662F0">
        <w:rPr>
          <w:rStyle w:val="Hyperlink"/>
          <w:sz w:val="18"/>
          <w:szCs w:val="18"/>
          <w:lang w:val="fr-FR"/>
        </w:rPr>
        <w:fldChar w:fldCharType="end"/>
      </w:r>
      <w:r w:rsidRPr="0046431E">
        <w:rPr>
          <w:rStyle w:val="Hyperlink"/>
          <w:sz w:val="18"/>
          <w:szCs w:val="18"/>
          <w:lang w:val="fr-FR"/>
        </w:rPr>
        <w:t>.</w:t>
      </w:r>
    </w:p>
  </w:footnote>
  <w:footnote w:id="7">
    <w:p w:rsidR="0046431E" w:rsidRPr="0046431E" w:rsidRDefault="0046431E" w:rsidP="003259B1">
      <w:pPr>
        <w:pStyle w:val="FootnoteText"/>
        <w:rPr>
          <w:sz w:val="18"/>
          <w:szCs w:val="18"/>
          <w:lang w:val="fr-FR"/>
        </w:rPr>
      </w:pPr>
      <w:r w:rsidRPr="0046431E">
        <w:rPr>
          <w:rStyle w:val="FootnoteReference"/>
          <w:sz w:val="18"/>
          <w:szCs w:val="18"/>
          <w:lang w:val="fr-FR"/>
        </w:rPr>
        <w:footnoteRef/>
      </w:r>
      <w:r w:rsidRPr="0046431E">
        <w:rPr>
          <w:sz w:val="18"/>
          <w:szCs w:val="18"/>
          <w:lang w:val="fr-FR"/>
        </w:rPr>
        <w:t xml:space="preserve"> </w:t>
      </w:r>
      <w:r w:rsidRPr="0046431E">
        <w:rPr>
          <w:sz w:val="18"/>
          <w:szCs w:val="18"/>
          <w:lang w:val="fr-FR"/>
        </w:rPr>
        <w:tab/>
      </w:r>
      <w:r w:rsidR="00C662F0">
        <w:fldChar w:fldCharType="begin"/>
      </w:r>
      <w:r w:rsidR="00C662F0" w:rsidRPr="00C662F0">
        <w:rPr>
          <w:lang w:val="fr-FR"/>
        </w:rPr>
        <w:instrText xml:space="preserve"> HYPERLINK "http://reports.weforum.org/global-competitiveness-index/results-overview-and-main-findings/" </w:instrText>
      </w:r>
      <w:r w:rsidR="00C662F0">
        <w:fldChar w:fldCharType="separate"/>
      </w:r>
      <w:r w:rsidRPr="0046431E">
        <w:rPr>
          <w:rStyle w:val="Hyperlink"/>
          <w:sz w:val="18"/>
          <w:szCs w:val="18"/>
          <w:lang w:val="fr-FR"/>
        </w:rPr>
        <w:t>http://reports.weforum.org/global</w:t>
      </w:r>
      <w:r w:rsidRPr="0046431E">
        <w:rPr>
          <w:rStyle w:val="Hyperlink"/>
          <w:sz w:val="18"/>
          <w:szCs w:val="18"/>
          <w:lang w:val="fr-FR"/>
        </w:rPr>
        <w:noBreakHyphen/>
        <w:t>competitiveness</w:t>
      </w:r>
      <w:r w:rsidRPr="0046431E">
        <w:rPr>
          <w:rStyle w:val="Hyperlink"/>
          <w:sz w:val="18"/>
          <w:szCs w:val="18"/>
          <w:lang w:val="fr-FR"/>
        </w:rPr>
        <w:noBreakHyphen/>
        <w:t>index/results</w:t>
      </w:r>
      <w:r w:rsidRPr="0046431E">
        <w:rPr>
          <w:rStyle w:val="Hyperlink"/>
          <w:sz w:val="18"/>
          <w:szCs w:val="18"/>
          <w:lang w:val="fr-FR"/>
        </w:rPr>
        <w:noBreakHyphen/>
        <w:t>overview</w:t>
      </w:r>
      <w:r w:rsidRPr="0046431E">
        <w:rPr>
          <w:rStyle w:val="Hyperlink"/>
          <w:sz w:val="18"/>
          <w:szCs w:val="18"/>
          <w:lang w:val="fr-FR"/>
        </w:rPr>
        <w:noBreakHyphen/>
        <w:t>and</w:t>
      </w:r>
      <w:r w:rsidRPr="0046431E">
        <w:rPr>
          <w:rStyle w:val="Hyperlink"/>
          <w:sz w:val="18"/>
          <w:szCs w:val="18"/>
          <w:lang w:val="fr-FR"/>
        </w:rPr>
        <w:noBreakHyphen/>
        <w:t>main</w:t>
      </w:r>
      <w:r w:rsidRPr="0046431E">
        <w:rPr>
          <w:rStyle w:val="Hyperlink"/>
          <w:sz w:val="18"/>
          <w:szCs w:val="18"/>
          <w:lang w:val="fr-FR"/>
        </w:rPr>
        <w:noBreakHyphen/>
        <w:t>findings/</w:t>
      </w:r>
      <w:r w:rsidR="00C662F0">
        <w:rPr>
          <w:rStyle w:val="Hyperlink"/>
          <w:sz w:val="18"/>
          <w:szCs w:val="18"/>
          <w:lang w:val="fr-FR"/>
        </w:rPr>
        <w:fldChar w:fldCharType="end"/>
      </w:r>
      <w:r w:rsidRPr="0046431E">
        <w:rPr>
          <w:rStyle w:val="Hyperlink"/>
          <w:sz w:val="18"/>
          <w:szCs w:val="18"/>
          <w:lang w:val="fr-FR"/>
        </w:rPr>
        <w:t>.</w:t>
      </w:r>
    </w:p>
  </w:footnote>
  <w:footnote w:id="8">
    <w:p w:rsidR="0046431E" w:rsidRPr="0046431E" w:rsidRDefault="0046431E" w:rsidP="003259B1">
      <w:pPr>
        <w:pStyle w:val="FootnoteText"/>
        <w:rPr>
          <w:sz w:val="18"/>
          <w:szCs w:val="18"/>
          <w:lang w:val="fr-FR"/>
        </w:rPr>
      </w:pPr>
      <w:r w:rsidRPr="0046431E">
        <w:rPr>
          <w:rStyle w:val="FootnoteReference"/>
          <w:sz w:val="18"/>
          <w:szCs w:val="18"/>
          <w:lang w:val="fr-FR"/>
        </w:rPr>
        <w:footnoteRef/>
      </w:r>
      <w:r w:rsidRPr="0046431E">
        <w:rPr>
          <w:sz w:val="18"/>
          <w:szCs w:val="18"/>
          <w:lang w:val="fr-FR"/>
        </w:rPr>
        <w:t xml:space="preserve"> </w:t>
      </w:r>
      <w:r w:rsidRPr="0046431E">
        <w:rPr>
          <w:sz w:val="18"/>
          <w:szCs w:val="18"/>
          <w:lang w:val="fr-FR"/>
        </w:rPr>
        <w:tab/>
      </w:r>
      <w:r w:rsidR="00C662F0">
        <w:fldChar w:fldCharType="begin"/>
      </w:r>
      <w:r w:rsidR="00C662F0" w:rsidRPr="00C662F0">
        <w:rPr>
          <w:lang w:val="fr-FR"/>
        </w:rPr>
        <w:instrText xml:space="preserve"> HYPERLINK "http://hdr.undp.org/en/content/human-development-index-hdi" </w:instrText>
      </w:r>
      <w:r w:rsidR="00C662F0">
        <w:fldChar w:fldCharType="separate"/>
      </w:r>
      <w:r w:rsidRPr="0046431E">
        <w:rPr>
          <w:rStyle w:val="Hyperlink"/>
          <w:sz w:val="18"/>
          <w:szCs w:val="18"/>
          <w:lang w:val="fr-FR"/>
        </w:rPr>
        <w:t>http://hdr.undp.org/en/content/human</w:t>
      </w:r>
      <w:r w:rsidRPr="0046431E">
        <w:rPr>
          <w:rStyle w:val="Hyperlink"/>
          <w:sz w:val="18"/>
          <w:szCs w:val="18"/>
          <w:lang w:val="fr-FR"/>
        </w:rPr>
        <w:noBreakHyphen/>
        <w:t>development</w:t>
      </w:r>
      <w:r w:rsidRPr="0046431E">
        <w:rPr>
          <w:rStyle w:val="Hyperlink"/>
          <w:sz w:val="18"/>
          <w:szCs w:val="18"/>
          <w:lang w:val="fr-FR"/>
        </w:rPr>
        <w:noBreakHyphen/>
        <w:t>index</w:t>
      </w:r>
      <w:r w:rsidRPr="0046431E">
        <w:rPr>
          <w:rStyle w:val="Hyperlink"/>
          <w:sz w:val="18"/>
          <w:szCs w:val="18"/>
          <w:lang w:val="fr-FR"/>
        </w:rPr>
        <w:noBreakHyphen/>
        <w:t>hdi</w:t>
      </w:r>
      <w:r w:rsidR="00C662F0">
        <w:rPr>
          <w:rStyle w:val="Hyperlink"/>
          <w:sz w:val="18"/>
          <w:szCs w:val="18"/>
          <w:lang w:val="fr-FR"/>
        </w:rPr>
        <w:fldChar w:fldCharType="end"/>
      </w:r>
      <w:r w:rsidRPr="0046431E">
        <w:rPr>
          <w:sz w:val="18"/>
          <w:szCs w:val="18"/>
          <w:lang w:val="fr-FR"/>
        </w:rPr>
        <w:t xml:space="preserve"> (l’année 2015 apparaît dans le fichier Excel : </w:t>
      </w:r>
      <w:r w:rsidR="00C662F0">
        <w:fldChar w:fldCharType="begin"/>
      </w:r>
      <w:r w:rsidR="00C662F0" w:rsidRPr="00C662F0">
        <w:rPr>
          <w:lang w:val="fr-FR"/>
        </w:rPr>
        <w:instrText xml:space="preserve"> HYPERLINK "http://hdr.undp.or</w:instrText>
      </w:r>
      <w:r w:rsidR="00C662F0" w:rsidRPr="00C662F0">
        <w:rPr>
          <w:lang w:val="fr-FR"/>
        </w:rPr>
        <w:instrText xml:space="preserve">g/sites/default/files/2015_statistical_annex_tables_all.xls" </w:instrText>
      </w:r>
      <w:r w:rsidR="00C662F0">
        <w:fldChar w:fldCharType="separate"/>
      </w:r>
      <w:r w:rsidRPr="0046431E">
        <w:rPr>
          <w:rStyle w:val="Hyperlink"/>
          <w:sz w:val="18"/>
          <w:szCs w:val="18"/>
          <w:lang w:val="fr-FR"/>
        </w:rPr>
        <w:t>http://hdr.undp.org/sites/default/files/2015_statistical_annex_tables_all.xls</w:t>
      </w:r>
      <w:r w:rsidR="00C662F0">
        <w:rPr>
          <w:rStyle w:val="Hyperlink"/>
          <w:sz w:val="18"/>
          <w:szCs w:val="18"/>
          <w:lang w:val="fr-FR"/>
        </w:rPr>
        <w:fldChar w:fldCharType="end"/>
      </w:r>
      <w:r w:rsidRPr="0046431E">
        <w:rPr>
          <w:sz w:val="18"/>
          <w:szCs w:val="18"/>
          <w:lang w:val="fr-FR"/>
        </w:rPr>
        <w:t>).</w:t>
      </w:r>
    </w:p>
  </w:footnote>
  <w:footnote w:id="9">
    <w:p w:rsidR="0046431E" w:rsidRPr="0046431E" w:rsidRDefault="0046431E" w:rsidP="003259B1">
      <w:pPr>
        <w:pStyle w:val="FootnoteText"/>
        <w:rPr>
          <w:sz w:val="18"/>
          <w:szCs w:val="18"/>
          <w:lang w:val="fr-FR"/>
        </w:rPr>
      </w:pPr>
      <w:r w:rsidRPr="0046431E">
        <w:rPr>
          <w:rStyle w:val="FootnoteReference"/>
          <w:sz w:val="18"/>
          <w:szCs w:val="18"/>
          <w:lang w:val="fr-FR"/>
        </w:rPr>
        <w:footnoteRef/>
      </w:r>
      <w:r w:rsidRPr="0046431E">
        <w:rPr>
          <w:sz w:val="18"/>
          <w:szCs w:val="18"/>
          <w:lang w:val="fr-FR"/>
        </w:rPr>
        <w:t xml:space="preserve"> </w:t>
      </w:r>
      <w:r w:rsidRPr="0046431E">
        <w:rPr>
          <w:sz w:val="18"/>
          <w:szCs w:val="18"/>
          <w:lang w:val="fr-FR"/>
        </w:rPr>
        <w:tab/>
      </w:r>
      <w:r w:rsidR="00C662F0">
        <w:fldChar w:fldCharType="begin"/>
      </w:r>
      <w:r w:rsidR="00C662F0" w:rsidRPr="00C662F0">
        <w:rPr>
          <w:lang w:val="fr-FR"/>
        </w:rPr>
        <w:instrText xml:space="preserve"> HYPERLINK "http://www.imd.org/uupload/imd.website/wcc/scoreboard.pdf" </w:instrText>
      </w:r>
      <w:r w:rsidR="00C662F0">
        <w:fldChar w:fldCharType="separate"/>
      </w:r>
      <w:r w:rsidRPr="0046431E">
        <w:rPr>
          <w:rStyle w:val="Hyperlink"/>
          <w:sz w:val="18"/>
          <w:szCs w:val="18"/>
          <w:lang w:val="fr-FR"/>
        </w:rPr>
        <w:t>http://www.imd.org/uupload/imd.website/wcc/scoreboard.pdf</w:t>
      </w:r>
      <w:r w:rsidR="00C662F0">
        <w:rPr>
          <w:rStyle w:val="Hyperlink"/>
          <w:sz w:val="18"/>
          <w:szCs w:val="18"/>
          <w:lang w:val="fr-FR"/>
        </w:rPr>
        <w:fldChar w:fldCharType="end"/>
      </w:r>
      <w:r w:rsidRPr="0046431E">
        <w:rPr>
          <w:rStyle w:val="Hyperlink"/>
          <w:sz w:val="18"/>
          <w:szCs w:val="18"/>
          <w:lang w:val="fr-FR"/>
        </w:rPr>
        <w:t>.</w:t>
      </w:r>
    </w:p>
  </w:footnote>
  <w:footnote w:id="10">
    <w:p w:rsidR="0046431E" w:rsidRPr="0046431E" w:rsidRDefault="0046431E" w:rsidP="003259B1">
      <w:pPr>
        <w:pStyle w:val="FootnoteText"/>
        <w:rPr>
          <w:sz w:val="18"/>
          <w:szCs w:val="18"/>
          <w:lang w:val="fr-FR"/>
        </w:rPr>
      </w:pPr>
      <w:r w:rsidRPr="0046431E">
        <w:rPr>
          <w:rStyle w:val="FootnoteReference"/>
          <w:sz w:val="18"/>
          <w:szCs w:val="18"/>
          <w:lang w:val="fr-FR"/>
        </w:rPr>
        <w:footnoteRef/>
      </w:r>
      <w:r w:rsidRPr="0046431E">
        <w:rPr>
          <w:sz w:val="18"/>
          <w:szCs w:val="18"/>
          <w:lang w:val="fr-FR"/>
        </w:rPr>
        <w:t xml:space="preserve"> </w:t>
      </w:r>
      <w:r w:rsidRPr="0046431E">
        <w:rPr>
          <w:sz w:val="18"/>
          <w:szCs w:val="18"/>
          <w:lang w:val="fr-FR"/>
        </w:rPr>
        <w:tab/>
      </w:r>
      <w:r w:rsidR="00C662F0">
        <w:fldChar w:fldCharType="begin"/>
      </w:r>
      <w:r w:rsidR="00C662F0" w:rsidRPr="00C662F0">
        <w:rPr>
          <w:lang w:val="fr-FR"/>
        </w:rPr>
        <w:instrText xml:space="preserve"> HYPERLINK "http://data.worldbank.org/indicator/NY.GDP.MKTP.CD?locations=IL" </w:instrText>
      </w:r>
      <w:r w:rsidR="00C662F0">
        <w:fldChar w:fldCharType="separate"/>
      </w:r>
      <w:r w:rsidRPr="0046431E">
        <w:rPr>
          <w:rStyle w:val="Hyperlink"/>
          <w:sz w:val="18"/>
          <w:szCs w:val="18"/>
          <w:lang w:val="fr-FR"/>
        </w:rPr>
        <w:t>http://data.worldbank.org/indicator/NY.GDP.MKTP.CD?locations=IL</w:t>
      </w:r>
      <w:r w:rsidR="00C662F0">
        <w:rPr>
          <w:rStyle w:val="Hyperlink"/>
          <w:sz w:val="18"/>
          <w:szCs w:val="18"/>
          <w:lang w:val="fr-FR"/>
        </w:rPr>
        <w:fldChar w:fldCharType="end"/>
      </w:r>
      <w:r w:rsidRPr="0046431E">
        <w:rPr>
          <w:rStyle w:val="Hyperlink"/>
          <w:sz w:val="18"/>
          <w:szCs w:val="18"/>
          <w:lang w:val="fr-FR"/>
        </w:rPr>
        <w:t>.</w:t>
      </w:r>
    </w:p>
  </w:footnote>
  <w:footnote w:id="11">
    <w:p w:rsidR="0046431E" w:rsidRPr="0046431E" w:rsidRDefault="0046431E" w:rsidP="003259B1">
      <w:pPr>
        <w:pStyle w:val="FootnoteText"/>
        <w:rPr>
          <w:sz w:val="18"/>
          <w:szCs w:val="18"/>
          <w:lang w:val="fr-FR"/>
        </w:rPr>
      </w:pPr>
      <w:r w:rsidRPr="0046431E">
        <w:rPr>
          <w:rStyle w:val="FootnoteReference"/>
          <w:sz w:val="18"/>
          <w:szCs w:val="18"/>
          <w:lang w:val="fr-FR"/>
        </w:rPr>
        <w:footnoteRef/>
      </w:r>
      <w:r w:rsidRPr="0046431E">
        <w:rPr>
          <w:sz w:val="18"/>
          <w:szCs w:val="18"/>
          <w:lang w:val="fr-FR"/>
        </w:rPr>
        <w:t xml:space="preserve"> </w:t>
      </w:r>
      <w:r w:rsidRPr="0046431E">
        <w:rPr>
          <w:sz w:val="18"/>
          <w:szCs w:val="18"/>
          <w:lang w:val="fr-FR"/>
        </w:rPr>
        <w:tab/>
      </w:r>
      <w:r w:rsidR="00C662F0">
        <w:fldChar w:fldCharType="begin"/>
      </w:r>
      <w:r w:rsidR="00C662F0" w:rsidRPr="00C662F0">
        <w:rPr>
          <w:lang w:val="fr-FR"/>
        </w:rPr>
        <w:instrText xml:space="preserve"> HYPERLINK "http://data.worldbank.org/indicator/NY.GDP.PCAP.PP.CD?locations=IL" </w:instrText>
      </w:r>
      <w:r w:rsidR="00C662F0">
        <w:fldChar w:fldCharType="separate"/>
      </w:r>
      <w:r w:rsidRPr="0046431E">
        <w:rPr>
          <w:rStyle w:val="Hyperlink"/>
          <w:sz w:val="18"/>
          <w:szCs w:val="18"/>
          <w:lang w:val="fr-FR"/>
        </w:rPr>
        <w:t>http://data.worldbank.org/indicator/NY.GDP.PCAP.PP.CD?locations=IL</w:t>
      </w:r>
      <w:r w:rsidR="00C662F0">
        <w:rPr>
          <w:rStyle w:val="Hyperlink"/>
          <w:sz w:val="18"/>
          <w:szCs w:val="18"/>
          <w:lang w:val="fr-FR"/>
        </w:rPr>
        <w:fldChar w:fldCharType="end"/>
      </w:r>
      <w:r w:rsidRPr="0046431E">
        <w:rPr>
          <w:rStyle w:val="Hyperlink"/>
          <w:sz w:val="18"/>
          <w:szCs w:val="18"/>
          <w:lang w:val="fr-FR"/>
        </w:rPr>
        <w:t>.</w:t>
      </w:r>
    </w:p>
  </w:footnote>
  <w:footnote w:id="12">
    <w:p w:rsidR="0046431E" w:rsidRPr="0046431E" w:rsidRDefault="0046431E" w:rsidP="003259B1">
      <w:pPr>
        <w:pStyle w:val="FootnoteText"/>
        <w:rPr>
          <w:sz w:val="18"/>
          <w:szCs w:val="18"/>
          <w:lang w:val="fr-FR"/>
        </w:rPr>
      </w:pPr>
      <w:r w:rsidRPr="0046431E">
        <w:rPr>
          <w:rStyle w:val="FootnoteReference"/>
          <w:sz w:val="18"/>
          <w:szCs w:val="18"/>
          <w:lang w:val="fr-FR"/>
        </w:rPr>
        <w:footnoteRef/>
      </w:r>
      <w:r w:rsidRPr="0046431E">
        <w:rPr>
          <w:sz w:val="18"/>
          <w:szCs w:val="18"/>
          <w:lang w:val="fr-FR"/>
        </w:rPr>
        <w:t xml:space="preserve"> </w:t>
      </w:r>
      <w:r w:rsidRPr="0046431E">
        <w:rPr>
          <w:sz w:val="18"/>
          <w:szCs w:val="18"/>
          <w:lang w:val="fr-FR"/>
        </w:rPr>
        <w:tab/>
      </w:r>
      <w:r w:rsidR="00C662F0">
        <w:fldChar w:fldCharType="begin"/>
      </w:r>
      <w:r w:rsidR="00C662F0" w:rsidRPr="00C662F0">
        <w:rPr>
          <w:lang w:val="fr-FR"/>
        </w:rPr>
        <w:instrText xml:space="preserve"> HYPERLINK "http://data.worldbank.org/indicator/GB.XPD.RSDV.GD.ZS?locations=IL" </w:instrText>
      </w:r>
      <w:r w:rsidR="00C662F0">
        <w:fldChar w:fldCharType="separate"/>
      </w:r>
      <w:r w:rsidRPr="0046431E">
        <w:rPr>
          <w:rStyle w:val="Hyperlink"/>
          <w:sz w:val="18"/>
          <w:szCs w:val="18"/>
          <w:lang w:val="fr-FR"/>
        </w:rPr>
        <w:t>http://data.worldbank.org/indicator/GB.XPD.RSDV.GD.ZS?locations=IL</w:t>
      </w:r>
      <w:r w:rsidR="00C662F0">
        <w:rPr>
          <w:rStyle w:val="Hyperlink"/>
          <w:sz w:val="18"/>
          <w:szCs w:val="18"/>
          <w:lang w:val="fr-FR"/>
        </w:rPr>
        <w:fldChar w:fldCharType="end"/>
      </w:r>
      <w:r w:rsidRPr="0046431E">
        <w:rPr>
          <w:rStyle w:val="Hyperlink"/>
          <w:sz w:val="18"/>
          <w:szCs w:val="18"/>
          <w:lang w:val="fr-FR"/>
        </w:rPr>
        <w:t>.</w:t>
      </w:r>
    </w:p>
  </w:footnote>
  <w:footnote w:id="13">
    <w:p w:rsidR="0046431E" w:rsidRPr="0046431E" w:rsidRDefault="0046431E" w:rsidP="003259B1">
      <w:pPr>
        <w:pStyle w:val="FootnoteText"/>
        <w:rPr>
          <w:sz w:val="18"/>
          <w:szCs w:val="18"/>
          <w:lang w:val="fr-FR"/>
        </w:rPr>
      </w:pPr>
      <w:r w:rsidRPr="0046431E">
        <w:rPr>
          <w:rStyle w:val="FootnoteReference"/>
          <w:sz w:val="18"/>
          <w:szCs w:val="18"/>
          <w:lang w:val="fr-FR"/>
        </w:rPr>
        <w:footnoteRef/>
      </w:r>
      <w:r w:rsidRPr="0046431E">
        <w:rPr>
          <w:sz w:val="18"/>
          <w:szCs w:val="18"/>
          <w:lang w:val="fr-FR"/>
        </w:rPr>
        <w:t xml:space="preserve"> </w:t>
      </w:r>
      <w:r w:rsidRPr="0046431E">
        <w:rPr>
          <w:sz w:val="18"/>
          <w:szCs w:val="18"/>
          <w:lang w:val="fr-FR"/>
        </w:rPr>
        <w:tab/>
        <w:t>Selon l’Indice global de l’innovation [</w:t>
      </w:r>
      <w:hyperlink r:id="rId1" w:history="1">
        <w:r w:rsidRPr="0046431E">
          <w:rPr>
            <w:rStyle w:val="Hyperlink"/>
            <w:sz w:val="18"/>
            <w:szCs w:val="18"/>
            <w:lang w:val="fr-FR"/>
          </w:rPr>
          <w:t>https://www.globalinnovationindex.org</w:t>
        </w:r>
      </w:hyperlink>
      <w:r w:rsidRPr="0046431E">
        <w:rPr>
          <w:sz w:val="18"/>
          <w:szCs w:val="18"/>
          <w:lang w:val="fr-FR"/>
        </w:rPr>
        <w:t xml:space="preserve">], Israël était classé entre </w:t>
      </w:r>
      <w:proofErr w:type="gramStart"/>
      <w:r w:rsidRPr="0046431E">
        <w:rPr>
          <w:sz w:val="18"/>
          <w:szCs w:val="18"/>
          <w:lang w:val="fr-FR"/>
        </w:rPr>
        <w:t>les quatorzième et vingt</w:t>
      </w:r>
      <w:r w:rsidRPr="0046431E">
        <w:rPr>
          <w:sz w:val="18"/>
          <w:szCs w:val="18"/>
          <w:lang w:val="fr-FR"/>
        </w:rPr>
        <w:noBreakHyphen/>
        <w:t>deuxième</w:t>
      </w:r>
      <w:r w:rsidRPr="0046431E">
        <w:rPr>
          <w:sz w:val="18"/>
          <w:szCs w:val="18"/>
          <w:vertAlign w:val="superscript"/>
          <w:lang w:val="fr-FR"/>
        </w:rPr>
        <w:t> </w:t>
      </w:r>
      <w:r w:rsidRPr="0046431E">
        <w:rPr>
          <w:sz w:val="18"/>
          <w:szCs w:val="18"/>
          <w:lang w:val="fr-FR"/>
        </w:rPr>
        <w:t>places</w:t>
      </w:r>
      <w:proofErr w:type="gramEnd"/>
      <w:r w:rsidRPr="0046431E">
        <w:rPr>
          <w:sz w:val="18"/>
          <w:szCs w:val="18"/>
          <w:lang w:val="fr-FR"/>
        </w:rPr>
        <w:t xml:space="preserve"> pour la période 2013</w:t>
      </w:r>
      <w:r w:rsidRPr="0046431E">
        <w:rPr>
          <w:sz w:val="18"/>
          <w:szCs w:val="18"/>
          <w:lang w:val="fr-FR"/>
        </w:rPr>
        <w:noBreakHyphen/>
        <w:t xml:space="preserve">2016.  </w:t>
      </w:r>
    </w:p>
  </w:footnote>
  <w:footnote w:id="14">
    <w:p w:rsidR="0046431E" w:rsidRPr="0046431E" w:rsidRDefault="0046431E" w:rsidP="003259B1">
      <w:pPr>
        <w:pStyle w:val="FootnoteText"/>
        <w:rPr>
          <w:sz w:val="18"/>
          <w:szCs w:val="18"/>
          <w:lang w:val="fr-FR"/>
        </w:rPr>
      </w:pPr>
      <w:r w:rsidRPr="0046431E">
        <w:rPr>
          <w:rStyle w:val="FootnoteReference"/>
          <w:sz w:val="18"/>
          <w:szCs w:val="18"/>
          <w:lang w:val="fr-FR"/>
        </w:rPr>
        <w:footnoteRef/>
      </w:r>
      <w:r w:rsidRPr="0046431E">
        <w:rPr>
          <w:sz w:val="18"/>
          <w:szCs w:val="18"/>
          <w:lang w:val="fr-FR"/>
        </w:rPr>
        <w:t xml:space="preserve"> </w:t>
      </w:r>
      <w:r w:rsidRPr="0046431E">
        <w:rPr>
          <w:sz w:val="18"/>
          <w:szCs w:val="18"/>
          <w:lang w:val="fr-FR"/>
        </w:rPr>
        <w:tab/>
      </w:r>
      <w:r w:rsidR="00C662F0">
        <w:fldChar w:fldCharType="begin"/>
      </w:r>
      <w:r w:rsidR="00C662F0" w:rsidRPr="00C662F0">
        <w:rPr>
          <w:lang w:val="fr-FR"/>
        </w:rPr>
        <w:instrText xml:space="preserve"> HYPERLINK "https://www.bloomberg.com/news/articles/20170117/swedengainssouthkoreareignsasworld-smostinnovativeeconomies" </w:instrText>
      </w:r>
      <w:r w:rsidR="00C662F0">
        <w:fldChar w:fldCharType="separate"/>
      </w:r>
      <w:r w:rsidRPr="0046431E">
        <w:rPr>
          <w:rStyle w:val="Hyperlink"/>
          <w:sz w:val="18"/>
          <w:szCs w:val="18"/>
          <w:lang w:val="fr-FR"/>
        </w:rPr>
        <w:t>https://www.bloomberg.com/news/articles/2017</w:t>
      </w:r>
      <w:r w:rsidRPr="0046431E">
        <w:rPr>
          <w:rStyle w:val="Hyperlink"/>
          <w:sz w:val="18"/>
          <w:szCs w:val="18"/>
          <w:lang w:val="fr-FR"/>
        </w:rPr>
        <w:noBreakHyphen/>
        <w:t>01</w:t>
      </w:r>
      <w:r w:rsidRPr="0046431E">
        <w:rPr>
          <w:rStyle w:val="Hyperlink"/>
          <w:sz w:val="18"/>
          <w:szCs w:val="18"/>
          <w:lang w:val="fr-FR"/>
        </w:rPr>
        <w:noBreakHyphen/>
        <w:t>17/sweden</w:t>
      </w:r>
      <w:r w:rsidRPr="0046431E">
        <w:rPr>
          <w:rStyle w:val="Hyperlink"/>
          <w:sz w:val="18"/>
          <w:szCs w:val="18"/>
          <w:lang w:val="fr-FR"/>
        </w:rPr>
        <w:noBreakHyphen/>
        <w:t>gains</w:t>
      </w:r>
      <w:r w:rsidRPr="0046431E">
        <w:rPr>
          <w:rStyle w:val="Hyperlink"/>
          <w:sz w:val="18"/>
          <w:szCs w:val="18"/>
          <w:lang w:val="fr-FR"/>
        </w:rPr>
        <w:noBreakHyphen/>
        <w:t>south</w:t>
      </w:r>
      <w:r w:rsidRPr="0046431E">
        <w:rPr>
          <w:rStyle w:val="Hyperlink"/>
          <w:sz w:val="18"/>
          <w:szCs w:val="18"/>
          <w:lang w:val="fr-FR"/>
        </w:rPr>
        <w:noBreakHyphen/>
        <w:t>korea</w:t>
      </w:r>
      <w:r w:rsidRPr="0046431E">
        <w:rPr>
          <w:rStyle w:val="Hyperlink"/>
          <w:sz w:val="18"/>
          <w:szCs w:val="18"/>
          <w:lang w:val="fr-FR"/>
        </w:rPr>
        <w:noBreakHyphen/>
        <w:t>reigns</w:t>
      </w:r>
      <w:r w:rsidRPr="0046431E">
        <w:rPr>
          <w:rStyle w:val="Hyperlink"/>
          <w:sz w:val="18"/>
          <w:szCs w:val="18"/>
          <w:lang w:val="fr-FR"/>
        </w:rPr>
        <w:noBreakHyphen/>
        <w:t>as</w:t>
      </w:r>
      <w:r w:rsidRPr="0046431E">
        <w:rPr>
          <w:rStyle w:val="Hyperlink"/>
          <w:sz w:val="18"/>
          <w:szCs w:val="18"/>
          <w:lang w:val="fr-FR"/>
        </w:rPr>
        <w:noBreakHyphen/>
        <w:t>world-s</w:t>
      </w:r>
      <w:r w:rsidRPr="0046431E">
        <w:rPr>
          <w:rStyle w:val="Hyperlink"/>
          <w:sz w:val="18"/>
          <w:szCs w:val="18"/>
          <w:lang w:val="fr-FR"/>
        </w:rPr>
        <w:noBreakHyphen/>
        <w:t>most</w:t>
      </w:r>
      <w:r w:rsidRPr="0046431E">
        <w:rPr>
          <w:rStyle w:val="Hyperlink"/>
          <w:sz w:val="18"/>
          <w:szCs w:val="18"/>
          <w:lang w:val="fr-FR"/>
        </w:rPr>
        <w:noBreakHyphen/>
        <w:t>innovative</w:t>
      </w:r>
      <w:r w:rsidRPr="0046431E">
        <w:rPr>
          <w:rStyle w:val="Hyperlink"/>
          <w:sz w:val="18"/>
          <w:szCs w:val="18"/>
          <w:lang w:val="fr-FR"/>
        </w:rPr>
        <w:noBreakHyphen/>
        <w:t>economies</w:t>
      </w:r>
      <w:r w:rsidR="00C662F0">
        <w:rPr>
          <w:rStyle w:val="Hyperlink"/>
          <w:sz w:val="18"/>
          <w:szCs w:val="18"/>
          <w:lang w:val="fr-FR"/>
        </w:rPr>
        <w:fldChar w:fldCharType="end"/>
      </w:r>
      <w:r w:rsidRPr="0046431E">
        <w:rPr>
          <w:sz w:val="18"/>
          <w:szCs w:val="18"/>
          <w:lang w:val="fr-FR"/>
        </w:rPr>
        <w:t xml:space="preserve">;  </w:t>
      </w:r>
      <w:hyperlink r:id="rId2" w:history="1">
        <w:r w:rsidRPr="0046431E">
          <w:rPr>
            <w:rStyle w:val="Hyperlink"/>
            <w:sz w:val="18"/>
            <w:szCs w:val="18"/>
            <w:lang w:val="fr-FR"/>
          </w:rPr>
          <w:t>https://www.bloomberg.com/graphics/2015</w:t>
        </w:r>
        <w:r w:rsidRPr="0046431E">
          <w:rPr>
            <w:rStyle w:val="Hyperlink"/>
            <w:sz w:val="18"/>
            <w:szCs w:val="18"/>
            <w:lang w:val="fr-FR"/>
          </w:rPr>
          <w:noBreakHyphen/>
          <w:t>innovative</w:t>
        </w:r>
        <w:r w:rsidRPr="0046431E">
          <w:rPr>
            <w:rStyle w:val="Hyperlink"/>
            <w:sz w:val="18"/>
            <w:szCs w:val="18"/>
            <w:lang w:val="fr-FR"/>
          </w:rPr>
          <w:noBreakHyphen/>
          <w:t>countries/</w:t>
        </w:r>
      </w:hyperlink>
      <w:r w:rsidRPr="0046431E">
        <w:rPr>
          <w:rStyle w:val="Hyperlink"/>
          <w:sz w:val="18"/>
          <w:szCs w:val="18"/>
          <w:lang w:val="fr-FR"/>
        </w:rPr>
        <w:t>.</w:t>
      </w:r>
    </w:p>
  </w:footnote>
  <w:footnote w:id="15">
    <w:p w:rsidR="0046431E" w:rsidRPr="0046431E" w:rsidRDefault="0046431E" w:rsidP="003259B1">
      <w:pPr>
        <w:pStyle w:val="FootnoteText"/>
        <w:rPr>
          <w:sz w:val="18"/>
          <w:szCs w:val="18"/>
          <w:lang w:val="fr-FR"/>
        </w:rPr>
      </w:pPr>
      <w:r w:rsidRPr="0046431E">
        <w:rPr>
          <w:rStyle w:val="FootnoteReference"/>
          <w:sz w:val="18"/>
          <w:szCs w:val="18"/>
          <w:lang w:val="fr-FR"/>
        </w:rPr>
        <w:footnoteRef/>
      </w:r>
      <w:r w:rsidRPr="0046431E">
        <w:rPr>
          <w:sz w:val="18"/>
          <w:szCs w:val="18"/>
          <w:lang w:val="fr-FR"/>
        </w:rPr>
        <w:t xml:space="preserve"> </w:t>
      </w:r>
      <w:r w:rsidRPr="0046431E">
        <w:rPr>
          <w:sz w:val="18"/>
          <w:szCs w:val="18"/>
          <w:lang w:val="fr-FR"/>
        </w:rPr>
        <w:tab/>
      </w:r>
      <w:r w:rsidR="00C662F0">
        <w:fldChar w:fldCharType="begin"/>
      </w:r>
      <w:r w:rsidR="00C662F0" w:rsidRPr="00C662F0">
        <w:rPr>
          <w:lang w:val="fr-FR"/>
        </w:rPr>
        <w:instrText xml:space="preserve"> HYPERLINK "http://lang.che.org.il/en/?page_id=15417" </w:instrText>
      </w:r>
      <w:r w:rsidR="00C662F0">
        <w:fldChar w:fldCharType="separate"/>
      </w:r>
      <w:r w:rsidRPr="0046431E">
        <w:rPr>
          <w:rStyle w:val="Hyperlink"/>
          <w:sz w:val="18"/>
          <w:szCs w:val="18"/>
          <w:lang w:val="fr-FR"/>
        </w:rPr>
        <w:t>http://lang.che.org.il/en/?page_id=15417</w:t>
      </w:r>
      <w:r w:rsidR="00C662F0">
        <w:rPr>
          <w:rStyle w:val="Hyperlink"/>
          <w:sz w:val="18"/>
          <w:szCs w:val="18"/>
          <w:lang w:val="fr-FR"/>
        </w:rPr>
        <w:fldChar w:fldCharType="end"/>
      </w:r>
      <w:r w:rsidRPr="0046431E">
        <w:rPr>
          <w:rStyle w:val="Hyperlink"/>
          <w:sz w:val="18"/>
          <w:szCs w:val="18"/>
          <w:lang w:val="fr-FR"/>
        </w:rPr>
        <w:t>.</w:t>
      </w:r>
    </w:p>
  </w:footnote>
  <w:footnote w:id="16">
    <w:p w:rsidR="0046431E" w:rsidRPr="0046431E" w:rsidRDefault="0046431E" w:rsidP="003259B1">
      <w:pPr>
        <w:pStyle w:val="FootnoteText"/>
        <w:rPr>
          <w:sz w:val="18"/>
          <w:szCs w:val="18"/>
          <w:lang w:val="fr-FR"/>
        </w:rPr>
      </w:pPr>
      <w:r w:rsidRPr="0046431E">
        <w:rPr>
          <w:rStyle w:val="FootnoteReference"/>
          <w:sz w:val="18"/>
          <w:szCs w:val="18"/>
          <w:lang w:val="fr-FR"/>
        </w:rPr>
        <w:footnoteRef/>
      </w:r>
      <w:r w:rsidRPr="0046431E">
        <w:rPr>
          <w:sz w:val="18"/>
          <w:szCs w:val="18"/>
          <w:lang w:val="fr-FR"/>
        </w:rPr>
        <w:t xml:space="preserve"> </w:t>
      </w:r>
      <w:r w:rsidRPr="0046431E">
        <w:rPr>
          <w:sz w:val="18"/>
          <w:szCs w:val="18"/>
          <w:lang w:val="fr-FR"/>
        </w:rPr>
        <w:tab/>
      </w:r>
      <w:r w:rsidR="00C662F0">
        <w:fldChar w:fldCharType="begin"/>
      </w:r>
      <w:r w:rsidR="00C662F0" w:rsidRPr="00C662F0">
        <w:rPr>
          <w:lang w:val="fr-FR"/>
        </w:rPr>
        <w:instrText xml:space="preserve"> HYPERLINK "http://</w:instrText>
      </w:r>
      <w:r w:rsidR="00C662F0" w:rsidRPr="00C662F0">
        <w:rPr>
          <w:lang w:val="fr-FR"/>
        </w:rPr>
        <w:instrText xml:space="preserve">www.iati.co.il/category/24/1/technology-transfer-offices-tto" </w:instrText>
      </w:r>
      <w:r w:rsidR="00C662F0">
        <w:fldChar w:fldCharType="separate"/>
      </w:r>
      <w:r w:rsidRPr="0046431E">
        <w:rPr>
          <w:rStyle w:val="Hyperlink"/>
          <w:sz w:val="18"/>
          <w:szCs w:val="18"/>
          <w:lang w:val="fr-FR"/>
        </w:rPr>
        <w:t>http://www.iati.co.il/category/24/1/technology</w:t>
      </w:r>
      <w:r w:rsidRPr="0046431E">
        <w:rPr>
          <w:rStyle w:val="Hyperlink"/>
          <w:sz w:val="18"/>
          <w:szCs w:val="18"/>
          <w:lang w:val="fr-FR"/>
        </w:rPr>
        <w:noBreakHyphen/>
        <w:t>transfer</w:t>
      </w:r>
      <w:r w:rsidRPr="0046431E">
        <w:rPr>
          <w:rStyle w:val="Hyperlink"/>
          <w:sz w:val="18"/>
          <w:szCs w:val="18"/>
          <w:lang w:val="fr-FR"/>
        </w:rPr>
        <w:noBreakHyphen/>
        <w:t>offices</w:t>
      </w:r>
      <w:r w:rsidRPr="0046431E">
        <w:rPr>
          <w:rStyle w:val="Hyperlink"/>
          <w:sz w:val="18"/>
          <w:szCs w:val="18"/>
          <w:lang w:val="fr-FR"/>
        </w:rPr>
        <w:noBreakHyphen/>
        <w:t>tto</w:t>
      </w:r>
      <w:r w:rsidR="00C662F0">
        <w:rPr>
          <w:rStyle w:val="Hyperlink"/>
          <w:sz w:val="18"/>
          <w:szCs w:val="18"/>
          <w:lang w:val="fr-FR"/>
        </w:rPr>
        <w:fldChar w:fldCharType="end"/>
      </w:r>
      <w:r w:rsidRPr="0046431E">
        <w:rPr>
          <w:rStyle w:val="Hyperlink"/>
          <w:sz w:val="18"/>
          <w:szCs w:val="18"/>
          <w:lang w:val="fr-FR"/>
        </w:rPr>
        <w:t>.</w:t>
      </w:r>
    </w:p>
  </w:footnote>
  <w:footnote w:id="17">
    <w:p w:rsidR="0046431E" w:rsidRPr="0046431E" w:rsidRDefault="0046431E" w:rsidP="003259B1">
      <w:pPr>
        <w:pStyle w:val="FootnoteText"/>
        <w:rPr>
          <w:sz w:val="18"/>
          <w:szCs w:val="18"/>
          <w:lang w:val="fr-FR"/>
        </w:rPr>
      </w:pPr>
      <w:r w:rsidRPr="0046431E">
        <w:rPr>
          <w:rStyle w:val="FootnoteReference"/>
          <w:sz w:val="18"/>
          <w:szCs w:val="18"/>
          <w:lang w:val="fr-FR"/>
        </w:rPr>
        <w:footnoteRef/>
      </w:r>
      <w:r w:rsidRPr="0046431E">
        <w:rPr>
          <w:sz w:val="18"/>
          <w:szCs w:val="18"/>
          <w:lang w:val="fr-FR"/>
        </w:rPr>
        <w:t xml:space="preserve"> </w:t>
      </w:r>
      <w:r w:rsidRPr="0046431E">
        <w:rPr>
          <w:sz w:val="18"/>
          <w:szCs w:val="18"/>
          <w:lang w:val="fr-FR"/>
        </w:rPr>
        <w:tab/>
        <w:t>Pour plus d’informations sur les principaux déposants de demandes selon le PCT, voir la section 5 ci</w:t>
      </w:r>
      <w:r w:rsidRPr="0046431E">
        <w:rPr>
          <w:sz w:val="18"/>
          <w:szCs w:val="18"/>
          <w:lang w:val="fr-FR"/>
        </w:rPr>
        <w:noBreakHyphen/>
        <w:t>après.</w:t>
      </w:r>
    </w:p>
  </w:footnote>
  <w:footnote w:id="18">
    <w:p w:rsidR="0046431E" w:rsidRPr="0046431E" w:rsidRDefault="0046431E" w:rsidP="0094725A">
      <w:pPr>
        <w:pStyle w:val="FootnoteText"/>
        <w:rPr>
          <w:sz w:val="18"/>
          <w:szCs w:val="18"/>
          <w:lang w:val="fr-FR"/>
        </w:rPr>
      </w:pPr>
      <w:r w:rsidRPr="0046431E">
        <w:rPr>
          <w:rStyle w:val="FootnoteReference"/>
          <w:sz w:val="18"/>
          <w:szCs w:val="18"/>
          <w:lang w:val="fr-FR"/>
        </w:rPr>
        <w:footnoteRef/>
      </w:r>
      <w:r w:rsidRPr="0046431E">
        <w:rPr>
          <w:sz w:val="18"/>
          <w:szCs w:val="18"/>
          <w:lang w:val="fr-FR"/>
        </w:rPr>
        <w:t xml:space="preserve"> </w:t>
      </w:r>
      <w:r w:rsidRPr="0046431E">
        <w:rPr>
          <w:sz w:val="18"/>
          <w:szCs w:val="18"/>
          <w:lang w:val="fr-FR"/>
        </w:rPr>
        <w:tab/>
        <w:t xml:space="preserve">Le programme d’incubateurs technologiques a été créé en 1991.  Il est géré par le Bureau du scientifique principal, le Ministère de l’industrie, du commerce et du travail (pour plus d’informations, voir : </w:t>
      </w:r>
      <w:r w:rsidR="00C662F0">
        <w:fldChar w:fldCharType="begin"/>
      </w:r>
      <w:r w:rsidR="00C662F0" w:rsidRPr="00C662F0">
        <w:rPr>
          <w:lang w:val="fr-FR"/>
        </w:rPr>
        <w:instrText xml:space="preserve"> HYPERLINK "http://www.incubators.org.il/article.</w:instrText>
      </w:r>
      <w:r w:rsidR="00C662F0" w:rsidRPr="00C662F0">
        <w:rPr>
          <w:lang w:val="fr-FR"/>
        </w:rPr>
        <w:instrText xml:space="preserve">aspx?id=1703" </w:instrText>
      </w:r>
      <w:r w:rsidR="00C662F0">
        <w:fldChar w:fldCharType="separate"/>
      </w:r>
      <w:r w:rsidRPr="0046431E">
        <w:rPr>
          <w:rStyle w:val="Hyperlink"/>
          <w:sz w:val="18"/>
          <w:szCs w:val="18"/>
          <w:lang w:val="fr-FR"/>
        </w:rPr>
        <w:t>http://www.incubators.org.il/article.aspx?id=1703</w:t>
      </w:r>
      <w:r w:rsidR="00C662F0">
        <w:rPr>
          <w:rStyle w:val="Hyperlink"/>
          <w:sz w:val="18"/>
          <w:szCs w:val="18"/>
          <w:lang w:val="fr-FR"/>
        </w:rPr>
        <w:fldChar w:fldCharType="end"/>
      </w:r>
      <w:r w:rsidRPr="0046431E">
        <w:rPr>
          <w:sz w:val="18"/>
          <w:szCs w:val="18"/>
          <w:lang w:val="fr-FR"/>
        </w:rPr>
        <w:t>).</w:t>
      </w:r>
    </w:p>
  </w:footnote>
  <w:footnote w:id="19">
    <w:p w:rsidR="0046431E" w:rsidRPr="0046431E" w:rsidRDefault="0046431E" w:rsidP="003259B1">
      <w:pPr>
        <w:pStyle w:val="FootnoteText"/>
        <w:rPr>
          <w:sz w:val="18"/>
          <w:szCs w:val="18"/>
          <w:lang w:val="fr-FR"/>
        </w:rPr>
      </w:pPr>
      <w:r w:rsidRPr="0046431E">
        <w:rPr>
          <w:rStyle w:val="FootnoteReference"/>
          <w:sz w:val="18"/>
          <w:szCs w:val="18"/>
          <w:lang w:val="fr-FR"/>
        </w:rPr>
        <w:footnoteRef/>
      </w:r>
      <w:r w:rsidRPr="0046431E">
        <w:rPr>
          <w:sz w:val="18"/>
          <w:szCs w:val="18"/>
          <w:lang w:val="fr-FR"/>
        </w:rPr>
        <w:t xml:space="preserve"> </w:t>
      </w:r>
      <w:r w:rsidRPr="0046431E">
        <w:rPr>
          <w:sz w:val="18"/>
          <w:szCs w:val="18"/>
          <w:lang w:val="fr-FR"/>
        </w:rPr>
        <w:tab/>
      </w:r>
      <w:r w:rsidR="00C662F0">
        <w:fldChar w:fldCharType="begin"/>
      </w:r>
      <w:r w:rsidR="00C662F0" w:rsidRPr="00C662F0">
        <w:rPr>
          <w:lang w:val="fr-FR"/>
        </w:rPr>
        <w:instrText xml:space="preserve"> HYPERLINK "http://www.ivc-online.com/Research-Center/IVC-Publications/Exits-Report" </w:instrText>
      </w:r>
      <w:r w:rsidR="00C662F0">
        <w:fldChar w:fldCharType="separate"/>
      </w:r>
      <w:r w:rsidRPr="0046431E">
        <w:rPr>
          <w:rStyle w:val="Hyperlink"/>
          <w:sz w:val="18"/>
          <w:szCs w:val="18"/>
          <w:lang w:val="fr-FR"/>
        </w:rPr>
        <w:t>http://www.ivc</w:t>
      </w:r>
      <w:r w:rsidRPr="0046431E">
        <w:rPr>
          <w:rStyle w:val="Hyperlink"/>
          <w:sz w:val="18"/>
          <w:szCs w:val="18"/>
          <w:lang w:val="fr-FR"/>
        </w:rPr>
        <w:noBreakHyphen/>
        <w:t>online.com/Research</w:t>
      </w:r>
      <w:r w:rsidRPr="0046431E">
        <w:rPr>
          <w:rStyle w:val="Hyperlink"/>
          <w:sz w:val="18"/>
          <w:szCs w:val="18"/>
          <w:lang w:val="fr-FR"/>
        </w:rPr>
        <w:noBreakHyphen/>
        <w:t>Center/IVC</w:t>
      </w:r>
      <w:r w:rsidRPr="0046431E">
        <w:rPr>
          <w:rStyle w:val="Hyperlink"/>
          <w:sz w:val="18"/>
          <w:szCs w:val="18"/>
          <w:lang w:val="fr-FR"/>
        </w:rPr>
        <w:noBreakHyphen/>
        <w:t>Publications/Exits</w:t>
      </w:r>
      <w:r w:rsidRPr="0046431E">
        <w:rPr>
          <w:rStyle w:val="Hyperlink"/>
          <w:sz w:val="18"/>
          <w:szCs w:val="18"/>
          <w:lang w:val="fr-FR"/>
        </w:rPr>
        <w:noBreakHyphen/>
        <w:t>Report</w:t>
      </w:r>
      <w:r w:rsidR="00C662F0">
        <w:rPr>
          <w:rStyle w:val="Hyperlink"/>
          <w:sz w:val="18"/>
          <w:szCs w:val="18"/>
          <w:lang w:val="fr-FR"/>
        </w:rPr>
        <w:fldChar w:fldCharType="end"/>
      </w:r>
      <w:r w:rsidRPr="0046431E">
        <w:rPr>
          <w:rStyle w:val="Hyperlink"/>
          <w:sz w:val="18"/>
          <w:szCs w:val="18"/>
          <w:lang w:val="fr-FR"/>
        </w:rPr>
        <w:t>.</w:t>
      </w:r>
    </w:p>
  </w:footnote>
  <w:footnote w:id="20">
    <w:p w:rsidR="0046431E" w:rsidRPr="0046431E" w:rsidRDefault="0046431E" w:rsidP="003259B1">
      <w:pPr>
        <w:pStyle w:val="FootnoteText"/>
        <w:rPr>
          <w:sz w:val="18"/>
          <w:szCs w:val="18"/>
          <w:lang w:val="fr-FR"/>
        </w:rPr>
      </w:pPr>
      <w:r w:rsidRPr="0046431E">
        <w:rPr>
          <w:rStyle w:val="FootnoteReference"/>
          <w:sz w:val="18"/>
          <w:szCs w:val="18"/>
          <w:lang w:val="fr-FR"/>
        </w:rPr>
        <w:footnoteRef/>
      </w:r>
      <w:r w:rsidRPr="0046431E">
        <w:rPr>
          <w:sz w:val="18"/>
          <w:szCs w:val="18"/>
          <w:lang w:val="fr-FR"/>
        </w:rPr>
        <w:t xml:space="preserve"> </w:t>
      </w:r>
      <w:r w:rsidRPr="0046431E">
        <w:rPr>
          <w:sz w:val="18"/>
          <w:szCs w:val="18"/>
          <w:lang w:val="fr-FR"/>
        </w:rPr>
        <w:tab/>
      </w:r>
      <w:r w:rsidR="00C662F0">
        <w:fldChar w:fldCharType="begin"/>
      </w:r>
      <w:r w:rsidR="00C662F0" w:rsidRPr="00C662F0">
        <w:rPr>
          <w:lang w:val="fr-FR"/>
        </w:rPr>
        <w:instrText xml:space="preserve"> HYPERLINK "http://w</w:instrText>
      </w:r>
      <w:r w:rsidR="00C662F0" w:rsidRPr="00C662F0">
        <w:rPr>
          <w:lang w:val="fr-FR"/>
        </w:rPr>
        <w:instrText xml:space="preserve">ww.ivc-online.com/Research-Center/IVC-Publications/VC-Fund-Reports/VC-Fund-Raising" </w:instrText>
      </w:r>
      <w:r w:rsidR="00C662F0">
        <w:fldChar w:fldCharType="separate"/>
      </w:r>
      <w:r w:rsidRPr="0046431E">
        <w:rPr>
          <w:rStyle w:val="Hyperlink"/>
          <w:sz w:val="18"/>
          <w:szCs w:val="18"/>
          <w:lang w:val="fr-FR"/>
        </w:rPr>
        <w:t>http://www.ivc</w:t>
      </w:r>
      <w:r w:rsidRPr="0046431E">
        <w:rPr>
          <w:rStyle w:val="Hyperlink"/>
          <w:sz w:val="18"/>
          <w:szCs w:val="18"/>
          <w:lang w:val="fr-FR"/>
        </w:rPr>
        <w:noBreakHyphen/>
        <w:t>online.com/Research</w:t>
      </w:r>
      <w:r w:rsidRPr="0046431E">
        <w:rPr>
          <w:rStyle w:val="Hyperlink"/>
          <w:sz w:val="18"/>
          <w:szCs w:val="18"/>
          <w:lang w:val="fr-FR"/>
        </w:rPr>
        <w:noBreakHyphen/>
        <w:t>Center/IVC</w:t>
      </w:r>
      <w:r w:rsidRPr="0046431E">
        <w:rPr>
          <w:rStyle w:val="Hyperlink"/>
          <w:sz w:val="18"/>
          <w:szCs w:val="18"/>
          <w:lang w:val="fr-FR"/>
        </w:rPr>
        <w:noBreakHyphen/>
        <w:t>Publications/VC</w:t>
      </w:r>
      <w:r w:rsidRPr="0046431E">
        <w:rPr>
          <w:rStyle w:val="Hyperlink"/>
          <w:sz w:val="18"/>
          <w:szCs w:val="18"/>
          <w:lang w:val="fr-FR"/>
        </w:rPr>
        <w:noBreakHyphen/>
        <w:t>Fund</w:t>
      </w:r>
      <w:r w:rsidRPr="0046431E">
        <w:rPr>
          <w:rStyle w:val="Hyperlink"/>
          <w:sz w:val="18"/>
          <w:szCs w:val="18"/>
          <w:lang w:val="fr-FR"/>
        </w:rPr>
        <w:noBreakHyphen/>
        <w:t>Reports/VC</w:t>
      </w:r>
      <w:r w:rsidRPr="0046431E">
        <w:rPr>
          <w:rStyle w:val="Hyperlink"/>
          <w:sz w:val="18"/>
          <w:szCs w:val="18"/>
          <w:lang w:val="fr-FR"/>
        </w:rPr>
        <w:noBreakHyphen/>
        <w:t>Fund</w:t>
      </w:r>
      <w:r w:rsidRPr="0046431E">
        <w:rPr>
          <w:rStyle w:val="Hyperlink"/>
          <w:sz w:val="18"/>
          <w:szCs w:val="18"/>
          <w:lang w:val="fr-FR"/>
        </w:rPr>
        <w:noBreakHyphen/>
        <w:t>Raising</w:t>
      </w:r>
      <w:r w:rsidR="00C662F0">
        <w:rPr>
          <w:rStyle w:val="Hyperlink"/>
          <w:sz w:val="18"/>
          <w:szCs w:val="18"/>
          <w:lang w:val="fr-FR"/>
        </w:rPr>
        <w:fldChar w:fldCharType="end"/>
      </w:r>
      <w:r w:rsidRPr="0046431E">
        <w:rPr>
          <w:rStyle w:val="Hyperlink"/>
          <w:sz w:val="18"/>
          <w:szCs w:val="18"/>
          <w:lang w:val="fr-FR"/>
        </w:rPr>
        <w:t>.</w:t>
      </w:r>
    </w:p>
  </w:footnote>
  <w:footnote w:id="21">
    <w:p w:rsidR="0046431E" w:rsidRPr="0046431E" w:rsidRDefault="0046431E" w:rsidP="003259B1">
      <w:pPr>
        <w:pStyle w:val="FootnoteText"/>
        <w:rPr>
          <w:sz w:val="18"/>
          <w:szCs w:val="18"/>
          <w:lang w:val="fr-FR"/>
        </w:rPr>
      </w:pPr>
      <w:r w:rsidRPr="0046431E">
        <w:rPr>
          <w:rStyle w:val="FootnoteReference"/>
          <w:sz w:val="18"/>
          <w:szCs w:val="18"/>
          <w:lang w:val="fr-FR"/>
        </w:rPr>
        <w:footnoteRef/>
      </w:r>
      <w:r w:rsidRPr="0046431E">
        <w:rPr>
          <w:sz w:val="18"/>
          <w:szCs w:val="18"/>
          <w:lang w:val="fr-FR"/>
        </w:rPr>
        <w:t xml:space="preserve"> </w:t>
      </w:r>
      <w:r w:rsidRPr="0046431E">
        <w:rPr>
          <w:sz w:val="18"/>
          <w:szCs w:val="18"/>
          <w:lang w:val="fr-FR"/>
        </w:rPr>
        <w:tab/>
      </w:r>
      <w:r w:rsidR="00C662F0">
        <w:fldChar w:fldCharType="begin"/>
      </w:r>
      <w:r w:rsidR="00C662F0" w:rsidRPr="00C662F0">
        <w:rPr>
          <w:lang w:val="fr-FR"/>
        </w:rPr>
        <w:instrText xml:space="preserve"> HYPERLINK "http://www.cbs.gov.il/reader/cw_usr_view_SHTML?ID=461" </w:instrText>
      </w:r>
      <w:r w:rsidR="00C662F0">
        <w:fldChar w:fldCharType="separate"/>
      </w:r>
      <w:r w:rsidRPr="0046431E">
        <w:rPr>
          <w:rStyle w:val="Hyperlink"/>
          <w:sz w:val="18"/>
          <w:szCs w:val="18"/>
          <w:lang w:val="fr-FR"/>
        </w:rPr>
        <w:t>http://www.cbs.gov.il/reader/cw_usr_view_SHTML?ID=461</w:t>
      </w:r>
      <w:r w:rsidR="00C662F0">
        <w:rPr>
          <w:rStyle w:val="Hyperlink"/>
          <w:sz w:val="18"/>
          <w:szCs w:val="18"/>
          <w:lang w:val="fr-FR"/>
        </w:rPr>
        <w:fldChar w:fldCharType="end"/>
      </w:r>
      <w:r w:rsidRPr="0046431E">
        <w:rPr>
          <w:rStyle w:val="Hyperlink"/>
          <w:sz w:val="18"/>
          <w:szCs w:val="18"/>
          <w:lang w:val="fr-FR"/>
        </w:rPr>
        <w:t>.</w:t>
      </w:r>
    </w:p>
  </w:footnote>
  <w:footnote w:id="22">
    <w:p w:rsidR="0046431E" w:rsidRPr="0046431E" w:rsidRDefault="0046431E" w:rsidP="003259B1">
      <w:pPr>
        <w:pStyle w:val="FootnoteText"/>
        <w:rPr>
          <w:sz w:val="18"/>
          <w:szCs w:val="18"/>
          <w:lang w:val="fr-FR"/>
        </w:rPr>
      </w:pPr>
      <w:r w:rsidRPr="0046431E">
        <w:rPr>
          <w:rStyle w:val="FootnoteReference"/>
          <w:sz w:val="18"/>
          <w:szCs w:val="18"/>
          <w:lang w:val="fr-FR"/>
        </w:rPr>
        <w:footnoteRef/>
      </w:r>
      <w:r w:rsidRPr="0046431E">
        <w:rPr>
          <w:sz w:val="18"/>
          <w:szCs w:val="18"/>
          <w:lang w:val="fr-FR"/>
        </w:rPr>
        <w:t xml:space="preserve"> </w:t>
      </w:r>
      <w:r w:rsidRPr="0046431E">
        <w:rPr>
          <w:sz w:val="18"/>
          <w:szCs w:val="18"/>
          <w:lang w:val="fr-FR"/>
        </w:rPr>
        <w:tab/>
      </w:r>
      <w:r w:rsidR="00C662F0">
        <w:fldChar w:fldCharType="begin"/>
      </w:r>
      <w:r w:rsidR="00C662F0" w:rsidRPr="00C662F0">
        <w:rPr>
          <w:lang w:val="fr-FR"/>
        </w:rPr>
        <w:instrText xml:space="preserve"> HYPERLINK "http://www.cbs.gov.il/reader/?MIval=cw_usr_view_SHTML&amp;ID=705" </w:instrText>
      </w:r>
      <w:r w:rsidR="00C662F0">
        <w:fldChar w:fldCharType="separate"/>
      </w:r>
      <w:r w:rsidRPr="0046431E">
        <w:rPr>
          <w:rStyle w:val="Hyperlink"/>
          <w:sz w:val="18"/>
          <w:szCs w:val="18"/>
          <w:lang w:val="fr-FR"/>
        </w:rPr>
        <w:t>http://www.cbs.gov.il/reader/?MIval=cw_usr_view_SHTML&amp;ID=705</w:t>
      </w:r>
      <w:r w:rsidR="00C662F0">
        <w:rPr>
          <w:rStyle w:val="Hyperlink"/>
          <w:sz w:val="18"/>
          <w:szCs w:val="18"/>
          <w:lang w:val="fr-FR"/>
        </w:rPr>
        <w:fldChar w:fldCharType="end"/>
      </w:r>
      <w:r w:rsidRPr="0046431E">
        <w:rPr>
          <w:rStyle w:val="Hyperlink"/>
          <w:sz w:val="18"/>
          <w:szCs w:val="18"/>
          <w:lang w:val="fr-FR"/>
        </w:rPr>
        <w:t>.</w:t>
      </w:r>
    </w:p>
  </w:footnote>
  <w:footnote w:id="23">
    <w:p w:rsidR="0046431E" w:rsidRPr="0046431E" w:rsidRDefault="0046431E" w:rsidP="00957557">
      <w:pPr>
        <w:pStyle w:val="FootnoteText"/>
        <w:rPr>
          <w:sz w:val="18"/>
          <w:szCs w:val="18"/>
          <w:lang w:val="fr-FR"/>
        </w:rPr>
      </w:pPr>
      <w:r w:rsidRPr="0046431E">
        <w:rPr>
          <w:rStyle w:val="FootnoteReference"/>
          <w:sz w:val="18"/>
          <w:szCs w:val="18"/>
          <w:lang w:val="fr-FR"/>
        </w:rPr>
        <w:footnoteRef/>
      </w:r>
      <w:r w:rsidRPr="0046431E">
        <w:rPr>
          <w:sz w:val="18"/>
          <w:szCs w:val="18"/>
          <w:lang w:val="fr-FR"/>
        </w:rPr>
        <w:t xml:space="preserve"> </w:t>
      </w:r>
      <w:r w:rsidRPr="0046431E">
        <w:rPr>
          <w:sz w:val="18"/>
          <w:szCs w:val="18"/>
          <w:lang w:val="fr-FR"/>
        </w:rPr>
        <w:tab/>
        <w:t xml:space="preserve">Cet outil est disponible sur le site Web de l’ILPO à l’adresse suivante : </w:t>
      </w:r>
    </w:p>
    <w:p w:rsidR="0046431E" w:rsidRPr="0046431E" w:rsidRDefault="0046431E" w:rsidP="00957557">
      <w:pPr>
        <w:pStyle w:val="FootnoteText"/>
        <w:rPr>
          <w:sz w:val="18"/>
          <w:szCs w:val="18"/>
          <w:lang w:val="fr-FR"/>
        </w:rPr>
      </w:pPr>
      <w:r w:rsidRPr="0046431E">
        <w:rPr>
          <w:sz w:val="18"/>
          <w:szCs w:val="18"/>
          <w:lang w:val="fr-FR"/>
        </w:rPr>
        <w:t>http://www.justice.gov.il/En/Units/ILPO/Departments/PCT/Pages/PctDashboard.aspx.</w:t>
      </w:r>
    </w:p>
  </w:footnote>
  <w:footnote w:id="24">
    <w:p w:rsidR="0046431E" w:rsidRPr="0046431E" w:rsidRDefault="0046431E" w:rsidP="00957557">
      <w:pPr>
        <w:pStyle w:val="FootnoteText"/>
        <w:rPr>
          <w:sz w:val="18"/>
          <w:szCs w:val="18"/>
          <w:lang w:val="fr-FR"/>
        </w:rPr>
      </w:pPr>
      <w:r w:rsidRPr="0046431E">
        <w:rPr>
          <w:rStyle w:val="FootnoteReference"/>
          <w:sz w:val="18"/>
          <w:szCs w:val="18"/>
          <w:lang w:val="fr-FR"/>
        </w:rPr>
        <w:footnoteRef/>
      </w:r>
      <w:r w:rsidRPr="0046431E">
        <w:rPr>
          <w:sz w:val="18"/>
          <w:szCs w:val="18"/>
          <w:lang w:val="fr-FR"/>
        </w:rPr>
        <w:t xml:space="preserve"> </w:t>
      </w:r>
      <w:r w:rsidRPr="0046431E">
        <w:rPr>
          <w:sz w:val="18"/>
          <w:szCs w:val="18"/>
          <w:lang w:val="fr-FR"/>
        </w:rPr>
        <w:tab/>
        <w:t>Pour en savoir plus, veuillez consulter la section 2.1.3 intitulée “Ressources matérielles” ci</w:t>
      </w:r>
      <w:r w:rsidRPr="0046431E">
        <w:rPr>
          <w:sz w:val="18"/>
          <w:szCs w:val="18"/>
          <w:lang w:val="fr-FR"/>
        </w:rPr>
        <w:noBreakHyphen/>
        <w:t>dessus.</w:t>
      </w:r>
    </w:p>
  </w:footnote>
  <w:footnote w:id="25">
    <w:p w:rsidR="0046431E" w:rsidRPr="0046431E" w:rsidRDefault="0046431E" w:rsidP="002F4BA8">
      <w:pPr>
        <w:pStyle w:val="FootnoteText"/>
        <w:rPr>
          <w:sz w:val="18"/>
          <w:szCs w:val="18"/>
          <w:lang w:val="fr-FR"/>
        </w:rPr>
      </w:pPr>
      <w:r w:rsidRPr="0046431E">
        <w:rPr>
          <w:rStyle w:val="FootnoteReference"/>
          <w:sz w:val="18"/>
          <w:szCs w:val="18"/>
          <w:lang w:val="fr-FR"/>
        </w:rPr>
        <w:footnoteRef/>
      </w:r>
      <w:r w:rsidRPr="0046431E">
        <w:rPr>
          <w:sz w:val="18"/>
          <w:szCs w:val="18"/>
          <w:lang w:val="fr-FR"/>
        </w:rPr>
        <w:t xml:space="preserve"> </w:t>
      </w:r>
      <w:r w:rsidRPr="0046431E">
        <w:rPr>
          <w:sz w:val="18"/>
          <w:szCs w:val="18"/>
          <w:lang w:val="fr-FR"/>
        </w:rPr>
        <w:tab/>
        <w:t>Pour plus d’informations, veuillez consulter la section 2.1.5 ci</w:t>
      </w:r>
      <w:r w:rsidRPr="0046431E">
        <w:rPr>
          <w:sz w:val="18"/>
          <w:szCs w:val="18"/>
          <w:lang w:val="fr-FR"/>
        </w:rPr>
        <w:noBreakHyphen/>
        <w:t>dessus, intitulée “Accès à la documentation minimale…”.</w:t>
      </w:r>
    </w:p>
  </w:footnote>
  <w:footnote w:id="26">
    <w:p w:rsidR="0046431E" w:rsidRPr="0046431E" w:rsidRDefault="0046431E" w:rsidP="00957557">
      <w:pPr>
        <w:pStyle w:val="FootnoteText"/>
        <w:rPr>
          <w:sz w:val="18"/>
          <w:szCs w:val="18"/>
          <w:lang w:val="fr-FR"/>
        </w:rPr>
      </w:pPr>
      <w:r w:rsidRPr="0046431E">
        <w:rPr>
          <w:rStyle w:val="FootnoteReference"/>
          <w:sz w:val="18"/>
          <w:szCs w:val="18"/>
          <w:lang w:val="fr-FR"/>
        </w:rPr>
        <w:footnoteRef/>
      </w:r>
      <w:r w:rsidRPr="0046431E">
        <w:rPr>
          <w:sz w:val="18"/>
          <w:szCs w:val="18"/>
          <w:lang w:val="fr-FR"/>
        </w:rPr>
        <w:t xml:space="preserve"> </w:t>
      </w:r>
      <w:r w:rsidRPr="0046431E">
        <w:rPr>
          <w:sz w:val="18"/>
          <w:szCs w:val="18"/>
          <w:lang w:val="fr-FR"/>
        </w:rPr>
        <w:tab/>
        <w:t>Source : Base de données statistiques de l’OMPI.  Dernière mise à jour : janvier 2017 (http://ipstats.wipo.int/ipstatv2/pmhindex.htm?tab=pct).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31E" w:rsidRDefault="0046431E" w:rsidP="00477D6B">
    <w:pPr>
      <w:jc w:val="right"/>
    </w:pPr>
    <w:bookmarkStart w:id="6" w:name="Code2"/>
    <w:bookmarkEnd w:id="6"/>
    <w:r>
      <w:t>PCT/CTC/30/13</w:t>
    </w:r>
  </w:p>
  <w:p w:rsidR="0046431E" w:rsidRDefault="0046431E" w:rsidP="00477D6B">
    <w:pPr>
      <w:jc w:val="right"/>
    </w:pPr>
    <w:proofErr w:type="gramStart"/>
    <w:r>
      <w:t>page</w:t>
    </w:r>
    <w:proofErr w:type="gramEnd"/>
    <w:r>
      <w:t> </w:t>
    </w:r>
    <w:r>
      <w:fldChar w:fldCharType="begin"/>
    </w:r>
    <w:r>
      <w:instrText xml:space="preserve"> PAGE  \* MERGEFORMAT </w:instrText>
    </w:r>
    <w:r>
      <w:fldChar w:fldCharType="separate"/>
    </w:r>
    <w:r w:rsidR="00330677">
      <w:rPr>
        <w:noProof/>
      </w:rPr>
      <w:t>20</w:t>
    </w:r>
    <w:r>
      <w:rPr>
        <w:noProof/>
      </w:rPr>
      <w:fldChar w:fldCharType="end"/>
    </w:r>
  </w:p>
  <w:p w:rsidR="0046431E" w:rsidRDefault="0046431E"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31E" w:rsidRPr="00AA5F79" w:rsidRDefault="0046431E" w:rsidP="00477D6B">
    <w:pPr>
      <w:jc w:val="right"/>
    </w:pPr>
    <w:r>
      <w:t>PCT/CTC/30/13</w:t>
    </w:r>
  </w:p>
  <w:p w:rsidR="0046431E" w:rsidRPr="00AA5F79" w:rsidRDefault="0046431E" w:rsidP="00477D6B">
    <w:pPr>
      <w:jc w:val="right"/>
    </w:pPr>
    <w:proofErr w:type="spellStart"/>
    <w:r>
      <w:t>Annexe</w:t>
    </w:r>
    <w:proofErr w:type="spellEnd"/>
    <w:r>
      <w:t xml:space="preserve">, page </w:t>
    </w:r>
    <w:r>
      <w:fldChar w:fldCharType="begin"/>
    </w:r>
    <w:r>
      <w:instrText xml:space="preserve"> PAGE  \* MERGEFORMAT </w:instrText>
    </w:r>
    <w:r>
      <w:fldChar w:fldCharType="separate"/>
    </w:r>
    <w:r w:rsidR="00C662F0">
      <w:rPr>
        <w:noProof/>
      </w:rPr>
      <w:t>19</w:t>
    </w:r>
    <w:r>
      <w:rPr>
        <w:noProof/>
      </w:rPr>
      <w:fldChar w:fldCharType="end"/>
    </w:r>
  </w:p>
  <w:p w:rsidR="0046431E" w:rsidRPr="00AA5F79" w:rsidRDefault="0046431E"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31E" w:rsidRDefault="0046431E" w:rsidP="00BD20F3">
    <w:pPr>
      <w:pStyle w:val="Header"/>
      <w:jc w:val="right"/>
    </w:pPr>
    <w:r>
      <w:t>PCT/CTC/30/13</w:t>
    </w:r>
  </w:p>
  <w:p w:rsidR="0046431E" w:rsidRDefault="0046431E" w:rsidP="00BD20F3">
    <w:pPr>
      <w:pStyle w:val="Header"/>
      <w:jc w:val="right"/>
    </w:pPr>
    <w:r>
      <w:t>ANNEXE</w:t>
    </w:r>
  </w:p>
  <w:p w:rsidR="0046431E" w:rsidRDefault="0046431E" w:rsidP="00BD20F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460E43"/>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B82534"/>
    <w:multiLevelType w:val="hybridMultilevel"/>
    <w:tmpl w:val="FEB29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1208AD"/>
    <w:multiLevelType w:val="multilevel"/>
    <w:tmpl w:val="0CAC89FE"/>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63F3EEE"/>
    <w:multiLevelType w:val="hybridMultilevel"/>
    <w:tmpl w:val="D2D48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5B005E"/>
    <w:multiLevelType w:val="hybridMultilevel"/>
    <w:tmpl w:val="4718D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11D24E26"/>
    <w:multiLevelType w:val="hybridMultilevel"/>
    <w:tmpl w:val="431C0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E53BE7"/>
    <w:multiLevelType w:val="hybridMultilevel"/>
    <w:tmpl w:val="943893CA"/>
    <w:lvl w:ilvl="0" w:tplc="0409000D">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nsid w:val="12AA4431"/>
    <w:multiLevelType w:val="hybridMultilevel"/>
    <w:tmpl w:val="E8AE0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7D5000"/>
    <w:multiLevelType w:val="singleLevel"/>
    <w:tmpl w:val="0409000F"/>
    <w:lvl w:ilvl="0">
      <w:start w:val="1"/>
      <w:numFmt w:val="decimal"/>
      <w:lvlText w:val="%1."/>
      <w:lvlJc w:val="left"/>
      <w:pPr>
        <w:tabs>
          <w:tab w:val="num" w:pos="360"/>
        </w:tabs>
        <w:ind w:left="360" w:hanging="360"/>
      </w:pPr>
    </w:lvl>
  </w:abstractNum>
  <w:abstractNum w:abstractNumId="11">
    <w:nsid w:val="18C97A40"/>
    <w:multiLevelType w:val="hybridMultilevel"/>
    <w:tmpl w:val="78943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239E2101"/>
    <w:multiLevelType w:val="hybridMultilevel"/>
    <w:tmpl w:val="D0EA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30400B"/>
    <w:multiLevelType w:val="multilevel"/>
    <w:tmpl w:val="491E771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A2C26FA"/>
    <w:multiLevelType w:val="hybridMultilevel"/>
    <w:tmpl w:val="E8D6D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166112"/>
    <w:multiLevelType w:val="hybridMultilevel"/>
    <w:tmpl w:val="9440DB4A"/>
    <w:lvl w:ilvl="0" w:tplc="98AA17F4">
      <w:start w:val="5"/>
      <w:numFmt w:val="bullet"/>
      <w:lvlText w:val="–"/>
      <w:lvlJc w:val="left"/>
      <w:pPr>
        <w:ind w:left="1287" w:hanging="360"/>
      </w:pPr>
      <w:rPr>
        <w:rFonts w:ascii="Arial" w:eastAsiaTheme="minorHAnsi" w:hAnsi="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7">
    <w:nsid w:val="2D4C04F0"/>
    <w:multiLevelType w:val="multilevel"/>
    <w:tmpl w:val="0426709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EBA6089"/>
    <w:multiLevelType w:val="hybridMultilevel"/>
    <w:tmpl w:val="1AEC18E0"/>
    <w:lvl w:ilvl="0" w:tplc="10090003">
      <w:start w:val="1"/>
      <w:numFmt w:val="bullet"/>
      <w:lvlText w:val="o"/>
      <w:lvlJc w:val="left"/>
      <w:pPr>
        <w:ind w:left="720" w:hanging="360"/>
      </w:pPr>
      <w:rPr>
        <w:rFonts w:ascii="Courier New" w:hAnsi="Courier New" w:cs="Courier New"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nsid w:val="315F4EDD"/>
    <w:multiLevelType w:val="hybridMultilevel"/>
    <w:tmpl w:val="505424EC"/>
    <w:lvl w:ilvl="0" w:tplc="98EC331A">
      <w:start w:val="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1B6B63"/>
    <w:multiLevelType w:val="hybridMultilevel"/>
    <w:tmpl w:val="0ACCAD56"/>
    <w:lvl w:ilvl="0" w:tplc="C884FB90">
      <w:start w:val="5"/>
      <w:numFmt w:val="bullet"/>
      <w:lvlText w:val="–"/>
      <w:lvlJc w:val="left"/>
      <w:pPr>
        <w:ind w:left="1134" w:hanging="567"/>
      </w:pPr>
      <w:rPr>
        <w:rFonts w:ascii="Arial" w:eastAsiaTheme="minorHAnsi" w:hAnsi="Arial" w:hint="default"/>
      </w:rPr>
    </w:lvl>
    <w:lvl w:ilvl="1" w:tplc="3F540640">
      <w:start w:val="16"/>
      <w:numFmt w:val="bullet"/>
      <w:lvlText w:val="-"/>
      <w:lvlJc w:val="left"/>
      <w:pPr>
        <w:ind w:left="2007" w:hanging="360"/>
      </w:pPr>
      <w:rPr>
        <w:rFonts w:ascii="Arial" w:eastAsia="SimSun" w:hAnsi="Arial" w:cs="Arial"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1">
    <w:nsid w:val="32E113D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48E6977"/>
    <w:multiLevelType w:val="hybridMultilevel"/>
    <w:tmpl w:val="AD401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C80A08"/>
    <w:multiLevelType w:val="hybridMultilevel"/>
    <w:tmpl w:val="F184DCC4"/>
    <w:lvl w:ilvl="0" w:tplc="98EC331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6D7F73"/>
    <w:multiLevelType w:val="hybridMultilevel"/>
    <w:tmpl w:val="8B827C94"/>
    <w:lvl w:ilvl="0" w:tplc="98EC331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795C20"/>
    <w:multiLevelType w:val="hybridMultilevel"/>
    <w:tmpl w:val="AFBC6322"/>
    <w:lvl w:ilvl="0" w:tplc="4D82E8E8">
      <w:start w:val="5"/>
      <w:numFmt w:val="bullet"/>
      <w:lvlText w:val="–"/>
      <w:lvlJc w:val="left"/>
      <w:pPr>
        <w:ind w:left="567" w:hanging="567"/>
      </w:pPr>
      <w:rPr>
        <w:rFonts w:ascii="Arial" w:eastAsiaTheme="minorHAnsi"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9A167B4"/>
    <w:multiLevelType w:val="hybridMultilevel"/>
    <w:tmpl w:val="DE9ED4C4"/>
    <w:lvl w:ilvl="0" w:tplc="79D2CA84">
      <w:start w:val="16"/>
      <w:numFmt w:val="bullet"/>
      <w:lvlText w:val=""/>
      <w:lvlJc w:val="left"/>
      <w:pPr>
        <w:ind w:left="927" w:hanging="360"/>
      </w:pPr>
      <w:rPr>
        <w:rFonts w:ascii="Wingdings" w:eastAsia="SimSun" w:hAnsi="Wingdings"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8">
    <w:nsid w:val="4A167D1F"/>
    <w:multiLevelType w:val="hybridMultilevel"/>
    <w:tmpl w:val="C18CC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D586284"/>
    <w:multiLevelType w:val="hybridMultilevel"/>
    <w:tmpl w:val="65FE2E16"/>
    <w:lvl w:ilvl="0" w:tplc="98AA17F4">
      <w:start w:val="5"/>
      <w:numFmt w:val="bullet"/>
      <w:lvlText w:val="–"/>
      <w:lvlJc w:val="left"/>
      <w:pPr>
        <w:ind w:left="720" w:hanging="360"/>
      </w:pPr>
      <w:rPr>
        <w:rFonts w:ascii="Arial" w:eastAsiaTheme="minorHAnsi"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1154D19"/>
    <w:multiLevelType w:val="multilevel"/>
    <w:tmpl w:val="838E7B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51502EE8"/>
    <w:multiLevelType w:val="hybridMultilevel"/>
    <w:tmpl w:val="D6A402FA"/>
    <w:lvl w:ilvl="0" w:tplc="FCC491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321D20"/>
    <w:multiLevelType w:val="hybridMultilevel"/>
    <w:tmpl w:val="F2124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AB05131"/>
    <w:multiLevelType w:val="multilevel"/>
    <w:tmpl w:val="F3E64DF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19279A3"/>
    <w:multiLevelType w:val="hybridMultilevel"/>
    <w:tmpl w:val="8912F558"/>
    <w:lvl w:ilvl="0" w:tplc="04AEE76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4560EEB"/>
    <w:multiLevelType w:val="hybridMultilevel"/>
    <w:tmpl w:val="1B68A3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A45EDA"/>
    <w:multiLevelType w:val="hybridMultilevel"/>
    <w:tmpl w:val="F2B00E42"/>
    <w:lvl w:ilvl="0" w:tplc="98EC331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250E36"/>
    <w:multiLevelType w:val="hybridMultilevel"/>
    <w:tmpl w:val="D786C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185C23"/>
    <w:multiLevelType w:val="hybridMultilevel"/>
    <w:tmpl w:val="D3526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A6C1073"/>
    <w:multiLevelType w:val="multilevel"/>
    <w:tmpl w:val="0409001F"/>
    <w:numStyleLink w:val="Style1"/>
  </w:abstractNum>
  <w:abstractNum w:abstractNumId="41">
    <w:nsid w:val="709C571E"/>
    <w:multiLevelType w:val="multilevel"/>
    <w:tmpl w:val="CF0C8ADA"/>
    <w:lvl w:ilvl="0">
      <w:start w:val="1"/>
      <w:numFmt w:val="decimal"/>
      <w:lvlText w:val="%1"/>
      <w:lvlJc w:val="left"/>
      <w:pPr>
        <w:ind w:left="480" w:hanging="480"/>
      </w:pPr>
      <w:rPr>
        <w:rFonts w:hint="default"/>
        <w:u w:val="single"/>
      </w:rPr>
    </w:lvl>
    <w:lvl w:ilvl="1">
      <w:start w:val="1"/>
      <w:numFmt w:val="decimal"/>
      <w:lvlText w:val="%1.%2"/>
      <w:lvlJc w:val="left"/>
      <w:pPr>
        <w:ind w:left="480" w:hanging="480"/>
      </w:pPr>
      <w:rPr>
        <w:rFonts w:hint="default"/>
        <w:u w:val="none"/>
      </w:rPr>
    </w:lvl>
    <w:lvl w:ilvl="2">
      <w:start w:val="6"/>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42">
    <w:nsid w:val="71F817D4"/>
    <w:multiLevelType w:val="hybridMultilevel"/>
    <w:tmpl w:val="AD16B7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2B0E1A"/>
    <w:multiLevelType w:val="multilevel"/>
    <w:tmpl w:val="0409001F"/>
    <w:numStyleLink w:val="Style1"/>
  </w:abstractNum>
  <w:abstractNum w:abstractNumId="44">
    <w:nsid w:val="7ACF3C7D"/>
    <w:multiLevelType w:val="multilevel"/>
    <w:tmpl w:val="1E7A923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26"/>
  </w:num>
  <w:num w:numId="3">
    <w:abstractNumId w:val="0"/>
  </w:num>
  <w:num w:numId="4">
    <w:abstractNumId w:val="29"/>
  </w:num>
  <w:num w:numId="5">
    <w:abstractNumId w:val="6"/>
  </w:num>
  <w:num w:numId="6">
    <w:abstractNumId w:val="12"/>
  </w:num>
  <w:num w:numId="7">
    <w:abstractNumId w:val="38"/>
  </w:num>
  <w:num w:numId="8">
    <w:abstractNumId w:val="7"/>
  </w:num>
  <w:num w:numId="9">
    <w:abstractNumId w:val="13"/>
  </w:num>
  <w:num w:numId="10">
    <w:abstractNumId w:val="21"/>
  </w:num>
  <w:num w:numId="11">
    <w:abstractNumId w:val="40"/>
  </w:num>
  <w:num w:numId="12">
    <w:abstractNumId w:val="1"/>
  </w:num>
  <w:num w:numId="13">
    <w:abstractNumId w:val="43"/>
  </w:num>
  <w:num w:numId="14">
    <w:abstractNumId w:val="44"/>
  </w:num>
  <w:num w:numId="15">
    <w:abstractNumId w:val="31"/>
  </w:num>
  <w:num w:numId="16">
    <w:abstractNumId w:val="17"/>
  </w:num>
  <w:num w:numId="17">
    <w:abstractNumId w:val="17"/>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22"/>
  </w:num>
  <w:num w:numId="19">
    <w:abstractNumId w:val="39"/>
  </w:num>
  <w:num w:numId="20">
    <w:abstractNumId w:val="5"/>
  </w:num>
  <w:num w:numId="21">
    <w:abstractNumId w:val="35"/>
  </w:num>
  <w:num w:numId="22">
    <w:abstractNumId w:val="4"/>
  </w:num>
  <w:num w:numId="23">
    <w:abstractNumId w:val="3"/>
  </w:num>
  <w:num w:numId="24">
    <w:abstractNumId w:val="42"/>
  </w:num>
  <w:num w:numId="25">
    <w:abstractNumId w:val="8"/>
  </w:num>
  <w:num w:numId="26">
    <w:abstractNumId w:val="41"/>
  </w:num>
  <w:num w:numId="27">
    <w:abstractNumId w:val="37"/>
  </w:num>
  <w:num w:numId="28">
    <w:abstractNumId w:val="14"/>
  </w:num>
  <w:num w:numId="29">
    <w:abstractNumId w:val="34"/>
  </w:num>
  <w:num w:numId="30">
    <w:abstractNumId w:val="19"/>
  </w:num>
  <w:num w:numId="31">
    <w:abstractNumId w:val="23"/>
  </w:num>
  <w:num w:numId="32">
    <w:abstractNumId w:val="24"/>
  </w:num>
  <w:num w:numId="33">
    <w:abstractNumId w:val="9"/>
  </w:num>
  <w:num w:numId="34">
    <w:abstractNumId w:val="28"/>
  </w:num>
  <w:num w:numId="35">
    <w:abstractNumId w:val="32"/>
  </w:num>
  <w:num w:numId="36">
    <w:abstractNumId w:val="15"/>
  </w:num>
  <w:num w:numId="37">
    <w:abstractNumId w:val="11"/>
  </w:num>
  <w:num w:numId="38">
    <w:abstractNumId w:val="2"/>
  </w:num>
  <w:num w:numId="39">
    <w:abstractNumId w:val="33"/>
  </w:num>
  <w:num w:numId="40">
    <w:abstractNumId w:val="18"/>
  </w:num>
  <w:num w:numId="41">
    <w:abstractNumId w:val="36"/>
  </w:num>
  <w:num w:numId="42">
    <w:abstractNumId w:val="16"/>
  </w:num>
  <w:num w:numId="43">
    <w:abstractNumId w:val="27"/>
  </w:num>
  <w:num w:numId="44">
    <w:abstractNumId w:val="20"/>
  </w:num>
  <w:num w:numId="45">
    <w:abstractNumId w:val="30"/>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9"/>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0A4"/>
    <w:rsid w:val="0000702D"/>
    <w:rsid w:val="00011582"/>
    <w:rsid w:val="00042C49"/>
    <w:rsid w:val="00043CAA"/>
    <w:rsid w:val="00075432"/>
    <w:rsid w:val="000968ED"/>
    <w:rsid w:val="000B6F53"/>
    <w:rsid w:val="000F5E56"/>
    <w:rsid w:val="00116B62"/>
    <w:rsid w:val="001362EE"/>
    <w:rsid w:val="00164FD1"/>
    <w:rsid w:val="001755C3"/>
    <w:rsid w:val="001832A6"/>
    <w:rsid w:val="001C6CBE"/>
    <w:rsid w:val="0021217E"/>
    <w:rsid w:val="00233979"/>
    <w:rsid w:val="002634C4"/>
    <w:rsid w:val="0027702C"/>
    <w:rsid w:val="002928D3"/>
    <w:rsid w:val="002A34BA"/>
    <w:rsid w:val="002C51D7"/>
    <w:rsid w:val="002C70DB"/>
    <w:rsid w:val="002F1FE6"/>
    <w:rsid w:val="002F4BA8"/>
    <w:rsid w:val="002F4E68"/>
    <w:rsid w:val="00312F7F"/>
    <w:rsid w:val="003259B1"/>
    <w:rsid w:val="00330677"/>
    <w:rsid w:val="00347806"/>
    <w:rsid w:val="0035027E"/>
    <w:rsid w:val="00361450"/>
    <w:rsid w:val="003673CF"/>
    <w:rsid w:val="003845C1"/>
    <w:rsid w:val="003905DD"/>
    <w:rsid w:val="003A58D8"/>
    <w:rsid w:val="003A6F89"/>
    <w:rsid w:val="003B38C1"/>
    <w:rsid w:val="00421205"/>
    <w:rsid w:val="00423E3E"/>
    <w:rsid w:val="00427AF4"/>
    <w:rsid w:val="0046431E"/>
    <w:rsid w:val="004647DA"/>
    <w:rsid w:val="00474062"/>
    <w:rsid w:val="00477D6B"/>
    <w:rsid w:val="004A5C62"/>
    <w:rsid w:val="004D48C6"/>
    <w:rsid w:val="004F74E6"/>
    <w:rsid w:val="005019FF"/>
    <w:rsid w:val="005279E3"/>
    <w:rsid w:val="0053057A"/>
    <w:rsid w:val="00560A29"/>
    <w:rsid w:val="00597DE5"/>
    <w:rsid w:val="005C40A3"/>
    <w:rsid w:val="005C6649"/>
    <w:rsid w:val="005D7504"/>
    <w:rsid w:val="00605827"/>
    <w:rsid w:val="00646050"/>
    <w:rsid w:val="00665853"/>
    <w:rsid w:val="006713CA"/>
    <w:rsid w:val="00676C5C"/>
    <w:rsid w:val="00733E5D"/>
    <w:rsid w:val="007425E8"/>
    <w:rsid w:val="00754C54"/>
    <w:rsid w:val="007B51A2"/>
    <w:rsid w:val="007D1613"/>
    <w:rsid w:val="007E4C0E"/>
    <w:rsid w:val="00837953"/>
    <w:rsid w:val="00873F8B"/>
    <w:rsid w:val="008823E0"/>
    <w:rsid w:val="008B2CC1"/>
    <w:rsid w:val="008B50A2"/>
    <w:rsid w:val="008B60B2"/>
    <w:rsid w:val="008C3CAB"/>
    <w:rsid w:val="0090731E"/>
    <w:rsid w:val="00916EE2"/>
    <w:rsid w:val="00923E68"/>
    <w:rsid w:val="00926124"/>
    <w:rsid w:val="0094446F"/>
    <w:rsid w:val="0094725A"/>
    <w:rsid w:val="00957557"/>
    <w:rsid w:val="00966A22"/>
    <w:rsid w:val="0096722F"/>
    <w:rsid w:val="00980843"/>
    <w:rsid w:val="009E2791"/>
    <w:rsid w:val="009E3F6F"/>
    <w:rsid w:val="009E7E5E"/>
    <w:rsid w:val="009F499F"/>
    <w:rsid w:val="00A108AB"/>
    <w:rsid w:val="00A23E81"/>
    <w:rsid w:val="00A3774C"/>
    <w:rsid w:val="00A41B96"/>
    <w:rsid w:val="00A42DAF"/>
    <w:rsid w:val="00A45BD8"/>
    <w:rsid w:val="00A869B7"/>
    <w:rsid w:val="00A933CF"/>
    <w:rsid w:val="00A93FC2"/>
    <w:rsid w:val="00AA4EC7"/>
    <w:rsid w:val="00AA5F79"/>
    <w:rsid w:val="00AC205C"/>
    <w:rsid w:val="00AC3480"/>
    <w:rsid w:val="00AC3664"/>
    <w:rsid w:val="00AE587C"/>
    <w:rsid w:val="00AF0A6B"/>
    <w:rsid w:val="00B05A69"/>
    <w:rsid w:val="00B1137D"/>
    <w:rsid w:val="00B60520"/>
    <w:rsid w:val="00B67456"/>
    <w:rsid w:val="00B72D1D"/>
    <w:rsid w:val="00B806C4"/>
    <w:rsid w:val="00B9734B"/>
    <w:rsid w:val="00BA30E2"/>
    <w:rsid w:val="00BA7F8B"/>
    <w:rsid w:val="00BC3AEE"/>
    <w:rsid w:val="00BC4058"/>
    <w:rsid w:val="00BD078D"/>
    <w:rsid w:val="00BD20F3"/>
    <w:rsid w:val="00C11BFE"/>
    <w:rsid w:val="00C3373F"/>
    <w:rsid w:val="00C3552D"/>
    <w:rsid w:val="00C37C03"/>
    <w:rsid w:val="00C5068F"/>
    <w:rsid w:val="00C50FC7"/>
    <w:rsid w:val="00C63DB6"/>
    <w:rsid w:val="00C650A4"/>
    <w:rsid w:val="00C662F0"/>
    <w:rsid w:val="00C845E1"/>
    <w:rsid w:val="00CC3E85"/>
    <w:rsid w:val="00CD04F1"/>
    <w:rsid w:val="00D0660F"/>
    <w:rsid w:val="00D3036C"/>
    <w:rsid w:val="00D45252"/>
    <w:rsid w:val="00D56F25"/>
    <w:rsid w:val="00D71B4D"/>
    <w:rsid w:val="00D93D55"/>
    <w:rsid w:val="00DD3601"/>
    <w:rsid w:val="00DE4453"/>
    <w:rsid w:val="00E15015"/>
    <w:rsid w:val="00E208A5"/>
    <w:rsid w:val="00E27498"/>
    <w:rsid w:val="00E27E39"/>
    <w:rsid w:val="00E335FE"/>
    <w:rsid w:val="00E826DF"/>
    <w:rsid w:val="00E82D0C"/>
    <w:rsid w:val="00EC4E49"/>
    <w:rsid w:val="00ED77FB"/>
    <w:rsid w:val="00EE45FA"/>
    <w:rsid w:val="00F13593"/>
    <w:rsid w:val="00F241A3"/>
    <w:rsid w:val="00F66152"/>
    <w:rsid w:val="00F8185C"/>
    <w:rsid w:val="00FA4CE0"/>
    <w:rsid w:val="00FC6109"/>
    <w:rsid w:val="00FD06A7"/>
    <w:rsid w:val="00FE3058"/>
    <w:rsid w:val="00FF2C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toc 4" w:uiPriority="39"/>
    <w:lsdException w:name="footnote text" w:uiPriority="99"/>
    <w:lsdException w:name="header" w:uiPriority="99"/>
    <w:lsdException w:name="footer" w:uiPriority="99"/>
    <w:lsdException w:name="caption" w:qFormat="1"/>
    <w:lsdException w:name="footnote reference" w:uiPriority="99"/>
    <w:lsdException w:name="Title" w:qFormat="1"/>
    <w:lsdException w:name="Default Paragraph Font" w:uiPriority="1"/>
    <w:lsdException w:name="Body Text" w:uiPriority="1" w:qFormat="1"/>
    <w:lsdException w:name="Subtitle" w:qFormat="1"/>
    <w:lsdException w:name="Body Text Indent 3" w:uiPriority="99"/>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1"/>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A41B96"/>
    <w:pPr>
      <w:keepNext/>
      <w:outlineLvl w:val="1"/>
    </w:pPr>
    <w:rPr>
      <w:rFonts w:ascii="Arial Bold" w:hAnsi="Arial Bold"/>
      <w:b/>
      <w:bCs/>
      <w:iCs/>
      <w:szCs w:val="28"/>
    </w:rPr>
  </w:style>
  <w:style w:type="paragraph" w:styleId="Heading3">
    <w:name w:val="heading 3"/>
    <w:basedOn w:val="Normal"/>
    <w:next w:val="Normal"/>
    <w:link w:val="Heading3Char"/>
    <w:qFormat/>
    <w:rsid w:val="00A41B96"/>
    <w:pPr>
      <w:keepNext/>
      <w:tabs>
        <w:tab w:val="left" w:pos="709"/>
      </w:tabs>
      <w:outlineLvl w:val="2"/>
    </w:pPr>
    <w:rPr>
      <w:bCs/>
      <w:szCs w:val="26"/>
      <w:u w:val="single"/>
    </w:rPr>
  </w:style>
  <w:style w:type="paragraph" w:styleId="Heading4">
    <w:name w:val="heading 4"/>
    <w:basedOn w:val="Normal"/>
    <w:next w:val="Normal"/>
    <w:link w:val="Heading4Char"/>
    <w:qFormat/>
    <w:rsid w:val="003259B1"/>
    <w:pPr>
      <w:keepNext/>
      <w:outlineLvl w:val="3"/>
    </w:pPr>
    <w:rPr>
      <w:bCs/>
      <w:i/>
      <w:szCs w:val="28"/>
    </w:rPr>
  </w:style>
  <w:style w:type="paragraph" w:styleId="Heading5">
    <w:name w:val="heading 5"/>
    <w:basedOn w:val="Normal"/>
    <w:next w:val="Normal"/>
    <w:link w:val="Heading5Char"/>
    <w:qFormat/>
    <w:rsid w:val="002C70D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A41B96"/>
    <w:rPr>
      <w:sz w:val="20"/>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5C40A3"/>
    <w:rPr>
      <w:rFonts w:ascii="Arial" w:eastAsia="SimSun" w:hAnsi="Arial" w:cs="Arial"/>
      <w:sz w:val="22"/>
      <w:lang w:eastAsia="zh-CN"/>
    </w:rPr>
  </w:style>
  <w:style w:type="character" w:customStyle="1" w:styleId="Heading5Char">
    <w:name w:val="Heading 5 Char"/>
    <w:basedOn w:val="DefaultParagraphFont"/>
    <w:link w:val="Heading5"/>
    <w:rsid w:val="002C70DB"/>
    <w:rPr>
      <w:rFonts w:ascii="Arial" w:eastAsia="SimSun" w:hAnsi="Arial" w:cs="Arial"/>
      <w:b/>
      <w:bCs/>
      <w:i/>
      <w:iCs/>
      <w:sz w:val="26"/>
      <w:szCs w:val="26"/>
      <w:lang w:eastAsia="zh-CN"/>
    </w:rPr>
  </w:style>
  <w:style w:type="character" w:customStyle="1" w:styleId="Heading1Char">
    <w:name w:val="Heading 1 Char"/>
    <w:link w:val="Heading1"/>
    <w:uiPriority w:val="1"/>
    <w:rsid w:val="002C70DB"/>
    <w:rPr>
      <w:rFonts w:ascii="Arial" w:eastAsia="SimSun" w:hAnsi="Arial" w:cs="Arial"/>
      <w:b/>
      <w:bCs/>
      <w:caps/>
      <w:kern w:val="32"/>
      <w:sz w:val="22"/>
      <w:szCs w:val="32"/>
      <w:lang w:eastAsia="zh-CN"/>
    </w:rPr>
  </w:style>
  <w:style w:type="character" w:customStyle="1" w:styleId="Heading2Char">
    <w:name w:val="Heading 2 Char"/>
    <w:link w:val="Heading2"/>
    <w:rsid w:val="00A41B96"/>
    <w:rPr>
      <w:rFonts w:ascii="Arial Bold" w:eastAsia="SimSun" w:hAnsi="Arial Bold" w:cs="Arial"/>
      <w:b/>
      <w:bCs/>
      <w:iCs/>
      <w:sz w:val="22"/>
      <w:szCs w:val="28"/>
      <w:lang w:eastAsia="zh-CN"/>
    </w:rPr>
  </w:style>
  <w:style w:type="character" w:customStyle="1" w:styleId="Heading3Char">
    <w:name w:val="Heading 3 Char"/>
    <w:link w:val="Heading3"/>
    <w:rsid w:val="00A41B96"/>
    <w:rPr>
      <w:rFonts w:ascii="Arial" w:eastAsia="SimSun" w:hAnsi="Arial" w:cs="Arial"/>
      <w:bCs/>
      <w:sz w:val="22"/>
      <w:szCs w:val="26"/>
      <w:u w:val="single"/>
      <w:lang w:eastAsia="zh-CN"/>
    </w:rPr>
  </w:style>
  <w:style w:type="character" w:customStyle="1" w:styleId="Heading4Char">
    <w:name w:val="Heading 4 Char"/>
    <w:link w:val="Heading4"/>
    <w:rsid w:val="003259B1"/>
    <w:rPr>
      <w:rFonts w:ascii="Arial" w:eastAsia="SimSun" w:hAnsi="Arial" w:cs="Arial"/>
      <w:bCs/>
      <w:i/>
      <w:sz w:val="22"/>
      <w:szCs w:val="28"/>
      <w:lang w:eastAsia="zh-CN"/>
    </w:rPr>
  </w:style>
  <w:style w:type="character" w:customStyle="1" w:styleId="BodyTextChar">
    <w:name w:val="Body Text Char"/>
    <w:link w:val="BodyText"/>
    <w:uiPriority w:val="1"/>
    <w:rsid w:val="002C70DB"/>
    <w:rPr>
      <w:rFonts w:ascii="Arial" w:eastAsia="SimSun" w:hAnsi="Arial" w:cs="Arial"/>
      <w:sz w:val="22"/>
      <w:lang w:eastAsia="zh-CN"/>
    </w:rPr>
  </w:style>
  <w:style w:type="character" w:customStyle="1" w:styleId="CommentTextChar">
    <w:name w:val="Comment Text Char"/>
    <w:semiHidden/>
    <w:rsid w:val="002C70DB"/>
    <w:rPr>
      <w:rFonts w:ascii="Arial" w:eastAsia="SimSun" w:hAnsi="Arial"/>
      <w:sz w:val="18"/>
      <w:lang w:eastAsia="zh-CN" w:bidi="ar-SA"/>
    </w:rPr>
  </w:style>
  <w:style w:type="character" w:customStyle="1" w:styleId="EndnoteTextChar">
    <w:name w:val="Endnote Text Char"/>
    <w:link w:val="EndnoteText"/>
    <w:semiHidden/>
    <w:rsid w:val="002C70DB"/>
    <w:rPr>
      <w:rFonts w:ascii="Arial" w:eastAsia="SimSun" w:hAnsi="Arial" w:cs="Arial"/>
      <w:sz w:val="18"/>
      <w:lang w:eastAsia="zh-CN"/>
    </w:rPr>
  </w:style>
  <w:style w:type="character" w:customStyle="1" w:styleId="FooterChar">
    <w:name w:val="Footer Char"/>
    <w:link w:val="Footer"/>
    <w:uiPriority w:val="99"/>
    <w:rsid w:val="002C70DB"/>
    <w:rPr>
      <w:rFonts w:ascii="Arial" w:eastAsia="SimSun" w:hAnsi="Arial" w:cs="Arial"/>
      <w:sz w:val="22"/>
      <w:lang w:eastAsia="zh-CN"/>
    </w:rPr>
  </w:style>
  <w:style w:type="character" w:customStyle="1" w:styleId="FootnoteTextChar">
    <w:name w:val="Footnote Text Char"/>
    <w:link w:val="FootnoteText"/>
    <w:uiPriority w:val="99"/>
    <w:rsid w:val="00A41B96"/>
    <w:rPr>
      <w:rFonts w:ascii="Arial" w:eastAsia="SimSun" w:hAnsi="Arial" w:cs="Arial"/>
      <w:lang w:eastAsia="zh-CN"/>
    </w:rPr>
  </w:style>
  <w:style w:type="character" w:customStyle="1" w:styleId="HeaderChar">
    <w:name w:val="Header Char"/>
    <w:link w:val="Header"/>
    <w:uiPriority w:val="99"/>
    <w:rsid w:val="002C70DB"/>
    <w:rPr>
      <w:rFonts w:ascii="Arial" w:eastAsia="SimSun" w:hAnsi="Arial" w:cs="Arial"/>
      <w:sz w:val="22"/>
      <w:lang w:eastAsia="zh-CN"/>
    </w:rPr>
  </w:style>
  <w:style w:type="character" w:customStyle="1" w:styleId="SalutationChar">
    <w:name w:val="Salutation Char"/>
    <w:link w:val="Salutation"/>
    <w:semiHidden/>
    <w:rsid w:val="002C70DB"/>
    <w:rPr>
      <w:rFonts w:ascii="Arial" w:eastAsia="SimSun" w:hAnsi="Arial" w:cs="Arial"/>
      <w:sz w:val="22"/>
      <w:lang w:eastAsia="zh-CN"/>
    </w:rPr>
  </w:style>
  <w:style w:type="character" w:customStyle="1" w:styleId="SignatureChar">
    <w:name w:val="Signature Char"/>
    <w:link w:val="Signature"/>
    <w:semiHidden/>
    <w:rsid w:val="002C70DB"/>
    <w:rPr>
      <w:rFonts w:ascii="Arial" w:eastAsia="SimSun" w:hAnsi="Arial" w:cs="Arial"/>
      <w:sz w:val="22"/>
      <w:lang w:eastAsia="zh-CN"/>
    </w:rPr>
  </w:style>
  <w:style w:type="paragraph" w:customStyle="1" w:styleId="Guidance">
    <w:name w:val="Guidance"/>
    <w:basedOn w:val="Normal"/>
    <w:rsid w:val="002C70DB"/>
    <w:pPr>
      <w:pBdr>
        <w:top w:val="single" w:sz="4" w:space="1" w:color="auto"/>
        <w:left w:val="single" w:sz="4" w:space="4" w:color="auto"/>
        <w:bottom w:val="single" w:sz="4" w:space="1" w:color="auto"/>
        <w:right w:val="single" w:sz="4" w:space="4" w:color="auto"/>
      </w:pBdr>
      <w:shd w:val="clear" w:color="auto" w:fill="FFFF99"/>
      <w:spacing w:after="120" w:line="240" w:lineRule="atLeast"/>
    </w:pPr>
    <w:rPr>
      <w:rFonts w:eastAsia="Times New Roman" w:cs="Times New Roman"/>
      <w:i/>
      <w:sz w:val="18"/>
      <w:lang w:eastAsia="en-US"/>
    </w:rPr>
  </w:style>
  <w:style w:type="paragraph" w:styleId="MacroText">
    <w:name w:val="macro"/>
    <w:link w:val="MacroTextChar"/>
    <w:rsid w:val="002C70DB"/>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2C70DB"/>
    <w:rPr>
      <w:rFonts w:ascii="Courier New" w:hAnsi="Courier New"/>
      <w:sz w:val="16"/>
    </w:rPr>
  </w:style>
  <w:style w:type="table" w:styleId="TableGrid">
    <w:name w:val="Table Grid"/>
    <w:basedOn w:val="TableNormal"/>
    <w:rsid w:val="002C70DB"/>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2C70DB"/>
  </w:style>
  <w:style w:type="paragraph" w:customStyle="1" w:styleId="GuidanceNumbered">
    <w:name w:val="Guidance Numbered"/>
    <w:basedOn w:val="Guidance"/>
    <w:rsid w:val="002C70DB"/>
    <w:pPr>
      <w:keepNext/>
      <w:keepLines/>
      <w:ind w:left="567" w:hanging="567"/>
    </w:pPr>
    <w:rPr>
      <w:rFonts w:eastAsia="SimSun"/>
    </w:rPr>
  </w:style>
  <w:style w:type="paragraph" w:customStyle="1" w:styleId="GuidanceNumbereda">
    <w:name w:val="Guidance Numbered (a)"/>
    <w:basedOn w:val="GuidanceNumbered"/>
    <w:rsid w:val="002C70DB"/>
    <w:pPr>
      <w:tabs>
        <w:tab w:val="left" w:pos="567"/>
      </w:tabs>
      <w:ind w:left="1134" w:hanging="1134"/>
    </w:pPr>
  </w:style>
  <w:style w:type="paragraph" w:customStyle="1" w:styleId="GuidanceNumberedai">
    <w:name w:val="Guidance Numbered (a)(i)"/>
    <w:basedOn w:val="GuidanceNumbereda"/>
    <w:rsid w:val="002C70DB"/>
    <w:pPr>
      <w:tabs>
        <w:tab w:val="clear" w:pos="567"/>
        <w:tab w:val="left" w:pos="1134"/>
      </w:tabs>
      <w:ind w:left="1701" w:hanging="1701"/>
    </w:pPr>
  </w:style>
  <w:style w:type="paragraph" w:customStyle="1" w:styleId="Default">
    <w:name w:val="Default"/>
    <w:rsid w:val="002C70DB"/>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2C70DB"/>
    <w:pPr>
      <w:ind w:left="720"/>
      <w:contextualSpacing/>
    </w:pPr>
  </w:style>
  <w:style w:type="numbering" w:customStyle="1" w:styleId="Style1">
    <w:name w:val="Style1"/>
    <w:rsid w:val="002C70DB"/>
    <w:pPr>
      <w:numPr>
        <w:numId w:val="12"/>
      </w:numPr>
    </w:pPr>
  </w:style>
  <w:style w:type="character" w:styleId="CommentReference">
    <w:name w:val="annotation reference"/>
    <w:unhideWhenUsed/>
    <w:rsid w:val="002C70DB"/>
    <w:rPr>
      <w:sz w:val="16"/>
      <w:szCs w:val="16"/>
    </w:rPr>
  </w:style>
  <w:style w:type="paragraph" w:styleId="CommentSubject">
    <w:name w:val="annotation subject"/>
    <w:basedOn w:val="CommentText"/>
    <w:next w:val="CommentText"/>
    <w:link w:val="CommentSubjectChar"/>
    <w:unhideWhenUsed/>
    <w:rsid w:val="002C70DB"/>
    <w:rPr>
      <w:b/>
      <w:bCs/>
      <w:sz w:val="20"/>
    </w:rPr>
  </w:style>
  <w:style w:type="character" w:customStyle="1" w:styleId="CommentTextChar1">
    <w:name w:val="Comment Text Char1"/>
    <w:basedOn w:val="DefaultParagraphFont"/>
    <w:link w:val="CommentText"/>
    <w:semiHidden/>
    <w:rsid w:val="002C70DB"/>
    <w:rPr>
      <w:rFonts w:ascii="Arial" w:eastAsia="SimSun" w:hAnsi="Arial" w:cs="Arial"/>
      <w:sz w:val="18"/>
      <w:lang w:eastAsia="zh-CN"/>
    </w:rPr>
  </w:style>
  <w:style w:type="character" w:customStyle="1" w:styleId="CommentSubjectChar">
    <w:name w:val="Comment Subject Char"/>
    <w:basedOn w:val="CommentTextChar1"/>
    <w:link w:val="CommentSubject"/>
    <w:rsid w:val="002C70DB"/>
    <w:rPr>
      <w:rFonts w:ascii="Arial" w:eastAsia="SimSun" w:hAnsi="Arial" w:cs="Arial"/>
      <w:b/>
      <w:bCs/>
      <w:sz w:val="18"/>
      <w:lang w:eastAsia="zh-CN"/>
    </w:rPr>
  </w:style>
  <w:style w:type="numbering" w:customStyle="1" w:styleId="1">
    <w:name w:val="ללא רשימה1"/>
    <w:next w:val="NoList"/>
    <w:uiPriority w:val="99"/>
    <w:semiHidden/>
    <w:unhideWhenUsed/>
    <w:rsid w:val="002C70DB"/>
  </w:style>
  <w:style w:type="paragraph" w:styleId="List2">
    <w:name w:val="List 2"/>
    <w:basedOn w:val="Normal"/>
    <w:rsid w:val="002C70DB"/>
    <w:pPr>
      <w:ind w:left="566" w:hanging="283"/>
    </w:pPr>
  </w:style>
  <w:style w:type="paragraph" w:customStyle="1" w:styleId="DateSignatureAligned">
    <w:name w:val="Date / Signature Aligned"/>
    <w:basedOn w:val="Normal"/>
    <w:rsid w:val="002C70DB"/>
    <w:pPr>
      <w:ind w:left="5250"/>
    </w:pPr>
  </w:style>
  <w:style w:type="character" w:styleId="Hyperlink">
    <w:name w:val="Hyperlink"/>
    <w:uiPriority w:val="99"/>
    <w:rsid w:val="00BA7F8B"/>
    <w:rPr>
      <w:color w:val="auto"/>
      <w:u w:val="none"/>
    </w:rPr>
  </w:style>
  <w:style w:type="paragraph" w:customStyle="1" w:styleId="ArtRuleRef">
    <w:name w:val="Art/Rule Ref"/>
    <w:basedOn w:val="Normal"/>
    <w:rsid w:val="002C70DB"/>
    <w:pPr>
      <w:keepNext/>
      <w:keepLines/>
      <w:jc w:val="right"/>
    </w:pPr>
    <w:rPr>
      <w:rFonts w:eastAsia="Arial Unicode MS"/>
      <w:i/>
      <w:snapToGrid w:val="0"/>
      <w:sz w:val="16"/>
      <w:lang w:eastAsia="ja-JP"/>
    </w:rPr>
  </w:style>
  <w:style w:type="character" w:styleId="FootnoteReference">
    <w:name w:val="footnote reference"/>
    <w:uiPriority w:val="99"/>
    <w:rsid w:val="002C70DB"/>
    <w:rPr>
      <w:vertAlign w:val="superscript"/>
    </w:rPr>
  </w:style>
  <w:style w:type="table" w:styleId="TableContemporary">
    <w:name w:val="Table Contemporary"/>
    <w:basedOn w:val="TableNormal"/>
    <w:rsid w:val="002C70DB"/>
    <w:pPr>
      <w:suppressAutoHyphens/>
    </w:pPr>
    <w:rPr>
      <w:rFonts w:eastAsia="SimSun"/>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EPODocNormal">
    <w:name w:val="EPODocNormal"/>
    <w:basedOn w:val="Normal"/>
    <w:rsid w:val="002C70DB"/>
    <w:pPr>
      <w:suppressAutoHyphens/>
      <w:ind w:left="1134"/>
    </w:pPr>
    <w:rPr>
      <w:rFonts w:eastAsia="Times New Roman"/>
      <w:sz w:val="24"/>
      <w:szCs w:val="24"/>
      <w:lang w:val="en-GB" w:eastAsia="en-GB"/>
    </w:rPr>
  </w:style>
  <w:style w:type="character" w:styleId="Emphasis">
    <w:name w:val="Emphasis"/>
    <w:qFormat/>
    <w:rsid w:val="002C70DB"/>
    <w:rPr>
      <w:i/>
      <w:iCs/>
    </w:rPr>
  </w:style>
  <w:style w:type="table" w:styleId="TableElegant">
    <w:name w:val="Table Elegant"/>
    <w:basedOn w:val="TableNormal"/>
    <w:rsid w:val="002C70DB"/>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BodyTexti">
    <w:name w:val="Body Text (i)"/>
    <w:basedOn w:val="Normal"/>
    <w:rsid w:val="002C70DB"/>
    <w:pPr>
      <w:tabs>
        <w:tab w:val="right" w:pos="851"/>
        <w:tab w:val="left" w:pos="1134"/>
      </w:tabs>
      <w:spacing w:after="120"/>
    </w:pPr>
    <w:rPr>
      <w:rFonts w:eastAsia="Times New Roman" w:cs="Times New Roman"/>
      <w:snapToGrid w:val="0"/>
      <w:lang w:eastAsia="en-US"/>
    </w:rPr>
  </w:style>
  <w:style w:type="paragraph" w:customStyle="1" w:styleId="BodyTexta">
    <w:name w:val="Body Text (a)"/>
    <w:basedOn w:val="Normal"/>
    <w:rsid w:val="002C70DB"/>
    <w:pPr>
      <w:spacing w:after="120"/>
      <w:ind w:firstLine="567"/>
    </w:pPr>
    <w:rPr>
      <w:rFonts w:eastAsia="Times New Roman" w:cs="Times New Roman"/>
      <w:lang w:eastAsia="en-US"/>
    </w:rPr>
  </w:style>
  <w:style w:type="paragraph" w:customStyle="1" w:styleId="ExampleClaim">
    <w:name w:val="Example Claim"/>
    <w:basedOn w:val="ExampleText"/>
    <w:rsid w:val="002C70DB"/>
    <w:pPr>
      <w:ind w:left="1134" w:hanging="567"/>
    </w:pPr>
  </w:style>
  <w:style w:type="paragraph" w:customStyle="1" w:styleId="ExampleText">
    <w:name w:val="Example Text"/>
    <w:basedOn w:val="BodyTextIndent"/>
    <w:rsid w:val="002C70DB"/>
    <w:pPr>
      <w:ind w:left="567"/>
    </w:pPr>
    <w:rPr>
      <w:rFonts w:eastAsia="Times New Roman" w:cs="Times New Roman"/>
      <w:i/>
      <w:lang w:eastAsia="en-US"/>
    </w:rPr>
  </w:style>
  <w:style w:type="paragraph" w:customStyle="1" w:styleId="ExampleClaimSub">
    <w:name w:val="Example Claim Sub"/>
    <w:basedOn w:val="ExampleClaim"/>
    <w:rsid w:val="002C70DB"/>
    <w:pPr>
      <w:ind w:firstLine="567"/>
    </w:pPr>
  </w:style>
  <w:style w:type="paragraph" w:customStyle="1" w:styleId="ExampleClaimEnd">
    <w:name w:val="Example Claim End"/>
    <w:basedOn w:val="ExampleClaimSub"/>
    <w:rsid w:val="002C70DB"/>
    <w:pPr>
      <w:ind w:firstLine="0"/>
    </w:pPr>
  </w:style>
  <w:style w:type="paragraph" w:customStyle="1" w:styleId="ExamplePolymorphism">
    <w:name w:val="Example Polymorphism"/>
    <w:basedOn w:val="ExampleClaim"/>
    <w:rsid w:val="002C70DB"/>
    <w:pPr>
      <w:tabs>
        <w:tab w:val="right" w:pos="1980"/>
        <w:tab w:val="right" w:pos="3600"/>
        <w:tab w:val="right" w:pos="5400"/>
        <w:tab w:val="left" w:pos="5580"/>
      </w:tabs>
      <w:spacing w:after="0"/>
      <w:ind w:left="567" w:firstLine="0"/>
    </w:pPr>
  </w:style>
  <w:style w:type="paragraph" w:customStyle="1" w:styleId="ExamplePolyHeader">
    <w:name w:val="Example Poly Header"/>
    <w:basedOn w:val="ExamplePolymorphism"/>
    <w:rsid w:val="002C70DB"/>
    <w:pPr>
      <w:tabs>
        <w:tab w:val="clear" w:pos="1980"/>
        <w:tab w:val="clear" w:pos="5400"/>
        <w:tab w:val="clear" w:pos="5580"/>
        <w:tab w:val="left" w:pos="1134"/>
        <w:tab w:val="left" w:pos="3969"/>
      </w:tabs>
    </w:pPr>
  </w:style>
  <w:style w:type="character" w:customStyle="1" w:styleId="InsertedText">
    <w:name w:val="Inserted Text"/>
    <w:qFormat/>
    <w:rsid w:val="002C70DB"/>
    <w:rPr>
      <w:color w:val="0000FF"/>
      <w:u w:val="single"/>
    </w:rPr>
  </w:style>
  <w:style w:type="paragraph" w:styleId="BodyTextIndent">
    <w:name w:val="Body Text Indent"/>
    <w:basedOn w:val="Normal"/>
    <w:link w:val="BodyTextIndentChar"/>
    <w:rsid w:val="002C70DB"/>
    <w:pPr>
      <w:spacing w:after="120"/>
      <w:ind w:left="283"/>
    </w:pPr>
  </w:style>
  <w:style w:type="character" w:customStyle="1" w:styleId="BodyTextIndentChar">
    <w:name w:val="Body Text Indent Char"/>
    <w:basedOn w:val="DefaultParagraphFont"/>
    <w:link w:val="BodyTextIndent"/>
    <w:rsid w:val="002C70DB"/>
    <w:rPr>
      <w:rFonts w:ascii="Arial" w:eastAsia="SimSun" w:hAnsi="Arial" w:cs="Arial"/>
      <w:sz w:val="22"/>
      <w:lang w:eastAsia="zh-CN"/>
    </w:rPr>
  </w:style>
  <w:style w:type="paragraph" w:styleId="TOC1">
    <w:name w:val="toc 1"/>
    <w:basedOn w:val="Normal"/>
    <w:next w:val="Normal"/>
    <w:autoRedefine/>
    <w:uiPriority w:val="39"/>
    <w:rsid w:val="002C70DB"/>
    <w:pPr>
      <w:spacing w:after="100"/>
    </w:pPr>
  </w:style>
  <w:style w:type="paragraph" w:styleId="TOC3">
    <w:name w:val="toc 3"/>
    <w:basedOn w:val="Normal"/>
    <w:next w:val="Normal"/>
    <w:autoRedefine/>
    <w:uiPriority w:val="39"/>
    <w:rsid w:val="002C70DB"/>
    <w:pPr>
      <w:spacing w:after="100"/>
      <w:ind w:left="440"/>
    </w:pPr>
  </w:style>
  <w:style w:type="paragraph" w:styleId="TOC4">
    <w:name w:val="toc 4"/>
    <w:basedOn w:val="Normal"/>
    <w:next w:val="Normal"/>
    <w:autoRedefine/>
    <w:uiPriority w:val="39"/>
    <w:rsid w:val="002C70DB"/>
    <w:pPr>
      <w:spacing w:after="100"/>
      <w:ind w:left="660"/>
    </w:pPr>
  </w:style>
  <w:style w:type="paragraph" w:styleId="Revision">
    <w:name w:val="Revision"/>
    <w:hidden/>
    <w:uiPriority w:val="99"/>
    <w:semiHidden/>
    <w:rsid w:val="002C70DB"/>
    <w:rPr>
      <w:rFonts w:ascii="Arial" w:eastAsia="SimSun" w:hAnsi="Arial" w:cs="Arial"/>
      <w:sz w:val="22"/>
      <w:lang w:eastAsia="zh-CN"/>
    </w:rPr>
  </w:style>
  <w:style w:type="paragraph" w:customStyle="1" w:styleId="SectionHeading">
    <w:name w:val="Section Heading"/>
    <w:basedOn w:val="Heading1"/>
    <w:link w:val="SectionHeadingChar"/>
    <w:qFormat/>
    <w:rsid w:val="002C70DB"/>
    <w:pPr>
      <w:pBdr>
        <w:top w:val="single" w:sz="4" w:space="1" w:color="auto"/>
        <w:bottom w:val="single" w:sz="4" w:space="1" w:color="auto"/>
      </w:pBdr>
      <w:spacing w:before="360" w:after="200"/>
    </w:pPr>
  </w:style>
  <w:style w:type="character" w:customStyle="1" w:styleId="SectionHeadingChar">
    <w:name w:val="Section Heading Char"/>
    <w:link w:val="SectionHeading"/>
    <w:rsid w:val="002C70DB"/>
    <w:rPr>
      <w:rFonts w:ascii="Arial" w:eastAsia="SimSun" w:hAnsi="Arial" w:cs="Arial"/>
      <w:b/>
      <w:bCs/>
      <w:caps/>
      <w:kern w:val="32"/>
      <w:sz w:val="22"/>
      <w:szCs w:val="32"/>
      <w:lang w:eastAsia="zh-CN"/>
    </w:rPr>
  </w:style>
  <w:style w:type="numbering" w:customStyle="1" w:styleId="2">
    <w:name w:val="ללא רשימה2"/>
    <w:next w:val="NoList"/>
    <w:semiHidden/>
    <w:rsid w:val="002C70DB"/>
  </w:style>
  <w:style w:type="paragraph" w:customStyle="1" w:styleId="eng">
    <w:name w:val="eng"/>
    <w:basedOn w:val="Normal"/>
    <w:rsid w:val="002C70DB"/>
    <w:pPr>
      <w:spacing w:before="120" w:after="120" w:line="300" w:lineRule="atLeast"/>
    </w:pPr>
    <w:rPr>
      <w:rFonts w:ascii="Times New Roman" w:eastAsia="Times New Roman" w:hAnsi="Times New Roman" w:cs="Times New Roman"/>
      <w:szCs w:val="22"/>
      <w:lang w:eastAsia="he-IL" w:bidi="he-IL"/>
    </w:rPr>
  </w:style>
  <w:style w:type="table" w:customStyle="1" w:styleId="10">
    <w:name w:val="טבלת רשת1"/>
    <w:basedOn w:val="TableNormal"/>
    <w:next w:val="TableGrid"/>
    <w:rsid w:val="002C70DB"/>
    <w:pPr>
      <w:bidi/>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2C70DB"/>
  </w:style>
  <w:style w:type="character" w:styleId="FollowedHyperlink">
    <w:name w:val="FollowedHyperlink"/>
    <w:uiPriority w:val="99"/>
    <w:unhideWhenUsed/>
    <w:rsid w:val="002C70DB"/>
    <w:rPr>
      <w:color w:val="800080"/>
      <w:u w:val="single"/>
    </w:rPr>
  </w:style>
  <w:style w:type="paragraph" w:styleId="BodyTextIndent3">
    <w:name w:val="Body Text Indent 3"/>
    <w:basedOn w:val="Normal"/>
    <w:link w:val="BodyTextIndent3Char"/>
    <w:uiPriority w:val="99"/>
    <w:unhideWhenUsed/>
    <w:rsid w:val="002C70DB"/>
    <w:pPr>
      <w:bidi/>
      <w:spacing w:after="120" w:line="276" w:lineRule="auto"/>
      <w:ind w:left="283"/>
    </w:pPr>
    <w:rPr>
      <w:rFonts w:ascii="Calibri" w:eastAsia="Calibri" w:hAnsi="Calibri"/>
      <w:sz w:val="16"/>
      <w:szCs w:val="16"/>
      <w:lang w:eastAsia="en-US" w:bidi="he-IL"/>
    </w:rPr>
  </w:style>
  <w:style w:type="character" w:customStyle="1" w:styleId="BodyTextIndent3Char">
    <w:name w:val="Body Text Indent 3 Char"/>
    <w:basedOn w:val="DefaultParagraphFont"/>
    <w:link w:val="BodyTextIndent3"/>
    <w:uiPriority w:val="99"/>
    <w:rsid w:val="002C70DB"/>
    <w:rPr>
      <w:rFonts w:ascii="Calibri" w:eastAsia="Calibri" w:hAnsi="Calibri" w:cs="Arial"/>
      <w:sz w:val="16"/>
      <w:szCs w:val="16"/>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toc 4" w:uiPriority="39"/>
    <w:lsdException w:name="footnote text" w:uiPriority="99"/>
    <w:lsdException w:name="header" w:uiPriority="99"/>
    <w:lsdException w:name="footer" w:uiPriority="99"/>
    <w:lsdException w:name="caption" w:qFormat="1"/>
    <w:lsdException w:name="footnote reference" w:uiPriority="99"/>
    <w:lsdException w:name="Title" w:qFormat="1"/>
    <w:lsdException w:name="Default Paragraph Font" w:uiPriority="1"/>
    <w:lsdException w:name="Body Text" w:uiPriority="1" w:qFormat="1"/>
    <w:lsdException w:name="Subtitle" w:qFormat="1"/>
    <w:lsdException w:name="Body Text Indent 3" w:uiPriority="99"/>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1"/>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A41B96"/>
    <w:pPr>
      <w:keepNext/>
      <w:outlineLvl w:val="1"/>
    </w:pPr>
    <w:rPr>
      <w:rFonts w:ascii="Arial Bold" w:hAnsi="Arial Bold"/>
      <w:b/>
      <w:bCs/>
      <w:iCs/>
      <w:szCs w:val="28"/>
    </w:rPr>
  </w:style>
  <w:style w:type="paragraph" w:styleId="Heading3">
    <w:name w:val="heading 3"/>
    <w:basedOn w:val="Normal"/>
    <w:next w:val="Normal"/>
    <w:link w:val="Heading3Char"/>
    <w:qFormat/>
    <w:rsid w:val="00A41B96"/>
    <w:pPr>
      <w:keepNext/>
      <w:tabs>
        <w:tab w:val="left" w:pos="709"/>
      </w:tabs>
      <w:outlineLvl w:val="2"/>
    </w:pPr>
    <w:rPr>
      <w:bCs/>
      <w:szCs w:val="26"/>
      <w:u w:val="single"/>
    </w:rPr>
  </w:style>
  <w:style w:type="paragraph" w:styleId="Heading4">
    <w:name w:val="heading 4"/>
    <w:basedOn w:val="Normal"/>
    <w:next w:val="Normal"/>
    <w:link w:val="Heading4Char"/>
    <w:qFormat/>
    <w:rsid w:val="003259B1"/>
    <w:pPr>
      <w:keepNext/>
      <w:outlineLvl w:val="3"/>
    </w:pPr>
    <w:rPr>
      <w:bCs/>
      <w:i/>
      <w:szCs w:val="28"/>
    </w:rPr>
  </w:style>
  <w:style w:type="paragraph" w:styleId="Heading5">
    <w:name w:val="heading 5"/>
    <w:basedOn w:val="Normal"/>
    <w:next w:val="Normal"/>
    <w:link w:val="Heading5Char"/>
    <w:qFormat/>
    <w:rsid w:val="002C70D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A41B96"/>
    <w:rPr>
      <w:sz w:val="20"/>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5C40A3"/>
    <w:rPr>
      <w:rFonts w:ascii="Arial" w:eastAsia="SimSun" w:hAnsi="Arial" w:cs="Arial"/>
      <w:sz w:val="22"/>
      <w:lang w:eastAsia="zh-CN"/>
    </w:rPr>
  </w:style>
  <w:style w:type="character" w:customStyle="1" w:styleId="Heading5Char">
    <w:name w:val="Heading 5 Char"/>
    <w:basedOn w:val="DefaultParagraphFont"/>
    <w:link w:val="Heading5"/>
    <w:rsid w:val="002C70DB"/>
    <w:rPr>
      <w:rFonts w:ascii="Arial" w:eastAsia="SimSun" w:hAnsi="Arial" w:cs="Arial"/>
      <w:b/>
      <w:bCs/>
      <w:i/>
      <w:iCs/>
      <w:sz w:val="26"/>
      <w:szCs w:val="26"/>
      <w:lang w:eastAsia="zh-CN"/>
    </w:rPr>
  </w:style>
  <w:style w:type="character" w:customStyle="1" w:styleId="Heading1Char">
    <w:name w:val="Heading 1 Char"/>
    <w:link w:val="Heading1"/>
    <w:uiPriority w:val="1"/>
    <w:rsid w:val="002C70DB"/>
    <w:rPr>
      <w:rFonts w:ascii="Arial" w:eastAsia="SimSun" w:hAnsi="Arial" w:cs="Arial"/>
      <w:b/>
      <w:bCs/>
      <w:caps/>
      <w:kern w:val="32"/>
      <w:sz w:val="22"/>
      <w:szCs w:val="32"/>
      <w:lang w:eastAsia="zh-CN"/>
    </w:rPr>
  </w:style>
  <w:style w:type="character" w:customStyle="1" w:styleId="Heading2Char">
    <w:name w:val="Heading 2 Char"/>
    <w:link w:val="Heading2"/>
    <w:rsid w:val="00A41B96"/>
    <w:rPr>
      <w:rFonts w:ascii="Arial Bold" w:eastAsia="SimSun" w:hAnsi="Arial Bold" w:cs="Arial"/>
      <w:b/>
      <w:bCs/>
      <w:iCs/>
      <w:sz w:val="22"/>
      <w:szCs w:val="28"/>
      <w:lang w:eastAsia="zh-CN"/>
    </w:rPr>
  </w:style>
  <w:style w:type="character" w:customStyle="1" w:styleId="Heading3Char">
    <w:name w:val="Heading 3 Char"/>
    <w:link w:val="Heading3"/>
    <w:rsid w:val="00A41B96"/>
    <w:rPr>
      <w:rFonts w:ascii="Arial" w:eastAsia="SimSun" w:hAnsi="Arial" w:cs="Arial"/>
      <w:bCs/>
      <w:sz w:val="22"/>
      <w:szCs w:val="26"/>
      <w:u w:val="single"/>
      <w:lang w:eastAsia="zh-CN"/>
    </w:rPr>
  </w:style>
  <w:style w:type="character" w:customStyle="1" w:styleId="Heading4Char">
    <w:name w:val="Heading 4 Char"/>
    <w:link w:val="Heading4"/>
    <w:rsid w:val="003259B1"/>
    <w:rPr>
      <w:rFonts w:ascii="Arial" w:eastAsia="SimSun" w:hAnsi="Arial" w:cs="Arial"/>
      <w:bCs/>
      <w:i/>
      <w:sz w:val="22"/>
      <w:szCs w:val="28"/>
      <w:lang w:eastAsia="zh-CN"/>
    </w:rPr>
  </w:style>
  <w:style w:type="character" w:customStyle="1" w:styleId="BodyTextChar">
    <w:name w:val="Body Text Char"/>
    <w:link w:val="BodyText"/>
    <w:uiPriority w:val="1"/>
    <w:rsid w:val="002C70DB"/>
    <w:rPr>
      <w:rFonts w:ascii="Arial" w:eastAsia="SimSun" w:hAnsi="Arial" w:cs="Arial"/>
      <w:sz w:val="22"/>
      <w:lang w:eastAsia="zh-CN"/>
    </w:rPr>
  </w:style>
  <w:style w:type="character" w:customStyle="1" w:styleId="CommentTextChar">
    <w:name w:val="Comment Text Char"/>
    <w:semiHidden/>
    <w:rsid w:val="002C70DB"/>
    <w:rPr>
      <w:rFonts w:ascii="Arial" w:eastAsia="SimSun" w:hAnsi="Arial"/>
      <w:sz w:val="18"/>
      <w:lang w:eastAsia="zh-CN" w:bidi="ar-SA"/>
    </w:rPr>
  </w:style>
  <w:style w:type="character" w:customStyle="1" w:styleId="EndnoteTextChar">
    <w:name w:val="Endnote Text Char"/>
    <w:link w:val="EndnoteText"/>
    <w:semiHidden/>
    <w:rsid w:val="002C70DB"/>
    <w:rPr>
      <w:rFonts w:ascii="Arial" w:eastAsia="SimSun" w:hAnsi="Arial" w:cs="Arial"/>
      <w:sz w:val="18"/>
      <w:lang w:eastAsia="zh-CN"/>
    </w:rPr>
  </w:style>
  <w:style w:type="character" w:customStyle="1" w:styleId="FooterChar">
    <w:name w:val="Footer Char"/>
    <w:link w:val="Footer"/>
    <w:uiPriority w:val="99"/>
    <w:rsid w:val="002C70DB"/>
    <w:rPr>
      <w:rFonts w:ascii="Arial" w:eastAsia="SimSun" w:hAnsi="Arial" w:cs="Arial"/>
      <w:sz w:val="22"/>
      <w:lang w:eastAsia="zh-CN"/>
    </w:rPr>
  </w:style>
  <w:style w:type="character" w:customStyle="1" w:styleId="FootnoteTextChar">
    <w:name w:val="Footnote Text Char"/>
    <w:link w:val="FootnoteText"/>
    <w:uiPriority w:val="99"/>
    <w:rsid w:val="00A41B96"/>
    <w:rPr>
      <w:rFonts w:ascii="Arial" w:eastAsia="SimSun" w:hAnsi="Arial" w:cs="Arial"/>
      <w:lang w:eastAsia="zh-CN"/>
    </w:rPr>
  </w:style>
  <w:style w:type="character" w:customStyle="1" w:styleId="HeaderChar">
    <w:name w:val="Header Char"/>
    <w:link w:val="Header"/>
    <w:uiPriority w:val="99"/>
    <w:rsid w:val="002C70DB"/>
    <w:rPr>
      <w:rFonts w:ascii="Arial" w:eastAsia="SimSun" w:hAnsi="Arial" w:cs="Arial"/>
      <w:sz w:val="22"/>
      <w:lang w:eastAsia="zh-CN"/>
    </w:rPr>
  </w:style>
  <w:style w:type="character" w:customStyle="1" w:styleId="SalutationChar">
    <w:name w:val="Salutation Char"/>
    <w:link w:val="Salutation"/>
    <w:semiHidden/>
    <w:rsid w:val="002C70DB"/>
    <w:rPr>
      <w:rFonts w:ascii="Arial" w:eastAsia="SimSun" w:hAnsi="Arial" w:cs="Arial"/>
      <w:sz w:val="22"/>
      <w:lang w:eastAsia="zh-CN"/>
    </w:rPr>
  </w:style>
  <w:style w:type="character" w:customStyle="1" w:styleId="SignatureChar">
    <w:name w:val="Signature Char"/>
    <w:link w:val="Signature"/>
    <w:semiHidden/>
    <w:rsid w:val="002C70DB"/>
    <w:rPr>
      <w:rFonts w:ascii="Arial" w:eastAsia="SimSun" w:hAnsi="Arial" w:cs="Arial"/>
      <w:sz w:val="22"/>
      <w:lang w:eastAsia="zh-CN"/>
    </w:rPr>
  </w:style>
  <w:style w:type="paragraph" w:customStyle="1" w:styleId="Guidance">
    <w:name w:val="Guidance"/>
    <w:basedOn w:val="Normal"/>
    <w:rsid w:val="002C70DB"/>
    <w:pPr>
      <w:pBdr>
        <w:top w:val="single" w:sz="4" w:space="1" w:color="auto"/>
        <w:left w:val="single" w:sz="4" w:space="4" w:color="auto"/>
        <w:bottom w:val="single" w:sz="4" w:space="1" w:color="auto"/>
        <w:right w:val="single" w:sz="4" w:space="4" w:color="auto"/>
      </w:pBdr>
      <w:shd w:val="clear" w:color="auto" w:fill="FFFF99"/>
      <w:spacing w:after="120" w:line="240" w:lineRule="atLeast"/>
    </w:pPr>
    <w:rPr>
      <w:rFonts w:eastAsia="Times New Roman" w:cs="Times New Roman"/>
      <w:i/>
      <w:sz w:val="18"/>
      <w:lang w:eastAsia="en-US"/>
    </w:rPr>
  </w:style>
  <w:style w:type="paragraph" w:styleId="MacroText">
    <w:name w:val="macro"/>
    <w:link w:val="MacroTextChar"/>
    <w:rsid w:val="002C70DB"/>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2C70DB"/>
    <w:rPr>
      <w:rFonts w:ascii="Courier New" w:hAnsi="Courier New"/>
      <w:sz w:val="16"/>
    </w:rPr>
  </w:style>
  <w:style w:type="table" w:styleId="TableGrid">
    <w:name w:val="Table Grid"/>
    <w:basedOn w:val="TableNormal"/>
    <w:rsid w:val="002C70DB"/>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2C70DB"/>
  </w:style>
  <w:style w:type="paragraph" w:customStyle="1" w:styleId="GuidanceNumbered">
    <w:name w:val="Guidance Numbered"/>
    <w:basedOn w:val="Guidance"/>
    <w:rsid w:val="002C70DB"/>
    <w:pPr>
      <w:keepNext/>
      <w:keepLines/>
      <w:ind w:left="567" w:hanging="567"/>
    </w:pPr>
    <w:rPr>
      <w:rFonts w:eastAsia="SimSun"/>
    </w:rPr>
  </w:style>
  <w:style w:type="paragraph" w:customStyle="1" w:styleId="GuidanceNumbereda">
    <w:name w:val="Guidance Numbered (a)"/>
    <w:basedOn w:val="GuidanceNumbered"/>
    <w:rsid w:val="002C70DB"/>
    <w:pPr>
      <w:tabs>
        <w:tab w:val="left" w:pos="567"/>
      </w:tabs>
      <w:ind w:left="1134" w:hanging="1134"/>
    </w:pPr>
  </w:style>
  <w:style w:type="paragraph" w:customStyle="1" w:styleId="GuidanceNumberedai">
    <w:name w:val="Guidance Numbered (a)(i)"/>
    <w:basedOn w:val="GuidanceNumbereda"/>
    <w:rsid w:val="002C70DB"/>
    <w:pPr>
      <w:tabs>
        <w:tab w:val="clear" w:pos="567"/>
        <w:tab w:val="left" w:pos="1134"/>
      </w:tabs>
      <w:ind w:left="1701" w:hanging="1701"/>
    </w:pPr>
  </w:style>
  <w:style w:type="paragraph" w:customStyle="1" w:styleId="Default">
    <w:name w:val="Default"/>
    <w:rsid w:val="002C70DB"/>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2C70DB"/>
    <w:pPr>
      <w:ind w:left="720"/>
      <w:contextualSpacing/>
    </w:pPr>
  </w:style>
  <w:style w:type="numbering" w:customStyle="1" w:styleId="Style1">
    <w:name w:val="Style1"/>
    <w:rsid w:val="002C70DB"/>
    <w:pPr>
      <w:numPr>
        <w:numId w:val="12"/>
      </w:numPr>
    </w:pPr>
  </w:style>
  <w:style w:type="character" w:styleId="CommentReference">
    <w:name w:val="annotation reference"/>
    <w:unhideWhenUsed/>
    <w:rsid w:val="002C70DB"/>
    <w:rPr>
      <w:sz w:val="16"/>
      <w:szCs w:val="16"/>
    </w:rPr>
  </w:style>
  <w:style w:type="paragraph" w:styleId="CommentSubject">
    <w:name w:val="annotation subject"/>
    <w:basedOn w:val="CommentText"/>
    <w:next w:val="CommentText"/>
    <w:link w:val="CommentSubjectChar"/>
    <w:unhideWhenUsed/>
    <w:rsid w:val="002C70DB"/>
    <w:rPr>
      <w:b/>
      <w:bCs/>
      <w:sz w:val="20"/>
    </w:rPr>
  </w:style>
  <w:style w:type="character" w:customStyle="1" w:styleId="CommentTextChar1">
    <w:name w:val="Comment Text Char1"/>
    <w:basedOn w:val="DefaultParagraphFont"/>
    <w:link w:val="CommentText"/>
    <w:semiHidden/>
    <w:rsid w:val="002C70DB"/>
    <w:rPr>
      <w:rFonts w:ascii="Arial" w:eastAsia="SimSun" w:hAnsi="Arial" w:cs="Arial"/>
      <w:sz w:val="18"/>
      <w:lang w:eastAsia="zh-CN"/>
    </w:rPr>
  </w:style>
  <w:style w:type="character" w:customStyle="1" w:styleId="CommentSubjectChar">
    <w:name w:val="Comment Subject Char"/>
    <w:basedOn w:val="CommentTextChar1"/>
    <w:link w:val="CommentSubject"/>
    <w:rsid w:val="002C70DB"/>
    <w:rPr>
      <w:rFonts w:ascii="Arial" w:eastAsia="SimSun" w:hAnsi="Arial" w:cs="Arial"/>
      <w:b/>
      <w:bCs/>
      <w:sz w:val="18"/>
      <w:lang w:eastAsia="zh-CN"/>
    </w:rPr>
  </w:style>
  <w:style w:type="numbering" w:customStyle="1" w:styleId="1">
    <w:name w:val="ללא רשימה1"/>
    <w:next w:val="NoList"/>
    <w:uiPriority w:val="99"/>
    <w:semiHidden/>
    <w:unhideWhenUsed/>
    <w:rsid w:val="002C70DB"/>
  </w:style>
  <w:style w:type="paragraph" w:styleId="List2">
    <w:name w:val="List 2"/>
    <w:basedOn w:val="Normal"/>
    <w:rsid w:val="002C70DB"/>
    <w:pPr>
      <w:ind w:left="566" w:hanging="283"/>
    </w:pPr>
  </w:style>
  <w:style w:type="paragraph" w:customStyle="1" w:styleId="DateSignatureAligned">
    <w:name w:val="Date / Signature Aligned"/>
    <w:basedOn w:val="Normal"/>
    <w:rsid w:val="002C70DB"/>
    <w:pPr>
      <w:ind w:left="5250"/>
    </w:pPr>
  </w:style>
  <w:style w:type="character" w:styleId="Hyperlink">
    <w:name w:val="Hyperlink"/>
    <w:uiPriority w:val="99"/>
    <w:rsid w:val="00BA7F8B"/>
    <w:rPr>
      <w:color w:val="auto"/>
      <w:u w:val="none"/>
    </w:rPr>
  </w:style>
  <w:style w:type="paragraph" w:customStyle="1" w:styleId="ArtRuleRef">
    <w:name w:val="Art/Rule Ref"/>
    <w:basedOn w:val="Normal"/>
    <w:rsid w:val="002C70DB"/>
    <w:pPr>
      <w:keepNext/>
      <w:keepLines/>
      <w:jc w:val="right"/>
    </w:pPr>
    <w:rPr>
      <w:rFonts w:eastAsia="Arial Unicode MS"/>
      <w:i/>
      <w:snapToGrid w:val="0"/>
      <w:sz w:val="16"/>
      <w:lang w:eastAsia="ja-JP"/>
    </w:rPr>
  </w:style>
  <w:style w:type="character" w:styleId="FootnoteReference">
    <w:name w:val="footnote reference"/>
    <w:uiPriority w:val="99"/>
    <w:rsid w:val="002C70DB"/>
    <w:rPr>
      <w:vertAlign w:val="superscript"/>
    </w:rPr>
  </w:style>
  <w:style w:type="table" w:styleId="TableContemporary">
    <w:name w:val="Table Contemporary"/>
    <w:basedOn w:val="TableNormal"/>
    <w:rsid w:val="002C70DB"/>
    <w:pPr>
      <w:suppressAutoHyphens/>
    </w:pPr>
    <w:rPr>
      <w:rFonts w:eastAsia="SimSun"/>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EPODocNormal">
    <w:name w:val="EPODocNormal"/>
    <w:basedOn w:val="Normal"/>
    <w:rsid w:val="002C70DB"/>
    <w:pPr>
      <w:suppressAutoHyphens/>
      <w:ind w:left="1134"/>
    </w:pPr>
    <w:rPr>
      <w:rFonts w:eastAsia="Times New Roman"/>
      <w:sz w:val="24"/>
      <w:szCs w:val="24"/>
      <w:lang w:val="en-GB" w:eastAsia="en-GB"/>
    </w:rPr>
  </w:style>
  <w:style w:type="character" w:styleId="Emphasis">
    <w:name w:val="Emphasis"/>
    <w:qFormat/>
    <w:rsid w:val="002C70DB"/>
    <w:rPr>
      <w:i/>
      <w:iCs/>
    </w:rPr>
  </w:style>
  <w:style w:type="table" w:styleId="TableElegant">
    <w:name w:val="Table Elegant"/>
    <w:basedOn w:val="TableNormal"/>
    <w:rsid w:val="002C70DB"/>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BodyTexti">
    <w:name w:val="Body Text (i)"/>
    <w:basedOn w:val="Normal"/>
    <w:rsid w:val="002C70DB"/>
    <w:pPr>
      <w:tabs>
        <w:tab w:val="right" w:pos="851"/>
        <w:tab w:val="left" w:pos="1134"/>
      </w:tabs>
      <w:spacing w:after="120"/>
    </w:pPr>
    <w:rPr>
      <w:rFonts w:eastAsia="Times New Roman" w:cs="Times New Roman"/>
      <w:snapToGrid w:val="0"/>
      <w:lang w:eastAsia="en-US"/>
    </w:rPr>
  </w:style>
  <w:style w:type="paragraph" w:customStyle="1" w:styleId="BodyTexta">
    <w:name w:val="Body Text (a)"/>
    <w:basedOn w:val="Normal"/>
    <w:rsid w:val="002C70DB"/>
    <w:pPr>
      <w:spacing w:after="120"/>
      <w:ind w:firstLine="567"/>
    </w:pPr>
    <w:rPr>
      <w:rFonts w:eastAsia="Times New Roman" w:cs="Times New Roman"/>
      <w:lang w:eastAsia="en-US"/>
    </w:rPr>
  </w:style>
  <w:style w:type="paragraph" w:customStyle="1" w:styleId="ExampleClaim">
    <w:name w:val="Example Claim"/>
    <w:basedOn w:val="ExampleText"/>
    <w:rsid w:val="002C70DB"/>
    <w:pPr>
      <w:ind w:left="1134" w:hanging="567"/>
    </w:pPr>
  </w:style>
  <w:style w:type="paragraph" w:customStyle="1" w:styleId="ExampleText">
    <w:name w:val="Example Text"/>
    <w:basedOn w:val="BodyTextIndent"/>
    <w:rsid w:val="002C70DB"/>
    <w:pPr>
      <w:ind w:left="567"/>
    </w:pPr>
    <w:rPr>
      <w:rFonts w:eastAsia="Times New Roman" w:cs="Times New Roman"/>
      <w:i/>
      <w:lang w:eastAsia="en-US"/>
    </w:rPr>
  </w:style>
  <w:style w:type="paragraph" w:customStyle="1" w:styleId="ExampleClaimSub">
    <w:name w:val="Example Claim Sub"/>
    <w:basedOn w:val="ExampleClaim"/>
    <w:rsid w:val="002C70DB"/>
    <w:pPr>
      <w:ind w:firstLine="567"/>
    </w:pPr>
  </w:style>
  <w:style w:type="paragraph" w:customStyle="1" w:styleId="ExampleClaimEnd">
    <w:name w:val="Example Claim End"/>
    <w:basedOn w:val="ExampleClaimSub"/>
    <w:rsid w:val="002C70DB"/>
    <w:pPr>
      <w:ind w:firstLine="0"/>
    </w:pPr>
  </w:style>
  <w:style w:type="paragraph" w:customStyle="1" w:styleId="ExamplePolymorphism">
    <w:name w:val="Example Polymorphism"/>
    <w:basedOn w:val="ExampleClaim"/>
    <w:rsid w:val="002C70DB"/>
    <w:pPr>
      <w:tabs>
        <w:tab w:val="right" w:pos="1980"/>
        <w:tab w:val="right" w:pos="3600"/>
        <w:tab w:val="right" w:pos="5400"/>
        <w:tab w:val="left" w:pos="5580"/>
      </w:tabs>
      <w:spacing w:after="0"/>
      <w:ind w:left="567" w:firstLine="0"/>
    </w:pPr>
  </w:style>
  <w:style w:type="paragraph" w:customStyle="1" w:styleId="ExamplePolyHeader">
    <w:name w:val="Example Poly Header"/>
    <w:basedOn w:val="ExamplePolymorphism"/>
    <w:rsid w:val="002C70DB"/>
    <w:pPr>
      <w:tabs>
        <w:tab w:val="clear" w:pos="1980"/>
        <w:tab w:val="clear" w:pos="5400"/>
        <w:tab w:val="clear" w:pos="5580"/>
        <w:tab w:val="left" w:pos="1134"/>
        <w:tab w:val="left" w:pos="3969"/>
      </w:tabs>
    </w:pPr>
  </w:style>
  <w:style w:type="character" w:customStyle="1" w:styleId="InsertedText">
    <w:name w:val="Inserted Text"/>
    <w:qFormat/>
    <w:rsid w:val="002C70DB"/>
    <w:rPr>
      <w:color w:val="0000FF"/>
      <w:u w:val="single"/>
    </w:rPr>
  </w:style>
  <w:style w:type="paragraph" w:styleId="BodyTextIndent">
    <w:name w:val="Body Text Indent"/>
    <w:basedOn w:val="Normal"/>
    <w:link w:val="BodyTextIndentChar"/>
    <w:rsid w:val="002C70DB"/>
    <w:pPr>
      <w:spacing w:after="120"/>
      <w:ind w:left="283"/>
    </w:pPr>
  </w:style>
  <w:style w:type="character" w:customStyle="1" w:styleId="BodyTextIndentChar">
    <w:name w:val="Body Text Indent Char"/>
    <w:basedOn w:val="DefaultParagraphFont"/>
    <w:link w:val="BodyTextIndent"/>
    <w:rsid w:val="002C70DB"/>
    <w:rPr>
      <w:rFonts w:ascii="Arial" w:eastAsia="SimSun" w:hAnsi="Arial" w:cs="Arial"/>
      <w:sz w:val="22"/>
      <w:lang w:eastAsia="zh-CN"/>
    </w:rPr>
  </w:style>
  <w:style w:type="paragraph" w:styleId="TOC1">
    <w:name w:val="toc 1"/>
    <w:basedOn w:val="Normal"/>
    <w:next w:val="Normal"/>
    <w:autoRedefine/>
    <w:uiPriority w:val="39"/>
    <w:rsid w:val="002C70DB"/>
    <w:pPr>
      <w:spacing w:after="100"/>
    </w:pPr>
  </w:style>
  <w:style w:type="paragraph" w:styleId="TOC3">
    <w:name w:val="toc 3"/>
    <w:basedOn w:val="Normal"/>
    <w:next w:val="Normal"/>
    <w:autoRedefine/>
    <w:uiPriority w:val="39"/>
    <w:rsid w:val="002C70DB"/>
    <w:pPr>
      <w:spacing w:after="100"/>
      <w:ind w:left="440"/>
    </w:pPr>
  </w:style>
  <w:style w:type="paragraph" w:styleId="TOC4">
    <w:name w:val="toc 4"/>
    <w:basedOn w:val="Normal"/>
    <w:next w:val="Normal"/>
    <w:autoRedefine/>
    <w:uiPriority w:val="39"/>
    <w:rsid w:val="002C70DB"/>
    <w:pPr>
      <w:spacing w:after="100"/>
      <w:ind w:left="660"/>
    </w:pPr>
  </w:style>
  <w:style w:type="paragraph" w:styleId="Revision">
    <w:name w:val="Revision"/>
    <w:hidden/>
    <w:uiPriority w:val="99"/>
    <w:semiHidden/>
    <w:rsid w:val="002C70DB"/>
    <w:rPr>
      <w:rFonts w:ascii="Arial" w:eastAsia="SimSun" w:hAnsi="Arial" w:cs="Arial"/>
      <w:sz w:val="22"/>
      <w:lang w:eastAsia="zh-CN"/>
    </w:rPr>
  </w:style>
  <w:style w:type="paragraph" w:customStyle="1" w:styleId="SectionHeading">
    <w:name w:val="Section Heading"/>
    <w:basedOn w:val="Heading1"/>
    <w:link w:val="SectionHeadingChar"/>
    <w:qFormat/>
    <w:rsid w:val="002C70DB"/>
    <w:pPr>
      <w:pBdr>
        <w:top w:val="single" w:sz="4" w:space="1" w:color="auto"/>
        <w:bottom w:val="single" w:sz="4" w:space="1" w:color="auto"/>
      </w:pBdr>
      <w:spacing w:before="360" w:after="200"/>
    </w:pPr>
  </w:style>
  <w:style w:type="character" w:customStyle="1" w:styleId="SectionHeadingChar">
    <w:name w:val="Section Heading Char"/>
    <w:link w:val="SectionHeading"/>
    <w:rsid w:val="002C70DB"/>
    <w:rPr>
      <w:rFonts w:ascii="Arial" w:eastAsia="SimSun" w:hAnsi="Arial" w:cs="Arial"/>
      <w:b/>
      <w:bCs/>
      <w:caps/>
      <w:kern w:val="32"/>
      <w:sz w:val="22"/>
      <w:szCs w:val="32"/>
      <w:lang w:eastAsia="zh-CN"/>
    </w:rPr>
  </w:style>
  <w:style w:type="numbering" w:customStyle="1" w:styleId="2">
    <w:name w:val="ללא רשימה2"/>
    <w:next w:val="NoList"/>
    <w:semiHidden/>
    <w:rsid w:val="002C70DB"/>
  </w:style>
  <w:style w:type="paragraph" w:customStyle="1" w:styleId="eng">
    <w:name w:val="eng"/>
    <w:basedOn w:val="Normal"/>
    <w:rsid w:val="002C70DB"/>
    <w:pPr>
      <w:spacing w:before="120" w:after="120" w:line="300" w:lineRule="atLeast"/>
    </w:pPr>
    <w:rPr>
      <w:rFonts w:ascii="Times New Roman" w:eastAsia="Times New Roman" w:hAnsi="Times New Roman" w:cs="Times New Roman"/>
      <w:szCs w:val="22"/>
      <w:lang w:eastAsia="he-IL" w:bidi="he-IL"/>
    </w:rPr>
  </w:style>
  <w:style w:type="table" w:customStyle="1" w:styleId="10">
    <w:name w:val="טבלת רשת1"/>
    <w:basedOn w:val="TableNormal"/>
    <w:next w:val="TableGrid"/>
    <w:rsid w:val="002C70DB"/>
    <w:pPr>
      <w:bidi/>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2C70DB"/>
  </w:style>
  <w:style w:type="character" w:styleId="FollowedHyperlink">
    <w:name w:val="FollowedHyperlink"/>
    <w:uiPriority w:val="99"/>
    <w:unhideWhenUsed/>
    <w:rsid w:val="002C70DB"/>
    <w:rPr>
      <w:color w:val="800080"/>
      <w:u w:val="single"/>
    </w:rPr>
  </w:style>
  <w:style w:type="paragraph" w:styleId="BodyTextIndent3">
    <w:name w:val="Body Text Indent 3"/>
    <w:basedOn w:val="Normal"/>
    <w:link w:val="BodyTextIndent3Char"/>
    <w:uiPriority w:val="99"/>
    <w:unhideWhenUsed/>
    <w:rsid w:val="002C70DB"/>
    <w:pPr>
      <w:bidi/>
      <w:spacing w:after="120" w:line="276" w:lineRule="auto"/>
      <w:ind w:left="283"/>
    </w:pPr>
    <w:rPr>
      <w:rFonts w:ascii="Calibri" w:eastAsia="Calibri" w:hAnsi="Calibri"/>
      <w:sz w:val="16"/>
      <w:szCs w:val="16"/>
      <w:lang w:eastAsia="en-US" w:bidi="he-IL"/>
    </w:rPr>
  </w:style>
  <w:style w:type="character" w:customStyle="1" w:styleId="BodyTextIndent3Char">
    <w:name w:val="Body Text Indent 3 Char"/>
    <w:basedOn w:val="DefaultParagraphFont"/>
    <w:link w:val="BodyTextIndent3"/>
    <w:uiPriority w:val="99"/>
    <w:rsid w:val="002C70DB"/>
    <w:rPr>
      <w:rFonts w:ascii="Calibri" w:eastAsia="Calibri" w:hAnsi="Calibri" w:cs="Arial"/>
      <w:sz w:val="16"/>
      <w:szCs w:val="16"/>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pct/en/quality/authorities.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bloomberg.com/graphics/2015-innovative-countries/" TargetMode="External"/><Relationship Id="rId1" Type="http://schemas.openxmlformats.org/officeDocument/2006/relationships/hyperlink" Target="https://www.globalinnovationindex.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E6C6C-F7C3-4DFA-8F8F-3C4DBA064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9475</Words>
  <Characters>54013</Characters>
  <Application>Microsoft Office Word</Application>
  <DocSecurity>0</DocSecurity>
  <Lines>450</Lines>
  <Paragraphs>126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PCT/CTC/30/13</vt:lpstr>
      <vt:lpstr>PCT/CTC/30/13</vt:lpstr>
    </vt:vector>
  </TitlesOfParts>
  <Company>WIPO</Company>
  <LinksUpToDate>false</LinksUpToDate>
  <CharactersWithSpaces>63362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PCT/CTC/30/13</dc:title>
  <dc:subject>Extension of Appointment of the Israel Patent Office as an International Searching and Preliminary Examining Authority Under the PCT</dc:subject>
  <dc:creator>MARLOW Thomas</dc:creator>
  <cp:keywords>SG/ko</cp:keywords>
  <cp:lastModifiedBy>MARLOW Thomas</cp:lastModifiedBy>
  <cp:revision>3</cp:revision>
  <cp:lastPrinted>2017-04-05T09:28:00Z</cp:lastPrinted>
  <dcterms:created xsi:type="dcterms:W3CDTF">2017-04-05T11:05:00Z</dcterms:created>
  <dcterms:modified xsi:type="dcterms:W3CDTF">2017-04-05T11:08:00Z</dcterms:modified>
</cp:coreProperties>
</file>