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13940" w:rsidRPr="00F600F8" w:rsidTr="006E01B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3940" w:rsidRPr="00F600F8" w:rsidRDefault="00613940" w:rsidP="00587E8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3940" w:rsidRPr="00F600F8" w:rsidRDefault="00613940" w:rsidP="00587E81">
            <w:pPr>
              <w:rPr>
                <w:lang w:val="fr-FR"/>
              </w:rPr>
            </w:pPr>
            <w:r w:rsidRPr="00F600F8">
              <w:rPr>
                <w:noProof/>
              </w:rPr>
              <w:drawing>
                <wp:inline distT="0" distB="0" distL="0" distR="0" wp14:anchorId="0244BE93" wp14:editId="224FB186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3940" w:rsidRPr="00F600F8" w:rsidRDefault="00613940" w:rsidP="00587E81">
            <w:pPr>
              <w:jc w:val="right"/>
              <w:rPr>
                <w:lang w:val="fr-FR"/>
              </w:rPr>
            </w:pPr>
            <w:r w:rsidRPr="00F600F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13940" w:rsidRPr="00F600F8" w:rsidTr="00587E8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3940" w:rsidRPr="00F600F8" w:rsidRDefault="00613940" w:rsidP="00587E8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600F8">
              <w:rPr>
                <w:rFonts w:ascii="Arial Black" w:hAnsi="Arial Black"/>
                <w:caps/>
                <w:sz w:val="15"/>
                <w:lang w:val="fr-FR"/>
              </w:rPr>
              <w:t>PCT/WG/9/</w:t>
            </w:r>
            <w:bookmarkStart w:id="0" w:name="Code"/>
            <w:bookmarkEnd w:id="0"/>
            <w:r w:rsidRPr="00F600F8">
              <w:rPr>
                <w:rFonts w:ascii="Arial Black" w:hAnsi="Arial Black"/>
                <w:caps/>
                <w:sz w:val="15"/>
                <w:lang w:val="fr-FR"/>
              </w:rPr>
              <w:t xml:space="preserve">22 </w:t>
            </w:r>
          </w:p>
        </w:tc>
      </w:tr>
      <w:tr w:rsidR="00613940" w:rsidRPr="00F600F8" w:rsidTr="00587E8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3940" w:rsidRPr="00F600F8" w:rsidRDefault="00613940" w:rsidP="00587E8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600F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5323C" w:rsidRPr="00F600F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F600F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F600F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613940" w:rsidRPr="00F600F8" w:rsidTr="00587E8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3940" w:rsidRPr="00F600F8" w:rsidRDefault="00613940" w:rsidP="00587E8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600F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5323C" w:rsidRPr="00F600F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F600F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F600F8">
              <w:rPr>
                <w:rFonts w:ascii="Arial Black" w:hAnsi="Arial Black"/>
                <w:caps/>
                <w:sz w:val="15"/>
                <w:lang w:val="fr-FR"/>
              </w:rPr>
              <w:t>13 avril 2016</w:t>
            </w:r>
          </w:p>
        </w:tc>
      </w:tr>
    </w:tbl>
    <w:p w:rsidR="00613940" w:rsidRPr="00F600F8" w:rsidRDefault="00613940" w:rsidP="00613940">
      <w:pPr>
        <w:rPr>
          <w:lang w:val="fr-FR"/>
        </w:rPr>
      </w:pPr>
    </w:p>
    <w:p w:rsidR="00613940" w:rsidRPr="00F600F8" w:rsidRDefault="00613940" w:rsidP="00613940">
      <w:pPr>
        <w:rPr>
          <w:lang w:val="fr-FR"/>
        </w:rPr>
      </w:pPr>
    </w:p>
    <w:p w:rsidR="00613940" w:rsidRPr="00F600F8" w:rsidRDefault="00613940" w:rsidP="00613940">
      <w:pPr>
        <w:rPr>
          <w:lang w:val="fr-FR"/>
        </w:rPr>
      </w:pPr>
    </w:p>
    <w:p w:rsidR="00613940" w:rsidRPr="00F600F8" w:rsidRDefault="00613940" w:rsidP="00613940">
      <w:pPr>
        <w:rPr>
          <w:lang w:val="fr-FR"/>
        </w:rPr>
      </w:pPr>
    </w:p>
    <w:p w:rsidR="00613940" w:rsidRPr="00F600F8" w:rsidRDefault="00613940" w:rsidP="00613940">
      <w:pPr>
        <w:rPr>
          <w:lang w:val="fr-FR"/>
        </w:rPr>
      </w:pPr>
    </w:p>
    <w:p w:rsidR="00613940" w:rsidRPr="0055402F" w:rsidRDefault="00613940" w:rsidP="0055402F">
      <w:pPr>
        <w:rPr>
          <w:b/>
          <w:sz w:val="28"/>
          <w:szCs w:val="28"/>
          <w:lang w:val="fr-FR"/>
        </w:rPr>
      </w:pPr>
      <w:r w:rsidRPr="0055402F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613940" w:rsidRPr="0055402F" w:rsidRDefault="00613940" w:rsidP="0055402F">
      <w:pPr>
        <w:rPr>
          <w:lang w:val="fr-FR"/>
        </w:rPr>
      </w:pPr>
    </w:p>
    <w:p w:rsidR="00613940" w:rsidRPr="0055402F" w:rsidRDefault="00613940" w:rsidP="0055402F">
      <w:pPr>
        <w:rPr>
          <w:lang w:val="fr-FR"/>
        </w:rPr>
      </w:pPr>
    </w:p>
    <w:p w:rsidR="00613940" w:rsidRPr="0055402F" w:rsidRDefault="00613940" w:rsidP="0055402F">
      <w:pPr>
        <w:rPr>
          <w:b/>
          <w:sz w:val="24"/>
          <w:szCs w:val="24"/>
          <w:lang w:val="fr-FR"/>
        </w:rPr>
      </w:pPr>
      <w:r w:rsidRPr="0055402F">
        <w:rPr>
          <w:b/>
          <w:sz w:val="24"/>
          <w:szCs w:val="24"/>
          <w:lang w:val="fr-FR"/>
        </w:rPr>
        <w:t>Neuvième</w:t>
      </w:r>
      <w:r w:rsidR="00A5323C" w:rsidRPr="0055402F">
        <w:rPr>
          <w:b/>
          <w:sz w:val="24"/>
          <w:szCs w:val="24"/>
          <w:lang w:val="fr-FR"/>
        </w:rPr>
        <w:t> </w:t>
      </w:r>
      <w:r w:rsidRPr="0055402F">
        <w:rPr>
          <w:b/>
          <w:sz w:val="24"/>
          <w:szCs w:val="24"/>
          <w:lang w:val="fr-FR"/>
        </w:rPr>
        <w:t>session</w:t>
      </w:r>
    </w:p>
    <w:p w:rsidR="00613940" w:rsidRPr="0055402F" w:rsidRDefault="00613940" w:rsidP="0055402F">
      <w:pPr>
        <w:rPr>
          <w:b/>
          <w:sz w:val="24"/>
          <w:szCs w:val="24"/>
          <w:lang w:val="fr-FR"/>
        </w:rPr>
      </w:pPr>
      <w:r w:rsidRPr="0055402F">
        <w:rPr>
          <w:b/>
          <w:sz w:val="24"/>
          <w:szCs w:val="24"/>
          <w:lang w:val="fr-FR"/>
        </w:rPr>
        <w:t>Genève, 17 – 2</w:t>
      </w:r>
      <w:r w:rsidR="006E01B7" w:rsidRPr="0055402F">
        <w:rPr>
          <w:b/>
          <w:sz w:val="24"/>
          <w:szCs w:val="24"/>
          <w:lang w:val="fr-FR"/>
        </w:rPr>
        <w:t>0 mai 20</w:t>
      </w:r>
      <w:r w:rsidRPr="0055402F">
        <w:rPr>
          <w:b/>
          <w:sz w:val="24"/>
          <w:szCs w:val="24"/>
          <w:lang w:val="fr-FR"/>
        </w:rPr>
        <w:t>16</w:t>
      </w:r>
    </w:p>
    <w:p w:rsidR="00613940" w:rsidRPr="0055402F" w:rsidRDefault="00613940" w:rsidP="0055402F">
      <w:pPr>
        <w:rPr>
          <w:lang w:val="fr-FR"/>
        </w:rPr>
      </w:pPr>
    </w:p>
    <w:p w:rsidR="00613940" w:rsidRPr="0055402F" w:rsidRDefault="00613940" w:rsidP="0055402F">
      <w:pPr>
        <w:rPr>
          <w:lang w:val="fr-FR"/>
        </w:rPr>
      </w:pPr>
    </w:p>
    <w:p w:rsidR="00613940" w:rsidRPr="0055402F" w:rsidRDefault="00613940" w:rsidP="0055402F">
      <w:pPr>
        <w:rPr>
          <w:lang w:val="fr-FR"/>
        </w:rPr>
      </w:pPr>
    </w:p>
    <w:p w:rsidR="00FF19C2" w:rsidRPr="0055402F" w:rsidRDefault="00DE4B7D" w:rsidP="0055402F">
      <w:pPr>
        <w:rPr>
          <w:caps/>
          <w:sz w:val="24"/>
          <w:lang w:val="fr-FR"/>
        </w:rPr>
      </w:pPr>
      <w:r w:rsidRPr="0055402F">
        <w:rPr>
          <w:caps/>
          <w:sz w:val="24"/>
          <w:lang w:val="fr-FR"/>
        </w:rPr>
        <w:t>Équipe d’experts charg</w:t>
      </w:r>
      <w:r w:rsidR="00EF38FE" w:rsidRPr="0055402F">
        <w:rPr>
          <w:caps/>
          <w:sz w:val="24"/>
          <w:lang w:val="fr-FR"/>
        </w:rPr>
        <w:t>É</w:t>
      </w:r>
      <w:r w:rsidRPr="0055402F">
        <w:rPr>
          <w:caps/>
          <w:sz w:val="24"/>
          <w:lang w:val="fr-FR"/>
        </w:rPr>
        <w:t>e de la documentation minimale du PCT : rapport sur l’</w:t>
      </w:r>
      <w:r w:rsidR="004802B9" w:rsidRPr="0055402F">
        <w:rPr>
          <w:caps/>
          <w:sz w:val="24"/>
          <w:lang w:val="fr-FR"/>
        </w:rPr>
        <w:t>É</w:t>
      </w:r>
      <w:r w:rsidRPr="0055402F">
        <w:rPr>
          <w:caps/>
          <w:sz w:val="24"/>
          <w:lang w:val="fr-FR"/>
        </w:rPr>
        <w:t>tat d’avancement des travaux</w:t>
      </w:r>
    </w:p>
    <w:p w:rsidR="00FF19C2" w:rsidRPr="0055402F" w:rsidRDefault="00FF19C2" w:rsidP="0055402F">
      <w:pPr>
        <w:rPr>
          <w:lang w:val="fr-FR"/>
        </w:rPr>
      </w:pPr>
      <w:bookmarkStart w:id="3" w:name="_GoBack"/>
      <w:bookmarkEnd w:id="3"/>
    </w:p>
    <w:p w:rsidR="00FF19C2" w:rsidRPr="0055402F" w:rsidRDefault="00B121BE" w:rsidP="0055402F">
      <w:pPr>
        <w:rPr>
          <w:i/>
          <w:lang w:val="fr-FR"/>
        </w:rPr>
      </w:pPr>
      <w:bookmarkStart w:id="4" w:name="Prepared"/>
      <w:bookmarkEnd w:id="4"/>
      <w:r w:rsidRPr="0055402F">
        <w:rPr>
          <w:i/>
          <w:lang w:val="fr-FR"/>
        </w:rPr>
        <w:t>Document établi par l</w:t>
      </w:r>
      <w:r w:rsidR="006E01B7" w:rsidRPr="0055402F">
        <w:rPr>
          <w:i/>
          <w:lang w:val="fr-FR"/>
        </w:rPr>
        <w:t>’</w:t>
      </w:r>
      <w:r w:rsidR="002214A6" w:rsidRPr="0055402F">
        <w:rPr>
          <w:i/>
          <w:lang w:val="fr-FR"/>
        </w:rPr>
        <w:t>Office européen des brevets</w:t>
      </w:r>
    </w:p>
    <w:p w:rsidR="00FF19C2" w:rsidRPr="0055402F" w:rsidRDefault="00FF19C2" w:rsidP="0055402F">
      <w:pPr>
        <w:rPr>
          <w:lang w:val="fr-FR"/>
        </w:rPr>
      </w:pPr>
    </w:p>
    <w:p w:rsidR="00FF19C2" w:rsidRPr="0055402F" w:rsidRDefault="00FF19C2" w:rsidP="0055402F">
      <w:pPr>
        <w:rPr>
          <w:lang w:val="fr-FR"/>
        </w:rPr>
      </w:pPr>
    </w:p>
    <w:p w:rsidR="00FF19C2" w:rsidRPr="0055402F" w:rsidRDefault="00FF19C2" w:rsidP="0055402F">
      <w:pPr>
        <w:rPr>
          <w:lang w:val="fr-FR"/>
        </w:rPr>
      </w:pPr>
    </w:p>
    <w:p w:rsidR="00FF19C2" w:rsidRPr="0055402F" w:rsidRDefault="004D0780" w:rsidP="0055402F">
      <w:pPr>
        <w:pStyle w:val="Heading1"/>
        <w:rPr>
          <w:lang w:val="fr-FR"/>
        </w:rPr>
      </w:pPr>
      <w:r w:rsidRPr="0055402F">
        <w:rPr>
          <w:lang w:val="fr-FR"/>
        </w:rPr>
        <w:t>Résumé</w:t>
      </w:r>
    </w:p>
    <w:p w:rsidR="004D0780" w:rsidRPr="0055402F" w:rsidRDefault="004D0780" w:rsidP="0055402F">
      <w:pPr>
        <w:rPr>
          <w:lang w:val="fr-FR"/>
        </w:rPr>
      </w:pPr>
    </w:p>
    <w:p w:rsidR="00FF19C2" w:rsidRPr="0055402F" w:rsidRDefault="00B121BE" w:rsidP="0055402F">
      <w:pPr>
        <w:pStyle w:val="ONUMFS"/>
        <w:rPr>
          <w:lang w:val="fr-FR"/>
        </w:rPr>
      </w:pPr>
      <w:bookmarkStart w:id="5" w:name="_Ref377712795"/>
      <w:r w:rsidRPr="0055402F">
        <w:rPr>
          <w:lang w:val="fr-FR"/>
        </w:rPr>
        <w:t xml:space="preserve">Le présent document </w:t>
      </w:r>
      <w:r w:rsidR="002214A6" w:rsidRPr="0055402F">
        <w:rPr>
          <w:lang w:val="fr-FR"/>
        </w:rPr>
        <w:t xml:space="preserve">fait le point sur la situation </w:t>
      </w:r>
      <w:r w:rsidR="00BA5545" w:rsidRPr="0055402F">
        <w:rPr>
          <w:lang w:val="fr-FR"/>
        </w:rPr>
        <w:t>concernant</w:t>
      </w:r>
      <w:r w:rsidR="002214A6" w:rsidRPr="0055402F">
        <w:rPr>
          <w:lang w:val="fr-FR"/>
        </w:rPr>
        <w:t xml:space="preserve"> </w:t>
      </w:r>
      <w:r w:rsidRPr="0055402F">
        <w:rPr>
          <w:lang w:val="fr-FR"/>
        </w:rPr>
        <w:t>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chargée de la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(ci</w:t>
      </w:r>
      <w:r w:rsidR="00F600F8" w:rsidRPr="0055402F">
        <w:rPr>
          <w:lang w:val="fr-FR"/>
        </w:rPr>
        <w:noBreakHyphen/>
      </w:r>
      <w:r w:rsidRPr="0055402F">
        <w:rPr>
          <w:lang w:val="fr-FR"/>
        </w:rPr>
        <w:t xml:space="preserve">après dénommée </w:t>
      </w:r>
      <w:r w:rsidR="00A5323C" w:rsidRPr="0055402F">
        <w:rPr>
          <w:lang w:val="fr-FR"/>
        </w:rPr>
        <w:t>“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</w:t>
      </w:r>
      <w:r w:rsidR="00A5323C" w:rsidRPr="0055402F">
        <w:rPr>
          <w:lang w:val="fr-FR"/>
        </w:rPr>
        <w:t>”</w:t>
      </w:r>
      <w:r w:rsidRPr="0055402F">
        <w:rPr>
          <w:lang w:val="fr-FR"/>
        </w:rPr>
        <w:t xml:space="preserve">) et résume les mesures prises </w:t>
      </w:r>
      <w:r w:rsidR="00BA5545" w:rsidRPr="0055402F">
        <w:rPr>
          <w:lang w:val="fr-FR"/>
        </w:rPr>
        <w:t>en vue de</w:t>
      </w:r>
      <w:r w:rsidRPr="0055402F">
        <w:rPr>
          <w:lang w:val="fr-FR"/>
        </w:rPr>
        <w:t xml:space="preserve"> sa réactivation depuis la dernière Réunion des administrations internationales du PCT tenue à Santiago (Chili) du 20 au 22 janvier 2016.</w:t>
      </w:r>
    </w:p>
    <w:p w:rsidR="00FF19C2" w:rsidRPr="0055402F" w:rsidRDefault="00647145" w:rsidP="0055402F">
      <w:pPr>
        <w:pStyle w:val="Heading1"/>
        <w:rPr>
          <w:lang w:val="fr-FR"/>
        </w:rPr>
      </w:pPr>
      <w:r w:rsidRPr="0055402F">
        <w:rPr>
          <w:lang w:val="fr-FR"/>
        </w:rPr>
        <w:t>Rappel</w:t>
      </w:r>
    </w:p>
    <w:p w:rsidR="004D0780" w:rsidRPr="0055402F" w:rsidRDefault="004D0780" w:rsidP="0055402F">
      <w:pPr>
        <w:rPr>
          <w:lang w:val="fr-FR"/>
        </w:rPr>
      </w:pPr>
    </w:p>
    <w:p w:rsidR="006E01B7" w:rsidRPr="0055402F" w:rsidRDefault="00647145" w:rsidP="0055402F">
      <w:pPr>
        <w:pStyle w:val="ONUMFS"/>
        <w:rPr>
          <w:lang w:val="fr-FR"/>
        </w:rPr>
      </w:pPr>
      <w:r w:rsidRPr="0055402F">
        <w:rPr>
          <w:lang w:val="fr-FR"/>
        </w:rPr>
        <w:t>En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2005, la Réunion des administrations internationales du PCT a décidé</w:t>
      </w:r>
      <w:r w:rsidR="002214A6" w:rsidRPr="0055402F">
        <w:rPr>
          <w:lang w:val="fr-FR"/>
        </w:rPr>
        <w:t xml:space="preserve"> d</w:t>
      </w:r>
      <w:r w:rsidR="006E01B7" w:rsidRPr="0055402F">
        <w:rPr>
          <w:lang w:val="fr-FR"/>
        </w:rPr>
        <w:t>’</w:t>
      </w:r>
      <w:r w:rsidR="002214A6" w:rsidRPr="0055402F">
        <w:rPr>
          <w:lang w:val="fr-FR"/>
        </w:rPr>
        <w:t>établir une équipe d</w:t>
      </w:r>
      <w:r w:rsidR="006E01B7" w:rsidRPr="0055402F">
        <w:rPr>
          <w:lang w:val="fr-FR"/>
        </w:rPr>
        <w:t>’</w:t>
      </w:r>
      <w:r w:rsidR="002214A6" w:rsidRPr="0055402F">
        <w:rPr>
          <w:lang w:val="fr-FR"/>
        </w:rPr>
        <w:t>experts</w:t>
      </w:r>
      <w:r w:rsidRPr="0055402F">
        <w:rPr>
          <w:lang w:val="fr-FR"/>
        </w:rPr>
        <w:t xml:space="preserve"> sous la direction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Office européen des brevets (OEB), chargée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entreprendre une étude globale de la documentation minimale du PCT.</w:t>
      </w:r>
      <w:r w:rsidR="00C0327A" w:rsidRPr="0055402F">
        <w:rPr>
          <w:lang w:val="fr-FR"/>
        </w:rPr>
        <w:t xml:space="preserve"> </w:t>
      </w:r>
      <w:r w:rsidR="00BD60AC" w:rsidRPr="0055402F">
        <w:rPr>
          <w:lang w:val="fr-FR"/>
        </w:rPr>
        <w:t xml:space="preserve"> </w:t>
      </w:r>
      <w:r w:rsidR="000352FB" w:rsidRPr="0055402F">
        <w:rPr>
          <w:lang w:val="fr-FR"/>
        </w:rPr>
        <w:t>L</w:t>
      </w:r>
      <w:r w:rsidR="006E01B7" w:rsidRPr="0055402F">
        <w:rPr>
          <w:lang w:val="fr-FR"/>
        </w:rPr>
        <w:t>’</w:t>
      </w:r>
      <w:r w:rsidR="000352FB"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="000352FB" w:rsidRPr="0055402F">
        <w:rPr>
          <w:lang w:val="fr-FR"/>
        </w:rPr>
        <w:t xml:space="preserve">experts a </w:t>
      </w:r>
      <w:r w:rsidR="002214A6" w:rsidRPr="0055402F">
        <w:rPr>
          <w:lang w:val="fr-FR"/>
        </w:rPr>
        <w:t xml:space="preserve">reçu pour mandat </w:t>
      </w:r>
      <w:r w:rsidR="000352FB" w:rsidRPr="0055402F">
        <w:rPr>
          <w:lang w:val="fr-FR"/>
        </w:rPr>
        <w:t xml:space="preserve">de traiter des questions </w:t>
      </w:r>
      <w:r w:rsidR="002214A6" w:rsidRPr="0055402F">
        <w:rPr>
          <w:lang w:val="fr-FR"/>
        </w:rPr>
        <w:t xml:space="preserve">en rapport avec </w:t>
      </w:r>
      <w:r w:rsidR="000352FB" w:rsidRPr="0055402F">
        <w:rPr>
          <w:lang w:val="fr-FR"/>
        </w:rPr>
        <w:t>la documentation en matière de brevets et la littérature non</w:t>
      </w:r>
      <w:r w:rsidR="00F600F8" w:rsidRPr="0055402F">
        <w:rPr>
          <w:lang w:val="fr-FR"/>
        </w:rPr>
        <w:noBreakHyphen/>
      </w:r>
      <w:r w:rsidR="000352FB" w:rsidRPr="0055402F">
        <w:rPr>
          <w:lang w:val="fr-FR"/>
        </w:rPr>
        <w:t xml:space="preserve">brevet, </w:t>
      </w:r>
      <w:r w:rsidR="006E01B7" w:rsidRPr="0055402F">
        <w:rPr>
          <w:lang w:val="fr-FR"/>
        </w:rPr>
        <w:t>y compris</w:t>
      </w:r>
      <w:r w:rsidR="000352FB" w:rsidRPr="0055402F">
        <w:rPr>
          <w:lang w:val="fr-FR"/>
        </w:rPr>
        <w:t xml:space="preserve"> les bases de données relatives aux savoirs traditionnels (voir les paragraphes</w:t>
      </w:r>
      <w:r w:rsidR="00A5323C" w:rsidRPr="0055402F">
        <w:rPr>
          <w:lang w:val="fr-FR"/>
        </w:rPr>
        <w:t> </w:t>
      </w:r>
      <w:r w:rsidR="00DE4B7D" w:rsidRPr="0055402F">
        <w:rPr>
          <w:lang w:val="fr-FR"/>
        </w:rPr>
        <w:t>9 à </w:t>
      </w:r>
      <w:r w:rsidR="000352FB" w:rsidRPr="0055402F">
        <w:rPr>
          <w:lang w:val="fr-FR"/>
        </w:rPr>
        <w:t>12 et 18 du document PCT/MIA/11/14).</w:t>
      </w:r>
      <w:r w:rsidR="00C0327A" w:rsidRPr="0055402F">
        <w:rPr>
          <w:lang w:val="fr-FR"/>
        </w:rPr>
        <w:t xml:space="preserve"> </w:t>
      </w:r>
      <w:r w:rsidR="00A5323C" w:rsidRPr="0055402F">
        <w:rPr>
          <w:lang w:val="fr-FR"/>
        </w:rPr>
        <w:t xml:space="preserve"> </w:t>
      </w:r>
      <w:r w:rsidR="000352FB" w:rsidRPr="0055402F">
        <w:rPr>
          <w:lang w:val="fr-FR"/>
        </w:rPr>
        <w:t>Cependant, le processus s</w:t>
      </w:r>
      <w:r w:rsidR="006E01B7" w:rsidRPr="0055402F">
        <w:rPr>
          <w:lang w:val="fr-FR"/>
        </w:rPr>
        <w:t>’</w:t>
      </w:r>
      <w:r w:rsidR="000352FB" w:rsidRPr="0055402F">
        <w:rPr>
          <w:lang w:val="fr-FR"/>
        </w:rPr>
        <w:t xml:space="preserve">est </w:t>
      </w:r>
      <w:r w:rsidR="002214A6" w:rsidRPr="0055402F">
        <w:rPr>
          <w:lang w:val="fr-FR"/>
        </w:rPr>
        <w:t>essoufflé</w:t>
      </w:r>
      <w:r w:rsidR="000352FB" w:rsidRPr="0055402F">
        <w:rPr>
          <w:lang w:val="fr-FR"/>
        </w:rPr>
        <w:t xml:space="preserve"> en raison de l</w:t>
      </w:r>
      <w:r w:rsidR="006E01B7" w:rsidRPr="0055402F">
        <w:rPr>
          <w:lang w:val="fr-FR"/>
        </w:rPr>
        <w:t>’</w:t>
      </w:r>
      <w:r w:rsidR="000352FB" w:rsidRPr="0055402F">
        <w:rPr>
          <w:lang w:val="fr-FR"/>
        </w:rPr>
        <w:t>absence de consensus sur certaines questions (voir le document PCT/MIA/13/5)</w:t>
      </w:r>
      <w:r w:rsidR="00C0327A" w:rsidRPr="0055402F">
        <w:rPr>
          <w:lang w:val="fr-FR"/>
        </w:rPr>
        <w:t>.</w:t>
      </w:r>
    </w:p>
    <w:p w:rsidR="00FF19C2" w:rsidRPr="0055402F" w:rsidRDefault="000352FB" w:rsidP="0055402F">
      <w:pPr>
        <w:pStyle w:val="ONUMFS"/>
        <w:rPr>
          <w:lang w:val="fr-FR"/>
        </w:rPr>
      </w:pPr>
      <w:r w:rsidRPr="0055402F">
        <w:rPr>
          <w:lang w:val="fr-FR"/>
        </w:rPr>
        <w:t>En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2012, la Réunion des administrations internationales du PCT a décidé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établir une 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en vue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étendre et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actualiser la partie</w:t>
      </w:r>
      <w:r w:rsidR="007B1E71" w:rsidRPr="0055402F">
        <w:rPr>
          <w:lang w:val="fr-FR"/>
        </w:rPr>
        <w:t xml:space="preserve"> de la</w:t>
      </w:r>
      <w:r w:rsidRPr="0055402F">
        <w:rPr>
          <w:lang w:val="fr-FR"/>
        </w:rPr>
        <w:t xml:space="preserve">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consacrée à la littérature non</w:t>
      </w:r>
      <w:r w:rsidR="00F600F8" w:rsidRPr="0055402F">
        <w:rPr>
          <w:lang w:val="fr-FR"/>
        </w:rPr>
        <w:noBreakHyphen/>
      </w:r>
      <w:r w:rsidRPr="0055402F">
        <w:rPr>
          <w:lang w:val="fr-FR"/>
        </w:rPr>
        <w:t>brevet (voir les paragraphes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79 à 81 du document PCT/MIA/19/14 et la circulaire C. PCT 1359 datée du 28 </w:t>
      </w:r>
      <w:r w:rsidR="006E01B7" w:rsidRPr="0055402F">
        <w:rPr>
          <w:lang w:val="fr-FR"/>
        </w:rPr>
        <w:t>septembre 20</w:t>
      </w:r>
      <w:r w:rsidRPr="0055402F">
        <w:rPr>
          <w:lang w:val="fr-FR"/>
        </w:rPr>
        <w:t>12).</w:t>
      </w:r>
      <w:r w:rsidR="00C0327A" w:rsidRPr="0055402F">
        <w:rPr>
          <w:lang w:val="fr-FR"/>
        </w:rPr>
        <w:t xml:space="preserve"> </w:t>
      </w:r>
      <w:r w:rsidR="00BD60AC" w:rsidRPr="0055402F">
        <w:rPr>
          <w:lang w:val="fr-FR"/>
        </w:rPr>
        <w:t xml:space="preserve"> </w:t>
      </w:r>
      <w:r w:rsidR="00FB07EB" w:rsidRPr="0055402F">
        <w:rPr>
          <w:lang w:val="fr-FR"/>
        </w:rPr>
        <w:t>Depuis, l</w:t>
      </w:r>
      <w:r w:rsidR="006E01B7" w:rsidRPr="0055402F">
        <w:rPr>
          <w:lang w:val="fr-FR"/>
        </w:rPr>
        <w:t>’</w:t>
      </w:r>
      <w:r w:rsidR="00FB07EB" w:rsidRPr="0055402F">
        <w:rPr>
          <w:lang w:val="fr-FR"/>
        </w:rPr>
        <w:t xml:space="preserve">Équipe </w:t>
      </w:r>
      <w:r w:rsidR="00FB07EB" w:rsidRPr="0055402F">
        <w:rPr>
          <w:lang w:val="fr-FR"/>
        </w:rPr>
        <w:lastRenderedPageBreak/>
        <w:t>d</w:t>
      </w:r>
      <w:r w:rsidR="006E01B7" w:rsidRPr="0055402F">
        <w:rPr>
          <w:lang w:val="fr-FR"/>
        </w:rPr>
        <w:t>’</w:t>
      </w:r>
      <w:r w:rsidR="00FB07EB" w:rsidRPr="0055402F">
        <w:rPr>
          <w:lang w:val="fr-FR"/>
        </w:rPr>
        <w:t>experts chargée de la documentation minimale</w:t>
      </w:r>
      <w:r w:rsidR="006E01B7" w:rsidRPr="0055402F">
        <w:rPr>
          <w:lang w:val="fr-FR"/>
        </w:rPr>
        <w:t xml:space="preserve"> du PCT</w:t>
      </w:r>
      <w:r w:rsidR="00FB07EB" w:rsidRPr="0055402F">
        <w:rPr>
          <w:lang w:val="fr-FR"/>
        </w:rPr>
        <w:t xml:space="preserve"> a mené ses débats par </w:t>
      </w:r>
      <w:r w:rsidR="00BA5545" w:rsidRPr="0055402F">
        <w:rPr>
          <w:lang w:val="fr-FR"/>
        </w:rPr>
        <w:t>le biais</w:t>
      </w:r>
      <w:r w:rsidR="00FB07EB" w:rsidRPr="0055402F">
        <w:rPr>
          <w:lang w:val="fr-FR"/>
        </w:rPr>
        <w:t xml:space="preserve"> d</w:t>
      </w:r>
      <w:r w:rsidR="006E01B7" w:rsidRPr="0055402F">
        <w:rPr>
          <w:lang w:val="fr-FR"/>
        </w:rPr>
        <w:t>’</w:t>
      </w:r>
      <w:r w:rsidR="00FB07EB" w:rsidRPr="0055402F">
        <w:rPr>
          <w:lang w:val="fr-FR"/>
        </w:rPr>
        <w:t>un forum électronique (ci</w:t>
      </w:r>
      <w:r w:rsidR="00F600F8" w:rsidRPr="0055402F">
        <w:rPr>
          <w:lang w:val="fr-FR"/>
        </w:rPr>
        <w:noBreakHyphen/>
      </w:r>
      <w:r w:rsidR="00FB07EB" w:rsidRPr="0055402F">
        <w:rPr>
          <w:lang w:val="fr-FR"/>
        </w:rPr>
        <w:t>après dénommé “</w:t>
      </w:r>
      <w:r w:rsidR="007B1E71" w:rsidRPr="0055402F">
        <w:rPr>
          <w:lang w:val="fr-FR"/>
        </w:rPr>
        <w:t>W</w:t>
      </w:r>
      <w:r w:rsidR="00FB07EB" w:rsidRPr="0055402F">
        <w:rPr>
          <w:lang w:val="fr-FR"/>
        </w:rPr>
        <w:t xml:space="preserve">iki”) </w:t>
      </w:r>
      <w:r w:rsidR="002214A6" w:rsidRPr="0055402F">
        <w:rPr>
          <w:lang w:val="fr-FR"/>
        </w:rPr>
        <w:t xml:space="preserve">spécialement </w:t>
      </w:r>
      <w:r w:rsidR="00FB07EB" w:rsidRPr="0055402F">
        <w:rPr>
          <w:lang w:val="fr-FR"/>
        </w:rPr>
        <w:t>mis à disposition par le Bureau internation</w:t>
      </w:r>
      <w:r w:rsidR="00F600F8" w:rsidRPr="0055402F">
        <w:rPr>
          <w:lang w:val="fr-FR"/>
        </w:rPr>
        <w:t>al.  Ce</w:t>
      </w:r>
      <w:r w:rsidR="00BA5545" w:rsidRPr="0055402F">
        <w:rPr>
          <w:lang w:val="fr-FR"/>
        </w:rPr>
        <w:t>pendant, l</w:t>
      </w:r>
      <w:r w:rsidR="002850CF" w:rsidRPr="0055402F">
        <w:rPr>
          <w:lang w:val="fr-FR"/>
        </w:rPr>
        <w:t xml:space="preserve">e processus a été suspendu </w:t>
      </w:r>
      <w:r w:rsidR="002214A6" w:rsidRPr="0055402F">
        <w:rPr>
          <w:lang w:val="fr-FR"/>
        </w:rPr>
        <w:t>en attendant</w:t>
      </w:r>
      <w:r w:rsidR="002850CF" w:rsidRPr="0055402F">
        <w:rPr>
          <w:lang w:val="fr-FR"/>
        </w:rPr>
        <w:t xml:space="preserve"> l</w:t>
      </w:r>
      <w:r w:rsidR="006E01B7" w:rsidRPr="0055402F">
        <w:rPr>
          <w:lang w:val="fr-FR"/>
        </w:rPr>
        <w:t>’</w:t>
      </w:r>
      <w:r w:rsidR="002850CF" w:rsidRPr="0055402F">
        <w:rPr>
          <w:lang w:val="fr-FR"/>
        </w:rPr>
        <w:t>issue des travaux sur l</w:t>
      </w:r>
      <w:r w:rsidR="006E01B7" w:rsidRPr="0055402F">
        <w:rPr>
          <w:lang w:val="fr-FR"/>
        </w:rPr>
        <w:t>’</w:t>
      </w:r>
      <w:r w:rsidR="002850CF" w:rsidRPr="0055402F">
        <w:rPr>
          <w:lang w:val="fr-FR"/>
        </w:rPr>
        <w:t>établissement de normes relatives à la documentation sur l</w:t>
      </w:r>
      <w:r w:rsidR="006E01B7" w:rsidRPr="0055402F">
        <w:rPr>
          <w:lang w:val="fr-FR"/>
        </w:rPr>
        <w:t>’</w:t>
      </w:r>
      <w:r w:rsidR="002850CF" w:rsidRPr="0055402F">
        <w:rPr>
          <w:lang w:val="fr-FR"/>
        </w:rPr>
        <w:t xml:space="preserve">état de la technique, menés dans le </w:t>
      </w:r>
      <w:r w:rsidR="007B1E71" w:rsidRPr="0055402F">
        <w:rPr>
          <w:lang w:val="fr-FR"/>
        </w:rPr>
        <w:t>contexte</w:t>
      </w:r>
      <w:r w:rsidR="002850CF" w:rsidRPr="0055402F">
        <w:rPr>
          <w:lang w:val="fr-FR"/>
        </w:rPr>
        <w:t xml:space="preserve"> du </w:t>
      </w:r>
      <w:r w:rsidR="00B003C2" w:rsidRPr="0055402F">
        <w:rPr>
          <w:lang w:val="fr-FR"/>
        </w:rPr>
        <w:t>mécanisme</w:t>
      </w:r>
      <w:r w:rsidR="002850CF" w:rsidRPr="0055402F">
        <w:rPr>
          <w:lang w:val="fr-FR"/>
        </w:rPr>
        <w:t xml:space="preserve"> de coopération des offices de l</w:t>
      </w:r>
      <w:r w:rsidR="006E01B7" w:rsidRPr="0055402F">
        <w:rPr>
          <w:lang w:val="fr-FR"/>
        </w:rPr>
        <w:t>’</w:t>
      </w:r>
      <w:r w:rsidR="002850CF" w:rsidRPr="0055402F">
        <w:rPr>
          <w:lang w:val="fr-FR"/>
        </w:rPr>
        <w:t>IP5 (offices de propriété intellectuelle de la Chine, du J</w:t>
      </w:r>
      <w:r w:rsidR="007B1E71" w:rsidRPr="0055402F">
        <w:rPr>
          <w:lang w:val="fr-FR"/>
        </w:rPr>
        <w:t>apon, de la République de Corée et</w:t>
      </w:r>
      <w:r w:rsidR="002850CF" w:rsidRPr="0055402F">
        <w:rPr>
          <w:lang w:val="fr-FR"/>
        </w:rPr>
        <w:t xml:space="preserve"> des États</w:t>
      </w:r>
      <w:r w:rsidR="00F600F8" w:rsidRPr="0055402F">
        <w:rPr>
          <w:rFonts w:eastAsia="MS Gothic"/>
          <w:lang w:val="fr-FR"/>
        </w:rPr>
        <w:noBreakHyphen/>
      </w:r>
      <w:r w:rsidR="002214A6" w:rsidRPr="0055402F">
        <w:rPr>
          <w:lang w:val="fr-FR"/>
        </w:rPr>
        <w:t>Unis d</w:t>
      </w:r>
      <w:r w:rsidR="006E01B7" w:rsidRPr="0055402F">
        <w:rPr>
          <w:lang w:val="fr-FR"/>
        </w:rPr>
        <w:t>’</w:t>
      </w:r>
      <w:r w:rsidR="002214A6" w:rsidRPr="0055402F">
        <w:rPr>
          <w:lang w:val="fr-FR"/>
        </w:rPr>
        <w:t xml:space="preserve">Amérique et </w:t>
      </w:r>
      <w:r w:rsidR="002850CF" w:rsidRPr="0055402F">
        <w:rPr>
          <w:lang w:val="fr-FR"/>
        </w:rPr>
        <w:t>Office européen des brevets) (voir le document PCT/MIA/21/12).</w:t>
      </w:r>
    </w:p>
    <w:p w:rsidR="00FF19C2" w:rsidRPr="0055402F" w:rsidRDefault="00132669" w:rsidP="0055402F">
      <w:pPr>
        <w:pStyle w:val="ONUMFS"/>
        <w:rPr>
          <w:lang w:val="fr-FR"/>
        </w:rPr>
      </w:pPr>
      <w:r w:rsidRPr="0055402F">
        <w:rPr>
          <w:lang w:val="fr-FR"/>
        </w:rPr>
        <w:t>En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2015, après la publication de “dossiers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autorité” dans le contexte du</w:t>
      </w:r>
      <w:r w:rsidR="00BA5545" w:rsidRPr="0055402F">
        <w:rPr>
          <w:lang w:val="fr-FR"/>
        </w:rPr>
        <w:t>dit</w:t>
      </w:r>
      <w:r w:rsidRPr="0055402F">
        <w:rPr>
          <w:lang w:val="fr-FR"/>
        </w:rPr>
        <w:t xml:space="preserve"> mécanisme de coopération, la Réunion des administrations internationales</w:t>
      </w:r>
      <w:r w:rsidR="006E01B7" w:rsidRPr="0055402F">
        <w:rPr>
          <w:lang w:val="fr-FR"/>
        </w:rPr>
        <w:t xml:space="preserve"> du PCT</w:t>
      </w:r>
      <w:r w:rsidR="007B1E71" w:rsidRPr="0055402F">
        <w:rPr>
          <w:lang w:val="fr-FR"/>
        </w:rPr>
        <w:t xml:space="preserve"> </w:t>
      </w:r>
      <w:r w:rsidRPr="0055402F">
        <w:rPr>
          <w:lang w:val="fr-FR"/>
        </w:rPr>
        <w:t>a décidé de réactiver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</w:t>
      </w:r>
      <w:r w:rsidR="00BA5545" w:rsidRPr="0055402F">
        <w:rPr>
          <w:lang w:val="fr-FR"/>
        </w:rPr>
        <w:t>,</w:t>
      </w:r>
      <w:r w:rsidR="002214A6" w:rsidRPr="0055402F">
        <w:rPr>
          <w:lang w:val="fr-FR"/>
        </w:rPr>
        <w:t xml:space="preserve"> avec</w:t>
      </w:r>
      <w:r w:rsidRPr="0055402F">
        <w:rPr>
          <w:lang w:val="fr-FR"/>
        </w:rPr>
        <w:t xml:space="preserve"> le Bureau international </w:t>
      </w:r>
      <w:r w:rsidR="002214A6" w:rsidRPr="0055402F">
        <w:rPr>
          <w:lang w:val="fr-FR"/>
        </w:rPr>
        <w:t>comme</w:t>
      </w:r>
      <w:r w:rsidR="007B1E71" w:rsidRPr="0055402F">
        <w:rPr>
          <w:lang w:val="fr-FR"/>
        </w:rPr>
        <w:t xml:space="preserve"> </w:t>
      </w:r>
      <w:r w:rsidRPr="0055402F">
        <w:rPr>
          <w:lang w:val="fr-FR"/>
        </w:rPr>
        <w:t xml:space="preserve">responsable </w:t>
      </w:r>
      <w:r w:rsidR="007B1E71" w:rsidRPr="0055402F">
        <w:rPr>
          <w:lang w:val="fr-FR"/>
        </w:rPr>
        <w:t>en attendant</w:t>
      </w:r>
      <w:r w:rsidRPr="0055402F">
        <w:rPr>
          <w:lang w:val="fr-FR"/>
        </w:rPr>
        <w:t xml:space="preserve"> la nomination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une administration chargée de la recherche internationale (</w:t>
      </w:r>
      <w:r w:rsidR="00DE4B7D" w:rsidRPr="0055402F">
        <w:rPr>
          <w:lang w:val="fr-FR"/>
        </w:rPr>
        <w:t>voir les paragraphes 62 à 65 et </w:t>
      </w:r>
      <w:r w:rsidRPr="0055402F">
        <w:rPr>
          <w:lang w:val="fr-FR"/>
        </w:rPr>
        <w:t>73 du document PCT/MIA/22/22).</w:t>
      </w:r>
      <w:r w:rsidR="00BD60AC" w:rsidRPr="0055402F">
        <w:rPr>
          <w:lang w:val="fr-FR"/>
        </w:rPr>
        <w:t xml:space="preserve"> </w:t>
      </w:r>
      <w:r w:rsidR="00C0327A" w:rsidRPr="0055402F">
        <w:rPr>
          <w:lang w:val="fr-FR"/>
        </w:rPr>
        <w:t xml:space="preserve"> </w:t>
      </w:r>
      <w:r w:rsidRPr="0055402F">
        <w:rPr>
          <w:lang w:val="fr-FR"/>
        </w:rPr>
        <w:t>Peu de progrès ont été accomplis en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2015.</w:t>
      </w:r>
    </w:p>
    <w:p w:rsidR="00FF19C2" w:rsidRPr="0055402F" w:rsidRDefault="00241785" w:rsidP="0055402F">
      <w:pPr>
        <w:pStyle w:val="ONUMFS"/>
        <w:rPr>
          <w:lang w:val="fr-FR"/>
        </w:rPr>
      </w:pPr>
      <w:r w:rsidRPr="0055402F">
        <w:rPr>
          <w:lang w:val="fr-FR"/>
        </w:rPr>
        <w:t>En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 xml:space="preserve">2016, un consensus a de nouveau été </w:t>
      </w:r>
      <w:r w:rsidR="00BA5545" w:rsidRPr="0055402F">
        <w:rPr>
          <w:lang w:val="fr-FR"/>
        </w:rPr>
        <w:t>trouvé</w:t>
      </w:r>
      <w:r w:rsidRPr="0055402F">
        <w:rPr>
          <w:lang w:val="fr-FR"/>
        </w:rPr>
        <w:t xml:space="preserve"> au sein de la Réunion des administrations internationales</w:t>
      </w:r>
      <w:r w:rsidR="006E01B7" w:rsidRPr="0055402F">
        <w:rPr>
          <w:lang w:val="fr-FR"/>
        </w:rPr>
        <w:t xml:space="preserve"> du PCT</w:t>
      </w:r>
      <w:r w:rsidR="007B1E71" w:rsidRPr="0055402F">
        <w:rPr>
          <w:lang w:val="fr-FR"/>
        </w:rPr>
        <w:t xml:space="preserve"> concernant</w:t>
      </w:r>
      <w:r w:rsidRPr="0055402F">
        <w:rPr>
          <w:lang w:val="fr-FR"/>
        </w:rPr>
        <w:t xml:space="preserve"> la réactivation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chargée de la documentation minimale</w:t>
      </w:r>
      <w:r w:rsidR="006E01B7" w:rsidRPr="0055402F">
        <w:rPr>
          <w:lang w:val="fr-FR"/>
        </w:rPr>
        <w:t xml:space="preserve"> du </w:t>
      </w:r>
      <w:r w:rsidR="00F600F8" w:rsidRPr="0055402F">
        <w:rPr>
          <w:lang w:val="fr-FR"/>
        </w:rPr>
        <w:t xml:space="preserve">PCT.  </w:t>
      </w:r>
      <w:r w:rsidR="000553EB" w:rsidRPr="0055402F">
        <w:rPr>
          <w:lang w:val="fr-FR"/>
        </w:rPr>
        <w:t>Toutefois</w:t>
      </w:r>
      <w:r w:rsidRPr="0055402F">
        <w:rPr>
          <w:lang w:val="fr-FR"/>
        </w:rPr>
        <w:t xml:space="preserve">, le Bureau international a </w:t>
      </w:r>
      <w:r w:rsidR="00BA5545" w:rsidRPr="0055402F">
        <w:rPr>
          <w:lang w:val="fr-FR"/>
        </w:rPr>
        <w:t>indiqué</w:t>
      </w:r>
      <w:r w:rsidRPr="0055402F">
        <w:rPr>
          <w:lang w:val="fr-FR"/>
        </w:rPr>
        <w:t xml:space="preserve"> qu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il ne disposait pas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expérience </w:t>
      </w:r>
      <w:r w:rsidR="007B1E71" w:rsidRPr="0055402F">
        <w:rPr>
          <w:lang w:val="fr-FR"/>
        </w:rPr>
        <w:t>ni des compétences requises dans c</w:t>
      </w:r>
      <w:r w:rsidRPr="0055402F">
        <w:rPr>
          <w:lang w:val="fr-FR"/>
        </w:rPr>
        <w:t>e domaine et a invité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une des administrations chargées de la recherche internationale à le remplacer en tant que responsable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</w:t>
      </w:r>
      <w:r w:rsidR="00F600F8" w:rsidRPr="0055402F">
        <w:rPr>
          <w:lang w:val="fr-FR"/>
        </w:rPr>
        <w:t>ts.  La</w:t>
      </w:r>
      <w:r w:rsidRPr="0055402F">
        <w:rPr>
          <w:lang w:val="fr-FR"/>
        </w:rPr>
        <w:t xml:space="preserve"> Réunion des administrations internationales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a invité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à reprendre ses travaux sur la base du document PCT/MIA/23/5 (voir le paragraphe 63 du document PCT/MIA/23/14) et à relancer le</w:t>
      </w:r>
      <w:r w:rsidR="002214A6" w:rsidRPr="0055402F">
        <w:rPr>
          <w:lang w:val="fr-FR"/>
        </w:rPr>
        <w:t xml:space="preserve">s </w:t>
      </w:r>
      <w:r w:rsidR="00BA5545" w:rsidRPr="0055402F">
        <w:rPr>
          <w:lang w:val="fr-FR"/>
        </w:rPr>
        <w:t>débats</w:t>
      </w:r>
      <w:r w:rsidRPr="0055402F">
        <w:rPr>
          <w:lang w:val="fr-FR"/>
        </w:rPr>
        <w:t xml:space="preserve"> sur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ajout de bases de données dans la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, notamment de bases de données </w:t>
      </w:r>
      <w:r w:rsidR="007B1E71" w:rsidRPr="0055402F">
        <w:rPr>
          <w:lang w:val="fr-FR"/>
        </w:rPr>
        <w:t>relatives aux</w:t>
      </w:r>
      <w:r w:rsidRPr="0055402F">
        <w:rPr>
          <w:lang w:val="fr-FR"/>
        </w:rPr>
        <w:t xml:space="preserve"> savoirs traditionnels, comme indiqué dans le document PCT/MIA/12/6 (voir le paragraphe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85.a) du document PCT/MIA/23/14).</w:t>
      </w:r>
    </w:p>
    <w:p w:rsidR="00FF19C2" w:rsidRPr="0055402F" w:rsidRDefault="004500FA" w:rsidP="0055402F">
      <w:pPr>
        <w:pStyle w:val="ONUMFS"/>
        <w:rPr>
          <w:lang w:val="fr-FR"/>
        </w:rPr>
      </w:pPr>
      <w:r w:rsidRPr="0055402F">
        <w:rPr>
          <w:lang w:val="fr-FR"/>
        </w:rPr>
        <w:t>À Santiago, la Réunion des administrations internationales</w:t>
      </w:r>
      <w:r w:rsidR="006E01B7" w:rsidRPr="0055402F">
        <w:rPr>
          <w:lang w:val="fr-FR"/>
        </w:rPr>
        <w:t xml:space="preserve"> du PCT</w:t>
      </w:r>
      <w:r w:rsidR="007B1E71" w:rsidRPr="0055402F">
        <w:rPr>
          <w:lang w:val="fr-FR"/>
        </w:rPr>
        <w:t xml:space="preserve"> </w:t>
      </w:r>
      <w:r w:rsidRPr="0055402F">
        <w:rPr>
          <w:lang w:val="fr-FR"/>
        </w:rPr>
        <w:t>a également invité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Office indien des brevets à </w:t>
      </w:r>
      <w:r w:rsidR="007B1E71" w:rsidRPr="0055402F">
        <w:rPr>
          <w:lang w:val="fr-FR"/>
        </w:rPr>
        <w:t>présenter</w:t>
      </w:r>
      <w:r w:rsidRPr="0055402F">
        <w:rPr>
          <w:lang w:val="fr-FR"/>
        </w:rPr>
        <w:t xml:space="preserve"> à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un document de travail détaillé</w:t>
      </w:r>
      <w:r w:rsidR="003A1D68" w:rsidRPr="0055402F">
        <w:rPr>
          <w:lang w:val="fr-FR"/>
        </w:rPr>
        <w:t xml:space="preserve"> </w:t>
      </w:r>
      <w:r w:rsidRPr="0055402F">
        <w:rPr>
          <w:lang w:val="fr-FR"/>
        </w:rPr>
        <w:t>comprenant un projet révisé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accord en matière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accès, exposant ses propositions relatives à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inclusion de la bibliothèque numérique des savoirs traditionnels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Inde dans la documentation minimale du PCT, compte tenu des discussions ayant eu lieu précédemment au sein de la réunion,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et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IGC, ainsi que des délibérations tenues à la réunion en cou</w:t>
      </w:r>
      <w:r w:rsidR="00F600F8" w:rsidRPr="0055402F">
        <w:rPr>
          <w:lang w:val="fr-FR"/>
        </w:rPr>
        <w:t>rs.  El</w:t>
      </w:r>
      <w:r w:rsidR="00CB6A6B" w:rsidRPr="0055402F">
        <w:rPr>
          <w:lang w:val="fr-FR"/>
        </w:rPr>
        <w:t>le a également invité le Bureau international à travailler dans les mois à venir en étroite collaboration avec l</w:t>
      </w:r>
      <w:r w:rsidR="006E01B7" w:rsidRPr="0055402F">
        <w:rPr>
          <w:lang w:val="fr-FR"/>
        </w:rPr>
        <w:t>’</w:t>
      </w:r>
      <w:r w:rsidR="00CB6A6B" w:rsidRPr="0055402F">
        <w:rPr>
          <w:lang w:val="fr-FR"/>
        </w:rPr>
        <w:t>Office indien des brevets en vue de faire progresser l</w:t>
      </w:r>
      <w:r w:rsidR="006E01B7" w:rsidRPr="0055402F">
        <w:rPr>
          <w:lang w:val="fr-FR"/>
        </w:rPr>
        <w:t>’</w:t>
      </w:r>
      <w:r w:rsidR="00CB6A6B" w:rsidRPr="0055402F">
        <w:rPr>
          <w:lang w:val="fr-FR"/>
        </w:rPr>
        <w:t>examen de la question, si nécessaire au moyen de consultations informelles et de communications écrites, telles que des circulaires PCT, de manière à préparer de manière appropriée les discussions qui auront lieu à la prochaine Réunion des administrations internationales</w:t>
      </w:r>
      <w:r w:rsidR="006E01B7" w:rsidRPr="0055402F">
        <w:rPr>
          <w:lang w:val="fr-FR"/>
        </w:rPr>
        <w:t xml:space="preserve"> du PCT</w:t>
      </w:r>
      <w:r w:rsidR="007B1E71" w:rsidRPr="0055402F">
        <w:rPr>
          <w:lang w:val="fr-FR"/>
        </w:rPr>
        <w:t xml:space="preserve"> </w:t>
      </w:r>
      <w:r w:rsidR="00CB6A6B" w:rsidRPr="0055402F">
        <w:rPr>
          <w:lang w:val="fr-FR"/>
        </w:rPr>
        <w:t>en 2017 (voir le paragraphe</w:t>
      </w:r>
      <w:r w:rsidR="00A5323C" w:rsidRPr="0055402F">
        <w:rPr>
          <w:lang w:val="fr-FR"/>
        </w:rPr>
        <w:t> </w:t>
      </w:r>
      <w:r w:rsidR="00CB6A6B" w:rsidRPr="0055402F">
        <w:rPr>
          <w:lang w:val="fr-FR"/>
        </w:rPr>
        <w:t>85.b) et c)</w:t>
      </w:r>
      <w:r w:rsidR="00A5323C" w:rsidRPr="0055402F">
        <w:rPr>
          <w:lang w:val="fr-FR"/>
        </w:rPr>
        <w:t> </w:t>
      </w:r>
      <w:r w:rsidR="00CB6A6B" w:rsidRPr="0055402F">
        <w:rPr>
          <w:lang w:val="fr-FR"/>
        </w:rPr>
        <w:t>du document PCT/MIA/23/14).</w:t>
      </w:r>
    </w:p>
    <w:p w:rsidR="00FF19C2" w:rsidRPr="0055402F" w:rsidRDefault="0074516E" w:rsidP="0055402F">
      <w:pPr>
        <w:pStyle w:val="ONUMFS"/>
        <w:rPr>
          <w:lang w:val="fr-FR"/>
        </w:rPr>
      </w:pPr>
      <w:r w:rsidRPr="0055402F">
        <w:rPr>
          <w:lang w:val="fr-FR"/>
        </w:rPr>
        <w:t xml:space="preserve">En </w:t>
      </w:r>
      <w:r w:rsidR="006E01B7" w:rsidRPr="0055402F">
        <w:rPr>
          <w:lang w:val="fr-FR"/>
        </w:rPr>
        <w:t>février 20</w:t>
      </w:r>
      <w:r w:rsidRPr="0055402F">
        <w:rPr>
          <w:lang w:val="fr-FR"/>
        </w:rPr>
        <w:t>16,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OEB a répondu positivement à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appel du Bureau international et a accepté (une nouvelle fois)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être responsable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chargée de la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sur la base du mandat confié par la Réunion des administrations internationales</w:t>
      </w:r>
      <w:r w:rsidR="006E01B7" w:rsidRPr="0055402F">
        <w:rPr>
          <w:lang w:val="fr-FR"/>
        </w:rPr>
        <w:t xml:space="preserve"> du </w:t>
      </w:r>
      <w:r w:rsidR="00F600F8" w:rsidRPr="0055402F">
        <w:rPr>
          <w:lang w:val="fr-FR"/>
        </w:rPr>
        <w:t>PCT.  Ci</w:t>
      </w:r>
      <w:r w:rsidR="00F600F8" w:rsidRPr="0055402F">
        <w:rPr>
          <w:lang w:val="fr-FR"/>
        </w:rPr>
        <w:noBreakHyphen/>
      </w:r>
      <w:r w:rsidRPr="0055402F">
        <w:rPr>
          <w:lang w:val="fr-FR"/>
        </w:rPr>
        <w:t>après figure un aperçu du programme d</w:t>
      </w:r>
      <w:r w:rsidR="002214A6" w:rsidRPr="0055402F">
        <w:rPr>
          <w:lang w:val="fr-FR"/>
        </w:rPr>
        <w:t>e travail de l</w:t>
      </w:r>
      <w:r w:rsidR="006E01B7" w:rsidRPr="0055402F">
        <w:rPr>
          <w:lang w:val="fr-FR"/>
        </w:rPr>
        <w:t>’</w:t>
      </w:r>
      <w:r w:rsidR="002214A6"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="002214A6" w:rsidRPr="0055402F">
        <w:rPr>
          <w:lang w:val="fr-FR"/>
        </w:rPr>
        <w:t>experts proposé par l</w:t>
      </w:r>
      <w:r w:rsidR="006E01B7" w:rsidRPr="0055402F">
        <w:rPr>
          <w:lang w:val="fr-FR"/>
        </w:rPr>
        <w:t>’</w:t>
      </w:r>
      <w:r w:rsidR="002214A6" w:rsidRPr="0055402F">
        <w:rPr>
          <w:lang w:val="fr-FR"/>
        </w:rPr>
        <w:t>OEB</w:t>
      </w:r>
      <w:r w:rsidRPr="0055402F">
        <w:rPr>
          <w:lang w:val="fr-FR"/>
        </w:rPr>
        <w:t>.</w:t>
      </w:r>
    </w:p>
    <w:p w:rsidR="00FF19C2" w:rsidRPr="0055402F" w:rsidRDefault="004D0780" w:rsidP="0055402F">
      <w:pPr>
        <w:pStyle w:val="Heading1"/>
        <w:rPr>
          <w:lang w:val="fr-FR"/>
        </w:rPr>
      </w:pPr>
      <w:r w:rsidRPr="0055402F">
        <w:rPr>
          <w:lang w:val="fr-FR"/>
        </w:rPr>
        <w:t>Évaluation et objectifs</w:t>
      </w:r>
    </w:p>
    <w:p w:rsidR="004D0780" w:rsidRPr="0055402F" w:rsidRDefault="004D0780" w:rsidP="0055402F">
      <w:pPr>
        <w:rPr>
          <w:lang w:val="fr-FR"/>
        </w:rPr>
      </w:pPr>
    </w:p>
    <w:p w:rsidR="00FF19C2" w:rsidRPr="0055402F" w:rsidRDefault="006B76BD" w:rsidP="0055402F">
      <w:pPr>
        <w:pStyle w:val="ONUMFS"/>
        <w:rPr>
          <w:lang w:val="fr-FR"/>
        </w:rPr>
      </w:pPr>
      <w:bookmarkStart w:id="6" w:name="_Ref448244111"/>
      <w:r w:rsidRPr="0055402F">
        <w:rPr>
          <w:lang w:val="fr-FR"/>
        </w:rPr>
        <w:t>Tout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abord,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devra évaluer correctement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étendue de la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existan</w:t>
      </w:r>
      <w:r w:rsidR="00F600F8" w:rsidRPr="0055402F">
        <w:rPr>
          <w:lang w:val="fr-FR"/>
        </w:rPr>
        <w:t>te.  L’i</w:t>
      </w:r>
      <w:r w:rsidRPr="0055402F">
        <w:rPr>
          <w:lang w:val="fr-FR"/>
        </w:rPr>
        <w:t xml:space="preserve">nventaire contenu dans le </w:t>
      </w:r>
      <w:r w:rsidRPr="0055402F">
        <w:rPr>
          <w:i/>
          <w:lang w:val="fr-FR"/>
        </w:rPr>
        <w:t>Manuel de l</w:t>
      </w:r>
      <w:r w:rsidR="006E01B7" w:rsidRPr="0055402F">
        <w:rPr>
          <w:i/>
          <w:lang w:val="fr-FR"/>
        </w:rPr>
        <w:t>’</w:t>
      </w:r>
      <w:r w:rsidRPr="0055402F">
        <w:rPr>
          <w:i/>
          <w:lang w:val="fr-FR"/>
        </w:rPr>
        <w:t>OMPI sur l</w:t>
      </w:r>
      <w:r w:rsidR="006E01B7" w:rsidRPr="0055402F">
        <w:rPr>
          <w:i/>
          <w:lang w:val="fr-FR"/>
        </w:rPr>
        <w:t>’</w:t>
      </w:r>
      <w:r w:rsidRPr="0055402F">
        <w:rPr>
          <w:i/>
          <w:lang w:val="fr-FR"/>
        </w:rPr>
        <w:t>information et la documentation en matière de propriété industrielle</w:t>
      </w:r>
      <w:r w:rsidRPr="0055402F">
        <w:rPr>
          <w:lang w:val="fr-FR"/>
        </w:rPr>
        <w:t xml:space="preserve"> n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a pas été mis à jour depuis </w:t>
      </w:r>
      <w:r w:rsidR="006E01B7" w:rsidRPr="0055402F">
        <w:rPr>
          <w:lang w:val="fr-FR"/>
        </w:rPr>
        <w:t>novembre 20</w:t>
      </w:r>
      <w:r w:rsidRPr="0055402F">
        <w:rPr>
          <w:lang w:val="fr-FR"/>
        </w:rPr>
        <w:t>01.</w:t>
      </w:r>
      <w:r w:rsidR="009608F2" w:rsidRPr="0055402F">
        <w:rPr>
          <w:lang w:val="fr-FR"/>
        </w:rPr>
        <w:t xml:space="preserve"> </w:t>
      </w:r>
      <w:r w:rsidR="00CC522E" w:rsidRPr="0055402F">
        <w:rPr>
          <w:lang w:val="fr-FR"/>
        </w:rPr>
        <w:t xml:space="preserve"> </w:t>
      </w:r>
      <w:bookmarkEnd w:id="6"/>
      <w:r w:rsidR="00C474F2" w:rsidRPr="0055402F">
        <w:rPr>
          <w:lang w:val="fr-FR"/>
        </w:rPr>
        <w:t xml:space="preserve">Depuis </w:t>
      </w:r>
      <w:r w:rsidR="007B1E71" w:rsidRPr="0055402F">
        <w:rPr>
          <w:lang w:val="fr-FR"/>
        </w:rPr>
        <w:t>cette date</w:t>
      </w:r>
      <w:r w:rsidR="00C474F2" w:rsidRPr="0055402F">
        <w:rPr>
          <w:lang w:val="fr-FR"/>
        </w:rPr>
        <w:t xml:space="preserve">, les listes des publications des offices représentés </w:t>
      </w:r>
      <w:r w:rsidR="002214A6" w:rsidRPr="0055402F">
        <w:rPr>
          <w:lang w:val="fr-FR"/>
        </w:rPr>
        <w:t>sont devenues</w:t>
      </w:r>
      <w:r w:rsidR="00C474F2" w:rsidRPr="0055402F">
        <w:rPr>
          <w:lang w:val="fr-FR"/>
        </w:rPr>
        <w:t xml:space="preserve"> obsolètes, deux</w:t>
      </w:r>
      <w:r w:rsidR="00A5323C" w:rsidRPr="0055402F">
        <w:rPr>
          <w:lang w:val="fr-FR"/>
        </w:rPr>
        <w:t> </w:t>
      </w:r>
      <w:r w:rsidR="00C474F2" w:rsidRPr="0055402F">
        <w:rPr>
          <w:lang w:val="fr-FR"/>
        </w:rPr>
        <w:t>nouvelles collections ont été ajoutées à la liste énoncée à la règle</w:t>
      </w:r>
      <w:r w:rsidR="00A5323C" w:rsidRPr="0055402F">
        <w:rPr>
          <w:lang w:val="fr-FR"/>
        </w:rPr>
        <w:t> </w:t>
      </w:r>
      <w:r w:rsidR="00C474F2" w:rsidRPr="0055402F">
        <w:rPr>
          <w:lang w:val="fr-FR"/>
        </w:rPr>
        <w:t>34.1.c</w:t>
      </w:r>
      <w:proofErr w:type="gramStart"/>
      <w:r w:rsidR="00C474F2" w:rsidRPr="0055402F">
        <w:rPr>
          <w:lang w:val="fr-FR"/>
        </w:rPr>
        <w:t>)ii</w:t>
      </w:r>
      <w:proofErr w:type="gramEnd"/>
      <w:r w:rsidR="00C474F2" w:rsidRPr="0055402F">
        <w:rPr>
          <w:lang w:val="fr-FR"/>
        </w:rPr>
        <w:t>) (celles de la République de Corée et de la République populaire de Chine) et d</w:t>
      </w:r>
      <w:r w:rsidR="006E01B7" w:rsidRPr="0055402F">
        <w:rPr>
          <w:lang w:val="fr-FR"/>
        </w:rPr>
        <w:t>’</w:t>
      </w:r>
      <w:r w:rsidR="00C474F2" w:rsidRPr="0055402F">
        <w:rPr>
          <w:lang w:val="fr-FR"/>
        </w:rPr>
        <w:t xml:space="preserve">autres États </w:t>
      </w:r>
      <w:r w:rsidR="007B1E71" w:rsidRPr="0055402F">
        <w:rPr>
          <w:lang w:val="fr-FR"/>
        </w:rPr>
        <w:t>ont peut</w:t>
      </w:r>
      <w:r w:rsidR="00F600F8" w:rsidRPr="0055402F">
        <w:rPr>
          <w:szCs w:val="22"/>
          <w:lang w:val="fr-FR"/>
        </w:rPr>
        <w:noBreakHyphen/>
      </w:r>
      <w:r w:rsidR="007B1E71" w:rsidRPr="0055402F">
        <w:rPr>
          <w:szCs w:val="22"/>
          <w:lang w:val="fr-FR"/>
        </w:rPr>
        <w:t>être aussi</w:t>
      </w:r>
      <w:r w:rsidR="00C474F2" w:rsidRPr="0055402F">
        <w:rPr>
          <w:lang w:val="fr-FR"/>
        </w:rPr>
        <w:t xml:space="preserve"> mis leurs collections à disposition conformément à la règle</w:t>
      </w:r>
      <w:r w:rsidR="00A5323C" w:rsidRPr="0055402F">
        <w:rPr>
          <w:lang w:val="fr-FR"/>
        </w:rPr>
        <w:t> </w:t>
      </w:r>
      <w:r w:rsidR="00C474F2" w:rsidRPr="0055402F">
        <w:rPr>
          <w:lang w:val="fr-FR"/>
        </w:rPr>
        <w:t>34.1.c)vi).</w:t>
      </w:r>
    </w:p>
    <w:p w:rsidR="00FF19C2" w:rsidRPr="0055402F" w:rsidRDefault="00C474F2" w:rsidP="0055402F">
      <w:pPr>
        <w:pStyle w:val="ONUMFS"/>
        <w:rPr>
          <w:lang w:val="fr-FR"/>
        </w:rPr>
      </w:pPr>
      <w:r w:rsidRPr="0055402F">
        <w:rPr>
          <w:lang w:val="fr-FR"/>
        </w:rPr>
        <w:lastRenderedPageBreak/>
        <w:t>Ensuite, conformément au mandat défini par la Réunion des administrations internationales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>,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devra accomplir les tâches ci</w:t>
      </w:r>
      <w:r w:rsidR="00F600F8" w:rsidRPr="0055402F">
        <w:rPr>
          <w:lang w:val="fr-FR"/>
        </w:rPr>
        <w:noBreakHyphen/>
      </w:r>
      <w:r w:rsidRPr="0055402F">
        <w:rPr>
          <w:lang w:val="fr-FR"/>
        </w:rPr>
        <w:t>après.</w:t>
      </w:r>
    </w:p>
    <w:p w:rsidR="006E01B7" w:rsidRPr="0055402F" w:rsidRDefault="00C474F2" w:rsidP="0055402F">
      <w:pPr>
        <w:pStyle w:val="ONUMFS"/>
        <w:numPr>
          <w:ilvl w:val="1"/>
          <w:numId w:val="20"/>
        </w:numPr>
        <w:rPr>
          <w:lang w:val="fr-FR"/>
        </w:rPr>
      </w:pPr>
      <w:r w:rsidRPr="0055402F">
        <w:rPr>
          <w:lang w:val="fr-FR"/>
        </w:rPr>
        <w:t xml:space="preserve">Formuler des recommandations et </w:t>
      </w:r>
      <w:r w:rsidR="002214A6" w:rsidRPr="0055402F">
        <w:rPr>
          <w:lang w:val="fr-FR"/>
        </w:rPr>
        <w:t>élaborer des</w:t>
      </w:r>
      <w:r w:rsidRPr="0055402F">
        <w:rPr>
          <w:lang w:val="fr-FR"/>
        </w:rPr>
        <w:t xml:space="preserve"> normes auxquelles les offices nationaux pourront raisonnablement se conformer afin que leurs collections nationales puissent être incluses dans la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et que les administrations internationales et les fournisseurs de bases de données puissent télécharger facilement les informations nécessaires de manière fiable et en temps opportun.</w:t>
      </w:r>
    </w:p>
    <w:p w:rsidR="00FF19C2" w:rsidRPr="0055402F" w:rsidRDefault="00C474F2" w:rsidP="0055402F">
      <w:pPr>
        <w:pStyle w:val="ONUMFS"/>
        <w:numPr>
          <w:ilvl w:val="1"/>
          <w:numId w:val="20"/>
        </w:numPr>
        <w:rPr>
          <w:lang w:val="fr-FR"/>
        </w:rPr>
      </w:pPr>
      <w:r w:rsidRPr="0055402F">
        <w:rPr>
          <w:lang w:val="fr-FR"/>
        </w:rPr>
        <w:t>Définir les conditions requises pour qu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une collection de brevets puisse être incluse dans la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et déterminer dans quelle mesure les administrations sont censées prendre en considération et examiner des documents lorsqu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ils sont établis dans des langues différentes ou </w:t>
      </w:r>
      <w:r w:rsidR="00BA5545" w:rsidRPr="0055402F">
        <w:rPr>
          <w:lang w:val="fr-FR"/>
        </w:rPr>
        <w:t>qu</w:t>
      </w:r>
      <w:r w:rsidR="006E01B7" w:rsidRPr="0055402F">
        <w:rPr>
          <w:lang w:val="fr-FR"/>
        </w:rPr>
        <w:t>’</w:t>
      </w:r>
      <w:r w:rsidR="00BA5545" w:rsidRPr="0055402F">
        <w:rPr>
          <w:lang w:val="fr-FR"/>
        </w:rPr>
        <w:t xml:space="preserve">ils </w:t>
      </w:r>
      <w:r w:rsidRPr="0055402F">
        <w:rPr>
          <w:lang w:val="fr-FR"/>
        </w:rPr>
        <w:t>contiennent des divulgations techniques équivalentes à celles contenues dans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autres documents de brev</w:t>
      </w:r>
      <w:r w:rsidR="00F600F8" w:rsidRPr="0055402F">
        <w:rPr>
          <w:lang w:val="fr-FR"/>
        </w:rPr>
        <w:t>et.  Un</w:t>
      </w:r>
      <w:r w:rsidRPr="0055402F">
        <w:rPr>
          <w:lang w:val="fr-FR"/>
        </w:rPr>
        <w:t>e attention particulière sera également accordée aux conditions d</w:t>
      </w:r>
      <w:r w:rsidR="007B1E71" w:rsidRPr="0055402F">
        <w:rPr>
          <w:lang w:val="fr-FR"/>
        </w:rPr>
        <w:t>éfinies pour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inclusion des modèles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utilité</w:t>
      </w:r>
      <w:r w:rsidR="007B1E71" w:rsidRPr="0055402F">
        <w:rPr>
          <w:lang w:val="fr-FR"/>
        </w:rPr>
        <w:t>,</w:t>
      </w:r>
      <w:r w:rsidRPr="0055402F">
        <w:rPr>
          <w:lang w:val="fr-FR"/>
        </w:rPr>
        <w:t xml:space="preserve"> qui constitue</w:t>
      </w:r>
      <w:r w:rsidR="007B1E71" w:rsidRPr="0055402F">
        <w:rPr>
          <w:lang w:val="fr-FR"/>
        </w:rPr>
        <w:t>nt</w:t>
      </w:r>
      <w:r w:rsidRPr="0055402F">
        <w:rPr>
          <w:lang w:val="fr-FR"/>
        </w:rPr>
        <w:t xml:space="preserve"> une partie importante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état de la technique.</w:t>
      </w:r>
    </w:p>
    <w:p w:rsidR="00FF19C2" w:rsidRPr="0055402F" w:rsidRDefault="00C5678E" w:rsidP="0055402F">
      <w:pPr>
        <w:pStyle w:val="ONUMFS"/>
        <w:numPr>
          <w:ilvl w:val="1"/>
          <w:numId w:val="20"/>
        </w:numPr>
        <w:rPr>
          <w:lang w:val="fr-FR"/>
        </w:rPr>
      </w:pPr>
      <w:r w:rsidRPr="0055402F">
        <w:rPr>
          <w:lang w:val="fr-FR"/>
        </w:rPr>
        <w:t>Faire des recommandations et proposer des mécanismes pour la révision et la tenue de la partie de la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</w:t>
      </w:r>
      <w:r w:rsidR="007B1E71" w:rsidRPr="0055402F">
        <w:rPr>
          <w:lang w:val="fr-FR"/>
        </w:rPr>
        <w:t>consacrée à la littérature non</w:t>
      </w:r>
      <w:r w:rsidR="00F600F8" w:rsidRPr="0055402F">
        <w:rPr>
          <w:szCs w:val="22"/>
          <w:lang w:val="fr-FR"/>
        </w:rPr>
        <w:noBreakHyphen/>
      </w:r>
      <w:r w:rsidR="007B1E71" w:rsidRPr="0055402F">
        <w:rPr>
          <w:szCs w:val="22"/>
          <w:lang w:val="fr-FR"/>
        </w:rPr>
        <w:t xml:space="preserve">brevet </w:t>
      </w:r>
      <w:r w:rsidRPr="0055402F">
        <w:rPr>
          <w:lang w:val="fr-FR"/>
        </w:rPr>
        <w:t>en prenant en considération des facteurs tels que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:</w:t>
      </w:r>
    </w:p>
    <w:p w:rsidR="00FF19C2" w:rsidRPr="0055402F" w:rsidRDefault="00C5678E" w:rsidP="0055402F">
      <w:pPr>
        <w:pStyle w:val="ONUMFS"/>
        <w:numPr>
          <w:ilvl w:val="2"/>
          <w:numId w:val="20"/>
        </w:numPr>
        <w:rPr>
          <w:lang w:val="fr-FR"/>
        </w:rPr>
      </w:pPr>
      <w:r w:rsidRPr="0055402F">
        <w:rPr>
          <w:lang w:val="fr-FR"/>
        </w:rPr>
        <w:t xml:space="preserve">accès pratique aux périodiques, </w:t>
      </w:r>
      <w:r w:rsidR="006E01B7" w:rsidRPr="0055402F">
        <w:rPr>
          <w:lang w:val="fr-FR"/>
        </w:rPr>
        <w:t>y compris</w:t>
      </w:r>
      <w:r w:rsidRPr="0055402F">
        <w:rPr>
          <w:lang w:val="fr-FR"/>
        </w:rPr>
        <w:t xml:space="preserve"> sous forme électronique;</w:t>
      </w:r>
    </w:p>
    <w:p w:rsidR="00FF19C2" w:rsidRPr="0055402F" w:rsidRDefault="00C5678E" w:rsidP="0055402F">
      <w:pPr>
        <w:pStyle w:val="ONUMFS"/>
        <w:numPr>
          <w:ilvl w:val="2"/>
          <w:numId w:val="20"/>
        </w:numPr>
        <w:rPr>
          <w:lang w:val="fr-FR"/>
        </w:rPr>
      </w:pPr>
      <w:r w:rsidRPr="0055402F">
        <w:rPr>
          <w:lang w:val="fr-FR"/>
        </w:rPr>
        <w:t>éventail des champs techniques couverts par les périodiques;</w:t>
      </w:r>
    </w:p>
    <w:p w:rsidR="00FF19C2" w:rsidRPr="0055402F" w:rsidRDefault="00C5678E" w:rsidP="0055402F">
      <w:pPr>
        <w:pStyle w:val="ONUMFS"/>
        <w:numPr>
          <w:ilvl w:val="2"/>
          <w:numId w:val="20"/>
        </w:numPr>
        <w:rPr>
          <w:lang w:val="fr-FR"/>
        </w:rPr>
      </w:pPr>
      <w:r w:rsidRPr="0055402F">
        <w:rPr>
          <w:lang w:val="fr-FR"/>
        </w:rPr>
        <w:t>conditions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accès applicables aux périodiques, </w:t>
      </w:r>
      <w:r w:rsidR="006E01B7" w:rsidRPr="0055402F">
        <w:rPr>
          <w:lang w:val="fr-FR"/>
        </w:rPr>
        <w:t>y compris</w:t>
      </w:r>
      <w:r w:rsidRPr="0055402F">
        <w:rPr>
          <w:lang w:val="fr-FR"/>
        </w:rPr>
        <w:t xml:space="preserve"> coût et possibilité de recherche textuelle.</w:t>
      </w:r>
    </w:p>
    <w:p w:rsidR="00FF19C2" w:rsidRPr="0055402F" w:rsidRDefault="00B71086" w:rsidP="0055402F">
      <w:pPr>
        <w:pStyle w:val="ONUMFS"/>
        <w:numPr>
          <w:ilvl w:val="1"/>
          <w:numId w:val="20"/>
        </w:numPr>
        <w:rPr>
          <w:lang w:val="fr-FR"/>
        </w:rPr>
      </w:pPr>
      <w:r w:rsidRPr="0055402F">
        <w:rPr>
          <w:lang w:val="fr-FR"/>
        </w:rPr>
        <w:t xml:space="preserve">Proposer </w:t>
      </w:r>
      <w:r w:rsidR="002214A6" w:rsidRPr="0055402F">
        <w:rPr>
          <w:lang w:val="fr-FR"/>
        </w:rPr>
        <w:t>d</w:t>
      </w:r>
      <w:r w:rsidRPr="0055402F">
        <w:rPr>
          <w:lang w:val="fr-FR"/>
        </w:rPr>
        <w:t>es éléments clairement définis de données de brevet qui devraient figurer dans toutes les collections de brevets faisant partie de la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(</w:t>
      </w:r>
      <w:r w:rsidR="007B1E71" w:rsidRPr="0055402F">
        <w:rPr>
          <w:lang w:val="fr-FR"/>
        </w:rPr>
        <w:t>tels que</w:t>
      </w:r>
      <w:r w:rsidRPr="0055402F">
        <w:rPr>
          <w:lang w:val="fr-FR"/>
        </w:rPr>
        <w:t xml:space="preserve"> données bibliographiques, abrégés, textes complets, images en fac</w:t>
      </w:r>
      <w:r w:rsidR="004D0780" w:rsidRPr="0055402F">
        <w:rPr>
          <w:rFonts w:eastAsia="MS Gothic"/>
          <w:lang w:val="fr-FR"/>
        </w:rPr>
        <w:noBreakHyphen/>
      </w:r>
      <w:r w:rsidRPr="0055402F">
        <w:rPr>
          <w:lang w:val="fr-FR"/>
        </w:rPr>
        <w:t xml:space="preserve">similé et données de classement), ainsi que les conditions </w:t>
      </w:r>
      <w:r w:rsidR="00BA5545" w:rsidRPr="0055402F">
        <w:rPr>
          <w:lang w:val="fr-FR"/>
        </w:rPr>
        <w:t>que</w:t>
      </w:r>
      <w:r w:rsidR="007B1E71" w:rsidRPr="0055402F">
        <w:rPr>
          <w:lang w:val="fr-FR"/>
        </w:rPr>
        <w:t xml:space="preserve"> ces données doivent </w:t>
      </w:r>
      <w:r w:rsidR="00BA5545" w:rsidRPr="0055402F">
        <w:rPr>
          <w:lang w:val="fr-FR"/>
        </w:rPr>
        <w:t xml:space="preserve">remplir </w:t>
      </w:r>
      <w:r w:rsidRPr="0055402F">
        <w:rPr>
          <w:lang w:val="fr-FR"/>
        </w:rPr>
        <w:t>en matière de qualité et de diffusion, afin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améliorer les possibilités de recherche et de faciliter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échange de données entre les offices de brevets et </w:t>
      </w:r>
      <w:r w:rsidR="007B1E71" w:rsidRPr="0055402F">
        <w:rPr>
          <w:lang w:val="fr-FR"/>
        </w:rPr>
        <w:t>l</w:t>
      </w:r>
      <w:r w:rsidRPr="0055402F">
        <w:rPr>
          <w:lang w:val="fr-FR"/>
        </w:rPr>
        <w:t>es fournisseurs de bases de données commerciales.</w:t>
      </w:r>
    </w:p>
    <w:p w:rsidR="00FF19C2" w:rsidRPr="0055402F" w:rsidRDefault="00A211B9" w:rsidP="0055402F">
      <w:pPr>
        <w:pStyle w:val="ONUMFS"/>
        <w:numPr>
          <w:ilvl w:val="1"/>
          <w:numId w:val="20"/>
        </w:numPr>
        <w:rPr>
          <w:lang w:val="fr-FR"/>
        </w:rPr>
      </w:pPr>
      <w:r w:rsidRPr="0055402F">
        <w:rPr>
          <w:lang w:val="fr-FR"/>
        </w:rPr>
        <w:t>Renforcer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accès à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information technique contenue dans les documents de brevet en élargissant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éventail des techniques et des langues couvertes et faciliter la recherche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information en matière de breve</w:t>
      </w:r>
      <w:r w:rsidR="00F600F8" w:rsidRPr="0055402F">
        <w:rPr>
          <w:lang w:val="fr-FR"/>
        </w:rPr>
        <w:t>ts.  Ce</w:t>
      </w:r>
      <w:r w:rsidRPr="0055402F">
        <w:rPr>
          <w:lang w:val="fr-FR"/>
        </w:rPr>
        <w:t>la permettra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améliorer la qualité des recherches internationales et de garantir aux tiers un meilleur accès à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information en matière de brevets.</w:t>
      </w:r>
    </w:p>
    <w:p w:rsidR="00FF19C2" w:rsidRPr="0055402F" w:rsidRDefault="00813D53" w:rsidP="0055402F">
      <w:pPr>
        <w:pStyle w:val="ONUMFS"/>
        <w:numPr>
          <w:ilvl w:val="1"/>
          <w:numId w:val="20"/>
        </w:numPr>
        <w:rPr>
          <w:lang w:val="fr-FR"/>
        </w:rPr>
      </w:pPr>
      <w:r w:rsidRPr="0055402F">
        <w:rPr>
          <w:lang w:val="fr-FR"/>
        </w:rPr>
        <w:t>Recommander des conditions pour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inclusion de données relatives à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état de la technique </w:t>
      </w:r>
      <w:r w:rsidR="002214A6" w:rsidRPr="0055402F">
        <w:rPr>
          <w:lang w:val="fr-FR"/>
        </w:rPr>
        <w:t>découlant de</w:t>
      </w:r>
      <w:r w:rsidRPr="0055402F">
        <w:rPr>
          <w:lang w:val="fr-FR"/>
        </w:rPr>
        <w:t xml:space="preserve"> savoirs traditionnels dans la partie de la documentation minimale</w:t>
      </w:r>
      <w:r w:rsidR="006E01B7" w:rsidRPr="0055402F">
        <w:rPr>
          <w:lang w:val="fr-FR"/>
        </w:rPr>
        <w:t xml:space="preserve"> du PCT</w:t>
      </w:r>
      <w:r w:rsidRPr="0055402F">
        <w:rPr>
          <w:lang w:val="fr-FR"/>
        </w:rPr>
        <w:t xml:space="preserve"> consacrée à la littérature non</w:t>
      </w:r>
      <w:r w:rsidR="00F600F8" w:rsidRPr="0055402F">
        <w:rPr>
          <w:lang w:val="fr-FR"/>
        </w:rPr>
        <w:noBreakHyphen/>
      </w:r>
      <w:r w:rsidRPr="0055402F">
        <w:rPr>
          <w:lang w:val="fr-FR"/>
        </w:rPr>
        <w:t>brevet et, plus précisément, collaborer avec les autorités indiennes lorsqu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elles auront présenté </w:t>
      </w:r>
      <w:r w:rsidR="002214A6" w:rsidRPr="0055402F">
        <w:rPr>
          <w:lang w:val="fr-FR"/>
        </w:rPr>
        <w:t xml:space="preserve">à nouveau </w:t>
      </w:r>
      <w:r w:rsidRPr="0055402F">
        <w:rPr>
          <w:lang w:val="fr-FR"/>
        </w:rPr>
        <w:t>leurs propositions détaillées pour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inclusion de la bibliothèque numérique des savoirs traditionnels dans la documentation minimale</w:t>
      </w:r>
      <w:r w:rsidR="006E01B7" w:rsidRPr="0055402F">
        <w:rPr>
          <w:lang w:val="fr-FR"/>
        </w:rPr>
        <w:t xml:space="preserve"> du PCT</w:t>
      </w:r>
      <w:r w:rsidR="009768A2" w:rsidRPr="0055402F">
        <w:rPr>
          <w:lang w:val="fr-FR"/>
        </w:rPr>
        <w:t xml:space="preserve"> (voi</w:t>
      </w:r>
      <w:r w:rsidRPr="0055402F">
        <w:rPr>
          <w:lang w:val="fr-FR"/>
        </w:rPr>
        <w:t>r le paragraphe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85.b) du document PCT/MIA/23/14).</w:t>
      </w:r>
    </w:p>
    <w:p w:rsidR="00FF19C2" w:rsidRPr="0055402F" w:rsidRDefault="009768A2" w:rsidP="0055402F">
      <w:pPr>
        <w:pStyle w:val="Heading1"/>
        <w:rPr>
          <w:lang w:val="fr-FR"/>
        </w:rPr>
      </w:pPr>
      <w:r w:rsidRPr="0055402F">
        <w:rPr>
          <w:lang w:val="fr-FR"/>
        </w:rPr>
        <w:t>Méthode et calendrier</w:t>
      </w:r>
    </w:p>
    <w:p w:rsidR="00DE4B7D" w:rsidRPr="0055402F" w:rsidRDefault="00DE4B7D" w:rsidP="0055402F">
      <w:pPr>
        <w:rPr>
          <w:lang w:val="fr-FR"/>
        </w:rPr>
      </w:pPr>
    </w:p>
    <w:p w:rsidR="00FF19C2" w:rsidRPr="0055402F" w:rsidRDefault="002214A6" w:rsidP="0055402F">
      <w:pPr>
        <w:pStyle w:val="ONUMFS"/>
        <w:rPr>
          <w:lang w:val="fr-FR"/>
        </w:rPr>
      </w:pPr>
      <w:r w:rsidRPr="0055402F">
        <w:rPr>
          <w:lang w:val="fr-FR"/>
        </w:rPr>
        <w:t>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experts mènera s</w:t>
      </w:r>
      <w:r w:rsidR="009768A2" w:rsidRPr="0055402F">
        <w:rPr>
          <w:lang w:val="fr-FR"/>
        </w:rPr>
        <w:t xml:space="preserve">es </w:t>
      </w:r>
      <w:r w:rsidRPr="0055402F">
        <w:rPr>
          <w:lang w:val="fr-FR"/>
        </w:rPr>
        <w:t xml:space="preserve">discussions </w:t>
      </w:r>
      <w:r w:rsidR="009768A2" w:rsidRPr="0055402F">
        <w:rPr>
          <w:lang w:val="fr-FR"/>
        </w:rPr>
        <w:t>par le</w:t>
      </w:r>
      <w:r w:rsidR="000553EB" w:rsidRPr="0055402F">
        <w:rPr>
          <w:lang w:val="fr-FR"/>
        </w:rPr>
        <w:t xml:space="preserve"> biais</w:t>
      </w:r>
      <w:r w:rsidR="009768A2" w:rsidRPr="0055402F">
        <w:rPr>
          <w:lang w:val="fr-FR"/>
        </w:rPr>
        <w:t xml:space="preserve"> du Wi</w:t>
      </w:r>
      <w:r w:rsidR="00F600F8" w:rsidRPr="0055402F">
        <w:rPr>
          <w:lang w:val="fr-FR"/>
        </w:rPr>
        <w:t>ki.  Ch</w:t>
      </w:r>
      <w:r w:rsidR="009768A2" w:rsidRPr="0055402F">
        <w:rPr>
          <w:lang w:val="fr-FR"/>
        </w:rPr>
        <w:t xml:space="preserve">aque administration internationale est invitée à nommer un ou plusieurs représentants dont au moins un expert </w:t>
      </w:r>
      <w:r w:rsidRPr="0055402F">
        <w:rPr>
          <w:lang w:val="fr-FR"/>
        </w:rPr>
        <w:t xml:space="preserve">spécialisé </w:t>
      </w:r>
      <w:r w:rsidR="009768A2" w:rsidRPr="0055402F">
        <w:rPr>
          <w:lang w:val="fr-FR"/>
        </w:rPr>
        <w:t xml:space="preserve">dans la documentation </w:t>
      </w:r>
      <w:r w:rsidRPr="0055402F">
        <w:rPr>
          <w:lang w:val="fr-FR"/>
        </w:rPr>
        <w:t xml:space="preserve">en </w:t>
      </w:r>
      <w:r w:rsidR="009768A2" w:rsidRPr="0055402F">
        <w:rPr>
          <w:lang w:val="fr-FR"/>
        </w:rPr>
        <w:t>matière de brevets, si ce n</w:t>
      </w:r>
      <w:r w:rsidR="006E01B7" w:rsidRPr="0055402F">
        <w:rPr>
          <w:lang w:val="fr-FR"/>
        </w:rPr>
        <w:t>’</w:t>
      </w:r>
      <w:r w:rsidR="009768A2" w:rsidRPr="0055402F">
        <w:rPr>
          <w:lang w:val="fr-FR"/>
        </w:rPr>
        <w:t>est pas déjà fa</w:t>
      </w:r>
      <w:r w:rsidR="00F600F8" w:rsidRPr="0055402F">
        <w:rPr>
          <w:lang w:val="fr-FR"/>
        </w:rPr>
        <w:t>it.  En</w:t>
      </w:r>
      <w:r w:rsidR="009768A2" w:rsidRPr="0055402F">
        <w:rPr>
          <w:lang w:val="fr-FR"/>
        </w:rPr>
        <w:t xml:space="preserve"> tant que modérateur du Wiki, le Bureau international est responsable de l</w:t>
      </w:r>
      <w:r w:rsidR="006E01B7" w:rsidRPr="0055402F">
        <w:rPr>
          <w:lang w:val="fr-FR"/>
        </w:rPr>
        <w:t>’</w:t>
      </w:r>
      <w:r w:rsidR="009768A2" w:rsidRPr="0055402F">
        <w:rPr>
          <w:lang w:val="fr-FR"/>
        </w:rPr>
        <w:t>enregistrement des représentants.</w:t>
      </w:r>
    </w:p>
    <w:p w:rsidR="00FF19C2" w:rsidRPr="0055402F" w:rsidRDefault="005C45B5" w:rsidP="0055402F">
      <w:pPr>
        <w:pStyle w:val="ONUMFS"/>
        <w:rPr>
          <w:lang w:val="fr-FR"/>
        </w:rPr>
      </w:pPr>
      <w:r w:rsidRPr="0055402F">
        <w:rPr>
          <w:lang w:val="fr-FR"/>
        </w:rPr>
        <w:lastRenderedPageBreak/>
        <w:t>En mai,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OEB prévoit de publier sur le Wiki un document de haut niveau présentant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évaluation proposée et les objectifs définis aux paragraphes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8 et 9 du présent document, ainsi que le programme de travail annuel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exper</w:t>
      </w:r>
      <w:r w:rsidR="00F600F8" w:rsidRPr="0055402F">
        <w:rPr>
          <w:lang w:val="fr-FR"/>
        </w:rPr>
        <w:t>ts.  Lo</w:t>
      </w:r>
      <w:r w:rsidR="002214A6" w:rsidRPr="0055402F">
        <w:rPr>
          <w:lang w:val="fr-FR"/>
        </w:rPr>
        <w:t>rs</w:t>
      </w:r>
      <w:r w:rsidRPr="0055402F">
        <w:rPr>
          <w:lang w:val="fr-FR"/>
        </w:rPr>
        <w:t>qu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un accord a</w:t>
      </w:r>
      <w:r w:rsidR="007B1E71" w:rsidRPr="0055402F">
        <w:rPr>
          <w:lang w:val="fr-FR"/>
        </w:rPr>
        <w:t>ura</w:t>
      </w:r>
      <w:r w:rsidRPr="0055402F">
        <w:rPr>
          <w:lang w:val="fr-FR"/>
        </w:rPr>
        <w:t xml:space="preserve"> été trouvé sur ce document,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OEB établira une série de documents </w:t>
      </w:r>
      <w:r w:rsidR="007B1E71" w:rsidRPr="0055402F">
        <w:rPr>
          <w:lang w:val="fr-FR"/>
        </w:rPr>
        <w:t>sur les</w:t>
      </w:r>
      <w:r w:rsidRPr="0055402F">
        <w:rPr>
          <w:lang w:val="fr-FR"/>
        </w:rPr>
        <w:t xml:space="preserve"> thèmes </w:t>
      </w:r>
      <w:r w:rsidR="002214A6" w:rsidRPr="0055402F">
        <w:rPr>
          <w:lang w:val="fr-FR"/>
        </w:rPr>
        <w:t>définis</w:t>
      </w:r>
      <w:r w:rsidRPr="0055402F">
        <w:rPr>
          <w:lang w:val="fr-FR"/>
        </w:rPr>
        <w:t xml:space="preserve"> pour exam</w:t>
      </w:r>
      <w:r w:rsidR="00F600F8" w:rsidRPr="0055402F">
        <w:rPr>
          <w:lang w:val="fr-FR"/>
        </w:rPr>
        <w:t>en.  Ce</w:t>
      </w:r>
      <w:r w:rsidR="007B1E71" w:rsidRPr="0055402F">
        <w:rPr>
          <w:lang w:val="fr-FR"/>
        </w:rPr>
        <w:t xml:space="preserve">s documents seront examinés </w:t>
      </w:r>
      <w:r w:rsidR="002214A6" w:rsidRPr="0055402F">
        <w:rPr>
          <w:lang w:val="fr-FR"/>
        </w:rPr>
        <w:t>lors</w:t>
      </w:r>
      <w:r w:rsidR="007B1E71" w:rsidRPr="0055402F">
        <w:rPr>
          <w:lang w:val="fr-FR"/>
        </w:rPr>
        <w:t xml:space="preserve"> de</w:t>
      </w:r>
      <w:r w:rsidRPr="0055402F">
        <w:rPr>
          <w:lang w:val="fr-FR"/>
        </w:rPr>
        <w:t xml:space="preserve"> séries de </w:t>
      </w:r>
      <w:r w:rsidR="002214A6" w:rsidRPr="0055402F">
        <w:rPr>
          <w:lang w:val="fr-FR"/>
        </w:rPr>
        <w:t>discussions</w:t>
      </w:r>
      <w:r w:rsidRPr="0055402F">
        <w:rPr>
          <w:lang w:val="fr-FR"/>
        </w:rPr>
        <w:t xml:space="preserve"> mené</w:t>
      </w:r>
      <w:r w:rsidR="002214A6" w:rsidRPr="0055402F">
        <w:rPr>
          <w:lang w:val="fr-FR"/>
        </w:rPr>
        <w:t>e</w:t>
      </w:r>
      <w:r w:rsidRPr="0055402F">
        <w:rPr>
          <w:lang w:val="fr-FR"/>
        </w:rPr>
        <w:t xml:space="preserve">s par </w:t>
      </w:r>
      <w:r w:rsidR="00BA5545" w:rsidRPr="0055402F">
        <w:rPr>
          <w:lang w:val="fr-FR"/>
        </w:rPr>
        <w:t>le biais</w:t>
      </w:r>
      <w:r w:rsidRPr="0055402F">
        <w:rPr>
          <w:lang w:val="fr-FR"/>
        </w:rPr>
        <w:t xml:space="preserve"> du Wiki </w:t>
      </w:r>
      <w:r w:rsidR="007B1E71" w:rsidRPr="0055402F">
        <w:rPr>
          <w:lang w:val="fr-FR"/>
        </w:rPr>
        <w:t>durant le</w:t>
      </w:r>
      <w:r w:rsidRPr="0055402F">
        <w:rPr>
          <w:lang w:val="fr-FR"/>
        </w:rPr>
        <w:t xml:space="preserve"> deuxième trimestre de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2016.</w:t>
      </w:r>
    </w:p>
    <w:p w:rsidR="00FF19C2" w:rsidRPr="0055402F" w:rsidRDefault="005D5ADE" w:rsidP="0055402F">
      <w:pPr>
        <w:pStyle w:val="ONUMFS"/>
        <w:rPr>
          <w:lang w:val="fr-FR"/>
        </w:rPr>
      </w:pPr>
      <w:r w:rsidRPr="0055402F">
        <w:rPr>
          <w:lang w:val="fr-FR"/>
        </w:rPr>
        <w:t>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objectif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OEB en tant que responsable de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équipe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experts </w:t>
      </w:r>
      <w:r w:rsidR="007B1E71" w:rsidRPr="0055402F">
        <w:rPr>
          <w:lang w:val="fr-FR"/>
        </w:rPr>
        <w:t>consiste à</w:t>
      </w:r>
      <w:r w:rsidRPr="0055402F">
        <w:rPr>
          <w:lang w:val="fr-FR"/>
        </w:rPr>
        <w:t xml:space="preserve"> faire avancer les travaux sur tous les thèmes à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examen visés aux paragraphes</w:t>
      </w:r>
      <w:r w:rsidR="00A5323C" w:rsidRPr="0055402F">
        <w:rPr>
          <w:lang w:val="fr-FR"/>
        </w:rPr>
        <w:t> </w:t>
      </w:r>
      <w:r w:rsidR="00DE4B7D" w:rsidRPr="0055402F">
        <w:rPr>
          <w:lang w:val="fr-FR"/>
        </w:rPr>
        <w:t>8 et </w:t>
      </w:r>
      <w:r w:rsidRPr="0055402F">
        <w:rPr>
          <w:lang w:val="fr-FR"/>
        </w:rPr>
        <w:t>9 du présent document et, si possible,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obtenir des résultats concrets dès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année prochai</w:t>
      </w:r>
      <w:r w:rsidR="00F600F8" w:rsidRPr="0055402F">
        <w:rPr>
          <w:lang w:val="fr-FR"/>
        </w:rPr>
        <w:t>ne.  Un</w:t>
      </w:r>
      <w:r w:rsidRPr="0055402F">
        <w:rPr>
          <w:lang w:val="fr-FR"/>
        </w:rPr>
        <w:t xml:space="preserve"> rapport sur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>état d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avancement </w:t>
      </w:r>
      <w:r w:rsidR="007B1E71" w:rsidRPr="0055402F">
        <w:rPr>
          <w:lang w:val="fr-FR"/>
        </w:rPr>
        <w:t xml:space="preserve">des travaux </w:t>
      </w:r>
      <w:r w:rsidRPr="0055402F">
        <w:rPr>
          <w:lang w:val="fr-FR"/>
        </w:rPr>
        <w:t>sera présenté par l</w:t>
      </w:r>
      <w:r w:rsidR="006E01B7" w:rsidRPr="0055402F">
        <w:rPr>
          <w:lang w:val="fr-FR"/>
        </w:rPr>
        <w:t>’</w:t>
      </w:r>
      <w:r w:rsidRPr="0055402F">
        <w:rPr>
          <w:lang w:val="fr-FR"/>
        </w:rPr>
        <w:t xml:space="preserve">OEB à la prochaine Réunion des administrations internationales </w:t>
      </w:r>
      <w:r w:rsidR="000553EB" w:rsidRPr="0055402F">
        <w:rPr>
          <w:lang w:val="fr-FR"/>
        </w:rPr>
        <w:t xml:space="preserve">du PCT </w:t>
      </w:r>
      <w:r w:rsidRPr="0055402F">
        <w:rPr>
          <w:lang w:val="fr-FR"/>
        </w:rPr>
        <w:t>en</w:t>
      </w:r>
      <w:r w:rsidR="00A5323C" w:rsidRPr="0055402F">
        <w:rPr>
          <w:lang w:val="fr-FR"/>
        </w:rPr>
        <w:t> </w:t>
      </w:r>
      <w:r w:rsidRPr="0055402F">
        <w:rPr>
          <w:lang w:val="fr-FR"/>
        </w:rPr>
        <w:t>2017.</w:t>
      </w:r>
    </w:p>
    <w:bookmarkEnd w:id="5"/>
    <w:p w:rsidR="00FF19C2" w:rsidRPr="0055402F" w:rsidRDefault="005D5ADE" w:rsidP="0055402F">
      <w:pPr>
        <w:pStyle w:val="ONUMFS"/>
        <w:ind w:left="5533"/>
        <w:rPr>
          <w:i/>
          <w:lang w:val="fr-FR"/>
        </w:rPr>
      </w:pPr>
      <w:r w:rsidRPr="0055402F">
        <w:rPr>
          <w:i/>
          <w:lang w:val="fr-FR"/>
        </w:rPr>
        <w:t>Le groupe de travail est invité à prendre note du contenu du présent document.</w:t>
      </w:r>
    </w:p>
    <w:p w:rsidR="00FF19C2" w:rsidRPr="0055402F" w:rsidRDefault="00FF19C2" w:rsidP="0055402F">
      <w:pPr>
        <w:pStyle w:val="Endofdocument-Annex"/>
        <w:rPr>
          <w:lang w:val="fr-FR"/>
        </w:rPr>
      </w:pPr>
    </w:p>
    <w:p w:rsidR="004D0780" w:rsidRPr="0055402F" w:rsidRDefault="004D0780" w:rsidP="0055402F">
      <w:pPr>
        <w:pStyle w:val="Endofdocument-Annex"/>
        <w:rPr>
          <w:lang w:val="fr-FR"/>
        </w:rPr>
      </w:pPr>
    </w:p>
    <w:p w:rsidR="00611388" w:rsidRPr="0055402F" w:rsidRDefault="005D5ADE" w:rsidP="0055402F">
      <w:pPr>
        <w:pStyle w:val="Endofdocument-Annex"/>
        <w:rPr>
          <w:lang w:val="fr-FR"/>
        </w:rPr>
      </w:pPr>
      <w:r w:rsidRPr="0055402F">
        <w:rPr>
          <w:lang w:val="fr-FR"/>
        </w:rPr>
        <w:t>[Fin du document]</w:t>
      </w:r>
    </w:p>
    <w:sectPr w:rsidR="00611388" w:rsidRPr="0055402F" w:rsidSect="006E01B7">
      <w:headerReference w:type="defaul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CF" w:rsidRDefault="00A551CF">
      <w:r>
        <w:separator/>
      </w:r>
    </w:p>
  </w:endnote>
  <w:endnote w:type="continuationSeparator" w:id="0">
    <w:p w:rsidR="00A551CF" w:rsidRDefault="00A551CF" w:rsidP="003B38C1">
      <w:r>
        <w:separator/>
      </w:r>
    </w:p>
    <w:p w:rsidR="00A551CF" w:rsidRPr="003B38C1" w:rsidRDefault="00A551C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551CF" w:rsidRPr="003B38C1" w:rsidRDefault="00A551C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1B7" w:rsidRPr="006E01B7" w:rsidRDefault="006E01B7" w:rsidP="00EF38FE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CF" w:rsidRDefault="00A551CF">
      <w:r>
        <w:separator/>
      </w:r>
    </w:p>
  </w:footnote>
  <w:footnote w:type="continuationSeparator" w:id="0">
    <w:p w:rsidR="00A551CF" w:rsidRDefault="00A551CF" w:rsidP="008B60B2">
      <w:r>
        <w:separator/>
      </w:r>
    </w:p>
    <w:p w:rsidR="00A551CF" w:rsidRPr="00ED77FB" w:rsidRDefault="00A551C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551CF" w:rsidRPr="00ED77FB" w:rsidRDefault="00A551C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564ED" w:rsidP="00477D6B">
    <w:pPr>
      <w:jc w:val="right"/>
    </w:pPr>
    <w:bookmarkStart w:id="7" w:name="Code2"/>
    <w:bookmarkEnd w:id="7"/>
    <w:r>
      <w:t>PCT/WG/9/</w:t>
    </w:r>
    <w:r w:rsidR="000E63C1">
      <w:t>2</w:t>
    </w:r>
    <w:r w:rsidR="00F3612F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4D078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F38FE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5E0C8AE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98A16F9"/>
    <w:multiLevelType w:val="hybridMultilevel"/>
    <w:tmpl w:val="19B46D66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204A31"/>
    <w:multiLevelType w:val="multilevel"/>
    <w:tmpl w:val="12CED454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E424BC8"/>
    <w:multiLevelType w:val="multilevel"/>
    <w:tmpl w:val="AF1C35B2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A54B8"/>
    <w:multiLevelType w:val="multilevel"/>
    <w:tmpl w:val="8E40DA0C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0">
    <w:nsid w:val="59E4401D"/>
    <w:multiLevelType w:val="multilevel"/>
    <w:tmpl w:val="D642196C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970237"/>
    <w:multiLevelType w:val="multilevel"/>
    <w:tmpl w:val="3842A6FA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3">
    <w:nsid w:val="6938645E"/>
    <w:multiLevelType w:val="multilevel"/>
    <w:tmpl w:val="60E003E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705361F8"/>
    <w:multiLevelType w:val="multilevel"/>
    <w:tmpl w:val="4BF2D646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7A1A7BC8"/>
    <w:multiLevelType w:val="multilevel"/>
    <w:tmpl w:val="14B272F0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7">
    <w:nsid w:val="7F8B487E"/>
    <w:multiLevelType w:val="hybridMultilevel"/>
    <w:tmpl w:val="E14A7F10"/>
    <w:lvl w:ilvl="0" w:tplc="A080FE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6"/>
  </w:num>
  <w:num w:numId="8">
    <w:abstractNumId w:val="12"/>
  </w:num>
  <w:num w:numId="9">
    <w:abstractNumId w:val="6"/>
  </w:num>
  <w:num w:numId="10">
    <w:abstractNumId w:val="14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17"/>
  </w:num>
  <w:num w:numId="16">
    <w:abstractNumId w:val="2"/>
  </w:num>
  <w:num w:numId="17">
    <w:abstractNumId w:val="1"/>
  </w:num>
  <w:num w:numId="18">
    <w:abstractNumId w:val="11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574C87F-FC86-44BB-BFB9-45E030C97ED4}"/>
    <w:docVar w:name="dgnword-eventsink" w:val="285059096"/>
    <w:docVar w:name="SourceLng" w:val="eng"/>
    <w:docVar w:name="TargetLng" w:val="fra"/>
    <w:docVar w:name="TermBases" w:val="DB|Duplicates DB|WIPONew|UPOV_Beta|FTS_Glossary|TRADTERM"/>
    <w:docVar w:name="TermBaseURL" w:val="empty"/>
    <w:docVar w:name="TextBases" w:val="TextBase TMs\Patents\Meetings|TextBase TMs\Patents\Other|TextBase TMs\Patents\Publications|TextBase TMs\Treaties\Model Laws|TextBase TMs\Treaties\Other Laws and Agreements|TextBase TMs\Treaties\WIPO-administered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Trademarks\Meetings|TextBase TMs\Trademarks\Other|TextBase TMs\Trademarks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B564ED"/>
    <w:rsid w:val="00000104"/>
    <w:rsid w:val="00007029"/>
    <w:rsid w:val="00013934"/>
    <w:rsid w:val="000276D2"/>
    <w:rsid w:val="00032230"/>
    <w:rsid w:val="0003426A"/>
    <w:rsid w:val="000352FB"/>
    <w:rsid w:val="00043CAA"/>
    <w:rsid w:val="00052EF5"/>
    <w:rsid w:val="000553EB"/>
    <w:rsid w:val="00075432"/>
    <w:rsid w:val="000968ED"/>
    <w:rsid w:val="000B3D2D"/>
    <w:rsid w:val="000D5A58"/>
    <w:rsid w:val="000E63C1"/>
    <w:rsid w:val="000F5E56"/>
    <w:rsid w:val="001042EF"/>
    <w:rsid w:val="00114A10"/>
    <w:rsid w:val="00132669"/>
    <w:rsid w:val="001362EE"/>
    <w:rsid w:val="00175AD5"/>
    <w:rsid w:val="001832A6"/>
    <w:rsid w:val="001C0C18"/>
    <w:rsid w:val="001D32B9"/>
    <w:rsid w:val="001E4159"/>
    <w:rsid w:val="001E44C7"/>
    <w:rsid w:val="001F10D4"/>
    <w:rsid w:val="0020055A"/>
    <w:rsid w:val="00210736"/>
    <w:rsid w:val="002214A6"/>
    <w:rsid w:val="00225101"/>
    <w:rsid w:val="00241785"/>
    <w:rsid w:val="002634C4"/>
    <w:rsid w:val="0027572C"/>
    <w:rsid w:val="002850CF"/>
    <w:rsid w:val="002928D3"/>
    <w:rsid w:val="002A46D3"/>
    <w:rsid w:val="002A5DB2"/>
    <w:rsid w:val="002B73DD"/>
    <w:rsid w:val="002F1FE6"/>
    <w:rsid w:val="002F4E68"/>
    <w:rsid w:val="00312F7F"/>
    <w:rsid w:val="00323859"/>
    <w:rsid w:val="00331D14"/>
    <w:rsid w:val="003519C7"/>
    <w:rsid w:val="00353135"/>
    <w:rsid w:val="00361450"/>
    <w:rsid w:val="003673CF"/>
    <w:rsid w:val="003845C1"/>
    <w:rsid w:val="003A1D68"/>
    <w:rsid w:val="003A6F89"/>
    <w:rsid w:val="003B38C1"/>
    <w:rsid w:val="003C5F31"/>
    <w:rsid w:val="00401C2F"/>
    <w:rsid w:val="00423E3E"/>
    <w:rsid w:val="00427AF4"/>
    <w:rsid w:val="00432484"/>
    <w:rsid w:val="00443EEF"/>
    <w:rsid w:val="004500FA"/>
    <w:rsid w:val="004647DA"/>
    <w:rsid w:val="00474062"/>
    <w:rsid w:val="00477D6B"/>
    <w:rsid w:val="004802B9"/>
    <w:rsid w:val="004B3EAF"/>
    <w:rsid w:val="004B5545"/>
    <w:rsid w:val="004C58DE"/>
    <w:rsid w:val="004C5BB7"/>
    <w:rsid w:val="004D0780"/>
    <w:rsid w:val="004D3136"/>
    <w:rsid w:val="005019FF"/>
    <w:rsid w:val="00504F9E"/>
    <w:rsid w:val="00505EE8"/>
    <w:rsid w:val="0053057A"/>
    <w:rsid w:val="0055402F"/>
    <w:rsid w:val="00560A29"/>
    <w:rsid w:val="00563141"/>
    <w:rsid w:val="00577050"/>
    <w:rsid w:val="00577576"/>
    <w:rsid w:val="00580C05"/>
    <w:rsid w:val="00586C60"/>
    <w:rsid w:val="005A358F"/>
    <w:rsid w:val="005A61E3"/>
    <w:rsid w:val="005B012D"/>
    <w:rsid w:val="005C06BD"/>
    <w:rsid w:val="005C45B5"/>
    <w:rsid w:val="005C6649"/>
    <w:rsid w:val="005D5ADE"/>
    <w:rsid w:val="005E5D1D"/>
    <w:rsid w:val="005F1843"/>
    <w:rsid w:val="00605827"/>
    <w:rsid w:val="00611388"/>
    <w:rsid w:val="0061267F"/>
    <w:rsid w:val="00613940"/>
    <w:rsid w:val="00640A40"/>
    <w:rsid w:val="006445BB"/>
    <w:rsid w:val="00646050"/>
    <w:rsid w:val="00647145"/>
    <w:rsid w:val="006713CA"/>
    <w:rsid w:val="00676C5C"/>
    <w:rsid w:val="006B76BD"/>
    <w:rsid w:val="006C1A70"/>
    <w:rsid w:val="006D69E8"/>
    <w:rsid w:val="006E01B7"/>
    <w:rsid w:val="006E2071"/>
    <w:rsid w:val="006F435F"/>
    <w:rsid w:val="00720DAF"/>
    <w:rsid w:val="00726157"/>
    <w:rsid w:val="0074516E"/>
    <w:rsid w:val="00745E93"/>
    <w:rsid w:val="00790758"/>
    <w:rsid w:val="007B1E71"/>
    <w:rsid w:val="007D018C"/>
    <w:rsid w:val="007D1613"/>
    <w:rsid w:val="007F6F03"/>
    <w:rsid w:val="00813D53"/>
    <w:rsid w:val="00851A42"/>
    <w:rsid w:val="008657BB"/>
    <w:rsid w:val="008711EF"/>
    <w:rsid w:val="00875245"/>
    <w:rsid w:val="0089768F"/>
    <w:rsid w:val="008A1B54"/>
    <w:rsid w:val="008A37F9"/>
    <w:rsid w:val="008A3800"/>
    <w:rsid w:val="008B2CC1"/>
    <w:rsid w:val="008B4496"/>
    <w:rsid w:val="008B60B2"/>
    <w:rsid w:val="008B76E6"/>
    <w:rsid w:val="008E10E6"/>
    <w:rsid w:val="008F1C01"/>
    <w:rsid w:val="0090731E"/>
    <w:rsid w:val="009074EC"/>
    <w:rsid w:val="00916EE2"/>
    <w:rsid w:val="00923F36"/>
    <w:rsid w:val="009249DD"/>
    <w:rsid w:val="00930E14"/>
    <w:rsid w:val="00951B9E"/>
    <w:rsid w:val="00952097"/>
    <w:rsid w:val="009608F2"/>
    <w:rsid w:val="00966A22"/>
    <w:rsid w:val="0096722F"/>
    <w:rsid w:val="009768A2"/>
    <w:rsid w:val="00980843"/>
    <w:rsid w:val="00984CCB"/>
    <w:rsid w:val="009969FF"/>
    <w:rsid w:val="009C45E6"/>
    <w:rsid w:val="009D4110"/>
    <w:rsid w:val="009E0F8F"/>
    <w:rsid w:val="009E2791"/>
    <w:rsid w:val="009E3F6F"/>
    <w:rsid w:val="009F179A"/>
    <w:rsid w:val="009F499F"/>
    <w:rsid w:val="00A140DC"/>
    <w:rsid w:val="00A211B9"/>
    <w:rsid w:val="00A21F1B"/>
    <w:rsid w:val="00A42DAF"/>
    <w:rsid w:val="00A45BD8"/>
    <w:rsid w:val="00A530B9"/>
    <w:rsid w:val="00A5323C"/>
    <w:rsid w:val="00A551CF"/>
    <w:rsid w:val="00A869B7"/>
    <w:rsid w:val="00AB4355"/>
    <w:rsid w:val="00AC205C"/>
    <w:rsid w:val="00AD67C9"/>
    <w:rsid w:val="00AF0A6B"/>
    <w:rsid w:val="00B003C2"/>
    <w:rsid w:val="00B05A69"/>
    <w:rsid w:val="00B121BE"/>
    <w:rsid w:val="00B53083"/>
    <w:rsid w:val="00B54225"/>
    <w:rsid w:val="00B564ED"/>
    <w:rsid w:val="00B56DE9"/>
    <w:rsid w:val="00B66A0F"/>
    <w:rsid w:val="00B71086"/>
    <w:rsid w:val="00B80EC6"/>
    <w:rsid w:val="00B9734B"/>
    <w:rsid w:val="00BA5545"/>
    <w:rsid w:val="00BC5347"/>
    <w:rsid w:val="00BD3406"/>
    <w:rsid w:val="00BD60AC"/>
    <w:rsid w:val="00C0327A"/>
    <w:rsid w:val="00C04A70"/>
    <w:rsid w:val="00C06D7C"/>
    <w:rsid w:val="00C11BFE"/>
    <w:rsid w:val="00C474F2"/>
    <w:rsid w:val="00C5117B"/>
    <w:rsid w:val="00C5678E"/>
    <w:rsid w:val="00C63824"/>
    <w:rsid w:val="00C855D6"/>
    <w:rsid w:val="00C97FF7"/>
    <w:rsid w:val="00CB6A6B"/>
    <w:rsid w:val="00CC273F"/>
    <w:rsid w:val="00CC522E"/>
    <w:rsid w:val="00CE1D1E"/>
    <w:rsid w:val="00CE3486"/>
    <w:rsid w:val="00CE4F36"/>
    <w:rsid w:val="00D027EC"/>
    <w:rsid w:val="00D45252"/>
    <w:rsid w:val="00D45651"/>
    <w:rsid w:val="00D52160"/>
    <w:rsid w:val="00D55E50"/>
    <w:rsid w:val="00D70522"/>
    <w:rsid w:val="00D71B4D"/>
    <w:rsid w:val="00D93D55"/>
    <w:rsid w:val="00DC24AD"/>
    <w:rsid w:val="00DC5B7C"/>
    <w:rsid w:val="00DD7530"/>
    <w:rsid w:val="00DE4B7D"/>
    <w:rsid w:val="00DF00C2"/>
    <w:rsid w:val="00E06437"/>
    <w:rsid w:val="00E31349"/>
    <w:rsid w:val="00E335FE"/>
    <w:rsid w:val="00E41B83"/>
    <w:rsid w:val="00E47A8D"/>
    <w:rsid w:val="00E70EF4"/>
    <w:rsid w:val="00E7154B"/>
    <w:rsid w:val="00E73AF6"/>
    <w:rsid w:val="00EA4359"/>
    <w:rsid w:val="00EC4E49"/>
    <w:rsid w:val="00ED77FB"/>
    <w:rsid w:val="00EE45FA"/>
    <w:rsid w:val="00EF38FE"/>
    <w:rsid w:val="00EF4284"/>
    <w:rsid w:val="00F0452C"/>
    <w:rsid w:val="00F26E2F"/>
    <w:rsid w:val="00F3612F"/>
    <w:rsid w:val="00F427CF"/>
    <w:rsid w:val="00F45F2B"/>
    <w:rsid w:val="00F50548"/>
    <w:rsid w:val="00F600F8"/>
    <w:rsid w:val="00F66152"/>
    <w:rsid w:val="00F93316"/>
    <w:rsid w:val="00FA6A16"/>
    <w:rsid w:val="00FA6C74"/>
    <w:rsid w:val="00FB07EB"/>
    <w:rsid w:val="00FB2FD5"/>
    <w:rsid w:val="00FC4301"/>
    <w:rsid w:val="00FC7B52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78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D078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D078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D078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D078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4D0780"/>
    <w:pPr>
      <w:spacing w:after="220"/>
    </w:pPr>
  </w:style>
  <w:style w:type="paragraph" w:styleId="Caption">
    <w:name w:val="caption"/>
    <w:basedOn w:val="Normal"/>
    <w:next w:val="Normal"/>
    <w:qFormat/>
    <w:rsid w:val="004D0780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D0780"/>
    <w:rPr>
      <w:sz w:val="18"/>
    </w:rPr>
  </w:style>
  <w:style w:type="paragraph" w:styleId="EndnoteText">
    <w:name w:val="endnote text"/>
    <w:basedOn w:val="Normal"/>
    <w:semiHidden/>
    <w:rsid w:val="004D0780"/>
    <w:rPr>
      <w:sz w:val="18"/>
    </w:rPr>
  </w:style>
  <w:style w:type="paragraph" w:styleId="Footer">
    <w:name w:val="footer"/>
    <w:basedOn w:val="Normal"/>
    <w:semiHidden/>
    <w:rsid w:val="004D078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D0780"/>
    <w:rPr>
      <w:sz w:val="18"/>
    </w:rPr>
  </w:style>
  <w:style w:type="paragraph" w:styleId="Header">
    <w:name w:val="header"/>
    <w:basedOn w:val="Normal"/>
    <w:semiHidden/>
    <w:rsid w:val="004D078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D0780"/>
    <w:pPr>
      <w:numPr>
        <w:numId w:val="18"/>
      </w:numPr>
    </w:pPr>
  </w:style>
  <w:style w:type="paragraph" w:customStyle="1" w:styleId="ONUME">
    <w:name w:val="ONUM E"/>
    <w:basedOn w:val="BodyText"/>
    <w:link w:val="ONUMEChar"/>
    <w:rsid w:val="004D0780"/>
    <w:pPr>
      <w:numPr>
        <w:numId w:val="19"/>
      </w:numPr>
    </w:pPr>
  </w:style>
  <w:style w:type="paragraph" w:customStyle="1" w:styleId="ONUMFS">
    <w:name w:val="ONUM FS"/>
    <w:basedOn w:val="BodyText"/>
    <w:rsid w:val="004D078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4D0780"/>
  </w:style>
  <w:style w:type="paragraph" w:styleId="Signature">
    <w:name w:val="Signature"/>
    <w:basedOn w:val="Normal"/>
    <w:semiHidden/>
    <w:rsid w:val="004D0780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C1A7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C1A70"/>
    <w:rPr>
      <w:vertAlign w:val="superscript"/>
    </w:rPr>
  </w:style>
  <w:style w:type="character" w:customStyle="1" w:styleId="ONUMEChar">
    <w:name w:val="ONUM E Char"/>
    <w:link w:val="ONUME"/>
    <w:locked/>
    <w:rsid w:val="006C1A70"/>
    <w:rPr>
      <w:rFonts w:ascii="Arial" w:hAnsi="Arial" w:cs="Arial"/>
      <w:sz w:val="22"/>
    </w:rPr>
  </w:style>
  <w:style w:type="paragraph" w:customStyle="1" w:styleId="EPONormal">
    <w:name w:val="EPONormal"/>
    <w:basedOn w:val="Normal"/>
    <w:link w:val="EPONormalChar"/>
    <w:qFormat/>
    <w:rsid w:val="00D70522"/>
    <w:rPr>
      <w:sz w:val="24"/>
    </w:rPr>
  </w:style>
  <w:style w:type="character" w:customStyle="1" w:styleId="EPONormalChar">
    <w:name w:val="EPONormal Char"/>
    <w:basedOn w:val="DefaultParagraphFont"/>
    <w:link w:val="EPONormal"/>
    <w:rsid w:val="00D70522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D70522"/>
  </w:style>
  <w:style w:type="character" w:customStyle="1" w:styleId="EPODocNormalChar">
    <w:name w:val="EPODocNormal Char"/>
    <w:basedOn w:val="DefaultParagraphFont"/>
    <w:link w:val="EPODocNormal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D70522"/>
  </w:style>
  <w:style w:type="character" w:customStyle="1" w:styleId="EPODocHeading1Char">
    <w:name w:val="EPODocHeading1 Char"/>
    <w:basedOn w:val="DefaultParagraphFont"/>
    <w:link w:val="EPODocHeading1"/>
    <w:rsid w:val="00D70522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CE4F36"/>
    <w:pPr>
      <w:numPr>
        <w:numId w:val="9"/>
      </w:numPr>
    </w:pPr>
  </w:style>
  <w:style w:type="character" w:customStyle="1" w:styleId="EPOBulletChar">
    <w:name w:val="EPOBullet Char"/>
    <w:basedOn w:val="DefaultParagraphFont"/>
    <w:link w:val="EPOBullet"/>
    <w:rsid w:val="00CE4F36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D70522"/>
  </w:style>
  <w:style w:type="character" w:customStyle="1" w:styleId="EPOListChar">
    <w:name w:val="EPOList Char"/>
    <w:basedOn w:val="DefaultParagraphFont"/>
    <w:link w:val="EPOList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CE4F36"/>
    <w:pPr>
      <w:numPr>
        <w:ilvl w:val="1"/>
        <w:numId w:val="9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CE4F36"/>
    <w:rPr>
      <w:rFonts w:ascii="Arial" w:eastAsia="SimSun" w:hAnsi="Arial" w:cs="Arial"/>
      <w:b/>
      <w:caps/>
      <w:sz w:val="24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CE4F36"/>
    <w:pPr>
      <w:numPr>
        <w:ilvl w:val="2"/>
        <w:numId w:val="9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CE4F36"/>
    <w:pPr>
      <w:numPr>
        <w:ilvl w:val="3"/>
        <w:numId w:val="9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CE4F36"/>
    <w:pPr>
      <w:numPr>
        <w:numId w:val="10"/>
      </w:numPr>
    </w:pPr>
  </w:style>
  <w:style w:type="character" w:customStyle="1" w:styleId="EPODocBulletChar">
    <w:name w:val="EPODocBullet Char"/>
    <w:basedOn w:val="DefaultParagraphFont"/>
    <w:link w:val="EPODocBullet"/>
    <w:rsid w:val="00CE4F36"/>
    <w:rPr>
      <w:rFonts w:ascii="Arial" w:eastAsia="SimSun" w:hAnsi="Arial" w:cs="Arial"/>
      <w:sz w:val="24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CE4F36"/>
    <w:pPr>
      <w:numPr>
        <w:numId w:val="11"/>
      </w:numPr>
    </w:pPr>
  </w:style>
  <w:style w:type="character" w:customStyle="1" w:styleId="EPODocListChar">
    <w:name w:val="EPODocList Char"/>
    <w:basedOn w:val="DefaultParagraphFont"/>
    <w:link w:val="EPODocList"/>
    <w:rsid w:val="00CE4F36"/>
    <w:rPr>
      <w:rFonts w:ascii="Arial" w:eastAsia="SimSun" w:hAnsi="Arial" w:cs="Arial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611388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basedOn w:val="DefaultParagraphFont"/>
    <w:rsid w:val="00504F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4F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4F9E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04F9E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C5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078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D0780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D0780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D0780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D0780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4D0780"/>
    <w:pPr>
      <w:spacing w:after="220"/>
    </w:pPr>
  </w:style>
  <w:style w:type="paragraph" w:styleId="Caption">
    <w:name w:val="caption"/>
    <w:basedOn w:val="Normal"/>
    <w:next w:val="Normal"/>
    <w:qFormat/>
    <w:rsid w:val="004D0780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D0780"/>
    <w:rPr>
      <w:sz w:val="18"/>
    </w:rPr>
  </w:style>
  <w:style w:type="paragraph" w:styleId="EndnoteText">
    <w:name w:val="endnote text"/>
    <w:basedOn w:val="Normal"/>
    <w:semiHidden/>
    <w:rsid w:val="004D0780"/>
    <w:rPr>
      <w:sz w:val="18"/>
    </w:rPr>
  </w:style>
  <w:style w:type="paragraph" w:styleId="Footer">
    <w:name w:val="footer"/>
    <w:basedOn w:val="Normal"/>
    <w:semiHidden/>
    <w:rsid w:val="004D078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D0780"/>
    <w:rPr>
      <w:sz w:val="18"/>
    </w:rPr>
  </w:style>
  <w:style w:type="paragraph" w:styleId="Header">
    <w:name w:val="header"/>
    <w:basedOn w:val="Normal"/>
    <w:semiHidden/>
    <w:rsid w:val="004D078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D0780"/>
    <w:pPr>
      <w:numPr>
        <w:numId w:val="18"/>
      </w:numPr>
    </w:pPr>
  </w:style>
  <w:style w:type="paragraph" w:customStyle="1" w:styleId="ONUME">
    <w:name w:val="ONUM E"/>
    <w:basedOn w:val="BodyText"/>
    <w:link w:val="ONUMEChar"/>
    <w:rsid w:val="004D0780"/>
    <w:pPr>
      <w:numPr>
        <w:numId w:val="19"/>
      </w:numPr>
    </w:pPr>
  </w:style>
  <w:style w:type="paragraph" w:customStyle="1" w:styleId="ONUMFS">
    <w:name w:val="ONUM FS"/>
    <w:basedOn w:val="BodyText"/>
    <w:rsid w:val="004D078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4D0780"/>
  </w:style>
  <w:style w:type="paragraph" w:styleId="Signature">
    <w:name w:val="Signature"/>
    <w:basedOn w:val="Normal"/>
    <w:semiHidden/>
    <w:rsid w:val="004D0780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C1A70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C1A70"/>
    <w:rPr>
      <w:vertAlign w:val="superscript"/>
    </w:rPr>
  </w:style>
  <w:style w:type="character" w:customStyle="1" w:styleId="ONUMEChar">
    <w:name w:val="ONUM E Char"/>
    <w:link w:val="ONUME"/>
    <w:locked/>
    <w:rsid w:val="006C1A70"/>
    <w:rPr>
      <w:rFonts w:ascii="Arial" w:hAnsi="Arial" w:cs="Arial"/>
      <w:sz w:val="22"/>
    </w:rPr>
  </w:style>
  <w:style w:type="paragraph" w:customStyle="1" w:styleId="EPONormal">
    <w:name w:val="EPONormal"/>
    <w:basedOn w:val="Normal"/>
    <w:link w:val="EPONormalChar"/>
    <w:qFormat/>
    <w:rsid w:val="00D70522"/>
    <w:rPr>
      <w:sz w:val="24"/>
    </w:rPr>
  </w:style>
  <w:style w:type="character" w:customStyle="1" w:styleId="EPONormalChar">
    <w:name w:val="EPONormal Char"/>
    <w:basedOn w:val="DefaultParagraphFont"/>
    <w:link w:val="EPONormal"/>
    <w:rsid w:val="00D70522"/>
    <w:rPr>
      <w:rFonts w:ascii="Arial" w:eastAsia="SimSun" w:hAnsi="Arial" w:cs="Arial"/>
      <w:sz w:val="24"/>
      <w:lang w:eastAsia="zh-CN"/>
    </w:rPr>
  </w:style>
  <w:style w:type="paragraph" w:customStyle="1" w:styleId="EPODocNormal">
    <w:name w:val="EPODocNormal"/>
    <w:basedOn w:val="Normal"/>
    <w:link w:val="EPODocNormalChar"/>
    <w:qFormat/>
    <w:rsid w:val="00D70522"/>
  </w:style>
  <w:style w:type="character" w:customStyle="1" w:styleId="EPODocNormalChar">
    <w:name w:val="EPODocNormal Char"/>
    <w:basedOn w:val="DefaultParagraphFont"/>
    <w:link w:val="EPODocNormal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1">
    <w:name w:val="EPODocHeading1"/>
    <w:basedOn w:val="Normal"/>
    <w:link w:val="EPODocHeading1Char"/>
    <w:qFormat/>
    <w:rsid w:val="00D70522"/>
  </w:style>
  <w:style w:type="character" w:customStyle="1" w:styleId="EPODocHeading1Char">
    <w:name w:val="EPODocHeading1 Char"/>
    <w:basedOn w:val="DefaultParagraphFont"/>
    <w:link w:val="EPODocHeading1"/>
    <w:rsid w:val="00D70522"/>
    <w:rPr>
      <w:rFonts w:ascii="Arial" w:eastAsia="SimSun" w:hAnsi="Arial" w:cs="Arial"/>
      <w:sz w:val="22"/>
      <w:lang w:eastAsia="zh-CN"/>
    </w:rPr>
  </w:style>
  <w:style w:type="paragraph" w:customStyle="1" w:styleId="EPOBullet">
    <w:name w:val="EPOBullet"/>
    <w:basedOn w:val="Normal"/>
    <w:link w:val="EPOBulletChar"/>
    <w:qFormat/>
    <w:rsid w:val="00CE4F36"/>
    <w:pPr>
      <w:numPr>
        <w:numId w:val="9"/>
      </w:numPr>
    </w:pPr>
  </w:style>
  <w:style w:type="character" w:customStyle="1" w:styleId="EPOBulletChar">
    <w:name w:val="EPOBullet Char"/>
    <w:basedOn w:val="DefaultParagraphFont"/>
    <w:link w:val="EPOBullet"/>
    <w:rsid w:val="00CE4F36"/>
    <w:rPr>
      <w:rFonts w:ascii="Arial" w:eastAsia="SimSun" w:hAnsi="Arial" w:cs="Arial"/>
      <w:sz w:val="22"/>
      <w:lang w:eastAsia="zh-CN"/>
    </w:rPr>
  </w:style>
  <w:style w:type="paragraph" w:customStyle="1" w:styleId="EPOList">
    <w:name w:val="EPOList"/>
    <w:basedOn w:val="Normal"/>
    <w:link w:val="EPOListChar"/>
    <w:qFormat/>
    <w:rsid w:val="00D70522"/>
  </w:style>
  <w:style w:type="character" w:customStyle="1" w:styleId="EPOListChar">
    <w:name w:val="EPOList Char"/>
    <w:basedOn w:val="DefaultParagraphFont"/>
    <w:link w:val="EPOList"/>
    <w:rsid w:val="00D70522"/>
    <w:rPr>
      <w:rFonts w:ascii="Arial" w:eastAsia="SimSun" w:hAnsi="Arial" w:cs="Arial"/>
      <w:sz w:val="22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CE4F36"/>
    <w:pPr>
      <w:numPr>
        <w:ilvl w:val="1"/>
        <w:numId w:val="9"/>
      </w:numPr>
      <w:spacing w:before="240" w:after="240"/>
      <w:outlineLvl w:val="1"/>
    </w:pPr>
    <w:rPr>
      <w:b/>
      <w:caps/>
    </w:rPr>
  </w:style>
  <w:style w:type="character" w:customStyle="1" w:styleId="EPODocHeading2Char">
    <w:name w:val="EPODocHeading2 Char"/>
    <w:basedOn w:val="DefaultParagraphFont"/>
    <w:link w:val="EPODocHeading2"/>
    <w:rsid w:val="00CE4F36"/>
    <w:rPr>
      <w:rFonts w:ascii="Arial" w:eastAsia="SimSun" w:hAnsi="Arial" w:cs="Arial"/>
      <w:b/>
      <w:caps/>
      <w:sz w:val="24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CE4F36"/>
    <w:pPr>
      <w:numPr>
        <w:ilvl w:val="2"/>
        <w:numId w:val="9"/>
      </w:numPr>
      <w:spacing w:before="240" w:after="240"/>
      <w:outlineLvl w:val="2"/>
    </w:pPr>
    <w:rPr>
      <w:b/>
    </w:rPr>
  </w:style>
  <w:style w:type="character" w:customStyle="1" w:styleId="EPODocHeading3Char">
    <w:name w:val="EPODocHeading3 Char"/>
    <w:basedOn w:val="DefaultParagraphFont"/>
    <w:link w:val="EPODocHeading3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CE4F36"/>
    <w:pPr>
      <w:numPr>
        <w:ilvl w:val="3"/>
        <w:numId w:val="9"/>
      </w:numPr>
      <w:spacing w:before="240" w:after="240"/>
      <w:outlineLvl w:val="3"/>
    </w:pPr>
    <w:rPr>
      <w:b/>
    </w:rPr>
  </w:style>
  <w:style w:type="character" w:customStyle="1" w:styleId="EPODocHeading4Char">
    <w:name w:val="EPODocHeading4 Char"/>
    <w:basedOn w:val="DefaultParagraphFont"/>
    <w:link w:val="EPODocHeading4"/>
    <w:rsid w:val="00CE4F36"/>
    <w:rPr>
      <w:rFonts w:ascii="Arial" w:eastAsia="SimSun" w:hAnsi="Arial" w:cs="Arial"/>
      <w:b/>
      <w:sz w:val="24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CE4F36"/>
    <w:pPr>
      <w:numPr>
        <w:numId w:val="10"/>
      </w:numPr>
    </w:pPr>
  </w:style>
  <w:style w:type="character" w:customStyle="1" w:styleId="EPODocBulletChar">
    <w:name w:val="EPODocBullet Char"/>
    <w:basedOn w:val="DefaultParagraphFont"/>
    <w:link w:val="EPODocBullet"/>
    <w:rsid w:val="00CE4F36"/>
    <w:rPr>
      <w:rFonts w:ascii="Arial" w:eastAsia="SimSun" w:hAnsi="Arial" w:cs="Arial"/>
      <w:sz w:val="24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CE4F36"/>
    <w:pPr>
      <w:numPr>
        <w:numId w:val="11"/>
      </w:numPr>
    </w:pPr>
  </w:style>
  <w:style w:type="character" w:customStyle="1" w:styleId="EPODocListChar">
    <w:name w:val="EPODocList Char"/>
    <w:basedOn w:val="DefaultParagraphFont"/>
    <w:link w:val="EPODocList"/>
    <w:rsid w:val="00CE4F36"/>
    <w:rPr>
      <w:rFonts w:ascii="Arial" w:eastAsia="SimSun" w:hAnsi="Arial" w:cs="Arial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611388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basedOn w:val="DefaultParagraphFont"/>
    <w:rsid w:val="00504F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04F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4F9E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04F9E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BC5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8EE8F1FE3FE4081D0C0710C250F62" ma:contentTypeVersion="25" ma:contentTypeDescription="Create a new document." ma:contentTypeScope="" ma:versionID="45beabc9fa121bbf477c2cdd80d0fa1b">
  <xsd:schema xmlns:xsd="http://www.w3.org/2001/XMLSchema" xmlns:xs="http://www.w3.org/2001/XMLSchema" xmlns:p="http://schemas.microsoft.com/office/2006/metadata/properties" xmlns:ns2="http://schemas.microsoft.com/sharepoint/v4" xmlns:ns3="600c3e43-7a76-4c7c-9114-f738895e0db3" targetNamespace="http://schemas.microsoft.com/office/2006/metadata/properties" ma:root="true" ma:fieldsID="2e5d3766bb59c8070a94bc21b46c4dbe" ns2:_="" ns3:_="">
    <xsd:import namespace="http://schemas.microsoft.com/sharepoint/v4"/>
    <xsd:import namespace="600c3e43-7a76-4c7c-9114-f738895e0db3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DocTitle" minOccurs="0"/>
                <xsd:element ref="ns3:originalCADocName" minOccurs="0"/>
                <xsd:element ref="ns3:VisibleBy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c3e43-7a76-4c7c-9114-f738895e0db3" elementFormDefault="qualified">
    <xsd:import namespace="http://schemas.microsoft.com/office/2006/documentManagement/types"/>
    <xsd:import namespace="http://schemas.microsoft.com/office/infopath/2007/PartnerControls"/>
    <xsd:element name="DocTitle" ma:index="12" nillable="true" ma:displayName="DocTitle" ma:internalName="DocTitle">
      <xsd:simpleType>
        <xsd:restriction base="dms:Note">
          <xsd:maxLength value="255"/>
        </xsd:restriction>
      </xsd:simpleType>
    </xsd:element>
    <xsd:element name="originalCADocName" ma:index="14" nillable="true" ma:displayName="originalCADocName" ma:internalName="originalCADocName">
      <xsd:simpleType>
        <xsd:restriction base="dms:Note">
          <xsd:maxLength value="255"/>
        </xsd:restriction>
      </xsd:simpleType>
    </xsd:element>
    <xsd:element name="VisibleByCS" ma:index="15" nillable="true" ma:displayName="VisibleByCS" ma:internalName="VisibleByC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Title xmlns="600c3e43-7a76-4c7c-9114-f738895e0db3" xsi:nil="true"/>
    <VisibleByCS xmlns="600c3e43-7a76-4c7c-9114-f738895e0db3" xsi:nil="true"/>
    <originalCADocName xmlns="600c3e43-7a76-4c7c-9114-f738895e0d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0FDC-295C-4867-B091-04562272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0c3e43-7a76-4c7c-9114-f738895e0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294A03-41E9-4509-B5A6-16F71AD87ACF}">
  <ds:schemaRefs>
    <ds:schemaRef ds:uri="http://schemas.microsoft.com/office/2006/documentManagement/types"/>
    <ds:schemaRef ds:uri="http://purl.org/dc/terms/"/>
    <ds:schemaRef ds:uri="600c3e43-7a76-4c7c-9114-f738895e0db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FCE1B8-DAD6-4790-8630-ACB936C78A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BF6CB-CB5B-4C60-9CC9-63171A6B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1537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European Patent Office</Company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PCT Minimum Documentation Task Force:  Status Report</dc:subject>
  <dc:creator>Antony Fonderson</dc:creator>
  <cp:keywords>DB/ko</cp:keywords>
  <cp:lastModifiedBy>MARLOW Thomas</cp:lastModifiedBy>
  <cp:revision>3</cp:revision>
  <cp:lastPrinted>2016-04-27T07:41:00Z</cp:lastPrinted>
  <dcterms:created xsi:type="dcterms:W3CDTF">2016-04-27T07:33:00Z</dcterms:created>
  <dcterms:modified xsi:type="dcterms:W3CDTF">2016-04-27T07:46:00Z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0x0101004208EE8F1FE3FE4081D0C0710C250F62</vt:lpwstr>
  </property>
  <property fmtid="{D5CDD505-2E9C-101B-9397-08002B2CF9AE}" pid="3" name="DocStatus">
    <vt:lpwstr/>
  </property>
  <property fmtid="{D5CDD505-2E9C-101B-9397-08002B2CF9AE}" pid="4" name="Quality">
    <vt:lpwstr/>
  </property>
  <property fmtid="{D5CDD505-2E9C-101B-9397-08002B2CF9AE}" pid="5" name="Order">
    <vt:r8>7464300</vt:r8>
  </property>
  <property fmtid="{D5CDD505-2E9C-101B-9397-08002B2CF9AE}" pid="6" name="LCwithTrans">
    <vt:lpwstr>No</vt:lpwstr>
  </property>
  <property fmtid="{D5CDD505-2E9C-101B-9397-08002B2CF9AE}" pid="7" name="TypeOfDoc">
    <vt:lpwstr/>
  </property>
  <property fmtid="{D5CDD505-2E9C-101B-9397-08002B2CF9AE}" pid="8" name="DocComment">
    <vt:lpwstr/>
  </property>
  <property fmtid="{D5CDD505-2E9C-101B-9397-08002B2CF9AE}" pid="9" name="LTNo">
    <vt:lpwstr>160575</vt:lpwstr>
  </property>
  <property fmtid="{D5CDD505-2E9C-101B-9397-08002B2CF9AE}" pid="10" name="DocLgge">
    <vt:lpwstr>EN</vt:lpwstr>
  </property>
  <property fmtid="{D5CDD505-2E9C-101B-9397-08002B2CF9AE}" pid="11" name="SentByOn">
    <vt:lpwstr/>
  </property>
  <property fmtid="{D5CDD505-2E9C-101B-9397-08002B2CF9AE}" pid="12" name="JobNo">
    <vt:lpwstr>160575</vt:lpwstr>
  </property>
</Properties>
</file>