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CE053E6" w14:textId="77777777" w:rsidTr="007846A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DA6018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A5515C" w14:textId="1803B7BF" w:rsidR="00EC4E49" w:rsidRPr="008B2CC1" w:rsidRDefault="007846AA" w:rsidP="00916EE2">
            <w:r>
              <w:rPr>
                <w:noProof/>
                <w:lang w:eastAsia="en-US"/>
              </w:rPr>
              <w:drawing>
                <wp:inline distT="0" distB="0" distL="0" distR="0" wp14:anchorId="61ACE829" wp14:editId="41535B90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2F0BB0" w14:textId="21A3D770" w:rsidR="00EC4E49" w:rsidRPr="008B2CC1" w:rsidRDefault="007846A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AD6C88B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4FF8D26" w14:textId="276A6002" w:rsidR="008B2CC1" w:rsidRPr="0090731E" w:rsidRDefault="00F960DD" w:rsidP="00856B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856B70">
              <w:rPr>
                <w:rFonts w:ascii="Arial Black" w:hAnsi="Arial Black"/>
                <w:caps/>
                <w:sz w:val="15"/>
              </w:rPr>
              <w:t>21</w:t>
            </w:r>
          </w:p>
        </w:tc>
      </w:tr>
      <w:tr w:rsidR="007846AA" w:rsidRPr="001832A6" w14:paraId="4E0B45B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D838E4" w14:textId="5E53F11A" w:rsidR="007846AA" w:rsidRPr="0090731E" w:rsidRDefault="007846AA" w:rsidP="007846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846AA" w:rsidRPr="001832A6" w14:paraId="2A94FB9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17F455E" w14:textId="4DC6689F" w:rsidR="007846AA" w:rsidRPr="0090731E" w:rsidRDefault="007846AA" w:rsidP="007846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Pr="00EC0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70825463" w14:textId="77777777" w:rsidR="008B2CC1" w:rsidRPr="008B2CC1" w:rsidRDefault="008B2CC1" w:rsidP="008B2CC1"/>
    <w:p w14:paraId="52EC59F1" w14:textId="77777777" w:rsidR="008B2CC1" w:rsidRPr="008B2CC1" w:rsidRDefault="008B2CC1" w:rsidP="008B2CC1"/>
    <w:p w14:paraId="504355AE" w14:textId="77777777" w:rsidR="008B2CC1" w:rsidRPr="008B2CC1" w:rsidRDefault="008B2CC1" w:rsidP="008B2CC1"/>
    <w:p w14:paraId="423AD9F7" w14:textId="77777777" w:rsidR="008B2CC1" w:rsidRPr="008B2CC1" w:rsidRDefault="008B2CC1" w:rsidP="008B2CC1"/>
    <w:p w14:paraId="0F9EA234" w14:textId="77777777" w:rsidR="007846AA" w:rsidRPr="00C44CE6" w:rsidRDefault="007846AA" w:rsidP="007846A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  <w:r w:rsidRPr="00C44CE6">
        <w:rPr>
          <w:b/>
          <w:sz w:val="28"/>
          <w:szCs w:val="28"/>
          <w:lang w:val="ru-RU"/>
        </w:rPr>
        <w:t xml:space="preserve"> </w:t>
      </w:r>
    </w:p>
    <w:p w14:paraId="3A8EB2B2" w14:textId="53C16ADF" w:rsidR="003845C1" w:rsidRPr="007846AA" w:rsidRDefault="007846AA" w:rsidP="007846AA">
      <w:pPr>
        <w:rPr>
          <w:lang w:val="ru-RU"/>
        </w:rPr>
      </w:pPr>
      <w:r>
        <w:rPr>
          <w:b/>
          <w:sz w:val="28"/>
          <w:szCs w:val="28"/>
          <w:lang w:val="ru-RU"/>
        </w:rPr>
        <w:t xml:space="preserve">Договору о патентной кооперации </w:t>
      </w:r>
      <w:r w:rsidRPr="00C44CE6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C44CE6">
        <w:rPr>
          <w:b/>
          <w:sz w:val="28"/>
          <w:szCs w:val="28"/>
          <w:lang w:val="ru-RU"/>
        </w:rPr>
        <w:t>)</w:t>
      </w:r>
    </w:p>
    <w:p w14:paraId="0F6A3A19" w14:textId="77777777" w:rsidR="003845C1" w:rsidRPr="007846AA" w:rsidRDefault="003845C1" w:rsidP="003845C1">
      <w:pPr>
        <w:rPr>
          <w:lang w:val="ru-RU"/>
        </w:rPr>
      </w:pPr>
    </w:p>
    <w:p w14:paraId="2AD42F82" w14:textId="77777777" w:rsidR="007846AA" w:rsidRPr="00C44CE6" w:rsidRDefault="007846AA" w:rsidP="007846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Двенадцатая сессия</w:t>
      </w:r>
    </w:p>
    <w:p w14:paraId="2E77D12A" w14:textId="292F649F" w:rsidR="008B2CC1" w:rsidRPr="007846AA" w:rsidRDefault="007846AA" w:rsidP="007846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44CE6">
        <w:rPr>
          <w:b/>
          <w:sz w:val="24"/>
          <w:szCs w:val="24"/>
          <w:lang w:val="ru-RU"/>
        </w:rPr>
        <w:t xml:space="preserve">, 11 </w:t>
      </w:r>
      <w:r>
        <w:rPr>
          <w:b/>
          <w:sz w:val="24"/>
          <w:szCs w:val="24"/>
          <w:lang w:val="ru-RU"/>
        </w:rPr>
        <w:t>–</w:t>
      </w:r>
      <w:r w:rsidRPr="00C44CE6">
        <w:rPr>
          <w:b/>
          <w:sz w:val="24"/>
          <w:szCs w:val="24"/>
          <w:lang w:val="ru-RU"/>
        </w:rPr>
        <w:t xml:space="preserve"> 14 </w:t>
      </w:r>
      <w:r>
        <w:rPr>
          <w:b/>
          <w:sz w:val="24"/>
          <w:szCs w:val="24"/>
          <w:lang w:val="ru-RU"/>
        </w:rPr>
        <w:t xml:space="preserve">июня </w:t>
      </w:r>
      <w:r w:rsidRPr="00C44CE6">
        <w:rPr>
          <w:b/>
          <w:sz w:val="24"/>
          <w:szCs w:val="24"/>
          <w:lang w:val="ru-RU"/>
        </w:rPr>
        <w:t>2019</w:t>
      </w:r>
      <w:r>
        <w:rPr>
          <w:b/>
          <w:sz w:val="24"/>
          <w:szCs w:val="24"/>
          <w:lang w:val="ru-RU"/>
        </w:rPr>
        <w:t xml:space="preserve"> г.</w:t>
      </w:r>
    </w:p>
    <w:p w14:paraId="45A01026" w14:textId="77777777" w:rsidR="008B2CC1" w:rsidRPr="007846AA" w:rsidRDefault="008B2CC1" w:rsidP="008B2CC1">
      <w:pPr>
        <w:rPr>
          <w:lang w:val="ru-RU"/>
        </w:rPr>
      </w:pPr>
    </w:p>
    <w:p w14:paraId="28985E1E" w14:textId="77777777" w:rsidR="008B2CC1" w:rsidRPr="007846AA" w:rsidRDefault="008B2CC1" w:rsidP="008B2CC1">
      <w:pPr>
        <w:rPr>
          <w:lang w:val="ru-RU"/>
        </w:rPr>
      </w:pPr>
    </w:p>
    <w:p w14:paraId="785F7658" w14:textId="77777777" w:rsidR="008B2CC1" w:rsidRPr="007846AA" w:rsidRDefault="008B2CC1" w:rsidP="008B2CC1">
      <w:pPr>
        <w:rPr>
          <w:lang w:val="ru-RU"/>
        </w:rPr>
      </w:pPr>
    </w:p>
    <w:p w14:paraId="014BF8D2" w14:textId="62F19D16" w:rsidR="008B2CC1" w:rsidRPr="005E771B" w:rsidRDefault="005E771B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</w:t>
      </w:r>
      <w:r w:rsidR="00ED2578">
        <w:rPr>
          <w:caps/>
          <w:sz w:val="24"/>
          <w:lang w:val="ru-RU"/>
        </w:rPr>
        <w:t>ниж</w:t>
      </w:r>
      <w:r>
        <w:rPr>
          <w:caps/>
          <w:sz w:val="24"/>
          <w:lang w:val="ru-RU"/>
        </w:rPr>
        <w:t>ение пошлин для заявителей из числа университетов</w:t>
      </w:r>
      <w:r w:rsidR="00F6668E" w:rsidRPr="005E771B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 xml:space="preserve">варианты </w:t>
      </w:r>
      <w:r w:rsidR="00280C14">
        <w:rPr>
          <w:caps/>
          <w:sz w:val="24"/>
          <w:lang w:val="ru-RU"/>
        </w:rPr>
        <w:t>реализации</w:t>
      </w:r>
    </w:p>
    <w:p w14:paraId="5A9544AA" w14:textId="77777777" w:rsidR="008B2CC1" w:rsidRPr="005E771B" w:rsidRDefault="008B2CC1" w:rsidP="008B2CC1">
      <w:pPr>
        <w:rPr>
          <w:lang w:val="ru-RU"/>
        </w:rPr>
      </w:pPr>
    </w:p>
    <w:p w14:paraId="2B780653" w14:textId="4F188D49" w:rsidR="008B2CC1" w:rsidRPr="005E771B" w:rsidRDefault="005E771B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подготовлен Международным бюро </w:t>
      </w:r>
    </w:p>
    <w:p w14:paraId="369777EB" w14:textId="77777777" w:rsidR="00AC205C" w:rsidRPr="005E771B" w:rsidRDefault="00AC205C">
      <w:pPr>
        <w:rPr>
          <w:lang w:val="ru-RU"/>
        </w:rPr>
      </w:pPr>
    </w:p>
    <w:p w14:paraId="6BE03D12" w14:textId="77777777" w:rsidR="000F5E56" w:rsidRPr="005E771B" w:rsidRDefault="000F5E56">
      <w:pPr>
        <w:rPr>
          <w:lang w:val="ru-RU"/>
        </w:rPr>
      </w:pPr>
    </w:p>
    <w:p w14:paraId="1493DF6A" w14:textId="77777777" w:rsidR="002928D3" w:rsidRPr="005E771B" w:rsidRDefault="002928D3">
      <w:pPr>
        <w:rPr>
          <w:lang w:val="ru-RU"/>
        </w:rPr>
      </w:pPr>
    </w:p>
    <w:p w14:paraId="07EEB35D" w14:textId="77777777" w:rsidR="002928D3" w:rsidRPr="005E771B" w:rsidRDefault="002928D3" w:rsidP="0053057A">
      <w:pPr>
        <w:rPr>
          <w:lang w:val="ru-RU"/>
        </w:rPr>
      </w:pPr>
    </w:p>
    <w:p w14:paraId="6B639FB2" w14:textId="6402F4AD" w:rsidR="002928D3" w:rsidRPr="005E771B" w:rsidRDefault="007846AA" w:rsidP="00BC73A2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67F2503F" w14:textId="634C9FA2" w:rsidR="00BC73A2" w:rsidRPr="006618E2" w:rsidRDefault="005E771B" w:rsidP="00BC73A2">
      <w:pPr>
        <w:pStyle w:val="ONUME"/>
        <w:rPr>
          <w:lang w:val="ru-RU"/>
        </w:rPr>
      </w:pPr>
      <w:r>
        <w:rPr>
          <w:lang w:val="ru-RU"/>
        </w:rPr>
        <w:t>В</w:t>
      </w:r>
      <w:r w:rsidRPr="006618E2">
        <w:rPr>
          <w:lang w:val="ru-RU"/>
        </w:rPr>
        <w:t xml:space="preserve"> </w:t>
      </w:r>
      <w:r>
        <w:rPr>
          <w:lang w:val="ru-RU"/>
        </w:rPr>
        <w:t>настоящем</w:t>
      </w:r>
      <w:r w:rsidRPr="006618E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6618E2">
        <w:rPr>
          <w:lang w:val="ru-RU"/>
        </w:rPr>
        <w:t xml:space="preserve"> </w:t>
      </w:r>
      <w:r>
        <w:rPr>
          <w:lang w:val="ru-RU"/>
        </w:rPr>
        <w:t>излагаются</w:t>
      </w:r>
      <w:r w:rsidRPr="006618E2">
        <w:rPr>
          <w:lang w:val="ru-RU"/>
        </w:rPr>
        <w:t xml:space="preserve"> </w:t>
      </w:r>
      <w:r>
        <w:rPr>
          <w:lang w:val="ru-RU"/>
        </w:rPr>
        <w:t>варианты</w:t>
      </w:r>
      <w:r w:rsidRPr="006618E2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6618E2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6618E2">
        <w:rPr>
          <w:lang w:val="ru-RU"/>
        </w:rPr>
        <w:t xml:space="preserve"> </w:t>
      </w:r>
      <w:r>
        <w:rPr>
          <w:lang w:val="ru-RU"/>
        </w:rPr>
        <w:t>Бразилии</w:t>
      </w:r>
      <w:r w:rsidRPr="006618E2">
        <w:rPr>
          <w:lang w:val="ru-RU"/>
        </w:rPr>
        <w:t xml:space="preserve"> </w:t>
      </w:r>
      <w:r>
        <w:rPr>
          <w:lang w:val="ru-RU"/>
        </w:rPr>
        <w:t>о</w:t>
      </w:r>
      <w:r w:rsidRPr="006618E2">
        <w:rPr>
          <w:lang w:val="ru-RU"/>
        </w:rPr>
        <w:t xml:space="preserve"> </w:t>
      </w:r>
      <w:r>
        <w:rPr>
          <w:lang w:val="ru-RU"/>
        </w:rPr>
        <w:t>с</w:t>
      </w:r>
      <w:r w:rsidR="00ED2578">
        <w:rPr>
          <w:lang w:val="ru-RU"/>
        </w:rPr>
        <w:t>ниж</w:t>
      </w:r>
      <w:r>
        <w:rPr>
          <w:lang w:val="ru-RU"/>
        </w:rPr>
        <w:t>ении</w:t>
      </w:r>
      <w:r w:rsidRPr="006618E2">
        <w:rPr>
          <w:lang w:val="ru-RU"/>
        </w:rPr>
        <w:t xml:space="preserve"> </w:t>
      </w:r>
      <w:r>
        <w:rPr>
          <w:lang w:val="ru-RU"/>
        </w:rPr>
        <w:t>пошлин</w:t>
      </w:r>
      <w:r w:rsidRPr="006618E2">
        <w:rPr>
          <w:lang w:val="ru-RU"/>
        </w:rPr>
        <w:t xml:space="preserve"> </w:t>
      </w:r>
      <w:r>
        <w:rPr>
          <w:lang w:val="ru-RU"/>
        </w:rPr>
        <w:t>для</w:t>
      </w:r>
      <w:r w:rsidRPr="006618E2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6618E2">
        <w:rPr>
          <w:lang w:val="ru-RU"/>
        </w:rPr>
        <w:t xml:space="preserve"> </w:t>
      </w:r>
      <w:r>
        <w:rPr>
          <w:lang w:val="ru-RU"/>
        </w:rPr>
        <w:t>из</w:t>
      </w:r>
      <w:r w:rsidRPr="006618E2">
        <w:rPr>
          <w:lang w:val="ru-RU"/>
        </w:rPr>
        <w:t xml:space="preserve"> </w:t>
      </w:r>
      <w:r>
        <w:rPr>
          <w:lang w:val="ru-RU"/>
        </w:rPr>
        <w:t>числа</w:t>
      </w:r>
      <w:r w:rsidRPr="006618E2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="006618E2">
        <w:rPr>
          <w:lang w:val="ru-RU"/>
        </w:rPr>
        <w:t>, внесенного на одиннадцатой сессии Рабочей группы, наряду с предложениями о внесении поправок в Перечень пошлин</w:t>
      </w:r>
      <w:r w:rsidR="00F6668E" w:rsidRPr="006618E2">
        <w:rPr>
          <w:lang w:val="ru-RU"/>
        </w:rPr>
        <w:t xml:space="preserve">, </w:t>
      </w:r>
      <w:r w:rsidR="006618E2">
        <w:rPr>
          <w:lang w:val="ru-RU"/>
        </w:rPr>
        <w:t>если Рабочая группа решит вынести рекомендацию о принятии предложения Бразилии</w:t>
      </w:r>
      <w:r w:rsidR="00514131" w:rsidRPr="006618E2">
        <w:rPr>
          <w:lang w:val="ru-RU"/>
        </w:rPr>
        <w:t>.</w:t>
      </w:r>
    </w:p>
    <w:p w14:paraId="55FD5FF8" w14:textId="16ADC49A" w:rsidR="00BC73A2" w:rsidRDefault="007846AA" w:rsidP="00BC73A2">
      <w:pPr>
        <w:pStyle w:val="Heading1"/>
      </w:pPr>
      <w:r w:rsidRPr="00E001E2">
        <w:rPr>
          <w:lang w:val="ru-RU"/>
        </w:rPr>
        <w:t>справочная</w:t>
      </w:r>
      <w:r w:rsidRPr="007E75E3">
        <w:t xml:space="preserve"> </w:t>
      </w:r>
      <w:r w:rsidRPr="00E001E2">
        <w:rPr>
          <w:lang w:val="ru-RU"/>
        </w:rPr>
        <w:t>информация</w:t>
      </w:r>
    </w:p>
    <w:p w14:paraId="74579A30" w14:textId="77457801" w:rsidR="00B614F6" w:rsidRPr="00835708" w:rsidRDefault="007E75E3" w:rsidP="007E75E3">
      <w:pPr>
        <w:pStyle w:val="ONUME"/>
        <w:rPr>
          <w:lang w:val="ru-RU"/>
        </w:rPr>
      </w:pPr>
      <w:r>
        <w:rPr>
          <w:lang w:val="ru-RU"/>
        </w:rPr>
        <w:t>На</w:t>
      </w:r>
      <w:r w:rsidRPr="007E75E3">
        <w:rPr>
          <w:lang w:val="ru-RU"/>
        </w:rPr>
        <w:t xml:space="preserve"> </w:t>
      </w:r>
      <w:r>
        <w:rPr>
          <w:lang w:val="ru-RU"/>
        </w:rPr>
        <w:t>своей</w:t>
      </w:r>
      <w:r w:rsidRPr="007E75E3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7E75E3">
        <w:rPr>
          <w:lang w:val="ru-RU"/>
        </w:rPr>
        <w:t xml:space="preserve"> </w:t>
      </w:r>
      <w:r>
        <w:rPr>
          <w:lang w:val="ru-RU"/>
        </w:rPr>
        <w:t>сессии</w:t>
      </w:r>
      <w:r w:rsidRPr="007E75E3">
        <w:rPr>
          <w:lang w:val="ru-RU"/>
        </w:rPr>
        <w:t xml:space="preserve"> </w:t>
      </w:r>
      <w:r>
        <w:rPr>
          <w:lang w:val="ru-RU"/>
        </w:rPr>
        <w:t>Рабочая</w:t>
      </w:r>
      <w:r w:rsidRPr="007E75E3">
        <w:rPr>
          <w:lang w:val="ru-RU"/>
        </w:rPr>
        <w:t xml:space="preserve"> </w:t>
      </w:r>
      <w:r>
        <w:rPr>
          <w:lang w:val="ru-RU"/>
        </w:rPr>
        <w:t>группа</w:t>
      </w:r>
      <w:r w:rsidRPr="007E75E3">
        <w:rPr>
          <w:lang w:val="ru-RU"/>
        </w:rPr>
        <w:t xml:space="preserve"> </w:t>
      </w:r>
      <w:r>
        <w:rPr>
          <w:lang w:val="ru-RU"/>
        </w:rPr>
        <w:t>обсудила</w:t>
      </w:r>
      <w:r w:rsidRPr="007E75E3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7E75E3">
        <w:rPr>
          <w:lang w:val="ru-RU"/>
        </w:rPr>
        <w:t xml:space="preserve"> </w:t>
      </w:r>
      <w:r>
        <w:rPr>
          <w:lang w:val="ru-RU"/>
        </w:rPr>
        <w:t>Бразилии</w:t>
      </w:r>
      <w:r w:rsidRPr="007E75E3">
        <w:rPr>
          <w:lang w:val="ru-RU"/>
        </w:rPr>
        <w:t xml:space="preserve"> </w:t>
      </w:r>
      <w:r>
        <w:rPr>
          <w:lang w:val="ru-RU"/>
        </w:rPr>
        <w:t>о</w:t>
      </w:r>
      <w:r w:rsidRPr="007E75E3">
        <w:rPr>
          <w:lang w:val="ru-RU"/>
        </w:rPr>
        <w:t xml:space="preserve"> </w:t>
      </w:r>
      <w:r>
        <w:rPr>
          <w:lang w:val="ru-RU"/>
        </w:rPr>
        <w:t>сокращении</w:t>
      </w:r>
      <w:r w:rsidRPr="007E75E3">
        <w:rPr>
          <w:lang w:val="ru-RU"/>
        </w:rPr>
        <w:t xml:space="preserve"> </w:t>
      </w:r>
      <w:r>
        <w:rPr>
          <w:lang w:val="ru-RU"/>
        </w:rPr>
        <w:t>пошлин</w:t>
      </w:r>
      <w:r w:rsidR="00B614F6" w:rsidRPr="007E75E3">
        <w:rPr>
          <w:lang w:val="ru-RU"/>
        </w:rPr>
        <w:t xml:space="preserve"> </w:t>
      </w:r>
      <w:r w:rsidR="00B614F6">
        <w:t>PCT</w:t>
      </w:r>
      <w:r w:rsidR="00B614F6" w:rsidRPr="007E75E3">
        <w:rPr>
          <w:lang w:val="ru-RU"/>
        </w:rPr>
        <w:t xml:space="preserve"> </w:t>
      </w:r>
      <w:r>
        <w:rPr>
          <w:lang w:val="ru-RU"/>
        </w:rPr>
        <w:t>для</w:t>
      </w:r>
      <w:r w:rsidRPr="007E75E3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7E75E3">
        <w:rPr>
          <w:lang w:val="ru-RU"/>
        </w:rPr>
        <w:t xml:space="preserve"> </w:t>
      </w:r>
      <w:r>
        <w:rPr>
          <w:lang w:val="ru-RU"/>
        </w:rPr>
        <w:t>из</w:t>
      </w:r>
      <w:r w:rsidR="00B614F6" w:rsidRPr="007E75E3">
        <w:rPr>
          <w:lang w:val="ru-RU"/>
        </w:rPr>
        <w:t xml:space="preserve"> </w:t>
      </w:r>
      <w:r w:rsidRPr="007E75E3">
        <w:rPr>
          <w:lang w:val="ru-RU"/>
        </w:rPr>
        <w:t>некоторых стран, в частности развивающихся и наименее развитых стран</w:t>
      </w:r>
      <w:r w:rsidR="00B614F6" w:rsidRPr="007E75E3">
        <w:rPr>
          <w:lang w:val="ru-RU"/>
        </w:rPr>
        <w:t xml:space="preserve"> (</w:t>
      </w:r>
      <w:r w:rsidR="005E771B">
        <w:rPr>
          <w:lang w:val="ru-RU"/>
        </w:rPr>
        <w:t>документ</w:t>
      </w:r>
      <w:r w:rsidR="00B614F6" w:rsidRPr="007E75E3">
        <w:rPr>
          <w:lang w:val="ru-RU"/>
        </w:rPr>
        <w:t xml:space="preserve"> </w:t>
      </w:r>
      <w:r w:rsidR="00B614F6">
        <w:t>PCT</w:t>
      </w:r>
      <w:r w:rsidR="00B614F6" w:rsidRPr="007E75E3">
        <w:rPr>
          <w:lang w:val="ru-RU"/>
        </w:rPr>
        <w:t>/</w:t>
      </w:r>
      <w:r w:rsidR="000A6821">
        <w:t>WG</w:t>
      </w:r>
      <w:r w:rsidR="000A6821" w:rsidRPr="007E75E3">
        <w:rPr>
          <w:lang w:val="ru-RU"/>
        </w:rPr>
        <w:t xml:space="preserve">/11/18 </w:t>
      </w:r>
      <w:r w:rsidR="000A6821">
        <w:t>Rev</w:t>
      </w:r>
      <w:r w:rsidR="000A6821" w:rsidRPr="007E75E3">
        <w:rPr>
          <w:lang w:val="ru-RU"/>
        </w:rPr>
        <w:t xml:space="preserve">.).  </w:t>
      </w:r>
      <w:r>
        <w:rPr>
          <w:lang w:val="ru-RU"/>
        </w:rPr>
        <w:t>В</w:t>
      </w:r>
      <w:r w:rsidRPr="00835708">
        <w:rPr>
          <w:lang w:val="ru-RU"/>
        </w:rPr>
        <w:t xml:space="preserve"> </w:t>
      </w:r>
      <w:r>
        <w:rPr>
          <w:lang w:val="ru-RU"/>
        </w:rPr>
        <w:t>документе</w:t>
      </w:r>
      <w:r w:rsidRPr="00835708">
        <w:rPr>
          <w:lang w:val="ru-RU"/>
        </w:rPr>
        <w:t xml:space="preserve"> </w:t>
      </w:r>
      <w:r>
        <w:rPr>
          <w:lang w:val="ru-RU"/>
        </w:rPr>
        <w:t>предлагалось</w:t>
      </w:r>
      <w:r w:rsidRPr="00835708">
        <w:rPr>
          <w:lang w:val="ru-RU"/>
        </w:rPr>
        <w:t xml:space="preserve"> </w:t>
      </w:r>
      <w:r>
        <w:rPr>
          <w:lang w:val="ru-RU"/>
        </w:rPr>
        <w:t>снижение</w:t>
      </w:r>
      <w:r w:rsidRPr="00835708">
        <w:rPr>
          <w:lang w:val="ru-RU"/>
        </w:rPr>
        <w:t xml:space="preserve"> </w:t>
      </w:r>
      <w:r>
        <w:rPr>
          <w:lang w:val="ru-RU"/>
        </w:rPr>
        <w:t>пошлин</w:t>
      </w:r>
      <w:r w:rsidRPr="00835708">
        <w:rPr>
          <w:lang w:val="ru-RU"/>
        </w:rPr>
        <w:t xml:space="preserve"> </w:t>
      </w:r>
      <w:r>
        <w:rPr>
          <w:lang w:val="ru-RU"/>
        </w:rPr>
        <w:t>на</w:t>
      </w:r>
      <w:r w:rsidRPr="00835708">
        <w:rPr>
          <w:lang w:val="ru-RU"/>
        </w:rPr>
        <w:t xml:space="preserve"> 50 </w:t>
      </w:r>
      <w:r>
        <w:rPr>
          <w:lang w:val="ru-RU"/>
        </w:rPr>
        <w:t>процентов</w:t>
      </w:r>
      <w:r w:rsidRPr="00835708">
        <w:rPr>
          <w:lang w:val="ru-RU"/>
        </w:rPr>
        <w:t xml:space="preserve"> </w:t>
      </w:r>
      <w:r>
        <w:rPr>
          <w:lang w:val="ru-RU"/>
        </w:rPr>
        <w:t>для</w:t>
      </w:r>
      <w:r w:rsidRPr="00835708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="00B614F6" w:rsidRPr="00835708">
        <w:rPr>
          <w:lang w:val="ru-RU"/>
        </w:rPr>
        <w:t xml:space="preserve"> </w:t>
      </w:r>
      <w:r w:rsidR="00835708">
        <w:rPr>
          <w:lang w:val="ru-RU"/>
        </w:rPr>
        <w:t>из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государств</w:t>
      </w:r>
      <w:r w:rsidR="00835708" w:rsidRPr="00835708">
        <w:rPr>
          <w:lang w:val="ru-RU"/>
        </w:rPr>
        <w:t xml:space="preserve">, </w:t>
      </w:r>
      <w:r w:rsidR="00835708">
        <w:rPr>
          <w:lang w:val="ru-RU"/>
        </w:rPr>
        <w:t>пользующихся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сокращением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пошлин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в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соответствии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с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пунктом</w:t>
      </w:r>
      <w:r w:rsidR="00B614F6" w:rsidRPr="00835708">
        <w:rPr>
          <w:lang w:val="ru-RU"/>
        </w:rPr>
        <w:t xml:space="preserve"> 5(</w:t>
      </w:r>
      <w:r w:rsidR="00B614F6">
        <w:t>a</w:t>
      </w:r>
      <w:r w:rsidR="00B614F6" w:rsidRPr="00835708">
        <w:rPr>
          <w:lang w:val="ru-RU"/>
        </w:rPr>
        <w:t xml:space="preserve">) </w:t>
      </w:r>
      <w:r w:rsidR="00835708">
        <w:rPr>
          <w:lang w:val="ru-RU"/>
        </w:rPr>
        <w:t>Перечня пошлин</w:t>
      </w:r>
      <w:r w:rsidR="00B614F6" w:rsidRPr="00835708">
        <w:rPr>
          <w:lang w:val="ru-RU"/>
        </w:rPr>
        <w:t xml:space="preserve">, </w:t>
      </w:r>
      <w:r w:rsidR="00835708">
        <w:rPr>
          <w:lang w:val="ru-RU"/>
        </w:rPr>
        <w:t>в отношении максимум 20 международных заявок в год, подаваемых тем или иным конкретным университетом</w:t>
      </w:r>
      <w:r w:rsidR="00B614F6" w:rsidRPr="00835708">
        <w:rPr>
          <w:lang w:val="ru-RU"/>
        </w:rPr>
        <w:t xml:space="preserve">.  </w:t>
      </w:r>
      <w:r w:rsidR="00835708">
        <w:rPr>
          <w:lang w:val="ru-RU"/>
        </w:rPr>
        <w:t>В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документе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также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предлагалось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снижение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пошлин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на</w:t>
      </w:r>
      <w:r w:rsidR="00835708" w:rsidRPr="00835708">
        <w:rPr>
          <w:lang w:val="ru-RU"/>
        </w:rPr>
        <w:t xml:space="preserve"> 25 </w:t>
      </w:r>
      <w:r w:rsidR="00835708">
        <w:rPr>
          <w:lang w:val="ru-RU"/>
        </w:rPr>
        <w:t>процентов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для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университетов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в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странах</w:t>
      </w:r>
      <w:r w:rsidR="00835708" w:rsidRPr="00835708">
        <w:rPr>
          <w:lang w:val="ru-RU"/>
        </w:rPr>
        <w:t xml:space="preserve">, </w:t>
      </w:r>
      <w:r w:rsidR="00835708">
        <w:rPr>
          <w:lang w:val="ru-RU"/>
        </w:rPr>
        <w:t>которые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не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соответствуют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критериям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согласно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пункту</w:t>
      </w:r>
      <w:r w:rsidR="00835708" w:rsidRPr="00835708">
        <w:rPr>
          <w:lang w:val="ru-RU"/>
        </w:rPr>
        <w:t xml:space="preserve"> 5 </w:t>
      </w:r>
      <w:r w:rsidR="00835708">
        <w:rPr>
          <w:lang w:val="ru-RU"/>
        </w:rPr>
        <w:t>Перечня</w:t>
      </w:r>
      <w:r w:rsidR="00835708" w:rsidRPr="00835708">
        <w:rPr>
          <w:lang w:val="ru-RU"/>
        </w:rPr>
        <w:t xml:space="preserve"> </w:t>
      </w:r>
      <w:r w:rsidR="00835708">
        <w:rPr>
          <w:lang w:val="ru-RU"/>
        </w:rPr>
        <w:t>пошлин</w:t>
      </w:r>
      <w:r w:rsidR="00B614F6" w:rsidRPr="00835708">
        <w:rPr>
          <w:lang w:val="ru-RU"/>
        </w:rPr>
        <w:t xml:space="preserve">, </w:t>
      </w:r>
      <w:r w:rsidR="00835708">
        <w:rPr>
          <w:lang w:val="ru-RU"/>
        </w:rPr>
        <w:t>в отношении максимум пяти международных заявок в год, подаваемых тем или иным конкретным университетом</w:t>
      </w:r>
      <w:r w:rsidR="00B614F6" w:rsidRPr="00835708">
        <w:rPr>
          <w:lang w:val="ru-RU"/>
        </w:rPr>
        <w:t>.</w:t>
      </w:r>
    </w:p>
    <w:p w14:paraId="5FC30F42" w14:textId="02EB6CF8" w:rsidR="00B614F6" w:rsidRPr="00280C14" w:rsidRDefault="00835708" w:rsidP="00B614F6">
      <w:pPr>
        <w:pStyle w:val="ONUME"/>
        <w:rPr>
          <w:lang w:val="ru-RU"/>
        </w:rPr>
      </w:pPr>
      <w:r>
        <w:rPr>
          <w:lang w:val="ru-RU"/>
        </w:rPr>
        <w:t>В</w:t>
      </w:r>
      <w:r w:rsidRPr="00835708">
        <w:rPr>
          <w:lang w:val="ru-RU"/>
        </w:rPr>
        <w:t xml:space="preserve"> </w:t>
      </w:r>
      <w:r>
        <w:rPr>
          <w:lang w:val="ru-RU"/>
        </w:rPr>
        <w:t>пунктах</w:t>
      </w:r>
      <w:r w:rsidR="00B614F6">
        <w:t> </w:t>
      </w:r>
      <w:r w:rsidR="00B614F6" w:rsidRPr="00835708">
        <w:rPr>
          <w:lang w:val="ru-RU"/>
        </w:rPr>
        <w:t xml:space="preserve">53 </w:t>
      </w:r>
      <w:r w:rsidRPr="00835708">
        <w:rPr>
          <w:lang w:val="ru-RU"/>
        </w:rPr>
        <w:t>–</w:t>
      </w:r>
      <w:r w:rsidR="00B614F6">
        <w:t> </w:t>
      </w:r>
      <w:r w:rsidR="00B614F6" w:rsidRPr="00835708">
        <w:rPr>
          <w:lang w:val="ru-RU"/>
        </w:rPr>
        <w:t xml:space="preserve">57 </w:t>
      </w:r>
      <w:r>
        <w:rPr>
          <w:lang w:val="ru-RU"/>
        </w:rPr>
        <w:t>резюме</w:t>
      </w:r>
      <w:r w:rsidRPr="00835708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835708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835708">
        <w:rPr>
          <w:lang w:val="ru-RU"/>
        </w:rPr>
        <w:t xml:space="preserve"> </w:t>
      </w:r>
      <w:r>
        <w:rPr>
          <w:lang w:val="ru-RU"/>
        </w:rPr>
        <w:t>сессии</w:t>
      </w:r>
      <w:r w:rsidRPr="00835708">
        <w:rPr>
          <w:lang w:val="ru-RU"/>
        </w:rPr>
        <w:t xml:space="preserve"> </w:t>
      </w:r>
      <w:r>
        <w:rPr>
          <w:lang w:val="ru-RU"/>
        </w:rPr>
        <w:t>Рабочей</w:t>
      </w:r>
      <w:r w:rsidRPr="00835708">
        <w:rPr>
          <w:lang w:val="ru-RU"/>
        </w:rPr>
        <w:t xml:space="preserve"> </w:t>
      </w:r>
      <w:r>
        <w:rPr>
          <w:lang w:val="ru-RU"/>
        </w:rPr>
        <w:t>группы</w:t>
      </w:r>
      <w:r w:rsidR="00B614F6" w:rsidRPr="00835708">
        <w:rPr>
          <w:lang w:val="ru-RU"/>
        </w:rPr>
        <w:t xml:space="preserve"> (</w:t>
      </w:r>
      <w:r w:rsidR="005E771B">
        <w:rPr>
          <w:lang w:val="ru-RU"/>
        </w:rPr>
        <w:t>документ</w:t>
      </w:r>
      <w:r w:rsidR="00B614F6" w:rsidRPr="00835708">
        <w:rPr>
          <w:lang w:val="ru-RU"/>
        </w:rPr>
        <w:t xml:space="preserve"> </w:t>
      </w:r>
      <w:r w:rsidR="00B614F6">
        <w:t>PCT</w:t>
      </w:r>
      <w:r w:rsidR="00B614F6" w:rsidRPr="00835708">
        <w:rPr>
          <w:lang w:val="ru-RU"/>
        </w:rPr>
        <w:t>/</w:t>
      </w:r>
      <w:r w:rsidR="00B614F6">
        <w:t>WG</w:t>
      </w:r>
      <w:r w:rsidR="00B614F6" w:rsidRPr="00835708">
        <w:rPr>
          <w:lang w:val="ru-RU"/>
        </w:rPr>
        <w:t xml:space="preserve">/11/26) </w:t>
      </w:r>
      <w:r>
        <w:rPr>
          <w:lang w:val="ru-RU"/>
        </w:rPr>
        <w:t>содержится краткая информация о ходе обсуждения этого предложения</w:t>
      </w:r>
      <w:r w:rsidR="00B614F6" w:rsidRPr="00835708">
        <w:rPr>
          <w:lang w:val="ru-RU"/>
        </w:rPr>
        <w:t xml:space="preserve">.  </w:t>
      </w:r>
      <w:r>
        <w:rPr>
          <w:lang w:val="ru-RU"/>
        </w:rPr>
        <w:t>Пол</w:t>
      </w:r>
      <w:r w:rsidR="00280C14">
        <w:rPr>
          <w:lang w:val="ru-RU"/>
        </w:rPr>
        <w:t>ная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информация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об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этом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обсуждении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приводится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в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пунктах</w:t>
      </w:r>
      <w:r w:rsidR="00B614F6" w:rsidRPr="00280C14">
        <w:rPr>
          <w:lang w:val="ru-RU"/>
        </w:rPr>
        <w:t xml:space="preserve"> 156 </w:t>
      </w:r>
      <w:r w:rsidR="00280C14">
        <w:rPr>
          <w:lang w:val="ru-RU"/>
        </w:rPr>
        <w:t>–</w:t>
      </w:r>
      <w:r w:rsidR="00B614F6" w:rsidRPr="00280C14">
        <w:rPr>
          <w:lang w:val="ru-RU"/>
        </w:rPr>
        <w:t xml:space="preserve"> 198 </w:t>
      </w:r>
      <w:r w:rsidR="00280C14">
        <w:rPr>
          <w:lang w:val="ru-RU"/>
        </w:rPr>
        <w:lastRenderedPageBreak/>
        <w:t>отчета о работе сессии</w:t>
      </w:r>
      <w:r w:rsidR="00B614F6" w:rsidRPr="00280C14">
        <w:rPr>
          <w:lang w:val="ru-RU"/>
        </w:rPr>
        <w:t xml:space="preserve">, </w:t>
      </w:r>
      <w:r w:rsidR="00280C14">
        <w:rPr>
          <w:lang w:val="ru-RU"/>
        </w:rPr>
        <w:t>документ</w:t>
      </w:r>
      <w:r w:rsidR="00B614F6" w:rsidRPr="00280C14">
        <w:rPr>
          <w:lang w:val="ru-RU"/>
        </w:rPr>
        <w:t xml:space="preserve"> </w:t>
      </w:r>
      <w:r w:rsidR="00B614F6">
        <w:t>PCT</w:t>
      </w:r>
      <w:r w:rsidR="00B614F6" w:rsidRPr="00280C14">
        <w:rPr>
          <w:lang w:val="ru-RU"/>
        </w:rPr>
        <w:t>/</w:t>
      </w:r>
      <w:r w:rsidR="00B614F6">
        <w:t>WG</w:t>
      </w:r>
      <w:r w:rsidR="00B614F6" w:rsidRPr="00280C14">
        <w:rPr>
          <w:lang w:val="ru-RU"/>
        </w:rPr>
        <w:t xml:space="preserve">/11/27.  </w:t>
      </w:r>
      <w:r w:rsidR="00280C14">
        <w:rPr>
          <w:lang w:val="ru-RU"/>
        </w:rPr>
        <w:t>В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пункте</w:t>
      </w:r>
      <w:r w:rsidR="00B614F6">
        <w:t> </w:t>
      </w:r>
      <w:r w:rsidR="00B614F6" w:rsidRPr="00280C14">
        <w:rPr>
          <w:lang w:val="ru-RU"/>
        </w:rPr>
        <w:t xml:space="preserve">57 </w:t>
      </w:r>
      <w:r w:rsidR="00280C14">
        <w:rPr>
          <w:lang w:val="ru-RU"/>
        </w:rPr>
        <w:t>резюме</w:t>
      </w:r>
      <w:r w:rsidR="00280C14" w:rsidRPr="00280C14">
        <w:rPr>
          <w:lang w:val="ru-RU"/>
        </w:rPr>
        <w:t xml:space="preserve"> </w:t>
      </w:r>
      <w:r w:rsidR="00280C14">
        <w:rPr>
          <w:lang w:val="ru-RU"/>
        </w:rPr>
        <w:t>Председателя</w:t>
      </w:r>
      <w:r w:rsidR="00B614F6" w:rsidRPr="00280C14">
        <w:rPr>
          <w:lang w:val="ru-RU"/>
        </w:rPr>
        <w:t xml:space="preserve"> </w:t>
      </w:r>
      <w:r w:rsidR="00280C14">
        <w:rPr>
          <w:lang w:val="ru-RU"/>
        </w:rPr>
        <w:t>намечена последующая деятельность, согласованная Рабочей группой</w:t>
      </w:r>
      <w:r w:rsidR="00B614F6" w:rsidRPr="00280C14">
        <w:rPr>
          <w:lang w:val="ru-RU"/>
        </w:rPr>
        <w:t>:</w:t>
      </w:r>
    </w:p>
    <w:p w14:paraId="592D3F80" w14:textId="7DD0C2A9" w:rsidR="00B614F6" w:rsidRPr="005E771B" w:rsidRDefault="005E771B" w:rsidP="00B614F6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B614F6" w:rsidRPr="005E771B">
        <w:rPr>
          <w:lang w:val="ru-RU"/>
        </w:rPr>
        <w:t>57.</w:t>
      </w:r>
      <w:r w:rsidR="00B614F6" w:rsidRPr="005E771B">
        <w:rPr>
          <w:lang w:val="ru-RU"/>
        </w:rPr>
        <w:tab/>
      </w:r>
      <w:r w:rsidRPr="003E6C21">
        <w:rPr>
          <w:color w:val="000000" w:themeColor="text1"/>
          <w:lang w:val="ru-RU"/>
        </w:rPr>
        <w:t xml:space="preserve">Рабочая группа поручила Секретариату начать до конца 2018 г. процесс консультаций с государствами-членами и другими заинтересованными сторонами путем рассылки циркулярного письма, с тем чтобы выявить проблемы и наметить способы их решения, определить риски и меры по их уменьшению, которые могут быть важными для обсуждения вопроса о возможном снижении пошлин для университетов.  Для облегчения обсуждений в ходе консультаций, если это практически возможно, могут быть приведены примеры конкретных мер, принятие которых может помочь в решении проблем, отмеченных в пунктах 54-56 </w:t>
      </w:r>
      <w:r w:rsidR="00B614F6" w:rsidRPr="005E771B">
        <w:rPr>
          <w:lang w:val="ru-RU"/>
        </w:rPr>
        <w:t>[</w:t>
      </w:r>
      <w:r>
        <w:rPr>
          <w:lang w:val="ru-RU"/>
        </w:rPr>
        <w:t>документа</w:t>
      </w:r>
      <w:r w:rsidRPr="005E771B">
        <w:rPr>
          <w:lang w:val="ru-RU"/>
        </w:rPr>
        <w:t xml:space="preserve"> </w:t>
      </w:r>
      <w:r w:rsidR="00B614F6">
        <w:t>PCT</w:t>
      </w:r>
      <w:r w:rsidR="00B614F6" w:rsidRPr="005E771B">
        <w:rPr>
          <w:lang w:val="ru-RU"/>
        </w:rPr>
        <w:t>/</w:t>
      </w:r>
      <w:r w:rsidR="00B614F6">
        <w:t>WG</w:t>
      </w:r>
      <w:r w:rsidR="00B614F6" w:rsidRPr="005E771B">
        <w:rPr>
          <w:lang w:val="ru-RU"/>
        </w:rPr>
        <w:t xml:space="preserve">/11/26] </w:t>
      </w:r>
      <w:r w:rsidRPr="003E6C21">
        <w:rPr>
          <w:color w:val="000000" w:themeColor="text1"/>
          <w:lang w:val="ru-RU"/>
        </w:rPr>
        <w:t>выше, причем без ущерба для альтернативных предложений, которые могут быть выдвинуты государствами-членами.  Отзывы, полученные в ходе этих консультаций, должны лечь в основу документа Международного бюро, в котором будут изложены возможные варианты решения различных вопросов реализации, определенных в ходе обсуждений на нынешней сессии, включая в соответствующих случаях предложения о внесении необходимых поправок в Инструкцию к PCT, для рассмотрения Рабочей группой на ее следующей сессии</w:t>
      </w:r>
      <w:r>
        <w:rPr>
          <w:color w:val="000000" w:themeColor="text1"/>
          <w:lang w:val="ru-RU"/>
        </w:rPr>
        <w:t>»</w:t>
      </w:r>
      <w:r w:rsidR="00B614F6" w:rsidRPr="005E771B">
        <w:rPr>
          <w:lang w:val="ru-RU"/>
        </w:rPr>
        <w:t>.</w:t>
      </w:r>
    </w:p>
    <w:p w14:paraId="37E9FA40" w14:textId="41D0EF11" w:rsidR="00B614F6" w:rsidRPr="00280C14" w:rsidRDefault="00280C14" w:rsidP="00B614F6">
      <w:pPr>
        <w:pStyle w:val="ONUME"/>
        <w:rPr>
          <w:lang w:val="ru-RU"/>
        </w:rPr>
      </w:pPr>
      <w:r>
        <w:rPr>
          <w:lang w:val="ru-RU"/>
        </w:rPr>
        <w:t>Семнадцатого</w:t>
      </w:r>
      <w:r w:rsidRPr="00280C14">
        <w:rPr>
          <w:lang w:val="ru-RU"/>
        </w:rPr>
        <w:t xml:space="preserve"> </w:t>
      </w:r>
      <w:r>
        <w:rPr>
          <w:lang w:val="ru-RU"/>
        </w:rPr>
        <w:t>января</w:t>
      </w:r>
      <w:r w:rsidR="00B614F6" w:rsidRPr="00280C14">
        <w:rPr>
          <w:lang w:val="ru-RU"/>
        </w:rPr>
        <w:t xml:space="preserve"> 2019</w:t>
      </w:r>
      <w:r w:rsidRPr="00280C14">
        <w:rPr>
          <w:lang w:val="ru-RU"/>
        </w:rPr>
        <w:t xml:space="preserve"> </w:t>
      </w:r>
      <w:r>
        <w:rPr>
          <w:lang w:val="ru-RU"/>
        </w:rPr>
        <w:t>г</w:t>
      </w:r>
      <w:r w:rsidRPr="00280C14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280C14">
        <w:rPr>
          <w:lang w:val="ru-RU"/>
        </w:rPr>
        <w:t xml:space="preserve"> </w:t>
      </w:r>
      <w:r>
        <w:rPr>
          <w:lang w:val="ru-RU"/>
        </w:rPr>
        <w:t>бюро</w:t>
      </w:r>
      <w:r w:rsidRPr="00280C14">
        <w:rPr>
          <w:lang w:val="ru-RU"/>
        </w:rPr>
        <w:t xml:space="preserve"> </w:t>
      </w:r>
      <w:r>
        <w:rPr>
          <w:lang w:val="ru-RU"/>
        </w:rPr>
        <w:t>направило</w:t>
      </w:r>
      <w:r w:rsidRPr="00280C14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280C14">
        <w:rPr>
          <w:lang w:val="ru-RU"/>
        </w:rPr>
        <w:t xml:space="preserve"> </w:t>
      </w:r>
      <w:r>
        <w:rPr>
          <w:lang w:val="ru-RU"/>
        </w:rPr>
        <w:t>письмо</w:t>
      </w:r>
      <w:r w:rsidR="00B614F6" w:rsidRPr="00280C14">
        <w:rPr>
          <w:lang w:val="ru-RU"/>
        </w:rPr>
        <w:t xml:space="preserve"> </w:t>
      </w:r>
      <w:r w:rsidR="00B614F6">
        <w:t>C</w:t>
      </w:r>
      <w:r w:rsidR="00B614F6" w:rsidRPr="00280C14">
        <w:rPr>
          <w:lang w:val="ru-RU"/>
        </w:rPr>
        <w:t xml:space="preserve">. </w:t>
      </w:r>
      <w:r w:rsidR="00B614F6">
        <w:t>PCT</w:t>
      </w:r>
      <w:r w:rsidR="00B614F6" w:rsidRPr="00280C14">
        <w:rPr>
          <w:lang w:val="ru-RU"/>
        </w:rPr>
        <w:t xml:space="preserve"> 1554</w:t>
      </w:r>
      <w:r w:rsidR="007A5FC1" w:rsidRPr="00280C14">
        <w:rPr>
          <w:lang w:val="ru-RU"/>
        </w:rPr>
        <w:t xml:space="preserve"> (</w:t>
      </w:r>
      <w:r w:rsidRPr="00280C14">
        <w:rPr>
          <w:lang w:val="ru-RU"/>
        </w:rPr>
        <w:t>«</w:t>
      </w:r>
      <w:r>
        <w:rPr>
          <w:lang w:val="ru-RU"/>
        </w:rPr>
        <w:t>циркуляр</w:t>
      </w:r>
      <w:r w:rsidRPr="00280C14">
        <w:rPr>
          <w:lang w:val="ru-RU"/>
        </w:rPr>
        <w:t>»</w:t>
      </w:r>
      <w:r w:rsidR="007A5FC1" w:rsidRPr="00280C14">
        <w:rPr>
          <w:lang w:val="ru-RU"/>
        </w:rPr>
        <w:t>)</w:t>
      </w:r>
      <w:r w:rsidR="00B614F6" w:rsidRPr="00280C14">
        <w:rPr>
          <w:lang w:val="ru-RU"/>
        </w:rPr>
        <w:t xml:space="preserve"> </w:t>
      </w:r>
      <w:r>
        <w:rPr>
          <w:lang w:val="ru-RU"/>
        </w:rPr>
        <w:t>для консультирования с Договаривающимися государствами</w:t>
      </w:r>
      <w:r w:rsidR="00B614F6" w:rsidRPr="00280C14">
        <w:rPr>
          <w:lang w:val="ru-RU"/>
        </w:rPr>
        <w:t xml:space="preserve"> </w:t>
      </w:r>
      <w:r w:rsidR="00B614F6">
        <w:t>PCT</w:t>
      </w:r>
      <w:r w:rsidR="00B614F6" w:rsidRPr="00280C14">
        <w:rPr>
          <w:lang w:val="ru-RU"/>
        </w:rPr>
        <w:t xml:space="preserve"> </w:t>
      </w:r>
      <w:r>
        <w:rPr>
          <w:lang w:val="ru-RU"/>
        </w:rPr>
        <w:t>и другими заинтересованными сторонами по вопросам, связанным с возможным введением сокращения пошлин для университетов</w:t>
      </w:r>
      <w:r w:rsidR="00B614F6" w:rsidRPr="00280C14">
        <w:rPr>
          <w:lang w:val="ru-RU"/>
        </w:rPr>
        <w:t xml:space="preserve">.  </w:t>
      </w:r>
      <w:r>
        <w:rPr>
          <w:lang w:val="ru-RU"/>
        </w:rPr>
        <w:t>В</w:t>
      </w:r>
      <w:r w:rsidRPr="00280C14">
        <w:rPr>
          <w:lang w:val="ru-RU"/>
        </w:rPr>
        <w:t xml:space="preserve"> </w:t>
      </w:r>
      <w:r>
        <w:rPr>
          <w:lang w:val="ru-RU"/>
        </w:rPr>
        <w:t>документе</w:t>
      </w:r>
      <w:r w:rsidR="00B614F6" w:rsidRPr="00280C14">
        <w:rPr>
          <w:lang w:val="ru-RU"/>
        </w:rPr>
        <w:t xml:space="preserve"> </w:t>
      </w:r>
      <w:r w:rsidR="00B614F6">
        <w:t>PCT</w:t>
      </w:r>
      <w:r w:rsidR="00B614F6" w:rsidRPr="00280C14">
        <w:rPr>
          <w:lang w:val="ru-RU"/>
        </w:rPr>
        <w:t>/</w:t>
      </w:r>
      <w:r w:rsidR="00B614F6">
        <w:t>WG</w:t>
      </w:r>
      <w:r w:rsidR="00B614F6" w:rsidRPr="00280C14">
        <w:rPr>
          <w:lang w:val="ru-RU"/>
        </w:rPr>
        <w:t xml:space="preserve">/12/3 </w:t>
      </w:r>
      <w:r>
        <w:rPr>
          <w:lang w:val="ru-RU"/>
        </w:rPr>
        <w:t>резюмируются ответы, полученные в ходе этих консультаций</w:t>
      </w:r>
      <w:r w:rsidR="00B614F6" w:rsidRPr="00280C14">
        <w:rPr>
          <w:lang w:val="ru-RU"/>
        </w:rPr>
        <w:t xml:space="preserve">.  </w:t>
      </w:r>
      <w:r>
        <w:rPr>
          <w:lang w:val="ru-RU"/>
        </w:rPr>
        <w:t>С учетом этих ответов в настоящем документе излагаются возможные варианты решения различных вопросов реализации, как об этом просили на одиннадцатой сессии Рабочей группы</w:t>
      </w:r>
      <w:r w:rsidR="00B614F6" w:rsidRPr="00280C14">
        <w:rPr>
          <w:lang w:val="ru-RU"/>
        </w:rPr>
        <w:t>.</w:t>
      </w:r>
    </w:p>
    <w:p w14:paraId="2632408B" w14:textId="6F7EFAEF" w:rsidR="007A5FC1" w:rsidRPr="007846AA" w:rsidRDefault="007846AA" w:rsidP="005A1B3F">
      <w:pPr>
        <w:pStyle w:val="Heading1"/>
        <w:rPr>
          <w:lang w:val="ru-RU"/>
        </w:rPr>
      </w:pPr>
      <w:r>
        <w:rPr>
          <w:lang w:val="ru-RU"/>
        </w:rPr>
        <w:t>ВАРИАНТЫ РЕАЛИЗАЦИИ</w:t>
      </w:r>
    </w:p>
    <w:p w14:paraId="70E2DF6C" w14:textId="70E87491" w:rsidR="007A5FC1" w:rsidRPr="005702F9" w:rsidRDefault="005702F9" w:rsidP="005A1B3F">
      <w:pPr>
        <w:pStyle w:val="Heading2"/>
        <w:rPr>
          <w:lang w:val="ru-RU"/>
        </w:rPr>
      </w:pPr>
      <w:r>
        <w:rPr>
          <w:lang w:val="ru-RU"/>
        </w:rPr>
        <w:t>определения соответствия критериям</w:t>
      </w:r>
    </w:p>
    <w:p w14:paraId="4AA224A6" w14:textId="2BCEAB19" w:rsidR="001920CB" w:rsidRPr="005457FA" w:rsidRDefault="005702F9" w:rsidP="00F6668E">
      <w:pPr>
        <w:pStyle w:val="ONUME"/>
        <w:rPr>
          <w:lang w:val="ru-RU"/>
        </w:rPr>
      </w:pPr>
      <w:bookmarkStart w:id="5" w:name="_Ref8063028"/>
      <w:r>
        <w:rPr>
          <w:lang w:val="ru-RU"/>
        </w:rPr>
        <w:t>По</w:t>
      </w:r>
      <w:r w:rsidRPr="005702F9">
        <w:rPr>
          <w:lang w:val="ru-RU"/>
        </w:rPr>
        <w:t xml:space="preserve"> </w:t>
      </w:r>
      <w:r>
        <w:rPr>
          <w:lang w:val="ru-RU"/>
        </w:rPr>
        <w:t>мнению</w:t>
      </w:r>
      <w:r w:rsidRPr="005702F9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5702F9">
        <w:rPr>
          <w:lang w:val="ru-RU"/>
        </w:rPr>
        <w:t xml:space="preserve"> </w:t>
      </w:r>
      <w:r>
        <w:rPr>
          <w:lang w:val="ru-RU"/>
        </w:rPr>
        <w:t>бюро</w:t>
      </w:r>
      <w:r w:rsidR="005A1B3F" w:rsidRPr="005702F9">
        <w:rPr>
          <w:lang w:val="ru-RU"/>
        </w:rPr>
        <w:t xml:space="preserve">, </w:t>
      </w:r>
      <w:r>
        <w:rPr>
          <w:lang w:val="ru-RU"/>
        </w:rPr>
        <w:t>перечень</w:t>
      </w:r>
      <w:r w:rsidRPr="005702F9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5702F9">
        <w:rPr>
          <w:lang w:val="ru-RU"/>
        </w:rPr>
        <w:t xml:space="preserve">, </w:t>
      </w:r>
      <w:r>
        <w:rPr>
          <w:lang w:val="ru-RU"/>
        </w:rPr>
        <w:t>который</w:t>
      </w:r>
      <w:r w:rsidRPr="005702F9">
        <w:rPr>
          <w:lang w:val="ru-RU"/>
        </w:rPr>
        <w:t xml:space="preserve"> </w:t>
      </w:r>
      <w:r>
        <w:rPr>
          <w:lang w:val="ru-RU"/>
        </w:rPr>
        <w:t>ведет</w:t>
      </w:r>
      <w:r w:rsidRPr="005702F9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5702F9">
        <w:rPr>
          <w:lang w:val="ru-RU"/>
        </w:rPr>
        <w:t xml:space="preserve"> </w:t>
      </w:r>
      <w:r>
        <w:rPr>
          <w:lang w:val="ru-RU"/>
        </w:rPr>
        <w:t>ассоциация</w:t>
      </w:r>
      <w:r w:rsidRPr="005702F9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5702F9">
        <w:rPr>
          <w:lang w:val="ru-RU"/>
        </w:rPr>
        <w:t xml:space="preserve"> (</w:t>
      </w:r>
      <w:r>
        <w:rPr>
          <w:lang w:val="ru-RU"/>
        </w:rPr>
        <w:t>МАУ</w:t>
      </w:r>
      <w:r w:rsidRPr="005702F9">
        <w:rPr>
          <w:lang w:val="ru-RU"/>
        </w:rPr>
        <w:t xml:space="preserve">) </w:t>
      </w:r>
      <w:r>
        <w:rPr>
          <w:lang w:val="ru-RU"/>
        </w:rPr>
        <w:t>на</w:t>
      </w:r>
      <w:r w:rsidRPr="005702F9">
        <w:rPr>
          <w:lang w:val="ru-RU"/>
        </w:rPr>
        <w:t xml:space="preserve"> </w:t>
      </w:r>
      <w:r>
        <w:rPr>
          <w:lang w:val="ru-RU"/>
        </w:rPr>
        <w:t>портале</w:t>
      </w:r>
      <w:r w:rsidR="005A1B3F" w:rsidRPr="005702F9">
        <w:rPr>
          <w:lang w:val="ru-RU"/>
        </w:rPr>
        <w:t xml:space="preserve"> </w:t>
      </w:r>
      <w:r>
        <w:rPr>
          <w:lang w:val="ru-RU"/>
        </w:rPr>
        <w:t>Всемирной</w:t>
      </w:r>
      <w:r w:rsidRPr="005702F9">
        <w:rPr>
          <w:lang w:val="ru-RU"/>
        </w:rPr>
        <w:t xml:space="preserve"> </w:t>
      </w:r>
      <w:r>
        <w:rPr>
          <w:lang w:val="ru-RU"/>
        </w:rPr>
        <w:t>базы</w:t>
      </w:r>
      <w:r w:rsidRPr="005702F9">
        <w:rPr>
          <w:lang w:val="ru-RU"/>
        </w:rPr>
        <w:t xml:space="preserve"> </w:t>
      </w:r>
      <w:r>
        <w:rPr>
          <w:lang w:val="ru-RU"/>
        </w:rPr>
        <w:t>данных</w:t>
      </w:r>
      <w:r w:rsidRPr="005702F9">
        <w:rPr>
          <w:lang w:val="ru-RU"/>
        </w:rPr>
        <w:t xml:space="preserve"> </w:t>
      </w:r>
      <w:r>
        <w:rPr>
          <w:lang w:val="ru-RU"/>
        </w:rPr>
        <w:t>о</w:t>
      </w:r>
      <w:r w:rsidRPr="005702F9">
        <w:rPr>
          <w:lang w:val="ru-RU"/>
        </w:rPr>
        <w:t xml:space="preserve"> </w:t>
      </w:r>
      <w:r>
        <w:rPr>
          <w:lang w:val="ru-RU"/>
        </w:rPr>
        <w:t>высших</w:t>
      </w:r>
      <w:r w:rsidRPr="005702F9">
        <w:rPr>
          <w:lang w:val="ru-RU"/>
        </w:rPr>
        <w:t xml:space="preserve"> </w:t>
      </w:r>
      <w:r>
        <w:rPr>
          <w:lang w:val="ru-RU"/>
        </w:rPr>
        <w:t>учебных</w:t>
      </w:r>
      <w:r w:rsidRPr="005702F9">
        <w:rPr>
          <w:lang w:val="ru-RU"/>
        </w:rPr>
        <w:t xml:space="preserve"> </w:t>
      </w:r>
      <w:r>
        <w:rPr>
          <w:lang w:val="ru-RU"/>
        </w:rPr>
        <w:t>заведениях</w:t>
      </w:r>
      <w:r w:rsidR="005A1B3F" w:rsidRPr="005702F9">
        <w:rPr>
          <w:lang w:val="ru-RU"/>
        </w:rPr>
        <w:t xml:space="preserve"> </w:t>
      </w:r>
      <w:r w:rsidRPr="005702F9">
        <w:rPr>
          <w:lang w:val="ru-RU"/>
        </w:rPr>
        <w:t>(</w:t>
      </w:r>
      <w:r w:rsidR="005A1B3F">
        <w:t>WHED</w:t>
      </w:r>
      <w:r w:rsidRPr="005702F9">
        <w:rPr>
          <w:lang w:val="ru-RU"/>
        </w:rPr>
        <w:t xml:space="preserve">), </w:t>
      </w:r>
      <w:r>
        <w:rPr>
          <w:lang w:val="ru-RU"/>
        </w:rPr>
        <w:t>был</w:t>
      </w:r>
      <w:r w:rsidRPr="005702F9">
        <w:rPr>
          <w:lang w:val="ru-RU"/>
        </w:rPr>
        <w:t xml:space="preserve"> </w:t>
      </w:r>
      <w:r>
        <w:rPr>
          <w:lang w:val="ru-RU"/>
        </w:rPr>
        <w:t>бы</w:t>
      </w:r>
      <w:r w:rsidRPr="005702F9">
        <w:rPr>
          <w:lang w:val="ru-RU"/>
        </w:rPr>
        <w:t xml:space="preserve"> </w:t>
      </w:r>
      <w:r>
        <w:rPr>
          <w:lang w:val="ru-RU"/>
        </w:rPr>
        <w:t>предпочтительным</w:t>
      </w:r>
      <w:r w:rsidRPr="005702F9">
        <w:rPr>
          <w:lang w:val="ru-RU"/>
        </w:rPr>
        <w:t xml:space="preserve"> </w:t>
      </w:r>
      <w:r>
        <w:rPr>
          <w:lang w:val="ru-RU"/>
        </w:rPr>
        <w:t>средством</w:t>
      </w:r>
      <w:r w:rsidRPr="005702F9">
        <w:rPr>
          <w:lang w:val="ru-RU"/>
        </w:rPr>
        <w:t xml:space="preserve"> </w:t>
      </w:r>
      <w:r>
        <w:rPr>
          <w:lang w:val="ru-RU"/>
        </w:rPr>
        <w:t>определения</w:t>
      </w:r>
      <w:r w:rsidR="005A1B3F" w:rsidRPr="005702F9">
        <w:rPr>
          <w:lang w:val="ru-RU"/>
        </w:rPr>
        <w:t xml:space="preserve"> </w:t>
      </w:r>
      <w:r>
        <w:rPr>
          <w:lang w:val="ru-RU"/>
        </w:rPr>
        <w:t>соответствия того или иного</w:t>
      </w:r>
      <w:r w:rsidR="005A1B3F" w:rsidRPr="005702F9">
        <w:rPr>
          <w:lang w:val="ru-RU"/>
        </w:rPr>
        <w:t xml:space="preserve"> </w:t>
      </w:r>
      <w:r w:rsidR="00D9247D">
        <w:rPr>
          <w:lang w:val="ru-RU"/>
        </w:rPr>
        <w:t>учреждения критериям для снижения пошлин</w:t>
      </w:r>
      <w:r w:rsidR="00A7624E" w:rsidRPr="005702F9">
        <w:rPr>
          <w:lang w:val="ru-RU"/>
        </w:rPr>
        <w:t xml:space="preserve"> </w:t>
      </w:r>
      <w:r w:rsidR="005A1B3F">
        <w:t>PCT</w:t>
      </w:r>
      <w:r w:rsidR="005A1B3F" w:rsidRPr="005702F9">
        <w:rPr>
          <w:lang w:val="ru-RU"/>
        </w:rPr>
        <w:t xml:space="preserve"> </w:t>
      </w:r>
      <w:r w:rsidR="00D9247D">
        <w:rPr>
          <w:lang w:val="ru-RU"/>
        </w:rPr>
        <w:t>в качестве университета</w:t>
      </w:r>
      <w:r w:rsidR="005A1B3F" w:rsidRPr="005702F9">
        <w:rPr>
          <w:lang w:val="ru-RU"/>
        </w:rPr>
        <w:t xml:space="preserve">.  </w:t>
      </w:r>
      <w:r w:rsidR="00D9247D">
        <w:rPr>
          <w:lang w:val="ru-RU"/>
        </w:rPr>
        <w:t>Международная</w:t>
      </w:r>
      <w:r w:rsidR="00D9247D" w:rsidRPr="00D9247D">
        <w:rPr>
          <w:lang w:val="ru-RU"/>
        </w:rPr>
        <w:t xml:space="preserve"> </w:t>
      </w:r>
      <w:r w:rsidR="00D9247D">
        <w:rPr>
          <w:lang w:val="ru-RU"/>
        </w:rPr>
        <w:t>ассоциация</w:t>
      </w:r>
      <w:r w:rsidR="00D9247D" w:rsidRPr="00D9247D">
        <w:rPr>
          <w:lang w:val="ru-RU"/>
        </w:rPr>
        <w:t xml:space="preserve"> </w:t>
      </w:r>
      <w:r w:rsidR="00D9247D">
        <w:rPr>
          <w:lang w:val="ru-RU"/>
        </w:rPr>
        <w:t>университетов</w:t>
      </w:r>
      <w:r w:rsidR="00D9247D" w:rsidRPr="00D9247D">
        <w:rPr>
          <w:lang w:val="ru-RU"/>
        </w:rPr>
        <w:t xml:space="preserve"> </w:t>
      </w:r>
      <w:r w:rsidR="00D9247D">
        <w:rPr>
          <w:lang w:val="ru-RU"/>
        </w:rPr>
        <w:t>является</w:t>
      </w:r>
      <w:r w:rsidR="00D9247D" w:rsidRPr="00D9247D">
        <w:rPr>
          <w:lang w:val="ru-RU"/>
        </w:rPr>
        <w:t xml:space="preserve"> </w:t>
      </w:r>
      <w:r w:rsidR="00D9247D">
        <w:rPr>
          <w:lang w:val="ru-RU"/>
        </w:rPr>
        <w:t>неправительственной организацией, созданной под эгидой Организации Объединенных Наций по вопросам образования, науки и культуры (ЮНЕСКО), и является официальным партнером ЮНЕСКО</w:t>
      </w:r>
      <w:r w:rsidR="00F6668E" w:rsidRPr="00D9247D">
        <w:rPr>
          <w:lang w:val="ru-RU"/>
        </w:rPr>
        <w:t xml:space="preserve">.  </w:t>
      </w:r>
      <w:r w:rsidR="00D9247D">
        <w:rPr>
          <w:lang w:val="ru-RU"/>
        </w:rPr>
        <w:t>Ни в одном из ответов на циркуляр не было выражено мнение о том, что использование этого перечня само по себе является неуместным</w:t>
      </w:r>
      <w:r w:rsidR="009B20CD" w:rsidRPr="00D9247D">
        <w:rPr>
          <w:lang w:val="ru-RU"/>
        </w:rPr>
        <w:t xml:space="preserve">.  </w:t>
      </w:r>
      <w:r w:rsidR="00D9247D">
        <w:rPr>
          <w:lang w:val="ru-RU"/>
        </w:rPr>
        <w:t>Поскольку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портал</w:t>
      </w:r>
      <w:r w:rsidR="009B20CD" w:rsidRPr="00225B0C">
        <w:rPr>
          <w:lang w:val="ru-RU"/>
        </w:rPr>
        <w:t xml:space="preserve"> </w:t>
      </w:r>
      <w:r w:rsidR="009B20CD">
        <w:t>WHED</w:t>
      </w:r>
      <w:r w:rsidR="009B20CD" w:rsidRPr="00225B0C">
        <w:rPr>
          <w:lang w:val="ru-RU"/>
        </w:rPr>
        <w:t xml:space="preserve"> </w:t>
      </w:r>
      <w:r w:rsidR="00D9247D">
        <w:rPr>
          <w:lang w:val="ru-RU"/>
        </w:rPr>
        <w:t>считается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уникальным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онлайновым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справочным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инструментом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для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получения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самой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последней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информации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о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высших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учебных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заведениях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по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всему</w:t>
      </w:r>
      <w:r w:rsidR="00D9247D" w:rsidRPr="00225B0C">
        <w:rPr>
          <w:lang w:val="ru-RU"/>
        </w:rPr>
        <w:t xml:space="preserve"> </w:t>
      </w:r>
      <w:r w:rsidR="00D9247D">
        <w:rPr>
          <w:lang w:val="ru-RU"/>
        </w:rPr>
        <w:t>миру</w:t>
      </w:r>
      <w:r w:rsidR="009B20CD" w:rsidRPr="00225B0C">
        <w:rPr>
          <w:lang w:val="ru-RU"/>
        </w:rPr>
        <w:t xml:space="preserve">, </w:t>
      </w:r>
      <w:r w:rsidR="00225B0C">
        <w:rPr>
          <w:lang w:val="ru-RU"/>
        </w:rPr>
        <w:t>было бы проще и более транспарентно использовать этот перечень, чем составлять</w:t>
      </w:r>
      <w:r w:rsidR="009B20CD" w:rsidRPr="00225B0C">
        <w:rPr>
          <w:lang w:val="ru-RU"/>
        </w:rPr>
        <w:t xml:space="preserve"> </w:t>
      </w:r>
      <w:r w:rsidR="00225B0C">
        <w:rPr>
          <w:lang w:val="ru-RU"/>
        </w:rPr>
        <w:t>список университетов</w:t>
      </w:r>
      <w:r w:rsidR="002659FC" w:rsidRPr="00225B0C">
        <w:rPr>
          <w:lang w:val="ru-RU"/>
        </w:rPr>
        <w:t xml:space="preserve"> </w:t>
      </w:r>
      <w:r w:rsidR="00225B0C">
        <w:rPr>
          <w:lang w:val="ru-RU"/>
        </w:rPr>
        <w:t>исключительно для определения сокращения пошлин</w:t>
      </w:r>
      <w:r w:rsidR="002659FC" w:rsidRPr="00225B0C">
        <w:rPr>
          <w:lang w:val="ru-RU"/>
        </w:rPr>
        <w:t xml:space="preserve"> </w:t>
      </w:r>
      <w:r w:rsidR="002659FC">
        <w:t>PCT</w:t>
      </w:r>
      <w:r w:rsidR="002659FC" w:rsidRPr="00225B0C">
        <w:rPr>
          <w:lang w:val="ru-RU"/>
        </w:rPr>
        <w:t xml:space="preserve">.  </w:t>
      </w:r>
      <w:r w:rsidR="005457FA">
        <w:rPr>
          <w:lang w:val="ru-RU"/>
        </w:rPr>
        <w:t>Учреждения, которых нет на портале</w:t>
      </w:r>
      <w:r w:rsidR="001920CB" w:rsidRPr="005457FA">
        <w:rPr>
          <w:lang w:val="ru-RU"/>
        </w:rPr>
        <w:t xml:space="preserve"> </w:t>
      </w:r>
      <w:r w:rsidR="001920CB">
        <w:t>WHED</w:t>
      </w:r>
      <w:r w:rsidR="005457FA">
        <w:rPr>
          <w:lang w:val="ru-RU"/>
        </w:rPr>
        <w:t>, могли бы представить информацию в МАУ для рассмотрения на предмет добавления в портал</w:t>
      </w:r>
      <w:r w:rsidR="001920CB" w:rsidRPr="005457FA">
        <w:rPr>
          <w:lang w:val="ru-RU"/>
        </w:rPr>
        <w:t xml:space="preserve"> </w:t>
      </w:r>
      <w:r w:rsidR="001920CB">
        <w:t>WHED</w:t>
      </w:r>
      <w:r w:rsidR="001920CB" w:rsidRPr="005457FA">
        <w:rPr>
          <w:lang w:val="ru-RU"/>
        </w:rPr>
        <w:t xml:space="preserve"> </w:t>
      </w:r>
      <w:r w:rsidR="005457FA">
        <w:rPr>
          <w:lang w:val="ru-RU"/>
        </w:rPr>
        <w:t>как часть процесса его обновления</w:t>
      </w:r>
      <w:r w:rsidR="00661290" w:rsidRPr="005457FA">
        <w:rPr>
          <w:lang w:val="ru-RU"/>
        </w:rPr>
        <w:t xml:space="preserve">.  </w:t>
      </w:r>
      <w:r w:rsidR="005457FA">
        <w:rPr>
          <w:lang w:val="ru-RU"/>
        </w:rPr>
        <w:t>Это подтвердило бы право учреждения на снижение пошлин, а также дало бы ценную информацию для других пользователей портала</w:t>
      </w:r>
      <w:r w:rsidR="00661290" w:rsidRPr="005457FA">
        <w:rPr>
          <w:lang w:val="ru-RU"/>
        </w:rPr>
        <w:t xml:space="preserve"> </w:t>
      </w:r>
      <w:r w:rsidR="00661290">
        <w:t>WHED</w:t>
      </w:r>
      <w:r w:rsidR="00661290" w:rsidRPr="005457FA">
        <w:rPr>
          <w:lang w:val="ru-RU"/>
        </w:rPr>
        <w:t>.</w:t>
      </w:r>
      <w:bookmarkEnd w:id="5"/>
    </w:p>
    <w:p w14:paraId="12FB4FCB" w14:textId="666A0FDC" w:rsidR="00A7624E" w:rsidRPr="00FA2151" w:rsidRDefault="00B44CCC" w:rsidP="005F13E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B44CCC">
        <w:rPr>
          <w:lang w:val="ru-RU"/>
        </w:rPr>
        <w:t xml:space="preserve"> </w:t>
      </w:r>
      <w:r>
        <w:rPr>
          <w:lang w:val="ru-RU"/>
        </w:rPr>
        <w:t>бюро</w:t>
      </w:r>
      <w:r w:rsidRPr="00B44CCC">
        <w:rPr>
          <w:lang w:val="ru-RU"/>
        </w:rPr>
        <w:t xml:space="preserve"> </w:t>
      </w:r>
      <w:r>
        <w:rPr>
          <w:lang w:val="ru-RU"/>
        </w:rPr>
        <w:t>наладило</w:t>
      </w:r>
      <w:r w:rsidRPr="00B44CCC">
        <w:rPr>
          <w:lang w:val="ru-RU"/>
        </w:rPr>
        <w:t xml:space="preserve"> </w:t>
      </w:r>
      <w:r>
        <w:rPr>
          <w:lang w:val="ru-RU"/>
        </w:rPr>
        <w:t>контакт</w:t>
      </w:r>
      <w:r w:rsidRPr="00B44CCC">
        <w:rPr>
          <w:lang w:val="ru-RU"/>
        </w:rPr>
        <w:t xml:space="preserve"> </w:t>
      </w:r>
      <w:r>
        <w:rPr>
          <w:lang w:val="ru-RU"/>
        </w:rPr>
        <w:t>с</w:t>
      </w:r>
      <w:r w:rsidRPr="00B44CCC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="005F13E4" w:rsidRPr="00B44CCC">
        <w:rPr>
          <w:lang w:val="ru-RU"/>
        </w:rPr>
        <w:t xml:space="preserve"> </w:t>
      </w:r>
      <w:r>
        <w:rPr>
          <w:lang w:val="ru-RU"/>
        </w:rPr>
        <w:t>МАУ, и сейчас ведется обсуждение различных деталей.  Секретариат</w:t>
      </w:r>
      <w:r w:rsidR="005F13E4" w:rsidRPr="00B44CCC">
        <w:rPr>
          <w:lang w:val="ru-RU"/>
        </w:rPr>
        <w:t xml:space="preserve"> </w:t>
      </w:r>
      <w:r>
        <w:rPr>
          <w:lang w:val="ru-RU"/>
        </w:rPr>
        <w:t>МАУ</w:t>
      </w:r>
      <w:r w:rsidR="005F13E4" w:rsidRPr="00B44CCC">
        <w:rPr>
          <w:lang w:val="ru-RU"/>
        </w:rPr>
        <w:t xml:space="preserve"> </w:t>
      </w:r>
      <w:r>
        <w:rPr>
          <w:lang w:val="ru-RU"/>
        </w:rPr>
        <w:t>обычно</w:t>
      </w:r>
      <w:r w:rsidR="005F13E4" w:rsidRPr="00B44CCC">
        <w:rPr>
          <w:lang w:val="ru-RU"/>
        </w:rPr>
        <w:t xml:space="preserve"> </w:t>
      </w:r>
      <w:r>
        <w:rPr>
          <w:lang w:val="ru-RU"/>
        </w:rPr>
        <w:t>рассматривает перечень университетов на основе четырехгодичного цикла и по регионам, но он подтвердил, что отвечающие требованиям университеты могут быть добавлены в период между циклами при наличии соответствующей просьбы</w:t>
      </w:r>
      <w:r w:rsidR="005F13E4" w:rsidRPr="00B44CCC">
        <w:rPr>
          <w:lang w:val="ru-RU"/>
        </w:rPr>
        <w:t xml:space="preserve">.  </w:t>
      </w:r>
      <w:r>
        <w:rPr>
          <w:lang w:val="ru-RU"/>
        </w:rPr>
        <w:t>Требования</w:t>
      </w:r>
      <w:r w:rsidRPr="00B44CCC">
        <w:rPr>
          <w:lang w:val="ru-RU"/>
        </w:rPr>
        <w:t xml:space="preserve"> </w:t>
      </w:r>
      <w:r>
        <w:rPr>
          <w:lang w:val="ru-RU"/>
        </w:rPr>
        <w:t>включают</w:t>
      </w:r>
      <w:r w:rsidR="004665AE" w:rsidRPr="00B44CCC">
        <w:rPr>
          <w:lang w:val="ru-RU"/>
        </w:rPr>
        <w:t xml:space="preserve">: </w:t>
      </w:r>
      <w:r w:rsidR="005F13E4" w:rsidRPr="00B44CCC">
        <w:rPr>
          <w:lang w:val="ru-RU"/>
        </w:rPr>
        <w:t xml:space="preserve"> (</w:t>
      </w:r>
      <w:r w:rsidR="005F13E4" w:rsidRPr="00C7341F">
        <w:t>i</w:t>
      </w:r>
      <w:r w:rsidR="005F13E4" w:rsidRPr="00B44CCC">
        <w:rPr>
          <w:lang w:val="ru-RU"/>
        </w:rPr>
        <w:t xml:space="preserve">) </w:t>
      </w:r>
      <w:r>
        <w:rPr>
          <w:lang w:val="ru-RU"/>
        </w:rPr>
        <w:t>признание</w:t>
      </w:r>
      <w:r w:rsidRPr="00B44CCC">
        <w:rPr>
          <w:lang w:val="ru-RU"/>
        </w:rPr>
        <w:t xml:space="preserve"> </w:t>
      </w:r>
      <w:r>
        <w:rPr>
          <w:lang w:val="ru-RU"/>
        </w:rPr>
        <w:t>компетентными</w:t>
      </w:r>
      <w:r w:rsidRPr="00B44CCC">
        <w:rPr>
          <w:lang w:val="ru-RU"/>
        </w:rPr>
        <w:t xml:space="preserve"> </w:t>
      </w:r>
      <w:r>
        <w:rPr>
          <w:lang w:val="ru-RU"/>
        </w:rPr>
        <w:t>органами</w:t>
      </w:r>
      <w:r w:rsidRPr="00B44CCC">
        <w:rPr>
          <w:lang w:val="ru-RU"/>
        </w:rPr>
        <w:t xml:space="preserve"> </w:t>
      </w:r>
      <w:r>
        <w:rPr>
          <w:lang w:val="ru-RU"/>
        </w:rPr>
        <w:t>их</w:t>
      </w:r>
      <w:r w:rsidRPr="00B44CCC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B44CCC">
        <w:rPr>
          <w:lang w:val="ru-RU"/>
        </w:rPr>
        <w:t xml:space="preserve"> (</w:t>
      </w:r>
      <w:r>
        <w:rPr>
          <w:lang w:val="ru-RU"/>
        </w:rPr>
        <w:t>обычно</w:t>
      </w:r>
      <w:r w:rsidRPr="00B44CCC">
        <w:rPr>
          <w:lang w:val="ru-RU"/>
        </w:rPr>
        <w:t xml:space="preserve"> </w:t>
      </w:r>
      <w:r>
        <w:rPr>
          <w:lang w:val="ru-RU"/>
        </w:rPr>
        <w:t>министерством</w:t>
      </w:r>
      <w:r w:rsidRPr="00B44CCC">
        <w:rPr>
          <w:lang w:val="ru-RU"/>
        </w:rPr>
        <w:t xml:space="preserve"> </w:t>
      </w:r>
      <w:r>
        <w:rPr>
          <w:lang w:val="ru-RU"/>
        </w:rPr>
        <w:t>или</w:t>
      </w:r>
      <w:r w:rsidR="005F13E4" w:rsidRPr="00B44CCC">
        <w:rPr>
          <w:lang w:val="ru-RU"/>
        </w:rPr>
        <w:t xml:space="preserve"> </w:t>
      </w:r>
      <w:r>
        <w:rPr>
          <w:lang w:val="ru-RU"/>
        </w:rPr>
        <w:t>аккредитационным советом</w:t>
      </w:r>
      <w:r w:rsidR="005F13E4" w:rsidRPr="00B44CCC">
        <w:rPr>
          <w:lang w:val="ru-RU"/>
        </w:rPr>
        <w:t>)</w:t>
      </w:r>
      <w:r w:rsidR="004665AE" w:rsidRPr="00B44CCC">
        <w:rPr>
          <w:lang w:val="ru-RU"/>
        </w:rPr>
        <w:t>;  (</w:t>
      </w:r>
      <w:r w:rsidR="004665AE" w:rsidRPr="00C7341F">
        <w:t>ii</w:t>
      </w:r>
      <w:r w:rsidR="004665AE" w:rsidRPr="00B44CCC">
        <w:rPr>
          <w:lang w:val="ru-RU"/>
        </w:rPr>
        <w:t>)</w:t>
      </w:r>
      <w:r w:rsidR="005F13E4" w:rsidRPr="00B44CCC">
        <w:rPr>
          <w:lang w:val="ru-RU"/>
        </w:rPr>
        <w:t xml:space="preserve"> </w:t>
      </w:r>
      <w:r>
        <w:rPr>
          <w:lang w:val="ru-RU"/>
        </w:rPr>
        <w:t>предоставление по меньшей мере 4-летней университетской степени</w:t>
      </w:r>
      <w:r w:rsidR="004665AE" w:rsidRPr="00B44CCC">
        <w:rPr>
          <w:lang w:val="ru-RU"/>
        </w:rPr>
        <w:t xml:space="preserve">; </w:t>
      </w:r>
      <w:r w:rsidR="005F13E4" w:rsidRPr="00B44CCC">
        <w:rPr>
          <w:lang w:val="ru-RU"/>
        </w:rPr>
        <w:t xml:space="preserve"> </w:t>
      </w:r>
      <w:r>
        <w:rPr>
          <w:lang w:val="ru-RU"/>
        </w:rPr>
        <w:t>и</w:t>
      </w:r>
      <w:r w:rsidR="005F13E4" w:rsidRPr="00B44CCC">
        <w:rPr>
          <w:lang w:val="ru-RU"/>
        </w:rPr>
        <w:t xml:space="preserve"> </w:t>
      </w:r>
      <w:r w:rsidR="004665AE" w:rsidRPr="00B44CCC">
        <w:rPr>
          <w:lang w:val="ru-RU"/>
        </w:rPr>
        <w:t>(</w:t>
      </w:r>
      <w:r w:rsidR="004665AE" w:rsidRPr="00C7341F">
        <w:t>iii</w:t>
      </w:r>
      <w:r w:rsidR="004665AE" w:rsidRPr="00B44CCC">
        <w:rPr>
          <w:lang w:val="ru-RU"/>
        </w:rPr>
        <w:t xml:space="preserve">) </w:t>
      </w:r>
      <w:r>
        <w:rPr>
          <w:lang w:val="ru-RU"/>
        </w:rPr>
        <w:lastRenderedPageBreak/>
        <w:t>наличие по меньшей мере трех потоков выпускников</w:t>
      </w:r>
      <w:r w:rsidR="005F13E4" w:rsidRPr="00B44CCC">
        <w:rPr>
          <w:lang w:val="ru-RU"/>
        </w:rPr>
        <w:t xml:space="preserve">.  </w:t>
      </w:r>
      <w:r>
        <w:rPr>
          <w:lang w:val="ru-RU"/>
        </w:rPr>
        <w:t>Использование</w:t>
      </w:r>
      <w:r w:rsidRPr="00B44CCC">
        <w:rPr>
          <w:lang w:val="ru-RU"/>
        </w:rPr>
        <w:t xml:space="preserve"> </w:t>
      </w:r>
      <w:r>
        <w:rPr>
          <w:lang w:val="ru-RU"/>
        </w:rPr>
        <w:t>перечня</w:t>
      </w:r>
      <w:r w:rsidRPr="00B44CCC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B44CCC">
        <w:rPr>
          <w:lang w:val="ru-RU"/>
        </w:rPr>
        <w:t xml:space="preserve"> </w:t>
      </w:r>
      <w:r>
        <w:rPr>
          <w:lang w:val="ru-RU"/>
        </w:rPr>
        <w:t>будет</w:t>
      </w:r>
      <w:r w:rsidRPr="00B44CCC">
        <w:rPr>
          <w:lang w:val="ru-RU"/>
        </w:rPr>
        <w:t xml:space="preserve"> </w:t>
      </w:r>
      <w:r>
        <w:rPr>
          <w:lang w:val="ru-RU"/>
        </w:rPr>
        <w:t>оговорено контрактом, определяющим разрешенные виды использования и, потенциально, внесение определенной платы</w:t>
      </w:r>
      <w:r w:rsidR="005F13E4" w:rsidRPr="00B44CCC">
        <w:rPr>
          <w:lang w:val="ru-RU"/>
        </w:rPr>
        <w:t xml:space="preserve">.  </w:t>
      </w:r>
      <w:r w:rsidR="00FA2151">
        <w:rPr>
          <w:lang w:val="ru-RU"/>
        </w:rPr>
        <w:t>Это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не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позволит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Международному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бюро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публиковать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сводный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перечень</w:t>
      </w:r>
      <w:r w:rsidR="00FA2151" w:rsidRPr="00FA2151">
        <w:rPr>
          <w:lang w:val="ru-RU"/>
        </w:rPr>
        <w:t xml:space="preserve"> (</w:t>
      </w:r>
      <w:r w:rsidR="00FA2151">
        <w:rPr>
          <w:lang w:val="ru-RU"/>
        </w:rPr>
        <w:t>кандидатам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нужно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будет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обращаться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к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спискам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на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самом</w:t>
      </w:r>
      <w:r w:rsidR="00FA2151" w:rsidRPr="00FA2151">
        <w:rPr>
          <w:lang w:val="ru-RU"/>
        </w:rPr>
        <w:t xml:space="preserve"> </w:t>
      </w:r>
      <w:r w:rsidR="00FA2151">
        <w:rPr>
          <w:lang w:val="ru-RU"/>
        </w:rPr>
        <w:t>портале</w:t>
      </w:r>
      <w:r w:rsidR="005F13E4" w:rsidRPr="00FA2151">
        <w:rPr>
          <w:lang w:val="ru-RU"/>
        </w:rPr>
        <w:t xml:space="preserve"> </w:t>
      </w:r>
      <w:r w:rsidR="005F13E4" w:rsidRPr="00C7341F">
        <w:t>WHED</w:t>
      </w:r>
      <w:r w:rsidR="005F13E4" w:rsidRPr="00FA2151">
        <w:rPr>
          <w:lang w:val="ru-RU"/>
        </w:rPr>
        <w:t xml:space="preserve">), </w:t>
      </w:r>
      <w:r w:rsidR="00FA2151">
        <w:rPr>
          <w:lang w:val="ru-RU"/>
        </w:rPr>
        <w:t>но должно позволять Международному бюро предоставлять список отвечающих критериям учебных заведений в пределах соответствующего государства или региона каждому получающему ведомству</w:t>
      </w:r>
      <w:r w:rsidR="005F13E4" w:rsidRPr="00FA2151">
        <w:rPr>
          <w:lang w:val="ru-RU"/>
        </w:rPr>
        <w:t xml:space="preserve"> </w:t>
      </w:r>
      <w:r w:rsidR="00FA2151">
        <w:rPr>
          <w:lang w:val="ru-RU"/>
        </w:rPr>
        <w:t>и давать возможности для автоматического завершения и проверки с помощью</w:t>
      </w:r>
      <w:r w:rsidR="005F13E4" w:rsidRPr="00FA2151">
        <w:rPr>
          <w:lang w:val="ru-RU"/>
        </w:rPr>
        <w:t xml:space="preserve"> </w:t>
      </w:r>
      <w:r w:rsidR="005F13E4" w:rsidRPr="00C7341F">
        <w:t>ePCT</w:t>
      </w:r>
      <w:r w:rsidR="005F13E4" w:rsidRPr="00FA2151">
        <w:rPr>
          <w:lang w:val="ru-RU"/>
        </w:rPr>
        <w:t xml:space="preserve"> </w:t>
      </w:r>
      <w:r w:rsidR="00FA2151">
        <w:rPr>
          <w:lang w:val="ru-RU"/>
        </w:rPr>
        <w:t>и аналогичного программного обеспечения</w:t>
      </w:r>
      <w:r w:rsidR="001963FC">
        <w:rPr>
          <w:lang w:val="ru-RU"/>
        </w:rPr>
        <w:t>, используемого национальными ведомствами</w:t>
      </w:r>
      <w:r w:rsidR="005F13E4" w:rsidRPr="00FA2151">
        <w:rPr>
          <w:lang w:val="ru-RU"/>
        </w:rPr>
        <w:t>.</w:t>
      </w:r>
    </w:p>
    <w:p w14:paraId="4964DC3B" w14:textId="67631862" w:rsidR="00661290" w:rsidRPr="001963FC" w:rsidRDefault="001963FC" w:rsidP="00C7341F">
      <w:pPr>
        <w:pStyle w:val="Heading2"/>
        <w:keepLines/>
        <w:rPr>
          <w:lang w:val="ru-RU"/>
        </w:rPr>
      </w:pPr>
      <w:r>
        <w:rPr>
          <w:lang w:val="ru-RU"/>
        </w:rPr>
        <w:t>соответствие критериям в случае</w:t>
      </w:r>
      <w:r w:rsidR="00661290" w:rsidRPr="001963FC">
        <w:rPr>
          <w:lang w:val="ru-RU"/>
        </w:rPr>
        <w:t xml:space="preserve"> </w:t>
      </w:r>
      <w:r>
        <w:rPr>
          <w:lang w:val="ru-RU"/>
        </w:rPr>
        <w:t>многочисленных заявителей</w:t>
      </w:r>
    </w:p>
    <w:p w14:paraId="3D619ACD" w14:textId="148E958D" w:rsidR="00483FDB" w:rsidRPr="00EF23B2" w:rsidRDefault="001963FC" w:rsidP="00C7341F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1963F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963FC">
        <w:rPr>
          <w:lang w:val="ru-RU"/>
        </w:rPr>
        <w:t xml:space="preserve"> </w:t>
      </w:r>
      <w:r>
        <w:rPr>
          <w:lang w:val="ru-RU"/>
        </w:rPr>
        <w:t>с</w:t>
      </w:r>
      <w:r w:rsidRPr="001963FC">
        <w:rPr>
          <w:lang w:val="ru-RU"/>
        </w:rPr>
        <w:t xml:space="preserve"> </w:t>
      </w:r>
      <w:r>
        <w:rPr>
          <w:lang w:val="ru-RU"/>
        </w:rPr>
        <w:t>укоренившимся</w:t>
      </w:r>
      <w:r w:rsidRPr="001963FC">
        <w:rPr>
          <w:lang w:val="ru-RU"/>
        </w:rPr>
        <w:t xml:space="preserve"> </w:t>
      </w:r>
      <w:r>
        <w:rPr>
          <w:lang w:val="ru-RU"/>
        </w:rPr>
        <w:t>принципом</w:t>
      </w:r>
      <w:r w:rsidRPr="001963FC">
        <w:rPr>
          <w:lang w:val="ru-RU"/>
        </w:rPr>
        <w:t xml:space="preserve"> </w:t>
      </w:r>
      <w:r>
        <w:rPr>
          <w:lang w:val="ru-RU"/>
        </w:rPr>
        <w:t>согласно</w:t>
      </w:r>
      <w:r w:rsidRPr="001963FC">
        <w:rPr>
          <w:lang w:val="ru-RU"/>
        </w:rPr>
        <w:t xml:space="preserve"> </w:t>
      </w:r>
      <w:r>
        <w:rPr>
          <w:lang w:val="ru-RU"/>
        </w:rPr>
        <w:t>Перечню</w:t>
      </w:r>
      <w:r w:rsidRPr="001963FC">
        <w:rPr>
          <w:lang w:val="ru-RU"/>
        </w:rPr>
        <w:t xml:space="preserve"> </w:t>
      </w:r>
      <w:r>
        <w:rPr>
          <w:lang w:val="ru-RU"/>
        </w:rPr>
        <w:t>пошлин</w:t>
      </w:r>
      <w:r w:rsidR="00483FDB" w:rsidRPr="001963FC">
        <w:rPr>
          <w:lang w:val="ru-RU"/>
        </w:rPr>
        <w:t xml:space="preserve"> </w:t>
      </w:r>
      <w:r w:rsidR="00483FDB">
        <w:t>PCT</w:t>
      </w:r>
      <w:r w:rsidR="00483FDB" w:rsidRPr="001963FC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1963FC">
        <w:rPr>
          <w:lang w:val="ru-RU"/>
        </w:rPr>
        <w:t xml:space="preserve"> </w:t>
      </w:r>
      <w:r>
        <w:rPr>
          <w:lang w:val="ru-RU"/>
        </w:rPr>
        <w:t>бюро</w:t>
      </w:r>
      <w:r w:rsidRPr="001963FC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1963FC">
        <w:rPr>
          <w:lang w:val="ru-RU"/>
        </w:rPr>
        <w:t xml:space="preserve">, </w:t>
      </w:r>
      <w:r>
        <w:rPr>
          <w:lang w:val="ru-RU"/>
        </w:rPr>
        <w:t>чтобы</w:t>
      </w:r>
      <w:r w:rsidRPr="001963FC">
        <w:rPr>
          <w:lang w:val="ru-RU"/>
        </w:rPr>
        <w:t xml:space="preserve"> </w:t>
      </w:r>
      <w:r>
        <w:rPr>
          <w:lang w:val="ru-RU"/>
        </w:rPr>
        <w:t>любое</w:t>
      </w:r>
      <w:r w:rsidRPr="001963FC">
        <w:rPr>
          <w:lang w:val="ru-RU"/>
        </w:rPr>
        <w:t xml:space="preserve"> </w:t>
      </w:r>
      <w:r>
        <w:rPr>
          <w:lang w:val="ru-RU"/>
        </w:rPr>
        <w:t>снижение</w:t>
      </w:r>
      <w:r w:rsidRPr="001963FC">
        <w:rPr>
          <w:lang w:val="ru-RU"/>
        </w:rPr>
        <w:t xml:space="preserve"> </w:t>
      </w:r>
      <w:r>
        <w:rPr>
          <w:lang w:val="ru-RU"/>
        </w:rPr>
        <w:t>пошлин</w:t>
      </w:r>
      <w:r w:rsidRPr="001963FC">
        <w:rPr>
          <w:lang w:val="ru-RU"/>
        </w:rPr>
        <w:t xml:space="preserve"> </w:t>
      </w:r>
      <w:r>
        <w:rPr>
          <w:lang w:val="ru-RU"/>
        </w:rPr>
        <w:t>для</w:t>
      </w:r>
      <w:r w:rsidRPr="001963FC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1963FC">
        <w:rPr>
          <w:lang w:val="ru-RU"/>
        </w:rPr>
        <w:t xml:space="preserve"> </w:t>
      </w:r>
      <w:r>
        <w:rPr>
          <w:lang w:val="ru-RU"/>
        </w:rPr>
        <w:t>требовало</w:t>
      </w:r>
      <w:r w:rsidRPr="001963FC">
        <w:rPr>
          <w:lang w:val="ru-RU"/>
        </w:rPr>
        <w:t xml:space="preserve">, </w:t>
      </w:r>
      <w:r>
        <w:rPr>
          <w:lang w:val="ru-RU"/>
        </w:rPr>
        <w:t>чтобы</w:t>
      </w:r>
      <w:r w:rsidRPr="001963FC">
        <w:rPr>
          <w:lang w:val="ru-RU"/>
        </w:rPr>
        <w:t xml:space="preserve"> </w:t>
      </w:r>
      <w:r>
        <w:rPr>
          <w:lang w:val="ru-RU"/>
        </w:rPr>
        <w:t>все</w:t>
      </w:r>
      <w:r w:rsidRPr="001963FC">
        <w:rPr>
          <w:lang w:val="ru-RU"/>
        </w:rPr>
        <w:t xml:space="preserve"> </w:t>
      </w:r>
      <w:r>
        <w:rPr>
          <w:lang w:val="ru-RU"/>
        </w:rPr>
        <w:t>заявители</w:t>
      </w:r>
      <w:r w:rsidRPr="001963FC">
        <w:rPr>
          <w:lang w:val="ru-RU"/>
        </w:rPr>
        <w:t xml:space="preserve"> </w:t>
      </w:r>
      <w:r>
        <w:rPr>
          <w:lang w:val="ru-RU"/>
        </w:rPr>
        <w:t>соответствовали критериям отбора или же критерию, который предлагал бы более значительное в процентном отношении сокращение пошлин, во время подачи международной заявки (что касается снижения</w:t>
      </w:r>
      <w:r w:rsidR="00661290" w:rsidRPr="001963FC">
        <w:rPr>
          <w:lang w:val="ru-RU"/>
        </w:rPr>
        <w:t xml:space="preserve"> </w:t>
      </w:r>
      <w:r>
        <w:rPr>
          <w:lang w:val="ru-RU"/>
        </w:rPr>
        <w:t xml:space="preserve">пошлины за </w:t>
      </w:r>
      <w:r w:rsidR="00EF23B2">
        <w:rPr>
          <w:lang w:val="ru-RU"/>
        </w:rPr>
        <w:t xml:space="preserve">дополнительный поиск и пошлины за </w:t>
      </w:r>
      <w:r>
        <w:rPr>
          <w:lang w:val="ru-RU"/>
        </w:rPr>
        <w:t>обработку</w:t>
      </w:r>
      <w:r w:rsidR="00EF23B2">
        <w:rPr>
          <w:lang w:val="ru-RU"/>
        </w:rPr>
        <w:t>, см. пункт</w:t>
      </w:r>
      <w:r>
        <w:rPr>
          <w:lang w:val="ru-RU"/>
        </w:rPr>
        <w:t xml:space="preserve"> </w:t>
      </w:r>
      <w:r w:rsidR="00661290" w:rsidRPr="001963FC">
        <w:rPr>
          <w:lang w:val="ru-RU"/>
        </w:rPr>
        <w:t xml:space="preserve"> </w:t>
      </w:r>
      <w:r w:rsidR="000F28CA">
        <w:fldChar w:fldCharType="begin"/>
      </w:r>
      <w:r w:rsidR="000F28CA" w:rsidRPr="00EF23B2">
        <w:rPr>
          <w:lang w:val="ru-RU"/>
        </w:rPr>
        <w:instrText xml:space="preserve"> </w:instrText>
      </w:r>
      <w:r w:rsidR="000F28CA">
        <w:instrText>REF</w:instrText>
      </w:r>
      <w:r w:rsidR="000F28CA" w:rsidRPr="00EF23B2">
        <w:rPr>
          <w:lang w:val="ru-RU"/>
        </w:rPr>
        <w:instrText xml:space="preserve"> _</w:instrText>
      </w:r>
      <w:r w:rsidR="000F28CA">
        <w:instrText>Ref</w:instrText>
      </w:r>
      <w:r w:rsidR="000F28CA" w:rsidRPr="00EF23B2">
        <w:rPr>
          <w:lang w:val="ru-RU"/>
        </w:rPr>
        <w:instrText>8736375 \</w:instrText>
      </w:r>
      <w:r w:rsidR="000F28CA">
        <w:instrText>r</w:instrText>
      </w:r>
      <w:r w:rsidR="000F28CA" w:rsidRPr="00EF23B2">
        <w:rPr>
          <w:lang w:val="ru-RU"/>
        </w:rPr>
        <w:instrText xml:space="preserve"> \</w:instrText>
      </w:r>
      <w:r w:rsidR="000F28CA">
        <w:instrText>h</w:instrText>
      </w:r>
      <w:r w:rsidR="000F28CA" w:rsidRPr="00EF23B2">
        <w:rPr>
          <w:lang w:val="ru-RU"/>
        </w:rPr>
        <w:instrText xml:space="preserve"> </w:instrText>
      </w:r>
      <w:r w:rsidR="000F28CA">
        <w:fldChar w:fldCharType="separate"/>
      </w:r>
      <w:r w:rsidR="002110F9" w:rsidRPr="00EF23B2">
        <w:rPr>
          <w:lang w:val="ru-RU"/>
        </w:rPr>
        <w:t>14</w:t>
      </w:r>
      <w:r w:rsidR="000F28CA">
        <w:fldChar w:fldCharType="end"/>
      </w:r>
      <w:r w:rsidR="000F28CA" w:rsidRPr="00EF23B2">
        <w:rPr>
          <w:lang w:val="ru-RU"/>
        </w:rPr>
        <w:t xml:space="preserve"> </w:t>
      </w:r>
      <w:r w:rsidR="00EF23B2">
        <w:rPr>
          <w:lang w:val="ru-RU"/>
        </w:rPr>
        <w:t>ниже</w:t>
      </w:r>
      <w:r w:rsidR="000F28CA" w:rsidRPr="00EF23B2">
        <w:rPr>
          <w:lang w:val="ru-RU"/>
        </w:rPr>
        <w:t>)</w:t>
      </w:r>
      <w:r w:rsidR="00483FDB" w:rsidRPr="00EF23B2">
        <w:rPr>
          <w:lang w:val="ru-RU"/>
        </w:rPr>
        <w:t xml:space="preserve">.  </w:t>
      </w:r>
      <w:r w:rsidR="00EF23B2">
        <w:rPr>
          <w:lang w:val="ru-RU"/>
        </w:rPr>
        <w:t>Большинство респондентов на циркуляр согласились с этой точкой зрения</w:t>
      </w:r>
      <w:r w:rsidR="00FD78BE" w:rsidRPr="00EF23B2">
        <w:rPr>
          <w:lang w:val="ru-RU"/>
        </w:rPr>
        <w:t>.</w:t>
      </w:r>
    </w:p>
    <w:p w14:paraId="647C7C5E" w14:textId="05623517" w:rsidR="00CB12D9" w:rsidRPr="00732C97" w:rsidRDefault="00732C97" w:rsidP="00BE693B">
      <w:pPr>
        <w:pStyle w:val="ONUME"/>
        <w:keepLines/>
        <w:rPr>
          <w:lang w:val="ru-RU"/>
        </w:rPr>
      </w:pPr>
      <w:r>
        <w:rPr>
          <w:lang w:val="ru-RU"/>
        </w:rPr>
        <w:t>Если</w:t>
      </w:r>
      <w:r w:rsidRPr="00732C97">
        <w:rPr>
          <w:lang w:val="ru-RU"/>
        </w:rPr>
        <w:t xml:space="preserve"> </w:t>
      </w:r>
      <w:r>
        <w:rPr>
          <w:lang w:val="ru-RU"/>
        </w:rPr>
        <w:t>применять</w:t>
      </w:r>
      <w:r w:rsidRPr="00732C97">
        <w:rPr>
          <w:lang w:val="ru-RU"/>
        </w:rPr>
        <w:t xml:space="preserve"> </w:t>
      </w:r>
      <w:r>
        <w:rPr>
          <w:lang w:val="ru-RU"/>
        </w:rPr>
        <w:t>этот</w:t>
      </w:r>
      <w:r w:rsidRPr="00732C97">
        <w:rPr>
          <w:lang w:val="ru-RU"/>
        </w:rPr>
        <w:t xml:space="preserve"> </w:t>
      </w:r>
      <w:r>
        <w:rPr>
          <w:lang w:val="ru-RU"/>
        </w:rPr>
        <w:t>принцип</w:t>
      </w:r>
      <w:r w:rsidRPr="00732C97">
        <w:rPr>
          <w:lang w:val="ru-RU"/>
        </w:rPr>
        <w:t xml:space="preserve"> </w:t>
      </w:r>
      <w:r>
        <w:rPr>
          <w:lang w:val="ru-RU"/>
        </w:rPr>
        <w:t>к</w:t>
      </w:r>
      <w:r w:rsidRPr="00732C9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32C97">
        <w:rPr>
          <w:lang w:val="ru-RU"/>
        </w:rPr>
        <w:t xml:space="preserve"> </w:t>
      </w:r>
      <w:r>
        <w:rPr>
          <w:lang w:val="ru-RU"/>
        </w:rPr>
        <w:t>заявке</w:t>
      </w:r>
      <w:r w:rsidRPr="00732C97">
        <w:rPr>
          <w:lang w:val="ru-RU"/>
        </w:rPr>
        <w:t xml:space="preserve">, </w:t>
      </w:r>
      <w:r>
        <w:rPr>
          <w:lang w:val="ru-RU"/>
        </w:rPr>
        <w:t>в</w:t>
      </w:r>
      <w:r w:rsidRPr="00732C97">
        <w:rPr>
          <w:lang w:val="ru-RU"/>
        </w:rPr>
        <w:t xml:space="preserve"> </w:t>
      </w:r>
      <w:r>
        <w:rPr>
          <w:lang w:val="ru-RU"/>
        </w:rPr>
        <w:t>которой</w:t>
      </w:r>
      <w:r w:rsidRPr="00732C97">
        <w:rPr>
          <w:lang w:val="ru-RU"/>
        </w:rPr>
        <w:t xml:space="preserve"> </w:t>
      </w:r>
      <w:r>
        <w:rPr>
          <w:lang w:val="ru-RU"/>
        </w:rPr>
        <w:t>второй</w:t>
      </w:r>
      <w:r w:rsidRPr="00732C97">
        <w:rPr>
          <w:lang w:val="ru-RU"/>
        </w:rPr>
        <w:t xml:space="preserve"> </w:t>
      </w:r>
      <w:r>
        <w:rPr>
          <w:lang w:val="ru-RU"/>
        </w:rPr>
        <w:t>университет</w:t>
      </w:r>
      <w:r w:rsidRPr="00732C97">
        <w:rPr>
          <w:lang w:val="ru-RU"/>
        </w:rPr>
        <w:t xml:space="preserve"> </w:t>
      </w:r>
      <w:r>
        <w:rPr>
          <w:lang w:val="ru-RU"/>
        </w:rPr>
        <w:t>выступает</w:t>
      </w:r>
      <w:r w:rsidRPr="00732C97">
        <w:rPr>
          <w:lang w:val="ru-RU"/>
        </w:rPr>
        <w:t xml:space="preserve"> </w:t>
      </w:r>
      <w:r>
        <w:rPr>
          <w:lang w:val="ru-RU"/>
        </w:rPr>
        <w:t>в</w:t>
      </w:r>
      <w:r w:rsidRPr="00732C97">
        <w:rPr>
          <w:lang w:val="ru-RU"/>
        </w:rPr>
        <w:t xml:space="preserve"> </w:t>
      </w:r>
      <w:r>
        <w:rPr>
          <w:lang w:val="ru-RU"/>
        </w:rPr>
        <w:t>качестве</w:t>
      </w:r>
      <w:r w:rsidRPr="00732C97">
        <w:rPr>
          <w:lang w:val="ru-RU"/>
        </w:rPr>
        <w:t xml:space="preserve"> </w:t>
      </w:r>
      <w:r>
        <w:rPr>
          <w:lang w:val="ru-RU"/>
        </w:rPr>
        <w:t>созаявителя</w:t>
      </w:r>
      <w:r w:rsidR="00EE779D" w:rsidRPr="00732C97">
        <w:rPr>
          <w:lang w:val="ru-RU"/>
        </w:rPr>
        <w:t xml:space="preserve">, </w:t>
      </w:r>
      <w:r>
        <w:rPr>
          <w:lang w:val="ru-RU"/>
        </w:rPr>
        <w:t>и</w:t>
      </w:r>
      <w:r w:rsidRPr="00732C97">
        <w:rPr>
          <w:lang w:val="ru-RU"/>
        </w:rPr>
        <w:t xml:space="preserve"> </w:t>
      </w:r>
      <w:r>
        <w:rPr>
          <w:lang w:val="ru-RU"/>
        </w:rPr>
        <w:t>если</w:t>
      </w:r>
      <w:r w:rsidRPr="00732C97">
        <w:rPr>
          <w:lang w:val="ru-RU"/>
        </w:rPr>
        <w:t xml:space="preserve"> </w:t>
      </w:r>
      <w:r>
        <w:rPr>
          <w:lang w:val="ru-RU"/>
        </w:rPr>
        <w:t>заявители</w:t>
      </w:r>
      <w:r w:rsidRPr="00732C97">
        <w:rPr>
          <w:lang w:val="ru-RU"/>
        </w:rPr>
        <w:t xml:space="preserve"> </w:t>
      </w:r>
      <w:r>
        <w:rPr>
          <w:lang w:val="ru-RU"/>
        </w:rPr>
        <w:t>уплатили уменьшенную международную пошлину за подачу, то международная заявка пойдет в зачет общего числа международных заявок, которые каждый заявитель из числа университетов будет вправе подать с уменьшенной пошлиной</w:t>
      </w:r>
      <w:r w:rsidR="00CB12D9" w:rsidRPr="00732C97">
        <w:rPr>
          <w:lang w:val="ru-RU"/>
        </w:rPr>
        <w:t xml:space="preserve">.  </w:t>
      </w:r>
      <w:r>
        <w:rPr>
          <w:lang w:val="ru-RU"/>
        </w:rPr>
        <w:t>Университет</w:t>
      </w:r>
      <w:r w:rsidRPr="00732C97">
        <w:rPr>
          <w:lang w:val="ru-RU"/>
        </w:rPr>
        <w:t xml:space="preserve">, </w:t>
      </w:r>
      <w:r>
        <w:rPr>
          <w:lang w:val="ru-RU"/>
        </w:rPr>
        <w:t>уже</w:t>
      </w:r>
      <w:r w:rsidRPr="00732C97">
        <w:rPr>
          <w:lang w:val="ru-RU"/>
        </w:rPr>
        <w:t xml:space="preserve"> </w:t>
      </w:r>
      <w:r>
        <w:rPr>
          <w:lang w:val="ru-RU"/>
        </w:rPr>
        <w:t>представивший</w:t>
      </w:r>
      <w:r w:rsidRPr="00732C97">
        <w:rPr>
          <w:lang w:val="ru-RU"/>
        </w:rPr>
        <w:t xml:space="preserve"> </w:t>
      </w:r>
      <w:r>
        <w:rPr>
          <w:lang w:val="ru-RU"/>
        </w:rPr>
        <w:t>максимальное</w:t>
      </w:r>
      <w:r w:rsidRPr="00732C97">
        <w:rPr>
          <w:lang w:val="ru-RU"/>
        </w:rPr>
        <w:t xml:space="preserve"> </w:t>
      </w:r>
      <w:r>
        <w:rPr>
          <w:lang w:val="ru-RU"/>
        </w:rPr>
        <w:t>число</w:t>
      </w:r>
      <w:r w:rsidRPr="00732C9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732C97">
        <w:rPr>
          <w:lang w:val="ru-RU"/>
        </w:rPr>
        <w:t xml:space="preserve"> </w:t>
      </w:r>
      <w:r>
        <w:rPr>
          <w:lang w:val="ru-RU"/>
        </w:rPr>
        <w:t>заявок</w:t>
      </w:r>
      <w:r w:rsidR="00CB12D9" w:rsidRPr="00732C97">
        <w:rPr>
          <w:lang w:val="ru-RU"/>
        </w:rPr>
        <w:t xml:space="preserve"> </w:t>
      </w:r>
      <w:r>
        <w:rPr>
          <w:lang w:val="ru-RU"/>
        </w:rPr>
        <w:t>со</w:t>
      </w:r>
      <w:r w:rsidRPr="00732C97">
        <w:rPr>
          <w:lang w:val="ru-RU"/>
        </w:rPr>
        <w:t xml:space="preserve"> </w:t>
      </w:r>
      <w:r>
        <w:rPr>
          <w:lang w:val="ru-RU"/>
        </w:rPr>
        <w:t>сниженной</w:t>
      </w:r>
      <w:r w:rsidRPr="00732C97">
        <w:rPr>
          <w:lang w:val="ru-RU"/>
        </w:rPr>
        <w:t xml:space="preserve"> </w:t>
      </w:r>
      <w:r>
        <w:rPr>
          <w:lang w:val="ru-RU"/>
        </w:rPr>
        <w:t>пошлиной</w:t>
      </w:r>
      <w:r w:rsidRPr="00732C97">
        <w:rPr>
          <w:lang w:val="ru-RU"/>
        </w:rPr>
        <w:t xml:space="preserve">, </w:t>
      </w:r>
      <w:r>
        <w:rPr>
          <w:lang w:val="ru-RU"/>
        </w:rPr>
        <w:t>разрешенное</w:t>
      </w:r>
      <w:r w:rsidRPr="00732C97">
        <w:rPr>
          <w:lang w:val="ru-RU"/>
        </w:rPr>
        <w:t xml:space="preserve"> </w:t>
      </w:r>
      <w:r>
        <w:rPr>
          <w:lang w:val="ru-RU"/>
        </w:rPr>
        <w:t>в</w:t>
      </w:r>
      <w:r w:rsidRPr="00732C97">
        <w:rPr>
          <w:lang w:val="ru-RU"/>
        </w:rPr>
        <w:t xml:space="preserve"> </w:t>
      </w:r>
      <w:r>
        <w:rPr>
          <w:lang w:val="ru-RU"/>
        </w:rPr>
        <w:t>течение</w:t>
      </w:r>
      <w:r w:rsidRPr="00732C97">
        <w:rPr>
          <w:lang w:val="ru-RU"/>
        </w:rPr>
        <w:t xml:space="preserve"> </w:t>
      </w:r>
      <w:r>
        <w:rPr>
          <w:lang w:val="ru-RU"/>
        </w:rPr>
        <w:t>того</w:t>
      </w:r>
      <w:r w:rsidRPr="00732C97">
        <w:rPr>
          <w:lang w:val="ru-RU"/>
        </w:rPr>
        <w:t xml:space="preserve"> </w:t>
      </w:r>
      <w:r>
        <w:rPr>
          <w:lang w:val="ru-RU"/>
        </w:rPr>
        <w:t>или</w:t>
      </w:r>
      <w:r w:rsidRPr="00732C97">
        <w:rPr>
          <w:lang w:val="ru-RU"/>
        </w:rPr>
        <w:t xml:space="preserve"> </w:t>
      </w:r>
      <w:r>
        <w:rPr>
          <w:lang w:val="ru-RU"/>
        </w:rPr>
        <w:t>иного</w:t>
      </w:r>
      <w:r w:rsidRPr="00732C97">
        <w:rPr>
          <w:lang w:val="ru-RU"/>
        </w:rPr>
        <w:t xml:space="preserve"> </w:t>
      </w:r>
      <w:r>
        <w:rPr>
          <w:lang w:val="ru-RU"/>
        </w:rPr>
        <w:t>конкретного</w:t>
      </w:r>
      <w:r w:rsidRPr="00732C97">
        <w:rPr>
          <w:lang w:val="ru-RU"/>
        </w:rPr>
        <w:t xml:space="preserve"> </w:t>
      </w:r>
      <w:r>
        <w:rPr>
          <w:lang w:val="ru-RU"/>
        </w:rPr>
        <w:t>года</w:t>
      </w:r>
      <w:r w:rsidRPr="00732C97">
        <w:rPr>
          <w:lang w:val="ru-RU"/>
        </w:rPr>
        <w:t xml:space="preserve">, </w:t>
      </w:r>
      <w:r>
        <w:rPr>
          <w:lang w:val="ru-RU"/>
        </w:rPr>
        <w:t>будь</w:t>
      </w:r>
      <w:r w:rsidRPr="00732C97">
        <w:rPr>
          <w:lang w:val="ru-RU"/>
        </w:rPr>
        <w:t xml:space="preserve"> </w:t>
      </w:r>
      <w:r>
        <w:rPr>
          <w:lang w:val="ru-RU"/>
        </w:rPr>
        <w:t>то</w:t>
      </w:r>
      <w:r w:rsidR="00CB12D9" w:rsidRPr="00732C97">
        <w:rPr>
          <w:lang w:val="ru-RU"/>
        </w:rPr>
        <w:t xml:space="preserve"> </w:t>
      </w:r>
      <w:r>
        <w:rPr>
          <w:lang w:val="ru-RU"/>
        </w:rPr>
        <w:t>в качестве одиночного заявителя или в качестве созаявителя</w:t>
      </w:r>
      <w:r w:rsidR="000F28CA" w:rsidRPr="00732C97">
        <w:rPr>
          <w:lang w:val="ru-RU"/>
        </w:rPr>
        <w:t xml:space="preserve">, </w:t>
      </w:r>
      <w:r>
        <w:rPr>
          <w:lang w:val="ru-RU"/>
        </w:rPr>
        <w:t>не будет иметь права на получение какого-либо дополнительного снижения пошлин в течение этого года</w:t>
      </w:r>
      <w:r w:rsidR="00CB12D9" w:rsidRPr="00732C97">
        <w:rPr>
          <w:lang w:val="ru-RU"/>
        </w:rPr>
        <w:t>.</w:t>
      </w:r>
    </w:p>
    <w:p w14:paraId="16BC1072" w14:textId="38AEE2FD" w:rsidR="00095CF6" w:rsidRPr="00644CFD" w:rsidRDefault="00732C97" w:rsidP="00095CF6">
      <w:pPr>
        <w:pStyle w:val="ONUME"/>
        <w:rPr>
          <w:lang w:val="ru-RU"/>
        </w:rPr>
      </w:pPr>
      <w:bookmarkStart w:id="6" w:name="_Ref7711353"/>
      <w:r>
        <w:rPr>
          <w:lang w:val="ru-RU"/>
        </w:rPr>
        <w:t>В</w:t>
      </w:r>
      <w:r w:rsidRPr="00AD6363">
        <w:rPr>
          <w:lang w:val="ru-RU"/>
        </w:rPr>
        <w:t xml:space="preserve"> </w:t>
      </w:r>
      <w:r>
        <w:rPr>
          <w:lang w:val="ru-RU"/>
        </w:rPr>
        <w:t>случае</w:t>
      </w:r>
      <w:r w:rsidRPr="00AD6363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D6363">
        <w:rPr>
          <w:lang w:val="ru-RU"/>
        </w:rPr>
        <w:t xml:space="preserve"> </w:t>
      </w:r>
      <w:r>
        <w:rPr>
          <w:lang w:val="ru-RU"/>
        </w:rPr>
        <w:t>заявки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поданной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университетом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в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которой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созаявителями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названы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индивидуальные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исследователи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работающие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или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обучающиеся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в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этом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университете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Перечень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пошлин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может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содержать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положение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позволяющее такой международной заявке пользоваться снижением пошлин даже в случаях, когда один из этих исследователей</w:t>
      </w:r>
      <w:r w:rsidR="00531E2B" w:rsidRPr="00AD6363">
        <w:rPr>
          <w:lang w:val="ru-RU"/>
        </w:rPr>
        <w:t xml:space="preserve"> </w:t>
      </w:r>
      <w:r w:rsidR="00AD6363">
        <w:rPr>
          <w:lang w:val="ru-RU"/>
        </w:rPr>
        <w:t>не будет</w:t>
      </w:r>
      <w:r w:rsidR="00531E2B" w:rsidRPr="00AD6363">
        <w:rPr>
          <w:lang w:val="ru-RU"/>
        </w:rPr>
        <w:t xml:space="preserve"> </w:t>
      </w:r>
      <w:r w:rsidR="004463DF" w:rsidRPr="00AD6363">
        <w:rPr>
          <w:lang w:val="ru-RU"/>
        </w:rPr>
        <w:t>(</w:t>
      </w:r>
      <w:r w:rsidR="00AD6363">
        <w:rPr>
          <w:lang w:val="ru-RU"/>
        </w:rPr>
        <w:t>согласно пункту</w:t>
      </w:r>
      <w:r w:rsidR="004463DF" w:rsidRPr="00AD6363">
        <w:rPr>
          <w:lang w:val="ru-RU"/>
        </w:rPr>
        <w:t xml:space="preserve"> 5 </w:t>
      </w:r>
      <w:r w:rsidR="00AD6363">
        <w:rPr>
          <w:lang w:val="ru-RU"/>
        </w:rPr>
        <w:t>нынешнего Перечня пошлин</w:t>
      </w:r>
      <w:r w:rsidR="004463DF" w:rsidRPr="00AD6363">
        <w:rPr>
          <w:lang w:val="ru-RU"/>
        </w:rPr>
        <w:t xml:space="preserve">) </w:t>
      </w:r>
      <w:r w:rsidR="00AD6363">
        <w:rPr>
          <w:lang w:val="ru-RU"/>
        </w:rPr>
        <w:t>иметь право на сокращение пошлин</w:t>
      </w:r>
      <w:r w:rsidR="00531E2B" w:rsidRPr="00AD6363">
        <w:rPr>
          <w:lang w:val="ru-RU"/>
        </w:rPr>
        <w:t xml:space="preserve">.  </w:t>
      </w:r>
      <w:r w:rsidR="00AD6363">
        <w:rPr>
          <w:lang w:val="ru-RU"/>
        </w:rPr>
        <w:t>Такой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индивидуальный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исследователь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из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государства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не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указанного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в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пункте</w:t>
      </w:r>
      <w:r w:rsidR="000F28CA" w:rsidRPr="00AD6363">
        <w:rPr>
          <w:lang w:val="ru-RU"/>
        </w:rPr>
        <w:t xml:space="preserve"> </w:t>
      </w:r>
      <w:r w:rsidR="00EE2380" w:rsidRPr="00AD6363">
        <w:rPr>
          <w:lang w:val="ru-RU"/>
        </w:rPr>
        <w:t xml:space="preserve">5 </w:t>
      </w:r>
      <w:r w:rsidR="00AD6363">
        <w:rPr>
          <w:lang w:val="ru-RU"/>
        </w:rPr>
        <w:t>нынешнего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Перечня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пошлин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может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в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этом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случае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быть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назван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созаявителем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вместе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с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университетом</w:t>
      </w:r>
      <w:r w:rsidR="00EE2380" w:rsidRPr="00AD6363">
        <w:rPr>
          <w:lang w:val="ru-RU"/>
        </w:rPr>
        <w:t xml:space="preserve"> </w:t>
      </w:r>
      <w:r w:rsidR="00AD6363">
        <w:rPr>
          <w:lang w:val="ru-RU"/>
        </w:rPr>
        <w:t>из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развивающейся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или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наименее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развитой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страны</w:t>
      </w:r>
      <w:r w:rsidR="00AD6363" w:rsidRPr="00AD6363">
        <w:rPr>
          <w:lang w:val="ru-RU"/>
        </w:rPr>
        <w:t xml:space="preserve">, </w:t>
      </w:r>
      <w:r w:rsidR="00AD6363">
        <w:rPr>
          <w:lang w:val="ru-RU"/>
        </w:rPr>
        <w:t>не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затрагивая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права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этого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университета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на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снижение</w:t>
      </w:r>
      <w:r w:rsidR="00AD6363" w:rsidRPr="00AD6363">
        <w:rPr>
          <w:lang w:val="ru-RU"/>
        </w:rPr>
        <w:t xml:space="preserve"> </w:t>
      </w:r>
      <w:r w:rsidR="00AD6363">
        <w:rPr>
          <w:lang w:val="ru-RU"/>
        </w:rPr>
        <w:t>пошлин</w:t>
      </w:r>
      <w:r w:rsidR="00CD513D" w:rsidRPr="00AD6363">
        <w:rPr>
          <w:lang w:val="ru-RU"/>
        </w:rPr>
        <w:t xml:space="preserve">, </w:t>
      </w:r>
      <w:r w:rsidR="00AD6363">
        <w:rPr>
          <w:lang w:val="ru-RU"/>
        </w:rPr>
        <w:t>при условии, что такой созаявитель был изобретателем или одним из изобретателей</w:t>
      </w:r>
      <w:r w:rsidR="00CD513D" w:rsidRPr="00AD6363">
        <w:rPr>
          <w:lang w:val="ru-RU"/>
        </w:rPr>
        <w:t xml:space="preserve">, </w:t>
      </w:r>
      <w:r w:rsidR="00AD6363">
        <w:rPr>
          <w:lang w:val="ru-RU"/>
        </w:rPr>
        <w:t xml:space="preserve">и при условии, что созаявитель был </w:t>
      </w:r>
      <w:r w:rsidR="00644CFD">
        <w:rPr>
          <w:lang w:val="ru-RU"/>
        </w:rPr>
        <w:t>сотрудником, студентом или исследователем в этом университете и создал изобретение как часть работы, выполняемой в университете</w:t>
      </w:r>
      <w:r w:rsidR="00EE2380" w:rsidRPr="00AD6363">
        <w:rPr>
          <w:lang w:val="ru-RU"/>
        </w:rPr>
        <w:t>.</w:t>
      </w:r>
      <w:bookmarkEnd w:id="6"/>
      <w:r w:rsidR="000F28CA" w:rsidRPr="00AD6363">
        <w:rPr>
          <w:lang w:val="ru-RU"/>
        </w:rPr>
        <w:t xml:space="preserve">  </w:t>
      </w:r>
      <w:r w:rsidR="00644CFD">
        <w:rPr>
          <w:lang w:val="ru-RU"/>
        </w:rPr>
        <w:t>Предлагаемые поправки к Перечню пошлин, изложенные в приложении, содержат положение на этот счет</w:t>
      </w:r>
      <w:r w:rsidR="000F28CA" w:rsidRPr="00644CFD">
        <w:rPr>
          <w:lang w:val="ru-RU"/>
        </w:rPr>
        <w:t xml:space="preserve"> (</w:t>
      </w:r>
      <w:r w:rsidR="001963FC">
        <w:rPr>
          <w:lang w:val="ru-RU"/>
        </w:rPr>
        <w:t>см</w:t>
      </w:r>
      <w:r w:rsidR="001963FC" w:rsidRPr="00644CFD">
        <w:rPr>
          <w:lang w:val="ru-RU"/>
        </w:rPr>
        <w:t xml:space="preserve">. </w:t>
      </w:r>
      <w:r w:rsidR="001963FC">
        <w:rPr>
          <w:lang w:val="ru-RU"/>
        </w:rPr>
        <w:t>предлагаемый</w:t>
      </w:r>
      <w:r w:rsidR="001963FC" w:rsidRPr="00644CFD">
        <w:rPr>
          <w:lang w:val="ru-RU"/>
        </w:rPr>
        <w:t xml:space="preserve"> </w:t>
      </w:r>
      <w:r w:rsidR="001963FC">
        <w:rPr>
          <w:lang w:val="ru-RU"/>
        </w:rPr>
        <w:t>новый</w:t>
      </w:r>
      <w:r w:rsidR="001963FC" w:rsidRPr="00644CFD">
        <w:rPr>
          <w:lang w:val="ru-RU"/>
        </w:rPr>
        <w:t xml:space="preserve"> </w:t>
      </w:r>
      <w:r w:rsidR="001963FC">
        <w:rPr>
          <w:lang w:val="ru-RU"/>
        </w:rPr>
        <w:t>пункт</w:t>
      </w:r>
      <w:r w:rsidR="000F28CA" w:rsidRPr="00644CFD">
        <w:rPr>
          <w:lang w:val="ru-RU"/>
        </w:rPr>
        <w:t xml:space="preserve"> </w:t>
      </w:r>
      <w:r w:rsidR="002E2D16" w:rsidRPr="00644CFD">
        <w:rPr>
          <w:lang w:val="ru-RU"/>
        </w:rPr>
        <w:t>6).</w:t>
      </w:r>
    </w:p>
    <w:p w14:paraId="47CFA747" w14:textId="7D7E0CC6" w:rsidR="00CB12D9" w:rsidRPr="00ED2578" w:rsidRDefault="00ED2578" w:rsidP="00095CF6">
      <w:pPr>
        <w:pStyle w:val="Heading2"/>
        <w:rPr>
          <w:lang w:val="ru-RU"/>
        </w:rPr>
      </w:pPr>
      <w:r>
        <w:rPr>
          <w:lang w:val="ru-RU"/>
        </w:rPr>
        <w:t>испрашивание снижения пошлин в качестве университета</w:t>
      </w:r>
    </w:p>
    <w:p w14:paraId="04511BAC" w14:textId="6F6C5580" w:rsidR="000E4012" w:rsidRPr="009D7637" w:rsidRDefault="00ED2578" w:rsidP="00BC73A2">
      <w:pPr>
        <w:pStyle w:val="ONUME"/>
        <w:rPr>
          <w:lang w:val="ru-RU"/>
        </w:rPr>
      </w:pPr>
      <w:r>
        <w:rPr>
          <w:lang w:val="ru-RU"/>
        </w:rPr>
        <w:t>При</w:t>
      </w:r>
      <w:r w:rsidRPr="00ED2578">
        <w:rPr>
          <w:lang w:val="ru-RU"/>
        </w:rPr>
        <w:t xml:space="preserve"> </w:t>
      </w:r>
      <w:r>
        <w:rPr>
          <w:lang w:val="ru-RU"/>
        </w:rPr>
        <w:t>подаче</w:t>
      </w:r>
      <w:r w:rsidRPr="00ED2578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D2578">
        <w:rPr>
          <w:lang w:val="ru-RU"/>
        </w:rPr>
        <w:t xml:space="preserve"> </w:t>
      </w:r>
      <w:r>
        <w:rPr>
          <w:lang w:val="ru-RU"/>
        </w:rPr>
        <w:t>заявки</w:t>
      </w:r>
      <w:r w:rsidRPr="00ED257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D2578">
        <w:rPr>
          <w:lang w:val="ru-RU"/>
        </w:rPr>
        <w:t xml:space="preserve"> </w:t>
      </w:r>
      <w:r>
        <w:rPr>
          <w:lang w:val="ru-RU"/>
        </w:rPr>
        <w:t>бюро</w:t>
      </w:r>
      <w:r w:rsidRPr="00ED2578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ED2578">
        <w:rPr>
          <w:lang w:val="ru-RU"/>
        </w:rPr>
        <w:t xml:space="preserve">, </w:t>
      </w:r>
      <w:r>
        <w:rPr>
          <w:lang w:val="ru-RU"/>
        </w:rPr>
        <w:t>чтобы</w:t>
      </w:r>
      <w:r w:rsidRPr="00ED2578">
        <w:rPr>
          <w:lang w:val="ru-RU"/>
        </w:rPr>
        <w:t xml:space="preserve"> </w:t>
      </w:r>
      <w:r>
        <w:rPr>
          <w:lang w:val="ru-RU"/>
        </w:rPr>
        <w:t>каждый</w:t>
      </w:r>
      <w:r w:rsidRPr="00ED2578">
        <w:rPr>
          <w:lang w:val="ru-RU"/>
        </w:rPr>
        <w:t xml:space="preserve"> </w:t>
      </w:r>
      <w:r>
        <w:rPr>
          <w:lang w:val="ru-RU"/>
        </w:rPr>
        <w:t>заявитель</w:t>
      </w:r>
      <w:r w:rsidRPr="00ED2578">
        <w:rPr>
          <w:lang w:val="ru-RU"/>
        </w:rPr>
        <w:t xml:space="preserve"> </w:t>
      </w:r>
      <w:r>
        <w:rPr>
          <w:lang w:val="ru-RU"/>
        </w:rPr>
        <w:t>из</w:t>
      </w:r>
      <w:r w:rsidRPr="00ED2578">
        <w:rPr>
          <w:lang w:val="ru-RU"/>
        </w:rPr>
        <w:t xml:space="preserve"> </w:t>
      </w:r>
      <w:r>
        <w:rPr>
          <w:lang w:val="ru-RU"/>
        </w:rPr>
        <w:t>числа</w:t>
      </w:r>
      <w:r w:rsidRPr="00ED2578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ED2578">
        <w:rPr>
          <w:lang w:val="ru-RU"/>
        </w:rPr>
        <w:t xml:space="preserve"> </w:t>
      </w:r>
      <w:r>
        <w:rPr>
          <w:lang w:val="ru-RU"/>
        </w:rPr>
        <w:t>испрашивал</w:t>
      </w:r>
      <w:r w:rsidRPr="00ED2578">
        <w:rPr>
          <w:lang w:val="ru-RU"/>
        </w:rPr>
        <w:t xml:space="preserve"> </w:t>
      </w:r>
      <w:r>
        <w:rPr>
          <w:lang w:val="ru-RU"/>
        </w:rPr>
        <w:t>снижение</w:t>
      </w:r>
      <w:r w:rsidRPr="00ED2578">
        <w:rPr>
          <w:lang w:val="ru-RU"/>
        </w:rPr>
        <w:t xml:space="preserve"> </w:t>
      </w:r>
      <w:r>
        <w:rPr>
          <w:lang w:val="ru-RU"/>
        </w:rPr>
        <w:t>пошлин</w:t>
      </w:r>
      <w:r w:rsidR="00EE2380" w:rsidRPr="00ED2578">
        <w:rPr>
          <w:lang w:val="ru-RU"/>
        </w:rPr>
        <w:t xml:space="preserve"> </w:t>
      </w:r>
      <w:r>
        <w:rPr>
          <w:lang w:val="ru-RU"/>
        </w:rPr>
        <w:t>и заявлял о своем праве на снижение пошлин, ясно указывая, что заявителем является университет, включенный в перечень на портале</w:t>
      </w:r>
      <w:r w:rsidR="00EE2380" w:rsidRPr="00ED2578">
        <w:rPr>
          <w:lang w:val="ru-RU"/>
        </w:rPr>
        <w:t xml:space="preserve"> </w:t>
      </w:r>
      <w:r w:rsidR="000E4012">
        <w:t>WHED</w:t>
      </w:r>
      <w:r w:rsidR="000E4012" w:rsidRPr="00ED2578">
        <w:rPr>
          <w:lang w:val="ru-RU"/>
        </w:rPr>
        <w:t xml:space="preserve">.  </w:t>
      </w:r>
      <w:r>
        <w:rPr>
          <w:lang w:val="ru-RU"/>
        </w:rPr>
        <w:t>Аналогично</w:t>
      </w:r>
      <w:r w:rsidRPr="00ED2578">
        <w:rPr>
          <w:lang w:val="ru-RU"/>
        </w:rPr>
        <w:t xml:space="preserve"> </w:t>
      </w:r>
      <w:r>
        <w:rPr>
          <w:lang w:val="ru-RU"/>
        </w:rPr>
        <w:t>снижению</w:t>
      </w:r>
      <w:r w:rsidRPr="00ED2578">
        <w:rPr>
          <w:lang w:val="ru-RU"/>
        </w:rPr>
        <w:t xml:space="preserve"> </w:t>
      </w:r>
      <w:r>
        <w:rPr>
          <w:lang w:val="ru-RU"/>
        </w:rPr>
        <w:t>пошлин</w:t>
      </w:r>
      <w:r w:rsidRPr="00ED2578">
        <w:rPr>
          <w:lang w:val="ru-RU"/>
        </w:rPr>
        <w:t xml:space="preserve"> </w:t>
      </w:r>
      <w:r>
        <w:rPr>
          <w:lang w:val="ru-RU"/>
        </w:rPr>
        <w:t>согласно</w:t>
      </w:r>
      <w:r w:rsidRPr="00ED2578">
        <w:rPr>
          <w:lang w:val="ru-RU"/>
        </w:rPr>
        <w:t xml:space="preserve"> </w:t>
      </w:r>
      <w:r>
        <w:rPr>
          <w:lang w:val="ru-RU"/>
        </w:rPr>
        <w:t>пункту</w:t>
      </w:r>
      <w:r w:rsidR="000A6821" w:rsidRPr="00ED2578">
        <w:rPr>
          <w:lang w:val="ru-RU"/>
        </w:rPr>
        <w:t xml:space="preserve"> </w:t>
      </w:r>
      <w:r w:rsidR="00B702DF" w:rsidRPr="00ED2578">
        <w:rPr>
          <w:lang w:val="ru-RU"/>
        </w:rPr>
        <w:t xml:space="preserve">5 </w:t>
      </w:r>
      <w:r>
        <w:rPr>
          <w:lang w:val="ru-RU"/>
        </w:rPr>
        <w:t>нынешнего</w:t>
      </w:r>
      <w:r w:rsidRPr="00ED2578">
        <w:rPr>
          <w:lang w:val="ru-RU"/>
        </w:rPr>
        <w:t xml:space="preserve"> </w:t>
      </w:r>
      <w:r>
        <w:rPr>
          <w:lang w:val="ru-RU"/>
        </w:rPr>
        <w:t>Перечня</w:t>
      </w:r>
      <w:r w:rsidRPr="00ED2578">
        <w:rPr>
          <w:lang w:val="ru-RU"/>
        </w:rPr>
        <w:t xml:space="preserve"> </w:t>
      </w:r>
      <w:r>
        <w:rPr>
          <w:lang w:val="ru-RU"/>
        </w:rPr>
        <w:t>пошлин</w:t>
      </w:r>
      <w:r w:rsidR="00B702DF" w:rsidRPr="00ED2578">
        <w:rPr>
          <w:lang w:val="ru-RU"/>
        </w:rPr>
        <w:t xml:space="preserve">, </w:t>
      </w:r>
      <w:r>
        <w:rPr>
          <w:lang w:val="ru-RU"/>
        </w:rPr>
        <w:t>Перечень</w:t>
      </w:r>
      <w:r w:rsidRPr="00ED2578">
        <w:rPr>
          <w:lang w:val="ru-RU"/>
        </w:rPr>
        <w:t xml:space="preserve"> </w:t>
      </w:r>
      <w:r>
        <w:rPr>
          <w:lang w:val="ru-RU"/>
        </w:rPr>
        <w:t>пошлин</w:t>
      </w:r>
      <w:r w:rsidR="00B702DF" w:rsidRPr="00ED2578">
        <w:rPr>
          <w:lang w:val="ru-RU"/>
        </w:rPr>
        <w:t xml:space="preserve"> </w:t>
      </w:r>
      <w:r>
        <w:rPr>
          <w:lang w:val="ru-RU"/>
        </w:rPr>
        <w:t xml:space="preserve">поставит право на снижение пошлин в зависимость от того, что нет ни одного выгодоприобретающего владельца, который не удовлетворял бы критериям для </w:t>
      </w:r>
      <w:r w:rsidR="00857B7D">
        <w:rPr>
          <w:lang w:val="ru-RU"/>
        </w:rPr>
        <w:t>сокращения пошлин</w:t>
      </w:r>
      <w:r w:rsidR="00B702DF" w:rsidRPr="00ED2578">
        <w:rPr>
          <w:lang w:val="ru-RU"/>
        </w:rPr>
        <w:t xml:space="preserve">.  </w:t>
      </w:r>
      <w:r w:rsidR="00857B7D">
        <w:rPr>
          <w:lang w:val="ru-RU"/>
        </w:rPr>
        <w:t>В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декларации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также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нужно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будет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подтверждать</w:t>
      </w:r>
      <w:r w:rsidR="00857B7D" w:rsidRPr="00857B7D">
        <w:rPr>
          <w:lang w:val="ru-RU"/>
        </w:rPr>
        <w:t xml:space="preserve">, </w:t>
      </w:r>
      <w:r w:rsidR="00857B7D">
        <w:rPr>
          <w:lang w:val="ru-RU"/>
        </w:rPr>
        <w:t>что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любые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индивидуальные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созаявители</w:t>
      </w:r>
      <w:r w:rsidR="00857B7D" w:rsidRPr="00857B7D">
        <w:rPr>
          <w:lang w:val="ru-RU"/>
        </w:rPr>
        <w:t xml:space="preserve">, </w:t>
      </w:r>
      <w:r w:rsidR="00857B7D">
        <w:rPr>
          <w:lang w:val="ru-RU"/>
        </w:rPr>
        <w:t>не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имеющие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в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ином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случае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права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на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снижение пошлин (согласно пункту</w:t>
      </w:r>
      <w:r w:rsidR="00C71906" w:rsidRPr="00857B7D">
        <w:rPr>
          <w:lang w:val="ru-RU"/>
        </w:rPr>
        <w:t xml:space="preserve"> </w:t>
      </w:r>
      <w:r w:rsidR="007E5F41" w:rsidRPr="00857B7D">
        <w:rPr>
          <w:lang w:val="ru-RU"/>
        </w:rPr>
        <w:t xml:space="preserve">5 </w:t>
      </w:r>
      <w:r w:rsidR="00857B7D">
        <w:rPr>
          <w:lang w:val="ru-RU"/>
        </w:rPr>
        <w:t>нынешнего Перечня пошлин</w:t>
      </w:r>
      <w:r w:rsidR="007E5F41" w:rsidRPr="00857B7D">
        <w:rPr>
          <w:lang w:val="ru-RU"/>
        </w:rPr>
        <w:t>)</w:t>
      </w:r>
      <w:r w:rsidR="00857B7D">
        <w:rPr>
          <w:lang w:val="ru-RU"/>
        </w:rPr>
        <w:t>,</w:t>
      </w:r>
      <w:r w:rsidR="007E5F41" w:rsidRPr="00857B7D">
        <w:rPr>
          <w:lang w:val="ru-RU"/>
        </w:rPr>
        <w:t xml:space="preserve"> </w:t>
      </w:r>
      <w:r w:rsidR="00857B7D">
        <w:rPr>
          <w:lang w:val="ru-RU"/>
        </w:rPr>
        <w:t>были сотрудниками, студентами или исследователями в этом университете</w:t>
      </w:r>
      <w:r w:rsidR="000E4012" w:rsidRPr="00857B7D">
        <w:rPr>
          <w:lang w:val="ru-RU"/>
        </w:rPr>
        <w:t xml:space="preserve">.  </w:t>
      </w:r>
      <w:r w:rsidR="00857B7D">
        <w:rPr>
          <w:lang w:val="ru-RU"/>
        </w:rPr>
        <w:t>Подтверждение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соответствия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критериям</w:t>
      </w:r>
      <w:r w:rsidR="00AE7814" w:rsidRPr="00857B7D">
        <w:rPr>
          <w:lang w:val="ru-RU"/>
        </w:rPr>
        <w:t xml:space="preserve"> </w:t>
      </w:r>
      <w:r w:rsidR="00857B7D">
        <w:rPr>
          <w:lang w:val="ru-RU"/>
        </w:rPr>
        <w:t>и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декларация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должны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быть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простыми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для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заполнения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и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в</w:t>
      </w:r>
      <w:r w:rsidR="00857B7D" w:rsidRPr="00857B7D">
        <w:rPr>
          <w:lang w:val="ru-RU"/>
        </w:rPr>
        <w:t xml:space="preserve"> </w:t>
      </w:r>
      <w:r w:rsidR="00857B7D">
        <w:rPr>
          <w:lang w:val="ru-RU"/>
        </w:rPr>
        <w:t>идеале должны представляться в то же время, что и</w:t>
      </w:r>
      <w:r w:rsidR="00AE7814" w:rsidRPr="00857B7D">
        <w:rPr>
          <w:lang w:val="ru-RU"/>
        </w:rPr>
        <w:t xml:space="preserve"> </w:t>
      </w:r>
      <w:r w:rsidR="00857B7D">
        <w:rPr>
          <w:lang w:val="ru-RU"/>
        </w:rPr>
        <w:t>бланк заявления</w:t>
      </w:r>
      <w:r w:rsidR="00C71906" w:rsidRPr="00857B7D">
        <w:rPr>
          <w:lang w:val="ru-RU"/>
        </w:rPr>
        <w:t xml:space="preserve"> (</w:t>
      </w:r>
      <w:r w:rsidR="00857B7D">
        <w:rPr>
          <w:lang w:val="ru-RU"/>
        </w:rPr>
        <w:t>но в качестве отдельного документа</w:t>
      </w:r>
      <w:r w:rsidR="009D7637">
        <w:rPr>
          <w:lang w:val="ru-RU"/>
        </w:rPr>
        <w:t>, чтобы не возникало угрозы увеличения постраничных пошлин</w:t>
      </w:r>
      <w:r w:rsidR="00C71906" w:rsidRPr="00857B7D">
        <w:rPr>
          <w:lang w:val="ru-RU"/>
        </w:rPr>
        <w:t>)</w:t>
      </w:r>
      <w:r w:rsidR="000E4012" w:rsidRPr="00857B7D">
        <w:rPr>
          <w:lang w:val="ru-RU"/>
        </w:rPr>
        <w:t xml:space="preserve">. </w:t>
      </w:r>
      <w:r w:rsidR="00B32499" w:rsidRPr="00857B7D">
        <w:rPr>
          <w:lang w:val="ru-RU"/>
        </w:rPr>
        <w:t xml:space="preserve"> </w:t>
      </w:r>
      <w:r w:rsidR="009D7637">
        <w:rPr>
          <w:lang w:val="ru-RU"/>
        </w:rPr>
        <w:t>Международное</w:t>
      </w:r>
      <w:r w:rsidR="009D7637" w:rsidRPr="009D7637">
        <w:rPr>
          <w:lang w:val="ru-RU"/>
        </w:rPr>
        <w:t xml:space="preserve"> </w:t>
      </w:r>
      <w:r w:rsidR="009D7637">
        <w:rPr>
          <w:lang w:val="ru-RU"/>
        </w:rPr>
        <w:t>бюро</w:t>
      </w:r>
      <w:r w:rsidR="009D7637" w:rsidRPr="009D7637">
        <w:rPr>
          <w:lang w:val="ru-RU"/>
        </w:rPr>
        <w:t xml:space="preserve"> </w:t>
      </w:r>
      <w:r w:rsidR="009D7637">
        <w:rPr>
          <w:lang w:val="ru-RU"/>
        </w:rPr>
        <w:t>разработает</w:t>
      </w:r>
      <w:r w:rsidR="009D7637" w:rsidRPr="009D7637">
        <w:rPr>
          <w:lang w:val="ru-RU"/>
        </w:rPr>
        <w:t xml:space="preserve"> </w:t>
      </w:r>
      <w:r w:rsidR="009D7637">
        <w:rPr>
          <w:lang w:val="ru-RU"/>
        </w:rPr>
        <w:t>с</w:t>
      </w:r>
      <w:r w:rsidR="009D7637" w:rsidRPr="009D7637">
        <w:rPr>
          <w:lang w:val="ru-RU"/>
        </w:rPr>
        <w:t xml:space="preserve"> </w:t>
      </w:r>
      <w:r w:rsidR="009D7637">
        <w:rPr>
          <w:lang w:val="ru-RU"/>
        </w:rPr>
        <w:t>этой</w:t>
      </w:r>
      <w:r w:rsidR="009D7637" w:rsidRPr="009D7637">
        <w:rPr>
          <w:lang w:val="ru-RU"/>
        </w:rPr>
        <w:t xml:space="preserve"> </w:t>
      </w:r>
      <w:r w:rsidR="009D7637">
        <w:rPr>
          <w:lang w:val="ru-RU"/>
        </w:rPr>
        <w:t>целью</w:t>
      </w:r>
      <w:r w:rsidR="009D7637" w:rsidRPr="009D7637">
        <w:rPr>
          <w:lang w:val="ru-RU"/>
        </w:rPr>
        <w:t xml:space="preserve"> </w:t>
      </w:r>
      <w:r w:rsidR="009D7637">
        <w:rPr>
          <w:lang w:val="ru-RU"/>
        </w:rPr>
        <w:t>бланк, который будет легко создать, если подача будет осуществляться через</w:t>
      </w:r>
      <w:r w:rsidR="00B32499" w:rsidRPr="009D7637">
        <w:rPr>
          <w:lang w:val="ru-RU"/>
        </w:rPr>
        <w:t xml:space="preserve"> </w:t>
      </w:r>
      <w:r w:rsidR="00B32499" w:rsidRPr="00C7341F">
        <w:t>ePCT</w:t>
      </w:r>
      <w:r w:rsidR="00B32499" w:rsidRPr="009D7637">
        <w:rPr>
          <w:lang w:val="ru-RU"/>
        </w:rPr>
        <w:t>.</w:t>
      </w:r>
    </w:p>
    <w:p w14:paraId="369F56E6" w14:textId="56B25B99" w:rsidR="004C4333" w:rsidRPr="00460E78" w:rsidRDefault="00460E78" w:rsidP="000E4012">
      <w:pPr>
        <w:pStyle w:val="Heading2"/>
        <w:rPr>
          <w:lang w:val="ru-RU"/>
        </w:rPr>
      </w:pPr>
      <w:r>
        <w:rPr>
          <w:lang w:val="ru-RU"/>
        </w:rPr>
        <w:lastRenderedPageBreak/>
        <w:t>обработка международной заявки, в связи с которой заявитель-университет испрашивает снижение пошлин</w:t>
      </w:r>
      <w:r w:rsidR="000E4012" w:rsidRPr="00460E78">
        <w:rPr>
          <w:lang w:val="ru-RU"/>
        </w:rPr>
        <w:t xml:space="preserve"> </w:t>
      </w:r>
    </w:p>
    <w:p w14:paraId="19D57EFD" w14:textId="54E5465D" w:rsidR="000E4012" w:rsidRDefault="0002687D" w:rsidP="004C4333">
      <w:pPr>
        <w:pStyle w:val="Heading3"/>
      </w:pPr>
      <w:r>
        <w:rPr>
          <w:lang w:val="ru-RU"/>
        </w:rPr>
        <w:t>Международная пошлина за подачу</w:t>
      </w:r>
      <w:r w:rsidR="000E4012">
        <w:t xml:space="preserve"> </w:t>
      </w:r>
    </w:p>
    <w:p w14:paraId="2E7563B0" w14:textId="21C9FE4C" w:rsidR="000E4012" w:rsidRPr="00460E78" w:rsidRDefault="00460E78" w:rsidP="00BC73A2">
      <w:pPr>
        <w:pStyle w:val="ONUME"/>
        <w:rPr>
          <w:lang w:val="ru-RU"/>
        </w:rPr>
      </w:pPr>
      <w:bookmarkStart w:id="7" w:name="_Ref8047365"/>
      <w:r>
        <w:rPr>
          <w:lang w:val="ru-RU"/>
        </w:rPr>
        <w:t>Чтобы</w:t>
      </w:r>
      <w:r w:rsidRPr="00460E78">
        <w:rPr>
          <w:lang w:val="ru-RU"/>
        </w:rPr>
        <w:t xml:space="preserve"> </w:t>
      </w:r>
      <w:r>
        <w:rPr>
          <w:lang w:val="ru-RU"/>
        </w:rPr>
        <w:t>отслеживать</w:t>
      </w:r>
      <w:r w:rsidRPr="00460E78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460E78">
        <w:rPr>
          <w:lang w:val="ru-RU"/>
        </w:rPr>
        <w:t xml:space="preserve"> </w:t>
      </w:r>
      <w:r>
        <w:rPr>
          <w:lang w:val="ru-RU"/>
        </w:rPr>
        <w:t>сокращений</w:t>
      </w:r>
      <w:r w:rsidRPr="00460E78">
        <w:rPr>
          <w:lang w:val="ru-RU"/>
        </w:rPr>
        <w:t xml:space="preserve"> </w:t>
      </w:r>
      <w:r>
        <w:rPr>
          <w:lang w:val="ru-RU"/>
        </w:rPr>
        <w:t>пошлин</w:t>
      </w:r>
      <w:r w:rsidRPr="00460E78">
        <w:rPr>
          <w:lang w:val="ru-RU"/>
        </w:rPr>
        <w:t xml:space="preserve">, </w:t>
      </w:r>
      <w:r>
        <w:rPr>
          <w:lang w:val="ru-RU"/>
        </w:rPr>
        <w:t>испрашиваемых</w:t>
      </w:r>
      <w:r w:rsidRPr="00460E78">
        <w:rPr>
          <w:lang w:val="ru-RU"/>
        </w:rPr>
        <w:t xml:space="preserve"> </w:t>
      </w:r>
      <w:r>
        <w:rPr>
          <w:lang w:val="ru-RU"/>
        </w:rPr>
        <w:t>тем</w:t>
      </w:r>
      <w:r w:rsidRPr="00460E78">
        <w:rPr>
          <w:lang w:val="ru-RU"/>
        </w:rPr>
        <w:t xml:space="preserve"> </w:t>
      </w:r>
      <w:r>
        <w:rPr>
          <w:lang w:val="ru-RU"/>
        </w:rPr>
        <w:t>или</w:t>
      </w:r>
      <w:r w:rsidRPr="00460E78">
        <w:rPr>
          <w:lang w:val="ru-RU"/>
        </w:rPr>
        <w:t xml:space="preserve"> </w:t>
      </w:r>
      <w:r>
        <w:rPr>
          <w:lang w:val="ru-RU"/>
        </w:rPr>
        <w:t>иным</w:t>
      </w:r>
      <w:r w:rsidRPr="00460E78">
        <w:rPr>
          <w:lang w:val="ru-RU"/>
        </w:rPr>
        <w:t xml:space="preserve"> </w:t>
      </w:r>
      <w:r>
        <w:rPr>
          <w:lang w:val="ru-RU"/>
        </w:rPr>
        <w:t>университетом</w:t>
      </w:r>
      <w:r w:rsidRPr="00460E78">
        <w:rPr>
          <w:lang w:val="ru-RU"/>
        </w:rPr>
        <w:t xml:space="preserve">, </w:t>
      </w:r>
      <w:r>
        <w:rPr>
          <w:lang w:val="ru-RU"/>
        </w:rPr>
        <w:t>и</w:t>
      </w:r>
      <w:r w:rsidRPr="00460E78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460E78">
        <w:rPr>
          <w:lang w:val="ru-RU"/>
        </w:rPr>
        <w:t xml:space="preserve">, </w:t>
      </w:r>
      <w:r>
        <w:rPr>
          <w:lang w:val="ru-RU"/>
        </w:rPr>
        <w:t>чтобы</w:t>
      </w:r>
      <w:r w:rsidRPr="00460E78">
        <w:rPr>
          <w:lang w:val="ru-RU"/>
        </w:rPr>
        <w:t xml:space="preserve"> </w:t>
      </w:r>
      <w:r>
        <w:rPr>
          <w:lang w:val="ru-RU"/>
        </w:rPr>
        <w:t>университеты</w:t>
      </w:r>
      <w:r w:rsidRPr="00460E78">
        <w:rPr>
          <w:lang w:val="ru-RU"/>
        </w:rPr>
        <w:t xml:space="preserve"> </w:t>
      </w:r>
      <w:r>
        <w:rPr>
          <w:lang w:val="ru-RU"/>
        </w:rPr>
        <w:t>не</w:t>
      </w:r>
      <w:r w:rsidRPr="00460E78">
        <w:rPr>
          <w:lang w:val="ru-RU"/>
        </w:rPr>
        <w:t xml:space="preserve"> </w:t>
      </w:r>
      <w:r>
        <w:rPr>
          <w:lang w:val="ru-RU"/>
        </w:rPr>
        <w:t>превышали</w:t>
      </w:r>
      <w:r w:rsidRPr="00460E78">
        <w:rPr>
          <w:lang w:val="ru-RU"/>
        </w:rPr>
        <w:t xml:space="preserve"> </w:t>
      </w:r>
      <w:r>
        <w:rPr>
          <w:lang w:val="ru-RU"/>
        </w:rPr>
        <w:t>никакие</w:t>
      </w:r>
      <w:r w:rsidRPr="00460E78">
        <w:rPr>
          <w:lang w:val="ru-RU"/>
        </w:rPr>
        <w:t xml:space="preserve"> </w:t>
      </w:r>
      <w:r>
        <w:rPr>
          <w:lang w:val="ru-RU"/>
        </w:rPr>
        <w:t>установленные</w:t>
      </w:r>
      <w:r w:rsidRPr="00460E78">
        <w:rPr>
          <w:lang w:val="ru-RU"/>
        </w:rPr>
        <w:t xml:space="preserve"> </w:t>
      </w:r>
      <w:r>
        <w:rPr>
          <w:lang w:val="ru-RU"/>
        </w:rPr>
        <w:t>лимиты</w:t>
      </w:r>
      <w:r w:rsidRPr="00460E78">
        <w:rPr>
          <w:lang w:val="ru-RU"/>
        </w:rPr>
        <w:t xml:space="preserve"> </w:t>
      </w:r>
      <w:r>
        <w:rPr>
          <w:lang w:val="ru-RU"/>
        </w:rPr>
        <w:t>для</w:t>
      </w:r>
      <w:r w:rsidRPr="00460E78">
        <w:rPr>
          <w:lang w:val="ru-RU"/>
        </w:rPr>
        <w:t xml:space="preserve"> </w:t>
      </w:r>
      <w:r>
        <w:rPr>
          <w:lang w:val="ru-RU"/>
        </w:rPr>
        <w:t>числа</w:t>
      </w:r>
      <w:r w:rsidRPr="00460E78">
        <w:rPr>
          <w:lang w:val="ru-RU"/>
        </w:rPr>
        <w:t xml:space="preserve"> </w:t>
      </w:r>
      <w:r>
        <w:rPr>
          <w:lang w:val="ru-RU"/>
        </w:rPr>
        <w:t>сокращений</w:t>
      </w:r>
      <w:r w:rsidRPr="00460E78">
        <w:rPr>
          <w:lang w:val="ru-RU"/>
        </w:rPr>
        <w:t xml:space="preserve">, </w:t>
      </w:r>
      <w:r>
        <w:rPr>
          <w:lang w:val="ru-RU"/>
        </w:rPr>
        <w:t>к</w:t>
      </w:r>
      <w:r w:rsidRPr="00460E78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60E78">
        <w:rPr>
          <w:lang w:val="ru-RU"/>
        </w:rPr>
        <w:t xml:space="preserve"> </w:t>
      </w:r>
      <w:r>
        <w:rPr>
          <w:lang w:val="ru-RU"/>
        </w:rPr>
        <w:t>заявке</w:t>
      </w:r>
      <w:r w:rsidRPr="00460E78">
        <w:rPr>
          <w:lang w:val="ru-RU"/>
        </w:rPr>
        <w:t xml:space="preserve">, </w:t>
      </w:r>
      <w:r>
        <w:rPr>
          <w:lang w:val="ru-RU"/>
        </w:rPr>
        <w:t>включающей</w:t>
      </w:r>
      <w:r w:rsidRPr="00460E78">
        <w:rPr>
          <w:lang w:val="ru-RU"/>
        </w:rPr>
        <w:t xml:space="preserve"> </w:t>
      </w:r>
      <w:r>
        <w:rPr>
          <w:lang w:val="ru-RU"/>
        </w:rPr>
        <w:t>университет</w:t>
      </w:r>
      <w:r w:rsidRPr="00460E78">
        <w:rPr>
          <w:lang w:val="ru-RU"/>
        </w:rPr>
        <w:t xml:space="preserve">, </w:t>
      </w:r>
      <w:r>
        <w:rPr>
          <w:lang w:val="ru-RU"/>
        </w:rPr>
        <w:t>который</w:t>
      </w:r>
      <w:r w:rsidRPr="00460E78">
        <w:rPr>
          <w:lang w:val="ru-RU"/>
        </w:rPr>
        <w:t xml:space="preserve"> </w:t>
      </w:r>
      <w:r>
        <w:rPr>
          <w:lang w:val="ru-RU"/>
        </w:rPr>
        <w:t>имеет</w:t>
      </w:r>
      <w:r w:rsidRPr="00460E78">
        <w:rPr>
          <w:lang w:val="ru-RU"/>
        </w:rPr>
        <w:t xml:space="preserve"> </w:t>
      </w:r>
      <w:r>
        <w:rPr>
          <w:lang w:val="ru-RU"/>
        </w:rPr>
        <w:t>право</w:t>
      </w:r>
      <w:r w:rsidRPr="00460E78">
        <w:rPr>
          <w:lang w:val="ru-RU"/>
        </w:rPr>
        <w:t xml:space="preserve"> </w:t>
      </w:r>
      <w:r>
        <w:rPr>
          <w:lang w:val="ru-RU"/>
        </w:rPr>
        <w:t>платить</w:t>
      </w:r>
      <w:r w:rsidRPr="00460E78">
        <w:rPr>
          <w:lang w:val="ru-RU"/>
        </w:rPr>
        <w:t xml:space="preserve"> </w:t>
      </w:r>
      <w:r>
        <w:rPr>
          <w:lang w:val="ru-RU"/>
        </w:rPr>
        <w:t>уменьшенную</w:t>
      </w:r>
      <w:r w:rsidRPr="00460E78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460E78">
        <w:rPr>
          <w:lang w:val="ru-RU"/>
        </w:rPr>
        <w:t xml:space="preserve"> </w:t>
      </w:r>
      <w:r>
        <w:rPr>
          <w:lang w:val="ru-RU"/>
        </w:rPr>
        <w:t>пошлину</w:t>
      </w:r>
      <w:r w:rsidRPr="00460E78">
        <w:rPr>
          <w:lang w:val="ru-RU"/>
        </w:rPr>
        <w:t xml:space="preserve"> </w:t>
      </w:r>
      <w:r>
        <w:rPr>
          <w:lang w:val="ru-RU"/>
        </w:rPr>
        <w:t>за</w:t>
      </w:r>
      <w:r w:rsidRPr="00460E78">
        <w:rPr>
          <w:lang w:val="ru-RU"/>
        </w:rPr>
        <w:t xml:space="preserve"> </w:t>
      </w:r>
      <w:r>
        <w:rPr>
          <w:lang w:val="ru-RU"/>
        </w:rPr>
        <w:t>подачу</w:t>
      </w:r>
      <w:r w:rsidRPr="00460E78">
        <w:rPr>
          <w:lang w:val="ru-RU"/>
        </w:rPr>
        <w:t xml:space="preserve">, </w:t>
      </w:r>
      <w:r>
        <w:rPr>
          <w:lang w:val="ru-RU"/>
        </w:rPr>
        <w:t>могут</w:t>
      </w:r>
      <w:r w:rsidRPr="00460E78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460E78">
        <w:rPr>
          <w:lang w:val="ru-RU"/>
        </w:rPr>
        <w:t xml:space="preserve"> </w:t>
      </w:r>
      <w:r>
        <w:rPr>
          <w:lang w:val="ru-RU"/>
        </w:rPr>
        <w:t>следующие</w:t>
      </w:r>
      <w:r w:rsidRPr="00460E78">
        <w:rPr>
          <w:lang w:val="ru-RU"/>
        </w:rPr>
        <w:t xml:space="preserve"> </w:t>
      </w:r>
      <w:r>
        <w:rPr>
          <w:lang w:val="ru-RU"/>
        </w:rPr>
        <w:t>меры</w:t>
      </w:r>
      <w:bookmarkEnd w:id="7"/>
      <w:r>
        <w:rPr>
          <w:lang w:val="ru-RU"/>
        </w:rPr>
        <w:t>:</w:t>
      </w:r>
    </w:p>
    <w:p w14:paraId="687E1E1E" w14:textId="2F245493" w:rsidR="000E4012" w:rsidRPr="001B4B51" w:rsidRDefault="00460E78" w:rsidP="00C7341F">
      <w:pPr>
        <w:pStyle w:val="ONUME"/>
        <w:keepLines/>
        <w:numPr>
          <w:ilvl w:val="1"/>
          <w:numId w:val="5"/>
        </w:numPr>
        <w:ind w:left="562"/>
        <w:rPr>
          <w:lang w:val="ru-RU"/>
        </w:rPr>
      </w:pPr>
      <w:r>
        <w:rPr>
          <w:lang w:val="ru-RU"/>
        </w:rPr>
        <w:t>Получающее</w:t>
      </w:r>
      <w:r w:rsidRPr="00460E78">
        <w:rPr>
          <w:lang w:val="ru-RU"/>
        </w:rPr>
        <w:t xml:space="preserve"> </w:t>
      </w:r>
      <w:r>
        <w:rPr>
          <w:lang w:val="ru-RU"/>
        </w:rPr>
        <w:t>ведомство</w:t>
      </w:r>
      <w:r w:rsidRPr="00460E78">
        <w:rPr>
          <w:lang w:val="ru-RU"/>
        </w:rPr>
        <w:t xml:space="preserve"> </w:t>
      </w:r>
      <w:r>
        <w:rPr>
          <w:lang w:val="ru-RU"/>
        </w:rPr>
        <w:t>будет</w:t>
      </w:r>
      <w:r w:rsidRPr="00460E78">
        <w:rPr>
          <w:lang w:val="ru-RU"/>
        </w:rPr>
        <w:t xml:space="preserve"> </w:t>
      </w:r>
      <w:r>
        <w:rPr>
          <w:lang w:val="ru-RU"/>
        </w:rPr>
        <w:t>проверять</w:t>
      </w:r>
      <w:r w:rsidRPr="00460E78">
        <w:rPr>
          <w:lang w:val="ru-RU"/>
        </w:rPr>
        <w:t xml:space="preserve"> </w:t>
      </w:r>
      <w:r>
        <w:rPr>
          <w:lang w:val="ru-RU"/>
        </w:rPr>
        <w:t>потенциальное</w:t>
      </w:r>
      <w:r w:rsidRPr="00460E78">
        <w:rPr>
          <w:lang w:val="ru-RU"/>
        </w:rPr>
        <w:t xml:space="preserve"> </w:t>
      </w:r>
      <w:r>
        <w:rPr>
          <w:lang w:val="ru-RU"/>
        </w:rPr>
        <w:t>соответствие</w:t>
      </w:r>
      <w:r w:rsidRPr="00460E78">
        <w:rPr>
          <w:lang w:val="ru-RU"/>
        </w:rPr>
        <w:t xml:space="preserve"> </w:t>
      </w:r>
      <w:r>
        <w:rPr>
          <w:lang w:val="ru-RU"/>
        </w:rPr>
        <w:t>критериям</w:t>
      </w:r>
      <w:r w:rsidRPr="00460E78">
        <w:rPr>
          <w:lang w:val="ru-RU"/>
        </w:rPr>
        <w:t xml:space="preserve"> </w:t>
      </w:r>
      <w:r>
        <w:rPr>
          <w:lang w:val="ru-RU"/>
        </w:rPr>
        <w:t>для</w:t>
      </w:r>
      <w:r w:rsidRPr="00460E78">
        <w:rPr>
          <w:lang w:val="ru-RU"/>
        </w:rPr>
        <w:t xml:space="preserve"> </w:t>
      </w:r>
      <w:r>
        <w:rPr>
          <w:lang w:val="ru-RU"/>
        </w:rPr>
        <w:t>снижения</w:t>
      </w:r>
      <w:r w:rsidRPr="00460E78">
        <w:rPr>
          <w:lang w:val="ru-RU"/>
        </w:rPr>
        <w:t xml:space="preserve"> </w:t>
      </w:r>
      <w:r>
        <w:rPr>
          <w:lang w:val="ru-RU"/>
        </w:rPr>
        <w:t>пошлины</w:t>
      </w:r>
      <w:r w:rsidRPr="00460E78">
        <w:rPr>
          <w:lang w:val="ru-RU"/>
        </w:rPr>
        <w:t xml:space="preserve"> </w:t>
      </w:r>
      <w:r>
        <w:rPr>
          <w:lang w:val="ru-RU"/>
        </w:rPr>
        <w:t>в</w:t>
      </w:r>
      <w:r w:rsidRPr="00460E78">
        <w:rPr>
          <w:lang w:val="ru-RU"/>
        </w:rPr>
        <w:t xml:space="preserve"> </w:t>
      </w:r>
      <w:r>
        <w:rPr>
          <w:lang w:val="ru-RU"/>
        </w:rPr>
        <w:t>качестве</w:t>
      </w:r>
      <w:r w:rsidRPr="00460E78">
        <w:rPr>
          <w:lang w:val="ru-RU"/>
        </w:rPr>
        <w:t xml:space="preserve"> </w:t>
      </w:r>
      <w:r>
        <w:rPr>
          <w:lang w:val="ru-RU"/>
        </w:rPr>
        <w:t>университета</w:t>
      </w:r>
      <w:r w:rsidRPr="00460E78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460E78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460E78">
        <w:rPr>
          <w:lang w:val="ru-RU"/>
        </w:rPr>
        <w:t xml:space="preserve"> </w:t>
      </w:r>
      <w:r>
        <w:rPr>
          <w:lang w:val="ru-RU"/>
        </w:rPr>
        <w:t>того</w:t>
      </w:r>
      <w:r w:rsidRPr="00460E78">
        <w:rPr>
          <w:lang w:val="ru-RU"/>
        </w:rPr>
        <w:t xml:space="preserve">, </w:t>
      </w:r>
      <w:r>
        <w:rPr>
          <w:lang w:val="ru-RU"/>
        </w:rPr>
        <w:t>чтобы</w:t>
      </w:r>
      <w:r w:rsidRPr="00460E78">
        <w:rPr>
          <w:lang w:val="ru-RU"/>
        </w:rPr>
        <w:t xml:space="preserve"> </w:t>
      </w:r>
      <w:r>
        <w:rPr>
          <w:lang w:val="ru-RU"/>
        </w:rPr>
        <w:t>была</w:t>
      </w:r>
      <w:r w:rsidRPr="00460E78">
        <w:rPr>
          <w:lang w:val="ru-RU"/>
        </w:rPr>
        <w:t xml:space="preserve"> </w:t>
      </w:r>
      <w:r>
        <w:rPr>
          <w:lang w:val="ru-RU"/>
        </w:rPr>
        <w:t>включена</w:t>
      </w:r>
      <w:r w:rsidRPr="00460E78">
        <w:rPr>
          <w:lang w:val="ru-RU"/>
        </w:rPr>
        <w:t xml:space="preserve"> </w:t>
      </w:r>
      <w:r>
        <w:rPr>
          <w:lang w:val="ru-RU"/>
        </w:rPr>
        <w:t>декларация</w:t>
      </w:r>
      <w:r w:rsidRPr="00460E78">
        <w:rPr>
          <w:lang w:val="ru-RU"/>
        </w:rPr>
        <w:t xml:space="preserve"> </w:t>
      </w:r>
      <w:r>
        <w:rPr>
          <w:lang w:val="ru-RU"/>
        </w:rPr>
        <w:t>о</w:t>
      </w:r>
      <w:r w:rsidRPr="00460E78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60E78">
        <w:rPr>
          <w:lang w:val="ru-RU"/>
        </w:rPr>
        <w:t xml:space="preserve"> </w:t>
      </w:r>
      <w:r>
        <w:rPr>
          <w:lang w:val="ru-RU"/>
        </w:rPr>
        <w:t xml:space="preserve">критериям, представляющаяся действительной в контексте перечисленных заявителей (Международное бюро предоставит каждому получающему ведомству </w:t>
      </w:r>
      <w:r w:rsidR="002F2247">
        <w:rPr>
          <w:lang w:val="ru-RU"/>
        </w:rPr>
        <w:t>список университетов</w:t>
      </w:r>
      <w:r w:rsidR="000E4012" w:rsidRPr="00460E78">
        <w:rPr>
          <w:lang w:val="ru-RU"/>
        </w:rPr>
        <w:t xml:space="preserve"> </w:t>
      </w:r>
      <w:r w:rsidR="002F2247">
        <w:rPr>
          <w:lang w:val="ru-RU"/>
        </w:rPr>
        <w:t>со штаб-квартирой в их государстве или регионе</w:t>
      </w:r>
      <w:r w:rsidR="00B32499" w:rsidRPr="00460E78">
        <w:rPr>
          <w:lang w:val="ru-RU"/>
        </w:rPr>
        <w:t>)</w:t>
      </w:r>
      <w:r w:rsidR="000E4012" w:rsidRPr="00460E78">
        <w:rPr>
          <w:lang w:val="ru-RU"/>
        </w:rPr>
        <w:t>.</w:t>
      </w:r>
      <w:r w:rsidR="00B32499" w:rsidRPr="00460E78">
        <w:rPr>
          <w:lang w:val="ru-RU"/>
        </w:rPr>
        <w:t xml:space="preserve">  </w:t>
      </w:r>
      <w:r w:rsidR="002F2247">
        <w:rPr>
          <w:lang w:val="ru-RU"/>
        </w:rPr>
        <w:t>Это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будет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простая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проверка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для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обеспечения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того</w:t>
      </w:r>
      <w:r w:rsidR="002F2247" w:rsidRPr="001B4B51">
        <w:rPr>
          <w:lang w:val="ru-RU"/>
        </w:rPr>
        <w:t xml:space="preserve">, </w:t>
      </w:r>
      <w:r w:rsidR="002F2247">
        <w:rPr>
          <w:lang w:val="ru-RU"/>
        </w:rPr>
        <w:t>что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фигурирующий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в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списке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университет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является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учреждением</w:t>
      </w:r>
      <w:r w:rsidR="002F2247" w:rsidRPr="001B4B51">
        <w:rPr>
          <w:lang w:val="ru-RU"/>
        </w:rPr>
        <w:t xml:space="preserve">, </w:t>
      </w:r>
      <w:r w:rsidR="002F2247">
        <w:rPr>
          <w:lang w:val="ru-RU"/>
        </w:rPr>
        <w:t>соответствующим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критериям</w:t>
      </w:r>
      <w:r w:rsidR="002F2247" w:rsidRPr="001B4B51">
        <w:rPr>
          <w:lang w:val="ru-RU"/>
        </w:rPr>
        <w:t xml:space="preserve">, </w:t>
      </w:r>
      <w:r w:rsidR="002F2247">
        <w:rPr>
          <w:lang w:val="ru-RU"/>
        </w:rPr>
        <w:t>и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что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любые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другие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заявители</w:t>
      </w:r>
      <w:r w:rsidR="005F13E4" w:rsidRPr="001B4B51">
        <w:rPr>
          <w:lang w:val="ru-RU"/>
        </w:rPr>
        <w:t xml:space="preserve"> </w:t>
      </w:r>
      <w:r w:rsidR="002F2247">
        <w:rPr>
          <w:lang w:val="ru-RU"/>
        </w:rPr>
        <w:t>не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противоречат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тому</w:t>
      </w:r>
      <w:r w:rsidR="002F2247" w:rsidRPr="001B4B51">
        <w:rPr>
          <w:lang w:val="ru-RU"/>
        </w:rPr>
        <w:t xml:space="preserve">, </w:t>
      </w:r>
      <w:r w:rsidR="002F2247">
        <w:rPr>
          <w:lang w:val="ru-RU"/>
        </w:rPr>
        <w:t>что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указано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в</w:t>
      </w:r>
      <w:r w:rsidR="002F2247" w:rsidRPr="001B4B51">
        <w:rPr>
          <w:lang w:val="ru-RU"/>
        </w:rPr>
        <w:t xml:space="preserve"> </w:t>
      </w:r>
      <w:r w:rsidR="002F2247">
        <w:rPr>
          <w:lang w:val="ru-RU"/>
        </w:rPr>
        <w:t>декларации</w:t>
      </w:r>
      <w:r w:rsidR="005F13E4" w:rsidRPr="00C7341F">
        <w:t> </w:t>
      </w:r>
      <w:r w:rsidR="005F13E4" w:rsidRPr="001B4B51">
        <w:rPr>
          <w:lang w:val="ru-RU"/>
        </w:rPr>
        <w:t xml:space="preserve">– </w:t>
      </w:r>
      <w:r w:rsidR="001B4B51">
        <w:rPr>
          <w:lang w:val="ru-RU"/>
        </w:rPr>
        <w:t>от получающего ведомства не будут ожидать проверки</w:t>
      </w:r>
      <w:r w:rsidR="005F13E4" w:rsidRPr="001B4B51">
        <w:rPr>
          <w:lang w:val="ru-RU"/>
        </w:rPr>
        <w:t xml:space="preserve"> </w:t>
      </w:r>
      <w:r w:rsidR="001B4B51">
        <w:rPr>
          <w:lang w:val="ru-RU"/>
        </w:rPr>
        <w:t>достоверности любого заявления относительно статуса созаявителей, указанных в качестве сотрудников, студентов и исследователей</w:t>
      </w:r>
      <w:r w:rsidRPr="001B4B51">
        <w:rPr>
          <w:lang w:val="ru-RU"/>
        </w:rPr>
        <w:t>;</w:t>
      </w:r>
    </w:p>
    <w:p w14:paraId="498AA4FF" w14:textId="3801C369" w:rsidR="003B34E7" w:rsidRPr="002B7840" w:rsidRDefault="001B4B51" w:rsidP="00BB3D8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получающее</w:t>
      </w:r>
      <w:r w:rsidRPr="001B4B5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1B4B51">
        <w:rPr>
          <w:lang w:val="ru-RU"/>
        </w:rPr>
        <w:t xml:space="preserve"> </w:t>
      </w:r>
      <w:r>
        <w:rPr>
          <w:lang w:val="ru-RU"/>
        </w:rPr>
        <w:t>должно</w:t>
      </w:r>
      <w:r w:rsidRPr="001B4B51">
        <w:rPr>
          <w:lang w:val="ru-RU"/>
        </w:rPr>
        <w:t xml:space="preserve"> </w:t>
      </w:r>
      <w:r>
        <w:rPr>
          <w:lang w:val="ru-RU"/>
        </w:rPr>
        <w:t>отвергнуть</w:t>
      </w:r>
      <w:r w:rsidRPr="001B4B51">
        <w:rPr>
          <w:lang w:val="ru-RU"/>
        </w:rPr>
        <w:t xml:space="preserve"> </w:t>
      </w:r>
      <w:r>
        <w:rPr>
          <w:lang w:val="ru-RU"/>
        </w:rPr>
        <w:t>претензию</w:t>
      </w:r>
      <w:r w:rsidRPr="001B4B51">
        <w:rPr>
          <w:lang w:val="ru-RU"/>
        </w:rPr>
        <w:t xml:space="preserve"> </w:t>
      </w:r>
      <w:r>
        <w:rPr>
          <w:lang w:val="ru-RU"/>
        </w:rPr>
        <w:t>на</w:t>
      </w:r>
      <w:r w:rsidRPr="001B4B51">
        <w:rPr>
          <w:lang w:val="ru-RU"/>
        </w:rPr>
        <w:t xml:space="preserve"> </w:t>
      </w:r>
      <w:r>
        <w:rPr>
          <w:lang w:val="ru-RU"/>
        </w:rPr>
        <w:t>снижение</w:t>
      </w:r>
      <w:r w:rsidRPr="001B4B51">
        <w:rPr>
          <w:lang w:val="ru-RU"/>
        </w:rPr>
        <w:t xml:space="preserve"> </w:t>
      </w:r>
      <w:r>
        <w:rPr>
          <w:lang w:val="ru-RU"/>
        </w:rPr>
        <w:t>пошлин</w:t>
      </w:r>
      <w:r w:rsidRPr="001B4B51">
        <w:rPr>
          <w:lang w:val="ru-RU"/>
        </w:rPr>
        <w:t xml:space="preserve">, </w:t>
      </w:r>
      <w:r>
        <w:rPr>
          <w:lang w:val="ru-RU"/>
        </w:rPr>
        <w:t>если</w:t>
      </w:r>
      <w:r w:rsidRPr="001B4B51">
        <w:rPr>
          <w:lang w:val="ru-RU"/>
        </w:rPr>
        <w:t xml:space="preserve"> </w:t>
      </w:r>
      <w:r>
        <w:rPr>
          <w:lang w:val="ru-RU"/>
        </w:rPr>
        <w:t>ему</w:t>
      </w:r>
      <w:r w:rsidRPr="001B4B51">
        <w:rPr>
          <w:lang w:val="ru-RU"/>
        </w:rPr>
        <w:t xml:space="preserve"> </w:t>
      </w:r>
      <w:r>
        <w:rPr>
          <w:lang w:val="ru-RU"/>
        </w:rPr>
        <w:t>известно</w:t>
      </w:r>
      <w:r w:rsidRPr="001B4B51">
        <w:rPr>
          <w:lang w:val="ru-RU"/>
        </w:rPr>
        <w:t xml:space="preserve">, </w:t>
      </w:r>
      <w:r>
        <w:rPr>
          <w:lang w:val="ru-RU"/>
        </w:rPr>
        <w:t>что</w:t>
      </w:r>
      <w:r w:rsidRPr="001B4B51">
        <w:rPr>
          <w:lang w:val="ru-RU"/>
        </w:rPr>
        <w:t xml:space="preserve"> </w:t>
      </w:r>
      <w:r>
        <w:rPr>
          <w:lang w:val="ru-RU"/>
        </w:rPr>
        <w:t>университет, о котором идет речь, уже достиг своего лимита в данном конкретном году.  Вместе</w:t>
      </w:r>
      <w:r w:rsidRPr="001B4B51">
        <w:rPr>
          <w:lang w:val="ru-RU"/>
        </w:rPr>
        <w:t xml:space="preserve"> </w:t>
      </w:r>
      <w:r>
        <w:rPr>
          <w:lang w:val="ru-RU"/>
        </w:rPr>
        <w:t>с</w:t>
      </w:r>
      <w:r w:rsidRPr="001B4B51">
        <w:rPr>
          <w:lang w:val="ru-RU"/>
        </w:rPr>
        <w:t xml:space="preserve"> </w:t>
      </w:r>
      <w:r>
        <w:rPr>
          <w:lang w:val="ru-RU"/>
        </w:rPr>
        <w:t>тем</w:t>
      </w:r>
      <w:r w:rsidRPr="001B4B51">
        <w:rPr>
          <w:lang w:val="ru-RU"/>
        </w:rPr>
        <w:t xml:space="preserve"> </w:t>
      </w:r>
      <w:r>
        <w:rPr>
          <w:lang w:val="ru-RU"/>
        </w:rPr>
        <w:t>оно</w:t>
      </w:r>
      <w:r w:rsidRPr="001B4B51">
        <w:rPr>
          <w:lang w:val="ru-RU"/>
        </w:rPr>
        <w:t xml:space="preserve"> </w:t>
      </w:r>
      <w:r>
        <w:rPr>
          <w:lang w:val="ru-RU"/>
        </w:rPr>
        <w:t>не</w:t>
      </w:r>
      <w:r w:rsidRPr="001B4B51">
        <w:rPr>
          <w:lang w:val="ru-RU"/>
        </w:rPr>
        <w:t xml:space="preserve"> </w:t>
      </w:r>
      <w:r>
        <w:rPr>
          <w:lang w:val="ru-RU"/>
        </w:rPr>
        <w:t>будет</w:t>
      </w:r>
      <w:r w:rsidRPr="001B4B51">
        <w:rPr>
          <w:lang w:val="ru-RU"/>
        </w:rPr>
        <w:t xml:space="preserve"> </w:t>
      </w:r>
      <w:r>
        <w:rPr>
          <w:lang w:val="ru-RU"/>
        </w:rPr>
        <w:t>отвечать</w:t>
      </w:r>
      <w:r w:rsidRPr="001B4B51">
        <w:rPr>
          <w:lang w:val="ru-RU"/>
        </w:rPr>
        <w:t xml:space="preserve"> </w:t>
      </w:r>
      <w:r>
        <w:rPr>
          <w:lang w:val="ru-RU"/>
        </w:rPr>
        <w:t>за</w:t>
      </w:r>
      <w:r w:rsidRPr="001B4B51">
        <w:rPr>
          <w:lang w:val="ru-RU"/>
        </w:rPr>
        <w:t xml:space="preserve"> </w:t>
      </w:r>
      <w:r>
        <w:rPr>
          <w:lang w:val="ru-RU"/>
        </w:rPr>
        <w:t>подсчет</w:t>
      </w:r>
      <w:r w:rsidRPr="001B4B51">
        <w:rPr>
          <w:lang w:val="ru-RU"/>
        </w:rPr>
        <w:t xml:space="preserve"> </w:t>
      </w:r>
      <w:r>
        <w:rPr>
          <w:lang w:val="ru-RU"/>
        </w:rPr>
        <w:t>испрашиваемых</w:t>
      </w:r>
      <w:r w:rsidRPr="001B4B51">
        <w:rPr>
          <w:lang w:val="ru-RU"/>
        </w:rPr>
        <w:t xml:space="preserve"> </w:t>
      </w:r>
      <w:r>
        <w:rPr>
          <w:lang w:val="ru-RU"/>
        </w:rPr>
        <w:t>сокращений</w:t>
      </w:r>
      <w:r w:rsidR="00DC0916" w:rsidRPr="001B4B51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1B4B51">
        <w:rPr>
          <w:lang w:val="ru-RU"/>
        </w:rPr>
        <w:t xml:space="preserve"> </w:t>
      </w:r>
      <w:r>
        <w:rPr>
          <w:lang w:val="ru-RU"/>
        </w:rPr>
        <w:t>бюро</w:t>
      </w:r>
      <w:r w:rsidRPr="001B4B51">
        <w:rPr>
          <w:lang w:val="ru-RU"/>
        </w:rPr>
        <w:t xml:space="preserve"> </w:t>
      </w:r>
      <w:r>
        <w:rPr>
          <w:lang w:val="ru-RU"/>
        </w:rPr>
        <w:t>будет</w:t>
      </w:r>
      <w:r w:rsidRPr="001B4B51">
        <w:rPr>
          <w:lang w:val="ru-RU"/>
        </w:rPr>
        <w:t xml:space="preserve"> </w:t>
      </w:r>
      <w:r>
        <w:rPr>
          <w:lang w:val="ru-RU"/>
        </w:rPr>
        <w:t>вести</w:t>
      </w:r>
      <w:r w:rsidRPr="001B4B51">
        <w:rPr>
          <w:lang w:val="ru-RU"/>
        </w:rPr>
        <w:t xml:space="preserve"> </w:t>
      </w:r>
      <w:r>
        <w:rPr>
          <w:lang w:val="ru-RU"/>
        </w:rPr>
        <w:t>учет</w:t>
      </w:r>
      <w:r w:rsidRPr="001B4B51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B4B51">
        <w:rPr>
          <w:lang w:val="ru-RU"/>
        </w:rPr>
        <w:t xml:space="preserve"> </w:t>
      </w:r>
      <w:r>
        <w:rPr>
          <w:lang w:val="ru-RU"/>
        </w:rPr>
        <w:t>заявок</w:t>
      </w:r>
      <w:r w:rsidRPr="001B4B51">
        <w:rPr>
          <w:lang w:val="ru-RU"/>
        </w:rPr>
        <w:t xml:space="preserve">, </w:t>
      </w:r>
      <w:r>
        <w:rPr>
          <w:lang w:val="ru-RU"/>
        </w:rPr>
        <w:t>в</w:t>
      </w:r>
      <w:r w:rsidRPr="001B4B5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B4B51">
        <w:rPr>
          <w:lang w:val="ru-RU"/>
        </w:rPr>
        <w:t xml:space="preserve"> </w:t>
      </w:r>
      <w:r>
        <w:rPr>
          <w:lang w:val="ru-RU"/>
        </w:rPr>
        <w:t>которых</w:t>
      </w:r>
      <w:r w:rsidRPr="001B4B51">
        <w:rPr>
          <w:lang w:val="ru-RU"/>
        </w:rPr>
        <w:t xml:space="preserve"> </w:t>
      </w:r>
      <w:r>
        <w:rPr>
          <w:lang w:val="ru-RU"/>
        </w:rPr>
        <w:t>тот</w:t>
      </w:r>
      <w:r w:rsidRPr="001B4B51">
        <w:rPr>
          <w:lang w:val="ru-RU"/>
        </w:rPr>
        <w:t xml:space="preserve"> </w:t>
      </w:r>
      <w:r>
        <w:rPr>
          <w:lang w:val="ru-RU"/>
        </w:rPr>
        <w:t>или</w:t>
      </w:r>
      <w:r w:rsidRPr="001B4B51">
        <w:rPr>
          <w:lang w:val="ru-RU"/>
        </w:rPr>
        <w:t xml:space="preserve"> </w:t>
      </w:r>
      <w:r>
        <w:rPr>
          <w:lang w:val="ru-RU"/>
        </w:rPr>
        <w:t>иной</w:t>
      </w:r>
      <w:r w:rsidRPr="001B4B51">
        <w:rPr>
          <w:lang w:val="ru-RU"/>
        </w:rPr>
        <w:t xml:space="preserve"> </w:t>
      </w:r>
      <w:r>
        <w:rPr>
          <w:lang w:val="ru-RU"/>
        </w:rPr>
        <w:t>заявитель</w:t>
      </w:r>
      <w:r w:rsidRPr="001B4B51">
        <w:rPr>
          <w:lang w:val="ru-RU"/>
        </w:rPr>
        <w:t xml:space="preserve"> </w:t>
      </w:r>
      <w:r>
        <w:rPr>
          <w:lang w:val="ru-RU"/>
        </w:rPr>
        <w:t>и</w:t>
      </w:r>
      <w:r w:rsidRPr="001B4B51">
        <w:rPr>
          <w:lang w:val="ru-RU"/>
        </w:rPr>
        <w:t xml:space="preserve"> </w:t>
      </w:r>
      <w:r>
        <w:rPr>
          <w:lang w:val="ru-RU"/>
        </w:rPr>
        <w:t>числа</w:t>
      </w:r>
      <w:r w:rsidRPr="001B4B51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1B4B51">
        <w:rPr>
          <w:lang w:val="ru-RU"/>
        </w:rPr>
        <w:t xml:space="preserve"> </w:t>
      </w:r>
      <w:r>
        <w:rPr>
          <w:lang w:val="ru-RU"/>
        </w:rPr>
        <w:t>выплатил</w:t>
      </w:r>
      <w:r w:rsidRPr="001B4B51">
        <w:rPr>
          <w:lang w:val="ru-RU"/>
        </w:rPr>
        <w:t xml:space="preserve"> </w:t>
      </w:r>
      <w:r>
        <w:rPr>
          <w:lang w:val="ru-RU"/>
        </w:rPr>
        <w:t>уменьшенную</w:t>
      </w:r>
      <w:r w:rsidRPr="001B4B51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1B4B51">
        <w:rPr>
          <w:lang w:val="ru-RU"/>
        </w:rPr>
        <w:t xml:space="preserve"> </w:t>
      </w:r>
      <w:r>
        <w:rPr>
          <w:lang w:val="ru-RU"/>
        </w:rPr>
        <w:t>пошлину</w:t>
      </w:r>
      <w:r w:rsidRPr="001B4B51">
        <w:rPr>
          <w:lang w:val="ru-RU"/>
        </w:rPr>
        <w:t xml:space="preserve"> </w:t>
      </w:r>
      <w:r>
        <w:rPr>
          <w:lang w:val="ru-RU"/>
        </w:rPr>
        <w:t>за</w:t>
      </w:r>
      <w:r w:rsidRPr="001B4B51">
        <w:rPr>
          <w:lang w:val="ru-RU"/>
        </w:rPr>
        <w:t xml:space="preserve"> </w:t>
      </w:r>
      <w:r>
        <w:rPr>
          <w:lang w:val="ru-RU"/>
        </w:rPr>
        <w:t>подачу</w:t>
      </w:r>
      <w:r w:rsidRPr="001B4B51">
        <w:rPr>
          <w:lang w:val="ru-RU"/>
        </w:rPr>
        <w:t xml:space="preserve">, </w:t>
      </w:r>
      <w:r>
        <w:rPr>
          <w:lang w:val="ru-RU"/>
        </w:rPr>
        <w:t>в</w:t>
      </w:r>
      <w:r w:rsidRPr="001B4B51">
        <w:rPr>
          <w:lang w:val="ru-RU"/>
        </w:rPr>
        <w:t xml:space="preserve"> </w:t>
      </w:r>
      <w:r>
        <w:rPr>
          <w:lang w:val="ru-RU"/>
        </w:rPr>
        <w:t>базе</w:t>
      </w:r>
      <w:r w:rsidRPr="001B4B51">
        <w:rPr>
          <w:lang w:val="ru-RU"/>
        </w:rPr>
        <w:t xml:space="preserve"> </w:t>
      </w:r>
      <w:r>
        <w:rPr>
          <w:lang w:val="ru-RU"/>
        </w:rPr>
        <w:t>данных, которая будет обновляться незамедлительно по получении</w:t>
      </w:r>
      <w:r w:rsidR="001144D3" w:rsidRPr="001B4B51">
        <w:rPr>
          <w:lang w:val="ru-RU"/>
        </w:rPr>
        <w:t xml:space="preserve"> </w:t>
      </w:r>
      <w:r>
        <w:rPr>
          <w:lang w:val="ru-RU"/>
        </w:rPr>
        <w:t>регистрационного экземпляра в случае</w:t>
      </w:r>
      <w:r w:rsidR="002B7840">
        <w:rPr>
          <w:lang w:val="ru-RU"/>
        </w:rPr>
        <w:t xml:space="preserve"> электронной подачи заявок и в которой данные будут храниться в соответствующем формате, либо, в ином случае, вскоре после получения</w:t>
      </w:r>
      <w:r w:rsidR="006076B4" w:rsidRPr="001B4B51">
        <w:rPr>
          <w:lang w:val="ru-RU"/>
        </w:rPr>
        <w:t xml:space="preserve">.  </w:t>
      </w:r>
      <w:r w:rsidR="002B7840">
        <w:rPr>
          <w:lang w:val="ru-RU"/>
        </w:rPr>
        <w:t>По получении информации от получающего ведомства Международное бюро будет проверять соответствие критериям для снижения пошлин, сравнивая с количеством международных заявок, поданных заявителем в течение года с уплатой уменьшенных пошлин, и информировать получающее ведомство в случае превышения лимита на количество заявок</w:t>
      </w:r>
      <w:r w:rsidR="00460E78" w:rsidRPr="002B7840">
        <w:rPr>
          <w:lang w:val="ru-RU"/>
        </w:rPr>
        <w:t>;</w:t>
      </w:r>
    </w:p>
    <w:p w14:paraId="1BFB9539" w14:textId="20B7DD0D" w:rsidR="009A466B" w:rsidRPr="002B7840" w:rsidRDefault="002B7840" w:rsidP="0074103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если</w:t>
      </w:r>
      <w:r w:rsidRPr="002B7840">
        <w:rPr>
          <w:lang w:val="ru-RU"/>
        </w:rPr>
        <w:t xml:space="preserve"> </w:t>
      </w:r>
      <w:r>
        <w:rPr>
          <w:lang w:val="ru-RU"/>
        </w:rPr>
        <w:t>будет</w:t>
      </w:r>
      <w:r w:rsidRPr="002B7840">
        <w:rPr>
          <w:lang w:val="ru-RU"/>
        </w:rPr>
        <w:t xml:space="preserve"> </w:t>
      </w:r>
      <w:r>
        <w:rPr>
          <w:lang w:val="ru-RU"/>
        </w:rPr>
        <w:t>установлено</w:t>
      </w:r>
      <w:r w:rsidRPr="002B7840">
        <w:rPr>
          <w:lang w:val="ru-RU"/>
        </w:rPr>
        <w:t xml:space="preserve">, </w:t>
      </w:r>
      <w:r>
        <w:rPr>
          <w:lang w:val="ru-RU"/>
        </w:rPr>
        <w:t>что</w:t>
      </w:r>
      <w:r w:rsidRPr="002B7840">
        <w:rPr>
          <w:lang w:val="ru-RU"/>
        </w:rPr>
        <w:t xml:space="preserve"> </w:t>
      </w:r>
      <w:r>
        <w:rPr>
          <w:lang w:val="ru-RU"/>
        </w:rPr>
        <w:t>заявитель</w:t>
      </w:r>
      <w:r w:rsidRPr="002B7840">
        <w:rPr>
          <w:lang w:val="ru-RU"/>
        </w:rPr>
        <w:t xml:space="preserve"> </w:t>
      </w:r>
      <w:r>
        <w:rPr>
          <w:lang w:val="ru-RU"/>
        </w:rPr>
        <w:t>не</w:t>
      </w:r>
      <w:r w:rsidRPr="002B7840">
        <w:rPr>
          <w:lang w:val="ru-RU"/>
        </w:rPr>
        <w:t xml:space="preserve"> </w:t>
      </w:r>
      <w:r>
        <w:rPr>
          <w:lang w:val="ru-RU"/>
        </w:rPr>
        <w:t>отвечает</w:t>
      </w:r>
      <w:r w:rsidRPr="002B7840">
        <w:rPr>
          <w:lang w:val="ru-RU"/>
        </w:rPr>
        <w:t xml:space="preserve"> </w:t>
      </w:r>
      <w:r>
        <w:rPr>
          <w:lang w:val="ru-RU"/>
        </w:rPr>
        <w:t>критериям</w:t>
      </w:r>
      <w:r w:rsidRPr="002B7840">
        <w:rPr>
          <w:lang w:val="ru-RU"/>
        </w:rPr>
        <w:t xml:space="preserve"> </w:t>
      </w:r>
      <w:r>
        <w:rPr>
          <w:lang w:val="ru-RU"/>
        </w:rPr>
        <w:t>для</w:t>
      </w:r>
      <w:r w:rsidRPr="002B7840">
        <w:rPr>
          <w:lang w:val="ru-RU"/>
        </w:rPr>
        <w:t xml:space="preserve"> </w:t>
      </w:r>
      <w:r>
        <w:rPr>
          <w:lang w:val="ru-RU"/>
        </w:rPr>
        <w:t>снижения</w:t>
      </w:r>
      <w:r w:rsidRPr="002B7840">
        <w:rPr>
          <w:lang w:val="ru-RU"/>
        </w:rPr>
        <w:t xml:space="preserve"> </w:t>
      </w:r>
      <w:r>
        <w:rPr>
          <w:lang w:val="ru-RU"/>
        </w:rPr>
        <w:t>пошлин, получающее ведомство предложит заявителю уплатить сумму, требующуюся для</w:t>
      </w:r>
      <w:r w:rsidR="00DC0916" w:rsidRPr="002B7840">
        <w:rPr>
          <w:lang w:val="ru-RU"/>
        </w:rPr>
        <w:t xml:space="preserve"> </w:t>
      </w:r>
      <w:r>
        <w:rPr>
          <w:lang w:val="ru-RU"/>
        </w:rPr>
        <w:t>покрытия неуплаченных причитающихся пошлин</w:t>
      </w:r>
      <w:r w:rsidR="00460E78" w:rsidRPr="002B7840">
        <w:rPr>
          <w:lang w:val="ru-RU"/>
        </w:rPr>
        <w:t>;</w:t>
      </w:r>
    </w:p>
    <w:p w14:paraId="48C32836" w14:textId="3F3867E6" w:rsidR="00B32499" w:rsidRPr="002B7840" w:rsidRDefault="002B7840" w:rsidP="0074103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если</w:t>
      </w:r>
      <w:r w:rsidRPr="002B7840">
        <w:rPr>
          <w:lang w:val="ru-RU"/>
        </w:rPr>
        <w:t xml:space="preserve"> </w:t>
      </w:r>
      <w:r>
        <w:rPr>
          <w:lang w:val="ru-RU"/>
        </w:rPr>
        <w:t>заявитель</w:t>
      </w:r>
      <w:r w:rsidRPr="002B7840">
        <w:rPr>
          <w:lang w:val="ru-RU"/>
        </w:rPr>
        <w:t xml:space="preserve"> </w:t>
      </w:r>
      <w:r>
        <w:rPr>
          <w:lang w:val="ru-RU"/>
        </w:rPr>
        <w:t>уплатил</w:t>
      </w:r>
      <w:r w:rsidRPr="002B7840">
        <w:rPr>
          <w:lang w:val="ru-RU"/>
        </w:rPr>
        <w:t xml:space="preserve"> </w:t>
      </w:r>
      <w:r>
        <w:rPr>
          <w:lang w:val="ru-RU"/>
        </w:rPr>
        <w:t>уменьшенную</w:t>
      </w:r>
      <w:r w:rsidRPr="002B7840">
        <w:rPr>
          <w:lang w:val="ru-RU"/>
        </w:rPr>
        <w:t xml:space="preserve"> </w:t>
      </w:r>
      <w:r>
        <w:rPr>
          <w:lang w:val="ru-RU"/>
        </w:rPr>
        <w:t>пошлину</w:t>
      </w:r>
      <w:r w:rsidRPr="002B7840">
        <w:rPr>
          <w:lang w:val="ru-RU"/>
        </w:rPr>
        <w:t xml:space="preserve">, </w:t>
      </w:r>
      <w:r>
        <w:rPr>
          <w:lang w:val="ru-RU"/>
        </w:rPr>
        <w:t>не</w:t>
      </w:r>
      <w:r w:rsidRPr="002B7840">
        <w:rPr>
          <w:lang w:val="ru-RU"/>
        </w:rPr>
        <w:t xml:space="preserve"> </w:t>
      </w:r>
      <w:r>
        <w:rPr>
          <w:lang w:val="ru-RU"/>
        </w:rPr>
        <w:t>представив</w:t>
      </w:r>
      <w:r w:rsidRPr="002B7840">
        <w:rPr>
          <w:lang w:val="ru-RU"/>
        </w:rPr>
        <w:t xml:space="preserve"> </w:t>
      </w:r>
      <w:r>
        <w:rPr>
          <w:lang w:val="ru-RU"/>
        </w:rPr>
        <w:t>требующуюся</w:t>
      </w:r>
      <w:r w:rsidRPr="002B7840">
        <w:rPr>
          <w:lang w:val="ru-RU"/>
        </w:rPr>
        <w:t xml:space="preserve"> </w:t>
      </w:r>
      <w:r>
        <w:rPr>
          <w:lang w:val="ru-RU"/>
        </w:rPr>
        <w:t>декларацию</w:t>
      </w:r>
      <w:r w:rsidRPr="002B7840">
        <w:rPr>
          <w:lang w:val="ru-RU"/>
        </w:rPr>
        <w:t xml:space="preserve">, </w:t>
      </w:r>
      <w:r>
        <w:rPr>
          <w:lang w:val="ru-RU"/>
        </w:rPr>
        <w:t>получающее</w:t>
      </w:r>
      <w:r w:rsidRPr="002B7840">
        <w:rPr>
          <w:lang w:val="ru-RU"/>
        </w:rPr>
        <w:t xml:space="preserve"> </w:t>
      </w:r>
      <w:r>
        <w:rPr>
          <w:lang w:val="ru-RU"/>
        </w:rPr>
        <w:t>ведомство</w:t>
      </w:r>
      <w:r w:rsidRPr="002B7840">
        <w:rPr>
          <w:lang w:val="ru-RU"/>
        </w:rPr>
        <w:t xml:space="preserve"> </w:t>
      </w:r>
      <w:r>
        <w:rPr>
          <w:lang w:val="ru-RU"/>
        </w:rPr>
        <w:t>предложит</w:t>
      </w:r>
      <w:r w:rsidRPr="002B7840">
        <w:rPr>
          <w:lang w:val="ru-RU"/>
        </w:rPr>
        <w:t xml:space="preserve"> </w:t>
      </w:r>
      <w:r>
        <w:rPr>
          <w:lang w:val="ru-RU"/>
        </w:rPr>
        <w:t>заявителю</w:t>
      </w:r>
      <w:r w:rsidRPr="002B7840">
        <w:rPr>
          <w:lang w:val="ru-RU"/>
        </w:rPr>
        <w:t xml:space="preserve"> </w:t>
      </w:r>
      <w:r>
        <w:rPr>
          <w:lang w:val="ru-RU"/>
        </w:rPr>
        <w:t xml:space="preserve">либо представить декларацию, либо </w:t>
      </w:r>
      <w:r w:rsidR="00DC2C36">
        <w:rPr>
          <w:lang w:val="ru-RU"/>
        </w:rPr>
        <w:t>оплатить</w:t>
      </w:r>
      <w:r w:rsidR="00B32499" w:rsidRPr="002B7840">
        <w:rPr>
          <w:lang w:val="ru-RU"/>
        </w:rPr>
        <w:t xml:space="preserve"> </w:t>
      </w:r>
      <w:r w:rsidR="00DC2C36">
        <w:rPr>
          <w:lang w:val="ru-RU"/>
        </w:rPr>
        <w:t>невыплаченные пошлины в обычные сроки</w:t>
      </w:r>
      <w:r w:rsidR="00B32499" w:rsidRPr="002B7840">
        <w:rPr>
          <w:lang w:val="ru-RU"/>
        </w:rPr>
        <w:t>.</w:t>
      </w:r>
    </w:p>
    <w:p w14:paraId="79112B1C" w14:textId="5002DE60" w:rsidR="00DC0916" w:rsidRPr="00451D04" w:rsidRDefault="00DC2C36" w:rsidP="008479A9">
      <w:pPr>
        <w:pStyle w:val="ONUME"/>
        <w:rPr>
          <w:lang w:val="ru-RU"/>
        </w:rPr>
      </w:pPr>
      <w:bookmarkStart w:id="8" w:name="_Ref8307804"/>
      <w:r>
        <w:rPr>
          <w:lang w:val="ru-RU"/>
        </w:rPr>
        <w:t>Предусматривается</w:t>
      </w:r>
      <w:r w:rsidRPr="00DC2C36">
        <w:rPr>
          <w:lang w:val="ru-RU"/>
        </w:rPr>
        <w:t xml:space="preserve">, </w:t>
      </w:r>
      <w:r>
        <w:rPr>
          <w:lang w:val="ru-RU"/>
        </w:rPr>
        <w:t>что</w:t>
      </w:r>
      <w:r w:rsidRPr="00DC2C36">
        <w:rPr>
          <w:lang w:val="ru-RU"/>
        </w:rPr>
        <w:t xml:space="preserve"> </w:t>
      </w:r>
      <w:r>
        <w:rPr>
          <w:lang w:val="ru-RU"/>
        </w:rPr>
        <w:t>испрашивание</w:t>
      </w:r>
      <w:r w:rsidRPr="00DC2C36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DC2C36">
        <w:rPr>
          <w:lang w:val="ru-RU"/>
        </w:rPr>
        <w:t xml:space="preserve"> </w:t>
      </w:r>
      <w:r>
        <w:rPr>
          <w:lang w:val="ru-RU"/>
        </w:rPr>
        <w:t>снижения</w:t>
      </w:r>
      <w:r w:rsidRPr="00DC2C36">
        <w:rPr>
          <w:lang w:val="ru-RU"/>
        </w:rPr>
        <w:t xml:space="preserve"> </w:t>
      </w:r>
      <w:r>
        <w:rPr>
          <w:lang w:val="ru-RU"/>
        </w:rPr>
        <w:t>пошлин</w:t>
      </w:r>
      <w:r w:rsidR="00DC0916" w:rsidRPr="00DC2C36">
        <w:rPr>
          <w:lang w:val="ru-RU"/>
        </w:rPr>
        <w:t xml:space="preserve"> </w:t>
      </w:r>
      <w:r>
        <w:rPr>
          <w:lang w:val="ru-RU"/>
        </w:rPr>
        <w:t>будет</w:t>
      </w:r>
      <w:r w:rsidRPr="00DC2C36">
        <w:rPr>
          <w:lang w:val="ru-RU"/>
        </w:rPr>
        <w:t xml:space="preserve"> </w:t>
      </w:r>
      <w:r>
        <w:rPr>
          <w:lang w:val="ru-RU"/>
        </w:rPr>
        <w:t>предполагать</w:t>
      </w:r>
      <w:r w:rsidRPr="00DC2C36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DC2C36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DC2C36">
        <w:rPr>
          <w:lang w:val="ru-RU"/>
        </w:rPr>
        <w:t xml:space="preserve"> </w:t>
      </w:r>
      <w:r>
        <w:rPr>
          <w:lang w:val="ru-RU"/>
        </w:rPr>
        <w:t>бюро</w:t>
      </w:r>
      <w:r w:rsidRPr="00DC2C36">
        <w:rPr>
          <w:lang w:val="ru-RU"/>
        </w:rPr>
        <w:t xml:space="preserve"> </w:t>
      </w:r>
      <w:r>
        <w:rPr>
          <w:lang w:val="ru-RU"/>
        </w:rPr>
        <w:t>разрешение</w:t>
      </w:r>
      <w:r w:rsidRPr="00DC2C36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DC2C36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DC2C36">
        <w:rPr>
          <w:lang w:val="ru-RU"/>
        </w:rPr>
        <w:t xml:space="preserve"> </w:t>
      </w:r>
      <w:r>
        <w:rPr>
          <w:lang w:val="ru-RU"/>
        </w:rPr>
        <w:t>о</w:t>
      </w:r>
      <w:r w:rsidRPr="00DC2C36">
        <w:rPr>
          <w:lang w:val="ru-RU"/>
        </w:rPr>
        <w:t xml:space="preserve"> </w:t>
      </w:r>
      <w:r>
        <w:rPr>
          <w:lang w:val="ru-RU"/>
        </w:rPr>
        <w:t>количестве</w:t>
      </w:r>
      <w:r w:rsidRPr="00DC2C36">
        <w:rPr>
          <w:lang w:val="ru-RU"/>
        </w:rPr>
        <w:t xml:space="preserve"> </w:t>
      </w:r>
      <w:r>
        <w:rPr>
          <w:lang w:val="ru-RU"/>
        </w:rPr>
        <w:t>сокращений</w:t>
      </w:r>
      <w:r w:rsidRPr="00DC2C36">
        <w:rPr>
          <w:lang w:val="ru-RU"/>
        </w:rPr>
        <w:t xml:space="preserve"> </w:t>
      </w:r>
      <w:r>
        <w:rPr>
          <w:lang w:val="ru-RU"/>
        </w:rPr>
        <w:t>пошлин, испрошенных данным конкретным университетом, получающему ведомству государства – или действующему от имени государства, – в котором</w:t>
      </w:r>
      <w:r w:rsidR="00DC0916" w:rsidRPr="00DC2C36">
        <w:rPr>
          <w:lang w:val="ru-RU"/>
        </w:rPr>
        <w:t xml:space="preserve"> </w:t>
      </w:r>
      <w:r>
        <w:rPr>
          <w:lang w:val="ru-RU"/>
        </w:rPr>
        <w:t>расположена штаб-квартира университета</w:t>
      </w:r>
      <w:r w:rsidR="00A1643F">
        <w:rPr>
          <w:lang w:val="ru-RU"/>
        </w:rPr>
        <w:t>, или любому иному получающему ведомству, в котором университет подал международную заявку</w:t>
      </w:r>
      <w:r w:rsidR="00DC0916" w:rsidRPr="00DC2C36">
        <w:rPr>
          <w:lang w:val="ru-RU"/>
        </w:rPr>
        <w:t xml:space="preserve">.  </w:t>
      </w:r>
      <w:r w:rsidR="00A1643F">
        <w:rPr>
          <w:lang w:val="ru-RU"/>
        </w:rPr>
        <w:t>Это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позволит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Международному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бюро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предлагать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получающим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ведомствам</w:t>
      </w:r>
      <w:r w:rsidR="00DC0916" w:rsidRPr="00451D04">
        <w:rPr>
          <w:lang w:val="ru-RU"/>
        </w:rPr>
        <w:t xml:space="preserve"> </w:t>
      </w:r>
      <w:r w:rsidR="00A1643F">
        <w:rPr>
          <w:lang w:val="ru-RU"/>
        </w:rPr>
        <w:t>автоматически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обновляющийся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подсчет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количества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сокращений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пошлин</w:t>
      </w:r>
      <w:r w:rsidR="00A1643F" w:rsidRPr="00451D04">
        <w:rPr>
          <w:lang w:val="ru-RU"/>
        </w:rPr>
        <w:t xml:space="preserve">, </w:t>
      </w:r>
      <w:r w:rsidR="00A1643F">
        <w:rPr>
          <w:lang w:val="ru-RU"/>
        </w:rPr>
        <w:t>испрашиваемых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в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заявках</w:t>
      </w:r>
      <w:r w:rsidR="00A1643F" w:rsidRPr="00451D04">
        <w:rPr>
          <w:lang w:val="ru-RU"/>
        </w:rPr>
        <w:t xml:space="preserve">, </w:t>
      </w:r>
      <w:r w:rsidR="00A1643F">
        <w:rPr>
          <w:lang w:val="ru-RU"/>
        </w:rPr>
        <w:t>полученных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Международным</w:t>
      </w:r>
      <w:r w:rsidR="00A1643F" w:rsidRPr="00451D04">
        <w:rPr>
          <w:lang w:val="ru-RU"/>
        </w:rPr>
        <w:t xml:space="preserve"> </w:t>
      </w:r>
      <w:r w:rsidR="00A1643F">
        <w:rPr>
          <w:lang w:val="ru-RU"/>
        </w:rPr>
        <w:t>бюро</w:t>
      </w:r>
      <w:r w:rsidR="00DC0916" w:rsidRPr="00451D04">
        <w:rPr>
          <w:lang w:val="ru-RU"/>
        </w:rPr>
        <w:t xml:space="preserve">, </w:t>
      </w:r>
      <w:r w:rsidR="00451D04">
        <w:rPr>
          <w:lang w:val="ru-RU"/>
        </w:rPr>
        <w:t>которое может быть включено в обработку принятия заявок для получающих ведомств, использующих</w:t>
      </w:r>
      <w:r w:rsidR="00DC0916" w:rsidRPr="00451D04">
        <w:rPr>
          <w:lang w:val="ru-RU"/>
        </w:rPr>
        <w:t xml:space="preserve"> </w:t>
      </w:r>
      <w:r w:rsidR="00DC0916">
        <w:t>ePCT</w:t>
      </w:r>
      <w:r w:rsidR="00451D04">
        <w:rPr>
          <w:lang w:val="ru-RU"/>
        </w:rPr>
        <w:t>,</w:t>
      </w:r>
      <w:r w:rsidR="00DC0916" w:rsidRPr="00451D04">
        <w:rPr>
          <w:lang w:val="ru-RU"/>
        </w:rPr>
        <w:t xml:space="preserve"> </w:t>
      </w:r>
      <w:r w:rsidR="00451D04">
        <w:rPr>
          <w:lang w:val="ru-RU"/>
        </w:rPr>
        <w:t>или которое по запросу может быть показано другим получающим ведомствам, если они хотят проверить количество</w:t>
      </w:r>
      <w:r w:rsidR="008F0E38" w:rsidRPr="00451D04">
        <w:rPr>
          <w:lang w:val="ru-RU"/>
        </w:rPr>
        <w:t xml:space="preserve">.  </w:t>
      </w:r>
      <w:r w:rsidR="00451D04">
        <w:rPr>
          <w:lang w:val="ru-RU"/>
        </w:rPr>
        <w:t>При наличии такой просьбы Международное бюро может также изучить возможность направления получающим ведомствам списков университетов в их стране, достигших максимального количества, каждый раз, когда это будет происходить</w:t>
      </w:r>
      <w:r w:rsidR="00DC0916" w:rsidRPr="00451D04">
        <w:rPr>
          <w:lang w:val="ru-RU"/>
        </w:rPr>
        <w:t>.</w:t>
      </w:r>
      <w:bookmarkEnd w:id="8"/>
      <w:r w:rsidR="00DC0916" w:rsidRPr="00451D04">
        <w:rPr>
          <w:lang w:val="ru-RU"/>
        </w:rPr>
        <w:t xml:space="preserve"> </w:t>
      </w:r>
    </w:p>
    <w:p w14:paraId="523D6BF2" w14:textId="532B8F95" w:rsidR="00DC0916" w:rsidRDefault="00FD3F5E" w:rsidP="008479A9">
      <w:pPr>
        <w:pStyle w:val="ONUME"/>
        <w:rPr>
          <w:lang w:val="ru-RU"/>
        </w:rPr>
      </w:pPr>
      <w:r>
        <w:rPr>
          <w:lang w:val="ru-RU"/>
        </w:rPr>
        <w:t>Считается</w:t>
      </w:r>
      <w:r w:rsidRPr="00FD3F5E">
        <w:rPr>
          <w:lang w:val="ru-RU"/>
        </w:rPr>
        <w:t xml:space="preserve">, </w:t>
      </w:r>
      <w:r>
        <w:rPr>
          <w:lang w:val="ru-RU"/>
        </w:rPr>
        <w:t>что</w:t>
      </w:r>
      <w:r w:rsidRPr="00FD3F5E">
        <w:rPr>
          <w:lang w:val="ru-RU"/>
        </w:rPr>
        <w:t xml:space="preserve"> </w:t>
      </w:r>
      <w:r>
        <w:rPr>
          <w:lang w:val="ru-RU"/>
        </w:rPr>
        <w:t>изложенные</w:t>
      </w:r>
      <w:r w:rsidRPr="00FD3F5E">
        <w:rPr>
          <w:lang w:val="ru-RU"/>
        </w:rPr>
        <w:t xml:space="preserve"> </w:t>
      </w:r>
      <w:r>
        <w:rPr>
          <w:lang w:val="ru-RU"/>
        </w:rPr>
        <w:t>выше</w:t>
      </w:r>
      <w:r w:rsidRPr="00FD3F5E">
        <w:rPr>
          <w:lang w:val="ru-RU"/>
        </w:rPr>
        <w:t xml:space="preserve"> </w:t>
      </w:r>
      <w:r>
        <w:rPr>
          <w:lang w:val="ru-RU"/>
        </w:rPr>
        <w:t>проверки</w:t>
      </w:r>
      <w:r w:rsidRPr="00FD3F5E">
        <w:rPr>
          <w:lang w:val="ru-RU"/>
        </w:rPr>
        <w:t xml:space="preserve"> </w:t>
      </w:r>
      <w:r>
        <w:rPr>
          <w:lang w:val="ru-RU"/>
        </w:rPr>
        <w:t xml:space="preserve">потребуют незначительной дополнительной работы со стороны получающих ведомств и Международного бюро. </w:t>
      </w:r>
      <w:r w:rsidR="00B57FC1" w:rsidRPr="00FD3F5E">
        <w:rPr>
          <w:lang w:val="ru-RU"/>
        </w:rPr>
        <w:t xml:space="preserve"> </w:t>
      </w:r>
      <w:r>
        <w:rPr>
          <w:lang w:val="ru-RU"/>
        </w:rPr>
        <w:t>В частности, ожидается, что лишь в очень небольшом количестве случаев Международное бюро будет устанавливать, что тот или иной университет превысил число разрешенных притязаний на снижение пошлин</w:t>
      </w:r>
      <w:r w:rsidR="0051414A">
        <w:rPr>
          <w:lang w:val="ru-RU"/>
        </w:rPr>
        <w:t>,</w:t>
      </w:r>
      <w:r w:rsidR="00B57FC1" w:rsidRPr="00FD3F5E">
        <w:rPr>
          <w:lang w:val="ru-RU"/>
        </w:rPr>
        <w:t xml:space="preserve"> </w:t>
      </w:r>
      <w:r w:rsidR="0051414A">
        <w:rPr>
          <w:lang w:val="ru-RU"/>
        </w:rPr>
        <w:t>и что получающее ведомство будет предлагать уплатить дополнительные пошлины</w:t>
      </w:r>
      <w:r w:rsidR="00DC0916" w:rsidRPr="00FD3F5E">
        <w:rPr>
          <w:lang w:val="ru-RU"/>
        </w:rPr>
        <w:t>.</w:t>
      </w:r>
      <w:r w:rsidR="00B57FC1" w:rsidRPr="00FD3F5E">
        <w:rPr>
          <w:lang w:val="ru-RU"/>
        </w:rPr>
        <w:t xml:space="preserve">  </w:t>
      </w:r>
      <w:r w:rsidR="0051414A">
        <w:rPr>
          <w:lang w:val="ru-RU"/>
        </w:rPr>
        <w:t>Если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Договаривающиеся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государства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будут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по</w:t>
      </w:r>
      <w:r w:rsidR="0051414A" w:rsidRPr="0051414A">
        <w:rPr>
          <w:lang w:val="ru-RU"/>
        </w:rPr>
        <w:t>-</w:t>
      </w:r>
      <w:r w:rsidR="0051414A">
        <w:rPr>
          <w:lang w:val="ru-RU"/>
        </w:rPr>
        <w:t>прежнему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обеспокоены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тем</w:t>
      </w:r>
      <w:r w:rsidR="0051414A" w:rsidRPr="0051414A">
        <w:rPr>
          <w:lang w:val="ru-RU"/>
        </w:rPr>
        <w:t xml:space="preserve">, </w:t>
      </w:r>
      <w:r w:rsidR="0051414A">
        <w:rPr>
          <w:lang w:val="ru-RU"/>
        </w:rPr>
        <w:t>что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эти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предложения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могут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быть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связаны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с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чрезмерно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большой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дополнительной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работой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для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получающих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ведомств</w:t>
      </w:r>
      <w:r w:rsidR="0051414A" w:rsidRPr="0051414A">
        <w:rPr>
          <w:lang w:val="ru-RU"/>
        </w:rPr>
        <w:t xml:space="preserve">, </w:t>
      </w:r>
      <w:r w:rsidR="0051414A">
        <w:rPr>
          <w:lang w:val="ru-RU"/>
        </w:rPr>
        <w:t>Международное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бюро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могло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бы</w:t>
      </w:r>
      <w:r w:rsidR="0051414A" w:rsidRPr="0051414A">
        <w:rPr>
          <w:lang w:val="ru-RU"/>
        </w:rPr>
        <w:t xml:space="preserve"> </w:t>
      </w:r>
      <w:r w:rsidR="0051414A">
        <w:rPr>
          <w:lang w:val="ru-RU"/>
        </w:rPr>
        <w:t>согласиться с процедурой, предложенной в некоторых ответах на циркуляр, согласно которой снижение будет предоставляться только в случае подачи в получающее ведомство Международного бюро</w:t>
      </w:r>
      <w:r w:rsidR="00B57FC1" w:rsidRPr="0051414A">
        <w:rPr>
          <w:lang w:val="ru-RU"/>
        </w:rPr>
        <w:t>.</w:t>
      </w:r>
      <w:r w:rsidR="00654962" w:rsidRPr="0051414A">
        <w:rPr>
          <w:lang w:val="ru-RU"/>
        </w:rPr>
        <w:t xml:space="preserve">  </w:t>
      </w:r>
      <w:r w:rsidR="00130A43">
        <w:rPr>
          <w:lang w:val="ru-RU"/>
        </w:rPr>
        <w:t>Это</w:t>
      </w:r>
      <w:r w:rsidR="00654962" w:rsidRPr="00D61183">
        <w:rPr>
          <w:lang w:val="ru-RU"/>
        </w:rPr>
        <w:t xml:space="preserve">, </w:t>
      </w:r>
      <w:r w:rsidR="00130A43">
        <w:rPr>
          <w:lang w:val="ru-RU"/>
        </w:rPr>
        <w:t>однако</w:t>
      </w:r>
      <w:r w:rsidR="00654962" w:rsidRPr="00D61183">
        <w:rPr>
          <w:lang w:val="ru-RU"/>
        </w:rPr>
        <w:t xml:space="preserve">, </w:t>
      </w:r>
      <w:r w:rsidR="00130A43">
        <w:rPr>
          <w:lang w:val="ru-RU"/>
        </w:rPr>
        <w:t>сократило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бы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варианты</w:t>
      </w:r>
      <w:r w:rsidR="00130A43" w:rsidRPr="00D61183">
        <w:rPr>
          <w:lang w:val="ru-RU"/>
        </w:rPr>
        <w:t xml:space="preserve">, </w:t>
      </w:r>
      <w:r w:rsidR="00130A43">
        <w:rPr>
          <w:lang w:val="ru-RU"/>
        </w:rPr>
        <w:t>имеющиеся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в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распоряжении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университетов</w:t>
      </w:r>
      <w:r w:rsidR="00130A43" w:rsidRPr="00D61183">
        <w:rPr>
          <w:lang w:val="ru-RU"/>
        </w:rPr>
        <w:t xml:space="preserve">, </w:t>
      </w:r>
      <w:r w:rsidR="00130A43">
        <w:rPr>
          <w:lang w:val="ru-RU"/>
        </w:rPr>
        <w:t>и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могло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бы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создать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трудности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в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некоторых</w:t>
      </w:r>
      <w:r w:rsidR="00130A43" w:rsidRPr="00D61183">
        <w:rPr>
          <w:lang w:val="ru-RU"/>
        </w:rPr>
        <w:t xml:space="preserve"> </w:t>
      </w:r>
      <w:r w:rsidR="00130A43">
        <w:rPr>
          <w:lang w:val="ru-RU"/>
        </w:rPr>
        <w:t>странах</w:t>
      </w:r>
      <w:r w:rsidR="00D61183">
        <w:rPr>
          <w:lang w:val="ru-RU"/>
        </w:rPr>
        <w:t xml:space="preserve"> с национальным законодательством, требующим лицензий для подачи заявок за рубежом, или</w:t>
      </w:r>
      <w:r w:rsidR="00654962" w:rsidRPr="00D61183">
        <w:rPr>
          <w:lang w:val="ru-RU"/>
        </w:rPr>
        <w:t xml:space="preserve"> </w:t>
      </w:r>
      <w:r w:rsidR="00D61183">
        <w:rPr>
          <w:lang w:val="ru-RU"/>
        </w:rPr>
        <w:t>же где платежи другим странам затруднены</w:t>
      </w:r>
      <w:r w:rsidR="00654962" w:rsidRPr="00D61183">
        <w:rPr>
          <w:lang w:val="ru-RU"/>
        </w:rPr>
        <w:t>.</w:t>
      </w:r>
    </w:p>
    <w:p w14:paraId="4BA1FBA3" w14:textId="77777777" w:rsidR="007F4872" w:rsidRPr="009436C8" w:rsidRDefault="007F4872" w:rsidP="007F4872">
      <w:pPr>
        <w:pStyle w:val="Heading3"/>
        <w:keepLines/>
        <w:rPr>
          <w:lang w:val="ru-RU"/>
        </w:rPr>
      </w:pPr>
      <w:r>
        <w:rPr>
          <w:lang w:val="ru-RU"/>
        </w:rPr>
        <w:t>Пошлина за обработку дополнительного поиска и пошлина за обработку</w:t>
      </w:r>
    </w:p>
    <w:p w14:paraId="203F7442" w14:textId="36949201" w:rsidR="007F4872" w:rsidRPr="00C165EF" w:rsidRDefault="007F4872" w:rsidP="007F4872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7F4872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7F4872">
        <w:rPr>
          <w:lang w:val="ru-RU"/>
        </w:rPr>
        <w:t xml:space="preserve">, </w:t>
      </w:r>
      <w:r>
        <w:rPr>
          <w:lang w:val="ru-RU"/>
        </w:rPr>
        <w:t>представленном</w:t>
      </w:r>
      <w:r w:rsidRPr="007F4872">
        <w:rPr>
          <w:lang w:val="ru-RU"/>
        </w:rPr>
        <w:t xml:space="preserve"> </w:t>
      </w:r>
      <w:r>
        <w:rPr>
          <w:lang w:val="ru-RU"/>
        </w:rPr>
        <w:t>Бразилией</w:t>
      </w:r>
      <w:r w:rsidRPr="007F4872">
        <w:rPr>
          <w:lang w:val="ru-RU"/>
        </w:rPr>
        <w:t xml:space="preserve"> </w:t>
      </w:r>
      <w:r>
        <w:rPr>
          <w:lang w:val="ru-RU"/>
        </w:rPr>
        <w:t>и</w:t>
      </w:r>
      <w:r w:rsidRPr="007F4872">
        <w:rPr>
          <w:lang w:val="ru-RU"/>
        </w:rPr>
        <w:t xml:space="preserve"> </w:t>
      </w:r>
      <w:r>
        <w:rPr>
          <w:lang w:val="ru-RU"/>
        </w:rPr>
        <w:t>содержащимся</w:t>
      </w:r>
      <w:r w:rsidRPr="007F4872">
        <w:rPr>
          <w:lang w:val="ru-RU"/>
        </w:rPr>
        <w:t xml:space="preserve"> </w:t>
      </w:r>
      <w:r>
        <w:rPr>
          <w:lang w:val="ru-RU"/>
        </w:rPr>
        <w:t>в</w:t>
      </w:r>
      <w:r w:rsidRPr="007F487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F4872">
        <w:rPr>
          <w:lang w:val="ru-RU"/>
        </w:rPr>
        <w:t xml:space="preserve"> </w:t>
      </w:r>
      <w:r>
        <w:t>PCT</w:t>
      </w:r>
      <w:r w:rsidRPr="007F4872">
        <w:rPr>
          <w:lang w:val="ru-RU"/>
        </w:rPr>
        <w:t>/</w:t>
      </w:r>
      <w:r>
        <w:t>WG</w:t>
      </w:r>
      <w:r w:rsidRPr="007F4872">
        <w:rPr>
          <w:lang w:val="ru-RU"/>
        </w:rPr>
        <w:t xml:space="preserve">/11/18 </w:t>
      </w:r>
      <w:r>
        <w:t>Rev</w:t>
      </w:r>
      <w:r w:rsidRPr="007F4872">
        <w:rPr>
          <w:lang w:val="ru-RU"/>
        </w:rPr>
        <w:t xml:space="preserve">,. </w:t>
      </w:r>
      <w:r>
        <w:rPr>
          <w:lang w:val="ru-RU"/>
        </w:rPr>
        <w:t>предлагается</w:t>
      </w:r>
      <w:r w:rsidRPr="007F4872">
        <w:rPr>
          <w:lang w:val="ru-RU"/>
        </w:rPr>
        <w:t xml:space="preserve">, </w:t>
      </w:r>
      <w:r>
        <w:rPr>
          <w:lang w:val="ru-RU"/>
        </w:rPr>
        <w:t>чтобы</w:t>
      </w:r>
      <w:r w:rsidRPr="007F4872">
        <w:rPr>
          <w:lang w:val="ru-RU"/>
        </w:rPr>
        <w:t xml:space="preserve"> </w:t>
      </w:r>
      <w:r>
        <w:rPr>
          <w:lang w:val="ru-RU"/>
        </w:rPr>
        <w:t>снижение</w:t>
      </w:r>
      <w:r w:rsidRPr="007F4872">
        <w:rPr>
          <w:lang w:val="ru-RU"/>
        </w:rPr>
        <w:t xml:space="preserve"> </w:t>
      </w:r>
      <w:r>
        <w:rPr>
          <w:lang w:val="ru-RU"/>
        </w:rPr>
        <w:t>пошлин</w:t>
      </w:r>
      <w:r w:rsidRPr="007F4872">
        <w:rPr>
          <w:lang w:val="ru-RU"/>
        </w:rPr>
        <w:t xml:space="preserve"> </w:t>
      </w:r>
      <w:r>
        <w:rPr>
          <w:lang w:val="ru-RU"/>
        </w:rPr>
        <w:t>для университетов применялось к</w:t>
      </w:r>
      <w:r w:rsidRPr="007F4872">
        <w:rPr>
          <w:lang w:val="ru-RU"/>
        </w:rPr>
        <w:t xml:space="preserve"> </w:t>
      </w:r>
      <w:r>
        <w:rPr>
          <w:lang w:val="ru-RU"/>
        </w:rPr>
        <w:t>международной пошлине за подачу</w:t>
      </w:r>
      <w:r w:rsidRPr="007F4872">
        <w:rPr>
          <w:lang w:val="ru-RU"/>
        </w:rPr>
        <w:t xml:space="preserve">, </w:t>
      </w:r>
      <w:r>
        <w:rPr>
          <w:lang w:val="ru-RU"/>
        </w:rPr>
        <w:t>пошлине за обработку дополнительного поиска и пошлине за обработку</w:t>
      </w:r>
      <w:r w:rsidRPr="007F4872">
        <w:rPr>
          <w:lang w:val="ru-RU"/>
        </w:rPr>
        <w:t xml:space="preserve">, </w:t>
      </w:r>
      <w:r>
        <w:rPr>
          <w:lang w:val="ru-RU"/>
        </w:rPr>
        <w:t xml:space="preserve">аналогично снижению в соответствии с пунктом </w:t>
      </w:r>
      <w:r w:rsidRPr="007F4872">
        <w:rPr>
          <w:lang w:val="ru-RU"/>
        </w:rPr>
        <w:t xml:space="preserve">5 </w:t>
      </w:r>
      <w:r>
        <w:rPr>
          <w:lang w:val="ru-RU"/>
        </w:rPr>
        <w:t>нынешнего Перечня пошлин</w:t>
      </w:r>
      <w:r w:rsidRPr="007F4872">
        <w:rPr>
          <w:lang w:val="ru-RU"/>
        </w:rPr>
        <w:t xml:space="preserve">.  </w:t>
      </w:r>
      <w:r>
        <w:rPr>
          <w:lang w:val="ru-RU"/>
        </w:rPr>
        <w:t>Согласно</w:t>
      </w:r>
      <w:r w:rsidRPr="00874024">
        <w:rPr>
          <w:lang w:val="ru-RU"/>
        </w:rPr>
        <w:t xml:space="preserve"> </w:t>
      </w:r>
      <w:r>
        <w:rPr>
          <w:lang w:val="ru-RU"/>
        </w:rPr>
        <w:t>нынешнему</w:t>
      </w:r>
      <w:r w:rsidRPr="00874024">
        <w:rPr>
          <w:lang w:val="ru-RU"/>
        </w:rPr>
        <w:t xml:space="preserve"> </w:t>
      </w:r>
      <w:r>
        <w:rPr>
          <w:lang w:val="ru-RU"/>
        </w:rPr>
        <w:t>Перечню</w:t>
      </w:r>
      <w:r w:rsidRPr="00874024">
        <w:rPr>
          <w:lang w:val="ru-RU"/>
        </w:rPr>
        <w:t xml:space="preserve"> </w:t>
      </w:r>
      <w:r>
        <w:rPr>
          <w:lang w:val="ru-RU"/>
        </w:rPr>
        <w:t>пошлин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соответствие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требованиям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для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любого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снижения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этих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пошлин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проверяется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лишь</w:t>
      </w:r>
      <w:r w:rsidR="00874024" w:rsidRPr="00874024">
        <w:rPr>
          <w:lang w:val="ru-RU"/>
        </w:rPr>
        <w:t xml:space="preserve"> «</w:t>
      </w:r>
      <w:r w:rsidR="00874024">
        <w:rPr>
          <w:lang w:val="ru-RU"/>
        </w:rPr>
        <w:t>на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момент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подачи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международной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заявки</w:t>
      </w:r>
      <w:r w:rsidR="00874024" w:rsidRPr="00874024">
        <w:rPr>
          <w:lang w:val="ru-RU"/>
        </w:rPr>
        <w:t>»</w:t>
      </w:r>
      <w:r w:rsidRPr="00874024">
        <w:rPr>
          <w:lang w:val="ru-RU"/>
        </w:rPr>
        <w:t xml:space="preserve">;  </w:t>
      </w:r>
      <w:r w:rsidR="00874024">
        <w:rPr>
          <w:lang w:val="ru-RU"/>
        </w:rPr>
        <w:t>иными</w:t>
      </w:r>
      <w:r w:rsidR="00874024" w:rsidRPr="00874024">
        <w:rPr>
          <w:lang w:val="ru-RU"/>
        </w:rPr>
        <w:t xml:space="preserve"> </w:t>
      </w:r>
      <w:r w:rsidR="00874024">
        <w:rPr>
          <w:lang w:val="ru-RU"/>
        </w:rPr>
        <w:t>словами</w:t>
      </w:r>
      <w:r w:rsidRPr="00874024">
        <w:rPr>
          <w:lang w:val="ru-RU"/>
        </w:rPr>
        <w:t xml:space="preserve">, </w:t>
      </w:r>
      <w:r w:rsidR="00874024">
        <w:rPr>
          <w:lang w:val="ru-RU"/>
        </w:rPr>
        <w:t>не предусматривается никакой дальнейшей проверки того, отвечает ли заявитель все еще требованиям для снижения пошлины</w:t>
      </w:r>
      <w:r w:rsidRPr="00874024">
        <w:rPr>
          <w:lang w:val="ru-RU"/>
        </w:rPr>
        <w:t xml:space="preserve"> </w:t>
      </w:r>
      <w:r w:rsidR="00874024">
        <w:rPr>
          <w:lang w:val="ru-RU"/>
        </w:rPr>
        <w:t>за дополнительный поиск или пошлины за обработку тогда, когда заявитель</w:t>
      </w:r>
      <w:r w:rsidRPr="00874024">
        <w:rPr>
          <w:lang w:val="ru-RU"/>
        </w:rPr>
        <w:t xml:space="preserve"> </w:t>
      </w:r>
      <w:r w:rsidR="00874024">
        <w:rPr>
          <w:lang w:val="ru-RU"/>
        </w:rPr>
        <w:t>подает просьбу о дополнительном поиске или требование, соответственно</w:t>
      </w:r>
      <w:r w:rsidRPr="00874024">
        <w:rPr>
          <w:lang w:val="ru-RU"/>
        </w:rPr>
        <w:t xml:space="preserve">.  </w:t>
      </w:r>
      <w:r w:rsidR="00874024">
        <w:rPr>
          <w:lang w:val="ru-RU"/>
        </w:rPr>
        <w:t>Соответственно</w:t>
      </w:r>
      <w:r w:rsidRPr="008620ED">
        <w:rPr>
          <w:lang w:val="ru-RU"/>
        </w:rPr>
        <w:t xml:space="preserve">, </w:t>
      </w:r>
      <w:r w:rsidR="00874024">
        <w:rPr>
          <w:lang w:val="ru-RU"/>
        </w:rPr>
        <w:t>если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после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подачи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международной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заявки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заявителем</w:t>
      </w:r>
      <w:r w:rsidRPr="008620ED">
        <w:rPr>
          <w:lang w:val="ru-RU"/>
        </w:rPr>
        <w:t xml:space="preserve">, </w:t>
      </w:r>
      <w:r w:rsidR="00874024">
        <w:rPr>
          <w:lang w:val="ru-RU"/>
        </w:rPr>
        <w:t>имевшим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право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на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снижение</w:t>
      </w:r>
      <w:r w:rsidR="00874024" w:rsidRPr="008620ED">
        <w:rPr>
          <w:lang w:val="ru-RU"/>
        </w:rPr>
        <w:t xml:space="preserve"> </w:t>
      </w:r>
      <w:r w:rsidR="00874024">
        <w:rPr>
          <w:lang w:val="ru-RU"/>
        </w:rPr>
        <w:t>пошлин</w:t>
      </w:r>
      <w:r w:rsidR="00874024" w:rsidRPr="008620ED">
        <w:rPr>
          <w:lang w:val="ru-RU"/>
        </w:rPr>
        <w:t xml:space="preserve">, </w:t>
      </w:r>
      <w:r w:rsidR="008620ED">
        <w:rPr>
          <w:lang w:val="ru-RU"/>
        </w:rPr>
        <w:t>происходит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изменение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заявителя</w:t>
      </w:r>
      <w:r w:rsidR="008620ED" w:rsidRPr="008620ED">
        <w:rPr>
          <w:lang w:val="ru-RU"/>
        </w:rPr>
        <w:t xml:space="preserve">, </w:t>
      </w:r>
      <w:r w:rsidR="008620ED">
        <w:rPr>
          <w:lang w:val="ru-RU"/>
        </w:rPr>
        <w:t>и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заявитель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во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время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подачи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международной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заявки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не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отвечал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бы</w:t>
      </w:r>
      <w:r w:rsidR="008620ED" w:rsidRPr="008620ED">
        <w:rPr>
          <w:lang w:val="ru-RU"/>
        </w:rPr>
        <w:t xml:space="preserve"> </w:t>
      </w:r>
      <w:r w:rsidR="008620ED">
        <w:rPr>
          <w:lang w:val="ru-RU"/>
        </w:rPr>
        <w:t>критериям для снижения пошлин, этот новый заявитель все равно будет пользоваться снижением</w:t>
      </w:r>
      <w:r w:rsidRPr="008620ED">
        <w:rPr>
          <w:lang w:val="ru-RU"/>
        </w:rPr>
        <w:t xml:space="preserve"> </w:t>
      </w:r>
      <w:r w:rsidR="008620ED">
        <w:rPr>
          <w:lang w:val="ru-RU"/>
        </w:rPr>
        <w:t>пошлины</w:t>
      </w:r>
      <w:r w:rsidR="008620ED" w:rsidRPr="00874024">
        <w:rPr>
          <w:lang w:val="ru-RU"/>
        </w:rPr>
        <w:t xml:space="preserve"> </w:t>
      </w:r>
      <w:r w:rsidR="008620ED">
        <w:rPr>
          <w:lang w:val="ru-RU"/>
        </w:rPr>
        <w:t>за дополнительный поиск или пошлины за обработку</w:t>
      </w:r>
      <w:r w:rsidRPr="008620ED">
        <w:rPr>
          <w:lang w:val="ru-RU"/>
        </w:rPr>
        <w:t xml:space="preserve">, </w:t>
      </w:r>
      <w:r w:rsidR="008620ED">
        <w:rPr>
          <w:lang w:val="ru-RU"/>
        </w:rPr>
        <w:t>поскольку после подачи международной заявки соответствие критериям не проверяется вновь</w:t>
      </w:r>
      <w:r w:rsidRPr="008620ED">
        <w:rPr>
          <w:lang w:val="ru-RU"/>
        </w:rPr>
        <w:t xml:space="preserve"> </w:t>
      </w:r>
      <w:r>
        <w:t>eligibility</w:t>
      </w:r>
      <w:r w:rsidRPr="008620ED">
        <w:rPr>
          <w:lang w:val="ru-RU"/>
        </w:rPr>
        <w:t xml:space="preserve"> </w:t>
      </w:r>
      <w:r>
        <w:t>is</w:t>
      </w:r>
      <w:r w:rsidRPr="008620ED">
        <w:rPr>
          <w:lang w:val="ru-RU"/>
        </w:rPr>
        <w:t xml:space="preserve"> </w:t>
      </w:r>
      <w:r>
        <w:t>not</w:t>
      </w:r>
      <w:r w:rsidRPr="008620ED">
        <w:rPr>
          <w:lang w:val="ru-RU"/>
        </w:rPr>
        <w:t xml:space="preserve"> </w:t>
      </w:r>
      <w:r>
        <w:t>checked</w:t>
      </w:r>
      <w:r w:rsidRPr="008620ED">
        <w:rPr>
          <w:lang w:val="ru-RU"/>
        </w:rPr>
        <w:t xml:space="preserve"> </w:t>
      </w:r>
      <w:r>
        <w:t>again</w:t>
      </w:r>
      <w:r w:rsidRPr="008620ED">
        <w:rPr>
          <w:lang w:val="ru-RU"/>
        </w:rPr>
        <w:t xml:space="preserve">.  </w:t>
      </w:r>
      <w:r w:rsidR="008620ED">
        <w:rPr>
          <w:lang w:val="ru-RU"/>
        </w:rPr>
        <w:t>Рабочая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группа</w:t>
      </w:r>
      <w:r w:rsidR="008620ED" w:rsidRPr="00C165EF">
        <w:rPr>
          <w:lang w:val="ru-RU"/>
        </w:rPr>
        <w:t xml:space="preserve">, </w:t>
      </w:r>
      <w:r w:rsidR="008620ED">
        <w:rPr>
          <w:lang w:val="ru-RU"/>
        </w:rPr>
        <w:t>возможно</w:t>
      </w:r>
      <w:r w:rsidR="008620ED" w:rsidRPr="00C165EF">
        <w:rPr>
          <w:lang w:val="ru-RU"/>
        </w:rPr>
        <w:t xml:space="preserve">, </w:t>
      </w:r>
      <w:r w:rsidR="008620ED">
        <w:rPr>
          <w:lang w:val="ru-RU"/>
        </w:rPr>
        <w:t>пожелает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подумать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о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том</w:t>
      </w:r>
      <w:r w:rsidR="008620ED" w:rsidRPr="00C165EF">
        <w:rPr>
          <w:lang w:val="ru-RU"/>
        </w:rPr>
        <w:t xml:space="preserve">, </w:t>
      </w:r>
      <w:r w:rsidR="008620ED">
        <w:rPr>
          <w:lang w:val="ru-RU"/>
        </w:rPr>
        <w:t>следует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ли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сохранить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в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отношении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всех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сокращений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пошлин</w:t>
      </w:r>
      <w:r w:rsidR="008620ED" w:rsidRPr="00C165EF">
        <w:rPr>
          <w:lang w:val="ru-RU"/>
        </w:rPr>
        <w:t xml:space="preserve">, </w:t>
      </w:r>
      <w:r w:rsidR="008620ED">
        <w:rPr>
          <w:lang w:val="ru-RU"/>
        </w:rPr>
        <w:t>доступных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для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заявителей</w:t>
      </w:r>
      <w:r w:rsidR="008620ED" w:rsidRPr="00C165EF">
        <w:rPr>
          <w:lang w:val="ru-RU"/>
        </w:rPr>
        <w:t xml:space="preserve">, </w:t>
      </w:r>
      <w:r w:rsidR="008620ED">
        <w:rPr>
          <w:lang w:val="ru-RU"/>
        </w:rPr>
        <w:t>эту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практику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проверки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соответствия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требованиям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только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один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раз</w:t>
      </w:r>
      <w:r w:rsidR="008620ED" w:rsidRPr="00C165EF">
        <w:rPr>
          <w:lang w:val="ru-RU"/>
        </w:rPr>
        <w:t xml:space="preserve">, </w:t>
      </w:r>
      <w:r w:rsidR="008620ED">
        <w:rPr>
          <w:lang w:val="ru-RU"/>
        </w:rPr>
        <w:t>получающим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ведомством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во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время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подачи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заявки</w:t>
      </w:r>
      <w:r w:rsidRPr="00C165EF">
        <w:rPr>
          <w:lang w:val="ru-RU"/>
        </w:rPr>
        <w:t xml:space="preserve">, </w:t>
      </w:r>
      <w:r w:rsidR="008620ED">
        <w:rPr>
          <w:lang w:val="ru-RU"/>
        </w:rPr>
        <w:t>или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же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следует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внести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в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Перечень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пошлин</w:t>
      </w:r>
      <w:r w:rsidR="008620ED" w:rsidRPr="00C165EF">
        <w:rPr>
          <w:lang w:val="ru-RU"/>
        </w:rPr>
        <w:t xml:space="preserve"> </w:t>
      </w:r>
      <w:r w:rsidR="008620ED">
        <w:rPr>
          <w:lang w:val="ru-RU"/>
        </w:rPr>
        <w:t>поправку</w:t>
      </w:r>
      <w:r w:rsidR="008620ED" w:rsidRPr="00C165EF">
        <w:rPr>
          <w:lang w:val="ru-RU"/>
        </w:rPr>
        <w:t xml:space="preserve">, </w:t>
      </w:r>
      <w:r w:rsidR="008620ED">
        <w:rPr>
          <w:lang w:val="ru-RU"/>
        </w:rPr>
        <w:t>требующую</w:t>
      </w:r>
      <w:r w:rsidR="00C165EF" w:rsidRPr="00C165EF">
        <w:rPr>
          <w:lang w:val="ru-RU"/>
        </w:rPr>
        <w:t xml:space="preserve">, </w:t>
      </w:r>
      <w:r w:rsidR="00C165EF">
        <w:rPr>
          <w:lang w:val="ru-RU"/>
        </w:rPr>
        <w:t>чтобы</w:t>
      </w:r>
      <w:r w:rsidR="00C165EF" w:rsidRPr="00C165EF">
        <w:rPr>
          <w:lang w:val="ru-RU"/>
        </w:rPr>
        <w:t xml:space="preserve"> </w:t>
      </w:r>
      <w:r w:rsidR="00C165EF">
        <w:rPr>
          <w:lang w:val="ru-RU"/>
        </w:rPr>
        <w:t>заявитель</w:t>
      </w:r>
      <w:r w:rsidRPr="00C165EF">
        <w:rPr>
          <w:lang w:val="ru-RU"/>
        </w:rPr>
        <w:t xml:space="preserve"> (</w:t>
      </w:r>
      <w:r w:rsidR="00C165EF">
        <w:rPr>
          <w:lang w:val="ru-RU"/>
        </w:rPr>
        <w:t>по-прежнему</w:t>
      </w:r>
      <w:r w:rsidRPr="00C165EF">
        <w:rPr>
          <w:lang w:val="ru-RU"/>
        </w:rPr>
        <w:t xml:space="preserve">) </w:t>
      </w:r>
      <w:r w:rsidR="00C165EF">
        <w:rPr>
          <w:lang w:val="ru-RU"/>
        </w:rPr>
        <w:t>отвечал критериям для снижения пошлины</w:t>
      </w:r>
      <w:r w:rsidR="00C165EF" w:rsidRPr="00874024">
        <w:rPr>
          <w:lang w:val="ru-RU"/>
        </w:rPr>
        <w:t xml:space="preserve"> </w:t>
      </w:r>
      <w:r w:rsidR="00C165EF">
        <w:rPr>
          <w:lang w:val="ru-RU"/>
        </w:rPr>
        <w:t>за дополнительный поиск</w:t>
      </w:r>
      <w:r w:rsidRPr="00C165EF">
        <w:rPr>
          <w:lang w:val="ru-RU"/>
        </w:rPr>
        <w:t xml:space="preserve"> </w:t>
      </w:r>
      <w:r w:rsidR="00C165EF">
        <w:rPr>
          <w:lang w:val="ru-RU"/>
        </w:rPr>
        <w:t>во время подачи просьбы о дополнительном поиске</w:t>
      </w:r>
      <w:r w:rsidRPr="00C165EF">
        <w:rPr>
          <w:lang w:val="ru-RU"/>
        </w:rPr>
        <w:t xml:space="preserve"> (</w:t>
      </w:r>
      <w:r w:rsidR="00C165EF">
        <w:rPr>
          <w:lang w:val="ru-RU"/>
        </w:rPr>
        <w:t>подлежит проверке Международным бюро)</w:t>
      </w:r>
      <w:r w:rsidRPr="00C165EF">
        <w:rPr>
          <w:lang w:val="ru-RU"/>
        </w:rPr>
        <w:t xml:space="preserve"> </w:t>
      </w:r>
      <w:r w:rsidR="00C165EF">
        <w:rPr>
          <w:lang w:val="ru-RU"/>
        </w:rPr>
        <w:t>или для снижения пошлины за обработку</w:t>
      </w:r>
      <w:r w:rsidRPr="00C165EF">
        <w:rPr>
          <w:lang w:val="ru-RU"/>
        </w:rPr>
        <w:t xml:space="preserve"> </w:t>
      </w:r>
      <w:r w:rsidR="00C165EF">
        <w:rPr>
          <w:lang w:val="ru-RU"/>
        </w:rPr>
        <w:t xml:space="preserve">во время подачи требования </w:t>
      </w:r>
      <w:r w:rsidRPr="00C165EF">
        <w:rPr>
          <w:lang w:val="ru-RU"/>
        </w:rPr>
        <w:t>(</w:t>
      </w:r>
      <w:r w:rsidR="00C165EF">
        <w:rPr>
          <w:lang w:val="ru-RU"/>
        </w:rPr>
        <w:t>подлежит проверке Органом международной предварительной экспертизы</w:t>
      </w:r>
      <w:r w:rsidRPr="00C165EF">
        <w:rPr>
          <w:lang w:val="ru-RU"/>
        </w:rPr>
        <w:t>) (</w:t>
      </w:r>
      <w:r w:rsidR="00C165EF">
        <w:rPr>
          <w:lang w:val="ru-RU"/>
        </w:rPr>
        <w:t>см. предлагаемый новый пункт</w:t>
      </w:r>
      <w:r w:rsidRPr="00C165EF">
        <w:rPr>
          <w:lang w:val="ru-RU"/>
        </w:rPr>
        <w:t xml:space="preserve"> 8 </w:t>
      </w:r>
      <w:r w:rsidR="00C165EF">
        <w:rPr>
          <w:lang w:val="ru-RU"/>
        </w:rPr>
        <w:t>Перечня пошлин, содержащийся в приложении</w:t>
      </w:r>
      <w:r w:rsidRPr="00C165EF">
        <w:rPr>
          <w:lang w:val="ru-RU"/>
        </w:rPr>
        <w:t>).</w:t>
      </w:r>
    </w:p>
    <w:p w14:paraId="493027B6" w14:textId="77777777" w:rsidR="007F4872" w:rsidRPr="00C165EF" w:rsidRDefault="007F4872" w:rsidP="007F4872">
      <w:pPr>
        <w:pStyle w:val="ONUME"/>
        <w:numPr>
          <w:ilvl w:val="0"/>
          <w:numId w:val="0"/>
        </w:numPr>
        <w:rPr>
          <w:lang w:val="ru-RU"/>
        </w:rPr>
      </w:pPr>
    </w:p>
    <w:p w14:paraId="55C62E6A" w14:textId="6619EBCE" w:rsidR="00CD176D" w:rsidRPr="007846AA" w:rsidRDefault="007846AA" w:rsidP="00CB12BB">
      <w:pPr>
        <w:pStyle w:val="Heading1"/>
        <w:keepLines/>
        <w:rPr>
          <w:lang w:val="ru-RU"/>
        </w:rPr>
      </w:pPr>
      <w:r>
        <w:rPr>
          <w:lang w:val="ru-RU"/>
        </w:rPr>
        <w:t>ПРЕДЛОЖЕНИЕ</w:t>
      </w:r>
    </w:p>
    <w:p w14:paraId="2EEF7B1D" w14:textId="547FA073" w:rsidR="009962D6" w:rsidRPr="00EF23B2" w:rsidRDefault="00EF23B2" w:rsidP="00CB12BB">
      <w:pPr>
        <w:pStyle w:val="ONUME"/>
        <w:keepNext/>
        <w:keepLines/>
        <w:rPr>
          <w:lang w:val="ru-RU"/>
        </w:rPr>
      </w:pPr>
      <w:bookmarkStart w:id="9" w:name="_Ref8731139"/>
      <w:r>
        <w:rPr>
          <w:lang w:val="ru-RU"/>
        </w:rPr>
        <w:t>В</w:t>
      </w:r>
      <w:r w:rsidRPr="00EF23B2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EF23B2">
        <w:rPr>
          <w:lang w:val="ru-RU"/>
        </w:rPr>
        <w:t xml:space="preserve"> </w:t>
      </w:r>
      <w:r>
        <w:rPr>
          <w:lang w:val="ru-RU"/>
        </w:rPr>
        <w:t>к</w:t>
      </w:r>
      <w:r w:rsidRPr="00EF23B2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EF23B2">
        <w:rPr>
          <w:lang w:val="ru-RU"/>
        </w:rPr>
        <w:t xml:space="preserve"> </w:t>
      </w:r>
      <w:r>
        <w:rPr>
          <w:lang w:val="ru-RU"/>
        </w:rPr>
        <w:t>документу</w:t>
      </w:r>
      <w:r w:rsidRPr="00EF23B2">
        <w:rPr>
          <w:lang w:val="ru-RU"/>
        </w:rPr>
        <w:t xml:space="preserve"> </w:t>
      </w:r>
      <w:r>
        <w:rPr>
          <w:lang w:val="ru-RU"/>
        </w:rPr>
        <w:t>излагаются</w:t>
      </w:r>
      <w:r w:rsidRPr="00EF23B2">
        <w:rPr>
          <w:lang w:val="ru-RU"/>
        </w:rPr>
        <w:t xml:space="preserve"> </w:t>
      </w:r>
      <w:r>
        <w:rPr>
          <w:lang w:val="ru-RU"/>
        </w:rPr>
        <w:t>потенциальные</w:t>
      </w:r>
      <w:r w:rsidRPr="00EF23B2">
        <w:rPr>
          <w:lang w:val="ru-RU"/>
        </w:rPr>
        <w:t xml:space="preserve"> </w:t>
      </w:r>
      <w:r>
        <w:rPr>
          <w:lang w:val="ru-RU"/>
        </w:rPr>
        <w:t>поправки</w:t>
      </w:r>
      <w:r w:rsidRPr="00EF23B2">
        <w:rPr>
          <w:lang w:val="ru-RU"/>
        </w:rPr>
        <w:t xml:space="preserve"> </w:t>
      </w:r>
      <w:r>
        <w:rPr>
          <w:lang w:val="ru-RU"/>
        </w:rPr>
        <w:t>к</w:t>
      </w:r>
      <w:r w:rsidRPr="00EF23B2">
        <w:rPr>
          <w:lang w:val="ru-RU"/>
        </w:rPr>
        <w:t xml:space="preserve"> </w:t>
      </w:r>
      <w:r>
        <w:rPr>
          <w:lang w:val="ru-RU"/>
        </w:rPr>
        <w:t>Перечню</w:t>
      </w:r>
      <w:r w:rsidRPr="00EF23B2">
        <w:rPr>
          <w:lang w:val="ru-RU"/>
        </w:rPr>
        <w:t xml:space="preserve"> </w:t>
      </w:r>
      <w:r>
        <w:rPr>
          <w:lang w:val="ru-RU"/>
        </w:rPr>
        <w:t>пошлин</w:t>
      </w:r>
      <w:r w:rsidRPr="00EF23B2">
        <w:rPr>
          <w:lang w:val="ru-RU"/>
        </w:rPr>
        <w:t xml:space="preserve">, </w:t>
      </w:r>
      <w:r>
        <w:rPr>
          <w:lang w:val="ru-RU"/>
        </w:rPr>
        <w:t>предусматривающие</w:t>
      </w:r>
      <w:r w:rsidRPr="00EF23B2">
        <w:rPr>
          <w:lang w:val="ru-RU"/>
        </w:rPr>
        <w:t xml:space="preserve"> </w:t>
      </w:r>
      <w:r>
        <w:rPr>
          <w:lang w:val="ru-RU"/>
        </w:rPr>
        <w:t>сокращение</w:t>
      </w:r>
      <w:r w:rsidRPr="00EF23B2">
        <w:rPr>
          <w:lang w:val="ru-RU"/>
        </w:rPr>
        <w:t xml:space="preserve"> </w:t>
      </w:r>
      <w:r>
        <w:rPr>
          <w:lang w:val="ru-RU"/>
        </w:rPr>
        <w:t>пошлин</w:t>
      </w:r>
      <w:r w:rsidRPr="00EF23B2">
        <w:rPr>
          <w:lang w:val="ru-RU"/>
        </w:rPr>
        <w:t xml:space="preserve"> </w:t>
      </w:r>
      <w:r>
        <w:rPr>
          <w:lang w:val="ru-RU"/>
        </w:rPr>
        <w:t>для</w:t>
      </w:r>
      <w:r w:rsidRPr="00EF23B2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EF23B2">
        <w:rPr>
          <w:lang w:val="ru-RU"/>
        </w:rPr>
        <w:t xml:space="preserve"> </w:t>
      </w:r>
      <w:r>
        <w:rPr>
          <w:lang w:val="ru-RU"/>
        </w:rPr>
        <w:t>из</w:t>
      </w:r>
      <w:r w:rsidRPr="00EF23B2">
        <w:rPr>
          <w:lang w:val="ru-RU"/>
        </w:rPr>
        <w:t xml:space="preserve"> </w:t>
      </w:r>
      <w:r>
        <w:rPr>
          <w:lang w:val="ru-RU"/>
        </w:rPr>
        <w:t>числа</w:t>
      </w:r>
      <w:r w:rsidRPr="00EF23B2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EF23B2">
        <w:rPr>
          <w:lang w:val="ru-RU"/>
        </w:rPr>
        <w:t xml:space="preserve">, </w:t>
      </w:r>
      <w:r>
        <w:rPr>
          <w:lang w:val="ru-RU"/>
        </w:rPr>
        <w:t>если</w:t>
      </w:r>
      <w:r w:rsidRPr="00EF23B2">
        <w:rPr>
          <w:lang w:val="ru-RU"/>
        </w:rPr>
        <w:t xml:space="preserve"> </w:t>
      </w:r>
      <w:r>
        <w:rPr>
          <w:lang w:val="ru-RU"/>
        </w:rPr>
        <w:t>Рабочая</w:t>
      </w:r>
      <w:r w:rsidRPr="00EF23B2">
        <w:rPr>
          <w:lang w:val="ru-RU"/>
        </w:rPr>
        <w:t xml:space="preserve"> </w:t>
      </w:r>
      <w:r>
        <w:rPr>
          <w:lang w:val="ru-RU"/>
        </w:rPr>
        <w:t>группа</w:t>
      </w:r>
      <w:r w:rsidRPr="00EF23B2">
        <w:rPr>
          <w:lang w:val="ru-RU"/>
        </w:rPr>
        <w:t xml:space="preserve"> </w:t>
      </w:r>
      <w:r>
        <w:rPr>
          <w:lang w:val="ru-RU"/>
        </w:rPr>
        <w:t>вынесет</w:t>
      </w:r>
      <w:r w:rsidRPr="00EF23B2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EF23B2">
        <w:rPr>
          <w:lang w:val="ru-RU"/>
        </w:rPr>
        <w:t xml:space="preserve"> </w:t>
      </w:r>
      <w:r>
        <w:rPr>
          <w:lang w:val="ru-RU"/>
        </w:rPr>
        <w:t>о</w:t>
      </w:r>
      <w:r w:rsidRPr="00EF23B2">
        <w:rPr>
          <w:lang w:val="ru-RU"/>
        </w:rPr>
        <w:t xml:space="preserve"> </w:t>
      </w:r>
      <w:r>
        <w:rPr>
          <w:lang w:val="ru-RU"/>
        </w:rPr>
        <w:t>принятии</w:t>
      </w:r>
      <w:r w:rsidRPr="00EF23B2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EF23B2">
        <w:rPr>
          <w:lang w:val="ru-RU"/>
        </w:rPr>
        <w:t xml:space="preserve"> </w:t>
      </w:r>
      <w:r>
        <w:rPr>
          <w:lang w:val="ru-RU"/>
        </w:rPr>
        <w:t>Бразилии</w:t>
      </w:r>
      <w:r w:rsidRPr="00EF23B2">
        <w:rPr>
          <w:lang w:val="ru-RU"/>
        </w:rPr>
        <w:t xml:space="preserve">, </w:t>
      </w:r>
      <w:r>
        <w:rPr>
          <w:lang w:val="ru-RU"/>
        </w:rPr>
        <w:t>содержащихся</w:t>
      </w:r>
      <w:r w:rsidRPr="00EF23B2">
        <w:rPr>
          <w:lang w:val="ru-RU"/>
        </w:rPr>
        <w:t xml:space="preserve"> </w:t>
      </w:r>
      <w:r>
        <w:rPr>
          <w:lang w:val="ru-RU"/>
        </w:rPr>
        <w:t>в</w:t>
      </w:r>
      <w:r w:rsidRPr="00EF23B2">
        <w:rPr>
          <w:lang w:val="ru-RU"/>
        </w:rPr>
        <w:t xml:space="preserve"> </w:t>
      </w:r>
      <w:r>
        <w:rPr>
          <w:lang w:val="ru-RU"/>
        </w:rPr>
        <w:t>документе</w:t>
      </w:r>
      <w:r w:rsidR="00F4324F" w:rsidRPr="00EF23B2">
        <w:rPr>
          <w:lang w:val="ru-RU"/>
        </w:rPr>
        <w:t xml:space="preserve"> </w:t>
      </w:r>
      <w:r w:rsidR="008479A9">
        <w:t>PCT</w:t>
      </w:r>
      <w:r w:rsidR="008479A9" w:rsidRPr="00EF23B2">
        <w:rPr>
          <w:lang w:val="ru-RU"/>
        </w:rPr>
        <w:t>/</w:t>
      </w:r>
      <w:r w:rsidR="008479A9">
        <w:t>WG</w:t>
      </w:r>
      <w:r w:rsidR="008479A9" w:rsidRPr="00EF23B2">
        <w:rPr>
          <w:lang w:val="ru-RU"/>
        </w:rPr>
        <w:t xml:space="preserve">/11/18 </w:t>
      </w:r>
      <w:r w:rsidR="008479A9">
        <w:t>Rev</w:t>
      </w:r>
      <w:r w:rsidR="00F4324F" w:rsidRPr="00EF23B2">
        <w:rPr>
          <w:lang w:val="ru-RU"/>
        </w:rPr>
        <w:t xml:space="preserve">.  </w:t>
      </w:r>
      <w:r>
        <w:rPr>
          <w:lang w:val="ru-RU"/>
        </w:rPr>
        <w:t>В соответствии с комментариями государств-членов относительно необходимости того, чтобы университеты</w:t>
      </w:r>
      <w:r w:rsidR="00514D41">
        <w:rPr>
          <w:lang w:val="ru-RU"/>
        </w:rPr>
        <w:t xml:space="preserve"> выдвигали кандидатуры физических лиц из состава исследовательских групп в качестве созаявителей, поправки также предусматривают возможность того, чтобы тот или иной университет</w:t>
      </w:r>
      <w:r w:rsidRPr="00EF23B2">
        <w:rPr>
          <w:lang w:val="ru-RU"/>
        </w:rPr>
        <w:t xml:space="preserve"> </w:t>
      </w:r>
      <w:r w:rsidR="00514D41">
        <w:rPr>
          <w:lang w:val="ru-RU"/>
        </w:rPr>
        <w:t>включал сотрудников, исследователей и студентов из государства, не указанного в пункте</w:t>
      </w:r>
      <w:r w:rsidR="008479A9" w:rsidRPr="00EF23B2">
        <w:rPr>
          <w:lang w:val="ru-RU"/>
        </w:rPr>
        <w:t xml:space="preserve"> </w:t>
      </w:r>
      <w:r w:rsidR="00F4324F" w:rsidRPr="00EF23B2">
        <w:rPr>
          <w:lang w:val="ru-RU"/>
        </w:rPr>
        <w:t xml:space="preserve">5 </w:t>
      </w:r>
      <w:r w:rsidR="00514D41">
        <w:rPr>
          <w:lang w:val="ru-RU"/>
        </w:rPr>
        <w:t>нынешнего Перечня пошлин, в качестве созаявителей, не теряя права на снижение пошлин, о чем идет речь в пункте</w:t>
      </w:r>
      <w:r w:rsidR="00F4324F">
        <w:t> </w:t>
      </w:r>
      <w:r w:rsidR="00F4324F">
        <w:fldChar w:fldCharType="begin"/>
      </w:r>
      <w:r w:rsidR="00F4324F" w:rsidRPr="00EF23B2">
        <w:rPr>
          <w:lang w:val="ru-RU"/>
        </w:rPr>
        <w:instrText xml:space="preserve"> </w:instrText>
      </w:r>
      <w:r w:rsidR="00F4324F">
        <w:instrText>REF</w:instrText>
      </w:r>
      <w:r w:rsidR="00F4324F" w:rsidRPr="00EF23B2">
        <w:rPr>
          <w:lang w:val="ru-RU"/>
        </w:rPr>
        <w:instrText xml:space="preserve"> _</w:instrText>
      </w:r>
      <w:r w:rsidR="00F4324F">
        <w:instrText>Ref</w:instrText>
      </w:r>
      <w:r w:rsidR="00F4324F" w:rsidRPr="00EF23B2">
        <w:rPr>
          <w:lang w:val="ru-RU"/>
        </w:rPr>
        <w:instrText>7711353 \</w:instrText>
      </w:r>
      <w:r w:rsidR="00F4324F">
        <w:instrText>r</w:instrText>
      </w:r>
      <w:r w:rsidR="00F4324F" w:rsidRPr="00EF23B2">
        <w:rPr>
          <w:lang w:val="ru-RU"/>
        </w:rPr>
        <w:instrText xml:space="preserve"> \</w:instrText>
      </w:r>
      <w:r w:rsidR="00F4324F">
        <w:instrText>h</w:instrText>
      </w:r>
      <w:r w:rsidR="00F4324F" w:rsidRPr="00EF23B2">
        <w:rPr>
          <w:lang w:val="ru-RU"/>
        </w:rPr>
        <w:instrText xml:space="preserve"> </w:instrText>
      </w:r>
      <w:r w:rsidR="00F4324F">
        <w:fldChar w:fldCharType="separate"/>
      </w:r>
      <w:r w:rsidR="002110F9" w:rsidRPr="00EF23B2">
        <w:rPr>
          <w:lang w:val="ru-RU"/>
        </w:rPr>
        <w:t>9</w:t>
      </w:r>
      <w:r w:rsidR="00F4324F">
        <w:fldChar w:fldCharType="end"/>
      </w:r>
      <w:r w:rsidR="00F4324F" w:rsidRPr="00EF23B2">
        <w:rPr>
          <w:lang w:val="ru-RU"/>
        </w:rPr>
        <w:t xml:space="preserve"> </w:t>
      </w:r>
      <w:r w:rsidR="00514D41">
        <w:rPr>
          <w:lang w:val="ru-RU"/>
        </w:rPr>
        <w:t>выше</w:t>
      </w:r>
      <w:r w:rsidR="00747428" w:rsidRPr="00EF23B2">
        <w:rPr>
          <w:lang w:val="ru-RU"/>
        </w:rPr>
        <w:t>.</w:t>
      </w:r>
      <w:bookmarkEnd w:id="9"/>
    </w:p>
    <w:p w14:paraId="56DBB704" w14:textId="35B379F4" w:rsidR="008479A9" w:rsidRPr="00AD3433" w:rsidRDefault="00AD3433" w:rsidP="00F4324F">
      <w:pPr>
        <w:pStyle w:val="ONUME"/>
        <w:rPr>
          <w:lang w:val="ru-RU"/>
        </w:rPr>
      </w:pPr>
      <w:r>
        <w:rPr>
          <w:lang w:val="ru-RU"/>
        </w:rPr>
        <w:t>Международное бюро не считает, что для реализации этих предложений потребуются какие-либо другие поправки к Инструкции к</w:t>
      </w:r>
      <w:r w:rsidR="008479A9" w:rsidRPr="00AD3433">
        <w:rPr>
          <w:lang w:val="ru-RU"/>
        </w:rPr>
        <w:t xml:space="preserve"> </w:t>
      </w:r>
      <w:r w:rsidR="008479A9">
        <w:t>PCT</w:t>
      </w:r>
      <w:r w:rsidR="008479A9" w:rsidRPr="00AD3433">
        <w:rPr>
          <w:lang w:val="ru-RU"/>
        </w:rPr>
        <w:t xml:space="preserve">.  </w:t>
      </w:r>
      <w:r>
        <w:rPr>
          <w:lang w:val="ru-RU"/>
        </w:rPr>
        <w:t>Нужно</w:t>
      </w:r>
      <w:r w:rsidRPr="00AD3433">
        <w:rPr>
          <w:lang w:val="ru-RU"/>
        </w:rPr>
        <w:t xml:space="preserve"> </w:t>
      </w:r>
      <w:r>
        <w:rPr>
          <w:lang w:val="ru-RU"/>
        </w:rPr>
        <w:t>будет</w:t>
      </w:r>
      <w:r w:rsidRPr="00AD3433">
        <w:rPr>
          <w:lang w:val="ru-RU"/>
        </w:rPr>
        <w:t xml:space="preserve"> </w:t>
      </w:r>
      <w:r>
        <w:rPr>
          <w:lang w:val="ru-RU"/>
        </w:rPr>
        <w:t>провести</w:t>
      </w:r>
      <w:r w:rsidRPr="00AD3433">
        <w:rPr>
          <w:lang w:val="ru-RU"/>
        </w:rPr>
        <w:t xml:space="preserve"> </w:t>
      </w:r>
      <w:r>
        <w:rPr>
          <w:lang w:val="ru-RU"/>
        </w:rPr>
        <w:t>консультации</w:t>
      </w:r>
      <w:r w:rsidR="008479A9" w:rsidRPr="00AD3433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AD3433">
        <w:rPr>
          <w:lang w:val="ru-RU"/>
        </w:rPr>
        <w:t xml:space="preserve"> </w:t>
      </w:r>
      <w:r>
        <w:rPr>
          <w:lang w:val="ru-RU"/>
        </w:rPr>
        <w:t>изменений</w:t>
      </w:r>
      <w:r w:rsidRPr="00AD3433">
        <w:rPr>
          <w:lang w:val="ru-RU"/>
        </w:rPr>
        <w:t xml:space="preserve"> </w:t>
      </w:r>
      <w:r>
        <w:rPr>
          <w:lang w:val="ru-RU"/>
        </w:rPr>
        <w:t>в</w:t>
      </w:r>
      <w:r w:rsidRPr="00AD3433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AD3433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D3433">
        <w:rPr>
          <w:lang w:val="ru-RU"/>
        </w:rPr>
        <w:t xml:space="preserve">, </w:t>
      </w:r>
      <w:r>
        <w:rPr>
          <w:lang w:val="ru-RU"/>
        </w:rPr>
        <w:t>бланках</w:t>
      </w:r>
      <w:r w:rsidR="008479A9" w:rsidRPr="00AD3433">
        <w:rPr>
          <w:lang w:val="ru-RU"/>
        </w:rPr>
        <w:t xml:space="preserve"> </w:t>
      </w:r>
      <w:r>
        <w:rPr>
          <w:lang w:val="ru-RU"/>
        </w:rPr>
        <w:t>и</w:t>
      </w:r>
      <w:r w:rsidRPr="00AD3433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AD3433">
        <w:rPr>
          <w:lang w:val="ru-RU"/>
        </w:rPr>
        <w:t xml:space="preserve"> </w:t>
      </w:r>
      <w:r>
        <w:rPr>
          <w:lang w:val="ru-RU"/>
        </w:rPr>
        <w:t>для</w:t>
      </w:r>
      <w:r w:rsidRPr="00AD3433">
        <w:rPr>
          <w:lang w:val="ru-RU"/>
        </w:rPr>
        <w:t xml:space="preserve"> </w:t>
      </w:r>
      <w:r>
        <w:rPr>
          <w:lang w:val="ru-RU"/>
        </w:rPr>
        <w:t>получающих</w:t>
      </w:r>
      <w:r w:rsidRPr="00AD3433">
        <w:rPr>
          <w:lang w:val="ru-RU"/>
        </w:rPr>
        <w:t xml:space="preserve"> </w:t>
      </w:r>
      <w:r>
        <w:rPr>
          <w:lang w:val="ru-RU"/>
        </w:rPr>
        <w:t>ведомств</w:t>
      </w:r>
      <w:r w:rsidRPr="00AD3433">
        <w:rPr>
          <w:lang w:val="ru-RU"/>
        </w:rPr>
        <w:t xml:space="preserve"> – </w:t>
      </w:r>
      <w:r>
        <w:rPr>
          <w:lang w:val="ru-RU"/>
        </w:rPr>
        <w:t>после</w:t>
      </w:r>
      <w:r w:rsidRPr="00AD3433">
        <w:rPr>
          <w:lang w:val="ru-RU"/>
        </w:rPr>
        <w:t xml:space="preserve"> </w:t>
      </w:r>
      <w:r>
        <w:rPr>
          <w:lang w:val="ru-RU"/>
        </w:rPr>
        <w:t>принятия</w:t>
      </w:r>
      <w:r w:rsidRPr="00AD3433">
        <w:rPr>
          <w:lang w:val="ru-RU"/>
        </w:rPr>
        <w:t xml:space="preserve"> </w:t>
      </w:r>
      <w:r>
        <w:rPr>
          <w:lang w:val="ru-RU"/>
        </w:rPr>
        <w:t>поправок</w:t>
      </w:r>
      <w:r w:rsidRPr="00AD3433">
        <w:rPr>
          <w:lang w:val="ru-RU"/>
        </w:rPr>
        <w:t xml:space="preserve"> </w:t>
      </w:r>
      <w:r>
        <w:rPr>
          <w:lang w:val="ru-RU"/>
        </w:rPr>
        <w:t>к</w:t>
      </w:r>
      <w:r w:rsidRPr="00AD3433">
        <w:rPr>
          <w:lang w:val="ru-RU"/>
        </w:rPr>
        <w:t xml:space="preserve"> </w:t>
      </w:r>
      <w:r>
        <w:rPr>
          <w:lang w:val="ru-RU"/>
        </w:rPr>
        <w:t>Перечню</w:t>
      </w:r>
      <w:r w:rsidRPr="00AD3433">
        <w:rPr>
          <w:lang w:val="ru-RU"/>
        </w:rPr>
        <w:t xml:space="preserve"> </w:t>
      </w:r>
      <w:r>
        <w:rPr>
          <w:lang w:val="ru-RU"/>
        </w:rPr>
        <w:t>пошлин</w:t>
      </w:r>
      <w:r w:rsidRPr="00AD3433">
        <w:rPr>
          <w:lang w:val="ru-RU"/>
        </w:rPr>
        <w:t xml:space="preserve"> – </w:t>
      </w:r>
      <w:r>
        <w:rPr>
          <w:lang w:val="ru-RU"/>
        </w:rPr>
        <w:t>для</w:t>
      </w:r>
      <w:r w:rsidRPr="00AD3433">
        <w:rPr>
          <w:lang w:val="ru-RU"/>
        </w:rPr>
        <w:t xml:space="preserve"> </w:t>
      </w:r>
      <w:r>
        <w:rPr>
          <w:lang w:val="ru-RU"/>
        </w:rPr>
        <w:t>доработки</w:t>
      </w:r>
      <w:r w:rsidRPr="00AD3433">
        <w:rPr>
          <w:lang w:val="ru-RU"/>
        </w:rPr>
        <w:t xml:space="preserve"> </w:t>
      </w:r>
      <w:r>
        <w:rPr>
          <w:lang w:val="ru-RU"/>
        </w:rPr>
        <w:t>деталей</w:t>
      </w:r>
      <w:r w:rsidRPr="00AD3433">
        <w:rPr>
          <w:lang w:val="ru-RU"/>
        </w:rPr>
        <w:t xml:space="preserve">, </w:t>
      </w:r>
      <w:r>
        <w:rPr>
          <w:lang w:val="ru-RU"/>
        </w:rPr>
        <w:t>например точной формулировки заявлений, которые должен делать заявитель, испрашивая снижение пошлин</w:t>
      </w:r>
      <w:r w:rsidR="008479A9" w:rsidRPr="00AD3433">
        <w:rPr>
          <w:lang w:val="ru-RU"/>
        </w:rPr>
        <w:t>.</w:t>
      </w:r>
    </w:p>
    <w:p w14:paraId="3452E2E0" w14:textId="7FF83FDA" w:rsidR="00747428" w:rsidRPr="00E74175" w:rsidRDefault="00AD3433" w:rsidP="003B34E7">
      <w:pPr>
        <w:pStyle w:val="ONUME"/>
        <w:rPr>
          <w:lang w:val="ru-RU"/>
        </w:rPr>
      </w:pPr>
      <w:bookmarkStart w:id="10" w:name="_Ref8063183"/>
      <w:r>
        <w:rPr>
          <w:lang w:val="ru-RU"/>
        </w:rPr>
        <w:t>Если</w:t>
      </w:r>
      <w:r w:rsidRPr="00AD3433">
        <w:rPr>
          <w:lang w:val="ru-RU"/>
        </w:rPr>
        <w:t xml:space="preserve"> </w:t>
      </w:r>
      <w:r>
        <w:rPr>
          <w:lang w:val="ru-RU"/>
        </w:rPr>
        <w:t>Рабочая</w:t>
      </w:r>
      <w:r w:rsidRPr="00AD3433">
        <w:rPr>
          <w:lang w:val="ru-RU"/>
        </w:rPr>
        <w:t xml:space="preserve"> </w:t>
      </w:r>
      <w:r>
        <w:rPr>
          <w:lang w:val="ru-RU"/>
        </w:rPr>
        <w:t>группа</w:t>
      </w:r>
      <w:r w:rsidRPr="00AD3433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AD3433">
        <w:rPr>
          <w:lang w:val="ru-RU"/>
        </w:rPr>
        <w:t xml:space="preserve"> </w:t>
      </w:r>
      <w:r>
        <w:rPr>
          <w:lang w:val="ru-RU"/>
        </w:rPr>
        <w:t>Ассамблее</w:t>
      </w:r>
      <w:r w:rsidRPr="00AD3433">
        <w:rPr>
          <w:lang w:val="ru-RU"/>
        </w:rPr>
        <w:t xml:space="preserve"> </w:t>
      </w:r>
      <w:r w:rsidR="00747428">
        <w:t>PCT</w:t>
      </w:r>
      <w:r w:rsidR="00747428" w:rsidRPr="00AD3433">
        <w:rPr>
          <w:lang w:val="ru-RU"/>
        </w:rPr>
        <w:t xml:space="preserve"> </w:t>
      </w:r>
      <w:r>
        <w:rPr>
          <w:lang w:val="ru-RU"/>
        </w:rPr>
        <w:t>принять</w:t>
      </w:r>
      <w:r w:rsidRPr="00AD3433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AD3433">
        <w:rPr>
          <w:lang w:val="ru-RU"/>
        </w:rPr>
        <w:t xml:space="preserve"> </w:t>
      </w:r>
      <w:r>
        <w:rPr>
          <w:lang w:val="ru-RU"/>
        </w:rPr>
        <w:t>сокращения</w:t>
      </w:r>
      <w:r w:rsidRPr="00AD3433">
        <w:rPr>
          <w:lang w:val="ru-RU"/>
        </w:rPr>
        <w:t xml:space="preserve"> </w:t>
      </w:r>
      <w:r>
        <w:rPr>
          <w:lang w:val="ru-RU"/>
        </w:rPr>
        <w:t>пошлин</w:t>
      </w:r>
      <w:r w:rsidRPr="00AD3433">
        <w:rPr>
          <w:lang w:val="ru-RU"/>
        </w:rPr>
        <w:t xml:space="preserve"> </w:t>
      </w:r>
      <w:r>
        <w:rPr>
          <w:lang w:val="ru-RU"/>
        </w:rPr>
        <w:t xml:space="preserve">для заявителей из числа университетов, Международное бюро предлагает, чтобы Ассамблея приняла также </w:t>
      </w:r>
      <w:r w:rsidR="00E74175">
        <w:rPr>
          <w:lang w:val="ru-RU"/>
        </w:rPr>
        <w:t>договоренность</w:t>
      </w:r>
      <w:r>
        <w:rPr>
          <w:lang w:val="ru-RU"/>
        </w:rPr>
        <w:t>, аналогичн</w:t>
      </w:r>
      <w:r w:rsidR="00E74175">
        <w:rPr>
          <w:lang w:val="ru-RU"/>
        </w:rPr>
        <w:t>ую</w:t>
      </w:r>
      <w:r>
        <w:rPr>
          <w:lang w:val="ru-RU"/>
        </w:rPr>
        <w:t xml:space="preserve"> то</w:t>
      </w:r>
      <w:r w:rsidR="00E74175">
        <w:rPr>
          <w:lang w:val="ru-RU"/>
        </w:rPr>
        <w:t>й</w:t>
      </w:r>
      <w:r>
        <w:rPr>
          <w:lang w:val="ru-RU"/>
        </w:rPr>
        <w:t>, котор</w:t>
      </w:r>
      <w:r w:rsidR="00E74175">
        <w:rPr>
          <w:lang w:val="ru-RU"/>
        </w:rPr>
        <w:t>ую</w:t>
      </w:r>
      <w:r>
        <w:rPr>
          <w:lang w:val="ru-RU"/>
        </w:rPr>
        <w:t xml:space="preserve"> она приняла в 2017 г. в отношении 90-процентного</w:t>
      </w:r>
      <w:r w:rsidR="00747428" w:rsidRPr="00AD3433">
        <w:rPr>
          <w:lang w:val="ru-RU"/>
        </w:rPr>
        <w:t xml:space="preserve"> </w:t>
      </w:r>
      <w:r>
        <w:rPr>
          <w:lang w:val="ru-RU"/>
        </w:rPr>
        <w:t>снижения согласно пункту</w:t>
      </w:r>
      <w:r w:rsidR="00747428">
        <w:t> </w:t>
      </w:r>
      <w:r w:rsidR="00747428" w:rsidRPr="00AD3433">
        <w:rPr>
          <w:lang w:val="ru-RU"/>
        </w:rPr>
        <w:t xml:space="preserve">5 </w:t>
      </w:r>
      <w:r>
        <w:rPr>
          <w:lang w:val="ru-RU"/>
        </w:rPr>
        <w:t>нынешнего Перечня пошлин</w:t>
      </w:r>
      <w:r w:rsidR="00747428" w:rsidRPr="00AD3433">
        <w:rPr>
          <w:lang w:val="ru-RU"/>
        </w:rPr>
        <w:t xml:space="preserve"> (</w:t>
      </w:r>
      <w:r w:rsidR="00EF23B2">
        <w:rPr>
          <w:lang w:val="ru-RU"/>
        </w:rPr>
        <w:t>см</w:t>
      </w:r>
      <w:r w:rsidR="00EF23B2" w:rsidRPr="00AD3433">
        <w:rPr>
          <w:lang w:val="ru-RU"/>
        </w:rPr>
        <w:t xml:space="preserve">. </w:t>
      </w:r>
      <w:r w:rsidR="00EF23B2">
        <w:rPr>
          <w:lang w:val="ru-RU"/>
        </w:rPr>
        <w:t>пункт</w:t>
      </w:r>
      <w:r w:rsidR="00747428">
        <w:t> </w:t>
      </w:r>
      <w:r w:rsidR="00747428" w:rsidRPr="00AD3433">
        <w:rPr>
          <w:lang w:val="ru-RU"/>
        </w:rPr>
        <w:t xml:space="preserve">3 </w:t>
      </w:r>
      <w:r w:rsidR="00EF23B2">
        <w:rPr>
          <w:lang w:val="ru-RU"/>
        </w:rPr>
        <w:t>документа</w:t>
      </w:r>
      <w:r w:rsidR="00747428" w:rsidRPr="00AD3433">
        <w:rPr>
          <w:lang w:val="ru-RU"/>
        </w:rPr>
        <w:t xml:space="preserve"> </w:t>
      </w:r>
      <w:r w:rsidR="00747428">
        <w:t>PCT</w:t>
      </w:r>
      <w:r w:rsidR="00747428" w:rsidRPr="00AD3433">
        <w:rPr>
          <w:lang w:val="ru-RU"/>
        </w:rPr>
        <w:t>/</w:t>
      </w:r>
      <w:r w:rsidR="00747428">
        <w:t>A</w:t>
      </w:r>
      <w:r w:rsidR="00747428" w:rsidRPr="00AD3433">
        <w:rPr>
          <w:lang w:val="ru-RU"/>
        </w:rPr>
        <w:t xml:space="preserve">/49/4).  </w:t>
      </w:r>
      <w:r>
        <w:rPr>
          <w:lang w:val="ru-RU"/>
        </w:rPr>
        <w:t>Т</w:t>
      </w:r>
      <w:r w:rsidR="00E74175">
        <w:rPr>
          <w:lang w:val="ru-RU"/>
        </w:rPr>
        <w:t>акая</w:t>
      </w:r>
      <w:r>
        <w:rPr>
          <w:lang w:val="ru-RU"/>
        </w:rPr>
        <w:t xml:space="preserve"> </w:t>
      </w:r>
      <w:r w:rsidR="00E74175">
        <w:rPr>
          <w:lang w:val="ru-RU"/>
        </w:rPr>
        <w:t>договоренность может гласить следующее</w:t>
      </w:r>
      <w:r w:rsidR="00747428" w:rsidRPr="00E74175">
        <w:rPr>
          <w:lang w:val="ru-RU"/>
        </w:rPr>
        <w:t>:</w:t>
      </w:r>
      <w:bookmarkEnd w:id="10"/>
    </w:p>
    <w:p w14:paraId="6AD66EF5" w14:textId="3E15EDA0" w:rsidR="00747428" w:rsidRPr="00E74175" w:rsidRDefault="00E74175" w:rsidP="00747428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E74175">
        <w:rPr>
          <w:lang w:val="ru-RU"/>
        </w:rPr>
        <w:t xml:space="preserve">Ассамблея РСТ исходит из того, что снижение пошлины согласно </w:t>
      </w:r>
      <w:r>
        <w:rPr>
          <w:lang w:val="ru-RU"/>
        </w:rPr>
        <w:t>под</w:t>
      </w:r>
      <w:r w:rsidRPr="00E74175">
        <w:rPr>
          <w:lang w:val="ru-RU"/>
        </w:rPr>
        <w:t>пункт</w:t>
      </w:r>
      <w:r>
        <w:rPr>
          <w:lang w:val="ru-RU"/>
        </w:rPr>
        <w:t>ам</w:t>
      </w:r>
      <w:r w:rsidRPr="00E74175">
        <w:rPr>
          <w:lang w:val="ru-RU"/>
        </w:rPr>
        <w:t xml:space="preserve"> 6(</w:t>
      </w:r>
      <w:r>
        <w:t>c</w:t>
      </w:r>
      <w:r w:rsidRPr="00E74175">
        <w:rPr>
          <w:lang w:val="ru-RU"/>
        </w:rPr>
        <w:t xml:space="preserve">) </w:t>
      </w:r>
      <w:r>
        <w:rPr>
          <w:lang w:val="ru-RU"/>
        </w:rPr>
        <w:t>или</w:t>
      </w:r>
      <w:r>
        <w:t> </w:t>
      </w:r>
      <w:r w:rsidRPr="00E74175">
        <w:rPr>
          <w:lang w:val="ru-RU"/>
        </w:rPr>
        <w:t>(</w:t>
      </w:r>
      <w:r>
        <w:t>d</w:t>
      </w:r>
      <w:r w:rsidRPr="00E74175">
        <w:rPr>
          <w:lang w:val="ru-RU"/>
        </w:rPr>
        <w:t xml:space="preserve">) Перечня пошлин возможно только в том случае, если указанные в </w:t>
      </w:r>
      <w:r>
        <w:rPr>
          <w:lang w:val="ru-RU"/>
        </w:rPr>
        <w:t>просьбе</w:t>
      </w:r>
      <w:r w:rsidRPr="00E74175">
        <w:rPr>
          <w:lang w:val="ru-RU"/>
        </w:rPr>
        <w:t xml:space="preserve"> заявители являются единственными и подлинными владельцами заявки и не несут никаких обязательств по переуступке, предоставлению, передаче или лицензированию прав на изобретение другой стороне, которая не отвечает критериям соответствия требованиям, уст</w:t>
      </w:r>
      <w:r>
        <w:rPr>
          <w:lang w:val="ru-RU"/>
        </w:rPr>
        <w:t xml:space="preserve">ановленным для снижения пошлины согласно этим пунктам или согласно подпунктам </w:t>
      </w:r>
      <w:r w:rsidRPr="00E74175">
        <w:rPr>
          <w:lang w:val="ru-RU"/>
        </w:rPr>
        <w:t>6(</w:t>
      </w:r>
      <w:r w:rsidRPr="00747428">
        <w:t>a</w:t>
      </w:r>
      <w:r w:rsidRPr="00E74175">
        <w:rPr>
          <w:lang w:val="ru-RU"/>
        </w:rPr>
        <w:t xml:space="preserve">) </w:t>
      </w:r>
      <w:r>
        <w:rPr>
          <w:lang w:val="ru-RU"/>
        </w:rPr>
        <w:t>или</w:t>
      </w:r>
      <w:r>
        <w:t> </w:t>
      </w:r>
      <w:r w:rsidRPr="00E74175">
        <w:rPr>
          <w:lang w:val="ru-RU"/>
        </w:rPr>
        <w:t>(</w:t>
      </w:r>
      <w:r w:rsidRPr="00747428">
        <w:t>b</w:t>
      </w:r>
      <w:r w:rsidRPr="00E74175">
        <w:rPr>
          <w:lang w:val="ru-RU"/>
        </w:rPr>
        <w:t xml:space="preserve">) </w:t>
      </w:r>
      <w:r>
        <w:rPr>
          <w:lang w:val="ru-RU"/>
        </w:rPr>
        <w:t>Перечня пошлин»</w:t>
      </w:r>
      <w:r w:rsidR="00747428" w:rsidRPr="00E74175">
        <w:rPr>
          <w:lang w:val="ru-RU"/>
        </w:rPr>
        <w:t>.</w:t>
      </w:r>
    </w:p>
    <w:p w14:paraId="3F6BA710" w14:textId="03114C56" w:rsidR="00747428" w:rsidRPr="0084358D" w:rsidRDefault="00E74175" w:rsidP="00C7341F">
      <w:pPr>
        <w:pStyle w:val="ONUME"/>
        <w:keepLines/>
        <w:rPr>
          <w:lang w:val="ru-RU"/>
        </w:rPr>
      </w:pPr>
      <w:bookmarkStart w:id="11" w:name="_Ref8063192"/>
      <w:r>
        <w:rPr>
          <w:lang w:val="ru-RU"/>
        </w:rPr>
        <w:t>Что</w:t>
      </w:r>
      <w:r w:rsidRPr="00E74175">
        <w:rPr>
          <w:lang w:val="ru-RU"/>
        </w:rPr>
        <w:t xml:space="preserve"> </w:t>
      </w:r>
      <w:r>
        <w:rPr>
          <w:lang w:val="ru-RU"/>
        </w:rPr>
        <w:t>касается</w:t>
      </w:r>
      <w:r w:rsidRPr="00E74175">
        <w:rPr>
          <w:lang w:val="ru-RU"/>
        </w:rPr>
        <w:t xml:space="preserve"> </w:t>
      </w:r>
      <w:r>
        <w:rPr>
          <w:lang w:val="ru-RU"/>
        </w:rPr>
        <w:t>положения</w:t>
      </w:r>
      <w:r w:rsidRPr="00E74175">
        <w:rPr>
          <w:lang w:val="ru-RU"/>
        </w:rPr>
        <w:t xml:space="preserve"> </w:t>
      </w:r>
      <w:r>
        <w:rPr>
          <w:lang w:val="ru-RU"/>
        </w:rPr>
        <w:t>об</w:t>
      </w:r>
      <w:r w:rsidRPr="00E74175">
        <w:rPr>
          <w:lang w:val="ru-RU"/>
        </w:rPr>
        <w:t xml:space="preserve"> </w:t>
      </w:r>
      <w:r>
        <w:rPr>
          <w:lang w:val="ru-RU"/>
        </w:rPr>
        <w:t>истечении</w:t>
      </w:r>
      <w:r w:rsidRPr="00E74175">
        <w:rPr>
          <w:lang w:val="ru-RU"/>
        </w:rPr>
        <w:t xml:space="preserve"> </w:t>
      </w:r>
      <w:r>
        <w:rPr>
          <w:lang w:val="ru-RU"/>
        </w:rPr>
        <w:t>срока</w:t>
      </w:r>
      <w:r w:rsidRPr="00E74175">
        <w:rPr>
          <w:lang w:val="ru-RU"/>
        </w:rPr>
        <w:t xml:space="preserve"> </w:t>
      </w:r>
      <w:r>
        <w:rPr>
          <w:lang w:val="ru-RU"/>
        </w:rPr>
        <w:t>действия</w:t>
      </w:r>
      <w:r w:rsidRPr="00E74175">
        <w:rPr>
          <w:lang w:val="ru-RU"/>
        </w:rPr>
        <w:t xml:space="preserve">, </w:t>
      </w:r>
      <w:r>
        <w:rPr>
          <w:lang w:val="ru-RU"/>
        </w:rPr>
        <w:t>то</w:t>
      </w:r>
      <w:r w:rsidRPr="00E74175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E74175">
        <w:rPr>
          <w:lang w:val="ru-RU"/>
        </w:rPr>
        <w:t xml:space="preserve"> </w:t>
      </w:r>
      <w:r>
        <w:rPr>
          <w:lang w:val="ru-RU"/>
        </w:rPr>
        <w:t>респондентов</w:t>
      </w:r>
      <w:r w:rsidRPr="00E74175">
        <w:rPr>
          <w:lang w:val="ru-RU"/>
        </w:rPr>
        <w:t xml:space="preserve"> </w:t>
      </w:r>
      <w:r>
        <w:rPr>
          <w:lang w:val="ru-RU"/>
        </w:rPr>
        <w:t>поддержали</w:t>
      </w:r>
      <w:r w:rsidRPr="00E74175">
        <w:rPr>
          <w:lang w:val="ru-RU"/>
        </w:rPr>
        <w:t xml:space="preserve"> </w:t>
      </w:r>
      <w:r>
        <w:rPr>
          <w:lang w:val="ru-RU"/>
        </w:rPr>
        <w:t>изложенное</w:t>
      </w:r>
      <w:r w:rsidRPr="00E74175">
        <w:rPr>
          <w:lang w:val="ru-RU"/>
        </w:rPr>
        <w:t xml:space="preserve"> </w:t>
      </w:r>
      <w:r>
        <w:rPr>
          <w:lang w:val="ru-RU"/>
        </w:rPr>
        <w:t>в</w:t>
      </w:r>
      <w:r w:rsidRPr="00E74175">
        <w:rPr>
          <w:lang w:val="ru-RU"/>
        </w:rPr>
        <w:t xml:space="preserve"> </w:t>
      </w:r>
      <w:r>
        <w:rPr>
          <w:lang w:val="ru-RU"/>
        </w:rPr>
        <w:t>циркуляре</w:t>
      </w:r>
      <w:r w:rsidRPr="00E74175">
        <w:rPr>
          <w:lang w:val="ru-RU"/>
        </w:rPr>
        <w:t xml:space="preserve"> </w:t>
      </w:r>
      <w:r>
        <w:rPr>
          <w:lang w:val="ru-RU"/>
        </w:rPr>
        <w:t>предложение о том, чтобы любое снижение пошлин для университетов</w:t>
      </w:r>
      <w:r w:rsidR="00747428" w:rsidRPr="00E74175">
        <w:rPr>
          <w:lang w:val="ru-RU"/>
        </w:rPr>
        <w:t xml:space="preserve"> </w:t>
      </w:r>
      <w:r>
        <w:rPr>
          <w:lang w:val="ru-RU"/>
        </w:rPr>
        <w:t>действовало в течение периода, не превышающего семь лет</w:t>
      </w:r>
      <w:r w:rsidR="00175412" w:rsidRPr="00E74175">
        <w:rPr>
          <w:lang w:val="ru-RU"/>
        </w:rPr>
        <w:t xml:space="preserve">.  </w:t>
      </w:r>
      <w:r>
        <w:rPr>
          <w:lang w:val="ru-RU"/>
        </w:rPr>
        <w:t>Это</w:t>
      </w:r>
      <w:r w:rsidRPr="00FC6696">
        <w:rPr>
          <w:lang w:val="ru-RU"/>
        </w:rPr>
        <w:t xml:space="preserve"> </w:t>
      </w:r>
      <w:r>
        <w:rPr>
          <w:lang w:val="ru-RU"/>
        </w:rPr>
        <w:t>давало</w:t>
      </w:r>
      <w:r w:rsidRPr="00FC6696">
        <w:rPr>
          <w:lang w:val="ru-RU"/>
        </w:rPr>
        <w:t xml:space="preserve"> </w:t>
      </w:r>
      <w:r>
        <w:rPr>
          <w:lang w:val="ru-RU"/>
        </w:rPr>
        <w:t>бы</w:t>
      </w:r>
      <w:r w:rsidRPr="00FC6696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FC6696">
        <w:rPr>
          <w:lang w:val="ru-RU"/>
        </w:rPr>
        <w:t xml:space="preserve"> </w:t>
      </w:r>
      <w:r>
        <w:rPr>
          <w:lang w:val="ru-RU"/>
        </w:rPr>
        <w:t>бюро</w:t>
      </w:r>
      <w:r w:rsidRPr="00FC6696">
        <w:rPr>
          <w:lang w:val="ru-RU"/>
        </w:rPr>
        <w:t xml:space="preserve"> </w:t>
      </w:r>
      <w:r>
        <w:rPr>
          <w:lang w:val="ru-RU"/>
        </w:rPr>
        <w:t>и</w:t>
      </w:r>
      <w:r w:rsidRPr="00FC6696">
        <w:rPr>
          <w:lang w:val="ru-RU"/>
        </w:rPr>
        <w:t xml:space="preserve"> </w:t>
      </w:r>
      <w:r>
        <w:rPr>
          <w:lang w:val="ru-RU"/>
        </w:rPr>
        <w:t>Договаривающимся</w:t>
      </w:r>
      <w:r w:rsidRPr="00FC6696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FC6696">
        <w:rPr>
          <w:lang w:val="ru-RU"/>
        </w:rPr>
        <w:t xml:space="preserve"> </w:t>
      </w:r>
      <w:r w:rsidR="00FC6696">
        <w:rPr>
          <w:lang w:val="ru-RU"/>
        </w:rPr>
        <w:t>достаточно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времени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для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оценки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последствий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снижения в течение пятилетнего периода и для принятия решения о том, должно ли снижение продолжать действовать</w:t>
      </w:r>
      <w:r w:rsidR="00175412" w:rsidRPr="00FC6696">
        <w:rPr>
          <w:lang w:val="ru-RU"/>
        </w:rPr>
        <w:t xml:space="preserve">.  </w:t>
      </w:r>
      <w:r w:rsidR="00FC6696">
        <w:rPr>
          <w:lang w:val="ru-RU"/>
        </w:rPr>
        <w:t>Анализ</w:t>
      </w:r>
      <w:r w:rsidR="00FC6696" w:rsidRPr="00FC6696">
        <w:rPr>
          <w:lang w:val="ru-RU"/>
        </w:rPr>
        <w:t xml:space="preserve">, </w:t>
      </w:r>
      <w:r w:rsidR="00FC6696">
        <w:rPr>
          <w:lang w:val="ru-RU"/>
        </w:rPr>
        <w:t>охватывающий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более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короткий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период</w:t>
      </w:r>
      <w:r w:rsidR="00FC6696" w:rsidRPr="00FC6696">
        <w:rPr>
          <w:lang w:val="ru-RU"/>
        </w:rPr>
        <w:t xml:space="preserve">, </w:t>
      </w:r>
      <w:r w:rsidR="00FC6696">
        <w:rPr>
          <w:lang w:val="ru-RU"/>
        </w:rPr>
        <w:t>чем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пять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лет</w:t>
      </w:r>
      <w:r w:rsidR="00FC6696" w:rsidRPr="00FC6696">
        <w:rPr>
          <w:lang w:val="ru-RU"/>
        </w:rPr>
        <w:t xml:space="preserve">, </w:t>
      </w:r>
      <w:r w:rsidR="00FC6696">
        <w:rPr>
          <w:lang w:val="ru-RU"/>
        </w:rPr>
        <w:t>не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представляется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достаточным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для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наблюдения последствий сокращения пошлин</w:t>
      </w:r>
      <w:r w:rsidR="00175412" w:rsidRPr="00FC6696">
        <w:rPr>
          <w:lang w:val="ru-RU"/>
        </w:rPr>
        <w:t xml:space="preserve"> </w:t>
      </w:r>
      <w:r w:rsidR="00FC6696">
        <w:rPr>
          <w:lang w:val="ru-RU"/>
        </w:rPr>
        <w:t>для перехода заявок на национальную фазу</w:t>
      </w:r>
      <w:r w:rsidR="00175412" w:rsidRPr="00FC6696">
        <w:rPr>
          <w:lang w:val="ru-RU"/>
        </w:rPr>
        <w:t xml:space="preserve"> </w:t>
      </w:r>
      <w:r w:rsidR="00FC6696">
        <w:rPr>
          <w:lang w:val="ru-RU"/>
        </w:rPr>
        <w:t>и выдачи патентов</w:t>
      </w:r>
      <w:r w:rsidR="00175412" w:rsidRPr="00FC6696">
        <w:rPr>
          <w:lang w:val="ru-RU"/>
        </w:rPr>
        <w:t xml:space="preserve">.  </w:t>
      </w:r>
      <w:r w:rsidR="00FC6696">
        <w:rPr>
          <w:lang w:val="ru-RU"/>
        </w:rPr>
        <w:t>Учитывая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необходимость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сбора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информации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и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необходимость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обзора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хода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реализации</w:t>
      </w:r>
      <w:r w:rsidR="00FC6696" w:rsidRPr="00FC6696">
        <w:rPr>
          <w:lang w:val="ru-RU"/>
        </w:rPr>
        <w:t xml:space="preserve"> </w:t>
      </w:r>
      <w:r w:rsidR="00FC6696">
        <w:rPr>
          <w:lang w:val="ru-RU"/>
        </w:rPr>
        <w:t>Договаривающимися государствами</w:t>
      </w:r>
      <w:r w:rsidR="00631D64" w:rsidRPr="00FC6696">
        <w:rPr>
          <w:lang w:val="ru-RU"/>
        </w:rPr>
        <w:t xml:space="preserve">, </w:t>
      </w:r>
      <w:r w:rsidR="00FC6696">
        <w:rPr>
          <w:lang w:val="ru-RU"/>
        </w:rPr>
        <w:t>семилетний пробный период для снижения пошлин представляется необходимым</w:t>
      </w:r>
      <w:r w:rsidR="00631D64" w:rsidRPr="00FC6696">
        <w:rPr>
          <w:lang w:val="ru-RU"/>
        </w:rPr>
        <w:t xml:space="preserve">.  </w:t>
      </w:r>
      <w:r w:rsidR="00FC6696">
        <w:rPr>
          <w:lang w:val="ru-RU"/>
        </w:rPr>
        <w:t>В</w:t>
      </w:r>
      <w:r w:rsidR="00FC6696" w:rsidRPr="0084358D">
        <w:rPr>
          <w:lang w:val="ru-RU"/>
        </w:rPr>
        <w:t xml:space="preserve"> </w:t>
      </w:r>
      <w:r w:rsidR="00FC6696">
        <w:rPr>
          <w:lang w:val="ru-RU"/>
        </w:rPr>
        <w:t>приведенном</w:t>
      </w:r>
      <w:r w:rsidR="00FC6696" w:rsidRPr="0084358D">
        <w:rPr>
          <w:lang w:val="ru-RU"/>
        </w:rPr>
        <w:t xml:space="preserve"> </w:t>
      </w:r>
      <w:r w:rsidR="00FC6696">
        <w:rPr>
          <w:lang w:val="ru-RU"/>
        </w:rPr>
        <w:t>ниже</w:t>
      </w:r>
      <w:r w:rsidR="00FC6696" w:rsidRPr="0084358D">
        <w:rPr>
          <w:lang w:val="ru-RU"/>
        </w:rPr>
        <w:t xml:space="preserve"> </w:t>
      </w:r>
      <w:r w:rsidR="00FC6696">
        <w:rPr>
          <w:lang w:val="ru-RU"/>
        </w:rPr>
        <w:t>тексте</w:t>
      </w:r>
      <w:r w:rsidR="00FC6696" w:rsidRPr="0084358D">
        <w:rPr>
          <w:lang w:val="ru-RU"/>
        </w:rPr>
        <w:t xml:space="preserve"> </w:t>
      </w:r>
      <w:r w:rsidR="00FC6696">
        <w:rPr>
          <w:lang w:val="ru-RU"/>
        </w:rPr>
        <w:t>излагается</w:t>
      </w:r>
      <w:r w:rsidR="00FC6696" w:rsidRPr="0084358D">
        <w:rPr>
          <w:lang w:val="ru-RU"/>
        </w:rPr>
        <w:t xml:space="preserve"> </w:t>
      </w:r>
      <w:r w:rsidR="00FC6696">
        <w:rPr>
          <w:lang w:val="ru-RU"/>
        </w:rPr>
        <w:t>возможное</w:t>
      </w:r>
      <w:r w:rsidR="00FC6696" w:rsidRPr="0084358D">
        <w:rPr>
          <w:lang w:val="ru-RU"/>
        </w:rPr>
        <w:t xml:space="preserve"> </w:t>
      </w:r>
      <w:r w:rsidR="00FC6696">
        <w:rPr>
          <w:lang w:val="ru-RU"/>
        </w:rPr>
        <w:t>положение</w:t>
      </w:r>
      <w:r w:rsidR="00AC1FBA" w:rsidRPr="0084358D">
        <w:rPr>
          <w:lang w:val="ru-RU"/>
        </w:rPr>
        <w:t xml:space="preserve"> </w:t>
      </w:r>
      <w:r w:rsidR="0084358D">
        <w:rPr>
          <w:lang w:val="ru-RU"/>
        </w:rPr>
        <w:t>об</w:t>
      </w:r>
      <w:r w:rsidR="0084358D" w:rsidRPr="00E74175">
        <w:rPr>
          <w:lang w:val="ru-RU"/>
        </w:rPr>
        <w:t xml:space="preserve"> </w:t>
      </w:r>
      <w:r w:rsidR="0084358D">
        <w:rPr>
          <w:lang w:val="ru-RU"/>
        </w:rPr>
        <w:t>истечении</w:t>
      </w:r>
      <w:r w:rsidR="0084358D" w:rsidRPr="00E74175">
        <w:rPr>
          <w:lang w:val="ru-RU"/>
        </w:rPr>
        <w:t xml:space="preserve"> </w:t>
      </w:r>
      <w:r w:rsidR="0084358D">
        <w:rPr>
          <w:lang w:val="ru-RU"/>
        </w:rPr>
        <w:t>срока</w:t>
      </w:r>
      <w:r w:rsidR="0084358D" w:rsidRPr="00E74175">
        <w:rPr>
          <w:lang w:val="ru-RU"/>
        </w:rPr>
        <w:t xml:space="preserve"> </w:t>
      </w:r>
      <w:r w:rsidR="0084358D">
        <w:rPr>
          <w:lang w:val="ru-RU"/>
        </w:rPr>
        <w:t>действия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 xml:space="preserve">в том, что касается снижения пошлин для университетов, которое Ассамблея </w:t>
      </w:r>
      <w:r w:rsidR="00631D64">
        <w:t>PCT</w:t>
      </w:r>
      <w:r w:rsidR="00631D64" w:rsidRPr="0084358D">
        <w:rPr>
          <w:lang w:val="ru-RU"/>
        </w:rPr>
        <w:t xml:space="preserve"> </w:t>
      </w:r>
      <w:r w:rsidR="0084358D">
        <w:rPr>
          <w:lang w:val="ru-RU"/>
        </w:rPr>
        <w:t>могла бы принять в качестве решения</w:t>
      </w:r>
      <w:r w:rsidR="00631D64" w:rsidRPr="0084358D">
        <w:rPr>
          <w:lang w:val="ru-RU"/>
        </w:rPr>
        <w:t>:</w:t>
      </w:r>
      <w:bookmarkEnd w:id="11"/>
    </w:p>
    <w:p w14:paraId="02EF3929" w14:textId="15642EB6" w:rsidR="00CA3B63" w:rsidRPr="0084358D" w:rsidRDefault="00645A5E" w:rsidP="00631D6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4358D">
        <w:rPr>
          <w:lang w:val="ru-RU"/>
        </w:rPr>
        <w:t>«</w:t>
      </w:r>
      <w:r w:rsidR="00CA3B63" w:rsidRPr="0084358D">
        <w:rPr>
          <w:lang w:val="ru-RU"/>
        </w:rPr>
        <w:t>(</w:t>
      </w:r>
      <w:r w:rsidR="00CA3B63" w:rsidRPr="00C7341F">
        <w:t>a</w:t>
      </w:r>
      <w:r w:rsidR="00CA3B63" w:rsidRPr="0084358D">
        <w:rPr>
          <w:lang w:val="ru-RU"/>
        </w:rPr>
        <w:t>)</w:t>
      </w:r>
      <w:r w:rsidR="00CA3B63" w:rsidRPr="0084358D">
        <w:rPr>
          <w:lang w:val="ru-RU"/>
        </w:rPr>
        <w:tab/>
      </w:r>
      <w:r w:rsidR="0084358D">
        <w:rPr>
          <w:lang w:val="ru-RU"/>
        </w:rPr>
        <w:t>Поправки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к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Перечню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пошлин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вступают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в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силу</w:t>
      </w:r>
      <w:r w:rsidR="00CA3B63" w:rsidRPr="0084358D">
        <w:rPr>
          <w:lang w:val="ru-RU"/>
        </w:rPr>
        <w:t xml:space="preserve"> </w:t>
      </w:r>
      <w:r w:rsidR="00AC1FBA" w:rsidRPr="0084358D">
        <w:rPr>
          <w:lang w:val="ru-RU"/>
        </w:rPr>
        <w:t>[</w:t>
      </w:r>
      <w:r w:rsidR="00B736D4" w:rsidRPr="0084358D">
        <w:rPr>
          <w:lang w:val="ru-RU"/>
        </w:rPr>
        <w:t>1</w:t>
      </w:r>
      <w:r w:rsidRPr="0084358D">
        <w:rPr>
          <w:lang w:val="ru-RU"/>
        </w:rPr>
        <w:t xml:space="preserve"> </w:t>
      </w:r>
      <w:r>
        <w:rPr>
          <w:lang w:val="ru-RU"/>
        </w:rPr>
        <w:t>июля</w:t>
      </w:r>
      <w:r w:rsidR="00B736D4" w:rsidRPr="0084358D">
        <w:rPr>
          <w:lang w:val="ru-RU"/>
        </w:rPr>
        <w:t xml:space="preserve"> 2020</w:t>
      </w:r>
      <w:r w:rsidRPr="0084358D">
        <w:rPr>
          <w:lang w:val="ru-RU"/>
        </w:rPr>
        <w:t xml:space="preserve"> </w:t>
      </w:r>
      <w:r>
        <w:rPr>
          <w:lang w:val="ru-RU"/>
        </w:rPr>
        <w:t>г</w:t>
      </w:r>
      <w:r w:rsidRPr="0084358D">
        <w:rPr>
          <w:lang w:val="ru-RU"/>
        </w:rPr>
        <w:t>.</w:t>
      </w:r>
      <w:r w:rsidR="00AC1FBA" w:rsidRPr="0084358D">
        <w:rPr>
          <w:lang w:val="ru-RU"/>
        </w:rPr>
        <w:t>]</w:t>
      </w:r>
      <w:r w:rsidR="00631D64" w:rsidRPr="0084358D">
        <w:rPr>
          <w:lang w:val="ru-RU"/>
        </w:rPr>
        <w:t xml:space="preserve"> </w:t>
      </w:r>
      <w:r w:rsidR="0084358D">
        <w:rPr>
          <w:lang w:val="ru-RU"/>
        </w:rPr>
        <w:t>и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применяются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к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любой</w:t>
      </w:r>
      <w:r w:rsidR="00631D64" w:rsidRPr="0084358D">
        <w:rPr>
          <w:lang w:val="ru-RU"/>
        </w:rPr>
        <w:t xml:space="preserve"> </w:t>
      </w:r>
      <w:r w:rsidR="0084358D">
        <w:rPr>
          <w:lang w:val="ru-RU"/>
        </w:rPr>
        <w:t>международной заявке, поданной на эту дату или после этой даты</w:t>
      </w:r>
      <w:r w:rsidR="00631D64" w:rsidRPr="0084358D">
        <w:rPr>
          <w:lang w:val="ru-RU"/>
        </w:rPr>
        <w:t>.</w:t>
      </w:r>
    </w:p>
    <w:p w14:paraId="454384B8" w14:textId="0249D627" w:rsidR="00CA3B63" w:rsidRPr="0084358D" w:rsidRDefault="00CA3B63" w:rsidP="00631D6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4358D">
        <w:rPr>
          <w:lang w:val="ru-RU"/>
        </w:rPr>
        <w:t>(</w:t>
      </w:r>
      <w:r w:rsidRPr="00C7341F">
        <w:t>b</w:t>
      </w:r>
      <w:r w:rsidRPr="0084358D">
        <w:rPr>
          <w:lang w:val="ru-RU"/>
        </w:rPr>
        <w:t>)</w:t>
      </w:r>
      <w:r w:rsidRPr="0084358D">
        <w:rPr>
          <w:lang w:val="ru-RU"/>
        </w:rPr>
        <w:tab/>
      </w:r>
      <w:r w:rsidR="0084358D">
        <w:rPr>
          <w:lang w:val="ru-RU"/>
        </w:rPr>
        <w:t>Ассамблея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до</w:t>
      </w:r>
      <w:r w:rsidR="00B736D4" w:rsidRPr="0084358D">
        <w:rPr>
          <w:lang w:val="ru-RU"/>
        </w:rPr>
        <w:t xml:space="preserve"> </w:t>
      </w:r>
      <w:r w:rsidR="003026E2" w:rsidRPr="0084358D">
        <w:rPr>
          <w:lang w:val="ru-RU"/>
        </w:rPr>
        <w:t>[31</w:t>
      </w:r>
      <w:r w:rsidR="00645A5E" w:rsidRPr="0084358D">
        <w:rPr>
          <w:lang w:val="ru-RU"/>
        </w:rPr>
        <w:t xml:space="preserve"> </w:t>
      </w:r>
      <w:r w:rsidR="00645A5E">
        <w:rPr>
          <w:lang w:val="ru-RU"/>
        </w:rPr>
        <w:t>декабря</w:t>
      </w:r>
      <w:r w:rsidR="003026E2" w:rsidRPr="0084358D">
        <w:rPr>
          <w:lang w:val="ru-RU"/>
        </w:rPr>
        <w:t xml:space="preserve"> 2026</w:t>
      </w:r>
      <w:r w:rsidR="00645A5E" w:rsidRPr="0084358D">
        <w:rPr>
          <w:lang w:val="ru-RU"/>
        </w:rPr>
        <w:t xml:space="preserve"> </w:t>
      </w:r>
      <w:r w:rsidR="00645A5E">
        <w:rPr>
          <w:lang w:val="ru-RU"/>
        </w:rPr>
        <w:t>г</w:t>
      </w:r>
      <w:r w:rsidR="00645A5E" w:rsidRPr="0084358D">
        <w:rPr>
          <w:lang w:val="ru-RU"/>
        </w:rPr>
        <w:t>.</w:t>
      </w:r>
      <w:r w:rsidR="003026E2" w:rsidRPr="0084358D">
        <w:rPr>
          <w:lang w:val="ru-RU"/>
        </w:rPr>
        <w:t>]</w:t>
      </w:r>
      <w:r w:rsidR="00631D64" w:rsidRPr="0084358D">
        <w:rPr>
          <w:lang w:val="ru-RU"/>
        </w:rPr>
        <w:t xml:space="preserve"> </w:t>
      </w:r>
      <w:r w:rsidR="0084358D">
        <w:rPr>
          <w:lang w:val="ru-RU"/>
        </w:rPr>
        <w:t>рассмотрит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последствия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снижения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пошлин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в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соответствии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с</w:t>
      </w:r>
      <w:r w:rsidR="0084358D" w:rsidRPr="0084358D">
        <w:rPr>
          <w:lang w:val="ru-RU"/>
        </w:rPr>
        <w:t xml:space="preserve"> </w:t>
      </w:r>
      <w:r w:rsidR="0084358D">
        <w:rPr>
          <w:lang w:val="ru-RU"/>
        </w:rPr>
        <w:t>подпунктами</w:t>
      </w:r>
      <w:r w:rsidR="00631D64" w:rsidRPr="0084358D">
        <w:rPr>
          <w:lang w:val="ru-RU"/>
        </w:rPr>
        <w:t xml:space="preserve"> </w:t>
      </w:r>
      <w:r w:rsidR="00631DA7" w:rsidRPr="0084358D">
        <w:rPr>
          <w:lang w:val="ru-RU"/>
        </w:rPr>
        <w:t>(</w:t>
      </w:r>
      <w:r w:rsidR="006B2D8F" w:rsidRPr="0084358D">
        <w:rPr>
          <w:lang w:val="ru-RU"/>
        </w:rPr>
        <w:t>6</w:t>
      </w:r>
      <w:r w:rsidR="00631DA7" w:rsidRPr="0084358D">
        <w:rPr>
          <w:lang w:val="ru-RU"/>
        </w:rPr>
        <w:t>(</w:t>
      </w:r>
      <w:r w:rsidR="00631DA7" w:rsidRPr="00C7341F">
        <w:t>c</w:t>
      </w:r>
      <w:r w:rsidR="00631DA7" w:rsidRPr="0084358D">
        <w:rPr>
          <w:lang w:val="ru-RU"/>
        </w:rPr>
        <w:t xml:space="preserve">) </w:t>
      </w:r>
      <w:r w:rsidR="0084358D">
        <w:rPr>
          <w:lang w:val="ru-RU"/>
        </w:rPr>
        <w:t>и</w:t>
      </w:r>
      <w:r w:rsidR="00631DA7" w:rsidRPr="0084358D">
        <w:rPr>
          <w:lang w:val="ru-RU"/>
        </w:rPr>
        <w:t xml:space="preserve"> (</w:t>
      </w:r>
      <w:r w:rsidR="00631DA7" w:rsidRPr="00C7341F">
        <w:t>d</w:t>
      </w:r>
      <w:r w:rsidR="00631DA7" w:rsidRPr="0084358D">
        <w:rPr>
          <w:lang w:val="ru-RU"/>
        </w:rPr>
        <w:t xml:space="preserve">) </w:t>
      </w:r>
      <w:r w:rsidR="0084358D">
        <w:rPr>
          <w:lang w:val="ru-RU"/>
        </w:rPr>
        <w:t>Перечня пошлин для подачи международных заявок университетами</w:t>
      </w:r>
      <w:r w:rsidR="00631D64" w:rsidRPr="0084358D">
        <w:rPr>
          <w:lang w:val="ru-RU"/>
        </w:rPr>
        <w:t xml:space="preserve">, </w:t>
      </w:r>
      <w:r w:rsidR="00D767D5">
        <w:rPr>
          <w:lang w:val="ru-RU"/>
        </w:rPr>
        <w:t>воздействие на доходы от пошлин</w:t>
      </w:r>
      <w:r w:rsidR="00631D64" w:rsidRPr="0084358D">
        <w:rPr>
          <w:lang w:val="ru-RU"/>
        </w:rPr>
        <w:t xml:space="preserve"> </w:t>
      </w:r>
      <w:r w:rsidR="00631D64" w:rsidRPr="00C7341F">
        <w:t>PCT</w:t>
      </w:r>
      <w:r w:rsidR="00631D64" w:rsidRPr="0084358D">
        <w:rPr>
          <w:lang w:val="ru-RU"/>
        </w:rPr>
        <w:t xml:space="preserve"> </w:t>
      </w:r>
      <w:r w:rsidR="00D767D5">
        <w:rPr>
          <w:lang w:val="ru-RU"/>
        </w:rPr>
        <w:t>и количество</w:t>
      </w:r>
      <w:r w:rsidR="00631D64" w:rsidRPr="0084358D">
        <w:rPr>
          <w:lang w:val="ru-RU"/>
        </w:rPr>
        <w:t xml:space="preserve"> </w:t>
      </w:r>
      <w:r w:rsidR="00D767D5">
        <w:rPr>
          <w:lang w:val="ru-RU"/>
        </w:rPr>
        <w:t>заявок, переходящих на национальную фазу, и выданных патентов в отношении заявителей из числа университетов</w:t>
      </w:r>
      <w:r w:rsidR="00631D64" w:rsidRPr="0084358D">
        <w:rPr>
          <w:lang w:val="ru-RU"/>
        </w:rPr>
        <w:t>.</w:t>
      </w:r>
    </w:p>
    <w:p w14:paraId="1FF4E69C" w14:textId="151CFE4E" w:rsidR="00631D64" w:rsidRDefault="00CA3B63" w:rsidP="00F95988">
      <w:pPr>
        <w:pStyle w:val="ONUME"/>
        <w:keepLines/>
        <w:numPr>
          <w:ilvl w:val="0"/>
          <w:numId w:val="0"/>
        </w:numPr>
        <w:ind w:left="562"/>
      </w:pPr>
      <w:r w:rsidRPr="009951C5">
        <w:rPr>
          <w:lang w:val="ru-RU"/>
        </w:rPr>
        <w:t>(</w:t>
      </w:r>
      <w:r w:rsidRPr="00C7341F">
        <w:t>c</w:t>
      </w:r>
      <w:r w:rsidRPr="009951C5">
        <w:rPr>
          <w:lang w:val="ru-RU"/>
        </w:rPr>
        <w:t>)</w:t>
      </w:r>
      <w:r w:rsidRPr="009951C5">
        <w:rPr>
          <w:lang w:val="ru-RU"/>
        </w:rPr>
        <w:tab/>
      </w:r>
      <w:r w:rsidR="00D767D5">
        <w:rPr>
          <w:lang w:val="ru-RU"/>
        </w:rPr>
        <w:t>В</w:t>
      </w:r>
      <w:r w:rsidR="00D767D5" w:rsidRPr="009951C5">
        <w:rPr>
          <w:lang w:val="ru-RU"/>
        </w:rPr>
        <w:t xml:space="preserve"> </w:t>
      </w:r>
      <w:r w:rsidR="00D767D5">
        <w:rPr>
          <w:lang w:val="ru-RU"/>
        </w:rPr>
        <w:t>отсутствие</w:t>
      </w:r>
      <w:r w:rsidR="00D767D5" w:rsidRPr="009951C5">
        <w:rPr>
          <w:lang w:val="ru-RU"/>
        </w:rPr>
        <w:t xml:space="preserve"> </w:t>
      </w:r>
      <w:r w:rsidR="00D767D5">
        <w:rPr>
          <w:lang w:val="ru-RU"/>
        </w:rPr>
        <w:t>какого</w:t>
      </w:r>
      <w:r w:rsidR="00D767D5" w:rsidRPr="009951C5">
        <w:rPr>
          <w:lang w:val="ru-RU"/>
        </w:rPr>
        <w:t>-</w:t>
      </w:r>
      <w:r w:rsidR="00D767D5">
        <w:rPr>
          <w:lang w:val="ru-RU"/>
        </w:rPr>
        <w:t>либо</w:t>
      </w:r>
      <w:r w:rsidR="00D767D5" w:rsidRPr="009951C5">
        <w:rPr>
          <w:lang w:val="ru-RU"/>
        </w:rPr>
        <w:t xml:space="preserve"> </w:t>
      </w:r>
      <w:r w:rsidR="00D767D5">
        <w:rPr>
          <w:lang w:val="ru-RU"/>
        </w:rPr>
        <w:t>решения</w:t>
      </w:r>
      <w:r w:rsidR="00D767D5" w:rsidRPr="009951C5">
        <w:rPr>
          <w:lang w:val="ru-RU"/>
        </w:rPr>
        <w:t xml:space="preserve"> </w:t>
      </w:r>
      <w:r w:rsidR="00D767D5">
        <w:rPr>
          <w:lang w:val="ru-RU"/>
        </w:rPr>
        <w:t>Ассамблеи</w:t>
      </w:r>
      <w:r w:rsidR="00D767D5" w:rsidRPr="009951C5">
        <w:rPr>
          <w:lang w:val="ru-RU"/>
        </w:rPr>
        <w:t xml:space="preserve"> </w:t>
      </w:r>
      <w:r w:rsidR="00D767D5">
        <w:rPr>
          <w:lang w:val="ru-RU"/>
        </w:rPr>
        <w:t>до</w:t>
      </w:r>
      <w:r w:rsidR="00D767D5" w:rsidRPr="009951C5">
        <w:rPr>
          <w:lang w:val="ru-RU"/>
        </w:rPr>
        <w:t xml:space="preserve"> </w:t>
      </w:r>
      <w:r w:rsidR="003026E2" w:rsidRPr="009951C5">
        <w:rPr>
          <w:lang w:val="ru-RU"/>
        </w:rPr>
        <w:t>[31</w:t>
      </w:r>
      <w:r w:rsidR="00665244" w:rsidRPr="009951C5">
        <w:rPr>
          <w:lang w:val="ru-RU"/>
        </w:rPr>
        <w:t xml:space="preserve"> </w:t>
      </w:r>
      <w:r w:rsidR="00665244">
        <w:rPr>
          <w:lang w:val="ru-RU"/>
        </w:rPr>
        <w:t>декабря</w:t>
      </w:r>
      <w:r w:rsidR="003026E2" w:rsidRPr="009951C5">
        <w:rPr>
          <w:lang w:val="ru-RU"/>
        </w:rPr>
        <w:t xml:space="preserve"> 2026</w:t>
      </w:r>
      <w:r w:rsidR="00665244" w:rsidRPr="009951C5">
        <w:rPr>
          <w:lang w:val="ru-RU"/>
        </w:rPr>
        <w:t xml:space="preserve"> </w:t>
      </w:r>
      <w:r w:rsidR="00665244">
        <w:rPr>
          <w:lang w:val="ru-RU"/>
        </w:rPr>
        <w:t>г</w:t>
      </w:r>
      <w:r w:rsidR="00665244" w:rsidRPr="009951C5">
        <w:rPr>
          <w:lang w:val="ru-RU"/>
        </w:rPr>
        <w:t>.</w:t>
      </w:r>
      <w:r w:rsidR="003026E2" w:rsidRPr="009951C5">
        <w:rPr>
          <w:lang w:val="ru-RU"/>
        </w:rPr>
        <w:t>]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относительно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того</w:t>
      </w:r>
      <w:r w:rsidR="00F95988" w:rsidRPr="009951C5">
        <w:rPr>
          <w:lang w:val="ru-RU"/>
        </w:rPr>
        <w:t>,</w:t>
      </w:r>
      <w:r w:rsidR="00145DE6" w:rsidRPr="009951C5">
        <w:rPr>
          <w:lang w:val="ru-RU"/>
        </w:rPr>
        <w:t xml:space="preserve"> </w:t>
      </w:r>
      <w:r w:rsidR="009951C5">
        <w:rPr>
          <w:lang w:val="ru-RU"/>
        </w:rPr>
        <w:t>чтобы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внести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поправки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в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подпункты</w:t>
      </w:r>
      <w:r w:rsidR="009951C5" w:rsidRPr="009951C5">
        <w:rPr>
          <w:lang w:val="ru-RU"/>
        </w:rPr>
        <w:t xml:space="preserve"> </w:t>
      </w:r>
      <w:r w:rsidR="006B2D8F" w:rsidRPr="009951C5">
        <w:rPr>
          <w:lang w:val="ru-RU"/>
        </w:rPr>
        <w:t>6</w:t>
      </w:r>
      <w:r w:rsidR="00145DE6" w:rsidRPr="009951C5">
        <w:rPr>
          <w:lang w:val="ru-RU"/>
        </w:rPr>
        <w:t>(</w:t>
      </w:r>
      <w:r w:rsidR="00145DE6" w:rsidRPr="00C7341F">
        <w:t>c</w:t>
      </w:r>
      <w:r w:rsidR="00145DE6" w:rsidRPr="009951C5">
        <w:rPr>
          <w:lang w:val="ru-RU"/>
        </w:rPr>
        <w:t xml:space="preserve">) </w:t>
      </w:r>
      <w:r w:rsidR="009951C5">
        <w:rPr>
          <w:lang w:val="ru-RU"/>
        </w:rPr>
        <w:t>и</w:t>
      </w:r>
      <w:r w:rsidR="00145DE6" w:rsidRPr="009951C5">
        <w:rPr>
          <w:lang w:val="ru-RU"/>
        </w:rPr>
        <w:t xml:space="preserve"> (</w:t>
      </w:r>
      <w:r w:rsidR="00145DE6" w:rsidRPr="00C7341F">
        <w:t>d</w:t>
      </w:r>
      <w:r w:rsidR="00145DE6" w:rsidRPr="009951C5">
        <w:rPr>
          <w:lang w:val="ru-RU"/>
        </w:rPr>
        <w:t>)</w:t>
      </w:r>
      <w:r w:rsidR="00F95988" w:rsidRPr="009951C5">
        <w:rPr>
          <w:lang w:val="ru-RU"/>
        </w:rPr>
        <w:t xml:space="preserve"> </w:t>
      </w:r>
      <w:r w:rsidR="009951C5">
        <w:rPr>
          <w:lang w:val="ru-RU"/>
        </w:rPr>
        <w:t>Перечня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пошлин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или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оставить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подпункты</w:t>
      </w:r>
      <w:r w:rsidR="00145DE6" w:rsidRPr="009951C5">
        <w:rPr>
          <w:lang w:val="ru-RU"/>
        </w:rPr>
        <w:t xml:space="preserve"> </w:t>
      </w:r>
      <w:r w:rsidR="006B2D8F" w:rsidRPr="009951C5">
        <w:rPr>
          <w:lang w:val="ru-RU"/>
        </w:rPr>
        <w:t>6</w:t>
      </w:r>
      <w:r w:rsidRPr="009951C5">
        <w:rPr>
          <w:lang w:val="ru-RU"/>
        </w:rPr>
        <w:t>(</w:t>
      </w:r>
      <w:r w:rsidRPr="00C7341F">
        <w:t>c</w:t>
      </w:r>
      <w:r w:rsidRPr="009951C5">
        <w:rPr>
          <w:lang w:val="ru-RU"/>
        </w:rPr>
        <w:t xml:space="preserve">) </w:t>
      </w:r>
      <w:r w:rsidR="009951C5">
        <w:rPr>
          <w:lang w:val="ru-RU"/>
        </w:rPr>
        <w:t>и</w:t>
      </w:r>
      <w:r w:rsidRPr="009951C5">
        <w:rPr>
          <w:lang w:val="ru-RU"/>
        </w:rPr>
        <w:t xml:space="preserve"> (</w:t>
      </w:r>
      <w:r w:rsidRPr="00C7341F">
        <w:t>d</w:t>
      </w:r>
      <w:r w:rsidRPr="009951C5">
        <w:rPr>
          <w:lang w:val="ru-RU"/>
        </w:rPr>
        <w:t>)</w:t>
      </w:r>
      <w:r w:rsidR="009951C5" w:rsidRPr="009951C5">
        <w:rPr>
          <w:lang w:val="ru-RU"/>
        </w:rPr>
        <w:t xml:space="preserve">, </w:t>
      </w:r>
      <w:r w:rsidR="009951C5">
        <w:rPr>
          <w:lang w:val="ru-RU"/>
        </w:rPr>
        <w:t>действующие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с</w:t>
      </w:r>
      <w:r w:rsidR="00631DA7" w:rsidRPr="009951C5">
        <w:rPr>
          <w:lang w:val="ru-RU"/>
        </w:rPr>
        <w:t xml:space="preserve"> </w:t>
      </w:r>
      <w:r w:rsidR="0051078F" w:rsidRPr="009951C5">
        <w:rPr>
          <w:lang w:val="ru-RU"/>
        </w:rPr>
        <w:t>[</w:t>
      </w:r>
      <w:r w:rsidR="00631DA7" w:rsidRPr="009951C5">
        <w:rPr>
          <w:lang w:val="ru-RU"/>
        </w:rPr>
        <w:t>1</w:t>
      </w:r>
      <w:r w:rsidR="00645A5E" w:rsidRPr="009951C5">
        <w:rPr>
          <w:lang w:val="ru-RU"/>
        </w:rPr>
        <w:t xml:space="preserve"> </w:t>
      </w:r>
      <w:r w:rsidR="00645A5E">
        <w:rPr>
          <w:lang w:val="ru-RU"/>
        </w:rPr>
        <w:t>июля</w:t>
      </w:r>
      <w:r w:rsidR="0051078F" w:rsidRPr="00C7341F">
        <w:t> </w:t>
      </w:r>
      <w:r w:rsidR="00631DA7" w:rsidRPr="009951C5">
        <w:rPr>
          <w:lang w:val="ru-RU"/>
        </w:rPr>
        <w:t>2020</w:t>
      </w:r>
      <w:r w:rsidR="00645A5E" w:rsidRPr="009951C5">
        <w:rPr>
          <w:lang w:val="ru-RU"/>
        </w:rPr>
        <w:t xml:space="preserve"> </w:t>
      </w:r>
      <w:r w:rsidR="00645A5E">
        <w:rPr>
          <w:lang w:val="ru-RU"/>
        </w:rPr>
        <w:t>г</w:t>
      </w:r>
      <w:r w:rsidR="00645A5E" w:rsidRPr="009951C5">
        <w:rPr>
          <w:lang w:val="ru-RU"/>
        </w:rPr>
        <w:t>.</w:t>
      </w:r>
      <w:r w:rsidR="0051078F" w:rsidRPr="009951C5">
        <w:rPr>
          <w:lang w:val="ru-RU"/>
        </w:rPr>
        <w:t>]</w:t>
      </w:r>
      <w:r w:rsidR="009951C5" w:rsidRPr="009951C5">
        <w:rPr>
          <w:lang w:val="ru-RU"/>
        </w:rPr>
        <w:t>,</w:t>
      </w:r>
      <w:r w:rsidR="00631DA7" w:rsidRPr="009951C5">
        <w:rPr>
          <w:lang w:val="ru-RU"/>
        </w:rPr>
        <w:t xml:space="preserve"> </w:t>
      </w:r>
      <w:r w:rsidR="009951C5">
        <w:rPr>
          <w:lang w:val="ru-RU"/>
        </w:rPr>
        <w:t>в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силе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после</w:t>
      </w:r>
      <w:r w:rsidR="00E53266" w:rsidRPr="009951C5">
        <w:rPr>
          <w:lang w:val="ru-RU"/>
        </w:rPr>
        <w:t xml:space="preserve"> </w:t>
      </w:r>
      <w:r w:rsidR="004F6A54" w:rsidRPr="009951C5">
        <w:rPr>
          <w:lang w:val="ru-RU"/>
        </w:rPr>
        <w:t>[</w:t>
      </w:r>
      <w:r w:rsidR="00645A5E" w:rsidRPr="009951C5">
        <w:rPr>
          <w:lang w:val="ru-RU"/>
        </w:rPr>
        <w:t xml:space="preserve">30 </w:t>
      </w:r>
      <w:r w:rsidR="00645A5E">
        <w:rPr>
          <w:lang w:val="ru-RU"/>
        </w:rPr>
        <w:t>июня</w:t>
      </w:r>
      <w:r w:rsidR="00645A5E">
        <w:t> </w:t>
      </w:r>
      <w:r w:rsidR="00645A5E" w:rsidRPr="009951C5">
        <w:rPr>
          <w:lang w:val="ru-RU"/>
        </w:rPr>
        <w:t xml:space="preserve">2027 </w:t>
      </w:r>
      <w:r w:rsidR="00645A5E">
        <w:rPr>
          <w:lang w:val="ru-RU"/>
        </w:rPr>
        <w:t>г</w:t>
      </w:r>
      <w:r w:rsidR="00645A5E" w:rsidRPr="009951C5">
        <w:rPr>
          <w:lang w:val="ru-RU"/>
        </w:rPr>
        <w:t>.</w:t>
      </w:r>
      <w:r w:rsidR="004F6A54" w:rsidRPr="009951C5">
        <w:rPr>
          <w:lang w:val="ru-RU"/>
        </w:rPr>
        <w:t>]</w:t>
      </w:r>
      <w:r w:rsidR="00631D64" w:rsidRPr="009951C5">
        <w:rPr>
          <w:lang w:val="ru-RU"/>
        </w:rPr>
        <w:t xml:space="preserve">, </w:t>
      </w:r>
      <w:r w:rsidR="009951C5">
        <w:rPr>
          <w:lang w:val="ru-RU"/>
        </w:rPr>
        <w:t>эти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подпункты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и</w:t>
      </w:r>
      <w:r w:rsidR="009951C5" w:rsidRPr="009951C5">
        <w:rPr>
          <w:lang w:val="ru-RU"/>
        </w:rPr>
        <w:t xml:space="preserve"> </w:t>
      </w:r>
      <w:r w:rsidR="009951C5">
        <w:rPr>
          <w:lang w:val="ru-RU"/>
        </w:rPr>
        <w:t>последнее предложение пункта</w:t>
      </w:r>
      <w:r w:rsidR="00145DE6" w:rsidRPr="009951C5">
        <w:rPr>
          <w:lang w:val="ru-RU"/>
        </w:rPr>
        <w:t xml:space="preserve"> </w:t>
      </w:r>
      <w:r w:rsidR="00B32499" w:rsidRPr="009951C5">
        <w:rPr>
          <w:lang w:val="ru-RU"/>
        </w:rPr>
        <w:t xml:space="preserve">6 </w:t>
      </w:r>
      <w:r w:rsidR="009951C5">
        <w:rPr>
          <w:lang w:val="ru-RU"/>
        </w:rPr>
        <w:t>исключаются</w:t>
      </w:r>
      <w:r w:rsidR="0051078F" w:rsidRPr="009951C5">
        <w:rPr>
          <w:lang w:val="ru-RU"/>
        </w:rPr>
        <w:t>,</w:t>
      </w:r>
      <w:r w:rsidR="00631DA7" w:rsidRPr="009951C5">
        <w:rPr>
          <w:lang w:val="ru-RU"/>
        </w:rPr>
        <w:t xml:space="preserve"> </w:t>
      </w:r>
      <w:r w:rsidR="009951C5">
        <w:rPr>
          <w:lang w:val="ru-RU"/>
        </w:rPr>
        <w:t>и любые ссылки на «подпункты</w:t>
      </w:r>
      <w:r w:rsidR="00631DA7" w:rsidRPr="009951C5">
        <w:rPr>
          <w:lang w:val="ru-RU"/>
        </w:rPr>
        <w:t xml:space="preserve"> </w:t>
      </w:r>
      <w:r w:rsidR="006B2D8F" w:rsidRPr="009951C5">
        <w:rPr>
          <w:lang w:val="ru-RU"/>
        </w:rPr>
        <w:t>6</w:t>
      </w:r>
      <w:r w:rsidR="0051078F" w:rsidRPr="009951C5">
        <w:rPr>
          <w:lang w:val="ru-RU"/>
        </w:rPr>
        <w:t>(</w:t>
      </w:r>
      <w:r w:rsidR="0051078F" w:rsidRPr="00C7341F">
        <w:t>a</w:t>
      </w:r>
      <w:r w:rsidR="0051078F" w:rsidRPr="009951C5">
        <w:rPr>
          <w:lang w:val="ru-RU"/>
        </w:rPr>
        <w:t xml:space="preserve">) </w:t>
      </w:r>
      <w:r w:rsidR="009951C5">
        <w:rPr>
          <w:lang w:val="ru-RU"/>
        </w:rPr>
        <w:t>–</w:t>
      </w:r>
      <w:r w:rsidR="0051078F" w:rsidRPr="009951C5">
        <w:rPr>
          <w:lang w:val="ru-RU"/>
        </w:rPr>
        <w:t xml:space="preserve"> (</w:t>
      </w:r>
      <w:r w:rsidR="0051078F" w:rsidRPr="00C7341F">
        <w:t>d</w:t>
      </w:r>
      <w:r w:rsidR="0051078F" w:rsidRPr="009951C5">
        <w:rPr>
          <w:lang w:val="ru-RU"/>
        </w:rPr>
        <w:t>)</w:t>
      </w:r>
      <w:r w:rsidR="009951C5">
        <w:rPr>
          <w:lang w:val="ru-RU"/>
        </w:rPr>
        <w:t>» исправляются так, чтобы быть ссылками на</w:t>
      </w:r>
      <w:r w:rsidR="0051078F" w:rsidRPr="009951C5">
        <w:rPr>
          <w:lang w:val="ru-RU"/>
        </w:rPr>
        <w:t xml:space="preserve"> </w:t>
      </w:r>
      <w:r w:rsidR="009951C5">
        <w:rPr>
          <w:lang w:val="ru-RU"/>
        </w:rPr>
        <w:t>«подпункты</w:t>
      </w:r>
      <w:r w:rsidR="0051078F" w:rsidRPr="00C7341F">
        <w:t> </w:t>
      </w:r>
      <w:r w:rsidR="006B2D8F" w:rsidRPr="009951C5">
        <w:rPr>
          <w:lang w:val="ru-RU"/>
        </w:rPr>
        <w:t>6</w:t>
      </w:r>
      <w:r w:rsidR="0051078F" w:rsidRPr="009951C5">
        <w:rPr>
          <w:lang w:val="ru-RU"/>
        </w:rPr>
        <w:t>(</w:t>
      </w:r>
      <w:r w:rsidR="0051078F" w:rsidRPr="00C7341F">
        <w:t>a</w:t>
      </w:r>
      <w:r w:rsidR="0051078F" w:rsidRPr="009951C5">
        <w:rPr>
          <w:lang w:val="ru-RU"/>
        </w:rPr>
        <w:t xml:space="preserve">) </w:t>
      </w:r>
      <w:r w:rsidR="009951C5">
        <w:rPr>
          <w:lang w:val="ru-RU"/>
        </w:rPr>
        <w:t>и</w:t>
      </w:r>
      <w:r w:rsidR="0051078F" w:rsidRPr="00C7341F">
        <w:t> </w:t>
      </w:r>
      <w:r w:rsidR="0051078F" w:rsidRPr="009951C5">
        <w:rPr>
          <w:lang w:val="ru-RU"/>
        </w:rPr>
        <w:t>(</w:t>
      </w:r>
      <w:r w:rsidR="0051078F" w:rsidRPr="00C7341F">
        <w:t>b</w:t>
      </w:r>
      <w:r w:rsidR="0051078F" w:rsidRPr="009951C5">
        <w:rPr>
          <w:lang w:val="ru-RU"/>
        </w:rPr>
        <w:t>)</w:t>
      </w:r>
      <w:r w:rsidR="009951C5">
        <w:rPr>
          <w:lang w:val="ru-RU"/>
        </w:rPr>
        <w:t>»</w:t>
      </w:r>
      <w:r w:rsidR="0051078F" w:rsidRPr="009951C5">
        <w:rPr>
          <w:lang w:val="ru-RU"/>
        </w:rPr>
        <w:t>,</w:t>
      </w:r>
      <w:r w:rsidRPr="009951C5">
        <w:rPr>
          <w:lang w:val="ru-RU"/>
        </w:rPr>
        <w:t xml:space="preserve"> </w:t>
      </w:r>
      <w:r w:rsidR="009951C5">
        <w:rPr>
          <w:lang w:val="ru-RU"/>
        </w:rPr>
        <w:t>вступающие в силу с</w:t>
      </w:r>
      <w:r w:rsidR="004F6A54" w:rsidRPr="009951C5">
        <w:rPr>
          <w:lang w:val="ru-RU"/>
        </w:rPr>
        <w:t xml:space="preserve"> [1</w:t>
      </w:r>
      <w:r w:rsidR="00645A5E" w:rsidRPr="009951C5">
        <w:rPr>
          <w:lang w:val="ru-RU"/>
        </w:rPr>
        <w:t xml:space="preserve"> </w:t>
      </w:r>
      <w:r w:rsidR="00645A5E">
        <w:rPr>
          <w:lang w:val="ru-RU"/>
        </w:rPr>
        <w:t>июля</w:t>
      </w:r>
      <w:r w:rsidR="004F6A54" w:rsidRPr="009951C5">
        <w:rPr>
          <w:lang w:val="ru-RU"/>
        </w:rPr>
        <w:t xml:space="preserve"> 2027</w:t>
      </w:r>
      <w:r w:rsidR="00645A5E" w:rsidRPr="009951C5">
        <w:rPr>
          <w:lang w:val="ru-RU"/>
        </w:rPr>
        <w:t xml:space="preserve"> </w:t>
      </w:r>
      <w:r w:rsidR="00645A5E">
        <w:rPr>
          <w:lang w:val="ru-RU"/>
        </w:rPr>
        <w:t>г</w:t>
      </w:r>
      <w:r w:rsidR="00645A5E" w:rsidRPr="009951C5">
        <w:rPr>
          <w:lang w:val="ru-RU"/>
        </w:rPr>
        <w:t>.</w:t>
      </w:r>
      <w:r w:rsidR="009951C5">
        <w:rPr>
          <w:lang w:val="ru-RU"/>
        </w:rPr>
        <w:t>]</w:t>
      </w:r>
      <w:r w:rsidR="00A867E2" w:rsidRPr="009951C5">
        <w:rPr>
          <w:lang w:val="ru-RU"/>
        </w:rPr>
        <w:t xml:space="preserve">, </w:t>
      </w:r>
      <w:r w:rsidR="009951C5">
        <w:rPr>
          <w:lang w:val="ru-RU"/>
        </w:rPr>
        <w:t>при условии, что подпункты</w:t>
      </w:r>
      <w:r w:rsidR="00A867E2" w:rsidRPr="009951C5">
        <w:rPr>
          <w:lang w:val="ru-RU"/>
        </w:rPr>
        <w:t xml:space="preserve"> </w:t>
      </w:r>
      <w:r w:rsidR="006B2D8F" w:rsidRPr="009951C5">
        <w:rPr>
          <w:lang w:val="ru-RU"/>
        </w:rPr>
        <w:t>6</w:t>
      </w:r>
      <w:r w:rsidR="00A867E2" w:rsidRPr="009951C5">
        <w:rPr>
          <w:lang w:val="ru-RU"/>
        </w:rPr>
        <w:t>(</w:t>
      </w:r>
      <w:r w:rsidR="00A867E2" w:rsidRPr="00C7341F">
        <w:t>c</w:t>
      </w:r>
      <w:r w:rsidR="00A867E2" w:rsidRPr="009951C5">
        <w:rPr>
          <w:lang w:val="ru-RU"/>
        </w:rPr>
        <w:t xml:space="preserve">) </w:t>
      </w:r>
      <w:r w:rsidR="009951C5">
        <w:rPr>
          <w:lang w:val="ru-RU"/>
        </w:rPr>
        <w:t>и</w:t>
      </w:r>
      <w:r w:rsidR="00A867E2" w:rsidRPr="009951C5">
        <w:rPr>
          <w:lang w:val="ru-RU"/>
        </w:rPr>
        <w:t xml:space="preserve"> (</w:t>
      </w:r>
      <w:r w:rsidR="00A867E2" w:rsidRPr="00C7341F">
        <w:t>d</w:t>
      </w:r>
      <w:r w:rsidR="00A867E2" w:rsidRPr="009951C5">
        <w:rPr>
          <w:lang w:val="ru-RU"/>
        </w:rPr>
        <w:t>)</w:t>
      </w:r>
      <w:r w:rsidR="009951C5">
        <w:rPr>
          <w:lang w:val="ru-RU"/>
        </w:rPr>
        <w:t>,</w:t>
      </w:r>
      <w:r w:rsidR="00A867E2" w:rsidRPr="009951C5">
        <w:rPr>
          <w:lang w:val="ru-RU"/>
        </w:rPr>
        <w:t xml:space="preserve"> </w:t>
      </w:r>
      <w:r w:rsidR="009951C5">
        <w:rPr>
          <w:lang w:val="ru-RU"/>
        </w:rPr>
        <w:t>действующие до</w:t>
      </w:r>
      <w:r w:rsidR="00A867E2" w:rsidRPr="009951C5">
        <w:rPr>
          <w:lang w:val="ru-RU"/>
        </w:rPr>
        <w:t xml:space="preserve"> </w:t>
      </w:r>
      <w:r w:rsidR="004F6A54" w:rsidRPr="009951C5">
        <w:rPr>
          <w:lang w:val="ru-RU"/>
        </w:rPr>
        <w:t>[</w:t>
      </w:r>
      <w:r w:rsidR="00645A5E" w:rsidRPr="009951C5">
        <w:rPr>
          <w:lang w:val="ru-RU"/>
        </w:rPr>
        <w:t xml:space="preserve">30 </w:t>
      </w:r>
      <w:r w:rsidR="00645A5E">
        <w:rPr>
          <w:lang w:val="ru-RU"/>
        </w:rPr>
        <w:t>июня</w:t>
      </w:r>
      <w:r w:rsidR="00645A5E">
        <w:t> </w:t>
      </w:r>
      <w:r w:rsidR="00645A5E" w:rsidRPr="009951C5">
        <w:rPr>
          <w:lang w:val="ru-RU"/>
        </w:rPr>
        <w:t xml:space="preserve">2027 </w:t>
      </w:r>
      <w:r w:rsidR="00645A5E">
        <w:rPr>
          <w:lang w:val="ru-RU"/>
        </w:rPr>
        <w:t>г</w:t>
      </w:r>
      <w:r w:rsidR="00645A5E" w:rsidRPr="009951C5">
        <w:rPr>
          <w:lang w:val="ru-RU"/>
        </w:rPr>
        <w:t>.</w:t>
      </w:r>
      <w:r w:rsidR="004F6A54" w:rsidRPr="009951C5">
        <w:rPr>
          <w:lang w:val="ru-RU"/>
        </w:rPr>
        <w:t>]</w:t>
      </w:r>
      <w:r w:rsidR="00F95988" w:rsidRPr="009951C5">
        <w:rPr>
          <w:lang w:val="ru-RU"/>
        </w:rPr>
        <w:t>,</w:t>
      </w:r>
      <w:r w:rsidR="00A867E2" w:rsidRPr="009951C5">
        <w:rPr>
          <w:lang w:val="ru-RU"/>
        </w:rPr>
        <w:t xml:space="preserve"> </w:t>
      </w:r>
      <w:r w:rsidR="009951C5">
        <w:rPr>
          <w:lang w:val="ru-RU"/>
        </w:rPr>
        <w:t>продолжают применяться к международным заявкам, поданным</w:t>
      </w:r>
      <w:r w:rsidR="00631DA7" w:rsidRPr="009951C5">
        <w:rPr>
          <w:lang w:val="ru-RU"/>
        </w:rPr>
        <w:t xml:space="preserve"> </w:t>
      </w:r>
      <w:r w:rsidRPr="009951C5">
        <w:rPr>
          <w:lang w:val="ru-RU"/>
        </w:rPr>
        <w:t>[,</w:t>
      </w:r>
      <w:r w:rsidR="0051078F" w:rsidRPr="00C7341F">
        <w:t> </w:t>
      </w:r>
      <w:r w:rsidR="004062BB">
        <w:rPr>
          <w:lang w:val="ru-RU"/>
        </w:rPr>
        <w:t>просьбам о дополнительном международном поиске, поданным, и требованиям, представленным</w:t>
      </w:r>
      <w:r w:rsidRPr="009951C5">
        <w:rPr>
          <w:lang w:val="ru-RU"/>
        </w:rPr>
        <w:t xml:space="preserve">] </w:t>
      </w:r>
      <w:r w:rsidR="004062BB">
        <w:rPr>
          <w:lang w:val="ru-RU"/>
        </w:rPr>
        <w:t>до</w:t>
      </w:r>
      <w:r w:rsidR="00A867E2" w:rsidRPr="009951C5">
        <w:rPr>
          <w:lang w:val="ru-RU"/>
        </w:rPr>
        <w:t xml:space="preserve"> </w:t>
      </w:r>
      <w:r w:rsidR="004F6A54" w:rsidRPr="009951C5">
        <w:rPr>
          <w:lang w:val="ru-RU"/>
        </w:rPr>
        <w:t>[</w:t>
      </w:r>
      <w:r w:rsidR="00645A5E" w:rsidRPr="009951C5">
        <w:rPr>
          <w:lang w:val="ru-RU"/>
        </w:rPr>
        <w:t xml:space="preserve">30 </w:t>
      </w:r>
      <w:r w:rsidR="00645A5E">
        <w:rPr>
          <w:lang w:val="ru-RU"/>
        </w:rPr>
        <w:t>июня</w:t>
      </w:r>
      <w:r w:rsidR="004F6A54">
        <w:t> </w:t>
      </w:r>
      <w:r w:rsidR="004F6A54" w:rsidRPr="009951C5">
        <w:rPr>
          <w:lang w:val="ru-RU"/>
        </w:rPr>
        <w:t>2027</w:t>
      </w:r>
      <w:r w:rsidR="00645A5E" w:rsidRPr="009951C5">
        <w:rPr>
          <w:lang w:val="ru-RU"/>
        </w:rPr>
        <w:t xml:space="preserve"> </w:t>
      </w:r>
      <w:r w:rsidR="00645A5E">
        <w:rPr>
          <w:lang w:val="ru-RU"/>
        </w:rPr>
        <w:t>г</w:t>
      </w:r>
      <w:r w:rsidR="00645A5E" w:rsidRPr="009951C5">
        <w:rPr>
          <w:lang w:val="ru-RU"/>
        </w:rPr>
        <w:t>.</w:t>
      </w:r>
      <w:r w:rsidR="004F6A54" w:rsidRPr="009951C5">
        <w:rPr>
          <w:lang w:val="ru-RU"/>
        </w:rPr>
        <w:t xml:space="preserve">] </w:t>
      </w:r>
      <w:r w:rsidR="00A867E2" w:rsidRPr="00C7341F">
        <w:t>[</w:t>
      </w:r>
      <w:r w:rsidRPr="00C7341F">
        <w:t xml:space="preserve">, </w:t>
      </w:r>
      <w:r w:rsidR="004062BB">
        <w:rPr>
          <w:lang w:val="ru-RU"/>
        </w:rPr>
        <w:t>в зависимости от обстоятельств</w:t>
      </w:r>
      <w:r w:rsidR="00A867E2" w:rsidRPr="00C7341F">
        <w:t>]</w:t>
      </w:r>
      <w:r w:rsidR="00645A5E" w:rsidRPr="00645A5E">
        <w:t>»</w:t>
      </w:r>
      <w:r w:rsidR="00631D64" w:rsidRPr="00C7341F">
        <w:t>.</w:t>
      </w:r>
    </w:p>
    <w:p w14:paraId="113FA154" w14:textId="547630E2" w:rsidR="00631D64" w:rsidRPr="00631D64" w:rsidRDefault="007846AA" w:rsidP="00631D64">
      <w:pPr>
        <w:pStyle w:val="ONUME"/>
        <w:ind w:left="5533"/>
        <w:rPr>
          <w:i/>
        </w:rPr>
      </w:pPr>
      <w:r>
        <w:rPr>
          <w:i/>
          <w:lang w:val="ru-RU"/>
        </w:rPr>
        <w:t>Рабочей группе предлагается</w:t>
      </w:r>
      <w:r w:rsidR="00631D64" w:rsidRPr="00631D64">
        <w:rPr>
          <w:i/>
        </w:rPr>
        <w:t>:</w:t>
      </w:r>
    </w:p>
    <w:p w14:paraId="511CBEE6" w14:textId="619EFA4B" w:rsidR="00631D64" w:rsidRPr="00645A5E" w:rsidRDefault="00645A5E" w:rsidP="000A6821">
      <w:pPr>
        <w:pStyle w:val="ONUME"/>
        <w:numPr>
          <w:ilvl w:val="2"/>
          <w:numId w:val="5"/>
        </w:numPr>
        <w:ind w:left="5534"/>
        <w:rPr>
          <w:i/>
          <w:lang w:val="ru-RU"/>
        </w:rPr>
      </w:pPr>
      <w:r>
        <w:rPr>
          <w:i/>
          <w:lang w:val="ru-RU"/>
        </w:rPr>
        <w:t>прокомментировать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варианты</w:t>
      </w:r>
      <w:r w:rsidR="00631D64" w:rsidRPr="00645A5E">
        <w:rPr>
          <w:i/>
          <w:lang w:val="ru-RU"/>
        </w:rPr>
        <w:t xml:space="preserve"> </w:t>
      </w:r>
      <w:r>
        <w:rPr>
          <w:i/>
          <w:lang w:val="ru-RU"/>
        </w:rPr>
        <w:t>реализации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снижения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пошлин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университетов</w:t>
      </w:r>
      <w:r w:rsidRPr="00645A5E">
        <w:rPr>
          <w:i/>
          <w:lang w:val="ru-RU"/>
        </w:rPr>
        <w:t xml:space="preserve">, </w:t>
      </w:r>
      <w:r>
        <w:rPr>
          <w:i/>
          <w:lang w:val="ru-RU"/>
        </w:rPr>
        <w:t>рассмотренные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пунктах</w:t>
      </w:r>
      <w:r w:rsidR="00631D64" w:rsidRPr="00645A5E">
        <w:rPr>
          <w:i/>
          <w:lang w:val="ru-RU"/>
        </w:rPr>
        <w:t xml:space="preserve"> </w:t>
      </w:r>
      <w:r w:rsidR="00631D64" w:rsidRPr="00631D64">
        <w:rPr>
          <w:i/>
        </w:rPr>
        <w:fldChar w:fldCharType="begin"/>
      </w:r>
      <w:r w:rsidR="00631D64" w:rsidRPr="00645A5E">
        <w:rPr>
          <w:i/>
          <w:lang w:val="ru-RU"/>
        </w:rPr>
        <w:instrText xml:space="preserve"> </w:instrText>
      </w:r>
      <w:r w:rsidR="00631D64" w:rsidRPr="00631D64">
        <w:rPr>
          <w:i/>
        </w:rPr>
        <w:instrText>REF</w:instrText>
      </w:r>
      <w:r w:rsidR="00631D64" w:rsidRPr="00645A5E">
        <w:rPr>
          <w:i/>
          <w:lang w:val="ru-RU"/>
        </w:rPr>
        <w:instrText xml:space="preserve"> _</w:instrText>
      </w:r>
      <w:r w:rsidR="00631D64" w:rsidRPr="00631D64">
        <w:rPr>
          <w:i/>
        </w:rPr>
        <w:instrText>Ref</w:instrText>
      </w:r>
      <w:r w:rsidR="00631D64" w:rsidRPr="00645A5E">
        <w:rPr>
          <w:i/>
          <w:lang w:val="ru-RU"/>
        </w:rPr>
        <w:instrText>8063028 \</w:instrText>
      </w:r>
      <w:r w:rsidR="00631D64" w:rsidRPr="00631D64">
        <w:rPr>
          <w:i/>
        </w:rPr>
        <w:instrText>r</w:instrText>
      </w:r>
      <w:r w:rsidR="00631D64" w:rsidRPr="00645A5E">
        <w:rPr>
          <w:i/>
          <w:lang w:val="ru-RU"/>
        </w:rPr>
        <w:instrText xml:space="preserve"> \</w:instrText>
      </w:r>
      <w:r w:rsidR="00631D64" w:rsidRPr="00631D64">
        <w:rPr>
          <w:i/>
        </w:rPr>
        <w:instrText>h</w:instrText>
      </w:r>
      <w:r w:rsidR="00631D64" w:rsidRPr="00645A5E">
        <w:rPr>
          <w:i/>
          <w:lang w:val="ru-RU"/>
        </w:rPr>
        <w:instrText xml:space="preserve"> </w:instrText>
      </w:r>
      <w:r w:rsidR="00631D64" w:rsidRPr="00631D64">
        <w:rPr>
          <w:i/>
        </w:rPr>
      </w:r>
      <w:r w:rsidR="00631D64" w:rsidRPr="00631D64">
        <w:rPr>
          <w:i/>
        </w:rPr>
        <w:fldChar w:fldCharType="separate"/>
      </w:r>
      <w:r w:rsidR="002110F9" w:rsidRPr="00645A5E">
        <w:rPr>
          <w:i/>
          <w:lang w:val="ru-RU"/>
        </w:rPr>
        <w:t>5</w:t>
      </w:r>
      <w:r w:rsidR="00631D64" w:rsidRPr="00631D64">
        <w:rPr>
          <w:i/>
        </w:rPr>
        <w:fldChar w:fldCharType="end"/>
      </w:r>
      <w:r w:rsidR="00631D64" w:rsidRPr="00645A5E">
        <w:rPr>
          <w:i/>
          <w:lang w:val="ru-RU"/>
        </w:rPr>
        <w:t xml:space="preserve"> </w:t>
      </w:r>
      <w:r>
        <w:rPr>
          <w:i/>
          <w:lang w:val="ru-RU"/>
        </w:rPr>
        <w:t>–</w:t>
      </w:r>
      <w:r w:rsidR="00631D64" w:rsidRPr="00631D64">
        <w:rPr>
          <w:i/>
        </w:rPr>
        <w:t> </w:t>
      </w:r>
      <w:r w:rsidR="0047406F">
        <w:rPr>
          <w:i/>
        </w:rPr>
        <w:fldChar w:fldCharType="begin"/>
      </w:r>
      <w:r w:rsidR="0047406F" w:rsidRPr="00645A5E">
        <w:rPr>
          <w:i/>
          <w:lang w:val="ru-RU"/>
        </w:rPr>
        <w:instrText xml:space="preserve"> </w:instrText>
      </w:r>
      <w:r w:rsidR="0047406F">
        <w:rPr>
          <w:i/>
        </w:rPr>
        <w:instrText>REF</w:instrText>
      </w:r>
      <w:r w:rsidR="0047406F" w:rsidRPr="00645A5E">
        <w:rPr>
          <w:i/>
          <w:lang w:val="ru-RU"/>
        </w:rPr>
        <w:instrText xml:space="preserve"> _</w:instrText>
      </w:r>
      <w:r w:rsidR="0047406F">
        <w:rPr>
          <w:i/>
        </w:rPr>
        <w:instrText>Ref</w:instrText>
      </w:r>
      <w:r w:rsidR="0047406F" w:rsidRPr="00645A5E">
        <w:rPr>
          <w:i/>
          <w:lang w:val="ru-RU"/>
        </w:rPr>
        <w:instrText>8736375 \</w:instrText>
      </w:r>
      <w:r w:rsidR="0047406F">
        <w:rPr>
          <w:i/>
        </w:rPr>
        <w:instrText>r</w:instrText>
      </w:r>
      <w:r w:rsidR="0047406F" w:rsidRPr="00645A5E">
        <w:rPr>
          <w:i/>
          <w:lang w:val="ru-RU"/>
        </w:rPr>
        <w:instrText xml:space="preserve"> \</w:instrText>
      </w:r>
      <w:r w:rsidR="0047406F">
        <w:rPr>
          <w:i/>
        </w:rPr>
        <w:instrText>h</w:instrText>
      </w:r>
      <w:r w:rsidR="0047406F" w:rsidRPr="00645A5E">
        <w:rPr>
          <w:i/>
          <w:lang w:val="ru-RU"/>
        </w:rPr>
        <w:instrText xml:space="preserve"> </w:instrText>
      </w:r>
      <w:r w:rsidR="0047406F">
        <w:rPr>
          <w:i/>
        </w:rPr>
      </w:r>
      <w:r w:rsidR="0047406F">
        <w:rPr>
          <w:i/>
        </w:rPr>
        <w:fldChar w:fldCharType="separate"/>
      </w:r>
      <w:r w:rsidR="002110F9" w:rsidRPr="00645A5E">
        <w:rPr>
          <w:i/>
          <w:lang w:val="ru-RU"/>
        </w:rPr>
        <w:t>14</w:t>
      </w:r>
      <w:r w:rsidR="0047406F">
        <w:rPr>
          <w:i/>
        </w:rPr>
        <w:fldChar w:fldCharType="end"/>
      </w:r>
      <w:r w:rsidR="00631D64" w:rsidRPr="00645A5E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="00631D64" w:rsidRPr="00645A5E">
        <w:rPr>
          <w:i/>
          <w:lang w:val="ru-RU"/>
        </w:rPr>
        <w:t xml:space="preserve">; </w:t>
      </w:r>
      <w:r w:rsidR="0051078F" w:rsidRPr="00645A5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="00631D64" w:rsidRPr="00645A5E">
        <w:rPr>
          <w:i/>
          <w:lang w:val="ru-RU"/>
        </w:rPr>
        <w:t xml:space="preserve"> </w:t>
      </w:r>
    </w:p>
    <w:p w14:paraId="56D45DE9" w14:textId="1DBAD86E" w:rsidR="00631D64" w:rsidRPr="00645A5E" w:rsidRDefault="00645A5E" w:rsidP="000A6821">
      <w:pPr>
        <w:pStyle w:val="ONUME"/>
        <w:numPr>
          <w:ilvl w:val="2"/>
          <w:numId w:val="5"/>
        </w:numPr>
        <w:ind w:left="5534"/>
        <w:rPr>
          <w:i/>
          <w:lang w:val="ru-RU"/>
        </w:rPr>
      </w:pPr>
      <w:r>
        <w:rPr>
          <w:i/>
          <w:lang w:val="ru-RU"/>
        </w:rPr>
        <w:t>рассмотреть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предложения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внесении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поправок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Перечень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пошлин</w:t>
      </w:r>
      <w:r w:rsidRPr="00645A5E">
        <w:rPr>
          <w:i/>
          <w:lang w:val="ru-RU"/>
        </w:rPr>
        <w:t xml:space="preserve">, </w:t>
      </w:r>
      <w:r>
        <w:rPr>
          <w:i/>
          <w:lang w:val="ru-RU"/>
        </w:rPr>
        <w:t>изложенных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645A5E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631D64" w:rsidRPr="00645A5E">
        <w:rPr>
          <w:i/>
          <w:lang w:val="ru-RU"/>
        </w:rPr>
        <w:t xml:space="preserve">, </w:t>
      </w:r>
      <w:r>
        <w:rPr>
          <w:i/>
          <w:lang w:val="ru-RU"/>
        </w:rPr>
        <w:t xml:space="preserve">и предлагаемые </w:t>
      </w:r>
      <w:r w:rsidR="0084358D">
        <w:rPr>
          <w:i/>
          <w:lang w:val="ru-RU"/>
        </w:rPr>
        <w:t>договоренность</w:t>
      </w:r>
      <w:r>
        <w:rPr>
          <w:i/>
          <w:lang w:val="ru-RU"/>
        </w:rPr>
        <w:t xml:space="preserve"> и решение в отношении осуществления этих предложений, изложенные</w:t>
      </w:r>
      <w:r w:rsidR="00631D64" w:rsidRPr="00645A5E">
        <w:rPr>
          <w:i/>
          <w:lang w:val="ru-RU"/>
        </w:rPr>
        <w:t xml:space="preserve"> </w:t>
      </w:r>
      <w:r>
        <w:rPr>
          <w:i/>
          <w:lang w:val="ru-RU"/>
        </w:rPr>
        <w:t>в пунктах</w:t>
      </w:r>
      <w:r w:rsidR="00631D64" w:rsidRPr="00645A5E">
        <w:rPr>
          <w:i/>
          <w:lang w:val="ru-RU"/>
        </w:rPr>
        <w:t xml:space="preserve"> </w:t>
      </w:r>
      <w:r w:rsidR="00631D64" w:rsidRPr="00631D64">
        <w:rPr>
          <w:i/>
        </w:rPr>
        <w:fldChar w:fldCharType="begin"/>
      </w:r>
      <w:r w:rsidR="00631D64" w:rsidRPr="00645A5E">
        <w:rPr>
          <w:i/>
          <w:lang w:val="ru-RU"/>
        </w:rPr>
        <w:instrText xml:space="preserve"> </w:instrText>
      </w:r>
      <w:r w:rsidR="00631D64" w:rsidRPr="00631D64">
        <w:rPr>
          <w:i/>
        </w:rPr>
        <w:instrText>REF</w:instrText>
      </w:r>
      <w:r w:rsidR="00631D64" w:rsidRPr="00645A5E">
        <w:rPr>
          <w:i/>
          <w:lang w:val="ru-RU"/>
        </w:rPr>
        <w:instrText xml:space="preserve"> _</w:instrText>
      </w:r>
      <w:r w:rsidR="00631D64" w:rsidRPr="00631D64">
        <w:rPr>
          <w:i/>
        </w:rPr>
        <w:instrText>Ref</w:instrText>
      </w:r>
      <w:r w:rsidR="00631D64" w:rsidRPr="00645A5E">
        <w:rPr>
          <w:i/>
          <w:lang w:val="ru-RU"/>
        </w:rPr>
        <w:instrText>8063183 \</w:instrText>
      </w:r>
      <w:r w:rsidR="00631D64" w:rsidRPr="00631D64">
        <w:rPr>
          <w:i/>
        </w:rPr>
        <w:instrText>r</w:instrText>
      </w:r>
      <w:r w:rsidR="00631D64" w:rsidRPr="00645A5E">
        <w:rPr>
          <w:i/>
          <w:lang w:val="ru-RU"/>
        </w:rPr>
        <w:instrText xml:space="preserve"> \</w:instrText>
      </w:r>
      <w:r w:rsidR="00631D64" w:rsidRPr="00631D64">
        <w:rPr>
          <w:i/>
        </w:rPr>
        <w:instrText>h</w:instrText>
      </w:r>
      <w:r w:rsidR="00631D64" w:rsidRPr="00645A5E">
        <w:rPr>
          <w:i/>
          <w:lang w:val="ru-RU"/>
        </w:rPr>
        <w:instrText xml:space="preserve"> </w:instrText>
      </w:r>
      <w:r w:rsidR="00631D64" w:rsidRPr="00631D64">
        <w:rPr>
          <w:i/>
        </w:rPr>
      </w:r>
      <w:r w:rsidR="00631D64" w:rsidRPr="00631D64">
        <w:rPr>
          <w:i/>
        </w:rPr>
        <w:fldChar w:fldCharType="separate"/>
      </w:r>
      <w:r w:rsidR="002110F9" w:rsidRPr="00645A5E">
        <w:rPr>
          <w:i/>
          <w:lang w:val="ru-RU"/>
        </w:rPr>
        <w:t>17</w:t>
      </w:r>
      <w:r w:rsidR="00631D64" w:rsidRPr="00631D64">
        <w:rPr>
          <w:i/>
        </w:rPr>
        <w:fldChar w:fldCharType="end"/>
      </w:r>
      <w:r w:rsidR="00631D64" w:rsidRPr="00645A5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="00631D64" w:rsidRPr="00645A5E">
        <w:rPr>
          <w:i/>
          <w:lang w:val="ru-RU"/>
        </w:rPr>
        <w:t xml:space="preserve"> </w:t>
      </w:r>
      <w:r w:rsidR="00631D64" w:rsidRPr="00631D64">
        <w:rPr>
          <w:i/>
        </w:rPr>
        <w:fldChar w:fldCharType="begin"/>
      </w:r>
      <w:r w:rsidR="00631D64" w:rsidRPr="00645A5E">
        <w:rPr>
          <w:i/>
          <w:lang w:val="ru-RU"/>
        </w:rPr>
        <w:instrText xml:space="preserve"> </w:instrText>
      </w:r>
      <w:r w:rsidR="00631D64" w:rsidRPr="00631D64">
        <w:rPr>
          <w:i/>
        </w:rPr>
        <w:instrText>REF</w:instrText>
      </w:r>
      <w:r w:rsidR="00631D64" w:rsidRPr="00645A5E">
        <w:rPr>
          <w:i/>
          <w:lang w:val="ru-RU"/>
        </w:rPr>
        <w:instrText xml:space="preserve"> _</w:instrText>
      </w:r>
      <w:r w:rsidR="00631D64" w:rsidRPr="00631D64">
        <w:rPr>
          <w:i/>
        </w:rPr>
        <w:instrText>Ref</w:instrText>
      </w:r>
      <w:r w:rsidR="00631D64" w:rsidRPr="00645A5E">
        <w:rPr>
          <w:i/>
          <w:lang w:val="ru-RU"/>
        </w:rPr>
        <w:instrText>8063192 \</w:instrText>
      </w:r>
      <w:r w:rsidR="00631D64" w:rsidRPr="00631D64">
        <w:rPr>
          <w:i/>
        </w:rPr>
        <w:instrText>r</w:instrText>
      </w:r>
      <w:r w:rsidR="00631D64" w:rsidRPr="00645A5E">
        <w:rPr>
          <w:i/>
          <w:lang w:val="ru-RU"/>
        </w:rPr>
        <w:instrText xml:space="preserve"> \</w:instrText>
      </w:r>
      <w:r w:rsidR="00631D64" w:rsidRPr="00631D64">
        <w:rPr>
          <w:i/>
        </w:rPr>
        <w:instrText>h</w:instrText>
      </w:r>
      <w:r w:rsidR="00631D64" w:rsidRPr="00645A5E">
        <w:rPr>
          <w:i/>
          <w:lang w:val="ru-RU"/>
        </w:rPr>
        <w:instrText xml:space="preserve"> </w:instrText>
      </w:r>
      <w:r w:rsidR="00631D64" w:rsidRPr="00631D64">
        <w:rPr>
          <w:i/>
        </w:rPr>
      </w:r>
      <w:r w:rsidR="00631D64" w:rsidRPr="00631D64">
        <w:rPr>
          <w:i/>
        </w:rPr>
        <w:fldChar w:fldCharType="separate"/>
      </w:r>
      <w:r w:rsidR="002110F9" w:rsidRPr="00645A5E">
        <w:rPr>
          <w:i/>
          <w:lang w:val="ru-RU"/>
        </w:rPr>
        <w:t>18</w:t>
      </w:r>
      <w:r w:rsidR="00631D64" w:rsidRPr="00631D64">
        <w:rPr>
          <w:i/>
        </w:rPr>
        <w:fldChar w:fldCharType="end"/>
      </w:r>
      <w:r w:rsidR="00631D64" w:rsidRPr="00645A5E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="00631D64" w:rsidRPr="00645A5E">
        <w:rPr>
          <w:i/>
          <w:lang w:val="ru-RU"/>
        </w:rPr>
        <w:t>.</w:t>
      </w:r>
    </w:p>
    <w:p w14:paraId="2C23A41D" w14:textId="77777777" w:rsidR="00631D64" w:rsidRPr="00645A5E" w:rsidRDefault="00631D64" w:rsidP="00631D64">
      <w:pPr>
        <w:pStyle w:val="ONUME"/>
        <w:numPr>
          <w:ilvl w:val="0"/>
          <w:numId w:val="0"/>
        </w:numPr>
        <w:rPr>
          <w:lang w:val="ru-RU"/>
        </w:rPr>
      </w:pPr>
    </w:p>
    <w:p w14:paraId="6E5BB8A9" w14:textId="4D716D06" w:rsidR="00B5756B" w:rsidRPr="00514D41" w:rsidRDefault="00631D64" w:rsidP="00631D64">
      <w:pPr>
        <w:pStyle w:val="Endofdocument-Annex"/>
        <w:rPr>
          <w:lang w:val="ru-RU"/>
        </w:rPr>
        <w:sectPr w:rsidR="00B5756B" w:rsidRPr="00514D41" w:rsidSect="00BC73A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14D41">
        <w:rPr>
          <w:lang w:val="ru-RU"/>
        </w:rPr>
        <w:t>[</w:t>
      </w:r>
      <w:r w:rsidR="007846AA">
        <w:rPr>
          <w:lang w:val="ru-RU"/>
        </w:rPr>
        <w:t>Приложение следует</w:t>
      </w:r>
      <w:r w:rsidRPr="00514D41">
        <w:rPr>
          <w:lang w:val="ru-RU"/>
        </w:rPr>
        <w:t>]</w:t>
      </w:r>
    </w:p>
    <w:p w14:paraId="4FC81A36" w14:textId="6D2B3D84" w:rsidR="00B5756B" w:rsidRPr="00514D41" w:rsidRDefault="00514D41" w:rsidP="00AD389F">
      <w:pPr>
        <w:pStyle w:val="LegTitle"/>
        <w:spacing w:after="240" w:line="360" w:lineRule="auto"/>
        <w:rPr>
          <w:lang w:val="ru-RU"/>
        </w:rPr>
      </w:pPr>
      <w:r>
        <w:rPr>
          <w:lang w:val="ru-RU"/>
        </w:rPr>
        <w:lastRenderedPageBreak/>
        <w:t>ПРЕДЛАГАЕМЫЕ ПОПРАВКИ К ПЕРЕЧНЮ ПОШЛИН</w:t>
      </w:r>
      <w:r w:rsidR="00AD389F">
        <w:rPr>
          <w:rStyle w:val="FootnoteReference"/>
        </w:rPr>
        <w:footnoteReference w:id="2"/>
      </w:r>
    </w:p>
    <w:p w14:paraId="6288FE4F" w14:textId="77777777" w:rsidR="0084147C" w:rsidRPr="00514D41" w:rsidRDefault="0084147C" w:rsidP="0084147C">
      <w:pPr>
        <w:rPr>
          <w:lang w:val="ru-RU" w:eastAsia="en-US"/>
        </w:rPr>
      </w:pPr>
    </w:p>
    <w:p w14:paraId="0D072DFB" w14:textId="2A59C709" w:rsidR="005B2E8D" w:rsidRPr="00514D41" w:rsidRDefault="00514D41" w:rsidP="005B2E8D">
      <w:pPr>
        <w:pStyle w:val="LegBasic"/>
        <w:tabs>
          <w:tab w:val="left" w:pos="6192"/>
        </w:tabs>
        <w:spacing w:after="120"/>
        <w:rPr>
          <w:rFonts w:eastAsia="SimSun"/>
          <w:b/>
          <w:bCs/>
          <w:lang w:val="ru-RU"/>
        </w:rPr>
      </w:pPr>
      <w:r>
        <w:rPr>
          <w:rFonts w:eastAsia="SimSun"/>
          <w:b/>
          <w:bCs/>
          <w:lang w:val="ru-RU"/>
        </w:rPr>
        <w:t>Пошлины</w:t>
      </w:r>
      <w:r w:rsidR="005B2E8D" w:rsidRPr="00763EC0">
        <w:rPr>
          <w:rFonts w:eastAsia="SimSun"/>
          <w:b/>
          <w:bCs/>
        </w:rPr>
        <w:tab/>
      </w:r>
      <w:r>
        <w:rPr>
          <w:rFonts w:eastAsia="SimSun"/>
          <w:b/>
          <w:bCs/>
          <w:lang w:val="ru-RU"/>
        </w:rPr>
        <w:t>Размеры</w:t>
      </w:r>
    </w:p>
    <w:p w14:paraId="60D992E1" w14:textId="0EAF3EEA" w:rsidR="005B2E8D" w:rsidRPr="002A1976" w:rsidRDefault="005B2E8D" w:rsidP="005B2E8D">
      <w:pPr>
        <w:pStyle w:val="LegBasic"/>
        <w:spacing w:after="120"/>
      </w:pPr>
      <w:r>
        <w:t xml:space="preserve">1. </w:t>
      </w:r>
      <w:r w:rsidR="00514D41">
        <w:rPr>
          <w:lang w:val="ru-RU"/>
        </w:rPr>
        <w:t>–</w:t>
      </w:r>
      <w:r>
        <w:t xml:space="preserve"> 3.   [</w:t>
      </w:r>
      <w:r w:rsidR="007846AA">
        <w:rPr>
          <w:lang w:val="ru-RU"/>
        </w:rPr>
        <w:t>Без</w:t>
      </w:r>
      <w:r w:rsidR="007846AA" w:rsidRPr="007846AA">
        <w:t xml:space="preserve"> </w:t>
      </w:r>
      <w:r w:rsidR="007846AA">
        <w:rPr>
          <w:lang w:val="ru-RU"/>
        </w:rPr>
        <w:t>изменений</w:t>
      </w:r>
      <w:r>
        <w:t>]</w:t>
      </w:r>
    </w:p>
    <w:p w14:paraId="15E4A027" w14:textId="4DF8AF96" w:rsidR="005B2E8D" w:rsidRPr="004062BB" w:rsidRDefault="00514D41" w:rsidP="005B2E8D">
      <w:pPr>
        <w:pStyle w:val="LegBasic"/>
        <w:spacing w:after="120"/>
        <w:rPr>
          <w:rFonts w:eastAsia="SimSun"/>
          <w:b/>
          <w:bCs/>
        </w:rPr>
      </w:pPr>
      <w:r>
        <w:rPr>
          <w:rFonts w:eastAsia="SimSun"/>
          <w:b/>
          <w:bCs/>
          <w:lang w:val="ru-RU"/>
        </w:rPr>
        <w:t>Снижение</w:t>
      </w:r>
      <w:r w:rsidRPr="004062BB">
        <w:rPr>
          <w:rFonts w:eastAsia="SimSun"/>
          <w:b/>
          <w:bCs/>
        </w:rPr>
        <w:t xml:space="preserve"> </w:t>
      </w:r>
      <w:r>
        <w:rPr>
          <w:rFonts w:eastAsia="SimSun"/>
          <w:b/>
          <w:bCs/>
          <w:lang w:val="ru-RU"/>
        </w:rPr>
        <w:t>пошлин</w:t>
      </w:r>
    </w:p>
    <w:p w14:paraId="7EE0A68C" w14:textId="6500F2FB" w:rsidR="005B2E8D" w:rsidRPr="0051078F" w:rsidRDefault="005B2E8D" w:rsidP="005B2E8D">
      <w:pPr>
        <w:pStyle w:val="LegBasic"/>
        <w:spacing w:after="120"/>
        <w:rPr>
          <w:rFonts w:eastAsia="SimSun"/>
          <w:b/>
          <w:bCs/>
        </w:rPr>
      </w:pPr>
      <w:r w:rsidRPr="0051078F">
        <w:t>4.</w:t>
      </w:r>
      <w:r w:rsidRPr="0051078F">
        <w:rPr>
          <w:rFonts w:eastAsia="SimSun"/>
          <w:lang w:eastAsia="zh-CN"/>
        </w:rPr>
        <w:tab/>
      </w:r>
      <w:r w:rsidRPr="0051078F">
        <w:t>[</w:t>
      </w:r>
      <w:r w:rsidR="007846AA">
        <w:rPr>
          <w:lang w:val="ru-RU"/>
        </w:rPr>
        <w:t>Без</w:t>
      </w:r>
      <w:r w:rsidR="007846AA" w:rsidRPr="004062BB">
        <w:t xml:space="preserve"> </w:t>
      </w:r>
      <w:r w:rsidR="007846AA">
        <w:rPr>
          <w:lang w:val="ru-RU"/>
        </w:rPr>
        <w:t>изменений</w:t>
      </w:r>
      <w:r w:rsidRPr="0051078F">
        <w:t>]</w:t>
      </w:r>
    </w:p>
    <w:p w14:paraId="773A3894" w14:textId="17C18093" w:rsidR="005B2E8D" w:rsidRPr="004062BB" w:rsidRDefault="005B2E8D" w:rsidP="005B2E8D">
      <w:pPr>
        <w:pStyle w:val="LegBasic"/>
        <w:spacing w:after="120"/>
        <w:rPr>
          <w:rStyle w:val="LegInsertedText"/>
          <w:rFonts w:eastAsia="SimSun"/>
          <w:lang w:val="ru-RU"/>
        </w:rPr>
      </w:pPr>
      <w:r w:rsidRPr="004062BB">
        <w:rPr>
          <w:rStyle w:val="LegInsertedText"/>
          <w:rFonts w:eastAsia="SimSun"/>
          <w:lang w:val="ru-RU"/>
        </w:rPr>
        <w:t>5.</w:t>
      </w:r>
      <w:r w:rsidRPr="004062BB">
        <w:rPr>
          <w:rStyle w:val="LegInsertedText"/>
          <w:rFonts w:eastAsia="SimSun"/>
          <w:lang w:val="ru-RU"/>
        </w:rPr>
        <w:tab/>
      </w:r>
      <w:r w:rsidR="004062BB">
        <w:rPr>
          <w:rStyle w:val="LegInsertedText"/>
          <w:rFonts w:eastAsia="SimSun"/>
          <w:lang w:val="ru-RU"/>
        </w:rPr>
        <w:t>Международная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пошлина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за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подачу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в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соответствии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с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пунктом</w:t>
      </w:r>
      <w:r w:rsidRPr="004062BB">
        <w:rPr>
          <w:rStyle w:val="LegInsertedText"/>
          <w:rFonts w:eastAsia="SimSun"/>
          <w:lang w:val="ru-RU"/>
        </w:rPr>
        <w:t xml:space="preserve"> 1 (</w:t>
      </w:r>
      <w:r w:rsidR="004062BB">
        <w:rPr>
          <w:rStyle w:val="LegInsertedText"/>
          <w:rFonts w:eastAsia="SimSun"/>
          <w:lang w:val="ru-RU"/>
        </w:rPr>
        <w:t>когда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это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применимо</w:t>
      </w:r>
      <w:r w:rsidRPr="004062BB">
        <w:rPr>
          <w:rStyle w:val="LegInsertedText"/>
          <w:rFonts w:eastAsia="SimSun"/>
          <w:lang w:val="ru-RU"/>
        </w:rPr>
        <w:t xml:space="preserve">, </w:t>
      </w:r>
      <w:r w:rsidR="004062BB">
        <w:rPr>
          <w:rStyle w:val="LegInsertedText"/>
          <w:rFonts w:eastAsia="SimSun"/>
          <w:lang w:val="ru-RU"/>
        </w:rPr>
        <w:t>уменьшенная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в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соответствии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с</w:t>
      </w:r>
      <w:r w:rsidR="004062BB" w:rsidRPr="004062BB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пунктом</w:t>
      </w:r>
      <w:r w:rsidRPr="004062BB">
        <w:rPr>
          <w:rStyle w:val="LegInsertedText"/>
          <w:rFonts w:eastAsia="SimSun"/>
          <w:lang w:val="ru-RU"/>
        </w:rPr>
        <w:t xml:space="preserve"> 4), </w:t>
      </w:r>
      <w:r w:rsidR="004062BB">
        <w:rPr>
          <w:rStyle w:val="LegInsertedText"/>
          <w:rFonts w:eastAsia="SimSun"/>
          <w:lang w:val="ru-RU"/>
        </w:rPr>
        <w:t xml:space="preserve">пошлина за обработку дополнительного поиска в соответствии с пунктом </w:t>
      </w:r>
      <w:r w:rsidRPr="004062BB">
        <w:rPr>
          <w:rStyle w:val="LegInsertedText"/>
          <w:rFonts w:eastAsia="SimSun"/>
          <w:lang w:val="ru-RU"/>
        </w:rPr>
        <w:t xml:space="preserve">2 </w:t>
      </w:r>
      <w:r w:rsidR="004062BB">
        <w:rPr>
          <w:rStyle w:val="LegInsertedText"/>
          <w:rFonts w:eastAsia="SimSun"/>
          <w:lang w:val="ru-RU"/>
        </w:rPr>
        <w:t>и пошлина за обработку в соответствии с пунктом</w:t>
      </w:r>
      <w:r w:rsidRPr="004062BB">
        <w:rPr>
          <w:rStyle w:val="LegInsertedText"/>
          <w:rFonts w:eastAsia="SimSun"/>
          <w:lang w:val="ru-RU"/>
        </w:rPr>
        <w:t xml:space="preserve"> 3 </w:t>
      </w:r>
      <w:r w:rsidR="004062BB">
        <w:rPr>
          <w:rStyle w:val="LegInsertedText"/>
          <w:rFonts w:eastAsia="SimSun"/>
          <w:lang w:val="ru-RU"/>
        </w:rPr>
        <w:t>уменьшаются</w:t>
      </w:r>
      <w:r w:rsidRPr="004062BB">
        <w:rPr>
          <w:rStyle w:val="LegInsertedText"/>
          <w:rFonts w:eastAsia="SimSun"/>
          <w:lang w:val="ru-RU"/>
        </w:rPr>
        <w:t>:</w:t>
      </w:r>
    </w:p>
    <w:p w14:paraId="0F998586" w14:textId="1663D8E4" w:rsidR="005B2E8D" w:rsidRPr="008E4C0A" w:rsidRDefault="005B2E8D" w:rsidP="005B2E8D">
      <w:pPr>
        <w:pStyle w:val="LegBasic"/>
        <w:spacing w:after="120"/>
        <w:ind w:left="567"/>
        <w:rPr>
          <w:rStyle w:val="LegInsertedText"/>
          <w:rFonts w:eastAsia="SimSun"/>
          <w:lang w:val="ru-RU"/>
        </w:rPr>
      </w:pPr>
      <w:r w:rsidRPr="008E4C0A">
        <w:rPr>
          <w:rStyle w:val="LegInsertedText"/>
          <w:rFonts w:eastAsia="SimSun"/>
          <w:lang w:val="ru-RU"/>
        </w:rPr>
        <w:t>(</w:t>
      </w:r>
      <w:r w:rsidRPr="00F26808">
        <w:rPr>
          <w:rStyle w:val="LegInsertedText"/>
          <w:rFonts w:eastAsia="SimSun"/>
        </w:rPr>
        <w:t>a</w:t>
      </w:r>
      <w:r w:rsidRPr="008E4C0A">
        <w:rPr>
          <w:rStyle w:val="LegInsertedText"/>
          <w:rFonts w:eastAsia="SimSun"/>
          <w:lang w:val="ru-RU"/>
        </w:rPr>
        <w:t>)</w:t>
      </w:r>
      <w:r w:rsidRPr="008E4C0A">
        <w:rPr>
          <w:rStyle w:val="LegInsertedText"/>
          <w:rFonts w:eastAsia="SimSun"/>
          <w:lang w:val="ru-RU"/>
        </w:rPr>
        <w:tab/>
      </w:r>
      <w:r w:rsidR="004062BB">
        <w:rPr>
          <w:rStyle w:val="LegInsertedText"/>
          <w:rFonts w:eastAsia="SimSun"/>
          <w:lang w:val="ru-RU"/>
        </w:rPr>
        <w:t>в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случае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одного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заявителя</w:t>
      </w:r>
      <w:r w:rsidRPr="008E4C0A">
        <w:rPr>
          <w:rStyle w:val="LegInsertedText"/>
          <w:rFonts w:eastAsia="SimSun"/>
          <w:lang w:val="ru-RU"/>
        </w:rPr>
        <w:t xml:space="preserve">, </w:t>
      </w:r>
      <w:r w:rsidR="004062BB">
        <w:rPr>
          <w:rStyle w:val="LegInsertedText"/>
          <w:rFonts w:eastAsia="SimSun"/>
          <w:lang w:val="ru-RU"/>
        </w:rPr>
        <w:t>если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этот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заявитель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удовлетворяет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по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крайней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мере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одному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из</w:t>
      </w:r>
      <w:r w:rsidR="004062BB" w:rsidRPr="008E4C0A">
        <w:rPr>
          <w:rStyle w:val="LegInsertedText"/>
          <w:rFonts w:eastAsia="SimSun"/>
          <w:lang w:val="ru-RU"/>
        </w:rPr>
        <w:t xml:space="preserve"> </w:t>
      </w:r>
      <w:r w:rsidR="004062BB">
        <w:rPr>
          <w:rStyle w:val="LegInsertedText"/>
          <w:rFonts w:eastAsia="SimSun"/>
          <w:lang w:val="ru-RU"/>
        </w:rPr>
        <w:t>критериев</w:t>
      </w:r>
      <w:r w:rsidR="008E4C0A" w:rsidRPr="008E4C0A">
        <w:rPr>
          <w:rStyle w:val="LegInsertedText"/>
          <w:rFonts w:eastAsia="SimSun"/>
          <w:lang w:val="ru-RU"/>
        </w:rPr>
        <w:t xml:space="preserve">, </w:t>
      </w:r>
      <w:r w:rsidR="008E4C0A">
        <w:rPr>
          <w:rStyle w:val="LegInsertedText"/>
          <w:rFonts w:eastAsia="SimSun"/>
          <w:lang w:val="ru-RU"/>
        </w:rPr>
        <w:t>изложенных</w:t>
      </w:r>
      <w:r w:rsidR="008E4C0A" w:rsidRPr="008E4C0A">
        <w:rPr>
          <w:rStyle w:val="LegInsertedText"/>
          <w:rFonts w:eastAsia="SimSun"/>
          <w:lang w:val="ru-RU"/>
        </w:rPr>
        <w:t xml:space="preserve"> </w:t>
      </w:r>
      <w:r w:rsidR="008E4C0A">
        <w:rPr>
          <w:rStyle w:val="LegInsertedText"/>
          <w:rFonts w:eastAsia="SimSun"/>
          <w:lang w:val="ru-RU"/>
        </w:rPr>
        <w:t>в</w:t>
      </w:r>
      <w:r w:rsidR="008E4C0A" w:rsidRPr="008E4C0A">
        <w:rPr>
          <w:rStyle w:val="LegInsertedText"/>
          <w:rFonts w:eastAsia="SimSun"/>
          <w:lang w:val="ru-RU"/>
        </w:rPr>
        <w:t xml:space="preserve"> </w:t>
      </w:r>
      <w:r w:rsidR="008E4C0A">
        <w:rPr>
          <w:rStyle w:val="LegInsertedText"/>
          <w:rFonts w:eastAsia="SimSun"/>
          <w:lang w:val="ru-RU"/>
        </w:rPr>
        <w:t>подпунктах</w:t>
      </w:r>
      <w:r w:rsidRPr="00C7341F">
        <w:rPr>
          <w:rStyle w:val="LegInsertedText"/>
          <w:rFonts w:eastAsia="SimSun"/>
        </w:rPr>
        <w:t> </w:t>
      </w:r>
      <w:r w:rsidRPr="008E4C0A">
        <w:rPr>
          <w:rStyle w:val="LegInsertedText"/>
          <w:rFonts w:eastAsia="SimSun"/>
          <w:lang w:val="ru-RU"/>
        </w:rPr>
        <w:t>6(</w:t>
      </w:r>
      <w:r w:rsidRPr="00C7341F">
        <w:rPr>
          <w:rStyle w:val="LegInsertedText"/>
          <w:rFonts w:eastAsia="SimSun"/>
        </w:rPr>
        <w:t>a</w:t>
      </w:r>
      <w:r w:rsidRPr="008E4C0A">
        <w:rPr>
          <w:rStyle w:val="LegInsertedText"/>
          <w:rFonts w:eastAsia="SimSun"/>
          <w:lang w:val="ru-RU"/>
        </w:rPr>
        <w:t>)</w:t>
      </w:r>
      <w:r w:rsidR="00722F05" w:rsidRPr="00C7341F">
        <w:rPr>
          <w:rStyle w:val="LegInsertedText"/>
          <w:rFonts w:eastAsia="SimSun"/>
        </w:rPr>
        <w:t> </w:t>
      </w:r>
      <w:r w:rsidR="008E4C0A" w:rsidRPr="008E4C0A">
        <w:rPr>
          <w:rStyle w:val="LegInsertedText"/>
          <w:rFonts w:eastAsia="SimSun"/>
          <w:lang w:val="ru-RU"/>
        </w:rPr>
        <w:t>–</w:t>
      </w:r>
      <w:r w:rsidR="00722F05" w:rsidRPr="00C7341F">
        <w:rPr>
          <w:rStyle w:val="LegInsertedText"/>
          <w:rFonts w:eastAsia="SimSun"/>
        </w:rPr>
        <w:t> </w:t>
      </w:r>
      <w:r w:rsidRPr="008E4C0A">
        <w:rPr>
          <w:rStyle w:val="LegInsertedText"/>
          <w:rFonts w:eastAsia="SimSun"/>
          <w:lang w:val="ru-RU"/>
        </w:rPr>
        <w:t>(</w:t>
      </w:r>
      <w:r w:rsidRPr="00C7341F">
        <w:rPr>
          <w:rStyle w:val="LegInsertedText"/>
          <w:rFonts w:eastAsia="SimSun"/>
        </w:rPr>
        <w:t>d</w:t>
      </w:r>
      <w:r w:rsidRPr="008E4C0A">
        <w:rPr>
          <w:rStyle w:val="LegInsertedText"/>
          <w:rFonts w:eastAsia="SimSun"/>
          <w:lang w:val="ru-RU"/>
        </w:rPr>
        <w:t xml:space="preserve">), </w:t>
      </w:r>
      <w:r w:rsidR="004062BB">
        <w:rPr>
          <w:rStyle w:val="LegInsertedText"/>
          <w:rFonts w:eastAsia="SimSun"/>
          <w:lang w:val="ru-RU"/>
        </w:rPr>
        <w:t>на</w:t>
      </w:r>
      <w:r w:rsidRPr="008E4C0A">
        <w:rPr>
          <w:rStyle w:val="LegInsertedText"/>
          <w:rFonts w:eastAsia="SimSun"/>
          <w:lang w:val="ru-RU"/>
        </w:rPr>
        <w:t xml:space="preserve"> </w:t>
      </w:r>
      <w:r w:rsidR="008E4C0A">
        <w:rPr>
          <w:rStyle w:val="LegInsertedText"/>
          <w:rFonts w:eastAsia="SimSun"/>
          <w:lang w:val="ru-RU"/>
        </w:rPr>
        <w:t>самую большую величину снижения</w:t>
      </w:r>
      <w:r w:rsidR="00115F06">
        <w:rPr>
          <w:rStyle w:val="LegInsertedText"/>
          <w:rFonts w:eastAsia="SimSun"/>
          <w:lang w:val="ru-RU"/>
        </w:rPr>
        <w:t xml:space="preserve"> пошлин</w:t>
      </w:r>
      <w:r w:rsidR="008E4C0A">
        <w:rPr>
          <w:rStyle w:val="LegInsertedText"/>
          <w:rFonts w:eastAsia="SimSun"/>
          <w:lang w:val="ru-RU"/>
        </w:rPr>
        <w:t>, применимого к заявителю в соответствии с этими подпунктами</w:t>
      </w:r>
      <w:r w:rsidRPr="008E4C0A">
        <w:rPr>
          <w:rStyle w:val="LegInsertedText"/>
          <w:rFonts w:eastAsia="SimSun"/>
          <w:lang w:val="ru-RU"/>
        </w:rPr>
        <w:t xml:space="preserve"> [</w:t>
      </w:r>
      <w:r w:rsidR="008E4C0A">
        <w:rPr>
          <w:rStyle w:val="LegInsertedText"/>
          <w:rFonts w:eastAsia="SimSun"/>
          <w:lang w:val="ru-RU"/>
        </w:rPr>
        <w:t>на момент подачи международной заявки</w:t>
      </w:r>
      <w:r w:rsidRPr="008E4C0A">
        <w:rPr>
          <w:rStyle w:val="LegInsertedText"/>
          <w:rFonts w:eastAsia="SimSun"/>
          <w:lang w:val="ru-RU"/>
        </w:rPr>
        <w:t>] [</w:t>
      </w:r>
      <w:r w:rsidR="008E4C0A">
        <w:rPr>
          <w:rStyle w:val="LegInsertedText"/>
          <w:rFonts w:eastAsia="SimSun"/>
          <w:lang w:val="ru-RU"/>
        </w:rPr>
        <w:t>на момент времени, применимый в соответствии с пунктом</w:t>
      </w:r>
      <w:r w:rsidRPr="008E4C0A">
        <w:rPr>
          <w:rStyle w:val="LegInsertedText"/>
          <w:rFonts w:eastAsia="SimSun"/>
          <w:lang w:val="ru-RU"/>
        </w:rPr>
        <w:t xml:space="preserve"> 8];</w:t>
      </w:r>
    </w:p>
    <w:p w14:paraId="53BD6846" w14:textId="55E12071" w:rsidR="00CC7DD7" w:rsidRPr="00815188" w:rsidRDefault="00774A55" w:rsidP="00774A55">
      <w:pPr>
        <w:pStyle w:val="RComment"/>
        <w:rPr>
          <w:lang w:val="ru-RU"/>
        </w:rPr>
      </w:pPr>
      <w:r w:rsidRPr="008E4C0A">
        <w:rPr>
          <w:lang w:val="ru-RU"/>
        </w:rPr>
        <w:t>[</w:t>
      </w:r>
      <w:r w:rsidR="007846AA">
        <w:rPr>
          <w:lang w:val="ru-RU"/>
        </w:rPr>
        <w:t>КОММЕНТАРИЙ</w:t>
      </w:r>
      <w:bookmarkStart w:id="13" w:name="_GoBack"/>
      <w:bookmarkEnd w:id="13"/>
      <w:r w:rsidRPr="008E4C0A">
        <w:rPr>
          <w:lang w:val="ru-RU"/>
        </w:rPr>
        <w:t xml:space="preserve">:  </w:t>
      </w:r>
      <w:r w:rsidR="008E4C0A">
        <w:rPr>
          <w:lang w:val="ru-RU"/>
        </w:rPr>
        <w:t>Если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имеется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только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один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заявитель</w:t>
      </w:r>
      <w:r w:rsidR="00CC7DD7" w:rsidRPr="008E4C0A">
        <w:rPr>
          <w:lang w:val="ru-RU"/>
        </w:rPr>
        <w:t xml:space="preserve">, </w:t>
      </w:r>
      <w:r w:rsidR="008E4C0A">
        <w:rPr>
          <w:lang w:val="ru-RU"/>
        </w:rPr>
        <w:t>этот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заявитель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будет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пользоваться</w:t>
      </w:r>
      <w:r w:rsidR="00CC7DD7" w:rsidRPr="008E4C0A">
        <w:rPr>
          <w:lang w:val="ru-RU"/>
        </w:rPr>
        <w:t xml:space="preserve">, </w:t>
      </w:r>
      <w:r w:rsidR="008E4C0A">
        <w:rPr>
          <w:lang w:val="ru-RU"/>
        </w:rPr>
        <w:t>согласно подпункту</w:t>
      </w:r>
      <w:r w:rsidR="00CC7DD7" w:rsidRPr="008E4C0A">
        <w:rPr>
          <w:lang w:val="ru-RU"/>
        </w:rPr>
        <w:t xml:space="preserve"> 5(</w:t>
      </w:r>
      <w:r w:rsidR="00CC7DD7">
        <w:t>a</w:t>
      </w:r>
      <w:r w:rsidR="00115F06">
        <w:rPr>
          <w:lang w:val="ru-RU"/>
        </w:rPr>
        <w:t xml:space="preserve">), </w:t>
      </w:r>
      <w:r w:rsidR="008E4C0A">
        <w:rPr>
          <w:lang w:val="ru-RU"/>
        </w:rPr>
        <w:t>снижением пошлины, если этот заявитель удовлетворяет по крайней мере одному из критериев, изложенных в подпунктах</w:t>
      </w:r>
      <w:r w:rsidR="00057EAA">
        <w:t> </w:t>
      </w:r>
      <w:r w:rsidR="00057EAA" w:rsidRPr="008E4C0A">
        <w:rPr>
          <w:lang w:val="ru-RU"/>
        </w:rPr>
        <w:t>(6)(</w:t>
      </w:r>
      <w:r w:rsidR="00057EAA">
        <w:t>a</w:t>
      </w:r>
      <w:r w:rsidR="00057EAA" w:rsidRPr="008E4C0A">
        <w:rPr>
          <w:lang w:val="ru-RU"/>
        </w:rPr>
        <w:t xml:space="preserve">) </w:t>
      </w:r>
      <w:r w:rsidR="008E4C0A">
        <w:rPr>
          <w:lang w:val="ru-RU"/>
        </w:rPr>
        <w:t>–</w:t>
      </w:r>
      <w:r w:rsidR="00057EAA" w:rsidRPr="008E4C0A">
        <w:rPr>
          <w:lang w:val="ru-RU"/>
        </w:rPr>
        <w:t xml:space="preserve"> (</w:t>
      </w:r>
      <w:r w:rsidR="00057EAA">
        <w:t>d</w:t>
      </w:r>
      <w:r w:rsidR="00057EAA" w:rsidRPr="008E4C0A">
        <w:rPr>
          <w:lang w:val="ru-RU"/>
        </w:rPr>
        <w:t>) (</w:t>
      </w:r>
      <w:r w:rsidR="008E4C0A">
        <w:rPr>
          <w:lang w:val="ru-RU"/>
        </w:rPr>
        <w:t>см. ниже</w:t>
      </w:r>
      <w:r w:rsidR="00057EAA" w:rsidRPr="008E4C0A">
        <w:rPr>
          <w:lang w:val="ru-RU"/>
        </w:rPr>
        <w:t xml:space="preserve">).  </w:t>
      </w:r>
      <w:r w:rsidR="008E4C0A">
        <w:rPr>
          <w:lang w:val="ru-RU"/>
        </w:rPr>
        <w:t>Если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этот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заявитель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удовлетворяет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более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чем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одному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из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этих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критериев</w:t>
      </w:r>
      <w:r w:rsidR="008E4C0A" w:rsidRPr="008E4C0A">
        <w:rPr>
          <w:lang w:val="ru-RU"/>
        </w:rPr>
        <w:t xml:space="preserve"> (</w:t>
      </w:r>
      <w:r w:rsidR="008E4C0A">
        <w:rPr>
          <w:lang w:val="ru-RU"/>
        </w:rPr>
        <w:t>например</w:t>
      </w:r>
      <w:r w:rsidR="008E4C0A" w:rsidRPr="008E4C0A">
        <w:rPr>
          <w:lang w:val="ru-RU"/>
        </w:rPr>
        <w:t xml:space="preserve">, </w:t>
      </w:r>
      <w:r w:rsidR="008E4C0A">
        <w:rPr>
          <w:lang w:val="ru-RU"/>
        </w:rPr>
        <w:t>университет</w:t>
      </w:r>
      <w:r w:rsidR="008E4C0A" w:rsidRPr="008E4C0A">
        <w:rPr>
          <w:lang w:val="ru-RU"/>
        </w:rPr>
        <w:t xml:space="preserve">, </w:t>
      </w:r>
      <w:r w:rsidR="008E4C0A">
        <w:rPr>
          <w:lang w:val="ru-RU"/>
        </w:rPr>
        <w:t>базирующейся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в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какой</w:t>
      </w:r>
      <w:r w:rsidR="008E4C0A" w:rsidRPr="008E4C0A">
        <w:rPr>
          <w:lang w:val="ru-RU"/>
        </w:rPr>
        <w:t>-</w:t>
      </w:r>
      <w:r w:rsidR="008E4C0A">
        <w:rPr>
          <w:lang w:val="ru-RU"/>
        </w:rPr>
        <w:t>то</w:t>
      </w:r>
      <w:r w:rsidR="008E4C0A" w:rsidRPr="008E4C0A">
        <w:rPr>
          <w:lang w:val="ru-RU"/>
        </w:rPr>
        <w:t xml:space="preserve"> </w:t>
      </w:r>
      <w:r w:rsidR="008E4C0A">
        <w:rPr>
          <w:lang w:val="ru-RU"/>
        </w:rPr>
        <w:t>НРС</w:t>
      </w:r>
      <w:r w:rsidR="00057EAA" w:rsidRPr="008E4C0A">
        <w:rPr>
          <w:lang w:val="ru-RU"/>
        </w:rPr>
        <w:t xml:space="preserve">), </w:t>
      </w:r>
      <w:r w:rsidR="008E4C0A">
        <w:rPr>
          <w:lang w:val="ru-RU"/>
        </w:rPr>
        <w:t xml:space="preserve">этот заявитель будет пользоваться </w:t>
      </w:r>
      <w:r w:rsidR="008E4C0A">
        <w:rPr>
          <w:u w:val="single"/>
          <w:lang w:val="ru-RU"/>
        </w:rPr>
        <w:t>самым большим</w:t>
      </w:r>
      <w:r w:rsidR="00CC7DD7" w:rsidRPr="008E4C0A">
        <w:rPr>
          <w:lang w:val="ru-RU"/>
        </w:rPr>
        <w:t xml:space="preserve"> </w:t>
      </w:r>
      <w:r w:rsidR="008E4C0A">
        <w:rPr>
          <w:lang w:val="ru-RU"/>
        </w:rPr>
        <w:t>снижением пошлины, применимым к этому заявителю</w:t>
      </w:r>
      <w:r w:rsidR="00815188">
        <w:rPr>
          <w:lang w:val="ru-RU"/>
        </w:rPr>
        <w:t xml:space="preserve"> согласно этим критериям</w:t>
      </w:r>
      <w:r w:rsidR="00CC7DD7" w:rsidRPr="008E4C0A">
        <w:rPr>
          <w:lang w:val="ru-RU"/>
        </w:rPr>
        <w:t xml:space="preserve"> </w:t>
      </w:r>
      <w:r w:rsidR="004A0A7C" w:rsidRPr="008E4C0A">
        <w:rPr>
          <w:lang w:val="ru-RU"/>
        </w:rPr>
        <w:t>(</w:t>
      </w:r>
      <w:r w:rsidR="00815188">
        <w:rPr>
          <w:lang w:val="ru-RU"/>
        </w:rPr>
        <w:t>то есть</w:t>
      </w:r>
      <w:r w:rsidR="004A0A7C" w:rsidRPr="008E4C0A">
        <w:rPr>
          <w:lang w:val="ru-RU"/>
        </w:rPr>
        <w:t xml:space="preserve">, </w:t>
      </w:r>
      <w:r w:rsidR="00815188">
        <w:rPr>
          <w:lang w:val="ru-RU"/>
        </w:rPr>
        <w:t>в качестве примера</w:t>
      </w:r>
      <w:r w:rsidR="004A0A7C" w:rsidRPr="008E4C0A">
        <w:rPr>
          <w:lang w:val="ru-RU"/>
        </w:rPr>
        <w:t xml:space="preserve">, </w:t>
      </w:r>
      <w:r w:rsidR="00815188">
        <w:rPr>
          <w:lang w:val="ru-RU"/>
        </w:rPr>
        <w:t>заявитель будет пользоваться снижением пошлины, доступным для него как для заявителя из НРС</w:t>
      </w:r>
      <w:r w:rsidR="004A0A7C" w:rsidRPr="008E4C0A">
        <w:rPr>
          <w:lang w:val="ru-RU"/>
        </w:rPr>
        <w:t>)</w:t>
      </w:r>
      <w:r w:rsidR="00CC7DD7" w:rsidRPr="008E4C0A">
        <w:rPr>
          <w:lang w:val="ru-RU"/>
        </w:rPr>
        <w:t xml:space="preserve">.  </w:t>
      </w:r>
      <w:r w:rsidR="00815188">
        <w:rPr>
          <w:lang w:val="ru-RU"/>
        </w:rPr>
        <w:t>Что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касается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текста</w:t>
      </w:r>
      <w:r w:rsidR="00815188" w:rsidRPr="00815188">
        <w:rPr>
          <w:lang w:val="ru-RU"/>
        </w:rPr>
        <w:t xml:space="preserve">, </w:t>
      </w:r>
      <w:r w:rsidR="00815188">
        <w:rPr>
          <w:lang w:val="ru-RU"/>
        </w:rPr>
        <w:t>помещенного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в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квадратные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скобки</w:t>
      </w:r>
      <w:r w:rsidR="00CC7DD7" w:rsidRPr="00815188">
        <w:rPr>
          <w:lang w:val="ru-RU"/>
        </w:rPr>
        <w:t xml:space="preserve">, </w:t>
      </w:r>
      <w:r w:rsidR="00815188">
        <w:rPr>
          <w:lang w:val="ru-RU"/>
        </w:rPr>
        <w:t>см</w:t>
      </w:r>
      <w:r w:rsidR="00815188" w:rsidRPr="00815188">
        <w:rPr>
          <w:lang w:val="ru-RU"/>
        </w:rPr>
        <w:t xml:space="preserve">. </w:t>
      </w:r>
      <w:r w:rsidR="00815188">
        <w:rPr>
          <w:lang w:val="ru-RU"/>
        </w:rPr>
        <w:t>пункт</w:t>
      </w:r>
      <w:r w:rsidR="00CC7DD7">
        <w:t> </w:t>
      </w:r>
      <w:r w:rsidR="00541E01">
        <w:fldChar w:fldCharType="begin"/>
      </w:r>
      <w:r w:rsidR="00541E01" w:rsidRPr="00815188">
        <w:rPr>
          <w:lang w:val="ru-RU"/>
        </w:rPr>
        <w:instrText xml:space="preserve"> </w:instrText>
      </w:r>
      <w:r w:rsidR="00541E01">
        <w:instrText>REF</w:instrText>
      </w:r>
      <w:r w:rsidR="00541E01" w:rsidRPr="00815188">
        <w:rPr>
          <w:lang w:val="ru-RU"/>
        </w:rPr>
        <w:instrText xml:space="preserve"> _</w:instrText>
      </w:r>
      <w:r w:rsidR="00541E01">
        <w:instrText>Ref</w:instrText>
      </w:r>
      <w:r w:rsidR="00541E01" w:rsidRPr="00815188">
        <w:rPr>
          <w:lang w:val="ru-RU"/>
        </w:rPr>
        <w:instrText>8736375 \</w:instrText>
      </w:r>
      <w:r w:rsidR="00541E01">
        <w:instrText>r</w:instrText>
      </w:r>
      <w:r w:rsidR="00541E01" w:rsidRPr="00815188">
        <w:rPr>
          <w:lang w:val="ru-RU"/>
        </w:rPr>
        <w:instrText xml:space="preserve"> \</w:instrText>
      </w:r>
      <w:r w:rsidR="00541E01">
        <w:instrText>h</w:instrText>
      </w:r>
      <w:r w:rsidR="00541E01" w:rsidRPr="00815188">
        <w:rPr>
          <w:lang w:val="ru-RU"/>
        </w:rPr>
        <w:instrText xml:space="preserve"> </w:instrText>
      </w:r>
      <w:r w:rsidR="00541E01">
        <w:fldChar w:fldCharType="separate"/>
      </w:r>
      <w:r w:rsidR="002110F9" w:rsidRPr="00815188">
        <w:rPr>
          <w:lang w:val="ru-RU"/>
        </w:rPr>
        <w:t>14</w:t>
      </w:r>
      <w:r w:rsidR="00541E01">
        <w:fldChar w:fldCharType="end"/>
      </w:r>
      <w:r w:rsidR="00CC7DD7" w:rsidRPr="00815188">
        <w:rPr>
          <w:lang w:val="ru-RU"/>
        </w:rPr>
        <w:t xml:space="preserve"> </w:t>
      </w:r>
      <w:r w:rsidR="00815188">
        <w:rPr>
          <w:lang w:val="ru-RU"/>
        </w:rPr>
        <w:t>основной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части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настоящего</w:t>
      </w:r>
      <w:r w:rsidR="00815188" w:rsidRPr="00815188">
        <w:rPr>
          <w:lang w:val="ru-RU"/>
        </w:rPr>
        <w:t xml:space="preserve"> </w:t>
      </w:r>
      <w:r w:rsidR="00815188">
        <w:rPr>
          <w:lang w:val="ru-RU"/>
        </w:rPr>
        <w:t>документа</w:t>
      </w:r>
      <w:r w:rsidR="00CC7DD7" w:rsidRPr="00815188">
        <w:rPr>
          <w:lang w:val="ru-RU"/>
        </w:rPr>
        <w:t xml:space="preserve">:  </w:t>
      </w:r>
      <w:r w:rsidR="00815188">
        <w:rPr>
          <w:lang w:val="ru-RU"/>
        </w:rPr>
        <w:t>Рабочая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группа</w:t>
      </w:r>
      <w:r w:rsidR="00815188" w:rsidRPr="00C165EF">
        <w:rPr>
          <w:lang w:val="ru-RU"/>
        </w:rPr>
        <w:t xml:space="preserve">, </w:t>
      </w:r>
      <w:r w:rsidR="00815188">
        <w:rPr>
          <w:lang w:val="ru-RU"/>
        </w:rPr>
        <w:t>возможно</w:t>
      </w:r>
      <w:r w:rsidR="00815188" w:rsidRPr="00C165EF">
        <w:rPr>
          <w:lang w:val="ru-RU"/>
        </w:rPr>
        <w:t xml:space="preserve">, </w:t>
      </w:r>
      <w:r w:rsidR="00815188">
        <w:rPr>
          <w:lang w:val="ru-RU"/>
        </w:rPr>
        <w:t>пожелает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подумать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о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том</w:t>
      </w:r>
      <w:r w:rsidR="00815188" w:rsidRPr="00C165EF">
        <w:rPr>
          <w:lang w:val="ru-RU"/>
        </w:rPr>
        <w:t xml:space="preserve">, </w:t>
      </w:r>
      <w:r w:rsidR="00815188">
        <w:rPr>
          <w:lang w:val="ru-RU"/>
        </w:rPr>
        <w:t>вносить ли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в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Перечень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пошлин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поправку</w:t>
      </w:r>
      <w:r w:rsidR="00815188" w:rsidRPr="00C165EF">
        <w:rPr>
          <w:lang w:val="ru-RU"/>
        </w:rPr>
        <w:t xml:space="preserve">, </w:t>
      </w:r>
      <w:r w:rsidR="00815188">
        <w:rPr>
          <w:lang w:val="ru-RU"/>
        </w:rPr>
        <w:t>требующую</w:t>
      </w:r>
      <w:r w:rsidR="00815188" w:rsidRPr="00C165EF">
        <w:rPr>
          <w:lang w:val="ru-RU"/>
        </w:rPr>
        <w:t xml:space="preserve">, </w:t>
      </w:r>
      <w:r w:rsidR="00815188">
        <w:rPr>
          <w:lang w:val="ru-RU"/>
        </w:rPr>
        <w:t>чтобы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заявитель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отвечал критериям для снижения пошлины</w:t>
      </w:r>
      <w:r w:rsidR="00815188" w:rsidRPr="00874024">
        <w:rPr>
          <w:lang w:val="ru-RU"/>
        </w:rPr>
        <w:t xml:space="preserve"> </w:t>
      </w:r>
      <w:r w:rsidR="00815188">
        <w:rPr>
          <w:lang w:val="ru-RU"/>
        </w:rPr>
        <w:t>за дополнительный поиск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и пошлины за обработку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не только во время подачи международной заявки (как в настоящее время), но и во время подачи просьбы о дополнительном поиске</w:t>
      </w:r>
      <w:r w:rsidR="00815188" w:rsidRPr="00C165EF">
        <w:rPr>
          <w:lang w:val="ru-RU"/>
        </w:rPr>
        <w:t xml:space="preserve"> </w:t>
      </w:r>
      <w:r w:rsidR="00815188">
        <w:rPr>
          <w:lang w:val="ru-RU"/>
        </w:rPr>
        <w:t>и требования, соответственно</w:t>
      </w:r>
      <w:r w:rsidR="00CC7DD7" w:rsidRPr="00815188">
        <w:rPr>
          <w:lang w:val="ru-RU"/>
        </w:rPr>
        <w:t xml:space="preserve">.] </w:t>
      </w:r>
    </w:p>
    <w:p w14:paraId="1C3A5AE4" w14:textId="1A557D3D" w:rsidR="00601F99" w:rsidRPr="00115F06" w:rsidRDefault="005B2E8D" w:rsidP="00815188">
      <w:pPr>
        <w:pStyle w:val="LegBasic"/>
        <w:spacing w:after="120"/>
        <w:ind w:left="567"/>
        <w:rPr>
          <w:lang w:val="ru-RU"/>
        </w:rPr>
      </w:pPr>
      <w:r w:rsidRPr="00115F06">
        <w:rPr>
          <w:rStyle w:val="LegInsertedText"/>
          <w:rFonts w:eastAsia="SimSun"/>
          <w:lang w:val="ru-RU"/>
        </w:rPr>
        <w:t>(</w:t>
      </w:r>
      <w:r>
        <w:rPr>
          <w:rStyle w:val="LegInsertedText"/>
          <w:rFonts w:eastAsia="SimSun"/>
        </w:rPr>
        <w:t>b</w:t>
      </w:r>
      <w:r w:rsidRPr="00115F06">
        <w:rPr>
          <w:rStyle w:val="LegInsertedText"/>
          <w:rFonts w:eastAsia="SimSun"/>
          <w:lang w:val="ru-RU"/>
        </w:rPr>
        <w:t>)</w:t>
      </w:r>
      <w:r w:rsidRPr="00115F06">
        <w:rPr>
          <w:rStyle w:val="LegInsertedText"/>
          <w:rFonts w:eastAsia="SimSun"/>
          <w:lang w:val="ru-RU"/>
        </w:rPr>
        <w:tab/>
      </w:r>
      <w:r w:rsidR="00115F06">
        <w:rPr>
          <w:rStyle w:val="LegInsertedText"/>
          <w:rFonts w:eastAsia="SimSun"/>
          <w:lang w:val="ru-RU"/>
        </w:rPr>
        <w:t>в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случае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нескольких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заявителей</w:t>
      </w:r>
      <w:r w:rsidRPr="00115F06">
        <w:rPr>
          <w:rStyle w:val="LegInsertedText"/>
          <w:rFonts w:eastAsia="SimSun"/>
          <w:lang w:val="ru-RU"/>
        </w:rPr>
        <w:t xml:space="preserve">, </w:t>
      </w:r>
      <w:r w:rsidR="00115F06">
        <w:rPr>
          <w:rStyle w:val="LegInsertedText"/>
          <w:lang w:val="ru-RU"/>
        </w:rPr>
        <w:t>если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>каждый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>из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>них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удовлетворяет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по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крайней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мере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одному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из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критериев</w:t>
      </w:r>
      <w:r w:rsidR="00115F06" w:rsidRPr="00115F06">
        <w:rPr>
          <w:rStyle w:val="LegInsertedText"/>
          <w:rFonts w:eastAsia="SimSun"/>
          <w:lang w:val="ru-RU"/>
        </w:rPr>
        <w:t xml:space="preserve">, </w:t>
      </w:r>
      <w:r w:rsidR="00115F06">
        <w:rPr>
          <w:rStyle w:val="LegInsertedText"/>
          <w:rFonts w:eastAsia="SimSun"/>
          <w:lang w:val="ru-RU"/>
        </w:rPr>
        <w:t>изложенных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в</w:t>
      </w:r>
      <w:r w:rsidR="00115F06" w:rsidRPr="00115F06">
        <w:rPr>
          <w:rStyle w:val="LegInsertedText"/>
          <w:rFonts w:eastAsia="SimSun"/>
          <w:lang w:val="ru-RU"/>
        </w:rPr>
        <w:t xml:space="preserve"> </w:t>
      </w:r>
      <w:r w:rsidR="00115F06">
        <w:rPr>
          <w:rStyle w:val="LegInsertedText"/>
          <w:rFonts w:eastAsia="SimSun"/>
          <w:lang w:val="ru-RU"/>
        </w:rPr>
        <w:t>подпунктах</w:t>
      </w:r>
      <w:r w:rsidRPr="00115F06">
        <w:rPr>
          <w:rStyle w:val="LegInsertedText"/>
          <w:lang w:val="ru-RU"/>
        </w:rPr>
        <w:t xml:space="preserve"> 6(</w:t>
      </w:r>
      <w:r w:rsidRPr="00F26808">
        <w:rPr>
          <w:rStyle w:val="LegInsertedText"/>
        </w:rPr>
        <w:t>a</w:t>
      </w:r>
      <w:r w:rsidRPr="00115F06">
        <w:rPr>
          <w:rStyle w:val="LegInsertedText"/>
          <w:lang w:val="ru-RU"/>
        </w:rPr>
        <w:t xml:space="preserve">) </w:t>
      </w:r>
      <w:r w:rsidR="00115F06" w:rsidRPr="00115F06">
        <w:rPr>
          <w:rStyle w:val="LegInsertedText"/>
          <w:lang w:val="ru-RU"/>
        </w:rPr>
        <w:t>–</w:t>
      </w:r>
      <w:r w:rsidRPr="00F26808">
        <w:rPr>
          <w:rStyle w:val="LegInsertedText"/>
        </w:rPr>
        <w:t> </w:t>
      </w:r>
      <w:r w:rsidRPr="00115F06">
        <w:rPr>
          <w:rStyle w:val="LegInsertedText"/>
          <w:lang w:val="ru-RU"/>
        </w:rPr>
        <w:t>(</w:t>
      </w:r>
      <w:r w:rsidRPr="00F26808">
        <w:rPr>
          <w:rStyle w:val="LegInsertedText"/>
        </w:rPr>
        <w:t>d</w:t>
      </w:r>
      <w:r w:rsidRPr="00115F06">
        <w:rPr>
          <w:rStyle w:val="LegInsertedText"/>
          <w:lang w:val="ru-RU"/>
        </w:rPr>
        <w:t xml:space="preserve">), </w:t>
      </w:r>
      <w:r w:rsidR="00115F06">
        <w:rPr>
          <w:rStyle w:val="LegInsertedText"/>
          <w:lang w:val="ru-RU"/>
        </w:rPr>
        <w:t>на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>самую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>малую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>величину</w:t>
      </w:r>
      <w:r w:rsidR="00115F06"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>снижения</w:t>
      </w:r>
      <w:r w:rsidRPr="00115F06">
        <w:rPr>
          <w:rStyle w:val="LegInsertedText"/>
          <w:lang w:val="ru-RU"/>
        </w:rPr>
        <w:t xml:space="preserve"> </w:t>
      </w:r>
      <w:r w:rsidR="00115F06">
        <w:rPr>
          <w:rStyle w:val="LegInsertedText"/>
          <w:lang w:val="ru-RU"/>
        </w:rPr>
        <w:t xml:space="preserve">пошлин, применимого к любому из этих заявителей индивидуально в соответствии с </w:t>
      </w:r>
      <w:r w:rsidR="00115F06">
        <w:rPr>
          <w:rStyle w:val="LegInsertedText"/>
          <w:rFonts w:eastAsia="SimSun"/>
          <w:lang w:val="ru-RU"/>
        </w:rPr>
        <w:t>этими подпунктами</w:t>
      </w:r>
      <w:r w:rsidR="00115F06" w:rsidRPr="008E4C0A">
        <w:rPr>
          <w:rStyle w:val="LegInsertedText"/>
          <w:rFonts w:eastAsia="SimSun"/>
          <w:lang w:val="ru-RU"/>
        </w:rPr>
        <w:t xml:space="preserve"> [</w:t>
      </w:r>
      <w:r w:rsidR="00115F06">
        <w:rPr>
          <w:rStyle w:val="LegInsertedText"/>
          <w:rFonts w:eastAsia="SimSun"/>
          <w:lang w:val="ru-RU"/>
        </w:rPr>
        <w:t>на момент подачи международной заявки</w:t>
      </w:r>
      <w:r w:rsidR="00115F06" w:rsidRPr="008E4C0A">
        <w:rPr>
          <w:rStyle w:val="LegInsertedText"/>
          <w:rFonts w:eastAsia="SimSun"/>
          <w:lang w:val="ru-RU"/>
        </w:rPr>
        <w:t>] [</w:t>
      </w:r>
      <w:r w:rsidR="00115F06">
        <w:rPr>
          <w:rStyle w:val="LegInsertedText"/>
          <w:rFonts w:eastAsia="SimSun"/>
          <w:lang w:val="ru-RU"/>
        </w:rPr>
        <w:t>на момент времени, применимый в соответствии с пунктом</w:t>
      </w:r>
      <w:r w:rsidR="00115F06" w:rsidRPr="008E4C0A">
        <w:rPr>
          <w:rStyle w:val="LegInsertedText"/>
          <w:rFonts w:eastAsia="SimSun"/>
          <w:lang w:val="ru-RU"/>
        </w:rPr>
        <w:t xml:space="preserve"> 8]</w:t>
      </w:r>
      <w:r w:rsidRPr="00115F06">
        <w:rPr>
          <w:rStyle w:val="LegInsertedText"/>
          <w:lang w:val="ru-RU"/>
        </w:rPr>
        <w:t>;</w:t>
      </w:r>
    </w:p>
    <w:p w14:paraId="183D4FA1" w14:textId="398AD40B" w:rsidR="00CC7DD7" w:rsidRPr="00B261FA" w:rsidRDefault="00CC7DD7" w:rsidP="00601F99">
      <w:pPr>
        <w:pStyle w:val="RComment"/>
        <w:rPr>
          <w:lang w:val="ru-RU"/>
        </w:rPr>
      </w:pPr>
      <w:r w:rsidRPr="00115F06">
        <w:rPr>
          <w:lang w:val="ru-RU"/>
        </w:rPr>
        <w:t>[</w:t>
      </w:r>
      <w:r w:rsidR="007846AA">
        <w:rPr>
          <w:lang w:val="ru-RU"/>
        </w:rPr>
        <w:t>КОММЕНТАРИЙ</w:t>
      </w:r>
      <w:r w:rsidRPr="00115F06">
        <w:rPr>
          <w:lang w:val="ru-RU"/>
        </w:rPr>
        <w:t xml:space="preserve">:  </w:t>
      </w:r>
      <w:r w:rsidR="00115F06">
        <w:rPr>
          <w:lang w:val="ru-RU"/>
        </w:rPr>
        <w:t>Если</w:t>
      </w:r>
      <w:r w:rsidR="00115F06" w:rsidRPr="00115F06">
        <w:rPr>
          <w:lang w:val="ru-RU"/>
        </w:rPr>
        <w:t xml:space="preserve"> </w:t>
      </w:r>
      <w:r w:rsidR="00115F06">
        <w:rPr>
          <w:lang w:val="ru-RU"/>
        </w:rPr>
        <w:t>есть</w:t>
      </w:r>
      <w:r w:rsidR="00115F06" w:rsidRPr="00115F06">
        <w:rPr>
          <w:lang w:val="ru-RU"/>
        </w:rPr>
        <w:t xml:space="preserve"> </w:t>
      </w:r>
      <w:r w:rsidR="00115F06">
        <w:rPr>
          <w:lang w:val="ru-RU"/>
        </w:rPr>
        <w:t>несколько</w:t>
      </w:r>
      <w:r w:rsidR="00115F06" w:rsidRPr="00115F06">
        <w:rPr>
          <w:lang w:val="ru-RU"/>
        </w:rPr>
        <w:t xml:space="preserve"> </w:t>
      </w:r>
      <w:r w:rsidR="00115F06">
        <w:rPr>
          <w:lang w:val="ru-RU"/>
        </w:rPr>
        <w:t>заявителей</w:t>
      </w:r>
      <w:r w:rsidRPr="00115F06">
        <w:rPr>
          <w:lang w:val="ru-RU"/>
        </w:rPr>
        <w:t xml:space="preserve">, </w:t>
      </w:r>
      <w:r w:rsidR="00115F06">
        <w:rPr>
          <w:lang w:val="ru-RU"/>
        </w:rPr>
        <w:t>эти</w:t>
      </w:r>
      <w:r w:rsidR="00115F06" w:rsidRPr="00115F06">
        <w:rPr>
          <w:lang w:val="ru-RU"/>
        </w:rPr>
        <w:t xml:space="preserve"> </w:t>
      </w:r>
      <w:r w:rsidR="00115F06">
        <w:rPr>
          <w:lang w:val="ru-RU"/>
        </w:rPr>
        <w:t>заявители</w:t>
      </w:r>
      <w:r w:rsidR="00115F06" w:rsidRPr="00115F06">
        <w:rPr>
          <w:lang w:val="ru-RU"/>
        </w:rPr>
        <w:t xml:space="preserve"> </w:t>
      </w:r>
      <w:r w:rsidR="00115F06">
        <w:rPr>
          <w:lang w:val="ru-RU"/>
        </w:rPr>
        <w:t>будут</w:t>
      </w:r>
      <w:r w:rsidR="00115F06" w:rsidRPr="00115F06">
        <w:rPr>
          <w:lang w:val="ru-RU"/>
        </w:rPr>
        <w:t xml:space="preserve"> </w:t>
      </w:r>
      <w:r w:rsidR="00115F06">
        <w:rPr>
          <w:lang w:val="ru-RU"/>
        </w:rPr>
        <w:t>пользоваться</w:t>
      </w:r>
      <w:r w:rsidRPr="00115F06">
        <w:rPr>
          <w:lang w:val="ru-RU"/>
        </w:rPr>
        <w:t xml:space="preserve">, </w:t>
      </w:r>
      <w:r w:rsidR="00115F06">
        <w:rPr>
          <w:lang w:val="ru-RU"/>
        </w:rPr>
        <w:t>согласно</w:t>
      </w:r>
      <w:r w:rsidR="00115F06" w:rsidRPr="00115F06">
        <w:rPr>
          <w:lang w:val="ru-RU"/>
        </w:rPr>
        <w:t xml:space="preserve"> </w:t>
      </w:r>
      <w:r w:rsidR="00115F06">
        <w:rPr>
          <w:lang w:val="ru-RU"/>
        </w:rPr>
        <w:t>подпункту</w:t>
      </w:r>
      <w:r w:rsidR="00057EAA">
        <w:t> </w:t>
      </w:r>
      <w:r w:rsidRPr="00115F06">
        <w:rPr>
          <w:lang w:val="ru-RU"/>
        </w:rPr>
        <w:t>5(</w:t>
      </w:r>
      <w:r>
        <w:t>b</w:t>
      </w:r>
      <w:r w:rsidRPr="00115F06">
        <w:rPr>
          <w:lang w:val="ru-RU"/>
        </w:rPr>
        <w:t xml:space="preserve">), </w:t>
      </w:r>
      <w:r w:rsidR="00115F06">
        <w:rPr>
          <w:lang w:val="ru-RU"/>
        </w:rPr>
        <w:t>снижением пошлины</w:t>
      </w:r>
      <w:r w:rsidR="00B261FA">
        <w:rPr>
          <w:lang w:val="ru-RU"/>
        </w:rPr>
        <w:t xml:space="preserve"> только в том случае, если все эти заявители удовлетворяют по крайне мере одному из критериев, изложенных в подпунктах</w:t>
      </w:r>
      <w:r w:rsidR="00057EAA">
        <w:t> </w:t>
      </w:r>
      <w:r w:rsidR="00057EAA" w:rsidRPr="00115F06">
        <w:rPr>
          <w:lang w:val="ru-RU"/>
        </w:rPr>
        <w:t>(6)(</w:t>
      </w:r>
      <w:r w:rsidR="00057EAA">
        <w:t>a</w:t>
      </w:r>
      <w:r w:rsidR="00057EAA" w:rsidRPr="00115F06">
        <w:rPr>
          <w:lang w:val="ru-RU"/>
        </w:rPr>
        <w:t xml:space="preserve">) </w:t>
      </w:r>
      <w:r w:rsidR="00B261FA">
        <w:rPr>
          <w:lang w:val="ru-RU"/>
        </w:rPr>
        <w:t>–</w:t>
      </w:r>
      <w:r w:rsidR="00057EAA" w:rsidRPr="00115F06">
        <w:rPr>
          <w:lang w:val="ru-RU"/>
        </w:rPr>
        <w:t xml:space="preserve"> (</w:t>
      </w:r>
      <w:r w:rsidR="00057EAA">
        <w:t>d</w:t>
      </w:r>
      <w:r w:rsidR="00057EAA" w:rsidRPr="00115F06">
        <w:rPr>
          <w:lang w:val="ru-RU"/>
        </w:rPr>
        <w:t xml:space="preserve">).  </w:t>
      </w:r>
      <w:r w:rsidR="00B261FA">
        <w:rPr>
          <w:lang w:val="ru-RU"/>
        </w:rPr>
        <w:t>Если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эти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заявители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удовлетворяют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разным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критериям</w:t>
      </w:r>
      <w:r w:rsidR="00B261FA" w:rsidRPr="00B261FA">
        <w:rPr>
          <w:lang w:val="ru-RU"/>
        </w:rPr>
        <w:t xml:space="preserve">, </w:t>
      </w:r>
      <w:r w:rsidR="00B261FA">
        <w:rPr>
          <w:lang w:val="ru-RU"/>
        </w:rPr>
        <w:t>они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будут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пользоваться</w:t>
      </w:r>
      <w:r w:rsidR="00057EAA" w:rsidRPr="00B261FA">
        <w:rPr>
          <w:lang w:val="ru-RU"/>
        </w:rPr>
        <w:t xml:space="preserve"> </w:t>
      </w:r>
      <w:r w:rsidR="00B261FA">
        <w:rPr>
          <w:u w:val="single"/>
          <w:lang w:val="ru-RU"/>
        </w:rPr>
        <w:t>самым низким</w:t>
      </w:r>
      <w:r w:rsidR="00CC0D6D" w:rsidRPr="00B261FA">
        <w:rPr>
          <w:lang w:val="ru-RU"/>
        </w:rPr>
        <w:t xml:space="preserve"> </w:t>
      </w:r>
      <w:r w:rsidR="00B261FA">
        <w:rPr>
          <w:lang w:val="ru-RU"/>
        </w:rPr>
        <w:t>снижением пошлины, применимым к любому из этих заявителей индивидуально</w:t>
      </w:r>
      <w:r w:rsidR="00CC0D6D" w:rsidRPr="00B261FA">
        <w:rPr>
          <w:lang w:val="ru-RU"/>
        </w:rPr>
        <w:t xml:space="preserve">.  </w:t>
      </w:r>
      <w:r w:rsidR="00B261FA">
        <w:rPr>
          <w:lang w:val="ru-RU"/>
        </w:rPr>
        <w:t>Пример</w:t>
      </w:r>
      <w:r w:rsidR="00CC0D6D" w:rsidRPr="00B261FA">
        <w:rPr>
          <w:lang w:val="ru-RU"/>
        </w:rPr>
        <w:t xml:space="preserve">: </w:t>
      </w:r>
      <w:r w:rsidR="00414D2A" w:rsidRPr="00B261FA">
        <w:rPr>
          <w:lang w:val="ru-RU"/>
        </w:rPr>
        <w:t xml:space="preserve"> </w:t>
      </w:r>
      <w:r w:rsidR="00B261FA">
        <w:rPr>
          <w:lang w:val="ru-RU"/>
        </w:rPr>
        <w:t>скажем</w:t>
      </w:r>
      <w:r w:rsidR="00057EAA" w:rsidRPr="00B261FA">
        <w:rPr>
          <w:lang w:val="ru-RU"/>
        </w:rPr>
        <w:t xml:space="preserve">, </w:t>
      </w:r>
      <w:r w:rsidR="00B261FA">
        <w:rPr>
          <w:lang w:val="ru-RU"/>
        </w:rPr>
        <w:t>одним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из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заявителей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является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университет</w:t>
      </w:r>
      <w:r w:rsidR="00B261FA" w:rsidRPr="00B261FA">
        <w:rPr>
          <w:lang w:val="ru-RU"/>
        </w:rPr>
        <w:t xml:space="preserve">, </w:t>
      </w:r>
      <w:r w:rsidR="00B261FA">
        <w:rPr>
          <w:lang w:val="ru-RU"/>
        </w:rPr>
        <w:t>базирующийся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в</w:t>
      </w:r>
      <w:r w:rsidR="00414D2A" w:rsidRPr="00B261FA">
        <w:rPr>
          <w:lang w:val="ru-RU"/>
        </w:rPr>
        <w:t xml:space="preserve"> </w:t>
      </w:r>
      <w:r w:rsidR="00B261FA">
        <w:rPr>
          <w:u w:val="single"/>
          <w:lang w:val="ru-RU"/>
        </w:rPr>
        <w:t>государстве</w:t>
      </w:r>
      <w:r w:rsidR="00B261FA" w:rsidRPr="00B261FA">
        <w:rPr>
          <w:u w:val="single"/>
          <w:lang w:val="ru-RU"/>
        </w:rPr>
        <w:t xml:space="preserve">, </w:t>
      </w:r>
      <w:r w:rsidR="00B261FA">
        <w:rPr>
          <w:u w:val="single"/>
          <w:lang w:val="ru-RU"/>
        </w:rPr>
        <w:t>которое</w:t>
      </w:r>
      <w:r w:rsidR="00B261FA" w:rsidRPr="00B261FA">
        <w:rPr>
          <w:u w:val="single"/>
          <w:lang w:val="ru-RU"/>
        </w:rPr>
        <w:t xml:space="preserve"> </w:t>
      </w:r>
      <w:r w:rsidR="00B261FA">
        <w:rPr>
          <w:u w:val="single"/>
          <w:lang w:val="ru-RU"/>
        </w:rPr>
        <w:t>не</w:t>
      </w:r>
      <w:r w:rsidR="00B261FA" w:rsidRPr="00B261FA">
        <w:rPr>
          <w:u w:val="single"/>
          <w:lang w:val="ru-RU"/>
        </w:rPr>
        <w:t xml:space="preserve"> </w:t>
      </w:r>
      <w:r w:rsidR="00B261FA">
        <w:rPr>
          <w:u w:val="single"/>
          <w:lang w:val="ru-RU"/>
        </w:rPr>
        <w:t>фигурирует</w:t>
      </w:r>
      <w:r w:rsidR="00414D2A" w:rsidRPr="00B261FA">
        <w:rPr>
          <w:lang w:val="ru-RU"/>
        </w:rPr>
        <w:t xml:space="preserve"> </w:t>
      </w:r>
      <w:r w:rsidR="00B261FA">
        <w:rPr>
          <w:lang w:val="ru-RU"/>
        </w:rPr>
        <w:t>в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перечне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государств</w:t>
      </w:r>
      <w:r w:rsidR="00B261FA" w:rsidRPr="00B261FA">
        <w:rPr>
          <w:lang w:val="ru-RU"/>
        </w:rPr>
        <w:t xml:space="preserve">, </w:t>
      </w:r>
      <w:r w:rsidR="00B261FA">
        <w:rPr>
          <w:lang w:val="ru-RU"/>
        </w:rPr>
        <w:t>составленном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в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соответствии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с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подпунктом</w:t>
      </w:r>
      <w:r w:rsidR="00414D2A">
        <w:t> </w:t>
      </w:r>
      <w:r w:rsidR="00414D2A" w:rsidRPr="00B261FA">
        <w:rPr>
          <w:lang w:val="ru-RU"/>
        </w:rPr>
        <w:t>7(</w:t>
      </w:r>
      <w:r w:rsidR="00414D2A">
        <w:t>a</w:t>
      </w:r>
      <w:r w:rsidR="00414D2A" w:rsidRPr="00B261FA">
        <w:rPr>
          <w:lang w:val="ru-RU"/>
        </w:rPr>
        <w:t>)</w:t>
      </w:r>
      <w:r w:rsidR="00FE38CC" w:rsidRPr="00B261FA">
        <w:rPr>
          <w:lang w:val="ru-RU"/>
        </w:rPr>
        <w:t xml:space="preserve"> (</w:t>
      </w:r>
      <w:r w:rsidR="00B261FA">
        <w:rPr>
          <w:lang w:val="ru-RU"/>
        </w:rPr>
        <w:t>которые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будут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пользоваться</w:t>
      </w:r>
      <w:r w:rsidR="00FE38CC" w:rsidRPr="00B261FA">
        <w:rPr>
          <w:lang w:val="ru-RU"/>
        </w:rPr>
        <w:t xml:space="preserve"> </w:t>
      </w:r>
      <w:r w:rsidR="00B261FA">
        <w:rPr>
          <w:lang w:val="ru-RU"/>
        </w:rPr>
        <w:t>снижением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на</w:t>
      </w:r>
      <w:r w:rsidR="00B261FA" w:rsidRPr="00B261FA">
        <w:rPr>
          <w:lang w:val="ru-RU"/>
        </w:rPr>
        <w:t xml:space="preserve"> </w:t>
      </w:r>
      <w:r w:rsidR="00274AFB" w:rsidRPr="00B261FA">
        <w:rPr>
          <w:lang w:val="ru-RU"/>
        </w:rPr>
        <w:t>[</w:t>
      </w:r>
      <w:r w:rsidR="00B261FA" w:rsidRPr="00B261FA">
        <w:rPr>
          <w:lang w:val="ru-RU"/>
        </w:rPr>
        <w:t xml:space="preserve">25 </w:t>
      </w:r>
      <w:r w:rsidR="00B261FA">
        <w:rPr>
          <w:lang w:val="ru-RU"/>
        </w:rPr>
        <w:t>процентов</w:t>
      </w:r>
      <w:r w:rsidR="00FE38CC" w:rsidRPr="00B261FA">
        <w:rPr>
          <w:lang w:val="ru-RU"/>
        </w:rPr>
        <w:t>)</w:t>
      </w:r>
      <w:r w:rsidR="00414D2A" w:rsidRPr="00B261FA">
        <w:rPr>
          <w:lang w:val="ru-RU"/>
        </w:rPr>
        <w:t xml:space="preserve">, </w:t>
      </w:r>
      <w:r w:rsidR="00B261FA">
        <w:rPr>
          <w:lang w:val="ru-RU"/>
        </w:rPr>
        <w:t>а другим заявителем является физическое лицо, являющееся гражданином и постоянным жителем</w:t>
      </w:r>
      <w:r w:rsidR="00414D2A" w:rsidRPr="00B261FA">
        <w:rPr>
          <w:lang w:val="ru-RU"/>
        </w:rPr>
        <w:t xml:space="preserve"> </w:t>
      </w:r>
      <w:r w:rsidR="00B261FA">
        <w:rPr>
          <w:u w:val="single"/>
          <w:lang w:val="ru-RU"/>
        </w:rPr>
        <w:t>государства, которое фигурирует</w:t>
      </w:r>
      <w:r w:rsidR="00414D2A" w:rsidRPr="00B261FA">
        <w:rPr>
          <w:lang w:val="ru-RU"/>
        </w:rPr>
        <w:t xml:space="preserve"> </w:t>
      </w:r>
      <w:r w:rsidR="00B261FA">
        <w:rPr>
          <w:lang w:val="ru-RU"/>
        </w:rPr>
        <w:t>в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перечне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государств</w:t>
      </w:r>
      <w:r w:rsidR="00B261FA" w:rsidRPr="00B261FA">
        <w:rPr>
          <w:lang w:val="ru-RU"/>
        </w:rPr>
        <w:t xml:space="preserve">, </w:t>
      </w:r>
      <w:r w:rsidR="00B261FA">
        <w:rPr>
          <w:lang w:val="ru-RU"/>
        </w:rPr>
        <w:t>составленном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в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соответствии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с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подпунктом</w:t>
      </w:r>
      <w:r w:rsidR="00B261FA" w:rsidRPr="00B261FA">
        <w:rPr>
          <w:lang w:val="ru-RU"/>
        </w:rPr>
        <w:t xml:space="preserve"> </w:t>
      </w:r>
      <w:r w:rsidR="00414D2A" w:rsidRPr="00B261FA">
        <w:rPr>
          <w:lang w:val="ru-RU"/>
        </w:rPr>
        <w:t>7(</w:t>
      </w:r>
      <w:r w:rsidR="00414D2A">
        <w:t>a</w:t>
      </w:r>
      <w:r w:rsidR="00414D2A" w:rsidRPr="00B261FA">
        <w:rPr>
          <w:lang w:val="ru-RU"/>
        </w:rPr>
        <w:t>)</w:t>
      </w:r>
      <w:r w:rsidR="00FE38CC" w:rsidRPr="00B261FA">
        <w:rPr>
          <w:lang w:val="ru-RU"/>
        </w:rPr>
        <w:t xml:space="preserve"> (</w:t>
      </w:r>
      <w:r w:rsidR="00B261FA">
        <w:rPr>
          <w:lang w:val="ru-RU"/>
        </w:rPr>
        <w:t>которые будут пользоваться снижением на</w:t>
      </w:r>
      <w:r w:rsidR="00FE38CC" w:rsidRPr="00B261FA">
        <w:rPr>
          <w:lang w:val="ru-RU"/>
        </w:rPr>
        <w:t xml:space="preserve"> 90</w:t>
      </w:r>
      <w:r w:rsidR="002110F9" w:rsidRPr="00B261FA">
        <w:rPr>
          <w:lang w:val="ru-RU"/>
        </w:rPr>
        <w:t xml:space="preserve"> </w:t>
      </w:r>
      <w:r w:rsidR="00B261FA">
        <w:rPr>
          <w:lang w:val="ru-RU"/>
        </w:rPr>
        <w:t>процентов</w:t>
      </w:r>
      <w:r w:rsidR="00057EAA" w:rsidRPr="00B261FA">
        <w:rPr>
          <w:lang w:val="ru-RU"/>
        </w:rPr>
        <w:t>)</w:t>
      </w:r>
      <w:r w:rsidR="00CC0D6D" w:rsidRPr="00B261FA">
        <w:rPr>
          <w:lang w:val="ru-RU"/>
        </w:rPr>
        <w:t xml:space="preserve">;  </w:t>
      </w:r>
      <w:r w:rsidR="00B261FA">
        <w:rPr>
          <w:lang w:val="ru-RU"/>
        </w:rPr>
        <w:t>эти заявители</w:t>
      </w:r>
      <w:r w:rsidR="00414D2A" w:rsidRPr="00B261FA">
        <w:rPr>
          <w:lang w:val="ru-RU"/>
        </w:rPr>
        <w:t xml:space="preserve"> </w:t>
      </w:r>
      <w:r w:rsidR="00B261FA">
        <w:rPr>
          <w:lang w:val="ru-RU"/>
        </w:rPr>
        <w:t>будут пользоваться</w:t>
      </w:r>
      <w:r w:rsidR="00057EAA" w:rsidRPr="00B261FA">
        <w:rPr>
          <w:lang w:val="ru-RU"/>
        </w:rPr>
        <w:t xml:space="preserve"> </w:t>
      </w:r>
      <w:r w:rsidR="00B261FA">
        <w:rPr>
          <w:u w:val="single"/>
          <w:lang w:val="ru-RU"/>
        </w:rPr>
        <w:t>самым низким</w:t>
      </w:r>
      <w:r w:rsidR="00B261FA" w:rsidRPr="00B261FA">
        <w:rPr>
          <w:lang w:val="ru-RU"/>
        </w:rPr>
        <w:t xml:space="preserve"> </w:t>
      </w:r>
      <w:r w:rsidR="00B261FA">
        <w:rPr>
          <w:lang w:val="ru-RU"/>
        </w:rPr>
        <w:t>снижением пошлины, применимым к любому из этих заявителей индивидуально</w:t>
      </w:r>
      <w:r w:rsidR="00FE38CC" w:rsidRPr="00B261FA">
        <w:rPr>
          <w:lang w:val="ru-RU"/>
        </w:rPr>
        <w:t>,</w:t>
      </w:r>
      <w:r w:rsidR="00414D2A" w:rsidRPr="00B261FA">
        <w:rPr>
          <w:lang w:val="ru-RU"/>
        </w:rPr>
        <w:t xml:space="preserve"> </w:t>
      </w:r>
      <w:r w:rsidR="00B261FA">
        <w:rPr>
          <w:lang w:val="ru-RU"/>
        </w:rPr>
        <w:t>то есть снижением пошлины, доступным для университета</w:t>
      </w:r>
      <w:r w:rsidR="00414D2A" w:rsidRPr="00B261FA">
        <w:rPr>
          <w:lang w:val="ru-RU"/>
        </w:rPr>
        <w:t xml:space="preserve"> </w:t>
      </w:r>
      <w:r w:rsidR="00FE38CC" w:rsidRPr="00B261FA">
        <w:rPr>
          <w:lang w:val="ru-RU"/>
        </w:rPr>
        <w:t>([25</w:t>
      </w:r>
      <w:r w:rsidR="002110F9" w:rsidRPr="00B261FA">
        <w:rPr>
          <w:lang w:val="ru-RU"/>
        </w:rPr>
        <w:t xml:space="preserve"> </w:t>
      </w:r>
      <w:r w:rsidR="00274AFB">
        <w:rPr>
          <w:lang w:val="ru-RU"/>
        </w:rPr>
        <w:t>процентов</w:t>
      </w:r>
      <w:r w:rsidR="00FE38CC" w:rsidRPr="00B261FA">
        <w:rPr>
          <w:lang w:val="ru-RU"/>
        </w:rPr>
        <w:t>]</w:t>
      </w:r>
      <w:r w:rsidR="00414D2A" w:rsidRPr="00B261FA">
        <w:rPr>
          <w:lang w:val="ru-RU"/>
        </w:rPr>
        <w:t>)</w:t>
      </w:r>
      <w:r w:rsidR="00057EAA" w:rsidRPr="00B261FA">
        <w:rPr>
          <w:lang w:val="ru-RU"/>
        </w:rPr>
        <w:t>.</w:t>
      </w:r>
      <w:r w:rsidRPr="00B261FA">
        <w:rPr>
          <w:lang w:val="ru-RU"/>
        </w:rPr>
        <w:t>]</w:t>
      </w:r>
    </w:p>
    <w:p w14:paraId="23AB391F" w14:textId="24A652D5" w:rsidR="005B2E8D" w:rsidRPr="00115F06" w:rsidRDefault="00115F06" w:rsidP="005B2E8D">
      <w:pPr>
        <w:pStyle w:val="LegBasic"/>
        <w:spacing w:after="120"/>
        <w:rPr>
          <w:rStyle w:val="LegInsertedText"/>
          <w:rFonts w:eastAsia="SimSun"/>
          <w:lang w:val="ru-RU"/>
        </w:rPr>
      </w:pPr>
      <w:r>
        <w:rPr>
          <w:rStyle w:val="LegInsertedText"/>
          <w:lang w:val="ru-RU"/>
        </w:rPr>
        <w:t>при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условии</w:t>
      </w:r>
      <w:r w:rsidRPr="00115F06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что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нет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ни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одного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выгодоприобретающего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владельца</w:t>
      </w:r>
      <w:r w:rsidRPr="00115F06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который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не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удовлетворял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бы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одному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из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критериев</w:t>
      </w:r>
      <w:r w:rsidRPr="00115F06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изложенных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в</w:t>
      </w:r>
      <w:r w:rsidRPr="00115F06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подпунктах</w:t>
      </w:r>
      <w:r w:rsidR="005B2E8D" w:rsidRPr="00115F06">
        <w:rPr>
          <w:rStyle w:val="LegInsertedText"/>
          <w:lang w:val="ru-RU"/>
        </w:rPr>
        <w:t xml:space="preserve"> 6(</w:t>
      </w:r>
      <w:r w:rsidR="005B2E8D" w:rsidRPr="00FA3AFA">
        <w:rPr>
          <w:rStyle w:val="LegInsertedText"/>
        </w:rPr>
        <w:t>a</w:t>
      </w:r>
      <w:r w:rsidR="005B2E8D" w:rsidRPr="00115F06">
        <w:rPr>
          <w:rStyle w:val="LegInsertedText"/>
          <w:lang w:val="ru-RU"/>
        </w:rPr>
        <w:t xml:space="preserve">) </w:t>
      </w:r>
      <w:r>
        <w:rPr>
          <w:rStyle w:val="LegInsertedText"/>
          <w:lang w:val="ru-RU"/>
        </w:rPr>
        <w:t>–</w:t>
      </w:r>
      <w:r w:rsidR="005B2E8D" w:rsidRPr="00115F06">
        <w:rPr>
          <w:rStyle w:val="LegInsertedText"/>
          <w:lang w:val="ru-RU"/>
        </w:rPr>
        <w:t xml:space="preserve"> (</w:t>
      </w:r>
      <w:r w:rsidR="005B2E8D" w:rsidRPr="00FA3AFA">
        <w:rPr>
          <w:rStyle w:val="LegInsertedText"/>
        </w:rPr>
        <w:t>d</w:t>
      </w:r>
      <w:r w:rsidR="005B2E8D" w:rsidRPr="00115F06">
        <w:rPr>
          <w:rStyle w:val="LegInsertedText"/>
          <w:lang w:val="ru-RU"/>
        </w:rPr>
        <w:t>)</w:t>
      </w:r>
      <w:r>
        <w:rPr>
          <w:rStyle w:val="LegInsertedText"/>
          <w:lang w:val="ru-RU"/>
        </w:rPr>
        <w:t>, пользующегося тем же или более высоким снижением</w:t>
      </w:r>
      <w:r w:rsidR="005B2E8D" w:rsidRPr="00115F06">
        <w:rPr>
          <w:rStyle w:val="LegInsertedText"/>
          <w:lang w:val="ru-RU"/>
        </w:rPr>
        <w:t>.</w:t>
      </w:r>
    </w:p>
    <w:p w14:paraId="287D44CF" w14:textId="1B7F8A89" w:rsidR="00127491" w:rsidRPr="00274AFB" w:rsidRDefault="00127491" w:rsidP="00127491">
      <w:pPr>
        <w:pStyle w:val="RComment"/>
        <w:rPr>
          <w:lang w:val="ru-RU"/>
        </w:rPr>
      </w:pPr>
      <w:r w:rsidRPr="00274AFB">
        <w:rPr>
          <w:lang w:val="ru-RU"/>
        </w:rPr>
        <w:t>[</w:t>
      </w:r>
      <w:r w:rsidR="007846AA">
        <w:rPr>
          <w:lang w:val="ru-RU"/>
        </w:rPr>
        <w:t>КОММЕНТАРИЙ</w:t>
      </w:r>
      <w:r w:rsidRPr="00274AFB">
        <w:rPr>
          <w:lang w:val="ru-RU"/>
        </w:rPr>
        <w:t xml:space="preserve">:  </w:t>
      </w:r>
      <w:r w:rsidR="00274AFB">
        <w:rPr>
          <w:lang w:val="ru-RU"/>
        </w:rPr>
        <w:t>Предлагается</w:t>
      </w:r>
      <w:r w:rsidR="00274AFB" w:rsidRPr="00274AFB">
        <w:rPr>
          <w:lang w:val="ru-RU"/>
        </w:rPr>
        <w:t xml:space="preserve"> </w:t>
      </w:r>
      <w:r w:rsidR="00274AFB">
        <w:rPr>
          <w:lang w:val="ru-RU"/>
        </w:rPr>
        <w:t>применять</w:t>
      </w:r>
      <w:r w:rsidR="00274AFB" w:rsidRPr="00274AFB">
        <w:rPr>
          <w:lang w:val="ru-RU"/>
        </w:rPr>
        <w:t xml:space="preserve"> </w:t>
      </w:r>
      <w:r w:rsidR="00274AFB">
        <w:rPr>
          <w:lang w:val="ru-RU"/>
        </w:rPr>
        <w:t>ту</w:t>
      </w:r>
      <w:r w:rsidR="00274AFB" w:rsidRPr="00274AFB">
        <w:rPr>
          <w:lang w:val="ru-RU"/>
        </w:rPr>
        <w:t xml:space="preserve"> </w:t>
      </w:r>
      <w:r w:rsidR="00274AFB">
        <w:rPr>
          <w:lang w:val="ru-RU"/>
        </w:rPr>
        <w:t>же</w:t>
      </w:r>
      <w:r w:rsidR="00274AFB" w:rsidRPr="00274AFB">
        <w:rPr>
          <w:lang w:val="ru-RU"/>
        </w:rPr>
        <w:t xml:space="preserve"> «</w:t>
      </w:r>
      <w:r w:rsidR="00274AFB">
        <w:rPr>
          <w:lang w:val="ru-RU"/>
        </w:rPr>
        <w:t>оговорку</w:t>
      </w:r>
      <w:r w:rsidR="00274AFB" w:rsidRPr="00274AFB">
        <w:rPr>
          <w:lang w:val="ru-RU"/>
        </w:rPr>
        <w:t>»</w:t>
      </w:r>
      <w:r w:rsidRPr="00274AFB">
        <w:rPr>
          <w:lang w:val="ru-RU"/>
        </w:rPr>
        <w:t xml:space="preserve"> </w:t>
      </w:r>
      <w:r w:rsidR="00274AFB" w:rsidRPr="00274AFB">
        <w:rPr>
          <w:lang w:val="ru-RU"/>
        </w:rPr>
        <w:t>(</w:t>
      </w:r>
      <w:r w:rsidR="00274AFB">
        <w:rPr>
          <w:lang w:val="ru-RU"/>
        </w:rPr>
        <w:t>насчет</w:t>
      </w:r>
      <w:r w:rsidR="00274AFB" w:rsidRPr="00274AFB">
        <w:rPr>
          <w:lang w:val="ru-RU"/>
        </w:rPr>
        <w:t xml:space="preserve"> </w:t>
      </w:r>
      <w:r w:rsidR="00274AFB">
        <w:rPr>
          <w:lang w:val="ru-RU"/>
        </w:rPr>
        <w:t>отсутствия</w:t>
      </w:r>
      <w:r w:rsidR="00274AFB" w:rsidRPr="00274AFB">
        <w:rPr>
          <w:lang w:val="ru-RU"/>
        </w:rPr>
        <w:t xml:space="preserve"> </w:t>
      </w:r>
      <w:r w:rsidR="00274AFB">
        <w:rPr>
          <w:lang w:val="ru-RU"/>
        </w:rPr>
        <w:t>выгодоприобретающих</w:t>
      </w:r>
      <w:r w:rsidR="00274AFB" w:rsidRPr="00274AFB">
        <w:rPr>
          <w:lang w:val="ru-RU"/>
        </w:rPr>
        <w:t xml:space="preserve"> </w:t>
      </w:r>
      <w:r w:rsidR="00274AFB">
        <w:rPr>
          <w:lang w:val="ru-RU"/>
        </w:rPr>
        <w:t>владельцев, которые не удовлетворяют одному из критериев</w:t>
      </w:r>
      <w:r w:rsidRPr="00274AFB">
        <w:rPr>
          <w:lang w:val="ru-RU"/>
        </w:rPr>
        <w:t xml:space="preserve">) </w:t>
      </w:r>
      <w:r w:rsidR="00274AFB">
        <w:rPr>
          <w:lang w:val="ru-RU"/>
        </w:rPr>
        <w:t>ко всем снижениям пошлин</w:t>
      </w:r>
      <w:r w:rsidRPr="00274AFB">
        <w:rPr>
          <w:lang w:val="ru-RU"/>
        </w:rPr>
        <w:t xml:space="preserve">, </w:t>
      </w:r>
      <w:r w:rsidR="00274AFB">
        <w:rPr>
          <w:lang w:val="ru-RU"/>
        </w:rPr>
        <w:t>в том числе и для университетов</w:t>
      </w:r>
      <w:r w:rsidRPr="00274AFB">
        <w:rPr>
          <w:lang w:val="ru-RU"/>
        </w:rPr>
        <w:t>.]</w:t>
      </w:r>
    </w:p>
    <w:p w14:paraId="7ABB221D" w14:textId="427C6FFA" w:rsidR="005B2E8D" w:rsidRDefault="005B2E8D" w:rsidP="00722F05">
      <w:pPr>
        <w:pStyle w:val="Lega"/>
        <w:keepNext/>
        <w:keepLines/>
        <w:rPr>
          <w:rStyle w:val="LegInsertedText"/>
        </w:rPr>
      </w:pPr>
      <w:r w:rsidRPr="00FA3AFA">
        <w:rPr>
          <w:rStyle w:val="LegInsertedText"/>
        </w:rPr>
        <w:t>6.</w:t>
      </w:r>
      <w:r w:rsidRPr="00FA3AFA">
        <w:rPr>
          <w:rStyle w:val="LegInsertedText"/>
        </w:rPr>
        <w:tab/>
      </w:r>
      <w:r w:rsidR="00115F06">
        <w:rPr>
          <w:rStyle w:val="LegInsertedText"/>
          <w:lang w:val="ru-RU"/>
        </w:rPr>
        <w:t>Снижение</w:t>
      </w:r>
      <w:r>
        <w:rPr>
          <w:rStyle w:val="LegInsertedText"/>
        </w:rPr>
        <w:t>:</w:t>
      </w:r>
    </w:p>
    <w:p w14:paraId="7818BA27" w14:textId="3D5DDDB9" w:rsidR="005B2E8D" w:rsidRPr="00EF27B6" w:rsidRDefault="005B2E8D" w:rsidP="00722F05">
      <w:pPr>
        <w:pStyle w:val="Lega"/>
        <w:keepNext/>
        <w:keepLines/>
        <w:ind w:firstLine="567"/>
        <w:rPr>
          <w:rStyle w:val="LegInsertedText"/>
          <w:lang w:val="ru-RU"/>
        </w:rPr>
      </w:pPr>
      <w:r w:rsidRPr="00EF27B6">
        <w:rPr>
          <w:rStyle w:val="LegInsertedText"/>
          <w:rFonts w:eastAsia="SimSun"/>
          <w:lang w:val="ru-RU"/>
        </w:rPr>
        <w:t>(</w:t>
      </w:r>
      <w:r w:rsidRPr="005B2E8D">
        <w:rPr>
          <w:rStyle w:val="LegInsertedText"/>
          <w:rFonts w:eastAsia="SimSun"/>
        </w:rPr>
        <w:t>a</w:t>
      </w:r>
      <w:r w:rsidRPr="00EF27B6">
        <w:rPr>
          <w:rStyle w:val="LegInsertedText"/>
          <w:rFonts w:eastAsia="SimSun"/>
          <w:lang w:val="ru-RU"/>
        </w:rPr>
        <w:t>)</w:t>
      </w:r>
      <w:r w:rsidRPr="00EF27B6">
        <w:rPr>
          <w:rStyle w:val="LegInsertedText"/>
          <w:lang w:val="ru-RU"/>
        </w:rPr>
        <w:tab/>
      </w:r>
      <w:r w:rsidR="00274AFB">
        <w:rPr>
          <w:rStyle w:val="LegInsertedText"/>
          <w:lang w:val="ru-RU"/>
        </w:rPr>
        <w:t>на</w:t>
      </w:r>
      <w:r w:rsidRPr="00EF27B6">
        <w:rPr>
          <w:rStyle w:val="LegInsertedText"/>
          <w:lang w:val="ru-RU"/>
        </w:rPr>
        <w:t xml:space="preserve"> 90% </w:t>
      </w:r>
      <w:r w:rsidR="00274AFB">
        <w:rPr>
          <w:rStyle w:val="LegInsertedText"/>
          <w:lang w:val="ru-RU"/>
        </w:rPr>
        <w:t>применяется</w:t>
      </w:r>
      <w:r w:rsidR="00274AFB" w:rsidRPr="00EF27B6">
        <w:rPr>
          <w:rStyle w:val="LegInsertedText"/>
          <w:lang w:val="ru-RU"/>
        </w:rPr>
        <w:t xml:space="preserve"> </w:t>
      </w:r>
      <w:r w:rsidR="00274AFB">
        <w:rPr>
          <w:rStyle w:val="LegInsertedText"/>
          <w:lang w:val="ru-RU"/>
        </w:rPr>
        <w:t>к</w:t>
      </w:r>
      <w:r w:rsidR="00274AFB" w:rsidRPr="00EF27B6">
        <w:rPr>
          <w:rStyle w:val="LegInsertedText"/>
          <w:lang w:val="ru-RU"/>
        </w:rPr>
        <w:t xml:space="preserve"> </w:t>
      </w:r>
      <w:r w:rsidR="00274AFB">
        <w:rPr>
          <w:rStyle w:val="LegInsertedText"/>
          <w:lang w:val="ru-RU"/>
        </w:rPr>
        <w:t>заявителю</w:t>
      </w:r>
      <w:r w:rsidR="00274AFB" w:rsidRPr="00EF27B6">
        <w:rPr>
          <w:rStyle w:val="LegInsertedText"/>
          <w:lang w:val="ru-RU"/>
        </w:rPr>
        <w:t xml:space="preserve">, </w:t>
      </w:r>
      <w:r w:rsidR="00274AFB">
        <w:rPr>
          <w:rStyle w:val="LegInsertedText"/>
          <w:lang w:val="ru-RU"/>
        </w:rPr>
        <w:t>являющемуся</w:t>
      </w:r>
      <w:r w:rsidR="00274AFB" w:rsidRPr="00EF27B6">
        <w:rPr>
          <w:rStyle w:val="LegInsertedText"/>
          <w:lang w:val="ru-RU"/>
        </w:rPr>
        <w:t xml:space="preserve"> </w:t>
      </w:r>
      <w:r w:rsidR="00274AFB">
        <w:rPr>
          <w:rStyle w:val="LegInsertedText"/>
          <w:lang w:val="ru-RU"/>
        </w:rPr>
        <w:t>физическим</w:t>
      </w:r>
      <w:r w:rsidR="00274AFB" w:rsidRPr="00EF27B6">
        <w:rPr>
          <w:rStyle w:val="LegInsertedText"/>
          <w:lang w:val="ru-RU"/>
        </w:rPr>
        <w:t xml:space="preserve"> </w:t>
      </w:r>
      <w:r w:rsidR="00274AFB">
        <w:rPr>
          <w:rStyle w:val="LegInsertedText"/>
          <w:lang w:val="ru-RU"/>
        </w:rPr>
        <w:t>лицом</w:t>
      </w:r>
      <w:r w:rsidR="00274AFB" w:rsidRPr="00EF27B6">
        <w:rPr>
          <w:rStyle w:val="LegInsertedText"/>
          <w:lang w:val="ru-RU"/>
        </w:rPr>
        <w:t xml:space="preserve"> </w:t>
      </w:r>
      <w:r w:rsidR="00274AFB">
        <w:rPr>
          <w:rStyle w:val="LegInsertedText"/>
          <w:lang w:val="ru-RU"/>
        </w:rPr>
        <w:t>и</w:t>
      </w:r>
      <w:r w:rsidR="00274AFB" w:rsidRPr="00EF27B6">
        <w:rPr>
          <w:rStyle w:val="LegInsertedText"/>
          <w:lang w:val="ru-RU"/>
        </w:rPr>
        <w:t xml:space="preserve"> </w:t>
      </w:r>
      <w:r w:rsidR="00274AFB">
        <w:rPr>
          <w:rStyle w:val="LegInsertedText"/>
          <w:lang w:val="ru-RU"/>
        </w:rPr>
        <w:t>являющемуся</w:t>
      </w:r>
      <w:r w:rsidR="00274AFB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гражданином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государства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и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проживающим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этом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государстве</w:t>
      </w:r>
      <w:r w:rsidR="00EF27B6" w:rsidRPr="00EF27B6">
        <w:rPr>
          <w:rStyle w:val="LegInsertedText"/>
          <w:lang w:val="ru-RU"/>
        </w:rPr>
        <w:t xml:space="preserve">, </w:t>
      </w:r>
      <w:r w:rsidR="00EF27B6">
        <w:rPr>
          <w:rStyle w:val="LegInsertedText"/>
          <w:lang w:val="ru-RU"/>
        </w:rPr>
        <w:t>которое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включено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перечень</w:t>
      </w:r>
      <w:r w:rsidR="00EF27B6" w:rsidRPr="00EF27B6">
        <w:rPr>
          <w:rStyle w:val="LegInsertedText"/>
          <w:lang w:val="ru-RU"/>
        </w:rPr>
        <w:t xml:space="preserve">, </w:t>
      </w:r>
      <w:r w:rsidR="00EF27B6">
        <w:rPr>
          <w:rStyle w:val="LegInsertedText"/>
          <w:lang w:val="ru-RU"/>
        </w:rPr>
        <w:t>составленный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соответствии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с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подпунктом</w:t>
      </w:r>
      <w:r w:rsidRPr="00EF27B6">
        <w:rPr>
          <w:rStyle w:val="LegInsertedText"/>
          <w:lang w:val="ru-RU"/>
        </w:rPr>
        <w:t xml:space="preserve"> 7(</w:t>
      </w:r>
      <w:r w:rsidRPr="005B2E8D">
        <w:rPr>
          <w:rStyle w:val="LegInsertedText"/>
        </w:rPr>
        <w:t>a</w:t>
      </w:r>
      <w:r w:rsidRPr="00EF27B6">
        <w:rPr>
          <w:rStyle w:val="LegInsertedText"/>
          <w:lang w:val="ru-RU"/>
        </w:rPr>
        <w:t>);</w:t>
      </w:r>
    </w:p>
    <w:p w14:paraId="19AA112B" w14:textId="71134F14" w:rsidR="00C21D71" w:rsidRPr="00C520B9" w:rsidRDefault="00C21D71" w:rsidP="00C21D71">
      <w:pPr>
        <w:pStyle w:val="RComment"/>
        <w:rPr>
          <w:lang w:val="ru-RU"/>
        </w:rPr>
      </w:pPr>
      <w:r w:rsidRPr="00C520B9">
        <w:rPr>
          <w:lang w:val="ru-RU"/>
        </w:rPr>
        <w:t>[</w:t>
      </w:r>
      <w:r w:rsidR="007846AA">
        <w:rPr>
          <w:lang w:val="ru-RU"/>
        </w:rPr>
        <w:t>КОММЕНТАРИЙ</w:t>
      </w:r>
      <w:r w:rsidRPr="00C520B9">
        <w:rPr>
          <w:lang w:val="ru-RU"/>
        </w:rPr>
        <w:t xml:space="preserve">:  </w:t>
      </w:r>
      <w:r w:rsidR="00042B68">
        <w:rPr>
          <w:lang w:val="ru-RU"/>
        </w:rPr>
        <w:t>Снижение</w:t>
      </w:r>
      <w:r w:rsidR="00042B68" w:rsidRPr="00C520B9">
        <w:rPr>
          <w:lang w:val="ru-RU"/>
        </w:rPr>
        <w:t xml:space="preserve"> </w:t>
      </w:r>
      <w:r w:rsidR="00042B68">
        <w:rPr>
          <w:lang w:val="ru-RU"/>
        </w:rPr>
        <w:t>пошлин</w:t>
      </w:r>
      <w:r w:rsidR="00042B68" w:rsidRPr="00C520B9">
        <w:rPr>
          <w:lang w:val="ru-RU"/>
        </w:rPr>
        <w:t xml:space="preserve"> </w:t>
      </w:r>
      <w:r w:rsidR="00042B68">
        <w:rPr>
          <w:lang w:val="ru-RU"/>
        </w:rPr>
        <w:t>в</w:t>
      </w:r>
      <w:r w:rsidR="00042B68" w:rsidRPr="00C520B9">
        <w:rPr>
          <w:lang w:val="ru-RU"/>
        </w:rPr>
        <w:t xml:space="preserve"> </w:t>
      </w:r>
      <w:r w:rsidR="00042B68">
        <w:rPr>
          <w:lang w:val="ru-RU"/>
        </w:rPr>
        <w:t>соответствии</w:t>
      </w:r>
      <w:r w:rsidR="00042B68" w:rsidRPr="00C520B9">
        <w:rPr>
          <w:lang w:val="ru-RU"/>
        </w:rPr>
        <w:t xml:space="preserve"> </w:t>
      </w:r>
      <w:r w:rsidR="00042B68">
        <w:rPr>
          <w:lang w:val="ru-RU"/>
        </w:rPr>
        <w:t>с</w:t>
      </w:r>
      <w:r w:rsidR="00042B68" w:rsidRPr="00C520B9">
        <w:rPr>
          <w:lang w:val="ru-RU"/>
        </w:rPr>
        <w:t xml:space="preserve"> </w:t>
      </w:r>
      <w:r w:rsidR="00042B68">
        <w:rPr>
          <w:lang w:val="ru-RU"/>
        </w:rPr>
        <w:t>подпунктом</w:t>
      </w:r>
      <w:r>
        <w:t> </w:t>
      </w:r>
      <w:r w:rsidRPr="00C520B9">
        <w:rPr>
          <w:lang w:val="ru-RU"/>
        </w:rPr>
        <w:t>6(</w:t>
      </w:r>
      <w:r>
        <w:t>a</w:t>
      </w:r>
      <w:r w:rsidRPr="00C520B9">
        <w:rPr>
          <w:lang w:val="ru-RU"/>
        </w:rPr>
        <w:t xml:space="preserve">), </w:t>
      </w:r>
      <w:r w:rsidR="00C520B9">
        <w:rPr>
          <w:lang w:val="ru-RU"/>
        </w:rPr>
        <w:t>который следует рассматривать вместе с подпунктом</w:t>
      </w:r>
      <w:r w:rsidRPr="00C520B9">
        <w:rPr>
          <w:lang w:val="ru-RU"/>
        </w:rPr>
        <w:t xml:space="preserve"> 7(</w:t>
      </w:r>
      <w:r>
        <w:t>a</w:t>
      </w:r>
      <w:r w:rsidRPr="00C520B9">
        <w:rPr>
          <w:lang w:val="ru-RU"/>
        </w:rPr>
        <w:t xml:space="preserve">), </w:t>
      </w:r>
      <w:r w:rsidR="00C520B9">
        <w:rPr>
          <w:lang w:val="ru-RU"/>
        </w:rPr>
        <w:t>схоже с тем, которое предоставляется согласно подпункту</w:t>
      </w:r>
      <w:r w:rsidRPr="00C520B9">
        <w:rPr>
          <w:lang w:val="ru-RU"/>
        </w:rPr>
        <w:t xml:space="preserve"> 5(</w:t>
      </w:r>
      <w:r>
        <w:t>a</w:t>
      </w:r>
      <w:r w:rsidRPr="00C520B9">
        <w:rPr>
          <w:lang w:val="ru-RU"/>
        </w:rPr>
        <w:t xml:space="preserve">) </w:t>
      </w:r>
      <w:r w:rsidR="00C520B9">
        <w:rPr>
          <w:lang w:val="ru-RU"/>
        </w:rPr>
        <w:t>нынешнего Перечня пошлин</w:t>
      </w:r>
      <w:r w:rsidR="00D157B2" w:rsidRPr="00C520B9">
        <w:rPr>
          <w:lang w:val="ru-RU"/>
        </w:rPr>
        <w:t xml:space="preserve"> (</w:t>
      </w:r>
      <w:r w:rsidR="00C520B9">
        <w:rPr>
          <w:lang w:val="ru-RU"/>
        </w:rPr>
        <w:t>снижение пошлины для заявителей, являющихся физическими лицами из определенных государств</w:t>
      </w:r>
      <w:r w:rsidR="00D157B2" w:rsidRPr="00C520B9">
        <w:rPr>
          <w:lang w:val="ru-RU"/>
        </w:rPr>
        <w:t>)</w:t>
      </w:r>
      <w:r w:rsidRPr="00C520B9">
        <w:rPr>
          <w:lang w:val="ru-RU"/>
        </w:rPr>
        <w:t>.]</w:t>
      </w:r>
    </w:p>
    <w:p w14:paraId="67AA61AD" w14:textId="2E72D332" w:rsidR="005B2E8D" w:rsidRPr="00EF27B6" w:rsidRDefault="005B2E8D" w:rsidP="00C21D71">
      <w:pPr>
        <w:pStyle w:val="Lega"/>
        <w:ind w:firstLine="567"/>
        <w:rPr>
          <w:rStyle w:val="LegInsertedText"/>
          <w:lang w:val="ru-RU"/>
        </w:rPr>
      </w:pPr>
      <w:r w:rsidRPr="00EF27B6">
        <w:rPr>
          <w:rStyle w:val="LegInsertedText"/>
          <w:lang w:val="ru-RU"/>
        </w:rPr>
        <w:t>(</w:t>
      </w:r>
      <w:r w:rsidRPr="005B2E8D">
        <w:rPr>
          <w:rStyle w:val="LegInsertedText"/>
        </w:rPr>
        <w:t>b</w:t>
      </w:r>
      <w:r w:rsidRPr="00EF27B6">
        <w:rPr>
          <w:rStyle w:val="LegInsertedText"/>
          <w:lang w:val="ru-RU"/>
        </w:rPr>
        <w:t>)</w:t>
      </w:r>
      <w:r w:rsidRPr="00EF27B6">
        <w:rPr>
          <w:rStyle w:val="LegInsertedText"/>
          <w:lang w:val="ru-RU"/>
        </w:rPr>
        <w:tab/>
      </w:r>
      <w:r w:rsidR="00EF27B6">
        <w:rPr>
          <w:rStyle w:val="LegInsertedText"/>
          <w:lang w:val="ru-RU"/>
        </w:rPr>
        <w:t>на</w:t>
      </w:r>
      <w:r w:rsidRPr="00EF27B6">
        <w:rPr>
          <w:rStyle w:val="LegInsertedText"/>
          <w:lang w:val="ru-RU"/>
        </w:rPr>
        <w:t xml:space="preserve"> 90% </w:t>
      </w:r>
      <w:r w:rsidR="00EF27B6">
        <w:rPr>
          <w:rStyle w:val="LegInsertedText"/>
          <w:lang w:val="ru-RU"/>
        </w:rPr>
        <w:t>применяется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к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заявителю</w:t>
      </w:r>
      <w:r w:rsidRPr="00EF27B6">
        <w:rPr>
          <w:rStyle w:val="LegInsertedText"/>
          <w:lang w:val="ru-RU"/>
        </w:rPr>
        <w:t xml:space="preserve">, </w:t>
      </w:r>
      <w:r w:rsidR="00EF27B6">
        <w:rPr>
          <w:rStyle w:val="LegInsertedText"/>
          <w:lang w:val="ru-RU"/>
        </w:rPr>
        <w:t>независимо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от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того</w:t>
      </w:r>
      <w:r w:rsidR="00EF27B6" w:rsidRPr="00EF27B6">
        <w:rPr>
          <w:rStyle w:val="LegInsertedText"/>
          <w:lang w:val="ru-RU"/>
        </w:rPr>
        <w:t xml:space="preserve">, </w:t>
      </w:r>
      <w:r w:rsidR="00EF27B6">
        <w:rPr>
          <w:rStyle w:val="LegInsertedText"/>
          <w:lang w:val="ru-RU"/>
        </w:rPr>
        <w:t>является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ли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он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физическим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лицом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или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нет</w:t>
      </w:r>
      <w:r w:rsidR="00EF27B6" w:rsidRPr="00EF27B6">
        <w:rPr>
          <w:rStyle w:val="LegInsertedText"/>
          <w:lang w:val="ru-RU"/>
        </w:rPr>
        <w:t xml:space="preserve">, </w:t>
      </w:r>
      <w:r w:rsidR="00EF27B6">
        <w:rPr>
          <w:rStyle w:val="LegInsertedText"/>
          <w:lang w:val="ru-RU"/>
        </w:rPr>
        <w:t>являющемуся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гражданином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государства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и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проживающим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этом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государстве</w:t>
      </w:r>
      <w:r w:rsidR="00EF27B6" w:rsidRPr="00EF27B6">
        <w:rPr>
          <w:rStyle w:val="LegInsertedText"/>
          <w:lang w:val="ru-RU"/>
        </w:rPr>
        <w:t xml:space="preserve">, </w:t>
      </w:r>
      <w:r w:rsidR="00EF27B6">
        <w:rPr>
          <w:rStyle w:val="LegInsertedText"/>
          <w:lang w:val="ru-RU"/>
        </w:rPr>
        <w:t>которое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включено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перечень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наименее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развитых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стран</w:t>
      </w:r>
      <w:r w:rsidR="00EF27B6" w:rsidRPr="00EF27B6">
        <w:rPr>
          <w:rStyle w:val="LegInsertedText"/>
          <w:lang w:val="ru-RU"/>
        </w:rPr>
        <w:t xml:space="preserve">, </w:t>
      </w:r>
      <w:r w:rsidR="00EF27B6">
        <w:rPr>
          <w:rStyle w:val="LegInsertedText"/>
          <w:lang w:val="ru-RU"/>
        </w:rPr>
        <w:t>составленный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в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соответствии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с</w:t>
      </w:r>
      <w:r w:rsidR="00EF27B6" w:rsidRPr="00EF27B6">
        <w:rPr>
          <w:rStyle w:val="LegInsertedText"/>
          <w:lang w:val="ru-RU"/>
        </w:rPr>
        <w:t xml:space="preserve"> </w:t>
      </w:r>
      <w:r w:rsidR="00EF27B6">
        <w:rPr>
          <w:rStyle w:val="LegInsertedText"/>
          <w:lang w:val="ru-RU"/>
        </w:rPr>
        <w:t>подпунктом</w:t>
      </w:r>
      <w:r w:rsidRPr="00EF27B6">
        <w:rPr>
          <w:rStyle w:val="LegInsertedText"/>
          <w:lang w:val="ru-RU"/>
        </w:rPr>
        <w:t xml:space="preserve"> 7(</w:t>
      </w:r>
      <w:r w:rsidRPr="00CC0D6D">
        <w:rPr>
          <w:rStyle w:val="LegInsertedText"/>
        </w:rPr>
        <w:t>b</w:t>
      </w:r>
      <w:r w:rsidRPr="00EF27B6">
        <w:rPr>
          <w:rStyle w:val="LegInsertedText"/>
          <w:lang w:val="ru-RU"/>
        </w:rPr>
        <w:t>);</w:t>
      </w:r>
    </w:p>
    <w:p w14:paraId="27FA0B64" w14:textId="4059C808" w:rsidR="00C21D71" w:rsidRPr="00C520B9" w:rsidRDefault="00C21D71" w:rsidP="00C21D71">
      <w:pPr>
        <w:pStyle w:val="RComment"/>
        <w:rPr>
          <w:lang w:val="ru-RU"/>
        </w:rPr>
      </w:pPr>
      <w:r w:rsidRPr="00C520B9">
        <w:rPr>
          <w:lang w:val="ru-RU"/>
        </w:rPr>
        <w:t>[</w:t>
      </w:r>
      <w:r w:rsidR="007846AA">
        <w:rPr>
          <w:lang w:val="ru-RU"/>
        </w:rPr>
        <w:t>КОММЕНТАРИЙ</w:t>
      </w:r>
      <w:r w:rsidRPr="00C520B9">
        <w:rPr>
          <w:lang w:val="ru-RU"/>
        </w:rPr>
        <w:t xml:space="preserve">:  </w:t>
      </w:r>
      <w:r w:rsidR="00C520B9">
        <w:rPr>
          <w:lang w:val="ru-RU"/>
        </w:rPr>
        <w:t>Снижение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пошлин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в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соответствии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с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подпунктом</w:t>
      </w:r>
      <w:r w:rsidR="00C520B9">
        <w:t> </w:t>
      </w:r>
      <w:r w:rsidRPr="00C520B9">
        <w:rPr>
          <w:lang w:val="ru-RU"/>
        </w:rPr>
        <w:t>6(</w:t>
      </w:r>
      <w:r>
        <w:t>b</w:t>
      </w:r>
      <w:r w:rsidRPr="00C520B9">
        <w:rPr>
          <w:lang w:val="ru-RU"/>
        </w:rPr>
        <w:t xml:space="preserve">), </w:t>
      </w:r>
      <w:r w:rsidR="00C520B9">
        <w:rPr>
          <w:lang w:val="ru-RU"/>
        </w:rPr>
        <w:t>который следует рассматривать вместе с подпунктом</w:t>
      </w:r>
      <w:r w:rsidRPr="00C520B9">
        <w:rPr>
          <w:lang w:val="ru-RU"/>
        </w:rPr>
        <w:t xml:space="preserve"> 7(</w:t>
      </w:r>
      <w:r>
        <w:t>b</w:t>
      </w:r>
      <w:r w:rsidRPr="00C520B9">
        <w:rPr>
          <w:lang w:val="ru-RU"/>
        </w:rPr>
        <w:t xml:space="preserve">), </w:t>
      </w:r>
      <w:r w:rsidR="00C520B9">
        <w:rPr>
          <w:lang w:val="ru-RU"/>
        </w:rPr>
        <w:t>схоже с тем, которое предоставляется согласно подпункту</w:t>
      </w:r>
      <w:r w:rsidRPr="00C520B9">
        <w:rPr>
          <w:lang w:val="ru-RU"/>
        </w:rPr>
        <w:t xml:space="preserve"> 5(</w:t>
      </w:r>
      <w:r>
        <w:t>b</w:t>
      </w:r>
      <w:r w:rsidRPr="00C520B9">
        <w:rPr>
          <w:lang w:val="ru-RU"/>
        </w:rPr>
        <w:t xml:space="preserve">) </w:t>
      </w:r>
      <w:r w:rsidR="00C520B9">
        <w:rPr>
          <w:lang w:val="ru-RU"/>
        </w:rPr>
        <w:t>нынешнего Перечня пошлин</w:t>
      </w:r>
      <w:r w:rsidR="00C520B9" w:rsidRPr="00C520B9">
        <w:rPr>
          <w:lang w:val="ru-RU"/>
        </w:rPr>
        <w:t xml:space="preserve"> </w:t>
      </w:r>
      <w:r w:rsidR="00A37BC0" w:rsidRPr="00C520B9">
        <w:rPr>
          <w:lang w:val="ru-RU"/>
        </w:rPr>
        <w:t>(</w:t>
      </w:r>
      <w:r w:rsidR="00C520B9">
        <w:rPr>
          <w:lang w:val="ru-RU"/>
        </w:rPr>
        <w:t>снижение пошлин для любого заявителя, будь то физическое лицо или нет, из НРС</w:t>
      </w:r>
      <w:r w:rsidR="00A37BC0" w:rsidRPr="00C520B9">
        <w:rPr>
          <w:lang w:val="ru-RU"/>
        </w:rPr>
        <w:t>)</w:t>
      </w:r>
      <w:r w:rsidRPr="00C520B9">
        <w:rPr>
          <w:lang w:val="ru-RU"/>
        </w:rPr>
        <w:t>.]</w:t>
      </w:r>
    </w:p>
    <w:p w14:paraId="3DFCC7F6" w14:textId="04FBEE3A" w:rsidR="00601F99" w:rsidRDefault="00601F99" w:rsidP="00601F99">
      <w:pPr>
        <w:pStyle w:val="RContinued"/>
      </w:pPr>
      <w:r>
        <w:lastRenderedPageBreak/>
        <w:t>[</w:t>
      </w:r>
      <w:r w:rsidR="00514D41">
        <w:rPr>
          <w:lang w:val="ru-RU"/>
        </w:rPr>
        <w:t>Пункт</w:t>
      </w:r>
      <w:r>
        <w:t xml:space="preserve"> 6, </w:t>
      </w:r>
      <w:r w:rsidR="00514D41">
        <w:rPr>
          <w:lang w:val="ru-RU"/>
        </w:rPr>
        <w:t>продолжение</w:t>
      </w:r>
      <w:r>
        <w:t>]</w:t>
      </w:r>
    </w:p>
    <w:p w14:paraId="0E721F43" w14:textId="609A14A9" w:rsidR="005B2E8D" w:rsidRPr="00C520B9" w:rsidRDefault="005B2E8D" w:rsidP="00601F99">
      <w:pPr>
        <w:pStyle w:val="Lega"/>
        <w:keepLines/>
        <w:ind w:firstLine="562"/>
        <w:rPr>
          <w:rStyle w:val="LegInsertedText"/>
          <w:lang w:val="ru-RU"/>
        </w:rPr>
      </w:pPr>
      <w:r w:rsidRPr="00C520B9">
        <w:rPr>
          <w:rStyle w:val="LegInsertedText"/>
          <w:lang w:val="ru-RU"/>
        </w:rPr>
        <w:t>(</w:t>
      </w:r>
      <w:r w:rsidRPr="00CC0D6D">
        <w:rPr>
          <w:rStyle w:val="LegInsertedText"/>
        </w:rPr>
        <w:t>c</w:t>
      </w:r>
      <w:r w:rsidRPr="00C520B9">
        <w:rPr>
          <w:rStyle w:val="LegInsertedText"/>
          <w:lang w:val="ru-RU"/>
        </w:rPr>
        <w:t>)</w:t>
      </w:r>
      <w:r w:rsidRPr="00C520B9">
        <w:rPr>
          <w:rStyle w:val="LegInsertedText"/>
          <w:lang w:val="ru-RU"/>
        </w:rPr>
        <w:tab/>
      </w:r>
      <w:r w:rsidR="00C520B9">
        <w:rPr>
          <w:rStyle w:val="LegInsertedText"/>
          <w:lang w:val="ru-RU"/>
        </w:rPr>
        <w:t>на</w:t>
      </w:r>
      <w:r w:rsidRPr="00C520B9">
        <w:rPr>
          <w:rStyle w:val="LegInsertedText"/>
          <w:lang w:val="ru-RU"/>
        </w:rPr>
        <w:t xml:space="preserve"> [50%] </w:t>
      </w:r>
      <w:r w:rsidR="00C520B9">
        <w:rPr>
          <w:rStyle w:val="LegInsertedText"/>
          <w:lang w:val="ru-RU"/>
        </w:rPr>
        <w:t>применяется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к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заявителю</w:t>
      </w:r>
      <w:r w:rsidR="00C520B9" w:rsidRPr="00C520B9">
        <w:rPr>
          <w:rStyle w:val="LegInsertedText"/>
          <w:lang w:val="ru-RU"/>
        </w:rPr>
        <w:t xml:space="preserve">, </w:t>
      </w:r>
      <w:r w:rsidR="00C520B9">
        <w:rPr>
          <w:rStyle w:val="LegInsertedText"/>
          <w:lang w:val="ru-RU"/>
        </w:rPr>
        <w:t>являющемуся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университетом</w:t>
      </w:r>
      <w:r w:rsidR="00C520B9" w:rsidRPr="00C520B9">
        <w:rPr>
          <w:rStyle w:val="LegInsertedText"/>
          <w:lang w:val="ru-RU"/>
        </w:rPr>
        <w:t xml:space="preserve">, </w:t>
      </w:r>
      <w:r w:rsidR="00C520B9">
        <w:rPr>
          <w:rStyle w:val="LegInsertedText"/>
          <w:lang w:val="ru-RU"/>
        </w:rPr>
        <w:t>как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он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определен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в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Административной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инструкции</w:t>
      </w:r>
      <w:r w:rsidR="00C520B9" w:rsidRPr="00C520B9">
        <w:rPr>
          <w:rStyle w:val="LegInsertedText"/>
          <w:lang w:val="ru-RU"/>
        </w:rPr>
        <w:t xml:space="preserve">, </w:t>
      </w:r>
      <w:r w:rsidR="00C520B9">
        <w:rPr>
          <w:rStyle w:val="LegInsertedText"/>
          <w:lang w:val="ru-RU"/>
        </w:rPr>
        <w:t>базирующимся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в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государстве</w:t>
      </w:r>
      <w:r w:rsidR="00C520B9" w:rsidRPr="00C520B9">
        <w:rPr>
          <w:rStyle w:val="LegInsertedText"/>
          <w:lang w:val="ru-RU"/>
        </w:rPr>
        <w:t xml:space="preserve">, </w:t>
      </w:r>
      <w:r w:rsidR="00C520B9">
        <w:rPr>
          <w:rStyle w:val="LegInsertedText"/>
          <w:lang w:val="ru-RU"/>
        </w:rPr>
        <w:t>которое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включено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в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перечень</w:t>
      </w:r>
      <w:r w:rsidR="00C520B9" w:rsidRPr="00C520B9">
        <w:rPr>
          <w:rStyle w:val="LegInsertedText"/>
          <w:lang w:val="ru-RU"/>
        </w:rPr>
        <w:t xml:space="preserve">, </w:t>
      </w:r>
      <w:r w:rsidR="00C520B9">
        <w:rPr>
          <w:rStyle w:val="LegInsertedText"/>
          <w:lang w:val="ru-RU"/>
        </w:rPr>
        <w:t>составленный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в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соответствии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с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подпунктом</w:t>
      </w:r>
      <w:r w:rsidRPr="00C520B9">
        <w:rPr>
          <w:rStyle w:val="LegInsertedText"/>
          <w:lang w:val="ru-RU"/>
        </w:rPr>
        <w:t xml:space="preserve"> 7(</w:t>
      </w:r>
      <w:r w:rsidRPr="00CC0D6D">
        <w:rPr>
          <w:rStyle w:val="LegInsertedText"/>
        </w:rPr>
        <w:t>a</w:t>
      </w:r>
      <w:r w:rsidRPr="00C520B9">
        <w:rPr>
          <w:rStyle w:val="LegInsertedText"/>
          <w:lang w:val="ru-RU"/>
        </w:rPr>
        <w:t xml:space="preserve">), </w:t>
      </w:r>
      <w:r w:rsidR="00C520B9">
        <w:rPr>
          <w:rStyle w:val="LegInsertedText"/>
          <w:lang w:val="ru-RU"/>
        </w:rPr>
        <w:t>в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отношении</w:t>
      </w:r>
      <w:r w:rsidR="00C520B9" w:rsidRPr="00C520B9">
        <w:rPr>
          <w:rStyle w:val="LegInsertedText"/>
          <w:lang w:val="ru-RU"/>
        </w:rPr>
        <w:t xml:space="preserve"> </w:t>
      </w:r>
      <w:r w:rsidR="00C520B9">
        <w:rPr>
          <w:rStyle w:val="LegInsertedText"/>
          <w:lang w:val="ru-RU"/>
        </w:rPr>
        <w:t>максимум</w:t>
      </w:r>
      <w:r w:rsidRPr="00C520B9">
        <w:rPr>
          <w:rStyle w:val="LegInsertedText"/>
          <w:lang w:val="ru-RU"/>
        </w:rPr>
        <w:t xml:space="preserve"> [20] </w:t>
      </w:r>
      <w:r w:rsidR="00C520B9">
        <w:rPr>
          <w:rStyle w:val="LegInsertedText"/>
          <w:lang w:val="ru-RU"/>
        </w:rPr>
        <w:t>международных заявок в календарный год, поданных таким университетом, при условии, что университет испрашивает снижение так, как это предписано в Административной инструкции, заявив, что он соответствует критериям для снижения</w:t>
      </w:r>
      <w:r w:rsidRPr="00C520B9">
        <w:rPr>
          <w:rStyle w:val="LegInsertedText"/>
          <w:lang w:val="ru-RU"/>
        </w:rPr>
        <w:t>;</w:t>
      </w:r>
    </w:p>
    <w:p w14:paraId="358840A2" w14:textId="198CA822" w:rsidR="00D157B2" w:rsidRPr="00C520B9" w:rsidRDefault="00D157B2" w:rsidP="00D157B2">
      <w:pPr>
        <w:pStyle w:val="RComment"/>
        <w:rPr>
          <w:lang w:val="ru-RU"/>
        </w:rPr>
      </w:pPr>
      <w:r w:rsidRPr="00C520B9">
        <w:rPr>
          <w:lang w:val="ru-RU"/>
        </w:rPr>
        <w:t>[</w:t>
      </w:r>
      <w:r w:rsidR="007846AA">
        <w:rPr>
          <w:lang w:val="ru-RU"/>
        </w:rPr>
        <w:t>КОММЕНТАРИЙ</w:t>
      </w:r>
      <w:r w:rsidRPr="00C520B9">
        <w:rPr>
          <w:lang w:val="ru-RU"/>
        </w:rPr>
        <w:t xml:space="preserve">:  </w:t>
      </w:r>
      <w:r w:rsidR="00C520B9">
        <w:rPr>
          <w:lang w:val="ru-RU"/>
        </w:rPr>
        <w:t>Подпункт</w:t>
      </w:r>
      <w:r>
        <w:t> </w:t>
      </w:r>
      <w:r w:rsidRPr="00C520B9">
        <w:rPr>
          <w:lang w:val="ru-RU"/>
        </w:rPr>
        <w:t>6(</w:t>
      </w:r>
      <w:r>
        <w:t>c</w:t>
      </w:r>
      <w:r w:rsidRPr="00C520B9">
        <w:rPr>
          <w:lang w:val="ru-RU"/>
        </w:rPr>
        <w:t xml:space="preserve">), </w:t>
      </w:r>
      <w:r w:rsidR="00C520B9">
        <w:rPr>
          <w:lang w:val="ru-RU"/>
        </w:rPr>
        <w:t>который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следует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рассматривать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вместе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с</w:t>
      </w:r>
      <w:r w:rsidR="00C520B9" w:rsidRPr="00C520B9">
        <w:rPr>
          <w:lang w:val="ru-RU"/>
        </w:rPr>
        <w:t xml:space="preserve"> </w:t>
      </w:r>
      <w:r w:rsidR="00C520B9">
        <w:rPr>
          <w:lang w:val="ru-RU"/>
        </w:rPr>
        <w:t>подпунктом</w:t>
      </w:r>
      <w:r w:rsidR="00C520B9" w:rsidRPr="00C520B9">
        <w:rPr>
          <w:lang w:val="ru-RU"/>
        </w:rPr>
        <w:t xml:space="preserve"> </w:t>
      </w:r>
      <w:r w:rsidRPr="00C520B9">
        <w:rPr>
          <w:lang w:val="ru-RU"/>
        </w:rPr>
        <w:t>7(</w:t>
      </w:r>
      <w:r>
        <w:t>a</w:t>
      </w:r>
      <w:r w:rsidRPr="00C520B9">
        <w:rPr>
          <w:lang w:val="ru-RU"/>
        </w:rPr>
        <w:t xml:space="preserve">), </w:t>
      </w:r>
      <w:r w:rsidR="00C520B9">
        <w:rPr>
          <w:lang w:val="ru-RU"/>
        </w:rPr>
        <w:t>предусматривает новое снижение пошлин для университетов, базирующихся в определенных государствах</w:t>
      </w:r>
      <w:r w:rsidR="00E437AE">
        <w:rPr>
          <w:lang w:val="ru-RU"/>
        </w:rPr>
        <w:t>, которые включены в перечень, составленный в соответствии с подпунктом</w:t>
      </w:r>
      <w:r w:rsidR="008A1599" w:rsidRPr="00C520B9">
        <w:rPr>
          <w:lang w:val="ru-RU"/>
        </w:rPr>
        <w:t xml:space="preserve"> </w:t>
      </w:r>
      <w:r w:rsidR="00C04CC7" w:rsidRPr="00C520B9">
        <w:rPr>
          <w:lang w:val="ru-RU"/>
        </w:rPr>
        <w:t>7(</w:t>
      </w:r>
      <w:r w:rsidR="00C04CC7">
        <w:t>a</w:t>
      </w:r>
      <w:r w:rsidR="00C04CC7" w:rsidRPr="00C520B9">
        <w:rPr>
          <w:lang w:val="ru-RU"/>
        </w:rPr>
        <w:t>)</w:t>
      </w:r>
      <w:r w:rsidR="008A1599" w:rsidRPr="00C520B9">
        <w:rPr>
          <w:lang w:val="ru-RU"/>
        </w:rPr>
        <w:t xml:space="preserve">, </w:t>
      </w:r>
      <w:r w:rsidR="00E437AE">
        <w:rPr>
          <w:lang w:val="ru-RU"/>
        </w:rPr>
        <w:t>с максимальным количеством в</w:t>
      </w:r>
      <w:r w:rsidR="008A1599" w:rsidRPr="00C520B9">
        <w:rPr>
          <w:lang w:val="ru-RU"/>
        </w:rPr>
        <w:t xml:space="preserve"> </w:t>
      </w:r>
      <w:r w:rsidR="00C04CC7" w:rsidRPr="00C520B9">
        <w:rPr>
          <w:lang w:val="ru-RU"/>
        </w:rPr>
        <w:t xml:space="preserve">[20] </w:t>
      </w:r>
      <w:r w:rsidR="00E437AE">
        <w:rPr>
          <w:lang w:val="ru-RU"/>
        </w:rPr>
        <w:t>международных заявок в год, поданных таким университетом</w:t>
      </w:r>
      <w:r w:rsidRPr="00C520B9">
        <w:rPr>
          <w:lang w:val="ru-RU"/>
        </w:rPr>
        <w:t>.]</w:t>
      </w:r>
    </w:p>
    <w:p w14:paraId="4B261904" w14:textId="4596CB65" w:rsidR="005B2E8D" w:rsidRPr="00E437AE" w:rsidRDefault="005B2E8D" w:rsidP="00D157B2">
      <w:pPr>
        <w:pStyle w:val="Lega"/>
        <w:ind w:firstLine="567"/>
        <w:rPr>
          <w:rStyle w:val="LegInsertedText"/>
          <w:lang w:val="ru-RU"/>
        </w:rPr>
      </w:pPr>
      <w:r w:rsidRPr="00E437AE">
        <w:rPr>
          <w:rStyle w:val="LegInsertedText"/>
          <w:lang w:val="ru-RU"/>
        </w:rPr>
        <w:t>(</w:t>
      </w:r>
      <w:r w:rsidRPr="00CC0D6D">
        <w:rPr>
          <w:rStyle w:val="LegInsertedText"/>
        </w:rPr>
        <w:t>d</w:t>
      </w:r>
      <w:r w:rsidRPr="00E437AE">
        <w:rPr>
          <w:rStyle w:val="LegInsertedText"/>
          <w:lang w:val="ru-RU"/>
        </w:rPr>
        <w:t>)</w:t>
      </w:r>
      <w:r w:rsidRPr="00E437AE">
        <w:rPr>
          <w:rStyle w:val="LegInsertedText"/>
          <w:lang w:val="ru-RU"/>
        </w:rPr>
        <w:tab/>
      </w:r>
      <w:r w:rsidR="00E437AE">
        <w:rPr>
          <w:rStyle w:val="LegInsertedText"/>
          <w:lang w:val="ru-RU"/>
        </w:rPr>
        <w:t>на</w:t>
      </w:r>
      <w:r w:rsidRPr="00E437AE">
        <w:rPr>
          <w:rStyle w:val="LegInsertedText"/>
          <w:lang w:val="ru-RU"/>
        </w:rPr>
        <w:t xml:space="preserve"> [25%] </w:t>
      </w:r>
      <w:r w:rsidR="00E437AE">
        <w:rPr>
          <w:rStyle w:val="LegInsertedText"/>
          <w:lang w:val="ru-RU"/>
        </w:rPr>
        <w:t>применяется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к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заявителю</w:t>
      </w:r>
      <w:r w:rsidR="00E437AE" w:rsidRPr="00E437AE">
        <w:rPr>
          <w:rStyle w:val="LegInsertedText"/>
          <w:lang w:val="ru-RU"/>
        </w:rPr>
        <w:t xml:space="preserve">, </w:t>
      </w:r>
      <w:r w:rsidR="00E437AE">
        <w:rPr>
          <w:rStyle w:val="LegInsertedText"/>
          <w:lang w:val="ru-RU"/>
        </w:rPr>
        <w:t>являющемуся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университетом</w:t>
      </w:r>
      <w:r w:rsidR="00E437AE" w:rsidRPr="00E437AE">
        <w:rPr>
          <w:rStyle w:val="LegInsertedText"/>
          <w:lang w:val="ru-RU"/>
        </w:rPr>
        <w:t xml:space="preserve">, </w:t>
      </w:r>
      <w:r w:rsidR="00E437AE">
        <w:rPr>
          <w:rStyle w:val="LegInsertedText"/>
          <w:lang w:val="ru-RU"/>
        </w:rPr>
        <w:t>как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он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определен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в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Административной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инструкции</w:t>
      </w:r>
      <w:r w:rsidR="00E437AE" w:rsidRPr="00E437AE">
        <w:rPr>
          <w:rStyle w:val="LegInsertedText"/>
          <w:lang w:val="ru-RU"/>
        </w:rPr>
        <w:t xml:space="preserve">, </w:t>
      </w:r>
      <w:r w:rsidR="00E437AE">
        <w:rPr>
          <w:rStyle w:val="LegInsertedText"/>
          <w:lang w:val="ru-RU"/>
        </w:rPr>
        <w:t>базирующимся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в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государстве</w:t>
      </w:r>
      <w:r w:rsidR="00E437AE" w:rsidRPr="00E437AE">
        <w:rPr>
          <w:rStyle w:val="LegInsertedText"/>
          <w:lang w:val="ru-RU"/>
        </w:rPr>
        <w:t xml:space="preserve">, </w:t>
      </w:r>
      <w:r w:rsidR="00E437AE">
        <w:rPr>
          <w:rStyle w:val="LegInsertedText"/>
          <w:lang w:val="ru-RU"/>
        </w:rPr>
        <w:t>которое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не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включено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в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перечень</w:t>
      </w:r>
      <w:r w:rsidR="00E437AE" w:rsidRPr="00E437AE">
        <w:rPr>
          <w:rStyle w:val="LegInsertedText"/>
          <w:lang w:val="ru-RU"/>
        </w:rPr>
        <w:t xml:space="preserve">, </w:t>
      </w:r>
      <w:r w:rsidR="00E437AE">
        <w:rPr>
          <w:rStyle w:val="LegInsertedText"/>
          <w:lang w:val="ru-RU"/>
        </w:rPr>
        <w:t>составленный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в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соответствии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с</w:t>
      </w:r>
      <w:r w:rsidR="00E437AE" w:rsidRPr="00E437AE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подпунктом</w:t>
      </w:r>
      <w:r w:rsidR="00E437AE" w:rsidRPr="00E437AE">
        <w:rPr>
          <w:rStyle w:val="LegInsertedText"/>
          <w:lang w:val="ru-RU"/>
        </w:rPr>
        <w:t xml:space="preserve"> </w:t>
      </w:r>
      <w:r w:rsidRPr="00E437AE">
        <w:rPr>
          <w:rStyle w:val="LegInsertedText"/>
          <w:lang w:val="ru-RU"/>
        </w:rPr>
        <w:t>7(</w:t>
      </w:r>
      <w:r w:rsidRPr="00CC0D6D">
        <w:rPr>
          <w:rStyle w:val="LegInsertedText"/>
        </w:rPr>
        <w:t>a</w:t>
      </w:r>
      <w:r w:rsidRPr="00E437AE">
        <w:rPr>
          <w:rStyle w:val="LegInsertedText"/>
          <w:lang w:val="ru-RU"/>
        </w:rPr>
        <w:t xml:space="preserve">), </w:t>
      </w:r>
      <w:r w:rsidR="00E437AE">
        <w:rPr>
          <w:rStyle w:val="LegInsertedText"/>
          <w:lang w:val="ru-RU"/>
        </w:rPr>
        <w:t>в</w:t>
      </w:r>
      <w:r w:rsidR="00E437AE" w:rsidRPr="00C520B9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отношении</w:t>
      </w:r>
      <w:r w:rsidR="00E437AE" w:rsidRPr="00C520B9">
        <w:rPr>
          <w:rStyle w:val="LegInsertedText"/>
          <w:lang w:val="ru-RU"/>
        </w:rPr>
        <w:t xml:space="preserve"> </w:t>
      </w:r>
      <w:r w:rsidR="00E437AE">
        <w:rPr>
          <w:rStyle w:val="LegInsertedText"/>
          <w:lang w:val="ru-RU"/>
        </w:rPr>
        <w:t>максимум</w:t>
      </w:r>
      <w:r w:rsidR="00E437AE" w:rsidRPr="00E437AE">
        <w:rPr>
          <w:rStyle w:val="LegInsertedText"/>
          <w:lang w:val="ru-RU"/>
        </w:rPr>
        <w:t xml:space="preserve"> </w:t>
      </w:r>
      <w:r w:rsidRPr="00E437AE">
        <w:rPr>
          <w:rStyle w:val="LegInsertedText"/>
          <w:lang w:val="ru-RU"/>
        </w:rPr>
        <w:t xml:space="preserve">[5] </w:t>
      </w:r>
      <w:r w:rsidR="00E437AE">
        <w:rPr>
          <w:rStyle w:val="LegInsertedText"/>
          <w:lang w:val="ru-RU"/>
        </w:rPr>
        <w:t>международных заявок в календарный год, поданных таким университетом, при условии, что университет испрашивает снижение так, как это предписано в Административной инструкции, заявив, что он соответствует критериям для снижения</w:t>
      </w:r>
      <w:r w:rsidRPr="00E437AE">
        <w:rPr>
          <w:rStyle w:val="LegInsertedText"/>
          <w:lang w:val="ru-RU"/>
        </w:rPr>
        <w:t>.</w:t>
      </w:r>
    </w:p>
    <w:p w14:paraId="5535FD63" w14:textId="797E257B" w:rsidR="00C04CC7" w:rsidRPr="00E437AE" w:rsidRDefault="00C04CC7" w:rsidP="00C04CC7">
      <w:pPr>
        <w:pStyle w:val="RComment"/>
        <w:rPr>
          <w:lang w:val="ru-RU"/>
        </w:rPr>
      </w:pPr>
      <w:r w:rsidRPr="00E437AE">
        <w:rPr>
          <w:lang w:val="ru-RU"/>
        </w:rPr>
        <w:t>[</w:t>
      </w:r>
      <w:r w:rsidR="007846AA">
        <w:rPr>
          <w:lang w:val="ru-RU"/>
        </w:rPr>
        <w:t>КОММЕНТАРИЙ</w:t>
      </w:r>
      <w:r w:rsidRPr="00E437AE">
        <w:rPr>
          <w:lang w:val="ru-RU"/>
        </w:rPr>
        <w:t xml:space="preserve">:  </w:t>
      </w:r>
      <w:r w:rsidR="00E437AE">
        <w:rPr>
          <w:lang w:val="ru-RU"/>
        </w:rPr>
        <w:t>Подпункт</w:t>
      </w:r>
      <w:r>
        <w:t> </w:t>
      </w:r>
      <w:r w:rsidRPr="00E437AE">
        <w:rPr>
          <w:lang w:val="ru-RU"/>
        </w:rPr>
        <w:t>6(</w:t>
      </w:r>
      <w:r>
        <w:t>d</w:t>
      </w:r>
      <w:r w:rsidRPr="00E437AE">
        <w:rPr>
          <w:lang w:val="ru-RU"/>
        </w:rPr>
        <w:t xml:space="preserve">), </w:t>
      </w:r>
      <w:r w:rsidR="00E437AE">
        <w:rPr>
          <w:lang w:val="ru-RU"/>
        </w:rPr>
        <w:t>который</w:t>
      </w:r>
      <w:r w:rsidR="00E437AE" w:rsidRPr="00E437AE">
        <w:rPr>
          <w:lang w:val="ru-RU"/>
        </w:rPr>
        <w:t xml:space="preserve"> </w:t>
      </w:r>
      <w:r w:rsidR="00E437AE">
        <w:rPr>
          <w:lang w:val="ru-RU"/>
        </w:rPr>
        <w:t>следует</w:t>
      </w:r>
      <w:r w:rsidR="00E437AE" w:rsidRPr="00E437AE">
        <w:rPr>
          <w:lang w:val="ru-RU"/>
        </w:rPr>
        <w:t xml:space="preserve"> </w:t>
      </w:r>
      <w:r w:rsidR="00E437AE">
        <w:rPr>
          <w:lang w:val="ru-RU"/>
        </w:rPr>
        <w:t>рассматривать</w:t>
      </w:r>
      <w:r w:rsidR="00E437AE" w:rsidRPr="00E437AE">
        <w:rPr>
          <w:lang w:val="ru-RU"/>
        </w:rPr>
        <w:t xml:space="preserve"> </w:t>
      </w:r>
      <w:r w:rsidR="00E437AE">
        <w:rPr>
          <w:lang w:val="ru-RU"/>
        </w:rPr>
        <w:t>вместе</w:t>
      </w:r>
      <w:r w:rsidR="00E437AE" w:rsidRPr="00E437AE">
        <w:rPr>
          <w:lang w:val="ru-RU"/>
        </w:rPr>
        <w:t xml:space="preserve"> </w:t>
      </w:r>
      <w:r w:rsidR="00E437AE">
        <w:rPr>
          <w:lang w:val="ru-RU"/>
        </w:rPr>
        <w:t>с</w:t>
      </w:r>
      <w:r w:rsidR="00E437AE" w:rsidRPr="00E437AE">
        <w:rPr>
          <w:lang w:val="ru-RU"/>
        </w:rPr>
        <w:t xml:space="preserve"> </w:t>
      </w:r>
      <w:r w:rsidR="00E437AE">
        <w:rPr>
          <w:lang w:val="ru-RU"/>
        </w:rPr>
        <w:t>подпунктом</w:t>
      </w:r>
      <w:r w:rsidR="00E437AE" w:rsidRPr="00E437AE">
        <w:rPr>
          <w:lang w:val="ru-RU"/>
        </w:rPr>
        <w:t xml:space="preserve"> </w:t>
      </w:r>
      <w:r w:rsidRPr="00E437AE">
        <w:rPr>
          <w:lang w:val="ru-RU"/>
        </w:rPr>
        <w:t>7(</w:t>
      </w:r>
      <w:r>
        <w:t>a</w:t>
      </w:r>
      <w:r w:rsidRPr="00E437AE">
        <w:rPr>
          <w:lang w:val="ru-RU"/>
        </w:rPr>
        <w:t xml:space="preserve">), </w:t>
      </w:r>
      <w:r w:rsidR="00E437AE">
        <w:rPr>
          <w:lang w:val="ru-RU"/>
        </w:rPr>
        <w:t xml:space="preserve">предусматривает новое снижение пошлин для университетов, базирующихся в государствах, которые </w:t>
      </w:r>
      <w:r w:rsidR="00E437AE">
        <w:rPr>
          <w:lang w:val="ru-RU"/>
        </w:rPr>
        <w:t xml:space="preserve">не </w:t>
      </w:r>
      <w:r w:rsidR="00E437AE">
        <w:rPr>
          <w:lang w:val="ru-RU"/>
        </w:rPr>
        <w:t>включены в перечень, составленный в соответствии с подпунктом</w:t>
      </w:r>
      <w:r w:rsidR="00E437AE" w:rsidRPr="00C520B9">
        <w:rPr>
          <w:lang w:val="ru-RU"/>
        </w:rPr>
        <w:t xml:space="preserve"> </w:t>
      </w:r>
      <w:r w:rsidRPr="00E437AE">
        <w:rPr>
          <w:lang w:val="ru-RU"/>
        </w:rPr>
        <w:t>7(</w:t>
      </w:r>
      <w:r>
        <w:t>a</w:t>
      </w:r>
      <w:r w:rsidRPr="00E437AE">
        <w:rPr>
          <w:lang w:val="ru-RU"/>
        </w:rPr>
        <w:t xml:space="preserve">), </w:t>
      </w:r>
      <w:r w:rsidR="00E437AE">
        <w:rPr>
          <w:lang w:val="ru-RU"/>
        </w:rPr>
        <w:t>с максимальным количеством в</w:t>
      </w:r>
      <w:r w:rsidR="00E437AE" w:rsidRPr="00C520B9">
        <w:rPr>
          <w:lang w:val="ru-RU"/>
        </w:rPr>
        <w:t xml:space="preserve"> </w:t>
      </w:r>
      <w:r w:rsidRPr="00E437AE">
        <w:rPr>
          <w:lang w:val="ru-RU"/>
        </w:rPr>
        <w:t xml:space="preserve">[5] </w:t>
      </w:r>
      <w:r>
        <w:t>international</w:t>
      </w:r>
      <w:r w:rsidRPr="00E437AE">
        <w:rPr>
          <w:lang w:val="ru-RU"/>
        </w:rPr>
        <w:t xml:space="preserve"> </w:t>
      </w:r>
      <w:r w:rsidR="00E437AE">
        <w:rPr>
          <w:lang w:val="ru-RU"/>
        </w:rPr>
        <w:t>международных заявок в год, поданных таким университетом</w:t>
      </w:r>
      <w:r w:rsidRPr="00E437AE">
        <w:rPr>
          <w:lang w:val="ru-RU"/>
        </w:rPr>
        <w:t>.]</w:t>
      </w:r>
    </w:p>
    <w:p w14:paraId="0F9A99D4" w14:textId="179957E2" w:rsidR="005B2E8D" w:rsidRPr="00E437AE" w:rsidRDefault="00E437AE" w:rsidP="00FA3AFA">
      <w:pPr>
        <w:pStyle w:val="Lega"/>
        <w:rPr>
          <w:rStyle w:val="LegInsertedText"/>
          <w:lang w:val="ru-RU"/>
        </w:rPr>
      </w:pPr>
      <w:r>
        <w:rPr>
          <w:rStyle w:val="LegInsertedText"/>
          <w:lang w:val="ru-RU"/>
        </w:rPr>
        <w:t>Снижения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в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соответствии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с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подпунктами</w:t>
      </w:r>
      <w:r w:rsidR="005B2E8D" w:rsidRPr="00E437AE">
        <w:rPr>
          <w:rStyle w:val="LegInsertedText"/>
          <w:lang w:val="ru-RU"/>
        </w:rPr>
        <w:t xml:space="preserve"> (</w:t>
      </w:r>
      <w:r w:rsidR="005B2E8D" w:rsidRPr="006F06AB">
        <w:rPr>
          <w:rStyle w:val="LegInsertedText"/>
        </w:rPr>
        <w:t>c</w:t>
      </w:r>
      <w:r w:rsidR="005B2E8D" w:rsidRPr="00E437AE">
        <w:rPr>
          <w:rStyle w:val="LegInsertedText"/>
          <w:lang w:val="ru-RU"/>
        </w:rPr>
        <w:t xml:space="preserve">) </w:t>
      </w:r>
      <w:r>
        <w:rPr>
          <w:rStyle w:val="LegInsertedText"/>
          <w:lang w:val="ru-RU"/>
        </w:rPr>
        <w:t>и</w:t>
      </w:r>
      <w:r w:rsidR="005B2E8D" w:rsidRPr="00E437AE">
        <w:rPr>
          <w:rStyle w:val="LegInsertedText"/>
          <w:lang w:val="ru-RU"/>
        </w:rPr>
        <w:t xml:space="preserve"> (</w:t>
      </w:r>
      <w:r w:rsidR="005B2E8D" w:rsidRPr="006F06AB">
        <w:rPr>
          <w:rStyle w:val="LegInsertedText"/>
        </w:rPr>
        <w:t>d</w:t>
      </w:r>
      <w:r w:rsidR="005B2E8D" w:rsidRPr="00E437AE">
        <w:rPr>
          <w:rStyle w:val="LegInsertedText"/>
          <w:lang w:val="ru-RU"/>
        </w:rPr>
        <w:t>)</w:t>
      </w:r>
      <w:r w:rsidR="00457781"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</w:t>
      </w:r>
      <w:r w:rsidR="00457781" w:rsidRPr="00E437AE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если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заявитель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является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университетом</w:t>
      </w:r>
      <w:r w:rsidRPr="00E437AE">
        <w:rPr>
          <w:rStyle w:val="LegInsertedText"/>
          <w:lang w:val="ru-RU"/>
        </w:rPr>
        <w:t>,</w:t>
      </w:r>
      <w:r w:rsidR="0029349C"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как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он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определен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в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Административной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инструкции</w:t>
      </w:r>
      <w:r w:rsidRPr="00E437AE">
        <w:rPr>
          <w:rStyle w:val="LegInsertedText"/>
          <w:lang w:val="ru-RU"/>
        </w:rPr>
        <w:t>,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снижение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в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соответствии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с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подпунктом</w:t>
      </w:r>
      <w:r>
        <w:rPr>
          <w:rStyle w:val="LegInsertedText"/>
        </w:rPr>
        <w:t> </w:t>
      </w:r>
      <w:r w:rsidRPr="00E437AE">
        <w:rPr>
          <w:rStyle w:val="LegInsertedText"/>
          <w:lang w:val="ru-RU"/>
        </w:rPr>
        <w:t>(</w:t>
      </w:r>
      <w:r>
        <w:rPr>
          <w:rStyle w:val="LegInsertedText"/>
        </w:rPr>
        <w:t>b</w:t>
      </w:r>
      <w:r w:rsidRPr="00E437AE">
        <w:rPr>
          <w:rStyle w:val="LegInsertedText"/>
          <w:lang w:val="ru-RU"/>
        </w:rPr>
        <w:t>)</w:t>
      </w:r>
      <w:r w:rsidR="005B2E8D"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также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применяются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к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любому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дополнительному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заявителю</w:t>
      </w:r>
      <w:r w:rsidRPr="00E437AE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также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являющемуся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изобретателем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или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одним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из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изобретателей</w:t>
      </w:r>
      <w:r w:rsidRPr="00E437AE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независимо</w:t>
      </w:r>
      <w:r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от</w:t>
      </w:r>
      <w:r w:rsidR="005B2E8D"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места постоянного проживания или гражданства этого заявителя и изобретателя</w:t>
      </w:r>
      <w:r w:rsidR="005B2E8D" w:rsidRPr="00E437AE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при условии, что декларация университета подтверждает, что этот дополнительный заявитель и изобретатель является сотрудником, студентом или исследователем в этом университете и создал изобретение</w:t>
      </w:r>
      <w:r w:rsidR="005B2E8D" w:rsidRPr="00E437AE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как часть работы, выполняемой в университете</w:t>
      </w:r>
      <w:r w:rsidR="005B2E8D" w:rsidRPr="00E437AE">
        <w:rPr>
          <w:rStyle w:val="LegInsertedText"/>
          <w:lang w:val="ru-RU"/>
        </w:rPr>
        <w:t>.</w:t>
      </w:r>
    </w:p>
    <w:p w14:paraId="74FA868B" w14:textId="044FDE47" w:rsidR="00C04CC7" w:rsidRPr="007846AA" w:rsidRDefault="00C04CC7" w:rsidP="00C04CC7">
      <w:pPr>
        <w:pStyle w:val="RComment"/>
        <w:rPr>
          <w:lang w:val="ru-RU"/>
        </w:rPr>
      </w:pPr>
      <w:r w:rsidRPr="007846AA">
        <w:rPr>
          <w:lang w:val="ru-RU"/>
        </w:rPr>
        <w:t>[</w:t>
      </w:r>
      <w:r w:rsidR="007846AA">
        <w:rPr>
          <w:lang w:val="ru-RU"/>
        </w:rPr>
        <w:t>КОММЕНТАРИЙ</w:t>
      </w:r>
      <w:r w:rsidR="007846AA" w:rsidRPr="007846AA">
        <w:rPr>
          <w:lang w:val="ru-RU"/>
        </w:rPr>
        <w:t xml:space="preserve">:  </w:t>
      </w:r>
      <w:r w:rsidR="007846AA">
        <w:rPr>
          <w:lang w:val="ru-RU"/>
        </w:rPr>
        <w:t>См</w:t>
      </w:r>
      <w:r w:rsidR="007846AA" w:rsidRPr="007846AA">
        <w:rPr>
          <w:lang w:val="ru-RU"/>
        </w:rPr>
        <w:t xml:space="preserve">. </w:t>
      </w:r>
      <w:r w:rsidR="007846AA">
        <w:rPr>
          <w:lang w:val="ru-RU"/>
        </w:rPr>
        <w:t>пункт</w:t>
      </w:r>
      <w:r w:rsidR="007846AA">
        <w:t> </w:t>
      </w:r>
      <w:r w:rsidR="007846AA">
        <w:fldChar w:fldCharType="begin"/>
      </w:r>
      <w:r w:rsidR="007846AA" w:rsidRPr="007846AA">
        <w:rPr>
          <w:lang w:val="ru-RU"/>
        </w:rPr>
        <w:instrText xml:space="preserve"> </w:instrText>
      </w:r>
      <w:r w:rsidR="007846AA">
        <w:instrText>REF</w:instrText>
      </w:r>
      <w:r w:rsidR="007846AA" w:rsidRPr="007846AA">
        <w:rPr>
          <w:lang w:val="ru-RU"/>
        </w:rPr>
        <w:instrText xml:space="preserve"> _</w:instrText>
      </w:r>
      <w:r w:rsidR="007846AA">
        <w:instrText>Ref</w:instrText>
      </w:r>
      <w:r w:rsidR="007846AA" w:rsidRPr="007846AA">
        <w:rPr>
          <w:lang w:val="ru-RU"/>
        </w:rPr>
        <w:instrText>8731139 \</w:instrText>
      </w:r>
      <w:r w:rsidR="007846AA">
        <w:instrText>r</w:instrText>
      </w:r>
      <w:r w:rsidR="007846AA" w:rsidRPr="007846AA">
        <w:rPr>
          <w:lang w:val="ru-RU"/>
        </w:rPr>
        <w:instrText xml:space="preserve"> \</w:instrText>
      </w:r>
      <w:r w:rsidR="007846AA">
        <w:instrText>h</w:instrText>
      </w:r>
      <w:r w:rsidR="007846AA" w:rsidRPr="007846AA">
        <w:rPr>
          <w:lang w:val="ru-RU"/>
        </w:rPr>
        <w:instrText xml:space="preserve"> </w:instrText>
      </w:r>
      <w:r w:rsidR="007846AA">
        <w:fldChar w:fldCharType="separate"/>
      </w:r>
      <w:r w:rsidR="007846AA" w:rsidRPr="007846AA">
        <w:rPr>
          <w:lang w:val="ru-RU"/>
        </w:rPr>
        <w:t>15</w:t>
      </w:r>
      <w:r w:rsidR="007846AA">
        <w:fldChar w:fldCharType="end"/>
      </w:r>
      <w:r w:rsidR="007846AA" w:rsidRPr="007846AA">
        <w:rPr>
          <w:lang w:val="ru-RU"/>
        </w:rPr>
        <w:t xml:space="preserve"> </w:t>
      </w:r>
      <w:r w:rsidR="007846AA">
        <w:rPr>
          <w:lang w:val="ru-RU"/>
        </w:rPr>
        <w:t>в основной части настоящего документа</w:t>
      </w:r>
      <w:r w:rsidRPr="007846AA">
        <w:rPr>
          <w:lang w:val="ru-RU"/>
        </w:rPr>
        <w:t>.]</w:t>
      </w:r>
    </w:p>
    <w:p w14:paraId="614F8A37" w14:textId="675B8495" w:rsidR="00B951AD" w:rsidRPr="00113A6A" w:rsidRDefault="00B951AD" w:rsidP="00C04CC7">
      <w:pPr>
        <w:pStyle w:val="Lega"/>
        <w:keepNext/>
        <w:keepLines/>
        <w:rPr>
          <w:rStyle w:val="LegInsertedText"/>
          <w:lang w:val="ru-RU"/>
        </w:rPr>
      </w:pPr>
      <w:r w:rsidRPr="00113A6A">
        <w:rPr>
          <w:rStyle w:val="LegInsertedText"/>
          <w:lang w:val="ru-RU"/>
        </w:rPr>
        <w:lastRenderedPageBreak/>
        <w:t>7.</w:t>
      </w:r>
      <w:r w:rsidRPr="00113A6A">
        <w:rPr>
          <w:rStyle w:val="LegInsertedText"/>
          <w:lang w:val="ru-RU"/>
        </w:rPr>
        <w:tab/>
      </w:r>
      <w:r w:rsidR="00113A6A">
        <w:rPr>
          <w:rStyle w:val="LegInsertedText"/>
          <w:lang w:val="ru-RU"/>
        </w:rPr>
        <w:t>Не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реже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одного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раза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в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пять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лет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Генеральный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директор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составляет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нижеследующие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перечни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в соответствии с указаниями Ассамблеи</w:t>
      </w:r>
      <w:r w:rsidRPr="00113A6A">
        <w:rPr>
          <w:rStyle w:val="LegInsertedText"/>
          <w:lang w:val="ru-RU"/>
        </w:rPr>
        <w:t>:</w:t>
      </w:r>
    </w:p>
    <w:p w14:paraId="43765505" w14:textId="7F03E1FF" w:rsidR="00B951AD" w:rsidRPr="00113A6A" w:rsidRDefault="00B951AD" w:rsidP="005D0401">
      <w:pPr>
        <w:pStyle w:val="Lega"/>
        <w:ind w:left="720" w:hanging="720"/>
        <w:rPr>
          <w:rStyle w:val="LegInsertedText"/>
          <w:lang w:val="ru-RU"/>
        </w:rPr>
      </w:pPr>
      <w:r w:rsidRPr="00113A6A">
        <w:rPr>
          <w:lang w:val="ru-RU"/>
        </w:rPr>
        <w:tab/>
      </w:r>
      <w:r w:rsidRPr="00113A6A">
        <w:rPr>
          <w:rStyle w:val="LegInsertedText"/>
          <w:lang w:val="ru-RU"/>
        </w:rPr>
        <w:t>(</w:t>
      </w:r>
      <w:r w:rsidRPr="00504BB5">
        <w:rPr>
          <w:rStyle w:val="LegInsertedText"/>
        </w:rPr>
        <w:t>a</w:t>
      </w:r>
      <w:r w:rsidRPr="00113A6A">
        <w:rPr>
          <w:rStyle w:val="LegInsertedText"/>
          <w:lang w:val="ru-RU"/>
        </w:rPr>
        <w:t>)</w:t>
      </w:r>
      <w:r w:rsidRPr="00113A6A">
        <w:rPr>
          <w:rStyle w:val="LegInsertedText"/>
          <w:lang w:val="ru-RU"/>
        </w:rPr>
        <w:tab/>
      </w:r>
      <w:r w:rsidR="00113A6A">
        <w:rPr>
          <w:rStyle w:val="LegInsertedText"/>
          <w:lang w:val="ru-RU"/>
        </w:rPr>
        <w:t>перечень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государств</w:t>
      </w:r>
      <w:r w:rsidR="00113A6A" w:rsidRPr="00113A6A">
        <w:rPr>
          <w:rStyle w:val="LegInsertedText"/>
          <w:lang w:val="ru-RU"/>
        </w:rPr>
        <w:t xml:space="preserve">, </w:t>
      </w:r>
      <w:r w:rsidR="00113A6A">
        <w:rPr>
          <w:rStyle w:val="LegInsertedText"/>
          <w:lang w:val="ru-RU"/>
        </w:rPr>
        <w:t>актуальный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для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определенных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снижений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пошлин</w:t>
      </w:r>
      <w:r w:rsidR="00113A6A" w:rsidRPr="00113A6A">
        <w:rPr>
          <w:rStyle w:val="LegInsertedText"/>
          <w:lang w:val="ru-RU"/>
        </w:rPr>
        <w:t xml:space="preserve">, </w:t>
      </w:r>
      <w:r w:rsidR="00113A6A">
        <w:rPr>
          <w:rStyle w:val="LegInsertedText"/>
          <w:lang w:val="ru-RU"/>
        </w:rPr>
        <w:t>состоящий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из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государств</w:t>
      </w:r>
      <w:r w:rsidR="00113A6A" w:rsidRPr="00113A6A">
        <w:rPr>
          <w:rStyle w:val="LegInsertedText"/>
          <w:lang w:val="ru-RU"/>
        </w:rPr>
        <w:t xml:space="preserve">, </w:t>
      </w:r>
      <w:r w:rsidR="00113A6A">
        <w:rPr>
          <w:rStyle w:val="LegInsertedText"/>
          <w:lang w:val="ru-RU"/>
        </w:rPr>
        <w:t>валовой</w:t>
      </w:r>
      <w:r w:rsidR="00113A6A" w:rsidRPr="00113A6A">
        <w:rPr>
          <w:rStyle w:val="LegInsertedText"/>
          <w:lang w:val="ru-RU"/>
        </w:rPr>
        <w:t xml:space="preserve"> внутренний продукт которых на душу населения ниже 25 000 </w:t>
      </w:r>
      <w:r w:rsidR="00113A6A">
        <w:rPr>
          <w:rStyle w:val="LegInsertedText"/>
          <w:lang w:val="ru-RU"/>
        </w:rPr>
        <w:t xml:space="preserve">долл. США </w:t>
      </w:r>
      <w:r w:rsidR="00113A6A" w:rsidRPr="00113A6A">
        <w:rPr>
          <w:rStyle w:val="LegInsertedText"/>
          <w:lang w:val="ru-RU"/>
        </w:rPr>
        <w:t xml:space="preserve">(согласно публикуемым Организацией Объединенных Наций средним показателям валового внутреннего продукта </w:t>
      </w:r>
      <w:r w:rsidR="00113A6A">
        <w:rPr>
          <w:rStyle w:val="LegInsertedText"/>
          <w:lang w:val="ru-RU"/>
        </w:rPr>
        <w:t>на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душу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населения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в постоянных ценах 2005 г. в долл. США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за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последние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десять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лет</w:t>
      </w:r>
      <w:r w:rsidR="00113A6A" w:rsidRPr="00113A6A">
        <w:rPr>
          <w:rStyle w:val="LegInsertedText"/>
          <w:lang w:val="ru-RU"/>
        </w:rPr>
        <w:t>)</w:t>
      </w:r>
      <w:r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и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граждане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и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постоянные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жители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которых</w:t>
      </w:r>
      <w:r w:rsidR="00113A6A" w:rsidRPr="00113A6A">
        <w:rPr>
          <w:rStyle w:val="LegInsertedText"/>
          <w:lang w:val="ru-RU"/>
        </w:rPr>
        <w:t xml:space="preserve">, </w:t>
      </w:r>
      <w:r w:rsidR="00113A6A">
        <w:rPr>
          <w:rStyle w:val="LegInsertedText"/>
          <w:lang w:val="ru-RU"/>
        </w:rPr>
        <w:t>являющиеся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физическими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лицами</w:t>
      </w:r>
      <w:r w:rsidR="00113A6A" w:rsidRPr="00113A6A">
        <w:rPr>
          <w:rStyle w:val="LegInsertedText"/>
          <w:lang w:val="ru-RU"/>
        </w:rPr>
        <w:t xml:space="preserve">, </w:t>
      </w:r>
      <w:r w:rsidR="00113A6A">
        <w:rPr>
          <w:rStyle w:val="LegInsertedText"/>
          <w:lang w:val="ru-RU"/>
        </w:rPr>
        <w:t>подают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менее</w:t>
      </w:r>
      <w:r w:rsidR="00113A6A" w:rsidRPr="00113A6A">
        <w:rPr>
          <w:rStyle w:val="LegInsertedText"/>
          <w:lang w:val="ru-RU"/>
        </w:rPr>
        <w:t xml:space="preserve"> 10 </w:t>
      </w:r>
      <w:r w:rsidR="00113A6A">
        <w:rPr>
          <w:rStyle w:val="LegInsertedText"/>
          <w:lang w:val="ru-RU"/>
        </w:rPr>
        <w:t>международных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заявок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в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год</w:t>
      </w:r>
      <w:r w:rsidR="00113A6A" w:rsidRPr="00113A6A">
        <w:rPr>
          <w:rStyle w:val="LegInsertedText"/>
          <w:lang w:val="ru-RU"/>
        </w:rPr>
        <w:t xml:space="preserve"> (</w:t>
      </w:r>
      <w:r w:rsidR="00113A6A">
        <w:rPr>
          <w:rStyle w:val="LegInsertedText"/>
          <w:lang w:val="ru-RU"/>
        </w:rPr>
        <w:t>в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расчете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на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миллион</w:t>
      </w:r>
      <w:r w:rsidR="00113A6A" w:rsidRPr="00113A6A">
        <w:rPr>
          <w:rStyle w:val="LegInsertedText"/>
          <w:lang w:val="ru-RU"/>
        </w:rPr>
        <w:t xml:space="preserve"> </w:t>
      </w:r>
      <w:r w:rsidR="00113A6A">
        <w:rPr>
          <w:rStyle w:val="LegInsertedText"/>
          <w:lang w:val="ru-RU"/>
        </w:rPr>
        <w:t>жителей</w:t>
      </w:r>
      <w:r w:rsidR="00113A6A" w:rsidRPr="00113A6A">
        <w:rPr>
          <w:rStyle w:val="LegInsertedText"/>
          <w:lang w:val="ru-RU"/>
        </w:rPr>
        <w:t xml:space="preserve">) </w:t>
      </w:r>
      <w:r w:rsidR="00113A6A">
        <w:rPr>
          <w:rStyle w:val="LegInsertedText"/>
          <w:lang w:val="ru-RU"/>
        </w:rPr>
        <w:t>или менее 50 международных заявок в год (в абсолютных цифрах)</w:t>
      </w:r>
      <w:r w:rsidR="00A47025">
        <w:rPr>
          <w:rStyle w:val="LegInsertedText"/>
          <w:lang w:val="ru-RU"/>
        </w:rPr>
        <w:t>, согласно среднегодовым показателям подачи заявок за последние пять лет, публикуемым Международным бюро</w:t>
      </w:r>
      <w:r w:rsidRPr="00113A6A">
        <w:rPr>
          <w:rStyle w:val="LegInsertedText"/>
          <w:lang w:val="ru-RU"/>
        </w:rPr>
        <w:t>;</w:t>
      </w:r>
    </w:p>
    <w:p w14:paraId="2DA87004" w14:textId="25C41020" w:rsidR="00B951AD" w:rsidRPr="00113A6A" w:rsidRDefault="00B951AD" w:rsidP="005D0401">
      <w:pPr>
        <w:pStyle w:val="Lega"/>
        <w:ind w:left="720" w:hanging="720"/>
        <w:rPr>
          <w:rStyle w:val="LegInsertedText"/>
          <w:lang w:val="ru-RU"/>
        </w:rPr>
      </w:pPr>
      <w:r w:rsidRPr="00113A6A">
        <w:rPr>
          <w:lang w:val="ru-RU"/>
        </w:rPr>
        <w:tab/>
      </w:r>
      <w:r w:rsidRPr="00113A6A">
        <w:rPr>
          <w:rStyle w:val="LegInsertedText"/>
          <w:lang w:val="ru-RU"/>
        </w:rPr>
        <w:t>(</w:t>
      </w:r>
      <w:r w:rsidRPr="00504BB5">
        <w:rPr>
          <w:rStyle w:val="LegInsertedText"/>
        </w:rPr>
        <w:t>b</w:t>
      </w:r>
      <w:r w:rsidRPr="00113A6A">
        <w:rPr>
          <w:rStyle w:val="LegInsertedText"/>
          <w:lang w:val="ru-RU"/>
        </w:rPr>
        <w:t>)</w:t>
      </w:r>
      <w:r w:rsidRPr="00113A6A">
        <w:rPr>
          <w:rStyle w:val="LegInsertedText"/>
          <w:lang w:val="ru-RU"/>
        </w:rPr>
        <w:tab/>
      </w:r>
      <w:r w:rsidR="00580742">
        <w:rPr>
          <w:rStyle w:val="LegInsertedText"/>
          <w:lang w:val="ru-RU"/>
        </w:rPr>
        <w:t>перечень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государств</w:t>
      </w:r>
      <w:r w:rsidR="00580742" w:rsidRPr="00113A6A">
        <w:rPr>
          <w:rStyle w:val="LegInsertedText"/>
          <w:lang w:val="ru-RU"/>
        </w:rPr>
        <w:t xml:space="preserve">, </w:t>
      </w:r>
      <w:r w:rsidR="00580742">
        <w:rPr>
          <w:rStyle w:val="LegInsertedText"/>
          <w:lang w:val="ru-RU"/>
        </w:rPr>
        <w:t>классифицируемых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Организацией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Объединенных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Наций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как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наименее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развитая</w:t>
      </w:r>
      <w:r w:rsidR="00580742" w:rsidRPr="00113A6A">
        <w:rPr>
          <w:rStyle w:val="LegInsertedText"/>
          <w:lang w:val="ru-RU"/>
        </w:rPr>
        <w:t xml:space="preserve"> </w:t>
      </w:r>
      <w:r w:rsidR="00580742">
        <w:rPr>
          <w:rStyle w:val="LegInsertedText"/>
          <w:lang w:val="ru-RU"/>
        </w:rPr>
        <w:t>страна</w:t>
      </w:r>
      <w:r w:rsidRPr="00113A6A">
        <w:rPr>
          <w:rStyle w:val="LegInsertedText"/>
          <w:lang w:val="ru-RU"/>
        </w:rPr>
        <w:t>.</w:t>
      </w:r>
    </w:p>
    <w:p w14:paraId="146ECE44" w14:textId="12467432" w:rsidR="005D0401" w:rsidRPr="008932D3" w:rsidRDefault="008932D3" w:rsidP="005D0401">
      <w:pPr>
        <w:pStyle w:val="Lega"/>
        <w:rPr>
          <w:rStyle w:val="LegInsertedText"/>
          <w:lang w:val="ru-RU"/>
        </w:rPr>
      </w:pPr>
      <w:r>
        <w:rPr>
          <w:rStyle w:val="LegInsertedText"/>
          <w:lang w:val="ru-RU"/>
        </w:rPr>
        <w:t>Критерии</w:t>
      </w:r>
      <w:r w:rsidRPr="008932D3">
        <w:rPr>
          <w:rStyle w:val="LegInsertedText"/>
          <w:lang w:val="ru-RU"/>
        </w:rPr>
        <w:t xml:space="preserve">, </w:t>
      </w:r>
      <w:r>
        <w:rPr>
          <w:rStyle w:val="LegInsertedText"/>
          <w:lang w:val="ru-RU"/>
        </w:rPr>
        <w:t>изложенные</w:t>
      </w:r>
      <w:r w:rsidRPr="008932D3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в</w:t>
      </w:r>
      <w:r w:rsidRPr="008932D3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подпунктах</w:t>
      </w:r>
      <w:r w:rsidR="005D0401" w:rsidRPr="008932D3">
        <w:rPr>
          <w:rStyle w:val="LegInsertedText"/>
          <w:lang w:val="ru-RU"/>
        </w:rPr>
        <w:t xml:space="preserve"> (</w:t>
      </w:r>
      <w:r w:rsidR="005D0401" w:rsidRPr="006F06AB">
        <w:rPr>
          <w:rStyle w:val="LegInsertedText"/>
        </w:rPr>
        <w:t>a</w:t>
      </w:r>
      <w:r w:rsidR="005D0401" w:rsidRPr="008932D3">
        <w:rPr>
          <w:rStyle w:val="LegInsertedText"/>
          <w:lang w:val="ru-RU"/>
        </w:rPr>
        <w:t xml:space="preserve">) </w:t>
      </w:r>
      <w:r>
        <w:rPr>
          <w:rStyle w:val="LegInsertedText"/>
          <w:lang w:val="ru-RU"/>
        </w:rPr>
        <w:t>и</w:t>
      </w:r>
      <w:r w:rsidR="005D0401" w:rsidRPr="008932D3">
        <w:rPr>
          <w:rStyle w:val="LegInsertedText"/>
          <w:lang w:val="ru-RU"/>
        </w:rPr>
        <w:t xml:space="preserve"> (</w:t>
      </w:r>
      <w:r w:rsidR="005D0401" w:rsidRPr="006F06AB">
        <w:rPr>
          <w:rStyle w:val="LegInsertedText"/>
        </w:rPr>
        <w:t>b</w:t>
      </w:r>
      <w:r w:rsidR="005D0401" w:rsidRPr="008932D3">
        <w:rPr>
          <w:rStyle w:val="LegInsertedText"/>
          <w:lang w:val="ru-RU"/>
        </w:rPr>
        <w:t>)</w:t>
      </w:r>
      <w:r w:rsidRPr="008932D3">
        <w:rPr>
          <w:rStyle w:val="LegInsertedText"/>
          <w:lang w:val="ru-RU"/>
        </w:rPr>
        <w:t>,</w:t>
      </w:r>
      <w:r w:rsidR="005D0401" w:rsidRPr="008932D3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пересматриваются Ассамблеей не реже одного раза в пять лет</w:t>
      </w:r>
      <w:r w:rsidR="005D0401" w:rsidRPr="008932D3">
        <w:rPr>
          <w:rStyle w:val="LegInsertedText"/>
          <w:lang w:val="ru-RU"/>
        </w:rPr>
        <w:t>.</w:t>
      </w:r>
    </w:p>
    <w:p w14:paraId="2ADF7BF6" w14:textId="1414A319" w:rsidR="00C04CC7" w:rsidRPr="008932D3" w:rsidRDefault="00C04CC7" w:rsidP="005D0401">
      <w:pPr>
        <w:pStyle w:val="RComment"/>
        <w:rPr>
          <w:lang w:val="ru-RU"/>
        </w:rPr>
      </w:pPr>
      <w:r w:rsidRPr="008932D3">
        <w:rPr>
          <w:lang w:val="ru-RU"/>
        </w:rPr>
        <w:t>[</w:t>
      </w:r>
      <w:r w:rsidR="007846AA">
        <w:rPr>
          <w:lang w:val="ru-RU"/>
        </w:rPr>
        <w:t>КООМЕНТАРИЙ</w:t>
      </w:r>
      <w:r w:rsidRPr="008932D3">
        <w:rPr>
          <w:lang w:val="ru-RU"/>
        </w:rPr>
        <w:t xml:space="preserve">:  </w:t>
      </w:r>
      <w:r w:rsidR="008932D3">
        <w:rPr>
          <w:lang w:val="ru-RU"/>
        </w:rPr>
        <w:t>Критерии</w:t>
      </w:r>
      <w:r w:rsidR="008932D3" w:rsidRPr="008932D3">
        <w:rPr>
          <w:lang w:val="ru-RU"/>
        </w:rPr>
        <w:t xml:space="preserve">, </w:t>
      </w:r>
      <w:r w:rsidR="008932D3">
        <w:rPr>
          <w:lang w:val="ru-RU"/>
        </w:rPr>
        <w:t>изложенные</w:t>
      </w:r>
      <w:r w:rsidR="008932D3" w:rsidRPr="008932D3">
        <w:rPr>
          <w:lang w:val="ru-RU"/>
        </w:rPr>
        <w:t xml:space="preserve"> </w:t>
      </w:r>
      <w:r w:rsidR="008932D3">
        <w:rPr>
          <w:lang w:val="ru-RU"/>
        </w:rPr>
        <w:t>в</w:t>
      </w:r>
      <w:r w:rsidR="008932D3" w:rsidRPr="008932D3">
        <w:rPr>
          <w:lang w:val="ru-RU"/>
        </w:rPr>
        <w:t xml:space="preserve"> </w:t>
      </w:r>
      <w:r w:rsidR="008932D3">
        <w:rPr>
          <w:lang w:val="ru-RU"/>
        </w:rPr>
        <w:t>предлагаемых</w:t>
      </w:r>
      <w:r w:rsidR="008932D3" w:rsidRPr="008932D3">
        <w:rPr>
          <w:lang w:val="ru-RU"/>
        </w:rPr>
        <w:t xml:space="preserve"> </w:t>
      </w:r>
      <w:r w:rsidR="008932D3">
        <w:rPr>
          <w:lang w:val="ru-RU"/>
        </w:rPr>
        <w:t>новых</w:t>
      </w:r>
      <w:r w:rsidR="008932D3" w:rsidRPr="008932D3">
        <w:rPr>
          <w:lang w:val="ru-RU"/>
        </w:rPr>
        <w:t xml:space="preserve"> </w:t>
      </w:r>
      <w:r w:rsidR="008932D3">
        <w:rPr>
          <w:lang w:val="ru-RU"/>
        </w:rPr>
        <w:t>подпунктах</w:t>
      </w:r>
      <w:r>
        <w:t> </w:t>
      </w:r>
      <w:r w:rsidRPr="008932D3">
        <w:rPr>
          <w:lang w:val="ru-RU"/>
        </w:rPr>
        <w:t>7(</w:t>
      </w:r>
      <w:r>
        <w:t>a</w:t>
      </w:r>
      <w:r w:rsidRPr="008932D3">
        <w:rPr>
          <w:lang w:val="ru-RU"/>
        </w:rPr>
        <w:t xml:space="preserve">) </w:t>
      </w:r>
      <w:r w:rsidR="008932D3">
        <w:rPr>
          <w:lang w:val="ru-RU"/>
        </w:rPr>
        <w:t>и</w:t>
      </w:r>
      <w:r w:rsidRPr="008932D3">
        <w:rPr>
          <w:lang w:val="ru-RU"/>
        </w:rPr>
        <w:t xml:space="preserve"> (</w:t>
      </w:r>
      <w:r>
        <w:t>b</w:t>
      </w:r>
      <w:r w:rsidRPr="008932D3">
        <w:rPr>
          <w:lang w:val="ru-RU"/>
        </w:rPr>
        <w:t>)</w:t>
      </w:r>
      <w:r w:rsidR="008932D3" w:rsidRPr="008932D3">
        <w:rPr>
          <w:lang w:val="ru-RU"/>
        </w:rPr>
        <w:t>,</w:t>
      </w:r>
      <w:r w:rsidRPr="008932D3">
        <w:rPr>
          <w:lang w:val="ru-RU"/>
        </w:rPr>
        <w:t xml:space="preserve"> </w:t>
      </w:r>
      <w:r w:rsidR="008932D3">
        <w:rPr>
          <w:lang w:val="ru-RU"/>
        </w:rPr>
        <w:t>идентичны</w:t>
      </w:r>
      <w:r w:rsidR="008932D3" w:rsidRPr="008932D3">
        <w:rPr>
          <w:lang w:val="ru-RU"/>
        </w:rPr>
        <w:t xml:space="preserve"> </w:t>
      </w:r>
      <w:r w:rsidR="008932D3">
        <w:rPr>
          <w:lang w:val="ru-RU"/>
        </w:rPr>
        <w:t>критериям</w:t>
      </w:r>
      <w:r w:rsidR="008932D3" w:rsidRPr="008932D3">
        <w:rPr>
          <w:lang w:val="ru-RU"/>
        </w:rPr>
        <w:t xml:space="preserve"> </w:t>
      </w:r>
      <w:r w:rsidR="008932D3">
        <w:rPr>
          <w:lang w:val="ru-RU"/>
        </w:rPr>
        <w:t>в</w:t>
      </w:r>
      <w:r w:rsidR="008932D3" w:rsidRPr="008932D3">
        <w:rPr>
          <w:lang w:val="ru-RU"/>
        </w:rPr>
        <w:t xml:space="preserve"> </w:t>
      </w:r>
      <w:r w:rsidR="008932D3">
        <w:rPr>
          <w:lang w:val="ru-RU"/>
        </w:rPr>
        <w:t>подпунктах</w:t>
      </w:r>
      <w:r w:rsidRPr="008932D3">
        <w:rPr>
          <w:lang w:val="ru-RU"/>
        </w:rPr>
        <w:t xml:space="preserve"> 5(</w:t>
      </w:r>
      <w:r>
        <w:t>a</w:t>
      </w:r>
      <w:r w:rsidRPr="008932D3">
        <w:rPr>
          <w:lang w:val="ru-RU"/>
        </w:rPr>
        <w:t xml:space="preserve">) </w:t>
      </w:r>
      <w:r w:rsidR="008932D3">
        <w:rPr>
          <w:lang w:val="ru-RU"/>
        </w:rPr>
        <w:t>и</w:t>
      </w:r>
      <w:r w:rsidRPr="008932D3">
        <w:rPr>
          <w:lang w:val="ru-RU"/>
        </w:rPr>
        <w:t xml:space="preserve"> (</w:t>
      </w:r>
      <w:r>
        <w:t>b</w:t>
      </w:r>
      <w:r w:rsidRPr="008932D3">
        <w:rPr>
          <w:lang w:val="ru-RU"/>
        </w:rPr>
        <w:t xml:space="preserve">) </w:t>
      </w:r>
      <w:r w:rsidR="008932D3">
        <w:rPr>
          <w:lang w:val="ru-RU"/>
        </w:rPr>
        <w:t>нынешнего Перечня пошлин</w:t>
      </w:r>
      <w:r w:rsidRPr="008932D3">
        <w:rPr>
          <w:lang w:val="ru-RU"/>
        </w:rPr>
        <w:t>.]</w:t>
      </w:r>
    </w:p>
    <w:p w14:paraId="31DE2312" w14:textId="6E0D7D0D" w:rsidR="00B951AD" w:rsidRPr="00A47025" w:rsidRDefault="00B951AD" w:rsidP="00C04CC7">
      <w:pPr>
        <w:pStyle w:val="Lega"/>
        <w:rPr>
          <w:rStyle w:val="LegInsertedText"/>
          <w:lang w:val="ru-RU"/>
        </w:rPr>
      </w:pPr>
      <w:r w:rsidRPr="00A47025">
        <w:rPr>
          <w:rStyle w:val="LegInsertedText"/>
          <w:lang w:val="ru-RU"/>
        </w:rPr>
        <w:t>[8.</w:t>
      </w:r>
      <w:r w:rsidRPr="00A47025">
        <w:rPr>
          <w:rStyle w:val="LegInsertedText"/>
          <w:lang w:val="ru-RU"/>
        </w:rPr>
        <w:tab/>
      </w:r>
      <w:r w:rsidR="00A47025">
        <w:rPr>
          <w:rStyle w:val="LegInsertedText"/>
          <w:lang w:val="ru-RU"/>
        </w:rPr>
        <w:t>Применимыми периодами времени, упомянутыми в пункте</w:t>
      </w:r>
      <w:r w:rsidRPr="00A47025">
        <w:rPr>
          <w:rStyle w:val="LegInsertedText"/>
          <w:lang w:val="ru-RU"/>
        </w:rPr>
        <w:t xml:space="preserve"> 5</w:t>
      </w:r>
      <w:r w:rsidR="00A47025">
        <w:rPr>
          <w:rStyle w:val="LegInsertedText"/>
          <w:lang w:val="ru-RU"/>
        </w:rPr>
        <w:t>,</w:t>
      </w:r>
      <w:r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являются</w:t>
      </w:r>
      <w:r w:rsidRPr="00A47025">
        <w:rPr>
          <w:rStyle w:val="LegInsertedText"/>
          <w:lang w:val="ru-RU"/>
        </w:rPr>
        <w:t>:</w:t>
      </w:r>
    </w:p>
    <w:p w14:paraId="31F4264F" w14:textId="1AC1389B" w:rsidR="00B951AD" w:rsidRPr="00A47025" w:rsidRDefault="00B951AD" w:rsidP="00B951AD">
      <w:pPr>
        <w:pStyle w:val="Lega"/>
        <w:rPr>
          <w:rStyle w:val="LegInsertedText"/>
          <w:lang w:val="ru-RU"/>
        </w:rPr>
      </w:pPr>
      <w:r w:rsidRPr="00A47025">
        <w:rPr>
          <w:lang w:val="ru-RU"/>
        </w:rPr>
        <w:tab/>
      </w:r>
      <w:r w:rsidRPr="00A47025">
        <w:rPr>
          <w:rStyle w:val="LegInsertedText"/>
          <w:lang w:val="ru-RU"/>
        </w:rPr>
        <w:t>(</w:t>
      </w:r>
      <w:r>
        <w:rPr>
          <w:rStyle w:val="LegInsertedText"/>
        </w:rPr>
        <w:t>a</w:t>
      </w:r>
      <w:r w:rsidRPr="00A47025">
        <w:rPr>
          <w:rStyle w:val="LegInsertedText"/>
          <w:lang w:val="ru-RU"/>
        </w:rPr>
        <w:t>)</w:t>
      </w:r>
      <w:r w:rsidRPr="00A47025">
        <w:rPr>
          <w:rStyle w:val="LegInsertedText"/>
          <w:lang w:val="ru-RU"/>
        </w:rPr>
        <w:tab/>
      </w:r>
      <w:r w:rsidR="00A47025">
        <w:rPr>
          <w:rStyle w:val="LegInsertedText"/>
          <w:lang w:val="ru-RU"/>
        </w:rPr>
        <w:t>дата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получения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международной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заявки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в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случае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международной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пошлины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за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подачу</w:t>
      </w:r>
      <w:r w:rsidRPr="00A47025">
        <w:rPr>
          <w:rStyle w:val="LegInsertedText"/>
          <w:lang w:val="ru-RU"/>
        </w:rPr>
        <w:t>;</w:t>
      </w:r>
    </w:p>
    <w:p w14:paraId="4A8D18EE" w14:textId="27037F94" w:rsidR="00561B40" w:rsidRPr="00A47025" w:rsidRDefault="00B951AD" w:rsidP="00A47025">
      <w:pPr>
        <w:pStyle w:val="Lega"/>
        <w:rPr>
          <w:lang w:val="ru-RU"/>
        </w:rPr>
      </w:pPr>
      <w:r w:rsidRPr="00A47025">
        <w:rPr>
          <w:lang w:val="ru-RU"/>
        </w:rPr>
        <w:tab/>
      </w:r>
      <w:r w:rsidR="00484474" w:rsidRPr="00A47025">
        <w:rPr>
          <w:rStyle w:val="LegInsertedText"/>
          <w:lang w:val="ru-RU"/>
        </w:rPr>
        <w:t>(</w:t>
      </w:r>
      <w:r w:rsidR="00484474">
        <w:rPr>
          <w:rStyle w:val="LegInsertedText"/>
        </w:rPr>
        <w:t>b</w:t>
      </w:r>
      <w:r w:rsidR="00484474" w:rsidRPr="00A47025">
        <w:rPr>
          <w:rStyle w:val="LegInsertedText"/>
          <w:lang w:val="ru-RU"/>
        </w:rPr>
        <w:t>)</w:t>
      </w:r>
      <w:r w:rsidR="00484474" w:rsidRPr="00A47025">
        <w:rPr>
          <w:rStyle w:val="LegInsertedText"/>
          <w:lang w:val="ru-RU"/>
        </w:rPr>
        <w:tab/>
      </w:r>
      <w:r w:rsidR="00A47025">
        <w:rPr>
          <w:rStyle w:val="LegInsertedText"/>
          <w:lang w:val="ru-RU"/>
        </w:rPr>
        <w:t>дата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получения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просьбы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о</w:t>
      </w:r>
      <w:r w:rsidR="00A47025" w:rsidRPr="00A47025">
        <w:rPr>
          <w:rStyle w:val="LegInsertedText"/>
          <w:lang w:val="ru-RU"/>
        </w:rPr>
        <w:t xml:space="preserve"> </w:t>
      </w:r>
      <w:r w:rsidR="00A47025">
        <w:rPr>
          <w:rStyle w:val="LegInsertedText"/>
          <w:lang w:val="ru-RU"/>
        </w:rPr>
        <w:t>дополнительном поиске в случае пошлины за обработку дополнительного поиска</w:t>
      </w:r>
      <w:r w:rsidR="00484474" w:rsidRPr="00A47025">
        <w:rPr>
          <w:rStyle w:val="LegInsertedText"/>
          <w:lang w:val="ru-RU"/>
        </w:rPr>
        <w:t>;</w:t>
      </w:r>
    </w:p>
    <w:p w14:paraId="7E6E6416" w14:textId="4EEF09E9" w:rsidR="00B951AD" w:rsidRPr="00A47025" w:rsidRDefault="00484474" w:rsidP="00561B40">
      <w:pPr>
        <w:pStyle w:val="Lega"/>
        <w:ind w:firstLine="567"/>
        <w:rPr>
          <w:rStyle w:val="LegInsertedText"/>
          <w:lang w:val="ru-RU"/>
        </w:rPr>
      </w:pPr>
      <w:r w:rsidRPr="00A47025">
        <w:rPr>
          <w:rStyle w:val="LegInsertedText"/>
          <w:lang w:val="ru-RU"/>
        </w:rPr>
        <w:t>(</w:t>
      </w:r>
      <w:r>
        <w:rPr>
          <w:rStyle w:val="LegInsertedText"/>
        </w:rPr>
        <w:t>c</w:t>
      </w:r>
      <w:r w:rsidRPr="00A47025">
        <w:rPr>
          <w:rStyle w:val="LegInsertedText"/>
          <w:lang w:val="ru-RU"/>
        </w:rPr>
        <w:t>)</w:t>
      </w:r>
      <w:r w:rsidRPr="00A47025">
        <w:rPr>
          <w:rStyle w:val="LegInsertedText"/>
          <w:lang w:val="ru-RU"/>
        </w:rPr>
        <w:tab/>
      </w:r>
      <w:r w:rsidR="00A47025">
        <w:rPr>
          <w:rStyle w:val="LegInsertedText"/>
          <w:lang w:val="ru-RU"/>
        </w:rPr>
        <w:t>дата получения требования в случае пошлины за обработку</w:t>
      </w:r>
      <w:r w:rsidR="00B951AD" w:rsidRPr="00A47025">
        <w:rPr>
          <w:rStyle w:val="LegInsertedText"/>
          <w:lang w:val="ru-RU"/>
        </w:rPr>
        <w:t>.]</w:t>
      </w:r>
    </w:p>
    <w:p w14:paraId="74FB2F35" w14:textId="1E34B8EA" w:rsidR="00CE01DA" w:rsidRPr="007846AA" w:rsidRDefault="00CE01DA" w:rsidP="00CE01DA">
      <w:pPr>
        <w:pStyle w:val="RComment"/>
        <w:rPr>
          <w:lang w:val="ru-RU"/>
        </w:rPr>
      </w:pPr>
      <w:r w:rsidRPr="007846AA">
        <w:rPr>
          <w:lang w:val="ru-RU"/>
        </w:rPr>
        <w:t>[</w:t>
      </w:r>
      <w:r w:rsidR="007846AA">
        <w:rPr>
          <w:lang w:val="ru-RU"/>
        </w:rPr>
        <w:t>КОММЕНТАРИЙ</w:t>
      </w:r>
      <w:r w:rsidRPr="007846AA">
        <w:rPr>
          <w:lang w:val="ru-RU"/>
        </w:rPr>
        <w:t xml:space="preserve">:  </w:t>
      </w:r>
      <w:r w:rsidR="007846AA">
        <w:rPr>
          <w:lang w:val="ru-RU"/>
        </w:rPr>
        <w:t>См</w:t>
      </w:r>
      <w:r w:rsidR="007846AA" w:rsidRPr="007846AA">
        <w:rPr>
          <w:lang w:val="ru-RU"/>
        </w:rPr>
        <w:t>.</w:t>
      </w:r>
      <w:r w:rsidRPr="007846AA">
        <w:rPr>
          <w:lang w:val="ru-RU"/>
        </w:rPr>
        <w:t xml:space="preserve"> </w:t>
      </w:r>
      <w:r w:rsidR="007846AA">
        <w:rPr>
          <w:lang w:val="ru-RU"/>
        </w:rPr>
        <w:t>пункт</w:t>
      </w:r>
      <w:r>
        <w:t> </w:t>
      </w:r>
      <w:r>
        <w:fldChar w:fldCharType="begin"/>
      </w:r>
      <w:r w:rsidRPr="007846AA">
        <w:rPr>
          <w:lang w:val="ru-RU"/>
        </w:rPr>
        <w:instrText xml:space="preserve"> </w:instrText>
      </w:r>
      <w:r>
        <w:instrText>REF</w:instrText>
      </w:r>
      <w:r w:rsidRPr="007846AA">
        <w:rPr>
          <w:lang w:val="ru-RU"/>
        </w:rPr>
        <w:instrText xml:space="preserve"> _</w:instrText>
      </w:r>
      <w:r>
        <w:instrText>Ref</w:instrText>
      </w:r>
      <w:r w:rsidRPr="007846AA">
        <w:rPr>
          <w:lang w:val="ru-RU"/>
        </w:rPr>
        <w:instrText>8731139 \</w:instrText>
      </w:r>
      <w:r>
        <w:instrText>r</w:instrText>
      </w:r>
      <w:r w:rsidRPr="007846AA">
        <w:rPr>
          <w:lang w:val="ru-RU"/>
        </w:rPr>
        <w:instrText xml:space="preserve"> \</w:instrText>
      </w:r>
      <w:r>
        <w:instrText>h</w:instrText>
      </w:r>
      <w:r w:rsidRPr="007846AA">
        <w:rPr>
          <w:lang w:val="ru-RU"/>
        </w:rPr>
        <w:instrText xml:space="preserve"> </w:instrText>
      </w:r>
      <w:r>
        <w:fldChar w:fldCharType="separate"/>
      </w:r>
      <w:r w:rsidR="002110F9" w:rsidRPr="007846AA">
        <w:rPr>
          <w:lang w:val="ru-RU"/>
        </w:rPr>
        <w:t>15</w:t>
      </w:r>
      <w:r>
        <w:fldChar w:fldCharType="end"/>
      </w:r>
      <w:r w:rsidRPr="007846AA">
        <w:rPr>
          <w:lang w:val="ru-RU"/>
        </w:rPr>
        <w:t xml:space="preserve"> </w:t>
      </w:r>
      <w:r w:rsidR="007846AA">
        <w:rPr>
          <w:lang w:val="ru-RU"/>
        </w:rPr>
        <w:t>в основной части настоящего документа</w:t>
      </w:r>
      <w:r w:rsidRPr="007846AA">
        <w:rPr>
          <w:lang w:val="ru-RU"/>
        </w:rPr>
        <w:t>.]</w:t>
      </w:r>
    </w:p>
    <w:p w14:paraId="3F9980F0" w14:textId="3814DC44" w:rsidR="00BF2CCF" w:rsidRPr="00FC670E" w:rsidRDefault="00BF2CCF" w:rsidP="00722F05">
      <w:pPr>
        <w:tabs>
          <w:tab w:val="left" w:pos="532"/>
        </w:tabs>
        <w:suppressAutoHyphens/>
        <w:spacing w:after="120" w:line="480" w:lineRule="auto"/>
        <w:jc w:val="both"/>
        <w:rPr>
          <w:rStyle w:val="LegDeletedText"/>
          <w:lang w:val="ru-RU"/>
        </w:rPr>
      </w:pPr>
      <w:r w:rsidRPr="00FC670E">
        <w:rPr>
          <w:rStyle w:val="LegDeletedText"/>
          <w:lang w:val="ru-RU"/>
        </w:rPr>
        <w:t>5.</w:t>
      </w:r>
      <w:r w:rsidRPr="00FC670E">
        <w:rPr>
          <w:rStyle w:val="LegDeletedText"/>
          <w:lang w:val="ru-RU"/>
        </w:rPr>
        <w:tab/>
      </w:r>
      <w:r w:rsidR="00FC670E">
        <w:rPr>
          <w:rStyle w:val="LegDeletedText"/>
          <w:lang w:val="ru-RU"/>
        </w:rPr>
        <w:t>Международная пошлина за подачу в соответствии с пунктом 1 (когда это применимо, уменьшенная в соответствии с пунктом 4), пошлина за обработку дополнительного поиска в соответствии с пунктом 2 и пошлина за обработку в соответствии с пунктом 3 уменьшаются на</w:t>
      </w:r>
      <w:r w:rsidRPr="00FC670E">
        <w:rPr>
          <w:rStyle w:val="LegDeletedText"/>
          <w:lang w:val="ru-RU"/>
        </w:rPr>
        <w:t xml:space="preserve"> 90%</w:t>
      </w:r>
      <w:r w:rsidR="00FC670E">
        <w:rPr>
          <w:rStyle w:val="LegDeletedText"/>
          <w:lang w:val="ru-RU"/>
        </w:rPr>
        <w:t>,</w:t>
      </w:r>
      <w:r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если международная заявка подана</w:t>
      </w:r>
      <w:r w:rsidRPr="00FC670E">
        <w:rPr>
          <w:rStyle w:val="LegDeletedText"/>
          <w:lang w:val="ru-RU"/>
        </w:rPr>
        <w:t>:</w:t>
      </w:r>
    </w:p>
    <w:p w14:paraId="000B91BE" w14:textId="0CBD91A5" w:rsidR="00BF2CCF" w:rsidRPr="00FC670E" w:rsidRDefault="00BF2CCF" w:rsidP="00722F05">
      <w:pPr>
        <w:suppressAutoHyphens/>
        <w:spacing w:after="120" w:line="480" w:lineRule="auto"/>
        <w:ind w:left="567" w:hanging="567"/>
        <w:jc w:val="both"/>
        <w:rPr>
          <w:rStyle w:val="LegDeletedText"/>
          <w:lang w:val="ru-RU"/>
        </w:rPr>
      </w:pPr>
      <w:r w:rsidRPr="00FC670E">
        <w:rPr>
          <w:rStyle w:val="LegDeletedText"/>
          <w:lang w:val="ru-RU"/>
        </w:rPr>
        <w:t>(</w:t>
      </w:r>
      <w:r w:rsidRPr="00BF2CCF">
        <w:rPr>
          <w:rStyle w:val="LegDeletedText"/>
        </w:rPr>
        <w:t>a</w:t>
      </w:r>
      <w:r w:rsidRPr="00FC670E">
        <w:rPr>
          <w:rStyle w:val="LegDeletedText"/>
          <w:lang w:val="ru-RU"/>
        </w:rPr>
        <w:t>)</w:t>
      </w:r>
      <w:r w:rsidRPr="00FC670E">
        <w:rPr>
          <w:rStyle w:val="LegDeletedText"/>
          <w:lang w:val="ru-RU"/>
        </w:rPr>
        <w:tab/>
      </w:r>
      <w:r w:rsidR="00FC670E">
        <w:rPr>
          <w:rStyle w:val="LegDeletedText"/>
          <w:lang w:val="ru-RU"/>
        </w:rPr>
        <w:t>заявителем, являющимся физическим лицом и являющимся гражданином государства и проживающим в этом государстве, которое включено в перечень в качестве государства, валовой внутренний продукт которого на душу населения ниже 25 000 долл. США</w:t>
      </w:r>
      <w:r w:rsidR="00FC670E" w:rsidRPr="00FC670E">
        <w:rPr>
          <w:rStyle w:val="LegDeletedText"/>
          <w:lang w:val="ru-RU"/>
        </w:rPr>
        <w:t xml:space="preserve"> (</w:t>
      </w:r>
      <w:r w:rsidR="00FC670E">
        <w:rPr>
          <w:rStyle w:val="LegDeletedText"/>
          <w:lang w:val="ru-RU"/>
        </w:rPr>
        <w:t>согласно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публикуемым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Организацией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Объединенных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Наций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средним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показателям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валового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внутреннего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продукта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на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душу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населения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в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постоянных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ценах</w:t>
      </w:r>
      <w:r w:rsidR="00FC670E" w:rsidRPr="00FC670E">
        <w:rPr>
          <w:rStyle w:val="LegDeletedText"/>
          <w:lang w:val="ru-RU"/>
        </w:rPr>
        <w:t xml:space="preserve"> 2005 </w:t>
      </w:r>
      <w:r w:rsidR="00FC670E">
        <w:rPr>
          <w:rStyle w:val="LegDeletedText"/>
          <w:lang w:val="ru-RU"/>
        </w:rPr>
        <w:t>г</w:t>
      </w:r>
      <w:r w:rsidR="00FC670E" w:rsidRPr="00FC670E">
        <w:rPr>
          <w:rStyle w:val="LegDeletedText"/>
          <w:lang w:val="ru-RU"/>
        </w:rPr>
        <w:t xml:space="preserve">. </w:t>
      </w:r>
      <w:r w:rsidR="00FC670E">
        <w:rPr>
          <w:rStyle w:val="LegDeletedText"/>
          <w:lang w:val="ru-RU"/>
        </w:rPr>
        <w:t>в долл. США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за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последние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десять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лет</w:t>
      </w:r>
      <w:r w:rsidR="00FC670E" w:rsidRPr="00FC670E">
        <w:rPr>
          <w:rStyle w:val="LegDeletedText"/>
          <w:lang w:val="ru-RU"/>
        </w:rPr>
        <w:t xml:space="preserve">) </w:t>
      </w:r>
      <w:r w:rsidR="00FC670E">
        <w:rPr>
          <w:rStyle w:val="LegDeletedText"/>
          <w:lang w:val="ru-RU"/>
        </w:rPr>
        <w:t>и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граждане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и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постоянные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жители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которого</w:t>
      </w:r>
      <w:r w:rsidR="00FC670E" w:rsidRPr="00FC670E">
        <w:rPr>
          <w:rStyle w:val="LegDeletedText"/>
          <w:lang w:val="ru-RU"/>
        </w:rPr>
        <w:t xml:space="preserve">, </w:t>
      </w:r>
      <w:r w:rsidR="00FC670E">
        <w:rPr>
          <w:rStyle w:val="LegDeletedText"/>
          <w:lang w:val="ru-RU"/>
        </w:rPr>
        <w:t>являющиеся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физическими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лицами</w:t>
      </w:r>
      <w:r w:rsidR="00FC670E" w:rsidRPr="00FC670E">
        <w:rPr>
          <w:rStyle w:val="LegDeletedText"/>
          <w:lang w:val="ru-RU"/>
        </w:rPr>
        <w:t xml:space="preserve">, </w:t>
      </w:r>
      <w:r w:rsidR="00FC670E">
        <w:rPr>
          <w:rStyle w:val="LegDeletedText"/>
          <w:lang w:val="ru-RU"/>
        </w:rPr>
        <w:t>подают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менее</w:t>
      </w:r>
      <w:r w:rsidR="00FC670E" w:rsidRPr="00FC670E">
        <w:rPr>
          <w:rStyle w:val="LegDeletedText"/>
          <w:lang w:val="ru-RU"/>
        </w:rPr>
        <w:t xml:space="preserve"> 10 </w:t>
      </w:r>
      <w:r w:rsidR="00FC670E">
        <w:rPr>
          <w:rStyle w:val="LegDeletedText"/>
          <w:lang w:val="ru-RU"/>
        </w:rPr>
        <w:t>международных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заявок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в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год</w:t>
      </w:r>
      <w:r w:rsidR="00FC670E" w:rsidRPr="00FC670E">
        <w:rPr>
          <w:rStyle w:val="LegDeletedText"/>
          <w:lang w:val="ru-RU"/>
        </w:rPr>
        <w:t xml:space="preserve"> (</w:t>
      </w:r>
      <w:r w:rsidR="00FC670E">
        <w:rPr>
          <w:rStyle w:val="LegDeletedText"/>
          <w:lang w:val="ru-RU"/>
        </w:rPr>
        <w:t>в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расчете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на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миллион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жителей</w:t>
      </w:r>
      <w:r w:rsidR="00FC670E" w:rsidRPr="00FC670E">
        <w:rPr>
          <w:rStyle w:val="LegDeletedText"/>
          <w:lang w:val="ru-RU"/>
        </w:rPr>
        <w:t xml:space="preserve">) </w:t>
      </w:r>
      <w:r w:rsidR="00FC670E">
        <w:rPr>
          <w:rStyle w:val="LegDeletedText"/>
          <w:lang w:val="ru-RU"/>
        </w:rPr>
        <w:t>или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менее</w:t>
      </w:r>
      <w:r w:rsidR="00FC670E" w:rsidRPr="00FC670E">
        <w:rPr>
          <w:rStyle w:val="LegDeletedText"/>
          <w:lang w:val="ru-RU"/>
        </w:rPr>
        <w:t xml:space="preserve"> 50 </w:t>
      </w:r>
      <w:r w:rsidR="00FC670E">
        <w:rPr>
          <w:rStyle w:val="LegDeletedText"/>
          <w:lang w:val="ru-RU"/>
        </w:rPr>
        <w:t>международных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заявок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в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год</w:t>
      </w:r>
      <w:r w:rsidR="00FC670E" w:rsidRPr="00FC670E">
        <w:rPr>
          <w:rStyle w:val="LegDeletedText"/>
          <w:lang w:val="ru-RU"/>
        </w:rPr>
        <w:t xml:space="preserve"> (</w:t>
      </w:r>
      <w:r w:rsidR="00FC670E">
        <w:rPr>
          <w:rStyle w:val="LegDeletedText"/>
          <w:lang w:val="ru-RU"/>
        </w:rPr>
        <w:t>в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абсолютных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цифрах</w:t>
      </w:r>
      <w:r w:rsidR="00FC670E" w:rsidRPr="00FC670E">
        <w:rPr>
          <w:rStyle w:val="LegDeletedText"/>
          <w:lang w:val="ru-RU"/>
        </w:rPr>
        <w:t xml:space="preserve">), </w:t>
      </w:r>
      <w:r w:rsidR="00FC670E">
        <w:rPr>
          <w:rStyle w:val="LegDeletedText"/>
          <w:lang w:val="ru-RU"/>
        </w:rPr>
        <w:t>согласно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среднегодовым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показателям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подачи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заявок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за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последние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пять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лет</w:t>
      </w:r>
      <w:r w:rsidR="00FC670E" w:rsidRPr="00FC670E">
        <w:rPr>
          <w:rStyle w:val="LegDeletedText"/>
          <w:lang w:val="ru-RU"/>
        </w:rPr>
        <w:t xml:space="preserve">, </w:t>
      </w:r>
      <w:r w:rsidR="00FC670E">
        <w:rPr>
          <w:rStyle w:val="LegDeletedText"/>
          <w:lang w:val="ru-RU"/>
        </w:rPr>
        <w:t>публикуемым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Международным</w:t>
      </w:r>
      <w:r w:rsidR="00FC670E" w:rsidRPr="00FC670E">
        <w:rPr>
          <w:rStyle w:val="LegDeletedText"/>
          <w:lang w:val="ru-RU"/>
        </w:rPr>
        <w:t xml:space="preserve"> </w:t>
      </w:r>
      <w:r w:rsidR="00FC670E">
        <w:rPr>
          <w:rStyle w:val="LegDeletedText"/>
          <w:lang w:val="ru-RU"/>
        </w:rPr>
        <w:t>бюро</w:t>
      </w:r>
      <w:r w:rsidRPr="00FC670E">
        <w:rPr>
          <w:rStyle w:val="LegDeletedText"/>
          <w:lang w:val="ru-RU"/>
        </w:rPr>
        <w:t xml:space="preserve">;  </w:t>
      </w:r>
      <w:r w:rsidR="00FC670E">
        <w:rPr>
          <w:rStyle w:val="LegDeletedText"/>
          <w:lang w:val="ru-RU"/>
        </w:rPr>
        <w:t>или</w:t>
      </w:r>
    </w:p>
    <w:p w14:paraId="56C1E08E" w14:textId="70C255B2" w:rsidR="00BF2CCF" w:rsidRPr="00FC670E" w:rsidRDefault="00BF2CCF" w:rsidP="00722F05">
      <w:pPr>
        <w:suppressAutoHyphens/>
        <w:spacing w:after="120" w:line="480" w:lineRule="auto"/>
        <w:ind w:left="567" w:hanging="567"/>
        <w:jc w:val="both"/>
        <w:rPr>
          <w:rStyle w:val="LegDeletedText"/>
          <w:lang w:val="ru-RU"/>
        </w:rPr>
      </w:pPr>
      <w:r w:rsidRPr="00FC670E">
        <w:rPr>
          <w:rStyle w:val="LegDeletedText"/>
          <w:lang w:val="ru-RU"/>
        </w:rPr>
        <w:t>(</w:t>
      </w:r>
      <w:r w:rsidRPr="00BF2CCF">
        <w:rPr>
          <w:rStyle w:val="LegDeletedText"/>
        </w:rPr>
        <w:t>b</w:t>
      </w:r>
      <w:r w:rsidRPr="00FC670E">
        <w:rPr>
          <w:rStyle w:val="LegDeletedText"/>
          <w:lang w:val="ru-RU"/>
        </w:rPr>
        <w:t>)</w:t>
      </w:r>
      <w:r w:rsidRPr="00FC670E">
        <w:rPr>
          <w:rStyle w:val="LegDeletedText"/>
          <w:lang w:val="ru-RU"/>
        </w:rPr>
        <w:tab/>
      </w:r>
      <w:r w:rsidR="00FC670E">
        <w:rPr>
          <w:rStyle w:val="LegDeletedText"/>
          <w:lang w:val="ru-RU"/>
        </w:rPr>
        <w:t>заявителем</w:t>
      </w:r>
      <w:r w:rsidRPr="00FC670E">
        <w:rPr>
          <w:rStyle w:val="LegDeletedText"/>
          <w:lang w:val="ru-RU"/>
        </w:rPr>
        <w:t xml:space="preserve">, </w:t>
      </w:r>
      <w:r w:rsidR="00FC670E">
        <w:rPr>
          <w:rStyle w:val="LegDeletedText"/>
          <w:lang w:val="ru-RU"/>
        </w:rPr>
        <w:t>независимо от того, является ли он физическим лицом или нет, являющимся гражданином государства и проживающим в этом государстве, которое включено в перечень в качестве классифицируемого Организацией Объединенных Наций как наименее развитая страна</w:t>
      </w:r>
      <w:r w:rsidRPr="00FC670E">
        <w:rPr>
          <w:rStyle w:val="LegDeletedText"/>
          <w:lang w:val="ru-RU"/>
        </w:rPr>
        <w:t>;</w:t>
      </w:r>
    </w:p>
    <w:p w14:paraId="66D079A1" w14:textId="75D08579" w:rsidR="00BF2CCF" w:rsidRPr="008932D3" w:rsidRDefault="00FC670E" w:rsidP="00722F05">
      <w:pPr>
        <w:suppressAutoHyphens/>
        <w:spacing w:after="120" w:line="480" w:lineRule="auto"/>
        <w:jc w:val="both"/>
        <w:rPr>
          <w:rStyle w:val="LegDeletedText"/>
          <w:lang w:val="ru-RU"/>
        </w:rPr>
      </w:pPr>
      <w:r>
        <w:rPr>
          <w:rStyle w:val="LegDeletedText"/>
          <w:lang w:val="ru-RU"/>
        </w:rPr>
        <w:t>при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условии</w:t>
      </w:r>
      <w:r w:rsidR="00BF2CCF" w:rsidRPr="008932D3">
        <w:rPr>
          <w:rStyle w:val="LegDeletedText"/>
          <w:lang w:val="ru-RU"/>
        </w:rPr>
        <w:t xml:space="preserve">, </w:t>
      </w:r>
      <w:r>
        <w:rPr>
          <w:rStyle w:val="LegDeletedText"/>
          <w:lang w:val="ru-RU"/>
        </w:rPr>
        <w:t>что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на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момент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подачи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международной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заявки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нет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ни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одного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выгодоприобретающего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владельца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международной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заявки</w:t>
      </w:r>
      <w:r w:rsidRPr="008932D3">
        <w:rPr>
          <w:rStyle w:val="LegDeletedText"/>
          <w:lang w:val="ru-RU"/>
        </w:rPr>
        <w:t xml:space="preserve">, </w:t>
      </w:r>
      <w:r>
        <w:rPr>
          <w:rStyle w:val="LegDeletedText"/>
          <w:lang w:val="ru-RU"/>
        </w:rPr>
        <w:t>который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не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удовлетворял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бы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критериям</w:t>
      </w:r>
      <w:r w:rsidRPr="008932D3">
        <w:rPr>
          <w:rStyle w:val="LegDeletedText"/>
          <w:lang w:val="ru-RU"/>
        </w:rPr>
        <w:t xml:space="preserve">, </w:t>
      </w:r>
      <w:r>
        <w:rPr>
          <w:rStyle w:val="LegDeletedText"/>
          <w:lang w:val="ru-RU"/>
        </w:rPr>
        <w:t>изложенным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в</w:t>
      </w:r>
      <w:r w:rsidRPr="008932D3">
        <w:rPr>
          <w:rStyle w:val="LegDeletedText"/>
          <w:lang w:val="ru-RU"/>
        </w:rPr>
        <w:t xml:space="preserve"> </w:t>
      </w:r>
      <w:r>
        <w:rPr>
          <w:rStyle w:val="LegDeletedText"/>
          <w:lang w:val="ru-RU"/>
        </w:rPr>
        <w:t>подпункте</w:t>
      </w:r>
      <w:r w:rsidR="00BF2CCF" w:rsidRPr="008932D3">
        <w:rPr>
          <w:rStyle w:val="LegDeletedText"/>
          <w:lang w:val="ru-RU"/>
        </w:rPr>
        <w:t xml:space="preserve"> (</w:t>
      </w:r>
      <w:r w:rsidR="00BF2CCF" w:rsidRPr="00BF2CCF">
        <w:rPr>
          <w:rStyle w:val="LegDeletedText"/>
        </w:rPr>
        <w:t>a</w:t>
      </w:r>
      <w:r w:rsidR="00BF2CCF" w:rsidRPr="008932D3">
        <w:rPr>
          <w:rStyle w:val="LegDeletedText"/>
          <w:lang w:val="ru-RU"/>
        </w:rPr>
        <w:t xml:space="preserve">) </w:t>
      </w:r>
      <w:r w:rsidR="008932D3">
        <w:rPr>
          <w:rStyle w:val="LegDeletedText"/>
          <w:lang w:val="ru-RU"/>
        </w:rPr>
        <w:t>или</w:t>
      </w:r>
      <w:r w:rsidR="00BF2CCF" w:rsidRPr="008932D3">
        <w:rPr>
          <w:rStyle w:val="LegDeletedText"/>
          <w:lang w:val="ru-RU"/>
        </w:rPr>
        <w:t xml:space="preserve"> (</w:t>
      </w:r>
      <w:r w:rsidR="00BF2CCF" w:rsidRPr="00BF2CCF">
        <w:rPr>
          <w:rStyle w:val="LegDeletedText"/>
        </w:rPr>
        <w:t>b</w:t>
      </w:r>
      <w:r w:rsidR="00BF2CCF" w:rsidRPr="008932D3">
        <w:rPr>
          <w:rStyle w:val="LegDeletedText"/>
          <w:lang w:val="ru-RU"/>
        </w:rPr>
        <w:t>)</w:t>
      </w:r>
      <w:r w:rsidR="008932D3">
        <w:rPr>
          <w:rStyle w:val="LegDeletedText"/>
          <w:lang w:val="ru-RU"/>
        </w:rPr>
        <w:t>,</w:t>
      </w:r>
      <w:r w:rsidR="00BF2CCF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и при условии</w:t>
      </w:r>
      <w:r w:rsidR="00BF2CCF" w:rsidRPr="008932D3">
        <w:rPr>
          <w:rStyle w:val="LegDeletedText"/>
          <w:lang w:val="ru-RU"/>
        </w:rPr>
        <w:t xml:space="preserve">, </w:t>
      </w:r>
      <w:r w:rsidR="008932D3">
        <w:rPr>
          <w:rStyle w:val="LegDeletedText"/>
          <w:lang w:val="ru-RU"/>
        </w:rPr>
        <w:t xml:space="preserve">что при наличии нескольких заявителей каждый из них должен удовлетворять критериям, изложенным в подпунктах </w:t>
      </w:r>
      <w:r w:rsidR="00BF2CCF" w:rsidRPr="008932D3">
        <w:rPr>
          <w:rStyle w:val="LegDeletedText"/>
          <w:lang w:val="ru-RU"/>
        </w:rPr>
        <w:t>(</w:t>
      </w:r>
      <w:r w:rsidR="00BF2CCF" w:rsidRPr="00BF2CCF">
        <w:rPr>
          <w:rStyle w:val="LegDeletedText"/>
        </w:rPr>
        <w:t>a</w:t>
      </w:r>
      <w:r w:rsidR="00BF2CCF" w:rsidRPr="008932D3">
        <w:rPr>
          <w:rStyle w:val="LegDeletedText"/>
          <w:lang w:val="ru-RU"/>
        </w:rPr>
        <w:t xml:space="preserve">) </w:t>
      </w:r>
      <w:r w:rsidR="008932D3">
        <w:rPr>
          <w:rStyle w:val="LegDeletedText"/>
          <w:lang w:val="ru-RU"/>
        </w:rPr>
        <w:t>или</w:t>
      </w:r>
      <w:r w:rsidR="00BF2CCF" w:rsidRPr="00BF2CCF">
        <w:rPr>
          <w:rStyle w:val="LegDeletedText"/>
        </w:rPr>
        <w:t> </w:t>
      </w:r>
      <w:r w:rsidR="00BF2CCF" w:rsidRPr="008932D3">
        <w:rPr>
          <w:rStyle w:val="LegDeletedText"/>
          <w:lang w:val="ru-RU"/>
        </w:rPr>
        <w:t>(</w:t>
      </w:r>
      <w:r w:rsidR="00BF2CCF" w:rsidRPr="00BF2CCF">
        <w:rPr>
          <w:rStyle w:val="LegDeletedText"/>
        </w:rPr>
        <w:t>b</w:t>
      </w:r>
      <w:r w:rsidR="00BF2CCF" w:rsidRPr="008932D3">
        <w:rPr>
          <w:rStyle w:val="LegDeletedText"/>
          <w:lang w:val="ru-RU"/>
        </w:rPr>
        <w:t xml:space="preserve">).  </w:t>
      </w:r>
      <w:r w:rsidR="008932D3">
        <w:rPr>
          <w:rStyle w:val="LegDeletedText"/>
          <w:lang w:val="ru-RU"/>
        </w:rPr>
        <w:t>Перечни</w:t>
      </w:r>
      <w:r w:rsidR="008932D3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государств</w:t>
      </w:r>
      <w:r w:rsidR="008932D3" w:rsidRPr="008932D3">
        <w:rPr>
          <w:rStyle w:val="LegDeletedText"/>
          <w:lang w:val="ru-RU"/>
        </w:rPr>
        <w:t xml:space="preserve">, </w:t>
      </w:r>
      <w:r w:rsidR="008932D3">
        <w:rPr>
          <w:rStyle w:val="LegDeletedText"/>
          <w:lang w:val="ru-RU"/>
        </w:rPr>
        <w:t>упомянутые</w:t>
      </w:r>
      <w:r w:rsidR="008932D3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в</w:t>
      </w:r>
      <w:r w:rsidR="008932D3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подпунктах</w:t>
      </w:r>
      <w:r w:rsidR="008932D3" w:rsidRPr="008932D3">
        <w:rPr>
          <w:rStyle w:val="LegDeletedText"/>
          <w:lang w:val="ru-RU"/>
        </w:rPr>
        <w:t xml:space="preserve"> </w:t>
      </w:r>
      <w:r w:rsidR="00BF2CCF" w:rsidRPr="008932D3">
        <w:rPr>
          <w:rStyle w:val="LegDeletedText"/>
          <w:lang w:val="ru-RU"/>
        </w:rPr>
        <w:t>(</w:t>
      </w:r>
      <w:r w:rsidR="00BF2CCF" w:rsidRPr="00BF2CCF">
        <w:rPr>
          <w:rStyle w:val="LegDeletedText"/>
        </w:rPr>
        <w:t>a</w:t>
      </w:r>
      <w:r w:rsidR="00BF2CCF" w:rsidRPr="008932D3">
        <w:rPr>
          <w:rStyle w:val="LegDeletedText"/>
          <w:lang w:val="ru-RU"/>
        </w:rPr>
        <w:t xml:space="preserve">) </w:t>
      </w:r>
      <w:r w:rsidR="008932D3">
        <w:rPr>
          <w:rStyle w:val="LegDeletedText"/>
          <w:lang w:val="ru-RU"/>
        </w:rPr>
        <w:t>и</w:t>
      </w:r>
      <w:r w:rsidR="00BF2CCF" w:rsidRPr="008932D3">
        <w:rPr>
          <w:rStyle w:val="LegDeletedText"/>
          <w:lang w:val="ru-RU"/>
        </w:rPr>
        <w:t xml:space="preserve"> (</w:t>
      </w:r>
      <w:r w:rsidR="00BF2CCF" w:rsidRPr="00BF2CCF">
        <w:rPr>
          <w:rStyle w:val="LegDeletedText"/>
        </w:rPr>
        <w:t>b</w:t>
      </w:r>
      <w:r w:rsidR="00BF2CCF" w:rsidRPr="008932D3">
        <w:rPr>
          <w:rStyle w:val="LegDeletedText"/>
          <w:lang w:val="ru-RU"/>
        </w:rPr>
        <w:t>)</w:t>
      </w:r>
      <w:r w:rsidR="008932D3" w:rsidRPr="008932D3">
        <w:rPr>
          <w:rStyle w:val="LegDeletedText"/>
          <w:lang w:val="ru-RU"/>
        </w:rPr>
        <w:t>,</w:t>
      </w:r>
      <w:r w:rsidR="00BF2CCF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обновляются Генеральным директором не реже одного раза в пять лет</w:t>
      </w:r>
      <w:r w:rsidR="00BF2CCF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в соответствии с директивами Ассамблеи</w:t>
      </w:r>
      <w:r w:rsidR="00BF2CCF" w:rsidRPr="008932D3">
        <w:rPr>
          <w:rStyle w:val="LegDeletedText"/>
          <w:lang w:val="ru-RU"/>
        </w:rPr>
        <w:t xml:space="preserve">.  </w:t>
      </w:r>
      <w:r w:rsidR="008932D3">
        <w:rPr>
          <w:rStyle w:val="LegDeletedText"/>
          <w:lang w:val="ru-RU"/>
        </w:rPr>
        <w:t>Критерии</w:t>
      </w:r>
      <w:r w:rsidR="008932D3" w:rsidRPr="008932D3">
        <w:rPr>
          <w:rStyle w:val="LegDeletedText"/>
          <w:lang w:val="ru-RU"/>
        </w:rPr>
        <w:t xml:space="preserve">, </w:t>
      </w:r>
      <w:r w:rsidR="008932D3">
        <w:rPr>
          <w:rStyle w:val="LegDeletedText"/>
          <w:lang w:val="ru-RU"/>
        </w:rPr>
        <w:t>изложенные</w:t>
      </w:r>
      <w:r w:rsidR="008932D3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в</w:t>
      </w:r>
      <w:r w:rsidR="008932D3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подпунктах</w:t>
      </w:r>
      <w:r w:rsidR="00BF2CCF" w:rsidRPr="008932D3">
        <w:rPr>
          <w:rStyle w:val="LegDeletedText"/>
          <w:lang w:val="ru-RU"/>
        </w:rPr>
        <w:t xml:space="preserve"> (</w:t>
      </w:r>
      <w:r w:rsidR="00BF2CCF" w:rsidRPr="006F06AB">
        <w:rPr>
          <w:rStyle w:val="LegDeletedText"/>
        </w:rPr>
        <w:t>a</w:t>
      </w:r>
      <w:r w:rsidR="00BF2CCF" w:rsidRPr="008932D3">
        <w:rPr>
          <w:rStyle w:val="LegDeletedText"/>
          <w:lang w:val="ru-RU"/>
        </w:rPr>
        <w:t xml:space="preserve">) </w:t>
      </w:r>
      <w:r w:rsidR="008932D3">
        <w:rPr>
          <w:rStyle w:val="LegDeletedText"/>
          <w:lang w:val="ru-RU"/>
        </w:rPr>
        <w:t>и</w:t>
      </w:r>
      <w:r w:rsidR="00BF2CCF" w:rsidRPr="008932D3">
        <w:rPr>
          <w:rStyle w:val="LegDeletedText"/>
          <w:lang w:val="ru-RU"/>
        </w:rPr>
        <w:t xml:space="preserve"> (</w:t>
      </w:r>
      <w:r w:rsidR="00BF2CCF" w:rsidRPr="006F06AB">
        <w:rPr>
          <w:rStyle w:val="LegDeletedText"/>
        </w:rPr>
        <w:t>b</w:t>
      </w:r>
      <w:r w:rsidR="00BF2CCF" w:rsidRPr="008932D3">
        <w:rPr>
          <w:rStyle w:val="LegDeletedText"/>
          <w:lang w:val="ru-RU"/>
        </w:rPr>
        <w:t>)</w:t>
      </w:r>
      <w:r w:rsidR="008932D3" w:rsidRPr="008932D3">
        <w:rPr>
          <w:rStyle w:val="LegDeletedText"/>
          <w:lang w:val="ru-RU"/>
        </w:rPr>
        <w:t>,</w:t>
      </w:r>
      <w:r w:rsidR="00BF2CCF" w:rsidRPr="008932D3">
        <w:rPr>
          <w:rStyle w:val="LegDeletedText"/>
          <w:lang w:val="ru-RU"/>
        </w:rPr>
        <w:t xml:space="preserve"> </w:t>
      </w:r>
      <w:r w:rsidR="008932D3">
        <w:rPr>
          <w:rStyle w:val="LegDeletedText"/>
          <w:lang w:val="ru-RU"/>
        </w:rPr>
        <w:t>пересматриваются Ассамблеей не реже одного раза в пять лет</w:t>
      </w:r>
      <w:r w:rsidR="00BF2CCF" w:rsidRPr="008932D3">
        <w:rPr>
          <w:rStyle w:val="LegDeletedText"/>
          <w:lang w:val="ru-RU"/>
        </w:rPr>
        <w:t>.</w:t>
      </w:r>
    </w:p>
    <w:p w14:paraId="4EC1B37B" w14:textId="29B34B5A" w:rsidR="00107EA5" w:rsidRPr="008932D3" w:rsidRDefault="00107EA5">
      <w:pPr>
        <w:rPr>
          <w:rFonts w:eastAsia="Times New Roman" w:cs="Times New Roman"/>
          <w:snapToGrid w:val="0"/>
          <w:lang w:val="ru-RU" w:eastAsia="en-US"/>
        </w:rPr>
      </w:pPr>
    </w:p>
    <w:p w14:paraId="5E5E8BA4" w14:textId="77777777" w:rsidR="00B43F21" w:rsidRPr="008932D3" w:rsidRDefault="00B43F21">
      <w:pPr>
        <w:rPr>
          <w:rFonts w:eastAsia="Times New Roman" w:cs="Times New Roman"/>
          <w:snapToGrid w:val="0"/>
          <w:lang w:val="ru-RU" w:eastAsia="en-US"/>
        </w:rPr>
      </w:pPr>
    </w:p>
    <w:p w14:paraId="1229852D" w14:textId="50EF0A1E" w:rsidR="002659FC" w:rsidRDefault="00045D8D" w:rsidP="00631D64">
      <w:pPr>
        <w:pStyle w:val="Endofdocument-Annex"/>
      </w:pPr>
      <w:r>
        <w:t>[</w:t>
      </w:r>
      <w:r w:rsidR="007846AA">
        <w:rPr>
          <w:lang w:val="ru-RU"/>
        </w:rPr>
        <w:t>Конец приложения и документа</w:t>
      </w:r>
      <w:r>
        <w:t>]</w:t>
      </w:r>
    </w:p>
    <w:sectPr w:rsidR="002659FC" w:rsidSect="005B657A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87887" w14:textId="77777777" w:rsidR="00C520B9" w:rsidRDefault="00C520B9">
      <w:r>
        <w:separator/>
      </w:r>
    </w:p>
  </w:endnote>
  <w:endnote w:type="continuationSeparator" w:id="0">
    <w:p w14:paraId="08057EA9" w14:textId="77777777" w:rsidR="00C520B9" w:rsidRDefault="00C520B9" w:rsidP="003B38C1">
      <w:r>
        <w:separator/>
      </w:r>
    </w:p>
    <w:p w14:paraId="55D8C048" w14:textId="77777777" w:rsidR="00C520B9" w:rsidRPr="003B38C1" w:rsidRDefault="00C520B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798D56" w14:textId="77777777" w:rsidR="00C520B9" w:rsidRPr="003B38C1" w:rsidRDefault="00C520B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DAC70" w14:textId="77777777" w:rsidR="00C520B9" w:rsidRDefault="00C520B9">
      <w:r>
        <w:separator/>
      </w:r>
    </w:p>
  </w:footnote>
  <w:footnote w:type="continuationSeparator" w:id="0">
    <w:p w14:paraId="6487CE72" w14:textId="77777777" w:rsidR="00C520B9" w:rsidRDefault="00C520B9" w:rsidP="008B60B2">
      <w:r>
        <w:separator/>
      </w:r>
    </w:p>
    <w:p w14:paraId="4907D643" w14:textId="77777777" w:rsidR="00C520B9" w:rsidRPr="00ED77FB" w:rsidRDefault="00C520B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7E4F17" w14:textId="77777777" w:rsidR="00C520B9" w:rsidRPr="00ED77FB" w:rsidRDefault="00C520B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59D70DF" w14:textId="5C2C69D3" w:rsidR="00C520B9" w:rsidRPr="00514D41" w:rsidRDefault="00C520B9">
      <w:pPr>
        <w:pStyle w:val="FootnoteText"/>
        <w:rPr>
          <w:lang w:val="ru-RU"/>
        </w:rPr>
      </w:pPr>
      <w:r w:rsidRPr="00C7341F">
        <w:rPr>
          <w:rStyle w:val="FootnoteReference"/>
        </w:rPr>
        <w:footnoteRef/>
      </w:r>
      <w:r w:rsidRPr="00C7341F">
        <w:t>  </w:t>
      </w:r>
      <w:r>
        <w:rPr>
          <w:lang w:val="ru-RU"/>
        </w:rPr>
        <w:t>В настоящем приложении излагаются потенциальные поправки к Перечню пошлин, предусматривающие снижение пошлин для заявителей из числа университетов, если Рабочая группа вынесет рекомендацию о принятии предложений Бразилии, содержащихся в документе</w:t>
      </w:r>
      <w:r w:rsidRPr="00514D41">
        <w:rPr>
          <w:lang w:val="ru-RU"/>
        </w:rPr>
        <w:t xml:space="preserve"> </w:t>
      </w:r>
      <w:r w:rsidRPr="00C7341F">
        <w:t>PCT</w:t>
      </w:r>
      <w:r w:rsidRPr="00514D41">
        <w:rPr>
          <w:lang w:val="ru-RU"/>
        </w:rPr>
        <w:t>/</w:t>
      </w:r>
      <w:r w:rsidRPr="00C7341F">
        <w:t>WG</w:t>
      </w:r>
      <w:r w:rsidRPr="00514D41">
        <w:rPr>
          <w:lang w:val="ru-RU"/>
        </w:rPr>
        <w:t xml:space="preserve">/11/18 </w:t>
      </w:r>
      <w:r w:rsidRPr="00C7341F">
        <w:t>Rev</w:t>
      </w:r>
      <w:r w:rsidRPr="00514D41">
        <w:rPr>
          <w:lang w:val="ru-RU"/>
        </w:rPr>
        <w:t xml:space="preserve">.  </w:t>
      </w:r>
      <w:r w:rsidRPr="00C23D07">
        <w:rPr>
          <w:lang w:val="ru-RU"/>
        </w:rPr>
        <w:t>Предлагаемые</w:t>
      </w:r>
      <w:r w:rsidRPr="00514D41">
        <w:rPr>
          <w:lang w:val="ru-RU"/>
        </w:rPr>
        <w:t xml:space="preserve"> </w:t>
      </w:r>
      <w:r w:rsidRPr="00C23D07">
        <w:rPr>
          <w:lang w:val="ru-RU"/>
        </w:rPr>
        <w:t>добавления</w:t>
      </w:r>
      <w:r w:rsidRPr="00514D41">
        <w:rPr>
          <w:lang w:val="ru-RU"/>
        </w:rPr>
        <w:t xml:space="preserve"> </w:t>
      </w:r>
      <w:r w:rsidRPr="00C23D07">
        <w:rPr>
          <w:lang w:val="ru-RU"/>
        </w:rPr>
        <w:t>и</w:t>
      </w:r>
      <w:r w:rsidRPr="00514D41">
        <w:rPr>
          <w:lang w:val="ru-RU"/>
        </w:rPr>
        <w:t xml:space="preserve"> </w:t>
      </w:r>
      <w:r w:rsidRPr="00C23D07">
        <w:rPr>
          <w:lang w:val="ru-RU"/>
        </w:rPr>
        <w:t>исключения</w:t>
      </w:r>
      <w:r w:rsidRPr="00514D41">
        <w:rPr>
          <w:lang w:val="ru-RU"/>
        </w:rPr>
        <w:t xml:space="preserve"> </w:t>
      </w:r>
      <w:r w:rsidRPr="00C23D07">
        <w:rPr>
          <w:lang w:val="ru-RU"/>
        </w:rPr>
        <w:t>указаны</w:t>
      </w:r>
      <w:r w:rsidRPr="00514D41">
        <w:rPr>
          <w:lang w:val="ru-RU"/>
        </w:rPr>
        <w:t xml:space="preserve">, </w:t>
      </w:r>
      <w:r w:rsidRPr="00C23D07">
        <w:rPr>
          <w:lang w:val="ru-RU"/>
        </w:rPr>
        <w:t>соответственно</w:t>
      </w:r>
      <w:r w:rsidRPr="00514D41">
        <w:rPr>
          <w:lang w:val="ru-RU"/>
        </w:rPr>
        <w:t xml:space="preserve">, </w:t>
      </w:r>
      <w:r w:rsidRPr="00C23D07">
        <w:rPr>
          <w:lang w:val="ru-RU"/>
        </w:rPr>
        <w:t>подчеркиванием</w:t>
      </w:r>
      <w:r w:rsidRPr="00514D41">
        <w:rPr>
          <w:lang w:val="ru-RU"/>
        </w:rPr>
        <w:t xml:space="preserve"> </w:t>
      </w:r>
      <w:r w:rsidRPr="00C23D07">
        <w:rPr>
          <w:lang w:val="ru-RU"/>
        </w:rPr>
        <w:t>и</w:t>
      </w:r>
      <w:r w:rsidRPr="00514D41">
        <w:rPr>
          <w:lang w:val="ru-RU"/>
        </w:rPr>
        <w:t xml:space="preserve"> </w:t>
      </w:r>
      <w:r w:rsidRPr="00C23D07">
        <w:rPr>
          <w:lang w:val="ru-RU"/>
        </w:rPr>
        <w:t>перечеркиванием</w:t>
      </w:r>
      <w:r w:rsidRPr="00514D41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514D41">
        <w:rPr>
          <w:lang w:val="ru-RU"/>
        </w:rPr>
        <w:t xml:space="preserve"> </w:t>
      </w:r>
      <w:r w:rsidRPr="00C23D07">
        <w:rPr>
          <w:lang w:val="ru-RU"/>
        </w:rPr>
        <w:t>текста</w:t>
      </w:r>
      <w:r w:rsidRPr="00514D4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30589" w14:textId="6A9937B3" w:rsidR="00C520B9" w:rsidRDefault="00C520B9" w:rsidP="00477D6B">
    <w:pPr>
      <w:jc w:val="right"/>
    </w:pPr>
    <w:bookmarkStart w:id="12" w:name="Code2"/>
    <w:bookmarkEnd w:id="12"/>
    <w:r>
      <w:t>PCT/WG/12/21</w:t>
    </w:r>
  </w:p>
  <w:p w14:paraId="557846D7" w14:textId="10F0E2F3" w:rsidR="00C520B9" w:rsidRDefault="00C520B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F0EFF">
      <w:rPr>
        <w:noProof/>
      </w:rPr>
      <w:t>7</w:t>
    </w:r>
    <w:r>
      <w:fldChar w:fldCharType="end"/>
    </w:r>
  </w:p>
  <w:p w14:paraId="02427981" w14:textId="77777777" w:rsidR="00C520B9" w:rsidRDefault="00C520B9" w:rsidP="00477D6B">
    <w:pPr>
      <w:jc w:val="right"/>
    </w:pPr>
  </w:p>
  <w:p w14:paraId="4B3C03B5" w14:textId="77777777" w:rsidR="00C520B9" w:rsidRDefault="00C520B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1F0E5" w14:textId="4EA9DF0F" w:rsidR="00C520B9" w:rsidRPr="007846AA" w:rsidRDefault="00C520B9" w:rsidP="00477D6B">
    <w:pPr>
      <w:jc w:val="right"/>
      <w:rPr>
        <w:lang w:val="ru-RU"/>
      </w:rPr>
    </w:pPr>
    <w:r w:rsidRPr="005B657A">
      <w:rPr>
        <w:lang w:val="fr-FR"/>
      </w:rPr>
      <w:t>PCT</w:t>
    </w:r>
    <w:r w:rsidRPr="007846AA">
      <w:rPr>
        <w:lang w:val="ru-RU"/>
      </w:rPr>
      <w:t>/</w:t>
    </w:r>
    <w:r w:rsidRPr="005B657A">
      <w:rPr>
        <w:lang w:val="fr-FR"/>
      </w:rPr>
      <w:t>WG</w:t>
    </w:r>
    <w:r w:rsidRPr="007846AA">
      <w:rPr>
        <w:lang w:val="ru-RU"/>
      </w:rPr>
      <w:t>/12/21</w:t>
    </w:r>
  </w:p>
  <w:p w14:paraId="2AC33FD5" w14:textId="37382B88" w:rsidR="00C520B9" w:rsidRPr="007846AA" w:rsidRDefault="00C520B9" w:rsidP="00477D6B">
    <w:pPr>
      <w:jc w:val="right"/>
      <w:rPr>
        <w:lang w:val="ru-RU"/>
      </w:rPr>
    </w:pPr>
    <w:r>
      <w:rPr>
        <w:lang w:val="ru-RU"/>
      </w:rPr>
      <w:t>Приложение</w:t>
    </w:r>
    <w:r w:rsidRPr="007846AA">
      <w:rPr>
        <w:lang w:val="ru-RU"/>
      </w:rPr>
      <w:t xml:space="preserve">, </w:t>
    </w:r>
    <w:r>
      <w:rPr>
        <w:lang w:val="ru-RU"/>
      </w:rPr>
      <w:t>стр.</w:t>
    </w:r>
    <w:r w:rsidRPr="007846AA">
      <w:rPr>
        <w:lang w:val="ru-RU"/>
      </w:rPr>
      <w:t xml:space="preserve"> </w:t>
    </w:r>
    <w:r>
      <w:fldChar w:fldCharType="begin"/>
    </w:r>
    <w:r w:rsidRPr="007846AA">
      <w:rPr>
        <w:lang w:val="ru-RU"/>
      </w:rPr>
      <w:instrText xml:space="preserve"> </w:instrText>
    </w:r>
    <w:r w:rsidRPr="005B657A">
      <w:rPr>
        <w:lang w:val="fr-FR"/>
      </w:rPr>
      <w:instrText>PAGE</w:instrText>
    </w:r>
    <w:r w:rsidRPr="007846AA">
      <w:rPr>
        <w:lang w:val="ru-RU"/>
      </w:rPr>
      <w:instrText xml:space="preserve">  \* </w:instrText>
    </w:r>
    <w:r w:rsidRPr="005B657A">
      <w:rPr>
        <w:lang w:val="fr-FR"/>
      </w:rPr>
      <w:instrText>MERGEFORMAT</w:instrText>
    </w:r>
    <w:r w:rsidRPr="007846AA">
      <w:rPr>
        <w:lang w:val="ru-RU"/>
      </w:rPr>
      <w:instrText xml:space="preserve"> </w:instrText>
    </w:r>
    <w:r>
      <w:fldChar w:fldCharType="separate"/>
    </w:r>
    <w:r w:rsidR="005F0EFF" w:rsidRPr="005F0EFF">
      <w:rPr>
        <w:noProof/>
        <w:lang w:val="ru-RU"/>
      </w:rPr>
      <w:t>2</w:t>
    </w:r>
    <w:r>
      <w:fldChar w:fldCharType="end"/>
    </w:r>
  </w:p>
  <w:p w14:paraId="1F74A287" w14:textId="77777777" w:rsidR="00C520B9" w:rsidRPr="007846AA" w:rsidRDefault="00C520B9" w:rsidP="00477D6B">
    <w:pPr>
      <w:jc w:val="right"/>
      <w:rPr>
        <w:lang w:val="ru-RU"/>
      </w:rPr>
    </w:pPr>
  </w:p>
  <w:p w14:paraId="588BC7D8" w14:textId="77777777" w:rsidR="00C520B9" w:rsidRPr="007846AA" w:rsidRDefault="00C520B9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07548" w14:textId="35F3F6F2" w:rsidR="00C520B9" w:rsidRDefault="00C520B9" w:rsidP="005B657A">
    <w:pPr>
      <w:pStyle w:val="Header"/>
      <w:jc w:val="right"/>
    </w:pPr>
    <w:r>
      <w:t>PCT/WG/12/21</w:t>
    </w:r>
  </w:p>
  <w:p w14:paraId="29803C60" w14:textId="30D77307" w:rsidR="00C520B9" w:rsidRPr="007846AA" w:rsidRDefault="00C520B9" w:rsidP="005B657A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3798F3F6" w14:textId="77777777" w:rsidR="00C520B9" w:rsidRDefault="00C52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8CB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477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668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8CF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045A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EDD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D470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C3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06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5C205F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07B26359"/>
    <w:multiLevelType w:val="hybridMultilevel"/>
    <w:tmpl w:val="1B002F16"/>
    <w:lvl w:ilvl="0" w:tplc="2CF2B3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0E5E99"/>
    <w:multiLevelType w:val="hybridMultilevel"/>
    <w:tmpl w:val="674E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3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A2"/>
    <w:rsid w:val="00006A43"/>
    <w:rsid w:val="00014D92"/>
    <w:rsid w:val="0002687D"/>
    <w:rsid w:val="0003637D"/>
    <w:rsid w:val="00042B68"/>
    <w:rsid w:val="00043CAA"/>
    <w:rsid w:val="00045D8D"/>
    <w:rsid w:val="00057EAA"/>
    <w:rsid w:val="00075432"/>
    <w:rsid w:val="00080887"/>
    <w:rsid w:val="00095CF6"/>
    <w:rsid w:val="000968ED"/>
    <w:rsid w:val="000A49EA"/>
    <w:rsid w:val="000A6821"/>
    <w:rsid w:val="000B2AC9"/>
    <w:rsid w:val="000C6CD0"/>
    <w:rsid w:val="000D74C5"/>
    <w:rsid w:val="000E4012"/>
    <w:rsid w:val="000F28CA"/>
    <w:rsid w:val="000F30AC"/>
    <w:rsid w:val="000F5E56"/>
    <w:rsid w:val="00102D77"/>
    <w:rsid w:val="00107EA5"/>
    <w:rsid w:val="00113A6A"/>
    <w:rsid w:val="001144D3"/>
    <w:rsid w:val="00115F06"/>
    <w:rsid w:val="00127491"/>
    <w:rsid w:val="00130A43"/>
    <w:rsid w:val="00132617"/>
    <w:rsid w:val="001362EE"/>
    <w:rsid w:val="00145DE6"/>
    <w:rsid w:val="00162E29"/>
    <w:rsid w:val="001647D5"/>
    <w:rsid w:val="00175412"/>
    <w:rsid w:val="001832A6"/>
    <w:rsid w:val="001920CB"/>
    <w:rsid w:val="001963FC"/>
    <w:rsid w:val="001A0EFE"/>
    <w:rsid w:val="001A7557"/>
    <w:rsid w:val="001B4B51"/>
    <w:rsid w:val="001E45A5"/>
    <w:rsid w:val="002069D5"/>
    <w:rsid w:val="002110F9"/>
    <w:rsid w:val="0021217E"/>
    <w:rsid w:val="00225B0C"/>
    <w:rsid w:val="00225B38"/>
    <w:rsid w:val="00231BF2"/>
    <w:rsid w:val="0023659D"/>
    <w:rsid w:val="00243BFA"/>
    <w:rsid w:val="0024558E"/>
    <w:rsid w:val="00246E3A"/>
    <w:rsid w:val="00250FFF"/>
    <w:rsid w:val="002634C4"/>
    <w:rsid w:val="002659FC"/>
    <w:rsid w:val="002667AD"/>
    <w:rsid w:val="00274AFB"/>
    <w:rsid w:val="002804CB"/>
    <w:rsid w:val="00280C14"/>
    <w:rsid w:val="00291350"/>
    <w:rsid w:val="002928D3"/>
    <w:rsid w:val="0029349C"/>
    <w:rsid w:val="002A5741"/>
    <w:rsid w:val="002B7840"/>
    <w:rsid w:val="002C2333"/>
    <w:rsid w:val="002C7ADC"/>
    <w:rsid w:val="002D2602"/>
    <w:rsid w:val="002E2D16"/>
    <w:rsid w:val="002E5155"/>
    <w:rsid w:val="002E7ABE"/>
    <w:rsid w:val="002E7AC6"/>
    <w:rsid w:val="002F1FE6"/>
    <w:rsid w:val="002F2247"/>
    <w:rsid w:val="002F4E68"/>
    <w:rsid w:val="003026E2"/>
    <w:rsid w:val="00312F7F"/>
    <w:rsid w:val="0032708C"/>
    <w:rsid w:val="00341EE5"/>
    <w:rsid w:val="0035541D"/>
    <w:rsid w:val="00361450"/>
    <w:rsid w:val="003616F4"/>
    <w:rsid w:val="003661B3"/>
    <w:rsid w:val="003673CF"/>
    <w:rsid w:val="00367CB0"/>
    <w:rsid w:val="003845C1"/>
    <w:rsid w:val="00385869"/>
    <w:rsid w:val="00386880"/>
    <w:rsid w:val="00390D59"/>
    <w:rsid w:val="003A6F89"/>
    <w:rsid w:val="003B34E7"/>
    <w:rsid w:val="003B38C1"/>
    <w:rsid w:val="003B75A8"/>
    <w:rsid w:val="003C5E91"/>
    <w:rsid w:val="003D5922"/>
    <w:rsid w:val="003E4628"/>
    <w:rsid w:val="003F7344"/>
    <w:rsid w:val="00400E40"/>
    <w:rsid w:val="0040315B"/>
    <w:rsid w:val="004062BB"/>
    <w:rsid w:val="00414D2A"/>
    <w:rsid w:val="00423E3E"/>
    <w:rsid w:val="00426D0A"/>
    <w:rsid w:val="00427AF4"/>
    <w:rsid w:val="00434384"/>
    <w:rsid w:val="004463DF"/>
    <w:rsid w:val="00451D04"/>
    <w:rsid w:val="004520FA"/>
    <w:rsid w:val="00457781"/>
    <w:rsid w:val="00460E78"/>
    <w:rsid w:val="004647DA"/>
    <w:rsid w:val="004665AE"/>
    <w:rsid w:val="00474062"/>
    <w:rsid w:val="0047406F"/>
    <w:rsid w:val="004754A4"/>
    <w:rsid w:val="00477D6B"/>
    <w:rsid w:val="00483FDB"/>
    <w:rsid w:val="00484474"/>
    <w:rsid w:val="004A0A7C"/>
    <w:rsid w:val="004B0D09"/>
    <w:rsid w:val="004C4333"/>
    <w:rsid w:val="004D32C4"/>
    <w:rsid w:val="004F6A54"/>
    <w:rsid w:val="005019FF"/>
    <w:rsid w:val="00504BB5"/>
    <w:rsid w:val="0051078F"/>
    <w:rsid w:val="00514131"/>
    <w:rsid w:val="0051414A"/>
    <w:rsid w:val="00514D41"/>
    <w:rsid w:val="0053055C"/>
    <w:rsid w:val="0053057A"/>
    <w:rsid w:val="00531E2B"/>
    <w:rsid w:val="00541E01"/>
    <w:rsid w:val="005457FA"/>
    <w:rsid w:val="0054649A"/>
    <w:rsid w:val="005464D3"/>
    <w:rsid w:val="00550722"/>
    <w:rsid w:val="00553826"/>
    <w:rsid w:val="00560A29"/>
    <w:rsid w:val="00560F84"/>
    <w:rsid w:val="00561B40"/>
    <w:rsid w:val="005702F9"/>
    <w:rsid w:val="005760A9"/>
    <w:rsid w:val="00580742"/>
    <w:rsid w:val="00585A97"/>
    <w:rsid w:val="00586EC2"/>
    <w:rsid w:val="005A1B3F"/>
    <w:rsid w:val="005A2D98"/>
    <w:rsid w:val="005B2E8D"/>
    <w:rsid w:val="005B657A"/>
    <w:rsid w:val="005C6649"/>
    <w:rsid w:val="005D0401"/>
    <w:rsid w:val="005E771B"/>
    <w:rsid w:val="005F0EFF"/>
    <w:rsid w:val="005F13E4"/>
    <w:rsid w:val="005F19DE"/>
    <w:rsid w:val="00600B5A"/>
    <w:rsid w:val="00601F99"/>
    <w:rsid w:val="00605827"/>
    <w:rsid w:val="006076B4"/>
    <w:rsid w:val="00631509"/>
    <w:rsid w:val="00631D64"/>
    <w:rsid w:val="00631DA7"/>
    <w:rsid w:val="00644CFD"/>
    <w:rsid w:val="00645A5E"/>
    <w:rsid w:val="00646050"/>
    <w:rsid w:val="00653051"/>
    <w:rsid w:val="00654962"/>
    <w:rsid w:val="00661290"/>
    <w:rsid w:val="006618E2"/>
    <w:rsid w:val="00665244"/>
    <w:rsid w:val="006713CA"/>
    <w:rsid w:val="00676C5C"/>
    <w:rsid w:val="00696810"/>
    <w:rsid w:val="006B2D8F"/>
    <w:rsid w:val="006C07C0"/>
    <w:rsid w:val="006D1025"/>
    <w:rsid w:val="006F06AB"/>
    <w:rsid w:val="00703B25"/>
    <w:rsid w:val="00722F05"/>
    <w:rsid w:val="00732C97"/>
    <w:rsid w:val="00741037"/>
    <w:rsid w:val="00744694"/>
    <w:rsid w:val="00745C47"/>
    <w:rsid w:val="00747428"/>
    <w:rsid w:val="007566DD"/>
    <w:rsid w:val="007625D8"/>
    <w:rsid w:val="00774A55"/>
    <w:rsid w:val="007846AA"/>
    <w:rsid w:val="00787AB3"/>
    <w:rsid w:val="00791FFB"/>
    <w:rsid w:val="007A5FC1"/>
    <w:rsid w:val="007C4CBF"/>
    <w:rsid w:val="007D1613"/>
    <w:rsid w:val="007D1DB9"/>
    <w:rsid w:val="007E4C0E"/>
    <w:rsid w:val="007E5F41"/>
    <w:rsid w:val="007E75E3"/>
    <w:rsid w:val="007F4394"/>
    <w:rsid w:val="007F4872"/>
    <w:rsid w:val="0080382E"/>
    <w:rsid w:val="00811EED"/>
    <w:rsid w:val="0081350D"/>
    <w:rsid w:val="00815188"/>
    <w:rsid w:val="008165D8"/>
    <w:rsid w:val="00835708"/>
    <w:rsid w:val="0084147C"/>
    <w:rsid w:val="0084358D"/>
    <w:rsid w:val="008479A9"/>
    <w:rsid w:val="00856B70"/>
    <w:rsid w:val="00857B7D"/>
    <w:rsid w:val="008620ED"/>
    <w:rsid w:val="00874024"/>
    <w:rsid w:val="00882527"/>
    <w:rsid w:val="00885222"/>
    <w:rsid w:val="008932D3"/>
    <w:rsid w:val="008A134B"/>
    <w:rsid w:val="008A1599"/>
    <w:rsid w:val="008A2861"/>
    <w:rsid w:val="008B2CC1"/>
    <w:rsid w:val="008B3CFE"/>
    <w:rsid w:val="008B60B2"/>
    <w:rsid w:val="008E2A96"/>
    <w:rsid w:val="008E4C0A"/>
    <w:rsid w:val="008F0E38"/>
    <w:rsid w:val="0090731E"/>
    <w:rsid w:val="00916EE2"/>
    <w:rsid w:val="009218A5"/>
    <w:rsid w:val="009436C8"/>
    <w:rsid w:val="00953D3C"/>
    <w:rsid w:val="00966A22"/>
    <w:rsid w:val="0096722F"/>
    <w:rsid w:val="009703D4"/>
    <w:rsid w:val="00970D18"/>
    <w:rsid w:val="00973F2E"/>
    <w:rsid w:val="00980843"/>
    <w:rsid w:val="00995108"/>
    <w:rsid w:val="009951C5"/>
    <w:rsid w:val="009962D6"/>
    <w:rsid w:val="009A0507"/>
    <w:rsid w:val="009A3DF7"/>
    <w:rsid w:val="009A466B"/>
    <w:rsid w:val="009B20CD"/>
    <w:rsid w:val="009B6772"/>
    <w:rsid w:val="009C608D"/>
    <w:rsid w:val="009D2E7D"/>
    <w:rsid w:val="009D7637"/>
    <w:rsid w:val="009E2791"/>
    <w:rsid w:val="009E3F6F"/>
    <w:rsid w:val="009F499F"/>
    <w:rsid w:val="00A00E08"/>
    <w:rsid w:val="00A00E9B"/>
    <w:rsid w:val="00A04E95"/>
    <w:rsid w:val="00A056BB"/>
    <w:rsid w:val="00A14044"/>
    <w:rsid w:val="00A1643F"/>
    <w:rsid w:val="00A25424"/>
    <w:rsid w:val="00A34DCC"/>
    <w:rsid w:val="00A37342"/>
    <w:rsid w:val="00A37BC0"/>
    <w:rsid w:val="00A42DAF"/>
    <w:rsid w:val="00A45BD8"/>
    <w:rsid w:val="00A47025"/>
    <w:rsid w:val="00A54575"/>
    <w:rsid w:val="00A55782"/>
    <w:rsid w:val="00A55BB8"/>
    <w:rsid w:val="00A7624E"/>
    <w:rsid w:val="00A867E2"/>
    <w:rsid w:val="00A868D5"/>
    <w:rsid w:val="00A869B7"/>
    <w:rsid w:val="00A8714F"/>
    <w:rsid w:val="00A94AC8"/>
    <w:rsid w:val="00AC1FBA"/>
    <w:rsid w:val="00AC205C"/>
    <w:rsid w:val="00AD3433"/>
    <w:rsid w:val="00AD389F"/>
    <w:rsid w:val="00AD39DC"/>
    <w:rsid w:val="00AD6363"/>
    <w:rsid w:val="00AE7814"/>
    <w:rsid w:val="00AF0A6B"/>
    <w:rsid w:val="00B0479F"/>
    <w:rsid w:val="00B05A69"/>
    <w:rsid w:val="00B10BD4"/>
    <w:rsid w:val="00B261FA"/>
    <w:rsid w:val="00B27A6D"/>
    <w:rsid w:val="00B32499"/>
    <w:rsid w:val="00B413EC"/>
    <w:rsid w:val="00B43F21"/>
    <w:rsid w:val="00B44636"/>
    <w:rsid w:val="00B44CCC"/>
    <w:rsid w:val="00B4738E"/>
    <w:rsid w:val="00B5756B"/>
    <w:rsid w:val="00B57FC1"/>
    <w:rsid w:val="00B614F6"/>
    <w:rsid w:val="00B66DF7"/>
    <w:rsid w:val="00B702DF"/>
    <w:rsid w:val="00B736B3"/>
    <w:rsid w:val="00B736D4"/>
    <w:rsid w:val="00B945B9"/>
    <w:rsid w:val="00B951AD"/>
    <w:rsid w:val="00B9734B"/>
    <w:rsid w:val="00BA30E2"/>
    <w:rsid w:val="00BB3D82"/>
    <w:rsid w:val="00BC73A2"/>
    <w:rsid w:val="00BE52EC"/>
    <w:rsid w:val="00BE693B"/>
    <w:rsid w:val="00BF2CCF"/>
    <w:rsid w:val="00C04CC7"/>
    <w:rsid w:val="00C10552"/>
    <w:rsid w:val="00C11BFE"/>
    <w:rsid w:val="00C165EF"/>
    <w:rsid w:val="00C21D71"/>
    <w:rsid w:val="00C23009"/>
    <w:rsid w:val="00C5068F"/>
    <w:rsid w:val="00C520B9"/>
    <w:rsid w:val="00C52FCB"/>
    <w:rsid w:val="00C71035"/>
    <w:rsid w:val="00C71906"/>
    <w:rsid w:val="00C7341F"/>
    <w:rsid w:val="00C83004"/>
    <w:rsid w:val="00C86D74"/>
    <w:rsid w:val="00CA0978"/>
    <w:rsid w:val="00CA0A78"/>
    <w:rsid w:val="00CA3B63"/>
    <w:rsid w:val="00CB12BB"/>
    <w:rsid w:val="00CB12D9"/>
    <w:rsid w:val="00CB493F"/>
    <w:rsid w:val="00CB6275"/>
    <w:rsid w:val="00CC0D6D"/>
    <w:rsid w:val="00CC3535"/>
    <w:rsid w:val="00CC7DD7"/>
    <w:rsid w:val="00CD04F1"/>
    <w:rsid w:val="00CD176D"/>
    <w:rsid w:val="00CD4AF9"/>
    <w:rsid w:val="00CD513D"/>
    <w:rsid w:val="00CE01DA"/>
    <w:rsid w:val="00D1308F"/>
    <w:rsid w:val="00D157B2"/>
    <w:rsid w:val="00D33EBB"/>
    <w:rsid w:val="00D44FD4"/>
    <w:rsid w:val="00D45252"/>
    <w:rsid w:val="00D55FBE"/>
    <w:rsid w:val="00D61183"/>
    <w:rsid w:val="00D6624C"/>
    <w:rsid w:val="00D71B4D"/>
    <w:rsid w:val="00D767D5"/>
    <w:rsid w:val="00D9247D"/>
    <w:rsid w:val="00D93D55"/>
    <w:rsid w:val="00D943BA"/>
    <w:rsid w:val="00D968EC"/>
    <w:rsid w:val="00DA4920"/>
    <w:rsid w:val="00DB45AD"/>
    <w:rsid w:val="00DC0916"/>
    <w:rsid w:val="00DC2C36"/>
    <w:rsid w:val="00DC6C6B"/>
    <w:rsid w:val="00E11595"/>
    <w:rsid w:val="00E15015"/>
    <w:rsid w:val="00E335FE"/>
    <w:rsid w:val="00E437AE"/>
    <w:rsid w:val="00E470C2"/>
    <w:rsid w:val="00E53266"/>
    <w:rsid w:val="00E661CD"/>
    <w:rsid w:val="00E74175"/>
    <w:rsid w:val="00E91625"/>
    <w:rsid w:val="00E93593"/>
    <w:rsid w:val="00EA7D6E"/>
    <w:rsid w:val="00EB04AD"/>
    <w:rsid w:val="00EB1E35"/>
    <w:rsid w:val="00EB3450"/>
    <w:rsid w:val="00EB5F9C"/>
    <w:rsid w:val="00EC4E49"/>
    <w:rsid w:val="00ED2578"/>
    <w:rsid w:val="00ED77FB"/>
    <w:rsid w:val="00EE2380"/>
    <w:rsid w:val="00EE45FA"/>
    <w:rsid w:val="00EE779D"/>
    <w:rsid w:val="00EF23B2"/>
    <w:rsid w:val="00EF27B6"/>
    <w:rsid w:val="00F26808"/>
    <w:rsid w:val="00F27268"/>
    <w:rsid w:val="00F4324F"/>
    <w:rsid w:val="00F66152"/>
    <w:rsid w:val="00F6668E"/>
    <w:rsid w:val="00F67069"/>
    <w:rsid w:val="00F734A8"/>
    <w:rsid w:val="00F760EF"/>
    <w:rsid w:val="00F95988"/>
    <w:rsid w:val="00F960DD"/>
    <w:rsid w:val="00FA0409"/>
    <w:rsid w:val="00FA1468"/>
    <w:rsid w:val="00FA1D2A"/>
    <w:rsid w:val="00FA2151"/>
    <w:rsid w:val="00FA3AFA"/>
    <w:rsid w:val="00FA69BC"/>
    <w:rsid w:val="00FB1D11"/>
    <w:rsid w:val="00FC5308"/>
    <w:rsid w:val="00FC6696"/>
    <w:rsid w:val="00FC670E"/>
    <w:rsid w:val="00FD26B7"/>
    <w:rsid w:val="00FD3477"/>
    <w:rsid w:val="00FD3F5E"/>
    <w:rsid w:val="00FD78BE"/>
    <w:rsid w:val="00FE38CC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B761EA"/>
  <w15:docId w15:val="{CCD51FD2-5520-480C-BFBA-0D5F819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B5756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B5756B"/>
    <w:rPr>
      <w:vertAlign w:val="superscript"/>
    </w:rPr>
  </w:style>
  <w:style w:type="paragraph" w:customStyle="1" w:styleId="LegTitle">
    <w:name w:val="Leg # Title"/>
    <w:basedOn w:val="Normal"/>
    <w:next w:val="Normal"/>
    <w:rsid w:val="00B5756B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Basic">
    <w:name w:val="Leg Basic"/>
    <w:rsid w:val="00B5756B"/>
    <w:pPr>
      <w:spacing w:after="480" w:line="480" w:lineRule="auto"/>
    </w:pPr>
    <w:rPr>
      <w:rFonts w:ascii="Arial" w:hAnsi="Arial"/>
      <w:snapToGrid w:val="0"/>
      <w:sz w:val="22"/>
      <w:lang w:val="en-US" w:eastAsia="en-US"/>
    </w:rPr>
  </w:style>
  <w:style w:type="character" w:customStyle="1" w:styleId="LegInsertedText">
    <w:name w:val="Leg Inserted Text"/>
    <w:basedOn w:val="DefaultParagraphFont"/>
    <w:uiPriority w:val="1"/>
    <w:qFormat/>
    <w:rsid w:val="00B5756B"/>
    <w:rPr>
      <w:color w:val="0070C0"/>
      <w:u w:val="single"/>
    </w:rPr>
  </w:style>
  <w:style w:type="character" w:styleId="CommentReference">
    <w:name w:val="annotation reference"/>
    <w:basedOn w:val="DefaultParagraphFont"/>
    <w:unhideWhenUsed/>
    <w:rsid w:val="000A68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682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682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6821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Lega">
    <w:name w:val="Leg (a)"/>
    <w:basedOn w:val="LegBasic"/>
    <w:link w:val="LegaChar"/>
    <w:rsid w:val="00B945B9"/>
  </w:style>
  <w:style w:type="character" w:customStyle="1" w:styleId="LegDeletedText">
    <w:name w:val="Leg Deleted Text"/>
    <w:basedOn w:val="DefaultParagraphFont"/>
    <w:uiPriority w:val="1"/>
    <w:qFormat/>
    <w:rsid w:val="00B945B9"/>
    <w:rPr>
      <w:strike/>
      <w:color w:val="FF0000"/>
    </w:rPr>
  </w:style>
  <w:style w:type="character" w:customStyle="1" w:styleId="BodyTextChar">
    <w:name w:val="Body Text Char"/>
    <w:basedOn w:val="DefaultParagraphFont"/>
    <w:link w:val="BodyText"/>
    <w:rsid w:val="00B945B9"/>
    <w:rPr>
      <w:rFonts w:ascii="Arial" w:eastAsia="SimSun" w:hAnsi="Arial" w:cs="Arial"/>
      <w:sz w:val="22"/>
      <w:lang w:val="en-US" w:eastAsia="zh-CN"/>
    </w:rPr>
  </w:style>
  <w:style w:type="paragraph" w:customStyle="1" w:styleId="RComment">
    <w:name w:val="RComment"/>
    <w:basedOn w:val="Normal"/>
    <w:next w:val="Normal"/>
    <w:autoRedefine/>
    <w:rsid w:val="00774A55"/>
    <w:pPr>
      <w:keepLines/>
      <w:tabs>
        <w:tab w:val="left" w:pos="567"/>
      </w:tabs>
      <w:spacing w:after="720"/>
    </w:pPr>
    <w:rPr>
      <w:rFonts w:eastAsia="Times New Roman" w:cs="Times New Roman"/>
      <w:i/>
      <w:lang w:eastAsia="en-US"/>
    </w:rPr>
  </w:style>
  <w:style w:type="character" w:customStyle="1" w:styleId="ONUMEChar">
    <w:name w:val="ONUM E Char"/>
    <w:basedOn w:val="DefaultParagraphFont"/>
    <w:link w:val="ONUME"/>
    <w:rsid w:val="00AD389F"/>
    <w:rPr>
      <w:rFonts w:ascii="Arial" w:eastAsia="SimSun" w:hAnsi="Arial" w:cs="Arial"/>
      <w:sz w:val="22"/>
      <w:lang w:val="en-US" w:eastAsia="zh-CN"/>
    </w:rPr>
  </w:style>
  <w:style w:type="character" w:customStyle="1" w:styleId="LegaChar">
    <w:name w:val="Leg (a) Char"/>
    <w:basedOn w:val="DefaultParagraphFont"/>
    <w:link w:val="Lega"/>
    <w:rsid w:val="00AD389F"/>
    <w:rPr>
      <w:rFonts w:ascii="Arial" w:hAnsi="Arial"/>
      <w:snapToGrid w:val="0"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AD389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389F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D389F"/>
    <w:pPr>
      <w:spacing w:after="100"/>
      <w:ind w:left="220"/>
    </w:pPr>
  </w:style>
  <w:style w:type="paragraph" w:customStyle="1" w:styleId="RContinued">
    <w:name w:val="RContinued"/>
    <w:basedOn w:val="Normal"/>
    <w:next w:val="Normal"/>
    <w:link w:val="RContinuedChar"/>
    <w:rsid w:val="00601F99"/>
    <w:pPr>
      <w:pageBreakBefore/>
      <w:tabs>
        <w:tab w:val="left" w:pos="567"/>
      </w:tabs>
      <w:spacing w:after="480" w:line="480" w:lineRule="auto"/>
      <w:jc w:val="center"/>
    </w:pPr>
    <w:rPr>
      <w:rFonts w:eastAsia="Times New Roman"/>
      <w:i/>
      <w:szCs w:val="22"/>
      <w:lang w:eastAsia="en-US"/>
    </w:rPr>
  </w:style>
  <w:style w:type="character" w:customStyle="1" w:styleId="RContinuedChar">
    <w:name w:val="RContinued Char"/>
    <w:basedOn w:val="DefaultParagraphFont"/>
    <w:link w:val="RContinued"/>
    <w:rsid w:val="00601F99"/>
    <w:rPr>
      <w:rFonts w:ascii="Arial" w:hAnsi="Arial" w:cs="Arial"/>
      <w:i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F7344"/>
    <w:pPr>
      <w:ind w:left="720"/>
      <w:contextualSpacing/>
    </w:pPr>
  </w:style>
  <w:style w:type="character" w:customStyle="1" w:styleId="null1">
    <w:name w:val="null1"/>
    <w:basedOn w:val="DefaultParagraphFont"/>
    <w:rsid w:val="00C7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21BA-616A-4464-8A5A-DC342714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14</Pages>
  <Words>4118</Words>
  <Characters>27897</Characters>
  <Application>Microsoft Office Word</Application>
  <DocSecurity>0</DocSecurity>
  <Lines>232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PCT/WG/12/21</vt:lpstr>
    </vt:vector>
  </TitlesOfParts>
  <Company>WIPO</Company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PCT/WG/12/21</dc:title>
  <dc:subject/>
  <dc:creator>WIPO</dc:creator>
  <cp:keywords/>
  <dc:description/>
  <cp:lastModifiedBy>RIOUKHINE Sergey</cp:lastModifiedBy>
  <cp:revision>27</cp:revision>
  <cp:lastPrinted>2019-05-15T08:10:00Z</cp:lastPrinted>
  <dcterms:created xsi:type="dcterms:W3CDTF">2019-05-23T08:25:00Z</dcterms:created>
  <dcterms:modified xsi:type="dcterms:W3CDTF">2019-05-24T13:44:00Z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