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EE3A9B" w:rsidP="00916EE2">
            <w:r>
              <w:rPr>
                <w:noProof/>
                <w:lang w:eastAsia="en-US"/>
              </w:rPr>
              <w:drawing>
                <wp:inline distT="0" distB="0" distL="0" distR="0" wp14:anchorId="59E10C1C" wp14:editId="299A6457">
                  <wp:extent cx="1809750" cy="1343025"/>
                  <wp:effectExtent l="0" t="0" r="0" b="952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E3A9B"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A5AD8" w:rsidP="00BF1B50">
            <w:pPr>
              <w:jc w:val="right"/>
              <w:rPr>
                <w:rFonts w:ascii="Arial Black" w:hAnsi="Arial Black"/>
                <w:caps/>
                <w:sz w:val="15"/>
              </w:rPr>
            </w:pPr>
            <w:r w:rsidRPr="00AA5AD8">
              <w:rPr>
                <w:rFonts w:ascii="Arial Black" w:hAnsi="Arial Black"/>
                <w:caps/>
                <w:sz w:val="15"/>
              </w:rPr>
              <w:t>PCT/WG/7/</w:t>
            </w:r>
            <w:bookmarkStart w:id="0" w:name="Code"/>
            <w:bookmarkEnd w:id="0"/>
            <w:r w:rsidR="00BF1B50">
              <w:rPr>
                <w:rFonts w:ascii="Arial Black" w:hAnsi="Arial Black"/>
                <w:caps/>
                <w:sz w:val="15"/>
              </w:rPr>
              <w:t>24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EE3A9B" w:rsidRDefault="00EE3A9B" w:rsidP="00EE3A9B">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EE3A9B" w:rsidRDefault="00EE3A9B" w:rsidP="00EE3A9B">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93168E">
              <w:rPr>
                <w:rFonts w:ascii="Arial Black" w:hAnsi="Arial Black"/>
                <w:caps/>
                <w:sz w:val="15"/>
              </w:rPr>
              <w:t>2</w:t>
            </w:r>
            <w:r>
              <w:rPr>
                <w:rFonts w:ascii="Arial Black" w:hAnsi="Arial Black"/>
                <w:caps/>
                <w:sz w:val="15"/>
              </w:rPr>
              <w:t xml:space="preserve"> </w:t>
            </w:r>
            <w:r>
              <w:rPr>
                <w:rFonts w:ascii="Arial Black" w:hAnsi="Arial Black"/>
                <w:caps/>
                <w:sz w:val="15"/>
                <w:lang w:val="ru-RU"/>
              </w:rPr>
              <w:t>мая</w:t>
            </w:r>
            <w:r w:rsidR="00833D30">
              <w:rPr>
                <w:rFonts w:ascii="Arial Black" w:hAnsi="Arial Black"/>
                <w:caps/>
                <w:sz w:val="15"/>
              </w:rPr>
              <w:t xml:space="preserve"> 2014</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E3A9B" w:rsidRPr="00351562" w:rsidRDefault="00EE3A9B" w:rsidP="00EE3A9B">
      <w:pPr>
        <w:rPr>
          <w:b/>
          <w:sz w:val="28"/>
          <w:szCs w:val="28"/>
          <w:lang w:val="ru-RU"/>
        </w:rPr>
      </w:pPr>
      <w:r>
        <w:rPr>
          <w:b/>
          <w:sz w:val="28"/>
          <w:szCs w:val="28"/>
          <w:lang w:val="ru-RU"/>
        </w:rPr>
        <w:t>Рабочая группа по</w:t>
      </w:r>
    </w:p>
    <w:p w:rsidR="00EE3A9B" w:rsidRPr="000A547B" w:rsidRDefault="00EE3A9B" w:rsidP="00EE3A9B">
      <w:pPr>
        <w:rPr>
          <w:b/>
          <w:sz w:val="28"/>
          <w:szCs w:val="28"/>
          <w:lang w:val="ru-RU"/>
        </w:rPr>
      </w:pPr>
      <w:r>
        <w:rPr>
          <w:b/>
          <w:sz w:val="28"/>
          <w:szCs w:val="28"/>
          <w:lang w:val="ru-RU"/>
        </w:rPr>
        <w:t>Договору о патентной кооперации (РСТ)</w:t>
      </w:r>
    </w:p>
    <w:p w:rsidR="00EE3A9B" w:rsidRPr="000A547B" w:rsidRDefault="00EE3A9B" w:rsidP="00EE3A9B">
      <w:pPr>
        <w:rPr>
          <w:lang w:val="ru-RU"/>
        </w:rPr>
      </w:pPr>
    </w:p>
    <w:p w:rsidR="00EE3A9B" w:rsidRPr="000A547B" w:rsidRDefault="00EE3A9B" w:rsidP="00EE3A9B">
      <w:pPr>
        <w:rPr>
          <w:lang w:val="ru-RU"/>
        </w:rPr>
      </w:pPr>
    </w:p>
    <w:p w:rsidR="00EE3A9B" w:rsidRPr="0077787D" w:rsidRDefault="00EE3A9B" w:rsidP="00EE3A9B">
      <w:pPr>
        <w:rPr>
          <w:b/>
          <w:sz w:val="24"/>
          <w:szCs w:val="24"/>
          <w:lang w:val="ru-RU"/>
        </w:rPr>
      </w:pPr>
      <w:r>
        <w:rPr>
          <w:b/>
          <w:sz w:val="24"/>
          <w:szCs w:val="24"/>
          <w:lang w:val="ru-RU"/>
        </w:rPr>
        <w:t>Седьмая сессия</w:t>
      </w:r>
    </w:p>
    <w:p w:rsidR="008B2CC1" w:rsidRPr="00EE3A9B" w:rsidRDefault="00EE3A9B" w:rsidP="00EE3A9B">
      <w:pPr>
        <w:rPr>
          <w:b/>
          <w:sz w:val="24"/>
          <w:szCs w:val="24"/>
          <w:lang w:val="ru-RU"/>
        </w:rPr>
      </w:pPr>
      <w:r>
        <w:rPr>
          <w:b/>
          <w:sz w:val="24"/>
          <w:szCs w:val="24"/>
          <w:lang w:val="ru-RU"/>
        </w:rPr>
        <w:t>Женева</w:t>
      </w:r>
      <w:r w:rsidRPr="000A547B">
        <w:rPr>
          <w:b/>
          <w:sz w:val="24"/>
          <w:szCs w:val="24"/>
          <w:lang w:val="ru-RU"/>
        </w:rPr>
        <w:t xml:space="preserve">, 10 </w:t>
      </w:r>
      <w:r>
        <w:rPr>
          <w:b/>
          <w:sz w:val="24"/>
          <w:szCs w:val="24"/>
          <w:lang w:val="ru-RU"/>
        </w:rPr>
        <w:t>-</w:t>
      </w:r>
      <w:r w:rsidRPr="000A547B">
        <w:rPr>
          <w:b/>
          <w:sz w:val="24"/>
          <w:szCs w:val="24"/>
          <w:lang w:val="ru-RU"/>
        </w:rPr>
        <w:t xml:space="preserve"> 13 </w:t>
      </w:r>
      <w:r>
        <w:rPr>
          <w:b/>
          <w:sz w:val="24"/>
          <w:szCs w:val="24"/>
          <w:lang w:val="ru-RU"/>
        </w:rPr>
        <w:t>июня</w:t>
      </w:r>
      <w:r w:rsidRPr="000A547B">
        <w:rPr>
          <w:b/>
          <w:sz w:val="24"/>
          <w:szCs w:val="24"/>
          <w:lang w:val="ru-RU"/>
        </w:rPr>
        <w:t xml:space="preserve"> 2014</w:t>
      </w:r>
      <w:r>
        <w:rPr>
          <w:b/>
          <w:sz w:val="24"/>
          <w:szCs w:val="24"/>
          <w:lang w:val="ru-RU"/>
        </w:rPr>
        <w:t xml:space="preserve"> г.</w:t>
      </w:r>
    </w:p>
    <w:p w:rsidR="008B2CC1" w:rsidRPr="00EE3A9B" w:rsidRDefault="008B2CC1" w:rsidP="008B2CC1">
      <w:pPr>
        <w:rPr>
          <w:lang w:val="ru-RU"/>
        </w:rPr>
      </w:pPr>
    </w:p>
    <w:p w:rsidR="008B2CC1" w:rsidRPr="00EE3A9B" w:rsidRDefault="008B2CC1" w:rsidP="008B2CC1">
      <w:pPr>
        <w:rPr>
          <w:lang w:val="ru-RU"/>
        </w:rPr>
      </w:pPr>
    </w:p>
    <w:p w:rsidR="008B2CC1" w:rsidRPr="00EE3A9B" w:rsidRDefault="008B2CC1" w:rsidP="008B2CC1">
      <w:pPr>
        <w:rPr>
          <w:lang w:val="ru-RU"/>
        </w:rPr>
      </w:pPr>
    </w:p>
    <w:p w:rsidR="008B2CC1" w:rsidRPr="00EE3A9B" w:rsidRDefault="00EE3A9B" w:rsidP="008B2CC1">
      <w:pPr>
        <w:rPr>
          <w:caps/>
          <w:sz w:val="24"/>
          <w:szCs w:val="24"/>
          <w:lang w:val="ru-RU"/>
        </w:rPr>
      </w:pPr>
      <w:bookmarkStart w:id="3" w:name="TitleOfDoc"/>
      <w:bookmarkEnd w:id="3"/>
      <w:r w:rsidRPr="00EE3A9B">
        <w:rPr>
          <w:sz w:val="24"/>
          <w:szCs w:val="24"/>
          <w:lang w:val="ru-RU"/>
        </w:rPr>
        <w:t>НЕСОБЛЮДЕНИЕ СРОКОВ И ФОРС-МАЖОР ДЛЯ ЭЛЕКТРОННЫХ СООБЩЕНИЙ</w:t>
      </w:r>
    </w:p>
    <w:p w:rsidR="008B2CC1" w:rsidRPr="00EE3A9B" w:rsidRDefault="008B2CC1" w:rsidP="008B2CC1">
      <w:pPr>
        <w:rPr>
          <w:lang w:val="ru-RU"/>
        </w:rPr>
      </w:pPr>
    </w:p>
    <w:p w:rsidR="008B2CC1" w:rsidRPr="006D5C6B" w:rsidRDefault="00EE3A9B" w:rsidP="008B2CC1">
      <w:pPr>
        <w:rPr>
          <w:i/>
          <w:lang w:val="ru-RU"/>
        </w:rPr>
      </w:pPr>
      <w:bookmarkStart w:id="4" w:name="Prepared"/>
      <w:bookmarkEnd w:id="4"/>
      <w:r>
        <w:rPr>
          <w:i/>
          <w:lang w:val="ru-RU"/>
        </w:rPr>
        <w:t>Документ подготовлен Международным бюро</w:t>
      </w:r>
    </w:p>
    <w:p w:rsidR="00AC205C" w:rsidRPr="006D5C6B" w:rsidRDefault="00AC205C">
      <w:pPr>
        <w:rPr>
          <w:lang w:val="ru-RU"/>
        </w:rPr>
      </w:pPr>
    </w:p>
    <w:p w:rsidR="000F5E56" w:rsidRPr="006D5C6B" w:rsidRDefault="000F5E56">
      <w:pPr>
        <w:rPr>
          <w:lang w:val="ru-RU"/>
        </w:rPr>
      </w:pPr>
    </w:p>
    <w:p w:rsidR="002928D3" w:rsidRPr="006D5C6B" w:rsidRDefault="002928D3">
      <w:pPr>
        <w:rPr>
          <w:lang w:val="ru-RU"/>
        </w:rPr>
      </w:pPr>
    </w:p>
    <w:p w:rsidR="00833D30" w:rsidRPr="005B6334" w:rsidRDefault="005B6334" w:rsidP="00833D30">
      <w:pPr>
        <w:pStyle w:val="Heading1"/>
        <w:rPr>
          <w:lang w:val="ru-RU"/>
        </w:rPr>
      </w:pPr>
      <w:r>
        <w:rPr>
          <w:lang w:val="ru-RU"/>
        </w:rPr>
        <w:t>РЕЗЮМЕ</w:t>
      </w:r>
    </w:p>
    <w:p w:rsidR="00833D30" w:rsidRPr="006D5C6B" w:rsidRDefault="006D5C6B" w:rsidP="00833D30">
      <w:pPr>
        <w:pStyle w:val="ONUME"/>
        <w:rPr>
          <w:lang w:val="ru-RU"/>
        </w:rPr>
      </w:pPr>
      <w:r>
        <w:rPr>
          <w:lang w:val="ru-RU"/>
        </w:rPr>
        <w:t>Предлагается</w:t>
      </w:r>
      <w:r w:rsidRPr="006D5C6B">
        <w:rPr>
          <w:lang w:val="ru-RU"/>
        </w:rPr>
        <w:t xml:space="preserve"> </w:t>
      </w:r>
      <w:r>
        <w:rPr>
          <w:lang w:val="ru-RU"/>
        </w:rPr>
        <w:t>изменить</w:t>
      </w:r>
      <w:r w:rsidRPr="006D5C6B">
        <w:rPr>
          <w:lang w:val="ru-RU"/>
        </w:rPr>
        <w:t xml:space="preserve"> </w:t>
      </w:r>
      <w:r>
        <w:rPr>
          <w:lang w:val="ru-RU"/>
        </w:rPr>
        <w:t>существующие</w:t>
      </w:r>
      <w:r w:rsidRPr="006D5C6B">
        <w:rPr>
          <w:lang w:val="ru-RU"/>
        </w:rPr>
        <w:t xml:space="preserve"> </w:t>
      </w:r>
      <w:r>
        <w:rPr>
          <w:lang w:val="ru-RU"/>
        </w:rPr>
        <w:t>правила</w:t>
      </w:r>
      <w:r w:rsidR="000E4843" w:rsidRPr="006D5C6B">
        <w:rPr>
          <w:lang w:val="ru-RU"/>
        </w:rPr>
        <w:t xml:space="preserve"> </w:t>
      </w:r>
      <w:r w:rsidR="00FE2588">
        <w:t>PCT</w:t>
      </w:r>
      <w:r w:rsidRPr="006D5C6B">
        <w:rPr>
          <w:lang w:val="ru-RU"/>
        </w:rPr>
        <w:t>,</w:t>
      </w:r>
      <w:r w:rsidR="00FE2588" w:rsidRPr="006D5C6B">
        <w:rPr>
          <w:lang w:val="ru-RU"/>
        </w:rPr>
        <w:t xml:space="preserve"> </w:t>
      </w:r>
      <w:r>
        <w:rPr>
          <w:lang w:val="ru-RU"/>
        </w:rPr>
        <w:t>касающиеся</w:t>
      </w:r>
      <w:r w:rsidRPr="006D5C6B">
        <w:rPr>
          <w:lang w:val="ru-RU"/>
        </w:rPr>
        <w:t xml:space="preserve"> </w:t>
      </w:r>
      <w:r>
        <w:rPr>
          <w:lang w:val="ru-RU"/>
        </w:rPr>
        <w:t>продления</w:t>
      </w:r>
      <w:r w:rsidRPr="006D5C6B">
        <w:rPr>
          <w:lang w:val="ru-RU"/>
        </w:rPr>
        <w:t xml:space="preserve"> </w:t>
      </w:r>
      <w:r>
        <w:rPr>
          <w:lang w:val="ru-RU"/>
        </w:rPr>
        <w:t>сроков</w:t>
      </w:r>
      <w:r w:rsidRPr="006D5C6B">
        <w:rPr>
          <w:lang w:val="ru-RU"/>
        </w:rPr>
        <w:t xml:space="preserve"> </w:t>
      </w:r>
      <w:r>
        <w:rPr>
          <w:lang w:val="ru-RU"/>
        </w:rPr>
        <w:t>в</w:t>
      </w:r>
      <w:r w:rsidRPr="006D5C6B">
        <w:rPr>
          <w:lang w:val="ru-RU"/>
        </w:rPr>
        <w:t xml:space="preserve"> </w:t>
      </w:r>
      <w:r>
        <w:rPr>
          <w:lang w:val="ru-RU"/>
        </w:rPr>
        <w:t>случае</w:t>
      </w:r>
      <w:r w:rsidRPr="006D5C6B">
        <w:rPr>
          <w:lang w:val="ru-RU"/>
        </w:rPr>
        <w:t xml:space="preserve"> </w:t>
      </w:r>
      <w:r>
        <w:rPr>
          <w:lang w:val="ru-RU"/>
        </w:rPr>
        <w:t>отсутствия почтового обслуживания и аналогичных вопросов, с тем чтобы они могли также охватывать отсутствие услуг электронной связи</w:t>
      </w:r>
      <w:r w:rsidR="000E4843" w:rsidRPr="006D5C6B">
        <w:rPr>
          <w:lang w:val="ru-RU"/>
        </w:rPr>
        <w:t>.</w:t>
      </w:r>
    </w:p>
    <w:p w:rsidR="000E4843" w:rsidRPr="003F480A" w:rsidRDefault="006D5C6B" w:rsidP="00833D30">
      <w:pPr>
        <w:pStyle w:val="ONUME"/>
        <w:rPr>
          <w:lang w:val="ru-RU"/>
        </w:rPr>
      </w:pPr>
      <w:r>
        <w:rPr>
          <w:lang w:val="ru-RU"/>
        </w:rPr>
        <w:t>Предлагаемые</w:t>
      </w:r>
      <w:r w:rsidRPr="006D5C6B">
        <w:rPr>
          <w:lang w:val="ru-RU"/>
        </w:rPr>
        <w:t xml:space="preserve"> </w:t>
      </w:r>
      <w:r>
        <w:rPr>
          <w:lang w:val="ru-RU"/>
        </w:rPr>
        <w:t>поправки</w:t>
      </w:r>
      <w:r w:rsidRPr="006D5C6B">
        <w:rPr>
          <w:lang w:val="ru-RU"/>
        </w:rPr>
        <w:t xml:space="preserve"> </w:t>
      </w:r>
      <w:r>
        <w:rPr>
          <w:lang w:val="ru-RU"/>
        </w:rPr>
        <w:t>охватывают</w:t>
      </w:r>
      <w:r w:rsidRPr="006D5C6B">
        <w:rPr>
          <w:lang w:val="ru-RU"/>
        </w:rPr>
        <w:t xml:space="preserve"> </w:t>
      </w:r>
      <w:r>
        <w:rPr>
          <w:lang w:val="ru-RU"/>
        </w:rPr>
        <w:t>только</w:t>
      </w:r>
      <w:r w:rsidRPr="006D5C6B">
        <w:rPr>
          <w:lang w:val="ru-RU"/>
        </w:rPr>
        <w:t xml:space="preserve"> </w:t>
      </w:r>
      <w:r>
        <w:rPr>
          <w:lang w:val="ru-RU"/>
        </w:rPr>
        <w:t>ситуации, непосредственно приравниваемые к существующим</w:t>
      </w:r>
      <w:r w:rsidR="000E4843" w:rsidRPr="006D5C6B">
        <w:rPr>
          <w:lang w:val="ru-RU"/>
        </w:rPr>
        <w:t xml:space="preserve"> </w:t>
      </w:r>
      <w:r>
        <w:rPr>
          <w:lang w:val="ru-RU"/>
        </w:rPr>
        <w:t>бумажным положениям</w:t>
      </w:r>
      <w:r w:rsidR="000E4843" w:rsidRPr="006D5C6B">
        <w:rPr>
          <w:lang w:val="ru-RU"/>
        </w:rPr>
        <w:t xml:space="preserve">.  </w:t>
      </w:r>
      <w:r>
        <w:rPr>
          <w:lang w:val="ru-RU"/>
        </w:rPr>
        <w:t>В</w:t>
      </w:r>
      <w:r w:rsidRPr="003F480A">
        <w:rPr>
          <w:lang w:val="ru-RU"/>
        </w:rPr>
        <w:t xml:space="preserve"> </w:t>
      </w:r>
      <w:r>
        <w:rPr>
          <w:lang w:val="ru-RU"/>
        </w:rPr>
        <w:t>частности</w:t>
      </w:r>
      <w:r w:rsidR="000E4843" w:rsidRPr="003F480A">
        <w:rPr>
          <w:lang w:val="ru-RU"/>
        </w:rPr>
        <w:t xml:space="preserve">, </w:t>
      </w:r>
      <w:r>
        <w:rPr>
          <w:lang w:val="ru-RU"/>
        </w:rPr>
        <w:t>предлагаемые</w:t>
      </w:r>
      <w:r w:rsidRPr="003F480A">
        <w:rPr>
          <w:lang w:val="ru-RU"/>
        </w:rPr>
        <w:t xml:space="preserve"> </w:t>
      </w:r>
      <w:r>
        <w:rPr>
          <w:lang w:val="ru-RU"/>
        </w:rPr>
        <w:t>продления</w:t>
      </w:r>
      <w:r w:rsidRPr="003F480A">
        <w:rPr>
          <w:lang w:val="ru-RU"/>
        </w:rPr>
        <w:t xml:space="preserve"> </w:t>
      </w:r>
      <w:r>
        <w:rPr>
          <w:lang w:val="ru-RU"/>
        </w:rPr>
        <w:t>сроков</w:t>
      </w:r>
      <w:r w:rsidR="000E4843" w:rsidRPr="003F480A">
        <w:rPr>
          <w:lang w:val="ru-RU"/>
        </w:rPr>
        <w:t xml:space="preserve"> </w:t>
      </w:r>
      <w:r>
        <w:rPr>
          <w:lang w:val="ru-RU"/>
        </w:rPr>
        <w:t>будут</w:t>
      </w:r>
      <w:r w:rsidRPr="003F480A">
        <w:rPr>
          <w:lang w:val="ru-RU"/>
        </w:rPr>
        <w:t xml:space="preserve"> </w:t>
      </w:r>
      <w:r>
        <w:rPr>
          <w:lang w:val="ru-RU"/>
        </w:rPr>
        <w:t>инициироваться</w:t>
      </w:r>
      <w:r w:rsidRPr="003F480A">
        <w:rPr>
          <w:lang w:val="ru-RU"/>
        </w:rPr>
        <w:t xml:space="preserve"> </w:t>
      </w:r>
      <w:r>
        <w:rPr>
          <w:lang w:val="ru-RU"/>
        </w:rPr>
        <w:t>лишь</w:t>
      </w:r>
      <w:r w:rsidRPr="003F480A">
        <w:rPr>
          <w:lang w:val="ru-RU"/>
        </w:rPr>
        <w:t xml:space="preserve"> </w:t>
      </w:r>
      <w:r>
        <w:rPr>
          <w:lang w:val="ru-RU"/>
        </w:rPr>
        <w:t>значительным</w:t>
      </w:r>
      <w:r w:rsidRPr="003F480A">
        <w:rPr>
          <w:lang w:val="ru-RU"/>
        </w:rPr>
        <w:t xml:space="preserve"> </w:t>
      </w:r>
      <w:r>
        <w:rPr>
          <w:lang w:val="ru-RU"/>
        </w:rPr>
        <w:t>периодом</w:t>
      </w:r>
      <w:r w:rsidR="00AA693A" w:rsidRPr="003F480A">
        <w:rPr>
          <w:lang w:val="ru-RU"/>
        </w:rPr>
        <w:t xml:space="preserve"> </w:t>
      </w:r>
      <w:r>
        <w:rPr>
          <w:lang w:val="ru-RU"/>
        </w:rPr>
        <w:t>простоя</w:t>
      </w:r>
      <w:r w:rsidR="000E4843" w:rsidRPr="003F480A">
        <w:rPr>
          <w:lang w:val="ru-RU"/>
        </w:rPr>
        <w:t xml:space="preserve"> </w:t>
      </w:r>
      <w:r w:rsidR="003F480A">
        <w:rPr>
          <w:lang w:val="ru-RU"/>
        </w:rPr>
        <w:t>самой службы связи или ситуациями</w:t>
      </w:r>
      <w:r w:rsidR="000E4843" w:rsidRPr="003F480A">
        <w:rPr>
          <w:lang w:val="ru-RU"/>
        </w:rPr>
        <w:t xml:space="preserve">, </w:t>
      </w:r>
      <w:r w:rsidR="003F480A">
        <w:rPr>
          <w:lang w:val="ru-RU"/>
        </w:rPr>
        <w:t>когда доступ к Интернету отсутствует в обширном районе, но не проблемами, с которыми сталкиваются отдельные пользователи</w:t>
      </w:r>
      <w:r w:rsidR="000E4843" w:rsidRPr="003F480A">
        <w:rPr>
          <w:lang w:val="ru-RU"/>
        </w:rPr>
        <w:t xml:space="preserve">.  </w:t>
      </w:r>
      <w:r w:rsidR="003F480A">
        <w:rPr>
          <w:lang w:val="ru-RU"/>
        </w:rPr>
        <w:t>Предлагается</w:t>
      </w:r>
      <w:r w:rsidR="003F480A" w:rsidRPr="003F480A">
        <w:rPr>
          <w:lang w:val="ru-RU"/>
        </w:rPr>
        <w:t xml:space="preserve"> </w:t>
      </w:r>
      <w:r w:rsidR="003F480A">
        <w:rPr>
          <w:lang w:val="ru-RU"/>
        </w:rPr>
        <w:t>высказать</w:t>
      </w:r>
      <w:r w:rsidR="003F480A" w:rsidRPr="003F480A">
        <w:rPr>
          <w:lang w:val="ru-RU"/>
        </w:rPr>
        <w:t xml:space="preserve"> </w:t>
      </w:r>
      <w:r w:rsidR="003F480A">
        <w:rPr>
          <w:lang w:val="ru-RU"/>
        </w:rPr>
        <w:t>замечания</w:t>
      </w:r>
      <w:r w:rsidR="003F480A" w:rsidRPr="003F480A">
        <w:rPr>
          <w:lang w:val="ru-RU"/>
        </w:rPr>
        <w:t xml:space="preserve"> </w:t>
      </w:r>
      <w:r w:rsidR="003F480A">
        <w:rPr>
          <w:lang w:val="ru-RU"/>
        </w:rPr>
        <w:t>в</w:t>
      </w:r>
      <w:r w:rsidR="003F480A" w:rsidRPr="003F480A">
        <w:rPr>
          <w:lang w:val="ru-RU"/>
        </w:rPr>
        <w:t xml:space="preserve"> </w:t>
      </w:r>
      <w:r w:rsidR="003F480A">
        <w:rPr>
          <w:lang w:val="ru-RU"/>
        </w:rPr>
        <w:t>отношении</w:t>
      </w:r>
      <w:r w:rsidR="003F480A" w:rsidRPr="003F480A">
        <w:rPr>
          <w:lang w:val="ru-RU"/>
        </w:rPr>
        <w:t xml:space="preserve"> </w:t>
      </w:r>
      <w:r w:rsidR="003F480A">
        <w:rPr>
          <w:lang w:val="ru-RU"/>
        </w:rPr>
        <w:t>того</w:t>
      </w:r>
      <w:r w:rsidR="003F480A" w:rsidRPr="003F480A">
        <w:rPr>
          <w:lang w:val="ru-RU"/>
        </w:rPr>
        <w:t xml:space="preserve">, </w:t>
      </w:r>
      <w:r w:rsidR="003F480A">
        <w:rPr>
          <w:lang w:val="ru-RU"/>
        </w:rPr>
        <w:t>в</w:t>
      </w:r>
      <w:r w:rsidR="003F480A" w:rsidRPr="003F480A">
        <w:rPr>
          <w:lang w:val="ru-RU"/>
        </w:rPr>
        <w:t xml:space="preserve"> </w:t>
      </w:r>
      <w:r w:rsidR="003F480A">
        <w:rPr>
          <w:lang w:val="ru-RU"/>
        </w:rPr>
        <w:t>какой</w:t>
      </w:r>
      <w:r w:rsidR="003F480A" w:rsidRPr="003F480A">
        <w:rPr>
          <w:lang w:val="ru-RU"/>
        </w:rPr>
        <w:t xml:space="preserve"> </w:t>
      </w:r>
      <w:r w:rsidR="003F480A">
        <w:rPr>
          <w:lang w:val="ru-RU"/>
        </w:rPr>
        <w:t>степени</w:t>
      </w:r>
      <w:r w:rsidR="003F480A" w:rsidRPr="003F480A">
        <w:rPr>
          <w:lang w:val="ru-RU"/>
        </w:rPr>
        <w:t xml:space="preserve"> </w:t>
      </w:r>
      <w:r w:rsidR="003F480A">
        <w:rPr>
          <w:lang w:val="ru-RU"/>
        </w:rPr>
        <w:t>дальнейшие</w:t>
      </w:r>
      <w:r w:rsidR="003F480A" w:rsidRPr="003F480A">
        <w:rPr>
          <w:lang w:val="ru-RU"/>
        </w:rPr>
        <w:t xml:space="preserve"> </w:t>
      </w:r>
      <w:r w:rsidR="003F480A">
        <w:rPr>
          <w:lang w:val="ru-RU"/>
        </w:rPr>
        <w:t>меры предосторожности могут быть уместными в будущем</w:t>
      </w:r>
      <w:r w:rsidR="000E4843" w:rsidRPr="003F480A">
        <w:rPr>
          <w:lang w:val="ru-RU"/>
        </w:rPr>
        <w:t>.</w:t>
      </w:r>
    </w:p>
    <w:p w:rsidR="00833D30" w:rsidRPr="005B6334" w:rsidRDefault="005B6334" w:rsidP="00C616F3">
      <w:pPr>
        <w:pStyle w:val="Heading1"/>
        <w:rPr>
          <w:lang w:val="ru-RU"/>
        </w:rPr>
      </w:pPr>
      <w:r>
        <w:rPr>
          <w:lang w:val="ru-RU"/>
        </w:rPr>
        <w:t>история вопроса</w:t>
      </w:r>
    </w:p>
    <w:p w:rsidR="00CC086A" w:rsidRPr="003F480A" w:rsidRDefault="003F480A" w:rsidP="0064421D">
      <w:pPr>
        <w:pStyle w:val="ONUME"/>
        <w:rPr>
          <w:lang w:val="ru-RU"/>
        </w:rPr>
      </w:pPr>
      <w:bookmarkStart w:id="5" w:name="_Ref385516800"/>
      <w:r>
        <w:rPr>
          <w:lang w:val="ru-RU"/>
        </w:rPr>
        <w:t>В</w:t>
      </w:r>
      <w:r w:rsidRPr="003F480A">
        <w:rPr>
          <w:lang w:val="ru-RU"/>
        </w:rPr>
        <w:t xml:space="preserve"> </w:t>
      </w:r>
      <w:r>
        <w:rPr>
          <w:lang w:val="ru-RU"/>
        </w:rPr>
        <w:t>Инструкции</w:t>
      </w:r>
      <w:r w:rsidRPr="003F480A">
        <w:rPr>
          <w:lang w:val="ru-RU"/>
        </w:rPr>
        <w:t xml:space="preserve"> </w:t>
      </w:r>
      <w:r>
        <w:rPr>
          <w:lang w:val="ru-RU"/>
        </w:rPr>
        <w:t>к</w:t>
      </w:r>
      <w:r w:rsidR="002F1C56" w:rsidRPr="003F480A">
        <w:rPr>
          <w:lang w:val="ru-RU"/>
        </w:rPr>
        <w:t xml:space="preserve"> </w:t>
      </w:r>
      <w:r w:rsidR="002F1C56">
        <w:t>PCT</w:t>
      </w:r>
      <w:r w:rsidR="002F1C56" w:rsidRPr="003F480A">
        <w:rPr>
          <w:lang w:val="ru-RU"/>
        </w:rPr>
        <w:t xml:space="preserve"> </w:t>
      </w:r>
      <w:r>
        <w:rPr>
          <w:lang w:val="ru-RU"/>
        </w:rPr>
        <w:t>предусмотрен</w:t>
      </w:r>
      <w:r w:rsidRPr="003F480A">
        <w:rPr>
          <w:lang w:val="ru-RU"/>
        </w:rPr>
        <w:t xml:space="preserve"> </w:t>
      </w:r>
      <w:r>
        <w:rPr>
          <w:lang w:val="ru-RU"/>
        </w:rPr>
        <w:t>ряд</w:t>
      </w:r>
      <w:r w:rsidRPr="003F480A">
        <w:rPr>
          <w:lang w:val="ru-RU"/>
        </w:rPr>
        <w:t xml:space="preserve"> </w:t>
      </w:r>
      <w:r>
        <w:rPr>
          <w:lang w:val="ru-RU"/>
        </w:rPr>
        <w:t>ситуаций</w:t>
      </w:r>
      <w:r w:rsidRPr="003F480A">
        <w:rPr>
          <w:lang w:val="ru-RU"/>
        </w:rPr>
        <w:t xml:space="preserve">, </w:t>
      </w:r>
      <w:r>
        <w:rPr>
          <w:lang w:val="ru-RU"/>
        </w:rPr>
        <w:t>в</w:t>
      </w:r>
      <w:r w:rsidRPr="003F480A">
        <w:rPr>
          <w:lang w:val="ru-RU"/>
        </w:rPr>
        <w:t xml:space="preserve"> </w:t>
      </w:r>
      <w:r>
        <w:rPr>
          <w:lang w:val="ru-RU"/>
        </w:rPr>
        <w:t>которых</w:t>
      </w:r>
      <w:r w:rsidRPr="003F480A">
        <w:rPr>
          <w:lang w:val="ru-RU"/>
        </w:rPr>
        <w:t xml:space="preserve"> </w:t>
      </w:r>
      <w:r>
        <w:rPr>
          <w:lang w:val="ru-RU"/>
        </w:rPr>
        <w:t>сроки</w:t>
      </w:r>
      <w:r w:rsidRPr="003F480A">
        <w:rPr>
          <w:lang w:val="ru-RU"/>
        </w:rPr>
        <w:t xml:space="preserve"> </w:t>
      </w:r>
      <w:r>
        <w:rPr>
          <w:lang w:val="ru-RU"/>
        </w:rPr>
        <w:t>могут</w:t>
      </w:r>
      <w:r w:rsidRPr="003F480A">
        <w:rPr>
          <w:lang w:val="ru-RU"/>
        </w:rPr>
        <w:t xml:space="preserve"> </w:t>
      </w:r>
      <w:r>
        <w:rPr>
          <w:lang w:val="ru-RU"/>
        </w:rPr>
        <w:t>автоматически</w:t>
      </w:r>
      <w:r w:rsidRPr="003F480A">
        <w:rPr>
          <w:lang w:val="ru-RU"/>
        </w:rPr>
        <w:t xml:space="preserve"> </w:t>
      </w:r>
      <w:r>
        <w:rPr>
          <w:lang w:val="ru-RU"/>
        </w:rPr>
        <w:t>продлеваться</w:t>
      </w:r>
      <w:r w:rsidRPr="003F480A">
        <w:rPr>
          <w:lang w:val="ru-RU"/>
        </w:rPr>
        <w:t xml:space="preserve"> </w:t>
      </w:r>
      <w:r>
        <w:rPr>
          <w:lang w:val="ru-RU"/>
        </w:rPr>
        <w:t>или</w:t>
      </w:r>
      <w:r w:rsidRPr="003F480A">
        <w:rPr>
          <w:lang w:val="ru-RU"/>
        </w:rPr>
        <w:t xml:space="preserve"> </w:t>
      </w:r>
      <w:r>
        <w:rPr>
          <w:lang w:val="ru-RU"/>
        </w:rPr>
        <w:t>же</w:t>
      </w:r>
      <w:r w:rsidRPr="003F480A">
        <w:rPr>
          <w:lang w:val="ru-RU"/>
        </w:rPr>
        <w:t xml:space="preserve"> </w:t>
      </w:r>
      <w:r>
        <w:rPr>
          <w:lang w:val="ru-RU"/>
        </w:rPr>
        <w:t>считаться</w:t>
      </w:r>
      <w:r w:rsidRPr="003F480A">
        <w:rPr>
          <w:lang w:val="ru-RU"/>
        </w:rPr>
        <w:t xml:space="preserve"> </w:t>
      </w:r>
      <w:r>
        <w:rPr>
          <w:lang w:val="ru-RU"/>
        </w:rPr>
        <w:t>соблюденными</w:t>
      </w:r>
      <w:r w:rsidRPr="003F480A">
        <w:rPr>
          <w:lang w:val="ru-RU"/>
        </w:rPr>
        <w:t xml:space="preserve">, </w:t>
      </w:r>
      <w:r>
        <w:rPr>
          <w:lang w:val="ru-RU"/>
        </w:rPr>
        <w:t>несмотря</w:t>
      </w:r>
      <w:r w:rsidRPr="003F480A">
        <w:rPr>
          <w:lang w:val="ru-RU"/>
        </w:rPr>
        <w:t xml:space="preserve"> </w:t>
      </w:r>
      <w:r>
        <w:rPr>
          <w:lang w:val="ru-RU"/>
        </w:rPr>
        <w:t>на</w:t>
      </w:r>
      <w:r w:rsidRPr="003F480A">
        <w:rPr>
          <w:lang w:val="ru-RU"/>
        </w:rPr>
        <w:t xml:space="preserve"> </w:t>
      </w:r>
      <w:r>
        <w:rPr>
          <w:lang w:val="ru-RU"/>
        </w:rPr>
        <w:t>то</w:t>
      </w:r>
      <w:r w:rsidRPr="003F480A">
        <w:rPr>
          <w:lang w:val="ru-RU"/>
        </w:rPr>
        <w:t xml:space="preserve">, </w:t>
      </w:r>
      <w:r>
        <w:rPr>
          <w:lang w:val="ru-RU"/>
        </w:rPr>
        <w:t>что на самом деле</w:t>
      </w:r>
      <w:r w:rsidRPr="003F480A">
        <w:rPr>
          <w:lang w:val="ru-RU"/>
        </w:rPr>
        <w:t xml:space="preserve"> </w:t>
      </w:r>
      <w:r>
        <w:rPr>
          <w:lang w:val="ru-RU"/>
        </w:rPr>
        <w:t>компете</w:t>
      </w:r>
      <w:r w:rsidR="00A82975">
        <w:rPr>
          <w:lang w:val="ru-RU"/>
        </w:rPr>
        <w:t>н</w:t>
      </w:r>
      <w:r>
        <w:rPr>
          <w:lang w:val="ru-RU"/>
        </w:rPr>
        <w:t>тное</w:t>
      </w:r>
      <w:r w:rsidRPr="003F480A">
        <w:rPr>
          <w:lang w:val="ru-RU"/>
        </w:rPr>
        <w:t xml:space="preserve"> </w:t>
      </w:r>
      <w:r>
        <w:rPr>
          <w:lang w:val="ru-RU"/>
        </w:rPr>
        <w:t>ведомство получает</w:t>
      </w:r>
      <w:r w:rsidR="000B0E07" w:rsidRPr="003F480A">
        <w:rPr>
          <w:lang w:val="ru-RU"/>
        </w:rPr>
        <w:t xml:space="preserve"> </w:t>
      </w:r>
      <w:r>
        <w:rPr>
          <w:lang w:val="ru-RU"/>
        </w:rPr>
        <w:t>необходимые документы после окончания соответствующего периода времени</w:t>
      </w:r>
      <w:r w:rsidR="002004A8" w:rsidRPr="003F480A">
        <w:rPr>
          <w:lang w:val="ru-RU"/>
        </w:rPr>
        <w:t>.</w:t>
      </w:r>
      <w:r w:rsidR="000B0E07" w:rsidRPr="003F480A">
        <w:rPr>
          <w:lang w:val="ru-RU"/>
        </w:rPr>
        <w:t xml:space="preserve">  </w:t>
      </w:r>
      <w:r>
        <w:rPr>
          <w:lang w:val="ru-RU"/>
        </w:rPr>
        <w:t>Ситуации, имеющие отношение к процедурам на международной фазе, включают</w:t>
      </w:r>
      <w:r w:rsidR="000B0E07" w:rsidRPr="003F480A">
        <w:rPr>
          <w:lang w:val="ru-RU"/>
        </w:rPr>
        <w:t>:</w:t>
      </w:r>
      <w:bookmarkEnd w:id="5"/>
    </w:p>
    <w:p w:rsidR="000B0E07" w:rsidRPr="003F480A" w:rsidRDefault="003F480A" w:rsidP="000B0E07">
      <w:pPr>
        <w:pStyle w:val="ONUME"/>
        <w:numPr>
          <w:ilvl w:val="1"/>
          <w:numId w:val="5"/>
        </w:numPr>
        <w:rPr>
          <w:lang w:val="ru-RU"/>
        </w:rPr>
      </w:pPr>
      <w:r>
        <w:rPr>
          <w:lang w:val="ru-RU"/>
        </w:rPr>
        <w:t>сроки</w:t>
      </w:r>
      <w:r w:rsidRPr="003F480A">
        <w:rPr>
          <w:lang w:val="ru-RU"/>
        </w:rPr>
        <w:t xml:space="preserve">, </w:t>
      </w:r>
      <w:r>
        <w:rPr>
          <w:lang w:val="ru-RU"/>
        </w:rPr>
        <w:t>заканчивающиеся</w:t>
      </w:r>
      <w:r w:rsidRPr="003F480A">
        <w:rPr>
          <w:lang w:val="ru-RU"/>
        </w:rPr>
        <w:t xml:space="preserve"> </w:t>
      </w:r>
      <w:r>
        <w:rPr>
          <w:lang w:val="ru-RU"/>
        </w:rPr>
        <w:t>в</w:t>
      </w:r>
      <w:r w:rsidRPr="003F480A">
        <w:rPr>
          <w:lang w:val="ru-RU"/>
        </w:rPr>
        <w:t xml:space="preserve"> </w:t>
      </w:r>
      <w:r>
        <w:rPr>
          <w:lang w:val="ru-RU"/>
        </w:rPr>
        <w:t>нерабочий</w:t>
      </w:r>
      <w:r w:rsidRPr="003F480A">
        <w:rPr>
          <w:lang w:val="ru-RU"/>
        </w:rPr>
        <w:t xml:space="preserve"> </w:t>
      </w:r>
      <w:r>
        <w:rPr>
          <w:lang w:val="ru-RU"/>
        </w:rPr>
        <w:t>или</w:t>
      </w:r>
      <w:r w:rsidRPr="003F480A">
        <w:rPr>
          <w:lang w:val="ru-RU"/>
        </w:rPr>
        <w:t xml:space="preserve"> </w:t>
      </w:r>
      <w:r>
        <w:rPr>
          <w:lang w:val="ru-RU"/>
        </w:rPr>
        <w:t>официальный праздничный день</w:t>
      </w:r>
      <w:r w:rsidR="00B275B1" w:rsidRPr="003F480A">
        <w:rPr>
          <w:lang w:val="ru-RU"/>
        </w:rPr>
        <w:t xml:space="preserve"> (</w:t>
      </w:r>
      <w:r>
        <w:rPr>
          <w:lang w:val="ru-RU"/>
        </w:rPr>
        <w:t>правило</w:t>
      </w:r>
      <w:r w:rsidR="00B275B1">
        <w:t> </w:t>
      </w:r>
      <w:r w:rsidR="00B275B1" w:rsidRPr="003F480A">
        <w:rPr>
          <w:lang w:val="ru-RU"/>
        </w:rPr>
        <w:t>80.5);</w:t>
      </w:r>
    </w:p>
    <w:p w:rsidR="00B275B1" w:rsidRPr="00116E74" w:rsidRDefault="003F480A" w:rsidP="000B0E07">
      <w:pPr>
        <w:pStyle w:val="ONUME"/>
        <w:numPr>
          <w:ilvl w:val="1"/>
          <w:numId w:val="5"/>
        </w:numPr>
        <w:rPr>
          <w:lang w:val="ru-RU"/>
        </w:rPr>
      </w:pPr>
      <w:r>
        <w:rPr>
          <w:lang w:val="ru-RU"/>
        </w:rPr>
        <w:t>сроки</w:t>
      </w:r>
      <w:r w:rsidRPr="00116E74">
        <w:rPr>
          <w:lang w:val="ru-RU"/>
        </w:rPr>
        <w:t xml:space="preserve">, </w:t>
      </w:r>
      <w:r>
        <w:rPr>
          <w:lang w:val="ru-RU"/>
        </w:rPr>
        <w:t>исчисляемые</w:t>
      </w:r>
      <w:r w:rsidRPr="00116E74">
        <w:rPr>
          <w:lang w:val="ru-RU"/>
        </w:rPr>
        <w:t xml:space="preserve"> </w:t>
      </w:r>
      <w:r>
        <w:rPr>
          <w:lang w:val="ru-RU"/>
        </w:rPr>
        <w:t>с</w:t>
      </w:r>
      <w:r w:rsidRPr="00116E74">
        <w:rPr>
          <w:lang w:val="ru-RU"/>
        </w:rPr>
        <w:t xml:space="preserve"> </w:t>
      </w:r>
      <w:r>
        <w:rPr>
          <w:lang w:val="ru-RU"/>
        </w:rPr>
        <w:t>неправильно</w:t>
      </w:r>
      <w:r w:rsidRPr="00116E74">
        <w:rPr>
          <w:lang w:val="ru-RU"/>
        </w:rPr>
        <w:t xml:space="preserve"> </w:t>
      </w:r>
      <w:r>
        <w:rPr>
          <w:lang w:val="ru-RU"/>
        </w:rPr>
        <w:t>указанной</w:t>
      </w:r>
      <w:r w:rsidRPr="00116E74">
        <w:rPr>
          <w:lang w:val="ru-RU"/>
        </w:rPr>
        <w:t xml:space="preserve"> </w:t>
      </w:r>
      <w:r>
        <w:rPr>
          <w:lang w:val="ru-RU"/>
        </w:rPr>
        <w:t>даты</w:t>
      </w:r>
      <w:r w:rsidRPr="00116E74">
        <w:rPr>
          <w:lang w:val="ru-RU"/>
        </w:rPr>
        <w:t xml:space="preserve"> </w:t>
      </w:r>
      <w:r>
        <w:rPr>
          <w:lang w:val="ru-RU"/>
        </w:rPr>
        <w:t>отправки</w:t>
      </w:r>
      <w:r w:rsidRPr="00116E74">
        <w:rPr>
          <w:lang w:val="ru-RU"/>
        </w:rPr>
        <w:t xml:space="preserve">, </w:t>
      </w:r>
      <w:r>
        <w:rPr>
          <w:lang w:val="ru-RU"/>
        </w:rPr>
        <w:t>или</w:t>
      </w:r>
      <w:r w:rsidRPr="00116E74">
        <w:rPr>
          <w:lang w:val="ru-RU"/>
        </w:rPr>
        <w:t xml:space="preserve"> </w:t>
      </w:r>
      <w:r>
        <w:rPr>
          <w:lang w:val="ru-RU"/>
        </w:rPr>
        <w:t>если</w:t>
      </w:r>
      <w:r w:rsidRPr="00116E74">
        <w:rPr>
          <w:lang w:val="ru-RU"/>
        </w:rPr>
        <w:t xml:space="preserve"> </w:t>
      </w:r>
      <w:r>
        <w:rPr>
          <w:lang w:val="ru-RU"/>
        </w:rPr>
        <w:t>документ</w:t>
      </w:r>
      <w:r w:rsidRPr="00116E74">
        <w:rPr>
          <w:lang w:val="ru-RU"/>
        </w:rPr>
        <w:t xml:space="preserve"> </w:t>
      </w:r>
      <w:r>
        <w:rPr>
          <w:lang w:val="ru-RU"/>
        </w:rPr>
        <w:t>из</w:t>
      </w:r>
      <w:r w:rsidRPr="00116E74">
        <w:rPr>
          <w:lang w:val="ru-RU"/>
        </w:rPr>
        <w:t xml:space="preserve"> </w:t>
      </w:r>
      <w:r>
        <w:rPr>
          <w:lang w:val="ru-RU"/>
        </w:rPr>
        <w:t>ведомства</w:t>
      </w:r>
      <w:r w:rsidRPr="00116E74">
        <w:rPr>
          <w:lang w:val="ru-RU"/>
        </w:rPr>
        <w:t xml:space="preserve"> </w:t>
      </w:r>
      <w:r w:rsidR="00116E74">
        <w:rPr>
          <w:lang w:val="ru-RU"/>
        </w:rPr>
        <w:t>задерживается</w:t>
      </w:r>
      <w:r w:rsidR="00116E74" w:rsidRPr="00116E74">
        <w:rPr>
          <w:lang w:val="ru-RU"/>
        </w:rPr>
        <w:t xml:space="preserve"> </w:t>
      </w:r>
      <w:r w:rsidR="00116E74">
        <w:rPr>
          <w:lang w:val="ru-RU"/>
        </w:rPr>
        <w:t>при доставке</w:t>
      </w:r>
      <w:r w:rsidR="00116E74" w:rsidRPr="00116E74">
        <w:rPr>
          <w:lang w:val="ru-RU"/>
        </w:rPr>
        <w:t xml:space="preserve"> </w:t>
      </w:r>
      <w:r w:rsidR="00116E74">
        <w:rPr>
          <w:lang w:val="ru-RU"/>
        </w:rPr>
        <w:t>почтой</w:t>
      </w:r>
      <w:r w:rsidR="00B275B1" w:rsidRPr="00116E74">
        <w:rPr>
          <w:lang w:val="ru-RU"/>
        </w:rPr>
        <w:t xml:space="preserve"> (</w:t>
      </w:r>
      <w:r w:rsidR="00116E74">
        <w:rPr>
          <w:lang w:val="ru-RU"/>
        </w:rPr>
        <w:t>правило</w:t>
      </w:r>
      <w:r w:rsidR="00B275B1">
        <w:t> </w:t>
      </w:r>
      <w:r w:rsidR="00B275B1" w:rsidRPr="00116E74">
        <w:rPr>
          <w:lang w:val="ru-RU"/>
        </w:rPr>
        <w:t>80.6);</w:t>
      </w:r>
    </w:p>
    <w:p w:rsidR="00B275B1" w:rsidRPr="00116E74" w:rsidRDefault="00116E74" w:rsidP="000B0E07">
      <w:pPr>
        <w:pStyle w:val="ONUME"/>
        <w:numPr>
          <w:ilvl w:val="1"/>
          <w:numId w:val="5"/>
        </w:numPr>
        <w:rPr>
          <w:lang w:val="ru-RU"/>
        </w:rPr>
      </w:pPr>
      <w:r>
        <w:rPr>
          <w:lang w:val="ru-RU"/>
        </w:rPr>
        <w:lastRenderedPageBreak/>
        <w:t>если</w:t>
      </w:r>
      <w:r w:rsidRPr="00116E74">
        <w:rPr>
          <w:lang w:val="ru-RU"/>
        </w:rPr>
        <w:t xml:space="preserve"> </w:t>
      </w:r>
      <w:r>
        <w:rPr>
          <w:lang w:val="ru-RU"/>
        </w:rPr>
        <w:t>документы</w:t>
      </w:r>
      <w:r w:rsidRPr="00116E74">
        <w:rPr>
          <w:lang w:val="ru-RU"/>
        </w:rPr>
        <w:t xml:space="preserve"> </w:t>
      </w:r>
      <w:r>
        <w:rPr>
          <w:lang w:val="ru-RU"/>
        </w:rPr>
        <w:t>от</w:t>
      </w:r>
      <w:r w:rsidRPr="00116E74">
        <w:rPr>
          <w:lang w:val="ru-RU"/>
        </w:rPr>
        <w:t xml:space="preserve"> </w:t>
      </w:r>
      <w:r>
        <w:rPr>
          <w:lang w:val="ru-RU"/>
        </w:rPr>
        <w:t>других</w:t>
      </w:r>
      <w:r w:rsidRPr="00116E74">
        <w:rPr>
          <w:lang w:val="ru-RU"/>
        </w:rPr>
        <w:t xml:space="preserve"> </w:t>
      </w:r>
      <w:r>
        <w:rPr>
          <w:lang w:val="ru-RU"/>
        </w:rPr>
        <w:t>сторон утеряны или задерживаются при доставке почтой</w:t>
      </w:r>
      <w:r w:rsidR="00B275B1" w:rsidRPr="00116E74">
        <w:rPr>
          <w:lang w:val="ru-RU"/>
        </w:rPr>
        <w:t xml:space="preserve"> (</w:t>
      </w:r>
      <w:r>
        <w:rPr>
          <w:lang w:val="ru-RU"/>
        </w:rPr>
        <w:t>правило</w:t>
      </w:r>
      <w:r w:rsidR="00B275B1">
        <w:t> </w:t>
      </w:r>
      <w:r w:rsidR="00B275B1" w:rsidRPr="00116E74">
        <w:rPr>
          <w:lang w:val="ru-RU"/>
        </w:rPr>
        <w:t xml:space="preserve">82.1);  </w:t>
      </w:r>
      <w:r>
        <w:rPr>
          <w:lang w:val="ru-RU"/>
        </w:rPr>
        <w:t>или</w:t>
      </w:r>
    </w:p>
    <w:p w:rsidR="00B275B1" w:rsidRPr="00116E74" w:rsidRDefault="00116E74" w:rsidP="00B96FBE">
      <w:pPr>
        <w:pStyle w:val="ONUME"/>
        <w:numPr>
          <w:ilvl w:val="1"/>
          <w:numId w:val="5"/>
        </w:numPr>
        <w:rPr>
          <w:lang w:val="ru-RU"/>
        </w:rPr>
      </w:pPr>
      <w:r>
        <w:rPr>
          <w:lang w:val="ru-RU"/>
        </w:rPr>
        <w:t>если</w:t>
      </w:r>
      <w:r w:rsidRPr="00116E74">
        <w:rPr>
          <w:lang w:val="ru-RU"/>
        </w:rPr>
        <w:t xml:space="preserve"> </w:t>
      </w:r>
      <w:r>
        <w:rPr>
          <w:lang w:val="ru-RU"/>
        </w:rPr>
        <w:t>лицо</w:t>
      </w:r>
      <w:r w:rsidRPr="00116E74">
        <w:rPr>
          <w:lang w:val="ru-RU"/>
        </w:rPr>
        <w:t xml:space="preserve"> </w:t>
      </w:r>
      <w:r>
        <w:rPr>
          <w:lang w:val="ru-RU"/>
        </w:rPr>
        <w:t>не</w:t>
      </w:r>
      <w:r w:rsidRPr="00116E74">
        <w:rPr>
          <w:lang w:val="ru-RU"/>
        </w:rPr>
        <w:t xml:space="preserve"> </w:t>
      </w:r>
      <w:r>
        <w:rPr>
          <w:lang w:val="ru-RU"/>
        </w:rPr>
        <w:t>смогло</w:t>
      </w:r>
      <w:r w:rsidRPr="00116E74">
        <w:rPr>
          <w:lang w:val="ru-RU"/>
        </w:rPr>
        <w:t xml:space="preserve"> </w:t>
      </w:r>
      <w:r>
        <w:rPr>
          <w:lang w:val="ru-RU"/>
        </w:rPr>
        <w:t xml:space="preserve">предпринять действия в пределах соответствующего срока </w:t>
      </w:r>
      <w:r w:rsidRPr="00116E74">
        <w:rPr>
          <w:rFonts w:eastAsia="Times New Roman"/>
          <w:szCs w:val="22"/>
          <w:lang w:val="ru-RU" w:eastAsia="en-US"/>
        </w:rPr>
        <w:t xml:space="preserve">по причине </w:t>
      </w:r>
      <w:r>
        <w:rPr>
          <w:rFonts w:eastAsia="Times New Roman"/>
          <w:szCs w:val="22"/>
          <w:lang w:val="ru-RU" w:eastAsia="en-US"/>
        </w:rPr>
        <w:t>«</w:t>
      </w:r>
      <w:r w:rsidRPr="00116E74">
        <w:rPr>
          <w:rFonts w:eastAsia="Times New Roman"/>
          <w:szCs w:val="22"/>
          <w:lang w:val="ru-RU" w:eastAsia="en-US"/>
        </w:rPr>
        <w:t>войны, революции, гражданских беспорядков</w:t>
      </w:r>
      <w:r>
        <w:rPr>
          <w:rFonts w:eastAsia="Times New Roman"/>
          <w:szCs w:val="22"/>
          <w:lang w:val="ru-RU" w:eastAsia="en-US"/>
        </w:rPr>
        <w:t xml:space="preserve">, </w:t>
      </w:r>
      <w:r w:rsidRPr="00116E74">
        <w:rPr>
          <w:rFonts w:eastAsia="Times New Roman"/>
          <w:szCs w:val="22"/>
          <w:lang w:val="ru-RU" w:eastAsia="en-US"/>
        </w:rPr>
        <w:t>забастовки, стихийного бедствия или других аналогичных причин</w:t>
      </w:r>
      <w:r>
        <w:rPr>
          <w:lang w:val="ru-RU"/>
        </w:rPr>
        <w:t>»</w:t>
      </w:r>
      <w:r w:rsidR="00B275B1" w:rsidRPr="00116E74">
        <w:rPr>
          <w:lang w:val="ru-RU"/>
        </w:rPr>
        <w:t xml:space="preserve"> </w:t>
      </w:r>
      <w:r w:rsidR="00B96FBE" w:rsidRPr="00116E74">
        <w:rPr>
          <w:lang w:val="ru-RU"/>
        </w:rPr>
        <w:t>(</w:t>
      </w:r>
      <w:r>
        <w:rPr>
          <w:lang w:val="ru-RU"/>
        </w:rPr>
        <w:t>правило</w:t>
      </w:r>
      <w:r w:rsidR="00B96FBE">
        <w:t> </w:t>
      </w:r>
      <w:r w:rsidR="00B96FBE" w:rsidRPr="00116E74">
        <w:rPr>
          <w:lang w:val="ru-RU"/>
        </w:rPr>
        <w:t>82</w:t>
      </w:r>
      <w:proofErr w:type="spellStart"/>
      <w:r w:rsidR="00B96FBE" w:rsidRPr="00B96FBE">
        <w:rPr>
          <w:i/>
        </w:rPr>
        <w:t>quater</w:t>
      </w:r>
      <w:proofErr w:type="spellEnd"/>
      <w:r w:rsidR="00B96FBE" w:rsidRPr="00116E74">
        <w:rPr>
          <w:lang w:val="ru-RU"/>
        </w:rPr>
        <w:t>.1)</w:t>
      </w:r>
      <w:r w:rsidR="00B275B1" w:rsidRPr="00116E74">
        <w:rPr>
          <w:lang w:val="ru-RU"/>
        </w:rPr>
        <w:t>.</w:t>
      </w:r>
    </w:p>
    <w:p w:rsidR="00D274B3" w:rsidRPr="00B40A4D" w:rsidRDefault="00116E74" w:rsidP="0064421D">
      <w:pPr>
        <w:pStyle w:val="ONUME"/>
        <w:rPr>
          <w:lang w:val="ru-RU"/>
        </w:rPr>
      </w:pPr>
      <w:r>
        <w:rPr>
          <w:lang w:val="ru-RU"/>
        </w:rPr>
        <w:t>Эти положения были разработаны для системы, в рамках которой документы представлялись в бумажном виде, либо по почте, либо на стойке в национальном ведомстве или аналогичном</w:t>
      </w:r>
      <w:r w:rsidR="00B275B1" w:rsidRPr="00116E74">
        <w:rPr>
          <w:lang w:val="ru-RU"/>
        </w:rPr>
        <w:t xml:space="preserve"> </w:t>
      </w:r>
      <w:r w:rsidR="00B40A4D">
        <w:rPr>
          <w:lang w:val="ru-RU"/>
        </w:rPr>
        <w:t>реально существующем учреждении</w:t>
      </w:r>
      <w:r w:rsidR="00D274B3" w:rsidRPr="00116E74">
        <w:rPr>
          <w:lang w:val="ru-RU"/>
        </w:rPr>
        <w:t xml:space="preserve">.  </w:t>
      </w:r>
      <w:r w:rsidR="00B40A4D">
        <w:rPr>
          <w:lang w:val="ru-RU"/>
        </w:rPr>
        <w:t>Однако</w:t>
      </w:r>
      <w:r w:rsidR="00B40A4D" w:rsidRPr="00B40A4D">
        <w:rPr>
          <w:lang w:val="ru-RU"/>
        </w:rPr>
        <w:t xml:space="preserve"> </w:t>
      </w:r>
      <w:r w:rsidR="00B40A4D">
        <w:rPr>
          <w:lang w:val="ru-RU"/>
        </w:rPr>
        <w:t>в</w:t>
      </w:r>
      <w:r w:rsidR="00B40A4D" w:rsidRPr="00B40A4D">
        <w:rPr>
          <w:lang w:val="ru-RU"/>
        </w:rPr>
        <w:t xml:space="preserve"> </w:t>
      </w:r>
      <w:r w:rsidR="00B40A4D">
        <w:rPr>
          <w:lang w:val="ru-RU"/>
        </w:rPr>
        <w:t>настоящее</w:t>
      </w:r>
      <w:r w:rsidR="00B40A4D" w:rsidRPr="00B40A4D">
        <w:rPr>
          <w:lang w:val="ru-RU"/>
        </w:rPr>
        <w:t xml:space="preserve"> </w:t>
      </w:r>
      <w:r w:rsidR="00B40A4D">
        <w:rPr>
          <w:lang w:val="ru-RU"/>
        </w:rPr>
        <w:t>время</w:t>
      </w:r>
      <w:r w:rsidR="00D274B3" w:rsidRPr="00B40A4D">
        <w:rPr>
          <w:lang w:val="ru-RU"/>
        </w:rPr>
        <w:t xml:space="preserve"> </w:t>
      </w:r>
      <w:r w:rsidR="00B40A4D">
        <w:rPr>
          <w:lang w:val="ru-RU"/>
        </w:rPr>
        <w:t>примерно</w:t>
      </w:r>
      <w:r w:rsidR="00D274B3" w:rsidRPr="00B40A4D">
        <w:rPr>
          <w:lang w:val="ru-RU"/>
        </w:rPr>
        <w:t xml:space="preserve"> 90% </w:t>
      </w:r>
      <w:r w:rsidR="00B40A4D">
        <w:rPr>
          <w:lang w:val="ru-RU"/>
        </w:rPr>
        <w:t>международных</w:t>
      </w:r>
      <w:r w:rsidR="00B40A4D" w:rsidRPr="00B40A4D">
        <w:rPr>
          <w:lang w:val="ru-RU"/>
        </w:rPr>
        <w:t xml:space="preserve"> </w:t>
      </w:r>
      <w:r w:rsidR="00B40A4D">
        <w:rPr>
          <w:lang w:val="ru-RU"/>
        </w:rPr>
        <w:t>заявок</w:t>
      </w:r>
      <w:r w:rsidR="00B40A4D" w:rsidRPr="00B40A4D">
        <w:rPr>
          <w:lang w:val="ru-RU"/>
        </w:rPr>
        <w:t xml:space="preserve"> </w:t>
      </w:r>
      <w:r w:rsidR="00B40A4D">
        <w:rPr>
          <w:lang w:val="ru-RU"/>
        </w:rPr>
        <w:t>подаются</w:t>
      </w:r>
      <w:r w:rsidR="00B40A4D" w:rsidRPr="00B40A4D">
        <w:rPr>
          <w:lang w:val="ru-RU"/>
        </w:rPr>
        <w:t xml:space="preserve"> </w:t>
      </w:r>
      <w:r w:rsidR="00B40A4D">
        <w:rPr>
          <w:lang w:val="ru-RU"/>
        </w:rPr>
        <w:t>в</w:t>
      </w:r>
      <w:r w:rsidR="00B40A4D" w:rsidRPr="00B40A4D">
        <w:rPr>
          <w:lang w:val="ru-RU"/>
        </w:rPr>
        <w:t xml:space="preserve"> </w:t>
      </w:r>
      <w:r w:rsidR="00B40A4D">
        <w:rPr>
          <w:lang w:val="ru-RU"/>
        </w:rPr>
        <w:t>электронном виде, и меньшее, но постоянно растущее число документов</w:t>
      </w:r>
      <w:r w:rsidR="00D274B3" w:rsidRPr="00B40A4D">
        <w:rPr>
          <w:lang w:val="ru-RU"/>
        </w:rPr>
        <w:t xml:space="preserve"> </w:t>
      </w:r>
      <w:r w:rsidR="00B40A4D">
        <w:rPr>
          <w:lang w:val="ru-RU"/>
        </w:rPr>
        <w:t>после подачи также представляются электронными средствами</w:t>
      </w:r>
      <w:r w:rsidR="00D274B3" w:rsidRPr="00B40A4D">
        <w:rPr>
          <w:lang w:val="ru-RU"/>
        </w:rPr>
        <w:t>.</w:t>
      </w:r>
      <w:r w:rsidR="006643F8" w:rsidRPr="00B40A4D">
        <w:rPr>
          <w:lang w:val="ru-RU"/>
        </w:rPr>
        <w:t xml:space="preserve"> </w:t>
      </w:r>
      <w:r w:rsidR="00B40A4D">
        <w:rPr>
          <w:lang w:val="ru-RU"/>
        </w:rPr>
        <w:t>Поскольку</w:t>
      </w:r>
      <w:r w:rsidR="00B40A4D" w:rsidRPr="00B40A4D">
        <w:rPr>
          <w:lang w:val="ru-RU"/>
        </w:rPr>
        <w:t xml:space="preserve"> </w:t>
      </w:r>
      <w:r w:rsidR="00B40A4D">
        <w:rPr>
          <w:lang w:val="ru-RU"/>
        </w:rPr>
        <w:t>при</w:t>
      </w:r>
      <w:r w:rsidR="00B40A4D" w:rsidRPr="00B40A4D">
        <w:rPr>
          <w:lang w:val="ru-RU"/>
        </w:rPr>
        <w:t xml:space="preserve"> </w:t>
      </w:r>
      <w:r w:rsidR="00B40A4D">
        <w:rPr>
          <w:lang w:val="ru-RU"/>
        </w:rPr>
        <w:t>такой</w:t>
      </w:r>
      <w:r w:rsidR="00B40A4D" w:rsidRPr="00B40A4D">
        <w:rPr>
          <w:lang w:val="ru-RU"/>
        </w:rPr>
        <w:t xml:space="preserve"> </w:t>
      </w:r>
      <w:r w:rsidR="00B40A4D">
        <w:rPr>
          <w:lang w:val="ru-RU"/>
        </w:rPr>
        <w:t>электронной</w:t>
      </w:r>
      <w:r w:rsidR="00B40A4D" w:rsidRPr="00B40A4D">
        <w:rPr>
          <w:lang w:val="ru-RU"/>
        </w:rPr>
        <w:t xml:space="preserve"> </w:t>
      </w:r>
      <w:r w:rsidR="00B40A4D">
        <w:rPr>
          <w:lang w:val="ru-RU"/>
        </w:rPr>
        <w:t>подаче</w:t>
      </w:r>
      <w:r w:rsidR="00B40A4D" w:rsidRPr="00B40A4D">
        <w:rPr>
          <w:lang w:val="ru-RU"/>
        </w:rPr>
        <w:t xml:space="preserve"> </w:t>
      </w:r>
      <w:r w:rsidR="00B40A4D">
        <w:rPr>
          <w:lang w:val="ru-RU"/>
        </w:rPr>
        <w:t>используется</w:t>
      </w:r>
      <w:r w:rsidR="00B40A4D" w:rsidRPr="00B40A4D">
        <w:rPr>
          <w:lang w:val="ru-RU"/>
        </w:rPr>
        <w:t xml:space="preserve"> </w:t>
      </w:r>
      <w:r w:rsidR="00B40A4D">
        <w:rPr>
          <w:lang w:val="ru-RU"/>
        </w:rPr>
        <w:t>как</w:t>
      </w:r>
      <w:r w:rsidR="00B40A4D" w:rsidRPr="00B40A4D">
        <w:rPr>
          <w:lang w:val="ru-RU"/>
        </w:rPr>
        <w:t xml:space="preserve"> </w:t>
      </w:r>
      <w:r w:rsidR="00B40A4D">
        <w:rPr>
          <w:lang w:val="ru-RU"/>
        </w:rPr>
        <w:t>Интернет</w:t>
      </w:r>
      <w:r w:rsidR="00B40A4D" w:rsidRPr="00B40A4D">
        <w:rPr>
          <w:lang w:val="ru-RU"/>
        </w:rPr>
        <w:t xml:space="preserve">, </w:t>
      </w:r>
      <w:r w:rsidR="00B40A4D">
        <w:rPr>
          <w:lang w:val="ru-RU"/>
        </w:rPr>
        <w:t>так</w:t>
      </w:r>
      <w:r w:rsidR="00B40A4D" w:rsidRPr="00B40A4D">
        <w:rPr>
          <w:lang w:val="ru-RU"/>
        </w:rPr>
        <w:t xml:space="preserve"> </w:t>
      </w:r>
      <w:r w:rsidR="00B40A4D">
        <w:rPr>
          <w:lang w:val="ru-RU"/>
        </w:rPr>
        <w:t>и</w:t>
      </w:r>
      <w:r w:rsidR="00B40A4D" w:rsidRPr="00B40A4D">
        <w:rPr>
          <w:lang w:val="ru-RU"/>
        </w:rPr>
        <w:t xml:space="preserve"> </w:t>
      </w:r>
      <w:r w:rsidR="00B40A4D">
        <w:rPr>
          <w:lang w:val="ru-RU"/>
        </w:rPr>
        <w:t>электронные</w:t>
      </w:r>
      <w:r w:rsidR="00B40A4D" w:rsidRPr="00B40A4D">
        <w:rPr>
          <w:lang w:val="ru-RU"/>
        </w:rPr>
        <w:t xml:space="preserve"> </w:t>
      </w:r>
      <w:r w:rsidR="00B40A4D">
        <w:rPr>
          <w:lang w:val="ru-RU"/>
        </w:rPr>
        <w:t>системы</w:t>
      </w:r>
      <w:r w:rsidR="00B40A4D" w:rsidRPr="00B40A4D">
        <w:rPr>
          <w:lang w:val="ru-RU"/>
        </w:rPr>
        <w:t xml:space="preserve"> </w:t>
      </w:r>
      <w:r w:rsidR="00B40A4D">
        <w:rPr>
          <w:lang w:val="ru-RU"/>
        </w:rPr>
        <w:t>ВОИС</w:t>
      </w:r>
      <w:r w:rsidR="006643F8" w:rsidRPr="00B40A4D">
        <w:rPr>
          <w:lang w:val="ru-RU"/>
        </w:rPr>
        <w:t xml:space="preserve">, </w:t>
      </w:r>
      <w:r w:rsidR="00B40A4D">
        <w:rPr>
          <w:lang w:val="ru-RU"/>
        </w:rPr>
        <w:t>перебои в работе, затрагивающие</w:t>
      </w:r>
      <w:r w:rsidR="006643F8" w:rsidRPr="00B40A4D">
        <w:rPr>
          <w:lang w:val="ru-RU"/>
        </w:rPr>
        <w:t xml:space="preserve"> </w:t>
      </w:r>
      <w:r w:rsidR="00B40A4D">
        <w:rPr>
          <w:lang w:val="ru-RU"/>
        </w:rPr>
        <w:t>любое одно из этих средств, негативно скажется на способности заявителя подать заявки и представить сопутствующие документы</w:t>
      </w:r>
      <w:r w:rsidR="006643F8" w:rsidRPr="00B40A4D">
        <w:rPr>
          <w:lang w:val="ru-RU"/>
        </w:rPr>
        <w:t xml:space="preserve">.  </w:t>
      </w:r>
      <w:r w:rsidR="00B40A4D">
        <w:rPr>
          <w:lang w:val="ru-RU"/>
        </w:rPr>
        <w:t>И</w:t>
      </w:r>
      <w:r w:rsidR="00B40A4D" w:rsidRPr="00B40A4D">
        <w:rPr>
          <w:lang w:val="ru-RU"/>
        </w:rPr>
        <w:t xml:space="preserve"> </w:t>
      </w:r>
      <w:r w:rsidR="00B40A4D">
        <w:rPr>
          <w:lang w:val="ru-RU"/>
        </w:rPr>
        <w:t>чаще</w:t>
      </w:r>
      <w:r w:rsidR="00B40A4D" w:rsidRPr="00B40A4D">
        <w:rPr>
          <w:lang w:val="ru-RU"/>
        </w:rPr>
        <w:t xml:space="preserve"> </w:t>
      </w:r>
      <w:r w:rsidR="00B40A4D">
        <w:rPr>
          <w:lang w:val="ru-RU"/>
        </w:rPr>
        <w:t>всего</w:t>
      </w:r>
      <w:r w:rsidR="00B40A4D" w:rsidRPr="00B40A4D">
        <w:rPr>
          <w:lang w:val="ru-RU"/>
        </w:rPr>
        <w:t xml:space="preserve"> </w:t>
      </w:r>
      <w:r w:rsidR="00B40A4D">
        <w:rPr>
          <w:lang w:val="ru-RU"/>
        </w:rPr>
        <w:t>любые</w:t>
      </w:r>
      <w:r w:rsidR="00B40A4D" w:rsidRPr="00B40A4D">
        <w:rPr>
          <w:lang w:val="ru-RU"/>
        </w:rPr>
        <w:t xml:space="preserve"> </w:t>
      </w:r>
      <w:r w:rsidR="00B40A4D">
        <w:rPr>
          <w:lang w:val="ru-RU"/>
        </w:rPr>
        <w:t>такие</w:t>
      </w:r>
      <w:r w:rsidR="00B40A4D" w:rsidRPr="00B40A4D">
        <w:rPr>
          <w:lang w:val="ru-RU"/>
        </w:rPr>
        <w:t xml:space="preserve"> </w:t>
      </w:r>
      <w:r w:rsidR="00B40A4D">
        <w:rPr>
          <w:lang w:val="ru-RU"/>
        </w:rPr>
        <w:t>перебои</w:t>
      </w:r>
      <w:r w:rsidR="00B40A4D" w:rsidRPr="00B40A4D">
        <w:rPr>
          <w:lang w:val="ru-RU"/>
        </w:rPr>
        <w:t xml:space="preserve"> </w:t>
      </w:r>
      <w:r w:rsidR="00B40A4D">
        <w:rPr>
          <w:lang w:val="ru-RU"/>
        </w:rPr>
        <w:t>в</w:t>
      </w:r>
      <w:r w:rsidR="00B40A4D" w:rsidRPr="00B40A4D">
        <w:rPr>
          <w:lang w:val="ru-RU"/>
        </w:rPr>
        <w:t xml:space="preserve"> </w:t>
      </w:r>
      <w:r w:rsidR="00B40A4D">
        <w:rPr>
          <w:lang w:val="ru-RU"/>
        </w:rPr>
        <w:t>работе</w:t>
      </w:r>
      <w:r w:rsidR="00B40A4D" w:rsidRPr="00B40A4D">
        <w:rPr>
          <w:lang w:val="ru-RU"/>
        </w:rPr>
        <w:t xml:space="preserve"> </w:t>
      </w:r>
      <w:r w:rsidR="00B40A4D">
        <w:rPr>
          <w:lang w:val="ru-RU"/>
        </w:rPr>
        <w:t>системы</w:t>
      </w:r>
      <w:r w:rsidR="00B40A4D" w:rsidRPr="00B40A4D">
        <w:rPr>
          <w:lang w:val="ru-RU"/>
        </w:rPr>
        <w:t xml:space="preserve"> </w:t>
      </w:r>
      <w:r w:rsidR="00B40A4D">
        <w:rPr>
          <w:lang w:val="ru-RU"/>
        </w:rPr>
        <w:t>или</w:t>
      </w:r>
      <w:r w:rsidR="00B40A4D" w:rsidRPr="00B40A4D">
        <w:rPr>
          <w:lang w:val="ru-RU"/>
        </w:rPr>
        <w:t xml:space="preserve"> </w:t>
      </w:r>
      <w:r w:rsidR="00B40A4D">
        <w:rPr>
          <w:lang w:val="ru-RU"/>
        </w:rPr>
        <w:t>широко</w:t>
      </w:r>
      <w:r w:rsidR="00A82975">
        <w:rPr>
          <w:lang w:val="ru-RU"/>
        </w:rPr>
        <w:t xml:space="preserve"> </w:t>
      </w:r>
      <w:r w:rsidR="00B40A4D">
        <w:rPr>
          <w:lang w:val="ru-RU"/>
        </w:rPr>
        <w:t>распространенные проблемы подключения к Интернету никак не будут зависеть от заявителя</w:t>
      </w:r>
      <w:r w:rsidR="006643F8" w:rsidRPr="00B40A4D">
        <w:rPr>
          <w:lang w:val="ru-RU"/>
        </w:rPr>
        <w:t>.</w:t>
      </w:r>
    </w:p>
    <w:p w:rsidR="007A0676" w:rsidRPr="000517CF" w:rsidRDefault="00B40A4D" w:rsidP="0064421D">
      <w:pPr>
        <w:pStyle w:val="ONUME"/>
        <w:rPr>
          <w:lang w:val="ru-RU"/>
        </w:rPr>
      </w:pPr>
      <w:r>
        <w:rPr>
          <w:lang w:val="ru-RU"/>
        </w:rPr>
        <w:t>Передача</w:t>
      </w:r>
      <w:r w:rsidRPr="00B40A4D">
        <w:rPr>
          <w:lang w:val="ru-RU"/>
        </w:rPr>
        <w:t xml:space="preserve"> </w:t>
      </w:r>
      <w:r>
        <w:rPr>
          <w:lang w:val="ru-RU"/>
        </w:rPr>
        <w:t>сообщений</w:t>
      </w:r>
      <w:r w:rsidRPr="00B40A4D">
        <w:rPr>
          <w:lang w:val="ru-RU"/>
        </w:rPr>
        <w:t xml:space="preserve"> </w:t>
      </w:r>
      <w:r>
        <w:rPr>
          <w:lang w:val="ru-RU"/>
        </w:rPr>
        <w:t>электронными</w:t>
      </w:r>
      <w:r w:rsidRPr="00B40A4D">
        <w:rPr>
          <w:lang w:val="ru-RU"/>
        </w:rPr>
        <w:t xml:space="preserve"> </w:t>
      </w:r>
      <w:r>
        <w:rPr>
          <w:lang w:val="ru-RU"/>
        </w:rPr>
        <w:t>средствами</w:t>
      </w:r>
      <w:r w:rsidR="00D274B3" w:rsidRPr="00B40A4D">
        <w:rPr>
          <w:lang w:val="ru-RU"/>
        </w:rPr>
        <w:t xml:space="preserve"> </w:t>
      </w:r>
      <w:r>
        <w:rPr>
          <w:lang w:val="ru-RU"/>
        </w:rPr>
        <w:t>не</w:t>
      </w:r>
      <w:r w:rsidRPr="00B40A4D">
        <w:rPr>
          <w:lang w:val="ru-RU"/>
        </w:rPr>
        <w:t xml:space="preserve"> </w:t>
      </w:r>
      <w:r>
        <w:rPr>
          <w:lang w:val="ru-RU"/>
        </w:rPr>
        <w:t>подпадает</w:t>
      </w:r>
      <w:r w:rsidRPr="00B40A4D">
        <w:rPr>
          <w:lang w:val="ru-RU"/>
        </w:rPr>
        <w:t xml:space="preserve"> </w:t>
      </w:r>
      <w:r>
        <w:rPr>
          <w:lang w:val="ru-RU"/>
        </w:rPr>
        <w:t>под</w:t>
      </w:r>
      <w:r w:rsidRPr="00B40A4D">
        <w:rPr>
          <w:lang w:val="ru-RU"/>
        </w:rPr>
        <w:t xml:space="preserve"> </w:t>
      </w:r>
      <w:r>
        <w:rPr>
          <w:lang w:val="ru-RU"/>
        </w:rPr>
        <w:t>возможность</w:t>
      </w:r>
      <w:r w:rsidRPr="00B40A4D">
        <w:rPr>
          <w:lang w:val="ru-RU"/>
        </w:rPr>
        <w:t xml:space="preserve"> </w:t>
      </w:r>
      <w:r>
        <w:rPr>
          <w:lang w:val="ru-RU"/>
        </w:rPr>
        <w:t>задержек</w:t>
      </w:r>
      <w:r w:rsidRPr="00B40A4D">
        <w:rPr>
          <w:lang w:val="ru-RU"/>
        </w:rPr>
        <w:t xml:space="preserve"> </w:t>
      </w:r>
      <w:r>
        <w:rPr>
          <w:lang w:val="ru-RU"/>
        </w:rPr>
        <w:t>при</w:t>
      </w:r>
      <w:r w:rsidRPr="00B40A4D">
        <w:rPr>
          <w:lang w:val="ru-RU"/>
        </w:rPr>
        <w:t xml:space="preserve"> </w:t>
      </w:r>
      <w:r>
        <w:rPr>
          <w:lang w:val="ru-RU"/>
        </w:rPr>
        <w:t>доставке</w:t>
      </w:r>
      <w:r w:rsidRPr="00B40A4D">
        <w:rPr>
          <w:lang w:val="ru-RU"/>
        </w:rPr>
        <w:t xml:space="preserve"> </w:t>
      </w:r>
      <w:r>
        <w:rPr>
          <w:lang w:val="ru-RU"/>
        </w:rPr>
        <w:t>почтой</w:t>
      </w:r>
      <w:r w:rsidR="00D274B3">
        <w:t> </w:t>
      </w:r>
      <w:r w:rsidR="00D274B3" w:rsidRPr="00B40A4D">
        <w:rPr>
          <w:lang w:val="ru-RU"/>
        </w:rPr>
        <w:t xml:space="preserve">– </w:t>
      </w:r>
      <w:r>
        <w:rPr>
          <w:lang w:val="ru-RU"/>
        </w:rPr>
        <w:t>как правило</w:t>
      </w:r>
      <w:r w:rsidR="00D274B3" w:rsidRPr="00B40A4D">
        <w:rPr>
          <w:lang w:val="ru-RU"/>
        </w:rPr>
        <w:t xml:space="preserve">, </w:t>
      </w:r>
      <w:r>
        <w:rPr>
          <w:lang w:val="ru-RU"/>
        </w:rPr>
        <w:t>заявитель может видеть, прошло ли его сообщение, и знает, что документ поступил в соответствующее ведомство</w:t>
      </w:r>
      <w:r w:rsidR="00D274B3" w:rsidRPr="00B40A4D">
        <w:rPr>
          <w:lang w:val="ru-RU"/>
        </w:rPr>
        <w:t xml:space="preserve">.  </w:t>
      </w:r>
      <w:r w:rsidR="000517CF">
        <w:rPr>
          <w:lang w:val="ru-RU"/>
        </w:rPr>
        <w:t>Однако</w:t>
      </w:r>
      <w:r w:rsidR="000517CF" w:rsidRPr="000517CF">
        <w:rPr>
          <w:lang w:val="ru-RU"/>
        </w:rPr>
        <w:t xml:space="preserve"> </w:t>
      </w:r>
      <w:r w:rsidR="000517CF">
        <w:rPr>
          <w:lang w:val="ru-RU"/>
        </w:rPr>
        <w:t>такая</w:t>
      </w:r>
      <w:r w:rsidR="000517CF" w:rsidRPr="000517CF">
        <w:rPr>
          <w:lang w:val="ru-RU"/>
        </w:rPr>
        <w:t xml:space="preserve"> </w:t>
      </w:r>
      <w:r w:rsidR="000517CF">
        <w:rPr>
          <w:lang w:val="ru-RU"/>
        </w:rPr>
        <w:t>передача</w:t>
      </w:r>
      <w:r w:rsidR="000517CF" w:rsidRPr="000517CF">
        <w:rPr>
          <w:lang w:val="ru-RU"/>
        </w:rPr>
        <w:t xml:space="preserve"> </w:t>
      </w:r>
      <w:r w:rsidR="000517CF">
        <w:rPr>
          <w:lang w:val="ru-RU"/>
        </w:rPr>
        <w:t>сообщений</w:t>
      </w:r>
      <w:r w:rsidR="000517CF" w:rsidRPr="000517CF">
        <w:rPr>
          <w:lang w:val="ru-RU"/>
        </w:rPr>
        <w:t xml:space="preserve"> </w:t>
      </w:r>
      <w:r w:rsidR="000517CF">
        <w:rPr>
          <w:lang w:val="ru-RU"/>
        </w:rPr>
        <w:t>подпадает</w:t>
      </w:r>
      <w:r w:rsidR="000517CF" w:rsidRPr="000517CF">
        <w:rPr>
          <w:lang w:val="ru-RU"/>
        </w:rPr>
        <w:t xml:space="preserve"> </w:t>
      </w:r>
      <w:r w:rsidR="000517CF">
        <w:rPr>
          <w:lang w:val="ru-RU"/>
        </w:rPr>
        <w:t>под</w:t>
      </w:r>
      <w:r w:rsidR="000517CF" w:rsidRPr="000517CF">
        <w:rPr>
          <w:lang w:val="ru-RU"/>
        </w:rPr>
        <w:t xml:space="preserve"> </w:t>
      </w:r>
      <w:r w:rsidR="000517CF">
        <w:rPr>
          <w:lang w:val="ru-RU"/>
        </w:rPr>
        <w:t>различные</w:t>
      </w:r>
      <w:r w:rsidR="000517CF" w:rsidRPr="000517CF">
        <w:rPr>
          <w:lang w:val="ru-RU"/>
        </w:rPr>
        <w:t xml:space="preserve"> </w:t>
      </w:r>
      <w:r w:rsidR="000517CF">
        <w:rPr>
          <w:lang w:val="ru-RU"/>
        </w:rPr>
        <w:t>риски</w:t>
      </w:r>
      <w:r w:rsidR="00D274B3" w:rsidRPr="000517CF">
        <w:rPr>
          <w:lang w:val="ru-RU"/>
        </w:rPr>
        <w:t xml:space="preserve">, </w:t>
      </w:r>
      <w:r w:rsidR="000517CF">
        <w:rPr>
          <w:lang w:val="ru-RU"/>
        </w:rPr>
        <w:t>связанные с отсутствием обслуживания по причинам, не зависящим от заявителя</w:t>
      </w:r>
      <w:r w:rsidR="00D274B3" w:rsidRPr="000517CF">
        <w:rPr>
          <w:lang w:val="ru-RU"/>
        </w:rPr>
        <w:t xml:space="preserve">.  </w:t>
      </w:r>
      <w:r w:rsidR="000517CF">
        <w:rPr>
          <w:lang w:val="ru-RU"/>
        </w:rPr>
        <w:t>Эти</w:t>
      </w:r>
      <w:r w:rsidR="000517CF" w:rsidRPr="000517CF">
        <w:rPr>
          <w:lang w:val="ru-RU"/>
        </w:rPr>
        <w:t xml:space="preserve"> </w:t>
      </w:r>
      <w:r w:rsidR="000517CF">
        <w:rPr>
          <w:lang w:val="ru-RU"/>
        </w:rPr>
        <w:t>риски</w:t>
      </w:r>
      <w:r w:rsidR="000517CF" w:rsidRPr="000517CF">
        <w:rPr>
          <w:lang w:val="ru-RU"/>
        </w:rPr>
        <w:t xml:space="preserve"> </w:t>
      </w:r>
      <w:r w:rsidR="000517CF">
        <w:rPr>
          <w:lang w:val="ru-RU"/>
        </w:rPr>
        <w:t>имеют</w:t>
      </w:r>
      <w:r w:rsidR="000517CF" w:rsidRPr="000517CF">
        <w:rPr>
          <w:lang w:val="ru-RU"/>
        </w:rPr>
        <w:t xml:space="preserve"> </w:t>
      </w:r>
      <w:r w:rsidR="000517CF">
        <w:rPr>
          <w:lang w:val="ru-RU"/>
        </w:rPr>
        <w:t>такой</w:t>
      </w:r>
      <w:r w:rsidR="000517CF" w:rsidRPr="000517CF">
        <w:rPr>
          <w:lang w:val="ru-RU"/>
        </w:rPr>
        <w:t xml:space="preserve"> </w:t>
      </w:r>
      <w:r w:rsidR="000517CF">
        <w:rPr>
          <w:lang w:val="ru-RU"/>
        </w:rPr>
        <w:t>же</w:t>
      </w:r>
      <w:r w:rsidR="000517CF" w:rsidRPr="000517CF">
        <w:rPr>
          <w:lang w:val="ru-RU"/>
        </w:rPr>
        <w:t xml:space="preserve"> </w:t>
      </w:r>
      <w:r w:rsidR="000517CF">
        <w:rPr>
          <w:lang w:val="ru-RU"/>
        </w:rPr>
        <w:t>общий</w:t>
      </w:r>
      <w:r w:rsidR="000517CF" w:rsidRPr="000517CF">
        <w:rPr>
          <w:lang w:val="ru-RU"/>
        </w:rPr>
        <w:t xml:space="preserve"> </w:t>
      </w:r>
      <w:r w:rsidR="000517CF">
        <w:rPr>
          <w:lang w:val="ru-RU"/>
        </w:rPr>
        <w:t>характер</w:t>
      </w:r>
      <w:r w:rsidR="000517CF" w:rsidRPr="000517CF">
        <w:rPr>
          <w:lang w:val="ru-RU"/>
        </w:rPr>
        <w:t xml:space="preserve">, </w:t>
      </w:r>
      <w:r w:rsidR="000517CF">
        <w:rPr>
          <w:lang w:val="ru-RU"/>
        </w:rPr>
        <w:t>что и те, о которых шал речь выше, однако в настоящее время они не охватываются четко соответствующими правилами</w:t>
      </w:r>
      <w:r w:rsidR="006C026D" w:rsidRPr="000517CF">
        <w:rPr>
          <w:lang w:val="ru-RU"/>
        </w:rPr>
        <w:t>.</w:t>
      </w:r>
    </w:p>
    <w:p w:rsidR="008D6ADC" w:rsidRPr="00643117" w:rsidRDefault="00643117" w:rsidP="0064421D">
      <w:pPr>
        <w:pStyle w:val="ONUME"/>
        <w:rPr>
          <w:lang w:val="ru-RU"/>
        </w:rPr>
      </w:pPr>
      <w:r>
        <w:rPr>
          <w:lang w:val="ru-RU"/>
        </w:rPr>
        <w:t>Международное</w:t>
      </w:r>
      <w:r w:rsidRPr="00643117">
        <w:rPr>
          <w:lang w:val="ru-RU"/>
        </w:rPr>
        <w:t xml:space="preserve"> </w:t>
      </w:r>
      <w:r>
        <w:rPr>
          <w:lang w:val="ru-RU"/>
        </w:rPr>
        <w:t>бюро</w:t>
      </w:r>
      <w:r w:rsidRPr="00643117">
        <w:rPr>
          <w:lang w:val="ru-RU"/>
        </w:rPr>
        <w:t xml:space="preserve"> </w:t>
      </w:r>
      <w:r>
        <w:rPr>
          <w:lang w:val="ru-RU"/>
        </w:rPr>
        <w:t>развивает</w:t>
      </w:r>
      <w:r w:rsidRPr="00643117">
        <w:rPr>
          <w:lang w:val="ru-RU"/>
        </w:rPr>
        <w:t xml:space="preserve"> </w:t>
      </w:r>
      <w:r>
        <w:rPr>
          <w:lang w:val="ru-RU"/>
        </w:rPr>
        <w:t>свою</w:t>
      </w:r>
      <w:r w:rsidRPr="00643117">
        <w:rPr>
          <w:lang w:val="ru-RU"/>
        </w:rPr>
        <w:t xml:space="preserve"> </w:t>
      </w:r>
      <w:r>
        <w:rPr>
          <w:lang w:val="ru-RU"/>
        </w:rPr>
        <w:t>инфраструктуру</w:t>
      </w:r>
      <w:r w:rsidRPr="00643117">
        <w:rPr>
          <w:lang w:val="ru-RU"/>
        </w:rPr>
        <w:t xml:space="preserve"> </w:t>
      </w:r>
      <w:r>
        <w:rPr>
          <w:lang w:val="ru-RU"/>
        </w:rPr>
        <w:t>и</w:t>
      </w:r>
      <w:r w:rsidRPr="00643117">
        <w:rPr>
          <w:lang w:val="ru-RU"/>
        </w:rPr>
        <w:t xml:space="preserve"> </w:t>
      </w:r>
      <w:r>
        <w:rPr>
          <w:lang w:val="ru-RU"/>
        </w:rPr>
        <w:t>службы</w:t>
      </w:r>
      <w:r w:rsidRPr="00643117">
        <w:rPr>
          <w:lang w:val="ru-RU"/>
        </w:rPr>
        <w:t xml:space="preserve"> </w:t>
      </w:r>
      <w:r>
        <w:rPr>
          <w:lang w:val="ru-RU"/>
        </w:rPr>
        <w:t>поддержки</w:t>
      </w:r>
      <w:r w:rsidRPr="00643117">
        <w:rPr>
          <w:lang w:val="ru-RU"/>
        </w:rPr>
        <w:t xml:space="preserve"> </w:t>
      </w:r>
      <w:r>
        <w:rPr>
          <w:lang w:val="ru-RU"/>
        </w:rPr>
        <w:t>с</w:t>
      </w:r>
      <w:r w:rsidRPr="00643117">
        <w:rPr>
          <w:lang w:val="ru-RU"/>
        </w:rPr>
        <w:t xml:space="preserve"> </w:t>
      </w:r>
      <w:r>
        <w:rPr>
          <w:lang w:val="ru-RU"/>
        </w:rPr>
        <w:t>целью</w:t>
      </w:r>
      <w:r w:rsidRPr="00643117">
        <w:rPr>
          <w:lang w:val="ru-RU"/>
        </w:rPr>
        <w:t xml:space="preserve"> </w:t>
      </w:r>
      <w:r>
        <w:rPr>
          <w:lang w:val="ru-RU"/>
        </w:rPr>
        <w:t>свести</w:t>
      </w:r>
      <w:r w:rsidRPr="00643117">
        <w:rPr>
          <w:lang w:val="ru-RU"/>
        </w:rPr>
        <w:t xml:space="preserve"> </w:t>
      </w:r>
      <w:r>
        <w:rPr>
          <w:lang w:val="ru-RU"/>
        </w:rPr>
        <w:t>к</w:t>
      </w:r>
      <w:r w:rsidRPr="00643117">
        <w:rPr>
          <w:lang w:val="ru-RU"/>
        </w:rPr>
        <w:t xml:space="preserve"> </w:t>
      </w:r>
      <w:r>
        <w:rPr>
          <w:lang w:val="ru-RU"/>
        </w:rPr>
        <w:t>минимуму риск сбоя в системе и обеспечить как можно более быстрое восстановление обслуживания в случае</w:t>
      </w:r>
      <w:r w:rsidR="008D6ADC" w:rsidRPr="00643117">
        <w:rPr>
          <w:lang w:val="ru-RU"/>
        </w:rPr>
        <w:t xml:space="preserve"> </w:t>
      </w:r>
      <w:r>
        <w:rPr>
          <w:lang w:val="ru-RU"/>
        </w:rPr>
        <w:t>любого отказа в работе</w:t>
      </w:r>
      <w:r w:rsidR="008D6ADC" w:rsidRPr="00643117">
        <w:rPr>
          <w:lang w:val="ru-RU"/>
        </w:rPr>
        <w:t xml:space="preserve">.  </w:t>
      </w:r>
      <w:r>
        <w:rPr>
          <w:lang w:val="ru-RU"/>
        </w:rPr>
        <w:t>На</w:t>
      </w:r>
      <w:r w:rsidRPr="00643117">
        <w:rPr>
          <w:lang w:val="ru-RU"/>
        </w:rPr>
        <w:t xml:space="preserve"> </w:t>
      </w:r>
      <w:r>
        <w:rPr>
          <w:lang w:val="ru-RU"/>
        </w:rPr>
        <w:t>различных</w:t>
      </w:r>
      <w:r w:rsidRPr="00643117">
        <w:rPr>
          <w:lang w:val="ru-RU"/>
        </w:rPr>
        <w:t xml:space="preserve"> </w:t>
      </w:r>
      <w:r>
        <w:rPr>
          <w:lang w:val="ru-RU"/>
        </w:rPr>
        <w:t>сайтах</w:t>
      </w:r>
      <w:r w:rsidRPr="00643117">
        <w:rPr>
          <w:lang w:val="ru-RU"/>
        </w:rPr>
        <w:t xml:space="preserve"> </w:t>
      </w:r>
      <w:r>
        <w:rPr>
          <w:lang w:val="ru-RU"/>
        </w:rPr>
        <w:t>устанавливаются</w:t>
      </w:r>
      <w:r w:rsidRPr="00643117">
        <w:rPr>
          <w:lang w:val="ru-RU"/>
        </w:rPr>
        <w:t xml:space="preserve"> </w:t>
      </w:r>
      <w:r>
        <w:rPr>
          <w:lang w:val="ru-RU"/>
        </w:rPr>
        <w:t>дублирующие</w:t>
      </w:r>
      <w:r w:rsidRPr="00643117">
        <w:rPr>
          <w:lang w:val="ru-RU"/>
        </w:rPr>
        <w:t xml:space="preserve"> </w:t>
      </w:r>
      <w:r>
        <w:rPr>
          <w:lang w:val="ru-RU"/>
        </w:rPr>
        <w:t>системы</w:t>
      </w:r>
      <w:r w:rsidRPr="00643117">
        <w:rPr>
          <w:lang w:val="ru-RU"/>
        </w:rPr>
        <w:t>,</w:t>
      </w:r>
      <w:r>
        <w:rPr>
          <w:lang w:val="ru-RU"/>
        </w:rPr>
        <w:t xml:space="preserve"> и подключение к Интернету обеспечивается через многочисленных провайдеров по отдельным физическим каналам</w:t>
      </w:r>
      <w:r w:rsidR="00023AD2" w:rsidRPr="00643117">
        <w:rPr>
          <w:lang w:val="ru-RU"/>
        </w:rPr>
        <w:t xml:space="preserve">.  </w:t>
      </w:r>
      <w:r>
        <w:rPr>
          <w:lang w:val="ru-RU"/>
        </w:rPr>
        <w:t>Вместе</w:t>
      </w:r>
      <w:r w:rsidRPr="00697EC1">
        <w:rPr>
          <w:lang w:val="ru-RU"/>
        </w:rPr>
        <w:t xml:space="preserve"> </w:t>
      </w:r>
      <w:r>
        <w:rPr>
          <w:lang w:val="ru-RU"/>
        </w:rPr>
        <w:t>с</w:t>
      </w:r>
      <w:r w:rsidRPr="00697EC1">
        <w:rPr>
          <w:lang w:val="ru-RU"/>
        </w:rPr>
        <w:t xml:space="preserve"> </w:t>
      </w:r>
      <w:r>
        <w:rPr>
          <w:lang w:val="ru-RU"/>
        </w:rPr>
        <w:t>тем</w:t>
      </w:r>
      <w:r w:rsidRPr="00697EC1">
        <w:rPr>
          <w:lang w:val="ru-RU"/>
        </w:rPr>
        <w:t xml:space="preserve"> </w:t>
      </w:r>
      <w:r>
        <w:rPr>
          <w:lang w:val="ru-RU"/>
        </w:rPr>
        <w:t>нельзя</w:t>
      </w:r>
      <w:r w:rsidRPr="00697EC1">
        <w:rPr>
          <w:lang w:val="ru-RU"/>
        </w:rPr>
        <w:t xml:space="preserve"> </w:t>
      </w:r>
      <w:r>
        <w:rPr>
          <w:lang w:val="ru-RU"/>
        </w:rPr>
        <w:t>гарантировать</w:t>
      </w:r>
      <w:r w:rsidRPr="00697EC1">
        <w:rPr>
          <w:lang w:val="ru-RU"/>
        </w:rPr>
        <w:t xml:space="preserve"> 100-</w:t>
      </w:r>
      <w:r>
        <w:rPr>
          <w:lang w:val="ru-RU"/>
        </w:rPr>
        <w:t>процентное</w:t>
      </w:r>
      <w:r w:rsidRPr="00697EC1">
        <w:rPr>
          <w:lang w:val="ru-RU"/>
        </w:rPr>
        <w:t xml:space="preserve"> </w:t>
      </w:r>
      <w:r>
        <w:rPr>
          <w:lang w:val="ru-RU"/>
        </w:rPr>
        <w:t>наличие</w:t>
      </w:r>
      <w:r w:rsidRPr="00697EC1">
        <w:rPr>
          <w:lang w:val="ru-RU"/>
        </w:rPr>
        <w:t xml:space="preserve"> </w:t>
      </w:r>
      <w:r>
        <w:rPr>
          <w:lang w:val="ru-RU"/>
        </w:rPr>
        <w:t>услуг</w:t>
      </w:r>
      <w:r w:rsidR="008D6ADC" w:rsidRPr="00697EC1">
        <w:rPr>
          <w:lang w:val="ru-RU"/>
        </w:rPr>
        <w:t xml:space="preserve">.  </w:t>
      </w:r>
      <w:r>
        <w:rPr>
          <w:lang w:val="ru-RU"/>
        </w:rPr>
        <w:t>Более</w:t>
      </w:r>
      <w:r w:rsidRPr="00643117">
        <w:rPr>
          <w:lang w:val="ru-RU"/>
        </w:rPr>
        <w:t xml:space="preserve"> </w:t>
      </w:r>
      <w:r>
        <w:rPr>
          <w:lang w:val="ru-RU"/>
        </w:rPr>
        <w:t>того</w:t>
      </w:r>
      <w:r w:rsidR="008D6ADC" w:rsidRPr="00643117">
        <w:rPr>
          <w:lang w:val="ru-RU"/>
        </w:rPr>
        <w:t xml:space="preserve">, </w:t>
      </w:r>
      <w:r>
        <w:rPr>
          <w:lang w:val="ru-RU"/>
        </w:rPr>
        <w:t>даже</w:t>
      </w:r>
      <w:r w:rsidRPr="00643117">
        <w:rPr>
          <w:lang w:val="ru-RU"/>
        </w:rPr>
        <w:t xml:space="preserve"> </w:t>
      </w:r>
      <w:r>
        <w:rPr>
          <w:lang w:val="ru-RU"/>
        </w:rPr>
        <w:t>если</w:t>
      </w:r>
      <w:r w:rsidRPr="00643117">
        <w:rPr>
          <w:lang w:val="ru-RU"/>
        </w:rPr>
        <w:t xml:space="preserve"> </w:t>
      </w:r>
      <w:r>
        <w:rPr>
          <w:lang w:val="ru-RU"/>
        </w:rPr>
        <w:t>центральные</w:t>
      </w:r>
      <w:r w:rsidRPr="00643117">
        <w:rPr>
          <w:lang w:val="ru-RU"/>
        </w:rPr>
        <w:t xml:space="preserve"> </w:t>
      </w:r>
      <w:r>
        <w:rPr>
          <w:lang w:val="ru-RU"/>
        </w:rPr>
        <w:t>системы</w:t>
      </w:r>
      <w:r w:rsidR="008D6ADC" w:rsidRPr="00643117">
        <w:rPr>
          <w:lang w:val="ru-RU"/>
        </w:rPr>
        <w:t xml:space="preserve"> </w:t>
      </w:r>
      <w:r>
        <w:rPr>
          <w:lang w:val="ru-RU"/>
        </w:rPr>
        <w:t>остаются</w:t>
      </w:r>
      <w:r w:rsidRPr="00643117">
        <w:rPr>
          <w:lang w:val="ru-RU"/>
        </w:rPr>
        <w:t xml:space="preserve"> </w:t>
      </w:r>
      <w:r>
        <w:rPr>
          <w:lang w:val="ru-RU"/>
        </w:rPr>
        <w:t>доступными</w:t>
      </w:r>
      <w:r w:rsidR="00023AD2" w:rsidRPr="00643117">
        <w:rPr>
          <w:lang w:val="ru-RU"/>
        </w:rPr>
        <w:t xml:space="preserve">, </w:t>
      </w:r>
      <w:r>
        <w:rPr>
          <w:lang w:val="ru-RU"/>
        </w:rPr>
        <w:t>невозможно</w:t>
      </w:r>
      <w:r w:rsidRPr="00643117">
        <w:rPr>
          <w:lang w:val="ru-RU"/>
        </w:rPr>
        <w:t xml:space="preserve"> </w:t>
      </w:r>
      <w:r>
        <w:rPr>
          <w:lang w:val="ru-RU"/>
        </w:rPr>
        <w:t>предостеречься</w:t>
      </w:r>
      <w:r w:rsidRPr="00643117">
        <w:rPr>
          <w:lang w:val="ru-RU"/>
        </w:rPr>
        <w:t xml:space="preserve"> </w:t>
      </w:r>
      <w:r>
        <w:rPr>
          <w:lang w:val="ru-RU"/>
        </w:rPr>
        <w:t>от</w:t>
      </w:r>
      <w:r w:rsidRPr="00643117">
        <w:rPr>
          <w:lang w:val="ru-RU"/>
        </w:rPr>
        <w:t xml:space="preserve"> </w:t>
      </w:r>
      <w:r>
        <w:rPr>
          <w:lang w:val="ru-RU"/>
        </w:rPr>
        <w:t>потери</w:t>
      </w:r>
      <w:r w:rsidRPr="00643117">
        <w:rPr>
          <w:lang w:val="ru-RU"/>
        </w:rPr>
        <w:t xml:space="preserve"> </w:t>
      </w:r>
      <w:r>
        <w:rPr>
          <w:lang w:val="ru-RU"/>
        </w:rPr>
        <w:t>доступа</w:t>
      </w:r>
      <w:r w:rsidRPr="00643117">
        <w:rPr>
          <w:lang w:val="ru-RU"/>
        </w:rPr>
        <w:t xml:space="preserve"> </w:t>
      </w:r>
      <w:r>
        <w:rPr>
          <w:lang w:val="ru-RU"/>
        </w:rPr>
        <w:t>для</w:t>
      </w:r>
      <w:r w:rsidRPr="00643117">
        <w:rPr>
          <w:lang w:val="ru-RU"/>
        </w:rPr>
        <w:t xml:space="preserve"> </w:t>
      </w:r>
      <w:r>
        <w:rPr>
          <w:lang w:val="ru-RU"/>
        </w:rPr>
        <w:t>пользователей</w:t>
      </w:r>
      <w:r w:rsidR="00023AD2" w:rsidRPr="00643117">
        <w:rPr>
          <w:lang w:val="ru-RU"/>
        </w:rPr>
        <w:t xml:space="preserve"> </w:t>
      </w:r>
      <w:r>
        <w:rPr>
          <w:lang w:val="ru-RU"/>
        </w:rPr>
        <w:t>в силу проблем</w:t>
      </w:r>
      <w:r w:rsidR="00023AD2" w:rsidRPr="00643117">
        <w:rPr>
          <w:lang w:val="ru-RU"/>
        </w:rPr>
        <w:t xml:space="preserve"> </w:t>
      </w:r>
      <w:r>
        <w:rPr>
          <w:lang w:val="ru-RU"/>
        </w:rPr>
        <w:t>с промежуточными сетями</w:t>
      </w:r>
      <w:r w:rsidR="008D6ADC" w:rsidRPr="00643117">
        <w:rPr>
          <w:lang w:val="ru-RU"/>
        </w:rPr>
        <w:t>.</w:t>
      </w:r>
    </w:p>
    <w:p w:rsidR="006643F8" w:rsidRPr="002D5116" w:rsidRDefault="00643117" w:rsidP="006643F8">
      <w:pPr>
        <w:pStyle w:val="ONUME"/>
        <w:rPr>
          <w:lang w:val="ru-RU"/>
        </w:rPr>
      </w:pPr>
      <w:r>
        <w:rPr>
          <w:lang w:val="ru-RU"/>
        </w:rPr>
        <w:t>Хотя</w:t>
      </w:r>
      <w:r w:rsidRPr="002D5116">
        <w:rPr>
          <w:lang w:val="ru-RU"/>
        </w:rPr>
        <w:t xml:space="preserve"> </w:t>
      </w:r>
      <w:r>
        <w:rPr>
          <w:lang w:val="ru-RU"/>
        </w:rPr>
        <w:t>в</w:t>
      </w:r>
      <w:r w:rsidRPr="002D5116">
        <w:rPr>
          <w:lang w:val="ru-RU"/>
        </w:rPr>
        <w:t xml:space="preserve"> </w:t>
      </w:r>
      <w:r>
        <w:rPr>
          <w:lang w:val="ru-RU"/>
        </w:rPr>
        <w:t>целом</w:t>
      </w:r>
      <w:r w:rsidRPr="002D5116">
        <w:rPr>
          <w:lang w:val="ru-RU"/>
        </w:rPr>
        <w:t xml:space="preserve"> </w:t>
      </w:r>
      <w:r>
        <w:rPr>
          <w:lang w:val="ru-RU"/>
        </w:rPr>
        <w:t>желательно</w:t>
      </w:r>
      <w:r w:rsidRPr="002D5116">
        <w:rPr>
          <w:lang w:val="ru-RU"/>
        </w:rPr>
        <w:t xml:space="preserve">, </w:t>
      </w:r>
      <w:r>
        <w:rPr>
          <w:lang w:val="ru-RU"/>
        </w:rPr>
        <w:t>чтобы</w:t>
      </w:r>
      <w:r w:rsidRPr="002D5116">
        <w:rPr>
          <w:lang w:val="ru-RU"/>
        </w:rPr>
        <w:t xml:space="preserve"> </w:t>
      </w:r>
      <w:r>
        <w:rPr>
          <w:lang w:val="ru-RU"/>
        </w:rPr>
        <w:t>пользователи</w:t>
      </w:r>
      <w:r w:rsidRPr="002D5116">
        <w:rPr>
          <w:lang w:val="ru-RU"/>
        </w:rPr>
        <w:t xml:space="preserve"> </w:t>
      </w:r>
      <w:r>
        <w:rPr>
          <w:lang w:val="ru-RU"/>
        </w:rPr>
        <w:t>системы</w:t>
      </w:r>
      <w:r w:rsidRPr="002D5116">
        <w:rPr>
          <w:lang w:val="ru-RU"/>
        </w:rPr>
        <w:t xml:space="preserve"> </w:t>
      </w:r>
      <w:r>
        <w:rPr>
          <w:lang w:val="ru-RU"/>
        </w:rPr>
        <w:t>выполняли</w:t>
      </w:r>
      <w:r w:rsidRPr="002D5116">
        <w:rPr>
          <w:lang w:val="ru-RU"/>
        </w:rPr>
        <w:t xml:space="preserve"> </w:t>
      </w:r>
      <w:r>
        <w:rPr>
          <w:lang w:val="ru-RU"/>
        </w:rPr>
        <w:t>те</w:t>
      </w:r>
      <w:r w:rsidRPr="002D5116">
        <w:rPr>
          <w:lang w:val="ru-RU"/>
        </w:rPr>
        <w:t xml:space="preserve"> </w:t>
      </w:r>
      <w:r>
        <w:rPr>
          <w:lang w:val="ru-RU"/>
        </w:rPr>
        <w:t>или</w:t>
      </w:r>
      <w:r w:rsidRPr="002D5116">
        <w:rPr>
          <w:lang w:val="ru-RU"/>
        </w:rPr>
        <w:t xml:space="preserve"> </w:t>
      </w:r>
      <w:r>
        <w:rPr>
          <w:lang w:val="ru-RU"/>
        </w:rPr>
        <w:t>иные</w:t>
      </w:r>
      <w:r w:rsidRPr="002D5116">
        <w:rPr>
          <w:lang w:val="ru-RU"/>
        </w:rPr>
        <w:t xml:space="preserve"> </w:t>
      </w:r>
      <w:r>
        <w:rPr>
          <w:lang w:val="ru-RU"/>
        </w:rPr>
        <w:t>действия</w:t>
      </w:r>
      <w:r w:rsidRPr="002D5116">
        <w:rPr>
          <w:lang w:val="ru-RU"/>
        </w:rPr>
        <w:t xml:space="preserve"> </w:t>
      </w:r>
      <w:r>
        <w:rPr>
          <w:lang w:val="ru-RU"/>
        </w:rPr>
        <w:t>достаточно</w:t>
      </w:r>
      <w:r w:rsidRPr="002D5116">
        <w:rPr>
          <w:lang w:val="ru-RU"/>
        </w:rPr>
        <w:t xml:space="preserve"> </w:t>
      </w:r>
      <w:r>
        <w:rPr>
          <w:lang w:val="ru-RU"/>
        </w:rPr>
        <w:t>заблаговременно</w:t>
      </w:r>
      <w:r w:rsidRPr="002D5116">
        <w:rPr>
          <w:lang w:val="ru-RU"/>
        </w:rPr>
        <w:t xml:space="preserve"> </w:t>
      </w:r>
      <w:r>
        <w:rPr>
          <w:lang w:val="ru-RU"/>
        </w:rPr>
        <w:t>до</w:t>
      </w:r>
      <w:r w:rsidRPr="002D5116">
        <w:rPr>
          <w:lang w:val="ru-RU"/>
        </w:rPr>
        <w:t xml:space="preserve"> </w:t>
      </w:r>
      <w:r>
        <w:rPr>
          <w:lang w:val="ru-RU"/>
        </w:rPr>
        <w:t>истечения</w:t>
      </w:r>
      <w:r w:rsidRPr="002D5116">
        <w:rPr>
          <w:lang w:val="ru-RU"/>
        </w:rPr>
        <w:t xml:space="preserve"> </w:t>
      </w:r>
      <w:r>
        <w:rPr>
          <w:lang w:val="ru-RU"/>
        </w:rPr>
        <w:t>срока</w:t>
      </w:r>
      <w:r w:rsidRPr="002D5116">
        <w:rPr>
          <w:lang w:val="ru-RU"/>
        </w:rPr>
        <w:t xml:space="preserve">, </w:t>
      </w:r>
      <w:r>
        <w:rPr>
          <w:lang w:val="ru-RU"/>
        </w:rPr>
        <w:t>на</w:t>
      </w:r>
      <w:r w:rsidRPr="002D5116">
        <w:rPr>
          <w:lang w:val="ru-RU"/>
        </w:rPr>
        <w:t xml:space="preserve"> </w:t>
      </w:r>
      <w:r>
        <w:rPr>
          <w:lang w:val="ru-RU"/>
        </w:rPr>
        <w:t>практике</w:t>
      </w:r>
      <w:r w:rsidRPr="002D5116">
        <w:rPr>
          <w:lang w:val="ru-RU"/>
        </w:rPr>
        <w:t xml:space="preserve"> </w:t>
      </w:r>
      <w:r>
        <w:rPr>
          <w:lang w:val="ru-RU"/>
        </w:rPr>
        <w:t>значительное</w:t>
      </w:r>
      <w:r w:rsidRPr="002D5116">
        <w:rPr>
          <w:lang w:val="ru-RU"/>
        </w:rPr>
        <w:t xml:space="preserve"> </w:t>
      </w:r>
      <w:r>
        <w:rPr>
          <w:lang w:val="ru-RU"/>
        </w:rPr>
        <w:t>число</w:t>
      </w:r>
      <w:r w:rsidRPr="002D5116">
        <w:rPr>
          <w:lang w:val="ru-RU"/>
        </w:rPr>
        <w:t xml:space="preserve"> </w:t>
      </w:r>
      <w:r>
        <w:rPr>
          <w:lang w:val="ru-RU"/>
        </w:rPr>
        <w:t>таких</w:t>
      </w:r>
      <w:r w:rsidRPr="002D5116">
        <w:rPr>
          <w:lang w:val="ru-RU"/>
        </w:rPr>
        <w:t xml:space="preserve"> </w:t>
      </w:r>
      <w:r>
        <w:rPr>
          <w:lang w:val="ru-RU"/>
        </w:rPr>
        <w:t>действий</w:t>
      </w:r>
      <w:r w:rsidRPr="002D5116">
        <w:rPr>
          <w:lang w:val="ru-RU"/>
        </w:rPr>
        <w:t xml:space="preserve"> </w:t>
      </w:r>
      <w:r>
        <w:rPr>
          <w:lang w:val="ru-RU"/>
        </w:rPr>
        <w:t>происходят</w:t>
      </w:r>
      <w:r w:rsidRPr="002D5116">
        <w:rPr>
          <w:lang w:val="ru-RU"/>
        </w:rPr>
        <w:t xml:space="preserve"> </w:t>
      </w:r>
      <w:r>
        <w:rPr>
          <w:lang w:val="ru-RU"/>
        </w:rPr>
        <w:t>в</w:t>
      </w:r>
      <w:r w:rsidRPr="002D5116">
        <w:rPr>
          <w:lang w:val="ru-RU"/>
        </w:rPr>
        <w:t xml:space="preserve"> </w:t>
      </w:r>
      <w:r>
        <w:rPr>
          <w:lang w:val="ru-RU"/>
        </w:rPr>
        <w:t>последний</w:t>
      </w:r>
      <w:r w:rsidRPr="002D5116">
        <w:rPr>
          <w:lang w:val="ru-RU"/>
        </w:rPr>
        <w:t xml:space="preserve"> </w:t>
      </w:r>
      <w:r>
        <w:rPr>
          <w:lang w:val="ru-RU"/>
        </w:rPr>
        <w:t>день</w:t>
      </w:r>
      <w:r w:rsidRPr="002D5116">
        <w:rPr>
          <w:lang w:val="ru-RU"/>
        </w:rPr>
        <w:t xml:space="preserve">, </w:t>
      </w:r>
      <w:r>
        <w:rPr>
          <w:lang w:val="ru-RU"/>
        </w:rPr>
        <w:t>и</w:t>
      </w:r>
      <w:r w:rsidRPr="002D5116">
        <w:rPr>
          <w:lang w:val="ru-RU"/>
        </w:rPr>
        <w:t xml:space="preserve"> </w:t>
      </w:r>
      <w:r w:rsidR="002D5116">
        <w:rPr>
          <w:lang w:val="ru-RU"/>
        </w:rPr>
        <w:t>к моменту, когда происходит сбой в системе электронных сообщений, возможно, не остается почти никакой – или никакой – возможности использовать альтернативный метод подачи сообщения</w:t>
      </w:r>
      <w:r w:rsidR="006643F8" w:rsidRPr="002D5116">
        <w:rPr>
          <w:lang w:val="ru-RU"/>
        </w:rPr>
        <w:t>.</w:t>
      </w:r>
    </w:p>
    <w:p w:rsidR="002004A8" w:rsidRPr="002D5116" w:rsidRDefault="002D5116" w:rsidP="0064421D">
      <w:pPr>
        <w:pStyle w:val="ONUME"/>
        <w:rPr>
          <w:lang w:val="ru-RU"/>
        </w:rPr>
      </w:pPr>
      <w:r>
        <w:rPr>
          <w:lang w:val="ru-RU"/>
        </w:rPr>
        <w:t>По</w:t>
      </w:r>
      <w:r w:rsidRPr="002D5116">
        <w:rPr>
          <w:lang w:val="ru-RU"/>
        </w:rPr>
        <w:t xml:space="preserve"> </w:t>
      </w:r>
      <w:r>
        <w:rPr>
          <w:lang w:val="ru-RU"/>
        </w:rPr>
        <w:t>мнению</w:t>
      </w:r>
      <w:r w:rsidRPr="002D5116">
        <w:rPr>
          <w:lang w:val="ru-RU"/>
        </w:rPr>
        <w:t xml:space="preserve"> </w:t>
      </w:r>
      <w:r>
        <w:rPr>
          <w:lang w:val="ru-RU"/>
        </w:rPr>
        <w:t>Международного</w:t>
      </w:r>
      <w:r w:rsidRPr="002D5116">
        <w:rPr>
          <w:lang w:val="ru-RU"/>
        </w:rPr>
        <w:t xml:space="preserve"> </w:t>
      </w:r>
      <w:r>
        <w:rPr>
          <w:lang w:val="ru-RU"/>
        </w:rPr>
        <w:t>бюро</w:t>
      </w:r>
      <w:r w:rsidRPr="002D5116">
        <w:rPr>
          <w:lang w:val="ru-RU"/>
        </w:rPr>
        <w:t xml:space="preserve">, </w:t>
      </w:r>
      <w:r>
        <w:rPr>
          <w:lang w:val="ru-RU"/>
        </w:rPr>
        <w:t>было</w:t>
      </w:r>
      <w:r w:rsidRPr="002D5116">
        <w:rPr>
          <w:lang w:val="ru-RU"/>
        </w:rPr>
        <w:t xml:space="preserve"> </w:t>
      </w:r>
      <w:r>
        <w:rPr>
          <w:lang w:val="ru-RU"/>
        </w:rPr>
        <w:t>бы</w:t>
      </w:r>
      <w:r w:rsidRPr="002D5116">
        <w:rPr>
          <w:lang w:val="ru-RU"/>
        </w:rPr>
        <w:t xml:space="preserve"> </w:t>
      </w:r>
      <w:r>
        <w:rPr>
          <w:lang w:val="ru-RU"/>
        </w:rPr>
        <w:t>желательно</w:t>
      </w:r>
      <w:r w:rsidRPr="002D5116">
        <w:rPr>
          <w:lang w:val="ru-RU"/>
        </w:rPr>
        <w:t xml:space="preserve"> </w:t>
      </w:r>
      <w:r>
        <w:rPr>
          <w:lang w:val="ru-RU"/>
        </w:rPr>
        <w:t>пересмотрерть</w:t>
      </w:r>
      <w:r w:rsidRPr="002D5116">
        <w:rPr>
          <w:lang w:val="ru-RU"/>
        </w:rPr>
        <w:t xml:space="preserve"> </w:t>
      </w:r>
      <w:r>
        <w:rPr>
          <w:lang w:val="ru-RU"/>
        </w:rPr>
        <w:t>правила</w:t>
      </w:r>
      <w:r w:rsidR="00C47C6E" w:rsidRPr="002D5116">
        <w:rPr>
          <w:lang w:val="ru-RU"/>
        </w:rPr>
        <w:t xml:space="preserve"> </w:t>
      </w:r>
      <w:r w:rsidR="006643F8">
        <w:t>PCT</w:t>
      </w:r>
      <w:r w:rsidR="006643F8" w:rsidRPr="002D5116">
        <w:rPr>
          <w:lang w:val="ru-RU"/>
        </w:rPr>
        <w:t xml:space="preserve"> </w:t>
      </w:r>
      <w:r>
        <w:rPr>
          <w:lang w:val="ru-RU"/>
        </w:rPr>
        <w:t>для</w:t>
      </w:r>
      <w:r w:rsidRPr="002D5116">
        <w:rPr>
          <w:lang w:val="ru-RU"/>
        </w:rPr>
        <w:t xml:space="preserve"> </w:t>
      </w:r>
      <w:r>
        <w:rPr>
          <w:lang w:val="ru-RU"/>
        </w:rPr>
        <w:t>обеспечения</w:t>
      </w:r>
      <w:r w:rsidRPr="002D5116">
        <w:rPr>
          <w:lang w:val="ru-RU"/>
        </w:rPr>
        <w:t xml:space="preserve"> </w:t>
      </w:r>
      <w:r>
        <w:rPr>
          <w:lang w:val="ru-RU"/>
        </w:rPr>
        <w:t>того</w:t>
      </w:r>
      <w:r w:rsidRPr="002D5116">
        <w:rPr>
          <w:lang w:val="ru-RU"/>
        </w:rPr>
        <w:t xml:space="preserve">, </w:t>
      </w:r>
      <w:r>
        <w:rPr>
          <w:lang w:val="ru-RU"/>
        </w:rPr>
        <w:t>чтобы</w:t>
      </w:r>
      <w:r w:rsidRPr="002D5116">
        <w:rPr>
          <w:lang w:val="ru-RU"/>
        </w:rPr>
        <w:t xml:space="preserve"> </w:t>
      </w:r>
      <w:r>
        <w:rPr>
          <w:lang w:val="ru-RU"/>
        </w:rPr>
        <w:t>они</w:t>
      </w:r>
      <w:r w:rsidRPr="002D5116">
        <w:rPr>
          <w:lang w:val="ru-RU"/>
        </w:rPr>
        <w:t xml:space="preserve"> </w:t>
      </w:r>
      <w:r>
        <w:rPr>
          <w:lang w:val="ru-RU"/>
        </w:rPr>
        <w:t>оставались</w:t>
      </w:r>
      <w:r w:rsidRPr="002D5116">
        <w:rPr>
          <w:lang w:val="ru-RU"/>
        </w:rPr>
        <w:t xml:space="preserve"> </w:t>
      </w:r>
      <w:r>
        <w:rPr>
          <w:lang w:val="ru-RU"/>
        </w:rPr>
        <w:t>актуальными</w:t>
      </w:r>
      <w:r w:rsidRPr="002D5116">
        <w:rPr>
          <w:lang w:val="ru-RU"/>
        </w:rPr>
        <w:t xml:space="preserve"> </w:t>
      </w:r>
      <w:r>
        <w:rPr>
          <w:lang w:val="ru-RU"/>
        </w:rPr>
        <w:t>с</w:t>
      </w:r>
      <w:r w:rsidRPr="002D5116">
        <w:rPr>
          <w:lang w:val="ru-RU"/>
        </w:rPr>
        <w:t xml:space="preserve"> </w:t>
      </w:r>
      <w:r>
        <w:rPr>
          <w:lang w:val="ru-RU"/>
        </w:rPr>
        <w:t>учетом</w:t>
      </w:r>
      <w:r w:rsidRPr="002D5116">
        <w:rPr>
          <w:lang w:val="ru-RU"/>
        </w:rPr>
        <w:t xml:space="preserve"> </w:t>
      </w:r>
      <w:r>
        <w:rPr>
          <w:lang w:val="ru-RU"/>
        </w:rPr>
        <w:t>тех</w:t>
      </w:r>
      <w:r w:rsidRPr="002D5116">
        <w:rPr>
          <w:lang w:val="ru-RU"/>
        </w:rPr>
        <w:t xml:space="preserve"> </w:t>
      </w:r>
      <w:r>
        <w:rPr>
          <w:lang w:val="ru-RU"/>
        </w:rPr>
        <w:t>вопросов</w:t>
      </w:r>
      <w:r w:rsidRPr="002D5116">
        <w:rPr>
          <w:lang w:val="ru-RU"/>
        </w:rPr>
        <w:t xml:space="preserve">, </w:t>
      </w:r>
      <w:r>
        <w:rPr>
          <w:lang w:val="ru-RU"/>
        </w:rPr>
        <w:t>с</w:t>
      </w:r>
      <w:r w:rsidRPr="002D5116">
        <w:rPr>
          <w:lang w:val="ru-RU"/>
        </w:rPr>
        <w:t xml:space="preserve"> </w:t>
      </w:r>
      <w:r>
        <w:rPr>
          <w:lang w:val="ru-RU"/>
        </w:rPr>
        <w:t>которыми</w:t>
      </w:r>
      <w:r w:rsidRPr="002D5116">
        <w:rPr>
          <w:lang w:val="ru-RU"/>
        </w:rPr>
        <w:t xml:space="preserve"> </w:t>
      </w:r>
      <w:r>
        <w:rPr>
          <w:lang w:val="ru-RU"/>
        </w:rPr>
        <w:t>сталкиваются</w:t>
      </w:r>
      <w:r w:rsidRPr="002D5116">
        <w:rPr>
          <w:lang w:val="ru-RU"/>
        </w:rPr>
        <w:t xml:space="preserve"> </w:t>
      </w:r>
      <w:r>
        <w:rPr>
          <w:lang w:val="ru-RU"/>
        </w:rPr>
        <w:t>заявители</w:t>
      </w:r>
      <w:r w:rsidRPr="002D5116">
        <w:rPr>
          <w:lang w:val="ru-RU"/>
        </w:rPr>
        <w:t xml:space="preserve">, </w:t>
      </w:r>
      <w:r>
        <w:rPr>
          <w:lang w:val="ru-RU"/>
        </w:rPr>
        <w:t>ведомства</w:t>
      </w:r>
      <w:r w:rsidRPr="002D5116">
        <w:rPr>
          <w:lang w:val="ru-RU"/>
        </w:rPr>
        <w:t xml:space="preserve"> </w:t>
      </w:r>
      <w:r>
        <w:rPr>
          <w:lang w:val="ru-RU"/>
        </w:rPr>
        <w:t>и</w:t>
      </w:r>
      <w:r w:rsidRPr="002D5116">
        <w:rPr>
          <w:lang w:val="ru-RU"/>
        </w:rPr>
        <w:t xml:space="preserve"> </w:t>
      </w:r>
      <w:r>
        <w:rPr>
          <w:lang w:val="ru-RU"/>
        </w:rPr>
        <w:t>третьи</w:t>
      </w:r>
      <w:r w:rsidRPr="002D5116">
        <w:rPr>
          <w:lang w:val="ru-RU"/>
        </w:rPr>
        <w:t xml:space="preserve"> </w:t>
      </w:r>
      <w:r>
        <w:rPr>
          <w:lang w:val="ru-RU"/>
        </w:rPr>
        <w:t>стороны, и, в частности,</w:t>
      </w:r>
      <w:r w:rsidR="006C026D" w:rsidRPr="002D5116">
        <w:rPr>
          <w:lang w:val="ru-RU"/>
        </w:rPr>
        <w:t xml:space="preserve"> </w:t>
      </w:r>
      <w:r>
        <w:rPr>
          <w:lang w:val="ru-RU"/>
        </w:rPr>
        <w:t>для того, чтобы попытаться смягчить любой потенциальный ущерб правам заявителя или третьих лиц, если проблемы с электронными системами</w:t>
      </w:r>
      <w:r w:rsidR="006C026D" w:rsidRPr="002D5116">
        <w:rPr>
          <w:lang w:val="ru-RU"/>
        </w:rPr>
        <w:t xml:space="preserve"> </w:t>
      </w:r>
      <w:r>
        <w:rPr>
          <w:lang w:val="ru-RU"/>
        </w:rPr>
        <w:t>связи препятствуют принятию той или иной меры в течение определенного периода времени</w:t>
      </w:r>
      <w:r w:rsidR="006C026D" w:rsidRPr="002D5116">
        <w:rPr>
          <w:lang w:val="ru-RU"/>
        </w:rPr>
        <w:t>.</w:t>
      </w:r>
    </w:p>
    <w:p w:rsidR="006C026D" w:rsidRPr="002D5116" w:rsidRDefault="002D5116" w:rsidP="006C026D">
      <w:pPr>
        <w:pStyle w:val="Heading1"/>
        <w:rPr>
          <w:lang w:val="ru-RU"/>
        </w:rPr>
      </w:pPr>
      <w:r>
        <w:rPr>
          <w:lang w:val="ru-RU"/>
        </w:rPr>
        <w:t>причины недоступности информационно-технологических систем</w:t>
      </w:r>
      <w:r w:rsidR="006C026D" w:rsidRPr="002D5116">
        <w:rPr>
          <w:lang w:val="ru-RU"/>
        </w:rPr>
        <w:t xml:space="preserve"> </w:t>
      </w:r>
    </w:p>
    <w:p w:rsidR="0064421D" w:rsidRPr="002D5116" w:rsidRDefault="002D5116" w:rsidP="00CC086A">
      <w:pPr>
        <w:pStyle w:val="ONUME"/>
        <w:keepLines/>
        <w:rPr>
          <w:lang w:val="ru-RU"/>
        </w:rPr>
      </w:pPr>
      <w:bookmarkStart w:id="6" w:name="_Ref386458931"/>
      <w:r>
        <w:rPr>
          <w:lang w:val="ru-RU"/>
        </w:rPr>
        <w:t>Системы могут оказаться недоступными для пользователей в силу нескольких причин</w:t>
      </w:r>
      <w:r w:rsidR="006C026D" w:rsidRPr="002D5116">
        <w:rPr>
          <w:lang w:val="ru-RU"/>
        </w:rPr>
        <w:t>:</w:t>
      </w:r>
      <w:bookmarkEnd w:id="6"/>
    </w:p>
    <w:p w:rsidR="006C026D" w:rsidRPr="002D5116" w:rsidRDefault="002D5116" w:rsidP="006C026D">
      <w:pPr>
        <w:pStyle w:val="ONUME"/>
        <w:keepLines/>
        <w:numPr>
          <w:ilvl w:val="1"/>
          <w:numId w:val="5"/>
        </w:numPr>
        <w:rPr>
          <w:lang w:val="ru-RU"/>
        </w:rPr>
      </w:pPr>
      <w:bookmarkStart w:id="7" w:name="_Ref386542725"/>
      <w:r>
        <w:rPr>
          <w:lang w:val="ru-RU"/>
        </w:rPr>
        <w:t>сама</w:t>
      </w:r>
      <w:r w:rsidRPr="002D5116">
        <w:rPr>
          <w:lang w:val="ru-RU"/>
        </w:rPr>
        <w:t xml:space="preserve"> </w:t>
      </w:r>
      <w:r>
        <w:rPr>
          <w:lang w:val="ru-RU"/>
        </w:rPr>
        <w:t>система</w:t>
      </w:r>
      <w:r w:rsidRPr="002D5116">
        <w:rPr>
          <w:lang w:val="ru-RU"/>
        </w:rPr>
        <w:t xml:space="preserve"> </w:t>
      </w:r>
      <w:r>
        <w:rPr>
          <w:lang w:val="ru-RU"/>
        </w:rPr>
        <w:t>может</w:t>
      </w:r>
      <w:r w:rsidRPr="002D5116">
        <w:rPr>
          <w:lang w:val="ru-RU"/>
        </w:rPr>
        <w:t xml:space="preserve"> </w:t>
      </w:r>
      <w:r>
        <w:rPr>
          <w:lang w:val="ru-RU"/>
        </w:rPr>
        <w:t>работать</w:t>
      </w:r>
      <w:r w:rsidRPr="002D5116">
        <w:rPr>
          <w:lang w:val="ru-RU"/>
        </w:rPr>
        <w:t xml:space="preserve"> </w:t>
      </w:r>
      <w:r>
        <w:rPr>
          <w:lang w:val="ru-RU"/>
        </w:rPr>
        <w:t>не</w:t>
      </w:r>
      <w:r w:rsidRPr="002D5116">
        <w:rPr>
          <w:lang w:val="ru-RU"/>
        </w:rPr>
        <w:t xml:space="preserve"> </w:t>
      </w:r>
      <w:r>
        <w:rPr>
          <w:lang w:val="ru-RU"/>
        </w:rPr>
        <w:t>так</w:t>
      </w:r>
      <w:r w:rsidRPr="002D5116">
        <w:rPr>
          <w:lang w:val="ru-RU"/>
        </w:rPr>
        <w:t xml:space="preserve">, </w:t>
      </w:r>
      <w:r>
        <w:rPr>
          <w:lang w:val="ru-RU"/>
        </w:rPr>
        <w:t>как</w:t>
      </w:r>
      <w:r w:rsidRPr="002D5116">
        <w:rPr>
          <w:lang w:val="ru-RU"/>
        </w:rPr>
        <w:t xml:space="preserve"> </w:t>
      </w:r>
      <w:r>
        <w:rPr>
          <w:lang w:val="ru-RU"/>
        </w:rPr>
        <w:t>ожидается</w:t>
      </w:r>
      <w:r w:rsidR="006C026D">
        <w:t> </w:t>
      </w:r>
      <w:r w:rsidR="006C026D" w:rsidRPr="002D5116">
        <w:rPr>
          <w:lang w:val="ru-RU"/>
        </w:rPr>
        <w:t xml:space="preserve">– </w:t>
      </w:r>
      <w:r>
        <w:rPr>
          <w:lang w:val="ru-RU"/>
        </w:rPr>
        <w:t>она может быть полностью недоступной</w:t>
      </w:r>
      <w:r w:rsidR="006C026D" w:rsidRPr="002D5116">
        <w:rPr>
          <w:lang w:val="ru-RU"/>
        </w:rPr>
        <w:t xml:space="preserve"> </w:t>
      </w:r>
      <w:r w:rsidR="00922781">
        <w:rPr>
          <w:lang w:val="ru-RU"/>
        </w:rPr>
        <w:t>или же она может страдать от каких-то ошибок или дефектов, которые мешают ей функционировать так, как ожидается, в каком-то конкретном случае</w:t>
      </w:r>
      <w:r w:rsidR="006C026D" w:rsidRPr="002D5116">
        <w:rPr>
          <w:lang w:val="ru-RU"/>
        </w:rPr>
        <w:t>;</w:t>
      </w:r>
      <w:bookmarkEnd w:id="7"/>
    </w:p>
    <w:p w:rsidR="006C026D" w:rsidRPr="00922781" w:rsidRDefault="00922781" w:rsidP="006C026D">
      <w:pPr>
        <w:pStyle w:val="ONUME"/>
        <w:keepLines/>
        <w:numPr>
          <w:ilvl w:val="1"/>
          <w:numId w:val="5"/>
        </w:numPr>
        <w:rPr>
          <w:lang w:val="ru-RU"/>
        </w:rPr>
      </w:pPr>
      <w:bookmarkStart w:id="8" w:name="_Ref386542737"/>
      <w:r>
        <w:rPr>
          <w:lang w:val="ru-RU"/>
        </w:rPr>
        <w:lastRenderedPageBreak/>
        <w:t>системы</w:t>
      </w:r>
      <w:r w:rsidRPr="00922781">
        <w:rPr>
          <w:lang w:val="ru-RU"/>
        </w:rPr>
        <w:t xml:space="preserve"> </w:t>
      </w:r>
      <w:r>
        <w:rPr>
          <w:lang w:val="ru-RU"/>
        </w:rPr>
        <w:t>в</w:t>
      </w:r>
      <w:r w:rsidRPr="00922781">
        <w:rPr>
          <w:lang w:val="ru-RU"/>
        </w:rPr>
        <w:t xml:space="preserve"> </w:t>
      </w:r>
      <w:r>
        <w:rPr>
          <w:lang w:val="ru-RU"/>
        </w:rPr>
        <w:t>ведомстве</w:t>
      </w:r>
      <w:r w:rsidR="006C026D" w:rsidRPr="00922781">
        <w:rPr>
          <w:lang w:val="ru-RU"/>
        </w:rPr>
        <w:t xml:space="preserve"> </w:t>
      </w:r>
      <w:r w:rsidR="006643F8" w:rsidRPr="00922781">
        <w:rPr>
          <w:lang w:val="ru-RU"/>
        </w:rPr>
        <w:t>(</w:t>
      </w:r>
      <w:r>
        <w:rPr>
          <w:lang w:val="ru-RU"/>
        </w:rPr>
        <w:t>Международном</w:t>
      </w:r>
      <w:r w:rsidRPr="00922781">
        <w:rPr>
          <w:lang w:val="ru-RU"/>
        </w:rPr>
        <w:t xml:space="preserve"> </w:t>
      </w:r>
      <w:r>
        <w:rPr>
          <w:lang w:val="ru-RU"/>
        </w:rPr>
        <w:t>бюро</w:t>
      </w:r>
      <w:r w:rsidR="006643F8" w:rsidRPr="00922781">
        <w:rPr>
          <w:lang w:val="ru-RU"/>
        </w:rPr>
        <w:t xml:space="preserve">, </w:t>
      </w:r>
      <w:r>
        <w:rPr>
          <w:lang w:val="ru-RU"/>
        </w:rPr>
        <w:t>Получающем</w:t>
      </w:r>
      <w:r w:rsidRPr="00922781">
        <w:rPr>
          <w:lang w:val="ru-RU"/>
        </w:rPr>
        <w:t xml:space="preserve"> </w:t>
      </w:r>
      <w:r>
        <w:rPr>
          <w:lang w:val="ru-RU"/>
        </w:rPr>
        <w:t>ведомстве</w:t>
      </w:r>
      <w:r w:rsidR="006643F8" w:rsidRPr="00922781">
        <w:rPr>
          <w:lang w:val="ru-RU"/>
        </w:rPr>
        <w:t xml:space="preserve"> </w:t>
      </w:r>
      <w:r>
        <w:rPr>
          <w:lang w:val="ru-RU"/>
        </w:rPr>
        <w:t>или</w:t>
      </w:r>
      <w:r w:rsidR="006643F8" w:rsidRPr="00922781">
        <w:rPr>
          <w:lang w:val="ru-RU"/>
        </w:rPr>
        <w:t xml:space="preserve"> </w:t>
      </w:r>
      <w:r>
        <w:rPr>
          <w:lang w:val="ru-RU"/>
        </w:rPr>
        <w:t>Международном</w:t>
      </w:r>
      <w:r w:rsidRPr="00922781">
        <w:rPr>
          <w:lang w:val="ru-RU"/>
        </w:rPr>
        <w:t xml:space="preserve"> </w:t>
      </w:r>
      <w:r>
        <w:rPr>
          <w:lang w:val="ru-RU"/>
        </w:rPr>
        <w:t>органе</w:t>
      </w:r>
      <w:r w:rsidR="006643F8" w:rsidRPr="00922781">
        <w:rPr>
          <w:lang w:val="ru-RU"/>
        </w:rPr>
        <w:t xml:space="preserve">) </w:t>
      </w:r>
      <w:r>
        <w:rPr>
          <w:lang w:val="ru-RU"/>
        </w:rPr>
        <w:t>могут сами функционировать</w:t>
      </w:r>
      <w:r w:rsidR="006C026D" w:rsidRPr="00922781">
        <w:rPr>
          <w:lang w:val="ru-RU"/>
        </w:rPr>
        <w:t xml:space="preserve">, </w:t>
      </w:r>
      <w:r>
        <w:rPr>
          <w:lang w:val="ru-RU"/>
        </w:rPr>
        <w:t>однак</w:t>
      </w:r>
      <w:r w:rsidR="00775A61">
        <w:rPr>
          <w:lang w:val="ru-RU"/>
        </w:rPr>
        <w:t>о</w:t>
      </w:r>
      <w:r>
        <w:rPr>
          <w:lang w:val="ru-RU"/>
        </w:rPr>
        <w:t xml:space="preserve"> связь через Интернет (или иную соответствующую сеть</w:t>
      </w:r>
      <w:r w:rsidR="006C026D" w:rsidRPr="00922781">
        <w:rPr>
          <w:lang w:val="ru-RU"/>
        </w:rPr>
        <w:t xml:space="preserve">) </w:t>
      </w:r>
      <w:r>
        <w:rPr>
          <w:lang w:val="ru-RU"/>
        </w:rPr>
        <w:t>с соответствующим ведомством полностью прервана</w:t>
      </w:r>
      <w:r w:rsidR="006C026D" w:rsidRPr="00922781">
        <w:rPr>
          <w:lang w:val="ru-RU"/>
        </w:rPr>
        <w:t>;</w:t>
      </w:r>
      <w:bookmarkEnd w:id="8"/>
    </w:p>
    <w:p w:rsidR="006C026D" w:rsidRPr="00922781" w:rsidRDefault="00922781" w:rsidP="006C026D">
      <w:pPr>
        <w:pStyle w:val="ONUME"/>
        <w:keepLines/>
        <w:numPr>
          <w:ilvl w:val="1"/>
          <w:numId w:val="5"/>
        </w:numPr>
        <w:rPr>
          <w:lang w:val="ru-RU"/>
        </w:rPr>
      </w:pPr>
      <w:r>
        <w:rPr>
          <w:lang w:val="ru-RU"/>
        </w:rPr>
        <w:t>пользователь может сталкиваться с проблемами, характерных для его местных систем ИТ</w:t>
      </w:r>
      <w:r w:rsidR="006C026D" w:rsidRPr="00922781">
        <w:rPr>
          <w:lang w:val="ru-RU"/>
        </w:rPr>
        <w:t>;</w:t>
      </w:r>
    </w:p>
    <w:p w:rsidR="006C026D" w:rsidRPr="00922781" w:rsidRDefault="00922781" w:rsidP="006C026D">
      <w:pPr>
        <w:pStyle w:val="ONUME"/>
        <w:keepLines/>
        <w:numPr>
          <w:ilvl w:val="1"/>
          <w:numId w:val="5"/>
        </w:numPr>
        <w:rPr>
          <w:lang w:val="ru-RU"/>
        </w:rPr>
      </w:pPr>
      <w:bookmarkStart w:id="9" w:name="_Ref386542927"/>
      <w:r>
        <w:rPr>
          <w:lang w:val="ru-RU"/>
        </w:rPr>
        <w:t>доступ</w:t>
      </w:r>
      <w:r w:rsidRPr="00922781">
        <w:rPr>
          <w:lang w:val="ru-RU"/>
        </w:rPr>
        <w:t xml:space="preserve"> </w:t>
      </w:r>
      <w:r>
        <w:rPr>
          <w:lang w:val="ru-RU"/>
        </w:rPr>
        <w:t>к</w:t>
      </w:r>
      <w:r w:rsidRPr="00922781">
        <w:rPr>
          <w:lang w:val="ru-RU"/>
        </w:rPr>
        <w:t xml:space="preserve"> </w:t>
      </w:r>
      <w:r>
        <w:rPr>
          <w:lang w:val="ru-RU"/>
        </w:rPr>
        <w:t>Интернету</w:t>
      </w:r>
      <w:r w:rsidR="006C026D" w:rsidRPr="00922781">
        <w:rPr>
          <w:lang w:val="ru-RU"/>
        </w:rPr>
        <w:t xml:space="preserve"> (</w:t>
      </w:r>
      <w:r>
        <w:rPr>
          <w:lang w:val="ru-RU"/>
        </w:rPr>
        <w:t>или</w:t>
      </w:r>
      <w:r w:rsidRPr="00922781">
        <w:rPr>
          <w:lang w:val="ru-RU"/>
        </w:rPr>
        <w:t xml:space="preserve"> </w:t>
      </w:r>
      <w:r>
        <w:rPr>
          <w:lang w:val="ru-RU"/>
        </w:rPr>
        <w:t>иной</w:t>
      </w:r>
      <w:r w:rsidRPr="00922781">
        <w:rPr>
          <w:lang w:val="ru-RU"/>
        </w:rPr>
        <w:t xml:space="preserve"> </w:t>
      </w:r>
      <w:r>
        <w:rPr>
          <w:lang w:val="ru-RU"/>
        </w:rPr>
        <w:t>соответствующей</w:t>
      </w:r>
      <w:r w:rsidRPr="00922781">
        <w:rPr>
          <w:lang w:val="ru-RU"/>
        </w:rPr>
        <w:t xml:space="preserve"> </w:t>
      </w:r>
      <w:r>
        <w:rPr>
          <w:lang w:val="ru-RU"/>
        </w:rPr>
        <w:t>сети</w:t>
      </w:r>
      <w:r w:rsidR="006C026D" w:rsidRPr="00922781">
        <w:rPr>
          <w:lang w:val="ru-RU"/>
        </w:rPr>
        <w:t>)</w:t>
      </w:r>
      <w:r>
        <w:rPr>
          <w:lang w:val="ru-RU"/>
        </w:rPr>
        <w:t>, возможно, пропал по причинам, характерным для региона самого пользователя</w:t>
      </w:r>
      <w:r w:rsidR="004D5C45" w:rsidRPr="00922781">
        <w:rPr>
          <w:lang w:val="ru-RU"/>
        </w:rPr>
        <w:t xml:space="preserve">;  </w:t>
      </w:r>
      <w:bookmarkEnd w:id="9"/>
      <w:r>
        <w:rPr>
          <w:lang w:val="ru-RU"/>
        </w:rPr>
        <w:t>или</w:t>
      </w:r>
    </w:p>
    <w:p w:rsidR="004D5C45" w:rsidRPr="00922781" w:rsidRDefault="00922781" w:rsidP="006C026D">
      <w:pPr>
        <w:pStyle w:val="ONUME"/>
        <w:keepLines/>
        <w:numPr>
          <w:ilvl w:val="1"/>
          <w:numId w:val="5"/>
        </w:numPr>
        <w:rPr>
          <w:lang w:val="ru-RU"/>
        </w:rPr>
      </w:pPr>
      <w:bookmarkStart w:id="10" w:name="_Ref386542933"/>
      <w:r>
        <w:rPr>
          <w:lang w:val="ru-RU"/>
        </w:rPr>
        <w:t>регион пользователя, возможно, оказался отрезанным от доступа вследствие какого-то события, происходящего в другом месте</w:t>
      </w:r>
      <w:r w:rsidR="004D5C45" w:rsidRPr="00922781">
        <w:rPr>
          <w:lang w:val="ru-RU"/>
        </w:rPr>
        <w:t>.</w:t>
      </w:r>
      <w:bookmarkEnd w:id="10"/>
    </w:p>
    <w:p w:rsidR="004D5C45" w:rsidRPr="00922781" w:rsidRDefault="00922781" w:rsidP="004D5C45">
      <w:pPr>
        <w:pStyle w:val="ONUME"/>
        <w:rPr>
          <w:lang w:val="ru-RU"/>
        </w:rPr>
      </w:pPr>
      <w:r>
        <w:rPr>
          <w:lang w:val="ru-RU"/>
        </w:rPr>
        <w:t>В</w:t>
      </w:r>
      <w:r w:rsidRPr="00922781">
        <w:rPr>
          <w:lang w:val="ru-RU"/>
        </w:rPr>
        <w:t xml:space="preserve"> </w:t>
      </w:r>
      <w:r>
        <w:rPr>
          <w:lang w:val="ru-RU"/>
        </w:rPr>
        <w:t>связи</w:t>
      </w:r>
      <w:r w:rsidRPr="00922781">
        <w:rPr>
          <w:lang w:val="ru-RU"/>
        </w:rPr>
        <w:t xml:space="preserve"> </w:t>
      </w:r>
      <w:r>
        <w:rPr>
          <w:lang w:val="ru-RU"/>
        </w:rPr>
        <w:t>с</w:t>
      </w:r>
      <w:r w:rsidRPr="00922781">
        <w:rPr>
          <w:lang w:val="ru-RU"/>
        </w:rPr>
        <w:t xml:space="preserve"> </w:t>
      </w:r>
      <w:r>
        <w:rPr>
          <w:lang w:val="ru-RU"/>
        </w:rPr>
        <w:t>подпунктами</w:t>
      </w:r>
      <w:r w:rsidR="004D5C45" w:rsidRPr="00922781">
        <w:rPr>
          <w:lang w:val="ru-RU"/>
        </w:rPr>
        <w:t xml:space="preserve"> (</w:t>
      </w:r>
      <w:r w:rsidR="004D5C45">
        <w:t>c</w:t>
      </w:r>
      <w:r w:rsidR="004D5C45" w:rsidRPr="00922781">
        <w:rPr>
          <w:lang w:val="ru-RU"/>
        </w:rPr>
        <w:t xml:space="preserve">) </w:t>
      </w:r>
      <w:r w:rsidRPr="00922781">
        <w:rPr>
          <w:lang w:val="ru-RU"/>
        </w:rPr>
        <w:t>-</w:t>
      </w:r>
      <w:r w:rsidR="004D5C45" w:rsidRPr="00922781">
        <w:rPr>
          <w:lang w:val="ru-RU"/>
        </w:rPr>
        <w:t xml:space="preserve"> (</w:t>
      </w:r>
      <w:r w:rsidR="004D5C45">
        <w:t>e</w:t>
      </w:r>
      <w:r w:rsidR="004D5C45" w:rsidRPr="00922781">
        <w:rPr>
          <w:lang w:val="ru-RU"/>
        </w:rPr>
        <w:t xml:space="preserve">) </w:t>
      </w:r>
      <w:r>
        <w:rPr>
          <w:lang w:val="ru-RU"/>
        </w:rPr>
        <w:t>выше</w:t>
      </w:r>
      <w:r w:rsidRPr="00922781">
        <w:rPr>
          <w:lang w:val="ru-RU"/>
        </w:rPr>
        <w:t xml:space="preserve"> </w:t>
      </w:r>
      <w:r>
        <w:rPr>
          <w:lang w:val="ru-RU"/>
        </w:rPr>
        <w:t>проблемы</w:t>
      </w:r>
      <w:r w:rsidRPr="00922781">
        <w:rPr>
          <w:lang w:val="ru-RU"/>
        </w:rPr>
        <w:t xml:space="preserve"> </w:t>
      </w:r>
      <w:r>
        <w:rPr>
          <w:lang w:val="ru-RU"/>
        </w:rPr>
        <w:t>могут</w:t>
      </w:r>
      <w:r w:rsidRPr="00922781">
        <w:rPr>
          <w:lang w:val="ru-RU"/>
        </w:rPr>
        <w:t xml:space="preserve"> </w:t>
      </w:r>
      <w:r>
        <w:rPr>
          <w:lang w:val="ru-RU"/>
        </w:rPr>
        <w:t>заключаться</w:t>
      </w:r>
      <w:r w:rsidRPr="00922781">
        <w:rPr>
          <w:lang w:val="ru-RU"/>
        </w:rPr>
        <w:t xml:space="preserve"> </w:t>
      </w:r>
      <w:r>
        <w:rPr>
          <w:lang w:val="ru-RU"/>
        </w:rPr>
        <w:t>либо</w:t>
      </w:r>
      <w:r w:rsidRPr="00922781">
        <w:rPr>
          <w:lang w:val="ru-RU"/>
        </w:rPr>
        <w:t xml:space="preserve"> </w:t>
      </w:r>
      <w:r>
        <w:rPr>
          <w:lang w:val="ru-RU"/>
        </w:rPr>
        <w:t>в</w:t>
      </w:r>
      <w:r w:rsidRPr="00922781">
        <w:rPr>
          <w:lang w:val="ru-RU"/>
        </w:rPr>
        <w:t xml:space="preserve"> </w:t>
      </w:r>
      <w:r>
        <w:rPr>
          <w:lang w:val="ru-RU"/>
        </w:rPr>
        <w:t>полной</w:t>
      </w:r>
      <w:r w:rsidRPr="00922781">
        <w:rPr>
          <w:lang w:val="ru-RU"/>
        </w:rPr>
        <w:t xml:space="preserve"> </w:t>
      </w:r>
      <w:r>
        <w:rPr>
          <w:lang w:val="ru-RU"/>
        </w:rPr>
        <w:t>потере</w:t>
      </w:r>
      <w:r w:rsidRPr="00922781">
        <w:rPr>
          <w:lang w:val="ru-RU"/>
        </w:rPr>
        <w:t xml:space="preserve"> </w:t>
      </w:r>
      <w:r>
        <w:rPr>
          <w:lang w:val="ru-RU"/>
        </w:rPr>
        <w:t>доступа</w:t>
      </w:r>
      <w:r w:rsidRPr="00922781">
        <w:rPr>
          <w:lang w:val="ru-RU"/>
        </w:rPr>
        <w:t xml:space="preserve"> </w:t>
      </w:r>
      <w:r>
        <w:rPr>
          <w:lang w:val="ru-RU"/>
        </w:rPr>
        <w:t>к</w:t>
      </w:r>
      <w:r w:rsidRPr="00922781">
        <w:rPr>
          <w:lang w:val="ru-RU"/>
        </w:rPr>
        <w:t xml:space="preserve"> </w:t>
      </w:r>
      <w:r>
        <w:rPr>
          <w:lang w:val="ru-RU"/>
        </w:rPr>
        <w:t>Интернету</w:t>
      </w:r>
      <w:r w:rsidR="004D5C45" w:rsidRPr="00922781">
        <w:rPr>
          <w:lang w:val="ru-RU"/>
        </w:rPr>
        <w:t xml:space="preserve">, </w:t>
      </w:r>
      <w:r>
        <w:rPr>
          <w:lang w:val="ru-RU"/>
        </w:rPr>
        <w:t>либо в потере лишь некоторых услуг, будь то отдельные типы сетевых потоков или же отдельные адреса назначения</w:t>
      </w:r>
      <w:r w:rsidR="004D5C45" w:rsidRPr="00922781">
        <w:rPr>
          <w:lang w:val="ru-RU"/>
        </w:rPr>
        <w:t xml:space="preserve"> </w:t>
      </w:r>
      <w:r>
        <w:rPr>
          <w:lang w:val="ru-RU"/>
        </w:rPr>
        <w:t>сетевых потоков</w:t>
      </w:r>
      <w:r w:rsidR="004D5C45" w:rsidRPr="00922781">
        <w:rPr>
          <w:lang w:val="ru-RU"/>
        </w:rPr>
        <w:t>.</w:t>
      </w:r>
    </w:p>
    <w:p w:rsidR="004D5C45" w:rsidRPr="00522D9C" w:rsidRDefault="00DB35D5" w:rsidP="004D5C45">
      <w:pPr>
        <w:pStyle w:val="Heading1"/>
        <w:rPr>
          <w:lang w:val="ru-RU"/>
        </w:rPr>
      </w:pPr>
      <w:r>
        <w:rPr>
          <w:lang w:val="ru-RU"/>
        </w:rPr>
        <w:t>диапазон</w:t>
      </w:r>
      <w:r w:rsidR="00522D9C">
        <w:rPr>
          <w:lang w:val="ru-RU"/>
        </w:rPr>
        <w:t xml:space="preserve"> имеющихся возможностей выбора</w:t>
      </w:r>
    </w:p>
    <w:p w:rsidR="004D5C45" w:rsidRPr="00522D9C" w:rsidRDefault="00522D9C" w:rsidP="000E4843">
      <w:pPr>
        <w:pStyle w:val="ONUME"/>
        <w:keepNext/>
        <w:rPr>
          <w:lang w:val="ru-RU"/>
        </w:rPr>
      </w:pPr>
      <w:r>
        <w:rPr>
          <w:lang w:val="ru-RU"/>
        </w:rPr>
        <w:t>Проблемы</w:t>
      </w:r>
      <w:r w:rsidRPr="00522D9C">
        <w:rPr>
          <w:lang w:val="ru-RU"/>
        </w:rPr>
        <w:t xml:space="preserve"> </w:t>
      </w:r>
      <w:r>
        <w:rPr>
          <w:lang w:val="ru-RU"/>
        </w:rPr>
        <w:t>с</w:t>
      </w:r>
      <w:r w:rsidRPr="00522D9C">
        <w:rPr>
          <w:lang w:val="ru-RU"/>
        </w:rPr>
        <w:t xml:space="preserve"> </w:t>
      </w:r>
      <w:r>
        <w:rPr>
          <w:lang w:val="ru-RU"/>
        </w:rPr>
        <w:t>системами</w:t>
      </w:r>
      <w:r w:rsidRPr="00522D9C">
        <w:rPr>
          <w:lang w:val="ru-RU"/>
        </w:rPr>
        <w:t xml:space="preserve"> </w:t>
      </w:r>
      <w:r>
        <w:rPr>
          <w:lang w:val="ru-RU"/>
        </w:rPr>
        <w:t>ИТ, которые потенциально могут создавать проблемы для пользователей</w:t>
      </w:r>
      <w:r w:rsidR="004D5C45" w:rsidRPr="00522D9C">
        <w:rPr>
          <w:lang w:val="ru-RU"/>
        </w:rPr>
        <w:t xml:space="preserve"> </w:t>
      </w:r>
      <w:r w:rsidR="006643F8">
        <w:t>PCT</w:t>
      </w:r>
      <w:r>
        <w:rPr>
          <w:lang w:val="ru-RU"/>
        </w:rPr>
        <w:t>, могут в настоящее время решаться двумя путями</w:t>
      </w:r>
      <w:r w:rsidR="004D5C45" w:rsidRPr="00522D9C">
        <w:rPr>
          <w:lang w:val="ru-RU"/>
        </w:rPr>
        <w:t>:</w:t>
      </w:r>
    </w:p>
    <w:p w:rsidR="004D5C45" w:rsidRPr="00DB35D5" w:rsidRDefault="00DB35D5" w:rsidP="000E4843">
      <w:pPr>
        <w:pStyle w:val="ONUME"/>
        <w:keepLines/>
        <w:numPr>
          <w:ilvl w:val="1"/>
          <w:numId w:val="5"/>
        </w:numPr>
        <w:rPr>
          <w:lang w:val="ru-RU"/>
        </w:rPr>
      </w:pPr>
      <w:r>
        <w:rPr>
          <w:lang w:val="ru-RU"/>
        </w:rPr>
        <w:t>В</w:t>
      </w:r>
      <w:r w:rsidRPr="00DB35D5">
        <w:rPr>
          <w:lang w:val="ru-RU"/>
        </w:rPr>
        <w:t xml:space="preserve"> </w:t>
      </w:r>
      <w:r>
        <w:rPr>
          <w:lang w:val="ru-RU"/>
        </w:rPr>
        <w:t>случае</w:t>
      </w:r>
      <w:r w:rsidRPr="00DB35D5">
        <w:rPr>
          <w:lang w:val="ru-RU"/>
        </w:rPr>
        <w:t xml:space="preserve"> </w:t>
      </w:r>
      <w:r>
        <w:rPr>
          <w:lang w:val="ru-RU"/>
        </w:rPr>
        <w:t>катастрофического</w:t>
      </w:r>
      <w:r w:rsidRPr="00DB35D5">
        <w:rPr>
          <w:lang w:val="ru-RU"/>
        </w:rPr>
        <w:t xml:space="preserve"> </w:t>
      </w:r>
      <w:r>
        <w:rPr>
          <w:lang w:val="ru-RU"/>
        </w:rPr>
        <w:t>сбоя</w:t>
      </w:r>
      <w:r w:rsidRPr="00DB35D5">
        <w:rPr>
          <w:lang w:val="ru-RU"/>
        </w:rPr>
        <w:t xml:space="preserve"> </w:t>
      </w:r>
      <w:r>
        <w:rPr>
          <w:lang w:val="ru-RU"/>
        </w:rPr>
        <w:t>в</w:t>
      </w:r>
      <w:r w:rsidRPr="00DB35D5">
        <w:rPr>
          <w:lang w:val="ru-RU"/>
        </w:rPr>
        <w:t xml:space="preserve"> </w:t>
      </w:r>
      <w:r>
        <w:rPr>
          <w:lang w:val="ru-RU"/>
        </w:rPr>
        <w:t>системах</w:t>
      </w:r>
      <w:r w:rsidRPr="00DB35D5">
        <w:rPr>
          <w:lang w:val="ru-RU"/>
        </w:rPr>
        <w:t xml:space="preserve"> </w:t>
      </w:r>
      <w:r>
        <w:rPr>
          <w:lang w:val="ru-RU"/>
        </w:rPr>
        <w:t>ИТ</w:t>
      </w:r>
      <w:r w:rsidRPr="00DB35D5">
        <w:rPr>
          <w:lang w:val="ru-RU"/>
        </w:rPr>
        <w:t xml:space="preserve"> </w:t>
      </w:r>
      <w:r>
        <w:rPr>
          <w:lang w:val="ru-RU"/>
        </w:rPr>
        <w:t>в</w:t>
      </w:r>
      <w:r w:rsidRPr="00DB35D5">
        <w:rPr>
          <w:lang w:val="ru-RU"/>
        </w:rPr>
        <w:t xml:space="preserve"> </w:t>
      </w:r>
      <w:r>
        <w:rPr>
          <w:lang w:val="ru-RU"/>
        </w:rPr>
        <w:t>ведомстве</w:t>
      </w:r>
      <w:r w:rsidRPr="00DB35D5">
        <w:rPr>
          <w:lang w:val="ru-RU"/>
        </w:rPr>
        <w:t xml:space="preserve">, </w:t>
      </w:r>
      <w:r>
        <w:rPr>
          <w:lang w:val="ru-RU"/>
        </w:rPr>
        <w:t>это</w:t>
      </w:r>
      <w:r w:rsidRPr="00DB35D5">
        <w:rPr>
          <w:lang w:val="ru-RU"/>
        </w:rPr>
        <w:t xml:space="preserve"> </w:t>
      </w:r>
      <w:r>
        <w:rPr>
          <w:lang w:val="ru-RU"/>
        </w:rPr>
        <w:t>ведомство</w:t>
      </w:r>
      <w:r w:rsidRPr="00DB35D5">
        <w:rPr>
          <w:lang w:val="ru-RU"/>
        </w:rPr>
        <w:t xml:space="preserve"> </w:t>
      </w:r>
      <w:r>
        <w:rPr>
          <w:lang w:val="ru-RU"/>
        </w:rPr>
        <w:t>может</w:t>
      </w:r>
      <w:r w:rsidRPr="00DB35D5">
        <w:rPr>
          <w:lang w:val="ru-RU"/>
        </w:rPr>
        <w:t xml:space="preserve"> </w:t>
      </w:r>
      <w:r>
        <w:rPr>
          <w:lang w:val="ru-RU"/>
        </w:rPr>
        <w:t>незамедлительно</w:t>
      </w:r>
      <w:r w:rsidR="004D5C45" w:rsidRPr="00DB35D5">
        <w:rPr>
          <w:lang w:val="ru-RU"/>
        </w:rPr>
        <w:t xml:space="preserve"> </w:t>
      </w:r>
      <w:r>
        <w:rPr>
          <w:lang w:val="ru-RU"/>
        </w:rPr>
        <w:t>объявить</w:t>
      </w:r>
      <w:r w:rsidRPr="00DB35D5">
        <w:rPr>
          <w:lang w:val="ru-RU"/>
        </w:rPr>
        <w:t xml:space="preserve">, </w:t>
      </w:r>
      <w:r>
        <w:rPr>
          <w:lang w:val="ru-RU"/>
        </w:rPr>
        <w:t>что</w:t>
      </w:r>
      <w:r w:rsidRPr="00DB35D5">
        <w:rPr>
          <w:lang w:val="ru-RU"/>
        </w:rPr>
        <w:t xml:space="preserve"> </w:t>
      </w:r>
      <w:r>
        <w:rPr>
          <w:lang w:val="ru-RU"/>
        </w:rPr>
        <w:t>оно</w:t>
      </w:r>
      <w:r w:rsidRPr="00DB35D5">
        <w:rPr>
          <w:lang w:val="ru-RU"/>
        </w:rPr>
        <w:t xml:space="preserve"> </w:t>
      </w:r>
      <w:r>
        <w:rPr>
          <w:lang w:val="ru-RU"/>
        </w:rPr>
        <w:t>закрыто</w:t>
      </w:r>
      <w:r w:rsidRPr="00DB35D5">
        <w:rPr>
          <w:lang w:val="ru-RU"/>
        </w:rPr>
        <w:t xml:space="preserve"> </w:t>
      </w:r>
      <w:r>
        <w:rPr>
          <w:lang w:val="ru-RU"/>
        </w:rPr>
        <w:t>на</w:t>
      </w:r>
      <w:r w:rsidRPr="00DB35D5">
        <w:rPr>
          <w:lang w:val="ru-RU"/>
        </w:rPr>
        <w:t xml:space="preserve"> </w:t>
      </w:r>
      <w:r>
        <w:rPr>
          <w:lang w:val="ru-RU"/>
        </w:rPr>
        <w:t>все</w:t>
      </w:r>
      <w:r w:rsidRPr="00DB35D5">
        <w:rPr>
          <w:lang w:val="ru-RU"/>
        </w:rPr>
        <w:t xml:space="preserve"> </w:t>
      </w:r>
      <w:r>
        <w:rPr>
          <w:lang w:val="ru-RU"/>
        </w:rPr>
        <w:t>то</w:t>
      </w:r>
      <w:r w:rsidRPr="00DB35D5">
        <w:rPr>
          <w:lang w:val="ru-RU"/>
        </w:rPr>
        <w:t xml:space="preserve"> </w:t>
      </w:r>
      <w:r>
        <w:rPr>
          <w:lang w:val="ru-RU"/>
        </w:rPr>
        <w:t>время</w:t>
      </w:r>
      <w:r w:rsidRPr="00DB35D5">
        <w:rPr>
          <w:lang w:val="ru-RU"/>
        </w:rPr>
        <w:t xml:space="preserve">, </w:t>
      </w:r>
      <w:r>
        <w:rPr>
          <w:lang w:val="ru-RU"/>
        </w:rPr>
        <w:t>пока</w:t>
      </w:r>
      <w:r w:rsidRPr="00DB35D5">
        <w:rPr>
          <w:lang w:val="ru-RU"/>
        </w:rPr>
        <w:t xml:space="preserve"> </w:t>
      </w:r>
      <w:r>
        <w:rPr>
          <w:lang w:val="ru-RU"/>
        </w:rPr>
        <w:t>сохраняется</w:t>
      </w:r>
      <w:r w:rsidRPr="00DB35D5">
        <w:rPr>
          <w:lang w:val="ru-RU"/>
        </w:rPr>
        <w:t xml:space="preserve"> </w:t>
      </w:r>
      <w:r>
        <w:rPr>
          <w:lang w:val="ru-RU"/>
        </w:rPr>
        <w:t>сбой</w:t>
      </w:r>
      <w:r w:rsidRPr="00DB35D5">
        <w:rPr>
          <w:lang w:val="ru-RU"/>
        </w:rPr>
        <w:t xml:space="preserve"> </w:t>
      </w:r>
      <w:r>
        <w:rPr>
          <w:lang w:val="ru-RU"/>
        </w:rPr>
        <w:t>в</w:t>
      </w:r>
      <w:r w:rsidRPr="00DB35D5">
        <w:rPr>
          <w:lang w:val="ru-RU"/>
        </w:rPr>
        <w:t xml:space="preserve"> </w:t>
      </w:r>
      <w:r>
        <w:rPr>
          <w:lang w:val="ru-RU"/>
        </w:rPr>
        <w:t>системах</w:t>
      </w:r>
      <w:r w:rsidRPr="00DB35D5">
        <w:rPr>
          <w:lang w:val="ru-RU"/>
        </w:rPr>
        <w:t xml:space="preserve"> </w:t>
      </w:r>
      <w:r>
        <w:rPr>
          <w:lang w:val="ru-RU"/>
        </w:rPr>
        <w:t>ИТ</w:t>
      </w:r>
      <w:r w:rsidRPr="00DB35D5">
        <w:rPr>
          <w:lang w:val="ru-RU"/>
        </w:rPr>
        <w:t xml:space="preserve">, </w:t>
      </w:r>
      <w:r>
        <w:rPr>
          <w:lang w:val="ru-RU"/>
        </w:rPr>
        <w:t>как</w:t>
      </w:r>
      <w:r w:rsidRPr="00DB35D5">
        <w:rPr>
          <w:lang w:val="ru-RU"/>
        </w:rPr>
        <w:t xml:space="preserve"> </w:t>
      </w:r>
      <w:r>
        <w:rPr>
          <w:lang w:val="ru-RU"/>
        </w:rPr>
        <w:t>это</w:t>
      </w:r>
      <w:r w:rsidRPr="00DB35D5">
        <w:rPr>
          <w:lang w:val="ru-RU"/>
        </w:rPr>
        <w:t xml:space="preserve"> </w:t>
      </w:r>
      <w:r>
        <w:rPr>
          <w:lang w:val="ru-RU"/>
        </w:rPr>
        <w:t>было</w:t>
      </w:r>
      <w:r w:rsidRPr="00DB35D5">
        <w:rPr>
          <w:lang w:val="ru-RU"/>
        </w:rPr>
        <w:t xml:space="preserve"> </w:t>
      </w:r>
      <w:r>
        <w:rPr>
          <w:lang w:val="ru-RU"/>
        </w:rPr>
        <w:t>в</w:t>
      </w:r>
      <w:r w:rsidRPr="00DB35D5">
        <w:rPr>
          <w:lang w:val="ru-RU"/>
        </w:rPr>
        <w:t xml:space="preserve"> </w:t>
      </w:r>
      <w:r>
        <w:rPr>
          <w:lang w:val="ru-RU"/>
        </w:rPr>
        <w:t>случае</w:t>
      </w:r>
      <w:r w:rsidRPr="00DB35D5">
        <w:rPr>
          <w:lang w:val="ru-RU"/>
        </w:rPr>
        <w:t xml:space="preserve"> </w:t>
      </w:r>
      <w:r>
        <w:rPr>
          <w:lang w:val="ru-RU"/>
        </w:rPr>
        <w:t>Международного</w:t>
      </w:r>
      <w:r w:rsidRPr="00DB35D5">
        <w:rPr>
          <w:lang w:val="ru-RU"/>
        </w:rPr>
        <w:t xml:space="preserve"> </w:t>
      </w:r>
      <w:r>
        <w:rPr>
          <w:lang w:val="ru-RU"/>
        </w:rPr>
        <w:t>бюро</w:t>
      </w:r>
      <w:r w:rsidRPr="00DB35D5">
        <w:rPr>
          <w:lang w:val="ru-RU"/>
        </w:rPr>
        <w:t xml:space="preserve"> </w:t>
      </w:r>
      <w:r>
        <w:rPr>
          <w:lang w:val="ru-RU"/>
        </w:rPr>
        <w:t>в</w:t>
      </w:r>
      <w:r w:rsidRPr="00DB35D5">
        <w:rPr>
          <w:lang w:val="ru-RU"/>
        </w:rPr>
        <w:t xml:space="preserve"> 2011 </w:t>
      </w:r>
      <w:r>
        <w:rPr>
          <w:lang w:val="ru-RU"/>
        </w:rPr>
        <w:t>г</w:t>
      </w:r>
      <w:r w:rsidRPr="00DB35D5">
        <w:rPr>
          <w:lang w:val="ru-RU"/>
        </w:rPr>
        <w:t xml:space="preserve">., </w:t>
      </w:r>
      <w:r>
        <w:rPr>
          <w:lang w:val="ru-RU"/>
        </w:rPr>
        <w:t>когда</w:t>
      </w:r>
      <w:r w:rsidRPr="00DB35D5">
        <w:rPr>
          <w:lang w:val="ru-RU"/>
        </w:rPr>
        <w:t xml:space="preserve"> </w:t>
      </w:r>
      <w:r>
        <w:rPr>
          <w:lang w:val="ru-RU"/>
        </w:rPr>
        <w:t>в</w:t>
      </w:r>
      <w:r w:rsidRPr="00DB35D5">
        <w:rPr>
          <w:lang w:val="ru-RU"/>
        </w:rPr>
        <w:t xml:space="preserve"> </w:t>
      </w:r>
      <w:r>
        <w:rPr>
          <w:lang w:val="ru-RU"/>
        </w:rPr>
        <w:t>результате</w:t>
      </w:r>
      <w:r w:rsidRPr="00DB35D5">
        <w:rPr>
          <w:lang w:val="ru-RU"/>
        </w:rPr>
        <w:t xml:space="preserve"> </w:t>
      </w:r>
      <w:r>
        <w:rPr>
          <w:lang w:val="ru-RU"/>
        </w:rPr>
        <w:t>пожара</w:t>
      </w:r>
      <w:r w:rsidRPr="00DB35D5">
        <w:rPr>
          <w:lang w:val="ru-RU"/>
        </w:rPr>
        <w:t xml:space="preserve"> </w:t>
      </w:r>
      <w:r>
        <w:rPr>
          <w:lang w:val="ru-RU"/>
        </w:rPr>
        <w:t>полностью прекратилась подача энергии в ведомство и</w:t>
      </w:r>
      <w:r w:rsidR="004D5C45" w:rsidRPr="00DB35D5">
        <w:rPr>
          <w:lang w:val="ru-RU"/>
        </w:rPr>
        <w:t xml:space="preserve"> </w:t>
      </w:r>
      <w:r>
        <w:rPr>
          <w:lang w:val="ru-RU"/>
        </w:rPr>
        <w:t>серверные комнаты на протяжении двух рабочих дней и части последующих выходных дней</w:t>
      </w:r>
      <w:r w:rsidR="004D5C45" w:rsidRPr="00DB35D5">
        <w:rPr>
          <w:lang w:val="ru-RU"/>
        </w:rPr>
        <w:t>.</w:t>
      </w:r>
    </w:p>
    <w:p w:rsidR="006643F8" w:rsidRPr="00DB35D5" w:rsidRDefault="00DB35D5" w:rsidP="00E078AA">
      <w:pPr>
        <w:pStyle w:val="ONUME"/>
        <w:numPr>
          <w:ilvl w:val="1"/>
          <w:numId w:val="5"/>
        </w:numPr>
        <w:rPr>
          <w:lang w:val="ru-RU"/>
        </w:rPr>
      </w:pPr>
      <w:r>
        <w:rPr>
          <w:lang w:val="ru-RU"/>
        </w:rPr>
        <w:t>Если</w:t>
      </w:r>
      <w:r w:rsidRPr="00DB35D5">
        <w:rPr>
          <w:lang w:val="ru-RU"/>
        </w:rPr>
        <w:t xml:space="preserve"> </w:t>
      </w:r>
      <w:r>
        <w:rPr>
          <w:lang w:val="ru-RU"/>
        </w:rPr>
        <w:t>системы</w:t>
      </w:r>
      <w:r w:rsidRPr="00DB35D5">
        <w:rPr>
          <w:lang w:val="ru-RU"/>
        </w:rPr>
        <w:t xml:space="preserve"> </w:t>
      </w:r>
      <w:r>
        <w:rPr>
          <w:lang w:val="ru-RU"/>
        </w:rPr>
        <w:t>оказываются</w:t>
      </w:r>
      <w:r w:rsidRPr="00DB35D5">
        <w:rPr>
          <w:lang w:val="ru-RU"/>
        </w:rPr>
        <w:t xml:space="preserve"> </w:t>
      </w:r>
      <w:r>
        <w:rPr>
          <w:lang w:val="ru-RU"/>
        </w:rPr>
        <w:t>недоступными</w:t>
      </w:r>
      <w:r w:rsidRPr="00DB35D5">
        <w:rPr>
          <w:lang w:val="ru-RU"/>
        </w:rPr>
        <w:t xml:space="preserve"> </w:t>
      </w:r>
      <w:r>
        <w:rPr>
          <w:lang w:val="ru-RU"/>
        </w:rPr>
        <w:t>отдельному</w:t>
      </w:r>
      <w:r w:rsidRPr="00DB35D5">
        <w:rPr>
          <w:lang w:val="ru-RU"/>
        </w:rPr>
        <w:t xml:space="preserve"> </w:t>
      </w:r>
      <w:r>
        <w:rPr>
          <w:lang w:val="ru-RU"/>
        </w:rPr>
        <w:t>заявителю</w:t>
      </w:r>
      <w:r w:rsidRPr="00DB35D5">
        <w:rPr>
          <w:lang w:val="ru-RU"/>
        </w:rPr>
        <w:t xml:space="preserve"> </w:t>
      </w:r>
      <w:r>
        <w:rPr>
          <w:lang w:val="ru-RU"/>
        </w:rPr>
        <w:t>вследствие каких-либо из форс</w:t>
      </w:r>
      <w:r w:rsidR="00775A61">
        <w:rPr>
          <w:lang w:val="ru-RU"/>
        </w:rPr>
        <w:t>-</w:t>
      </w:r>
      <w:r>
        <w:rPr>
          <w:lang w:val="ru-RU"/>
        </w:rPr>
        <w:t>мажорных</w:t>
      </w:r>
      <w:r w:rsidRPr="00DB35D5">
        <w:rPr>
          <w:lang w:val="ru-RU"/>
        </w:rPr>
        <w:t xml:space="preserve"> </w:t>
      </w:r>
      <w:r>
        <w:rPr>
          <w:lang w:val="ru-RU"/>
        </w:rPr>
        <w:t>обстоятельств, о которых идет речь в правиле</w:t>
      </w:r>
      <w:r w:rsidR="00B96FBE">
        <w:t> </w:t>
      </w:r>
      <w:r w:rsidR="00B96FBE" w:rsidRPr="00DB35D5">
        <w:rPr>
          <w:lang w:val="ru-RU"/>
        </w:rPr>
        <w:t>82</w:t>
      </w:r>
      <w:proofErr w:type="spellStart"/>
      <w:r w:rsidR="00B96FBE" w:rsidRPr="00B96FBE">
        <w:rPr>
          <w:i/>
        </w:rPr>
        <w:t>quater</w:t>
      </w:r>
      <w:proofErr w:type="spellEnd"/>
      <w:r w:rsidR="00B96FBE" w:rsidRPr="00DB35D5">
        <w:rPr>
          <w:lang w:val="ru-RU"/>
        </w:rPr>
        <w:t xml:space="preserve">.1, </w:t>
      </w:r>
      <w:r>
        <w:rPr>
          <w:lang w:val="ru-RU"/>
        </w:rPr>
        <w:t>затронутая сторона может представить доказательства на этот счет</w:t>
      </w:r>
      <w:r w:rsidR="00B96FBE" w:rsidRPr="00DB35D5">
        <w:rPr>
          <w:lang w:val="ru-RU"/>
        </w:rPr>
        <w:t xml:space="preserve">.  </w:t>
      </w:r>
      <w:r>
        <w:rPr>
          <w:lang w:val="ru-RU"/>
        </w:rPr>
        <w:t>Однако</w:t>
      </w:r>
      <w:r w:rsidRPr="00DB35D5">
        <w:rPr>
          <w:lang w:val="ru-RU"/>
        </w:rPr>
        <w:t xml:space="preserve"> </w:t>
      </w:r>
      <w:r>
        <w:rPr>
          <w:lang w:val="ru-RU"/>
        </w:rPr>
        <w:t>доступ</w:t>
      </w:r>
      <w:r w:rsidRPr="00DB35D5">
        <w:rPr>
          <w:lang w:val="ru-RU"/>
        </w:rPr>
        <w:t xml:space="preserve"> </w:t>
      </w:r>
      <w:r>
        <w:rPr>
          <w:lang w:val="ru-RU"/>
        </w:rPr>
        <w:t>к</w:t>
      </w:r>
      <w:r w:rsidRPr="00DB35D5">
        <w:rPr>
          <w:lang w:val="ru-RU"/>
        </w:rPr>
        <w:t xml:space="preserve"> </w:t>
      </w:r>
      <w:r>
        <w:rPr>
          <w:lang w:val="ru-RU"/>
        </w:rPr>
        <w:t>Интернету</w:t>
      </w:r>
      <w:r w:rsidRPr="00DB35D5">
        <w:rPr>
          <w:lang w:val="ru-RU"/>
        </w:rPr>
        <w:t xml:space="preserve"> </w:t>
      </w:r>
      <w:r>
        <w:rPr>
          <w:lang w:val="ru-RU"/>
        </w:rPr>
        <w:t>может</w:t>
      </w:r>
      <w:r w:rsidRPr="00DB35D5">
        <w:rPr>
          <w:lang w:val="ru-RU"/>
        </w:rPr>
        <w:t xml:space="preserve"> </w:t>
      </w:r>
      <w:r>
        <w:rPr>
          <w:lang w:val="ru-RU"/>
        </w:rPr>
        <w:t>быть</w:t>
      </w:r>
      <w:r w:rsidRPr="00DB35D5">
        <w:rPr>
          <w:lang w:val="ru-RU"/>
        </w:rPr>
        <w:t xml:space="preserve"> </w:t>
      </w:r>
      <w:r>
        <w:rPr>
          <w:lang w:val="ru-RU"/>
        </w:rPr>
        <w:t>потерян</w:t>
      </w:r>
      <w:r w:rsidRPr="00DB35D5">
        <w:rPr>
          <w:lang w:val="ru-RU"/>
        </w:rPr>
        <w:t xml:space="preserve"> </w:t>
      </w:r>
      <w:r>
        <w:rPr>
          <w:lang w:val="ru-RU"/>
        </w:rPr>
        <w:t>в</w:t>
      </w:r>
      <w:r w:rsidRPr="00DB35D5">
        <w:rPr>
          <w:lang w:val="ru-RU"/>
        </w:rPr>
        <w:t xml:space="preserve"> </w:t>
      </w:r>
      <w:r>
        <w:rPr>
          <w:lang w:val="ru-RU"/>
        </w:rPr>
        <w:t>силу</w:t>
      </w:r>
      <w:r w:rsidRPr="00DB35D5">
        <w:rPr>
          <w:lang w:val="ru-RU"/>
        </w:rPr>
        <w:t xml:space="preserve"> </w:t>
      </w:r>
      <w:r>
        <w:rPr>
          <w:lang w:val="ru-RU"/>
        </w:rPr>
        <w:t>широкого</w:t>
      </w:r>
      <w:r w:rsidRPr="00DB35D5">
        <w:rPr>
          <w:lang w:val="ru-RU"/>
        </w:rPr>
        <w:t xml:space="preserve"> </w:t>
      </w:r>
      <w:r>
        <w:rPr>
          <w:lang w:val="ru-RU"/>
        </w:rPr>
        <w:t>диапазона</w:t>
      </w:r>
      <w:r w:rsidRPr="00DB35D5">
        <w:rPr>
          <w:lang w:val="ru-RU"/>
        </w:rPr>
        <w:t xml:space="preserve"> </w:t>
      </w:r>
      <w:r>
        <w:rPr>
          <w:lang w:val="ru-RU"/>
        </w:rPr>
        <w:t>причин</w:t>
      </w:r>
      <w:r w:rsidR="00B96FBE" w:rsidRPr="00DB35D5">
        <w:rPr>
          <w:lang w:val="ru-RU"/>
        </w:rPr>
        <w:t xml:space="preserve">, </w:t>
      </w:r>
      <w:r>
        <w:rPr>
          <w:lang w:val="ru-RU"/>
        </w:rPr>
        <w:t>имеющих менее экстремальный характер, чем примеры ситуаций, приведенные в этом правиле, и при этом предполагается, что почто</w:t>
      </w:r>
      <w:r w:rsidR="00385FB6">
        <w:rPr>
          <w:lang w:val="ru-RU"/>
        </w:rPr>
        <w:t>вое обслуживание явл</w:t>
      </w:r>
      <w:r w:rsidR="00775A61">
        <w:rPr>
          <w:lang w:val="ru-RU"/>
        </w:rPr>
        <w:t>я</w:t>
      </w:r>
      <w:r w:rsidR="00385FB6">
        <w:rPr>
          <w:lang w:val="ru-RU"/>
        </w:rPr>
        <w:t>ется жизнеспособным в большинстве из менее серьезных обстоятельств</w:t>
      </w:r>
      <w:r w:rsidR="00B96FBE" w:rsidRPr="00DB35D5">
        <w:rPr>
          <w:lang w:val="ru-RU"/>
        </w:rPr>
        <w:t>.</w:t>
      </w:r>
    </w:p>
    <w:p w:rsidR="004D5C45" w:rsidRPr="005B6334" w:rsidRDefault="005B6334" w:rsidP="004D5C45">
      <w:pPr>
        <w:pStyle w:val="Heading1"/>
        <w:rPr>
          <w:lang w:val="ru-RU"/>
        </w:rPr>
      </w:pPr>
      <w:r>
        <w:rPr>
          <w:lang w:val="ru-RU"/>
        </w:rPr>
        <w:t>предложения</w:t>
      </w:r>
    </w:p>
    <w:p w:rsidR="00BF1B50" w:rsidRPr="00385FB6" w:rsidRDefault="00385FB6" w:rsidP="004D5C45">
      <w:pPr>
        <w:pStyle w:val="ONUME"/>
        <w:rPr>
          <w:lang w:val="ru-RU"/>
        </w:rPr>
      </w:pPr>
      <w:bookmarkStart w:id="11" w:name="_Ref386459761"/>
      <w:r>
        <w:rPr>
          <w:lang w:val="ru-RU"/>
        </w:rPr>
        <w:t>На</w:t>
      </w:r>
      <w:r w:rsidRPr="00385FB6">
        <w:rPr>
          <w:lang w:val="ru-RU"/>
        </w:rPr>
        <w:t xml:space="preserve"> </w:t>
      </w:r>
      <w:r>
        <w:rPr>
          <w:lang w:val="ru-RU"/>
        </w:rPr>
        <w:t>данном</w:t>
      </w:r>
      <w:r w:rsidRPr="00385FB6">
        <w:rPr>
          <w:lang w:val="ru-RU"/>
        </w:rPr>
        <w:t xml:space="preserve"> </w:t>
      </w:r>
      <w:r>
        <w:rPr>
          <w:lang w:val="ru-RU"/>
        </w:rPr>
        <w:t>этапе</w:t>
      </w:r>
      <w:r w:rsidRPr="00385FB6">
        <w:rPr>
          <w:lang w:val="ru-RU"/>
        </w:rPr>
        <w:t xml:space="preserve"> </w:t>
      </w:r>
      <w:r>
        <w:rPr>
          <w:lang w:val="ru-RU"/>
        </w:rPr>
        <w:t>предлагается</w:t>
      </w:r>
      <w:r w:rsidRPr="00385FB6">
        <w:rPr>
          <w:lang w:val="ru-RU"/>
        </w:rPr>
        <w:t xml:space="preserve"> </w:t>
      </w:r>
      <w:r>
        <w:rPr>
          <w:lang w:val="ru-RU"/>
        </w:rPr>
        <w:t>заняться</w:t>
      </w:r>
      <w:r w:rsidRPr="00385FB6">
        <w:rPr>
          <w:lang w:val="ru-RU"/>
        </w:rPr>
        <w:t xml:space="preserve"> </w:t>
      </w:r>
      <w:r>
        <w:rPr>
          <w:lang w:val="ru-RU"/>
        </w:rPr>
        <w:t>лишь</w:t>
      </w:r>
      <w:r w:rsidRPr="00385FB6">
        <w:rPr>
          <w:lang w:val="ru-RU"/>
        </w:rPr>
        <w:t xml:space="preserve"> </w:t>
      </w:r>
      <w:r>
        <w:rPr>
          <w:lang w:val="ru-RU"/>
        </w:rPr>
        <w:t>вопросами, непосредственно приравниваемыми к существующему положению относительно бумажных международных заявок, как то</w:t>
      </w:r>
      <w:r w:rsidR="00BF1B50" w:rsidRPr="00385FB6">
        <w:rPr>
          <w:lang w:val="ru-RU"/>
        </w:rPr>
        <w:t>:</w:t>
      </w:r>
      <w:bookmarkEnd w:id="11"/>
    </w:p>
    <w:p w:rsidR="00BF1B50" w:rsidRPr="00385FB6" w:rsidRDefault="00385FB6" w:rsidP="00BF1B50">
      <w:pPr>
        <w:pStyle w:val="ONUME"/>
        <w:numPr>
          <w:ilvl w:val="1"/>
          <w:numId w:val="5"/>
        </w:numPr>
        <w:rPr>
          <w:lang w:val="ru-RU"/>
        </w:rPr>
      </w:pPr>
      <w:r>
        <w:rPr>
          <w:lang w:val="ru-RU"/>
        </w:rPr>
        <w:t>продлить</w:t>
      </w:r>
      <w:r w:rsidRPr="00385FB6">
        <w:rPr>
          <w:lang w:val="ru-RU"/>
        </w:rPr>
        <w:t xml:space="preserve"> </w:t>
      </w:r>
      <w:r>
        <w:rPr>
          <w:lang w:val="ru-RU"/>
        </w:rPr>
        <w:t>сроки</w:t>
      </w:r>
      <w:r w:rsidRPr="00385FB6">
        <w:rPr>
          <w:lang w:val="ru-RU"/>
        </w:rPr>
        <w:t xml:space="preserve"> </w:t>
      </w:r>
      <w:r>
        <w:rPr>
          <w:lang w:val="ru-RU"/>
        </w:rPr>
        <w:t>для</w:t>
      </w:r>
      <w:r w:rsidRPr="00385FB6">
        <w:rPr>
          <w:lang w:val="ru-RU"/>
        </w:rPr>
        <w:t xml:space="preserve"> </w:t>
      </w:r>
      <w:r>
        <w:rPr>
          <w:lang w:val="ru-RU"/>
        </w:rPr>
        <w:t>выполнения</w:t>
      </w:r>
      <w:r w:rsidRPr="00385FB6">
        <w:rPr>
          <w:lang w:val="ru-RU"/>
        </w:rPr>
        <w:t xml:space="preserve"> </w:t>
      </w:r>
      <w:r>
        <w:rPr>
          <w:lang w:val="ru-RU"/>
        </w:rPr>
        <w:t>действий</w:t>
      </w:r>
      <w:r w:rsidRPr="00385FB6">
        <w:rPr>
          <w:lang w:val="ru-RU"/>
        </w:rPr>
        <w:t xml:space="preserve">, </w:t>
      </w:r>
      <w:r>
        <w:rPr>
          <w:lang w:val="ru-RU"/>
        </w:rPr>
        <w:t>если</w:t>
      </w:r>
      <w:r w:rsidRPr="00385FB6">
        <w:rPr>
          <w:lang w:val="ru-RU"/>
        </w:rPr>
        <w:t xml:space="preserve"> </w:t>
      </w:r>
      <w:r>
        <w:rPr>
          <w:lang w:val="ru-RU"/>
        </w:rPr>
        <w:t>соответствующие</w:t>
      </w:r>
      <w:r w:rsidRPr="00385FB6">
        <w:rPr>
          <w:lang w:val="ru-RU"/>
        </w:rPr>
        <w:t xml:space="preserve"> </w:t>
      </w:r>
      <w:r>
        <w:rPr>
          <w:lang w:val="ru-RU"/>
        </w:rPr>
        <w:t>электронные</w:t>
      </w:r>
      <w:r w:rsidRPr="00385FB6">
        <w:rPr>
          <w:lang w:val="ru-RU"/>
        </w:rPr>
        <w:t xml:space="preserve"> </w:t>
      </w:r>
      <w:r>
        <w:rPr>
          <w:lang w:val="ru-RU"/>
        </w:rPr>
        <w:t>системы</w:t>
      </w:r>
      <w:r w:rsidRPr="00385FB6">
        <w:rPr>
          <w:lang w:val="ru-RU"/>
        </w:rPr>
        <w:t xml:space="preserve"> </w:t>
      </w:r>
      <w:r>
        <w:rPr>
          <w:lang w:val="ru-RU"/>
        </w:rPr>
        <w:t>остаются</w:t>
      </w:r>
      <w:r w:rsidRPr="00385FB6">
        <w:rPr>
          <w:lang w:val="ru-RU"/>
        </w:rPr>
        <w:t xml:space="preserve"> </w:t>
      </w:r>
      <w:r>
        <w:rPr>
          <w:lang w:val="ru-RU"/>
        </w:rPr>
        <w:t>недоступными</w:t>
      </w:r>
      <w:r w:rsidRPr="00385FB6">
        <w:rPr>
          <w:lang w:val="ru-RU"/>
        </w:rPr>
        <w:t xml:space="preserve"> </w:t>
      </w:r>
      <w:r>
        <w:rPr>
          <w:lang w:val="ru-RU"/>
        </w:rPr>
        <w:t>в</w:t>
      </w:r>
      <w:r w:rsidRPr="00385FB6">
        <w:rPr>
          <w:lang w:val="ru-RU"/>
        </w:rPr>
        <w:t xml:space="preserve"> </w:t>
      </w:r>
      <w:r>
        <w:rPr>
          <w:lang w:val="ru-RU"/>
        </w:rPr>
        <w:t>течение</w:t>
      </w:r>
      <w:r w:rsidRPr="00385FB6">
        <w:rPr>
          <w:lang w:val="ru-RU"/>
        </w:rPr>
        <w:t xml:space="preserve"> </w:t>
      </w:r>
      <w:r>
        <w:rPr>
          <w:lang w:val="ru-RU"/>
        </w:rPr>
        <w:t>длительного</w:t>
      </w:r>
      <w:r w:rsidRPr="00385FB6">
        <w:rPr>
          <w:lang w:val="ru-RU"/>
        </w:rPr>
        <w:t xml:space="preserve"> </w:t>
      </w:r>
      <w:r>
        <w:rPr>
          <w:lang w:val="ru-RU"/>
        </w:rPr>
        <w:t>периода</w:t>
      </w:r>
      <w:r w:rsidRPr="00385FB6">
        <w:rPr>
          <w:lang w:val="ru-RU"/>
        </w:rPr>
        <w:t xml:space="preserve"> </w:t>
      </w:r>
      <w:r>
        <w:rPr>
          <w:lang w:val="ru-RU"/>
        </w:rPr>
        <w:t>времени</w:t>
      </w:r>
      <w:r w:rsidRPr="00385FB6">
        <w:rPr>
          <w:lang w:val="ru-RU"/>
        </w:rPr>
        <w:t xml:space="preserve"> </w:t>
      </w:r>
      <w:r>
        <w:rPr>
          <w:lang w:val="ru-RU"/>
        </w:rPr>
        <w:t>в</w:t>
      </w:r>
      <w:r w:rsidRPr="00385FB6">
        <w:rPr>
          <w:lang w:val="ru-RU"/>
        </w:rPr>
        <w:t xml:space="preserve"> </w:t>
      </w:r>
      <w:r>
        <w:rPr>
          <w:lang w:val="ru-RU"/>
        </w:rPr>
        <w:t>тот</w:t>
      </w:r>
      <w:r w:rsidRPr="00385FB6">
        <w:rPr>
          <w:lang w:val="ru-RU"/>
        </w:rPr>
        <w:t xml:space="preserve"> </w:t>
      </w:r>
      <w:r>
        <w:rPr>
          <w:lang w:val="ru-RU"/>
        </w:rPr>
        <w:t>или</w:t>
      </w:r>
      <w:r w:rsidRPr="00385FB6">
        <w:rPr>
          <w:lang w:val="ru-RU"/>
        </w:rPr>
        <w:t xml:space="preserve"> </w:t>
      </w:r>
      <w:r>
        <w:rPr>
          <w:lang w:val="ru-RU"/>
        </w:rPr>
        <w:t>иной</w:t>
      </w:r>
      <w:r w:rsidRPr="00385FB6">
        <w:rPr>
          <w:lang w:val="ru-RU"/>
        </w:rPr>
        <w:t xml:space="preserve"> </w:t>
      </w:r>
      <w:r>
        <w:rPr>
          <w:lang w:val="ru-RU"/>
        </w:rPr>
        <w:t>день</w:t>
      </w:r>
      <w:r w:rsidRPr="00385FB6">
        <w:rPr>
          <w:lang w:val="ru-RU"/>
        </w:rPr>
        <w:t xml:space="preserve"> (</w:t>
      </w:r>
      <w:r>
        <w:rPr>
          <w:lang w:val="ru-RU"/>
        </w:rPr>
        <w:t>предлагаемое</w:t>
      </w:r>
      <w:r w:rsidRPr="00385FB6">
        <w:rPr>
          <w:lang w:val="ru-RU"/>
        </w:rPr>
        <w:t xml:space="preserve"> </w:t>
      </w:r>
      <w:r>
        <w:rPr>
          <w:lang w:val="ru-RU"/>
        </w:rPr>
        <w:t>новое</w:t>
      </w:r>
      <w:r w:rsidRPr="00385FB6">
        <w:rPr>
          <w:lang w:val="ru-RU"/>
        </w:rPr>
        <w:t xml:space="preserve"> </w:t>
      </w:r>
      <w:r>
        <w:rPr>
          <w:lang w:val="ru-RU"/>
        </w:rPr>
        <w:t>правило</w:t>
      </w:r>
      <w:r w:rsidR="00BF1B50">
        <w:t> </w:t>
      </w:r>
      <w:r w:rsidR="00BF1B50" w:rsidRPr="00385FB6">
        <w:rPr>
          <w:lang w:val="ru-RU"/>
        </w:rPr>
        <w:t>80.5(</w:t>
      </w:r>
      <w:r w:rsidR="00BF1B50">
        <w:t>ii</w:t>
      </w:r>
      <w:r w:rsidR="005323E9">
        <w:t>i</w:t>
      </w:r>
      <w:r w:rsidR="00BF1B50" w:rsidRPr="00385FB6">
        <w:rPr>
          <w:lang w:val="ru-RU"/>
        </w:rPr>
        <w:t xml:space="preserve">), </w:t>
      </w:r>
      <w:r>
        <w:rPr>
          <w:lang w:val="ru-RU"/>
        </w:rPr>
        <w:t>равнозначное положению в существующем правиле</w:t>
      </w:r>
      <w:r w:rsidR="00BF1B50" w:rsidRPr="00385FB6">
        <w:rPr>
          <w:lang w:val="ru-RU"/>
        </w:rPr>
        <w:t xml:space="preserve"> 80.5(</w:t>
      </w:r>
      <w:r w:rsidR="00BF1B50">
        <w:t>ii</w:t>
      </w:r>
      <w:r w:rsidR="00BF1B50" w:rsidRPr="00385FB6">
        <w:rPr>
          <w:lang w:val="ru-RU"/>
        </w:rPr>
        <w:t xml:space="preserve">) </w:t>
      </w:r>
      <w:r>
        <w:rPr>
          <w:lang w:val="ru-RU"/>
        </w:rPr>
        <w:t>относительно дней, когда почта не доставляется в той местности, где находится то или иное ведомство</w:t>
      </w:r>
      <w:r w:rsidR="00BF1B50" w:rsidRPr="00385FB6">
        <w:rPr>
          <w:lang w:val="ru-RU"/>
        </w:rPr>
        <w:t xml:space="preserve">);  </w:t>
      </w:r>
      <w:r>
        <w:rPr>
          <w:lang w:val="ru-RU"/>
        </w:rPr>
        <w:t>и</w:t>
      </w:r>
    </w:p>
    <w:p w:rsidR="004D5C45" w:rsidRPr="00385FB6" w:rsidRDefault="00385FB6" w:rsidP="00BF1B50">
      <w:pPr>
        <w:pStyle w:val="ONUME"/>
        <w:numPr>
          <w:ilvl w:val="1"/>
          <w:numId w:val="5"/>
        </w:numPr>
        <w:rPr>
          <w:lang w:val="ru-RU"/>
        </w:rPr>
      </w:pPr>
      <w:r>
        <w:rPr>
          <w:lang w:val="ru-RU"/>
        </w:rPr>
        <w:t>распространить</w:t>
      </w:r>
      <w:r w:rsidRPr="00385FB6">
        <w:rPr>
          <w:lang w:val="ru-RU"/>
        </w:rPr>
        <w:t xml:space="preserve"> </w:t>
      </w:r>
      <w:r>
        <w:rPr>
          <w:lang w:val="ru-RU"/>
        </w:rPr>
        <w:t>форс</w:t>
      </w:r>
      <w:r w:rsidR="00775A61">
        <w:rPr>
          <w:lang w:val="ru-RU"/>
        </w:rPr>
        <w:t>-</w:t>
      </w:r>
      <w:r>
        <w:rPr>
          <w:lang w:val="ru-RU"/>
        </w:rPr>
        <w:t>мажорные</w:t>
      </w:r>
      <w:r w:rsidRPr="00385FB6">
        <w:rPr>
          <w:lang w:val="ru-RU"/>
        </w:rPr>
        <w:t xml:space="preserve"> </w:t>
      </w:r>
      <w:r>
        <w:rPr>
          <w:lang w:val="ru-RU"/>
        </w:rPr>
        <w:t>положения</w:t>
      </w:r>
      <w:r w:rsidRPr="00385FB6">
        <w:rPr>
          <w:lang w:val="ru-RU"/>
        </w:rPr>
        <w:t xml:space="preserve"> </w:t>
      </w:r>
      <w:r>
        <w:rPr>
          <w:lang w:val="ru-RU"/>
        </w:rPr>
        <w:t>в</w:t>
      </w:r>
      <w:r w:rsidRPr="00385FB6">
        <w:rPr>
          <w:lang w:val="ru-RU"/>
        </w:rPr>
        <w:t xml:space="preserve"> </w:t>
      </w:r>
      <w:r>
        <w:rPr>
          <w:lang w:val="ru-RU"/>
        </w:rPr>
        <w:t>правиле</w:t>
      </w:r>
      <w:r w:rsidR="00E508CF" w:rsidRPr="00385FB6">
        <w:rPr>
          <w:lang w:val="ru-RU"/>
        </w:rPr>
        <w:t xml:space="preserve"> 82</w:t>
      </w:r>
      <w:proofErr w:type="spellStart"/>
      <w:r w:rsidR="00E508CF" w:rsidRPr="00023AD2">
        <w:rPr>
          <w:i/>
        </w:rPr>
        <w:t>quater</w:t>
      </w:r>
      <w:proofErr w:type="spellEnd"/>
      <w:r w:rsidR="00E508CF" w:rsidRPr="00385FB6">
        <w:rPr>
          <w:lang w:val="ru-RU"/>
        </w:rPr>
        <w:t xml:space="preserve">.1 </w:t>
      </w:r>
      <w:r>
        <w:rPr>
          <w:lang w:val="ru-RU"/>
        </w:rPr>
        <w:t>с</w:t>
      </w:r>
      <w:r w:rsidRPr="00385FB6">
        <w:rPr>
          <w:lang w:val="ru-RU"/>
        </w:rPr>
        <w:t xml:space="preserve"> </w:t>
      </w:r>
      <w:r>
        <w:rPr>
          <w:lang w:val="ru-RU"/>
        </w:rPr>
        <w:t>целью</w:t>
      </w:r>
      <w:r w:rsidRPr="00385FB6">
        <w:rPr>
          <w:lang w:val="ru-RU"/>
        </w:rPr>
        <w:t xml:space="preserve"> </w:t>
      </w:r>
      <w:r>
        <w:rPr>
          <w:lang w:val="ru-RU"/>
        </w:rPr>
        <w:t>включить</w:t>
      </w:r>
      <w:r w:rsidRPr="00385FB6">
        <w:rPr>
          <w:lang w:val="ru-RU"/>
        </w:rPr>
        <w:t xml:space="preserve"> </w:t>
      </w:r>
      <w:r>
        <w:rPr>
          <w:lang w:val="ru-RU"/>
        </w:rPr>
        <w:t>ситуации</w:t>
      </w:r>
      <w:r w:rsidRPr="00385FB6">
        <w:rPr>
          <w:lang w:val="ru-RU"/>
        </w:rPr>
        <w:t xml:space="preserve">, </w:t>
      </w:r>
      <w:r>
        <w:rPr>
          <w:lang w:val="ru-RU"/>
        </w:rPr>
        <w:t>когда</w:t>
      </w:r>
      <w:r w:rsidRPr="00385FB6">
        <w:rPr>
          <w:lang w:val="ru-RU"/>
        </w:rPr>
        <w:t xml:space="preserve"> </w:t>
      </w:r>
      <w:r>
        <w:rPr>
          <w:lang w:val="ru-RU"/>
        </w:rPr>
        <w:t>наблюдается</w:t>
      </w:r>
      <w:r w:rsidRPr="00385FB6">
        <w:rPr>
          <w:lang w:val="ru-RU"/>
        </w:rPr>
        <w:t xml:space="preserve"> </w:t>
      </w:r>
      <w:r>
        <w:rPr>
          <w:lang w:val="ru-RU"/>
        </w:rPr>
        <w:t>широкомасштабная</w:t>
      </w:r>
      <w:r w:rsidRPr="00385FB6">
        <w:rPr>
          <w:lang w:val="ru-RU"/>
        </w:rPr>
        <w:t xml:space="preserve"> </w:t>
      </w:r>
      <w:r>
        <w:rPr>
          <w:lang w:val="ru-RU"/>
        </w:rPr>
        <w:t>потеря</w:t>
      </w:r>
      <w:r w:rsidRPr="00385FB6">
        <w:rPr>
          <w:lang w:val="ru-RU"/>
        </w:rPr>
        <w:t xml:space="preserve"> </w:t>
      </w:r>
      <w:r>
        <w:rPr>
          <w:lang w:val="ru-RU"/>
        </w:rPr>
        <w:t>электроэнергии</w:t>
      </w:r>
      <w:r w:rsidRPr="00385FB6">
        <w:rPr>
          <w:lang w:val="ru-RU"/>
        </w:rPr>
        <w:t xml:space="preserve"> </w:t>
      </w:r>
      <w:r>
        <w:rPr>
          <w:lang w:val="ru-RU"/>
        </w:rPr>
        <w:t>или</w:t>
      </w:r>
      <w:r w:rsidRPr="00385FB6">
        <w:rPr>
          <w:lang w:val="ru-RU"/>
        </w:rPr>
        <w:t xml:space="preserve"> </w:t>
      </w:r>
      <w:r>
        <w:rPr>
          <w:lang w:val="ru-RU"/>
        </w:rPr>
        <w:t xml:space="preserve">доступа к услугам электронной связи в </w:t>
      </w:r>
      <w:r w:rsidRPr="00FB4C32">
        <w:rPr>
          <w:szCs w:val="22"/>
          <w:lang w:val="ru-RU"/>
        </w:rPr>
        <w:t>местности, где заинтересованная сторона имеет свое местожительство, место работы или местопребывание</w:t>
      </w:r>
      <w:r w:rsidR="00CF0503" w:rsidRPr="00385FB6">
        <w:rPr>
          <w:lang w:val="ru-RU"/>
        </w:rPr>
        <w:t xml:space="preserve">, </w:t>
      </w:r>
      <w:r w:rsidR="0066115F">
        <w:rPr>
          <w:lang w:val="ru-RU"/>
        </w:rPr>
        <w:t>причем не только в отношении ее собственных систем или здания</w:t>
      </w:r>
      <w:r w:rsidR="004D5C45" w:rsidRPr="00385FB6">
        <w:rPr>
          <w:lang w:val="ru-RU"/>
        </w:rPr>
        <w:t>.</w:t>
      </w:r>
    </w:p>
    <w:p w:rsidR="00AA693A" w:rsidRPr="0066115F" w:rsidRDefault="0066115F" w:rsidP="00697EC1">
      <w:pPr>
        <w:pStyle w:val="ONUME"/>
        <w:keepLines/>
        <w:rPr>
          <w:lang w:val="ru-RU"/>
        </w:rPr>
      </w:pPr>
      <w:r>
        <w:rPr>
          <w:lang w:val="ru-RU"/>
        </w:rPr>
        <w:lastRenderedPageBreak/>
        <w:t>В приложении содержатся предлагаемые поправки к правилам</w:t>
      </w:r>
      <w:r w:rsidR="00AA693A" w:rsidRPr="0066115F">
        <w:rPr>
          <w:lang w:val="ru-RU"/>
        </w:rPr>
        <w:t xml:space="preserve"> 80.5 </w:t>
      </w:r>
      <w:r>
        <w:rPr>
          <w:lang w:val="ru-RU"/>
        </w:rPr>
        <w:t>и</w:t>
      </w:r>
      <w:r w:rsidR="00AA693A" w:rsidRPr="0066115F">
        <w:rPr>
          <w:lang w:val="ru-RU"/>
        </w:rPr>
        <w:t xml:space="preserve"> 82</w:t>
      </w:r>
      <w:proofErr w:type="spellStart"/>
      <w:r w:rsidR="00AA693A">
        <w:rPr>
          <w:i/>
        </w:rPr>
        <w:t>quater</w:t>
      </w:r>
      <w:proofErr w:type="spellEnd"/>
      <w:r w:rsidR="00AA693A" w:rsidRPr="0066115F">
        <w:rPr>
          <w:lang w:val="ru-RU"/>
        </w:rPr>
        <w:t xml:space="preserve">.1 </w:t>
      </w:r>
      <w:r>
        <w:rPr>
          <w:lang w:val="ru-RU"/>
        </w:rPr>
        <w:t>в целях решения этих вопросов</w:t>
      </w:r>
      <w:r w:rsidR="00AA693A" w:rsidRPr="0066115F">
        <w:rPr>
          <w:lang w:val="ru-RU"/>
        </w:rPr>
        <w:t xml:space="preserve">.  </w:t>
      </w:r>
      <w:r>
        <w:rPr>
          <w:lang w:val="ru-RU"/>
        </w:rPr>
        <w:t>В</w:t>
      </w:r>
      <w:r w:rsidRPr="0066115F">
        <w:rPr>
          <w:lang w:val="ru-RU"/>
        </w:rPr>
        <w:t xml:space="preserve"> </w:t>
      </w:r>
      <w:r>
        <w:rPr>
          <w:lang w:val="ru-RU"/>
        </w:rPr>
        <w:t>нем</w:t>
      </w:r>
      <w:r w:rsidRPr="0066115F">
        <w:rPr>
          <w:lang w:val="ru-RU"/>
        </w:rPr>
        <w:t xml:space="preserve"> </w:t>
      </w:r>
      <w:r>
        <w:rPr>
          <w:lang w:val="ru-RU"/>
        </w:rPr>
        <w:t>также</w:t>
      </w:r>
      <w:r w:rsidRPr="0066115F">
        <w:rPr>
          <w:lang w:val="ru-RU"/>
        </w:rPr>
        <w:t xml:space="preserve"> </w:t>
      </w:r>
      <w:r>
        <w:rPr>
          <w:lang w:val="ru-RU"/>
        </w:rPr>
        <w:t>содержится</w:t>
      </w:r>
      <w:r w:rsidRPr="0066115F">
        <w:rPr>
          <w:lang w:val="ru-RU"/>
        </w:rPr>
        <w:t xml:space="preserve"> </w:t>
      </w:r>
      <w:r>
        <w:rPr>
          <w:lang w:val="ru-RU"/>
        </w:rPr>
        <w:t>текст</w:t>
      </w:r>
      <w:r w:rsidRPr="0066115F">
        <w:rPr>
          <w:lang w:val="ru-RU"/>
        </w:rPr>
        <w:t xml:space="preserve"> </w:t>
      </w:r>
      <w:r>
        <w:rPr>
          <w:lang w:val="ru-RU"/>
        </w:rPr>
        <w:t>других</w:t>
      </w:r>
      <w:r w:rsidRPr="0066115F">
        <w:rPr>
          <w:lang w:val="ru-RU"/>
        </w:rPr>
        <w:t xml:space="preserve"> </w:t>
      </w:r>
      <w:r>
        <w:rPr>
          <w:lang w:val="ru-RU"/>
        </w:rPr>
        <w:t>существующих</w:t>
      </w:r>
      <w:r w:rsidRPr="0066115F">
        <w:rPr>
          <w:lang w:val="ru-RU"/>
        </w:rPr>
        <w:t xml:space="preserve"> </w:t>
      </w:r>
      <w:r>
        <w:rPr>
          <w:lang w:val="ru-RU"/>
        </w:rPr>
        <w:t>положений</w:t>
      </w:r>
      <w:r w:rsidRPr="0066115F">
        <w:rPr>
          <w:lang w:val="ru-RU"/>
        </w:rPr>
        <w:t xml:space="preserve">, </w:t>
      </w:r>
      <w:r>
        <w:rPr>
          <w:lang w:val="ru-RU"/>
        </w:rPr>
        <w:t>упомянутых</w:t>
      </w:r>
      <w:r w:rsidRPr="0066115F">
        <w:rPr>
          <w:lang w:val="ru-RU"/>
        </w:rPr>
        <w:t xml:space="preserve"> </w:t>
      </w:r>
      <w:r>
        <w:rPr>
          <w:lang w:val="ru-RU"/>
        </w:rPr>
        <w:t>в</w:t>
      </w:r>
      <w:r w:rsidRPr="0066115F">
        <w:rPr>
          <w:lang w:val="ru-RU"/>
        </w:rPr>
        <w:t xml:space="preserve"> </w:t>
      </w:r>
      <w:r>
        <w:rPr>
          <w:lang w:val="ru-RU"/>
        </w:rPr>
        <w:t>пункте</w:t>
      </w:r>
      <w:r w:rsidR="00AA693A">
        <w:t> </w:t>
      </w:r>
      <w:r w:rsidR="00AA693A">
        <w:fldChar w:fldCharType="begin"/>
      </w:r>
      <w:r w:rsidR="00AA693A" w:rsidRPr="0066115F">
        <w:rPr>
          <w:lang w:val="ru-RU"/>
        </w:rPr>
        <w:instrText xml:space="preserve"> </w:instrText>
      </w:r>
      <w:r w:rsidR="00AA693A">
        <w:instrText>REF</w:instrText>
      </w:r>
      <w:r w:rsidR="00AA693A" w:rsidRPr="0066115F">
        <w:rPr>
          <w:lang w:val="ru-RU"/>
        </w:rPr>
        <w:instrText xml:space="preserve"> _</w:instrText>
      </w:r>
      <w:r w:rsidR="00AA693A">
        <w:instrText>Ref</w:instrText>
      </w:r>
      <w:r w:rsidR="00AA693A" w:rsidRPr="0066115F">
        <w:rPr>
          <w:lang w:val="ru-RU"/>
        </w:rPr>
        <w:instrText>385516800 \</w:instrText>
      </w:r>
      <w:r w:rsidR="00AA693A">
        <w:instrText>r</w:instrText>
      </w:r>
      <w:r w:rsidR="00AA693A" w:rsidRPr="0066115F">
        <w:rPr>
          <w:lang w:val="ru-RU"/>
        </w:rPr>
        <w:instrText xml:space="preserve"> \</w:instrText>
      </w:r>
      <w:r w:rsidR="00AA693A">
        <w:instrText>h</w:instrText>
      </w:r>
      <w:r w:rsidR="00AA693A" w:rsidRPr="0066115F">
        <w:rPr>
          <w:lang w:val="ru-RU"/>
        </w:rPr>
        <w:instrText xml:space="preserve"> </w:instrText>
      </w:r>
      <w:r w:rsidR="00AA693A">
        <w:fldChar w:fldCharType="separate"/>
      </w:r>
      <w:r w:rsidR="00610E9D" w:rsidRPr="0066115F">
        <w:rPr>
          <w:lang w:val="ru-RU"/>
        </w:rPr>
        <w:t>3</w:t>
      </w:r>
      <w:r w:rsidR="00AA693A">
        <w:fldChar w:fldCharType="end"/>
      </w:r>
      <w:r>
        <w:rPr>
          <w:lang w:val="ru-RU"/>
        </w:rPr>
        <w:t>,</w:t>
      </w:r>
      <w:r w:rsidR="00AA693A" w:rsidRPr="0066115F">
        <w:rPr>
          <w:lang w:val="ru-RU"/>
        </w:rPr>
        <w:t xml:space="preserve"> </w:t>
      </w:r>
      <w:r>
        <w:rPr>
          <w:lang w:val="ru-RU"/>
        </w:rPr>
        <w:t>для удобства пользования с целью содействовать рассмотрению других возможных требований на будущее</w:t>
      </w:r>
      <w:r w:rsidR="00AA693A" w:rsidRPr="0066115F">
        <w:rPr>
          <w:lang w:val="ru-RU"/>
        </w:rPr>
        <w:t>.</w:t>
      </w:r>
    </w:p>
    <w:p w:rsidR="005323E9" w:rsidRPr="0066115F" w:rsidRDefault="00AA693A" w:rsidP="00AA693A">
      <w:pPr>
        <w:pStyle w:val="Heading3"/>
        <w:rPr>
          <w:lang w:val="ru-RU"/>
        </w:rPr>
      </w:pPr>
      <w:r w:rsidRPr="0066115F">
        <w:rPr>
          <w:lang w:val="ru-RU"/>
        </w:rPr>
        <w:t xml:space="preserve"> </w:t>
      </w:r>
      <w:r w:rsidR="005323E9">
        <w:t>(a)</w:t>
      </w:r>
      <w:r w:rsidR="005323E9">
        <w:tab/>
      </w:r>
      <w:r w:rsidR="0066115F">
        <w:rPr>
          <w:lang w:val="ru-RU"/>
        </w:rPr>
        <w:t>Недоступность систем в ведомстве</w:t>
      </w:r>
    </w:p>
    <w:p w:rsidR="008C3D12" w:rsidRPr="008F7DA7" w:rsidRDefault="0066115F" w:rsidP="00E508CF">
      <w:pPr>
        <w:pStyle w:val="ONUME"/>
        <w:rPr>
          <w:lang w:val="ru-RU"/>
        </w:rPr>
      </w:pPr>
      <w:r>
        <w:rPr>
          <w:lang w:val="ru-RU"/>
        </w:rPr>
        <w:t>Предложение</w:t>
      </w:r>
      <w:r w:rsidRPr="0066115F">
        <w:rPr>
          <w:lang w:val="ru-RU"/>
        </w:rPr>
        <w:t xml:space="preserve"> </w:t>
      </w:r>
      <w:r>
        <w:rPr>
          <w:lang w:val="ru-RU"/>
        </w:rPr>
        <w:t>добавить</w:t>
      </w:r>
      <w:r w:rsidRPr="0066115F">
        <w:rPr>
          <w:lang w:val="ru-RU"/>
        </w:rPr>
        <w:t xml:space="preserve"> </w:t>
      </w:r>
      <w:r>
        <w:rPr>
          <w:lang w:val="ru-RU"/>
        </w:rPr>
        <w:t>новое</w:t>
      </w:r>
      <w:r w:rsidRPr="0066115F">
        <w:rPr>
          <w:lang w:val="ru-RU"/>
        </w:rPr>
        <w:t xml:space="preserve"> </w:t>
      </w:r>
      <w:r>
        <w:rPr>
          <w:lang w:val="ru-RU"/>
        </w:rPr>
        <w:t>правило</w:t>
      </w:r>
      <w:r w:rsidR="005323E9" w:rsidRPr="0066115F">
        <w:rPr>
          <w:lang w:val="ru-RU"/>
        </w:rPr>
        <w:t xml:space="preserve"> </w:t>
      </w:r>
      <w:r w:rsidR="00AA693A" w:rsidRPr="0066115F">
        <w:rPr>
          <w:lang w:val="ru-RU"/>
        </w:rPr>
        <w:t>80.5(</w:t>
      </w:r>
      <w:r w:rsidR="00AA693A">
        <w:t>iii</w:t>
      </w:r>
      <w:r w:rsidR="00AA693A" w:rsidRPr="0066115F">
        <w:rPr>
          <w:lang w:val="ru-RU"/>
        </w:rPr>
        <w:t>)</w:t>
      </w:r>
      <w:r w:rsidR="00AA693A">
        <w:t> </w:t>
      </w:r>
      <w:r>
        <w:rPr>
          <w:lang w:val="ru-RU"/>
        </w:rPr>
        <w:t>охватывает ситуации, о которых идет речь в пунктах</w:t>
      </w:r>
      <w:r w:rsidR="00AA693A" w:rsidRPr="0066115F">
        <w:rPr>
          <w:lang w:val="ru-RU"/>
        </w:rPr>
        <w:t xml:space="preserve"> </w:t>
      </w:r>
      <w:r w:rsidR="00AA693A">
        <w:fldChar w:fldCharType="begin"/>
      </w:r>
      <w:r w:rsidR="00AA693A" w:rsidRPr="0066115F">
        <w:rPr>
          <w:lang w:val="ru-RU"/>
        </w:rPr>
        <w:instrText xml:space="preserve"> </w:instrText>
      </w:r>
      <w:r w:rsidR="00AA693A">
        <w:instrText>REF</w:instrText>
      </w:r>
      <w:r w:rsidR="00AA693A" w:rsidRPr="0066115F">
        <w:rPr>
          <w:lang w:val="ru-RU"/>
        </w:rPr>
        <w:instrText xml:space="preserve"> _</w:instrText>
      </w:r>
      <w:r w:rsidR="00AA693A">
        <w:instrText>Ref</w:instrText>
      </w:r>
      <w:r w:rsidR="00AA693A" w:rsidRPr="0066115F">
        <w:rPr>
          <w:lang w:val="ru-RU"/>
        </w:rPr>
        <w:instrText>386542725 \</w:instrText>
      </w:r>
      <w:r w:rsidR="00AA693A">
        <w:instrText>w</w:instrText>
      </w:r>
      <w:r w:rsidR="00AA693A" w:rsidRPr="0066115F">
        <w:rPr>
          <w:lang w:val="ru-RU"/>
        </w:rPr>
        <w:instrText xml:space="preserve"> \</w:instrText>
      </w:r>
      <w:r w:rsidR="00AA693A">
        <w:instrText>h</w:instrText>
      </w:r>
      <w:r w:rsidR="00AA693A" w:rsidRPr="0066115F">
        <w:rPr>
          <w:lang w:val="ru-RU"/>
        </w:rPr>
        <w:instrText xml:space="preserve"> </w:instrText>
      </w:r>
      <w:r w:rsidR="00AA693A">
        <w:fldChar w:fldCharType="separate"/>
      </w:r>
      <w:r w:rsidR="00610E9D" w:rsidRPr="0066115F">
        <w:rPr>
          <w:lang w:val="ru-RU"/>
        </w:rPr>
        <w:t>9(</w:t>
      </w:r>
      <w:r w:rsidR="00610E9D">
        <w:t>a</w:t>
      </w:r>
      <w:r w:rsidR="00610E9D" w:rsidRPr="0066115F">
        <w:rPr>
          <w:lang w:val="ru-RU"/>
        </w:rPr>
        <w:t>)</w:t>
      </w:r>
      <w:r w:rsidR="00AA693A">
        <w:fldChar w:fldCharType="end"/>
      </w:r>
      <w:r w:rsidR="00AA693A" w:rsidRPr="0066115F">
        <w:rPr>
          <w:lang w:val="ru-RU"/>
        </w:rPr>
        <w:t xml:space="preserve"> </w:t>
      </w:r>
      <w:r>
        <w:rPr>
          <w:lang w:val="ru-RU"/>
        </w:rPr>
        <w:t>и</w:t>
      </w:r>
      <w:r w:rsidR="00AA693A">
        <w:t> </w:t>
      </w:r>
      <w:r w:rsidR="00AA693A">
        <w:fldChar w:fldCharType="begin"/>
      </w:r>
      <w:r w:rsidR="00AA693A" w:rsidRPr="0066115F">
        <w:rPr>
          <w:lang w:val="ru-RU"/>
        </w:rPr>
        <w:instrText xml:space="preserve"> </w:instrText>
      </w:r>
      <w:r w:rsidR="00AA693A">
        <w:instrText>REF</w:instrText>
      </w:r>
      <w:r w:rsidR="00AA693A" w:rsidRPr="0066115F">
        <w:rPr>
          <w:lang w:val="ru-RU"/>
        </w:rPr>
        <w:instrText xml:space="preserve"> _</w:instrText>
      </w:r>
      <w:r w:rsidR="00AA693A">
        <w:instrText>Ref</w:instrText>
      </w:r>
      <w:r w:rsidR="00AA693A" w:rsidRPr="0066115F">
        <w:rPr>
          <w:lang w:val="ru-RU"/>
        </w:rPr>
        <w:instrText>386542737 \</w:instrText>
      </w:r>
      <w:r w:rsidR="00AA693A">
        <w:instrText>n</w:instrText>
      </w:r>
      <w:r w:rsidR="00AA693A" w:rsidRPr="0066115F">
        <w:rPr>
          <w:lang w:val="ru-RU"/>
        </w:rPr>
        <w:instrText xml:space="preserve"> \</w:instrText>
      </w:r>
      <w:r w:rsidR="00AA693A">
        <w:instrText>h</w:instrText>
      </w:r>
      <w:r w:rsidR="00AA693A" w:rsidRPr="0066115F">
        <w:rPr>
          <w:lang w:val="ru-RU"/>
        </w:rPr>
        <w:instrText xml:space="preserve"> </w:instrText>
      </w:r>
      <w:r w:rsidR="00AA693A">
        <w:fldChar w:fldCharType="separate"/>
      </w:r>
      <w:r w:rsidR="00610E9D" w:rsidRPr="0066115F">
        <w:rPr>
          <w:lang w:val="ru-RU"/>
        </w:rPr>
        <w:t>(</w:t>
      </w:r>
      <w:r w:rsidR="00610E9D">
        <w:t>b</w:t>
      </w:r>
      <w:r w:rsidR="00610E9D" w:rsidRPr="0066115F">
        <w:rPr>
          <w:lang w:val="ru-RU"/>
        </w:rPr>
        <w:t>)</w:t>
      </w:r>
      <w:r w:rsidR="00AA693A">
        <w:fldChar w:fldCharType="end"/>
      </w:r>
      <w:r w:rsidR="00AA693A" w:rsidRPr="0066115F">
        <w:rPr>
          <w:lang w:val="ru-RU"/>
        </w:rPr>
        <w:t xml:space="preserve"> </w:t>
      </w:r>
      <w:r>
        <w:rPr>
          <w:lang w:val="ru-RU"/>
        </w:rPr>
        <w:t>выше</w:t>
      </w:r>
      <w:r w:rsidR="00AA693A" w:rsidRPr="0066115F">
        <w:rPr>
          <w:lang w:val="ru-RU"/>
        </w:rPr>
        <w:t xml:space="preserve">, </w:t>
      </w:r>
      <w:r>
        <w:rPr>
          <w:lang w:val="ru-RU"/>
        </w:rPr>
        <w:t>когда системы того или иного ведомства становятся полностью недоступными</w:t>
      </w:r>
      <w:r w:rsidR="00AA693A" w:rsidRPr="0066115F">
        <w:rPr>
          <w:lang w:val="ru-RU"/>
        </w:rPr>
        <w:t xml:space="preserve">.  </w:t>
      </w:r>
      <w:r>
        <w:rPr>
          <w:lang w:val="ru-RU"/>
        </w:rPr>
        <w:t>Главный</w:t>
      </w:r>
      <w:r w:rsidRPr="0066115F">
        <w:rPr>
          <w:lang w:val="ru-RU"/>
        </w:rPr>
        <w:t xml:space="preserve"> </w:t>
      </w:r>
      <w:r>
        <w:rPr>
          <w:lang w:val="ru-RU"/>
        </w:rPr>
        <w:t>вопрос</w:t>
      </w:r>
      <w:r w:rsidRPr="0066115F">
        <w:rPr>
          <w:lang w:val="ru-RU"/>
        </w:rPr>
        <w:t xml:space="preserve"> </w:t>
      </w:r>
      <w:r>
        <w:rPr>
          <w:lang w:val="ru-RU"/>
        </w:rPr>
        <w:t>в</w:t>
      </w:r>
      <w:r w:rsidRPr="0066115F">
        <w:rPr>
          <w:lang w:val="ru-RU"/>
        </w:rPr>
        <w:t xml:space="preserve"> </w:t>
      </w:r>
      <w:r>
        <w:rPr>
          <w:lang w:val="ru-RU"/>
        </w:rPr>
        <w:t>этом</w:t>
      </w:r>
      <w:r w:rsidRPr="0066115F">
        <w:rPr>
          <w:lang w:val="ru-RU"/>
        </w:rPr>
        <w:t xml:space="preserve"> </w:t>
      </w:r>
      <w:r>
        <w:rPr>
          <w:lang w:val="ru-RU"/>
        </w:rPr>
        <w:t>случае</w:t>
      </w:r>
      <w:r w:rsidRPr="0066115F">
        <w:rPr>
          <w:lang w:val="ru-RU"/>
        </w:rPr>
        <w:t xml:space="preserve"> </w:t>
      </w:r>
      <w:r>
        <w:rPr>
          <w:lang w:val="ru-RU"/>
        </w:rPr>
        <w:t>касается</w:t>
      </w:r>
      <w:r w:rsidRPr="0066115F">
        <w:rPr>
          <w:lang w:val="ru-RU"/>
        </w:rPr>
        <w:t xml:space="preserve"> </w:t>
      </w:r>
      <w:r>
        <w:rPr>
          <w:lang w:val="ru-RU"/>
        </w:rPr>
        <w:t>установлени</w:t>
      </w:r>
      <w:r w:rsidR="00775A61">
        <w:rPr>
          <w:lang w:val="ru-RU"/>
        </w:rPr>
        <w:t>я</w:t>
      </w:r>
      <w:r w:rsidRPr="0066115F">
        <w:rPr>
          <w:lang w:val="ru-RU"/>
        </w:rPr>
        <w:t xml:space="preserve"> </w:t>
      </w:r>
      <w:r>
        <w:rPr>
          <w:lang w:val="ru-RU"/>
        </w:rPr>
        <w:t>соответствующего</w:t>
      </w:r>
      <w:r w:rsidRPr="0066115F">
        <w:rPr>
          <w:lang w:val="ru-RU"/>
        </w:rPr>
        <w:t xml:space="preserve"> </w:t>
      </w:r>
      <w:r>
        <w:rPr>
          <w:lang w:val="ru-RU"/>
        </w:rPr>
        <w:t>порога</w:t>
      </w:r>
      <w:r w:rsidRPr="0066115F">
        <w:rPr>
          <w:lang w:val="ru-RU"/>
        </w:rPr>
        <w:t xml:space="preserve">, </w:t>
      </w:r>
      <w:r>
        <w:rPr>
          <w:lang w:val="ru-RU"/>
        </w:rPr>
        <w:t>после</w:t>
      </w:r>
      <w:r w:rsidRPr="0066115F">
        <w:rPr>
          <w:lang w:val="ru-RU"/>
        </w:rPr>
        <w:t xml:space="preserve"> </w:t>
      </w:r>
      <w:r>
        <w:rPr>
          <w:lang w:val="ru-RU"/>
        </w:rPr>
        <w:t>которого</w:t>
      </w:r>
      <w:r w:rsidRPr="0066115F">
        <w:rPr>
          <w:lang w:val="ru-RU"/>
        </w:rPr>
        <w:t xml:space="preserve"> </w:t>
      </w:r>
      <w:r>
        <w:rPr>
          <w:lang w:val="ru-RU"/>
        </w:rPr>
        <w:t>данное положение</w:t>
      </w:r>
      <w:r w:rsidR="00AA693A" w:rsidRPr="0066115F">
        <w:rPr>
          <w:lang w:val="ru-RU"/>
        </w:rPr>
        <w:t xml:space="preserve"> </w:t>
      </w:r>
      <w:r>
        <w:rPr>
          <w:lang w:val="ru-RU"/>
        </w:rPr>
        <w:t>должно</w:t>
      </w:r>
      <w:r w:rsidR="00775A61">
        <w:rPr>
          <w:lang w:val="ru-RU"/>
        </w:rPr>
        <w:t xml:space="preserve"> </w:t>
      </w:r>
      <w:r>
        <w:rPr>
          <w:lang w:val="ru-RU"/>
        </w:rPr>
        <w:t>вступать в силу</w:t>
      </w:r>
      <w:r w:rsidR="008C3D12" w:rsidRPr="0066115F">
        <w:rPr>
          <w:lang w:val="ru-RU"/>
        </w:rPr>
        <w:t xml:space="preserve">.  </w:t>
      </w:r>
      <w:r>
        <w:rPr>
          <w:lang w:val="ru-RU"/>
        </w:rPr>
        <w:t>Хотя</w:t>
      </w:r>
      <w:r w:rsidRPr="0066115F">
        <w:rPr>
          <w:lang w:val="ru-RU"/>
        </w:rPr>
        <w:t xml:space="preserve"> </w:t>
      </w:r>
      <w:r>
        <w:rPr>
          <w:lang w:val="ru-RU"/>
        </w:rPr>
        <w:t>недоступность</w:t>
      </w:r>
      <w:r w:rsidRPr="0066115F">
        <w:rPr>
          <w:lang w:val="ru-RU"/>
        </w:rPr>
        <w:t xml:space="preserve"> </w:t>
      </w:r>
      <w:r>
        <w:rPr>
          <w:lang w:val="ru-RU"/>
        </w:rPr>
        <w:t>систем</w:t>
      </w:r>
      <w:r w:rsidRPr="0066115F">
        <w:rPr>
          <w:lang w:val="ru-RU"/>
        </w:rPr>
        <w:t xml:space="preserve"> </w:t>
      </w:r>
      <w:r>
        <w:rPr>
          <w:lang w:val="ru-RU"/>
        </w:rPr>
        <w:t>все</w:t>
      </w:r>
      <w:r w:rsidRPr="0066115F">
        <w:rPr>
          <w:lang w:val="ru-RU"/>
        </w:rPr>
        <w:t xml:space="preserve"> </w:t>
      </w:r>
      <w:r>
        <w:rPr>
          <w:lang w:val="ru-RU"/>
        </w:rPr>
        <w:t>в</w:t>
      </w:r>
      <w:r w:rsidRPr="0066115F">
        <w:rPr>
          <w:lang w:val="ru-RU"/>
        </w:rPr>
        <w:t xml:space="preserve"> </w:t>
      </w:r>
      <w:r>
        <w:rPr>
          <w:lang w:val="ru-RU"/>
        </w:rPr>
        <w:t>большей</w:t>
      </w:r>
      <w:r w:rsidRPr="0066115F">
        <w:rPr>
          <w:lang w:val="ru-RU"/>
        </w:rPr>
        <w:t xml:space="preserve"> </w:t>
      </w:r>
      <w:r>
        <w:rPr>
          <w:lang w:val="ru-RU"/>
        </w:rPr>
        <w:t>степени</w:t>
      </w:r>
      <w:r w:rsidRPr="0066115F">
        <w:rPr>
          <w:lang w:val="ru-RU"/>
        </w:rPr>
        <w:t xml:space="preserve"> </w:t>
      </w:r>
      <w:r>
        <w:rPr>
          <w:lang w:val="ru-RU"/>
        </w:rPr>
        <w:t>становится</w:t>
      </w:r>
      <w:r w:rsidRPr="0066115F">
        <w:rPr>
          <w:lang w:val="ru-RU"/>
        </w:rPr>
        <w:t xml:space="preserve"> </w:t>
      </w:r>
      <w:r>
        <w:rPr>
          <w:lang w:val="ru-RU"/>
        </w:rPr>
        <w:t>проблемой</w:t>
      </w:r>
      <w:r w:rsidRPr="0066115F">
        <w:rPr>
          <w:lang w:val="ru-RU"/>
        </w:rPr>
        <w:t xml:space="preserve">, </w:t>
      </w:r>
      <w:r>
        <w:rPr>
          <w:lang w:val="ru-RU"/>
        </w:rPr>
        <w:t>препятствующей</w:t>
      </w:r>
      <w:r w:rsidRPr="0066115F">
        <w:rPr>
          <w:lang w:val="ru-RU"/>
        </w:rPr>
        <w:t xml:space="preserve"> </w:t>
      </w:r>
      <w:r>
        <w:rPr>
          <w:lang w:val="ru-RU"/>
        </w:rPr>
        <w:t>работе</w:t>
      </w:r>
      <w:r w:rsidRPr="0066115F">
        <w:rPr>
          <w:lang w:val="ru-RU"/>
        </w:rPr>
        <w:t xml:space="preserve"> </w:t>
      </w:r>
      <w:r>
        <w:rPr>
          <w:lang w:val="ru-RU"/>
        </w:rPr>
        <w:t>заявителей</w:t>
      </w:r>
      <w:r w:rsidRPr="0066115F">
        <w:rPr>
          <w:lang w:val="ru-RU"/>
        </w:rPr>
        <w:t xml:space="preserve"> </w:t>
      </w:r>
      <w:r>
        <w:rPr>
          <w:lang w:val="ru-RU"/>
        </w:rPr>
        <w:t>и</w:t>
      </w:r>
      <w:r w:rsidRPr="0066115F">
        <w:rPr>
          <w:lang w:val="ru-RU"/>
        </w:rPr>
        <w:t xml:space="preserve"> </w:t>
      </w:r>
      <w:r>
        <w:rPr>
          <w:lang w:val="ru-RU"/>
        </w:rPr>
        <w:t>ведомств</w:t>
      </w:r>
      <w:r w:rsidR="001640F5" w:rsidRPr="0066115F">
        <w:rPr>
          <w:lang w:val="ru-RU"/>
        </w:rPr>
        <w:t xml:space="preserve">, </w:t>
      </w:r>
      <w:r>
        <w:rPr>
          <w:lang w:val="ru-RU"/>
        </w:rPr>
        <w:t>было бы диспропорционально продлевать</w:t>
      </w:r>
      <w:r w:rsidR="00775A61">
        <w:rPr>
          <w:lang w:val="ru-RU"/>
        </w:rPr>
        <w:t xml:space="preserve"> </w:t>
      </w:r>
      <w:r>
        <w:rPr>
          <w:lang w:val="ru-RU"/>
        </w:rPr>
        <w:t>периоды времени для принятия мер в ответ на кратковременные проблемы, не вызывающие значительных трудностей</w:t>
      </w:r>
      <w:r w:rsidR="00D04D33" w:rsidRPr="0066115F">
        <w:rPr>
          <w:lang w:val="ru-RU"/>
        </w:rPr>
        <w:t xml:space="preserve">.  </w:t>
      </w:r>
      <w:r>
        <w:rPr>
          <w:lang w:val="ru-RU"/>
        </w:rPr>
        <w:t>Потеря</w:t>
      </w:r>
      <w:r w:rsidRPr="0066115F">
        <w:rPr>
          <w:lang w:val="ru-RU"/>
        </w:rPr>
        <w:t xml:space="preserve"> </w:t>
      </w:r>
      <w:r>
        <w:rPr>
          <w:lang w:val="ru-RU"/>
        </w:rPr>
        <w:t>услуг</w:t>
      </w:r>
      <w:r w:rsidRPr="0066115F">
        <w:rPr>
          <w:lang w:val="ru-RU"/>
        </w:rPr>
        <w:t xml:space="preserve"> </w:t>
      </w:r>
      <w:r>
        <w:rPr>
          <w:lang w:val="ru-RU"/>
        </w:rPr>
        <w:t>в</w:t>
      </w:r>
      <w:r w:rsidRPr="0066115F">
        <w:rPr>
          <w:lang w:val="ru-RU"/>
        </w:rPr>
        <w:t xml:space="preserve"> </w:t>
      </w:r>
      <w:r>
        <w:rPr>
          <w:lang w:val="ru-RU"/>
        </w:rPr>
        <w:t>течение</w:t>
      </w:r>
      <w:r w:rsidRPr="0066115F">
        <w:rPr>
          <w:lang w:val="ru-RU"/>
        </w:rPr>
        <w:t xml:space="preserve"> </w:t>
      </w:r>
      <w:r>
        <w:rPr>
          <w:lang w:val="ru-RU"/>
        </w:rPr>
        <w:t>нескольких</w:t>
      </w:r>
      <w:r w:rsidRPr="0066115F">
        <w:rPr>
          <w:lang w:val="ru-RU"/>
        </w:rPr>
        <w:t xml:space="preserve"> </w:t>
      </w:r>
      <w:r>
        <w:rPr>
          <w:lang w:val="ru-RU"/>
        </w:rPr>
        <w:t>часов</w:t>
      </w:r>
      <w:r w:rsidRPr="0066115F">
        <w:rPr>
          <w:lang w:val="ru-RU"/>
        </w:rPr>
        <w:t xml:space="preserve"> </w:t>
      </w:r>
      <w:r>
        <w:rPr>
          <w:lang w:val="ru-RU"/>
        </w:rPr>
        <w:t>рано</w:t>
      </w:r>
      <w:r w:rsidRPr="0066115F">
        <w:rPr>
          <w:lang w:val="ru-RU"/>
        </w:rPr>
        <w:t xml:space="preserve"> </w:t>
      </w:r>
      <w:r>
        <w:rPr>
          <w:lang w:val="ru-RU"/>
        </w:rPr>
        <w:t>утром</w:t>
      </w:r>
      <w:r w:rsidR="008C3D12" w:rsidRPr="0066115F">
        <w:rPr>
          <w:lang w:val="ru-RU"/>
        </w:rPr>
        <w:t xml:space="preserve"> </w:t>
      </w:r>
      <w:r>
        <w:rPr>
          <w:lang w:val="ru-RU"/>
        </w:rPr>
        <w:t>может затронуть очень небольшое количество пользователей, в то время как даже коротки</w:t>
      </w:r>
      <w:r w:rsidR="00775A61">
        <w:rPr>
          <w:lang w:val="ru-RU"/>
        </w:rPr>
        <w:t>й</w:t>
      </w:r>
      <w:r>
        <w:rPr>
          <w:lang w:val="ru-RU"/>
        </w:rPr>
        <w:t xml:space="preserve"> перебой позднее в течение дня может затруднить завершение работы заявителями</w:t>
      </w:r>
      <w:r w:rsidR="008C3D12" w:rsidRPr="0066115F">
        <w:rPr>
          <w:lang w:val="ru-RU"/>
        </w:rPr>
        <w:t xml:space="preserve">.  </w:t>
      </w:r>
      <w:r>
        <w:rPr>
          <w:lang w:val="ru-RU"/>
        </w:rPr>
        <w:t>Анало</w:t>
      </w:r>
      <w:r w:rsidR="00775A61">
        <w:rPr>
          <w:lang w:val="ru-RU"/>
        </w:rPr>
        <w:t>г</w:t>
      </w:r>
      <w:r>
        <w:rPr>
          <w:lang w:val="ru-RU"/>
        </w:rPr>
        <w:t>ичным</w:t>
      </w:r>
      <w:r w:rsidRPr="008F7DA7">
        <w:rPr>
          <w:lang w:val="ru-RU"/>
        </w:rPr>
        <w:t xml:space="preserve"> </w:t>
      </w:r>
      <w:r>
        <w:rPr>
          <w:lang w:val="ru-RU"/>
        </w:rPr>
        <w:t>образом</w:t>
      </w:r>
      <w:r w:rsidR="008C3D12" w:rsidRPr="008F7DA7">
        <w:rPr>
          <w:lang w:val="ru-RU"/>
        </w:rPr>
        <w:t xml:space="preserve">, </w:t>
      </w:r>
      <w:r>
        <w:rPr>
          <w:lang w:val="ru-RU"/>
        </w:rPr>
        <w:t>есть</w:t>
      </w:r>
      <w:r w:rsidRPr="008F7DA7">
        <w:rPr>
          <w:lang w:val="ru-RU"/>
        </w:rPr>
        <w:t xml:space="preserve"> </w:t>
      </w:r>
      <w:r>
        <w:rPr>
          <w:lang w:val="ru-RU"/>
        </w:rPr>
        <w:t>большая</w:t>
      </w:r>
      <w:r w:rsidRPr="008F7DA7">
        <w:rPr>
          <w:lang w:val="ru-RU"/>
        </w:rPr>
        <w:t xml:space="preserve"> </w:t>
      </w:r>
      <w:r>
        <w:rPr>
          <w:lang w:val="ru-RU"/>
        </w:rPr>
        <w:t>разница</w:t>
      </w:r>
      <w:r w:rsidR="008F7DA7" w:rsidRPr="008F7DA7">
        <w:rPr>
          <w:lang w:val="ru-RU"/>
        </w:rPr>
        <w:t xml:space="preserve"> </w:t>
      </w:r>
      <w:r w:rsidR="008F7DA7">
        <w:rPr>
          <w:lang w:val="ru-RU"/>
        </w:rPr>
        <w:t>между</w:t>
      </w:r>
      <w:r w:rsidR="008F7DA7" w:rsidRPr="008F7DA7">
        <w:rPr>
          <w:lang w:val="ru-RU"/>
        </w:rPr>
        <w:t xml:space="preserve"> </w:t>
      </w:r>
      <w:r w:rsidR="008F7DA7">
        <w:rPr>
          <w:lang w:val="ru-RU"/>
        </w:rPr>
        <w:t>плановыми</w:t>
      </w:r>
      <w:r w:rsidR="008C3D12" w:rsidRPr="008F7DA7">
        <w:rPr>
          <w:lang w:val="ru-RU"/>
        </w:rPr>
        <w:t xml:space="preserve"> </w:t>
      </w:r>
      <w:r w:rsidR="008F7DA7">
        <w:rPr>
          <w:lang w:val="ru-RU"/>
        </w:rPr>
        <w:t>перебоями</w:t>
      </w:r>
      <w:r w:rsidR="008F7DA7" w:rsidRPr="008F7DA7">
        <w:rPr>
          <w:lang w:val="ru-RU"/>
        </w:rPr>
        <w:t xml:space="preserve"> </w:t>
      </w:r>
      <w:r w:rsidR="008F7DA7">
        <w:rPr>
          <w:lang w:val="ru-RU"/>
        </w:rPr>
        <w:t>в</w:t>
      </w:r>
      <w:r w:rsidR="008F7DA7" w:rsidRPr="008F7DA7">
        <w:rPr>
          <w:lang w:val="ru-RU"/>
        </w:rPr>
        <w:t xml:space="preserve"> </w:t>
      </w:r>
      <w:r w:rsidR="008F7DA7">
        <w:rPr>
          <w:lang w:val="ru-RU"/>
        </w:rPr>
        <w:t>работе</w:t>
      </w:r>
      <w:r w:rsidR="008F7DA7" w:rsidRPr="008F7DA7">
        <w:rPr>
          <w:lang w:val="ru-RU"/>
        </w:rPr>
        <w:t xml:space="preserve">, </w:t>
      </w:r>
      <w:r w:rsidR="008F7DA7">
        <w:rPr>
          <w:lang w:val="ru-RU"/>
        </w:rPr>
        <w:t>о</w:t>
      </w:r>
      <w:r w:rsidR="008F7DA7" w:rsidRPr="008F7DA7">
        <w:rPr>
          <w:lang w:val="ru-RU"/>
        </w:rPr>
        <w:t xml:space="preserve"> </w:t>
      </w:r>
      <w:r w:rsidR="008F7DA7">
        <w:rPr>
          <w:lang w:val="ru-RU"/>
        </w:rPr>
        <w:t>которых</w:t>
      </w:r>
      <w:r w:rsidR="008F7DA7" w:rsidRPr="008F7DA7">
        <w:rPr>
          <w:lang w:val="ru-RU"/>
        </w:rPr>
        <w:t xml:space="preserve"> </w:t>
      </w:r>
      <w:r w:rsidR="008F7DA7">
        <w:rPr>
          <w:lang w:val="ru-RU"/>
        </w:rPr>
        <w:t>объявляется</w:t>
      </w:r>
      <w:r w:rsidR="008F7DA7" w:rsidRPr="008F7DA7">
        <w:rPr>
          <w:lang w:val="ru-RU"/>
        </w:rPr>
        <w:t xml:space="preserve"> </w:t>
      </w:r>
      <w:r w:rsidR="008F7DA7">
        <w:rPr>
          <w:lang w:val="ru-RU"/>
        </w:rPr>
        <w:t>заранее</w:t>
      </w:r>
      <w:r w:rsidR="008F7DA7" w:rsidRPr="008F7DA7">
        <w:rPr>
          <w:lang w:val="ru-RU"/>
        </w:rPr>
        <w:t xml:space="preserve"> </w:t>
      </w:r>
      <w:r w:rsidR="008F7DA7">
        <w:rPr>
          <w:lang w:val="ru-RU"/>
        </w:rPr>
        <w:t>и</w:t>
      </w:r>
      <w:r w:rsidR="008F7DA7" w:rsidRPr="008F7DA7">
        <w:rPr>
          <w:lang w:val="ru-RU"/>
        </w:rPr>
        <w:t xml:space="preserve"> </w:t>
      </w:r>
      <w:r w:rsidR="008F7DA7">
        <w:rPr>
          <w:lang w:val="ru-RU"/>
        </w:rPr>
        <w:t>которые</w:t>
      </w:r>
      <w:r w:rsidR="008F7DA7" w:rsidRPr="008F7DA7">
        <w:rPr>
          <w:lang w:val="ru-RU"/>
        </w:rPr>
        <w:t xml:space="preserve">, </w:t>
      </w:r>
      <w:r w:rsidR="008F7DA7">
        <w:rPr>
          <w:lang w:val="ru-RU"/>
        </w:rPr>
        <w:t>следует</w:t>
      </w:r>
      <w:r w:rsidR="008F7DA7" w:rsidRPr="008F7DA7">
        <w:rPr>
          <w:lang w:val="ru-RU"/>
        </w:rPr>
        <w:t xml:space="preserve"> </w:t>
      </w:r>
      <w:r w:rsidR="008F7DA7">
        <w:rPr>
          <w:lang w:val="ru-RU"/>
        </w:rPr>
        <w:t>ожидать</w:t>
      </w:r>
      <w:r w:rsidR="008F7DA7" w:rsidRPr="008F7DA7">
        <w:rPr>
          <w:lang w:val="ru-RU"/>
        </w:rPr>
        <w:t xml:space="preserve">, </w:t>
      </w:r>
      <w:r w:rsidR="008F7DA7">
        <w:rPr>
          <w:lang w:val="ru-RU"/>
        </w:rPr>
        <w:t>по меньшей мере регулярные пользователи должны принимать в расчет, и перебоями, которые происходят неожиданно и в связи с которыми нет никакого представления о том, когда можно ожидать восстановления обслуживания</w:t>
      </w:r>
      <w:r w:rsidR="008C3D12" w:rsidRPr="008F7DA7">
        <w:rPr>
          <w:lang w:val="ru-RU"/>
        </w:rPr>
        <w:t>.</w:t>
      </w:r>
    </w:p>
    <w:p w:rsidR="00E508CF" w:rsidRPr="00B30D44" w:rsidRDefault="008F7DA7" w:rsidP="00AA1B9D">
      <w:pPr>
        <w:pStyle w:val="ONUME"/>
        <w:rPr>
          <w:lang w:val="ru-RU"/>
        </w:rPr>
      </w:pPr>
      <w:bookmarkStart w:id="12" w:name="_Ref386543003"/>
      <w:r w:rsidRPr="00AA1B9D">
        <w:rPr>
          <w:lang w:val="ru-RU"/>
        </w:rPr>
        <w:t>Тем не менее</w:t>
      </w:r>
      <w:r w:rsidR="008C3D12" w:rsidRPr="00B30D44">
        <w:rPr>
          <w:lang w:val="ru-RU"/>
        </w:rPr>
        <w:t xml:space="preserve">, </w:t>
      </w:r>
      <w:r w:rsidRPr="00B30D44">
        <w:rPr>
          <w:lang w:val="ru-RU"/>
        </w:rPr>
        <w:t>Международное бюро считает, что любое положение в этой области</w:t>
      </w:r>
      <w:r w:rsidR="008C3D12" w:rsidRPr="00B30D44">
        <w:rPr>
          <w:lang w:val="ru-RU"/>
        </w:rPr>
        <w:t xml:space="preserve"> </w:t>
      </w:r>
      <w:r w:rsidRPr="00B30D44">
        <w:rPr>
          <w:lang w:val="ru-RU"/>
        </w:rPr>
        <w:t>должно само по себе быть ясным</w:t>
      </w:r>
      <w:r w:rsidR="00D04D33" w:rsidRPr="00B30D44">
        <w:rPr>
          <w:lang w:val="ru-RU"/>
        </w:rPr>
        <w:t xml:space="preserve">, </w:t>
      </w:r>
      <w:r w:rsidRPr="00B30D44">
        <w:rPr>
          <w:lang w:val="ru-RU"/>
        </w:rPr>
        <w:t>с тем чтобы заявителям не нужно было ждать, будет ли то или иное ведомство считать проблему достаточно большой, чтобы объявить, что оно закрыто в соответствии с правилом</w:t>
      </w:r>
      <w:r w:rsidR="00D04D33">
        <w:t> </w:t>
      </w:r>
      <w:r w:rsidR="00D04D33" w:rsidRPr="00B30D44">
        <w:rPr>
          <w:lang w:val="ru-RU"/>
        </w:rPr>
        <w:t>80.5(</w:t>
      </w:r>
      <w:proofErr w:type="spellStart"/>
      <w:r w:rsidR="00EA58A9">
        <w:t>i</w:t>
      </w:r>
      <w:proofErr w:type="spellEnd"/>
      <w:r w:rsidR="00D04D33" w:rsidRPr="00B30D44">
        <w:rPr>
          <w:lang w:val="ru-RU"/>
        </w:rPr>
        <w:t xml:space="preserve">).  </w:t>
      </w:r>
      <w:r w:rsidRPr="00B30D44">
        <w:rPr>
          <w:lang w:val="ru-RU"/>
        </w:rPr>
        <w:t>Более того</w:t>
      </w:r>
      <w:r w:rsidR="00D04D33" w:rsidRPr="00B30D44">
        <w:rPr>
          <w:lang w:val="ru-RU"/>
        </w:rPr>
        <w:t xml:space="preserve">, </w:t>
      </w:r>
      <w:r w:rsidRPr="00B30D44">
        <w:rPr>
          <w:lang w:val="ru-RU"/>
        </w:rPr>
        <w:t xml:space="preserve">если какая-то система остается недоступной к концу рабочего дня, от заявителя не следует ожидать, что он будет ждать до полуночи, чтобы </w:t>
      </w:r>
      <w:r w:rsidR="00B30D44" w:rsidRPr="00B30D44">
        <w:rPr>
          <w:lang w:val="ru-RU"/>
        </w:rPr>
        <w:t>посмотреть, будет ли возобновлено обслуживание</w:t>
      </w:r>
      <w:r w:rsidR="00D04D33" w:rsidRPr="00B30D44">
        <w:rPr>
          <w:lang w:val="ru-RU"/>
        </w:rPr>
        <w:t xml:space="preserve">.  </w:t>
      </w:r>
      <w:r w:rsidR="00B30D44">
        <w:rPr>
          <w:lang w:val="ru-RU"/>
        </w:rPr>
        <w:t>Поэтому</w:t>
      </w:r>
      <w:r w:rsidR="00B30D44" w:rsidRPr="00B30D44">
        <w:rPr>
          <w:lang w:val="ru-RU"/>
        </w:rPr>
        <w:t xml:space="preserve"> </w:t>
      </w:r>
      <w:r w:rsidR="00B30D44">
        <w:rPr>
          <w:lang w:val="ru-RU"/>
        </w:rPr>
        <w:t>предлагаемым</w:t>
      </w:r>
      <w:r w:rsidR="00B30D44" w:rsidRPr="00B30D44">
        <w:rPr>
          <w:lang w:val="ru-RU"/>
        </w:rPr>
        <w:t xml:space="preserve"> </w:t>
      </w:r>
      <w:r w:rsidR="00B30D44">
        <w:rPr>
          <w:lang w:val="ru-RU"/>
        </w:rPr>
        <w:t>порогом является незапланированный перебой в работе в течение двух часов после полудня</w:t>
      </w:r>
      <w:r w:rsidR="00D04D33" w:rsidRPr="00B30D44">
        <w:rPr>
          <w:lang w:val="ru-RU"/>
        </w:rPr>
        <w:t xml:space="preserve"> </w:t>
      </w:r>
      <w:r w:rsidR="00B30D44">
        <w:rPr>
          <w:lang w:val="ru-RU"/>
        </w:rPr>
        <w:t>в часовом поясе, используемом соответствующей системой</w:t>
      </w:r>
      <w:r w:rsidR="00D04D33" w:rsidRPr="00B30D44">
        <w:rPr>
          <w:lang w:val="ru-RU"/>
        </w:rPr>
        <w:t xml:space="preserve">.  </w:t>
      </w:r>
      <w:r w:rsidR="00B30D44">
        <w:rPr>
          <w:lang w:val="ru-RU"/>
        </w:rPr>
        <w:t>В</w:t>
      </w:r>
      <w:r w:rsidR="00B30D44" w:rsidRPr="00B30D44">
        <w:rPr>
          <w:lang w:val="ru-RU"/>
        </w:rPr>
        <w:t xml:space="preserve"> </w:t>
      </w:r>
      <w:r w:rsidR="00B30D44">
        <w:rPr>
          <w:lang w:val="ru-RU"/>
        </w:rPr>
        <w:t>случае</w:t>
      </w:r>
      <w:r w:rsidR="00B30D44" w:rsidRPr="00B30D44">
        <w:rPr>
          <w:lang w:val="ru-RU"/>
        </w:rPr>
        <w:t xml:space="preserve"> </w:t>
      </w:r>
      <w:r w:rsidR="00B30D44">
        <w:rPr>
          <w:lang w:val="ru-RU"/>
        </w:rPr>
        <w:t>если</w:t>
      </w:r>
      <w:r w:rsidR="00B30D44" w:rsidRPr="00B30D44">
        <w:rPr>
          <w:lang w:val="ru-RU"/>
        </w:rPr>
        <w:t xml:space="preserve"> </w:t>
      </w:r>
      <w:r w:rsidR="00B30D44">
        <w:rPr>
          <w:lang w:val="ru-RU"/>
        </w:rPr>
        <w:t>ведомство</w:t>
      </w:r>
      <w:r w:rsidR="00B30D44" w:rsidRPr="00B30D44">
        <w:rPr>
          <w:lang w:val="ru-RU"/>
        </w:rPr>
        <w:t xml:space="preserve"> </w:t>
      </w:r>
      <w:r w:rsidR="00B30D44">
        <w:rPr>
          <w:lang w:val="ru-RU"/>
        </w:rPr>
        <w:t>знает</w:t>
      </w:r>
      <w:r w:rsidR="00B30D44" w:rsidRPr="00B30D44">
        <w:rPr>
          <w:lang w:val="ru-RU"/>
        </w:rPr>
        <w:t xml:space="preserve"> </w:t>
      </w:r>
      <w:r w:rsidR="00B30D44">
        <w:rPr>
          <w:lang w:val="ru-RU"/>
        </w:rPr>
        <w:t>заранее</w:t>
      </w:r>
      <w:r w:rsidR="00B30D44" w:rsidRPr="00B30D44">
        <w:rPr>
          <w:lang w:val="ru-RU"/>
        </w:rPr>
        <w:t xml:space="preserve">, </w:t>
      </w:r>
      <w:r w:rsidR="00B30D44">
        <w:rPr>
          <w:lang w:val="ru-RU"/>
        </w:rPr>
        <w:t>что</w:t>
      </w:r>
      <w:r w:rsidR="00B30D44" w:rsidRPr="00B30D44">
        <w:rPr>
          <w:lang w:val="ru-RU"/>
        </w:rPr>
        <w:t xml:space="preserve"> </w:t>
      </w:r>
      <w:r w:rsidR="00B30D44">
        <w:rPr>
          <w:lang w:val="ru-RU"/>
        </w:rPr>
        <w:t>обслуживание</w:t>
      </w:r>
      <w:r w:rsidR="00B30D44" w:rsidRPr="00B30D44">
        <w:rPr>
          <w:lang w:val="ru-RU"/>
        </w:rPr>
        <w:t xml:space="preserve"> </w:t>
      </w:r>
      <w:r w:rsidR="00B30D44">
        <w:rPr>
          <w:lang w:val="ru-RU"/>
        </w:rPr>
        <w:t>системы</w:t>
      </w:r>
      <w:r w:rsidR="00B30D44" w:rsidRPr="00B30D44">
        <w:rPr>
          <w:lang w:val="ru-RU"/>
        </w:rPr>
        <w:t xml:space="preserve"> </w:t>
      </w:r>
      <w:r w:rsidR="00B30D44">
        <w:rPr>
          <w:lang w:val="ru-RU"/>
        </w:rPr>
        <w:t>потребует</w:t>
      </w:r>
      <w:r w:rsidR="00B30D44" w:rsidRPr="00B30D44">
        <w:rPr>
          <w:lang w:val="ru-RU"/>
        </w:rPr>
        <w:t xml:space="preserve"> </w:t>
      </w:r>
      <w:r w:rsidR="00B30D44">
        <w:rPr>
          <w:lang w:val="ru-RU"/>
        </w:rPr>
        <w:t>отключения</w:t>
      </w:r>
      <w:r w:rsidR="00B30D44" w:rsidRPr="00B30D44">
        <w:rPr>
          <w:lang w:val="ru-RU"/>
        </w:rPr>
        <w:t xml:space="preserve"> </w:t>
      </w:r>
      <w:r w:rsidR="00B30D44">
        <w:rPr>
          <w:lang w:val="ru-RU"/>
        </w:rPr>
        <w:t>систем</w:t>
      </w:r>
      <w:r w:rsidR="00B30D44" w:rsidRPr="00B30D44">
        <w:rPr>
          <w:lang w:val="ru-RU"/>
        </w:rPr>
        <w:t xml:space="preserve"> </w:t>
      </w:r>
      <w:r w:rsidR="00B30D44">
        <w:rPr>
          <w:lang w:val="ru-RU"/>
        </w:rPr>
        <w:t>ИТ</w:t>
      </w:r>
      <w:r w:rsidR="00B30D44" w:rsidRPr="00B30D44">
        <w:rPr>
          <w:lang w:val="ru-RU"/>
        </w:rPr>
        <w:t xml:space="preserve"> </w:t>
      </w:r>
      <w:r w:rsidR="00B30D44">
        <w:rPr>
          <w:lang w:val="ru-RU"/>
        </w:rPr>
        <w:t>на</w:t>
      </w:r>
      <w:r w:rsidR="00B30D44" w:rsidRPr="00B30D44">
        <w:rPr>
          <w:lang w:val="ru-RU"/>
        </w:rPr>
        <w:t xml:space="preserve"> </w:t>
      </w:r>
      <w:r w:rsidR="00B30D44">
        <w:rPr>
          <w:lang w:val="ru-RU"/>
        </w:rPr>
        <w:t>протяжении</w:t>
      </w:r>
      <w:r w:rsidR="00B30D44" w:rsidRPr="00B30D44">
        <w:rPr>
          <w:lang w:val="ru-RU"/>
        </w:rPr>
        <w:t xml:space="preserve"> </w:t>
      </w:r>
      <w:r w:rsidR="00B30D44">
        <w:rPr>
          <w:lang w:val="ru-RU"/>
        </w:rPr>
        <w:t>значительной</w:t>
      </w:r>
      <w:r w:rsidR="00B30D44" w:rsidRPr="00B30D44">
        <w:rPr>
          <w:lang w:val="ru-RU"/>
        </w:rPr>
        <w:t xml:space="preserve"> </w:t>
      </w:r>
      <w:r w:rsidR="00B30D44">
        <w:rPr>
          <w:lang w:val="ru-RU"/>
        </w:rPr>
        <w:t>части</w:t>
      </w:r>
      <w:r w:rsidR="00B30D44" w:rsidRPr="00B30D44">
        <w:rPr>
          <w:lang w:val="ru-RU"/>
        </w:rPr>
        <w:t xml:space="preserve">  </w:t>
      </w:r>
      <w:r w:rsidR="00B30D44">
        <w:rPr>
          <w:lang w:val="ru-RU"/>
        </w:rPr>
        <w:t>дня, ему все равно стоит подумать о том, чтобы объявить</w:t>
      </w:r>
      <w:r w:rsidR="00E508CF" w:rsidRPr="00B30D44">
        <w:rPr>
          <w:lang w:val="ru-RU"/>
        </w:rPr>
        <w:t xml:space="preserve"> </w:t>
      </w:r>
      <w:r w:rsidR="00B30D44">
        <w:rPr>
          <w:lang w:val="ru-RU"/>
        </w:rPr>
        <w:t>себя закрытым в соответствии с правилом</w:t>
      </w:r>
      <w:r w:rsidR="00E508CF">
        <w:t> </w:t>
      </w:r>
      <w:r w:rsidR="00E508CF" w:rsidRPr="00B30D44">
        <w:rPr>
          <w:lang w:val="ru-RU"/>
        </w:rPr>
        <w:t>80.5(</w:t>
      </w:r>
      <w:proofErr w:type="spellStart"/>
      <w:r w:rsidR="00E508CF">
        <w:t>i</w:t>
      </w:r>
      <w:proofErr w:type="spellEnd"/>
      <w:r w:rsidR="00E508CF" w:rsidRPr="00B30D44">
        <w:rPr>
          <w:lang w:val="ru-RU"/>
        </w:rPr>
        <w:t>).</w:t>
      </w:r>
      <w:bookmarkEnd w:id="12"/>
    </w:p>
    <w:p w:rsidR="001640F5" w:rsidRPr="00AA38C6" w:rsidRDefault="00B30D44" w:rsidP="00E508CF">
      <w:pPr>
        <w:pStyle w:val="ONUME"/>
        <w:rPr>
          <w:lang w:val="ru-RU"/>
        </w:rPr>
      </w:pPr>
      <w:bookmarkStart w:id="13" w:name="_Ref386542988"/>
      <w:r>
        <w:rPr>
          <w:lang w:val="ru-RU"/>
        </w:rPr>
        <w:t>Ясно</w:t>
      </w:r>
      <w:r w:rsidR="001640F5" w:rsidRPr="00B30D44">
        <w:rPr>
          <w:lang w:val="ru-RU"/>
        </w:rPr>
        <w:t xml:space="preserve">, </w:t>
      </w:r>
      <w:r>
        <w:rPr>
          <w:lang w:val="ru-RU"/>
        </w:rPr>
        <w:t>что</w:t>
      </w:r>
      <w:r w:rsidRPr="00B30D44">
        <w:rPr>
          <w:lang w:val="ru-RU"/>
        </w:rPr>
        <w:t xml:space="preserve"> </w:t>
      </w:r>
      <w:r>
        <w:rPr>
          <w:lang w:val="ru-RU"/>
        </w:rPr>
        <w:t>внедрение</w:t>
      </w:r>
      <w:r w:rsidRPr="00B30D44">
        <w:rPr>
          <w:lang w:val="ru-RU"/>
        </w:rPr>
        <w:t xml:space="preserve"> </w:t>
      </w:r>
      <w:r>
        <w:rPr>
          <w:lang w:val="ru-RU"/>
        </w:rPr>
        <w:t>такого</w:t>
      </w:r>
      <w:r w:rsidRPr="00B30D44">
        <w:rPr>
          <w:lang w:val="ru-RU"/>
        </w:rPr>
        <w:t xml:space="preserve"> </w:t>
      </w:r>
      <w:r>
        <w:rPr>
          <w:lang w:val="ru-RU"/>
        </w:rPr>
        <w:t>положения</w:t>
      </w:r>
      <w:r w:rsidRPr="00B30D44">
        <w:rPr>
          <w:lang w:val="ru-RU"/>
        </w:rPr>
        <w:t xml:space="preserve"> </w:t>
      </w:r>
      <w:r>
        <w:rPr>
          <w:lang w:val="ru-RU"/>
        </w:rPr>
        <w:t>будет</w:t>
      </w:r>
      <w:r w:rsidRPr="00B30D44">
        <w:rPr>
          <w:lang w:val="ru-RU"/>
        </w:rPr>
        <w:t xml:space="preserve"> </w:t>
      </w:r>
      <w:r>
        <w:rPr>
          <w:lang w:val="ru-RU"/>
        </w:rPr>
        <w:t>периодически</w:t>
      </w:r>
      <w:r w:rsidRPr="00B30D44">
        <w:rPr>
          <w:lang w:val="ru-RU"/>
        </w:rPr>
        <w:t xml:space="preserve"> </w:t>
      </w:r>
      <w:r>
        <w:rPr>
          <w:lang w:val="ru-RU"/>
        </w:rPr>
        <w:t>приводить</w:t>
      </w:r>
      <w:r w:rsidRPr="00B30D44">
        <w:rPr>
          <w:lang w:val="ru-RU"/>
        </w:rPr>
        <w:t xml:space="preserve"> </w:t>
      </w:r>
      <w:r>
        <w:rPr>
          <w:lang w:val="ru-RU"/>
        </w:rPr>
        <w:t>к</w:t>
      </w:r>
      <w:r w:rsidRPr="00B30D44">
        <w:rPr>
          <w:lang w:val="ru-RU"/>
        </w:rPr>
        <w:t xml:space="preserve"> </w:t>
      </w:r>
      <w:r>
        <w:rPr>
          <w:lang w:val="ru-RU"/>
        </w:rPr>
        <w:t>продлению</w:t>
      </w:r>
      <w:r w:rsidRPr="00B30D44">
        <w:rPr>
          <w:lang w:val="ru-RU"/>
        </w:rPr>
        <w:t xml:space="preserve"> </w:t>
      </w:r>
      <w:r>
        <w:rPr>
          <w:lang w:val="ru-RU"/>
        </w:rPr>
        <w:t>сроков</w:t>
      </w:r>
      <w:r w:rsidRPr="00B30D44">
        <w:rPr>
          <w:lang w:val="ru-RU"/>
        </w:rPr>
        <w:t xml:space="preserve"> </w:t>
      </w:r>
      <w:r>
        <w:rPr>
          <w:lang w:val="ru-RU"/>
        </w:rPr>
        <w:t>для</w:t>
      </w:r>
      <w:r w:rsidRPr="00B30D44">
        <w:rPr>
          <w:lang w:val="ru-RU"/>
        </w:rPr>
        <w:t xml:space="preserve"> </w:t>
      </w:r>
      <w:r>
        <w:rPr>
          <w:lang w:val="ru-RU"/>
        </w:rPr>
        <w:t>заявителей</w:t>
      </w:r>
      <w:r w:rsidRPr="00B30D44">
        <w:rPr>
          <w:lang w:val="ru-RU"/>
        </w:rPr>
        <w:t xml:space="preserve">, </w:t>
      </w:r>
      <w:r>
        <w:rPr>
          <w:lang w:val="ru-RU"/>
        </w:rPr>
        <w:t>которые</w:t>
      </w:r>
      <w:r w:rsidRPr="00B30D44">
        <w:rPr>
          <w:lang w:val="ru-RU"/>
        </w:rPr>
        <w:t xml:space="preserve"> </w:t>
      </w:r>
      <w:r>
        <w:rPr>
          <w:lang w:val="ru-RU"/>
        </w:rPr>
        <w:t>не</w:t>
      </w:r>
      <w:r w:rsidRPr="00B30D44">
        <w:rPr>
          <w:lang w:val="ru-RU"/>
        </w:rPr>
        <w:t xml:space="preserve"> </w:t>
      </w:r>
      <w:r>
        <w:rPr>
          <w:lang w:val="ru-RU"/>
        </w:rPr>
        <w:t>были</w:t>
      </w:r>
      <w:r w:rsidRPr="00B30D44">
        <w:rPr>
          <w:lang w:val="ru-RU"/>
        </w:rPr>
        <w:t xml:space="preserve"> </w:t>
      </w:r>
      <w:r>
        <w:rPr>
          <w:lang w:val="ru-RU"/>
        </w:rPr>
        <w:t>затронутыми</w:t>
      </w:r>
      <w:r w:rsidRPr="00B30D44">
        <w:rPr>
          <w:lang w:val="ru-RU"/>
        </w:rPr>
        <w:t xml:space="preserve"> </w:t>
      </w:r>
      <w:r>
        <w:rPr>
          <w:lang w:val="ru-RU"/>
        </w:rPr>
        <w:t>проблемами</w:t>
      </w:r>
      <w:r w:rsidRPr="00B30D44">
        <w:rPr>
          <w:lang w:val="ru-RU"/>
        </w:rPr>
        <w:t xml:space="preserve"> </w:t>
      </w:r>
      <w:r>
        <w:rPr>
          <w:lang w:val="ru-RU"/>
        </w:rPr>
        <w:t>с</w:t>
      </w:r>
      <w:r w:rsidRPr="00B30D44">
        <w:rPr>
          <w:lang w:val="ru-RU"/>
        </w:rPr>
        <w:t xml:space="preserve"> </w:t>
      </w:r>
      <w:r>
        <w:rPr>
          <w:lang w:val="ru-RU"/>
        </w:rPr>
        <w:t>си</w:t>
      </w:r>
      <w:r w:rsidR="00775A61">
        <w:rPr>
          <w:lang w:val="ru-RU"/>
        </w:rPr>
        <w:t>с</w:t>
      </w:r>
      <w:r>
        <w:rPr>
          <w:lang w:val="ru-RU"/>
        </w:rPr>
        <w:t>темами</w:t>
      </w:r>
      <w:r w:rsidRPr="00B30D44">
        <w:rPr>
          <w:lang w:val="ru-RU"/>
        </w:rPr>
        <w:t xml:space="preserve"> </w:t>
      </w:r>
      <w:r>
        <w:rPr>
          <w:lang w:val="ru-RU"/>
        </w:rPr>
        <w:t>ИТ</w:t>
      </w:r>
      <w:r w:rsidRPr="00B30D44">
        <w:rPr>
          <w:lang w:val="ru-RU"/>
        </w:rPr>
        <w:t xml:space="preserve">, </w:t>
      </w:r>
      <w:r>
        <w:rPr>
          <w:lang w:val="ru-RU"/>
        </w:rPr>
        <w:t>например</w:t>
      </w:r>
      <w:r w:rsidRPr="00B30D44">
        <w:rPr>
          <w:lang w:val="ru-RU"/>
        </w:rPr>
        <w:t xml:space="preserve"> </w:t>
      </w:r>
      <w:r>
        <w:rPr>
          <w:lang w:val="ru-RU"/>
        </w:rPr>
        <w:t>потому</w:t>
      </w:r>
      <w:r w:rsidRPr="00B30D44">
        <w:rPr>
          <w:lang w:val="ru-RU"/>
        </w:rPr>
        <w:t xml:space="preserve">, </w:t>
      </w:r>
      <w:r>
        <w:rPr>
          <w:lang w:val="ru-RU"/>
        </w:rPr>
        <w:t>что</w:t>
      </w:r>
      <w:r w:rsidRPr="00B30D44">
        <w:rPr>
          <w:lang w:val="ru-RU"/>
        </w:rPr>
        <w:t xml:space="preserve"> </w:t>
      </w:r>
      <w:r>
        <w:rPr>
          <w:lang w:val="ru-RU"/>
        </w:rPr>
        <w:t>они</w:t>
      </w:r>
      <w:r w:rsidRPr="00B30D44">
        <w:rPr>
          <w:lang w:val="ru-RU"/>
        </w:rPr>
        <w:t xml:space="preserve"> </w:t>
      </w:r>
      <w:r>
        <w:rPr>
          <w:lang w:val="ru-RU"/>
        </w:rPr>
        <w:t>намеревались</w:t>
      </w:r>
      <w:r w:rsidRPr="00B30D44">
        <w:rPr>
          <w:lang w:val="ru-RU"/>
        </w:rPr>
        <w:t xml:space="preserve"> </w:t>
      </w:r>
      <w:r>
        <w:rPr>
          <w:lang w:val="ru-RU"/>
        </w:rPr>
        <w:t>послать</w:t>
      </w:r>
      <w:r w:rsidRPr="00B30D44">
        <w:rPr>
          <w:lang w:val="ru-RU"/>
        </w:rPr>
        <w:t xml:space="preserve"> </w:t>
      </w:r>
      <w:r>
        <w:rPr>
          <w:lang w:val="ru-RU"/>
        </w:rPr>
        <w:t>соответствующий</w:t>
      </w:r>
      <w:r w:rsidRPr="00B30D44">
        <w:rPr>
          <w:lang w:val="ru-RU"/>
        </w:rPr>
        <w:t xml:space="preserve"> </w:t>
      </w:r>
      <w:r>
        <w:rPr>
          <w:lang w:val="ru-RU"/>
        </w:rPr>
        <w:t>документ</w:t>
      </w:r>
      <w:r w:rsidRPr="00B30D44">
        <w:rPr>
          <w:lang w:val="ru-RU"/>
        </w:rPr>
        <w:t xml:space="preserve"> </w:t>
      </w:r>
      <w:r>
        <w:rPr>
          <w:lang w:val="ru-RU"/>
        </w:rPr>
        <w:t>или</w:t>
      </w:r>
      <w:r w:rsidRPr="00B30D44">
        <w:rPr>
          <w:lang w:val="ru-RU"/>
        </w:rPr>
        <w:t xml:space="preserve"> </w:t>
      </w:r>
      <w:r>
        <w:rPr>
          <w:lang w:val="ru-RU"/>
        </w:rPr>
        <w:t>оплату</w:t>
      </w:r>
      <w:r w:rsidRPr="00B30D44">
        <w:rPr>
          <w:lang w:val="ru-RU"/>
        </w:rPr>
        <w:t xml:space="preserve"> </w:t>
      </w:r>
      <w:r>
        <w:rPr>
          <w:lang w:val="ru-RU"/>
        </w:rPr>
        <w:t>иными</w:t>
      </w:r>
      <w:r w:rsidRPr="00B30D44">
        <w:rPr>
          <w:lang w:val="ru-RU"/>
        </w:rPr>
        <w:t xml:space="preserve"> </w:t>
      </w:r>
      <w:r>
        <w:rPr>
          <w:lang w:val="ru-RU"/>
        </w:rPr>
        <w:t>средствами</w:t>
      </w:r>
      <w:r w:rsidR="001640F5" w:rsidRPr="00B30D44">
        <w:rPr>
          <w:lang w:val="ru-RU"/>
        </w:rPr>
        <w:t xml:space="preserve">.  </w:t>
      </w:r>
      <w:r>
        <w:rPr>
          <w:lang w:val="ru-RU"/>
        </w:rPr>
        <w:t>Однако</w:t>
      </w:r>
      <w:r w:rsidRPr="00B30D44">
        <w:rPr>
          <w:lang w:val="ru-RU"/>
        </w:rPr>
        <w:t xml:space="preserve"> </w:t>
      </w:r>
      <w:r>
        <w:rPr>
          <w:lang w:val="ru-RU"/>
        </w:rPr>
        <w:t>этого</w:t>
      </w:r>
      <w:r w:rsidRPr="00B30D44">
        <w:rPr>
          <w:lang w:val="ru-RU"/>
        </w:rPr>
        <w:t xml:space="preserve"> </w:t>
      </w:r>
      <w:r>
        <w:rPr>
          <w:lang w:val="ru-RU"/>
        </w:rPr>
        <w:t>нельзя</w:t>
      </w:r>
      <w:r w:rsidRPr="00B30D44">
        <w:rPr>
          <w:lang w:val="ru-RU"/>
        </w:rPr>
        <w:t xml:space="preserve"> </w:t>
      </w:r>
      <w:r w:rsidR="00775A61">
        <w:rPr>
          <w:lang w:val="ru-RU"/>
        </w:rPr>
        <w:t>л</w:t>
      </w:r>
      <w:r>
        <w:rPr>
          <w:lang w:val="ru-RU"/>
        </w:rPr>
        <w:t>егко</w:t>
      </w:r>
      <w:r w:rsidRPr="00B30D44">
        <w:rPr>
          <w:lang w:val="ru-RU"/>
        </w:rPr>
        <w:t xml:space="preserve"> </w:t>
      </w:r>
      <w:r>
        <w:rPr>
          <w:lang w:val="ru-RU"/>
        </w:rPr>
        <w:t>избежать</w:t>
      </w:r>
      <w:r w:rsidRPr="00B30D44">
        <w:rPr>
          <w:lang w:val="ru-RU"/>
        </w:rPr>
        <w:t xml:space="preserve">, </w:t>
      </w:r>
      <w:r>
        <w:rPr>
          <w:lang w:val="ru-RU"/>
        </w:rPr>
        <w:t>и</w:t>
      </w:r>
      <w:r w:rsidRPr="00B30D44">
        <w:rPr>
          <w:lang w:val="ru-RU"/>
        </w:rPr>
        <w:t xml:space="preserve"> </w:t>
      </w:r>
      <w:r>
        <w:rPr>
          <w:lang w:val="ru-RU"/>
        </w:rPr>
        <w:t>это</w:t>
      </w:r>
      <w:r w:rsidRPr="00B30D44">
        <w:rPr>
          <w:lang w:val="ru-RU"/>
        </w:rPr>
        <w:t xml:space="preserve"> </w:t>
      </w:r>
      <w:r>
        <w:rPr>
          <w:lang w:val="ru-RU"/>
        </w:rPr>
        <w:t>уже</w:t>
      </w:r>
      <w:r w:rsidRPr="00B30D44">
        <w:rPr>
          <w:lang w:val="ru-RU"/>
        </w:rPr>
        <w:t xml:space="preserve"> </w:t>
      </w:r>
      <w:r>
        <w:rPr>
          <w:lang w:val="ru-RU"/>
        </w:rPr>
        <w:t>происходит</w:t>
      </w:r>
      <w:r w:rsidRPr="00B30D44">
        <w:rPr>
          <w:lang w:val="ru-RU"/>
        </w:rPr>
        <w:t xml:space="preserve"> </w:t>
      </w:r>
      <w:r>
        <w:rPr>
          <w:lang w:val="ru-RU"/>
        </w:rPr>
        <w:t>в</w:t>
      </w:r>
      <w:r w:rsidRPr="00B30D44">
        <w:rPr>
          <w:lang w:val="ru-RU"/>
        </w:rPr>
        <w:t xml:space="preserve"> </w:t>
      </w:r>
      <w:r>
        <w:rPr>
          <w:lang w:val="ru-RU"/>
        </w:rPr>
        <w:t>случае</w:t>
      </w:r>
      <w:r w:rsidRPr="00B30D44">
        <w:rPr>
          <w:lang w:val="ru-RU"/>
        </w:rPr>
        <w:t xml:space="preserve"> </w:t>
      </w:r>
      <w:r>
        <w:rPr>
          <w:lang w:val="ru-RU"/>
        </w:rPr>
        <w:t>существующего</w:t>
      </w:r>
      <w:r w:rsidRPr="00B30D44">
        <w:rPr>
          <w:lang w:val="ru-RU"/>
        </w:rPr>
        <w:t xml:space="preserve"> </w:t>
      </w:r>
      <w:r>
        <w:rPr>
          <w:lang w:val="ru-RU"/>
        </w:rPr>
        <w:t>правила</w:t>
      </w:r>
      <w:r w:rsidRPr="00B30D44">
        <w:rPr>
          <w:lang w:val="ru-RU"/>
        </w:rPr>
        <w:t xml:space="preserve"> 80.5</w:t>
      </w:r>
      <w:r w:rsidR="001640F5" w:rsidRPr="00B30D44">
        <w:rPr>
          <w:lang w:val="ru-RU"/>
        </w:rPr>
        <w:t xml:space="preserve">, </w:t>
      </w:r>
      <w:r>
        <w:rPr>
          <w:lang w:val="ru-RU"/>
        </w:rPr>
        <w:t>например</w:t>
      </w:r>
      <w:r w:rsidRPr="00B30D44">
        <w:rPr>
          <w:lang w:val="ru-RU"/>
        </w:rPr>
        <w:t xml:space="preserve"> </w:t>
      </w:r>
      <w:r>
        <w:rPr>
          <w:lang w:val="ru-RU"/>
        </w:rPr>
        <w:t>в</w:t>
      </w:r>
      <w:r w:rsidRPr="00B30D44">
        <w:rPr>
          <w:lang w:val="ru-RU"/>
        </w:rPr>
        <w:t xml:space="preserve"> </w:t>
      </w:r>
      <w:r>
        <w:rPr>
          <w:lang w:val="ru-RU"/>
        </w:rPr>
        <w:t>случае</w:t>
      </w:r>
      <w:r w:rsidRPr="00B30D44">
        <w:rPr>
          <w:lang w:val="ru-RU"/>
        </w:rPr>
        <w:t xml:space="preserve">, </w:t>
      </w:r>
      <w:r>
        <w:rPr>
          <w:lang w:val="ru-RU"/>
        </w:rPr>
        <w:t>если</w:t>
      </w:r>
      <w:r w:rsidRPr="00B30D44">
        <w:rPr>
          <w:lang w:val="ru-RU"/>
        </w:rPr>
        <w:t xml:space="preserve"> </w:t>
      </w:r>
      <w:r>
        <w:rPr>
          <w:lang w:val="ru-RU"/>
        </w:rPr>
        <w:t>какое</w:t>
      </w:r>
      <w:r w:rsidRPr="00B30D44">
        <w:rPr>
          <w:lang w:val="ru-RU"/>
        </w:rPr>
        <w:t>-</w:t>
      </w:r>
      <w:r>
        <w:rPr>
          <w:lang w:val="ru-RU"/>
        </w:rPr>
        <w:t>то</w:t>
      </w:r>
      <w:r w:rsidRPr="00B30D44">
        <w:rPr>
          <w:lang w:val="ru-RU"/>
        </w:rPr>
        <w:t xml:space="preserve"> </w:t>
      </w:r>
      <w:r>
        <w:rPr>
          <w:lang w:val="ru-RU"/>
        </w:rPr>
        <w:t>лицо</w:t>
      </w:r>
      <w:r w:rsidRPr="00B30D44">
        <w:rPr>
          <w:lang w:val="ru-RU"/>
        </w:rPr>
        <w:t xml:space="preserve">, </w:t>
      </w:r>
      <w:r>
        <w:rPr>
          <w:lang w:val="ru-RU"/>
        </w:rPr>
        <w:t>пользующееся</w:t>
      </w:r>
      <w:r w:rsidRPr="00B30D44">
        <w:rPr>
          <w:lang w:val="ru-RU"/>
        </w:rPr>
        <w:t xml:space="preserve"> </w:t>
      </w:r>
      <w:r>
        <w:rPr>
          <w:lang w:val="ru-RU"/>
        </w:rPr>
        <w:t>электронной</w:t>
      </w:r>
      <w:r w:rsidRPr="00B30D44">
        <w:rPr>
          <w:lang w:val="ru-RU"/>
        </w:rPr>
        <w:t xml:space="preserve"> </w:t>
      </w:r>
      <w:r>
        <w:rPr>
          <w:lang w:val="ru-RU"/>
        </w:rPr>
        <w:t>подачей</w:t>
      </w:r>
      <w:r w:rsidRPr="00B30D44">
        <w:rPr>
          <w:lang w:val="ru-RU"/>
        </w:rPr>
        <w:t xml:space="preserve">, </w:t>
      </w:r>
      <w:r>
        <w:rPr>
          <w:lang w:val="ru-RU"/>
        </w:rPr>
        <w:t>которая</w:t>
      </w:r>
      <w:r w:rsidRPr="00B30D44">
        <w:rPr>
          <w:lang w:val="ru-RU"/>
        </w:rPr>
        <w:t xml:space="preserve"> </w:t>
      </w:r>
      <w:r>
        <w:rPr>
          <w:lang w:val="ru-RU"/>
        </w:rPr>
        <w:t>обычно</w:t>
      </w:r>
      <w:r w:rsidRPr="00B30D44">
        <w:rPr>
          <w:lang w:val="ru-RU"/>
        </w:rPr>
        <w:t xml:space="preserve"> </w:t>
      </w:r>
      <w:r>
        <w:rPr>
          <w:lang w:val="ru-RU"/>
        </w:rPr>
        <w:t>является</w:t>
      </w:r>
      <w:r w:rsidRPr="00B30D44">
        <w:rPr>
          <w:lang w:val="ru-RU"/>
        </w:rPr>
        <w:t xml:space="preserve"> </w:t>
      </w:r>
      <w:r>
        <w:rPr>
          <w:lang w:val="ru-RU"/>
        </w:rPr>
        <w:t>доступной</w:t>
      </w:r>
      <w:r w:rsidRPr="00B30D44">
        <w:rPr>
          <w:lang w:val="ru-RU"/>
        </w:rPr>
        <w:t xml:space="preserve"> </w:t>
      </w:r>
      <w:r>
        <w:rPr>
          <w:lang w:val="ru-RU"/>
        </w:rPr>
        <w:t>даже</w:t>
      </w:r>
      <w:r w:rsidRPr="00B30D44">
        <w:rPr>
          <w:lang w:val="ru-RU"/>
        </w:rPr>
        <w:t xml:space="preserve"> </w:t>
      </w:r>
      <w:r>
        <w:rPr>
          <w:lang w:val="ru-RU"/>
        </w:rPr>
        <w:t>тогда</w:t>
      </w:r>
      <w:r w:rsidRPr="00B30D44">
        <w:rPr>
          <w:lang w:val="ru-RU"/>
        </w:rPr>
        <w:t xml:space="preserve">, </w:t>
      </w:r>
      <w:r>
        <w:rPr>
          <w:lang w:val="ru-RU"/>
        </w:rPr>
        <w:t>когда</w:t>
      </w:r>
      <w:r w:rsidRPr="00B30D44">
        <w:rPr>
          <w:lang w:val="ru-RU"/>
        </w:rPr>
        <w:t xml:space="preserve"> </w:t>
      </w:r>
      <w:r>
        <w:rPr>
          <w:lang w:val="ru-RU"/>
        </w:rPr>
        <w:t>ведомство</w:t>
      </w:r>
      <w:r w:rsidRPr="00B30D44">
        <w:rPr>
          <w:lang w:val="ru-RU"/>
        </w:rPr>
        <w:t xml:space="preserve"> </w:t>
      </w:r>
      <w:r>
        <w:rPr>
          <w:lang w:val="ru-RU"/>
        </w:rPr>
        <w:t>закрыто</w:t>
      </w:r>
      <w:r w:rsidRPr="00B30D44">
        <w:rPr>
          <w:lang w:val="ru-RU"/>
        </w:rPr>
        <w:t>,</w:t>
      </w:r>
      <w:r w:rsidR="001640F5" w:rsidRPr="00B30D44">
        <w:rPr>
          <w:lang w:val="ru-RU"/>
        </w:rPr>
        <w:t xml:space="preserve"> </w:t>
      </w:r>
      <w:r>
        <w:rPr>
          <w:lang w:val="ru-RU"/>
        </w:rPr>
        <w:t>получит продление сроков для ответа вследствие того, что ведомство закрыто, или потому, что почта не доставляется в тот или ин</w:t>
      </w:r>
      <w:r w:rsidR="00775A61">
        <w:rPr>
          <w:lang w:val="ru-RU"/>
        </w:rPr>
        <w:t>о</w:t>
      </w:r>
      <w:r>
        <w:rPr>
          <w:lang w:val="ru-RU"/>
        </w:rPr>
        <w:t>й конкретный день</w:t>
      </w:r>
      <w:r w:rsidR="001640F5" w:rsidRPr="00B30D44">
        <w:rPr>
          <w:lang w:val="ru-RU"/>
        </w:rPr>
        <w:t>.</w:t>
      </w:r>
      <w:r w:rsidR="001051B3" w:rsidRPr="00B30D44">
        <w:rPr>
          <w:lang w:val="ru-RU"/>
        </w:rPr>
        <w:t xml:space="preserve">  </w:t>
      </w:r>
      <w:r>
        <w:rPr>
          <w:lang w:val="ru-RU"/>
        </w:rPr>
        <w:t>Более</w:t>
      </w:r>
      <w:r w:rsidRPr="00AA38C6">
        <w:rPr>
          <w:lang w:val="ru-RU"/>
        </w:rPr>
        <w:t xml:space="preserve"> </w:t>
      </w:r>
      <w:r>
        <w:rPr>
          <w:lang w:val="ru-RU"/>
        </w:rPr>
        <w:t>того</w:t>
      </w:r>
      <w:r w:rsidR="001051B3" w:rsidRPr="00AA38C6">
        <w:rPr>
          <w:lang w:val="ru-RU"/>
        </w:rPr>
        <w:t xml:space="preserve">, </w:t>
      </w:r>
      <w:r>
        <w:rPr>
          <w:lang w:val="ru-RU"/>
        </w:rPr>
        <w:t>как</w:t>
      </w:r>
      <w:r w:rsidRPr="00AA38C6">
        <w:rPr>
          <w:lang w:val="ru-RU"/>
        </w:rPr>
        <w:t xml:space="preserve"> </w:t>
      </w:r>
      <w:r>
        <w:rPr>
          <w:lang w:val="ru-RU"/>
        </w:rPr>
        <w:t>представляется</w:t>
      </w:r>
      <w:r w:rsidRPr="00AA38C6">
        <w:rPr>
          <w:lang w:val="ru-RU"/>
        </w:rPr>
        <w:t xml:space="preserve">, </w:t>
      </w:r>
      <w:r>
        <w:rPr>
          <w:lang w:val="ru-RU"/>
        </w:rPr>
        <w:t>здесь</w:t>
      </w:r>
      <w:r w:rsidRPr="00AA38C6">
        <w:rPr>
          <w:lang w:val="ru-RU"/>
        </w:rPr>
        <w:t xml:space="preserve"> </w:t>
      </w:r>
      <w:r>
        <w:rPr>
          <w:lang w:val="ru-RU"/>
        </w:rPr>
        <w:t>имеется</w:t>
      </w:r>
      <w:r w:rsidRPr="00AA38C6">
        <w:rPr>
          <w:lang w:val="ru-RU"/>
        </w:rPr>
        <w:t xml:space="preserve"> </w:t>
      </w:r>
      <w:r>
        <w:rPr>
          <w:lang w:val="ru-RU"/>
        </w:rPr>
        <w:t>мало</w:t>
      </w:r>
      <w:r w:rsidRPr="00AA38C6">
        <w:rPr>
          <w:lang w:val="ru-RU"/>
        </w:rPr>
        <w:t xml:space="preserve"> </w:t>
      </w:r>
      <w:r>
        <w:rPr>
          <w:lang w:val="ru-RU"/>
        </w:rPr>
        <w:t>возможностей</w:t>
      </w:r>
      <w:r w:rsidRPr="00AA38C6">
        <w:rPr>
          <w:lang w:val="ru-RU"/>
        </w:rPr>
        <w:t xml:space="preserve"> </w:t>
      </w:r>
      <w:r>
        <w:rPr>
          <w:lang w:val="ru-RU"/>
        </w:rPr>
        <w:t>для</w:t>
      </w:r>
      <w:r w:rsidRPr="00AA38C6">
        <w:rPr>
          <w:lang w:val="ru-RU"/>
        </w:rPr>
        <w:t xml:space="preserve"> </w:t>
      </w:r>
      <w:r>
        <w:rPr>
          <w:lang w:val="ru-RU"/>
        </w:rPr>
        <w:t>злоупотреблений</w:t>
      </w:r>
      <w:r w:rsidR="00AA38C6" w:rsidRPr="00AA38C6">
        <w:rPr>
          <w:lang w:val="ru-RU"/>
        </w:rPr>
        <w:t xml:space="preserve">, </w:t>
      </w:r>
      <w:r w:rsidR="00AA38C6">
        <w:rPr>
          <w:lang w:val="ru-RU"/>
        </w:rPr>
        <w:t>поскольку</w:t>
      </w:r>
      <w:r w:rsidR="00AA38C6" w:rsidRPr="00AA38C6">
        <w:rPr>
          <w:lang w:val="ru-RU"/>
        </w:rPr>
        <w:t xml:space="preserve"> </w:t>
      </w:r>
      <w:r w:rsidR="00AA38C6">
        <w:rPr>
          <w:lang w:val="ru-RU"/>
        </w:rPr>
        <w:t>информация о незапланированном отключении электронных систем будет поступать слишком поздно для того, чтобы то или иное лицо преднамеренно воспользовалось связанным с этим продлением сроков для документов, доставляемых по почте</w:t>
      </w:r>
      <w:r w:rsidR="001051B3" w:rsidRPr="00AA38C6">
        <w:rPr>
          <w:lang w:val="ru-RU"/>
        </w:rPr>
        <w:t>.</w:t>
      </w:r>
      <w:bookmarkEnd w:id="13"/>
    </w:p>
    <w:p w:rsidR="00AA693A" w:rsidRPr="00AA38C6" w:rsidRDefault="00AA693A" w:rsidP="00AA693A">
      <w:pPr>
        <w:pStyle w:val="Heading3"/>
        <w:rPr>
          <w:lang w:val="ru-RU"/>
        </w:rPr>
      </w:pPr>
      <w:r w:rsidRPr="00AA38C6">
        <w:rPr>
          <w:lang w:val="ru-RU"/>
        </w:rPr>
        <w:t>(</w:t>
      </w:r>
      <w:r>
        <w:t>b</w:t>
      </w:r>
      <w:r w:rsidRPr="00AA38C6">
        <w:rPr>
          <w:lang w:val="ru-RU"/>
        </w:rPr>
        <w:t>)</w:t>
      </w:r>
      <w:r w:rsidRPr="00AA38C6">
        <w:rPr>
          <w:lang w:val="ru-RU"/>
        </w:rPr>
        <w:tab/>
      </w:r>
      <w:r w:rsidR="00AA38C6">
        <w:rPr>
          <w:lang w:val="ru-RU"/>
        </w:rPr>
        <w:t>Недоступность систем для пользователей в том или ином конкретном регионе</w:t>
      </w:r>
    </w:p>
    <w:p w:rsidR="00AA693A" w:rsidRPr="00A161AF" w:rsidRDefault="00A161AF" w:rsidP="00E508CF">
      <w:pPr>
        <w:pStyle w:val="ONUME"/>
        <w:rPr>
          <w:lang w:val="ru-RU"/>
        </w:rPr>
      </w:pPr>
      <w:r>
        <w:rPr>
          <w:lang w:val="ru-RU"/>
        </w:rPr>
        <w:t>Второе</w:t>
      </w:r>
      <w:r w:rsidRPr="00A161AF">
        <w:rPr>
          <w:lang w:val="ru-RU"/>
        </w:rPr>
        <w:t xml:space="preserve"> </w:t>
      </w:r>
      <w:r>
        <w:rPr>
          <w:lang w:val="ru-RU"/>
        </w:rPr>
        <w:t>предложение</w:t>
      </w:r>
      <w:r w:rsidRPr="00A161AF">
        <w:rPr>
          <w:lang w:val="ru-RU"/>
        </w:rPr>
        <w:t xml:space="preserve"> </w:t>
      </w:r>
      <w:r>
        <w:rPr>
          <w:lang w:val="ru-RU"/>
        </w:rPr>
        <w:t>касается</w:t>
      </w:r>
      <w:r w:rsidRPr="00A161AF">
        <w:rPr>
          <w:lang w:val="ru-RU"/>
        </w:rPr>
        <w:t xml:space="preserve"> </w:t>
      </w:r>
      <w:r>
        <w:rPr>
          <w:lang w:val="ru-RU"/>
        </w:rPr>
        <w:t>ситуаций</w:t>
      </w:r>
      <w:r w:rsidRPr="00A161AF">
        <w:rPr>
          <w:lang w:val="ru-RU"/>
        </w:rPr>
        <w:t xml:space="preserve">, </w:t>
      </w:r>
      <w:r>
        <w:rPr>
          <w:lang w:val="ru-RU"/>
        </w:rPr>
        <w:t>упомянутых</w:t>
      </w:r>
      <w:r w:rsidRPr="00A161AF">
        <w:rPr>
          <w:lang w:val="ru-RU"/>
        </w:rPr>
        <w:t xml:space="preserve"> </w:t>
      </w:r>
      <w:r>
        <w:rPr>
          <w:lang w:val="ru-RU"/>
        </w:rPr>
        <w:t>в</w:t>
      </w:r>
      <w:r w:rsidRPr="00A161AF">
        <w:rPr>
          <w:lang w:val="ru-RU"/>
        </w:rPr>
        <w:t xml:space="preserve"> </w:t>
      </w:r>
      <w:r>
        <w:rPr>
          <w:lang w:val="ru-RU"/>
        </w:rPr>
        <w:t>пунктах</w:t>
      </w:r>
      <w:r w:rsidR="00AA693A">
        <w:t> </w:t>
      </w:r>
      <w:r w:rsidR="00AA693A">
        <w:fldChar w:fldCharType="begin"/>
      </w:r>
      <w:r w:rsidR="00AA693A" w:rsidRPr="00A161AF">
        <w:rPr>
          <w:lang w:val="ru-RU"/>
        </w:rPr>
        <w:instrText xml:space="preserve"> </w:instrText>
      </w:r>
      <w:r w:rsidR="00AA693A">
        <w:instrText>REF</w:instrText>
      </w:r>
      <w:r w:rsidR="00AA693A" w:rsidRPr="00A161AF">
        <w:rPr>
          <w:lang w:val="ru-RU"/>
        </w:rPr>
        <w:instrText xml:space="preserve"> _</w:instrText>
      </w:r>
      <w:r w:rsidR="00AA693A">
        <w:instrText>Ref</w:instrText>
      </w:r>
      <w:r w:rsidR="00AA693A" w:rsidRPr="00A161AF">
        <w:rPr>
          <w:lang w:val="ru-RU"/>
        </w:rPr>
        <w:instrText>386542927 \</w:instrText>
      </w:r>
      <w:r w:rsidR="00AA693A">
        <w:instrText>w</w:instrText>
      </w:r>
      <w:r w:rsidR="00AA693A" w:rsidRPr="00A161AF">
        <w:rPr>
          <w:lang w:val="ru-RU"/>
        </w:rPr>
        <w:instrText xml:space="preserve"> \</w:instrText>
      </w:r>
      <w:r w:rsidR="00AA693A">
        <w:instrText>h</w:instrText>
      </w:r>
      <w:r w:rsidR="00AA693A" w:rsidRPr="00A161AF">
        <w:rPr>
          <w:lang w:val="ru-RU"/>
        </w:rPr>
        <w:instrText xml:space="preserve"> </w:instrText>
      </w:r>
      <w:r w:rsidR="00AA693A">
        <w:fldChar w:fldCharType="separate"/>
      </w:r>
      <w:r w:rsidR="00610E9D" w:rsidRPr="00A161AF">
        <w:rPr>
          <w:lang w:val="ru-RU"/>
        </w:rPr>
        <w:t>9(</w:t>
      </w:r>
      <w:r w:rsidR="00610E9D">
        <w:t>d</w:t>
      </w:r>
      <w:r w:rsidR="00610E9D" w:rsidRPr="00A161AF">
        <w:rPr>
          <w:lang w:val="ru-RU"/>
        </w:rPr>
        <w:t>)</w:t>
      </w:r>
      <w:r w:rsidR="00AA693A">
        <w:fldChar w:fldCharType="end"/>
      </w:r>
      <w:r w:rsidR="00AA693A" w:rsidRPr="00A161AF">
        <w:rPr>
          <w:lang w:val="ru-RU"/>
        </w:rPr>
        <w:t xml:space="preserve"> </w:t>
      </w:r>
      <w:r>
        <w:rPr>
          <w:lang w:val="ru-RU"/>
        </w:rPr>
        <w:t>и</w:t>
      </w:r>
      <w:r w:rsidR="00AA693A">
        <w:t> </w:t>
      </w:r>
      <w:r w:rsidR="00AA693A">
        <w:fldChar w:fldCharType="begin"/>
      </w:r>
      <w:r w:rsidR="00AA693A" w:rsidRPr="00A161AF">
        <w:rPr>
          <w:lang w:val="ru-RU"/>
        </w:rPr>
        <w:instrText xml:space="preserve"> </w:instrText>
      </w:r>
      <w:r w:rsidR="00AA693A">
        <w:instrText>REF</w:instrText>
      </w:r>
      <w:r w:rsidR="00AA693A" w:rsidRPr="00A161AF">
        <w:rPr>
          <w:lang w:val="ru-RU"/>
        </w:rPr>
        <w:instrText xml:space="preserve"> _</w:instrText>
      </w:r>
      <w:r w:rsidR="00AA693A">
        <w:instrText>Ref</w:instrText>
      </w:r>
      <w:r w:rsidR="00AA693A" w:rsidRPr="00A161AF">
        <w:rPr>
          <w:lang w:val="ru-RU"/>
        </w:rPr>
        <w:instrText>386542933 \</w:instrText>
      </w:r>
      <w:r w:rsidR="00AA693A">
        <w:instrText>n</w:instrText>
      </w:r>
      <w:r w:rsidR="00AA693A" w:rsidRPr="00A161AF">
        <w:rPr>
          <w:lang w:val="ru-RU"/>
        </w:rPr>
        <w:instrText xml:space="preserve"> \</w:instrText>
      </w:r>
      <w:r w:rsidR="00AA693A">
        <w:instrText>h</w:instrText>
      </w:r>
      <w:r w:rsidR="00AA693A" w:rsidRPr="00A161AF">
        <w:rPr>
          <w:lang w:val="ru-RU"/>
        </w:rPr>
        <w:instrText xml:space="preserve"> </w:instrText>
      </w:r>
      <w:r w:rsidR="00AA693A">
        <w:fldChar w:fldCharType="separate"/>
      </w:r>
      <w:r w:rsidR="00610E9D" w:rsidRPr="00A161AF">
        <w:rPr>
          <w:lang w:val="ru-RU"/>
        </w:rPr>
        <w:t>(</w:t>
      </w:r>
      <w:r w:rsidR="00610E9D">
        <w:t>e</w:t>
      </w:r>
      <w:r w:rsidR="00610E9D" w:rsidRPr="00A161AF">
        <w:rPr>
          <w:lang w:val="ru-RU"/>
        </w:rPr>
        <w:t>)</w:t>
      </w:r>
      <w:r w:rsidR="00AA693A">
        <w:fldChar w:fldCharType="end"/>
      </w:r>
      <w:r w:rsidR="00AA693A" w:rsidRPr="00A161AF">
        <w:rPr>
          <w:lang w:val="ru-RU"/>
        </w:rPr>
        <w:t xml:space="preserve"> </w:t>
      </w:r>
      <w:r>
        <w:rPr>
          <w:lang w:val="ru-RU"/>
        </w:rPr>
        <w:t>выше</w:t>
      </w:r>
      <w:r w:rsidR="00AA693A" w:rsidRPr="00A161AF">
        <w:rPr>
          <w:lang w:val="ru-RU"/>
        </w:rPr>
        <w:t xml:space="preserve">, </w:t>
      </w:r>
      <w:r>
        <w:rPr>
          <w:lang w:val="ru-RU"/>
        </w:rPr>
        <w:t>когда доступ к электронным сообщениям утрачивается в широком районе</w:t>
      </w:r>
      <w:r w:rsidR="00AA693A" w:rsidRPr="00A161AF">
        <w:rPr>
          <w:lang w:val="ru-RU"/>
        </w:rPr>
        <w:t>.</w:t>
      </w:r>
      <w:r w:rsidR="00E078AA" w:rsidRPr="00A161AF">
        <w:rPr>
          <w:lang w:val="ru-RU"/>
        </w:rPr>
        <w:t xml:space="preserve">  </w:t>
      </w:r>
      <w:r>
        <w:rPr>
          <w:lang w:val="ru-RU"/>
        </w:rPr>
        <w:t>Это</w:t>
      </w:r>
      <w:r w:rsidRPr="00A161AF">
        <w:rPr>
          <w:lang w:val="ru-RU"/>
        </w:rPr>
        <w:t xml:space="preserve"> </w:t>
      </w:r>
      <w:r>
        <w:rPr>
          <w:lang w:val="ru-RU"/>
        </w:rPr>
        <w:t>положение</w:t>
      </w:r>
      <w:r w:rsidRPr="00A161AF">
        <w:rPr>
          <w:lang w:val="ru-RU"/>
        </w:rPr>
        <w:t xml:space="preserve"> </w:t>
      </w:r>
      <w:r>
        <w:rPr>
          <w:lang w:val="ru-RU"/>
        </w:rPr>
        <w:t>потребует</w:t>
      </w:r>
      <w:r w:rsidRPr="00A161AF">
        <w:rPr>
          <w:lang w:val="ru-RU"/>
        </w:rPr>
        <w:t xml:space="preserve"> </w:t>
      </w:r>
      <w:r>
        <w:rPr>
          <w:lang w:val="ru-RU"/>
        </w:rPr>
        <w:t>разъяснений</w:t>
      </w:r>
      <w:r w:rsidRPr="00A161AF">
        <w:rPr>
          <w:lang w:val="ru-RU"/>
        </w:rPr>
        <w:t xml:space="preserve"> </w:t>
      </w:r>
      <w:r>
        <w:rPr>
          <w:lang w:val="ru-RU"/>
        </w:rPr>
        <w:t>или</w:t>
      </w:r>
      <w:r w:rsidRPr="00A161AF">
        <w:rPr>
          <w:lang w:val="ru-RU"/>
        </w:rPr>
        <w:t xml:space="preserve"> </w:t>
      </w:r>
      <w:r>
        <w:rPr>
          <w:lang w:val="ru-RU"/>
        </w:rPr>
        <w:t>даль</w:t>
      </w:r>
      <w:r w:rsidR="00900A36">
        <w:rPr>
          <w:lang w:val="ru-RU"/>
        </w:rPr>
        <w:t>н</w:t>
      </w:r>
      <w:r>
        <w:rPr>
          <w:lang w:val="ru-RU"/>
        </w:rPr>
        <w:t>ейших</w:t>
      </w:r>
      <w:r w:rsidRPr="00A161AF">
        <w:rPr>
          <w:lang w:val="ru-RU"/>
        </w:rPr>
        <w:t xml:space="preserve"> </w:t>
      </w:r>
      <w:r>
        <w:rPr>
          <w:lang w:val="ru-RU"/>
        </w:rPr>
        <w:t>указаний</w:t>
      </w:r>
      <w:r w:rsidRPr="00A161AF">
        <w:rPr>
          <w:lang w:val="ru-RU"/>
        </w:rPr>
        <w:t xml:space="preserve"> </w:t>
      </w:r>
      <w:r>
        <w:rPr>
          <w:lang w:val="ru-RU"/>
        </w:rPr>
        <w:t>для</w:t>
      </w:r>
      <w:r w:rsidRPr="00A161AF">
        <w:rPr>
          <w:lang w:val="ru-RU"/>
        </w:rPr>
        <w:t xml:space="preserve"> </w:t>
      </w:r>
      <w:r>
        <w:rPr>
          <w:lang w:val="ru-RU"/>
        </w:rPr>
        <w:t>обеспечения</w:t>
      </w:r>
      <w:r w:rsidRPr="00A161AF">
        <w:rPr>
          <w:lang w:val="ru-RU"/>
        </w:rPr>
        <w:t xml:space="preserve"> </w:t>
      </w:r>
      <w:r>
        <w:rPr>
          <w:lang w:val="ru-RU"/>
        </w:rPr>
        <w:t>его</w:t>
      </w:r>
      <w:r w:rsidRPr="00A161AF">
        <w:rPr>
          <w:lang w:val="ru-RU"/>
        </w:rPr>
        <w:t xml:space="preserve"> </w:t>
      </w:r>
      <w:r>
        <w:rPr>
          <w:lang w:val="ru-RU"/>
        </w:rPr>
        <w:t>последовательного</w:t>
      </w:r>
      <w:r w:rsidRPr="00A161AF">
        <w:rPr>
          <w:lang w:val="ru-RU"/>
        </w:rPr>
        <w:t xml:space="preserve"> </w:t>
      </w:r>
      <w:r>
        <w:rPr>
          <w:lang w:val="ru-RU"/>
        </w:rPr>
        <w:t>применения</w:t>
      </w:r>
      <w:r w:rsidRPr="00A161AF">
        <w:rPr>
          <w:lang w:val="ru-RU"/>
        </w:rPr>
        <w:t xml:space="preserve"> </w:t>
      </w:r>
      <w:r>
        <w:rPr>
          <w:lang w:val="ru-RU"/>
        </w:rPr>
        <w:t>в</w:t>
      </w:r>
      <w:r w:rsidRPr="00A161AF">
        <w:rPr>
          <w:lang w:val="ru-RU"/>
        </w:rPr>
        <w:t xml:space="preserve"> </w:t>
      </w:r>
      <w:r>
        <w:rPr>
          <w:lang w:val="ru-RU"/>
        </w:rPr>
        <w:t>различных</w:t>
      </w:r>
      <w:r w:rsidRPr="00A161AF">
        <w:rPr>
          <w:lang w:val="ru-RU"/>
        </w:rPr>
        <w:t xml:space="preserve"> </w:t>
      </w:r>
      <w:r>
        <w:rPr>
          <w:lang w:val="ru-RU"/>
        </w:rPr>
        <w:t>ведомствах</w:t>
      </w:r>
      <w:r w:rsidR="001045EB" w:rsidRPr="00A161AF">
        <w:rPr>
          <w:lang w:val="ru-RU"/>
        </w:rPr>
        <w:t xml:space="preserve">, </w:t>
      </w:r>
      <w:r>
        <w:rPr>
          <w:lang w:val="ru-RU"/>
        </w:rPr>
        <w:t>однако в соответствии с характером существующих в этом правиле положений оно предназначается для охвата неожиданных перебоев в работе, охватывающих большой район в городе или стране, а не локализованных проблем, происходящих в каком-то здании и затрагивающих лишь отдельное лицо</w:t>
      </w:r>
      <w:r w:rsidR="00E078AA" w:rsidRPr="00A161AF">
        <w:rPr>
          <w:lang w:val="ru-RU"/>
        </w:rPr>
        <w:t>.</w:t>
      </w:r>
    </w:p>
    <w:p w:rsidR="001051B3" w:rsidRPr="00C66B59" w:rsidRDefault="00C66B59" w:rsidP="00E508CF">
      <w:pPr>
        <w:pStyle w:val="ONUME"/>
        <w:rPr>
          <w:lang w:val="ru-RU"/>
        </w:rPr>
      </w:pPr>
      <w:r>
        <w:rPr>
          <w:lang w:val="ru-RU"/>
        </w:rPr>
        <w:lastRenderedPageBreak/>
        <w:t>Обеспокоенность</w:t>
      </w:r>
      <w:r w:rsidRPr="00C66B59">
        <w:rPr>
          <w:lang w:val="ru-RU"/>
        </w:rPr>
        <w:t xml:space="preserve">, </w:t>
      </w:r>
      <w:r>
        <w:rPr>
          <w:lang w:val="ru-RU"/>
        </w:rPr>
        <w:t>выраженная</w:t>
      </w:r>
      <w:r w:rsidRPr="00C66B59">
        <w:rPr>
          <w:lang w:val="ru-RU"/>
        </w:rPr>
        <w:t xml:space="preserve"> </w:t>
      </w:r>
      <w:r>
        <w:rPr>
          <w:lang w:val="ru-RU"/>
        </w:rPr>
        <w:t>в</w:t>
      </w:r>
      <w:r w:rsidRPr="00C66B59">
        <w:rPr>
          <w:lang w:val="ru-RU"/>
        </w:rPr>
        <w:t xml:space="preserve"> </w:t>
      </w:r>
      <w:r>
        <w:rPr>
          <w:lang w:val="ru-RU"/>
        </w:rPr>
        <w:t>пунктах</w:t>
      </w:r>
      <w:r w:rsidR="001051B3" w:rsidRPr="00C66B59">
        <w:rPr>
          <w:lang w:val="ru-RU"/>
        </w:rPr>
        <w:t xml:space="preserve"> </w:t>
      </w:r>
      <w:r w:rsidR="00AA693A">
        <w:fldChar w:fldCharType="begin"/>
      </w:r>
      <w:r w:rsidR="00AA693A" w:rsidRPr="00C66B59">
        <w:rPr>
          <w:lang w:val="ru-RU"/>
        </w:rPr>
        <w:instrText xml:space="preserve"> </w:instrText>
      </w:r>
      <w:r w:rsidR="00AA693A">
        <w:instrText>REF</w:instrText>
      </w:r>
      <w:r w:rsidR="00AA693A" w:rsidRPr="00C66B59">
        <w:rPr>
          <w:lang w:val="ru-RU"/>
        </w:rPr>
        <w:instrText xml:space="preserve"> _</w:instrText>
      </w:r>
      <w:r w:rsidR="00AA693A">
        <w:instrText>Ref</w:instrText>
      </w:r>
      <w:r w:rsidR="00AA693A" w:rsidRPr="00C66B59">
        <w:rPr>
          <w:lang w:val="ru-RU"/>
        </w:rPr>
        <w:instrText>386543003 \</w:instrText>
      </w:r>
      <w:r w:rsidR="00AA693A">
        <w:instrText>n</w:instrText>
      </w:r>
      <w:r w:rsidR="00AA693A" w:rsidRPr="00C66B59">
        <w:rPr>
          <w:lang w:val="ru-RU"/>
        </w:rPr>
        <w:instrText xml:space="preserve"> \</w:instrText>
      </w:r>
      <w:r w:rsidR="00AA693A">
        <w:instrText>h</w:instrText>
      </w:r>
      <w:r w:rsidR="00AA693A" w:rsidRPr="00C66B59">
        <w:rPr>
          <w:lang w:val="ru-RU"/>
        </w:rPr>
        <w:instrText xml:space="preserve"> </w:instrText>
      </w:r>
      <w:r w:rsidR="00AA693A">
        <w:fldChar w:fldCharType="separate"/>
      </w:r>
      <w:r w:rsidR="00610E9D" w:rsidRPr="00C66B59">
        <w:rPr>
          <w:lang w:val="ru-RU"/>
        </w:rPr>
        <w:t>15</w:t>
      </w:r>
      <w:r w:rsidR="00AA693A">
        <w:fldChar w:fldCharType="end"/>
      </w:r>
      <w:r w:rsidR="00AA693A">
        <w:t> </w:t>
      </w:r>
      <w:r>
        <w:rPr>
          <w:lang w:val="ru-RU"/>
        </w:rPr>
        <w:t>и</w:t>
      </w:r>
      <w:r w:rsidR="00AA693A">
        <w:t> </w:t>
      </w:r>
      <w:r w:rsidR="00AA693A">
        <w:fldChar w:fldCharType="begin"/>
      </w:r>
      <w:r w:rsidR="00AA693A" w:rsidRPr="00C66B59">
        <w:rPr>
          <w:lang w:val="ru-RU"/>
        </w:rPr>
        <w:instrText xml:space="preserve"> </w:instrText>
      </w:r>
      <w:r w:rsidR="00AA693A">
        <w:instrText>REF</w:instrText>
      </w:r>
      <w:r w:rsidR="00AA693A" w:rsidRPr="00C66B59">
        <w:rPr>
          <w:lang w:val="ru-RU"/>
        </w:rPr>
        <w:instrText xml:space="preserve"> _</w:instrText>
      </w:r>
      <w:r w:rsidR="00AA693A">
        <w:instrText>Ref</w:instrText>
      </w:r>
      <w:r w:rsidR="00AA693A" w:rsidRPr="00C66B59">
        <w:rPr>
          <w:lang w:val="ru-RU"/>
        </w:rPr>
        <w:instrText>386542988 \</w:instrText>
      </w:r>
      <w:r w:rsidR="00AA693A">
        <w:instrText>n</w:instrText>
      </w:r>
      <w:r w:rsidR="00AA693A" w:rsidRPr="00C66B59">
        <w:rPr>
          <w:lang w:val="ru-RU"/>
        </w:rPr>
        <w:instrText xml:space="preserve"> \</w:instrText>
      </w:r>
      <w:r w:rsidR="00AA693A">
        <w:instrText>h</w:instrText>
      </w:r>
      <w:r w:rsidR="00AA693A" w:rsidRPr="00C66B59">
        <w:rPr>
          <w:lang w:val="ru-RU"/>
        </w:rPr>
        <w:instrText xml:space="preserve"> </w:instrText>
      </w:r>
      <w:r w:rsidR="00AA693A">
        <w:fldChar w:fldCharType="separate"/>
      </w:r>
      <w:r w:rsidR="00610E9D" w:rsidRPr="00C66B59">
        <w:rPr>
          <w:lang w:val="ru-RU"/>
        </w:rPr>
        <w:t>16</w:t>
      </w:r>
      <w:r w:rsidR="00AA693A">
        <w:fldChar w:fldCharType="end"/>
      </w:r>
      <w:r>
        <w:rPr>
          <w:lang w:val="ru-RU"/>
        </w:rPr>
        <w:t>, не относится к предложению о внесении поправок в правило</w:t>
      </w:r>
      <w:r w:rsidR="00AA693A" w:rsidRPr="00C66B59">
        <w:rPr>
          <w:lang w:val="ru-RU"/>
        </w:rPr>
        <w:t xml:space="preserve"> </w:t>
      </w:r>
      <w:r w:rsidR="001051B3" w:rsidRPr="00C66B59">
        <w:rPr>
          <w:lang w:val="ru-RU"/>
        </w:rPr>
        <w:t>82</w:t>
      </w:r>
      <w:proofErr w:type="spellStart"/>
      <w:r w:rsidR="001051B3">
        <w:rPr>
          <w:i/>
        </w:rPr>
        <w:t>quater</w:t>
      </w:r>
      <w:proofErr w:type="spellEnd"/>
      <w:r w:rsidR="001051B3" w:rsidRPr="00C66B59">
        <w:rPr>
          <w:lang w:val="ru-RU"/>
        </w:rPr>
        <w:t xml:space="preserve">.  </w:t>
      </w:r>
      <w:r>
        <w:rPr>
          <w:lang w:val="ru-RU"/>
        </w:rPr>
        <w:t>В</w:t>
      </w:r>
      <w:r w:rsidRPr="00C66B59">
        <w:rPr>
          <w:lang w:val="ru-RU"/>
        </w:rPr>
        <w:t xml:space="preserve"> </w:t>
      </w:r>
      <w:r>
        <w:rPr>
          <w:lang w:val="ru-RU"/>
        </w:rPr>
        <w:t>этом</w:t>
      </w:r>
      <w:r w:rsidRPr="00C66B59">
        <w:rPr>
          <w:lang w:val="ru-RU"/>
        </w:rPr>
        <w:t xml:space="preserve"> </w:t>
      </w:r>
      <w:r>
        <w:rPr>
          <w:lang w:val="ru-RU"/>
        </w:rPr>
        <w:t>случае</w:t>
      </w:r>
      <w:r w:rsidR="001051B3" w:rsidRPr="00C66B59">
        <w:rPr>
          <w:lang w:val="ru-RU"/>
        </w:rPr>
        <w:t xml:space="preserve">, </w:t>
      </w:r>
      <w:r>
        <w:rPr>
          <w:lang w:val="ru-RU"/>
        </w:rPr>
        <w:t>чтобы</w:t>
      </w:r>
      <w:r w:rsidRPr="00C66B59">
        <w:rPr>
          <w:lang w:val="ru-RU"/>
        </w:rPr>
        <w:t xml:space="preserve"> </w:t>
      </w:r>
      <w:r>
        <w:rPr>
          <w:lang w:val="ru-RU"/>
        </w:rPr>
        <w:t>быть</w:t>
      </w:r>
      <w:r w:rsidRPr="00C66B59">
        <w:rPr>
          <w:lang w:val="ru-RU"/>
        </w:rPr>
        <w:t xml:space="preserve"> </w:t>
      </w:r>
      <w:r>
        <w:rPr>
          <w:lang w:val="ru-RU"/>
        </w:rPr>
        <w:t>прощенным</w:t>
      </w:r>
      <w:r w:rsidRPr="00C66B59">
        <w:rPr>
          <w:lang w:val="ru-RU"/>
        </w:rPr>
        <w:t xml:space="preserve"> </w:t>
      </w:r>
      <w:r>
        <w:rPr>
          <w:lang w:val="ru-RU"/>
        </w:rPr>
        <w:t>за</w:t>
      </w:r>
      <w:r w:rsidRPr="00C66B59">
        <w:rPr>
          <w:lang w:val="ru-RU"/>
        </w:rPr>
        <w:t xml:space="preserve"> </w:t>
      </w:r>
      <w:r>
        <w:rPr>
          <w:lang w:val="ru-RU"/>
        </w:rPr>
        <w:t>несоблюдение</w:t>
      </w:r>
      <w:r w:rsidRPr="00C66B59">
        <w:rPr>
          <w:lang w:val="ru-RU"/>
        </w:rPr>
        <w:t xml:space="preserve"> </w:t>
      </w:r>
      <w:r>
        <w:rPr>
          <w:lang w:val="ru-RU"/>
        </w:rPr>
        <w:t>сроков</w:t>
      </w:r>
      <w:r w:rsidRPr="00C66B59">
        <w:rPr>
          <w:lang w:val="ru-RU"/>
        </w:rPr>
        <w:t xml:space="preserve">, </w:t>
      </w:r>
      <w:r>
        <w:rPr>
          <w:lang w:val="ru-RU"/>
        </w:rPr>
        <w:t>заявителю</w:t>
      </w:r>
      <w:r w:rsidRPr="00C66B59">
        <w:rPr>
          <w:lang w:val="ru-RU"/>
        </w:rPr>
        <w:t xml:space="preserve"> </w:t>
      </w:r>
      <w:r>
        <w:rPr>
          <w:lang w:val="ru-RU"/>
        </w:rPr>
        <w:t>необходимо</w:t>
      </w:r>
      <w:r w:rsidRPr="00C66B59">
        <w:rPr>
          <w:lang w:val="ru-RU"/>
        </w:rPr>
        <w:t xml:space="preserve"> </w:t>
      </w:r>
      <w:r>
        <w:rPr>
          <w:lang w:val="ru-RU"/>
        </w:rPr>
        <w:t>представить</w:t>
      </w:r>
      <w:r w:rsidRPr="00C66B59">
        <w:rPr>
          <w:lang w:val="ru-RU"/>
        </w:rPr>
        <w:t xml:space="preserve"> </w:t>
      </w:r>
      <w:r>
        <w:rPr>
          <w:lang w:val="ru-RU"/>
        </w:rPr>
        <w:t>доказательства</w:t>
      </w:r>
      <w:r w:rsidRPr="00C66B59">
        <w:rPr>
          <w:lang w:val="ru-RU"/>
        </w:rPr>
        <w:t xml:space="preserve"> </w:t>
      </w:r>
      <w:r>
        <w:rPr>
          <w:lang w:val="ru-RU"/>
        </w:rPr>
        <w:t>не</w:t>
      </w:r>
      <w:r w:rsidRPr="00C66B59">
        <w:rPr>
          <w:lang w:val="ru-RU"/>
        </w:rPr>
        <w:t xml:space="preserve"> </w:t>
      </w:r>
      <w:r>
        <w:rPr>
          <w:lang w:val="ru-RU"/>
        </w:rPr>
        <w:t>только</w:t>
      </w:r>
      <w:r w:rsidRPr="00C66B59">
        <w:rPr>
          <w:lang w:val="ru-RU"/>
        </w:rPr>
        <w:t xml:space="preserve"> </w:t>
      </w:r>
      <w:r>
        <w:rPr>
          <w:lang w:val="ru-RU"/>
        </w:rPr>
        <w:t>тех</w:t>
      </w:r>
      <w:r w:rsidRPr="00C66B59">
        <w:rPr>
          <w:lang w:val="ru-RU"/>
        </w:rPr>
        <w:t xml:space="preserve"> </w:t>
      </w:r>
      <w:r>
        <w:rPr>
          <w:lang w:val="ru-RU"/>
        </w:rPr>
        <w:t>фактов</w:t>
      </w:r>
      <w:r w:rsidRPr="00C66B59">
        <w:rPr>
          <w:lang w:val="ru-RU"/>
        </w:rPr>
        <w:t xml:space="preserve">, </w:t>
      </w:r>
      <w:r>
        <w:rPr>
          <w:lang w:val="ru-RU"/>
        </w:rPr>
        <w:t>которые</w:t>
      </w:r>
      <w:r w:rsidRPr="00C66B59">
        <w:rPr>
          <w:lang w:val="ru-RU"/>
        </w:rPr>
        <w:t xml:space="preserve"> </w:t>
      </w:r>
      <w:r>
        <w:rPr>
          <w:lang w:val="ru-RU"/>
        </w:rPr>
        <w:t>привели</w:t>
      </w:r>
      <w:r w:rsidRPr="00C66B59">
        <w:rPr>
          <w:lang w:val="ru-RU"/>
        </w:rPr>
        <w:t xml:space="preserve"> </w:t>
      </w:r>
      <w:r>
        <w:rPr>
          <w:lang w:val="ru-RU"/>
        </w:rPr>
        <w:t>к</w:t>
      </w:r>
      <w:r w:rsidRPr="00C66B59">
        <w:rPr>
          <w:lang w:val="ru-RU"/>
        </w:rPr>
        <w:t xml:space="preserve"> </w:t>
      </w:r>
      <w:r>
        <w:rPr>
          <w:lang w:val="ru-RU"/>
        </w:rPr>
        <w:t>несоблюдению</w:t>
      </w:r>
      <w:r w:rsidRPr="00C66B59">
        <w:rPr>
          <w:lang w:val="ru-RU"/>
        </w:rPr>
        <w:t xml:space="preserve"> </w:t>
      </w:r>
      <w:r>
        <w:rPr>
          <w:lang w:val="ru-RU"/>
        </w:rPr>
        <w:t>сроков</w:t>
      </w:r>
      <w:r w:rsidRPr="00C66B59">
        <w:rPr>
          <w:lang w:val="ru-RU"/>
        </w:rPr>
        <w:t xml:space="preserve">, </w:t>
      </w:r>
      <w:r>
        <w:rPr>
          <w:lang w:val="ru-RU"/>
        </w:rPr>
        <w:t>но</w:t>
      </w:r>
      <w:r w:rsidRPr="00C66B59">
        <w:rPr>
          <w:lang w:val="ru-RU"/>
        </w:rPr>
        <w:t xml:space="preserve"> </w:t>
      </w:r>
      <w:r>
        <w:rPr>
          <w:lang w:val="ru-RU"/>
        </w:rPr>
        <w:t>и</w:t>
      </w:r>
      <w:r w:rsidRPr="00C66B59">
        <w:rPr>
          <w:lang w:val="ru-RU"/>
        </w:rPr>
        <w:t xml:space="preserve"> </w:t>
      </w:r>
      <w:r>
        <w:rPr>
          <w:lang w:val="ru-RU"/>
        </w:rPr>
        <w:t>того</w:t>
      </w:r>
      <w:r w:rsidRPr="00C66B59">
        <w:rPr>
          <w:lang w:val="ru-RU"/>
        </w:rPr>
        <w:t xml:space="preserve">, </w:t>
      </w:r>
      <w:r>
        <w:rPr>
          <w:lang w:val="ru-RU"/>
        </w:rPr>
        <w:t>что он предпринял необходимые действия в кратчайший разумный срок после того</w:t>
      </w:r>
      <w:r w:rsidR="001051B3" w:rsidRPr="00C66B59">
        <w:rPr>
          <w:lang w:val="ru-RU"/>
        </w:rPr>
        <w:t xml:space="preserve">.  </w:t>
      </w:r>
      <w:r>
        <w:rPr>
          <w:lang w:val="ru-RU"/>
        </w:rPr>
        <w:t>Следовательно</w:t>
      </w:r>
      <w:r w:rsidR="001051B3" w:rsidRPr="00C66B59">
        <w:rPr>
          <w:lang w:val="ru-RU"/>
        </w:rPr>
        <w:t xml:space="preserve">, </w:t>
      </w:r>
      <w:r>
        <w:rPr>
          <w:lang w:val="ru-RU"/>
        </w:rPr>
        <w:t>тот</w:t>
      </w:r>
      <w:r w:rsidRPr="00C66B59">
        <w:rPr>
          <w:lang w:val="ru-RU"/>
        </w:rPr>
        <w:t xml:space="preserve"> </w:t>
      </w:r>
      <w:r>
        <w:rPr>
          <w:lang w:val="ru-RU"/>
        </w:rPr>
        <w:t>факт</w:t>
      </w:r>
      <w:r w:rsidRPr="00C66B59">
        <w:rPr>
          <w:lang w:val="ru-RU"/>
        </w:rPr>
        <w:t xml:space="preserve">, </w:t>
      </w:r>
      <w:r>
        <w:rPr>
          <w:lang w:val="ru-RU"/>
        </w:rPr>
        <w:t>что</w:t>
      </w:r>
      <w:r w:rsidRPr="00C66B59">
        <w:rPr>
          <w:lang w:val="ru-RU"/>
        </w:rPr>
        <w:t xml:space="preserve"> </w:t>
      </w:r>
      <w:r>
        <w:rPr>
          <w:lang w:val="ru-RU"/>
        </w:rPr>
        <w:t>электронные</w:t>
      </w:r>
      <w:r w:rsidRPr="00C66B59">
        <w:rPr>
          <w:lang w:val="ru-RU"/>
        </w:rPr>
        <w:t xml:space="preserve"> </w:t>
      </w:r>
      <w:r>
        <w:rPr>
          <w:lang w:val="ru-RU"/>
        </w:rPr>
        <w:t>системы</w:t>
      </w:r>
      <w:r w:rsidRPr="00C66B59">
        <w:rPr>
          <w:lang w:val="ru-RU"/>
        </w:rPr>
        <w:t xml:space="preserve"> </w:t>
      </w:r>
      <w:r>
        <w:rPr>
          <w:lang w:val="ru-RU"/>
        </w:rPr>
        <w:t>были</w:t>
      </w:r>
      <w:r w:rsidRPr="00C66B59">
        <w:rPr>
          <w:lang w:val="ru-RU"/>
        </w:rPr>
        <w:t xml:space="preserve"> </w:t>
      </w:r>
      <w:r>
        <w:rPr>
          <w:lang w:val="ru-RU"/>
        </w:rPr>
        <w:t>недоступными</w:t>
      </w:r>
      <w:r w:rsidRPr="00C66B59">
        <w:rPr>
          <w:lang w:val="ru-RU"/>
        </w:rPr>
        <w:t xml:space="preserve"> </w:t>
      </w:r>
      <w:r>
        <w:rPr>
          <w:lang w:val="ru-RU"/>
        </w:rPr>
        <w:t>в</w:t>
      </w:r>
      <w:r w:rsidRPr="00C66B59">
        <w:rPr>
          <w:lang w:val="ru-RU"/>
        </w:rPr>
        <w:t xml:space="preserve"> </w:t>
      </w:r>
      <w:r>
        <w:rPr>
          <w:lang w:val="ru-RU"/>
        </w:rPr>
        <w:t>его</w:t>
      </w:r>
      <w:r w:rsidRPr="00C66B59">
        <w:rPr>
          <w:lang w:val="ru-RU"/>
        </w:rPr>
        <w:t xml:space="preserve"> </w:t>
      </w:r>
      <w:r>
        <w:rPr>
          <w:lang w:val="ru-RU"/>
        </w:rPr>
        <w:t>регионе</w:t>
      </w:r>
      <w:r w:rsidRPr="00C66B59">
        <w:rPr>
          <w:lang w:val="ru-RU"/>
        </w:rPr>
        <w:t xml:space="preserve">, </w:t>
      </w:r>
      <w:r>
        <w:rPr>
          <w:lang w:val="ru-RU"/>
        </w:rPr>
        <w:t>будет</w:t>
      </w:r>
      <w:r w:rsidRPr="00C66B59">
        <w:rPr>
          <w:lang w:val="ru-RU"/>
        </w:rPr>
        <w:t xml:space="preserve"> </w:t>
      </w:r>
      <w:r>
        <w:rPr>
          <w:lang w:val="ru-RU"/>
        </w:rPr>
        <w:t>служить</w:t>
      </w:r>
      <w:r w:rsidRPr="00C66B59">
        <w:rPr>
          <w:lang w:val="ru-RU"/>
        </w:rPr>
        <w:t xml:space="preserve"> </w:t>
      </w:r>
      <w:r>
        <w:rPr>
          <w:lang w:val="ru-RU"/>
        </w:rPr>
        <w:t>оправданием</w:t>
      </w:r>
      <w:r w:rsidRPr="00C66B59">
        <w:rPr>
          <w:lang w:val="ru-RU"/>
        </w:rPr>
        <w:t xml:space="preserve"> </w:t>
      </w:r>
      <w:r>
        <w:rPr>
          <w:lang w:val="ru-RU"/>
        </w:rPr>
        <w:t>только</w:t>
      </w:r>
      <w:r w:rsidRPr="00C66B59">
        <w:rPr>
          <w:lang w:val="ru-RU"/>
        </w:rPr>
        <w:t xml:space="preserve"> </w:t>
      </w:r>
      <w:r>
        <w:rPr>
          <w:lang w:val="ru-RU"/>
        </w:rPr>
        <w:t>в</w:t>
      </w:r>
      <w:r w:rsidRPr="00C66B59">
        <w:rPr>
          <w:lang w:val="ru-RU"/>
        </w:rPr>
        <w:t xml:space="preserve"> </w:t>
      </w:r>
      <w:r>
        <w:rPr>
          <w:lang w:val="ru-RU"/>
        </w:rPr>
        <w:t>том</w:t>
      </w:r>
      <w:r w:rsidRPr="00C66B59">
        <w:rPr>
          <w:lang w:val="ru-RU"/>
        </w:rPr>
        <w:t xml:space="preserve"> </w:t>
      </w:r>
      <w:r>
        <w:rPr>
          <w:lang w:val="ru-RU"/>
        </w:rPr>
        <w:t>случае</w:t>
      </w:r>
      <w:r w:rsidRPr="00C66B59">
        <w:rPr>
          <w:lang w:val="ru-RU"/>
        </w:rPr>
        <w:t xml:space="preserve">, </w:t>
      </w:r>
      <w:r>
        <w:rPr>
          <w:lang w:val="ru-RU"/>
        </w:rPr>
        <w:t>если</w:t>
      </w:r>
      <w:r w:rsidRPr="00C66B59">
        <w:rPr>
          <w:lang w:val="ru-RU"/>
        </w:rPr>
        <w:t xml:space="preserve"> </w:t>
      </w:r>
      <w:r>
        <w:rPr>
          <w:lang w:val="ru-RU"/>
        </w:rPr>
        <w:t>это</w:t>
      </w:r>
      <w:r w:rsidRPr="00C66B59">
        <w:rPr>
          <w:lang w:val="ru-RU"/>
        </w:rPr>
        <w:t xml:space="preserve"> </w:t>
      </w:r>
      <w:r>
        <w:rPr>
          <w:lang w:val="ru-RU"/>
        </w:rPr>
        <w:t>действительно</w:t>
      </w:r>
      <w:r w:rsidRPr="00C66B59">
        <w:rPr>
          <w:lang w:val="ru-RU"/>
        </w:rPr>
        <w:t xml:space="preserve"> </w:t>
      </w:r>
      <w:r>
        <w:rPr>
          <w:lang w:val="ru-RU"/>
        </w:rPr>
        <w:t>сказалось</w:t>
      </w:r>
      <w:r w:rsidRPr="00C66B59">
        <w:rPr>
          <w:lang w:val="ru-RU"/>
        </w:rPr>
        <w:t xml:space="preserve"> </w:t>
      </w:r>
      <w:r>
        <w:rPr>
          <w:lang w:val="ru-RU"/>
        </w:rPr>
        <w:t>на</w:t>
      </w:r>
      <w:r w:rsidRPr="00C66B59">
        <w:rPr>
          <w:lang w:val="ru-RU"/>
        </w:rPr>
        <w:t xml:space="preserve"> </w:t>
      </w:r>
      <w:r>
        <w:rPr>
          <w:lang w:val="ru-RU"/>
        </w:rPr>
        <w:t>его</w:t>
      </w:r>
      <w:r w:rsidRPr="00C66B59">
        <w:rPr>
          <w:lang w:val="ru-RU"/>
        </w:rPr>
        <w:t xml:space="preserve"> </w:t>
      </w:r>
      <w:r>
        <w:rPr>
          <w:lang w:val="ru-RU"/>
        </w:rPr>
        <w:t>способности</w:t>
      </w:r>
      <w:r w:rsidRPr="00C66B59">
        <w:rPr>
          <w:lang w:val="ru-RU"/>
        </w:rPr>
        <w:t xml:space="preserve"> </w:t>
      </w:r>
      <w:r>
        <w:rPr>
          <w:lang w:val="ru-RU"/>
        </w:rPr>
        <w:t>соблюсти</w:t>
      </w:r>
      <w:r w:rsidRPr="00C66B59">
        <w:rPr>
          <w:lang w:val="ru-RU"/>
        </w:rPr>
        <w:t xml:space="preserve"> </w:t>
      </w:r>
      <w:r>
        <w:rPr>
          <w:lang w:val="ru-RU"/>
        </w:rPr>
        <w:t>срок и если он принимает соответствующие меры каким-либо образом, будь то посредством использования восстановленных электронных услуг или посредством почтовой связи, в кратчайший разумный срок</w:t>
      </w:r>
      <w:r w:rsidR="001051B3" w:rsidRPr="00C66B59">
        <w:rPr>
          <w:lang w:val="ru-RU"/>
        </w:rPr>
        <w:t>.</w:t>
      </w:r>
    </w:p>
    <w:p w:rsidR="00AA693A" w:rsidRPr="00116E74" w:rsidRDefault="00116E74" w:rsidP="00AA693A">
      <w:pPr>
        <w:pStyle w:val="Heading3"/>
        <w:rPr>
          <w:lang w:val="ru-RU"/>
        </w:rPr>
      </w:pPr>
      <w:r>
        <w:rPr>
          <w:lang w:val="ru-RU"/>
        </w:rPr>
        <w:t>Другие ситуации</w:t>
      </w:r>
    </w:p>
    <w:p w:rsidR="00E508CF" w:rsidRPr="00C66B59" w:rsidRDefault="00C66B59" w:rsidP="00E508CF">
      <w:pPr>
        <w:pStyle w:val="ONUME"/>
        <w:rPr>
          <w:lang w:val="ru-RU"/>
        </w:rPr>
      </w:pPr>
      <w:r>
        <w:rPr>
          <w:lang w:val="ru-RU"/>
        </w:rPr>
        <w:t>Как</w:t>
      </w:r>
      <w:r w:rsidRPr="00C66B59">
        <w:rPr>
          <w:lang w:val="ru-RU"/>
        </w:rPr>
        <w:t xml:space="preserve"> </w:t>
      </w:r>
      <w:r>
        <w:rPr>
          <w:lang w:val="ru-RU"/>
        </w:rPr>
        <w:t>отмечено</w:t>
      </w:r>
      <w:r w:rsidRPr="00C66B59">
        <w:rPr>
          <w:lang w:val="ru-RU"/>
        </w:rPr>
        <w:t xml:space="preserve"> </w:t>
      </w:r>
      <w:r>
        <w:rPr>
          <w:lang w:val="ru-RU"/>
        </w:rPr>
        <w:t>в</w:t>
      </w:r>
      <w:r w:rsidRPr="00C66B59">
        <w:rPr>
          <w:lang w:val="ru-RU"/>
        </w:rPr>
        <w:t xml:space="preserve"> </w:t>
      </w:r>
      <w:r>
        <w:rPr>
          <w:lang w:val="ru-RU"/>
        </w:rPr>
        <w:t>пункте</w:t>
      </w:r>
      <w:r w:rsidR="00E508CF">
        <w:t> </w:t>
      </w:r>
      <w:r w:rsidR="00E508CF">
        <w:fldChar w:fldCharType="begin"/>
      </w:r>
      <w:r w:rsidR="00E508CF" w:rsidRPr="00C66B59">
        <w:rPr>
          <w:lang w:val="ru-RU"/>
        </w:rPr>
        <w:instrText xml:space="preserve"> </w:instrText>
      </w:r>
      <w:r w:rsidR="00E508CF">
        <w:instrText>REF</w:instrText>
      </w:r>
      <w:r w:rsidR="00E508CF" w:rsidRPr="00C66B59">
        <w:rPr>
          <w:lang w:val="ru-RU"/>
        </w:rPr>
        <w:instrText xml:space="preserve"> _</w:instrText>
      </w:r>
      <w:r w:rsidR="00E508CF">
        <w:instrText>Ref</w:instrText>
      </w:r>
      <w:r w:rsidR="00E508CF" w:rsidRPr="00C66B59">
        <w:rPr>
          <w:lang w:val="ru-RU"/>
        </w:rPr>
        <w:instrText>386458931 \</w:instrText>
      </w:r>
      <w:r w:rsidR="00E508CF">
        <w:instrText>r</w:instrText>
      </w:r>
      <w:r w:rsidR="00E508CF" w:rsidRPr="00C66B59">
        <w:rPr>
          <w:lang w:val="ru-RU"/>
        </w:rPr>
        <w:instrText xml:space="preserve"> \</w:instrText>
      </w:r>
      <w:r w:rsidR="00E508CF">
        <w:instrText>h</w:instrText>
      </w:r>
      <w:r w:rsidR="00E508CF" w:rsidRPr="00C66B59">
        <w:rPr>
          <w:lang w:val="ru-RU"/>
        </w:rPr>
        <w:instrText xml:space="preserve"> </w:instrText>
      </w:r>
      <w:r w:rsidR="00E508CF">
        <w:fldChar w:fldCharType="separate"/>
      </w:r>
      <w:r w:rsidR="00610E9D" w:rsidRPr="00C66B59">
        <w:rPr>
          <w:lang w:val="ru-RU"/>
        </w:rPr>
        <w:t>9</w:t>
      </w:r>
      <w:r w:rsidR="00E508CF">
        <w:fldChar w:fldCharType="end"/>
      </w:r>
      <w:r w:rsidR="00E508CF" w:rsidRPr="00C66B59">
        <w:rPr>
          <w:lang w:val="ru-RU"/>
        </w:rPr>
        <w:t xml:space="preserve"> </w:t>
      </w:r>
      <w:r>
        <w:rPr>
          <w:lang w:val="ru-RU"/>
        </w:rPr>
        <w:t>выше</w:t>
      </w:r>
      <w:r w:rsidR="00E508CF" w:rsidRPr="00C66B59">
        <w:rPr>
          <w:lang w:val="ru-RU"/>
        </w:rPr>
        <w:t xml:space="preserve">, </w:t>
      </w:r>
      <w:r>
        <w:rPr>
          <w:lang w:val="ru-RU"/>
        </w:rPr>
        <w:t>могут</w:t>
      </w:r>
      <w:r w:rsidRPr="00C66B59">
        <w:rPr>
          <w:lang w:val="ru-RU"/>
        </w:rPr>
        <w:t xml:space="preserve"> </w:t>
      </w:r>
      <w:r>
        <w:rPr>
          <w:lang w:val="ru-RU"/>
        </w:rPr>
        <w:t>в</w:t>
      </w:r>
      <w:r w:rsidR="003F27BB">
        <w:rPr>
          <w:lang w:val="ru-RU"/>
        </w:rPr>
        <w:t>о</w:t>
      </w:r>
      <w:r>
        <w:rPr>
          <w:lang w:val="ru-RU"/>
        </w:rPr>
        <w:t>зникать</w:t>
      </w:r>
      <w:r w:rsidRPr="00C66B59">
        <w:rPr>
          <w:lang w:val="ru-RU"/>
        </w:rPr>
        <w:t xml:space="preserve"> </w:t>
      </w:r>
      <w:r>
        <w:rPr>
          <w:lang w:val="ru-RU"/>
        </w:rPr>
        <w:t>другие</w:t>
      </w:r>
      <w:r w:rsidRPr="00C66B59">
        <w:rPr>
          <w:lang w:val="ru-RU"/>
        </w:rPr>
        <w:t xml:space="preserve"> </w:t>
      </w:r>
      <w:r>
        <w:rPr>
          <w:lang w:val="ru-RU"/>
        </w:rPr>
        <w:t>причины</w:t>
      </w:r>
      <w:r w:rsidRPr="00C66B59">
        <w:rPr>
          <w:lang w:val="ru-RU"/>
        </w:rPr>
        <w:t xml:space="preserve">, </w:t>
      </w:r>
      <w:r>
        <w:rPr>
          <w:lang w:val="ru-RU"/>
        </w:rPr>
        <w:t>по</w:t>
      </w:r>
      <w:r w:rsidRPr="00C66B59">
        <w:rPr>
          <w:lang w:val="ru-RU"/>
        </w:rPr>
        <w:t xml:space="preserve"> </w:t>
      </w:r>
      <w:r>
        <w:rPr>
          <w:lang w:val="ru-RU"/>
        </w:rPr>
        <w:t>которым</w:t>
      </w:r>
      <w:r w:rsidRPr="00C66B59">
        <w:rPr>
          <w:lang w:val="ru-RU"/>
        </w:rPr>
        <w:t xml:space="preserve"> </w:t>
      </w:r>
      <w:r>
        <w:rPr>
          <w:lang w:val="ru-RU"/>
        </w:rPr>
        <w:t>электронные системы могут оказаться недоступными тому или иному лицу, даже если сама система функционирует</w:t>
      </w:r>
      <w:r w:rsidR="00E508CF" w:rsidRPr="00C66B59">
        <w:rPr>
          <w:lang w:val="ru-RU"/>
        </w:rPr>
        <w:t>.</w:t>
      </w:r>
      <w:r w:rsidR="000E4843" w:rsidRPr="00C66B59">
        <w:rPr>
          <w:lang w:val="ru-RU"/>
        </w:rPr>
        <w:t xml:space="preserve"> </w:t>
      </w:r>
      <w:r w:rsidR="00C47C6E" w:rsidRPr="00C66B59">
        <w:rPr>
          <w:lang w:val="ru-RU"/>
        </w:rPr>
        <w:t xml:space="preserve"> </w:t>
      </w:r>
      <w:r>
        <w:rPr>
          <w:lang w:val="ru-RU"/>
        </w:rPr>
        <w:t>Международное</w:t>
      </w:r>
      <w:r w:rsidRPr="00C66B59">
        <w:rPr>
          <w:lang w:val="ru-RU"/>
        </w:rPr>
        <w:t xml:space="preserve"> </w:t>
      </w:r>
      <w:r>
        <w:rPr>
          <w:lang w:val="ru-RU"/>
        </w:rPr>
        <w:t>бюро</w:t>
      </w:r>
      <w:r w:rsidRPr="00C66B59">
        <w:rPr>
          <w:lang w:val="ru-RU"/>
        </w:rPr>
        <w:t xml:space="preserve"> </w:t>
      </w:r>
      <w:r>
        <w:rPr>
          <w:lang w:val="ru-RU"/>
        </w:rPr>
        <w:t>будет</w:t>
      </w:r>
      <w:r w:rsidRPr="00C66B59">
        <w:rPr>
          <w:lang w:val="ru-RU"/>
        </w:rPr>
        <w:t xml:space="preserve"> </w:t>
      </w:r>
      <w:r>
        <w:rPr>
          <w:lang w:val="ru-RU"/>
        </w:rPr>
        <w:t>приветствовать</w:t>
      </w:r>
      <w:r w:rsidRPr="00C66B59">
        <w:rPr>
          <w:lang w:val="ru-RU"/>
        </w:rPr>
        <w:t xml:space="preserve"> </w:t>
      </w:r>
      <w:r>
        <w:rPr>
          <w:lang w:val="ru-RU"/>
        </w:rPr>
        <w:t>замечания</w:t>
      </w:r>
      <w:r w:rsidRPr="00C66B59">
        <w:rPr>
          <w:lang w:val="ru-RU"/>
        </w:rPr>
        <w:t xml:space="preserve"> </w:t>
      </w:r>
      <w:r>
        <w:rPr>
          <w:lang w:val="ru-RU"/>
        </w:rPr>
        <w:t>относительно</w:t>
      </w:r>
      <w:r w:rsidRPr="00C66B59">
        <w:rPr>
          <w:lang w:val="ru-RU"/>
        </w:rPr>
        <w:t xml:space="preserve"> </w:t>
      </w:r>
      <w:r>
        <w:rPr>
          <w:lang w:val="ru-RU"/>
        </w:rPr>
        <w:t>того</w:t>
      </w:r>
      <w:r w:rsidRPr="00C66B59">
        <w:rPr>
          <w:lang w:val="ru-RU"/>
        </w:rPr>
        <w:t xml:space="preserve">, </w:t>
      </w:r>
      <w:r>
        <w:rPr>
          <w:lang w:val="ru-RU"/>
        </w:rPr>
        <w:t>в</w:t>
      </w:r>
      <w:r w:rsidRPr="00C66B59">
        <w:rPr>
          <w:lang w:val="ru-RU"/>
        </w:rPr>
        <w:t xml:space="preserve"> </w:t>
      </w:r>
      <w:r>
        <w:rPr>
          <w:lang w:val="ru-RU"/>
        </w:rPr>
        <w:t>какой</w:t>
      </w:r>
      <w:r w:rsidRPr="00C66B59">
        <w:rPr>
          <w:lang w:val="ru-RU"/>
        </w:rPr>
        <w:t xml:space="preserve"> </w:t>
      </w:r>
      <w:r>
        <w:rPr>
          <w:lang w:val="ru-RU"/>
        </w:rPr>
        <w:t>степени</w:t>
      </w:r>
      <w:r w:rsidRPr="00C66B59">
        <w:rPr>
          <w:lang w:val="ru-RU"/>
        </w:rPr>
        <w:t xml:space="preserve"> </w:t>
      </w:r>
      <w:r>
        <w:rPr>
          <w:lang w:val="ru-RU"/>
        </w:rPr>
        <w:t>может</w:t>
      </w:r>
      <w:r w:rsidRPr="00C66B59">
        <w:rPr>
          <w:lang w:val="ru-RU"/>
        </w:rPr>
        <w:t xml:space="preserve"> </w:t>
      </w:r>
      <w:r>
        <w:rPr>
          <w:lang w:val="ru-RU"/>
        </w:rPr>
        <w:t>быть</w:t>
      </w:r>
      <w:r w:rsidRPr="00C66B59">
        <w:rPr>
          <w:lang w:val="ru-RU"/>
        </w:rPr>
        <w:t xml:space="preserve"> </w:t>
      </w:r>
      <w:r>
        <w:rPr>
          <w:lang w:val="ru-RU"/>
        </w:rPr>
        <w:t>уместно</w:t>
      </w:r>
      <w:r w:rsidRPr="00C66B59">
        <w:rPr>
          <w:lang w:val="ru-RU"/>
        </w:rPr>
        <w:t xml:space="preserve"> </w:t>
      </w:r>
      <w:r>
        <w:rPr>
          <w:lang w:val="ru-RU"/>
        </w:rPr>
        <w:t>распространить меры предосторожности на другие ситуации, и относительно доказательств или мер предосторожности для третьих сторон, которые могут быть уместными в таких ситуациях</w:t>
      </w:r>
      <w:r w:rsidR="000E4843" w:rsidRPr="00C66B59">
        <w:rPr>
          <w:lang w:val="ru-RU"/>
        </w:rPr>
        <w:t>.</w:t>
      </w:r>
    </w:p>
    <w:p w:rsidR="008D6ADC" w:rsidRPr="008D6ADC" w:rsidRDefault="005B6334" w:rsidP="008D6ADC">
      <w:pPr>
        <w:pStyle w:val="ONUME"/>
        <w:tabs>
          <w:tab w:val="left" w:pos="6096"/>
        </w:tabs>
        <w:ind w:left="5533"/>
      </w:pPr>
      <w:r>
        <w:rPr>
          <w:i/>
          <w:lang w:val="ru-RU"/>
        </w:rPr>
        <w:t>Рабочей группе предлагается</w:t>
      </w:r>
      <w:r w:rsidR="008D6ADC">
        <w:rPr>
          <w:i/>
        </w:rPr>
        <w:t>:</w:t>
      </w:r>
    </w:p>
    <w:p w:rsidR="008D6ADC" w:rsidRPr="005B6334" w:rsidRDefault="005B6334" w:rsidP="008D6ADC">
      <w:pPr>
        <w:pStyle w:val="ONUME"/>
        <w:numPr>
          <w:ilvl w:val="2"/>
          <w:numId w:val="5"/>
        </w:numPr>
        <w:tabs>
          <w:tab w:val="left" w:pos="6096"/>
        </w:tabs>
        <w:ind w:left="5533"/>
        <w:rPr>
          <w:lang w:val="ru-RU"/>
        </w:rPr>
      </w:pPr>
      <w:r>
        <w:rPr>
          <w:i/>
          <w:lang w:val="ru-RU"/>
        </w:rPr>
        <w:t>рассмотреть</w:t>
      </w:r>
      <w:r w:rsidRPr="005B6334">
        <w:rPr>
          <w:i/>
          <w:lang w:val="ru-RU"/>
        </w:rPr>
        <w:t xml:space="preserve"> </w:t>
      </w:r>
      <w:r>
        <w:rPr>
          <w:i/>
          <w:lang w:val="ru-RU"/>
        </w:rPr>
        <w:t>предлагаемые</w:t>
      </w:r>
      <w:r w:rsidRPr="005B6334">
        <w:rPr>
          <w:i/>
          <w:lang w:val="ru-RU"/>
        </w:rPr>
        <w:t xml:space="preserve"> </w:t>
      </w:r>
      <w:r>
        <w:rPr>
          <w:i/>
          <w:lang w:val="ru-RU"/>
        </w:rPr>
        <w:t>поправки</w:t>
      </w:r>
      <w:r w:rsidRPr="005B6334">
        <w:rPr>
          <w:i/>
          <w:lang w:val="ru-RU"/>
        </w:rPr>
        <w:t xml:space="preserve"> </w:t>
      </w:r>
      <w:r>
        <w:rPr>
          <w:i/>
          <w:lang w:val="ru-RU"/>
        </w:rPr>
        <w:t>к</w:t>
      </w:r>
      <w:r w:rsidRPr="005B6334">
        <w:rPr>
          <w:i/>
          <w:lang w:val="ru-RU"/>
        </w:rPr>
        <w:t xml:space="preserve"> </w:t>
      </w:r>
      <w:r>
        <w:rPr>
          <w:i/>
          <w:lang w:val="ru-RU"/>
        </w:rPr>
        <w:t>Инструкции</w:t>
      </w:r>
      <w:r w:rsidRPr="005B6334">
        <w:rPr>
          <w:i/>
          <w:lang w:val="ru-RU"/>
        </w:rPr>
        <w:t xml:space="preserve">, </w:t>
      </w:r>
      <w:r>
        <w:rPr>
          <w:i/>
          <w:lang w:val="ru-RU"/>
        </w:rPr>
        <w:t>изложенные</w:t>
      </w:r>
      <w:r w:rsidRPr="005B6334">
        <w:rPr>
          <w:i/>
          <w:lang w:val="ru-RU"/>
        </w:rPr>
        <w:t xml:space="preserve"> </w:t>
      </w:r>
      <w:r>
        <w:rPr>
          <w:i/>
          <w:lang w:val="ru-RU"/>
        </w:rPr>
        <w:t>в</w:t>
      </w:r>
      <w:r w:rsidRPr="005B6334">
        <w:rPr>
          <w:i/>
          <w:lang w:val="ru-RU"/>
        </w:rPr>
        <w:t xml:space="preserve"> </w:t>
      </w:r>
      <w:r>
        <w:rPr>
          <w:i/>
          <w:lang w:val="ru-RU"/>
        </w:rPr>
        <w:t>приложении к настоящему документу</w:t>
      </w:r>
      <w:r w:rsidR="008D6ADC" w:rsidRPr="005B6334">
        <w:rPr>
          <w:i/>
          <w:lang w:val="ru-RU"/>
        </w:rPr>
        <w:t xml:space="preserve">;  </w:t>
      </w:r>
      <w:r>
        <w:rPr>
          <w:i/>
          <w:lang w:val="ru-RU"/>
        </w:rPr>
        <w:t>и</w:t>
      </w:r>
    </w:p>
    <w:p w:rsidR="00C616F3" w:rsidRPr="00116E74" w:rsidRDefault="00116E74" w:rsidP="008D6ADC">
      <w:pPr>
        <w:pStyle w:val="ONUME"/>
        <w:numPr>
          <w:ilvl w:val="2"/>
          <w:numId w:val="5"/>
        </w:numPr>
        <w:tabs>
          <w:tab w:val="left" w:pos="6096"/>
        </w:tabs>
        <w:ind w:left="5533"/>
        <w:rPr>
          <w:lang w:val="ru-RU"/>
        </w:rPr>
      </w:pPr>
      <w:r>
        <w:rPr>
          <w:i/>
          <w:lang w:val="ru-RU"/>
        </w:rPr>
        <w:t>высказать замечания в отношении того, в какой степени дополнительные меры предосторожности могут быть</w:t>
      </w:r>
      <w:r w:rsidR="008D6ADC" w:rsidRPr="00116E74">
        <w:rPr>
          <w:i/>
          <w:lang w:val="ru-RU"/>
        </w:rPr>
        <w:t xml:space="preserve"> </w:t>
      </w:r>
      <w:r>
        <w:rPr>
          <w:i/>
          <w:lang w:val="ru-RU"/>
        </w:rPr>
        <w:t>желательными</w:t>
      </w:r>
      <w:r w:rsidR="00C616F3" w:rsidRPr="00116E74">
        <w:rPr>
          <w:lang w:val="ru-RU"/>
        </w:rPr>
        <w:t>.</w:t>
      </w:r>
    </w:p>
    <w:p w:rsidR="0002080E" w:rsidRDefault="0002080E" w:rsidP="00C616F3">
      <w:pPr>
        <w:pStyle w:val="Endofdocument-Annex"/>
        <w:rPr>
          <w:lang w:val="ru-RU"/>
        </w:rPr>
      </w:pPr>
    </w:p>
    <w:p w:rsidR="0002080E" w:rsidRDefault="0002080E" w:rsidP="00C616F3">
      <w:pPr>
        <w:pStyle w:val="Endofdocument-Annex"/>
        <w:rPr>
          <w:lang w:val="ru-RU"/>
        </w:rPr>
      </w:pPr>
    </w:p>
    <w:p w:rsidR="00C616F3" w:rsidRPr="00697EC1" w:rsidRDefault="00C616F3" w:rsidP="00C616F3">
      <w:pPr>
        <w:pStyle w:val="Endofdocument-Annex"/>
        <w:rPr>
          <w:lang w:val="ru-RU"/>
        </w:rPr>
        <w:sectPr w:rsidR="00C616F3" w:rsidRPr="00697EC1" w:rsidSect="00CF0503">
          <w:headerReference w:type="default" r:id="rId10"/>
          <w:endnotePr>
            <w:numFmt w:val="decimal"/>
          </w:endnotePr>
          <w:pgSz w:w="11907" w:h="16840" w:code="9"/>
          <w:pgMar w:top="567" w:right="1134" w:bottom="1021" w:left="1418" w:header="510" w:footer="1021" w:gutter="0"/>
          <w:cols w:space="720"/>
          <w:titlePg/>
          <w:docGrid w:linePitch="299"/>
        </w:sectPr>
      </w:pPr>
      <w:r w:rsidRPr="00697EC1">
        <w:rPr>
          <w:lang w:val="ru-RU"/>
        </w:rPr>
        <w:t>[</w:t>
      </w:r>
      <w:r w:rsidR="005B6334">
        <w:rPr>
          <w:lang w:val="ru-RU"/>
        </w:rPr>
        <w:t>Приложение следует</w:t>
      </w:r>
      <w:r w:rsidRPr="00697EC1">
        <w:rPr>
          <w:lang w:val="ru-RU"/>
        </w:rPr>
        <w:t>]</w:t>
      </w:r>
    </w:p>
    <w:p w:rsidR="002607E3" w:rsidRPr="00AB0D52" w:rsidRDefault="00AB0D52" w:rsidP="002607E3">
      <w:pPr>
        <w:jc w:val="center"/>
        <w:rPr>
          <w:lang w:val="ru-RU"/>
        </w:rPr>
      </w:pPr>
      <w:r>
        <w:rPr>
          <w:lang w:val="ru-RU"/>
        </w:rPr>
        <w:lastRenderedPageBreak/>
        <w:t xml:space="preserve">ПРЕДЛАГАЕМЫЕ ПОПРАВКИ К ИНСТРУКЦИИ К </w:t>
      </w:r>
      <w:r>
        <w:t>PCT</w:t>
      </w:r>
      <w:r w:rsidRPr="00916102">
        <w:rPr>
          <w:rStyle w:val="FootnoteReference"/>
          <w:lang w:val="ru-RU"/>
        </w:rPr>
        <w:t xml:space="preserve"> </w:t>
      </w:r>
      <w:r w:rsidR="002607E3">
        <w:rPr>
          <w:rStyle w:val="FootnoteReference"/>
        </w:rPr>
        <w:footnoteReference w:id="2"/>
      </w:r>
    </w:p>
    <w:p w:rsidR="002607E3" w:rsidRPr="00AB0D52" w:rsidRDefault="002607E3" w:rsidP="002607E3">
      <w:pPr>
        <w:jc w:val="center"/>
        <w:rPr>
          <w:lang w:val="ru-RU"/>
        </w:rPr>
      </w:pPr>
    </w:p>
    <w:p w:rsidR="002607E3" w:rsidRPr="00AB0D52" w:rsidRDefault="002607E3" w:rsidP="002607E3">
      <w:pPr>
        <w:jc w:val="center"/>
        <w:rPr>
          <w:lang w:val="ru-RU"/>
        </w:rPr>
      </w:pPr>
    </w:p>
    <w:p w:rsidR="002607E3" w:rsidRPr="00AB0D52" w:rsidRDefault="00AB0D52" w:rsidP="002607E3">
      <w:pPr>
        <w:jc w:val="center"/>
        <w:rPr>
          <w:lang w:val="ru-RU"/>
        </w:rPr>
      </w:pPr>
      <w:r>
        <w:rPr>
          <w:lang w:val="ru-RU"/>
        </w:rPr>
        <w:t>СОДЕРЖАНИЕ</w:t>
      </w:r>
    </w:p>
    <w:p w:rsidR="00C616F3" w:rsidRDefault="00C616F3" w:rsidP="002607E3">
      <w:pPr>
        <w:pStyle w:val="Endofdocument-Annex"/>
        <w:ind w:left="0"/>
      </w:pPr>
    </w:p>
    <w:p w:rsidR="001E3565" w:rsidRDefault="001E3565" w:rsidP="002607E3">
      <w:pPr>
        <w:pStyle w:val="Endofdocument-Annex"/>
        <w:ind w:left="0"/>
      </w:pPr>
    </w:p>
    <w:p w:rsidR="0099124E" w:rsidRDefault="00023AD2">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\h \z \t "Leg SubRule #,2,Leg Rule #,1" </w:instrText>
      </w:r>
      <w:r>
        <w:fldChar w:fldCharType="separate"/>
      </w:r>
      <w:hyperlink w:anchor="_Toc386803506" w:history="1">
        <w:r w:rsidR="00AB0D52">
          <w:rPr>
            <w:rStyle w:val="Hyperlink"/>
            <w:noProof/>
            <w:lang w:val="ru-RU"/>
          </w:rPr>
          <w:t>Правило</w:t>
        </w:r>
        <w:r w:rsidR="0099124E" w:rsidRPr="00A5370E">
          <w:rPr>
            <w:rStyle w:val="Hyperlink"/>
            <w:noProof/>
          </w:rPr>
          <w:t xml:space="preserve"> 80   </w:t>
        </w:r>
        <w:r w:rsidR="005B6334">
          <w:rPr>
            <w:rStyle w:val="Hyperlink"/>
            <w:noProof/>
            <w:lang w:val="ru-RU"/>
          </w:rPr>
          <w:t>Исчисление сроков</w:t>
        </w:r>
        <w:r w:rsidR="0099124E">
          <w:rPr>
            <w:noProof/>
            <w:webHidden/>
          </w:rPr>
          <w:tab/>
        </w:r>
        <w:r w:rsidR="0099124E">
          <w:rPr>
            <w:noProof/>
            <w:webHidden/>
          </w:rPr>
          <w:fldChar w:fldCharType="begin"/>
        </w:r>
        <w:r w:rsidR="0099124E">
          <w:rPr>
            <w:noProof/>
            <w:webHidden/>
          </w:rPr>
          <w:instrText xml:space="preserve"> PAGEREF _Toc386803506 \h </w:instrText>
        </w:r>
        <w:r w:rsidR="0099124E">
          <w:rPr>
            <w:noProof/>
            <w:webHidden/>
          </w:rPr>
        </w:r>
        <w:r w:rsidR="0099124E">
          <w:rPr>
            <w:noProof/>
            <w:webHidden/>
          </w:rPr>
          <w:fldChar w:fldCharType="separate"/>
        </w:r>
        <w:r w:rsidR="00610E9D">
          <w:rPr>
            <w:noProof/>
            <w:webHidden/>
          </w:rPr>
          <w:t>2</w:t>
        </w:r>
        <w:r w:rsidR="0099124E">
          <w:rPr>
            <w:noProof/>
            <w:webHidden/>
          </w:rPr>
          <w:fldChar w:fldCharType="end"/>
        </w:r>
      </w:hyperlink>
    </w:p>
    <w:p w:rsidR="0099124E" w:rsidRDefault="00697EC1">
      <w:pPr>
        <w:pStyle w:val="TOC2"/>
        <w:tabs>
          <w:tab w:val="right" w:leader="dot" w:pos="9345"/>
        </w:tabs>
        <w:rPr>
          <w:rFonts w:asciiTheme="minorHAnsi" w:eastAsiaTheme="minorEastAsia" w:hAnsiTheme="minorHAnsi" w:cstheme="minorBidi"/>
          <w:noProof/>
          <w:szCs w:val="22"/>
          <w:lang w:eastAsia="en-US"/>
        </w:rPr>
      </w:pPr>
      <w:hyperlink w:anchor="_Toc386803507" w:history="1">
        <w:r w:rsidR="0099124E" w:rsidRPr="00A5370E">
          <w:rPr>
            <w:rStyle w:val="Hyperlink"/>
            <w:noProof/>
          </w:rPr>
          <w:t xml:space="preserve">80.1 </w:t>
        </w:r>
        <w:r w:rsidR="00AB0D52">
          <w:rPr>
            <w:rStyle w:val="Hyperlink"/>
            <w:noProof/>
            <w:lang w:val="ru-RU"/>
          </w:rPr>
          <w:t>-</w:t>
        </w:r>
        <w:r w:rsidR="0099124E" w:rsidRPr="00A5370E">
          <w:rPr>
            <w:rStyle w:val="Hyperlink"/>
            <w:noProof/>
          </w:rPr>
          <w:t xml:space="preserve"> 80.4  </w:t>
        </w:r>
        <w:r w:rsidR="0099124E" w:rsidRPr="00A5370E">
          <w:rPr>
            <w:rStyle w:val="Hyperlink"/>
            <w:i/>
            <w:noProof/>
          </w:rPr>
          <w:t>[</w:t>
        </w:r>
        <w:r w:rsidR="00AB0D52">
          <w:rPr>
            <w:i/>
            <w:szCs w:val="28"/>
            <w:lang w:val="ru-RU"/>
          </w:rPr>
          <w:t>Без изменений</w:t>
        </w:r>
        <w:r w:rsidR="0099124E" w:rsidRPr="00A5370E">
          <w:rPr>
            <w:rStyle w:val="Hyperlink"/>
            <w:i/>
            <w:noProof/>
          </w:rPr>
          <w:t>]</w:t>
        </w:r>
        <w:r w:rsidR="0099124E">
          <w:rPr>
            <w:noProof/>
            <w:webHidden/>
          </w:rPr>
          <w:tab/>
        </w:r>
        <w:r w:rsidR="0099124E">
          <w:rPr>
            <w:noProof/>
            <w:webHidden/>
          </w:rPr>
          <w:fldChar w:fldCharType="begin"/>
        </w:r>
        <w:r w:rsidR="0099124E">
          <w:rPr>
            <w:noProof/>
            <w:webHidden/>
          </w:rPr>
          <w:instrText xml:space="preserve"> PAGEREF _Toc386803507 \h </w:instrText>
        </w:r>
        <w:r w:rsidR="0099124E">
          <w:rPr>
            <w:noProof/>
            <w:webHidden/>
          </w:rPr>
        </w:r>
        <w:r w:rsidR="0099124E">
          <w:rPr>
            <w:noProof/>
            <w:webHidden/>
          </w:rPr>
          <w:fldChar w:fldCharType="separate"/>
        </w:r>
        <w:r w:rsidR="00610E9D">
          <w:rPr>
            <w:noProof/>
            <w:webHidden/>
          </w:rPr>
          <w:t>2</w:t>
        </w:r>
        <w:r w:rsidR="0099124E">
          <w:rPr>
            <w:noProof/>
            <w:webHidden/>
          </w:rPr>
          <w:fldChar w:fldCharType="end"/>
        </w:r>
      </w:hyperlink>
    </w:p>
    <w:p w:rsidR="0099124E" w:rsidRDefault="00697EC1">
      <w:pPr>
        <w:pStyle w:val="TOC2"/>
        <w:tabs>
          <w:tab w:val="right" w:leader="dot" w:pos="9345"/>
        </w:tabs>
        <w:rPr>
          <w:rFonts w:asciiTheme="minorHAnsi" w:eastAsiaTheme="minorEastAsia" w:hAnsiTheme="minorHAnsi" w:cstheme="minorBidi"/>
          <w:noProof/>
          <w:szCs w:val="22"/>
          <w:lang w:eastAsia="en-US"/>
        </w:rPr>
      </w:pPr>
      <w:hyperlink w:anchor="_Toc386803508" w:history="1">
        <w:r w:rsidR="0099124E" w:rsidRPr="00A5370E">
          <w:rPr>
            <w:rStyle w:val="Hyperlink"/>
            <w:noProof/>
          </w:rPr>
          <w:t>80.5   </w:t>
        </w:r>
        <w:r w:rsidR="005B6334" w:rsidRPr="005B6334">
          <w:rPr>
            <w:rFonts w:eastAsia="Times New Roman"/>
            <w:i/>
            <w:iCs/>
            <w:color w:val="231F20"/>
            <w:szCs w:val="22"/>
            <w:lang w:val="fr-CH" w:eastAsia="en-US"/>
          </w:rPr>
          <w:t>Истечение срока в нерабочий или официальный праздничный день</w:t>
        </w:r>
        <w:r w:rsidR="0099124E">
          <w:rPr>
            <w:noProof/>
            <w:webHidden/>
          </w:rPr>
          <w:tab/>
        </w:r>
        <w:r w:rsidR="0099124E">
          <w:rPr>
            <w:noProof/>
            <w:webHidden/>
          </w:rPr>
          <w:fldChar w:fldCharType="begin"/>
        </w:r>
        <w:r w:rsidR="0099124E">
          <w:rPr>
            <w:noProof/>
            <w:webHidden/>
          </w:rPr>
          <w:instrText xml:space="preserve"> PAGEREF _Toc386803508 \h </w:instrText>
        </w:r>
        <w:r w:rsidR="0099124E">
          <w:rPr>
            <w:noProof/>
            <w:webHidden/>
          </w:rPr>
        </w:r>
        <w:r w:rsidR="0099124E">
          <w:rPr>
            <w:noProof/>
            <w:webHidden/>
          </w:rPr>
          <w:fldChar w:fldCharType="separate"/>
        </w:r>
        <w:r w:rsidR="00610E9D">
          <w:rPr>
            <w:noProof/>
            <w:webHidden/>
          </w:rPr>
          <w:t>2</w:t>
        </w:r>
        <w:r w:rsidR="0099124E">
          <w:rPr>
            <w:noProof/>
            <w:webHidden/>
          </w:rPr>
          <w:fldChar w:fldCharType="end"/>
        </w:r>
      </w:hyperlink>
    </w:p>
    <w:p w:rsidR="0099124E" w:rsidRDefault="00697EC1">
      <w:pPr>
        <w:pStyle w:val="TOC2"/>
        <w:tabs>
          <w:tab w:val="right" w:leader="dot" w:pos="9345"/>
        </w:tabs>
        <w:rPr>
          <w:rFonts w:asciiTheme="minorHAnsi" w:eastAsiaTheme="minorEastAsia" w:hAnsiTheme="minorHAnsi" w:cstheme="minorBidi"/>
          <w:noProof/>
          <w:szCs w:val="22"/>
          <w:lang w:eastAsia="en-US"/>
        </w:rPr>
      </w:pPr>
      <w:hyperlink w:anchor="_Toc386803509" w:history="1">
        <w:r w:rsidR="0099124E" w:rsidRPr="00A5370E">
          <w:rPr>
            <w:rStyle w:val="Hyperlink"/>
            <w:noProof/>
          </w:rPr>
          <w:t>80.6   </w:t>
        </w:r>
        <w:r w:rsidR="0099124E" w:rsidRPr="00A5370E">
          <w:rPr>
            <w:rStyle w:val="Hyperlink"/>
            <w:i/>
            <w:noProof/>
          </w:rPr>
          <w:t>[</w:t>
        </w:r>
        <w:r w:rsidR="00AB0D52">
          <w:rPr>
            <w:i/>
            <w:szCs w:val="28"/>
            <w:lang w:val="ru-RU"/>
          </w:rPr>
          <w:t>Без изменений</w:t>
        </w:r>
        <w:r w:rsidR="0099124E" w:rsidRPr="00A5370E">
          <w:rPr>
            <w:rStyle w:val="Hyperlink"/>
            <w:i/>
            <w:noProof/>
          </w:rPr>
          <w:t>]</w:t>
        </w:r>
        <w:r w:rsidR="0099124E" w:rsidRPr="00A5370E">
          <w:rPr>
            <w:rStyle w:val="Hyperlink"/>
            <w:noProof/>
          </w:rPr>
          <w:t xml:space="preserve">  </w:t>
        </w:r>
        <w:r w:rsidR="005B6334" w:rsidRPr="005B6334">
          <w:rPr>
            <w:rFonts w:eastAsia="Times New Roman"/>
            <w:i/>
            <w:iCs/>
            <w:color w:val="231F20"/>
            <w:szCs w:val="22"/>
            <w:lang w:val="fr-CH" w:eastAsia="en-US"/>
          </w:rPr>
          <w:t>Дата документов</w:t>
        </w:r>
        <w:r w:rsidR="0099124E">
          <w:rPr>
            <w:noProof/>
            <w:webHidden/>
          </w:rPr>
          <w:tab/>
        </w:r>
        <w:r w:rsidR="0099124E">
          <w:rPr>
            <w:noProof/>
            <w:webHidden/>
          </w:rPr>
          <w:fldChar w:fldCharType="begin"/>
        </w:r>
        <w:r w:rsidR="0099124E">
          <w:rPr>
            <w:noProof/>
            <w:webHidden/>
          </w:rPr>
          <w:instrText xml:space="preserve"> PAGEREF _Toc386803509 \h </w:instrText>
        </w:r>
        <w:r w:rsidR="0099124E">
          <w:rPr>
            <w:noProof/>
            <w:webHidden/>
          </w:rPr>
        </w:r>
        <w:r w:rsidR="0099124E">
          <w:rPr>
            <w:noProof/>
            <w:webHidden/>
          </w:rPr>
          <w:fldChar w:fldCharType="separate"/>
        </w:r>
        <w:r w:rsidR="00610E9D">
          <w:rPr>
            <w:noProof/>
            <w:webHidden/>
          </w:rPr>
          <w:t>3</w:t>
        </w:r>
        <w:r w:rsidR="0099124E">
          <w:rPr>
            <w:noProof/>
            <w:webHidden/>
          </w:rPr>
          <w:fldChar w:fldCharType="end"/>
        </w:r>
      </w:hyperlink>
    </w:p>
    <w:p w:rsidR="0099124E" w:rsidRDefault="00697EC1">
      <w:pPr>
        <w:pStyle w:val="TOC2"/>
        <w:tabs>
          <w:tab w:val="right" w:leader="dot" w:pos="9345"/>
        </w:tabs>
        <w:rPr>
          <w:rFonts w:asciiTheme="minorHAnsi" w:eastAsiaTheme="minorEastAsia" w:hAnsiTheme="minorHAnsi" w:cstheme="minorBidi"/>
          <w:noProof/>
          <w:szCs w:val="22"/>
          <w:lang w:eastAsia="en-US"/>
        </w:rPr>
      </w:pPr>
      <w:hyperlink w:anchor="_Toc386803510" w:history="1">
        <w:r w:rsidR="0099124E" w:rsidRPr="00A5370E">
          <w:rPr>
            <w:rStyle w:val="Hyperlink"/>
            <w:noProof/>
          </w:rPr>
          <w:t xml:space="preserve">80.7   </w:t>
        </w:r>
        <w:r w:rsidR="0099124E" w:rsidRPr="00A5370E">
          <w:rPr>
            <w:rStyle w:val="Hyperlink"/>
            <w:i/>
            <w:noProof/>
          </w:rPr>
          <w:t>[</w:t>
        </w:r>
        <w:r w:rsidR="00AB0D52">
          <w:rPr>
            <w:i/>
            <w:szCs w:val="28"/>
            <w:lang w:val="ru-RU"/>
          </w:rPr>
          <w:t>Без изменений</w:t>
        </w:r>
        <w:r w:rsidR="0099124E" w:rsidRPr="00A5370E">
          <w:rPr>
            <w:rStyle w:val="Hyperlink"/>
            <w:i/>
            <w:noProof/>
          </w:rPr>
          <w:t>]</w:t>
        </w:r>
        <w:r w:rsidR="0099124E">
          <w:rPr>
            <w:noProof/>
            <w:webHidden/>
          </w:rPr>
          <w:tab/>
        </w:r>
        <w:r w:rsidR="0099124E">
          <w:rPr>
            <w:noProof/>
            <w:webHidden/>
          </w:rPr>
          <w:fldChar w:fldCharType="begin"/>
        </w:r>
        <w:r w:rsidR="0099124E">
          <w:rPr>
            <w:noProof/>
            <w:webHidden/>
          </w:rPr>
          <w:instrText xml:space="preserve"> PAGEREF _Toc386803510 \h </w:instrText>
        </w:r>
        <w:r w:rsidR="0099124E">
          <w:rPr>
            <w:noProof/>
            <w:webHidden/>
          </w:rPr>
        </w:r>
        <w:r w:rsidR="0099124E">
          <w:rPr>
            <w:noProof/>
            <w:webHidden/>
          </w:rPr>
          <w:fldChar w:fldCharType="separate"/>
        </w:r>
        <w:r w:rsidR="00610E9D">
          <w:rPr>
            <w:noProof/>
            <w:webHidden/>
          </w:rPr>
          <w:t>3</w:t>
        </w:r>
        <w:r w:rsidR="0099124E">
          <w:rPr>
            <w:noProof/>
            <w:webHidden/>
          </w:rPr>
          <w:fldChar w:fldCharType="end"/>
        </w:r>
      </w:hyperlink>
    </w:p>
    <w:p w:rsidR="0099124E" w:rsidRDefault="00697EC1">
      <w:pPr>
        <w:pStyle w:val="TOC1"/>
        <w:tabs>
          <w:tab w:val="right" w:leader="dot" w:pos="9345"/>
        </w:tabs>
        <w:rPr>
          <w:rFonts w:asciiTheme="minorHAnsi" w:eastAsiaTheme="minorEastAsia" w:hAnsiTheme="minorHAnsi" w:cstheme="minorBidi"/>
          <w:noProof/>
          <w:szCs w:val="22"/>
          <w:lang w:eastAsia="en-US"/>
        </w:rPr>
      </w:pPr>
      <w:hyperlink w:anchor="_Toc386803511" w:history="1">
        <w:r w:rsidR="00AB0D52">
          <w:rPr>
            <w:rStyle w:val="Hyperlink"/>
            <w:noProof/>
            <w:lang w:val="ru-RU"/>
          </w:rPr>
          <w:t>Правило</w:t>
        </w:r>
        <w:r w:rsidR="0099124E" w:rsidRPr="00A5370E">
          <w:rPr>
            <w:rStyle w:val="Hyperlink"/>
            <w:noProof/>
          </w:rPr>
          <w:t xml:space="preserve"> 82   </w:t>
        </w:r>
        <w:r w:rsidR="005B6334" w:rsidRPr="005B6334">
          <w:rPr>
            <w:rFonts w:eastAsia="Times New Roman"/>
            <w:bCs/>
            <w:color w:val="231F20"/>
            <w:szCs w:val="22"/>
            <w:lang w:val="fr-CH" w:eastAsia="en-US"/>
          </w:rPr>
          <w:t>Перебои в почтовом обслуживании</w:t>
        </w:r>
        <w:r w:rsidR="0099124E">
          <w:rPr>
            <w:noProof/>
            <w:webHidden/>
          </w:rPr>
          <w:tab/>
        </w:r>
        <w:r w:rsidR="0099124E">
          <w:rPr>
            <w:noProof/>
            <w:webHidden/>
          </w:rPr>
          <w:fldChar w:fldCharType="begin"/>
        </w:r>
        <w:r w:rsidR="0099124E">
          <w:rPr>
            <w:noProof/>
            <w:webHidden/>
          </w:rPr>
          <w:instrText xml:space="preserve"> PAGEREF _Toc386803511 \h </w:instrText>
        </w:r>
        <w:r w:rsidR="0099124E">
          <w:rPr>
            <w:noProof/>
            <w:webHidden/>
          </w:rPr>
        </w:r>
        <w:r w:rsidR="0099124E">
          <w:rPr>
            <w:noProof/>
            <w:webHidden/>
          </w:rPr>
          <w:fldChar w:fldCharType="separate"/>
        </w:r>
        <w:r w:rsidR="00610E9D">
          <w:rPr>
            <w:noProof/>
            <w:webHidden/>
          </w:rPr>
          <w:t>4</w:t>
        </w:r>
        <w:r w:rsidR="0099124E">
          <w:rPr>
            <w:noProof/>
            <w:webHidden/>
          </w:rPr>
          <w:fldChar w:fldCharType="end"/>
        </w:r>
      </w:hyperlink>
    </w:p>
    <w:p w:rsidR="0099124E" w:rsidRDefault="00697EC1">
      <w:pPr>
        <w:pStyle w:val="TOC2"/>
        <w:tabs>
          <w:tab w:val="right" w:leader="dot" w:pos="9345"/>
        </w:tabs>
        <w:rPr>
          <w:rFonts w:asciiTheme="minorHAnsi" w:eastAsiaTheme="minorEastAsia" w:hAnsiTheme="minorHAnsi" w:cstheme="minorBidi"/>
          <w:noProof/>
          <w:szCs w:val="22"/>
          <w:lang w:eastAsia="en-US"/>
        </w:rPr>
      </w:pPr>
      <w:hyperlink w:anchor="_Toc386803512" w:history="1">
        <w:r w:rsidR="0099124E" w:rsidRPr="00A5370E">
          <w:rPr>
            <w:rStyle w:val="Hyperlink"/>
            <w:noProof/>
          </w:rPr>
          <w:t>82.1   </w:t>
        </w:r>
        <w:r w:rsidR="0099124E" w:rsidRPr="00A5370E">
          <w:rPr>
            <w:rStyle w:val="Hyperlink"/>
            <w:i/>
            <w:noProof/>
          </w:rPr>
          <w:t>[</w:t>
        </w:r>
        <w:r w:rsidR="00AB0D52">
          <w:rPr>
            <w:i/>
            <w:szCs w:val="28"/>
            <w:lang w:val="ru-RU"/>
          </w:rPr>
          <w:t>Без изменений</w:t>
        </w:r>
        <w:r w:rsidR="0099124E" w:rsidRPr="00A5370E">
          <w:rPr>
            <w:rStyle w:val="Hyperlink"/>
            <w:i/>
            <w:noProof/>
          </w:rPr>
          <w:t xml:space="preserve">]  </w:t>
        </w:r>
        <w:r w:rsidR="005B6334" w:rsidRPr="005B6334">
          <w:rPr>
            <w:rFonts w:eastAsia="Times New Roman"/>
            <w:i/>
            <w:iCs/>
            <w:color w:val="231F20"/>
            <w:szCs w:val="22"/>
            <w:lang w:val="ru-RU" w:eastAsia="en-US"/>
          </w:rPr>
          <w:t>Задержка или утеря почты</w:t>
        </w:r>
        <w:r w:rsidR="0099124E">
          <w:rPr>
            <w:noProof/>
            <w:webHidden/>
          </w:rPr>
          <w:tab/>
        </w:r>
        <w:r w:rsidR="0099124E">
          <w:rPr>
            <w:noProof/>
            <w:webHidden/>
          </w:rPr>
          <w:fldChar w:fldCharType="begin"/>
        </w:r>
        <w:r w:rsidR="0099124E">
          <w:rPr>
            <w:noProof/>
            <w:webHidden/>
          </w:rPr>
          <w:instrText xml:space="preserve"> PAGEREF _Toc386803512 \h </w:instrText>
        </w:r>
        <w:r w:rsidR="0099124E">
          <w:rPr>
            <w:noProof/>
            <w:webHidden/>
          </w:rPr>
        </w:r>
        <w:r w:rsidR="0099124E">
          <w:rPr>
            <w:noProof/>
            <w:webHidden/>
          </w:rPr>
          <w:fldChar w:fldCharType="separate"/>
        </w:r>
        <w:r w:rsidR="00610E9D">
          <w:rPr>
            <w:noProof/>
            <w:webHidden/>
          </w:rPr>
          <w:t>4</w:t>
        </w:r>
        <w:r w:rsidR="0099124E">
          <w:rPr>
            <w:noProof/>
            <w:webHidden/>
          </w:rPr>
          <w:fldChar w:fldCharType="end"/>
        </w:r>
      </w:hyperlink>
    </w:p>
    <w:p w:rsidR="0099124E" w:rsidRDefault="00697EC1">
      <w:pPr>
        <w:pStyle w:val="TOC1"/>
        <w:tabs>
          <w:tab w:val="right" w:leader="dot" w:pos="9345"/>
        </w:tabs>
        <w:rPr>
          <w:rFonts w:asciiTheme="minorHAnsi" w:eastAsiaTheme="minorEastAsia" w:hAnsiTheme="minorHAnsi" w:cstheme="minorBidi"/>
          <w:noProof/>
          <w:szCs w:val="22"/>
          <w:lang w:eastAsia="en-US"/>
        </w:rPr>
      </w:pPr>
      <w:hyperlink w:anchor="_Toc386803513" w:history="1">
        <w:r w:rsidR="005B6334">
          <w:rPr>
            <w:rStyle w:val="Hyperlink"/>
            <w:noProof/>
            <w:lang w:val="ru-RU"/>
          </w:rPr>
          <w:t>Правило</w:t>
        </w:r>
        <w:r w:rsidR="0099124E" w:rsidRPr="00A5370E">
          <w:rPr>
            <w:rStyle w:val="Hyperlink"/>
            <w:noProof/>
          </w:rPr>
          <w:t xml:space="preserve"> 82</w:t>
        </w:r>
        <w:r w:rsidR="0099124E" w:rsidRPr="00A5370E">
          <w:rPr>
            <w:rStyle w:val="Hyperlink"/>
            <w:i/>
            <w:noProof/>
          </w:rPr>
          <w:t xml:space="preserve">quater  </w:t>
        </w:r>
        <w:r w:rsidR="0099124E" w:rsidRPr="00A5370E">
          <w:rPr>
            <w:rStyle w:val="Hyperlink"/>
            <w:noProof/>
          </w:rPr>
          <w:t xml:space="preserve"> </w:t>
        </w:r>
        <w:r w:rsidR="005B6334" w:rsidRPr="005B6334">
          <w:rPr>
            <w:rFonts w:eastAsia="Times New Roman"/>
            <w:bCs/>
            <w:szCs w:val="22"/>
            <w:lang w:val="fr-CH" w:eastAsia="en-US"/>
          </w:rPr>
          <w:t>Допущение несоблюдения сроков</w:t>
        </w:r>
        <w:r w:rsidR="0099124E">
          <w:rPr>
            <w:noProof/>
            <w:webHidden/>
          </w:rPr>
          <w:tab/>
        </w:r>
        <w:r w:rsidR="0099124E">
          <w:rPr>
            <w:noProof/>
            <w:webHidden/>
          </w:rPr>
          <w:fldChar w:fldCharType="begin"/>
        </w:r>
        <w:r w:rsidR="0099124E">
          <w:rPr>
            <w:noProof/>
            <w:webHidden/>
          </w:rPr>
          <w:instrText xml:space="preserve"> PAGEREF _Toc386803513 \h </w:instrText>
        </w:r>
        <w:r w:rsidR="0099124E">
          <w:rPr>
            <w:noProof/>
            <w:webHidden/>
          </w:rPr>
        </w:r>
        <w:r w:rsidR="0099124E">
          <w:rPr>
            <w:noProof/>
            <w:webHidden/>
          </w:rPr>
          <w:fldChar w:fldCharType="separate"/>
        </w:r>
        <w:r w:rsidR="00610E9D">
          <w:rPr>
            <w:noProof/>
            <w:webHidden/>
          </w:rPr>
          <w:t>6</w:t>
        </w:r>
        <w:r w:rsidR="0099124E">
          <w:rPr>
            <w:noProof/>
            <w:webHidden/>
          </w:rPr>
          <w:fldChar w:fldCharType="end"/>
        </w:r>
      </w:hyperlink>
    </w:p>
    <w:p w:rsidR="0099124E" w:rsidRDefault="00697EC1">
      <w:pPr>
        <w:pStyle w:val="TOC2"/>
        <w:tabs>
          <w:tab w:val="right" w:leader="dot" w:pos="9345"/>
        </w:tabs>
        <w:rPr>
          <w:rFonts w:asciiTheme="minorHAnsi" w:eastAsiaTheme="minorEastAsia" w:hAnsiTheme="minorHAnsi" w:cstheme="minorBidi"/>
          <w:noProof/>
          <w:szCs w:val="22"/>
          <w:lang w:eastAsia="en-US"/>
        </w:rPr>
      </w:pPr>
      <w:hyperlink w:anchor="_Toc386803514" w:history="1">
        <w:r w:rsidR="0099124E" w:rsidRPr="00A5370E">
          <w:rPr>
            <w:rStyle w:val="Hyperlink"/>
            <w:noProof/>
          </w:rPr>
          <w:t>82</w:t>
        </w:r>
        <w:r w:rsidR="0099124E" w:rsidRPr="00A5370E">
          <w:rPr>
            <w:rStyle w:val="Hyperlink"/>
            <w:i/>
            <w:noProof/>
          </w:rPr>
          <w:t>quater</w:t>
        </w:r>
        <w:r w:rsidR="0099124E" w:rsidRPr="00A5370E">
          <w:rPr>
            <w:rStyle w:val="Hyperlink"/>
            <w:noProof/>
          </w:rPr>
          <w:t>.1   </w:t>
        </w:r>
        <w:r w:rsidR="005B6334" w:rsidRPr="005B6334">
          <w:rPr>
            <w:rStyle w:val="Hyperlink"/>
            <w:i/>
            <w:noProof/>
          </w:rPr>
          <w:t>Допущение несоблюдения сроков</w:t>
        </w:r>
        <w:r w:rsidR="0099124E">
          <w:rPr>
            <w:noProof/>
            <w:webHidden/>
          </w:rPr>
          <w:tab/>
        </w:r>
        <w:r w:rsidR="0099124E">
          <w:rPr>
            <w:noProof/>
            <w:webHidden/>
          </w:rPr>
          <w:fldChar w:fldCharType="begin"/>
        </w:r>
        <w:r w:rsidR="0099124E">
          <w:rPr>
            <w:noProof/>
            <w:webHidden/>
          </w:rPr>
          <w:instrText xml:space="preserve"> PAGEREF _Toc386803514 \h </w:instrText>
        </w:r>
        <w:r w:rsidR="0099124E">
          <w:rPr>
            <w:noProof/>
            <w:webHidden/>
          </w:rPr>
        </w:r>
        <w:r w:rsidR="0099124E">
          <w:rPr>
            <w:noProof/>
            <w:webHidden/>
          </w:rPr>
          <w:fldChar w:fldCharType="separate"/>
        </w:r>
        <w:r w:rsidR="00610E9D">
          <w:rPr>
            <w:noProof/>
            <w:webHidden/>
          </w:rPr>
          <w:t>6</w:t>
        </w:r>
        <w:r w:rsidR="0099124E">
          <w:rPr>
            <w:noProof/>
            <w:webHidden/>
          </w:rPr>
          <w:fldChar w:fldCharType="end"/>
        </w:r>
      </w:hyperlink>
    </w:p>
    <w:p w:rsidR="001E3565" w:rsidRDefault="00023AD2" w:rsidP="002607E3">
      <w:pPr>
        <w:pStyle w:val="Endofdocument-Annex"/>
        <w:ind w:left="0"/>
      </w:pPr>
      <w:r>
        <w:fldChar w:fldCharType="end"/>
      </w:r>
    </w:p>
    <w:p w:rsidR="001E3565" w:rsidRPr="005B6334" w:rsidRDefault="0099124E" w:rsidP="008F7190">
      <w:pPr>
        <w:pStyle w:val="LegRule"/>
        <w:rPr>
          <w:lang w:val="ru-RU"/>
        </w:rPr>
      </w:pPr>
      <w:r w:rsidRPr="005B6334">
        <w:rPr>
          <w:lang w:val="ru-RU"/>
        </w:rPr>
        <w:lastRenderedPageBreak/>
        <w:t xml:space="preserve"> </w:t>
      </w:r>
      <w:bookmarkStart w:id="15" w:name="_Toc386803506"/>
      <w:r w:rsidR="00AB0D52">
        <w:rPr>
          <w:lang w:val="ru-RU"/>
        </w:rPr>
        <w:t>Правило</w:t>
      </w:r>
      <w:r w:rsidR="001E3565" w:rsidRPr="005B6334">
        <w:rPr>
          <w:lang w:val="ru-RU"/>
        </w:rPr>
        <w:t xml:space="preserve"> 80</w:t>
      </w:r>
      <w:r w:rsidRPr="005B6334">
        <w:rPr>
          <w:lang w:val="ru-RU"/>
        </w:rPr>
        <w:t xml:space="preserve">  </w:t>
      </w:r>
      <w:r w:rsidR="001E3565" w:rsidRPr="005B6334">
        <w:rPr>
          <w:lang w:val="ru-RU"/>
        </w:rPr>
        <w:br/>
      </w:r>
      <w:bookmarkEnd w:id="15"/>
      <w:r w:rsidR="005B6334">
        <w:rPr>
          <w:lang w:val="ru-RU"/>
        </w:rPr>
        <w:t>Исчисление сроков</w:t>
      </w:r>
    </w:p>
    <w:p w:rsidR="001E3565" w:rsidRPr="005B6334" w:rsidRDefault="001E3565" w:rsidP="008F7190">
      <w:pPr>
        <w:pStyle w:val="LegSubRule"/>
        <w:rPr>
          <w:i/>
          <w:lang w:val="ru-RU"/>
        </w:rPr>
      </w:pPr>
      <w:bookmarkStart w:id="16" w:name="_Toc386803507"/>
      <w:r w:rsidRPr="005B6334">
        <w:rPr>
          <w:lang w:val="ru-RU"/>
        </w:rPr>
        <w:t xml:space="preserve">80.1 </w:t>
      </w:r>
      <w:r w:rsidR="00AB0D52" w:rsidRPr="005B6334">
        <w:rPr>
          <w:lang w:val="ru-RU"/>
        </w:rPr>
        <w:t>-</w:t>
      </w:r>
      <w:r w:rsidRPr="005B6334">
        <w:rPr>
          <w:lang w:val="ru-RU"/>
        </w:rPr>
        <w:t xml:space="preserve"> 80.4  </w:t>
      </w:r>
      <w:r w:rsidRPr="005B6334">
        <w:rPr>
          <w:i/>
          <w:lang w:val="ru-RU"/>
        </w:rPr>
        <w:t>[</w:t>
      </w:r>
      <w:r w:rsidR="00AB0D52">
        <w:rPr>
          <w:i/>
          <w:szCs w:val="28"/>
          <w:lang w:val="ru-RU"/>
        </w:rPr>
        <w:t>Без изменений</w:t>
      </w:r>
      <w:r w:rsidRPr="005B6334">
        <w:rPr>
          <w:i/>
          <w:lang w:val="ru-RU"/>
        </w:rPr>
        <w:t>]</w:t>
      </w:r>
      <w:bookmarkEnd w:id="16"/>
    </w:p>
    <w:p w:rsidR="001E3565" w:rsidRPr="005B6334" w:rsidRDefault="001E3565" w:rsidP="001E3565">
      <w:pPr>
        <w:pStyle w:val="LegSubRule"/>
        <w:rPr>
          <w:lang w:val="ru-RU"/>
        </w:rPr>
      </w:pPr>
      <w:bookmarkStart w:id="17" w:name="_Toc386803508"/>
      <w:r w:rsidRPr="005B6334">
        <w:rPr>
          <w:lang w:val="ru-RU"/>
        </w:rPr>
        <w:t>80.5</w:t>
      </w:r>
      <w:r>
        <w:t>   </w:t>
      </w:r>
      <w:bookmarkEnd w:id="17"/>
      <w:r w:rsidR="005B6334" w:rsidRPr="005B6334">
        <w:rPr>
          <w:i/>
          <w:lang w:val="ru-RU"/>
        </w:rPr>
        <w:t>Истечение срока в нерабочий или официальный праздничный день</w:t>
      </w:r>
    </w:p>
    <w:p w:rsidR="001E3565" w:rsidRPr="001B2F59" w:rsidRDefault="001E3565" w:rsidP="001E3565">
      <w:pPr>
        <w:pStyle w:val="Lega"/>
        <w:rPr>
          <w:lang w:val="ru-RU"/>
        </w:rPr>
      </w:pPr>
      <w:r w:rsidRPr="005B6334">
        <w:rPr>
          <w:lang w:val="ru-RU"/>
        </w:rPr>
        <w:tab/>
      </w:r>
      <w:r w:rsidR="001B2F59" w:rsidRPr="001B2F59">
        <w:rPr>
          <w:rFonts w:cs="Arial"/>
          <w:color w:val="231F20"/>
          <w:szCs w:val="22"/>
          <w:lang w:val="ru-RU"/>
        </w:rPr>
        <w:t>Если срок, в течение которого какой-либо документ или пошлина должны поступить в национальное ведомство или межправительственную организацию, истекает в день</w:t>
      </w:r>
      <w:r w:rsidRPr="001B2F59">
        <w:rPr>
          <w:lang w:val="ru-RU"/>
        </w:rPr>
        <w:t xml:space="preserve">:  </w:t>
      </w:r>
    </w:p>
    <w:p w:rsidR="001E3565" w:rsidRPr="001B2F59" w:rsidRDefault="001E3565" w:rsidP="001E3565">
      <w:pPr>
        <w:pStyle w:val="Legiindent"/>
        <w:rPr>
          <w:lang w:val="ru-RU"/>
        </w:rPr>
      </w:pPr>
      <w:r w:rsidRPr="001B2F59">
        <w:rPr>
          <w:lang w:val="ru-RU"/>
        </w:rPr>
        <w:tab/>
        <w:t>(</w:t>
      </w:r>
      <w:proofErr w:type="spellStart"/>
      <w:r>
        <w:t>i</w:t>
      </w:r>
      <w:proofErr w:type="spellEnd"/>
      <w:r w:rsidRPr="001B2F59">
        <w:rPr>
          <w:lang w:val="ru-RU"/>
        </w:rPr>
        <w:t>)</w:t>
      </w:r>
      <w:r w:rsidRPr="001B2F59">
        <w:rPr>
          <w:lang w:val="ru-RU"/>
        </w:rPr>
        <w:tab/>
      </w:r>
      <w:r w:rsidR="001B2F59" w:rsidRPr="001B2F59">
        <w:rPr>
          <w:rFonts w:cs="Arial"/>
          <w:color w:val="231F20"/>
          <w:szCs w:val="22"/>
          <w:lang w:val="ru-RU"/>
        </w:rPr>
        <w:t>когда это ведомство или организация не работают</w:t>
      </w:r>
      <w:r w:rsidRPr="001B2F59">
        <w:rPr>
          <w:lang w:val="ru-RU"/>
        </w:rPr>
        <w:t>;</w:t>
      </w:r>
    </w:p>
    <w:p w:rsidR="001E3565" w:rsidRPr="001B2F59" w:rsidRDefault="001E3565" w:rsidP="001E3565">
      <w:pPr>
        <w:pStyle w:val="Legiindent"/>
        <w:rPr>
          <w:lang w:val="ru-RU"/>
        </w:rPr>
      </w:pPr>
      <w:r w:rsidRPr="001B2F59">
        <w:rPr>
          <w:lang w:val="ru-RU"/>
        </w:rPr>
        <w:tab/>
        <w:t>(</w:t>
      </w:r>
      <w:r>
        <w:t>ii</w:t>
      </w:r>
      <w:r w:rsidRPr="001B2F59">
        <w:rPr>
          <w:lang w:val="ru-RU"/>
        </w:rPr>
        <w:t>)</w:t>
      </w:r>
      <w:r w:rsidRPr="001B2F59">
        <w:rPr>
          <w:lang w:val="ru-RU"/>
        </w:rPr>
        <w:tab/>
      </w:r>
      <w:r w:rsidR="001B2F59" w:rsidRPr="001B2F59">
        <w:rPr>
          <w:rFonts w:cs="Arial"/>
          <w:color w:val="231F20"/>
          <w:szCs w:val="22"/>
          <w:lang w:val="ru-RU"/>
        </w:rPr>
        <w:t>когда обычная почта не доставляется в той местности, где находится такое ведомство или организация</w:t>
      </w:r>
      <w:r w:rsidRPr="001B2F59">
        <w:rPr>
          <w:lang w:val="ru-RU"/>
        </w:rPr>
        <w:t>;</w:t>
      </w:r>
    </w:p>
    <w:p w:rsidR="00023AD2" w:rsidRPr="007662BC" w:rsidRDefault="00023AD2" w:rsidP="001E3565">
      <w:pPr>
        <w:pStyle w:val="Legiindent"/>
        <w:rPr>
          <w:rStyle w:val="InsertedText"/>
          <w:lang w:val="ru-RU"/>
        </w:rPr>
      </w:pPr>
      <w:r w:rsidRPr="001B2F59">
        <w:rPr>
          <w:lang w:val="ru-RU"/>
        </w:rPr>
        <w:tab/>
      </w:r>
      <w:r w:rsidRPr="007662BC">
        <w:rPr>
          <w:rStyle w:val="InsertedText"/>
          <w:lang w:val="ru-RU"/>
        </w:rPr>
        <w:t>(</w:t>
      </w:r>
      <w:r w:rsidRPr="00D04D33">
        <w:rPr>
          <w:rStyle w:val="InsertedText"/>
        </w:rPr>
        <w:t>ii</w:t>
      </w:r>
      <w:r w:rsidR="005323E9">
        <w:rPr>
          <w:rStyle w:val="InsertedText"/>
        </w:rPr>
        <w:t>i</w:t>
      </w:r>
      <w:r w:rsidRPr="007662BC">
        <w:rPr>
          <w:rStyle w:val="InsertedText"/>
          <w:lang w:val="ru-RU"/>
        </w:rPr>
        <w:t>)</w:t>
      </w:r>
      <w:r w:rsidRPr="007662BC">
        <w:rPr>
          <w:rStyle w:val="InsertedText"/>
          <w:lang w:val="ru-RU"/>
        </w:rPr>
        <w:tab/>
      </w:r>
      <w:r w:rsidR="00EA0445">
        <w:rPr>
          <w:rStyle w:val="InsertedText"/>
          <w:lang w:val="ru-RU"/>
        </w:rPr>
        <w:t>в</w:t>
      </w:r>
      <w:r w:rsidR="00EA0445" w:rsidRPr="007662BC">
        <w:rPr>
          <w:rStyle w:val="InsertedText"/>
          <w:lang w:val="ru-RU"/>
        </w:rPr>
        <w:t xml:space="preserve"> </w:t>
      </w:r>
      <w:r w:rsidR="00EA0445">
        <w:rPr>
          <w:rStyle w:val="InsertedText"/>
          <w:lang w:val="ru-RU"/>
        </w:rPr>
        <w:t>который</w:t>
      </w:r>
      <w:r w:rsidR="00EA0445" w:rsidRPr="007662BC">
        <w:rPr>
          <w:rStyle w:val="InsertedText"/>
          <w:lang w:val="ru-RU"/>
        </w:rPr>
        <w:t xml:space="preserve"> </w:t>
      </w:r>
      <w:r w:rsidR="00A82975">
        <w:rPr>
          <w:rStyle w:val="InsertedText"/>
          <w:lang w:val="ru-RU"/>
        </w:rPr>
        <w:t xml:space="preserve">имеющиеся </w:t>
      </w:r>
      <w:r w:rsidR="00EA0445">
        <w:rPr>
          <w:rStyle w:val="InsertedText"/>
          <w:lang w:val="ru-RU"/>
        </w:rPr>
        <w:t>в</w:t>
      </w:r>
      <w:r w:rsidR="00EA0445" w:rsidRPr="007662BC">
        <w:rPr>
          <w:rStyle w:val="InsertedText"/>
          <w:lang w:val="ru-RU"/>
        </w:rPr>
        <w:t xml:space="preserve"> </w:t>
      </w:r>
      <w:r w:rsidR="00EA0445">
        <w:rPr>
          <w:rStyle w:val="InsertedText"/>
          <w:lang w:val="ru-RU"/>
        </w:rPr>
        <w:t>ведомстве</w:t>
      </w:r>
      <w:r w:rsidR="00EA0445" w:rsidRPr="007662BC">
        <w:rPr>
          <w:rStyle w:val="InsertedText"/>
          <w:lang w:val="ru-RU"/>
        </w:rPr>
        <w:t xml:space="preserve"> </w:t>
      </w:r>
      <w:r w:rsidR="00EA0445">
        <w:rPr>
          <w:rStyle w:val="InsertedText"/>
          <w:lang w:val="ru-RU"/>
        </w:rPr>
        <w:t>или</w:t>
      </w:r>
      <w:r w:rsidR="00EA0445" w:rsidRPr="007662BC">
        <w:rPr>
          <w:rStyle w:val="InsertedText"/>
          <w:lang w:val="ru-RU"/>
        </w:rPr>
        <w:t xml:space="preserve"> </w:t>
      </w:r>
      <w:r w:rsidR="00EA0445">
        <w:rPr>
          <w:rStyle w:val="InsertedText"/>
          <w:lang w:val="ru-RU"/>
        </w:rPr>
        <w:t>организации</w:t>
      </w:r>
      <w:r w:rsidR="007662BC" w:rsidRPr="007662BC">
        <w:rPr>
          <w:rStyle w:val="InsertedText"/>
          <w:lang w:val="ru-RU"/>
        </w:rPr>
        <w:t xml:space="preserve"> </w:t>
      </w:r>
      <w:r w:rsidR="00A82975">
        <w:rPr>
          <w:rStyle w:val="InsertedText"/>
          <w:lang w:val="ru-RU"/>
        </w:rPr>
        <w:t>системы</w:t>
      </w:r>
      <w:r w:rsidR="00A82975" w:rsidRPr="007662BC">
        <w:rPr>
          <w:rStyle w:val="InsertedText"/>
          <w:lang w:val="ru-RU"/>
        </w:rPr>
        <w:t xml:space="preserve"> </w:t>
      </w:r>
      <w:r w:rsidR="007662BC">
        <w:rPr>
          <w:rStyle w:val="InsertedText"/>
          <w:lang w:val="ru-RU"/>
        </w:rPr>
        <w:t>для</w:t>
      </w:r>
      <w:r w:rsidR="007662BC" w:rsidRPr="007662BC">
        <w:rPr>
          <w:rStyle w:val="InsertedText"/>
          <w:lang w:val="ru-RU"/>
        </w:rPr>
        <w:t xml:space="preserve"> </w:t>
      </w:r>
      <w:r w:rsidR="007662BC">
        <w:rPr>
          <w:rStyle w:val="InsertedText"/>
          <w:lang w:val="ru-RU"/>
        </w:rPr>
        <w:t>представления</w:t>
      </w:r>
      <w:r w:rsidR="007662BC" w:rsidRPr="007662BC">
        <w:rPr>
          <w:rStyle w:val="InsertedText"/>
          <w:lang w:val="ru-RU"/>
        </w:rPr>
        <w:t xml:space="preserve"> </w:t>
      </w:r>
      <w:r w:rsidR="007662BC">
        <w:rPr>
          <w:rStyle w:val="InsertedText"/>
          <w:lang w:val="ru-RU"/>
        </w:rPr>
        <w:t>соответствующего</w:t>
      </w:r>
      <w:r w:rsidR="007662BC" w:rsidRPr="007662BC">
        <w:rPr>
          <w:rStyle w:val="InsertedText"/>
          <w:lang w:val="ru-RU"/>
        </w:rPr>
        <w:t xml:space="preserve"> </w:t>
      </w:r>
      <w:r w:rsidR="007662BC">
        <w:rPr>
          <w:rStyle w:val="InsertedText"/>
          <w:lang w:val="ru-RU"/>
        </w:rPr>
        <w:t>документа</w:t>
      </w:r>
      <w:r w:rsidR="007662BC" w:rsidRPr="007662BC">
        <w:rPr>
          <w:rStyle w:val="InsertedText"/>
          <w:lang w:val="ru-RU"/>
        </w:rPr>
        <w:t xml:space="preserve"> </w:t>
      </w:r>
      <w:r w:rsidR="007662BC">
        <w:rPr>
          <w:rStyle w:val="InsertedText"/>
          <w:lang w:val="ru-RU"/>
        </w:rPr>
        <w:t>или</w:t>
      </w:r>
      <w:r w:rsidR="007662BC" w:rsidRPr="007662BC">
        <w:rPr>
          <w:rStyle w:val="InsertedText"/>
          <w:lang w:val="ru-RU"/>
        </w:rPr>
        <w:t xml:space="preserve"> </w:t>
      </w:r>
      <w:r w:rsidR="007662BC">
        <w:rPr>
          <w:rStyle w:val="InsertedText"/>
          <w:lang w:val="ru-RU"/>
        </w:rPr>
        <w:t>пошлины</w:t>
      </w:r>
      <w:r w:rsidR="007662BC" w:rsidRPr="007662BC">
        <w:rPr>
          <w:rStyle w:val="InsertedText"/>
          <w:lang w:val="ru-RU"/>
        </w:rPr>
        <w:t xml:space="preserve"> </w:t>
      </w:r>
      <w:r w:rsidR="007662BC">
        <w:rPr>
          <w:rStyle w:val="InsertedText"/>
          <w:lang w:val="ru-RU"/>
        </w:rPr>
        <w:t>электронным</w:t>
      </w:r>
      <w:r w:rsidR="007662BC" w:rsidRPr="007662BC">
        <w:rPr>
          <w:rStyle w:val="InsertedText"/>
          <w:lang w:val="ru-RU"/>
        </w:rPr>
        <w:t xml:space="preserve"> </w:t>
      </w:r>
      <w:r w:rsidR="007662BC">
        <w:rPr>
          <w:rStyle w:val="InsertedText"/>
          <w:lang w:val="ru-RU"/>
        </w:rPr>
        <w:t>путем</w:t>
      </w:r>
      <w:r w:rsidRPr="007662BC">
        <w:rPr>
          <w:rStyle w:val="InsertedText"/>
          <w:lang w:val="ru-RU"/>
        </w:rPr>
        <w:t xml:space="preserve"> </w:t>
      </w:r>
      <w:r w:rsidR="007662BC">
        <w:rPr>
          <w:rStyle w:val="InsertedText"/>
          <w:lang w:val="ru-RU"/>
        </w:rPr>
        <w:t>недоступны</w:t>
      </w:r>
      <w:r w:rsidR="007662BC" w:rsidRPr="007662BC">
        <w:rPr>
          <w:rStyle w:val="InsertedText"/>
          <w:lang w:val="ru-RU"/>
        </w:rPr>
        <w:t xml:space="preserve"> </w:t>
      </w:r>
      <w:r w:rsidR="007662BC">
        <w:rPr>
          <w:rStyle w:val="InsertedText"/>
          <w:lang w:val="ru-RU"/>
        </w:rPr>
        <w:t>для</w:t>
      </w:r>
      <w:r w:rsidR="007662BC" w:rsidRPr="007662BC">
        <w:rPr>
          <w:rStyle w:val="InsertedText"/>
          <w:lang w:val="ru-RU"/>
        </w:rPr>
        <w:t xml:space="preserve"> </w:t>
      </w:r>
      <w:r w:rsidR="007662BC">
        <w:rPr>
          <w:rStyle w:val="InsertedText"/>
          <w:lang w:val="ru-RU"/>
        </w:rPr>
        <w:t>пользователей</w:t>
      </w:r>
      <w:r w:rsidR="007662BC" w:rsidRPr="007662BC">
        <w:rPr>
          <w:rStyle w:val="InsertedText"/>
          <w:lang w:val="ru-RU"/>
        </w:rPr>
        <w:t xml:space="preserve"> </w:t>
      </w:r>
      <w:r w:rsidR="007662BC">
        <w:rPr>
          <w:rStyle w:val="InsertedText"/>
          <w:lang w:val="ru-RU"/>
        </w:rPr>
        <w:t>на протяжении более двух часов, без предварительного уведомления, после полудня в месте нахождения ведомства или организации</w:t>
      </w:r>
      <w:r w:rsidRPr="007662BC">
        <w:rPr>
          <w:rStyle w:val="InsertedText"/>
          <w:lang w:val="ru-RU"/>
        </w:rPr>
        <w:t>;</w:t>
      </w:r>
    </w:p>
    <w:p w:rsidR="001B2F59" w:rsidRPr="001B2F59" w:rsidRDefault="00697EC1" w:rsidP="001B2F59">
      <w:pPr>
        <w:autoSpaceDE w:val="0"/>
        <w:autoSpaceDN w:val="0"/>
        <w:adjustRightInd w:val="0"/>
        <w:spacing w:before="60" w:line="360" w:lineRule="auto"/>
        <w:ind w:left="1195" w:hanging="1195"/>
        <w:rPr>
          <w:rFonts w:eastAsia="Times New Roman"/>
          <w:color w:val="231F20"/>
          <w:szCs w:val="22"/>
          <w:lang w:val="ru-RU" w:eastAsia="en-US"/>
        </w:rPr>
      </w:pPr>
      <w:r w:rsidRPr="00697EC1">
        <w:rPr>
          <w:lang w:val="ru-RU"/>
        </w:rPr>
        <w:t xml:space="preserve">         </w:t>
      </w:r>
      <w:r w:rsidR="001E3565" w:rsidRPr="001B2F59">
        <w:rPr>
          <w:rStyle w:val="DeletedText"/>
          <w:lang w:val="ru-RU"/>
        </w:rPr>
        <w:t>(</w:t>
      </w:r>
      <w:r w:rsidR="001E3565" w:rsidRPr="00E078AA">
        <w:rPr>
          <w:rStyle w:val="DeletedText"/>
        </w:rPr>
        <w:t>iii</w:t>
      </w:r>
      <w:r w:rsidR="001E3565" w:rsidRPr="001B2F59">
        <w:rPr>
          <w:rStyle w:val="DeletedText"/>
          <w:lang w:val="ru-RU"/>
        </w:rPr>
        <w:t>)</w:t>
      </w:r>
      <w:r w:rsidR="005323E9" w:rsidRPr="001B2F59">
        <w:rPr>
          <w:rStyle w:val="InsertedText"/>
          <w:lang w:val="ru-RU"/>
        </w:rPr>
        <w:t>(</w:t>
      </w:r>
      <w:r w:rsidR="005323E9" w:rsidRPr="00E078AA">
        <w:rPr>
          <w:rStyle w:val="InsertedText"/>
        </w:rPr>
        <w:t>iv</w:t>
      </w:r>
      <w:r w:rsidR="005323E9" w:rsidRPr="001B2F59">
        <w:rPr>
          <w:rStyle w:val="InsertedText"/>
          <w:lang w:val="ru-RU"/>
        </w:rPr>
        <w:t>)</w:t>
      </w:r>
      <w:r w:rsidRPr="00697EC1">
        <w:rPr>
          <w:rStyle w:val="InsertedText"/>
          <w:lang w:val="ru-RU"/>
        </w:rPr>
        <w:tab/>
      </w:r>
      <w:r w:rsidR="001B2F59" w:rsidRPr="001B2F59">
        <w:rPr>
          <w:rFonts w:eastAsia="Times New Roman"/>
          <w:color w:val="231F20"/>
          <w:szCs w:val="22"/>
          <w:lang w:val="ru-RU" w:eastAsia="en-US"/>
        </w:rPr>
        <w:t>который в случае, если такое ведомство или организация</w:t>
      </w:r>
    </w:p>
    <w:p w:rsidR="001B2F59" w:rsidRPr="001B2F59" w:rsidRDefault="001B2F59" w:rsidP="001B2F59">
      <w:pPr>
        <w:autoSpaceDE w:val="0"/>
        <w:autoSpaceDN w:val="0"/>
        <w:adjustRightInd w:val="0"/>
        <w:spacing w:before="60" w:line="360" w:lineRule="auto"/>
        <w:ind w:left="1195" w:hanging="25"/>
        <w:rPr>
          <w:rFonts w:eastAsia="Times New Roman"/>
          <w:color w:val="231F20"/>
          <w:szCs w:val="22"/>
          <w:lang w:val="ru-RU" w:eastAsia="en-US"/>
        </w:rPr>
      </w:pPr>
      <w:r w:rsidRPr="001B2F59">
        <w:rPr>
          <w:rFonts w:eastAsia="Times New Roman"/>
          <w:color w:val="231F20"/>
          <w:szCs w:val="22"/>
          <w:lang w:val="ru-RU" w:eastAsia="en-US"/>
        </w:rPr>
        <w:t>расположены не в одной местности, является официальным</w:t>
      </w:r>
      <w:r w:rsidR="00586B4E">
        <w:rPr>
          <w:rFonts w:eastAsia="Times New Roman"/>
          <w:color w:val="231F20"/>
          <w:szCs w:val="22"/>
          <w:lang w:val="ru-RU" w:eastAsia="en-US"/>
        </w:rPr>
        <w:t xml:space="preserve"> </w:t>
      </w:r>
      <w:r w:rsidRPr="001B2F59">
        <w:rPr>
          <w:rFonts w:eastAsia="Times New Roman"/>
          <w:color w:val="231F20"/>
          <w:szCs w:val="22"/>
          <w:lang w:val="ru-RU" w:eastAsia="en-US"/>
        </w:rPr>
        <w:t>праздничным днем по меньшей мере в одной местности, в</w:t>
      </w:r>
      <w:r w:rsidR="00586B4E">
        <w:rPr>
          <w:rFonts w:eastAsia="Times New Roman"/>
          <w:color w:val="231F20"/>
          <w:szCs w:val="22"/>
          <w:lang w:val="ru-RU" w:eastAsia="en-US"/>
        </w:rPr>
        <w:t xml:space="preserve"> </w:t>
      </w:r>
      <w:r w:rsidRPr="001B2F59">
        <w:rPr>
          <w:rFonts w:eastAsia="Times New Roman"/>
          <w:color w:val="231F20"/>
          <w:szCs w:val="22"/>
          <w:lang w:val="ru-RU" w:eastAsia="en-US"/>
        </w:rPr>
        <w:t>которой находится это ведомство или организация, и в случаях,</w:t>
      </w:r>
      <w:r w:rsidR="00586B4E">
        <w:rPr>
          <w:rFonts w:eastAsia="Times New Roman"/>
          <w:color w:val="231F20"/>
          <w:szCs w:val="22"/>
          <w:lang w:val="ru-RU" w:eastAsia="en-US"/>
        </w:rPr>
        <w:t xml:space="preserve"> </w:t>
      </w:r>
      <w:r w:rsidRPr="001B2F59">
        <w:rPr>
          <w:rFonts w:eastAsia="Times New Roman"/>
          <w:color w:val="231F20"/>
          <w:szCs w:val="22"/>
          <w:lang w:val="ru-RU" w:eastAsia="en-US"/>
        </w:rPr>
        <w:t>когда национальное законодательство, применяемое этим</w:t>
      </w:r>
      <w:r w:rsidR="00586B4E">
        <w:rPr>
          <w:rFonts w:eastAsia="Times New Roman"/>
          <w:color w:val="231F20"/>
          <w:szCs w:val="22"/>
          <w:lang w:val="ru-RU" w:eastAsia="en-US"/>
        </w:rPr>
        <w:t xml:space="preserve"> </w:t>
      </w:r>
      <w:r w:rsidRPr="001B2F59">
        <w:rPr>
          <w:rFonts w:eastAsia="Times New Roman"/>
          <w:color w:val="231F20"/>
          <w:szCs w:val="22"/>
          <w:lang w:val="ru-RU" w:eastAsia="en-US"/>
        </w:rPr>
        <w:t>ведомством или организацией, предусматривает в отношении</w:t>
      </w:r>
      <w:r w:rsidR="00586B4E">
        <w:rPr>
          <w:rFonts w:eastAsia="Times New Roman"/>
          <w:color w:val="231F20"/>
          <w:szCs w:val="22"/>
          <w:lang w:val="ru-RU" w:eastAsia="en-US"/>
        </w:rPr>
        <w:t xml:space="preserve"> </w:t>
      </w:r>
      <w:r w:rsidRPr="001B2F59">
        <w:rPr>
          <w:rFonts w:eastAsia="Times New Roman"/>
          <w:color w:val="231F20"/>
          <w:szCs w:val="22"/>
          <w:lang w:val="ru-RU" w:eastAsia="en-US"/>
        </w:rPr>
        <w:t>национальных заявок, что в этом случае этот срок истекает на</w:t>
      </w:r>
    </w:p>
    <w:p w:rsidR="001E3565" w:rsidRPr="001B2F59" w:rsidRDefault="001B2F59" w:rsidP="001B2F59">
      <w:pPr>
        <w:pStyle w:val="Legiindent"/>
        <w:ind w:left="1195" w:hanging="25"/>
        <w:rPr>
          <w:lang w:val="ru-RU"/>
        </w:rPr>
      </w:pPr>
      <w:r w:rsidRPr="001B2F59">
        <w:rPr>
          <w:rFonts w:cs="Arial"/>
          <w:color w:val="231F20"/>
          <w:szCs w:val="22"/>
          <w:lang w:val="ru-RU"/>
        </w:rPr>
        <w:t>следующий за ним день; или</w:t>
      </w:r>
    </w:p>
    <w:p w:rsidR="001B2F59" w:rsidRPr="001B2F59" w:rsidRDefault="00697EC1" w:rsidP="001B2F59">
      <w:pPr>
        <w:autoSpaceDE w:val="0"/>
        <w:autoSpaceDN w:val="0"/>
        <w:adjustRightInd w:val="0"/>
        <w:spacing w:before="60" w:line="360" w:lineRule="auto"/>
        <w:ind w:left="1195" w:hanging="1195"/>
        <w:rPr>
          <w:rFonts w:eastAsia="Times New Roman"/>
          <w:color w:val="231F20"/>
          <w:szCs w:val="22"/>
          <w:lang w:val="ru-RU" w:eastAsia="en-US"/>
        </w:rPr>
      </w:pPr>
      <w:r w:rsidRPr="00697EC1">
        <w:rPr>
          <w:lang w:val="ru-RU"/>
        </w:rPr>
        <w:t xml:space="preserve">        </w:t>
      </w:r>
      <w:r w:rsidR="001E3565" w:rsidRPr="001B2F59">
        <w:rPr>
          <w:rStyle w:val="DeletedText"/>
          <w:lang w:val="ru-RU"/>
        </w:rPr>
        <w:t>(</w:t>
      </w:r>
      <w:r w:rsidR="001E3565" w:rsidRPr="00E078AA">
        <w:rPr>
          <w:rStyle w:val="DeletedText"/>
        </w:rPr>
        <w:t>iv</w:t>
      </w:r>
      <w:r w:rsidR="001E3565" w:rsidRPr="001B2F59">
        <w:rPr>
          <w:rStyle w:val="DeletedText"/>
          <w:lang w:val="ru-RU"/>
        </w:rPr>
        <w:t>)</w:t>
      </w:r>
      <w:r w:rsidR="005323E9" w:rsidRPr="001B2F59">
        <w:rPr>
          <w:rStyle w:val="InsertedText"/>
          <w:lang w:val="ru-RU"/>
        </w:rPr>
        <w:t>(</w:t>
      </w:r>
      <w:r w:rsidR="005323E9" w:rsidRPr="00E078AA">
        <w:rPr>
          <w:rStyle w:val="InsertedText"/>
        </w:rPr>
        <w:t>v</w:t>
      </w:r>
      <w:r w:rsidR="005323E9" w:rsidRPr="001B2F59">
        <w:rPr>
          <w:rStyle w:val="InsertedText"/>
          <w:lang w:val="ru-RU"/>
        </w:rPr>
        <w:t>)</w:t>
      </w:r>
      <w:r w:rsidR="001E3565" w:rsidRPr="001B2F59">
        <w:rPr>
          <w:lang w:val="ru-RU"/>
        </w:rPr>
        <w:tab/>
      </w:r>
      <w:r w:rsidR="001B2F59" w:rsidRPr="001B2F59">
        <w:rPr>
          <w:rFonts w:eastAsia="Times New Roman"/>
          <w:color w:val="231F20"/>
          <w:szCs w:val="22"/>
          <w:lang w:val="ru-RU" w:eastAsia="en-US"/>
        </w:rPr>
        <w:t>который в случае, если такое ведомство представляет собой</w:t>
      </w:r>
    </w:p>
    <w:p w:rsidR="001E3565" w:rsidRPr="00A82975" w:rsidRDefault="001B2F59" w:rsidP="00A82975">
      <w:pPr>
        <w:autoSpaceDE w:val="0"/>
        <w:autoSpaceDN w:val="0"/>
        <w:adjustRightInd w:val="0"/>
        <w:spacing w:before="60" w:line="360" w:lineRule="auto"/>
        <w:ind w:left="1195" w:hanging="25"/>
        <w:rPr>
          <w:lang w:val="ru-RU"/>
        </w:rPr>
      </w:pPr>
      <w:r w:rsidRPr="001B2F59">
        <w:rPr>
          <w:rFonts w:eastAsia="Times New Roman"/>
          <w:color w:val="231F20"/>
          <w:szCs w:val="22"/>
          <w:lang w:val="ru-RU" w:eastAsia="en-US"/>
        </w:rPr>
        <w:t>правительственный орган Договаривающегося государства,</w:t>
      </w:r>
      <w:r w:rsidR="00586B4E">
        <w:rPr>
          <w:rFonts w:eastAsia="Times New Roman"/>
          <w:color w:val="231F20"/>
          <w:szCs w:val="22"/>
          <w:lang w:val="ru-RU" w:eastAsia="en-US"/>
        </w:rPr>
        <w:t xml:space="preserve"> </w:t>
      </w:r>
      <w:r w:rsidRPr="001B2F59">
        <w:rPr>
          <w:rFonts w:eastAsia="Times New Roman"/>
          <w:color w:val="231F20"/>
          <w:szCs w:val="22"/>
          <w:lang w:val="ru-RU" w:eastAsia="en-US"/>
        </w:rPr>
        <w:t>уполномоченный выдавать патенты, является официальным</w:t>
      </w:r>
      <w:r w:rsidR="00586B4E">
        <w:rPr>
          <w:rFonts w:eastAsia="Times New Roman"/>
          <w:color w:val="231F20"/>
          <w:szCs w:val="22"/>
          <w:lang w:val="ru-RU" w:eastAsia="en-US"/>
        </w:rPr>
        <w:t xml:space="preserve"> </w:t>
      </w:r>
      <w:r w:rsidRPr="001B2F59">
        <w:rPr>
          <w:rFonts w:eastAsia="Times New Roman"/>
          <w:color w:val="231F20"/>
          <w:szCs w:val="22"/>
          <w:lang w:val="ru-RU" w:eastAsia="en-US"/>
        </w:rPr>
        <w:t>праздничным днем в части этого Договаривающегося</w:t>
      </w:r>
      <w:r w:rsidR="00586B4E">
        <w:rPr>
          <w:rFonts w:eastAsia="Times New Roman"/>
          <w:color w:val="231F20"/>
          <w:szCs w:val="22"/>
          <w:lang w:val="ru-RU" w:eastAsia="en-US"/>
        </w:rPr>
        <w:t xml:space="preserve"> </w:t>
      </w:r>
      <w:r w:rsidRPr="001B2F59">
        <w:rPr>
          <w:rFonts w:eastAsia="Times New Roman"/>
          <w:color w:val="231F20"/>
          <w:szCs w:val="22"/>
          <w:lang w:val="ru-RU" w:eastAsia="en-US"/>
        </w:rPr>
        <w:t>государства</w:t>
      </w:r>
      <w:bookmarkStart w:id="18" w:name="_GoBack"/>
      <w:bookmarkEnd w:id="18"/>
      <w:r w:rsidRPr="001B2F59">
        <w:rPr>
          <w:rFonts w:eastAsia="Times New Roman"/>
          <w:color w:val="231F20"/>
          <w:szCs w:val="22"/>
          <w:lang w:val="ru-RU" w:eastAsia="en-US"/>
        </w:rPr>
        <w:t>, и в случаях, когда национальное законодательство,</w:t>
      </w:r>
      <w:r w:rsidR="00586B4E">
        <w:rPr>
          <w:rFonts w:eastAsia="Times New Roman"/>
          <w:color w:val="231F20"/>
          <w:szCs w:val="22"/>
          <w:lang w:val="ru-RU" w:eastAsia="en-US"/>
        </w:rPr>
        <w:t xml:space="preserve"> </w:t>
      </w:r>
      <w:r w:rsidRPr="001B2F59">
        <w:rPr>
          <w:rFonts w:eastAsia="Times New Roman"/>
          <w:color w:val="231F20"/>
          <w:szCs w:val="22"/>
          <w:lang w:val="ru-RU" w:eastAsia="en-US"/>
        </w:rPr>
        <w:t>применяемое этим ведомством предусматривает в отношении</w:t>
      </w:r>
      <w:r w:rsidR="00586B4E">
        <w:rPr>
          <w:rFonts w:eastAsia="Times New Roman"/>
          <w:color w:val="231F20"/>
          <w:szCs w:val="22"/>
          <w:lang w:val="ru-RU" w:eastAsia="en-US"/>
        </w:rPr>
        <w:t xml:space="preserve"> </w:t>
      </w:r>
      <w:r w:rsidRPr="001B2F59">
        <w:rPr>
          <w:rFonts w:eastAsia="Times New Roman"/>
          <w:color w:val="231F20"/>
          <w:szCs w:val="22"/>
          <w:lang w:val="ru-RU" w:eastAsia="en-US"/>
        </w:rPr>
        <w:t>национальных заявок, что в этом случае этот срок истекает на</w:t>
      </w:r>
      <w:r w:rsidR="00A82975">
        <w:rPr>
          <w:rFonts w:eastAsia="Times New Roman"/>
          <w:color w:val="231F20"/>
          <w:szCs w:val="22"/>
          <w:lang w:val="ru-RU" w:eastAsia="en-US"/>
        </w:rPr>
        <w:t xml:space="preserve"> </w:t>
      </w:r>
      <w:r w:rsidRPr="00A82975">
        <w:rPr>
          <w:color w:val="231F20"/>
          <w:szCs w:val="22"/>
          <w:lang w:val="ru-RU"/>
        </w:rPr>
        <w:t xml:space="preserve">следующий за </w:t>
      </w:r>
      <w:r w:rsidR="00BD0A3B">
        <w:rPr>
          <w:color w:val="231F20"/>
          <w:szCs w:val="22"/>
          <w:lang w:val="ru-RU"/>
        </w:rPr>
        <w:t>ним</w:t>
      </w:r>
      <w:r w:rsidRPr="00A82975">
        <w:rPr>
          <w:color w:val="231F20"/>
          <w:szCs w:val="22"/>
          <w:lang w:val="ru-RU"/>
        </w:rPr>
        <w:t xml:space="preserve"> </w:t>
      </w:r>
      <w:r w:rsidR="00BD0A3B">
        <w:rPr>
          <w:color w:val="231F20"/>
          <w:szCs w:val="22"/>
          <w:lang w:val="ru-RU"/>
        </w:rPr>
        <w:t>день</w:t>
      </w:r>
      <w:r w:rsidR="001E3565" w:rsidRPr="00A82975">
        <w:rPr>
          <w:lang w:val="ru-RU"/>
        </w:rPr>
        <w:t>;</w:t>
      </w:r>
    </w:p>
    <w:p w:rsidR="00CF0503" w:rsidRPr="00BD0A3B" w:rsidRDefault="001B2F59" w:rsidP="001B2F59">
      <w:pPr>
        <w:pStyle w:val="Legacont"/>
        <w:rPr>
          <w:lang w:val="ru-RU"/>
        </w:rPr>
      </w:pPr>
      <w:r w:rsidRPr="00BD0A3B">
        <w:rPr>
          <w:rFonts w:cs="Arial"/>
          <w:color w:val="231F20"/>
          <w:szCs w:val="22"/>
          <w:lang w:val="ru-RU"/>
        </w:rPr>
        <w:t>то упомянутый срок истекает на следующий за ним день, когда ни одно из</w:t>
      </w:r>
      <w:r w:rsidRPr="00BD0A3B">
        <w:rPr>
          <w:rFonts w:ascii="TimesNewRoman" w:hAnsi="TimesNewRoman" w:cs="TimesNewRoman"/>
          <w:color w:val="231F20"/>
          <w:sz w:val="28"/>
          <w:szCs w:val="28"/>
          <w:lang w:val="ru-RU"/>
        </w:rPr>
        <w:t xml:space="preserve"> </w:t>
      </w:r>
      <w:r w:rsidR="00BD0A3B">
        <w:rPr>
          <w:rStyle w:val="DeletedText"/>
          <w:lang w:val="ru-RU"/>
        </w:rPr>
        <w:t>четырех</w:t>
      </w:r>
      <w:r w:rsidR="001E3565" w:rsidRPr="00BD0A3B">
        <w:rPr>
          <w:lang w:val="ru-RU"/>
        </w:rPr>
        <w:t xml:space="preserve"> </w:t>
      </w:r>
      <w:r w:rsidR="00BD0A3B">
        <w:rPr>
          <w:rStyle w:val="InsertedText"/>
          <w:lang w:val="ru-RU"/>
        </w:rPr>
        <w:t>пяти</w:t>
      </w:r>
      <w:r w:rsidR="00D04D33" w:rsidRPr="00BD0A3B">
        <w:rPr>
          <w:lang w:val="ru-RU"/>
        </w:rPr>
        <w:t xml:space="preserve"> </w:t>
      </w:r>
      <w:r w:rsidR="00BD0A3B" w:rsidRPr="00BD0A3B">
        <w:rPr>
          <w:rFonts w:cs="Arial"/>
          <w:color w:val="231F20"/>
          <w:szCs w:val="22"/>
          <w:lang w:val="ru-RU"/>
        </w:rPr>
        <w:t>упомянутых обстоятельств больше не существует</w:t>
      </w:r>
      <w:r w:rsidR="001E3565" w:rsidRPr="00BD0A3B">
        <w:rPr>
          <w:lang w:val="ru-RU"/>
        </w:rPr>
        <w:t>.</w:t>
      </w:r>
      <w:r w:rsidRPr="00BD0A3B">
        <w:rPr>
          <w:lang w:val="ru-RU"/>
        </w:rPr>
        <w:t xml:space="preserve"> </w:t>
      </w:r>
    </w:p>
    <w:p w:rsidR="001E3565" w:rsidRPr="00AB0D52" w:rsidRDefault="001E3565" w:rsidP="008F7190">
      <w:pPr>
        <w:pStyle w:val="LegSubRule"/>
        <w:rPr>
          <w:lang w:val="ru-RU"/>
        </w:rPr>
      </w:pPr>
      <w:bookmarkStart w:id="19" w:name="_Toc386803509"/>
      <w:r w:rsidRPr="00AB0D52">
        <w:rPr>
          <w:lang w:val="ru-RU"/>
        </w:rPr>
        <w:lastRenderedPageBreak/>
        <w:t>80.6</w:t>
      </w:r>
      <w:r>
        <w:t>   </w:t>
      </w:r>
      <w:r w:rsidR="00023AD2" w:rsidRPr="00AB0D52">
        <w:rPr>
          <w:i/>
          <w:lang w:val="ru-RU"/>
        </w:rPr>
        <w:t>[</w:t>
      </w:r>
      <w:r w:rsidR="00AB0D52">
        <w:rPr>
          <w:i/>
          <w:szCs w:val="28"/>
          <w:lang w:val="ru-RU"/>
        </w:rPr>
        <w:t>Без изменений</w:t>
      </w:r>
      <w:r w:rsidR="00023AD2" w:rsidRPr="00AB0D52">
        <w:rPr>
          <w:i/>
          <w:lang w:val="ru-RU"/>
        </w:rPr>
        <w:t>]</w:t>
      </w:r>
      <w:r w:rsidR="00023AD2" w:rsidRPr="00AB0D52">
        <w:rPr>
          <w:lang w:val="ru-RU"/>
        </w:rPr>
        <w:t xml:space="preserve">  </w:t>
      </w:r>
      <w:bookmarkEnd w:id="19"/>
      <w:r w:rsidR="005B6334" w:rsidRPr="001B2F59">
        <w:rPr>
          <w:i/>
          <w:lang w:val="ru-RU"/>
        </w:rPr>
        <w:t>Дата документов</w:t>
      </w:r>
    </w:p>
    <w:p w:rsidR="001B2F59" w:rsidRPr="001B2F59" w:rsidRDefault="001E3565" w:rsidP="00B00748">
      <w:pPr>
        <w:autoSpaceDE w:val="0"/>
        <w:autoSpaceDN w:val="0"/>
        <w:adjustRightInd w:val="0"/>
        <w:spacing w:before="119" w:line="360" w:lineRule="auto"/>
        <w:rPr>
          <w:rFonts w:eastAsia="Times New Roman"/>
          <w:color w:val="231F20"/>
          <w:szCs w:val="22"/>
          <w:lang w:val="ru-RU" w:eastAsia="en-US"/>
        </w:rPr>
      </w:pPr>
      <w:r w:rsidRPr="00AB0D52">
        <w:rPr>
          <w:lang w:val="ru-RU"/>
        </w:rPr>
        <w:tab/>
      </w:r>
      <w:r w:rsidR="001B2F59" w:rsidRPr="001B2F59">
        <w:rPr>
          <w:rFonts w:eastAsia="Times New Roman"/>
          <w:color w:val="231F20"/>
          <w:szCs w:val="22"/>
          <w:lang w:val="ru-RU" w:eastAsia="en-US"/>
        </w:rPr>
        <w:t>Если срок исчисляется с даты документа или письма, исходящего из</w:t>
      </w:r>
      <w:r w:rsidR="00B00748">
        <w:rPr>
          <w:rFonts w:eastAsia="Times New Roman"/>
          <w:color w:val="231F20"/>
          <w:szCs w:val="22"/>
          <w:lang w:val="ru-RU" w:eastAsia="en-US"/>
        </w:rPr>
        <w:t xml:space="preserve"> </w:t>
      </w:r>
      <w:r w:rsidR="001B2F59" w:rsidRPr="001B2F59">
        <w:rPr>
          <w:rFonts w:eastAsia="Times New Roman"/>
          <w:color w:val="231F20"/>
          <w:szCs w:val="22"/>
          <w:lang w:val="ru-RU" w:eastAsia="en-US"/>
        </w:rPr>
        <w:t>национального ведомства или межправительственной организации, то любая</w:t>
      </w:r>
      <w:r w:rsidR="00B00748">
        <w:rPr>
          <w:rFonts w:eastAsia="Times New Roman"/>
          <w:color w:val="231F20"/>
          <w:szCs w:val="22"/>
          <w:lang w:val="ru-RU" w:eastAsia="en-US"/>
        </w:rPr>
        <w:t xml:space="preserve"> </w:t>
      </w:r>
      <w:r w:rsidR="001B2F59" w:rsidRPr="001B2F59">
        <w:rPr>
          <w:rFonts w:eastAsia="Times New Roman"/>
          <w:color w:val="231F20"/>
          <w:szCs w:val="22"/>
          <w:lang w:val="ru-RU" w:eastAsia="en-US"/>
        </w:rPr>
        <w:t>заинтересованная сторона может привести доказательства того, что</w:t>
      </w:r>
      <w:r w:rsidR="00B00748">
        <w:rPr>
          <w:rFonts w:eastAsia="Times New Roman"/>
          <w:color w:val="231F20"/>
          <w:szCs w:val="22"/>
          <w:lang w:val="ru-RU" w:eastAsia="en-US"/>
        </w:rPr>
        <w:t xml:space="preserve"> </w:t>
      </w:r>
      <w:r w:rsidR="001B2F59" w:rsidRPr="001B2F59">
        <w:rPr>
          <w:rFonts w:eastAsia="Times New Roman"/>
          <w:color w:val="231F20"/>
          <w:szCs w:val="22"/>
          <w:lang w:val="ru-RU" w:eastAsia="en-US"/>
        </w:rPr>
        <w:t>упомянутый документ или письмо было отправлено по почте в один из дней,</w:t>
      </w:r>
      <w:r w:rsidR="00B00748">
        <w:rPr>
          <w:rFonts w:eastAsia="Times New Roman"/>
          <w:color w:val="231F20"/>
          <w:szCs w:val="22"/>
          <w:lang w:val="ru-RU" w:eastAsia="en-US"/>
        </w:rPr>
        <w:t xml:space="preserve"> </w:t>
      </w:r>
      <w:r w:rsidR="001B2F59" w:rsidRPr="001B2F59">
        <w:rPr>
          <w:rFonts w:eastAsia="Times New Roman"/>
          <w:color w:val="231F20"/>
          <w:szCs w:val="22"/>
          <w:lang w:val="ru-RU" w:eastAsia="en-US"/>
        </w:rPr>
        <w:t>следующих за этой датой; в этом случае дата действительной отправки</w:t>
      </w:r>
      <w:r w:rsidR="00B00748">
        <w:rPr>
          <w:rFonts w:eastAsia="Times New Roman"/>
          <w:color w:val="231F20"/>
          <w:szCs w:val="22"/>
          <w:lang w:val="ru-RU" w:eastAsia="en-US"/>
        </w:rPr>
        <w:t xml:space="preserve"> </w:t>
      </w:r>
      <w:r w:rsidR="001B2F59" w:rsidRPr="001B2F59">
        <w:rPr>
          <w:rFonts w:eastAsia="Times New Roman"/>
          <w:color w:val="231F20"/>
          <w:szCs w:val="22"/>
          <w:lang w:val="ru-RU" w:eastAsia="en-US"/>
        </w:rPr>
        <w:t>документа по почте для целей исчисления срока считается датой начала</w:t>
      </w:r>
      <w:r w:rsidR="00B00748">
        <w:rPr>
          <w:rFonts w:eastAsia="Times New Roman"/>
          <w:color w:val="231F20"/>
          <w:szCs w:val="22"/>
          <w:lang w:val="ru-RU" w:eastAsia="en-US"/>
        </w:rPr>
        <w:t xml:space="preserve"> </w:t>
      </w:r>
      <w:r w:rsidR="001B2F59" w:rsidRPr="001B2F59">
        <w:rPr>
          <w:rFonts w:eastAsia="Times New Roman"/>
          <w:color w:val="231F20"/>
          <w:szCs w:val="22"/>
          <w:lang w:val="ru-RU" w:eastAsia="en-US"/>
        </w:rPr>
        <w:t>отсчета данного срока. Независимо от даты почтовой отправки такого</w:t>
      </w:r>
    </w:p>
    <w:p w:rsidR="001E3565" w:rsidRPr="001B2F59" w:rsidRDefault="001B2F59" w:rsidP="00B00748">
      <w:pPr>
        <w:autoSpaceDE w:val="0"/>
        <w:autoSpaceDN w:val="0"/>
        <w:adjustRightInd w:val="0"/>
        <w:spacing w:before="119" w:line="360" w:lineRule="auto"/>
        <w:rPr>
          <w:lang w:val="ru-RU"/>
        </w:rPr>
      </w:pPr>
      <w:r w:rsidRPr="001B2F59">
        <w:rPr>
          <w:rFonts w:eastAsia="Times New Roman"/>
          <w:color w:val="231F20"/>
          <w:szCs w:val="22"/>
          <w:lang w:val="ru-RU" w:eastAsia="en-US"/>
        </w:rPr>
        <w:t>документа или письма, если заявитель представит национальному ведомству</w:t>
      </w:r>
      <w:r w:rsidR="00B00748">
        <w:rPr>
          <w:rFonts w:eastAsia="Times New Roman"/>
          <w:color w:val="231F20"/>
          <w:szCs w:val="22"/>
          <w:lang w:val="ru-RU" w:eastAsia="en-US"/>
        </w:rPr>
        <w:t xml:space="preserve"> </w:t>
      </w:r>
      <w:r w:rsidRPr="001B2F59">
        <w:rPr>
          <w:rFonts w:eastAsia="Times New Roman"/>
          <w:color w:val="231F20"/>
          <w:szCs w:val="22"/>
          <w:lang w:val="ru-RU" w:eastAsia="en-US"/>
        </w:rPr>
        <w:t>или межправительственной организации удовлетворяющие их доказательства</w:t>
      </w:r>
      <w:r w:rsidR="00B00748">
        <w:rPr>
          <w:rFonts w:eastAsia="Times New Roman"/>
          <w:color w:val="231F20"/>
          <w:szCs w:val="22"/>
          <w:lang w:val="ru-RU" w:eastAsia="en-US"/>
        </w:rPr>
        <w:t xml:space="preserve"> </w:t>
      </w:r>
      <w:r w:rsidRPr="001B2F59">
        <w:rPr>
          <w:rFonts w:eastAsia="Times New Roman"/>
          <w:color w:val="231F20"/>
          <w:szCs w:val="22"/>
          <w:lang w:val="ru-RU" w:eastAsia="en-US"/>
        </w:rPr>
        <w:t>того, что документ или письмо было получено более чем через семь дней с</w:t>
      </w:r>
      <w:r w:rsidR="00B00748">
        <w:rPr>
          <w:rFonts w:eastAsia="Times New Roman"/>
          <w:color w:val="231F20"/>
          <w:szCs w:val="22"/>
          <w:lang w:val="ru-RU" w:eastAsia="en-US"/>
        </w:rPr>
        <w:t xml:space="preserve"> </w:t>
      </w:r>
      <w:r w:rsidRPr="001B2F59">
        <w:rPr>
          <w:rFonts w:eastAsia="Times New Roman"/>
          <w:color w:val="231F20"/>
          <w:szCs w:val="22"/>
          <w:lang w:val="ru-RU" w:eastAsia="en-US"/>
        </w:rPr>
        <w:t>проставленной на нем даты, то национальное ведомство или</w:t>
      </w:r>
      <w:r w:rsidR="00B00748">
        <w:rPr>
          <w:rFonts w:eastAsia="Times New Roman"/>
          <w:color w:val="231F20"/>
          <w:szCs w:val="22"/>
          <w:lang w:val="ru-RU" w:eastAsia="en-US"/>
        </w:rPr>
        <w:t xml:space="preserve"> </w:t>
      </w:r>
      <w:r w:rsidRPr="001B2F59">
        <w:rPr>
          <w:rFonts w:eastAsia="Times New Roman"/>
          <w:color w:val="231F20"/>
          <w:szCs w:val="22"/>
          <w:lang w:val="ru-RU" w:eastAsia="en-US"/>
        </w:rPr>
        <w:t>межправительственная организация рассматривает срок, отсчитываемый с</w:t>
      </w:r>
      <w:r w:rsidR="00B00748">
        <w:rPr>
          <w:rFonts w:eastAsia="Times New Roman"/>
          <w:color w:val="231F20"/>
          <w:szCs w:val="22"/>
          <w:lang w:val="ru-RU" w:eastAsia="en-US"/>
        </w:rPr>
        <w:t xml:space="preserve"> </w:t>
      </w:r>
      <w:r w:rsidRPr="001B2F59">
        <w:rPr>
          <w:rFonts w:eastAsia="Times New Roman"/>
          <w:color w:val="231F20"/>
          <w:szCs w:val="22"/>
          <w:lang w:val="ru-RU" w:eastAsia="en-US"/>
        </w:rPr>
        <w:t>даты документа или письма, как истекающий позднее на дополнительное</w:t>
      </w:r>
      <w:r w:rsidR="00B00748">
        <w:rPr>
          <w:rFonts w:eastAsia="Times New Roman"/>
          <w:color w:val="231F20"/>
          <w:szCs w:val="22"/>
          <w:lang w:val="ru-RU" w:eastAsia="en-US"/>
        </w:rPr>
        <w:t xml:space="preserve"> </w:t>
      </w:r>
      <w:r w:rsidRPr="001B2F59">
        <w:rPr>
          <w:rFonts w:eastAsia="Times New Roman"/>
          <w:color w:val="231F20"/>
          <w:szCs w:val="22"/>
          <w:lang w:val="ru-RU" w:eastAsia="en-US"/>
        </w:rPr>
        <w:t>количество дней, равное количеству дней задержки получения документа или</w:t>
      </w:r>
      <w:r w:rsidR="00B00748">
        <w:rPr>
          <w:rFonts w:eastAsia="Times New Roman"/>
          <w:color w:val="231F20"/>
          <w:szCs w:val="22"/>
          <w:lang w:val="ru-RU" w:eastAsia="en-US"/>
        </w:rPr>
        <w:t xml:space="preserve"> </w:t>
      </w:r>
      <w:r w:rsidRPr="001B2F59">
        <w:rPr>
          <w:color w:val="231F20"/>
          <w:szCs w:val="22"/>
          <w:lang w:val="ru-RU"/>
        </w:rPr>
        <w:t>письма сверх семи дней с проставленной на нем даты</w:t>
      </w:r>
      <w:r w:rsidR="001E3565" w:rsidRPr="001B2F59">
        <w:rPr>
          <w:lang w:val="ru-RU"/>
        </w:rPr>
        <w:t>.</w:t>
      </w:r>
    </w:p>
    <w:p w:rsidR="001E3565" w:rsidRPr="00697EC1" w:rsidRDefault="001E3565" w:rsidP="008F7190">
      <w:pPr>
        <w:pStyle w:val="LegSubRule"/>
        <w:rPr>
          <w:lang w:val="ru-RU"/>
        </w:rPr>
      </w:pPr>
      <w:bookmarkStart w:id="20" w:name="_Toc386803510"/>
      <w:r w:rsidRPr="00697EC1">
        <w:rPr>
          <w:lang w:val="ru-RU"/>
        </w:rPr>
        <w:t xml:space="preserve">80.7   </w:t>
      </w:r>
      <w:r w:rsidRPr="00697EC1">
        <w:rPr>
          <w:i/>
          <w:lang w:val="ru-RU"/>
        </w:rPr>
        <w:t>[</w:t>
      </w:r>
      <w:r w:rsidR="00AB0D52">
        <w:rPr>
          <w:i/>
          <w:szCs w:val="28"/>
          <w:lang w:val="ru-RU"/>
        </w:rPr>
        <w:t>Без</w:t>
      </w:r>
      <w:r w:rsidR="00AB0D52" w:rsidRPr="00697EC1">
        <w:rPr>
          <w:i/>
          <w:szCs w:val="28"/>
          <w:lang w:val="ru-RU"/>
        </w:rPr>
        <w:t xml:space="preserve"> </w:t>
      </w:r>
      <w:r w:rsidR="00AB0D52">
        <w:rPr>
          <w:i/>
          <w:szCs w:val="28"/>
          <w:lang w:val="ru-RU"/>
        </w:rPr>
        <w:t>изменений</w:t>
      </w:r>
      <w:r w:rsidRPr="00697EC1">
        <w:rPr>
          <w:i/>
          <w:lang w:val="ru-RU"/>
        </w:rPr>
        <w:t>]</w:t>
      </w:r>
      <w:bookmarkEnd w:id="20"/>
    </w:p>
    <w:p w:rsidR="001E3565" w:rsidRPr="005B6334" w:rsidRDefault="0099124E" w:rsidP="008F7190">
      <w:pPr>
        <w:pStyle w:val="LegRule"/>
        <w:rPr>
          <w:lang w:val="ru-RU"/>
        </w:rPr>
      </w:pPr>
      <w:r w:rsidRPr="00697EC1">
        <w:rPr>
          <w:lang w:val="ru-RU"/>
        </w:rPr>
        <w:lastRenderedPageBreak/>
        <w:t xml:space="preserve"> </w:t>
      </w:r>
      <w:bookmarkStart w:id="21" w:name="_Toc386803511"/>
      <w:r w:rsidR="00AB0D52">
        <w:rPr>
          <w:lang w:val="ru-RU"/>
        </w:rPr>
        <w:t>Правило</w:t>
      </w:r>
      <w:r w:rsidR="001E3565" w:rsidRPr="005B6334">
        <w:rPr>
          <w:lang w:val="ru-RU"/>
        </w:rPr>
        <w:t xml:space="preserve"> 82</w:t>
      </w:r>
      <w:r w:rsidRPr="005B6334">
        <w:rPr>
          <w:lang w:val="ru-RU"/>
        </w:rPr>
        <w:t xml:space="preserve">  </w:t>
      </w:r>
      <w:r w:rsidR="001E3565" w:rsidRPr="005B6334">
        <w:rPr>
          <w:lang w:val="ru-RU"/>
        </w:rPr>
        <w:br/>
      </w:r>
      <w:bookmarkEnd w:id="21"/>
      <w:r w:rsidR="005B6334" w:rsidRPr="005B6334">
        <w:rPr>
          <w:lang w:val="ru-RU"/>
        </w:rPr>
        <w:t>Перебои в почтовом обслуживании</w:t>
      </w:r>
    </w:p>
    <w:p w:rsidR="001E3565" w:rsidRPr="005B6334" w:rsidRDefault="001E3565" w:rsidP="008F7190">
      <w:pPr>
        <w:pStyle w:val="LegSubRule"/>
        <w:rPr>
          <w:lang w:val="ru-RU"/>
        </w:rPr>
      </w:pPr>
      <w:bookmarkStart w:id="22" w:name="_Toc386803512"/>
      <w:r w:rsidRPr="005B6334">
        <w:rPr>
          <w:lang w:val="ru-RU"/>
        </w:rPr>
        <w:t>82.1</w:t>
      </w:r>
      <w:r>
        <w:t>   </w:t>
      </w:r>
      <w:r w:rsidR="00023AD2" w:rsidRPr="005B6334">
        <w:rPr>
          <w:i/>
          <w:lang w:val="ru-RU"/>
        </w:rPr>
        <w:t>[</w:t>
      </w:r>
      <w:r w:rsidR="00AB0D52">
        <w:rPr>
          <w:i/>
          <w:szCs w:val="28"/>
          <w:lang w:val="ru-RU"/>
        </w:rPr>
        <w:t>Без</w:t>
      </w:r>
      <w:r w:rsidR="00AB0D52" w:rsidRPr="005B6334">
        <w:rPr>
          <w:i/>
          <w:szCs w:val="28"/>
          <w:lang w:val="ru-RU"/>
        </w:rPr>
        <w:t xml:space="preserve"> </w:t>
      </w:r>
      <w:r w:rsidR="00AB0D52">
        <w:rPr>
          <w:i/>
          <w:szCs w:val="28"/>
          <w:lang w:val="ru-RU"/>
        </w:rPr>
        <w:t>изменений</w:t>
      </w:r>
      <w:r w:rsidR="00023AD2" w:rsidRPr="005B6334">
        <w:rPr>
          <w:i/>
          <w:lang w:val="ru-RU"/>
        </w:rPr>
        <w:t xml:space="preserve">]  </w:t>
      </w:r>
      <w:bookmarkEnd w:id="22"/>
      <w:r w:rsidR="005B6334" w:rsidRPr="005B6334">
        <w:rPr>
          <w:rFonts w:eastAsia="Times New Roman" w:cs="Arial"/>
          <w:i/>
          <w:iCs/>
          <w:color w:val="231F20"/>
          <w:szCs w:val="22"/>
          <w:lang w:val="ru-RU"/>
        </w:rPr>
        <w:t>Задержка или утеря почты</w:t>
      </w:r>
    </w:p>
    <w:p w:rsidR="001E3565" w:rsidRPr="002D1014" w:rsidRDefault="001E3565" w:rsidP="00B00748">
      <w:pPr>
        <w:autoSpaceDE w:val="0"/>
        <w:autoSpaceDN w:val="0"/>
        <w:adjustRightInd w:val="0"/>
        <w:spacing w:before="119" w:line="360" w:lineRule="auto"/>
        <w:rPr>
          <w:lang w:val="ru-RU"/>
        </w:rPr>
      </w:pPr>
      <w:r w:rsidRPr="005B6334">
        <w:rPr>
          <w:lang w:val="ru-RU"/>
        </w:rPr>
        <w:tab/>
      </w:r>
      <w:r w:rsidRPr="002D1014">
        <w:rPr>
          <w:lang w:val="ru-RU"/>
        </w:rPr>
        <w:t>(</w:t>
      </w:r>
      <w:r>
        <w:t>a</w:t>
      </w:r>
      <w:r w:rsidRPr="002D1014">
        <w:rPr>
          <w:lang w:val="ru-RU"/>
        </w:rPr>
        <w:t>)</w:t>
      </w:r>
      <w:r>
        <w:t>  </w:t>
      </w:r>
      <w:r w:rsidR="002D1014" w:rsidRPr="002D1014">
        <w:rPr>
          <w:rFonts w:eastAsia="Times New Roman"/>
          <w:color w:val="231F20"/>
          <w:szCs w:val="22"/>
          <w:lang w:val="ru-RU" w:eastAsia="en-US"/>
        </w:rPr>
        <w:t>Любая заинтересованная сторона может привести доказательства</w:t>
      </w:r>
      <w:r w:rsidR="00B00748">
        <w:rPr>
          <w:rFonts w:eastAsia="Times New Roman"/>
          <w:color w:val="231F20"/>
          <w:szCs w:val="22"/>
          <w:lang w:val="ru-RU" w:eastAsia="en-US"/>
        </w:rPr>
        <w:t xml:space="preserve"> </w:t>
      </w:r>
      <w:r w:rsidR="002D1014" w:rsidRPr="002D1014">
        <w:rPr>
          <w:color w:val="231F20"/>
          <w:szCs w:val="22"/>
          <w:lang w:val="ru-RU"/>
        </w:rPr>
        <w:t>того, что она отправила документ или письмо за пять дней до истечения</w:t>
      </w:r>
      <w:r w:rsidR="002D1014" w:rsidRPr="002D1014">
        <w:rPr>
          <w:rFonts w:ascii="TimesNewRoman" w:hAnsi="TimesNewRoman" w:cs="TimesNewRoman"/>
          <w:color w:val="231F20"/>
          <w:sz w:val="28"/>
          <w:szCs w:val="28"/>
          <w:lang w:val="ru-RU"/>
        </w:rPr>
        <w:t xml:space="preserve"> </w:t>
      </w:r>
      <w:r w:rsidR="002D1014">
        <w:rPr>
          <w:lang w:val="ru-RU"/>
        </w:rPr>
        <w:t>срока</w:t>
      </w:r>
      <w:r w:rsidR="002D1014" w:rsidRPr="002D1014">
        <w:rPr>
          <w:lang w:val="ru-RU"/>
        </w:rPr>
        <w:t>.</w:t>
      </w:r>
      <w:r w:rsidR="002D1014">
        <w:rPr>
          <w:lang w:val="ru-RU"/>
        </w:rPr>
        <w:t xml:space="preserve"> Такое</w:t>
      </w:r>
      <w:r w:rsidR="002D1014" w:rsidRPr="002D1014">
        <w:rPr>
          <w:lang w:val="ru-RU"/>
        </w:rPr>
        <w:t xml:space="preserve"> </w:t>
      </w:r>
      <w:r w:rsidR="002D1014">
        <w:rPr>
          <w:lang w:val="ru-RU"/>
        </w:rPr>
        <w:t>доказательство</w:t>
      </w:r>
      <w:r w:rsidR="002D1014" w:rsidRPr="002D1014">
        <w:rPr>
          <w:lang w:val="ru-RU"/>
        </w:rPr>
        <w:t xml:space="preserve"> </w:t>
      </w:r>
      <w:r w:rsidR="002D1014" w:rsidRPr="002D1014">
        <w:rPr>
          <w:color w:val="231F20"/>
          <w:szCs w:val="22"/>
          <w:lang w:val="ru-RU"/>
        </w:rPr>
        <w:t>может быть приведено только в том случае, если отправка была осуществлена</w:t>
      </w:r>
      <w:r w:rsidR="00B00748">
        <w:rPr>
          <w:color w:val="231F20"/>
          <w:szCs w:val="22"/>
          <w:lang w:val="ru-RU"/>
        </w:rPr>
        <w:t xml:space="preserve"> </w:t>
      </w:r>
      <w:r w:rsidR="002D1014" w:rsidRPr="002D1014">
        <w:rPr>
          <w:color w:val="231F20"/>
          <w:szCs w:val="22"/>
          <w:lang w:val="ru-RU"/>
        </w:rPr>
        <w:t>авиапочтой, за исключением случаев, когда</w:t>
      </w:r>
      <w:r w:rsidRPr="002D1014">
        <w:rPr>
          <w:szCs w:val="22"/>
          <w:lang w:val="ru-RU"/>
        </w:rPr>
        <w:t xml:space="preserve"> </w:t>
      </w:r>
      <w:r w:rsidR="002D1014" w:rsidRPr="002D1014">
        <w:rPr>
          <w:color w:val="231F20"/>
          <w:szCs w:val="22"/>
          <w:lang w:val="ru-RU"/>
        </w:rPr>
        <w:t>обычная почта, как правило, прибывает к</w:t>
      </w:r>
      <w:r w:rsidR="00B00748">
        <w:rPr>
          <w:color w:val="231F20"/>
          <w:szCs w:val="22"/>
          <w:lang w:val="ru-RU"/>
        </w:rPr>
        <w:t xml:space="preserve"> </w:t>
      </w:r>
      <w:r w:rsidR="002D1014" w:rsidRPr="002D1014">
        <w:rPr>
          <w:color w:val="231F20"/>
          <w:szCs w:val="22"/>
          <w:lang w:val="ru-RU"/>
        </w:rPr>
        <w:t>месту назначения в течение двух дней или когда авиапочты не имеется. В любом случае доказательство может быть приведено только тогда, когда отправка была осуществлена по почте и была зарегистрирована почтовой службой</w:t>
      </w:r>
      <w:r w:rsidRPr="002D1014">
        <w:rPr>
          <w:lang w:val="ru-RU"/>
        </w:rPr>
        <w:t>.</w:t>
      </w:r>
    </w:p>
    <w:p w:rsidR="001E3565" w:rsidRPr="004E612E" w:rsidRDefault="001E3565" w:rsidP="00B00748">
      <w:pPr>
        <w:autoSpaceDE w:val="0"/>
        <w:autoSpaceDN w:val="0"/>
        <w:adjustRightInd w:val="0"/>
        <w:spacing w:before="119" w:line="360" w:lineRule="auto"/>
        <w:rPr>
          <w:lang w:val="ru-RU"/>
        </w:rPr>
      </w:pPr>
      <w:r w:rsidRPr="002D1014">
        <w:rPr>
          <w:lang w:val="ru-RU"/>
        </w:rPr>
        <w:tab/>
        <w:t>(</w:t>
      </w:r>
      <w:r>
        <w:t>b</w:t>
      </w:r>
      <w:r w:rsidRPr="002D1014">
        <w:rPr>
          <w:lang w:val="ru-RU"/>
        </w:rPr>
        <w:t>)</w:t>
      </w:r>
      <w:r>
        <w:t>  </w:t>
      </w:r>
      <w:r w:rsidR="002D1014" w:rsidRPr="002D1014">
        <w:rPr>
          <w:rFonts w:eastAsia="Times New Roman"/>
          <w:color w:val="231F20"/>
          <w:szCs w:val="22"/>
          <w:lang w:val="ru-RU" w:eastAsia="en-US"/>
        </w:rPr>
        <w:t>Если доказательство почтовой отправки документа или письма в</w:t>
      </w:r>
      <w:r w:rsidR="00B00748">
        <w:rPr>
          <w:rFonts w:eastAsia="Times New Roman"/>
          <w:color w:val="231F20"/>
          <w:szCs w:val="22"/>
          <w:lang w:val="ru-RU" w:eastAsia="en-US"/>
        </w:rPr>
        <w:t xml:space="preserve"> </w:t>
      </w:r>
      <w:r w:rsidR="002D1014" w:rsidRPr="004E612E">
        <w:rPr>
          <w:color w:val="231F20"/>
          <w:szCs w:val="22"/>
          <w:lang w:val="ru-RU"/>
        </w:rPr>
        <w:t>соответствии с пунктом (</w:t>
      </w:r>
      <w:r w:rsidR="002D1014" w:rsidRPr="002D1014">
        <w:rPr>
          <w:color w:val="231F20"/>
          <w:szCs w:val="22"/>
        </w:rPr>
        <w:t>a</w:t>
      </w:r>
      <w:r w:rsidR="002D1014" w:rsidRPr="004E612E">
        <w:rPr>
          <w:color w:val="231F20"/>
          <w:szCs w:val="22"/>
          <w:lang w:val="ru-RU"/>
        </w:rPr>
        <w:t>) удовлетворяет национальное ведомство или</w:t>
      </w:r>
      <w:r w:rsidR="002D1014" w:rsidRPr="004E612E">
        <w:rPr>
          <w:rFonts w:ascii="TimesNewRoman" w:hAnsi="TimesNewRoman" w:cs="TimesNewRoman"/>
          <w:color w:val="231F20"/>
          <w:sz w:val="28"/>
          <w:szCs w:val="28"/>
          <w:lang w:val="ru-RU"/>
        </w:rPr>
        <w:t xml:space="preserve"> </w:t>
      </w:r>
      <w:r w:rsidR="002D1014" w:rsidRPr="004E612E">
        <w:rPr>
          <w:color w:val="231F20"/>
          <w:szCs w:val="22"/>
          <w:lang w:val="ru-RU"/>
        </w:rPr>
        <w:t>межправительственную организацию, которая является адресатом, то задержка поступления считается</w:t>
      </w:r>
      <w:r w:rsidR="00B00748">
        <w:rPr>
          <w:color w:val="231F20"/>
          <w:szCs w:val="22"/>
          <w:lang w:val="ru-RU"/>
        </w:rPr>
        <w:t xml:space="preserve"> </w:t>
      </w:r>
      <w:r w:rsidR="002D1014" w:rsidRPr="004E612E">
        <w:rPr>
          <w:color w:val="231F20"/>
          <w:szCs w:val="22"/>
          <w:lang w:val="ru-RU"/>
        </w:rPr>
        <w:t xml:space="preserve">оправданной, или, если документ или письмо было утеряно при почтовой пересылке, то его замена новым </w:t>
      </w:r>
      <w:r w:rsidR="004E612E" w:rsidRPr="004E612E">
        <w:rPr>
          <w:color w:val="231F20"/>
          <w:szCs w:val="22"/>
          <w:lang w:val="ru-RU"/>
        </w:rPr>
        <w:t>экземпляром разрешается при условии, что заинтересованная сторона докажет упомянутому ведомству или организации, что документ или письмо,</w:t>
      </w:r>
      <w:r w:rsidR="00B00748">
        <w:rPr>
          <w:color w:val="231F20"/>
          <w:szCs w:val="22"/>
          <w:lang w:val="ru-RU"/>
        </w:rPr>
        <w:t xml:space="preserve"> </w:t>
      </w:r>
      <w:r w:rsidR="004E612E" w:rsidRPr="004E612E">
        <w:rPr>
          <w:color w:val="231F20"/>
          <w:szCs w:val="22"/>
          <w:lang w:val="ru-RU"/>
        </w:rPr>
        <w:t>представленное для замены, является идентичным утерянному документу или письму</w:t>
      </w:r>
      <w:r w:rsidR="004E612E">
        <w:rPr>
          <w:rFonts w:ascii="TimesNewRoman" w:hAnsi="TimesNewRoman" w:cs="TimesNewRoman"/>
          <w:color w:val="231F20"/>
          <w:sz w:val="28"/>
          <w:szCs w:val="28"/>
          <w:lang w:val="ru-RU"/>
        </w:rPr>
        <w:t>.</w:t>
      </w:r>
    </w:p>
    <w:p w:rsidR="004E612E" w:rsidRPr="004E612E" w:rsidRDefault="001E3565" w:rsidP="004E612E">
      <w:pPr>
        <w:autoSpaceDE w:val="0"/>
        <w:autoSpaceDN w:val="0"/>
        <w:adjustRightInd w:val="0"/>
        <w:spacing w:before="119" w:line="360" w:lineRule="auto"/>
        <w:rPr>
          <w:rFonts w:eastAsia="Times New Roman"/>
          <w:color w:val="231F20"/>
          <w:szCs w:val="22"/>
          <w:lang w:val="ru-RU" w:eastAsia="en-US"/>
        </w:rPr>
      </w:pPr>
      <w:r w:rsidRPr="004E612E">
        <w:rPr>
          <w:szCs w:val="22"/>
          <w:lang w:val="ru-RU"/>
        </w:rPr>
        <w:tab/>
        <w:t>(</w:t>
      </w:r>
      <w:r w:rsidRPr="004E612E">
        <w:rPr>
          <w:szCs w:val="22"/>
        </w:rPr>
        <w:t>c</w:t>
      </w:r>
      <w:r w:rsidRPr="004E612E">
        <w:rPr>
          <w:szCs w:val="22"/>
          <w:lang w:val="ru-RU"/>
        </w:rPr>
        <w:t>)</w:t>
      </w:r>
      <w:r w:rsidRPr="004E612E">
        <w:rPr>
          <w:szCs w:val="22"/>
        </w:rPr>
        <w:t>  </w:t>
      </w:r>
      <w:r w:rsidR="004E612E" w:rsidRPr="004E612E">
        <w:rPr>
          <w:rFonts w:eastAsia="Times New Roman"/>
          <w:color w:val="231F20"/>
          <w:szCs w:val="22"/>
          <w:lang w:val="ru-RU" w:eastAsia="en-US"/>
        </w:rPr>
        <w:t>В случаях, предусмотренных в пункте (</w:t>
      </w:r>
      <w:r w:rsidR="004E612E" w:rsidRPr="004E612E">
        <w:rPr>
          <w:rFonts w:eastAsia="Times New Roman"/>
          <w:color w:val="231F20"/>
          <w:szCs w:val="22"/>
          <w:lang w:val="fr-CH" w:eastAsia="en-US"/>
        </w:rPr>
        <w:t>b</w:t>
      </w:r>
      <w:r w:rsidR="004E612E" w:rsidRPr="004E612E">
        <w:rPr>
          <w:rFonts w:eastAsia="Times New Roman"/>
          <w:color w:val="231F20"/>
          <w:szCs w:val="22"/>
          <w:lang w:val="ru-RU" w:eastAsia="en-US"/>
        </w:rPr>
        <w:t>), доказательство почтовой</w:t>
      </w:r>
      <w:r w:rsidR="00B00748">
        <w:rPr>
          <w:rFonts w:eastAsia="Times New Roman"/>
          <w:color w:val="231F20"/>
          <w:szCs w:val="22"/>
          <w:lang w:val="ru-RU" w:eastAsia="en-US"/>
        </w:rPr>
        <w:t xml:space="preserve"> </w:t>
      </w:r>
      <w:r w:rsidR="004E612E" w:rsidRPr="004E612E">
        <w:rPr>
          <w:rFonts w:eastAsia="Times New Roman"/>
          <w:color w:val="231F20"/>
          <w:szCs w:val="22"/>
          <w:lang w:val="ru-RU" w:eastAsia="en-US"/>
        </w:rPr>
        <w:t>отправки в установленный срок, а в случае утери документа или письма</w:t>
      </w:r>
      <w:r w:rsidR="00B00748">
        <w:rPr>
          <w:rFonts w:eastAsia="Times New Roman"/>
          <w:color w:val="231F20"/>
          <w:szCs w:val="22"/>
          <w:lang w:val="ru-RU" w:eastAsia="en-US"/>
        </w:rPr>
        <w:t xml:space="preserve"> </w:t>
      </w:r>
      <w:r w:rsidR="004E612E" w:rsidRPr="004E612E">
        <w:rPr>
          <w:rFonts w:eastAsia="Times New Roman"/>
          <w:color w:val="231F20"/>
          <w:szCs w:val="22"/>
          <w:lang w:val="ru-RU" w:eastAsia="en-US"/>
        </w:rPr>
        <w:t>заменяющий документ или письмо, а также доказательство его идентичности</w:t>
      </w:r>
      <w:r w:rsidR="00B00748">
        <w:rPr>
          <w:rFonts w:eastAsia="Times New Roman"/>
          <w:color w:val="231F20"/>
          <w:szCs w:val="22"/>
          <w:lang w:val="ru-RU" w:eastAsia="en-US"/>
        </w:rPr>
        <w:t xml:space="preserve"> </w:t>
      </w:r>
      <w:r w:rsidR="004E612E" w:rsidRPr="004E612E">
        <w:rPr>
          <w:rFonts w:eastAsia="Times New Roman"/>
          <w:color w:val="231F20"/>
          <w:szCs w:val="22"/>
          <w:lang w:val="ru-RU" w:eastAsia="en-US"/>
        </w:rPr>
        <w:t>утерянному документу или письму представляются в течение одного месяца</w:t>
      </w:r>
      <w:r w:rsidR="00B00748">
        <w:rPr>
          <w:rFonts w:eastAsia="Times New Roman"/>
          <w:color w:val="231F20"/>
          <w:szCs w:val="22"/>
          <w:lang w:val="ru-RU" w:eastAsia="en-US"/>
        </w:rPr>
        <w:t xml:space="preserve"> </w:t>
      </w:r>
      <w:r w:rsidR="004E612E" w:rsidRPr="004E612E">
        <w:rPr>
          <w:rFonts w:eastAsia="Times New Roman"/>
          <w:color w:val="231F20"/>
          <w:szCs w:val="22"/>
          <w:lang w:val="ru-RU" w:eastAsia="en-US"/>
        </w:rPr>
        <w:t>с даты, на которую заинтересованная сторона установила или при должном</w:t>
      </w:r>
      <w:r w:rsidR="00B00748">
        <w:rPr>
          <w:rFonts w:eastAsia="Times New Roman"/>
          <w:color w:val="231F20"/>
          <w:szCs w:val="22"/>
          <w:lang w:val="ru-RU" w:eastAsia="en-US"/>
        </w:rPr>
        <w:t xml:space="preserve"> </w:t>
      </w:r>
      <w:r w:rsidR="004E612E" w:rsidRPr="004E612E">
        <w:rPr>
          <w:rFonts w:eastAsia="Times New Roman"/>
          <w:color w:val="231F20"/>
          <w:szCs w:val="22"/>
          <w:lang w:val="ru-RU" w:eastAsia="en-US"/>
        </w:rPr>
        <w:t>внимании должна была установить факт задержки или утери, и в любом</w:t>
      </w:r>
      <w:r w:rsidR="00B00748">
        <w:rPr>
          <w:rFonts w:eastAsia="Times New Roman"/>
          <w:color w:val="231F20"/>
          <w:szCs w:val="22"/>
          <w:lang w:val="ru-RU" w:eastAsia="en-US"/>
        </w:rPr>
        <w:t xml:space="preserve"> </w:t>
      </w:r>
      <w:r w:rsidR="004E612E" w:rsidRPr="004E612E">
        <w:rPr>
          <w:rFonts w:eastAsia="Times New Roman"/>
          <w:color w:val="231F20"/>
          <w:szCs w:val="22"/>
          <w:lang w:val="ru-RU" w:eastAsia="en-US"/>
        </w:rPr>
        <w:t>случае не позднее, чем через шесть месяцев после истечения срока,</w:t>
      </w:r>
    </w:p>
    <w:p w:rsidR="001E3565" w:rsidRPr="004E612E" w:rsidRDefault="004E612E" w:rsidP="004E612E">
      <w:pPr>
        <w:pStyle w:val="Lega"/>
        <w:rPr>
          <w:lang w:val="ru-RU"/>
        </w:rPr>
      </w:pPr>
      <w:r w:rsidRPr="004E612E">
        <w:rPr>
          <w:rFonts w:cs="Arial"/>
          <w:color w:val="231F20"/>
          <w:szCs w:val="22"/>
          <w:lang w:val="ru-RU"/>
        </w:rPr>
        <w:t>применяемого в данном случае</w:t>
      </w:r>
      <w:r w:rsidR="001E3565" w:rsidRPr="004E612E">
        <w:rPr>
          <w:rFonts w:cs="Arial"/>
          <w:szCs w:val="22"/>
          <w:lang w:val="ru-RU"/>
        </w:rPr>
        <w:t>.</w:t>
      </w:r>
    </w:p>
    <w:p w:rsidR="004E612E" w:rsidRPr="004E612E" w:rsidRDefault="001E3565" w:rsidP="004E612E">
      <w:pPr>
        <w:autoSpaceDE w:val="0"/>
        <w:autoSpaceDN w:val="0"/>
        <w:adjustRightInd w:val="0"/>
        <w:spacing w:before="119" w:line="360" w:lineRule="auto"/>
        <w:rPr>
          <w:rFonts w:eastAsia="Times New Roman"/>
          <w:color w:val="231F20"/>
          <w:szCs w:val="22"/>
          <w:lang w:val="ru-RU" w:eastAsia="en-US"/>
        </w:rPr>
      </w:pPr>
      <w:r w:rsidRPr="004E612E">
        <w:rPr>
          <w:lang w:val="ru-RU"/>
        </w:rPr>
        <w:tab/>
        <w:t>(</w:t>
      </w:r>
      <w:r>
        <w:t>d</w:t>
      </w:r>
      <w:r w:rsidRPr="004E612E">
        <w:rPr>
          <w:lang w:val="ru-RU"/>
        </w:rPr>
        <w:t>)</w:t>
      </w:r>
      <w:r>
        <w:t>  </w:t>
      </w:r>
      <w:r w:rsidR="004E612E" w:rsidRPr="004E612E">
        <w:rPr>
          <w:rFonts w:eastAsia="Times New Roman"/>
          <w:color w:val="231F20"/>
          <w:szCs w:val="22"/>
          <w:lang w:val="ru-RU" w:eastAsia="en-US"/>
        </w:rPr>
        <w:t>Любое национальное ведомство или межправительственная</w:t>
      </w:r>
      <w:r w:rsidR="00B00748">
        <w:rPr>
          <w:rFonts w:eastAsia="Times New Roman"/>
          <w:color w:val="231F20"/>
          <w:szCs w:val="22"/>
          <w:lang w:val="ru-RU" w:eastAsia="en-US"/>
        </w:rPr>
        <w:t xml:space="preserve"> </w:t>
      </w:r>
      <w:r w:rsidR="004E612E" w:rsidRPr="004E612E">
        <w:rPr>
          <w:rFonts w:eastAsia="Times New Roman"/>
          <w:color w:val="231F20"/>
          <w:szCs w:val="22"/>
          <w:lang w:val="ru-RU" w:eastAsia="en-US"/>
        </w:rPr>
        <w:t>организация, допускающие доставку документов и писем помимо</w:t>
      </w:r>
      <w:r w:rsidR="00B00748">
        <w:rPr>
          <w:rFonts w:eastAsia="Times New Roman"/>
          <w:color w:val="231F20"/>
          <w:szCs w:val="22"/>
          <w:lang w:val="ru-RU" w:eastAsia="en-US"/>
        </w:rPr>
        <w:t xml:space="preserve"> </w:t>
      </w:r>
      <w:r w:rsidR="004E612E" w:rsidRPr="004E612E">
        <w:rPr>
          <w:rFonts w:eastAsia="Times New Roman"/>
          <w:color w:val="231F20"/>
          <w:szCs w:val="22"/>
          <w:lang w:val="ru-RU" w:eastAsia="en-US"/>
        </w:rPr>
        <w:t>официальной почты и уведомившие об этом Международное бюро,</w:t>
      </w:r>
      <w:r w:rsidR="00B00748">
        <w:rPr>
          <w:rFonts w:eastAsia="Times New Roman"/>
          <w:color w:val="231F20"/>
          <w:szCs w:val="22"/>
          <w:lang w:val="ru-RU" w:eastAsia="en-US"/>
        </w:rPr>
        <w:t xml:space="preserve"> </w:t>
      </w:r>
      <w:r w:rsidR="004E612E" w:rsidRPr="004E612E">
        <w:rPr>
          <w:rFonts w:eastAsia="Times New Roman"/>
          <w:color w:val="231F20"/>
          <w:szCs w:val="22"/>
          <w:lang w:val="ru-RU" w:eastAsia="en-US"/>
        </w:rPr>
        <w:t>применяют положения пунктов (</w:t>
      </w:r>
      <w:r w:rsidR="004E612E" w:rsidRPr="004E612E">
        <w:rPr>
          <w:rFonts w:eastAsia="Times New Roman"/>
          <w:color w:val="231F20"/>
          <w:szCs w:val="22"/>
          <w:lang w:val="fr-CH" w:eastAsia="en-US"/>
        </w:rPr>
        <w:t>a</w:t>
      </w:r>
      <w:r w:rsidR="004E612E" w:rsidRPr="004E612E">
        <w:rPr>
          <w:rFonts w:eastAsia="Times New Roman"/>
          <w:color w:val="231F20"/>
          <w:szCs w:val="22"/>
          <w:lang w:val="ru-RU" w:eastAsia="en-US"/>
        </w:rPr>
        <w:t>) – (с), как если бы доставка</w:t>
      </w:r>
      <w:r w:rsidR="00B00748">
        <w:rPr>
          <w:rFonts w:eastAsia="Times New Roman"/>
          <w:color w:val="231F20"/>
          <w:szCs w:val="22"/>
          <w:lang w:val="ru-RU" w:eastAsia="en-US"/>
        </w:rPr>
        <w:t xml:space="preserve"> </w:t>
      </w:r>
      <w:r w:rsidR="004E612E" w:rsidRPr="004E612E">
        <w:rPr>
          <w:rFonts w:eastAsia="Times New Roman"/>
          <w:color w:val="231F20"/>
          <w:szCs w:val="22"/>
          <w:lang w:val="ru-RU" w:eastAsia="en-US"/>
        </w:rPr>
        <w:t>осуществлялась почтой. В этом случае последнее предложение пункта (</w:t>
      </w:r>
      <w:r w:rsidR="004E612E" w:rsidRPr="004E612E">
        <w:rPr>
          <w:rFonts w:eastAsia="Times New Roman"/>
          <w:color w:val="231F20"/>
          <w:szCs w:val="22"/>
          <w:lang w:val="fr-CH" w:eastAsia="en-US"/>
        </w:rPr>
        <w:t>a</w:t>
      </w:r>
      <w:r w:rsidR="004E612E" w:rsidRPr="004E612E">
        <w:rPr>
          <w:rFonts w:eastAsia="Times New Roman"/>
          <w:color w:val="231F20"/>
          <w:szCs w:val="22"/>
          <w:lang w:val="ru-RU" w:eastAsia="en-US"/>
        </w:rPr>
        <w:t>) не</w:t>
      </w:r>
    </w:p>
    <w:p w:rsidR="001E3565" w:rsidRPr="004E612E" w:rsidRDefault="004E612E" w:rsidP="00B00748">
      <w:pPr>
        <w:autoSpaceDE w:val="0"/>
        <w:autoSpaceDN w:val="0"/>
        <w:adjustRightInd w:val="0"/>
        <w:spacing w:before="119" w:line="360" w:lineRule="auto"/>
        <w:rPr>
          <w:lang w:val="ru-RU"/>
        </w:rPr>
      </w:pPr>
      <w:r w:rsidRPr="004E612E">
        <w:rPr>
          <w:rFonts w:eastAsia="Times New Roman"/>
          <w:color w:val="231F20"/>
          <w:szCs w:val="22"/>
          <w:lang w:val="ru-RU" w:eastAsia="en-US"/>
        </w:rPr>
        <w:t>применяется, а доказательства могут представляться только в том случае,</w:t>
      </w:r>
      <w:r w:rsidR="00B00748">
        <w:rPr>
          <w:rFonts w:eastAsia="Times New Roman"/>
          <w:color w:val="231F20"/>
          <w:szCs w:val="22"/>
          <w:lang w:val="ru-RU" w:eastAsia="en-US"/>
        </w:rPr>
        <w:t xml:space="preserve"> </w:t>
      </w:r>
      <w:r w:rsidRPr="004E612E">
        <w:rPr>
          <w:rFonts w:eastAsia="Times New Roman"/>
          <w:color w:val="231F20"/>
          <w:szCs w:val="22"/>
          <w:lang w:val="ru-RU" w:eastAsia="en-US"/>
        </w:rPr>
        <w:t>если данные об отправке фиксировались службой доставки на дату отправки.</w:t>
      </w:r>
      <w:r w:rsidR="00B00748">
        <w:rPr>
          <w:rFonts w:eastAsia="Times New Roman"/>
          <w:color w:val="231F20"/>
          <w:szCs w:val="22"/>
          <w:lang w:val="ru-RU" w:eastAsia="en-US"/>
        </w:rPr>
        <w:t xml:space="preserve"> </w:t>
      </w:r>
      <w:r w:rsidRPr="004E612E">
        <w:rPr>
          <w:rFonts w:eastAsia="Times New Roman"/>
          <w:color w:val="231F20"/>
          <w:szCs w:val="22"/>
          <w:lang w:val="ru-RU" w:eastAsia="en-US"/>
        </w:rPr>
        <w:t>Уведомление может содержать оговорку о том, что оно применимо только к</w:t>
      </w:r>
      <w:r w:rsidR="00B00748">
        <w:rPr>
          <w:rFonts w:eastAsia="Times New Roman"/>
          <w:color w:val="231F20"/>
          <w:szCs w:val="22"/>
          <w:lang w:val="ru-RU" w:eastAsia="en-US"/>
        </w:rPr>
        <w:t xml:space="preserve"> </w:t>
      </w:r>
      <w:r w:rsidRPr="004E612E">
        <w:rPr>
          <w:rFonts w:eastAsia="Times New Roman"/>
          <w:color w:val="231F20"/>
          <w:szCs w:val="22"/>
          <w:lang w:val="ru-RU" w:eastAsia="en-US"/>
        </w:rPr>
        <w:t>доставке с помощью определенных служб доставки или с помощью служб,</w:t>
      </w:r>
      <w:r w:rsidR="00B00748">
        <w:rPr>
          <w:rFonts w:eastAsia="Times New Roman"/>
          <w:color w:val="231F20"/>
          <w:szCs w:val="22"/>
          <w:lang w:val="ru-RU" w:eastAsia="en-US"/>
        </w:rPr>
        <w:t xml:space="preserve"> </w:t>
      </w:r>
      <w:r w:rsidRPr="004E612E">
        <w:rPr>
          <w:rFonts w:eastAsia="Times New Roman"/>
          <w:color w:val="231F20"/>
          <w:szCs w:val="22"/>
          <w:lang w:val="ru-RU" w:eastAsia="en-US"/>
        </w:rPr>
        <w:t xml:space="preserve">удовлетворяющих определенным </w:t>
      </w:r>
      <w:r w:rsidRPr="004E612E">
        <w:rPr>
          <w:rFonts w:eastAsia="Times New Roman"/>
          <w:color w:val="231F20"/>
          <w:szCs w:val="22"/>
          <w:lang w:val="ru-RU" w:eastAsia="en-US"/>
        </w:rPr>
        <w:lastRenderedPageBreak/>
        <w:t xml:space="preserve">критериям. </w:t>
      </w:r>
      <w:r>
        <w:rPr>
          <w:rFonts w:eastAsia="Times New Roman"/>
          <w:color w:val="231F20"/>
          <w:szCs w:val="22"/>
          <w:lang w:val="ru-RU" w:eastAsia="en-US"/>
        </w:rPr>
        <w:t>Международное</w:t>
      </w:r>
      <w:r w:rsidRPr="004E612E">
        <w:rPr>
          <w:rFonts w:eastAsia="Times New Roman"/>
          <w:color w:val="231F20"/>
          <w:szCs w:val="22"/>
          <w:lang w:val="ru-RU" w:eastAsia="en-US"/>
        </w:rPr>
        <w:t xml:space="preserve"> бюро</w:t>
      </w:r>
      <w:r w:rsidR="00B00748">
        <w:rPr>
          <w:rFonts w:eastAsia="Times New Roman"/>
          <w:color w:val="231F20"/>
          <w:szCs w:val="22"/>
          <w:lang w:val="ru-RU" w:eastAsia="en-US"/>
        </w:rPr>
        <w:t xml:space="preserve"> </w:t>
      </w:r>
      <w:r w:rsidRPr="004E612E">
        <w:rPr>
          <w:color w:val="231F20"/>
          <w:szCs w:val="22"/>
          <w:lang w:val="ru-RU"/>
        </w:rPr>
        <w:t>публикует информацию о таких уведомлениях в Бюллетене</w:t>
      </w:r>
      <w:r w:rsidR="001E3565" w:rsidRPr="004E612E">
        <w:rPr>
          <w:lang w:val="ru-RU"/>
        </w:rPr>
        <w:t>.</w:t>
      </w:r>
    </w:p>
    <w:p w:rsidR="00AD578A" w:rsidRPr="00AD578A" w:rsidRDefault="001E3565" w:rsidP="004E612E">
      <w:pPr>
        <w:autoSpaceDE w:val="0"/>
        <w:autoSpaceDN w:val="0"/>
        <w:adjustRightInd w:val="0"/>
        <w:spacing w:before="119" w:line="360" w:lineRule="auto"/>
        <w:rPr>
          <w:rFonts w:eastAsia="Times New Roman"/>
          <w:color w:val="231F20"/>
          <w:szCs w:val="22"/>
          <w:lang w:val="ru-RU" w:eastAsia="en-US"/>
        </w:rPr>
      </w:pPr>
      <w:r w:rsidRPr="004E612E">
        <w:rPr>
          <w:lang w:val="ru-RU"/>
        </w:rPr>
        <w:tab/>
      </w:r>
      <w:r w:rsidRPr="00AD578A">
        <w:rPr>
          <w:lang w:val="ru-RU"/>
        </w:rPr>
        <w:t>(</w:t>
      </w:r>
      <w:r>
        <w:t>e</w:t>
      </w:r>
      <w:r w:rsidRPr="00AD578A">
        <w:rPr>
          <w:lang w:val="ru-RU"/>
        </w:rPr>
        <w:t>)</w:t>
      </w:r>
      <w:r>
        <w:t>  </w:t>
      </w:r>
      <w:r w:rsidR="00AD578A" w:rsidRPr="00AD578A">
        <w:rPr>
          <w:rFonts w:eastAsia="Times New Roman"/>
          <w:color w:val="231F20"/>
          <w:szCs w:val="22"/>
          <w:lang w:val="ru-RU" w:eastAsia="en-US"/>
        </w:rPr>
        <w:t>Национальное ведомство или межправительственная организация</w:t>
      </w:r>
    </w:p>
    <w:p w:rsidR="001E3565" w:rsidRPr="00AD578A" w:rsidRDefault="00AD578A" w:rsidP="004E612E">
      <w:pPr>
        <w:pStyle w:val="Lega"/>
        <w:rPr>
          <w:lang w:val="ru-RU"/>
        </w:rPr>
      </w:pPr>
      <w:r w:rsidRPr="00AD578A">
        <w:rPr>
          <w:rFonts w:cs="Arial"/>
          <w:color w:val="231F20"/>
          <w:szCs w:val="22"/>
          <w:lang w:val="ru-RU"/>
        </w:rPr>
        <w:t>могут действовать в соответствии с пунктом</w:t>
      </w:r>
      <w:r w:rsidRPr="00AD578A">
        <w:rPr>
          <w:lang w:val="ru-RU"/>
        </w:rPr>
        <w:t xml:space="preserve"> </w:t>
      </w:r>
      <w:r w:rsidR="001E3565" w:rsidRPr="00AD578A">
        <w:rPr>
          <w:lang w:val="ru-RU"/>
        </w:rPr>
        <w:t>(</w:t>
      </w:r>
      <w:r w:rsidR="001E3565">
        <w:t>d</w:t>
      </w:r>
      <w:r w:rsidR="001E3565" w:rsidRPr="00AD578A">
        <w:rPr>
          <w:lang w:val="ru-RU"/>
        </w:rPr>
        <w:t>):</w:t>
      </w:r>
    </w:p>
    <w:p w:rsidR="00CF0503" w:rsidRPr="004E612E" w:rsidRDefault="001E3565" w:rsidP="004E612E">
      <w:pPr>
        <w:pStyle w:val="Legi"/>
        <w:spacing w:before="119"/>
        <w:rPr>
          <w:i/>
          <w:lang w:val="ru-RU"/>
        </w:rPr>
      </w:pPr>
      <w:r w:rsidRPr="00AD578A">
        <w:rPr>
          <w:lang w:val="ru-RU"/>
        </w:rPr>
        <w:tab/>
        <w:t>(</w:t>
      </w:r>
      <w:proofErr w:type="spellStart"/>
      <w:r>
        <w:t>i</w:t>
      </w:r>
      <w:proofErr w:type="spellEnd"/>
      <w:r w:rsidRPr="00AD578A">
        <w:rPr>
          <w:lang w:val="ru-RU"/>
        </w:rPr>
        <w:t>)</w:t>
      </w:r>
      <w:r w:rsidRPr="00AD578A">
        <w:rPr>
          <w:lang w:val="ru-RU"/>
        </w:rPr>
        <w:tab/>
      </w:r>
      <w:r w:rsidR="00AD578A" w:rsidRPr="00AD578A">
        <w:rPr>
          <w:rFonts w:cs="Arial"/>
          <w:color w:val="231F20"/>
          <w:szCs w:val="22"/>
          <w:lang w:val="ru-RU"/>
        </w:rPr>
        <w:t>даже если использовавшаяся служба доставки, когда это применимо, не являлась одной из определенных служб либо не удовлетворяла определенным критериям, обозначенным в уведомлении в соответствии с пунктом</w:t>
      </w:r>
      <w:r w:rsidR="00AD578A" w:rsidRPr="00AD578A">
        <w:rPr>
          <w:rFonts w:ascii="TimesNewRoman" w:hAnsi="TimesNewRoman" w:cs="TimesNewRoman"/>
          <w:color w:val="231F20"/>
          <w:sz w:val="28"/>
          <w:szCs w:val="28"/>
          <w:lang w:val="ru-RU"/>
        </w:rPr>
        <w:t xml:space="preserve"> </w:t>
      </w:r>
      <w:r w:rsidRPr="00AD578A">
        <w:rPr>
          <w:lang w:val="ru-RU"/>
        </w:rPr>
        <w:t>(</w:t>
      </w:r>
      <w:r>
        <w:t>d</w:t>
      </w:r>
      <w:r w:rsidR="004E612E">
        <w:rPr>
          <w:lang w:val="ru-RU"/>
        </w:rPr>
        <w:t>);</w:t>
      </w:r>
      <w:r w:rsidRPr="00AD578A">
        <w:rPr>
          <w:lang w:val="ru-RU"/>
        </w:rPr>
        <w:t xml:space="preserve"> </w:t>
      </w:r>
      <w:r w:rsidR="00AD578A">
        <w:rPr>
          <w:lang w:val="ru-RU"/>
        </w:rPr>
        <w:t>или</w:t>
      </w:r>
      <w:r w:rsidR="004E612E" w:rsidRPr="004E612E">
        <w:rPr>
          <w:lang w:val="ru-RU"/>
        </w:rPr>
        <w:t xml:space="preserve"> </w:t>
      </w:r>
    </w:p>
    <w:p w:rsidR="001E3565" w:rsidRPr="00AD578A" w:rsidRDefault="001E3565" w:rsidP="004E612E">
      <w:pPr>
        <w:pStyle w:val="Legi"/>
        <w:spacing w:before="119"/>
        <w:rPr>
          <w:lang w:val="ru-RU"/>
        </w:rPr>
      </w:pPr>
      <w:r w:rsidRPr="004E612E">
        <w:rPr>
          <w:lang w:val="ru-RU"/>
        </w:rPr>
        <w:tab/>
      </w:r>
      <w:r w:rsidRPr="00AD578A">
        <w:rPr>
          <w:lang w:val="ru-RU"/>
        </w:rPr>
        <w:t>(</w:t>
      </w:r>
      <w:r>
        <w:t>ii</w:t>
      </w:r>
      <w:r w:rsidRPr="00AD578A">
        <w:rPr>
          <w:lang w:val="ru-RU"/>
        </w:rPr>
        <w:t>)</w:t>
      </w:r>
      <w:r w:rsidRPr="00AD578A">
        <w:rPr>
          <w:lang w:val="ru-RU"/>
        </w:rPr>
        <w:tab/>
      </w:r>
      <w:r w:rsidR="00FB4C32" w:rsidRPr="00AD578A">
        <w:rPr>
          <w:rFonts w:cs="Arial"/>
          <w:color w:val="231F20"/>
          <w:szCs w:val="22"/>
          <w:lang w:val="ru-RU"/>
        </w:rPr>
        <w:t xml:space="preserve">даже если это ведомство или организация не направляли </w:t>
      </w:r>
      <w:r w:rsidR="00AD578A" w:rsidRPr="00AD578A">
        <w:rPr>
          <w:rFonts w:cs="Arial"/>
          <w:color w:val="231F20"/>
          <w:szCs w:val="22"/>
          <w:lang w:val="ru-RU"/>
        </w:rPr>
        <w:t>Международному бюро уведомление в соответствии с пунктом</w:t>
      </w:r>
      <w:r w:rsidR="00AD578A" w:rsidRPr="00AD578A">
        <w:rPr>
          <w:rFonts w:ascii="TimesNewRoman" w:hAnsi="TimesNewRoman" w:cs="TimesNewRoman"/>
          <w:color w:val="231F20"/>
          <w:sz w:val="28"/>
          <w:szCs w:val="28"/>
          <w:lang w:val="ru-RU"/>
        </w:rPr>
        <w:t xml:space="preserve"> </w:t>
      </w:r>
      <w:r w:rsidRPr="00AD578A">
        <w:rPr>
          <w:lang w:val="ru-RU"/>
        </w:rPr>
        <w:t>(</w:t>
      </w:r>
      <w:r>
        <w:t>d</w:t>
      </w:r>
      <w:r w:rsidRPr="00AD578A">
        <w:rPr>
          <w:lang w:val="ru-RU"/>
        </w:rPr>
        <w:t>).</w:t>
      </w:r>
    </w:p>
    <w:p w:rsidR="001E3565" w:rsidRPr="005B6334" w:rsidRDefault="0099124E" w:rsidP="008F7190">
      <w:pPr>
        <w:pStyle w:val="LegRule"/>
        <w:rPr>
          <w:lang w:val="ru-RU"/>
        </w:rPr>
      </w:pPr>
      <w:r w:rsidRPr="00AD578A">
        <w:rPr>
          <w:lang w:val="ru-RU"/>
        </w:rPr>
        <w:lastRenderedPageBreak/>
        <w:t xml:space="preserve"> </w:t>
      </w:r>
      <w:bookmarkStart w:id="23" w:name="_Toc386803513"/>
      <w:r w:rsidR="00AB0D52">
        <w:rPr>
          <w:lang w:val="ru-RU"/>
        </w:rPr>
        <w:t>Правило</w:t>
      </w:r>
      <w:r w:rsidR="001E3565" w:rsidRPr="005B6334">
        <w:rPr>
          <w:lang w:val="ru-RU"/>
        </w:rPr>
        <w:t xml:space="preserve"> 82</w:t>
      </w:r>
      <w:proofErr w:type="spellStart"/>
      <w:r w:rsidR="001E3565" w:rsidRPr="00BF5744">
        <w:rPr>
          <w:i/>
        </w:rPr>
        <w:t>qua</w:t>
      </w:r>
      <w:r w:rsidR="001E3565">
        <w:rPr>
          <w:i/>
        </w:rPr>
        <w:t>ter</w:t>
      </w:r>
      <w:proofErr w:type="spellEnd"/>
      <w:r w:rsidRPr="005B6334">
        <w:rPr>
          <w:i/>
          <w:lang w:val="ru-RU"/>
        </w:rPr>
        <w:t xml:space="preserve">  </w:t>
      </w:r>
      <w:r w:rsidR="001E3565" w:rsidRPr="005B6334">
        <w:rPr>
          <w:lang w:val="ru-RU"/>
        </w:rPr>
        <w:br/>
      </w:r>
      <w:bookmarkEnd w:id="23"/>
      <w:r w:rsidR="005B6334" w:rsidRPr="005B6334">
        <w:rPr>
          <w:lang w:val="ru-RU"/>
        </w:rPr>
        <w:t>Допущение несоблюдения сроков</w:t>
      </w:r>
    </w:p>
    <w:p w:rsidR="001E3565" w:rsidRPr="005B6334" w:rsidRDefault="001E3565" w:rsidP="008F7190">
      <w:pPr>
        <w:pStyle w:val="LegSubRule"/>
        <w:rPr>
          <w:lang w:val="ru-RU"/>
        </w:rPr>
      </w:pPr>
      <w:bookmarkStart w:id="24" w:name="_Toc386803514"/>
      <w:r w:rsidRPr="005B6334">
        <w:rPr>
          <w:lang w:val="ru-RU"/>
        </w:rPr>
        <w:t>82</w:t>
      </w:r>
      <w:proofErr w:type="spellStart"/>
      <w:r w:rsidRPr="00023AD2">
        <w:rPr>
          <w:i/>
        </w:rPr>
        <w:t>quater</w:t>
      </w:r>
      <w:proofErr w:type="spellEnd"/>
      <w:r w:rsidRPr="005B6334">
        <w:rPr>
          <w:lang w:val="ru-RU"/>
        </w:rPr>
        <w:t>.1</w:t>
      </w:r>
      <w:r>
        <w:t>   </w:t>
      </w:r>
      <w:bookmarkEnd w:id="24"/>
      <w:r w:rsidR="005B6334" w:rsidRPr="005B6334">
        <w:rPr>
          <w:i/>
          <w:lang w:val="ru-RU"/>
        </w:rPr>
        <w:t>Допущение несоблюдения сроков</w:t>
      </w:r>
    </w:p>
    <w:p w:rsidR="001E3565" w:rsidRPr="00FB4C32" w:rsidRDefault="001E3565" w:rsidP="001E3565">
      <w:pPr>
        <w:pStyle w:val="Lega"/>
        <w:rPr>
          <w:lang w:val="ru-RU"/>
        </w:rPr>
      </w:pPr>
      <w:r w:rsidRPr="005B6334">
        <w:rPr>
          <w:lang w:val="ru-RU"/>
        </w:rPr>
        <w:tab/>
      </w:r>
      <w:r w:rsidRPr="00FB4C32">
        <w:rPr>
          <w:lang w:val="ru-RU"/>
        </w:rPr>
        <w:t>(</w:t>
      </w:r>
      <w:r>
        <w:t>a</w:t>
      </w:r>
      <w:r w:rsidRPr="00FB4C32">
        <w:rPr>
          <w:lang w:val="ru-RU"/>
        </w:rPr>
        <w:t>)</w:t>
      </w:r>
      <w:r>
        <w:t>  </w:t>
      </w:r>
      <w:r w:rsidR="00FB4C32" w:rsidRPr="00FB4C32">
        <w:rPr>
          <w:rFonts w:cs="Arial"/>
          <w:szCs w:val="22"/>
          <w:lang w:val="ru-RU"/>
        </w:rPr>
        <w:t>Любая заинтересованная сторона может привести доказательства того, что срок, установленный в Инструкции для совершения действий в отношении Получающего ведомства, Международного поискового органа, Органа, назначенного для проведения дополнительного поиска, Органа международной предварительной экспертизы или Международного бюро, не был соблюден по причине войны, революции, гражданских беспорядков, забастовки, стихийного бедствия</w:t>
      </w:r>
      <w:r w:rsidR="00BF1B50" w:rsidRPr="00FB4C32">
        <w:rPr>
          <w:rStyle w:val="InsertedText"/>
          <w:lang w:val="ru-RU"/>
        </w:rPr>
        <w:t xml:space="preserve">, </w:t>
      </w:r>
      <w:r w:rsidR="007662BC">
        <w:rPr>
          <w:rStyle w:val="InsertedText"/>
          <w:lang w:val="ru-RU"/>
        </w:rPr>
        <w:t>широкомасштабной и неожиданной утраты доступа</w:t>
      </w:r>
      <w:r w:rsidR="00BF1B50" w:rsidRPr="00FB4C32">
        <w:rPr>
          <w:rStyle w:val="InsertedText"/>
          <w:lang w:val="ru-RU"/>
        </w:rPr>
        <w:t xml:space="preserve"> </w:t>
      </w:r>
      <w:r w:rsidR="007662BC">
        <w:rPr>
          <w:rStyle w:val="InsertedText"/>
          <w:lang w:val="ru-RU"/>
        </w:rPr>
        <w:t>к услугам электронной связи</w:t>
      </w:r>
      <w:r w:rsidRPr="00FB4C32">
        <w:rPr>
          <w:lang w:val="ru-RU"/>
        </w:rPr>
        <w:t xml:space="preserve"> </w:t>
      </w:r>
      <w:r w:rsidR="00FB4C32" w:rsidRPr="00FB4C32">
        <w:rPr>
          <w:rFonts w:cs="Arial"/>
          <w:szCs w:val="22"/>
          <w:lang w:val="ru-RU"/>
        </w:rPr>
        <w:t>или других аналогичных причин в местности, где заинтересованная сторона имеет свое местожительство, место работы или местопребывание, и что соответствующее действие было совершено в кратчайший разумный срок</w:t>
      </w:r>
      <w:r w:rsidRPr="00FB4C32">
        <w:rPr>
          <w:lang w:val="ru-RU"/>
        </w:rPr>
        <w:t>.</w:t>
      </w:r>
    </w:p>
    <w:p w:rsidR="001E3565" w:rsidRPr="00FB4C32" w:rsidRDefault="001E3565" w:rsidP="001E3565">
      <w:pPr>
        <w:pStyle w:val="Lega"/>
        <w:rPr>
          <w:lang w:val="ru-RU"/>
        </w:rPr>
      </w:pPr>
      <w:r w:rsidRPr="00FB4C32">
        <w:rPr>
          <w:lang w:val="ru-RU"/>
        </w:rPr>
        <w:tab/>
        <w:t>(</w:t>
      </w:r>
      <w:r>
        <w:t>b</w:t>
      </w:r>
      <w:r w:rsidRPr="00FB4C32">
        <w:rPr>
          <w:lang w:val="ru-RU"/>
        </w:rPr>
        <w:t>)</w:t>
      </w:r>
      <w:r>
        <w:t>  </w:t>
      </w:r>
      <w:r w:rsidR="00E508CF" w:rsidRPr="00FB4C32">
        <w:rPr>
          <w:lang w:val="ru-RU"/>
        </w:rPr>
        <w:t>[</w:t>
      </w:r>
      <w:r w:rsidR="00AB0D52" w:rsidRPr="00AB0D52">
        <w:rPr>
          <w:szCs w:val="28"/>
          <w:lang w:val="ru-RU"/>
        </w:rPr>
        <w:t>Без</w:t>
      </w:r>
      <w:r w:rsidR="00AB0D52" w:rsidRPr="00FB4C32">
        <w:rPr>
          <w:szCs w:val="28"/>
          <w:lang w:val="ru-RU"/>
        </w:rPr>
        <w:t xml:space="preserve"> </w:t>
      </w:r>
      <w:r w:rsidR="00AB0D52" w:rsidRPr="00AB0D52">
        <w:rPr>
          <w:szCs w:val="28"/>
          <w:lang w:val="ru-RU"/>
        </w:rPr>
        <w:t>изменений</w:t>
      </w:r>
      <w:r w:rsidR="00E508CF" w:rsidRPr="00FB4C32">
        <w:rPr>
          <w:lang w:val="ru-RU"/>
        </w:rPr>
        <w:t xml:space="preserve">]  </w:t>
      </w:r>
      <w:r w:rsidR="00FB4C32" w:rsidRPr="00FB4C32">
        <w:rPr>
          <w:rFonts w:cs="Arial"/>
          <w:szCs w:val="22"/>
          <w:lang w:val="ru-RU"/>
        </w:rPr>
        <w:t xml:space="preserve">Любое </w:t>
      </w:r>
      <w:r w:rsidR="00FB4C32">
        <w:rPr>
          <w:rFonts w:cs="Arial"/>
          <w:szCs w:val="22"/>
          <w:lang w:val="ru-RU"/>
        </w:rPr>
        <w:t>такое</w:t>
      </w:r>
      <w:r w:rsidR="00FB4C32" w:rsidRPr="00FB4C32">
        <w:rPr>
          <w:rFonts w:cs="Arial"/>
          <w:szCs w:val="22"/>
          <w:lang w:val="ru-RU"/>
        </w:rPr>
        <w:t xml:space="preserve"> доказательство направляется в Ведомство, Орган или Международное бюро, в зависимости от конкретного случая, не позднее чем через шесть месяцев после истечения срока, применяемого в данном случае. Если доказательство таких обстоятельств удовлетворяет адресата, то несоблюдение срока считается оправданным</w:t>
      </w:r>
      <w:r w:rsidRPr="00FB4C32">
        <w:rPr>
          <w:lang w:val="ru-RU"/>
        </w:rPr>
        <w:t>.</w:t>
      </w:r>
    </w:p>
    <w:p w:rsidR="00FB4C32" w:rsidRDefault="001E3565" w:rsidP="00FB4C32">
      <w:pPr>
        <w:autoSpaceDE w:val="0"/>
        <w:autoSpaceDN w:val="0"/>
        <w:adjustRightInd w:val="0"/>
        <w:spacing w:before="119" w:line="360" w:lineRule="auto"/>
        <w:rPr>
          <w:lang w:val="ru-RU"/>
        </w:rPr>
      </w:pPr>
      <w:r w:rsidRPr="00FB4C32">
        <w:rPr>
          <w:lang w:val="ru-RU"/>
        </w:rPr>
        <w:tab/>
        <w:t>(</w:t>
      </w:r>
      <w:r>
        <w:t>c</w:t>
      </w:r>
      <w:r w:rsidRPr="00FB4C32">
        <w:rPr>
          <w:lang w:val="ru-RU"/>
        </w:rPr>
        <w:t>)</w:t>
      </w:r>
      <w:r>
        <w:t>  </w:t>
      </w:r>
      <w:r w:rsidR="00E508CF" w:rsidRPr="00FB4C32">
        <w:rPr>
          <w:lang w:val="ru-RU"/>
        </w:rPr>
        <w:t>[</w:t>
      </w:r>
      <w:r w:rsidR="00AB0D52" w:rsidRPr="00AB0D52">
        <w:rPr>
          <w:szCs w:val="28"/>
          <w:lang w:val="ru-RU"/>
        </w:rPr>
        <w:t>Без</w:t>
      </w:r>
      <w:r w:rsidR="00AB0D52" w:rsidRPr="00FB4C32">
        <w:rPr>
          <w:szCs w:val="28"/>
          <w:lang w:val="ru-RU"/>
        </w:rPr>
        <w:t xml:space="preserve"> </w:t>
      </w:r>
      <w:r w:rsidR="00AB0D52" w:rsidRPr="00AB0D52">
        <w:rPr>
          <w:szCs w:val="28"/>
          <w:lang w:val="ru-RU"/>
        </w:rPr>
        <w:t>изменений</w:t>
      </w:r>
      <w:r w:rsidR="00E508CF" w:rsidRPr="00FB4C32">
        <w:rPr>
          <w:lang w:val="ru-RU"/>
        </w:rPr>
        <w:t xml:space="preserve">]  </w:t>
      </w:r>
      <w:r w:rsidR="00FB4C32">
        <w:rPr>
          <w:lang w:val="ru-RU"/>
        </w:rPr>
        <w:t>Несоблюдение</w:t>
      </w:r>
      <w:r w:rsidR="00FB4C32" w:rsidRPr="00FB4C32">
        <w:rPr>
          <w:lang w:val="ru-RU"/>
        </w:rPr>
        <w:t xml:space="preserve"> </w:t>
      </w:r>
      <w:r w:rsidR="00FB4C32">
        <w:rPr>
          <w:lang w:val="ru-RU"/>
        </w:rPr>
        <w:t>срока</w:t>
      </w:r>
      <w:r w:rsidR="00FB4C32" w:rsidRPr="00FB4C32">
        <w:rPr>
          <w:lang w:val="ru-RU"/>
        </w:rPr>
        <w:t xml:space="preserve"> </w:t>
      </w:r>
      <w:r w:rsidR="00FB4C32">
        <w:rPr>
          <w:lang w:val="ru-RU"/>
        </w:rPr>
        <w:t>не</w:t>
      </w:r>
      <w:r w:rsidR="00FB4C32" w:rsidRPr="00FB4C32">
        <w:rPr>
          <w:lang w:val="ru-RU"/>
        </w:rPr>
        <w:t xml:space="preserve"> </w:t>
      </w:r>
      <w:r w:rsidR="00FB4C32">
        <w:rPr>
          <w:lang w:val="ru-RU"/>
        </w:rPr>
        <w:t>обязано</w:t>
      </w:r>
      <w:r w:rsidR="00FB4C32" w:rsidRPr="00FB4C32">
        <w:rPr>
          <w:lang w:val="ru-RU"/>
        </w:rPr>
        <w:t xml:space="preserve"> </w:t>
      </w:r>
      <w:r w:rsidR="00FB4C32">
        <w:rPr>
          <w:lang w:val="ru-RU"/>
        </w:rPr>
        <w:t>приниматься во внимание никаким указанным или выбранным ведомством, в отношении которого з</w:t>
      </w:r>
      <w:r w:rsidR="00454E34">
        <w:rPr>
          <w:lang w:val="ru-RU"/>
        </w:rPr>
        <w:t>а</w:t>
      </w:r>
      <w:r w:rsidR="00FB4C32">
        <w:rPr>
          <w:lang w:val="ru-RU"/>
        </w:rPr>
        <w:t>явитель на момент принятия решения о допущении несоблюдения уже совершил действия, упомянутые в статье</w:t>
      </w:r>
      <w:r w:rsidR="00FB4C32" w:rsidRPr="00FB4C32">
        <w:rPr>
          <w:lang w:val="ru-RU"/>
        </w:rPr>
        <w:t xml:space="preserve"> 22 </w:t>
      </w:r>
      <w:r w:rsidR="00FB4C32">
        <w:rPr>
          <w:lang w:val="ru-RU"/>
        </w:rPr>
        <w:t>или</w:t>
      </w:r>
      <w:r w:rsidR="00FB4C32" w:rsidRPr="00FB4C32">
        <w:rPr>
          <w:lang w:val="ru-RU"/>
        </w:rPr>
        <w:t xml:space="preserve"> 39.</w:t>
      </w:r>
    </w:p>
    <w:p w:rsidR="001E3565" w:rsidRPr="00FB4C32" w:rsidRDefault="001E3565" w:rsidP="00FB4C32">
      <w:pPr>
        <w:pStyle w:val="Lega"/>
        <w:rPr>
          <w:lang w:val="ru-RU"/>
        </w:rPr>
      </w:pPr>
    </w:p>
    <w:p w:rsidR="00B275B1" w:rsidRPr="00FB4C32" w:rsidRDefault="00B275B1" w:rsidP="001E3565">
      <w:pPr>
        <w:pStyle w:val="Lega"/>
        <w:rPr>
          <w:lang w:val="ru-RU"/>
        </w:rPr>
      </w:pPr>
    </w:p>
    <w:p w:rsidR="00B275B1" w:rsidRDefault="00B275B1" w:rsidP="00B275B1">
      <w:pPr>
        <w:pStyle w:val="Endofdocument-Annex"/>
      </w:pPr>
      <w:r>
        <w:t>[</w:t>
      </w:r>
      <w:r w:rsidR="00AB0D52">
        <w:rPr>
          <w:lang w:val="ru-RU"/>
        </w:rPr>
        <w:t>Конец приложения и документа</w:t>
      </w:r>
      <w:r>
        <w:t>]</w:t>
      </w:r>
    </w:p>
    <w:sectPr w:rsidR="00B275B1" w:rsidSect="00E078A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B40" w:rsidRDefault="00676B40">
      <w:r>
        <w:separator/>
      </w:r>
    </w:p>
  </w:endnote>
  <w:endnote w:type="continuationSeparator" w:id="0">
    <w:p w:rsidR="00676B40" w:rsidRDefault="00676B40" w:rsidP="003B38C1">
      <w:r>
        <w:separator/>
      </w:r>
    </w:p>
    <w:p w:rsidR="00676B40" w:rsidRPr="003B38C1" w:rsidRDefault="00676B40" w:rsidP="003B38C1">
      <w:pPr>
        <w:spacing w:after="60"/>
        <w:rPr>
          <w:sz w:val="17"/>
        </w:rPr>
      </w:pPr>
      <w:r>
        <w:rPr>
          <w:sz w:val="17"/>
        </w:rPr>
        <w:t>[Endnote continued from previous page]</w:t>
      </w:r>
    </w:p>
  </w:endnote>
  <w:endnote w:type="continuationNotice" w:id="1">
    <w:p w:rsidR="00676B40" w:rsidRPr="003B38C1" w:rsidRDefault="00676B4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B40" w:rsidRDefault="00676B40">
      <w:r>
        <w:separator/>
      </w:r>
    </w:p>
  </w:footnote>
  <w:footnote w:type="continuationSeparator" w:id="0">
    <w:p w:rsidR="00676B40" w:rsidRDefault="00676B40" w:rsidP="008B60B2">
      <w:r>
        <w:separator/>
      </w:r>
    </w:p>
    <w:p w:rsidR="00676B40" w:rsidRPr="00ED77FB" w:rsidRDefault="00676B40" w:rsidP="008B60B2">
      <w:pPr>
        <w:spacing w:after="60"/>
        <w:rPr>
          <w:sz w:val="17"/>
          <w:szCs w:val="17"/>
        </w:rPr>
      </w:pPr>
      <w:r w:rsidRPr="00ED77FB">
        <w:rPr>
          <w:sz w:val="17"/>
          <w:szCs w:val="17"/>
        </w:rPr>
        <w:t>[Footnote continued from previous page]</w:t>
      </w:r>
    </w:p>
  </w:footnote>
  <w:footnote w:type="continuationNotice" w:id="1">
    <w:p w:rsidR="00676B40" w:rsidRPr="00ED77FB" w:rsidRDefault="00676B40" w:rsidP="008B60B2">
      <w:pPr>
        <w:spacing w:before="60"/>
        <w:jc w:val="right"/>
        <w:rPr>
          <w:sz w:val="17"/>
          <w:szCs w:val="17"/>
        </w:rPr>
      </w:pPr>
      <w:r w:rsidRPr="00ED77FB">
        <w:rPr>
          <w:sz w:val="17"/>
          <w:szCs w:val="17"/>
        </w:rPr>
        <w:t>[Footnote continued on next page]</w:t>
      </w:r>
    </w:p>
  </w:footnote>
  <w:footnote w:id="2">
    <w:p w:rsidR="0066115F" w:rsidRPr="00AB0D52" w:rsidRDefault="0066115F" w:rsidP="002607E3">
      <w:pPr>
        <w:pStyle w:val="FootnoteText"/>
        <w:tabs>
          <w:tab w:val="left" w:pos="567"/>
        </w:tabs>
        <w:rPr>
          <w:lang w:val="ru-RU"/>
        </w:rPr>
      </w:pPr>
      <w:r>
        <w:rPr>
          <w:rStyle w:val="FootnoteReference"/>
        </w:rPr>
        <w:footnoteRef/>
      </w:r>
      <w:r w:rsidRPr="00AB0D52">
        <w:rPr>
          <w:lang w:val="ru-RU"/>
        </w:rPr>
        <w:t xml:space="preserve"> </w:t>
      </w:r>
      <w:r w:rsidRPr="00AB0D52">
        <w:rPr>
          <w:lang w:val="ru-RU"/>
        </w:rPr>
        <w:tab/>
      </w:r>
      <w:r>
        <w:rPr>
          <w:lang w:val="ru-RU"/>
        </w:rPr>
        <w:t>Предлагаемые добавления и исключения указаны, соответственно, подчеркиванием и перечеркиванием соответствующего текста</w:t>
      </w:r>
      <w:r w:rsidRPr="00AB0D52">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15F" w:rsidRDefault="0066115F" w:rsidP="00477D6B">
    <w:pPr>
      <w:jc w:val="right"/>
    </w:pPr>
    <w:bookmarkStart w:id="14" w:name="Code2"/>
    <w:bookmarkEnd w:id="14"/>
    <w:r>
      <w:t>PCT/WG/7/24</w:t>
    </w:r>
  </w:p>
  <w:p w:rsidR="0066115F" w:rsidRDefault="0066115F" w:rsidP="00477D6B">
    <w:pPr>
      <w:jc w:val="right"/>
    </w:pPr>
    <w:r>
      <w:rPr>
        <w:lang w:val="ru-RU"/>
      </w:rPr>
      <w:t>стр.</w:t>
    </w:r>
    <w:r>
      <w:t xml:space="preserve"> </w:t>
    </w:r>
    <w:r>
      <w:fldChar w:fldCharType="begin"/>
    </w:r>
    <w:r>
      <w:instrText xml:space="preserve"> PAGE  \* MERGEFORMAT </w:instrText>
    </w:r>
    <w:r>
      <w:fldChar w:fldCharType="separate"/>
    </w:r>
    <w:r w:rsidR="00697EC1">
      <w:rPr>
        <w:noProof/>
      </w:rPr>
      <w:t>5</w:t>
    </w:r>
    <w:r>
      <w:fldChar w:fldCharType="end"/>
    </w:r>
  </w:p>
  <w:p w:rsidR="0066115F" w:rsidRDefault="0066115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15F" w:rsidRPr="00EE3A9B" w:rsidRDefault="0066115F" w:rsidP="00477D6B">
    <w:pPr>
      <w:jc w:val="right"/>
      <w:rPr>
        <w:lang w:val="ru-RU"/>
      </w:rPr>
    </w:pPr>
    <w:r w:rsidRPr="007F4B72">
      <w:rPr>
        <w:lang w:val="fr-FR"/>
      </w:rPr>
      <w:t>PCT</w:t>
    </w:r>
    <w:r w:rsidRPr="00EE3A9B">
      <w:rPr>
        <w:lang w:val="ru-RU"/>
      </w:rPr>
      <w:t>/</w:t>
    </w:r>
    <w:r w:rsidRPr="007F4B72">
      <w:rPr>
        <w:lang w:val="fr-FR"/>
      </w:rPr>
      <w:t>WG</w:t>
    </w:r>
    <w:r w:rsidRPr="00EE3A9B">
      <w:rPr>
        <w:lang w:val="ru-RU"/>
      </w:rPr>
      <w:t>/7/24</w:t>
    </w:r>
  </w:p>
  <w:p w:rsidR="0066115F" w:rsidRPr="00EE3A9B" w:rsidRDefault="0066115F" w:rsidP="00477D6B">
    <w:pPr>
      <w:jc w:val="right"/>
      <w:rPr>
        <w:lang w:val="ru-RU"/>
      </w:rPr>
    </w:pPr>
    <w:r>
      <w:rPr>
        <w:lang w:val="ru-RU"/>
      </w:rPr>
      <w:t>Приложение</w:t>
    </w:r>
    <w:r w:rsidRPr="00EE3A9B">
      <w:rPr>
        <w:lang w:val="ru-RU"/>
      </w:rPr>
      <w:t xml:space="preserve">, </w:t>
    </w:r>
    <w:r>
      <w:rPr>
        <w:lang w:val="ru-RU"/>
      </w:rPr>
      <w:t>стр.</w:t>
    </w:r>
    <w:r w:rsidRPr="00EE3A9B">
      <w:rPr>
        <w:lang w:val="ru-RU"/>
      </w:rPr>
      <w:t xml:space="preserve"> </w:t>
    </w:r>
    <w:r>
      <w:fldChar w:fldCharType="begin"/>
    </w:r>
    <w:r w:rsidRPr="00EE3A9B">
      <w:rPr>
        <w:lang w:val="ru-RU"/>
      </w:rPr>
      <w:instrText xml:space="preserve"> </w:instrText>
    </w:r>
    <w:r w:rsidRPr="007F4B72">
      <w:rPr>
        <w:lang w:val="fr-FR"/>
      </w:rPr>
      <w:instrText>PAGE</w:instrText>
    </w:r>
    <w:r w:rsidRPr="00EE3A9B">
      <w:rPr>
        <w:lang w:val="ru-RU"/>
      </w:rPr>
      <w:instrText xml:space="preserve">  \* </w:instrText>
    </w:r>
    <w:r w:rsidRPr="007F4B72">
      <w:rPr>
        <w:lang w:val="fr-FR"/>
      </w:rPr>
      <w:instrText>MERGEFORMAT</w:instrText>
    </w:r>
    <w:r w:rsidRPr="00EE3A9B">
      <w:rPr>
        <w:lang w:val="ru-RU"/>
      </w:rPr>
      <w:instrText xml:space="preserve"> </w:instrText>
    </w:r>
    <w:r>
      <w:fldChar w:fldCharType="separate"/>
    </w:r>
    <w:r w:rsidR="00697EC1" w:rsidRPr="00697EC1">
      <w:rPr>
        <w:noProof/>
        <w:lang w:val="ru-RU"/>
      </w:rPr>
      <w:t>2</w:t>
    </w:r>
    <w:r>
      <w:fldChar w:fldCharType="end"/>
    </w:r>
  </w:p>
  <w:p w:rsidR="0066115F" w:rsidRPr="00EE3A9B" w:rsidRDefault="0066115F" w:rsidP="00477D6B">
    <w:pPr>
      <w:jc w:val="right"/>
      <w:rPr>
        <w:lang w:val="ru-RU"/>
      </w:rPr>
    </w:pPr>
  </w:p>
  <w:p w:rsidR="0066115F" w:rsidRPr="00EE3A9B" w:rsidRDefault="0066115F" w:rsidP="00477D6B">
    <w:pP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15F" w:rsidRDefault="0066115F" w:rsidP="007F4B72">
    <w:pPr>
      <w:jc w:val="right"/>
      <w:rPr>
        <w:lang w:val="fr-FR"/>
      </w:rPr>
    </w:pPr>
    <w:r w:rsidRPr="007F4B72">
      <w:rPr>
        <w:lang w:val="fr-FR"/>
      </w:rPr>
      <w:t>PCT/WG/7/</w:t>
    </w:r>
    <w:r>
      <w:rPr>
        <w:lang w:val="fr-FR"/>
      </w:rPr>
      <w:t>24</w:t>
    </w:r>
  </w:p>
  <w:p w:rsidR="0066115F" w:rsidRPr="00EE3A9B" w:rsidRDefault="0066115F" w:rsidP="007F4B72">
    <w:pPr>
      <w:jc w:val="right"/>
      <w:rPr>
        <w:lang w:val="ru-RU"/>
      </w:rPr>
    </w:pPr>
    <w:r>
      <w:rPr>
        <w:lang w:val="ru-RU"/>
      </w:rPr>
      <w:t>ПРИЛОЖЕНИЕ</w:t>
    </w:r>
  </w:p>
  <w:p w:rsidR="0066115F" w:rsidRDefault="006611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7ECFA6"/>
    <w:lvl w:ilvl="0">
      <w:start w:val="1"/>
      <w:numFmt w:val="decimal"/>
      <w:lvlText w:val="%1."/>
      <w:lvlJc w:val="left"/>
      <w:pPr>
        <w:tabs>
          <w:tab w:val="num" w:pos="1492"/>
        </w:tabs>
        <w:ind w:left="1492" w:hanging="360"/>
      </w:pPr>
    </w:lvl>
  </w:abstractNum>
  <w:abstractNum w:abstractNumId="1">
    <w:nsid w:val="FFFFFF7D"/>
    <w:multiLevelType w:val="singleLevel"/>
    <w:tmpl w:val="FC6428D2"/>
    <w:lvl w:ilvl="0">
      <w:start w:val="1"/>
      <w:numFmt w:val="decimal"/>
      <w:lvlText w:val="%1."/>
      <w:lvlJc w:val="left"/>
      <w:pPr>
        <w:tabs>
          <w:tab w:val="num" w:pos="1209"/>
        </w:tabs>
        <w:ind w:left="1209" w:hanging="360"/>
      </w:pPr>
    </w:lvl>
  </w:abstractNum>
  <w:abstractNum w:abstractNumId="2">
    <w:nsid w:val="FFFFFF7E"/>
    <w:multiLevelType w:val="singleLevel"/>
    <w:tmpl w:val="E70C43E4"/>
    <w:lvl w:ilvl="0">
      <w:start w:val="1"/>
      <w:numFmt w:val="decimal"/>
      <w:lvlText w:val="%1."/>
      <w:lvlJc w:val="left"/>
      <w:pPr>
        <w:tabs>
          <w:tab w:val="num" w:pos="926"/>
        </w:tabs>
        <w:ind w:left="926" w:hanging="360"/>
      </w:pPr>
    </w:lvl>
  </w:abstractNum>
  <w:abstractNum w:abstractNumId="3">
    <w:nsid w:val="FFFFFF7F"/>
    <w:multiLevelType w:val="singleLevel"/>
    <w:tmpl w:val="043CE724"/>
    <w:lvl w:ilvl="0">
      <w:start w:val="1"/>
      <w:numFmt w:val="decimal"/>
      <w:lvlText w:val="%1."/>
      <w:lvlJc w:val="left"/>
      <w:pPr>
        <w:tabs>
          <w:tab w:val="num" w:pos="643"/>
        </w:tabs>
        <w:ind w:left="643" w:hanging="360"/>
      </w:pPr>
    </w:lvl>
  </w:abstractNum>
  <w:abstractNum w:abstractNumId="4">
    <w:nsid w:val="FFFFFF80"/>
    <w:multiLevelType w:val="singleLevel"/>
    <w:tmpl w:val="A9A225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79045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226A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07F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074A13D8"/>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DF2EA4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i/>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30"/>
    <w:rsid w:val="0002080E"/>
    <w:rsid w:val="00023AD2"/>
    <w:rsid w:val="00043CAA"/>
    <w:rsid w:val="0005099A"/>
    <w:rsid w:val="000517CF"/>
    <w:rsid w:val="00075432"/>
    <w:rsid w:val="000968ED"/>
    <w:rsid w:val="000B0E07"/>
    <w:rsid w:val="000E4843"/>
    <w:rsid w:val="000F5E56"/>
    <w:rsid w:val="001045EB"/>
    <w:rsid w:val="001051B3"/>
    <w:rsid w:val="00116E74"/>
    <w:rsid w:val="00135ACB"/>
    <w:rsid w:val="001362EE"/>
    <w:rsid w:val="001640F5"/>
    <w:rsid w:val="001832A6"/>
    <w:rsid w:val="00187D54"/>
    <w:rsid w:val="001A0D46"/>
    <w:rsid w:val="001B2F59"/>
    <w:rsid w:val="001E3565"/>
    <w:rsid w:val="001F352A"/>
    <w:rsid w:val="002004A8"/>
    <w:rsid w:val="00242E6A"/>
    <w:rsid w:val="002607E3"/>
    <w:rsid w:val="002634C4"/>
    <w:rsid w:val="00275337"/>
    <w:rsid w:val="0028760E"/>
    <w:rsid w:val="002928D3"/>
    <w:rsid w:val="002D1014"/>
    <w:rsid w:val="002D5116"/>
    <w:rsid w:val="002F1C56"/>
    <w:rsid w:val="002F1FE6"/>
    <w:rsid w:val="002F4E68"/>
    <w:rsid w:val="00312F7F"/>
    <w:rsid w:val="00361450"/>
    <w:rsid w:val="003673CF"/>
    <w:rsid w:val="0037387F"/>
    <w:rsid w:val="003845C1"/>
    <w:rsid w:val="00385FB6"/>
    <w:rsid w:val="003A6F89"/>
    <w:rsid w:val="003B38C1"/>
    <w:rsid w:val="003F27BB"/>
    <w:rsid w:val="003F480A"/>
    <w:rsid w:val="00423E3E"/>
    <w:rsid w:val="00427AF4"/>
    <w:rsid w:val="00454E34"/>
    <w:rsid w:val="004647DA"/>
    <w:rsid w:val="00474062"/>
    <w:rsid w:val="00477D6B"/>
    <w:rsid w:val="004D5C45"/>
    <w:rsid w:val="004E612E"/>
    <w:rsid w:val="005019FF"/>
    <w:rsid w:val="00522D9C"/>
    <w:rsid w:val="0053057A"/>
    <w:rsid w:val="0053061F"/>
    <w:rsid w:val="00530AB6"/>
    <w:rsid w:val="005323E9"/>
    <w:rsid w:val="00560A29"/>
    <w:rsid w:val="00586B4E"/>
    <w:rsid w:val="0059466A"/>
    <w:rsid w:val="005B6334"/>
    <w:rsid w:val="005C6649"/>
    <w:rsid w:val="00605827"/>
    <w:rsid w:val="00610E9D"/>
    <w:rsid w:val="00643117"/>
    <w:rsid w:val="0064421D"/>
    <w:rsid w:val="00646050"/>
    <w:rsid w:val="00647DD8"/>
    <w:rsid w:val="00651F14"/>
    <w:rsid w:val="0066115F"/>
    <w:rsid w:val="006643F8"/>
    <w:rsid w:val="00670A75"/>
    <w:rsid w:val="006713CA"/>
    <w:rsid w:val="00676B40"/>
    <w:rsid w:val="00676C5C"/>
    <w:rsid w:val="00697EC1"/>
    <w:rsid w:val="006A5FBA"/>
    <w:rsid w:val="006C026D"/>
    <w:rsid w:val="006D5C6B"/>
    <w:rsid w:val="006E15BD"/>
    <w:rsid w:val="007662BC"/>
    <w:rsid w:val="00775A61"/>
    <w:rsid w:val="007A0676"/>
    <w:rsid w:val="007D1613"/>
    <w:rsid w:val="007F4B72"/>
    <w:rsid w:val="00833D30"/>
    <w:rsid w:val="00845BE4"/>
    <w:rsid w:val="008B2CC1"/>
    <w:rsid w:val="008B60B2"/>
    <w:rsid w:val="008C3D12"/>
    <w:rsid w:val="008D6ADC"/>
    <w:rsid w:val="008F7190"/>
    <w:rsid w:val="008F7DA7"/>
    <w:rsid w:val="00900A36"/>
    <w:rsid w:val="0090731E"/>
    <w:rsid w:val="00913C10"/>
    <w:rsid w:val="00916EE2"/>
    <w:rsid w:val="00922781"/>
    <w:rsid w:val="0093168E"/>
    <w:rsid w:val="00961FF3"/>
    <w:rsid w:val="00966A22"/>
    <w:rsid w:val="0096722F"/>
    <w:rsid w:val="00980843"/>
    <w:rsid w:val="0099124E"/>
    <w:rsid w:val="009C17C0"/>
    <w:rsid w:val="009E2791"/>
    <w:rsid w:val="009E3F6F"/>
    <w:rsid w:val="009F499F"/>
    <w:rsid w:val="00A161AF"/>
    <w:rsid w:val="00A42DAF"/>
    <w:rsid w:val="00A45BD8"/>
    <w:rsid w:val="00A746F9"/>
    <w:rsid w:val="00A82975"/>
    <w:rsid w:val="00A869B7"/>
    <w:rsid w:val="00AA1B9D"/>
    <w:rsid w:val="00AA38C6"/>
    <w:rsid w:val="00AA5AD8"/>
    <w:rsid w:val="00AA693A"/>
    <w:rsid w:val="00AB0D52"/>
    <w:rsid w:val="00AC205C"/>
    <w:rsid w:val="00AD578A"/>
    <w:rsid w:val="00AE1052"/>
    <w:rsid w:val="00AF0A6B"/>
    <w:rsid w:val="00B00748"/>
    <w:rsid w:val="00B05A69"/>
    <w:rsid w:val="00B275B1"/>
    <w:rsid w:val="00B30D44"/>
    <w:rsid w:val="00B40A4D"/>
    <w:rsid w:val="00B96FBE"/>
    <w:rsid w:val="00B9734B"/>
    <w:rsid w:val="00BB508C"/>
    <w:rsid w:val="00BD0A3B"/>
    <w:rsid w:val="00BF1B50"/>
    <w:rsid w:val="00C11BFE"/>
    <w:rsid w:val="00C47C6E"/>
    <w:rsid w:val="00C616F3"/>
    <w:rsid w:val="00C66B59"/>
    <w:rsid w:val="00CC086A"/>
    <w:rsid w:val="00CF0503"/>
    <w:rsid w:val="00D04D33"/>
    <w:rsid w:val="00D274B3"/>
    <w:rsid w:val="00D40BE1"/>
    <w:rsid w:val="00D45252"/>
    <w:rsid w:val="00D71B4D"/>
    <w:rsid w:val="00D93D55"/>
    <w:rsid w:val="00DB35D5"/>
    <w:rsid w:val="00DC2D3A"/>
    <w:rsid w:val="00E078AA"/>
    <w:rsid w:val="00E335FE"/>
    <w:rsid w:val="00E508CF"/>
    <w:rsid w:val="00E979D1"/>
    <w:rsid w:val="00EA0445"/>
    <w:rsid w:val="00EA58A9"/>
    <w:rsid w:val="00EC4E49"/>
    <w:rsid w:val="00ED77FB"/>
    <w:rsid w:val="00EE3A9B"/>
    <w:rsid w:val="00EE45FA"/>
    <w:rsid w:val="00F66152"/>
    <w:rsid w:val="00FB4C32"/>
    <w:rsid w:val="00FE2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19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607E3"/>
    <w:rPr>
      <w:rFonts w:ascii="Arial" w:eastAsia="SimSun" w:hAnsi="Arial" w:cs="Arial"/>
      <w:sz w:val="18"/>
      <w:lang w:eastAsia="zh-CN"/>
    </w:rPr>
  </w:style>
  <w:style w:type="character" w:styleId="FootnoteReference">
    <w:name w:val="footnote reference"/>
    <w:basedOn w:val="DefaultParagraphFont"/>
    <w:unhideWhenUsed/>
    <w:rsid w:val="002607E3"/>
    <w:rPr>
      <w:vertAlign w:val="superscript"/>
    </w:rPr>
  </w:style>
  <w:style w:type="character" w:customStyle="1" w:styleId="DeletedText">
    <w:name w:val="Deleted Text"/>
    <w:basedOn w:val="DefaultParagraphFont"/>
    <w:uiPriority w:val="1"/>
    <w:qFormat/>
    <w:rsid w:val="002607E3"/>
    <w:rPr>
      <w:strike/>
      <w:color w:val="FF0000"/>
    </w:rPr>
  </w:style>
  <w:style w:type="character" w:customStyle="1" w:styleId="InsertedText">
    <w:name w:val="Inserted Text"/>
    <w:basedOn w:val="DefaultParagraphFont"/>
    <w:qFormat/>
    <w:rsid w:val="005323E9"/>
    <w:rPr>
      <w:color w:val="0070C0"/>
      <w:u w:val="single"/>
    </w:rPr>
  </w:style>
  <w:style w:type="paragraph" w:customStyle="1" w:styleId="Lega">
    <w:name w:val="Leg (a)"/>
    <w:basedOn w:val="Legbasic"/>
    <w:rsid w:val="001E3565"/>
    <w:pPr>
      <w:tabs>
        <w:tab w:val="left" w:pos="454"/>
      </w:tabs>
      <w:spacing w:before="119"/>
    </w:pPr>
    <w:rPr>
      <w:rFonts w:eastAsia="Times New Roman" w:cs="Times New Roman"/>
      <w:snapToGrid w:val="0"/>
      <w:lang w:eastAsia="en-US"/>
    </w:rPr>
  </w:style>
  <w:style w:type="paragraph" w:customStyle="1" w:styleId="Legi">
    <w:name w:val="Leg (i)"/>
    <w:basedOn w:val="Legbasic"/>
    <w:rsid w:val="002F1C56"/>
    <w:pPr>
      <w:tabs>
        <w:tab w:val="right" w:pos="1020"/>
        <w:tab w:val="left" w:pos="1191"/>
      </w:tabs>
      <w:spacing w:before="60"/>
    </w:pPr>
    <w:rPr>
      <w:rFonts w:eastAsia="Times New Roman" w:cs="Times New Roman"/>
      <w:snapToGrid w:val="0"/>
      <w:lang w:eastAsia="en-US"/>
    </w:rPr>
  </w:style>
  <w:style w:type="paragraph" w:customStyle="1" w:styleId="OLD">
    <w:name w:val="OLD"/>
    <w:basedOn w:val="Normal"/>
    <w:link w:val="OLDChar"/>
    <w:qFormat/>
    <w:rsid w:val="0053061F"/>
    <w:pPr>
      <w:keepNext/>
      <w:tabs>
        <w:tab w:val="left" w:pos="510"/>
      </w:tabs>
      <w:spacing w:before="119"/>
      <w:ind w:left="533" w:hanging="533"/>
      <w:jc w:val="both"/>
    </w:pPr>
    <w:rPr>
      <w:rFonts w:ascii="Times New Roman" w:eastAsia="Times New Roman" w:hAnsi="Times New Roman" w:cs="Times New Roman"/>
      <w:i/>
      <w:snapToGrid w:val="0"/>
      <w:sz w:val="28"/>
      <w:lang w:eastAsia="en-US"/>
    </w:rPr>
  </w:style>
  <w:style w:type="character" w:customStyle="1" w:styleId="OLDChar">
    <w:name w:val="OLD Char"/>
    <w:link w:val="OLD"/>
    <w:rsid w:val="0053061F"/>
    <w:rPr>
      <w:i/>
      <w:snapToGrid w:val="0"/>
      <w:sz w:val="28"/>
    </w:rPr>
  </w:style>
  <w:style w:type="paragraph" w:customStyle="1" w:styleId="LegTitle">
    <w:name w:val="Leg # Title"/>
    <w:basedOn w:val="Normal"/>
    <w:next w:val="Normal"/>
    <w:rsid w:val="0053061F"/>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53061F"/>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Lega"/>
    <w:next w:val="Lega"/>
    <w:rsid w:val="001E3565"/>
    <w:pPr>
      <w:spacing w:before="60"/>
    </w:pPr>
  </w:style>
  <w:style w:type="paragraph" w:customStyle="1" w:styleId="Legiindent">
    <w:name w:val="Leg (i) indent"/>
    <w:basedOn w:val="Legi"/>
    <w:rsid w:val="001E3565"/>
    <w:pPr>
      <w:ind w:left="1191" w:hanging="1191"/>
    </w:pPr>
  </w:style>
  <w:style w:type="character" w:customStyle="1" w:styleId="LegInsertedText">
    <w:name w:val="LegInsertedText"/>
    <w:rsid w:val="001E3565"/>
    <w:rPr>
      <w:color w:val="0000FF"/>
      <w:u w:val="single"/>
    </w:rPr>
  </w:style>
  <w:style w:type="paragraph" w:customStyle="1" w:styleId="Legbasic">
    <w:name w:val="Leg basic"/>
    <w:basedOn w:val="Normal"/>
    <w:qFormat/>
    <w:rsid w:val="002F1C56"/>
    <w:pPr>
      <w:spacing w:line="360" w:lineRule="auto"/>
    </w:pPr>
  </w:style>
  <w:style w:type="paragraph" w:customStyle="1" w:styleId="LegRule">
    <w:name w:val="Leg Rule #"/>
    <w:basedOn w:val="Legbasic"/>
    <w:next w:val="LegSubRule"/>
    <w:qFormat/>
    <w:rsid w:val="008F7190"/>
    <w:pPr>
      <w:pageBreakBefore/>
      <w:jc w:val="center"/>
    </w:pPr>
    <w:rPr>
      <w:b/>
    </w:rPr>
  </w:style>
  <w:style w:type="paragraph" w:styleId="TOC1">
    <w:name w:val="toc 1"/>
    <w:basedOn w:val="Normal"/>
    <w:next w:val="Normal"/>
    <w:autoRedefine/>
    <w:uiPriority w:val="39"/>
    <w:rsid w:val="00023AD2"/>
    <w:pPr>
      <w:spacing w:after="100"/>
    </w:pPr>
  </w:style>
  <w:style w:type="paragraph" w:styleId="TOC2">
    <w:name w:val="toc 2"/>
    <w:basedOn w:val="Normal"/>
    <w:next w:val="Normal"/>
    <w:autoRedefine/>
    <w:uiPriority w:val="39"/>
    <w:rsid w:val="00023AD2"/>
    <w:pPr>
      <w:spacing w:after="100"/>
      <w:ind w:left="220"/>
    </w:pPr>
  </w:style>
  <w:style w:type="character" w:styleId="Hyperlink">
    <w:name w:val="Hyperlink"/>
    <w:basedOn w:val="DefaultParagraphFont"/>
    <w:uiPriority w:val="99"/>
    <w:unhideWhenUsed/>
    <w:rsid w:val="00023AD2"/>
    <w:rPr>
      <w:color w:val="0000FF" w:themeColor="hyperlink"/>
      <w:u w:val="single"/>
    </w:rPr>
  </w:style>
  <w:style w:type="paragraph" w:customStyle="1" w:styleId="Legcont">
    <w:name w:val="Leg cont"/>
    <w:basedOn w:val="Lega"/>
    <w:qFormat/>
    <w:rsid w:val="00CF0503"/>
    <w:pPr>
      <w:pageBreakBefore/>
      <w:spacing w:after="720"/>
      <w:jc w:val="center"/>
    </w:pPr>
  </w:style>
  <w:style w:type="character" w:styleId="CommentReference">
    <w:name w:val="annotation reference"/>
    <w:basedOn w:val="DefaultParagraphFont"/>
    <w:rsid w:val="00C47C6E"/>
    <w:rPr>
      <w:sz w:val="16"/>
      <w:szCs w:val="16"/>
    </w:rPr>
  </w:style>
  <w:style w:type="paragraph" w:styleId="CommentSubject">
    <w:name w:val="annotation subject"/>
    <w:basedOn w:val="CommentText"/>
    <w:next w:val="CommentText"/>
    <w:link w:val="CommentSubjectChar"/>
    <w:rsid w:val="00C47C6E"/>
    <w:rPr>
      <w:b/>
      <w:bCs/>
      <w:sz w:val="20"/>
    </w:rPr>
  </w:style>
  <w:style w:type="character" w:customStyle="1" w:styleId="CommentTextChar">
    <w:name w:val="Comment Text Char"/>
    <w:basedOn w:val="DefaultParagraphFont"/>
    <w:link w:val="CommentText"/>
    <w:semiHidden/>
    <w:rsid w:val="00C47C6E"/>
    <w:rPr>
      <w:rFonts w:ascii="Arial" w:eastAsia="SimSun" w:hAnsi="Arial" w:cs="Arial"/>
      <w:sz w:val="18"/>
      <w:lang w:eastAsia="zh-CN"/>
    </w:rPr>
  </w:style>
  <w:style w:type="character" w:customStyle="1" w:styleId="CommentSubjectChar">
    <w:name w:val="Comment Subject Char"/>
    <w:basedOn w:val="CommentTextChar"/>
    <w:link w:val="CommentSubject"/>
    <w:rsid w:val="00C47C6E"/>
    <w:rPr>
      <w:rFonts w:ascii="Arial" w:eastAsia="SimSun" w:hAnsi="Arial" w:cs="Arial"/>
      <w:b/>
      <w:bCs/>
      <w:sz w:val="18"/>
      <w:lang w:eastAsia="zh-CN"/>
    </w:rPr>
  </w:style>
  <w:style w:type="character" w:customStyle="1" w:styleId="BodyTextChar">
    <w:name w:val="Body Text Char"/>
    <w:basedOn w:val="DefaultParagraphFont"/>
    <w:link w:val="BodyText"/>
    <w:rsid w:val="00D04D33"/>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19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607E3"/>
    <w:rPr>
      <w:rFonts w:ascii="Arial" w:eastAsia="SimSun" w:hAnsi="Arial" w:cs="Arial"/>
      <w:sz w:val="18"/>
      <w:lang w:eastAsia="zh-CN"/>
    </w:rPr>
  </w:style>
  <w:style w:type="character" w:styleId="FootnoteReference">
    <w:name w:val="footnote reference"/>
    <w:basedOn w:val="DefaultParagraphFont"/>
    <w:unhideWhenUsed/>
    <w:rsid w:val="002607E3"/>
    <w:rPr>
      <w:vertAlign w:val="superscript"/>
    </w:rPr>
  </w:style>
  <w:style w:type="character" w:customStyle="1" w:styleId="DeletedText">
    <w:name w:val="Deleted Text"/>
    <w:basedOn w:val="DefaultParagraphFont"/>
    <w:uiPriority w:val="1"/>
    <w:qFormat/>
    <w:rsid w:val="002607E3"/>
    <w:rPr>
      <w:strike/>
      <w:color w:val="FF0000"/>
    </w:rPr>
  </w:style>
  <w:style w:type="character" w:customStyle="1" w:styleId="InsertedText">
    <w:name w:val="Inserted Text"/>
    <w:basedOn w:val="DefaultParagraphFont"/>
    <w:qFormat/>
    <w:rsid w:val="005323E9"/>
    <w:rPr>
      <w:color w:val="0070C0"/>
      <w:u w:val="single"/>
    </w:rPr>
  </w:style>
  <w:style w:type="paragraph" w:customStyle="1" w:styleId="Lega">
    <w:name w:val="Leg (a)"/>
    <w:basedOn w:val="Legbasic"/>
    <w:rsid w:val="001E3565"/>
    <w:pPr>
      <w:tabs>
        <w:tab w:val="left" w:pos="454"/>
      </w:tabs>
      <w:spacing w:before="119"/>
    </w:pPr>
    <w:rPr>
      <w:rFonts w:eastAsia="Times New Roman" w:cs="Times New Roman"/>
      <w:snapToGrid w:val="0"/>
      <w:lang w:eastAsia="en-US"/>
    </w:rPr>
  </w:style>
  <w:style w:type="paragraph" w:customStyle="1" w:styleId="Legi">
    <w:name w:val="Leg (i)"/>
    <w:basedOn w:val="Legbasic"/>
    <w:rsid w:val="002F1C56"/>
    <w:pPr>
      <w:tabs>
        <w:tab w:val="right" w:pos="1020"/>
        <w:tab w:val="left" w:pos="1191"/>
      </w:tabs>
      <w:spacing w:before="60"/>
    </w:pPr>
    <w:rPr>
      <w:rFonts w:eastAsia="Times New Roman" w:cs="Times New Roman"/>
      <w:snapToGrid w:val="0"/>
      <w:lang w:eastAsia="en-US"/>
    </w:rPr>
  </w:style>
  <w:style w:type="paragraph" w:customStyle="1" w:styleId="OLD">
    <w:name w:val="OLD"/>
    <w:basedOn w:val="Normal"/>
    <w:link w:val="OLDChar"/>
    <w:qFormat/>
    <w:rsid w:val="0053061F"/>
    <w:pPr>
      <w:keepNext/>
      <w:tabs>
        <w:tab w:val="left" w:pos="510"/>
      </w:tabs>
      <w:spacing w:before="119"/>
      <w:ind w:left="533" w:hanging="533"/>
      <w:jc w:val="both"/>
    </w:pPr>
    <w:rPr>
      <w:rFonts w:ascii="Times New Roman" w:eastAsia="Times New Roman" w:hAnsi="Times New Roman" w:cs="Times New Roman"/>
      <w:i/>
      <w:snapToGrid w:val="0"/>
      <w:sz w:val="28"/>
      <w:lang w:eastAsia="en-US"/>
    </w:rPr>
  </w:style>
  <w:style w:type="character" w:customStyle="1" w:styleId="OLDChar">
    <w:name w:val="OLD Char"/>
    <w:link w:val="OLD"/>
    <w:rsid w:val="0053061F"/>
    <w:rPr>
      <w:i/>
      <w:snapToGrid w:val="0"/>
      <w:sz w:val="28"/>
    </w:rPr>
  </w:style>
  <w:style w:type="paragraph" w:customStyle="1" w:styleId="LegTitle">
    <w:name w:val="Leg # Title"/>
    <w:basedOn w:val="Normal"/>
    <w:next w:val="Normal"/>
    <w:rsid w:val="0053061F"/>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53061F"/>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Lega"/>
    <w:next w:val="Lega"/>
    <w:rsid w:val="001E3565"/>
    <w:pPr>
      <w:spacing w:before="60"/>
    </w:pPr>
  </w:style>
  <w:style w:type="paragraph" w:customStyle="1" w:styleId="Legiindent">
    <w:name w:val="Leg (i) indent"/>
    <w:basedOn w:val="Legi"/>
    <w:rsid w:val="001E3565"/>
    <w:pPr>
      <w:ind w:left="1191" w:hanging="1191"/>
    </w:pPr>
  </w:style>
  <w:style w:type="character" w:customStyle="1" w:styleId="LegInsertedText">
    <w:name w:val="LegInsertedText"/>
    <w:rsid w:val="001E3565"/>
    <w:rPr>
      <w:color w:val="0000FF"/>
      <w:u w:val="single"/>
    </w:rPr>
  </w:style>
  <w:style w:type="paragraph" w:customStyle="1" w:styleId="Legbasic">
    <w:name w:val="Leg basic"/>
    <w:basedOn w:val="Normal"/>
    <w:qFormat/>
    <w:rsid w:val="002F1C56"/>
    <w:pPr>
      <w:spacing w:line="360" w:lineRule="auto"/>
    </w:pPr>
  </w:style>
  <w:style w:type="paragraph" w:customStyle="1" w:styleId="LegRule">
    <w:name w:val="Leg Rule #"/>
    <w:basedOn w:val="Legbasic"/>
    <w:next w:val="LegSubRule"/>
    <w:qFormat/>
    <w:rsid w:val="008F7190"/>
    <w:pPr>
      <w:pageBreakBefore/>
      <w:jc w:val="center"/>
    </w:pPr>
    <w:rPr>
      <w:b/>
    </w:rPr>
  </w:style>
  <w:style w:type="paragraph" w:styleId="TOC1">
    <w:name w:val="toc 1"/>
    <w:basedOn w:val="Normal"/>
    <w:next w:val="Normal"/>
    <w:autoRedefine/>
    <w:uiPriority w:val="39"/>
    <w:rsid w:val="00023AD2"/>
    <w:pPr>
      <w:spacing w:after="100"/>
    </w:pPr>
  </w:style>
  <w:style w:type="paragraph" w:styleId="TOC2">
    <w:name w:val="toc 2"/>
    <w:basedOn w:val="Normal"/>
    <w:next w:val="Normal"/>
    <w:autoRedefine/>
    <w:uiPriority w:val="39"/>
    <w:rsid w:val="00023AD2"/>
    <w:pPr>
      <w:spacing w:after="100"/>
      <w:ind w:left="220"/>
    </w:pPr>
  </w:style>
  <w:style w:type="character" w:styleId="Hyperlink">
    <w:name w:val="Hyperlink"/>
    <w:basedOn w:val="DefaultParagraphFont"/>
    <w:uiPriority w:val="99"/>
    <w:unhideWhenUsed/>
    <w:rsid w:val="00023AD2"/>
    <w:rPr>
      <w:color w:val="0000FF" w:themeColor="hyperlink"/>
      <w:u w:val="single"/>
    </w:rPr>
  </w:style>
  <w:style w:type="paragraph" w:customStyle="1" w:styleId="Legcont">
    <w:name w:val="Leg cont"/>
    <w:basedOn w:val="Lega"/>
    <w:qFormat/>
    <w:rsid w:val="00CF0503"/>
    <w:pPr>
      <w:pageBreakBefore/>
      <w:spacing w:after="720"/>
      <w:jc w:val="center"/>
    </w:pPr>
  </w:style>
  <w:style w:type="character" w:styleId="CommentReference">
    <w:name w:val="annotation reference"/>
    <w:basedOn w:val="DefaultParagraphFont"/>
    <w:rsid w:val="00C47C6E"/>
    <w:rPr>
      <w:sz w:val="16"/>
      <w:szCs w:val="16"/>
    </w:rPr>
  </w:style>
  <w:style w:type="paragraph" w:styleId="CommentSubject">
    <w:name w:val="annotation subject"/>
    <w:basedOn w:val="CommentText"/>
    <w:next w:val="CommentText"/>
    <w:link w:val="CommentSubjectChar"/>
    <w:rsid w:val="00C47C6E"/>
    <w:rPr>
      <w:b/>
      <w:bCs/>
      <w:sz w:val="20"/>
    </w:rPr>
  </w:style>
  <w:style w:type="character" w:customStyle="1" w:styleId="CommentTextChar">
    <w:name w:val="Comment Text Char"/>
    <w:basedOn w:val="DefaultParagraphFont"/>
    <w:link w:val="CommentText"/>
    <w:semiHidden/>
    <w:rsid w:val="00C47C6E"/>
    <w:rPr>
      <w:rFonts w:ascii="Arial" w:eastAsia="SimSun" w:hAnsi="Arial" w:cs="Arial"/>
      <w:sz w:val="18"/>
      <w:lang w:eastAsia="zh-CN"/>
    </w:rPr>
  </w:style>
  <w:style w:type="character" w:customStyle="1" w:styleId="CommentSubjectChar">
    <w:name w:val="Comment Subject Char"/>
    <w:basedOn w:val="CommentTextChar"/>
    <w:link w:val="CommentSubject"/>
    <w:rsid w:val="00C47C6E"/>
    <w:rPr>
      <w:rFonts w:ascii="Arial" w:eastAsia="SimSun" w:hAnsi="Arial" w:cs="Arial"/>
      <w:b/>
      <w:bCs/>
      <w:sz w:val="18"/>
      <w:lang w:eastAsia="zh-CN"/>
    </w:rPr>
  </w:style>
  <w:style w:type="character" w:customStyle="1" w:styleId="BodyTextChar">
    <w:name w:val="Body Text Char"/>
    <w:basedOn w:val="DefaultParagraphFont"/>
    <w:link w:val="BodyText"/>
    <w:rsid w:val="00D04D3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46204">
      <w:bodyDiv w:val="1"/>
      <w:marLeft w:val="0"/>
      <w:marRight w:val="0"/>
      <w:marTop w:val="0"/>
      <w:marBottom w:val="0"/>
      <w:divBdr>
        <w:top w:val="none" w:sz="0" w:space="0" w:color="auto"/>
        <w:left w:val="none" w:sz="0" w:space="0" w:color="auto"/>
        <w:bottom w:val="none" w:sz="0" w:space="0" w:color="auto"/>
        <w:right w:val="none" w:sz="0" w:space="0" w:color="auto"/>
      </w:divBdr>
    </w:div>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550AB-9FDE-4C7B-876A-F4073EEC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2767</Words>
  <Characters>18977</Characters>
  <Application>Microsoft Office Word</Application>
  <DocSecurity>0</DocSecurity>
  <Lines>158</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PCT/WG/7/</vt:lpstr>
      <vt:lpstr>PCT/WG/7/</vt:lpstr>
    </vt:vector>
  </TitlesOfParts>
  <Company>WIPO</Company>
  <LinksUpToDate>false</LinksUpToDate>
  <CharactersWithSpaces>21701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Delays and Force Majeure for Electronic Communications</dc:subject>
  <dc:creator>MARLOW Thomas</dc:creator>
  <cp:lastModifiedBy>MARLOW Thomas</cp:lastModifiedBy>
  <cp:revision>3</cp:revision>
  <cp:lastPrinted>2014-05-02T12:17:00Z</cp:lastPrinted>
  <dcterms:created xsi:type="dcterms:W3CDTF">2014-05-16T14:24:00Z</dcterms:created>
  <dcterms:modified xsi:type="dcterms:W3CDTF">2014-05-16T14:37:00Z</dcterms:modified>
</cp:coreProperties>
</file>