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604A1" w:rsidRPr="00EB0B4A" w:rsidTr="0058520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604A1" w:rsidRPr="00EB0B4A" w:rsidRDefault="003604A1" w:rsidP="0058520A">
            <w:pPr>
              <w:rPr>
                <w:sz w:val="24"/>
              </w:rPr>
            </w:pPr>
            <w:r w:rsidRPr="00EB0B4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B8C68A3" wp14:editId="14970F5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15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3604A1" w:rsidRPr="00EB0B4A" w:rsidRDefault="003604A1" w:rsidP="0058520A">
            <w:pPr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604A1" w:rsidRPr="00EB0B4A" w:rsidRDefault="003604A1" w:rsidP="0058520A">
            <w:pPr>
              <w:jc w:val="right"/>
              <w:rPr>
                <w:sz w:val="24"/>
              </w:rPr>
            </w:pPr>
            <w:r w:rsidRPr="00EB0B4A">
              <w:rPr>
                <w:b/>
                <w:sz w:val="40"/>
                <w:szCs w:val="40"/>
              </w:rPr>
              <w:t>C</w:t>
            </w:r>
          </w:p>
        </w:tc>
      </w:tr>
      <w:tr w:rsidR="003604A1" w:rsidRPr="00EB0B4A" w:rsidTr="0058520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604A1" w:rsidRPr="00EB0B4A" w:rsidRDefault="003604A1" w:rsidP="003604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0B4A">
              <w:rPr>
                <w:rFonts w:ascii="Arial Black" w:hAnsi="Arial Black"/>
                <w:caps/>
                <w:sz w:val="15"/>
              </w:rPr>
              <w:t>PCT/CTC/</w:t>
            </w:r>
            <w:r>
              <w:rPr>
                <w:rFonts w:ascii="Arial Black" w:hAnsi="Arial Black" w:hint="eastAsia"/>
                <w:caps/>
                <w:sz w:val="15"/>
              </w:rPr>
              <w:t>30</w:t>
            </w:r>
            <w:r w:rsidRPr="00EB0B4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8</w:t>
            </w:r>
          </w:p>
        </w:tc>
      </w:tr>
      <w:tr w:rsidR="003604A1" w:rsidRPr="00EB0B4A" w:rsidTr="0058520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604A1" w:rsidRPr="00EB0B4A" w:rsidRDefault="003604A1" w:rsidP="0058520A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EB0B4A">
              <w:rPr>
                <w:rFonts w:eastAsia="SimHei"/>
                <w:b/>
                <w:sz w:val="15"/>
                <w:szCs w:val="15"/>
              </w:rPr>
              <w:t>原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/>
                <w:b/>
                <w:sz w:val="15"/>
                <w:szCs w:val="15"/>
              </w:rPr>
              <w:t>文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B0B4A">
              <w:rPr>
                <w:rFonts w:eastAsia="SimHei"/>
                <w:b/>
                <w:sz w:val="15"/>
                <w:szCs w:val="15"/>
              </w:rPr>
              <w:t>英文</w:t>
            </w:r>
          </w:p>
        </w:tc>
      </w:tr>
      <w:tr w:rsidR="003604A1" w:rsidRPr="00EB0B4A" w:rsidTr="0058520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604A1" w:rsidRPr="00EB0B4A" w:rsidRDefault="003604A1" w:rsidP="0058520A">
            <w:pPr>
              <w:jc w:val="right"/>
              <w:rPr>
                <w:rFonts w:eastAsia="Times New Roman"/>
                <w:b/>
                <w:caps/>
                <w:sz w:val="15"/>
                <w:szCs w:val="15"/>
              </w:rPr>
            </w:pP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期</w:t>
            </w:r>
            <w:r w:rsidRPr="00EB0B4A">
              <w:rPr>
                <w:rFonts w:eastAsia="SimHei" w:cs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B0B4A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16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Times New Roman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604A1" w:rsidRPr="00EB0B4A" w:rsidRDefault="003604A1" w:rsidP="003604A1">
      <w:pPr>
        <w:rPr>
          <w:szCs w:val="22"/>
        </w:rPr>
      </w:pPr>
    </w:p>
    <w:p w:rsidR="003604A1" w:rsidRPr="00EB0B4A" w:rsidRDefault="003604A1" w:rsidP="003604A1">
      <w:pPr>
        <w:rPr>
          <w:szCs w:val="22"/>
        </w:rPr>
      </w:pPr>
    </w:p>
    <w:p w:rsidR="003604A1" w:rsidRPr="00EB0B4A" w:rsidRDefault="003604A1" w:rsidP="003604A1">
      <w:pPr>
        <w:rPr>
          <w:szCs w:val="22"/>
        </w:rPr>
      </w:pPr>
    </w:p>
    <w:p w:rsidR="003604A1" w:rsidRPr="00EB0B4A" w:rsidRDefault="003604A1" w:rsidP="003604A1">
      <w:pPr>
        <w:rPr>
          <w:szCs w:val="22"/>
        </w:rPr>
      </w:pPr>
    </w:p>
    <w:p w:rsidR="003604A1" w:rsidRPr="00EB0B4A" w:rsidRDefault="003604A1" w:rsidP="003604A1">
      <w:pPr>
        <w:rPr>
          <w:szCs w:val="22"/>
        </w:rPr>
      </w:pPr>
    </w:p>
    <w:p w:rsidR="003604A1" w:rsidRPr="00EB0B4A" w:rsidRDefault="003604A1" w:rsidP="003604A1">
      <w:pPr>
        <w:rPr>
          <w:rFonts w:ascii="SimHei" w:eastAsia="SimHei" w:hAnsi="SimHei" w:cs="Times New Roman"/>
          <w:sz w:val="28"/>
          <w:szCs w:val="24"/>
        </w:rPr>
      </w:pPr>
      <w:r w:rsidRPr="00EB0B4A">
        <w:rPr>
          <w:rFonts w:ascii="SimHei" w:eastAsia="SimHei" w:hAnsi="SimHei" w:cs="Times New Roman" w:hint="eastAsia"/>
          <w:sz w:val="28"/>
          <w:szCs w:val="24"/>
        </w:rPr>
        <w:t>专利合作条约</w:t>
      </w:r>
      <w:r>
        <w:rPr>
          <w:rFonts w:ascii="SimHei" w:eastAsia="SimHei" w:hAnsi="SimHei" w:cs="Times New Roman" w:hint="eastAsia"/>
          <w:sz w:val="28"/>
          <w:szCs w:val="24"/>
        </w:rPr>
        <w:t>（</w:t>
      </w:r>
      <w:r w:rsidRPr="00EB0B4A">
        <w:rPr>
          <w:rFonts w:ascii="SimHei" w:eastAsia="SimHei" w:hAnsi="SimHei" w:cs="Times New Roman"/>
          <w:sz w:val="28"/>
          <w:szCs w:val="24"/>
        </w:rPr>
        <w:t>PCT</w:t>
      </w:r>
      <w:r>
        <w:rPr>
          <w:rFonts w:ascii="SimHei" w:eastAsia="SimHei" w:hAnsi="SimHei" w:cs="Times New Roman" w:hint="eastAsia"/>
          <w:sz w:val="28"/>
          <w:szCs w:val="24"/>
        </w:rPr>
        <w:t>）</w:t>
      </w:r>
      <w:r w:rsidRPr="00EB0B4A">
        <w:rPr>
          <w:rFonts w:ascii="SimHei" w:eastAsia="SimHei" w:hAnsi="SimHei" w:cs="Times New Roman"/>
          <w:sz w:val="28"/>
          <w:szCs w:val="24"/>
        </w:rPr>
        <w:br/>
      </w:r>
      <w:r w:rsidRPr="00EB0B4A">
        <w:rPr>
          <w:rFonts w:ascii="SimHei" w:eastAsia="SimHei" w:hAnsi="SimHei" w:cs="Times New Roman" w:hint="eastAsia"/>
          <w:sz w:val="28"/>
          <w:szCs w:val="24"/>
        </w:rPr>
        <w:t>技术合作委员会</w:t>
      </w:r>
    </w:p>
    <w:p w:rsidR="003604A1" w:rsidRPr="00EB0B4A" w:rsidRDefault="003604A1" w:rsidP="003604A1">
      <w:pPr>
        <w:rPr>
          <w:szCs w:val="22"/>
        </w:rPr>
      </w:pPr>
    </w:p>
    <w:p w:rsidR="003604A1" w:rsidRPr="00EB0B4A" w:rsidRDefault="003604A1" w:rsidP="003604A1">
      <w:pPr>
        <w:rPr>
          <w:szCs w:val="22"/>
        </w:rPr>
      </w:pPr>
    </w:p>
    <w:p w:rsidR="003604A1" w:rsidRPr="00EB0B4A" w:rsidRDefault="003604A1" w:rsidP="003604A1">
      <w:pPr>
        <w:autoSpaceDE w:val="0"/>
        <w:autoSpaceDN w:val="0"/>
        <w:textAlignment w:val="bottom"/>
        <w:rPr>
          <w:rFonts w:ascii="KaiTi" w:eastAsia="KaiTi"/>
          <w:b/>
          <w:sz w:val="24"/>
          <w:szCs w:val="24"/>
        </w:rPr>
      </w:pPr>
      <w:r w:rsidRPr="00EB0B4A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</w:t>
      </w:r>
      <w:r w:rsidRPr="00EB0B4A">
        <w:rPr>
          <w:rFonts w:ascii="KaiTi" w:eastAsia="KaiTi" w:hint="eastAsia"/>
          <w:b/>
          <w:sz w:val="24"/>
          <w:szCs w:val="24"/>
        </w:rPr>
        <w:t>十届会议</w:t>
      </w:r>
    </w:p>
    <w:p w:rsidR="003604A1" w:rsidRPr="00EB0B4A" w:rsidRDefault="003604A1" w:rsidP="003604A1">
      <w:pPr>
        <w:rPr>
          <w:rFonts w:ascii="KaiTi" w:eastAsia="KaiTi" w:hAnsi="SimSun"/>
          <w:b/>
          <w:sz w:val="24"/>
          <w:szCs w:val="24"/>
        </w:rPr>
      </w:pPr>
      <w:r w:rsidRPr="00EB0B4A">
        <w:rPr>
          <w:rFonts w:ascii="KaiTi" w:eastAsia="KaiTi" w:hAnsi="Times New Roman" w:cs="Times New Roman"/>
          <w:sz w:val="24"/>
          <w:szCs w:val="24"/>
        </w:rPr>
        <w:t>201</w:t>
      </w:r>
      <w:r>
        <w:rPr>
          <w:rFonts w:ascii="KaiTi" w:eastAsia="KaiTi" w:hAnsi="Times New Roman" w:cs="Times New Roman" w:hint="eastAsia"/>
          <w:sz w:val="24"/>
          <w:szCs w:val="24"/>
        </w:rPr>
        <w:t>7</w:t>
      </w:r>
      <w:r w:rsidRPr="00EB0B4A">
        <w:rPr>
          <w:rFonts w:ascii="KaiTi" w:eastAsia="KaiTi" w:hAnsi="SimSun" w:hint="eastAsia"/>
          <w:b/>
          <w:sz w:val="24"/>
          <w:szCs w:val="24"/>
        </w:rPr>
        <w:t>年</w:t>
      </w:r>
      <w:r w:rsidRPr="00EB0B4A">
        <w:rPr>
          <w:rFonts w:ascii="KaiTi" w:eastAsia="KaiTi" w:hAnsi="Times New Roman" w:cs="Times New Roman" w:hint="eastAsia"/>
          <w:sz w:val="24"/>
          <w:szCs w:val="24"/>
        </w:rPr>
        <w:t>5</w:t>
      </w:r>
      <w:r w:rsidRPr="00EB0B4A">
        <w:rPr>
          <w:rFonts w:ascii="KaiTi" w:eastAsia="KaiTi" w:hAnsi="SimSun" w:hint="eastAsia"/>
          <w:b/>
          <w:sz w:val="24"/>
          <w:szCs w:val="24"/>
        </w:rPr>
        <w:t>月</w:t>
      </w:r>
      <w:r>
        <w:rPr>
          <w:rFonts w:ascii="KaiTi" w:eastAsia="KaiTi" w:hAnsi="Times New Roman" w:cs="Times New Roman" w:hint="eastAsia"/>
          <w:sz w:val="24"/>
          <w:szCs w:val="24"/>
        </w:rPr>
        <w:t>8</w:t>
      </w:r>
      <w:r w:rsidRPr="00EB0B4A">
        <w:rPr>
          <w:rFonts w:ascii="KaiTi" w:eastAsia="KaiTi" w:hAnsi="SimSun" w:hint="eastAsia"/>
          <w:b/>
          <w:sz w:val="24"/>
          <w:szCs w:val="24"/>
        </w:rPr>
        <w:t>日至</w:t>
      </w:r>
      <w:r>
        <w:rPr>
          <w:rFonts w:ascii="KaiTi" w:eastAsia="KaiTi" w:hAnsi="Times New Roman" w:cs="Times New Roman" w:hint="eastAsia"/>
          <w:sz w:val="24"/>
          <w:szCs w:val="24"/>
        </w:rPr>
        <w:t>12</w:t>
      </w:r>
      <w:r w:rsidRPr="00EB0B4A">
        <w:rPr>
          <w:rFonts w:ascii="KaiTi" w:eastAsia="KaiTi" w:hAnsi="SimSun" w:hint="eastAsia"/>
          <w:b/>
          <w:sz w:val="24"/>
          <w:szCs w:val="24"/>
        </w:rPr>
        <w:t>日，日内瓦</w:t>
      </w:r>
    </w:p>
    <w:p w:rsidR="003604A1" w:rsidRPr="00EB0B4A" w:rsidRDefault="003604A1" w:rsidP="003604A1">
      <w:pPr>
        <w:rPr>
          <w:szCs w:val="22"/>
        </w:rPr>
      </w:pPr>
    </w:p>
    <w:p w:rsidR="003604A1" w:rsidRPr="00EB0B4A" w:rsidRDefault="003604A1" w:rsidP="003604A1">
      <w:pPr>
        <w:rPr>
          <w:szCs w:val="22"/>
        </w:rPr>
      </w:pPr>
    </w:p>
    <w:p w:rsidR="003604A1" w:rsidRPr="00EB0B4A" w:rsidRDefault="003604A1" w:rsidP="003604A1">
      <w:pPr>
        <w:rPr>
          <w:szCs w:val="22"/>
        </w:rPr>
      </w:pPr>
    </w:p>
    <w:p w:rsidR="006B086F" w:rsidRPr="00EB0B4A" w:rsidRDefault="006B086F" w:rsidP="006B086F">
      <w:pPr>
        <w:rPr>
          <w:b/>
          <w:sz w:val="24"/>
          <w:szCs w:val="24"/>
        </w:rPr>
      </w:pPr>
      <w:bookmarkStart w:id="3" w:name="TitleOfDoc"/>
      <w:bookmarkEnd w:id="3"/>
      <w:r w:rsidRPr="006B086F">
        <w:rPr>
          <w:rFonts w:ascii="KaiTi" w:eastAsia="KaiTi" w:hAnsi="KaiTi" w:hint="eastAsia"/>
          <w:sz w:val="24"/>
          <w:szCs w:val="32"/>
        </w:rPr>
        <w:t>延长对</w:t>
      </w:r>
      <w:r w:rsidR="005219B7" w:rsidRPr="005219B7">
        <w:rPr>
          <w:rFonts w:ascii="KaiTi" w:eastAsia="KaiTi" w:hAnsi="KaiTi" w:hint="eastAsia"/>
          <w:sz w:val="24"/>
          <w:szCs w:val="32"/>
        </w:rPr>
        <w:t>中华人民共和国</w:t>
      </w:r>
      <w:r w:rsidR="005219B7">
        <w:rPr>
          <w:rFonts w:ascii="KaiTi" w:eastAsia="KaiTi" w:hAnsi="KaiTi" w:hint="eastAsia"/>
          <w:sz w:val="24"/>
          <w:szCs w:val="32"/>
        </w:rPr>
        <w:t>国家知识产权局</w:t>
      </w:r>
      <w:r w:rsidRPr="006B086F">
        <w:rPr>
          <w:rFonts w:ascii="KaiTi" w:eastAsia="KaiTi" w:hAnsi="KaiTi" w:hint="eastAsia"/>
          <w:sz w:val="24"/>
          <w:szCs w:val="32"/>
        </w:rPr>
        <w:t>作为PCT国际检索和初步审查单位的指定</w:t>
      </w:r>
    </w:p>
    <w:p w:rsidR="006B086F" w:rsidRPr="00EB0B4A" w:rsidRDefault="006B086F" w:rsidP="006B086F">
      <w:pPr>
        <w:rPr>
          <w:szCs w:val="22"/>
        </w:rPr>
      </w:pPr>
    </w:p>
    <w:p w:rsidR="006B086F" w:rsidRPr="00963EFC" w:rsidRDefault="006B086F" w:rsidP="006B086F">
      <w:pPr>
        <w:autoSpaceDE w:val="0"/>
        <w:autoSpaceDN w:val="0"/>
        <w:textAlignment w:val="bottom"/>
        <w:rPr>
          <w:rFonts w:ascii="KaiTi" w:eastAsia="KaiTi" w:hAnsi="KaiTi"/>
          <w:sz w:val="21"/>
          <w:szCs w:val="24"/>
        </w:rPr>
      </w:pPr>
      <w:bookmarkStart w:id="4" w:name="Prepared"/>
      <w:bookmarkEnd w:id="4"/>
      <w:r w:rsidRPr="006B086F">
        <w:rPr>
          <w:rFonts w:ascii="KaiTi" w:eastAsia="KaiTi" w:hAnsi="KaiTi" w:hint="eastAsia"/>
          <w:sz w:val="21"/>
          <w:szCs w:val="24"/>
        </w:rPr>
        <w:t>国际局编拟的文件</w:t>
      </w: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6B086F" w:rsidRPr="00EB0B4A" w:rsidRDefault="006B086F" w:rsidP="006B086F">
      <w:pPr>
        <w:rPr>
          <w:szCs w:val="22"/>
        </w:rPr>
      </w:pPr>
    </w:p>
    <w:p w:rsidR="005C40A3" w:rsidRPr="003F0F20" w:rsidRDefault="000F5E93" w:rsidP="003F0F20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>AUTONUM  \* Arabic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 w:hint="eastAsia"/>
          <w:sz w:val="21"/>
        </w:rPr>
        <w:tab/>
      </w:r>
      <w:r w:rsidR="00DE4FA0" w:rsidRPr="003F0F20">
        <w:rPr>
          <w:rFonts w:ascii="SimSun" w:hAnsi="SimSun" w:hint="eastAsia"/>
          <w:sz w:val="21"/>
        </w:rPr>
        <w:t>PCT大会对所有现有国际单位的指定将于2017年12月31日到期。因此</w:t>
      </w:r>
      <w:r w:rsidR="00334D47" w:rsidRPr="003F0F20">
        <w:rPr>
          <w:rFonts w:ascii="SimSun" w:hAnsi="SimSun" w:hint="eastAsia"/>
          <w:sz w:val="21"/>
        </w:rPr>
        <w:t>在2017年</w:t>
      </w:r>
      <w:r w:rsidR="00463321" w:rsidRPr="003F0F20">
        <w:rPr>
          <w:rFonts w:ascii="SimSun" w:hAnsi="SimSun" w:hint="eastAsia"/>
          <w:sz w:val="21"/>
        </w:rPr>
        <w:t>，大会需要</w:t>
      </w:r>
      <w:r w:rsidR="00334D47" w:rsidRPr="003F0F20">
        <w:rPr>
          <w:rFonts w:ascii="SimSun" w:hAnsi="SimSun" w:hint="eastAsia"/>
          <w:sz w:val="21"/>
        </w:rPr>
        <w:t>首先</w:t>
      </w:r>
      <w:r w:rsidR="005955F2" w:rsidRPr="003F0F20">
        <w:rPr>
          <w:rFonts w:ascii="SimSun" w:hAnsi="SimSun" w:hint="eastAsia"/>
          <w:sz w:val="21"/>
        </w:rPr>
        <w:t>征求</w:t>
      </w:r>
      <w:r w:rsidR="00334D47" w:rsidRPr="003F0F20">
        <w:rPr>
          <w:rFonts w:ascii="SimSun" w:hAnsi="SimSun" w:hint="eastAsia"/>
          <w:sz w:val="21"/>
        </w:rPr>
        <w:t>本委员会</w:t>
      </w:r>
      <w:r w:rsidR="005955F2" w:rsidRPr="003F0F20">
        <w:rPr>
          <w:rFonts w:ascii="SimSun" w:hAnsi="SimSun" w:hint="eastAsia"/>
          <w:sz w:val="21"/>
        </w:rPr>
        <w:t>的</w:t>
      </w:r>
      <w:r w:rsidR="00463321" w:rsidRPr="003F0F20">
        <w:rPr>
          <w:rFonts w:ascii="SimSun" w:hAnsi="SimSun" w:hint="eastAsia"/>
          <w:sz w:val="21"/>
        </w:rPr>
        <w:t>意见</w:t>
      </w:r>
      <w:r w:rsidR="00334D47" w:rsidRPr="003F0F20">
        <w:rPr>
          <w:rFonts w:ascii="SimSun" w:hAnsi="SimSun" w:hint="eastAsia"/>
          <w:sz w:val="21"/>
        </w:rPr>
        <w:t>，</w:t>
      </w:r>
      <w:r w:rsidR="00463321" w:rsidRPr="003F0F20">
        <w:rPr>
          <w:rFonts w:ascii="SimSun" w:hAnsi="SimSun" w:hint="eastAsia"/>
          <w:sz w:val="21"/>
        </w:rPr>
        <w:t>然后</w:t>
      </w:r>
      <w:r w:rsidR="005955F2" w:rsidRPr="003F0F20">
        <w:rPr>
          <w:rFonts w:ascii="SimSun" w:hAnsi="SimSun" w:hint="eastAsia"/>
          <w:sz w:val="21"/>
        </w:rPr>
        <w:t>对</w:t>
      </w:r>
      <w:r w:rsidR="00463321" w:rsidRPr="003F0F20">
        <w:rPr>
          <w:rFonts w:ascii="SimSun" w:hAnsi="SimSun" w:hint="eastAsia"/>
          <w:sz w:val="21"/>
        </w:rPr>
        <w:t>是否</w:t>
      </w:r>
      <w:r w:rsidR="00334D47" w:rsidRPr="003F0F20">
        <w:rPr>
          <w:rFonts w:ascii="SimSun" w:hAnsi="SimSun" w:hint="eastAsia"/>
          <w:sz w:val="21"/>
        </w:rPr>
        <w:t>延长</w:t>
      </w:r>
      <w:r w:rsidR="00463321" w:rsidRPr="003F0F20">
        <w:rPr>
          <w:rFonts w:ascii="SimSun" w:hAnsi="SimSun" w:hint="eastAsia"/>
          <w:sz w:val="21"/>
        </w:rPr>
        <w:t>指定</w:t>
      </w:r>
      <w:r w:rsidR="00334D47" w:rsidRPr="003F0F20">
        <w:rPr>
          <w:rFonts w:ascii="SimSun" w:hAnsi="SimSun" w:hint="eastAsia"/>
          <w:sz w:val="21"/>
        </w:rPr>
        <w:t>那些希望其指定被延长的现有国际单位</w:t>
      </w:r>
      <w:proofErr w:type="gramStart"/>
      <w:r w:rsidR="00334D47" w:rsidRPr="003F0F20">
        <w:rPr>
          <w:rFonts w:ascii="SimSun" w:hAnsi="SimSun" w:hint="eastAsia"/>
          <w:sz w:val="21"/>
        </w:rPr>
        <w:t>作出</w:t>
      </w:r>
      <w:proofErr w:type="gramEnd"/>
      <w:r w:rsidR="00334D47" w:rsidRPr="003F0F20">
        <w:rPr>
          <w:rFonts w:ascii="SimSun" w:hAnsi="SimSun" w:hint="eastAsia"/>
          <w:sz w:val="21"/>
        </w:rPr>
        <w:t>决定</w:t>
      </w:r>
      <w:r w:rsidR="00BA3578" w:rsidRPr="003F0F20">
        <w:rPr>
          <w:rFonts w:ascii="SimSun" w:hAnsi="SimSun" w:hint="eastAsia"/>
          <w:sz w:val="21"/>
        </w:rPr>
        <w:t>（</w:t>
      </w:r>
      <w:r w:rsidR="00334D47" w:rsidRPr="003F0F20">
        <w:rPr>
          <w:rFonts w:ascii="SimSun" w:hAnsi="SimSun" w:hint="eastAsia"/>
          <w:sz w:val="21"/>
        </w:rPr>
        <w:t>见</w:t>
      </w:r>
      <w:r w:rsidR="00F2403B" w:rsidRPr="003F0F20">
        <w:rPr>
          <w:rFonts w:ascii="SimSun" w:hAnsi="SimSun" w:hint="eastAsia"/>
          <w:sz w:val="21"/>
        </w:rPr>
        <w:t>《</w:t>
      </w:r>
      <w:r w:rsidR="00311738" w:rsidRPr="003F0F20">
        <w:rPr>
          <w:rFonts w:ascii="SimSun" w:hAnsi="SimSun" w:hint="eastAsia"/>
          <w:sz w:val="21"/>
        </w:rPr>
        <w:t>专利合作条约</w:t>
      </w:r>
      <w:r w:rsidR="00F2403B" w:rsidRPr="003F0F20">
        <w:rPr>
          <w:rFonts w:ascii="SimSun" w:hAnsi="SimSun" w:hint="eastAsia"/>
          <w:sz w:val="21"/>
        </w:rPr>
        <w:t>》第</w:t>
      </w:r>
      <w:r w:rsidR="005955F2" w:rsidRPr="003F0F20">
        <w:rPr>
          <w:rFonts w:ascii="SimSun" w:hAnsi="SimSun"/>
          <w:sz w:val="21"/>
        </w:rPr>
        <w:t>16</w:t>
      </w:r>
      <w:r w:rsidR="00F2403B" w:rsidRPr="003F0F20">
        <w:rPr>
          <w:rFonts w:ascii="SimSun" w:hAnsi="SimSun" w:hint="eastAsia"/>
          <w:sz w:val="21"/>
        </w:rPr>
        <w:t>条</w:t>
      </w:r>
      <w:r w:rsidR="000D5D8F" w:rsidRPr="003F0F20">
        <w:rPr>
          <w:rFonts w:ascii="SimSun" w:hAnsi="SimSun" w:hint="eastAsia"/>
          <w:sz w:val="21"/>
        </w:rPr>
        <w:t>第</w:t>
      </w:r>
      <w:r w:rsidR="005955F2" w:rsidRPr="003F0F20">
        <w:rPr>
          <w:rFonts w:ascii="SimSun" w:hAnsi="SimSun"/>
          <w:sz w:val="21"/>
        </w:rPr>
        <w:t>(3)</w:t>
      </w:r>
      <w:r w:rsidR="000D5D8F" w:rsidRPr="003F0F20">
        <w:rPr>
          <w:rFonts w:ascii="SimSun" w:hAnsi="SimSun" w:hint="eastAsia"/>
          <w:sz w:val="21"/>
        </w:rPr>
        <w:t>款</w:t>
      </w:r>
      <w:r w:rsidR="005955F2" w:rsidRPr="003F0F20">
        <w:rPr>
          <w:rFonts w:ascii="SimSun" w:hAnsi="SimSun"/>
          <w:sz w:val="21"/>
        </w:rPr>
        <w:t>(e)</w:t>
      </w:r>
      <w:r w:rsidR="000D5D8F" w:rsidRPr="003F0F20">
        <w:rPr>
          <w:rFonts w:ascii="SimSun" w:hAnsi="SimSun" w:hint="eastAsia"/>
          <w:sz w:val="21"/>
        </w:rPr>
        <w:t>项</w:t>
      </w:r>
      <w:r w:rsidR="005955F2" w:rsidRPr="003F0F20">
        <w:rPr>
          <w:rFonts w:ascii="SimSun" w:hAnsi="SimSun" w:hint="eastAsia"/>
          <w:sz w:val="21"/>
        </w:rPr>
        <w:t>和</w:t>
      </w:r>
      <w:r w:rsidR="00F2403B" w:rsidRPr="003F0F20">
        <w:rPr>
          <w:rFonts w:ascii="SimSun" w:hAnsi="SimSun" w:hint="eastAsia"/>
          <w:sz w:val="21"/>
        </w:rPr>
        <w:t>第</w:t>
      </w:r>
      <w:r w:rsidR="005955F2" w:rsidRPr="003F0F20">
        <w:rPr>
          <w:rFonts w:ascii="SimSun" w:hAnsi="SimSun"/>
          <w:sz w:val="21"/>
        </w:rPr>
        <w:t>32</w:t>
      </w:r>
      <w:r w:rsidR="00F2403B" w:rsidRPr="003F0F20">
        <w:rPr>
          <w:rFonts w:ascii="SimSun" w:hAnsi="SimSun" w:hint="eastAsia"/>
          <w:sz w:val="21"/>
        </w:rPr>
        <w:t>条</w:t>
      </w:r>
      <w:r w:rsidR="000D5D8F" w:rsidRPr="003F0F20">
        <w:rPr>
          <w:rFonts w:ascii="SimSun" w:hAnsi="SimSun" w:hint="eastAsia"/>
          <w:sz w:val="21"/>
        </w:rPr>
        <w:t>第</w:t>
      </w:r>
      <w:r w:rsidR="005955F2" w:rsidRPr="003F0F20">
        <w:rPr>
          <w:rFonts w:ascii="SimSun" w:hAnsi="SimSun"/>
          <w:sz w:val="21"/>
        </w:rPr>
        <w:t>(3)</w:t>
      </w:r>
      <w:r w:rsidR="000D5D8F" w:rsidRPr="003F0F20">
        <w:rPr>
          <w:rFonts w:ascii="SimSun" w:hAnsi="SimSun" w:hint="eastAsia"/>
          <w:sz w:val="21"/>
        </w:rPr>
        <w:t>款</w:t>
      </w:r>
      <w:r w:rsidR="00BA3578" w:rsidRPr="003F0F20">
        <w:rPr>
          <w:rFonts w:ascii="SimSun" w:hAnsi="SimSun" w:hint="eastAsia"/>
          <w:sz w:val="21"/>
        </w:rPr>
        <w:t>）</w:t>
      </w:r>
      <w:r w:rsidR="00334D47" w:rsidRPr="003F0F20">
        <w:rPr>
          <w:rFonts w:ascii="SimSun" w:hAnsi="SimSun" w:hint="eastAsia"/>
          <w:sz w:val="21"/>
        </w:rPr>
        <w:t>。</w:t>
      </w:r>
      <w:r w:rsidR="005955F2" w:rsidRPr="003F0F20">
        <w:rPr>
          <w:rFonts w:ascii="SimSun" w:hAnsi="SimSun" w:hint="eastAsia"/>
          <w:sz w:val="21"/>
        </w:rPr>
        <w:t>关于该程序以及委员会作用的信息载于文件</w:t>
      </w:r>
      <w:r w:rsidR="005955F2" w:rsidRPr="003F0F20">
        <w:rPr>
          <w:rFonts w:ascii="SimSun" w:hAnsi="SimSun"/>
          <w:sz w:val="21"/>
        </w:rPr>
        <w:t>PCT/CTC/30/INF/1</w:t>
      </w:r>
      <w:r w:rsidR="005955F2" w:rsidRPr="003F0F20">
        <w:rPr>
          <w:rFonts w:ascii="SimSun" w:hAnsi="SimSun" w:hint="eastAsia"/>
          <w:sz w:val="21"/>
        </w:rPr>
        <w:t>。</w:t>
      </w:r>
      <w:bookmarkStart w:id="5" w:name="_GoBack"/>
      <w:bookmarkEnd w:id="5"/>
    </w:p>
    <w:p w:rsidR="005C40A3" w:rsidRPr="003F0F20" w:rsidRDefault="000F5E93" w:rsidP="003F0F20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>AUTONUM  \* Arabic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 w:hint="eastAsia"/>
          <w:sz w:val="21"/>
        </w:rPr>
        <w:tab/>
      </w:r>
      <w:r w:rsidR="005955F2" w:rsidRPr="003F0F20">
        <w:rPr>
          <w:rFonts w:ascii="SimSun" w:hAnsi="SimSun"/>
          <w:sz w:val="21"/>
        </w:rPr>
        <w:t>2017</w:t>
      </w:r>
      <w:r w:rsidR="005955F2" w:rsidRPr="003F0F20">
        <w:rPr>
          <w:rFonts w:ascii="SimSun" w:hAnsi="SimSun" w:hint="eastAsia"/>
          <w:sz w:val="21"/>
        </w:rPr>
        <w:t>年3月</w:t>
      </w:r>
      <w:r w:rsidR="00E50D39" w:rsidRPr="003F0F20">
        <w:rPr>
          <w:rFonts w:ascii="SimSun" w:hAnsi="SimSun"/>
          <w:sz w:val="21"/>
        </w:rPr>
        <w:t>1</w:t>
      </w:r>
      <w:r w:rsidR="005955F2" w:rsidRPr="003F0F20">
        <w:rPr>
          <w:rFonts w:ascii="SimSun" w:hAnsi="SimSun" w:hint="eastAsia"/>
          <w:sz w:val="21"/>
        </w:rPr>
        <w:t>日，</w:t>
      </w:r>
      <w:r w:rsidR="005219B7" w:rsidRPr="003F0F20">
        <w:rPr>
          <w:rFonts w:ascii="SimSun" w:hAnsi="SimSun" w:hint="eastAsia"/>
          <w:sz w:val="21"/>
        </w:rPr>
        <w:t>中华人民共和国国家知识产权局</w:t>
      </w:r>
      <w:r w:rsidR="005955F2" w:rsidRPr="003F0F20">
        <w:rPr>
          <w:rFonts w:ascii="SimSun" w:hAnsi="SimSun" w:hint="eastAsia"/>
          <w:sz w:val="21"/>
        </w:rPr>
        <w:t>提交了关于</w:t>
      </w:r>
      <w:r w:rsidR="000C4394" w:rsidRPr="003F0F20">
        <w:rPr>
          <w:rFonts w:ascii="SimSun" w:hAnsi="SimSun" w:hint="eastAsia"/>
          <w:sz w:val="21"/>
        </w:rPr>
        <w:t>延长对其作为PCT</w:t>
      </w:r>
      <w:r w:rsidR="00311738" w:rsidRPr="003F0F20">
        <w:rPr>
          <w:rFonts w:ascii="SimSun" w:hAnsi="SimSun" w:hint="eastAsia"/>
          <w:sz w:val="21"/>
        </w:rPr>
        <w:t>国际检索单位和国际</w:t>
      </w:r>
      <w:r w:rsidR="00BA3578" w:rsidRPr="003F0F20">
        <w:rPr>
          <w:rFonts w:ascii="SimSun" w:hAnsi="SimSun" w:hint="eastAsia"/>
          <w:sz w:val="21"/>
        </w:rPr>
        <w:t>初步审查</w:t>
      </w:r>
      <w:r w:rsidR="00311738" w:rsidRPr="003F0F20">
        <w:rPr>
          <w:rFonts w:ascii="SimSun" w:hAnsi="SimSun" w:hint="eastAsia"/>
          <w:sz w:val="21"/>
        </w:rPr>
        <w:t>单位</w:t>
      </w:r>
      <w:r w:rsidR="000C4394" w:rsidRPr="003F0F20">
        <w:rPr>
          <w:rFonts w:ascii="SimSun" w:hAnsi="SimSun" w:hint="eastAsia"/>
          <w:sz w:val="21"/>
        </w:rPr>
        <w:t>指定的申请。该申请</w:t>
      </w:r>
      <w:r w:rsidR="00190722" w:rsidRPr="003F0F20">
        <w:rPr>
          <w:rFonts w:ascii="SimSun" w:hAnsi="SimSun" w:hint="eastAsia"/>
          <w:sz w:val="21"/>
        </w:rPr>
        <w:t>转录</w:t>
      </w:r>
      <w:r w:rsidR="000C4394" w:rsidRPr="003F0F20">
        <w:rPr>
          <w:rFonts w:ascii="SimSun" w:hAnsi="SimSun" w:hint="eastAsia"/>
          <w:sz w:val="21"/>
        </w:rPr>
        <w:t>于本文件附件。</w:t>
      </w:r>
    </w:p>
    <w:p w:rsidR="005C40A3" w:rsidRPr="003F0F20" w:rsidRDefault="000F5E93" w:rsidP="003F0F20">
      <w:pPr>
        <w:pStyle w:val="ONUME"/>
        <w:tabs>
          <w:tab w:val="left" w:pos="6096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3F0F20">
        <w:rPr>
          <w:rFonts w:ascii="KaiTi" w:eastAsia="KaiTi" w:hAnsi="KaiTi"/>
          <w:sz w:val="21"/>
        </w:rPr>
        <w:fldChar w:fldCharType="begin"/>
      </w:r>
      <w:r w:rsidRPr="003F0F20">
        <w:rPr>
          <w:rFonts w:ascii="KaiTi" w:eastAsia="KaiTi" w:hAnsi="KaiTi"/>
          <w:sz w:val="21"/>
        </w:rPr>
        <w:instrText xml:space="preserve"> </w:instrText>
      </w:r>
      <w:r w:rsidRPr="003F0F20">
        <w:rPr>
          <w:rFonts w:ascii="KaiTi" w:eastAsia="KaiTi" w:hAnsi="KaiTi" w:hint="eastAsia"/>
          <w:sz w:val="21"/>
        </w:rPr>
        <w:instrText>AUTONUM  \* Arabic</w:instrText>
      </w:r>
      <w:r w:rsidRPr="003F0F20">
        <w:rPr>
          <w:rFonts w:ascii="KaiTi" w:eastAsia="KaiTi" w:hAnsi="KaiTi"/>
          <w:sz w:val="21"/>
        </w:rPr>
        <w:instrText xml:space="preserve"> </w:instrText>
      </w:r>
      <w:r w:rsidRPr="003F0F20">
        <w:rPr>
          <w:rFonts w:ascii="KaiTi" w:eastAsia="KaiTi" w:hAnsi="KaiTi"/>
          <w:sz w:val="21"/>
        </w:rPr>
        <w:fldChar w:fldCharType="end"/>
      </w:r>
      <w:r w:rsidRPr="003F0F20">
        <w:rPr>
          <w:rFonts w:ascii="KaiTi" w:eastAsia="KaiTi" w:hAnsi="KaiTi" w:hint="eastAsia"/>
          <w:sz w:val="21"/>
        </w:rPr>
        <w:t>.</w:t>
      </w:r>
      <w:r w:rsidRPr="003F0F20">
        <w:rPr>
          <w:rFonts w:ascii="KaiTi" w:eastAsia="KaiTi" w:hAnsi="KaiTi" w:hint="eastAsia"/>
          <w:sz w:val="21"/>
        </w:rPr>
        <w:tab/>
      </w:r>
      <w:r w:rsidR="000C4394" w:rsidRPr="003F0F20">
        <w:rPr>
          <w:rFonts w:ascii="KaiTi" w:eastAsia="KaiTi" w:hAnsi="KaiTi" w:hint="eastAsia"/>
          <w:sz w:val="21"/>
        </w:rPr>
        <w:t>请委员会就此事项提出意见。</w:t>
      </w:r>
    </w:p>
    <w:p w:rsidR="003F0F20" w:rsidRDefault="003F0F20" w:rsidP="003F0F20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AA5F79" w:rsidRPr="003F0F20" w:rsidRDefault="00AA5F79" w:rsidP="003F0F20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3F0F20">
        <w:rPr>
          <w:rFonts w:ascii="KaiTi" w:eastAsia="KaiTi" w:hAnsi="KaiTi"/>
          <w:sz w:val="21"/>
        </w:rPr>
        <w:t>[</w:t>
      </w:r>
      <w:r w:rsidR="000C4394" w:rsidRPr="003F0F20">
        <w:rPr>
          <w:rFonts w:ascii="KaiTi" w:eastAsia="KaiTi" w:hAnsi="KaiTi" w:hint="eastAsia"/>
          <w:sz w:val="21"/>
        </w:rPr>
        <w:t>后接附件</w:t>
      </w:r>
      <w:r w:rsidRPr="003F0F20">
        <w:rPr>
          <w:rFonts w:ascii="KaiTi" w:eastAsia="KaiTi" w:hAnsi="KaiTi"/>
          <w:sz w:val="21"/>
        </w:rPr>
        <w:t>]</w:t>
      </w:r>
    </w:p>
    <w:p w:rsidR="003F0F20" w:rsidRDefault="003F0F20" w:rsidP="00AA5F79">
      <w:pPr>
        <w:pStyle w:val="ONUME"/>
        <w:ind w:left="5533"/>
        <w:rPr>
          <w:rFonts w:ascii="SimSun" w:hAnsi="SimSun"/>
          <w:sz w:val="21"/>
        </w:rPr>
      </w:pPr>
    </w:p>
    <w:p w:rsidR="003F0F20" w:rsidRPr="003F0F20" w:rsidRDefault="003F0F20" w:rsidP="00AA5F79">
      <w:pPr>
        <w:pStyle w:val="ONUME"/>
        <w:ind w:left="5533"/>
        <w:rPr>
          <w:rFonts w:ascii="SimSun" w:hAnsi="SimSun"/>
          <w:sz w:val="21"/>
        </w:rPr>
        <w:sectPr w:rsidR="003F0F20" w:rsidRPr="003F0F20" w:rsidSect="003F0F2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A5F79" w:rsidRPr="003F0F20" w:rsidRDefault="005219B7" w:rsidP="003F0F20">
      <w:pPr>
        <w:pStyle w:val="ONUME"/>
        <w:spacing w:beforeLines="100" w:before="299" w:afterLines="300" w:after="897" w:line="340" w:lineRule="atLeast"/>
        <w:jc w:val="center"/>
        <w:rPr>
          <w:rFonts w:ascii="SimSun" w:hAnsi="SimSun"/>
          <w:b/>
          <w:caps/>
          <w:sz w:val="21"/>
        </w:rPr>
      </w:pPr>
      <w:r w:rsidRPr="003F0F20">
        <w:rPr>
          <w:rFonts w:ascii="SimSun" w:hAnsi="SimSun" w:hint="eastAsia"/>
          <w:b/>
          <w:caps/>
          <w:sz w:val="21"/>
        </w:rPr>
        <w:lastRenderedPageBreak/>
        <w:t>中华人民共和国国家知识产权局</w:t>
      </w:r>
      <w:r w:rsidR="003F0F20">
        <w:rPr>
          <w:rFonts w:ascii="SimSun" w:hAnsi="SimSun"/>
          <w:b/>
          <w:caps/>
          <w:sz w:val="21"/>
        </w:rPr>
        <w:br/>
      </w:r>
      <w:r w:rsidR="000C4394" w:rsidRPr="003F0F20">
        <w:rPr>
          <w:rFonts w:ascii="SimSun" w:hAnsi="SimSun" w:hint="eastAsia"/>
          <w:b/>
          <w:caps/>
          <w:sz w:val="21"/>
        </w:rPr>
        <w:t>关于延长对其作为</w:t>
      </w:r>
      <w:r w:rsidR="00311738" w:rsidRPr="003F0F20">
        <w:rPr>
          <w:rFonts w:ascii="SimSun" w:hAnsi="SimSun" w:hint="eastAsia"/>
          <w:b/>
          <w:caps/>
          <w:sz w:val="21"/>
        </w:rPr>
        <w:t>PCT国际检索和</w:t>
      </w:r>
      <w:r w:rsidR="00BA3578" w:rsidRPr="003F0F20">
        <w:rPr>
          <w:rFonts w:ascii="SimSun" w:hAnsi="SimSun" w:hint="eastAsia"/>
          <w:b/>
          <w:caps/>
          <w:sz w:val="21"/>
        </w:rPr>
        <w:t>初步审查</w:t>
      </w:r>
      <w:r w:rsidR="00311738" w:rsidRPr="003F0F20">
        <w:rPr>
          <w:rFonts w:ascii="SimSun" w:hAnsi="SimSun" w:hint="eastAsia"/>
          <w:b/>
          <w:caps/>
          <w:sz w:val="21"/>
        </w:rPr>
        <w:t>单位</w:t>
      </w:r>
      <w:r w:rsidR="000C4394" w:rsidRPr="003F0F20">
        <w:rPr>
          <w:rFonts w:ascii="SimSun" w:hAnsi="SimSun" w:hint="eastAsia"/>
          <w:b/>
          <w:caps/>
          <w:sz w:val="21"/>
        </w:rPr>
        <w:t>指定的申请</w:t>
      </w:r>
    </w:p>
    <w:p w:rsidR="00845175" w:rsidRPr="003F0F20" w:rsidRDefault="00845175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1–</w:t>
      </w:r>
      <w:r w:rsidR="00B706C4"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基本信息</w:t>
      </w:r>
    </w:p>
    <w:p w:rsidR="00845175" w:rsidRPr="003F0F20" w:rsidRDefault="00E33B93" w:rsidP="003F0F20">
      <w:pPr>
        <w:overflowPunct w:val="0"/>
        <w:spacing w:afterLines="50" w:after="149" w:line="340" w:lineRule="atLeast"/>
        <w:rPr>
          <w:rFonts w:ascii="SimSun" w:hAnsi="SimSun"/>
          <w:b/>
          <w:bCs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国家局或政府间组织名称：</w:t>
      </w:r>
      <w:r w:rsidR="005219B7" w:rsidRPr="003F0F20">
        <w:rPr>
          <w:rFonts w:ascii="SimSun" w:hAnsi="SimSun" w:hint="eastAsia"/>
          <w:sz w:val="21"/>
        </w:rPr>
        <w:t>中华人民共和国国家知识产权局</w:t>
      </w:r>
    </w:p>
    <w:p w:rsidR="00845175" w:rsidRPr="003F0F20" w:rsidRDefault="00E33B93" w:rsidP="003F0F20">
      <w:pPr>
        <w:overflowPunct w:val="0"/>
        <w:spacing w:afterLines="50" w:after="149" w:line="340" w:lineRule="atLeast"/>
        <w:rPr>
          <w:rFonts w:ascii="SimSun" w:hAnsi="SimSun"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总干事收到指定申请的日期：</w:t>
      </w:r>
      <w:r w:rsidRPr="003F0F20">
        <w:rPr>
          <w:rFonts w:ascii="SimSun" w:hAnsi="SimSun" w:hint="eastAsia"/>
          <w:sz w:val="21"/>
          <w:szCs w:val="22"/>
        </w:rPr>
        <w:t>2017年3月</w:t>
      </w:r>
      <w:r w:rsidR="005219B7" w:rsidRPr="003F0F20">
        <w:rPr>
          <w:rFonts w:ascii="SimSun" w:hAnsi="SimSun" w:hint="eastAsia"/>
          <w:sz w:val="21"/>
          <w:szCs w:val="22"/>
        </w:rPr>
        <w:t>1</w:t>
      </w:r>
      <w:r w:rsidRPr="003F0F20">
        <w:rPr>
          <w:rFonts w:ascii="SimSun" w:hAnsi="SimSun" w:hint="eastAsia"/>
          <w:sz w:val="21"/>
          <w:szCs w:val="22"/>
        </w:rPr>
        <w:t>日</w:t>
      </w:r>
    </w:p>
    <w:p w:rsidR="00845175" w:rsidRPr="003F0F20" w:rsidRDefault="00463321" w:rsidP="003F0F20">
      <w:pPr>
        <w:overflowPunct w:val="0"/>
        <w:spacing w:afterLines="50" w:after="149" w:line="340" w:lineRule="atLeast"/>
        <w:rPr>
          <w:rFonts w:ascii="SimSun" w:hAnsi="SimSun"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在哪届</w:t>
      </w:r>
      <w:r w:rsidR="00E33B93" w:rsidRPr="003F0F20">
        <w:rPr>
          <w:rFonts w:ascii="SimSun" w:hAnsi="SimSun" w:hint="eastAsia"/>
          <w:b/>
          <w:sz w:val="21"/>
          <w:szCs w:val="22"/>
        </w:rPr>
        <w:t>大会会议</w:t>
      </w:r>
      <w:r w:rsidRPr="003F0F20">
        <w:rPr>
          <w:rFonts w:ascii="SimSun" w:hAnsi="SimSun" w:hint="eastAsia"/>
          <w:b/>
          <w:sz w:val="21"/>
          <w:szCs w:val="22"/>
        </w:rPr>
        <w:t>上</w:t>
      </w:r>
      <w:r w:rsidR="00B9342E" w:rsidRPr="003F0F20">
        <w:rPr>
          <w:rFonts w:ascii="SimSun" w:hAnsi="SimSun" w:hint="eastAsia"/>
          <w:b/>
          <w:sz w:val="21"/>
          <w:szCs w:val="22"/>
        </w:rPr>
        <w:t>寻求指定</w:t>
      </w:r>
      <w:r w:rsidR="00E33B93" w:rsidRPr="003F0F20">
        <w:rPr>
          <w:rFonts w:ascii="SimSun" w:hAnsi="SimSun" w:hint="eastAsia"/>
          <w:b/>
          <w:sz w:val="21"/>
          <w:szCs w:val="22"/>
        </w:rPr>
        <w:t>：</w:t>
      </w:r>
      <w:r w:rsidR="005219B7" w:rsidRPr="003F0F20">
        <w:rPr>
          <w:rFonts w:ascii="SimSun" w:hAnsi="SimSun" w:hint="eastAsia"/>
          <w:sz w:val="21"/>
        </w:rPr>
        <w:t>第</w:t>
      </w:r>
      <w:r w:rsidR="003F0F20">
        <w:rPr>
          <w:rFonts w:ascii="SimSun" w:hAnsi="SimSun" w:hint="eastAsia"/>
          <w:sz w:val="21"/>
        </w:rPr>
        <w:t>四十九</w:t>
      </w:r>
      <w:r w:rsidR="005219B7" w:rsidRPr="003F0F20">
        <w:rPr>
          <w:rFonts w:ascii="SimSun" w:hAnsi="SimSun" w:hint="eastAsia"/>
          <w:sz w:val="21"/>
        </w:rPr>
        <w:t>届大会</w:t>
      </w:r>
    </w:p>
    <w:p w:rsidR="00845175" w:rsidRPr="003F0F20" w:rsidRDefault="00EE50A7" w:rsidP="003F0F20">
      <w:pPr>
        <w:overflowPunct w:val="0"/>
        <w:spacing w:afterLines="50" w:after="149" w:line="340" w:lineRule="atLeast"/>
        <w:rPr>
          <w:rFonts w:ascii="SimSun" w:hAnsi="SimSun"/>
          <w:sz w:val="21"/>
          <w:szCs w:val="22"/>
        </w:rPr>
      </w:pPr>
      <w:r w:rsidRPr="003F0F20">
        <w:rPr>
          <w:rFonts w:ascii="SimSun" w:hAnsi="SimSun"/>
          <w:b/>
          <w:sz w:val="21"/>
          <w:szCs w:val="22"/>
        </w:rPr>
        <w:t>期望</w:t>
      </w:r>
      <w:r w:rsidR="00E33B93" w:rsidRPr="003F0F20">
        <w:rPr>
          <w:rFonts w:ascii="SimSun" w:hAnsi="SimSun" w:hint="eastAsia"/>
          <w:b/>
          <w:sz w:val="21"/>
          <w:szCs w:val="22"/>
        </w:rPr>
        <w:t>开始作为</w:t>
      </w:r>
      <w:r w:rsidR="00A649DC" w:rsidRPr="003F0F20">
        <w:rPr>
          <w:rFonts w:ascii="SimSun" w:hAnsi="SimSun" w:hint="eastAsia"/>
          <w:b/>
          <w:sz w:val="21"/>
          <w:szCs w:val="22"/>
        </w:rPr>
        <w:t>国际检索单位</w:t>
      </w:r>
      <w:r w:rsidR="00E33B93" w:rsidRPr="003F0F20">
        <w:rPr>
          <w:rFonts w:ascii="SimSun" w:hAnsi="SimSun"/>
          <w:b/>
          <w:sz w:val="21"/>
          <w:szCs w:val="22"/>
        </w:rPr>
        <w:t>/</w:t>
      </w:r>
      <w:r w:rsidR="00A649DC" w:rsidRPr="003F0F20">
        <w:rPr>
          <w:rFonts w:ascii="SimSun" w:hAnsi="SimSun"/>
          <w:b/>
          <w:sz w:val="21"/>
          <w:szCs w:val="22"/>
        </w:rPr>
        <w:t>国际</w:t>
      </w:r>
      <w:r w:rsidR="00BA3578" w:rsidRPr="003F0F20">
        <w:rPr>
          <w:rFonts w:ascii="SimSun" w:hAnsi="SimSun"/>
          <w:b/>
          <w:sz w:val="21"/>
          <w:szCs w:val="22"/>
        </w:rPr>
        <w:t>初步审查</w:t>
      </w:r>
      <w:r w:rsidR="00A649DC" w:rsidRPr="003F0F20">
        <w:rPr>
          <w:rFonts w:ascii="SimSun" w:hAnsi="SimSun"/>
          <w:b/>
          <w:sz w:val="21"/>
          <w:szCs w:val="22"/>
        </w:rPr>
        <w:t>单位</w:t>
      </w:r>
      <w:r w:rsidR="00E33B93" w:rsidRPr="003F0F20">
        <w:rPr>
          <w:rFonts w:ascii="SimSun" w:hAnsi="SimSun" w:hint="eastAsia"/>
          <w:b/>
          <w:sz w:val="21"/>
          <w:szCs w:val="22"/>
        </w:rPr>
        <w:t>开展业务的日期：</w:t>
      </w:r>
      <w:r w:rsidR="005219B7" w:rsidRPr="003F0F20">
        <w:rPr>
          <w:rFonts w:ascii="SimSun" w:hAnsi="SimSun" w:hint="eastAsia"/>
          <w:sz w:val="21"/>
        </w:rPr>
        <w:t>当前协议到期之日</w:t>
      </w:r>
    </w:p>
    <w:p w:rsidR="00845175" w:rsidRPr="003F0F20" w:rsidRDefault="001736FC" w:rsidP="003F0F20">
      <w:pPr>
        <w:overflowPunct w:val="0"/>
        <w:spacing w:afterLines="50" w:after="149" w:line="340" w:lineRule="atLeast"/>
        <w:rPr>
          <w:rFonts w:ascii="SimSun" w:hAnsi="SimSun"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目前</w:t>
      </w:r>
      <w:r w:rsidR="00E33B93" w:rsidRPr="003F0F20">
        <w:rPr>
          <w:rFonts w:ascii="SimSun" w:hAnsi="SimSun" w:hint="eastAsia"/>
          <w:b/>
          <w:sz w:val="21"/>
          <w:szCs w:val="22"/>
        </w:rPr>
        <w:t>协助评估达标程度的一个或多个</w:t>
      </w:r>
      <w:r w:rsidR="00A649DC" w:rsidRPr="003F0F20">
        <w:rPr>
          <w:rFonts w:ascii="SimSun" w:hAnsi="SimSun" w:hint="eastAsia"/>
          <w:b/>
          <w:sz w:val="21"/>
          <w:szCs w:val="22"/>
        </w:rPr>
        <w:t>国际检索单位</w:t>
      </w:r>
      <w:r w:rsidR="00E33B93" w:rsidRPr="003F0F20">
        <w:rPr>
          <w:rFonts w:ascii="SimSun" w:hAnsi="SimSun" w:hint="eastAsia"/>
          <w:b/>
          <w:sz w:val="21"/>
          <w:szCs w:val="22"/>
        </w:rPr>
        <w:t>/</w:t>
      </w:r>
      <w:r w:rsidR="00A649DC" w:rsidRPr="003F0F20">
        <w:rPr>
          <w:rFonts w:ascii="SimSun" w:hAnsi="SimSun" w:hint="eastAsia"/>
          <w:b/>
          <w:sz w:val="21"/>
          <w:szCs w:val="22"/>
        </w:rPr>
        <w:t>国际</w:t>
      </w:r>
      <w:r w:rsidR="00BA3578" w:rsidRPr="003F0F20">
        <w:rPr>
          <w:rFonts w:ascii="SimSun" w:hAnsi="SimSun" w:hint="eastAsia"/>
          <w:b/>
          <w:sz w:val="21"/>
          <w:szCs w:val="22"/>
        </w:rPr>
        <w:t>初步审查</w:t>
      </w:r>
      <w:r w:rsidR="00A649DC" w:rsidRPr="003F0F20">
        <w:rPr>
          <w:rFonts w:ascii="SimSun" w:hAnsi="SimSun" w:hint="eastAsia"/>
          <w:b/>
          <w:sz w:val="21"/>
          <w:szCs w:val="22"/>
        </w:rPr>
        <w:t>单位</w:t>
      </w:r>
      <w:r w:rsidR="00E33B93" w:rsidRPr="003F0F20">
        <w:rPr>
          <w:rFonts w:ascii="SimSun" w:hAnsi="SimSun" w:hint="eastAsia"/>
          <w:b/>
          <w:sz w:val="21"/>
          <w:szCs w:val="22"/>
        </w:rPr>
        <w:t>：</w:t>
      </w:r>
      <w:r w:rsidR="00E33B93" w:rsidRPr="003F0F20">
        <w:rPr>
          <w:rFonts w:ascii="SimSun" w:hAnsi="SimSun" w:hint="eastAsia"/>
          <w:sz w:val="21"/>
          <w:szCs w:val="22"/>
        </w:rPr>
        <w:t>不适用</w:t>
      </w:r>
    </w:p>
    <w:p w:rsidR="00845175" w:rsidRPr="003F0F20" w:rsidRDefault="00845175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2</w:t>
      </w:r>
      <w:r w:rsidR="00190722"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–</w:t>
      </w:r>
      <w:r w:rsidR="00E33B93"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实质标准：指定的最低要求</w:t>
      </w:r>
    </w:p>
    <w:p w:rsidR="00845175" w:rsidRPr="003F0F20" w:rsidRDefault="00845175" w:rsidP="009B1FDF">
      <w:pPr>
        <w:overflowPunct w:val="0"/>
        <w:rPr>
          <w:rFonts w:ascii="SimSun" w:hAnsi="SimSun"/>
          <w:sz w:val="21"/>
          <w:szCs w:val="22"/>
        </w:rPr>
      </w:pPr>
    </w:p>
    <w:p w:rsidR="00845175" w:rsidRPr="003F0F20" w:rsidRDefault="00845175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2.1</w:t>
      </w:r>
      <w:r w:rsidR="00311738"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–</w:t>
      </w:r>
      <w:r w:rsidR="00E33B93"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检索和审查能力</w:t>
      </w:r>
    </w:p>
    <w:p w:rsidR="00845175" w:rsidRPr="003F0F20" w:rsidRDefault="00E33B93" w:rsidP="003F0F20">
      <w:pPr>
        <w:spacing w:afterLines="50" w:after="149" w:line="340" w:lineRule="atLeast"/>
        <w:jc w:val="both"/>
        <w:rPr>
          <w:rFonts w:ascii="KaiTi" w:eastAsia="KaiTi" w:hAnsi="KaiTi"/>
          <w:b/>
          <w:sz w:val="21"/>
        </w:rPr>
      </w:pPr>
      <w:r w:rsidRPr="003F0F20">
        <w:rPr>
          <w:rFonts w:ascii="KaiTi" w:eastAsia="KaiTi" w:hAnsi="KaiTi" w:hint="eastAsia"/>
          <w:b/>
          <w:sz w:val="21"/>
        </w:rPr>
        <w:t>细则</w:t>
      </w:r>
      <w:r w:rsidRPr="003F0F20">
        <w:rPr>
          <w:rFonts w:ascii="KaiTi" w:eastAsia="KaiTi" w:hAnsi="KaiTi"/>
          <w:b/>
          <w:sz w:val="21"/>
        </w:rPr>
        <w:t>36.1(</w:t>
      </w:r>
      <w:proofErr w:type="spellStart"/>
      <w:r w:rsidRPr="003F0F20">
        <w:rPr>
          <w:rFonts w:ascii="KaiTi" w:eastAsia="KaiTi" w:hAnsi="KaiTi"/>
          <w:b/>
          <w:sz w:val="21"/>
        </w:rPr>
        <w:t>i</w:t>
      </w:r>
      <w:proofErr w:type="spellEnd"/>
      <w:r w:rsidRPr="003F0F20">
        <w:rPr>
          <w:rFonts w:ascii="KaiTi" w:eastAsia="KaiTi" w:hAnsi="KaiTi"/>
          <w:b/>
          <w:sz w:val="21"/>
        </w:rPr>
        <w:t>)</w:t>
      </w:r>
      <w:r w:rsidRPr="003F0F20">
        <w:rPr>
          <w:rFonts w:ascii="KaiTi" w:eastAsia="KaiTi" w:hAnsi="KaiTi" w:hint="eastAsia"/>
          <w:b/>
          <w:sz w:val="21"/>
        </w:rPr>
        <w:t>和</w:t>
      </w:r>
      <w:r w:rsidRPr="003F0F20">
        <w:rPr>
          <w:rFonts w:ascii="KaiTi" w:eastAsia="KaiTi" w:hAnsi="KaiTi"/>
          <w:b/>
          <w:sz w:val="21"/>
        </w:rPr>
        <w:t>63.1(</w:t>
      </w:r>
      <w:proofErr w:type="spellStart"/>
      <w:r w:rsidRPr="003F0F20">
        <w:rPr>
          <w:rFonts w:ascii="KaiTi" w:eastAsia="KaiTi" w:hAnsi="KaiTi"/>
          <w:b/>
          <w:sz w:val="21"/>
        </w:rPr>
        <w:t>i</w:t>
      </w:r>
      <w:proofErr w:type="spellEnd"/>
      <w:r w:rsidRPr="003F0F20">
        <w:rPr>
          <w:rFonts w:ascii="KaiTi" w:eastAsia="KaiTi" w:hAnsi="KaiTi"/>
          <w:b/>
          <w:sz w:val="21"/>
        </w:rPr>
        <w:t>)</w:t>
      </w:r>
      <w:r w:rsidRPr="003F0F20">
        <w:rPr>
          <w:rFonts w:ascii="KaiTi" w:eastAsia="KaiTi" w:hAnsi="KaiTi" w:hint="eastAsia"/>
          <w:b/>
          <w:sz w:val="21"/>
        </w:rPr>
        <w:t>：</w:t>
      </w:r>
      <w:r w:rsidR="00B71094" w:rsidRPr="003F0F20">
        <w:rPr>
          <w:rFonts w:ascii="KaiTi" w:eastAsia="KaiTi" w:hAnsi="KaiTi" w:hint="eastAsia"/>
          <w:b/>
          <w:sz w:val="21"/>
        </w:rPr>
        <w:t>国家局或者政府间组织至少必须拥有100名具有足以胜任检索</w:t>
      </w:r>
      <w:r w:rsidR="006F40CB" w:rsidRPr="003F0F20">
        <w:rPr>
          <w:rFonts w:ascii="KaiTi" w:eastAsia="KaiTi" w:hAnsi="KaiTi" w:hint="eastAsia"/>
          <w:b/>
          <w:sz w:val="21"/>
        </w:rPr>
        <w:t>和审查</w:t>
      </w:r>
      <w:r w:rsidR="00B71094" w:rsidRPr="003F0F20">
        <w:rPr>
          <w:rFonts w:ascii="KaiTi" w:eastAsia="KaiTi" w:hAnsi="KaiTi" w:hint="eastAsia"/>
          <w:b/>
          <w:sz w:val="21"/>
        </w:rPr>
        <w:t>工作的技术资格的专职人员。</w:t>
      </w:r>
    </w:p>
    <w:p w:rsidR="00845175" w:rsidRPr="003F0F20" w:rsidRDefault="00B71094" w:rsidP="003F0F20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具有检索和审查资格的员工：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10"/>
      </w:tblGrid>
      <w:tr w:rsidR="00845175" w:rsidRPr="009B1FDF" w:rsidTr="009B1FDF">
        <w:trPr>
          <w:cantSplit/>
        </w:trPr>
        <w:tc>
          <w:tcPr>
            <w:tcW w:w="2109" w:type="dxa"/>
            <w:shd w:val="clear" w:color="auto" w:fill="auto"/>
          </w:tcPr>
          <w:p w:rsidR="00845175" w:rsidRPr="009B1FDF" w:rsidRDefault="00B71094" w:rsidP="00845175">
            <w:pPr>
              <w:keepNext/>
              <w:keepLines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9B1FDF">
              <w:rPr>
                <w:rFonts w:ascii="SimSun" w:hAnsi="SimSun"/>
                <w:b/>
                <w:bCs/>
                <w:sz w:val="21"/>
                <w:szCs w:val="22"/>
              </w:rPr>
              <w:t>技术领域</w:t>
            </w:r>
          </w:p>
        </w:tc>
        <w:tc>
          <w:tcPr>
            <w:tcW w:w="2109" w:type="dxa"/>
            <w:shd w:val="clear" w:color="auto" w:fill="auto"/>
          </w:tcPr>
          <w:p w:rsidR="009B1FDF" w:rsidRDefault="0096015C" w:rsidP="00845175">
            <w:pPr>
              <w:keepNext/>
              <w:keepLines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9B1FDF">
              <w:rPr>
                <w:rFonts w:ascii="SimSun" w:hAnsi="SimSun" w:hint="eastAsia"/>
                <w:b/>
                <w:bCs/>
                <w:sz w:val="21"/>
                <w:szCs w:val="22"/>
              </w:rPr>
              <w:t>数量</w:t>
            </w:r>
          </w:p>
          <w:p w:rsidR="00845175" w:rsidRPr="009B1FDF" w:rsidRDefault="009B1FDF" w:rsidP="00845175">
            <w:pPr>
              <w:keepNext/>
              <w:keepLines/>
              <w:rPr>
                <w:rFonts w:ascii="SimSun" w:hAnsi="SimSun"/>
                <w:b/>
                <w:bCs/>
                <w:sz w:val="21"/>
                <w:szCs w:val="22"/>
                <w:highlight w:val="yellow"/>
              </w:rPr>
            </w:pPr>
            <w:r>
              <w:rPr>
                <w:rFonts w:ascii="SimSun" w:hAnsi="SimSun"/>
                <w:b/>
                <w:bCs/>
                <w:sz w:val="21"/>
                <w:szCs w:val="22"/>
              </w:rPr>
              <w:t>（</w:t>
            </w:r>
            <w:r w:rsidR="0096015C" w:rsidRPr="009B1FDF">
              <w:rPr>
                <w:rFonts w:ascii="SimSun" w:hAnsi="SimSun" w:hint="eastAsia"/>
                <w:b/>
                <w:bCs/>
                <w:sz w:val="21"/>
                <w:szCs w:val="22"/>
              </w:rPr>
              <w:t>等同专职</w:t>
            </w:r>
            <w:r>
              <w:rPr>
                <w:rFonts w:ascii="SimSun" w:hAnsi="SimSun"/>
                <w:b/>
                <w:bCs/>
                <w:sz w:val="21"/>
                <w:szCs w:val="22"/>
              </w:rPr>
              <w:t>）</w:t>
            </w:r>
          </w:p>
        </w:tc>
        <w:tc>
          <w:tcPr>
            <w:tcW w:w="2109" w:type="dxa"/>
            <w:shd w:val="clear" w:color="auto" w:fill="auto"/>
          </w:tcPr>
          <w:p w:rsidR="009B1FDF" w:rsidRDefault="0096015C" w:rsidP="00447FA5">
            <w:pPr>
              <w:keepNext/>
              <w:keepLines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9B1FDF">
              <w:rPr>
                <w:rFonts w:ascii="SimSun" w:hAnsi="SimSun" w:hint="eastAsia"/>
                <w:b/>
                <w:bCs/>
                <w:sz w:val="21"/>
                <w:szCs w:val="22"/>
              </w:rPr>
              <w:t>作为审查员的</w:t>
            </w:r>
          </w:p>
          <w:p w:rsidR="00845175" w:rsidRPr="009B1FDF" w:rsidRDefault="0096015C" w:rsidP="00447FA5">
            <w:pPr>
              <w:keepNext/>
              <w:keepLines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9B1FDF">
              <w:rPr>
                <w:rFonts w:ascii="SimSun" w:hAnsi="SimSun" w:hint="eastAsia"/>
                <w:b/>
                <w:bCs/>
                <w:sz w:val="21"/>
                <w:szCs w:val="22"/>
              </w:rPr>
              <w:t>平均经验</w:t>
            </w:r>
            <w:r w:rsidR="009B1FDF">
              <w:rPr>
                <w:rFonts w:ascii="SimSun" w:hAnsi="SimSun"/>
                <w:b/>
                <w:bCs/>
                <w:sz w:val="21"/>
                <w:szCs w:val="22"/>
              </w:rPr>
              <w:t>（</w:t>
            </w:r>
            <w:r w:rsidRPr="009B1FDF">
              <w:rPr>
                <w:rFonts w:ascii="SimSun" w:hAnsi="SimSun" w:hint="eastAsia"/>
                <w:b/>
                <w:bCs/>
                <w:sz w:val="21"/>
                <w:szCs w:val="22"/>
              </w:rPr>
              <w:t>年</w:t>
            </w:r>
            <w:r w:rsidR="009B1FDF">
              <w:rPr>
                <w:rFonts w:ascii="SimSun" w:hAnsi="SimSun"/>
                <w:b/>
                <w:bCs/>
                <w:sz w:val="21"/>
                <w:szCs w:val="22"/>
              </w:rPr>
              <w:t>）</w:t>
            </w:r>
          </w:p>
        </w:tc>
        <w:tc>
          <w:tcPr>
            <w:tcW w:w="2110" w:type="dxa"/>
          </w:tcPr>
          <w:p w:rsidR="00845175" w:rsidRPr="009B1FDF" w:rsidRDefault="0096015C" w:rsidP="00845175">
            <w:pPr>
              <w:keepNext/>
              <w:keepLines/>
              <w:rPr>
                <w:rStyle w:val="InsertedText"/>
                <w:rFonts w:ascii="SimSun" w:hAnsi="SimSun"/>
                <w:b/>
                <w:bCs/>
                <w:sz w:val="21"/>
              </w:rPr>
            </w:pPr>
            <w:r w:rsidRPr="009B1FDF">
              <w:rPr>
                <w:rFonts w:ascii="SimSun" w:hAnsi="SimSun" w:hint="eastAsia"/>
                <w:b/>
                <w:bCs/>
                <w:sz w:val="21"/>
                <w:szCs w:val="22"/>
              </w:rPr>
              <w:t>资格细分</w:t>
            </w:r>
          </w:p>
        </w:tc>
      </w:tr>
      <w:tr w:rsidR="00845175" w:rsidRPr="003F0F20" w:rsidTr="009B1FDF">
        <w:trPr>
          <w:cantSplit/>
          <w:trHeight w:val="253"/>
        </w:trPr>
        <w:tc>
          <w:tcPr>
            <w:tcW w:w="2109" w:type="dxa"/>
            <w:shd w:val="clear" w:color="auto" w:fill="auto"/>
          </w:tcPr>
          <w:p w:rsidR="00845175" w:rsidRPr="003F0F20" w:rsidRDefault="00B71094" w:rsidP="00845175">
            <w:pPr>
              <w:keepNext/>
              <w:keepLines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机械</w:t>
            </w: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  <w:highlight w:val="yellow"/>
              </w:rPr>
            </w:pP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2110" w:type="dxa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845175" w:rsidRPr="003F0F20" w:rsidTr="009B1FDF">
        <w:trPr>
          <w:cantSplit/>
          <w:trHeight w:val="235"/>
        </w:trPr>
        <w:tc>
          <w:tcPr>
            <w:tcW w:w="2109" w:type="dxa"/>
            <w:shd w:val="clear" w:color="auto" w:fill="auto"/>
          </w:tcPr>
          <w:p w:rsidR="00845175" w:rsidRPr="003F0F20" w:rsidRDefault="00B71094" w:rsidP="00845175">
            <w:pPr>
              <w:keepNext/>
              <w:keepLines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电气/电子</w:t>
            </w: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2110" w:type="dxa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845175" w:rsidRPr="003F0F20" w:rsidTr="009B1FDF">
        <w:trPr>
          <w:cantSplit/>
          <w:trHeight w:val="253"/>
        </w:trPr>
        <w:tc>
          <w:tcPr>
            <w:tcW w:w="2109" w:type="dxa"/>
            <w:shd w:val="clear" w:color="auto" w:fill="auto"/>
          </w:tcPr>
          <w:p w:rsidR="00845175" w:rsidRPr="003F0F20" w:rsidRDefault="00B71094" w:rsidP="00845175">
            <w:pPr>
              <w:keepNext/>
              <w:keepLines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化学</w:t>
            </w: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2110" w:type="dxa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845175" w:rsidRPr="003F0F20" w:rsidTr="009B1FDF">
        <w:trPr>
          <w:cantSplit/>
          <w:trHeight w:val="253"/>
        </w:trPr>
        <w:tc>
          <w:tcPr>
            <w:tcW w:w="2109" w:type="dxa"/>
            <w:shd w:val="clear" w:color="auto" w:fill="auto"/>
          </w:tcPr>
          <w:p w:rsidR="00845175" w:rsidRPr="003F0F20" w:rsidRDefault="00B71094" w:rsidP="00845175">
            <w:pPr>
              <w:keepNext/>
              <w:keepLines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生物技术</w:t>
            </w: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2110" w:type="dxa"/>
            <w:vAlign w:val="bottom"/>
          </w:tcPr>
          <w:p w:rsidR="00845175" w:rsidRPr="003F0F20" w:rsidRDefault="00845175" w:rsidP="00845175">
            <w:pPr>
              <w:keepNext/>
              <w:keepLines/>
              <w:ind w:right="491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845175" w:rsidRPr="009B1FDF" w:rsidTr="009B1FDF">
        <w:trPr>
          <w:cantSplit/>
          <w:trHeight w:val="253"/>
        </w:trPr>
        <w:tc>
          <w:tcPr>
            <w:tcW w:w="2109" w:type="dxa"/>
            <w:shd w:val="clear" w:color="auto" w:fill="auto"/>
          </w:tcPr>
          <w:p w:rsidR="00845175" w:rsidRPr="009B1FDF" w:rsidRDefault="00B71094" w:rsidP="00845175">
            <w:pPr>
              <w:rPr>
                <w:rFonts w:ascii="KaiTi" w:eastAsia="KaiTi" w:hAnsi="KaiTi"/>
                <w:iCs/>
                <w:sz w:val="21"/>
                <w:szCs w:val="22"/>
              </w:rPr>
            </w:pPr>
            <w:r w:rsidRPr="009B1FDF">
              <w:rPr>
                <w:rFonts w:ascii="KaiTi" w:eastAsia="KaiTi" w:hAnsi="KaiTi" w:hint="eastAsia"/>
                <w:iCs/>
                <w:sz w:val="21"/>
                <w:szCs w:val="22"/>
              </w:rPr>
              <w:t>合计</w:t>
            </w: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9B1FDF" w:rsidRDefault="0096015C" w:rsidP="00845175">
            <w:pPr>
              <w:ind w:right="491"/>
              <w:jc w:val="right"/>
              <w:rPr>
                <w:rFonts w:ascii="KaiTi" w:eastAsia="KaiTi" w:hAnsi="KaiTi"/>
                <w:iCs/>
                <w:sz w:val="21"/>
                <w:szCs w:val="22"/>
              </w:rPr>
            </w:pPr>
            <w:r w:rsidRPr="009B1FDF">
              <w:rPr>
                <w:rFonts w:ascii="KaiTi" w:eastAsia="KaiTi" w:hAnsi="KaiTi" w:hint="eastAsia"/>
                <w:iCs/>
                <w:color w:val="000000"/>
                <w:sz w:val="21"/>
              </w:rPr>
              <w:t>约</w:t>
            </w:r>
            <w:r w:rsidRPr="009B1FDF">
              <w:rPr>
                <w:rFonts w:ascii="KaiTi" w:eastAsia="KaiTi" w:hAnsi="KaiTi"/>
                <w:iCs/>
                <w:color w:val="000000"/>
                <w:sz w:val="21"/>
              </w:rPr>
              <w:t>10,000</w:t>
            </w:r>
            <w:r w:rsidRPr="009B1FDF">
              <w:rPr>
                <w:rStyle w:val="ae"/>
                <w:rFonts w:ascii="KaiTi" w:eastAsia="KaiTi" w:hAnsi="KaiTi"/>
                <w:iCs/>
                <w:color w:val="000000"/>
                <w:sz w:val="21"/>
              </w:rPr>
              <w:footnoteReference w:id="2"/>
            </w:r>
          </w:p>
        </w:tc>
        <w:tc>
          <w:tcPr>
            <w:tcW w:w="2109" w:type="dxa"/>
            <w:shd w:val="clear" w:color="auto" w:fill="auto"/>
            <w:vAlign w:val="bottom"/>
          </w:tcPr>
          <w:p w:rsidR="00845175" w:rsidRPr="009B1FDF" w:rsidRDefault="00845175" w:rsidP="00845175">
            <w:pPr>
              <w:ind w:right="491"/>
              <w:jc w:val="right"/>
              <w:rPr>
                <w:rFonts w:ascii="KaiTi" w:eastAsia="KaiTi" w:hAnsi="KaiTi"/>
                <w:iCs/>
                <w:sz w:val="21"/>
                <w:szCs w:val="22"/>
              </w:rPr>
            </w:pPr>
          </w:p>
        </w:tc>
        <w:tc>
          <w:tcPr>
            <w:tcW w:w="2110" w:type="dxa"/>
            <w:vAlign w:val="bottom"/>
          </w:tcPr>
          <w:p w:rsidR="00845175" w:rsidRPr="009B1FDF" w:rsidRDefault="00845175" w:rsidP="00845175">
            <w:pPr>
              <w:ind w:right="491"/>
              <w:jc w:val="right"/>
              <w:rPr>
                <w:rFonts w:ascii="KaiTi" w:eastAsia="KaiTi" w:hAnsi="KaiTi"/>
                <w:iCs/>
                <w:sz w:val="21"/>
                <w:szCs w:val="22"/>
              </w:rPr>
            </w:pPr>
          </w:p>
        </w:tc>
      </w:tr>
    </w:tbl>
    <w:p w:rsidR="00845175" w:rsidRPr="003F0F20" w:rsidRDefault="00B71094" w:rsidP="003F0F20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培训计划</w:t>
      </w:r>
    </w:p>
    <w:p w:rsidR="00845175" w:rsidRPr="003F0F20" w:rsidRDefault="0096015C" w:rsidP="009B1FDF">
      <w:pPr>
        <w:overflowPunct w:val="0"/>
        <w:spacing w:afterLines="50" w:after="149" w:line="340" w:lineRule="atLeast"/>
        <w:ind w:firstLineChars="200" w:firstLine="420"/>
        <w:jc w:val="both"/>
        <w:rPr>
          <w:rFonts w:ascii="SimSun" w:hAnsi="SimSun"/>
          <w:sz w:val="21"/>
          <w:szCs w:val="22"/>
          <w:lang w:val="en-GB"/>
        </w:rPr>
      </w:pPr>
      <w:r w:rsidRPr="003F0F20">
        <w:rPr>
          <w:rFonts w:ascii="SimSun" w:hAnsi="SimSun"/>
          <w:sz w:val="21"/>
          <w:szCs w:val="22"/>
          <w:lang w:val="en-GB"/>
        </w:rPr>
        <w:t>SIPO</w:t>
      </w:r>
      <w:r w:rsidRPr="003F0F20">
        <w:rPr>
          <w:rFonts w:ascii="SimSun" w:hAnsi="SimSun" w:hint="eastAsia"/>
          <w:sz w:val="21"/>
          <w:szCs w:val="22"/>
          <w:lang w:val="en-GB"/>
        </w:rPr>
        <w:t>为</w:t>
      </w:r>
      <w:r w:rsidRPr="003F0F20">
        <w:rPr>
          <w:rFonts w:ascii="SimSun" w:hAnsi="SimSun"/>
          <w:sz w:val="21"/>
          <w:szCs w:val="22"/>
          <w:lang w:val="en-GB"/>
        </w:rPr>
        <w:t>PCT</w:t>
      </w:r>
      <w:r w:rsidRPr="003F0F20">
        <w:rPr>
          <w:rFonts w:ascii="SimSun" w:hAnsi="SimSun" w:hint="eastAsia"/>
          <w:sz w:val="21"/>
          <w:szCs w:val="22"/>
          <w:lang w:val="en-GB"/>
        </w:rPr>
        <w:t>审查员提供一些关于</w:t>
      </w:r>
      <w:r w:rsidRPr="003F0F20">
        <w:rPr>
          <w:rFonts w:ascii="SimSun" w:hAnsi="SimSun"/>
          <w:sz w:val="21"/>
          <w:szCs w:val="22"/>
          <w:lang w:val="en-GB"/>
        </w:rPr>
        <w:t>PCT</w:t>
      </w:r>
      <w:r w:rsidRPr="003F0F20">
        <w:rPr>
          <w:rFonts w:ascii="SimSun" w:hAnsi="SimSun" w:hint="eastAsia"/>
          <w:sz w:val="21"/>
          <w:szCs w:val="22"/>
          <w:lang w:val="en-GB"/>
        </w:rPr>
        <w:t>国际检索和初步审查的培训课程。培训课程包括初级水平和高级水平。课程及其时长如下。</w:t>
      </w:r>
    </w:p>
    <w:p w:rsidR="0096015C" w:rsidRPr="009B1FDF" w:rsidRDefault="0096015C" w:rsidP="009B1FDF">
      <w:pPr>
        <w:keepNext/>
        <w:spacing w:afterLines="50" w:after="149" w:line="340" w:lineRule="atLeast"/>
        <w:rPr>
          <w:rFonts w:ascii="KaiTi" w:eastAsia="KaiTi" w:hAnsi="KaiTi"/>
          <w:sz w:val="21"/>
        </w:rPr>
      </w:pPr>
      <w:r w:rsidRPr="009B1FDF">
        <w:rPr>
          <w:rFonts w:ascii="KaiTi" w:eastAsia="KaiTi" w:hAnsi="KaiTi"/>
          <w:sz w:val="21"/>
        </w:rPr>
        <w:t>表1</w:t>
      </w:r>
      <w:r w:rsidR="009B1FDF" w:rsidRPr="009B1FDF">
        <w:rPr>
          <w:rFonts w:ascii="KaiTi" w:eastAsia="KaiTi" w:hAnsi="KaiTi"/>
          <w:sz w:val="21"/>
        </w:rPr>
        <w:t>：</w:t>
      </w:r>
      <w:r w:rsidRPr="009B1FDF">
        <w:rPr>
          <w:rFonts w:ascii="KaiTi" w:eastAsia="KaiTi" w:hAnsi="KaiTi"/>
          <w:sz w:val="21"/>
        </w:rPr>
        <w:t>PCT初级培训课程表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74"/>
        <w:gridCol w:w="1904"/>
      </w:tblGrid>
      <w:tr w:rsidR="0096015C" w:rsidRPr="003F0F20" w:rsidTr="001E541D">
        <w:trPr>
          <w:trHeight w:val="20"/>
          <w:tblHeader/>
        </w:trPr>
        <w:tc>
          <w:tcPr>
            <w:tcW w:w="675" w:type="dxa"/>
            <w:vAlign w:val="center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序号</w:t>
            </w:r>
          </w:p>
        </w:tc>
        <w:tc>
          <w:tcPr>
            <w:tcW w:w="5974" w:type="dxa"/>
            <w:vAlign w:val="center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课程</w:t>
            </w:r>
          </w:p>
        </w:tc>
        <w:tc>
          <w:tcPr>
            <w:tcW w:w="1904" w:type="dxa"/>
            <w:vAlign w:val="center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时长（天）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1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专利合作条约制度概览及PCT国际申请程序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2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国际申请分类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0.25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lastRenderedPageBreak/>
              <w:t>3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国际检索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0.25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4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PCT国际检索和初步审查中的例外与限制、及其意见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5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单一性与优先权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0.25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6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PCT国际检索和初步审查程序中的主要问题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0.25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7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专利申请的起草、修改和补正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8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现有技术、新颖性、创造性和工业实用性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9</w:t>
            </w:r>
          </w:p>
        </w:tc>
        <w:tc>
          <w:tcPr>
            <w:tcW w:w="5974" w:type="dxa"/>
          </w:tcPr>
          <w:p w:rsidR="0096015C" w:rsidRPr="003F0F20" w:rsidRDefault="0096015C" w:rsidP="001D2F42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PCT</w:t>
            </w:r>
            <w:r w:rsidR="001D2F42" w:rsidRPr="003F0F20">
              <w:rPr>
                <w:rFonts w:ascii="SimSun" w:hAnsi="SimSun" w:hint="eastAsia"/>
                <w:sz w:val="21"/>
              </w:rPr>
              <w:t>国际阶段用</w:t>
            </w:r>
            <w:r w:rsidRPr="003F0F20">
              <w:rPr>
                <w:rFonts w:ascii="SimSun" w:hAnsi="SimSun" w:hint="eastAsia"/>
                <w:sz w:val="21"/>
              </w:rPr>
              <w:t>英文</w:t>
            </w:r>
            <w:r w:rsidR="001D2F42" w:rsidRPr="003F0F20">
              <w:rPr>
                <w:rFonts w:ascii="SimSun" w:hAnsi="SimSun" w:hint="eastAsia"/>
                <w:sz w:val="21"/>
              </w:rPr>
              <w:t>起草</w:t>
            </w:r>
            <w:r w:rsidRPr="003F0F20">
              <w:rPr>
                <w:rFonts w:ascii="SimSun" w:hAnsi="SimSun" w:hint="eastAsia"/>
                <w:sz w:val="21"/>
              </w:rPr>
              <w:t>审查意见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0.25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10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WIPO</w:t>
            </w:r>
            <w:r w:rsidR="001D2F42" w:rsidRPr="003F0F20">
              <w:rPr>
                <w:rFonts w:ascii="SimSun" w:hAnsi="SimSun"/>
                <w:sz w:val="21"/>
              </w:rPr>
              <w:t>有关</w:t>
            </w:r>
            <w:r w:rsidR="001D2F42" w:rsidRPr="003F0F20">
              <w:rPr>
                <w:rFonts w:ascii="SimSun" w:hAnsi="SimSun" w:hint="eastAsia"/>
                <w:sz w:val="21"/>
              </w:rPr>
              <w:t>PCT文件翻译的</w:t>
            </w:r>
            <w:r w:rsidRPr="003F0F20">
              <w:rPr>
                <w:rFonts w:ascii="SimSun" w:hAnsi="SimSun" w:hint="eastAsia"/>
                <w:sz w:val="21"/>
              </w:rPr>
              <w:t>质量标准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0.25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11</w:t>
            </w:r>
          </w:p>
        </w:tc>
        <w:tc>
          <w:tcPr>
            <w:tcW w:w="5974" w:type="dxa"/>
          </w:tcPr>
          <w:p w:rsidR="0096015C" w:rsidRPr="003F0F20" w:rsidRDefault="0096015C" w:rsidP="001D2F42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PCT国际阶段审查表格</w:t>
            </w:r>
            <w:r w:rsidR="001D2F42" w:rsidRPr="003F0F20">
              <w:rPr>
                <w:rFonts w:ascii="SimSun" w:hAnsi="SimSun" w:hint="eastAsia"/>
                <w:sz w:val="21"/>
              </w:rPr>
              <w:t>是填写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0.25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9B1FDF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12</w:t>
            </w:r>
          </w:p>
        </w:tc>
        <w:tc>
          <w:tcPr>
            <w:tcW w:w="5974" w:type="dxa"/>
          </w:tcPr>
          <w:p w:rsidR="0096015C" w:rsidRPr="003F0F20" w:rsidRDefault="0096015C" w:rsidP="00E074EE">
            <w:pPr>
              <w:keepNext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实习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keepNext/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1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E074EE">
            <w:pPr>
              <w:rPr>
                <w:rFonts w:ascii="SimSun" w:hAnsi="SimSun"/>
                <w:sz w:val="21"/>
              </w:rPr>
            </w:pPr>
          </w:p>
        </w:tc>
        <w:tc>
          <w:tcPr>
            <w:tcW w:w="5974" w:type="dxa"/>
          </w:tcPr>
          <w:p w:rsidR="0096015C" w:rsidRPr="003F0F20" w:rsidRDefault="0096015C" w:rsidP="00E074EE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合计</w:t>
            </w:r>
          </w:p>
        </w:tc>
        <w:tc>
          <w:tcPr>
            <w:tcW w:w="1904" w:type="dxa"/>
          </w:tcPr>
          <w:p w:rsidR="0096015C" w:rsidRPr="003F0F20" w:rsidRDefault="0096015C" w:rsidP="00E074EE">
            <w:pPr>
              <w:ind w:left="297"/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4.75</w:t>
            </w:r>
          </w:p>
        </w:tc>
      </w:tr>
    </w:tbl>
    <w:p w:rsidR="0096015C" w:rsidRPr="003F0F20" w:rsidRDefault="0096015C" w:rsidP="0096015C">
      <w:pPr>
        <w:rPr>
          <w:rFonts w:ascii="SimSun" w:hAnsi="SimSun"/>
          <w:sz w:val="21"/>
        </w:rPr>
      </w:pPr>
    </w:p>
    <w:p w:rsidR="0096015C" w:rsidRPr="009B1FDF" w:rsidRDefault="0096015C" w:rsidP="009B1FDF">
      <w:pPr>
        <w:keepNext/>
        <w:spacing w:afterLines="50" w:after="149" w:line="340" w:lineRule="atLeast"/>
        <w:rPr>
          <w:rFonts w:ascii="KaiTi" w:eastAsia="KaiTi" w:hAnsi="KaiTi"/>
          <w:sz w:val="21"/>
        </w:rPr>
      </w:pPr>
      <w:r w:rsidRPr="009B1FDF">
        <w:rPr>
          <w:rFonts w:ascii="KaiTi" w:eastAsia="KaiTi" w:hAnsi="KaiTi" w:hint="eastAsia"/>
          <w:sz w:val="21"/>
        </w:rPr>
        <w:t>表</w:t>
      </w:r>
      <w:r w:rsidRPr="009B1FDF">
        <w:rPr>
          <w:rFonts w:ascii="KaiTi" w:eastAsia="KaiTi" w:hAnsi="KaiTi"/>
          <w:sz w:val="21"/>
        </w:rPr>
        <w:t>2</w:t>
      </w:r>
      <w:r w:rsidR="009B1FDF">
        <w:rPr>
          <w:rFonts w:ascii="KaiTi" w:eastAsia="KaiTi" w:hAnsi="KaiTi" w:hint="eastAsia"/>
          <w:sz w:val="21"/>
        </w:rPr>
        <w:t>：</w:t>
      </w:r>
      <w:r w:rsidRPr="009B1FDF">
        <w:rPr>
          <w:rFonts w:ascii="KaiTi" w:eastAsia="KaiTi" w:hAnsi="KaiTi" w:hint="eastAsia"/>
          <w:sz w:val="21"/>
        </w:rPr>
        <w:t>PCT高级培训课程表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66"/>
        <w:gridCol w:w="1833"/>
      </w:tblGrid>
      <w:tr w:rsidR="0096015C" w:rsidRPr="003F0F20" w:rsidTr="00E074EE">
        <w:trPr>
          <w:trHeight w:val="20"/>
        </w:trPr>
        <w:tc>
          <w:tcPr>
            <w:tcW w:w="675" w:type="dxa"/>
            <w:vAlign w:val="center"/>
          </w:tcPr>
          <w:p w:rsidR="0096015C" w:rsidRPr="003F0F20" w:rsidRDefault="0096015C" w:rsidP="00E074EE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序号</w:t>
            </w:r>
          </w:p>
        </w:tc>
        <w:tc>
          <w:tcPr>
            <w:tcW w:w="5966" w:type="dxa"/>
            <w:vAlign w:val="center"/>
          </w:tcPr>
          <w:p w:rsidR="0096015C" w:rsidRPr="003F0F20" w:rsidRDefault="0096015C" w:rsidP="00E074EE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课程</w:t>
            </w:r>
          </w:p>
        </w:tc>
        <w:tc>
          <w:tcPr>
            <w:tcW w:w="1833" w:type="dxa"/>
            <w:vAlign w:val="center"/>
          </w:tcPr>
          <w:p w:rsidR="0096015C" w:rsidRPr="003F0F20" w:rsidRDefault="0096015C" w:rsidP="00E074EE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时长（天）</w:t>
            </w:r>
          </w:p>
        </w:tc>
      </w:tr>
      <w:tr w:rsidR="0096015C" w:rsidRPr="003F0F20" w:rsidTr="00E074EE">
        <w:trPr>
          <w:trHeight w:val="20"/>
        </w:trPr>
        <w:tc>
          <w:tcPr>
            <w:tcW w:w="675" w:type="dxa"/>
          </w:tcPr>
          <w:p w:rsidR="0096015C" w:rsidRPr="003F0F20" w:rsidRDefault="0096015C" w:rsidP="00E074EE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1</w:t>
            </w:r>
          </w:p>
        </w:tc>
        <w:tc>
          <w:tcPr>
            <w:tcW w:w="5966" w:type="dxa"/>
          </w:tcPr>
          <w:p w:rsidR="0096015C" w:rsidRPr="003F0F20" w:rsidRDefault="0096015C" w:rsidP="00E074EE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 w:hint="eastAsia"/>
                <w:sz w:val="21"/>
              </w:rPr>
              <w:t>PCT审查表格填写练习及常见错误</w:t>
            </w:r>
          </w:p>
        </w:tc>
        <w:tc>
          <w:tcPr>
            <w:tcW w:w="1833" w:type="dxa"/>
          </w:tcPr>
          <w:p w:rsidR="0096015C" w:rsidRPr="003F0F20" w:rsidRDefault="0096015C" w:rsidP="00E074EE">
            <w:pPr>
              <w:rPr>
                <w:rFonts w:ascii="SimSun" w:hAnsi="SimSun"/>
                <w:sz w:val="21"/>
              </w:rPr>
            </w:pPr>
            <w:r w:rsidRPr="003F0F20">
              <w:rPr>
                <w:rFonts w:ascii="SimSun" w:hAnsi="SimSun"/>
                <w:sz w:val="21"/>
              </w:rPr>
              <w:t>0.5</w:t>
            </w:r>
          </w:p>
        </w:tc>
      </w:tr>
    </w:tbl>
    <w:p w:rsidR="009B1FDF" w:rsidRDefault="009B1FDF" w:rsidP="003F0F20">
      <w:pPr>
        <w:spacing w:afterLines="50" w:after="149" w:line="340" w:lineRule="atLeast"/>
        <w:jc w:val="both"/>
        <w:rPr>
          <w:rFonts w:ascii="KaiTi" w:eastAsia="KaiTi" w:hAnsi="KaiTi"/>
          <w:b/>
          <w:sz w:val="21"/>
        </w:rPr>
      </w:pPr>
    </w:p>
    <w:p w:rsidR="00845175" w:rsidRPr="003F0F20" w:rsidRDefault="00586541" w:rsidP="003F0F20">
      <w:pPr>
        <w:spacing w:afterLines="50" w:after="149" w:line="340" w:lineRule="atLeast"/>
        <w:jc w:val="both"/>
        <w:rPr>
          <w:rFonts w:ascii="KaiTi" w:eastAsia="KaiTi" w:hAnsi="KaiTi"/>
          <w:b/>
          <w:sz w:val="21"/>
        </w:rPr>
      </w:pPr>
      <w:r w:rsidRPr="003F0F20">
        <w:rPr>
          <w:rFonts w:ascii="KaiTi" w:eastAsia="KaiTi" w:hAnsi="KaiTi" w:hint="eastAsia"/>
          <w:b/>
          <w:sz w:val="21"/>
        </w:rPr>
        <w:t>细则</w:t>
      </w:r>
      <w:r w:rsidRPr="003F0F20">
        <w:rPr>
          <w:rFonts w:ascii="KaiTi" w:eastAsia="KaiTi" w:hAnsi="KaiTi"/>
          <w:b/>
          <w:sz w:val="21"/>
        </w:rPr>
        <w:t>36.1(</w:t>
      </w:r>
      <w:r w:rsidR="00554EB3" w:rsidRPr="003F0F20">
        <w:rPr>
          <w:rFonts w:ascii="KaiTi" w:eastAsia="KaiTi" w:hAnsi="KaiTi" w:hint="eastAsia"/>
          <w:b/>
          <w:sz w:val="21"/>
        </w:rPr>
        <w:t>i</w:t>
      </w:r>
      <w:r w:rsidRPr="003F0F20">
        <w:rPr>
          <w:rFonts w:ascii="KaiTi" w:eastAsia="KaiTi" w:hAnsi="KaiTi"/>
          <w:b/>
          <w:sz w:val="21"/>
        </w:rPr>
        <w:t>i)</w:t>
      </w:r>
      <w:r w:rsidRPr="003F0F20">
        <w:rPr>
          <w:rFonts w:ascii="KaiTi" w:eastAsia="KaiTi" w:hAnsi="KaiTi" w:hint="eastAsia"/>
          <w:b/>
          <w:sz w:val="21"/>
        </w:rPr>
        <w:t>和</w:t>
      </w:r>
      <w:r w:rsidRPr="003F0F20">
        <w:rPr>
          <w:rFonts w:ascii="KaiTi" w:eastAsia="KaiTi" w:hAnsi="KaiTi"/>
          <w:b/>
          <w:sz w:val="21"/>
        </w:rPr>
        <w:t>63.1(</w:t>
      </w:r>
      <w:r w:rsidR="00554EB3" w:rsidRPr="003F0F20">
        <w:rPr>
          <w:rFonts w:ascii="KaiTi" w:eastAsia="KaiTi" w:hAnsi="KaiTi"/>
          <w:b/>
          <w:sz w:val="21"/>
        </w:rPr>
        <w:t>i</w:t>
      </w:r>
      <w:r w:rsidRPr="003F0F20">
        <w:rPr>
          <w:rFonts w:ascii="KaiTi" w:eastAsia="KaiTi" w:hAnsi="KaiTi"/>
          <w:b/>
          <w:sz w:val="21"/>
        </w:rPr>
        <w:t>i)</w:t>
      </w:r>
      <w:r w:rsidRPr="003F0F20">
        <w:rPr>
          <w:rFonts w:ascii="KaiTi" w:eastAsia="KaiTi" w:hAnsi="KaiTi" w:hint="eastAsia"/>
          <w:b/>
          <w:sz w:val="21"/>
        </w:rPr>
        <w:t>：该局或者该组织至少必须拥有或能够利用本细则34所述的最低限度文献，并且为检索目的而妥善整理的载于纸件、缩微品或储存在电子媒介上。</w:t>
      </w:r>
    </w:p>
    <w:p w:rsidR="003B4A88" w:rsidRPr="003F0F20" w:rsidRDefault="00586541" w:rsidP="003F0F20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为检索目的利用最低限度文献：</w:t>
      </w:r>
    </w:p>
    <w:p w:rsidR="00845175" w:rsidRPr="003F0F20" w:rsidRDefault="009B1FDF" w:rsidP="00845175">
      <w:pPr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t>（</w:t>
      </w:r>
      <w:r w:rsidR="0096015C" w:rsidRPr="003F0F20">
        <w:rPr>
          <w:rFonts w:ascii="SimSun" w:hAnsi="SimSun" w:hint="eastAsia"/>
          <w:color w:val="000000"/>
          <w:sz w:val="21"/>
        </w:rPr>
        <w:t>√</w:t>
      </w:r>
      <w:r>
        <w:rPr>
          <w:rFonts w:ascii="SimSun" w:hAnsi="SimSun"/>
          <w:sz w:val="21"/>
          <w:szCs w:val="22"/>
        </w:rPr>
        <w:t>）</w:t>
      </w:r>
      <w:r w:rsidR="00554EB3" w:rsidRPr="003F0F20">
        <w:rPr>
          <w:rFonts w:ascii="SimSun" w:hAnsi="SimSun" w:hint="eastAsia"/>
          <w:sz w:val="21"/>
          <w:szCs w:val="22"/>
        </w:rPr>
        <w:t>全部</w:t>
      </w:r>
      <w:r w:rsidR="00586541" w:rsidRPr="003F0F20">
        <w:rPr>
          <w:rFonts w:ascii="SimSun" w:hAnsi="SimSun" w:hint="eastAsia"/>
          <w:sz w:val="21"/>
          <w:szCs w:val="22"/>
        </w:rPr>
        <w:t>利用</w:t>
      </w:r>
    </w:p>
    <w:p w:rsidR="00845175" w:rsidRPr="003F0F20" w:rsidRDefault="00586541" w:rsidP="003F0F20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检索系统</w:t>
      </w:r>
      <w:r w:rsidR="003B4A88" w:rsidRPr="003F0F20">
        <w:rPr>
          <w:rFonts w:ascii="SimSun" w:hAnsi="SimSun" w:hint="eastAsia"/>
          <w:b/>
          <w:sz w:val="21"/>
          <w:szCs w:val="22"/>
        </w:rPr>
        <w:t>：</w:t>
      </w:r>
    </w:p>
    <w:p w:rsidR="0096015C" w:rsidRPr="003F0F20" w:rsidRDefault="0096015C" w:rsidP="009B1FDF">
      <w:pPr>
        <w:overflowPunct w:val="0"/>
        <w:spacing w:afterLines="50" w:after="149" w:line="340" w:lineRule="atLeast"/>
        <w:jc w:val="both"/>
        <w:rPr>
          <w:rFonts w:ascii="SimSun" w:hAnsi="SimSun"/>
          <w:sz w:val="21"/>
        </w:rPr>
      </w:pPr>
      <w:r w:rsidRPr="003F0F20">
        <w:rPr>
          <w:rFonts w:ascii="SimSun" w:hAnsi="SimSun"/>
          <w:sz w:val="21"/>
        </w:rPr>
        <w:t>1.</w:t>
      </w:r>
      <w:r w:rsidRPr="003F0F20">
        <w:rPr>
          <w:rFonts w:ascii="SimSun" w:hAnsi="SimSun"/>
          <w:sz w:val="21"/>
        </w:rPr>
        <w:tab/>
      </w:r>
      <w:r w:rsidRPr="003F0F20">
        <w:rPr>
          <w:rFonts w:ascii="SimSun" w:hAnsi="SimSun" w:hint="eastAsia"/>
          <w:sz w:val="21"/>
        </w:rPr>
        <w:t>用于专利检索的“</w:t>
      </w:r>
      <w:r w:rsidRPr="003F0F20">
        <w:rPr>
          <w:rFonts w:ascii="SimSun" w:hAnsi="SimSun"/>
          <w:sz w:val="21"/>
        </w:rPr>
        <w:t>S</w:t>
      </w:r>
      <w:r w:rsidRPr="003F0F20">
        <w:rPr>
          <w:rFonts w:ascii="SimSun" w:hAnsi="SimSun" w:hint="eastAsia"/>
          <w:sz w:val="21"/>
        </w:rPr>
        <w:t>系统”。</w:t>
      </w:r>
    </w:p>
    <w:p w:rsidR="0096015C" w:rsidRPr="003F0F20" w:rsidRDefault="0096015C" w:rsidP="009B1FDF">
      <w:pPr>
        <w:overflowPunct w:val="0"/>
        <w:spacing w:afterLines="50" w:after="149" w:line="340" w:lineRule="atLeast"/>
        <w:jc w:val="both"/>
        <w:rPr>
          <w:rFonts w:ascii="SimSun" w:hAnsi="SimSun"/>
          <w:sz w:val="21"/>
        </w:rPr>
      </w:pPr>
      <w:r w:rsidRPr="003F0F20">
        <w:rPr>
          <w:rFonts w:ascii="SimSun" w:hAnsi="SimSun"/>
          <w:sz w:val="21"/>
        </w:rPr>
        <w:t>2.</w:t>
      </w:r>
      <w:r w:rsidRPr="003F0F20">
        <w:rPr>
          <w:rFonts w:ascii="SimSun" w:hAnsi="SimSun"/>
          <w:sz w:val="21"/>
        </w:rPr>
        <w:tab/>
      </w:r>
      <w:r w:rsidRPr="003F0F20">
        <w:rPr>
          <w:rFonts w:ascii="SimSun" w:hAnsi="SimSun" w:hint="eastAsia"/>
          <w:sz w:val="21"/>
        </w:rPr>
        <w:t>“</w:t>
      </w:r>
      <w:r w:rsidR="00D62AB6" w:rsidRPr="003F0F20">
        <w:rPr>
          <w:rFonts w:ascii="SimSun" w:hAnsi="SimSun" w:hint="eastAsia"/>
          <w:sz w:val="21"/>
        </w:rPr>
        <w:t>互联网</w:t>
      </w:r>
      <w:r w:rsidRPr="003F0F20">
        <w:rPr>
          <w:rFonts w:ascii="SimSun" w:hAnsi="SimSun" w:hint="eastAsia"/>
          <w:sz w:val="21"/>
        </w:rPr>
        <w:t>资源检索平台”和</w:t>
      </w:r>
      <w:r w:rsidR="00D62AB6" w:rsidRPr="003F0F20">
        <w:rPr>
          <w:rFonts w:ascii="SimSun" w:hAnsi="SimSun" w:hint="eastAsia"/>
          <w:sz w:val="21"/>
        </w:rPr>
        <w:t>能够“全部利用”</w:t>
      </w:r>
      <w:r w:rsidR="00FC38BD" w:rsidRPr="003F0F20">
        <w:rPr>
          <w:rFonts w:ascii="SimSun" w:hAnsi="SimSun" w:hint="eastAsia"/>
          <w:sz w:val="21"/>
        </w:rPr>
        <w:t>的非专利文献检索资源，其</w:t>
      </w:r>
      <w:r w:rsidR="00D62AB6" w:rsidRPr="003F0F20">
        <w:rPr>
          <w:rFonts w:ascii="SimSun" w:hAnsi="SimSun" w:hint="eastAsia"/>
          <w:sz w:val="21"/>
        </w:rPr>
        <w:t>集成了通用的以及审查员所需的非专利数据库</w:t>
      </w:r>
      <w:r w:rsidRPr="003F0F20">
        <w:rPr>
          <w:rFonts w:ascii="SimSun" w:hAnsi="SimSun" w:hint="eastAsia"/>
          <w:sz w:val="21"/>
        </w:rPr>
        <w:t>。</w:t>
      </w:r>
    </w:p>
    <w:p w:rsidR="0096015C" w:rsidRPr="003F0F20" w:rsidRDefault="0096015C" w:rsidP="009B1FDF">
      <w:pPr>
        <w:overflowPunct w:val="0"/>
        <w:spacing w:afterLines="50" w:after="149" w:line="340" w:lineRule="atLeast"/>
        <w:jc w:val="both"/>
        <w:rPr>
          <w:rFonts w:ascii="SimSun" w:hAnsi="SimSun"/>
          <w:sz w:val="21"/>
        </w:rPr>
      </w:pPr>
      <w:r w:rsidRPr="003F0F20">
        <w:rPr>
          <w:rFonts w:ascii="SimSun" w:hAnsi="SimSun"/>
          <w:sz w:val="21"/>
        </w:rPr>
        <w:t>3.</w:t>
      </w:r>
      <w:r w:rsidRPr="003F0F20">
        <w:rPr>
          <w:rFonts w:ascii="SimSun" w:hAnsi="SimSun"/>
          <w:sz w:val="21"/>
        </w:rPr>
        <w:tab/>
      </w:r>
      <w:proofErr w:type="spellStart"/>
      <w:r w:rsidRPr="003F0F20">
        <w:rPr>
          <w:rFonts w:ascii="SimSun" w:hAnsi="SimSun"/>
          <w:sz w:val="21"/>
        </w:rPr>
        <w:t>Epoque</w:t>
      </w:r>
      <w:proofErr w:type="spellEnd"/>
      <w:r w:rsidRPr="003F0F20">
        <w:rPr>
          <w:rFonts w:ascii="SimSun" w:hAnsi="SimSun" w:hint="eastAsia"/>
          <w:sz w:val="21"/>
        </w:rPr>
        <w:t>。</w:t>
      </w:r>
    </w:p>
    <w:p w:rsidR="00845175" w:rsidRPr="003F0F20" w:rsidRDefault="00535604" w:rsidP="003F0F20">
      <w:pPr>
        <w:spacing w:afterLines="50" w:after="149" w:line="340" w:lineRule="atLeast"/>
        <w:jc w:val="both"/>
        <w:rPr>
          <w:rFonts w:ascii="KaiTi" w:eastAsia="KaiTi" w:hAnsi="KaiTi"/>
          <w:b/>
          <w:sz w:val="21"/>
        </w:rPr>
      </w:pPr>
      <w:r w:rsidRPr="003F0F20">
        <w:rPr>
          <w:rFonts w:ascii="KaiTi" w:eastAsia="KaiTi" w:hAnsi="KaiTi" w:hint="eastAsia"/>
          <w:b/>
          <w:sz w:val="21"/>
        </w:rPr>
        <w:t>细则</w:t>
      </w:r>
      <w:r w:rsidRPr="003F0F20">
        <w:rPr>
          <w:rFonts w:ascii="KaiTi" w:eastAsia="KaiTi" w:hAnsi="KaiTi"/>
          <w:b/>
          <w:sz w:val="21"/>
        </w:rPr>
        <w:t>36.1(i</w:t>
      </w:r>
      <w:r w:rsidR="00554EB3" w:rsidRPr="003F0F20">
        <w:rPr>
          <w:rFonts w:ascii="KaiTi" w:eastAsia="KaiTi" w:hAnsi="KaiTi"/>
          <w:b/>
          <w:sz w:val="21"/>
        </w:rPr>
        <w:t>ii</w:t>
      </w:r>
      <w:r w:rsidRPr="003F0F20">
        <w:rPr>
          <w:rFonts w:ascii="KaiTi" w:eastAsia="KaiTi" w:hAnsi="KaiTi"/>
          <w:b/>
          <w:sz w:val="21"/>
        </w:rPr>
        <w:t>)</w:t>
      </w:r>
      <w:r w:rsidRPr="003F0F20">
        <w:rPr>
          <w:rFonts w:ascii="KaiTi" w:eastAsia="KaiTi" w:hAnsi="KaiTi" w:hint="eastAsia"/>
          <w:b/>
          <w:sz w:val="21"/>
        </w:rPr>
        <w:t>和</w:t>
      </w:r>
      <w:r w:rsidRPr="003F0F20">
        <w:rPr>
          <w:rFonts w:ascii="KaiTi" w:eastAsia="KaiTi" w:hAnsi="KaiTi"/>
          <w:b/>
          <w:sz w:val="21"/>
        </w:rPr>
        <w:t>63.1(i</w:t>
      </w:r>
      <w:r w:rsidR="00554EB3" w:rsidRPr="003F0F20">
        <w:rPr>
          <w:rFonts w:ascii="KaiTi" w:eastAsia="KaiTi" w:hAnsi="KaiTi"/>
          <w:b/>
          <w:sz w:val="21"/>
        </w:rPr>
        <w:t>ii</w:t>
      </w:r>
      <w:r w:rsidRPr="003F0F20">
        <w:rPr>
          <w:rFonts w:ascii="KaiTi" w:eastAsia="KaiTi" w:hAnsi="KaiTi"/>
          <w:b/>
          <w:sz w:val="21"/>
        </w:rPr>
        <w:t>)</w:t>
      </w:r>
      <w:r w:rsidRPr="003F0F20">
        <w:rPr>
          <w:rFonts w:ascii="KaiTi" w:eastAsia="KaiTi" w:hAnsi="KaiTi" w:hint="eastAsia"/>
          <w:b/>
          <w:sz w:val="21"/>
        </w:rPr>
        <w:t>：</w:t>
      </w:r>
      <w:r w:rsidR="0010736C" w:rsidRPr="003F0F20">
        <w:rPr>
          <w:rFonts w:ascii="KaiTi" w:eastAsia="KaiTi" w:hAnsi="KaiTi" w:hint="eastAsia"/>
          <w:b/>
          <w:sz w:val="21"/>
        </w:rPr>
        <w:t>该局或者该组织必须拥有一批工作人员，能够对所要求的技术领域进行检索和审查，并且具有至少能够理解用来撰写或者翻译本细则34所述最低限度文献的语言的语言能力。</w:t>
      </w:r>
    </w:p>
    <w:p w:rsidR="00845175" w:rsidRPr="003F0F20" w:rsidRDefault="0096015C" w:rsidP="003F0F20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国家</w:t>
      </w:r>
      <w:r w:rsidR="0010736C" w:rsidRPr="003F0F20">
        <w:rPr>
          <w:rFonts w:ascii="SimSun" w:hAnsi="SimSun" w:hint="eastAsia"/>
          <w:b/>
          <w:sz w:val="21"/>
          <w:szCs w:val="22"/>
        </w:rPr>
        <w:t>申请可以</w:t>
      </w:r>
      <w:r w:rsidR="007F52DE" w:rsidRPr="003F0F20">
        <w:rPr>
          <w:rFonts w:ascii="SimSun" w:hAnsi="SimSun" w:hint="eastAsia"/>
          <w:b/>
          <w:sz w:val="21"/>
          <w:szCs w:val="22"/>
        </w:rPr>
        <w:t>使用</w:t>
      </w:r>
      <w:r w:rsidR="0010736C" w:rsidRPr="003F0F20">
        <w:rPr>
          <w:rFonts w:ascii="SimSun" w:hAnsi="SimSun" w:hint="eastAsia"/>
          <w:b/>
          <w:sz w:val="21"/>
          <w:szCs w:val="22"/>
        </w:rPr>
        <w:t>哪种或哪</w:t>
      </w:r>
      <w:r w:rsidR="00F55B3F" w:rsidRPr="003F0F20">
        <w:rPr>
          <w:rFonts w:ascii="SimSun" w:hAnsi="SimSun" w:hint="eastAsia"/>
          <w:b/>
          <w:sz w:val="21"/>
          <w:szCs w:val="22"/>
        </w:rPr>
        <w:t>几</w:t>
      </w:r>
      <w:r w:rsidR="0010736C" w:rsidRPr="003F0F20">
        <w:rPr>
          <w:rFonts w:ascii="SimSun" w:hAnsi="SimSun" w:hint="eastAsia"/>
          <w:b/>
          <w:sz w:val="21"/>
          <w:szCs w:val="22"/>
        </w:rPr>
        <w:t>种语言提交和处理：</w:t>
      </w:r>
    </w:p>
    <w:p w:rsidR="00845175" w:rsidRPr="003F0F20" w:rsidRDefault="0096015C" w:rsidP="009B1FDF">
      <w:pPr>
        <w:overflowPunct w:val="0"/>
        <w:spacing w:afterLines="50" w:after="149" w:line="340" w:lineRule="atLeast"/>
        <w:jc w:val="both"/>
        <w:rPr>
          <w:rFonts w:ascii="SimSun" w:hAnsi="SimSun"/>
          <w:sz w:val="21"/>
          <w:szCs w:val="22"/>
        </w:rPr>
      </w:pPr>
      <w:r w:rsidRPr="003F0F20">
        <w:rPr>
          <w:rFonts w:ascii="SimSun" w:hAnsi="SimSun" w:hint="eastAsia"/>
          <w:sz w:val="21"/>
          <w:szCs w:val="22"/>
        </w:rPr>
        <w:t>中文</w:t>
      </w:r>
    </w:p>
    <w:p w:rsidR="00845175" w:rsidRPr="003F0F20" w:rsidRDefault="009B1FDF" w:rsidP="003F0F20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>
        <w:rPr>
          <w:rFonts w:ascii="SimSun" w:hAnsi="SimSun" w:hint="eastAsia"/>
          <w:b/>
          <w:sz w:val="21"/>
          <w:szCs w:val="22"/>
        </w:rPr>
        <w:t>很多</w:t>
      </w:r>
      <w:r w:rsidR="00F565D3" w:rsidRPr="003F0F20">
        <w:rPr>
          <w:rFonts w:ascii="SimSun" w:hAnsi="SimSun" w:hint="eastAsia"/>
          <w:b/>
          <w:sz w:val="21"/>
          <w:szCs w:val="22"/>
        </w:rPr>
        <w:t>审查员可熟练运用的其他语言：</w:t>
      </w:r>
    </w:p>
    <w:p w:rsidR="0096015C" w:rsidRPr="003F0F20" w:rsidRDefault="0096015C" w:rsidP="009B1FDF">
      <w:pPr>
        <w:overflowPunct w:val="0"/>
        <w:spacing w:afterLines="50" w:after="149" w:line="340" w:lineRule="atLeast"/>
        <w:jc w:val="both"/>
        <w:rPr>
          <w:rFonts w:ascii="SimSun" w:hAnsi="SimSun"/>
          <w:sz w:val="21"/>
          <w:szCs w:val="22"/>
        </w:rPr>
      </w:pPr>
      <w:r w:rsidRPr="003F0F20">
        <w:rPr>
          <w:rFonts w:ascii="SimHei" w:eastAsiaTheme="minorEastAsia" w:hAnsi="SimHei" w:hint="eastAsia"/>
          <w:sz w:val="21"/>
          <w:szCs w:val="22"/>
        </w:rPr>
        <w:t>英语</w:t>
      </w:r>
    </w:p>
    <w:p w:rsidR="00845175" w:rsidRPr="003F0F20" w:rsidRDefault="00FC174C" w:rsidP="003F0F20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协助检索或理解其他语言现有技术的可用技术：</w:t>
      </w:r>
    </w:p>
    <w:p w:rsidR="0096015C" w:rsidRPr="003F0F20" w:rsidRDefault="0096015C" w:rsidP="009B1FDF">
      <w:pPr>
        <w:overflowPunct w:val="0"/>
        <w:spacing w:afterLines="50" w:after="149" w:line="340" w:lineRule="atLeast"/>
        <w:jc w:val="both"/>
        <w:rPr>
          <w:rFonts w:ascii="SimSun" w:hAnsi="SimSun"/>
          <w:sz w:val="21"/>
          <w:szCs w:val="22"/>
        </w:rPr>
      </w:pPr>
      <w:r w:rsidRPr="003F0F20">
        <w:rPr>
          <w:rFonts w:ascii="SimSun" w:hAnsi="SimSun" w:hint="cs"/>
          <w:sz w:val="21"/>
          <w:szCs w:val="22"/>
        </w:rPr>
        <w:t>“</w:t>
      </w:r>
      <w:r w:rsidRPr="003F0F20">
        <w:rPr>
          <w:rFonts w:ascii="SimSun" w:hAnsi="SimSun"/>
          <w:sz w:val="21"/>
          <w:szCs w:val="22"/>
        </w:rPr>
        <w:t>S</w:t>
      </w:r>
      <w:r w:rsidRPr="003F0F20">
        <w:rPr>
          <w:rFonts w:ascii="SimSun" w:hAnsi="SimSun" w:hint="eastAsia"/>
          <w:sz w:val="21"/>
          <w:szCs w:val="22"/>
        </w:rPr>
        <w:t>系统</w:t>
      </w:r>
      <w:r w:rsidRPr="003F0F20">
        <w:rPr>
          <w:rFonts w:ascii="SimSun" w:hAnsi="SimSun" w:hint="cs"/>
          <w:sz w:val="21"/>
          <w:szCs w:val="22"/>
        </w:rPr>
        <w:t>”</w:t>
      </w:r>
      <w:r w:rsidRPr="003F0F20">
        <w:rPr>
          <w:rFonts w:ascii="SimSun" w:hAnsi="SimSun" w:hint="eastAsia"/>
          <w:sz w:val="21"/>
          <w:szCs w:val="22"/>
        </w:rPr>
        <w:t>提供机器翻译功能和词典（例如双语词典）</w:t>
      </w:r>
    </w:p>
    <w:p w:rsidR="00845175" w:rsidRPr="003F0F20" w:rsidRDefault="00845175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lastRenderedPageBreak/>
        <w:t>2.2–</w:t>
      </w:r>
      <w:r w:rsidR="0011476F"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质量管理</w:t>
      </w:r>
    </w:p>
    <w:p w:rsidR="00845175" w:rsidRPr="003F0F20" w:rsidRDefault="00E36C1B" w:rsidP="003F0F20">
      <w:pPr>
        <w:spacing w:afterLines="50" w:after="149" w:line="340" w:lineRule="atLeast"/>
        <w:jc w:val="both"/>
        <w:rPr>
          <w:rFonts w:ascii="KaiTi" w:eastAsia="KaiTi" w:hAnsi="KaiTi"/>
          <w:b/>
          <w:sz w:val="21"/>
        </w:rPr>
      </w:pPr>
      <w:r w:rsidRPr="003F0F20">
        <w:rPr>
          <w:rFonts w:ascii="KaiTi" w:eastAsia="KaiTi" w:hAnsi="KaiTi" w:hint="eastAsia"/>
          <w:b/>
          <w:sz w:val="21"/>
        </w:rPr>
        <w:t>细则</w:t>
      </w:r>
      <w:r w:rsidRPr="003F0F20">
        <w:rPr>
          <w:rFonts w:ascii="KaiTi" w:eastAsia="KaiTi" w:hAnsi="KaiTi"/>
          <w:b/>
          <w:sz w:val="21"/>
        </w:rPr>
        <w:t>36.1(iv)</w:t>
      </w:r>
      <w:r w:rsidRPr="003F0F20">
        <w:rPr>
          <w:rFonts w:ascii="KaiTi" w:eastAsia="KaiTi" w:hAnsi="KaiTi" w:hint="eastAsia"/>
          <w:b/>
          <w:sz w:val="21"/>
        </w:rPr>
        <w:t>和</w:t>
      </w:r>
      <w:r w:rsidRPr="003F0F20">
        <w:rPr>
          <w:rFonts w:ascii="KaiTi" w:eastAsia="KaiTi" w:hAnsi="KaiTi"/>
          <w:b/>
          <w:sz w:val="21"/>
        </w:rPr>
        <w:t>63.1(iv)</w:t>
      </w:r>
      <w:r w:rsidRPr="003F0F20">
        <w:rPr>
          <w:rFonts w:ascii="KaiTi" w:eastAsia="KaiTi" w:hAnsi="KaiTi" w:hint="eastAsia"/>
          <w:b/>
          <w:sz w:val="21"/>
        </w:rPr>
        <w:t>：该局或该组织必须根据国际检索共同规则，设置质量管理系统和内部复查措施</w:t>
      </w:r>
      <w:r w:rsidR="00814DC2" w:rsidRPr="003F0F20">
        <w:rPr>
          <w:rFonts w:ascii="KaiTi" w:eastAsia="KaiTi" w:hAnsi="KaiTi" w:hint="eastAsia"/>
          <w:b/>
          <w:sz w:val="21"/>
        </w:rPr>
        <w:t>。</w:t>
      </w:r>
    </w:p>
    <w:p w:rsidR="00845175" w:rsidRPr="003F0F20" w:rsidRDefault="00814DC2" w:rsidP="003F0F20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质量管理体系：</w:t>
      </w:r>
    </w:p>
    <w:p w:rsidR="00845175" w:rsidRPr="003F0F20" w:rsidRDefault="0096015C" w:rsidP="009B1FDF">
      <w:pPr>
        <w:overflowPunct w:val="0"/>
        <w:spacing w:afterLines="50" w:after="149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3F0F20">
        <w:rPr>
          <w:rFonts w:ascii="SimSun" w:hAnsi="SimSun" w:hint="eastAsia"/>
          <w:sz w:val="21"/>
          <w:szCs w:val="22"/>
        </w:rPr>
        <w:t>自</w:t>
      </w:r>
      <w:r w:rsidRPr="003F0F20">
        <w:rPr>
          <w:rFonts w:ascii="SimSun" w:hAnsi="SimSun"/>
          <w:sz w:val="21"/>
          <w:szCs w:val="22"/>
        </w:rPr>
        <w:t>2006</w:t>
      </w:r>
      <w:r w:rsidRPr="003F0F20">
        <w:rPr>
          <w:rFonts w:ascii="SimSun" w:hAnsi="SimSun" w:hint="eastAsia"/>
          <w:sz w:val="21"/>
          <w:szCs w:val="22"/>
        </w:rPr>
        <w:t>年至</w:t>
      </w:r>
      <w:r w:rsidRPr="003F0F20">
        <w:rPr>
          <w:rFonts w:ascii="SimSun" w:hAnsi="SimSun"/>
          <w:sz w:val="21"/>
          <w:szCs w:val="22"/>
        </w:rPr>
        <w:t>2016</w:t>
      </w:r>
      <w:r w:rsidRPr="003F0F20">
        <w:rPr>
          <w:rFonts w:ascii="SimSun" w:hAnsi="SimSun" w:hint="eastAsia"/>
          <w:sz w:val="21"/>
          <w:szCs w:val="22"/>
        </w:rPr>
        <w:t>年的质量管理体系年度</w:t>
      </w:r>
      <w:r w:rsidRPr="009B1FDF">
        <w:rPr>
          <w:rFonts w:ascii="SimSun" w:hAnsi="SimSun" w:hint="eastAsia"/>
          <w:sz w:val="21"/>
          <w:szCs w:val="22"/>
          <w:lang w:val="en-GB"/>
        </w:rPr>
        <w:t>报告</w:t>
      </w:r>
      <w:r w:rsidRPr="003F0F20">
        <w:rPr>
          <w:rFonts w:ascii="SimSun" w:hAnsi="SimSun" w:hint="eastAsia"/>
          <w:sz w:val="21"/>
          <w:szCs w:val="22"/>
        </w:rPr>
        <w:t>可从</w:t>
      </w:r>
      <w:r w:rsidRPr="003F0F20">
        <w:rPr>
          <w:rFonts w:ascii="SimSun" w:hAnsi="SimSun"/>
          <w:sz w:val="21"/>
          <w:szCs w:val="22"/>
        </w:rPr>
        <w:t>WIPO</w:t>
      </w:r>
      <w:r w:rsidRPr="003F0F20">
        <w:rPr>
          <w:rFonts w:ascii="SimSun" w:hAnsi="SimSun" w:hint="eastAsia"/>
          <w:sz w:val="21"/>
          <w:szCs w:val="22"/>
        </w:rPr>
        <w:t>网站获得：</w:t>
      </w:r>
      <w:r w:rsidRPr="003F0F20">
        <w:rPr>
          <w:rFonts w:ascii="SimSun" w:hAnsi="SimSun"/>
          <w:sz w:val="21"/>
          <w:szCs w:val="22"/>
        </w:rPr>
        <w:t>http://www.wipo.int/pct/</w:t>
      </w:r>
      <w:r w:rsidR="009B1FDF">
        <w:rPr>
          <w:rFonts w:ascii="SimSun" w:hAnsi="SimSun"/>
          <w:sz w:val="21"/>
          <w:szCs w:val="22"/>
        </w:rPr>
        <w:t>‌</w:t>
      </w:r>
      <w:r w:rsidRPr="003F0F20">
        <w:rPr>
          <w:rFonts w:ascii="SimSun" w:hAnsi="SimSun"/>
          <w:sz w:val="21"/>
          <w:szCs w:val="22"/>
        </w:rPr>
        <w:t>en/quality/authorities.html</w:t>
      </w:r>
    </w:p>
    <w:p w:rsidR="00845175" w:rsidRPr="003F0F20" w:rsidRDefault="00845175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3–</w:t>
      </w:r>
      <w:r w:rsidR="00814DC2"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拟议业务范围</w:t>
      </w:r>
    </w:p>
    <w:p w:rsidR="0096015C" w:rsidRPr="003F0F20" w:rsidRDefault="00602984" w:rsidP="009B1FDF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bCs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以哪些语言</w:t>
      </w:r>
      <w:r w:rsidR="00814DC2" w:rsidRPr="003F0F20">
        <w:rPr>
          <w:rFonts w:ascii="SimSun" w:hAnsi="SimSun" w:hint="eastAsia"/>
          <w:b/>
          <w:sz w:val="21"/>
          <w:szCs w:val="22"/>
        </w:rPr>
        <w:t>提供服务：</w:t>
      </w:r>
      <w:r w:rsidR="0096015C" w:rsidRPr="003F0F20">
        <w:rPr>
          <w:rFonts w:ascii="SimHei" w:eastAsiaTheme="minorEastAsia" w:hAnsi="SimHei" w:hint="eastAsia"/>
          <w:sz w:val="21"/>
          <w:szCs w:val="22"/>
        </w:rPr>
        <w:t>中文和</w:t>
      </w:r>
      <w:r w:rsidR="0096015C" w:rsidRPr="009B1FDF">
        <w:rPr>
          <w:rFonts w:ascii="SimSun" w:hAnsi="SimSun" w:hint="eastAsia"/>
          <w:sz w:val="21"/>
          <w:szCs w:val="22"/>
        </w:rPr>
        <w:t>英文</w:t>
      </w:r>
    </w:p>
    <w:p w:rsidR="00845175" w:rsidRPr="003F0F20" w:rsidRDefault="000D5977" w:rsidP="009B1FDF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Cs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单位提出作为其主管单位的一个或多个国家或受理局：</w:t>
      </w:r>
      <w:r w:rsidR="0096015C" w:rsidRPr="003F0F20">
        <w:rPr>
          <w:rFonts w:ascii="SimSun" w:hAnsi="SimSun" w:hint="eastAsia"/>
          <w:bCs/>
          <w:sz w:val="21"/>
          <w:szCs w:val="22"/>
        </w:rPr>
        <w:t>安哥拉、加纳、印度、</w:t>
      </w:r>
      <w:r w:rsidR="0096015C" w:rsidRPr="009B1FDF">
        <w:rPr>
          <w:rFonts w:ascii="SimSun" w:hAnsi="SimSun" w:hint="eastAsia"/>
          <w:sz w:val="21"/>
          <w:szCs w:val="22"/>
        </w:rPr>
        <w:t>伊朗</w:t>
      </w:r>
      <w:r w:rsidR="0096015C" w:rsidRPr="003F0F20">
        <w:rPr>
          <w:rFonts w:ascii="SimSun" w:hAnsi="SimSun" w:hint="eastAsia"/>
          <w:bCs/>
          <w:sz w:val="21"/>
          <w:szCs w:val="22"/>
        </w:rPr>
        <w:t>、肯尼亚、利比里亚、泰国、土耳其、津巴布韦</w:t>
      </w:r>
    </w:p>
    <w:p w:rsidR="00845175" w:rsidRPr="003F0F20" w:rsidRDefault="00E13125" w:rsidP="003F0F20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3F0F20">
        <w:rPr>
          <w:rFonts w:ascii="SimSun" w:hAnsi="SimSun" w:hint="eastAsia"/>
          <w:b/>
          <w:sz w:val="21"/>
          <w:szCs w:val="22"/>
        </w:rPr>
        <w:t>业务范围的限制</w:t>
      </w:r>
      <w:r w:rsidR="004F4D6C" w:rsidRPr="003F0F20">
        <w:rPr>
          <w:rFonts w:ascii="SimSun" w:hAnsi="SimSun" w:hint="eastAsia"/>
          <w:b/>
          <w:sz w:val="21"/>
          <w:szCs w:val="22"/>
        </w:rPr>
        <w:t>：</w:t>
      </w:r>
      <w:r w:rsidR="0096015C" w:rsidRPr="009B1FDF">
        <w:rPr>
          <w:rFonts w:ascii="SimSun" w:hAnsi="SimSun" w:hint="eastAsia"/>
          <w:sz w:val="21"/>
          <w:szCs w:val="22"/>
        </w:rPr>
        <w:t>不适用</w:t>
      </w:r>
    </w:p>
    <w:p w:rsidR="00845175" w:rsidRPr="003F0F20" w:rsidRDefault="00845175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4–</w:t>
      </w:r>
      <w:r w:rsidR="00A51C94"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理由说明</w:t>
      </w:r>
    </w:p>
    <w:p w:rsidR="00845175" w:rsidRPr="003F0F20" w:rsidRDefault="0096015C" w:rsidP="009B1FDF">
      <w:pPr>
        <w:overflowPunct w:val="0"/>
        <w:spacing w:afterLines="50" w:after="149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3F0F20">
        <w:rPr>
          <w:rFonts w:ascii="SimSun" w:hAnsi="SimSun"/>
          <w:sz w:val="21"/>
          <w:szCs w:val="22"/>
        </w:rPr>
        <w:t>SIPO</w:t>
      </w:r>
      <w:r w:rsidRPr="003F0F20">
        <w:rPr>
          <w:rFonts w:ascii="SimSun" w:hAnsi="SimSun" w:hint="eastAsia"/>
          <w:sz w:val="21"/>
          <w:szCs w:val="22"/>
        </w:rPr>
        <w:t>是世界上最大的知识产权局之一，具有最多的专利审查员、丰富的文献和先进的</w:t>
      </w:r>
      <w:r w:rsidRPr="003F0F20">
        <w:rPr>
          <w:rFonts w:ascii="SimSun" w:hAnsi="SimSun"/>
          <w:sz w:val="21"/>
          <w:szCs w:val="22"/>
        </w:rPr>
        <w:t>IT</w:t>
      </w:r>
      <w:r w:rsidRPr="003F0F20">
        <w:rPr>
          <w:rFonts w:ascii="SimSun" w:hAnsi="SimSun" w:hint="eastAsia"/>
          <w:sz w:val="21"/>
          <w:szCs w:val="22"/>
        </w:rPr>
        <w:t>系统。</w:t>
      </w:r>
      <w:r w:rsidRPr="003F0F20">
        <w:rPr>
          <w:rFonts w:ascii="SimSun" w:hAnsi="SimSun"/>
          <w:sz w:val="21"/>
          <w:szCs w:val="22"/>
        </w:rPr>
        <w:t>2015</w:t>
      </w:r>
      <w:r w:rsidRPr="003F0F20">
        <w:rPr>
          <w:rFonts w:ascii="SimSun" w:hAnsi="SimSun" w:hint="eastAsia"/>
          <w:sz w:val="21"/>
          <w:szCs w:val="22"/>
        </w:rPr>
        <w:t>年，</w:t>
      </w:r>
      <w:r w:rsidRPr="003F0F20">
        <w:rPr>
          <w:rFonts w:ascii="SimSun" w:hAnsi="SimSun"/>
          <w:sz w:val="21"/>
          <w:szCs w:val="22"/>
        </w:rPr>
        <w:t>SIPO</w:t>
      </w:r>
      <w:r w:rsidRPr="003F0F20">
        <w:rPr>
          <w:rFonts w:ascii="SimSun" w:hAnsi="SimSun" w:hint="eastAsia"/>
          <w:sz w:val="21"/>
          <w:szCs w:val="22"/>
        </w:rPr>
        <w:t>受理的年度</w:t>
      </w:r>
      <w:r w:rsidRPr="003F0F20">
        <w:rPr>
          <w:rFonts w:ascii="SimSun" w:hAnsi="SimSun"/>
          <w:sz w:val="21"/>
          <w:szCs w:val="22"/>
        </w:rPr>
        <w:t>PCT</w:t>
      </w:r>
      <w:r w:rsidRPr="003F0F20">
        <w:rPr>
          <w:rFonts w:ascii="SimSun" w:hAnsi="SimSun" w:hint="eastAsia"/>
          <w:sz w:val="21"/>
          <w:szCs w:val="22"/>
        </w:rPr>
        <w:t>申请量位列第三，其快速增长已经成为全球</w:t>
      </w:r>
      <w:r w:rsidRPr="003F0F20">
        <w:rPr>
          <w:rFonts w:ascii="SimSun" w:hAnsi="SimSun"/>
          <w:sz w:val="21"/>
          <w:szCs w:val="22"/>
        </w:rPr>
        <w:t>PCT</w:t>
      </w:r>
      <w:r w:rsidRPr="003F0F20">
        <w:rPr>
          <w:rFonts w:ascii="SimSun" w:hAnsi="SimSun" w:hint="eastAsia"/>
          <w:sz w:val="21"/>
          <w:szCs w:val="22"/>
        </w:rPr>
        <w:t>申请</w:t>
      </w:r>
      <w:r w:rsidR="00FC38BD" w:rsidRPr="003F0F20">
        <w:rPr>
          <w:rFonts w:ascii="SimSun" w:hAnsi="SimSun" w:hint="eastAsia"/>
          <w:sz w:val="21"/>
          <w:szCs w:val="22"/>
        </w:rPr>
        <w:t>量</w:t>
      </w:r>
      <w:r w:rsidRPr="003F0F20">
        <w:rPr>
          <w:rFonts w:ascii="SimSun" w:hAnsi="SimSun" w:hint="eastAsia"/>
          <w:sz w:val="21"/>
          <w:szCs w:val="22"/>
        </w:rPr>
        <w:t>增长的关键驱动力。</w:t>
      </w:r>
      <w:r w:rsidRPr="003F0F20">
        <w:rPr>
          <w:rFonts w:ascii="SimSun" w:hAnsi="SimSun"/>
          <w:sz w:val="21"/>
          <w:szCs w:val="22"/>
        </w:rPr>
        <w:t>SIPO</w:t>
      </w:r>
      <w:r w:rsidRPr="003F0F20">
        <w:rPr>
          <w:rFonts w:ascii="SimSun" w:hAnsi="SimSun" w:hint="eastAsia"/>
          <w:sz w:val="21"/>
          <w:szCs w:val="22"/>
        </w:rPr>
        <w:t>申请成为</w:t>
      </w:r>
      <w:r w:rsidR="00FC38BD" w:rsidRPr="003F0F20">
        <w:rPr>
          <w:rFonts w:ascii="SimSun" w:hAnsi="SimSun" w:hint="eastAsia"/>
          <w:sz w:val="21"/>
          <w:szCs w:val="22"/>
        </w:rPr>
        <w:t>国际检索单位和国际初步审查单位</w:t>
      </w:r>
      <w:r w:rsidR="001E541D">
        <w:rPr>
          <w:rFonts w:ascii="SimSun" w:hAnsi="SimSun" w:hint="eastAsia"/>
          <w:sz w:val="21"/>
          <w:szCs w:val="22"/>
        </w:rPr>
        <w:t>，</w:t>
      </w:r>
      <w:r w:rsidRPr="003F0F20">
        <w:rPr>
          <w:rFonts w:ascii="SimSun" w:hAnsi="SimSun" w:hint="eastAsia"/>
          <w:sz w:val="21"/>
          <w:szCs w:val="22"/>
        </w:rPr>
        <w:t>将激励中国在</w:t>
      </w:r>
      <w:r w:rsidRPr="003F0F20">
        <w:rPr>
          <w:rFonts w:ascii="SimSun" w:hAnsi="SimSun"/>
          <w:sz w:val="21"/>
          <w:szCs w:val="22"/>
        </w:rPr>
        <w:t>PCT</w:t>
      </w:r>
      <w:r w:rsidRPr="003F0F20">
        <w:rPr>
          <w:rFonts w:ascii="SimSun" w:hAnsi="SimSun" w:hint="eastAsia"/>
          <w:sz w:val="21"/>
          <w:szCs w:val="22"/>
        </w:rPr>
        <w:t>体系发展中扮演更加积极的角色，并为这个最受欢迎的国际体系</w:t>
      </w:r>
      <w:proofErr w:type="gramStart"/>
      <w:r w:rsidRPr="003F0F20">
        <w:rPr>
          <w:rFonts w:ascii="SimSun" w:hAnsi="SimSun" w:hint="eastAsia"/>
          <w:sz w:val="21"/>
          <w:szCs w:val="22"/>
        </w:rPr>
        <w:t>作出</w:t>
      </w:r>
      <w:proofErr w:type="gramEnd"/>
      <w:r w:rsidR="00FC38BD" w:rsidRPr="003F0F20">
        <w:rPr>
          <w:rFonts w:ascii="SimSun" w:hAnsi="SimSun" w:hint="eastAsia"/>
          <w:sz w:val="21"/>
          <w:szCs w:val="22"/>
        </w:rPr>
        <w:t>自己的贡献。这不仅使SIPO能够</w:t>
      </w:r>
      <w:r w:rsidRPr="003F0F20">
        <w:rPr>
          <w:rFonts w:ascii="SimSun" w:hAnsi="SimSun" w:hint="eastAsia"/>
          <w:sz w:val="21"/>
          <w:szCs w:val="22"/>
        </w:rPr>
        <w:t>在该领域分享经验，而且将通过提供现场帮助使中国的</w:t>
      </w:r>
      <w:r w:rsidRPr="003F0F20">
        <w:rPr>
          <w:rFonts w:ascii="SimSun" w:hAnsi="SimSun"/>
          <w:sz w:val="21"/>
          <w:szCs w:val="22"/>
        </w:rPr>
        <w:t>PCT</w:t>
      </w:r>
      <w:r w:rsidRPr="003F0F20">
        <w:rPr>
          <w:rFonts w:ascii="SimSun" w:hAnsi="SimSun" w:hint="eastAsia"/>
          <w:sz w:val="21"/>
          <w:szCs w:val="22"/>
        </w:rPr>
        <w:t>用户受益，使得他们更好地理解</w:t>
      </w:r>
      <w:r w:rsidRPr="003F0F20">
        <w:rPr>
          <w:rFonts w:ascii="SimSun" w:hAnsi="SimSun"/>
          <w:sz w:val="21"/>
          <w:szCs w:val="22"/>
        </w:rPr>
        <w:t>PCT</w:t>
      </w:r>
      <w:r w:rsidRPr="003F0F20">
        <w:rPr>
          <w:rFonts w:ascii="SimSun" w:hAnsi="SimSun" w:hint="eastAsia"/>
          <w:sz w:val="21"/>
          <w:szCs w:val="22"/>
        </w:rPr>
        <w:t>体系。</w:t>
      </w:r>
      <w:r w:rsidRPr="003F0F20">
        <w:rPr>
          <w:rFonts w:ascii="SimSun" w:hAnsi="SimSun"/>
          <w:sz w:val="21"/>
          <w:szCs w:val="22"/>
        </w:rPr>
        <w:t>SIPO</w:t>
      </w:r>
      <w:r w:rsidRPr="003F0F20">
        <w:rPr>
          <w:rFonts w:ascii="SimSun" w:hAnsi="SimSun" w:hint="eastAsia"/>
          <w:sz w:val="21"/>
          <w:szCs w:val="22"/>
        </w:rPr>
        <w:t>续展成为</w:t>
      </w:r>
      <w:r w:rsidR="00FC38BD" w:rsidRPr="003F0F20">
        <w:rPr>
          <w:rFonts w:ascii="SimSun" w:hAnsi="SimSun" w:hint="eastAsia"/>
          <w:sz w:val="21"/>
          <w:szCs w:val="22"/>
        </w:rPr>
        <w:t>国际检索单位和国际初步审查单位</w:t>
      </w:r>
      <w:r w:rsidR="001E541D">
        <w:rPr>
          <w:rFonts w:ascii="SimSun" w:hAnsi="SimSun" w:hint="eastAsia"/>
          <w:sz w:val="21"/>
          <w:szCs w:val="22"/>
        </w:rPr>
        <w:t>，</w:t>
      </w:r>
      <w:r w:rsidRPr="003F0F20">
        <w:rPr>
          <w:rFonts w:ascii="SimSun" w:hAnsi="SimSun" w:hint="eastAsia"/>
          <w:sz w:val="21"/>
          <w:szCs w:val="22"/>
        </w:rPr>
        <w:t>将补充</w:t>
      </w:r>
      <w:r w:rsidRPr="003F0F20">
        <w:rPr>
          <w:rFonts w:ascii="SimSun" w:hAnsi="SimSun"/>
          <w:sz w:val="21"/>
          <w:szCs w:val="22"/>
        </w:rPr>
        <w:t>PCT</w:t>
      </w:r>
      <w:r w:rsidRPr="003F0F20">
        <w:rPr>
          <w:rFonts w:ascii="SimSun" w:hAnsi="SimSun" w:hint="eastAsia"/>
          <w:sz w:val="21"/>
          <w:szCs w:val="22"/>
        </w:rPr>
        <w:t>体系在中文文献检索中的优势，并为</w:t>
      </w:r>
      <w:r w:rsidRPr="003F0F20">
        <w:rPr>
          <w:rFonts w:ascii="SimSun" w:hAnsi="SimSun"/>
          <w:sz w:val="21"/>
          <w:szCs w:val="22"/>
        </w:rPr>
        <w:t>PCT</w:t>
      </w:r>
      <w:r w:rsidRPr="003F0F20">
        <w:rPr>
          <w:rFonts w:ascii="SimSun" w:hAnsi="SimSun" w:hint="eastAsia"/>
          <w:sz w:val="21"/>
          <w:szCs w:val="22"/>
        </w:rPr>
        <w:t>用户</w:t>
      </w:r>
      <w:r w:rsidR="001E541D">
        <w:rPr>
          <w:rFonts w:ascii="SimSun" w:hAnsi="SimSun" w:hint="eastAsia"/>
          <w:sz w:val="21"/>
          <w:szCs w:val="22"/>
        </w:rPr>
        <w:t>，</w:t>
      </w:r>
      <w:r w:rsidRPr="003F0F20">
        <w:rPr>
          <w:rFonts w:ascii="SimSun" w:hAnsi="SimSun" w:hint="eastAsia"/>
          <w:sz w:val="21"/>
          <w:szCs w:val="22"/>
        </w:rPr>
        <w:t>特别是中国</w:t>
      </w:r>
      <w:r w:rsidRPr="003F0F20">
        <w:rPr>
          <w:rFonts w:ascii="SimSun" w:hAnsi="SimSun"/>
          <w:sz w:val="21"/>
          <w:szCs w:val="22"/>
        </w:rPr>
        <w:t>PCT</w:t>
      </w:r>
      <w:r w:rsidRPr="003F0F20">
        <w:rPr>
          <w:rFonts w:ascii="SimSun" w:hAnsi="SimSun" w:hint="eastAsia"/>
          <w:sz w:val="21"/>
          <w:szCs w:val="22"/>
        </w:rPr>
        <w:t>用户</w:t>
      </w:r>
      <w:r w:rsidR="001E541D">
        <w:rPr>
          <w:rFonts w:ascii="SimSun" w:hAnsi="SimSun" w:hint="eastAsia"/>
          <w:sz w:val="21"/>
          <w:szCs w:val="22"/>
        </w:rPr>
        <w:t>，</w:t>
      </w:r>
      <w:r w:rsidRPr="003F0F20">
        <w:rPr>
          <w:rFonts w:ascii="SimSun" w:hAnsi="SimSun" w:hint="eastAsia"/>
          <w:sz w:val="21"/>
          <w:szCs w:val="22"/>
        </w:rPr>
        <w:t>提供一个以相对较低的成本获得良好服务的选择。</w:t>
      </w:r>
    </w:p>
    <w:p w:rsidR="00845175" w:rsidRPr="003F0F20" w:rsidRDefault="004F4D6C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5–</w:t>
      </w:r>
      <w:r w:rsidR="00C16638"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申请国</w:t>
      </w:r>
    </w:p>
    <w:p w:rsidR="0096015C" w:rsidRPr="009B1FDF" w:rsidRDefault="0096015C" w:rsidP="001E541D">
      <w:pPr>
        <w:overflowPunct w:val="0"/>
        <w:spacing w:beforeLines="50" w:before="149" w:afterLines="50" w:after="149" w:line="340" w:lineRule="atLeast"/>
        <w:rPr>
          <w:rFonts w:ascii="SimSun" w:hAnsi="SimSun"/>
          <w:b/>
          <w:bCs/>
          <w:sz w:val="21"/>
          <w:szCs w:val="22"/>
        </w:rPr>
      </w:pPr>
      <w:r w:rsidRPr="009B1FDF">
        <w:rPr>
          <w:rFonts w:ascii="SimSun" w:hAnsi="SimSun" w:hint="eastAsia"/>
          <w:b/>
          <w:bCs/>
          <w:sz w:val="21"/>
          <w:szCs w:val="22"/>
        </w:rPr>
        <w:t>人口</w:t>
      </w:r>
      <w:r w:rsidR="009B1FDF" w:rsidRPr="009B1FDF">
        <w:rPr>
          <w:rFonts w:ascii="SimSun" w:hAnsi="SimSun" w:hint="eastAsia"/>
          <w:b/>
          <w:bCs/>
          <w:sz w:val="21"/>
          <w:szCs w:val="22"/>
        </w:rPr>
        <w:t>：</w:t>
      </w:r>
      <w:r w:rsidRPr="001E541D">
        <w:rPr>
          <w:rFonts w:ascii="SimSun" w:hAnsi="SimSun"/>
          <w:bCs/>
          <w:sz w:val="21"/>
          <w:szCs w:val="22"/>
        </w:rPr>
        <w:t>13</w:t>
      </w:r>
      <w:r w:rsidRPr="001E541D">
        <w:rPr>
          <w:rFonts w:ascii="SimSun" w:hAnsi="SimSun" w:hint="eastAsia"/>
          <w:bCs/>
          <w:sz w:val="21"/>
          <w:szCs w:val="22"/>
        </w:rPr>
        <w:t>.</w:t>
      </w:r>
      <w:r w:rsidRPr="001E541D">
        <w:rPr>
          <w:rFonts w:ascii="SimSun" w:hAnsi="SimSun"/>
          <w:bCs/>
          <w:sz w:val="21"/>
          <w:szCs w:val="22"/>
        </w:rPr>
        <w:t>39</w:t>
      </w:r>
      <w:r w:rsidRPr="001E541D">
        <w:rPr>
          <w:rFonts w:ascii="SimSun" w:hAnsi="SimSun" w:hint="eastAsia"/>
          <w:bCs/>
          <w:sz w:val="21"/>
          <w:szCs w:val="22"/>
        </w:rPr>
        <w:t>亿</w:t>
      </w:r>
    </w:p>
    <w:p w:rsidR="0096015C" w:rsidRPr="001E541D" w:rsidRDefault="0096015C" w:rsidP="001E541D">
      <w:pPr>
        <w:overflowPunct w:val="0"/>
        <w:spacing w:beforeLines="50" w:before="149" w:afterLines="50" w:after="149" w:line="340" w:lineRule="atLeast"/>
        <w:rPr>
          <w:rFonts w:ascii="SimSun" w:hAnsi="SimSun"/>
          <w:bCs/>
          <w:sz w:val="21"/>
          <w:szCs w:val="22"/>
        </w:rPr>
      </w:pPr>
      <w:r w:rsidRPr="009B1FDF">
        <w:rPr>
          <w:rFonts w:ascii="SimSun" w:hAnsi="SimSun" w:hint="eastAsia"/>
          <w:b/>
          <w:bCs/>
          <w:sz w:val="21"/>
          <w:szCs w:val="22"/>
        </w:rPr>
        <w:t>人均</w:t>
      </w:r>
      <w:r w:rsidRPr="009B1FDF">
        <w:rPr>
          <w:rFonts w:ascii="SimSun" w:hAnsi="SimSun"/>
          <w:b/>
          <w:bCs/>
          <w:sz w:val="21"/>
          <w:szCs w:val="22"/>
        </w:rPr>
        <w:t>GDP</w:t>
      </w:r>
      <w:r w:rsidR="009B1FDF" w:rsidRPr="009B1FDF">
        <w:rPr>
          <w:rFonts w:ascii="SimSun" w:hAnsi="SimSun" w:hint="eastAsia"/>
          <w:b/>
          <w:bCs/>
          <w:sz w:val="21"/>
          <w:szCs w:val="22"/>
        </w:rPr>
        <w:t>：</w:t>
      </w:r>
      <w:r w:rsidRPr="001E541D">
        <w:rPr>
          <w:rFonts w:ascii="SimSun" w:hAnsi="SimSun" w:hint="eastAsia"/>
          <w:bCs/>
          <w:sz w:val="21"/>
          <w:szCs w:val="22"/>
        </w:rPr>
        <w:t>截至2015年，</w:t>
      </w:r>
      <w:r w:rsidRPr="001E541D">
        <w:rPr>
          <w:rFonts w:ascii="SimSun" w:hAnsi="SimSun"/>
          <w:bCs/>
          <w:sz w:val="21"/>
          <w:szCs w:val="22"/>
        </w:rPr>
        <w:t>49</w:t>
      </w:r>
      <w:r w:rsidR="001E541D">
        <w:rPr>
          <w:rFonts w:ascii="SimSun" w:hAnsi="SimSun" w:hint="eastAsia"/>
          <w:bCs/>
          <w:sz w:val="21"/>
          <w:szCs w:val="22"/>
        </w:rPr>
        <w:t>,</w:t>
      </w:r>
      <w:r w:rsidRPr="001E541D">
        <w:rPr>
          <w:rFonts w:ascii="SimSun" w:hAnsi="SimSun"/>
          <w:bCs/>
          <w:sz w:val="21"/>
          <w:szCs w:val="22"/>
        </w:rPr>
        <w:t>992</w:t>
      </w:r>
      <w:r w:rsidRPr="001E541D">
        <w:rPr>
          <w:rFonts w:ascii="SimSun" w:hAnsi="SimSun" w:hint="eastAsia"/>
          <w:bCs/>
          <w:sz w:val="21"/>
          <w:szCs w:val="22"/>
        </w:rPr>
        <w:t>人民币元</w:t>
      </w:r>
    </w:p>
    <w:p w:rsidR="0096015C" w:rsidRPr="001E541D" w:rsidRDefault="0096015C" w:rsidP="001E541D">
      <w:pPr>
        <w:overflowPunct w:val="0"/>
        <w:spacing w:beforeLines="50" w:before="149" w:afterLines="50" w:after="149" w:line="340" w:lineRule="atLeast"/>
        <w:rPr>
          <w:rFonts w:ascii="SimSun" w:hAnsi="SimSun"/>
          <w:bCs/>
          <w:sz w:val="21"/>
          <w:szCs w:val="22"/>
        </w:rPr>
      </w:pPr>
      <w:r w:rsidRPr="009B1FDF">
        <w:rPr>
          <w:rFonts w:ascii="SimSun" w:hAnsi="SimSun" w:hint="eastAsia"/>
          <w:b/>
          <w:bCs/>
          <w:sz w:val="21"/>
          <w:szCs w:val="22"/>
        </w:rPr>
        <w:t>估计的国家</w:t>
      </w:r>
      <w:r w:rsidR="009B1FDF" w:rsidRPr="009B1FDF">
        <w:rPr>
          <w:rFonts w:ascii="SimSun" w:hAnsi="SimSun" w:hint="eastAsia"/>
          <w:b/>
          <w:bCs/>
          <w:sz w:val="21"/>
          <w:szCs w:val="22"/>
        </w:rPr>
        <w:t>研发</w:t>
      </w:r>
      <w:r w:rsidRPr="009B1FDF">
        <w:rPr>
          <w:rFonts w:ascii="SimSun" w:hAnsi="SimSun" w:hint="eastAsia"/>
          <w:b/>
          <w:bCs/>
          <w:sz w:val="21"/>
          <w:szCs w:val="22"/>
        </w:rPr>
        <w:t>费用</w:t>
      </w:r>
      <w:r w:rsidR="009B1FDF" w:rsidRPr="009B1FDF">
        <w:rPr>
          <w:rFonts w:ascii="SimSun" w:hAnsi="SimSun"/>
          <w:b/>
          <w:bCs/>
          <w:sz w:val="21"/>
          <w:szCs w:val="22"/>
        </w:rPr>
        <w:t>（</w:t>
      </w:r>
      <w:r w:rsidRPr="009B1FDF">
        <w:rPr>
          <w:rFonts w:ascii="SimSun" w:hAnsi="SimSun" w:hint="eastAsia"/>
          <w:b/>
          <w:bCs/>
          <w:sz w:val="21"/>
          <w:szCs w:val="22"/>
        </w:rPr>
        <w:t>占GDP的百分比</w:t>
      </w:r>
      <w:r w:rsidR="009B1FDF" w:rsidRPr="009B1FDF">
        <w:rPr>
          <w:rFonts w:ascii="SimSun" w:hAnsi="SimSun"/>
          <w:b/>
          <w:bCs/>
          <w:sz w:val="21"/>
          <w:szCs w:val="22"/>
        </w:rPr>
        <w:t>）</w:t>
      </w:r>
      <w:r w:rsidR="009B1FDF" w:rsidRPr="009B1FDF">
        <w:rPr>
          <w:rFonts w:ascii="SimSun" w:hAnsi="SimSun" w:hint="eastAsia"/>
          <w:b/>
          <w:bCs/>
          <w:sz w:val="21"/>
          <w:szCs w:val="22"/>
        </w:rPr>
        <w:t>：</w:t>
      </w:r>
      <w:r w:rsidRPr="001E541D">
        <w:rPr>
          <w:rFonts w:ascii="SimSun" w:hAnsi="SimSun" w:hint="eastAsia"/>
          <w:bCs/>
          <w:sz w:val="21"/>
          <w:szCs w:val="22"/>
        </w:rPr>
        <w:t>截至2015年，</w:t>
      </w:r>
      <w:r w:rsidRPr="001E541D">
        <w:rPr>
          <w:rFonts w:ascii="SimSun" w:hAnsi="SimSun"/>
          <w:bCs/>
          <w:sz w:val="21"/>
          <w:szCs w:val="22"/>
        </w:rPr>
        <w:t>2.1%</w:t>
      </w:r>
    </w:p>
    <w:p w:rsidR="00845175" w:rsidRPr="003F0F20" w:rsidRDefault="00845175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lastRenderedPageBreak/>
        <w:t>6–</w:t>
      </w:r>
      <w:r w:rsidR="00D077C1"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专利申请概况</w:t>
      </w:r>
    </w:p>
    <w:p w:rsidR="00845175" w:rsidRPr="009B1FDF" w:rsidRDefault="00D077C1" w:rsidP="009B1FDF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9B1FDF">
        <w:rPr>
          <w:rFonts w:ascii="SimSun" w:hAnsi="SimSun" w:hint="eastAsia"/>
          <w:b/>
          <w:sz w:val="21"/>
          <w:szCs w:val="22"/>
        </w:rPr>
        <w:t>按技术领域开列的国家申请受理量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845175" w:rsidRPr="003F0F20" w:rsidTr="00845175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845175" w:rsidRPr="003F0F20" w:rsidRDefault="00845175" w:rsidP="0002705D">
            <w:pPr>
              <w:keepNext/>
              <w:jc w:val="right"/>
              <w:rPr>
                <w:rFonts w:ascii="SimSun" w:hAnsi="SimSun"/>
                <w:bCs/>
                <w:sz w:val="21"/>
                <w:szCs w:val="22"/>
              </w:rPr>
            </w:pPr>
          </w:p>
          <w:p w:rsidR="00845175" w:rsidRPr="001E541D" w:rsidRDefault="00D077C1" w:rsidP="0002705D">
            <w:pPr>
              <w:keepNext/>
              <w:jc w:val="right"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年份</w:t>
            </w:r>
          </w:p>
          <w:p w:rsidR="00845175" w:rsidRPr="003F0F20" w:rsidRDefault="00D077C1" w:rsidP="0002705D">
            <w:pPr>
              <w:keepNext/>
              <w:rPr>
                <w:rFonts w:ascii="SimSun" w:hAnsi="SimSun"/>
                <w:bCs/>
                <w:sz w:val="21"/>
                <w:szCs w:val="22"/>
              </w:rPr>
            </w:pPr>
            <w:r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技术领域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45175" w:rsidRPr="003F0F20" w:rsidRDefault="00845175" w:rsidP="0096015C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="0096015C" w:rsidRPr="003F0F20">
              <w:rPr>
                <w:rFonts w:ascii="SimSun" w:hAnsi="SimSun" w:hint="eastAsia"/>
                <w:sz w:val="21"/>
                <w:szCs w:val="22"/>
              </w:rPr>
              <w:t>2</w:t>
            </w:r>
            <w:r w:rsidR="00D077C1" w:rsidRPr="003F0F20">
              <w:rPr>
                <w:rFonts w:ascii="SimSun" w:hAnsi="SimSun" w:hint="eastAsia"/>
                <w:sz w:val="21"/>
                <w:szCs w:val="22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3F0F20" w:rsidRDefault="00845175" w:rsidP="0096015C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="0096015C" w:rsidRPr="003F0F20">
              <w:rPr>
                <w:rFonts w:ascii="SimSun" w:hAnsi="SimSun" w:hint="eastAsia"/>
                <w:sz w:val="21"/>
                <w:szCs w:val="22"/>
              </w:rPr>
              <w:t>3</w:t>
            </w:r>
            <w:r w:rsidR="00D077C1" w:rsidRPr="003F0F20">
              <w:rPr>
                <w:rFonts w:ascii="SimSun" w:hAnsi="SimSun" w:hint="eastAsia"/>
                <w:sz w:val="21"/>
                <w:szCs w:val="22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3F0F20" w:rsidRDefault="00845175" w:rsidP="0096015C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="0096015C" w:rsidRPr="003F0F20">
              <w:rPr>
                <w:rFonts w:ascii="SimSun" w:hAnsi="SimSun" w:hint="eastAsia"/>
                <w:sz w:val="21"/>
                <w:szCs w:val="22"/>
              </w:rPr>
              <w:t>4</w:t>
            </w:r>
            <w:r w:rsidR="00D077C1" w:rsidRPr="003F0F20">
              <w:rPr>
                <w:rFonts w:ascii="SimSun" w:hAnsi="SimSun" w:hint="eastAsia"/>
                <w:sz w:val="21"/>
                <w:szCs w:val="22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3F0F20" w:rsidRDefault="00845175" w:rsidP="0096015C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="0096015C" w:rsidRPr="003F0F20">
              <w:rPr>
                <w:rFonts w:ascii="SimSun" w:hAnsi="SimSun" w:hint="eastAsia"/>
                <w:sz w:val="21"/>
                <w:szCs w:val="22"/>
              </w:rPr>
              <w:t>5</w:t>
            </w:r>
            <w:r w:rsidR="00D077C1" w:rsidRPr="003F0F20">
              <w:rPr>
                <w:rFonts w:ascii="SimSun" w:hAnsi="SimSun" w:hint="eastAsia"/>
                <w:sz w:val="21"/>
                <w:szCs w:val="22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3F0F20" w:rsidRDefault="00845175" w:rsidP="0096015C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="0096015C" w:rsidRPr="003F0F20">
              <w:rPr>
                <w:rFonts w:ascii="SimSun" w:hAnsi="SimSun" w:hint="eastAsia"/>
                <w:sz w:val="21"/>
                <w:szCs w:val="22"/>
              </w:rPr>
              <w:t>6</w:t>
            </w:r>
            <w:r w:rsidR="00D077C1" w:rsidRPr="003F0F20">
              <w:rPr>
                <w:rFonts w:ascii="SimSun" w:hAnsi="SimSun" w:hint="eastAsia"/>
                <w:sz w:val="21"/>
                <w:szCs w:val="22"/>
              </w:rPr>
              <w:t>年</w:t>
            </w:r>
          </w:p>
        </w:tc>
      </w:tr>
      <w:tr w:rsidR="00845175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3F0F20" w:rsidRDefault="00D077C1" w:rsidP="0002705D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机械</w:t>
            </w:r>
          </w:p>
        </w:tc>
        <w:tc>
          <w:tcPr>
            <w:tcW w:w="1360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845175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3F0F20" w:rsidRDefault="00D077C1" w:rsidP="0002705D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电气/电子</w:t>
            </w:r>
          </w:p>
        </w:tc>
        <w:tc>
          <w:tcPr>
            <w:tcW w:w="1360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845175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3F0F20" w:rsidRDefault="00D077C1" w:rsidP="0002705D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化学</w:t>
            </w:r>
          </w:p>
        </w:tc>
        <w:tc>
          <w:tcPr>
            <w:tcW w:w="1360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845175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3F0F20" w:rsidRDefault="0096015C" w:rsidP="0002705D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生物技术</w:t>
            </w:r>
          </w:p>
        </w:tc>
        <w:tc>
          <w:tcPr>
            <w:tcW w:w="1360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845175" w:rsidRPr="003F0F20" w:rsidRDefault="00845175" w:rsidP="00245094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96015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96015C" w:rsidRPr="001E541D" w:rsidRDefault="0096015C" w:rsidP="00845175">
            <w:pPr>
              <w:rPr>
                <w:rFonts w:ascii="KaiTi" w:eastAsia="KaiTi" w:hAnsi="KaiTi"/>
                <w:iCs/>
                <w:sz w:val="21"/>
                <w:szCs w:val="22"/>
              </w:rPr>
            </w:pPr>
            <w:r w:rsidRPr="001E541D">
              <w:rPr>
                <w:rFonts w:ascii="KaiTi" w:eastAsia="KaiTi" w:hAnsi="KaiTi" w:hint="eastAsia"/>
                <w:iCs/>
                <w:sz w:val="21"/>
                <w:szCs w:val="22"/>
              </w:rPr>
              <w:t>合计</w:t>
            </w:r>
          </w:p>
        </w:tc>
        <w:tc>
          <w:tcPr>
            <w:tcW w:w="1360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  <w:lang w:eastAsia="en-US"/>
              </w:rPr>
              <w:t>652,777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  <w:lang w:eastAsia="en-US"/>
              </w:rPr>
              <w:t>825,136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  <w:lang w:eastAsia="en-US"/>
              </w:rPr>
              <w:t>928,177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  <w:lang w:eastAsia="en-US"/>
              </w:rPr>
              <w:t>1,101,864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1,338,503</w:t>
            </w:r>
          </w:p>
        </w:tc>
      </w:tr>
    </w:tbl>
    <w:p w:rsidR="00845175" w:rsidRPr="009B1FDF" w:rsidRDefault="00D077C1" w:rsidP="009B1FDF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proofErr w:type="gramStart"/>
      <w:r w:rsidRPr="009B1FDF">
        <w:rPr>
          <w:rFonts w:ascii="SimSun" w:hAnsi="SimSun" w:hint="eastAsia"/>
          <w:b/>
          <w:sz w:val="21"/>
          <w:szCs w:val="22"/>
        </w:rPr>
        <w:t>按途径</w:t>
      </w:r>
      <w:proofErr w:type="gramEnd"/>
      <w:r w:rsidRPr="009B1FDF">
        <w:rPr>
          <w:rFonts w:ascii="SimSun" w:hAnsi="SimSun" w:hint="eastAsia"/>
          <w:b/>
          <w:sz w:val="21"/>
          <w:szCs w:val="22"/>
        </w:rPr>
        <w:t>开列的国家申请受理量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96015C" w:rsidRPr="003F0F20" w:rsidTr="00845175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96015C" w:rsidRPr="003F0F20" w:rsidRDefault="0096015C" w:rsidP="00FA1150">
            <w:pPr>
              <w:keepNext/>
              <w:jc w:val="right"/>
              <w:rPr>
                <w:rFonts w:ascii="SimSun" w:hAnsi="SimSun"/>
                <w:b/>
                <w:bCs/>
                <w:sz w:val="21"/>
                <w:szCs w:val="22"/>
              </w:rPr>
            </w:pPr>
          </w:p>
          <w:p w:rsidR="0096015C" w:rsidRPr="003F0F20" w:rsidRDefault="0096015C" w:rsidP="00FA1150">
            <w:pPr>
              <w:keepNext/>
              <w:jc w:val="right"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3F0F20">
              <w:rPr>
                <w:rFonts w:ascii="SimSun" w:hAnsi="SimSun" w:hint="eastAsia"/>
                <w:b/>
                <w:bCs/>
                <w:sz w:val="21"/>
                <w:szCs w:val="22"/>
              </w:rPr>
              <w:t>年份</w:t>
            </w:r>
          </w:p>
          <w:p w:rsidR="0096015C" w:rsidRPr="003F0F20" w:rsidRDefault="0096015C" w:rsidP="00FA1150">
            <w:pPr>
              <w:keepNext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3F0F20">
              <w:rPr>
                <w:rFonts w:ascii="SimSun" w:hAnsi="SimSun" w:hint="eastAsia"/>
                <w:b/>
                <w:bCs/>
                <w:sz w:val="21"/>
                <w:szCs w:val="22"/>
              </w:rPr>
              <w:t>途径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2年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3年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4年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5年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6年</w:t>
            </w:r>
          </w:p>
        </w:tc>
      </w:tr>
      <w:tr w:rsidR="0096015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96015C" w:rsidRPr="003F0F20" w:rsidRDefault="0096015C" w:rsidP="00FA1150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color w:val="000000"/>
                <w:sz w:val="21"/>
              </w:rPr>
              <w:t>国家首次申请/国内优先权</w:t>
            </w:r>
          </w:p>
        </w:tc>
        <w:tc>
          <w:tcPr>
            <w:tcW w:w="1360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96015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96015C" w:rsidRPr="003F0F20" w:rsidRDefault="0096015C" w:rsidP="00FA1150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巴黎公约优先权</w:t>
            </w:r>
          </w:p>
        </w:tc>
        <w:tc>
          <w:tcPr>
            <w:tcW w:w="1360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FA1150">
            <w:pPr>
              <w:keepNext/>
              <w:ind w:right="260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96015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96015C" w:rsidRPr="003F0F20" w:rsidRDefault="0096015C" w:rsidP="0096015C">
            <w:pPr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进入PCT国家阶段</w:t>
            </w:r>
          </w:p>
        </w:tc>
        <w:tc>
          <w:tcPr>
            <w:tcW w:w="1360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70,221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73,583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80,601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82,965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82,109</w:t>
            </w:r>
          </w:p>
        </w:tc>
      </w:tr>
    </w:tbl>
    <w:p w:rsidR="00845175" w:rsidRPr="009B1FDF" w:rsidRDefault="00D077C1" w:rsidP="009B1FDF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9B1FDF">
        <w:rPr>
          <w:rFonts w:ascii="SimSun" w:hAnsi="SimSun" w:hint="eastAsia"/>
          <w:b/>
          <w:sz w:val="21"/>
          <w:szCs w:val="22"/>
        </w:rPr>
        <w:t>作为受理局</w:t>
      </w:r>
      <w:r w:rsidR="00227E2C" w:rsidRPr="009B1FDF">
        <w:rPr>
          <w:rFonts w:ascii="SimSun" w:hAnsi="SimSun" w:hint="eastAsia"/>
          <w:b/>
          <w:sz w:val="21"/>
          <w:szCs w:val="22"/>
        </w:rPr>
        <w:t>受理</w:t>
      </w:r>
      <w:r w:rsidRPr="009B1FDF">
        <w:rPr>
          <w:rFonts w:ascii="SimSun" w:hAnsi="SimSun" w:hint="eastAsia"/>
          <w:b/>
          <w:sz w:val="21"/>
          <w:szCs w:val="22"/>
        </w:rPr>
        <w:t>的国际申请量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96015C" w:rsidRPr="003F0F20" w:rsidTr="00037ACF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96015C" w:rsidRPr="003F0F20" w:rsidRDefault="0096015C" w:rsidP="00037ACF">
            <w:pPr>
              <w:keepNext/>
              <w:jc w:val="right"/>
              <w:rPr>
                <w:rFonts w:ascii="SimSun" w:hAnsi="SimSun"/>
                <w:bCs/>
                <w:sz w:val="21"/>
                <w:szCs w:val="22"/>
              </w:rPr>
            </w:pPr>
          </w:p>
          <w:p w:rsidR="0096015C" w:rsidRPr="001E541D" w:rsidRDefault="0096015C" w:rsidP="00037ACF">
            <w:pPr>
              <w:keepNext/>
              <w:jc w:val="right"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年份</w:t>
            </w:r>
          </w:p>
          <w:p w:rsidR="0096015C" w:rsidRPr="003F0F20" w:rsidRDefault="0096015C" w:rsidP="00037ACF">
            <w:pPr>
              <w:keepNext/>
              <w:rPr>
                <w:rFonts w:ascii="SimSun" w:hAnsi="SimSun"/>
                <w:bCs/>
                <w:sz w:val="21"/>
                <w:szCs w:val="22"/>
              </w:rPr>
            </w:pPr>
            <w:r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技术领域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2年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3年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4年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5年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6015C" w:rsidRPr="003F0F20" w:rsidRDefault="0096015C" w:rsidP="00E074EE">
            <w:pPr>
              <w:keepNext/>
              <w:jc w:val="center"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/>
                <w:sz w:val="21"/>
                <w:szCs w:val="22"/>
              </w:rPr>
              <w:t>201</w:t>
            </w:r>
            <w:r w:rsidRPr="003F0F20">
              <w:rPr>
                <w:rFonts w:ascii="SimSun" w:hAnsi="SimSun" w:hint="eastAsia"/>
                <w:sz w:val="21"/>
                <w:szCs w:val="22"/>
              </w:rPr>
              <w:t>6年</w:t>
            </w:r>
          </w:p>
        </w:tc>
      </w:tr>
      <w:tr w:rsidR="004F4D6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4F4D6C" w:rsidRPr="003F0F20" w:rsidRDefault="004F4D6C" w:rsidP="004F4D6C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机械</w:t>
            </w:r>
          </w:p>
        </w:tc>
        <w:tc>
          <w:tcPr>
            <w:tcW w:w="1360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4F4D6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4F4D6C" w:rsidRPr="003F0F20" w:rsidRDefault="004F4D6C" w:rsidP="004F4D6C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电气/电子</w:t>
            </w:r>
          </w:p>
        </w:tc>
        <w:tc>
          <w:tcPr>
            <w:tcW w:w="1360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4F4D6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4F4D6C" w:rsidRPr="003F0F20" w:rsidRDefault="004F4D6C" w:rsidP="004F4D6C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化学</w:t>
            </w:r>
          </w:p>
        </w:tc>
        <w:tc>
          <w:tcPr>
            <w:tcW w:w="1360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4F4D6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4F4D6C" w:rsidRPr="003F0F20" w:rsidRDefault="0096015C" w:rsidP="004F4D6C">
            <w:pPr>
              <w:keepNext/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生物技术</w:t>
            </w:r>
          </w:p>
        </w:tc>
        <w:tc>
          <w:tcPr>
            <w:tcW w:w="1360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4D6C" w:rsidRPr="003F0F20" w:rsidRDefault="004F4D6C" w:rsidP="004F4D6C">
            <w:pPr>
              <w:ind w:right="324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96015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96015C" w:rsidRPr="001E541D" w:rsidRDefault="0096015C" w:rsidP="00E074EE">
            <w:pPr>
              <w:suppressAutoHyphens/>
              <w:rPr>
                <w:rFonts w:ascii="KaiTi" w:eastAsia="KaiTi" w:hAnsi="KaiTi"/>
                <w:iCs/>
                <w:color w:val="000000"/>
                <w:sz w:val="21"/>
                <w:lang w:eastAsia="en-US"/>
              </w:rPr>
            </w:pPr>
            <w:r w:rsidRPr="001E541D">
              <w:rPr>
                <w:rFonts w:ascii="KaiTi" w:eastAsia="KaiTi" w:hAnsi="KaiTi" w:hint="eastAsia"/>
                <w:iCs/>
                <w:color w:val="000000"/>
                <w:sz w:val="21"/>
              </w:rPr>
              <w:t>合计</w:t>
            </w:r>
            <w:r w:rsidRPr="001E541D">
              <w:rPr>
                <w:rStyle w:val="ae"/>
                <w:rFonts w:ascii="KaiTi" w:eastAsia="KaiTi" w:hAnsi="KaiTi"/>
                <w:iCs/>
                <w:color w:val="000000"/>
                <w:sz w:val="21"/>
                <w:lang w:eastAsia="en-US"/>
              </w:rPr>
              <w:footnoteReference w:id="3"/>
            </w:r>
          </w:p>
        </w:tc>
        <w:tc>
          <w:tcPr>
            <w:tcW w:w="1360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19,926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22,924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26,169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30,548</w:t>
            </w:r>
          </w:p>
        </w:tc>
        <w:tc>
          <w:tcPr>
            <w:tcW w:w="1361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right"/>
              <w:rPr>
                <w:rFonts w:ascii="SimSun" w:hAnsi="SimSun"/>
                <w:color w:val="000000"/>
                <w:sz w:val="21"/>
                <w:lang w:eastAsia="en-US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44,992</w:t>
            </w:r>
          </w:p>
        </w:tc>
      </w:tr>
    </w:tbl>
    <w:p w:rsidR="00845175" w:rsidRPr="009B1FDF" w:rsidRDefault="00D077C1" w:rsidP="009B1FDF">
      <w:pPr>
        <w:keepNext/>
        <w:overflowPunct w:val="0"/>
        <w:spacing w:beforeLines="50" w:before="149" w:afterLines="50" w:after="149" w:line="340" w:lineRule="atLeast"/>
        <w:rPr>
          <w:rFonts w:ascii="SimSun" w:hAnsi="SimSun"/>
          <w:b/>
          <w:sz w:val="21"/>
          <w:szCs w:val="22"/>
        </w:rPr>
      </w:pPr>
      <w:r w:rsidRPr="009B1FDF">
        <w:rPr>
          <w:rFonts w:ascii="SimSun" w:hAnsi="SimSun" w:hint="eastAsia"/>
          <w:b/>
          <w:sz w:val="21"/>
          <w:szCs w:val="22"/>
        </w:rPr>
        <w:t>处理国家专利的平均时长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3118"/>
      </w:tblGrid>
      <w:tr w:rsidR="00845175" w:rsidRPr="001E541D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1E541D" w:rsidRDefault="00D077C1" w:rsidP="004F4D6C">
            <w:pPr>
              <w:keepNext/>
              <w:keepLines/>
              <w:shd w:val="clear" w:color="auto" w:fill="FFFFFF" w:themeFill="background1"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指标</w:t>
            </w:r>
          </w:p>
        </w:tc>
        <w:tc>
          <w:tcPr>
            <w:tcW w:w="3402" w:type="dxa"/>
            <w:shd w:val="clear" w:color="auto" w:fill="auto"/>
          </w:tcPr>
          <w:p w:rsidR="00845175" w:rsidRPr="001E541D" w:rsidRDefault="004F4D6C" w:rsidP="004F4D6C">
            <w:pPr>
              <w:keepNext/>
              <w:keepLines/>
              <w:shd w:val="clear" w:color="auto" w:fill="FFFFFF" w:themeFill="background1"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衡量的起始点</w:t>
            </w:r>
          </w:p>
        </w:tc>
        <w:tc>
          <w:tcPr>
            <w:tcW w:w="3118" w:type="dxa"/>
            <w:shd w:val="clear" w:color="auto" w:fill="auto"/>
          </w:tcPr>
          <w:p w:rsidR="00845175" w:rsidRPr="001E541D" w:rsidRDefault="00D077C1" w:rsidP="004F4D6C">
            <w:pPr>
              <w:keepNext/>
              <w:keepLines/>
              <w:shd w:val="clear" w:color="auto" w:fill="FFFFFF" w:themeFill="background1"/>
              <w:rPr>
                <w:rFonts w:ascii="SimSun" w:hAnsi="SimSun"/>
                <w:b/>
                <w:bCs/>
                <w:sz w:val="21"/>
                <w:szCs w:val="22"/>
              </w:rPr>
            </w:pPr>
            <w:r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时长</w:t>
            </w:r>
            <w:r w:rsidR="00BA3578"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（</w:t>
            </w:r>
            <w:r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月</w:t>
            </w:r>
            <w:r w:rsidR="00BA3578" w:rsidRPr="001E541D">
              <w:rPr>
                <w:rFonts w:ascii="SimSun" w:hAnsi="SimSun" w:hint="eastAsia"/>
                <w:b/>
                <w:bCs/>
                <w:sz w:val="21"/>
                <w:szCs w:val="22"/>
              </w:rPr>
              <w:t>）</w:t>
            </w:r>
          </w:p>
        </w:tc>
      </w:tr>
      <w:tr w:rsidR="00845175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3F0F20" w:rsidRDefault="00D077C1" w:rsidP="00845175">
            <w:pPr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检索</w:t>
            </w:r>
          </w:p>
        </w:tc>
        <w:tc>
          <w:tcPr>
            <w:tcW w:w="3402" w:type="dxa"/>
            <w:shd w:val="clear" w:color="auto" w:fill="auto"/>
          </w:tcPr>
          <w:p w:rsidR="00845175" w:rsidRPr="003F0F20" w:rsidRDefault="00845175" w:rsidP="00845175">
            <w:pPr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45175" w:rsidRPr="003F0F20" w:rsidRDefault="00845175" w:rsidP="00245094">
            <w:pPr>
              <w:ind w:right="1309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845175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3F0F20" w:rsidRDefault="00D077C1" w:rsidP="00845175">
            <w:pPr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首次审查</w:t>
            </w:r>
          </w:p>
        </w:tc>
        <w:tc>
          <w:tcPr>
            <w:tcW w:w="3402" w:type="dxa"/>
            <w:shd w:val="clear" w:color="auto" w:fill="auto"/>
          </w:tcPr>
          <w:p w:rsidR="00845175" w:rsidRPr="003F0F20" w:rsidRDefault="00845175" w:rsidP="00845175">
            <w:pPr>
              <w:rPr>
                <w:rFonts w:ascii="SimSun" w:hAnsi="SimSun"/>
                <w:sz w:val="21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45175" w:rsidRPr="003F0F20" w:rsidRDefault="00845175" w:rsidP="00245094">
            <w:pPr>
              <w:ind w:right="1309"/>
              <w:jc w:val="right"/>
              <w:rPr>
                <w:rFonts w:ascii="SimSun" w:hAnsi="SimSun"/>
                <w:sz w:val="21"/>
                <w:szCs w:val="22"/>
              </w:rPr>
            </w:pPr>
          </w:p>
        </w:tc>
      </w:tr>
      <w:tr w:rsidR="0096015C" w:rsidRPr="003F0F20" w:rsidTr="00845175">
        <w:trPr>
          <w:cantSplit/>
        </w:trPr>
        <w:tc>
          <w:tcPr>
            <w:tcW w:w="2518" w:type="dxa"/>
            <w:shd w:val="clear" w:color="auto" w:fill="auto"/>
          </w:tcPr>
          <w:p w:rsidR="0096015C" w:rsidRPr="003F0F20" w:rsidRDefault="0096015C" w:rsidP="00845175">
            <w:pPr>
              <w:rPr>
                <w:rFonts w:ascii="SimSun" w:hAnsi="SimSun"/>
                <w:sz w:val="21"/>
                <w:szCs w:val="22"/>
              </w:rPr>
            </w:pPr>
            <w:r w:rsidRPr="003F0F20">
              <w:rPr>
                <w:rFonts w:ascii="SimSun" w:hAnsi="SimSun" w:hint="eastAsia"/>
                <w:sz w:val="21"/>
                <w:szCs w:val="22"/>
              </w:rPr>
              <w:t>授权</w:t>
            </w:r>
          </w:p>
        </w:tc>
        <w:tc>
          <w:tcPr>
            <w:tcW w:w="3402" w:type="dxa"/>
            <w:shd w:val="clear" w:color="auto" w:fill="auto"/>
          </w:tcPr>
          <w:p w:rsidR="0096015C" w:rsidRPr="003F0F20" w:rsidRDefault="0096015C" w:rsidP="00C75586">
            <w:pPr>
              <w:suppressAutoHyphens/>
              <w:rPr>
                <w:rFonts w:ascii="SimSun" w:hAnsi="SimSun"/>
                <w:color w:val="000000"/>
                <w:sz w:val="21"/>
              </w:rPr>
            </w:pPr>
            <w:r w:rsidRPr="003F0F20">
              <w:rPr>
                <w:rFonts w:ascii="SimSun" w:hAnsi="SimSun" w:hint="eastAsia"/>
                <w:color w:val="000000"/>
                <w:sz w:val="21"/>
              </w:rPr>
              <w:t>实质审查</w:t>
            </w:r>
            <w:r w:rsidR="00C75586" w:rsidRPr="003F0F20">
              <w:rPr>
                <w:rFonts w:ascii="SimSun" w:hAnsi="SimSun" w:hint="eastAsia"/>
                <w:color w:val="000000"/>
                <w:sz w:val="21"/>
              </w:rPr>
              <w:t>生</w:t>
            </w:r>
            <w:r w:rsidRPr="003F0F20">
              <w:rPr>
                <w:rFonts w:ascii="SimSun" w:hAnsi="SimSun" w:hint="eastAsia"/>
                <w:color w:val="000000"/>
                <w:sz w:val="21"/>
              </w:rPr>
              <w:t>效日</w:t>
            </w:r>
          </w:p>
        </w:tc>
        <w:tc>
          <w:tcPr>
            <w:tcW w:w="3118" w:type="dxa"/>
            <w:shd w:val="clear" w:color="auto" w:fill="auto"/>
          </w:tcPr>
          <w:p w:rsidR="0096015C" w:rsidRPr="003F0F20" w:rsidRDefault="0096015C" w:rsidP="00E074EE">
            <w:pPr>
              <w:suppressAutoHyphens/>
              <w:jc w:val="center"/>
              <w:rPr>
                <w:rFonts w:ascii="SimSun" w:hAnsi="SimSun"/>
                <w:color w:val="000000"/>
                <w:sz w:val="21"/>
              </w:rPr>
            </w:pPr>
            <w:r w:rsidRPr="003F0F20">
              <w:rPr>
                <w:rFonts w:ascii="SimSun" w:hAnsi="SimSun"/>
                <w:color w:val="000000"/>
                <w:sz w:val="21"/>
              </w:rPr>
              <w:t>22.0</w:t>
            </w:r>
            <w:r w:rsidRPr="003F0F20">
              <w:rPr>
                <w:rStyle w:val="ae"/>
                <w:rFonts w:ascii="SimSun" w:hAnsi="SimSun"/>
                <w:color w:val="000000"/>
                <w:sz w:val="21"/>
              </w:rPr>
              <w:footnoteReference w:id="4"/>
            </w:r>
          </w:p>
        </w:tc>
      </w:tr>
    </w:tbl>
    <w:p w:rsidR="0096015C" w:rsidRPr="003F0F20" w:rsidRDefault="0096015C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t>7–</w:t>
      </w:r>
      <w:r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需要的支持</w:t>
      </w:r>
    </w:p>
    <w:p w:rsidR="0096015C" w:rsidRPr="001E541D" w:rsidRDefault="0096015C" w:rsidP="001E541D">
      <w:pPr>
        <w:overflowPunct w:val="0"/>
        <w:spacing w:beforeLines="50" w:before="149" w:afterLines="50" w:after="149" w:line="340" w:lineRule="atLeast"/>
        <w:rPr>
          <w:rFonts w:ascii="SimSun" w:hAnsi="SimSun"/>
          <w:bCs/>
          <w:sz w:val="21"/>
          <w:szCs w:val="22"/>
        </w:rPr>
      </w:pPr>
      <w:r w:rsidRPr="001E541D">
        <w:rPr>
          <w:rFonts w:ascii="SimSun" w:hAnsi="SimSun" w:hint="eastAsia"/>
          <w:bCs/>
          <w:sz w:val="21"/>
          <w:szCs w:val="22"/>
        </w:rPr>
        <w:t>不适用</w:t>
      </w:r>
    </w:p>
    <w:p w:rsidR="0096015C" w:rsidRPr="003F0F20" w:rsidRDefault="0096015C" w:rsidP="003F0F20">
      <w:pPr>
        <w:pStyle w:val="SectionHeading"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Lines="150" w:before="448" w:afterLines="100" w:after="299" w:line="340" w:lineRule="atLeast"/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</w:pPr>
      <w:r w:rsidRPr="003F0F20">
        <w:rPr>
          <w:rFonts w:ascii="SimHei" w:eastAsia="SimHei" w:hAnsi="SimHei" w:cs="Arial Unicode MS"/>
          <w:b w:val="0"/>
          <w:color w:val="000000"/>
          <w:sz w:val="21"/>
          <w:szCs w:val="22"/>
          <w:u w:color="000000"/>
          <w:bdr w:val="nil"/>
          <w:lang w:bidi="hi-IN"/>
        </w:rPr>
        <w:lastRenderedPageBreak/>
        <w:t>8–</w:t>
      </w:r>
      <w:r w:rsidRPr="003F0F20">
        <w:rPr>
          <w:rFonts w:ascii="SimHei" w:eastAsia="SimHei" w:hAnsi="SimHei" w:cs="Arial Unicode MS" w:hint="eastAsia"/>
          <w:b w:val="0"/>
          <w:color w:val="000000"/>
          <w:sz w:val="21"/>
          <w:szCs w:val="22"/>
          <w:u w:color="000000"/>
          <w:bdr w:val="nil"/>
          <w:lang w:bidi="hi-IN"/>
        </w:rPr>
        <w:t>其他</w:t>
      </w:r>
    </w:p>
    <w:p w:rsidR="0096015C" w:rsidRPr="001E541D" w:rsidRDefault="0096015C" w:rsidP="001E541D">
      <w:pPr>
        <w:overflowPunct w:val="0"/>
        <w:spacing w:beforeLines="50" w:before="149" w:afterLines="50" w:after="149" w:line="340" w:lineRule="atLeast"/>
        <w:rPr>
          <w:rFonts w:ascii="SimSun" w:hAnsi="SimSun"/>
          <w:bCs/>
          <w:sz w:val="21"/>
          <w:szCs w:val="22"/>
        </w:rPr>
      </w:pPr>
      <w:r w:rsidRPr="001E541D">
        <w:rPr>
          <w:rFonts w:ascii="SimSun" w:hAnsi="SimSun" w:hint="eastAsia"/>
          <w:bCs/>
          <w:sz w:val="21"/>
          <w:szCs w:val="22"/>
        </w:rPr>
        <w:t>不适用</w:t>
      </w:r>
    </w:p>
    <w:p w:rsidR="0096015C" w:rsidRPr="001E541D" w:rsidRDefault="0096015C" w:rsidP="001E541D">
      <w:pPr>
        <w:pStyle w:val="Endofdocument-Annex"/>
        <w:spacing w:afterLines="50" w:after="149" w:line="340" w:lineRule="atLeast"/>
        <w:rPr>
          <w:rFonts w:ascii="KaiTi" w:eastAsia="KaiTi" w:hAnsi="KaiTi"/>
          <w:sz w:val="21"/>
        </w:rPr>
      </w:pPr>
    </w:p>
    <w:p w:rsidR="00AA5F79" w:rsidRPr="001E541D" w:rsidRDefault="00463321" w:rsidP="001E541D">
      <w:pPr>
        <w:pStyle w:val="Endofdocument-Annex"/>
        <w:spacing w:afterLines="50" w:after="149" w:line="340" w:lineRule="atLeast"/>
        <w:rPr>
          <w:rFonts w:ascii="KaiTi" w:eastAsia="KaiTi" w:hAnsi="KaiTi"/>
          <w:sz w:val="21"/>
        </w:rPr>
      </w:pPr>
      <w:r w:rsidRPr="001E541D">
        <w:rPr>
          <w:rFonts w:ascii="KaiTi" w:eastAsia="KaiTi" w:hAnsi="KaiTi"/>
          <w:sz w:val="21"/>
        </w:rPr>
        <w:t>[</w:t>
      </w:r>
      <w:r w:rsidR="008E6226" w:rsidRPr="001E541D">
        <w:rPr>
          <w:rFonts w:ascii="KaiTi" w:eastAsia="KaiTi" w:hAnsi="KaiTi" w:hint="eastAsia"/>
          <w:sz w:val="21"/>
        </w:rPr>
        <w:t>附件和文件完</w:t>
      </w:r>
      <w:r w:rsidR="00FA4CE0" w:rsidRPr="001E541D">
        <w:rPr>
          <w:rFonts w:ascii="KaiTi" w:eastAsia="KaiTi" w:hAnsi="KaiTi"/>
          <w:sz w:val="21"/>
        </w:rPr>
        <w:t>]</w:t>
      </w:r>
    </w:p>
    <w:sectPr w:rsidR="00AA5F79" w:rsidRPr="001E541D" w:rsidSect="003F0F20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88" w:rsidRDefault="00676688">
      <w:r>
        <w:separator/>
      </w:r>
    </w:p>
  </w:endnote>
  <w:endnote w:type="continuationSeparator" w:id="0">
    <w:p w:rsidR="00676688" w:rsidRDefault="00676688" w:rsidP="003B38C1">
      <w:r>
        <w:separator/>
      </w:r>
    </w:p>
    <w:p w:rsidR="00676688" w:rsidRPr="003B38C1" w:rsidRDefault="006766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6688" w:rsidRPr="003B38C1" w:rsidRDefault="006766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88" w:rsidRDefault="00676688">
      <w:r>
        <w:separator/>
      </w:r>
    </w:p>
  </w:footnote>
  <w:footnote w:type="continuationSeparator" w:id="0">
    <w:p w:rsidR="00676688" w:rsidRDefault="00676688" w:rsidP="008B60B2">
      <w:r>
        <w:separator/>
      </w:r>
    </w:p>
    <w:p w:rsidR="00676688" w:rsidRPr="00ED77FB" w:rsidRDefault="006766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6688" w:rsidRPr="00ED77FB" w:rsidRDefault="006766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6015C" w:rsidRPr="009B1FDF" w:rsidRDefault="0096015C" w:rsidP="009B1FDF">
      <w:pPr>
        <w:pStyle w:val="a9"/>
        <w:jc w:val="both"/>
        <w:rPr>
          <w:rFonts w:ascii="SimSun" w:hAnsi="SimSun"/>
          <w:color w:val="000000"/>
          <w:sz w:val="18"/>
        </w:rPr>
      </w:pPr>
      <w:r w:rsidRPr="009B1FDF">
        <w:rPr>
          <w:rStyle w:val="ae"/>
          <w:rFonts w:ascii="SimSun" w:hAnsi="SimSun"/>
          <w:color w:val="000000"/>
          <w:sz w:val="18"/>
        </w:rPr>
        <w:footnoteRef/>
      </w:r>
      <w:r w:rsidRPr="009B1FDF">
        <w:rPr>
          <w:rFonts w:ascii="SimSun" w:hAnsi="SimSun"/>
          <w:color w:val="000000"/>
          <w:sz w:val="18"/>
        </w:rPr>
        <w:t xml:space="preserve"> </w:t>
      </w:r>
      <w:r w:rsidRPr="009B1FDF">
        <w:rPr>
          <w:rFonts w:ascii="SimSun" w:hAnsi="SimSun"/>
          <w:color w:val="000000"/>
          <w:sz w:val="18"/>
        </w:rPr>
        <w:tab/>
      </w:r>
      <w:r w:rsidRPr="009B1FDF">
        <w:rPr>
          <w:rFonts w:ascii="SimSun" w:hAnsi="SimSun" w:hint="eastAsia"/>
          <w:color w:val="000000"/>
          <w:sz w:val="18"/>
        </w:rPr>
        <w:t>截至</w:t>
      </w:r>
      <w:r w:rsidRPr="009B1FDF">
        <w:rPr>
          <w:rFonts w:ascii="SimSun" w:hAnsi="SimSun"/>
          <w:color w:val="000000"/>
          <w:sz w:val="18"/>
        </w:rPr>
        <w:t>2016</w:t>
      </w:r>
      <w:r w:rsidRPr="009B1FDF">
        <w:rPr>
          <w:rFonts w:ascii="SimSun" w:hAnsi="SimSun" w:hint="eastAsia"/>
          <w:color w:val="000000"/>
          <w:sz w:val="18"/>
        </w:rPr>
        <w:t>年12月，包括专利局和专利审查协作中心</w:t>
      </w:r>
      <w:r w:rsidR="009B1FDF">
        <w:rPr>
          <w:rFonts w:ascii="SimSun" w:hAnsi="SimSun" w:hint="eastAsia"/>
          <w:color w:val="000000"/>
          <w:sz w:val="18"/>
        </w:rPr>
        <w:t>。</w:t>
      </w:r>
    </w:p>
  </w:footnote>
  <w:footnote w:id="3">
    <w:p w:rsidR="0096015C" w:rsidRPr="001E541D" w:rsidRDefault="0096015C" w:rsidP="001E541D">
      <w:pPr>
        <w:pStyle w:val="a9"/>
        <w:overflowPunct w:val="0"/>
        <w:jc w:val="both"/>
        <w:rPr>
          <w:rFonts w:ascii="SimSun" w:hAnsi="SimSun"/>
          <w:color w:val="000000"/>
          <w:sz w:val="18"/>
        </w:rPr>
      </w:pPr>
      <w:r w:rsidRPr="001E541D">
        <w:rPr>
          <w:rStyle w:val="ae"/>
          <w:rFonts w:ascii="SimSun" w:hAnsi="SimSun"/>
          <w:color w:val="000000"/>
          <w:sz w:val="18"/>
        </w:rPr>
        <w:footnoteRef/>
      </w:r>
      <w:r w:rsidRPr="001E541D">
        <w:rPr>
          <w:rFonts w:ascii="SimSun" w:hAnsi="SimSun"/>
          <w:color w:val="000000"/>
          <w:sz w:val="18"/>
        </w:rPr>
        <w:t xml:space="preserve"> </w:t>
      </w:r>
      <w:r w:rsidRPr="001E541D">
        <w:rPr>
          <w:rFonts w:ascii="SimSun" w:hAnsi="SimSun"/>
          <w:color w:val="000000"/>
          <w:sz w:val="18"/>
        </w:rPr>
        <w:tab/>
      </w:r>
      <w:r w:rsidRPr="001E541D">
        <w:rPr>
          <w:rFonts w:ascii="SimSun" w:hAnsi="SimSun" w:hint="eastAsia"/>
          <w:color w:val="000000"/>
          <w:sz w:val="18"/>
        </w:rPr>
        <w:t>包括发明和实用新型</w:t>
      </w:r>
      <w:r w:rsidR="001E541D" w:rsidRPr="001E541D">
        <w:rPr>
          <w:rFonts w:ascii="SimSun" w:hAnsi="SimSun" w:hint="eastAsia"/>
          <w:color w:val="000000"/>
          <w:sz w:val="18"/>
        </w:rPr>
        <w:t>。</w:t>
      </w:r>
    </w:p>
  </w:footnote>
  <w:footnote w:id="4">
    <w:p w:rsidR="0096015C" w:rsidRPr="001E541D" w:rsidRDefault="0096015C" w:rsidP="001E541D">
      <w:pPr>
        <w:pStyle w:val="a9"/>
        <w:overflowPunct w:val="0"/>
        <w:jc w:val="both"/>
        <w:rPr>
          <w:rFonts w:ascii="SimSun" w:hAnsi="SimSun"/>
          <w:color w:val="000000"/>
          <w:sz w:val="18"/>
        </w:rPr>
      </w:pPr>
      <w:r w:rsidRPr="001E541D">
        <w:rPr>
          <w:rStyle w:val="ae"/>
          <w:rFonts w:ascii="SimSun" w:hAnsi="SimSun"/>
          <w:color w:val="000000"/>
          <w:sz w:val="18"/>
        </w:rPr>
        <w:footnoteRef/>
      </w:r>
      <w:r w:rsidRPr="001E541D">
        <w:rPr>
          <w:rFonts w:ascii="SimSun" w:hAnsi="SimSun"/>
          <w:color w:val="000000"/>
          <w:sz w:val="18"/>
        </w:rPr>
        <w:t xml:space="preserve"> </w:t>
      </w:r>
      <w:r w:rsidRPr="001E541D">
        <w:rPr>
          <w:rFonts w:ascii="SimSun" w:hAnsi="SimSun"/>
          <w:color w:val="000000"/>
          <w:sz w:val="18"/>
        </w:rPr>
        <w:tab/>
      </w:r>
      <w:r w:rsidRPr="001E541D">
        <w:rPr>
          <w:rFonts w:ascii="SimSun" w:hAnsi="SimSun" w:hint="eastAsia"/>
          <w:color w:val="000000"/>
          <w:sz w:val="18"/>
        </w:rPr>
        <w:t>截至</w:t>
      </w:r>
      <w:r w:rsidRPr="001E541D">
        <w:rPr>
          <w:rFonts w:ascii="SimSun" w:hAnsi="SimSun"/>
          <w:color w:val="000000"/>
          <w:sz w:val="18"/>
        </w:rPr>
        <w:t>2016</w:t>
      </w:r>
      <w:r w:rsidRPr="001E541D">
        <w:rPr>
          <w:rFonts w:ascii="SimSun" w:hAnsi="SimSun" w:hint="eastAsia"/>
          <w:color w:val="000000"/>
          <w:sz w:val="18"/>
        </w:rPr>
        <w:t>年12月</w:t>
      </w:r>
      <w:r w:rsidR="001E541D" w:rsidRPr="001E541D">
        <w:rPr>
          <w:rFonts w:ascii="SimSun" w:hAnsi="SimSun" w:hint="eastAsia"/>
          <w:color w:val="000000"/>
          <w:sz w:val="18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CF" w:rsidRPr="006B086F" w:rsidRDefault="00037ACF" w:rsidP="00477D6B">
    <w:pPr>
      <w:jc w:val="right"/>
      <w:rPr>
        <w:sz w:val="21"/>
      </w:rPr>
    </w:pPr>
    <w:bookmarkStart w:id="6" w:name="Code2"/>
    <w:bookmarkEnd w:id="6"/>
    <w:r w:rsidRPr="006B086F">
      <w:rPr>
        <w:sz w:val="21"/>
      </w:rPr>
      <w:t>PCT/CTC/30/10</w:t>
    </w:r>
  </w:p>
  <w:p w:rsidR="00037ACF" w:rsidRPr="006B086F" w:rsidRDefault="00037ACF" w:rsidP="00477D6B">
    <w:pPr>
      <w:jc w:val="right"/>
      <w:rPr>
        <w:sz w:val="21"/>
      </w:rPr>
    </w:pPr>
    <w:proofErr w:type="gramStart"/>
    <w:r w:rsidRPr="006B086F">
      <w:rPr>
        <w:sz w:val="21"/>
      </w:rPr>
      <w:t>page</w:t>
    </w:r>
    <w:proofErr w:type="gramEnd"/>
    <w:r w:rsidRPr="006B086F">
      <w:rPr>
        <w:sz w:val="21"/>
      </w:rPr>
      <w:t xml:space="preserve"> </w:t>
    </w:r>
    <w:r w:rsidR="00BF4B70" w:rsidRPr="006B086F">
      <w:rPr>
        <w:sz w:val="21"/>
      </w:rPr>
      <w:fldChar w:fldCharType="begin"/>
    </w:r>
    <w:r w:rsidRPr="006B086F">
      <w:rPr>
        <w:sz w:val="21"/>
      </w:rPr>
      <w:instrText xml:space="preserve"> PAGE  \* MERGEFORMAT </w:instrText>
    </w:r>
    <w:r w:rsidR="00BF4B70" w:rsidRPr="006B086F">
      <w:rPr>
        <w:sz w:val="21"/>
      </w:rPr>
      <w:fldChar w:fldCharType="separate"/>
    </w:r>
    <w:r w:rsidR="001E541D">
      <w:rPr>
        <w:noProof/>
        <w:sz w:val="21"/>
      </w:rPr>
      <w:t>2</w:t>
    </w:r>
    <w:r w:rsidR="00BF4B70" w:rsidRPr="006B086F">
      <w:rPr>
        <w:sz w:val="21"/>
      </w:rPr>
      <w:fldChar w:fldCharType="end"/>
    </w:r>
  </w:p>
  <w:p w:rsidR="00037ACF" w:rsidRPr="006B086F" w:rsidRDefault="00037ACF" w:rsidP="00477D6B">
    <w:pPr>
      <w:jc w:val="right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CF" w:rsidRPr="003F0F20" w:rsidRDefault="00037ACF" w:rsidP="00477D6B">
    <w:pPr>
      <w:jc w:val="right"/>
      <w:rPr>
        <w:rFonts w:ascii="SimSun" w:hAnsi="SimSun"/>
        <w:sz w:val="21"/>
        <w:lang w:val="fr-FR"/>
      </w:rPr>
    </w:pPr>
    <w:r w:rsidRPr="003F0F20">
      <w:rPr>
        <w:rFonts w:ascii="SimSun" w:hAnsi="SimSun"/>
        <w:sz w:val="21"/>
        <w:lang w:val="fr-FR"/>
      </w:rPr>
      <w:t>PCT/CTC/30/</w:t>
    </w:r>
    <w:r w:rsidR="00EE50A7" w:rsidRPr="003F0F20">
      <w:rPr>
        <w:rFonts w:ascii="SimSun" w:hAnsi="SimSun"/>
        <w:sz w:val="21"/>
        <w:lang w:val="fr-FR"/>
      </w:rPr>
      <w:t>8</w:t>
    </w:r>
  </w:p>
  <w:p w:rsidR="00037ACF" w:rsidRPr="003F0F20" w:rsidRDefault="00037ACF" w:rsidP="000C4394">
    <w:pPr>
      <w:wordWrap w:val="0"/>
      <w:jc w:val="right"/>
      <w:rPr>
        <w:rFonts w:ascii="SimSun" w:hAnsi="SimSun"/>
        <w:sz w:val="21"/>
        <w:lang w:val="fr-FR"/>
      </w:rPr>
    </w:pPr>
    <w:proofErr w:type="gramStart"/>
    <w:r w:rsidRPr="003F0F20">
      <w:rPr>
        <w:rFonts w:ascii="SimSun" w:hAnsi="SimSun" w:hint="eastAsia"/>
        <w:sz w:val="21"/>
        <w:lang w:val="fr-FR"/>
      </w:rPr>
      <w:t>附件第</w:t>
    </w:r>
    <w:proofErr w:type="gramEnd"/>
    <w:r w:rsidR="00BF4B70" w:rsidRPr="003F0F20">
      <w:rPr>
        <w:rFonts w:ascii="SimSun" w:hAnsi="SimSun"/>
        <w:sz w:val="21"/>
      </w:rPr>
      <w:fldChar w:fldCharType="begin"/>
    </w:r>
    <w:r w:rsidRPr="003F0F20">
      <w:rPr>
        <w:rFonts w:ascii="SimSun" w:hAnsi="SimSun"/>
        <w:sz w:val="21"/>
        <w:lang w:val="fr-FR"/>
      </w:rPr>
      <w:instrText xml:space="preserve"> PAGE  \* MERGEFORMAT </w:instrText>
    </w:r>
    <w:r w:rsidR="00BF4B70" w:rsidRPr="003F0F20">
      <w:rPr>
        <w:rFonts w:ascii="SimSun" w:hAnsi="SimSun"/>
        <w:sz w:val="21"/>
      </w:rPr>
      <w:fldChar w:fldCharType="separate"/>
    </w:r>
    <w:r w:rsidR="006F0C63">
      <w:rPr>
        <w:rFonts w:ascii="SimSun" w:hAnsi="SimSun"/>
        <w:noProof/>
        <w:sz w:val="21"/>
        <w:lang w:val="fr-FR"/>
      </w:rPr>
      <w:t>2</w:t>
    </w:r>
    <w:r w:rsidR="00BF4B70" w:rsidRPr="003F0F20">
      <w:rPr>
        <w:rFonts w:ascii="SimSun" w:hAnsi="SimSun"/>
        <w:sz w:val="21"/>
      </w:rPr>
      <w:fldChar w:fldCharType="end"/>
    </w:r>
    <w:r w:rsidRPr="003F0F20">
      <w:rPr>
        <w:rFonts w:ascii="SimSun" w:hAnsi="SimSun" w:hint="eastAsia"/>
        <w:sz w:val="21"/>
      </w:rPr>
      <w:t>页</w:t>
    </w:r>
  </w:p>
  <w:p w:rsidR="00037ACF" w:rsidRPr="003F0F20" w:rsidRDefault="00037ACF" w:rsidP="00477D6B">
    <w:pPr>
      <w:jc w:val="right"/>
      <w:rPr>
        <w:rFonts w:ascii="SimSun" w:hAnsi="SimSun"/>
        <w:sz w:val="21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CF" w:rsidRPr="003F0F20" w:rsidRDefault="00037ACF" w:rsidP="003F0F20">
    <w:pPr>
      <w:pStyle w:val="aa"/>
      <w:jc w:val="right"/>
      <w:rPr>
        <w:rFonts w:ascii="SimSun" w:hAnsi="SimSun"/>
        <w:sz w:val="21"/>
      </w:rPr>
    </w:pPr>
    <w:r w:rsidRPr="003F0F20">
      <w:rPr>
        <w:rFonts w:ascii="SimSun" w:hAnsi="SimSun"/>
        <w:sz w:val="21"/>
      </w:rPr>
      <w:t>PCT/CTC/30/</w:t>
    </w:r>
    <w:r w:rsidR="00EE50A7" w:rsidRPr="003F0F20">
      <w:rPr>
        <w:rFonts w:ascii="SimSun" w:hAnsi="SimSun"/>
        <w:sz w:val="21"/>
      </w:rPr>
      <w:t>8</w:t>
    </w:r>
  </w:p>
  <w:p w:rsidR="00037ACF" w:rsidRPr="003F0F20" w:rsidRDefault="00037ACF" w:rsidP="003F0F20">
    <w:pPr>
      <w:pStyle w:val="aa"/>
      <w:wordWrap w:val="0"/>
      <w:jc w:val="right"/>
      <w:rPr>
        <w:rFonts w:ascii="SimSun" w:hAnsi="SimSun"/>
        <w:sz w:val="21"/>
      </w:rPr>
    </w:pPr>
    <w:r w:rsidRPr="003F0F20">
      <w:rPr>
        <w:rFonts w:ascii="SimSun" w:hAnsi="SimSun" w:hint="eastAsia"/>
        <w:sz w:val="21"/>
      </w:rPr>
      <w:t>附</w:t>
    </w:r>
    <w:r w:rsidR="001E541D">
      <w:rPr>
        <w:rFonts w:ascii="SimSun" w:hAnsi="SimSun" w:hint="eastAsia"/>
        <w:sz w:val="21"/>
      </w:rPr>
      <w:t xml:space="preserve">　</w:t>
    </w:r>
    <w:r w:rsidRPr="003F0F20">
      <w:rPr>
        <w:rFonts w:ascii="SimSun" w:hAnsi="SimSun" w:hint="eastAsia"/>
        <w:sz w:val="21"/>
      </w:rPr>
      <w:t>件</w:t>
    </w:r>
  </w:p>
  <w:p w:rsidR="00037ACF" w:rsidRPr="003F0F20" w:rsidRDefault="00037ACF" w:rsidP="003F0F20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24A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280B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92CF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2202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4E3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56A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DE7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1AD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38E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51A2126"/>
    <w:multiLevelType w:val="hybridMultilevel"/>
    <w:tmpl w:val="A61AC6C8"/>
    <w:lvl w:ilvl="0" w:tplc="94F61C3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11582"/>
    <w:rsid w:val="0002705D"/>
    <w:rsid w:val="00037ACF"/>
    <w:rsid w:val="00043CAA"/>
    <w:rsid w:val="00075432"/>
    <w:rsid w:val="00076A6B"/>
    <w:rsid w:val="00084875"/>
    <w:rsid w:val="00084D4F"/>
    <w:rsid w:val="00091889"/>
    <w:rsid w:val="000968ED"/>
    <w:rsid w:val="000B692E"/>
    <w:rsid w:val="000B7C2C"/>
    <w:rsid w:val="000C4394"/>
    <w:rsid w:val="000D5977"/>
    <w:rsid w:val="000D5D8F"/>
    <w:rsid w:val="000D7DD3"/>
    <w:rsid w:val="000E407D"/>
    <w:rsid w:val="000E5F00"/>
    <w:rsid w:val="000F0C21"/>
    <w:rsid w:val="000F5E56"/>
    <w:rsid w:val="000F5E93"/>
    <w:rsid w:val="00102ED0"/>
    <w:rsid w:val="0010736C"/>
    <w:rsid w:val="0011476F"/>
    <w:rsid w:val="00114A43"/>
    <w:rsid w:val="001349DB"/>
    <w:rsid w:val="001362EE"/>
    <w:rsid w:val="0015722F"/>
    <w:rsid w:val="00157D15"/>
    <w:rsid w:val="001736FC"/>
    <w:rsid w:val="001832A6"/>
    <w:rsid w:val="00190722"/>
    <w:rsid w:val="00195650"/>
    <w:rsid w:val="001A6DEF"/>
    <w:rsid w:val="001B0094"/>
    <w:rsid w:val="001B165E"/>
    <w:rsid w:val="001D17B8"/>
    <w:rsid w:val="001D2F42"/>
    <w:rsid w:val="001E541D"/>
    <w:rsid w:val="0021217E"/>
    <w:rsid w:val="00227E2C"/>
    <w:rsid w:val="00242B8A"/>
    <w:rsid w:val="00245094"/>
    <w:rsid w:val="002634C4"/>
    <w:rsid w:val="002928D3"/>
    <w:rsid w:val="00297534"/>
    <w:rsid w:val="002B5A65"/>
    <w:rsid w:val="002F1FE6"/>
    <w:rsid w:val="002F4E68"/>
    <w:rsid w:val="00311738"/>
    <w:rsid w:val="00312F7F"/>
    <w:rsid w:val="00313896"/>
    <w:rsid w:val="0032470D"/>
    <w:rsid w:val="00334D47"/>
    <w:rsid w:val="00343E59"/>
    <w:rsid w:val="0035027E"/>
    <w:rsid w:val="00353F82"/>
    <w:rsid w:val="003604A1"/>
    <w:rsid w:val="00361450"/>
    <w:rsid w:val="003673CF"/>
    <w:rsid w:val="00377C21"/>
    <w:rsid w:val="003845C1"/>
    <w:rsid w:val="003A6F89"/>
    <w:rsid w:val="003B38C1"/>
    <w:rsid w:val="003B4A88"/>
    <w:rsid w:val="003D3228"/>
    <w:rsid w:val="003E2B9C"/>
    <w:rsid w:val="003F0F20"/>
    <w:rsid w:val="00423E3E"/>
    <w:rsid w:val="00425C50"/>
    <w:rsid w:val="00427AF4"/>
    <w:rsid w:val="00430F15"/>
    <w:rsid w:val="00447FA5"/>
    <w:rsid w:val="0045216C"/>
    <w:rsid w:val="00463321"/>
    <w:rsid w:val="004647DA"/>
    <w:rsid w:val="00474062"/>
    <w:rsid w:val="0047526F"/>
    <w:rsid w:val="00477D6B"/>
    <w:rsid w:val="004A4B5B"/>
    <w:rsid w:val="004A5C36"/>
    <w:rsid w:val="004C38CD"/>
    <w:rsid w:val="004F088E"/>
    <w:rsid w:val="004F4D6C"/>
    <w:rsid w:val="004F57B7"/>
    <w:rsid w:val="004F74E6"/>
    <w:rsid w:val="005019FF"/>
    <w:rsid w:val="005219B7"/>
    <w:rsid w:val="0053057A"/>
    <w:rsid w:val="00535604"/>
    <w:rsid w:val="00554EB3"/>
    <w:rsid w:val="00560A29"/>
    <w:rsid w:val="005718A7"/>
    <w:rsid w:val="00586541"/>
    <w:rsid w:val="005955F2"/>
    <w:rsid w:val="005A2BD8"/>
    <w:rsid w:val="005C40A3"/>
    <w:rsid w:val="005C6649"/>
    <w:rsid w:val="00602984"/>
    <w:rsid w:val="00605827"/>
    <w:rsid w:val="0063768F"/>
    <w:rsid w:val="00646050"/>
    <w:rsid w:val="006713CA"/>
    <w:rsid w:val="00676688"/>
    <w:rsid w:val="00676C5C"/>
    <w:rsid w:val="006A2EF2"/>
    <w:rsid w:val="006B086F"/>
    <w:rsid w:val="006B4D8C"/>
    <w:rsid w:val="006D1F93"/>
    <w:rsid w:val="006F0C63"/>
    <w:rsid w:val="006F40CB"/>
    <w:rsid w:val="00701D8E"/>
    <w:rsid w:val="00717685"/>
    <w:rsid w:val="0072168B"/>
    <w:rsid w:val="00723ABC"/>
    <w:rsid w:val="0075508E"/>
    <w:rsid w:val="00782606"/>
    <w:rsid w:val="00786276"/>
    <w:rsid w:val="007D1613"/>
    <w:rsid w:val="007D1FA3"/>
    <w:rsid w:val="007E4C0E"/>
    <w:rsid w:val="007F52DE"/>
    <w:rsid w:val="007F6330"/>
    <w:rsid w:val="008018DE"/>
    <w:rsid w:val="00814DC2"/>
    <w:rsid w:val="00837953"/>
    <w:rsid w:val="00845175"/>
    <w:rsid w:val="00872E94"/>
    <w:rsid w:val="008854D6"/>
    <w:rsid w:val="00897A86"/>
    <w:rsid w:val="008B2CC1"/>
    <w:rsid w:val="008B50A2"/>
    <w:rsid w:val="008B60B2"/>
    <w:rsid w:val="008C00D3"/>
    <w:rsid w:val="008C5A0F"/>
    <w:rsid w:val="008D0B53"/>
    <w:rsid w:val="008E6226"/>
    <w:rsid w:val="008E7167"/>
    <w:rsid w:val="008F16B1"/>
    <w:rsid w:val="00900207"/>
    <w:rsid w:val="0090731E"/>
    <w:rsid w:val="00913100"/>
    <w:rsid w:val="00916EE2"/>
    <w:rsid w:val="0096015C"/>
    <w:rsid w:val="00966A22"/>
    <w:rsid w:val="0096722F"/>
    <w:rsid w:val="00980843"/>
    <w:rsid w:val="009B1FDF"/>
    <w:rsid w:val="009C3C4A"/>
    <w:rsid w:val="009E2791"/>
    <w:rsid w:val="009E3F6F"/>
    <w:rsid w:val="009F499F"/>
    <w:rsid w:val="009F7377"/>
    <w:rsid w:val="00A42DAF"/>
    <w:rsid w:val="00A45BD8"/>
    <w:rsid w:val="00A51C94"/>
    <w:rsid w:val="00A56FF5"/>
    <w:rsid w:val="00A649DC"/>
    <w:rsid w:val="00A71705"/>
    <w:rsid w:val="00A869B7"/>
    <w:rsid w:val="00A93FC2"/>
    <w:rsid w:val="00AA5F79"/>
    <w:rsid w:val="00AC205C"/>
    <w:rsid w:val="00AF0A6B"/>
    <w:rsid w:val="00AF6A69"/>
    <w:rsid w:val="00B05A69"/>
    <w:rsid w:val="00B22944"/>
    <w:rsid w:val="00B4676D"/>
    <w:rsid w:val="00B706C4"/>
    <w:rsid w:val="00B71094"/>
    <w:rsid w:val="00B71558"/>
    <w:rsid w:val="00B9342E"/>
    <w:rsid w:val="00B9734B"/>
    <w:rsid w:val="00BA30E2"/>
    <w:rsid w:val="00BA3578"/>
    <w:rsid w:val="00BC1FDA"/>
    <w:rsid w:val="00BD078D"/>
    <w:rsid w:val="00BF469D"/>
    <w:rsid w:val="00BF4B70"/>
    <w:rsid w:val="00C11BFE"/>
    <w:rsid w:val="00C16638"/>
    <w:rsid w:val="00C37C03"/>
    <w:rsid w:val="00C5068F"/>
    <w:rsid w:val="00C56748"/>
    <w:rsid w:val="00C650A4"/>
    <w:rsid w:val="00C75586"/>
    <w:rsid w:val="00CD04F1"/>
    <w:rsid w:val="00CE72F8"/>
    <w:rsid w:val="00D077C1"/>
    <w:rsid w:val="00D07BC2"/>
    <w:rsid w:val="00D45252"/>
    <w:rsid w:val="00D62AB6"/>
    <w:rsid w:val="00D71B4D"/>
    <w:rsid w:val="00D93D55"/>
    <w:rsid w:val="00DC0091"/>
    <w:rsid w:val="00DE4FA0"/>
    <w:rsid w:val="00E13125"/>
    <w:rsid w:val="00E15015"/>
    <w:rsid w:val="00E335FE"/>
    <w:rsid w:val="00E33B93"/>
    <w:rsid w:val="00E36C1B"/>
    <w:rsid w:val="00E43658"/>
    <w:rsid w:val="00E50D39"/>
    <w:rsid w:val="00E82D0C"/>
    <w:rsid w:val="00EA54FC"/>
    <w:rsid w:val="00EC4E49"/>
    <w:rsid w:val="00ED3B7D"/>
    <w:rsid w:val="00ED77FB"/>
    <w:rsid w:val="00EE45FA"/>
    <w:rsid w:val="00EE50A7"/>
    <w:rsid w:val="00EE6280"/>
    <w:rsid w:val="00F2403B"/>
    <w:rsid w:val="00F526A6"/>
    <w:rsid w:val="00F55B3F"/>
    <w:rsid w:val="00F565D3"/>
    <w:rsid w:val="00F63706"/>
    <w:rsid w:val="00F66152"/>
    <w:rsid w:val="00FA1150"/>
    <w:rsid w:val="00FA4CE0"/>
    <w:rsid w:val="00FA59EF"/>
    <w:rsid w:val="00FC174C"/>
    <w:rsid w:val="00FC38BD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1FA3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semiHidden/>
    <w:rsid w:val="007D1FA3"/>
    <w:rPr>
      <w:sz w:val="20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2"/>
    <w:rsid w:val="00C650A4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1"/>
    <w:link w:val="ad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ae">
    <w:name w:val="footnote reference"/>
    <w:basedOn w:val="a1"/>
    <w:rsid w:val="00845175"/>
    <w:rPr>
      <w:vertAlign w:val="superscript"/>
    </w:rPr>
  </w:style>
  <w:style w:type="character" w:customStyle="1" w:styleId="InsertedText">
    <w:name w:val="Inserted Text"/>
    <w:qFormat/>
    <w:rsid w:val="00845175"/>
    <w:rPr>
      <w:color w:val="0000FF"/>
      <w:u w:val="single"/>
    </w:rPr>
  </w:style>
  <w:style w:type="paragraph" w:customStyle="1" w:styleId="Default">
    <w:name w:val="Default"/>
    <w:rsid w:val="00845175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character" w:customStyle="1" w:styleId="Char1">
    <w:name w:val="脚注文本 Char"/>
    <w:basedOn w:val="a1"/>
    <w:link w:val="a9"/>
    <w:semiHidden/>
    <w:rsid w:val="007D1FA3"/>
    <w:rPr>
      <w:rFonts w:ascii="Arial" w:eastAsia="SimSun" w:hAnsi="Arial" w:cs="Arial"/>
      <w:lang w:eastAsia="zh-CN"/>
    </w:rPr>
  </w:style>
  <w:style w:type="paragraph" w:customStyle="1" w:styleId="SectionHeading">
    <w:name w:val="Section Heading"/>
    <w:basedOn w:val="1"/>
    <w:link w:val="SectionHeadingChar"/>
    <w:qFormat/>
    <w:rsid w:val="00845175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basedOn w:val="a1"/>
    <w:link w:val="SectionHeading"/>
    <w:rsid w:val="0084517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af">
    <w:name w:val="List Paragraph"/>
    <w:basedOn w:val="a0"/>
    <w:uiPriority w:val="34"/>
    <w:qFormat/>
    <w:rsid w:val="00845175"/>
    <w:pPr>
      <w:ind w:left="720"/>
      <w:contextualSpacing/>
    </w:pPr>
  </w:style>
  <w:style w:type="character" w:styleId="af0">
    <w:name w:val="Hyperlink"/>
    <w:basedOn w:val="a1"/>
    <w:rsid w:val="00F526A6"/>
    <w:rPr>
      <w:color w:val="auto"/>
      <w:u w:val="none"/>
    </w:rPr>
  </w:style>
  <w:style w:type="character" w:customStyle="1" w:styleId="Char">
    <w:name w:val="正文文本 Char"/>
    <w:basedOn w:val="a1"/>
    <w:link w:val="a4"/>
    <w:rsid w:val="00845175"/>
    <w:rPr>
      <w:rFonts w:ascii="Arial" w:eastAsia="SimSun" w:hAnsi="Arial" w:cs="Arial"/>
      <w:sz w:val="22"/>
      <w:lang w:eastAsia="zh-CN"/>
    </w:rPr>
  </w:style>
  <w:style w:type="character" w:customStyle="1" w:styleId="Char0">
    <w:name w:val="批注文字 Char"/>
    <w:basedOn w:val="a1"/>
    <w:link w:val="a6"/>
    <w:semiHidden/>
    <w:rsid w:val="00845175"/>
    <w:rPr>
      <w:rFonts w:ascii="Arial" w:eastAsia="SimSun" w:hAnsi="Arial" w:cs="Arial"/>
      <w:sz w:val="18"/>
      <w:lang w:eastAsia="zh-CN"/>
    </w:rPr>
  </w:style>
  <w:style w:type="table" w:styleId="af1">
    <w:name w:val="Table Grid"/>
    <w:basedOn w:val="a2"/>
    <w:rsid w:val="00FA59EF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semiHidden/>
    <w:unhideWhenUsed/>
    <w:rsid w:val="007F52DE"/>
    <w:rPr>
      <w:sz w:val="21"/>
      <w:szCs w:val="21"/>
    </w:rPr>
  </w:style>
  <w:style w:type="paragraph" w:styleId="af3">
    <w:name w:val="annotation subject"/>
    <w:basedOn w:val="a6"/>
    <w:next w:val="a6"/>
    <w:link w:val="Char3"/>
    <w:semiHidden/>
    <w:unhideWhenUsed/>
    <w:rsid w:val="007F52DE"/>
    <w:rPr>
      <w:b/>
      <w:bCs/>
      <w:sz w:val="22"/>
    </w:rPr>
  </w:style>
  <w:style w:type="character" w:customStyle="1" w:styleId="Char3">
    <w:name w:val="批注主题 Char"/>
    <w:basedOn w:val="Char0"/>
    <w:link w:val="af3"/>
    <w:semiHidden/>
    <w:rsid w:val="007F52DE"/>
    <w:rPr>
      <w:rFonts w:ascii="Arial" w:eastAsia="SimSun" w:hAnsi="Arial" w:cs="Arial"/>
      <w:b/>
      <w:bCs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1FA3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semiHidden/>
    <w:rsid w:val="007D1FA3"/>
    <w:rPr>
      <w:sz w:val="20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2"/>
    <w:rsid w:val="00C650A4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1"/>
    <w:link w:val="ad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ae">
    <w:name w:val="footnote reference"/>
    <w:basedOn w:val="a1"/>
    <w:rsid w:val="00845175"/>
    <w:rPr>
      <w:vertAlign w:val="superscript"/>
    </w:rPr>
  </w:style>
  <w:style w:type="character" w:customStyle="1" w:styleId="InsertedText">
    <w:name w:val="Inserted Text"/>
    <w:qFormat/>
    <w:rsid w:val="00845175"/>
    <w:rPr>
      <w:color w:val="0000FF"/>
      <w:u w:val="single"/>
    </w:rPr>
  </w:style>
  <w:style w:type="paragraph" w:customStyle="1" w:styleId="Default">
    <w:name w:val="Default"/>
    <w:rsid w:val="00845175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character" w:customStyle="1" w:styleId="Char1">
    <w:name w:val="脚注文本 Char"/>
    <w:basedOn w:val="a1"/>
    <w:link w:val="a9"/>
    <w:semiHidden/>
    <w:rsid w:val="007D1FA3"/>
    <w:rPr>
      <w:rFonts w:ascii="Arial" w:eastAsia="SimSun" w:hAnsi="Arial" w:cs="Arial"/>
      <w:lang w:eastAsia="zh-CN"/>
    </w:rPr>
  </w:style>
  <w:style w:type="paragraph" w:customStyle="1" w:styleId="SectionHeading">
    <w:name w:val="Section Heading"/>
    <w:basedOn w:val="1"/>
    <w:link w:val="SectionHeadingChar"/>
    <w:qFormat/>
    <w:rsid w:val="00845175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basedOn w:val="a1"/>
    <w:link w:val="SectionHeading"/>
    <w:rsid w:val="0084517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af">
    <w:name w:val="List Paragraph"/>
    <w:basedOn w:val="a0"/>
    <w:uiPriority w:val="34"/>
    <w:qFormat/>
    <w:rsid w:val="00845175"/>
    <w:pPr>
      <w:ind w:left="720"/>
      <w:contextualSpacing/>
    </w:pPr>
  </w:style>
  <w:style w:type="character" w:styleId="af0">
    <w:name w:val="Hyperlink"/>
    <w:basedOn w:val="a1"/>
    <w:rsid w:val="00F526A6"/>
    <w:rPr>
      <w:color w:val="auto"/>
      <w:u w:val="none"/>
    </w:rPr>
  </w:style>
  <w:style w:type="character" w:customStyle="1" w:styleId="Char">
    <w:name w:val="正文文本 Char"/>
    <w:basedOn w:val="a1"/>
    <w:link w:val="a4"/>
    <w:rsid w:val="00845175"/>
    <w:rPr>
      <w:rFonts w:ascii="Arial" w:eastAsia="SimSun" w:hAnsi="Arial" w:cs="Arial"/>
      <w:sz w:val="22"/>
      <w:lang w:eastAsia="zh-CN"/>
    </w:rPr>
  </w:style>
  <w:style w:type="character" w:customStyle="1" w:styleId="Char0">
    <w:name w:val="批注文字 Char"/>
    <w:basedOn w:val="a1"/>
    <w:link w:val="a6"/>
    <w:semiHidden/>
    <w:rsid w:val="00845175"/>
    <w:rPr>
      <w:rFonts w:ascii="Arial" w:eastAsia="SimSun" w:hAnsi="Arial" w:cs="Arial"/>
      <w:sz w:val="18"/>
      <w:lang w:eastAsia="zh-CN"/>
    </w:rPr>
  </w:style>
  <w:style w:type="table" w:styleId="af1">
    <w:name w:val="Table Grid"/>
    <w:basedOn w:val="a2"/>
    <w:rsid w:val="00FA59EF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semiHidden/>
    <w:unhideWhenUsed/>
    <w:rsid w:val="007F52DE"/>
    <w:rPr>
      <w:sz w:val="21"/>
      <w:szCs w:val="21"/>
    </w:rPr>
  </w:style>
  <w:style w:type="paragraph" w:styleId="af3">
    <w:name w:val="annotation subject"/>
    <w:basedOn w:val="a6"/>
    <w:next w:val="a6"/>
    <w:link w:val="Char3"/>
    <w:semiHidden/>
    <w:unhideWhenUsed/>
    <w:rsid w:val="007F52DE"/>
    <w:rPr>
      <w:b/>
      <w:bCs/>
      <w:sz w:val="22"/>
    </w:rPr>
  </w:style>
  <w:style w:type="character" w:customStyle="1" w:styleId="Char3">
    <w:name w:val="批注主题 Char"/>
    <w:basedOn w:val="Char0"/>
    <w:link w:val="af3"/>
    <w:semiHidden/>
    <w:rsid w:val="007F52DE"/>
    <w:rPr>
      <w:rFonts w:ascii="Arial" w:eastAsia="SimSun" w:hAnsi="Arial" w:cs="Arial"/>
      <w:b/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1B75-F334-4063-9E55-723C4D5E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1958</Words>
  <Characters>876</Characters>
  <Application>Microsoft Office Word</Application>
  <DocSecurity>0</DocSecurity>
  <Lines>46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</vt:lpstr>
    </vt:vector>
  </TitlesOfParts>
  <Company>WIPO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PCT/CTC/30/8</dc:title>
  <dc:subject>延长对中华人民共和国国家知识产权局作为PCT国际检索和初步审查单位的指定</dc:subject>
  <dc:creator/>
  <cp:lastModifiedBy>MA Weihai</cp:lastModifiedBy>
  <cp:revision>7</cp:revision>
  <cp:lastPrinted>2017-03-20T08:32:00Z</cp:lastPrinted>
  <dcterms:created xsi:type="dcterms:W3CDTF">2017-04-02T14:30:00Z</dcterms:created>
  <dcterms:modified xsi:type="dcterms:W3CDTF">2017-04-03T15:11:00Z</dcterms:modified>
</cp:coreProperties>
</file>