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D94D1" w14:textId="77777777" w:rsidR="00032962" w:rsidRDefault="00032962" w:rsidP="00032962">
      <w:pPr>
        <w:jc w:val="right"/>
        <w:rPr>
          <w:rFonts w:ascii="Arial Black" w:hAnsi="Arial Black"/>
          <w:caps/>
          <w:sz w:val="15"/>
        </w:rPr>
      </w:pPr>
      <w:bookmarkStart w:id="0" w:name="_GoBack"/>
      <w:bookmarkEnd w:id="0"/>
      <w:r w:rsidRPr="00032962">
        <w:rPr>
          <w:rFonts w:eastAsiaTheme="minorEastAsia" w:cs="Times New Roman" w:hint="eastAsia"/>
          <w:noProof/>
          <w:lang w:val="fr-CH" w:eastAsia="fr-CH"/>
        </w:rPr>
        <w:drawing>
          <wp:inline distT="0" distB="0" distL="0" distR="0" wp14:anchorId="1ED99CE3" wp14:editId="1D646345">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0B42F47D" w14:textId="3B071F68" w:rsidR="00032962" w:rsidRPr="006E4F5F" w:rsidRDefault="00032962" w:rsidP="00032962">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pct/wg/1</w:t>
      </w:r>
      <w:r>
        <w:rPr>
          <w:rFonts w:ascii="Arial Black" w:hAnsi="Arial Black"/>
          <w:b/>
          <w:caps/>
          <w:sz w:val="15"/>
        </w:rPr>
        <w:t>6</w:t>
      </w:r>
      <w:r w:rsidRPr="006E4F5F">
        <w:rPr>
          <w:rFonts w:ascii="Arial Black" w:hAnsi="Arial Black" w:hint="eastAsia"/>
          <w:b/>
          <w:caps/>
          <w:sz w:val="15"/>
        </w:rPr>
        <w:t>/</w:t>
      </w:r>
      <w:bookmarkStart w:id="1" w:name="Code"/>
      <w:r>
        <w:rPr>
          <w:rFonts w:ascii="Arial Black" w:hAnsi="Arial Black"/>
          <w:b/>
          <w:caps/>
          <w:sz w:val="15"/>
        </w:rPr>
        <w:t>5</w:t>
      </w:r>
    </w:p>
    <w:bookmarkEnd w:id="1"/>
    <w:p w14:paraId="22AA1BBB" w14:textId="77777777" w:rsidR="00032962" w:rsidRPr="00E62C24" w:rsidRDefault="00032962" w:rsidP="00032962">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14:paraId="72F690E0" w14:textId="6ACF12C6" w:rsidR="00032962" w:rsidRPr="00E62C24" w:rsidRDefault="00032962" w:rsidP="00032962">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3</w:t>
      </w:r>
      <w:r w:rsidRPr="00E62C24">
        <w:rPr>
          <w:rFonts w:ascii="SimHei" w:eastAsia="SimHei" w:hAnsi="Times New Roman" w:hint="eastAsia"/>
          <w:b/>
          <w:sz w:val="15"/>
          <w:szCs w:val="15"/>
        </w:rPr>
        <w:t>年</w:t>
      </w:r>
      <w:r>
        <w:rPr>
          <w:rFonts w:ascii="Arial Black" w:eastAsia="SimHei" w:hAnsi="Arial Black"/>
          <w:b/>
          <w:sz w:val="15"/>
          <w:szCs w:val="15"/>
          <w:lang w:val="pt-BR"/>
        </w:rPr>
        <w:t>1</w:t>
      </w:r>
      <w:r w:rsidRPr="00E62C24">
        <w:rPr>
          <w:rFonts w:ascii="SimHei" w:eastAsia="SimHei" w:hAnsi="Times New Roman" w:hint="eastAsia"/>
          <w:b/>
          <w:sz w:val="15"/>
          <w:szCs w:val="15"/>
        </w:rPr>
        <w:t>月</w:t>
      </w:r>
      <w:r>
        <w:rPr>
          <w:rFonts w:ascii="Arial Black" w:eastAsia="SimHei" w:hAnsi="Arial Black"/>
          <w:b/>
          <w:sz w:val="15"/>
          <w:szCs w:val="15"/>
          <w:lang w:val="pt-BR"/>
        </w:rPr>
        <w:t>17</w:t>
      </w:r>
      <w:r w:rsidRPr="00E62C24">
        <w:rPr>
          <w:rFonts w:ascii="SimHei" w:eastAsia="SimHei" w:hAnsi="Times New Roman" w:hint="eastAsia"/>
          <w:b/>
          <w:sz w:val="15"/>
          <w:szCs w:val="15"/>
        </w:rPr>
        <w:t>日</w:t>
      </w:r>
      <w:bookmarkEnd w:id="3"/>
    </w:p>
    <w:p w14:paraId="7820C733" w14:textId="77777777" w:rsidR="00032962" w:rsidRPr="00D945ED" w:rsidRDefault="00032962" w:rsidP="00032962">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14:paraId="1C86EA0A" w14:textId="77777777" w:rsidR="00032962" w:rsidRPr="00D945ED" w:rsidRDefault="00032962" w:rsidP="00032962">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第十</w:t>
      </w:r>
      <w:r>
        <w:rPr>
          <w:rFonts w:ascii="KaiTi" w:eastAsia="KaiTi" w:hAnsi="KaiTi" w:cs="Times New Roman" w:hint="eastAsia"/>
          <w:b/>
          <w:sz w:val="24"/>
          <w:szCs w:val="22"/>
        </w:rPr>
        <w:t>六</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w:t>
      </w:r>
      <w:r>
        <w:rPr>
          <w:rFonts w:ascii="KaiTi" w:eastAsia="KaiTi" w:hAnsi="KaiTi" w:cs="Times New Roman"/>
          <w:sz w:val="24"/>
          <w:szCs w:val="22"/>
        </w:rPr>
        <w:t>3</w:t>
      </w:r>
      <w:r w:rsidRPr="00D945ED">
        <w:rPr>
          <w:rFonts w:ascii="KaiTi" w:eastAsia="KaiTi" w:hAnsi="KaiTi" w:cs="Times New Roman" w:hint="eastAsia"/>
          <w:b/>
          <w:sz w:val="24"/>
          <w:szCs w:val="22"/>
        </w:rPr>
        <w:t>年</w:t>
      </w:r>
      <w:r>
        <w:rPr>
          <w:rFonts w:ascii="KaiTi" w:eastAsia="KaiTi" w:hAnsi="KaiTi" w:cs="Times New Roman"/>
          <w:sz w:val="24"/>
          <w:szCs w:val="22"/>
        </w:rPr>
        <w:t>2</w:t>
      </w:r>
      <w:r w:rsidRPr="00D945ED">
        <w:rPr>
          <w:rFonts w:ascii="KaiTi" w:eastAsia="KaiTi" w:hAnsi="KaiTi" w:cs="Times New Roman" w:hint="eastAsia"/>
          <w:b/>
          <w:sz w:val="24"/>
          <w:szCs w:val="22"/>
        </w:rPr>
        <w:t>月</w:t>
      </w:r>
      <w:r>
        <w:rPr>
          <w:rFonts w:ascii="KaiTi" w:eastAsia="KaiTi" w:hAnsi="KaiTi" w:cs="Times New Roman"/>
          <w:sz w:val="24"/>
          <w:szCs w:val="22"/>
        </w:rPr>
        <w:t>6</w:t>
      </w:r>
      <w:r w:rsidRPr="00D945ED">
        <w:rPr>
          <w:rFonts w:ascii="KaiTi" w:eastAsia="KaiTi" w:hAnsi="KaiTi" w:cs="Times New Roman" w:hint="eastAsia"/>
          <w:b/>
          <w:sz w:val="24"/>
          <w:szCs w:val="22"/>
        </w:rPr>
        <w:t>日至</w:t>
      </w:r>
      <w:r>
        <w:rPr>
          <w:rFonts w:ascii="KaiTi" w:eastAsia="KaiTi" w:hAnsi="KaiTi" w:cs="Times New Roman"/>
          <w:sz w:val="24"/>
          <w:szCs w:val="22"/>
        </w:rPr>
        <w:t>8</w:t>
      </w:r>
      <w:r w:rsidRPr="00D945ED">
        <w:rPr>
          <w:rFonts w:ascii="KaiTi" w:eastAsia="KaiTi" w:hAnsi="KaiTi" w:cs="Times New Roman" w:hint="eastAsia"/>
          <w:b/>
          <w:sz w:val="24"/>
          <w:szCs w:val="22"/>
        </w:rPr>
        <w:t>日，日内瓦</w:t>
      </w:r>
    </w:p>
    <w:p w14:paraId="7ECD3481" w14:textId="6757E2AE" w:rsidR="00032962" w:rsidRDefault="00032962" w:rsidP="00032962">
      <w:pPr>
        <w:spacing w:after="360"/>
        <w:rPr>
          <w:rFonts w:ascii="KaiTi" w:eastAsia="KaiTi" w:hAnsi="KaiTi" w:cs="Times New Roman"/>
          <w:sz w:val="24"/>
          <w:szCs w:val="22"/>
        </w:rPr>
      </w:pPr>
      <w:bookmarkStart w:id="4" w:name="TitleOfDoc"/>
      <w:r w:rsidRPr="00032962">
        <w:rPr>
          <w:rFonts w:ascii="KaiTi" w:eastAsia="KaiTi" w:hAnsi="KaiTi" w:cs="Times New Roman" w:hint="eastAsia"/>
          <w:sz w:val="24"/>
          <w:szCs w:val="22"/>
        </w:rPr>
        <w:t>特别议事规则</w:t>
      </w:r>
    </w:p>
    <w:p w14:paraId="216445E1" w14:textId="61697072" w:rsidR="00032962" w:rsidRPr="00234A8E" w:rsidRDefault="00032962" w:rsidP="00032962">
      <w:pPr>
        <w:spacing w:after="960"/>
        <w:rPr>
          <w:rFonts w:ascii="KaiTi" w:eastAsia="KaiTi" w:hAnsi="KaiTi" w:cs="Times New Roman"/>
          <w:sz w:val="21"/>
          <w:szCs w:val="22"/>
        </w:rPr>
      </w:pPr>
      <w:bookmarkStart w:id="5" w:name="Prepared"/>
      <w:bookmarkEnd w:id="4"/>
      <w:r w:rsidRPr="00032962">
        <w:rPr>
          <w:rFonts w:ascii="KaiTi" w:eastAsia="KaiTi" w:hAnsi="KaiTi" w:cs="Times New Roman" w:hint="eastAsia"/>
          <w:sz w:val="21"/>
          <w:szCs w:val="22"/>
        </w:rPr>
        <w:t>国际局编拟的文件</w:t>
      </w:r>
    </w:p>
    <w:bookmarkEnd w:id="5"/>
    <w:p w14:paraId="1659F41C" w14:textId="1F05848C" w:rsidR="005E4F62" w:rsidRPr="00A62107" w:rsidRDefault="00A62107" w:rsidP="00D61DC0">
      <w:pPr>
        <w:pStyle w:val="Heading1"/>
        <w:overflowPunct w:val="0"/>
        <w:spacing w:beforeLines="100" w:afterLines="50" w:after="120" w:line="340" w:lineRule="atLeast"/>
        <w:rPr>
          <w:rFonts w:ascii="SimSun" w:hAnsi="SimSun"/>
          <w:sz w:val="21"/>
          <w:szCs w:val="21"/>
        </w:rPr>
      </w:pPr>
      <w:r w:rsidRPr="00846917">
        <w:rPr>
          <w:rFonts w:ascii="SimHei" w:eastAsia="SimHei" w:hAnsi="SimHei" w:hint="eastAsia"/>
          <w:b w:val="0"/>
          <w:sz w:val="21"/>
          <w:szCs w:val="21"/>
        </w:rPr>
        <w:t>摘　要</w:t>
      </w:r>
    </w:p>
    <w:p w14:paraId="13F6908B" w14:textId="0C184B84" w:rsidR="005E4F62" w:rsidRPr="00A62107" w:rsidRDefault="004F072B" w:rsidP="00D61DC0">
      <w:pPr>
        <w:pStyle w:val="ONUME"/>
        <w:tabs>
          <w:tab w:val="clear" w:pos="567"/>
        </w:tabs>
        <w:overflowPunct w:val="0"/>
        <w:spacing w:afterLines="50" w:after="120" w:line="340" w:lineRule="atLeast"/>
        <w:jc w:val="both"/>
        <w:rPr>
          <w:rFonts w:ascii="SimSun" w:hAnsi="SimSun"/>
          <w:sz w:val="21"/>
          <w:szCs w:val="21"/>
        </w:rPr>
      </w:pPr>
      <w:r w:rsidRPr="00A62107">
        <w:rPr>
          <w:rFonts w:ascii="SimSun" w:hAnsi="SimSun" w:hint="eastAsia"/>
          <w:sz w:val="21"/>
          <w:szCs w:val="21"/>
        </w:rPr>
        <w:t>为PCT工作组提出了新的议事规则，</w:t>
      </w:r>
      <w:r w:rsidR="004C02C5" w:rsidRPr="00A62107">
        <w:rPr>
          <w:rFonts w:ascii="SimSun" w:hAnsi="SimSun" w:hint="eastAsia"/>
          <w:sz w:val="21"/>
          <w:szCs w:val="21"/>
        </w:rPr>
        <w:t>其</w:t>
      </w:r>
      <w:r w:rsidRPr="00A62107">
        <w:rPr>
          <w:rFonts w:ascii="SimSun" w:hAnsi="SimSun" w:hint="eastAsia"/>
          <w:sz w:val="21"/>
          <w:szCs w:val="21"/>
        </w:rPr>
        <w:t>目的是</w:t>
      </w:r>
      <w:r w:rsidR="004C02C5" w:rsidRPr="00A62107">
        <w:rPr>
          <w:rFonts w:ascii="SimSun" w:hAnsi="SimSun" w:hint="eastAsia"/>
          <w:sz w:val="21"/>
          <w:szCs w:val="21"/>
        </w:rPr>
        <w:t>：</w:t>
      </w:r>
    </w:p>
    <w:p w14:paraId="7513EB13" w14:textId="1B15C8D1" w:rsidR="005E4F62" w:rsidRPr="00A62107" w:rsidRDefault="004F072B" w:rsidP="00D61DC0">
      <w:pPr>
        <w:pStyle w:val="ONUME"/>
        <w:numPr>
          <w:ilvl w:val="1"/>
          <w:numId w:val="5"/>
        </w:numPr>
        <w:tabs>
          <w:tab w:val="clear" w:pos="1134"/>
        </w:tabs>
        <w:overflowPunct w:val="0"/>
        <w:spacing w:afterLines="50" w:after="120" w:line="340" w:lineRule="atLeast"/>
        <w:jc w:val="both"/>
        <w:rPr>
          <w:rFonts w:ascii="SimSun" w:hAnsi="SimSun"/>
          <w:sz w:val="21"/>
          <w:szCs w:val="21"/>
        </w:rPr>
      </w:pPr>
      <w:r w:rsidRPr="00A62107">
        <w:rPr>
          <w:rFonts w:ascii="SimSun" w:hAnsi="SimSun" w:hint="eastAsia"/>
          <w:sz w:val="21"/>
          <w:szCs w:val="21"/>
        </w:rPr>
        <w:t>根据为</w:t>
      </w:r>
      <w:r w:rsidR="00F060C3" w:rsidRPr="00A62107">
        <w:rPr>
          <w:rFonts w:ascii="SimSun" w:hAnsi="SimSun" w:hint="eastAsia"/>
          <w:sz w:val="21"/>
          <w:szCs w:val="21"/>
        </w:rPr>
        <w:t>产权组织</w:t>
      </w:r>
      <w:r w:rsidRPr="00A62107">
        <w:rPr>
          <w:rFonts w:ascii="SimSun" w:hAnsi="SimSun" w:hint="eastAsia"/>
          <w:sz w:val="21"/>
          <w:szCs w:val="21"/>
        </w:rPr>
        <w:t>其他类似机构商定或提议的安排，</w:t>
      </w:r>
      <w:r w:rsidR="00AD359A" w:rsidRPr="00A62107">
        <w:rPr>
          <w:rFonts w:ascii="SimSun" w:hAnsi="SimSun" w:hint="eastAsia"/>
          <w:sz w:val="21"/>
          <w:szCs w:val="21"/>
        </w:rPr>
        <w:t>通过</w:t>
      </w:r>
      <w:r w:rsidRPr="00A62107">
        <w:rPr>
          <w:rFonts w:ascii="SimSun" w:hAnsi="SimSun" w:hint="eastAsia"/>
          <w:sz w:val="21"/>
          <w:szCs w:val="21"/>
        </w:rPr>
        <w:t>新的</w:t>
      </w:r>
      <w:r w:rsidR="00855069" w:rsidRPr="00A62107">
        <w:rPr>
          <w:rFonts w:ascii="SimSun" w:hAnsi="SimSun" w:hint="eastAsia"/>
          <w:sz w:val="21"/>
          <w:szCs w:val="21"/>
        </w:rPr>
        <w:t>主席团成员</w:t>
      </w:r>
      <w:r w:rsidRPr="00A62107">
        <w:rPr>
          <w:rFonts w:ascii="SimSun" w:hAnsi="SimSun" w:hint="eastAsia"/>
          <w:sz w:val="21"/>
          <w:szCs w:val="21"/>
        </w:rPr>
        <w:t>选举安排</w:t>
      </w:r>
      <w:r w:rsidR="00F060C3" w:rsidRPr="00A62107">
        <w:rPr>
          <w:rFonts w:ascii="SimSun" w:hAnsi="SimSun" w:hint="eastAsia"/>
          <w:sz w:val="21"/>
          <w:szCs w:val="21"/>
        </w:rPr>
        <w:t>；</w:t>
      </w:r>
    </w:p>
    <w:p w14:paraId="182E3C27" w14:textId="2DC5C6CE" w:rsidR="005E4F62" w:rsidRPr="00A62107" w:rsidRDefault="00F060C3" w:rsidP="00D61DC0">
      <w:pPr>
        <w:pStyle w:val="ONUME"/>
        <w:numPr>
          <w:ilvl w:val="1"/>
          <w:numId w:val="5"/>
        </w:numPr>
        <w:tabs>
          <w:tab w:val="clear" w:pos="1134"/>
        </w:tabs>
        <w:overflowPunct w:val="0"/>
        <w:spacing w:afterLines="50" w:after="120" w:line="340" w:lineRule="atLeast"/>
        <w:jc w:val="both"/>
        <w:rPr>
          <w:rFonts w:ascii="SimSun" w:hAnsi="SimSun"/>
          <w:sz w:val="21"/>
          <w:szCs w:val="21"/>
        </w:rPr>
      </w:pPr>
      <w:r w:rsidRPr="00A62107">
        <w:rPr>
          <w:rFonts w:ascii="SimSun" w:hAnsi="SimSun" w:hint="eastAsia"/>
          <w:sz w:val="21"/>
          <w:szCs w:val="21"/>
        </w:rPr>
        <w:t>对于在PCT大会具有“特别观察员”地位但</w:t>
      </w:r>
      <w:r w:rsidR="00DD36C1" w:rsidRPr="00A62107">
        <w:rPr>
          <w:rFonts w:ascii="SimSun" w:hAnsi="SimSun" w:hint="eastAsia"/>
          <w:sz w:val="21"/>
          <w:szCs w:val="21"/>
        </w:rPr>
        <w:t>还不是</w:t>
      </w:r>
      <w:r w:rsidRPr="00A62107">
        <w:rPr>
          <w:rFonts w:ascii="SimSun" w:hAnsi="SimSun" w:hint="eastAsia"/>
          <w:sz w:val="21"/>
          <w:szCs w:val="21"/>
        </w:rPr>
        <w:t>PCT工作组成员的政府间</w:t>
      </w:r>
      <w:r w:rsidR="005D459A" w:rsidRPr="00A62107">
        <w:rPr>
          <w:rFonts w:ascii="SimSun" w:hAnsi="SimSun" w:hint="eastAsia"/>
          <w:sz w:val="21"/>
          <w:szCs w:val="21"/>
        </w:rPr>
        <w:t>当局</w:t>
      </w:r>
      <w:r w:rsidRPr="00A62107">
        <w:rPr>
          <w:rFonts w:ascii="SimSun" w:hAnsi="SimSun" w:hint="eastAsia"/>
          <w:sz w:val="21"/>
          <w:szCs w:val="21"/>
        </w:rPr>
        <w:t>，</w:t>
      </w:r>
      <w:r w:rsidR="004F072B" w:rsidRPr="00A62107">
        <w:rPr>
          <w:rFonts w:ascii="SimSun" w:hAnsi="SimSun" w:hint="eastAsia"/>
          <w:sz w:val="21"/>
          <w:szCs w:val="21"/>
        </w:rPr>
        <w:t>在PCT工作组</w:t>
      </w:r>
      <w:r w:rsidR="00211A6E" w:rsidRPr="00A62107">
        <w:rPr>
          <w:rFonts w:ascii="SimSun" w:hAnsi="SimSun" w:hint="eastAsia"/>
          <w:sz w:val="21"/>
          <w:szCs w:val="21"/>
        </w:rPr>
        <w:t>内部</w:t>
      </w:r>
      <w:r w:rsidR="004F072B" w:rsidRPr="00A62107">
        <w:rPr>
          <w:rFonts w:ascii="SimSun" w:hAnsi="SimSun" w:hint="eastAsia"/>
          <w:sz w:val="21"/>
          <w:szCs w:val="21"/>
        </w:rPr>
        <w:t>给予</w:t>
      </w:r>
      <w:r w:rsidR="00211A6E" w:rsidRPr="00A62107">
        <w:rPr>
          <w:rFonts w:ascii="SimSun" w:hAnsi="SimSun" w:hint="eastAsia"/>
          <w:sz w:val="21"/>
          <w:szCs w:val="21"/>
        </w:rPr>
        <w:t>其“</w:t>
      </w:r>
      <w:r w:rsidR="004F072B" w:rsidRPr="00A62107">
        <w:rPr>
          <w:rFonts w:ascii="SimSun" w:hAnsi="SimSun" w:hint="eastAsia"/>
          <w:sz w:val="21"/>
          <w:szCs w:val="21"/>
        </w:rPr>
        <w:t>特别观察员</w:t>
      </w:r>
      <w:r w:rsidR="00211A6E" w:rsidRPr="00A62107">
        <w:rPr>
          <w:rFonts w:ascii="SimSun" w:hAnsi="SimSun" w:hint="eastAsia"/>
          <w:sz w:val="21"/>
          <w:szCs w:val="21"/>
        </w:rPr>
        <w:t>”</w:t>
      </w:r>
      <w:r w:rsidR="004F072B" w:rsidRPr="00A62107">
        <w:rPr>
          <w:rFonts w:ascii="SimSun" w:hAnsi="SimSun" w:hint="eastAsia"/>
          <w:sz w:val="21"/>
          <w:szCs w:val="21"/>
        </w:rPr>
        <w:t>地位；以及</w:t>
      </w:r>
    </w:p>
    <w:p w14:paraId="40C66E92" w14:textId="17688E40" w:rsidR="005E4F62" w:rsidRPr="00A62107" w:rsidRDefault="004F072B" w:rsidP="00D61DC0">
      <w:pPr>
        <w:pStyle w:val="ONUME"/>
        <w:numPr>
          <w:ilvl w:val="1"/>
          <w:numId w:val="5"/>
        </w:numPr>
        <w:tabs>
          <w:tab w:val="clear" w:pos="1134"/>
        </w:tabs>
        <w:overflowPunct w:val="0"/>
        <w:spacing w:afterLines="50" w:after="120" w:line="340" w:lineRule="atLeast"/>
        <w:jc w:val="both"/>
        <w:rPr>
          <w:rFonts w:ascii="SimSun" w:hAnsi="SimSun"/>
          <w:sz w:val="21"/>
          <w:szCs w:val="21"/>
        </w:rPr>
      </w:pPr>
      <w:r w:rsidRPr="00A62107">
        <w:rPr>
          <w:rFonts w:ascii="SimSun" w:hAnsi="SimSun" w:hint="eastAsia"/>
          <w:sz w:val="21"/>
          <w:szCs w:val="21"/>
        </w:rPr>
        <w:t>确认工作组的成员和其他观察员。</w:t>
      </w:r>
    </w:p>
    <w:p w14:paraId="178CBF0B" w14:textId="2F7E9E4C" w:rsidR="005E4F62" w:rsidRPr="00A62107" w:rsidRDefault="00A62107" w:rsidP="00D61DC0">
      <w:pPr>
        <w:pStyle w:val="Heading1"/>
        <w:overflowPunct w:val="0"/>
        <w:spacing w:beforeLines="100" w:afterLines="50" w:after="120" w:line="340" w:lineRule="atLeast"/>
        <w:rPr>
          <w:rFonts w:ascii="SimSun" w:hAnsi="SimSun"/>
          <w:sz w:val="21"/>
          <w:szCs w:val="21"/>
        </w:rPr>
      </w:pPr>
      <w:r w:rsidRPr="00846917">
        <w:rPr>
          <w:rFonts w:ascii="SimHei" w:eastAsia="SimHei" w:hAnsi="SimHei" w:hint="eastAsia"/>
          <w:b w:val="0"/>
          <w:bCs w:val="0"/>
          <w:sz w:val="21"/>
          <w:szCs w:val="21"/>
        </w:rPr>
        <w:t>背　景</w:t>
      </w:r>
    </w:p>
    <w:p w14:paraId="0D89C0F9" w14:textId="58AF3870" w:rsidR="005E4F62" w:rsidRPr="00A62107" w:rsidRDefault="004F072B" w:rsidP="00D61DC0">
      <w:pPr>
        <w:pStyle w:val="ONUME"/>
        <w:tabs>
          <w:tab w:val="clear" w:pos="567"/>
        </w:tabs>
        <w:overflowPunct w:val="0"/>
        <w:spacing w:afterLines="50" w:after="120" w:line="340" w:lineRule="atLeast"/>
        <w:jc w:val="both"/>
        <w:rPr>
          <w:rFonts w:ascii="SimSun" w:hAnsi="SimSun"/>
          <w:sz w:val="21"/>
          <w:szCs w:val="21"/>
        </w:rPr>
      </w:pPr>
      <w:r w:rsidRPr="00A62107">
        <w:rPr>
          <w:rFonts w:ascii="SimSun" w:hAnsi="SimSun" w:hint="eastAsia"/>
          <w:sz w:val="21"/>
          <w:szCs w:val="21"/>
        </w:rPr>
        <w:t>PCT工作组是在PCT</w:t>
      </w:r>
      <w:r w:rsidR="00E67800" w:rsidRPr="00A62107">
        <w:rPr>
          <w:rFonts w:ascii="SimSun" w:hAnsi="SimSun" w:hint="eastAsia"/>
          <w:sz w:val="21"/>
          <w:szCs w:val="21"/>
        </w:rPr>
        <w:t>改革</w:t>
      </w:r>
      <w:r w:rsidRPr="00A62107">
        <w:rPr>
          <w:rFonts w:ascii="SimSun" w:hAnsi="SimSun" w:hint="eastAsia"/>
          <w:sz w:val="21"/>
          <w:szCs w:val="21"/>
        </w:rPr>
        <w:t>委员会和工作组的工作结束后，由PCT大会第三十六届会议设立的一个咨询小组</w:t>
      </w:r>
      <w:r w:rsidR="00E67800" w:rsidRPr="00A62107">
        <w:rPr>
          <w:rFonts w:ascii="SimSun" w:hAnsi="SimSun" w:hint="eastAsia"/>
          <w:sz w:val="21"/>
          <w:szCs w:val="21"/>
        </w:rPr>
        <w:t>（</w:t>
      </w:r>
      <w:r w:rsidRPr="00A62107">
        <w:rPr>
          <w:rFonts w:ascii="SimSun" w:hAnsi="SimSun" w:hint="eastAsia"/>
          <w:sz w:val="21"/>
          <w:szCs w:val="21"/>
        </w:rPr>
        <w:t>见文件PCT/A/36/1和文件PCT/A/36/13第132至134段</w:t>
      </w:r>
      <w:r w:rsidR="00E67800" w:rsidRPr="00A62107">
        <w:rPr>
          <w:rFonts w:ascii="SimSun" w:hAnsi="SimSun" w:hint="eastAsia"/>
          <w:sz w:val="21"/>
          <w:szCs w:val="21"/>
        </w:rPr>
        <w:t>）</w:t>
      </w:r>
      <w:r w:rsidRPr="00A62107">
        <w:rPr>
          <w:rFonts w:ascii="SimSun" w:hAnsi="SimSun" w:hint="eastAsia"/>
          <w:sz w:val="21"/>
          <w:szCs w:val="21"/>
        </w:rPr>
        <w:t>。这些机构就作为PCT国际</w:t>
      </w:r>
      <w:r w:rsidR="00E67800" w:rsidRPr="00A62107">
        <w:rPr>
          <w:rFonts w:ascii="SimSun" w:hAnsi="SimSun" w:hint="eastAsia"/>
          <w:sz w:val="21"/>
          <w:szCs w:val="21"/>
        </w:rPr>
        <w:t>检索</w:t>
      </w:r>
      <w:r w:rsidRPr="00A62107">
        <w:rPr>
          <w:rFonts w:ascii="SimSun" w:hAnsi="SimSun" w:hint="eastAsia"/>
          <w:sz w:val="21"/>
          <w:szCs w:val="21"/>
        </w:rPr>
        <w:t>和初步审查</w:t>
      </w:r>
      <w:r w:rsidR="00E67800" w:rsidRPr="00A62107">
        <w:rPr>
          <w:rFonts w:ascii="SimSun" w:hAnsi="SimSun" w:hint="eastAsia"/>
          <w:sz w:val="21"/>
          <w:szCs w:val="21"/>
        </w:rPr>
        <w:t>单位</w:t>
      </w:r>
      <w:r w:rsidRPr="00A62107">
        <w:rPr>
          <w:rFonts w:ascii="SimSun" w:hAnsi="SimSun" w:hint="eastAsia"/>
          <w:sz w:val="21"/>
          <w:szCs w:val="21"/>
        </w:rPr>
        <w:t>的政府间组织的供资和成员资格作出了</w:t>
      </w:r>
      <w:r w:rsidR="00290044" w:rsidRPr="00A62107">
        <w:rPr>
          <w:rFonts w:ascii="SimSun" w:hAnsi="SimSun" w:hint="eastAsia"/>
          <w:sz w:val="21"/>
          <w:szCs w:val="21"/>
        </w:rPr>
        <w:t>多项</w:t>
      </w:r>
      <w:r w:rsidRPr="00A62107">
        <w:rPr>
          <w:rFonts w:ascii="SimSun" w:hAnsi="SimSun" w:hint="eastAsia"/>
          <w:sz w:val="21"/>
          <w:szCs w:val="21"/>
        </w:rPr>
        <w:t>安排。除此以外，工作组的</w:t>
      </w:r>
      <w:r w:rsidR="00E67800" w:rsidRPr="00A62107">
        <w:rPr>
          <w:rFonts w:ascii="SimSun" w:hAnsi="SimSun" w:hint="eastAsia"/>
          <w:sz w:val="21"/>
          <w:szCs w:val="21"/>
        </w:rPr>
        <w:t>治理</w:t>
      </w:r>
      <w:r w:rsidRPr="00A62107">
        <w:rPr>
          <w:rFonts w:ascii="SimSun" w:hAnsi="SimSun" w:hint="eastAsia"/>
          <w:sz w:val="21"/>
          <w:szCs w:val="21"/>
        </w:rPr>
        <w:t>遵循</w:t>
      </w:r>
      <w:r w:rsidR="00855069" w:rsidRPr="00A62107">
        <w:rPr>
          <w:rFonts w:ascii="SimSun" w:hAnsi="SimSun" w:hint="eastAsia"/>
          <w:sz w:val="21"/>
          <w:szCs w:val="21"/>
        </w:rPr>
        <w:t>《</w:t>
      </w:r>
      <w:r w:rsidR="00E67800" w:rsidRPr="00A62107">
        <w:rPr>
          <w:rFonts w:ascii="SimSun" w:hAnsi="SimSun" w:hint="eastAsia"/>
          <w:sz w:val="21"/>
          <w:szCs w:val="21"/>
        </w:rPr>
        <w:t>产权组织</w:t>
      </w:r>
      <w:r w:rsidRPr="00A62107">
        <w:rPr>
          <w:rFonts w:ascii="SimSun" w:hAnsi="SimSun" w:hint="eastAsia"/>
          <w:sz w:val="21"/>
          <w:szCs w:val="21"/>
        </w:rPr>
        <w:t>总议事规则</w:t>
      </w:r>
      <w:r w:rsidR="00855069" w:rsidRPr="00A62107">
        <w:rPr>
          <w:rFonts w:ascii="SimSun" w:hAnsi="SimSun" w:hint="eastAsia"/>
          <w:sz w:val="21"/>
          <w:szCs w:val="21"/>
        </w:rPr>
        <w:t>》</w:t>
      </w:r>
      <w:r w:rsidR="00E67800" w:rsidRPr="00A62107">
        <w:rPr>
          <w:rFonts w:ascii="SimSun" w:hAnsi="SimSun" w:hint="eastAsia"/>
          <w:sz w:val="21"/>
          <w:szCs w:val="21"/>
        </w:rPr>
        <w:t>（</w:t>
      </w:r>
      <w:r w:rsidR="00855069" w:rsidRPr="00A62107">
        <w:rPr>
          <w:rFonts w:ascii="SimSun" w:hAnsi="SimSun" w:hint="eastAsia"/>
          <w:sz w:val="21"/>
          <w:szCs w:val="21"/>
        </w:rPr>
        <w:t>《</w:t>
      </w:r>
      <w:r w:rsidRPr="00A62107">
        <w:rPr>
          <w:rFonts w:ascii="SimSun" w:hAnsi="SimSun" w:hint="eastAsia"/>
          <w:sz w:val="21"/>
          <w:szCs w:val="21"/>
        </w:rPr>
        <w:t>总议事规则</w:t>
      </w:r>
      <w:r w:rsidR="00855069" w:rsidRPr="00A62107">
        <w:rPr>
          <w:rFonts w:ascii="SimSun" w:hAnsi="SimSun" w:hint="eastAsia"/>
          <w:sz w:val="21"/>
          <w:szCs w:val="21"/>
        </w:rPr>
        <w:t>》</w:t>
      </w:r>
      <w:r w:rsidR="00E67800" w:rsidRPr="00A62107">
        <w:rPr>
          <w:rFonts w:ascii="SimSun" w:hAnsi="SimSun" w:hint="eastAsia"/>
          <w:sz w:val="21"/>
          <w:szCs w:val="21"/>
        </w:rPr>
        <w:t>）</w:t>
      </w:r>
      <w:r w:rsidRPr="00A62107">
        <w:rPr>
          <w:rFonts w:ascii="SimSun" w:hAnsi="SimSun" w:hint="eastAsia"/>
          <w:sz w:val="21"/>
          <w:szCs w:val="21"/>
        </w:rPr>
        <w:t>。</w:t>
      </w:r>
    </w:p>
    <w:p w14:paraId="150DE1CB" w14:textId="4BE6B246" w:rsidR="004F072B" w:rsidRPr="00A62107" w:rsidRDefault="004F072B" w:rsidP="00D61DC0">
      <w:pPr>
        <w:pStyle w:val="ONUME"/>
        <w:tabs>
          <w:tab w:val="clear" w:pos="567"/>
        </w:tabs>
        <w:overflowPunct w:val="0"/>
        <w:spacing w:afterLines="50" w:after="120" w:line="340" w:lineRule="atLeast"/>
        <w:jc w:val="both"/>
        <w:rPr>
          <w:rFonts w:ascii="SimSun" w:hAnsi="SimSun"/>
          <w:sz w:val="21"/>
          <w:szCs w:val="21"/>
        </w:rPr>
      </w:pPr>
      <w:r w:rsidRPr="00A62107">
        <w:rPr>
          <w:rFonts w:ascii="SimSun" w:hAnsi="SimSun" w:hint="eastAsia"/>
          <w:sz w:val="21"/>
          <w:szCs w:val="21"/>
        </w:rPr>
        <w:lastRenderedPageBreak/>
        <w:t>在2022年7月14日至22日举行的第六十三届系列会议上，</w:t>
      </w:r>
      <w:r w:rsidR="00CA4916" w:rsidRPr="00A62107">
        <w:rPr>
          <w:rFonts w:ascii="SimSun" w:hAnsi="SimSun" w:hint="eastAsia"/>
          <w:sz w:val="21"/>
          <w:szCs w:val="21"/>
        </w:rPr>
        <w:t>产权组织</w:t>
      </w:r>
      <w:r w:rsidRPr="00A62107">
        <w:rPr>
          <w:rFonts w:ascii="SimSun" w:hAnsi="SimSun" w:hint="eastAsia"/>
          <w:sz w:val="21"/>
          <w:szCs w:val="21"/>
        </w:rPr>
        <w:t>成员国大会通过了对</w:t>
      </w:r>
      <w:r w:rsidR="000164D5" w:rsidRPr="00A62107">
        <w:rPr>
          <w:rFonts w:ascii="SimSun" w:hAnsi="SimSun" w:hint="eastAsia"/>
          <w:sz w:val="21"/>
          <w:szCs w:val="21"/>
        </w:rPr>
        <w:t>《</w:t>
      </w:r>
      <w:r w:rsidR="00CA4916" w:rsidRPr="00A62107">
        <w:rPr>
          <w:rFonts w:ascii="SimSun" w:hAnsi="SimSun" w:hint="eastAsia"/>
          <w:sz w:val="21"/>
          <w:szCs w:val="21"/>
        </w:rPr>
        <w:t>产权组织</w:t>
      </w:r>
      <w:r w:rsidRPr="00A62107">
        <w:rPr>
          <w:rFonts w:ascii="SimSun" w:hAnsi="SimSun" w:hint="eastAsia"/>
          <w:sz w:val="21"/>
          <w:szCs w:val="21"/>
        </w:rPr>
        <w:t>总议事规则</w:t>
      </w:r>
      <w:r w:rsidR="000164D5" w:rsidRPr="00A62107">
        <w:rPr>
          <w:rFonts w:ascii="SimSun" w:hAnsi="SimSun" w:hint="eastAsia"/>
          <w:sz w:val="21"/>
          <w:szCs w:val="21"/>
        </w:rPr>
        <w:t>》</w:t>
      </w:r>
      <w:r w:rsidRPr="00A62107">
        <w:rPr>
          <w:rFonts w:ascii="SimSun" w:hAnsi="SimSun" w:hint="eastAsia"/>
          <w:sz w:val="21"/>
          <w:szCs w:val="21"/>
        </w:rPr>
        <w:t>和某些</w:t>
      </w:r>
      <w:r w:rsidR="000164D5" w:rsidRPr="00A62107">
        <w:rPr>
          <w:rFonts w:ascii="SimSun" w:hAnsi="SimSun" w:hint="eastAsia"/>
          <w:sz w:val="21"/>
          <w:szCs w:val="21"/>
        </w:rPr>
        <w:t>《</w:t>
      </w:r>
      <w:r w:rsidRPr="00A62107">
        <w:rPr>
          <w:rFonts w:ascii="SimSun" w:hAnsi="SimSun" w:hint="eastAsia"/>
          <w:sz w:val="21"/>
          <w:szCs w:val="21"/>
        </w:rPr>
        <w:t>特别议事规则</w:t>
      </w:r>
      <w:r w:rsidR="000164D5" w:rsidRPr="00A62107">
        <w:rPr>
          <w:rFonts w:ascii="SimSun" w:hAnsi="SimSun" w:hint="eastAsia"/>
          <w:sz w:val="21"/>
          <w:szCs w:val="21"/>
        </w:rPr>
        <w:t>》</w:t>
      </w:r>
      <w:r w:rsidRPr="00A62107">
        <w:rPr>
          <w:rFonts w:ascii="SimSun" w:hAnsi="SimSun" w:hint="eastAsia"/>
          <w:sz w:val="21"/>
          <w:szCs w:val="21"/>
        </w:rPr>
        <w:t>的修正案（见文件A/63/5 Rev.和文件A/63/9第17和18段）。这些修正案的主要目的是修改</w:t>
      </w:r>
      <w:r w:rsidR="00855069" w:rsidRPr="00A62107">
        <w:rPr>
          <w:rFonts w:ascii="SimSun" w:hAnsi="SimSun" w:hint="eastAsia"/>
          <w:sz w:val="21"/>
          <w:szCs w:val="21"/>
        </w:rPr>
        <w:t>主席团成员</w:t>
      </w:r>
      <w:r w:rsidRPr="00A62107">
        <w:rPr>
          <w:rFonts w:ascii="SimSun" w:hAnsi="SimSun" w:hint="eastAsia"/>
          <w:sz w:val="21"/>
          <w:szCs w:val="21"/>
        </w:rPr>
        <w:t>的选举周期。此外，还对其他一些条款进行了更新</w:t>
      </w:r>
      <w:r w:rsidR="00CA4916" w:rsidRPr="00A62107">
        <w:rPr>
          <w:rFonts w:ascii="SimSun" w:hAnsi="SimSun" w:hint="eastAsia"/>
          <w:sz w:val="21"/>
          <w:szCs w:val="21"/>
        </w:rPr>
        <w:t>——就</w:t>
      </w:r>
      <w:r w:rsidRPr="00A62107">
        <w:rPr>
          <w:rFonts w:ascii="SimSun" w:hAnsi="SimSun" w:hint="eastAsia"/>
          <w:sz w:val="21"/>
          <w:szCs w:val="21"/>
        </w:rPr>
        <w:t>PCT大会而言，这意味着</w:t>
      </w:r>
      <w:r w:rsidR="000164D5" w:rsidRPr="00A62107">
        <w:rPr>
          <w:rFonts w:ascii="SimSun" w:hAnsi="SimSun" w:hint="eastAsia"/>
          <w:sz w:val="21"/>
          <w:szCs w:val="21"/>
        </w:rPr>
        <w:t>对《</w:t>
      </w:r>
      <w:r w:rsidRPr="00A62107">
        <w:rPr>
          <w:rFonts w:ascii="SimSun" w:hAnsi="SimSun" w:hint="eastAsia"/>
          <w:sz w:val="21"/>
          <w:szCs w:val="21"/>
        </w:rPr>
        <w:t>特别议事规则</w:t>
      </w:r>
      <w:r w:rsidR="000164D5" w:rsidRPr="00A62107">
        <w:rPr>
          <w:rFonts w:ascii="SimSun" w:hAnsi="SimSun" w:hint="eastAsia"/>
          <w:sz w:val="21"/>
          <w:szCs w:val="21"/>
        </w:rPr>
        <w:t>》</w:t>
      </w:r>
      <w:r w:rsidRPr="00A62107">
        <w:rPr>
          <w:rFonts w:ascii="SimSun" w:hAnsi="SimSun" w:hint="eastAsia"/>
          <w:sz w:val="21"/>
          <w:szCs w:val="21"/>
        </w:rPr>
        <w:t>第4条</w:t>
      </w:r>
      <w:r w:rsidR="000164D5" w:rsidRPr="00A62107">
        <w:rPr>
          <w:rFonts w:ascii="SimSun" w:hAnsi="SimSun" w:hint="eastAsia"/>
          <w:sz w:val="21"/>
          <w:szCs w:val="21"/>
        </w:rPr>
        <w:t>进行修正</w:t>
      </w:r>
      <w:r w:rsidRPr="00A62107">
        <w:rPr>
          <w:rFonts w:ascii="SimSun" w:hAnsi="SimSun" w:hint="eastAsia"/>
          <w:sz w:val="21"/>
          <w:szCs w:val="21"/>
        </w:rPr>
        <w:t>，</w:t>
      </w:r>
      <w:r w:rsidR="00CA4916" w:rsidRPr="00A62107">
        <w:rPr>
          <w:rFonts w:ascii="SimSun" w:hAnsi="SimSun" w:hint="eastAsia"/>
          <w:sz w:val="21"/>
          <w:szCs w:val="21"/>
        </w:rPr>
        <w:t>不再</w:t>
      </w:r>
      <w:r w:rsidR="000164D5" w:rsidRPr="00A62107">
        <w:rPr>
          <w:rFonts w:ascii="SimSun" w:hAnsi="SimSun" w:hint="eastAsia"/>
          <w:sz w:val="21"/>
          <w:szCs w:val="21"/>
        </w:rPr>
        <w:t>提及</w:t>
      </w:r>
      <w:r w:rsidR="00CA4916" w:rsidRPr="00A62107">
        <w:rPr>
          <w:rFonts w:ascii="SimSun" w:hAnsi="SimSun" w:hint="eastAsia"/>
          <w:sz w:val="21"/>
          <w:szCs w:val="21"/>
        </w:rPr>
        <w:t>已停刊的</w:t>
      </w:r>
      <w:r w:rsidRPr="00A62107">
        <w:rPr>
          <w:rFonts w:ascii="SimSun" w:hAnsi="SimSun" w:hint="eastAsia"/>
          <w:sz w:val="21"/>
          <w:szCs w:val="21"/>
        </w:rPr>
        <w:t>《工业产权》</w:t>
      </w:r>
      <w:r w:rsidR="00CA4916" w:rsidRPr="00A62107">
        <w:rPr>
          <w:rFonts w:ascii="SimSun" w:hAnsi="SimSun" w:hint="eastAsia"/>
          <w:sz w:val="21"/>
          <w:szCs w:val="21"/>
        </w:rPr>
        <w:t>法文版</w:t>
      </w:r>
      <w:r w:rsidRPr="00A62107">
        <w:rPr>
          <w:rFonts w:ascii="SimSun" w:hAnsi="SimSun" w:hint="eastAsia"/>
          <w:sz w:val="21"/>
          <w:szCs w:val="21"/>
        </w:rPr>
        <w:t>和《工业产权》</w:t>
      </w:r>
      <w:r w:rsidR="00CA4916" w:rsidRPr="00A62107">
        <w:rPr>
          <w:rFonts w:ascii="SimSun" w:hAnsi="SimSun" w:hint="eastAsia"/>
          <w:sz w:val="21"/>
          <w:szCs w:val="21"/>
        </w:rPr>
        <w:t>英文版</w:t>
      </w:r>
      <w:r w:rsidRPr="00A62107">
        <w:rPr>
          <w:rFonts w:ascii="SimSun" w:hAnsi="SimSun" w:hint="eastAsia"/>
          <w:sz w:val="21"/>
          <w:szCs w:val="21"/>
        </w:rPr>
        <w:t>。</w:t>
      </w:r>
      <w:r w:rsidR="000164D5" w:rsidRPr="00A62107">
        <w:rPr>
          <w:rFonts w:ascii="SimSun" w:hAnsi="SimSun" w:hint="eastAsia"/>
          <w:sz w:val="21"/>
          <w:szCs w:val="21"/>
        </w:rPr>
        <w:t>修正后</w:t>
      </w:r>
      <w:r w:rsidRPr="00A62107">
        <w:rPr>
          <w:rFonts w:ascii="SimSun" w:hAnsi="SimSun" w:hint="eastAsia"/>
          <w:sz w:val="21"/>
          <w:szCs w:val="21"/>
        </w:rPr>
        <w:t>的《总议事规则》和</w:t>
      </w:r>
      <w:r w:rsidR="00CA4916" w:rsidRPr="00A62107">
        <w:rPr>
          <w:rFonts w:ascii="SimSun" w:hAnsi="SimSun" w:hint="eastAsia"/>
          <w:sz w:val="21"/>
          <w:szCs w:val="21"/>
        </w:rPr>
        <w:t>PCT大会（和产权组织其他</w:t>
      </w:r>
      <w:r w:rsidR="00B018B3" w:rsidRPr="00A62107">
        <w:rPr>
          <w:rFonts w:ascii="SimSun" w:hAnsi="SimSun" w:hint="eastAsia"/>
          <w:sz w:val="21"/>
          <w:szCs w:val="21"/>
        </w:rPr>
        <w:t>领导</w:t>
      </w:r>
      <w:r w:rsidR="00CA4916" w:rsidRPr="00A62107">
        <w:rPr>
          <w:rFonts w:ascii="SimSun" w:hAnsi="SimSun" w:hint="eastAsia"/>
          <w:sz w:val="21"/>
          <w:szCs w:val="21"/>
        </w:rPr>
        <w:t>机构）的</w:t>
      </w:r>
      <w:r w:rsidRPr="00A62107">
        <w:rPr>
          <w:rFonts w:ascii="SimSun" w:hAnsi="SimSun" w:hint="eastAsia"/>
          <w:sz w:val="21"/>
          <w:szCs w:val="21"/>
        </w:rPr>
        <w:t>《特别议事规则》可在</w:t>
      </w:r>
      <w:r w:rsidR="0078773D" w:rsidRPr="00A62107">
        <w:rPr>
          <w:rFonts w:ascii="SimSun" w:hAnsi="SimSun" w:hint="eastAsia"/>
          <w:sz w:val="21"/>
          <w:szCs w:val="21"/>
        </w:rPr>
        <w:t>产权组织</w:t>
      </w:r>
      <w:r w:rsidRPr="00A62107">
        <w:rPr>
          <w:rFonts w:ascii="SimSun" w:hAnsi="SimSun" w:hint="eastAsia"/>
          <w:sz w:val="21"/>
          <w:szCs w:val="21"/>
        </w:rPr>
        <w:t>网站上查阅</w:t>
      </w:r>
      <w:r w:rsidR="00822EAD">
        <w:rPr>
          <w:rFonts w:ascii="SimSun" w:hAnsi="SimSun" w:hint="eastAsia"/>
          <w:sz w:val="21"/>
          <w:szCs w:val="21"/>
        </w:rPr>
        <w:t>。</w:t>
      </w:r>
      <w:r w:rsidR="00A37DBF" w:rsidRPr="00A62107">
        <w:rPr>
          <w:rStyle w:val="FootnoteReference"/>
          <w:rFonts w:ascii="SimSun" w:hAnsi="SimSun"/>
          <w:sz w:val="21"/>
          <w:szCs w:val="21"/>
        </w:rPr>
        <w:footnoteReference w:id="2"/>
      </w:r>
    </w:p>
    <w:p w14:paraId="7AE6AE50" w14:textId="21A7F589" w:rsidR="005E4F62" w:rsidRPr="00A62107" w:rsidRDefault="004F072B" w:rsidP="00D61DC0">
      <w:pPr>
        <w:pStyle w:val="ONUME"/>
        <w:tabs>
          <w:tab w:val="clear" w:pos="567"/>
        </w:tabs>
        <w:overflowPunct w:val="0"/>
        <w:spacing w:afterLines="50" w:after="120" w:line="340" w:lineRule="atLeast"/>
        <w:jc w:val="both"/>
        <w:rPr>
          <w:rFonts w:ascii="SimSun" w:hAnsi="SimSun"/>
          <w:sz w:val="21"/>
          <w:szCs w:val="21"/>
        </w:rPr>
      </w:pPr>
      <w:r w:rsidRPr="00A62107">
        <w:rPr>
          <w:rFonts w:ascii="SimSun" w:hAnsi="SimSun" w:hint="eastAsia"/>
          <w:sz w:val="21"/>
          <w:szCs w:val="21"/>
        </w:rPr>
        <w:t>《总议事规则》第45条允许各机构通过和修正自己的特别议事规则，</w:t>
      </w:r>
      <w:r w:rsidR="000164D5" w:rsidRPr="00A62107">
        <w:rPr>
          <w:rFonts w:ascii="SimSun" w:hAnsi="SimSun" w:hint="eastAsia"/>
          <w:sz w:val="21"/>
          <w:szCs w:val="21"/>
        </w:rPr>
        <w:t>并</w:t>
      </w:r>
      <w:r w:rsidRPr="00A62107">
        <w:rPr>
          <w:rFonts w:ascii="SimSun" w:hAnsi="SimSun" w:hint="eastAsia"/>
          <w:sz w:val="21"/>
          <w:szCs w:val="21"/>
        </w:rPr>
        <w:t>可立即生效。</w:t>
      </w:r>
    </w:p>
    <w:p w14:paraId="7EBA3E33" w14:textId="43834A1B" w:rsidR="005E4F62" w:rsidRPr="00A62107" w:rsidRDefault="004F072B" w:rsidP="00D61DC0">
      <w:pPr>
        <w:pStyle w:val="Heading1"/>
        <w:overflowPunct w:val="0"/>
        <w:spacing w:beforeLines="100" w:afterLines="50" w:after="120" w:line="340" w:lineRule="atLeast"/>
        <w:rPr>
          <w:rFonts w:ascii="SimHei" w:eastAsia="SimHei" w:hAnsi="SimHei"/>
          <w:b w:val="0"/>
          <w:bCs w:val="0"/>
          <w:sz w:val="21"/>
          <w:szCs w:val="21"/>
        </w:rPr>
      </w:pPr>
      <w:r w:rsidRPr="00A62107">
        <w:rPr>
          <w:rFonts w:ascii="SimHei" w:eastAsia="SimHei" w:hAnsi="SimHei" w:hint="eastAsia"/>
          <w:b w:val="0"/>
          <w:bCs w:val="0"/>
          <w:sz w:val="21"/>
          <w:szCs w:val="21"/>
        </w:rPr>
        <w:t>选举主席团成员</w:t>
      </w:r>
    </w:p>
    <w:p w14:paraId="49F13691" w14:textId="1EBED6A3" w:rsidR="005E4F62" w:rsidRPr="00A62107" w:rsidRDefault="004F072B" w:rsidP="00D61DC0">
      <w:pPr>
        <w:pStyle w:val="ONUME"/>
        <w:tabs>
          <w:tab w:val="clear" w:pos="567"/>
        </w:tabs>
        <w:overflowPunct w:val="0"/>
        <w:spacing w:afterLines="50" w:after="120" w:line="340" w:lineRule="atLeast"/>
        <w:jc w:val="both"/>
        <w:rPr>
          <w:rFonts w:ascii="SimSun" w:hAnsi="SimSun"/>
          <w:sz w:val="21"/>
          <w:szCs w:val="21"/>
        </w:rPr>
      </w:pPr>
      <w:r w:rsidRPr="00A62107">
        <w:rPr>
          <w:rFonts w:ascii="SimSun" w:hAnsi="SimSun" w:hint="eastAsia"/>
          <w:sz w:val="21"/>
          <w:szCs w:val="21"/>
        </w:rPr>
        <w:t>修正后的《总议事规则》第9条内容如下</w:t>
      </w:r>
      <w:r w:rsidR="00B94AFC" w:rsidRPr="00A62107">
        <w:rPr>
          <w:rFonts w:ascii="SimSun" w:hAnsi="SimSun" w:hint="eastAsia"/>
          <w:sz w:val="21"/>
          <w:szCs w:val="21"/>
        </w:rPr>
        <w:t>：</w:t>
      </w:r>
    </w:p>
    <w:p w14:paraId="45C7453F" w14:textId="1A3CE31D" w:rsidR="005E4F62" w:rsidRPr="00A62107" w:rsidRDefault="004F072B" w:rsidP="00D61DC0">
      <w:pPr>
        <w:pStyle w:val="ONUME"/>
        <w:numPr>
          <w:ilvl w:val="0"/>
          <w:numId w:val="0"/>
        </w:numPr>
        <w:overflowPunct w:val="0"/>
        <w:spacing w:afterLines="50" w:after="120" w:line="340" w:lineRule="atLeast"/>
        <w:ind w:left="567"/>
        <w:jc w:val="both"/>
        <w:rPr>
          <w:rFonts w:ascii="SimSun" w:hAnsi="SimSun"/>
          <w:b/>
          <w:sz w:val="21"/>
          <w:szCs w:val="21"/>
        </w:rPr>
      </w:pPr>
      <w:r w:rsidRPr="00A62107">
        <w:rPr>
          <w:rFonts w:ascii="SimSun" w:hAnsi="SimSun" w:hint="eastAsia"/>
          <w:b/>
          <w:bCs/>
          <w:sz w:val="21"/>
          <w:szCs w:val="21"/>
        </w:rPr>
        <w:t>第9条：主席团成员</w:t>
      </w:r>
    </w:p>
    <w:p w14:paraId="08B8634C" w14:textId="2CE19658" w:rsidR="005E4F62" w:rsidRPr="00A62107" w:rsidRDefault="005E4F62" w:rsidP="00D61DC0">
      <w:pPr>
        <w:pStyle w:val="ONUME"/>
        <w:numPr>
          <w:ilvl w:val="0"/>
          <w:numId w:val="0"/>
        </w:numPr>
        <w:overflowPunct w:val="0"/>
        <w:spacing w:afterLines="50" w:after="120" w:line="340" w:lineRule="atLeast"/>
        <w:ind w:left="567"/>
        <w:jc w:val="both"/>
        <w:rPr>
          <w:rFonts w:ascii="SimSun" w:hAnsi="SimSun"/>
          <w:sz w:val="21"/>
          <w:szCs w:val="21"/>
        </w:rPr>
      </w:pPr>
      <w:r w:rsidRPr="00A62107">
        <w:rPr>
          <w:rFonts w:ascii="SimSun" w:hAnsi="SimSun"/>
          <w:sz w:val="21"/>
          <w:szCs w:val="21"/>
        </w:rPr>
        <w:t>(1)</w:t>
      </w:r>
      <w:r w:rsidRPr="00A62107">
        <w:rPr>
          <w:rFonts w:ascii="SimSun" w:hAnsi="SimSun"/>
          <w:sz w:val="21"/>
          <w:szCs w:val="21"/>
        </w:rPr>
        <w:tab/>
      </w:r>
      <w:r w:rsidR="00B94AFC" w:rsidRPr="00A62107">
        <w:rPr>
          <w:rFonts w:ascii="SimSun" w:hAnsi="SimSun" w:hint="eastAsia"/>
          <w:sz w:val="21"/>
          <w:szCs w:val="21"/>
        </w:rPr>
        <w:t>每个机构应在每届例会的第一次会议上选举主席一人，副主席两人。</w:t>
      </w:r>
    </w:p>
    <w:p w14:paraId="24C6132F" w14:textId="65517A65" w:rsidR="005E4F62" w:rsidRPr="00A62107" w:rsidRDefault="005E4F62" w:rsidP="00D61DC0">
      <w:pPr>
        <w:pStyle w:val="ONUME"/>
        <w:numPr>
          <w:ilvl w:val="0"/>
          <w:numId w:val="0"/>
        </w:numPr>
        <w:overflowPunct w:val="0"/>
        <w:spacing w:afterLines="50" w:after="120" w:line="340" w:lineRule="atLeast"/>
        <w:ind w:left="567"/>
        <w:jc w:val="both"/>
        <w:rPr>
          <w:rFonts w:ascii="SimSun" w:hAnsi="SimSun"/>
          <w:sz w:val="21"/>
          <w:szCs w:val="21"/>
        </w:rPr>
      </w:pPr>
      <w:r w:rsidRPr="00A62107">
        <w:rPr>
          <w:rFonts w:ascii="SimSun" w:hAnsi="SimSun"/>
          <w:sz w:val="21"/>
          <w:szCs w:val="21"/>
        </w:rPr>
        <w:t>(2)</w:t>
      </w:r>
      <w:r w:rsidRPr="00A62107">
        <w:rPr>
          <w:rFonts w:ascii="SimSun" w:hAnsi="SimSun"/>
          <w:sz w:val="21"/>
          <w:szCs w:val="21"/>
        </w:rPr>
        <w:tab/>
      </w:r>
      <w:r w:rsidR="00B94AFC" w:rsidRPr="00A62107">
        <w:rPr>
          <w:rFonts w:ascii="SimSun" w:hAnsi="SimSun" w:hint="eastAsia"/>
          <w:sz w:val="21"/>
          <w:szCs w:val="21"/>
        </w:rPr>
        <w:t>主席团成员的任期应从他/她们当选的那届会议的最后一次会议之后开始。主席团成员应担任职务到新当选的主席团成员任期开始时为止。</w:t>
      </w:r>
    </w:p>
    <w:p w14:paraId="5DDAAADE" w14:textId="01D15906" w:rsidR="005E4F62" w:rsidRPr="00A62107" w:rsidRDefault="005E4F62" w:rsidP="00D61DC0">
      <w:pPr>
        <w:pStyle w:val="ONUME"/>
        <w:numPr>
          <w:ilvl w:val="0"/>
          <w:numId w:val="0"/>
        </w:numPr>
        <w:overflowPunct w:val="0"/>
        <w:spacing w:afterLines="50" w:after="120" w:line="340" w:lineRule="atLeast"/>
        <w:ind w:left="567"/>
        <w:jc w:val="both"/>
        <w:rPr>
          <w:rFonts w:ascii="SimSun" w:hAnsi="SimSun"/>
          <w:sz w:val="21"/>
          <w:szCs w:val="21"/>
        </w:rPr>
      </w:pPr>
      <w:r w:rsidRPr="00A62107">
        <w:rPr>
          <w:rFonts w:ascii="SimSun" w:hAnsi="SimSun"/>
          <w:sz w:val="21"/>
          <w:szCs w:val="21"/>
        </w:rPr>
        <w:t>(3)</w:t>
      </w:r>
      <w:r w:rsidRPr="00A62107">
        <w:rPr>
          <w:rFonts w:ascii="SimSun" w:hAnsi="SimSun"/>
          <w:sz w:val="21"/>
          <w:szCs w:val="21"/>
        </w:rPr>
        <w:tab/>
      </w:r>
      <w:r w:rsidR="00B94AFC" w:rsidRPr="00A62107">
        <w:rPr>
          <w:rFonts w:ascii="SimSun" w:hAnsi="SimSun" w:hint="eastAsia"/>
          <w:sz w:val="21"/>
          <w:szCs w:val="21"/>
        </w:rPr>
        <w:t>离任主席和副主席不得立即再次当选担任该职务。</w:t>
      </w:r>
    </w:p>
    <w:p w14:paraId="28D9FAB7" w14:textId="5750F6F9" w:rsidR="005E4F62" w:rsidRPr="00A62107" w:rsidRDefault="00BA6B3D" w:rsidP="00D61DC0">
      <w:pPr>
        <w:pStyle w:val="ONUME"/>
        <w:tabs>
          <w:tab w:val="clear" w:pos="567"/>
        </w:tabs>
        <w:overflowPunct w:val="0"/>
        <w:spacing w:afterLines="50" w:after="120" w:line="340" w:lineRule="atLeast"/>
        <w:jc w:val="both"/>
        <w:rPr>
          <w:rFonts w:ascii="SimSun" w:hAnsi="SimSun"/>
          <w:sz w:val="21"/>
          <w:szCs w:val="21"/>
        </w:rPr>
      </w:pPr>
      <w:r w:rsidRPr="00A62107">
        <w:rPr>
          <w:rFonts w:ascii="SimSun" w:hAnsi="SimSun" w:hint="eastAsia"/>
          <w:sz w:val="21"/>
          <w:szCs w:val="21"/>
        </w:rPr>
        <w:t>除了在整个《总议事规则》中</w:t>
      </w:r>
      <w:r w:rsidR="001D06E7" w:rsidRPr="00A62107">
        <w:rPr>
          <w:rFonts w:ascii="SimSun" w:hAnsi="SimSun" w:hint="eastAsia"/>
          <w:sz w:val="21"/>
          <w:szCs w:val="21"/>
        </w:rPr>
        <w:t>为</w:t>
      </w:r>
      <w:r w:rsidRPr="00A62107">
        <w:rPr>
          <w:rFonts w:ascii="SimSun" w:hAnsi="SimSun" w:hint="eastAsia"/>
          <w:sz w:val="21"/>
          <w:szCs w:val="21"/>
        </w:rPr>
        <w:t>性别中立</w:t>
      </w:r>
      <w:r w:rsidR="001D06E7" w:rsidRPr="00A62107">
        <w:rPr>
          <w:rFonts w:ascii="SimSun" w:hAnsi="SimSun" w:hint="eastAsia"/>
          <w:sz w:val="21"/>
          <w:szCs w:val="21"/>
        </w:rPr>
        <w:t>作出</w:t>
      </w:r>
      <w:r w:rsidRPr="00A62107">
        <w:rPr>
          <w:rFonts w:ascii="SimSun" w:hAnsi="SimSun" w:hint="eastAsia"/>
          <w:sz w:val="21"/>
          <w:szCs w:val="21"/>
        </w:rPr>
        <w:t>的修正，还对第9条第(2)款进行了修正，</w:t>
      </w:r>
      <w:r w:rsidR="001D06E7" w:rsidRPr="00A62107">
        <w:rPr>
          <w:rFonts w:ascii="SimSun" w:hAnsi="SimSun" w:hint="eastAsia"/>
          <w:sz w:val="21"/>
          <w:szCs w:val="21"/>
        </w:rPr>
        <w:t>使产权组织成员国各大会（产权组织各大会）和产权组织成员国其他机构其余主席团成员的选举周期与产权组织大会的选举周期一致。这样，主席团成员的任期与产权组织大会主席团成员一样，在当选的那届会议的最后一次会议之后开始。</w:t>
      </w:r>
      <w:r w:rsidRPr="00A62107">
        <w:rPr>
          <w:rFonts w:ascii="SimSun" w:hAnsi="SimSun" w:hint="eastAsia"/>
          <w:sz w:val="21"/>
          <w:szCs w:val="21"/>
        </w:rPr>
        <w:t>这样做的目的是为了提前明确</w:t>
      </w:r>
      <w:r w:rsidR="007C2FF3" w:rsidRPr="00A62107">
        <w:rPr>
          <w:rFonts w:ascii="SimSun" w:hAnsi="SimSun" w:hint="eastAsia"/>
          <w:sz w:val="21"/>
          <w:szCs w:val="21"/>
        </w:rPr>
        <w:t>安排</w:t>
      </w:r>
      <w:r w:rsidRPr="00A62107">
        <w:rPr>
          <w:rFonts w:ascii="SimSun" w:hAnsi="SimSun" w:hint="eastAsia"/>
          <w:sz w:val="21"/>
          <w:szCs w:val="21"/>
        </w:rPr>
        <w:t>，使主席团成员能够有效地协助他</w:t>
      </w:r>
      <w:r w:rsidR="007C2FF3" w:rsidRPr="00A62107">
        <w:rPr>
          <w:rFonts w:ascii="SimSun" w:hAnsi="SimSun" w:hint="eastAsia"/>
          <w:sz w:val="21"/>
          <w:szCs w:val="21"/>
        </w:rPr>
        <w:t>/她</w:t>
      </w:r>
      <w:r w:rsidRPr="00A62107">
        <w:rPr>
          <w:rFonts w:ascii="SimSun" w:hAnsi="SimSun" w:hint="eastAsia"/>
          <w:sz w:val="21"/>
          <w:szCs w:val="21"/>
        </w:rPr>
        <w:t>们所领导的会议的筹备工作。</w:t>
      </w:r>
    </w:p>
    <w:p w14:paraId="4D73FFD1" w14:textId="68FA647F" w:rsidR="00C325E3" w:rsidRPr="00A62107" w:rsidRDefault="00BA6B3D" w:rsidP="00D61DC0">
      <w:pPr>
        <w:pStyle w:val="ONUME"/>
        <w:tabs>
          <w:tab w:val="clear" w:pos="567"/>
        </w:tabs>
        <w:overflowPunct w:val="0"/>
        <w:spacing w:afterLines="50" w:after="120" w:line="340" w:lineRule="atLeast"/>
        <w:jc w:val="both"/>
        <w:rPr>
          <w:rFonts w:ascii="SimSun" w:hAnsi="SimSun"/>
          <w:sz w:val="21"/>
          <w:szCs w:val="21"/>
        </w:rPr>
      </w:pPr>
      <w:r w:rsidRPr="00A62107">
        <w:rPr>
          <w:rFonts w:ascii="SimSun" w:hAnsi="SimSun" w:hint="eastAsia"/>
          <w:sz w:val="21"/>
          <w:szCs w:val="21"/>
        </w:rPr>
        <w:t>关于第9条</w:t>
      </w:r>
      <w:r w:rsidR="007C2FF3" w:rsidRPr="00A62107">
        <w:rPr>
          <w:rFonts w:ascii="SimSun" w:hAnsi="SimSun" w:hint="eastAsia"/>
          <w:sz w:val="21"/>
          <w:szCs w:val="21"/>
        </w:rPr>
        <w:t>第(</w:t>
      </w:r>
      <w:r w:rsidR="007C2FF3" w:rsidRPr="00A62107">
        <w:rPr>
          <w:rFonts w:ascii="SimSun" w:hAnsi="SimSun"/>
          <w:sz w:val="21"/>
          <w:szCs w:val="21"/>
        </w:rPr>
        <w:t>3)</w:t>
      </w:r>
      <w:r w:rsidR="007C2FF3" w:rsidRPr="00A62107">
        <w:rPr>
          <w:rFonts w:ascii="SimSun" w:hAnsi="SimSun" w:hint="eastAsia"/>
          <w:sz w:val="21"/>
          <w:szCs w:val="21"/>
        </w:rPr>
        <w:t>款</w:t>
      </w:r>
      <w:r w:rsidRPr="00A62107">
        <w:rPr>
          <w:rFonts w:ascii="SimSun" w:hAnsi="SimSun" w:hint="eastAsia"/>
          <w:sz w:val="21"/>
          <w:szCs w:val="21"/>
        </w:rPr>
        <w:t>，尽管PCT工作组及其前身机构以前没有正式的</w:t>
      </w:r>
      <w:r w:rsidR="007C2FF3" w:rsidRPr="00A62107">
        <w:rPr>
          <w:rFonts w:ascii="SimSun" w:hAnsi="SimSun" w:hint="eastAsia"/>
          <w:sz w:val="21"/>
          <w:szCs w:val="21"/>
        </w:rPr>
        <w:t>《</w:t>
      </w:r>
      <w:r w:rsidRPr="00A62107">
        <w:rPr>
          <w:rFonts w:ascii="SimSun" w:hAnsi="SimSun" w:hint="eastAsia"/>
          <w:sz w:val="21"/>
          <w:szCs w:val="21"/>
        </w:rPr>
        <w:t>特别议事规则</w:t>
      </w:r>
      <w:r w:rsidR="007C2FF3" w:rsidRPr="00A62107">
        <w:rPr>
          <w:rFonts w:ascii="SimSun" w:hAnsi="SimSun" w:hint="eastAsia"/>
          <w:sz w:val="21"/>
          <w:szCs w:val="21"/>
        </w:rPr>
        <w:t>》</w:t>
      </w:r>
      <w:r w:rsidRPr="00A62107">
        <w:rPr>
          <w:rFonts w:ascii="SimSun" w:hAnsi="SimSun" w:hint="eastAsia"/>
          <w:sz w:val="21"/>
          <w:szCs w:val="21"/>
        </w:rPr>
        <w:t>，但主席团成员连续</w:t>
      </w:r>
      <w:r w:rsidR="005D459A" w:rsidRPr="00A62107">
        <w:rPr>
          <w:rFonts w:ascii="SimSun" w:hAnsi="SimSun" w:hint="eastAsia"/>
          <w:sz w:val="21"/>
          <w:szCs w:val="21"/>
        </w:rPr>
        <w:t>任职</w:t>
      </w:r>
      <w:r w:rsidRPr="00A62107">
        <w:rPr>
          <w:rFonts w:ascii="SimSun" w:hAnsi="SimSun" w:hint="eastAsia"/>
          <w:sz w:val="21"/>
          <w:szCs w:val="21"/>
        </w:rPr>
        <w:t>多个任期的情况很普遍。国际局</w:t>
      </w:r>
      <w:r w:rsidR="007C2FF3" w:rsidRPr="00A62107">
        <w:rPr>
          <w:rFonts w:ascii="SimSun" w:hAnsi="SimSun" w:hint="eastAsia"/>
          <w:sz w:val="21"/>
          <w:szCs w:val="21"/>
        </w:rPr>
        <w:t>提议</w:t>
      </w:r>
      <w:r w:rsidRPr="00A62107">
        <w:rPr>
          <w:rFonts w:ascii="SimSun" w:hAnsi="SimSun" w:hint="eastAsia"/>
          <w:sz w:val="21"/>
          <w:szCs w:val="21"/>
        </w:rPr>
        <w:t>将这种安排正式化。</w:t>
      </w:r>
      <w:r w:rsidR="007C2FF3" w:rsidRPr="00A62107">
        <w:rPr>
          <w:rFonts w:ascii="SimSun" w:hAnsi="SimSun" w:hint="eastAsia"/>
          <w:sz w:val="21"/>
          <w:szCs w:val="21"/>
        </w:rPr>
        <w:t>产权组织</w:t>
      </w:r>
      <w:r w:rsidRPr="00A62107">
        <w:rPr>
          <w:rFonts w:ascii="SimSun" w:hAnsi="SimSun" w:hint="eastAsia"/>
          <w:sz w:val="21"/>
          <w:szCs w:val="21"/>
        </w:rPr>
        <w:t>其他一些机构</w:t>
      </w:r>
      <w:r w:rsidR="007C2FF3" w:rsidRPr="00A62107">
        <w:rPr>
          <w:rFonts w:ascii="SimSun" w:hAnsi="SimSun" w:hint="eastAsia"/>
          <w:sz w:val="21"/>
          <w:szCs w:val="21"/>
        </w:rPr>
        <w:t>（包括多个</w:t>
      </w:r>
      <w:r w:rsidRPr="00A62107">
        <w:rPr>
          <w:rFonts w:ascii="SimSun" w:hAnsi="SimSun" w:hint="eastAsia"/>
          <w:sz w:val="21"/>
          <w:szCs w:val="21"/>
        </w:rPr>
        <w:t>常设委员会</w:t>
      </w:r>
      <w:r w:rsidR="007C2FF3" w:rsidRPr="00A62107">
        <w:rPr>
          <w:rFonts w:ascii="SimSun" w:hAnsi="SimSun" w:hint="eastAsia"/>
          <w:sz w:val="21"/>
          <w:szCs w:val="21"/>
        </w:rPr>
        <w:t>）</w:t>
      </w:r>
      <w:r w:rsidRPr="00A62107">
        <w:rPr>
          <w:rFonts w:ascii="SimSun" w:hAnsi="SimSun" w:hint="eastAsia"/>
          <w:sz w:val="21"/>
          <w:szCs w:val="21"/>
        </w:rPr>
        <w:t>的《特别议事规则》都</w:t>
      </w:r>
      <w:r w:rsidR="007C2FF3" w:rsidRPr="00A62107">
        <w:rPr>
          <w:rFonts w:ascii="SimSun" w:hAnsi="SimSun" w:hint="eastAsia"/>
          <w:sz w:val="21"/>
          <w:szCs w:val="21"/>
        </w:rPr>
        <w:t>对此作出了</w:t>
      </w:r>
      <w:r w:rsidRPr="00A62107">
        <w:rPr>
          <w:rFonts w:ascii="SimSun" w:hAnsi="SimSun" w:hint="eastAsia"/>
          <w:sz w:val="21"/>
          <w:szCs w:val="21"/>
        </w:rPr>
        <w:t>明确的规定</w:t>
      </w:r>
      <w:r w:rsidR="00747BBF">
        <w:rPr>
          <w:rFonts w:ascii="SimSun" w:hAnsi="SimSun" w:hint="eastAsia"/>
          <w:sz w:val="21"/>
          <w:szCs w:val="21"/>
        </w:rPr>
        <w:t>。</w:t>
      </w:r>
      <w:r w:rsidR="00A37DBF" w:rsidRPr="00A62107">
        <w:rPr>
          <w:rStyle w:val="FootnoteReference"/>
          <w:rFonts w:ascii="SimSun" w:hAnsi="SimSun"/>
          <w:sz w:val="21"/>
          <w:szCs w:val="21"/>
        </w:rPr>
        <w:footnoteReference w:id="3"/>
      </w:r>
      <w:r w:rsidRPr="00A62107">
        <w:rPr>
          <w:rFonts w:ascii="SimSun" w:hAnsi="SimSun" w:hint="eastAsia"/>
          <w:sz w:val="21"/>
          <w:szCs w:val="21"/>
        </w:rPr>
        <w:t>就PCT工作组而言，</w:t>
      </w:r>
      <w:r w:rsidR="007C2FF3" w:rsidRPr="00A62107">
        <w:rPr>
          <w:rFonts w:ascii="SimSun" w:hAnsi="SimSun" w:hint="eastAsia"/>
          <w:sz w:val="21"/>
          <w:szCs w:val="21"/>
        </w:rPr>
        <w:t>提议</w:t>
      </w:r>
      <w:r w:rsidRPr="00A62107">
        <w:rPr>
          <w:rFonts w:ascii="SimSun" w:hAnsi="SimSun" w:hint="eastAsia"/>
          <w:sz w:val="21"/>
          <w:szCs w:val="21"/>
        </w:rPr>
        <w:t>遵循</w:t>
      </w:r>
      <w:r w:rsidR="007C2FF3" w:rsidRPr="00A62107">
        <w:rPr>
          <w:rFonts w:ascii="SimSun" w:hAnsi="SimSun" w:hint="eastAsia"/>
          <w:sz w:val="21"/>
          <w:szCs w:val="21"/>
        </w:rPr>
        <w:t>产权组织</w:t>
      </w:r>
      <w:r w:rsidRPr="00A62107">
        <w:rPr>
          <w:rFonts w:ascii="SimSun" w:hAnsi="SimSun" w:hint="eastAsia"/>
          <w:sz w:val="21"/>
          <w:szCs w:val="21"/>
        </w:rPr>
        <w:t>标准委员会最近通过的安排</w:t>
      </w:r>
      <w:r w:rsidR="007C2FF3" w:rsidRPr="00A62107">
        <w:rPr>
          <w:rFonts w:ascii="SimSun" w:hAnsi="SimSun" w:hint="eastAsia"/>
          <w:sz w:val="21"/>
          <w:szCs w:val="21"/>
        </w:rPr>
        <w:t>（</w:t>
      </w:r>
      <w:r w:rsidRPr="00A62107">
        <w:rPr>
          <w:rFonts w:ascii="SimSun" w:hAnsi="SimSun" w:hint="eastAsia"/>
          <w:sz w:val="21"/>
          <w:szCs w:val="21"/>
        </w:rPr>
        <w:t>见文件CWS/10/2附件第12段</w:t>
      </w:r>
      <w:r w:rsidR="007C2FF3" w:rsidRPr="00A62107">
        <w:rPr>
          <w:rFonts w:ascii="SimSun" w:hAnsi="SimSun" w:hint="eastAsia"/>
          <w:sz w:val="21"/>
          <w:szCs w:val="21"/>
        </w:rPr>
        <w:t>）</w:t>
      </w:r>
      <w:r w:rsidRPr="00A62107">
        <w:rPr>
          <w:rFonts w:ascii="SimSun" w:hAnsi="SimSun" w:hint="eastAsia"/>
          <w:sz w:val="21"/>
          <w:szCs w:val="21"/>
        </w:rPr>
        <w:t>，即主席团成员连续</w:t>
      </w:r>
      <w:r w:rsidR="005D459A" w:rsidRPr="00A62107">
        <w:rPr>
          <w:rFonts w:ascii="SimSun" w:hAnsi="SimSun" w:hint="eastAsia"/>
          <w:sz w:val="21"/>
          <w:szCs w:val="21"/>
        </w:rPr>
        <w:t>当选</w:t>
      </w:r>
      <w:r w:rsidRPr="00A62107">
        <w:rPr>
          <w:rFonts w:ascii="SimSun" w:hAnsi="SimSun" w:hint="eastAsia"/>
          <w:sz w:val="21"/>
          <w:szCs w:val="21"/>
        </w:rPr>
        <w:t>两届会议，</w:t>
      </w:r>
      <w:r w:rsidR="007C2FF3" w:rsidRPr="00A62107">
        <w:rPr>
          <w:rFonts w:ascii="SimSun" w:hAnsi="SimSun" w:hint="eastAsia"/>
          <w:sz w:val="21"/>
          <w:szCs w:val="21"/>
        </w:rPr>
        <w:t>并</w:t>
      </w:r>
      <w:r w:rsidRPr="00A62107">
        <w:rPr>
          <w:rFonts w:ascii="SimSun" w:hAnsi="SimSun" w:hint="eastAsia"/>
          <w:sz w:val="21"/>
          <w:szCs w:val="21"/>
        </w:rPr>
        <w:t>可再连选连任一次。</w:t>
      </w:r>
    </w:p>
    <w:p w14:paraId="7629DDBF" w14:textId="4C71F7A5" w:rsidR="005E4F62" w:rsidRPr="00A62107" w:rsidRDefault="00BA6B3D" w:rsidP="00D61DC0">
      <w:pPr>
        <w:pStyle w:val="Heading1"/>
        <w:overflowPunct w:val="0"/>
        <w:spacing w:beforeLines="100" w:afterLines="50" w:after="120" w:line="340" w:lineRule="atLeast"/>
        <w:rPr>
          <w:rFonts w:ascii="SimHei" w:eastAsia="SimHei" w:hAnsi="SimHei"/>
          <w:b w:val="0"/>
          <w:bCs w:val="0"/>
          <w:sz w:val="21"/>
          <w:szCs w:val="21"/>
        </w:rPr>
      </w:pPr>
      <w:r w:rsidRPr="00A62107">
        <w:rPr>
          <w:rFonts w:ascii="SimHei" w:eastAsia="SimHei" w:hAnsi="SimHei" w:hint="eastAsia"/>
          <w:b w:val="0"/>
          <w:bCs w:val="0"/>
          <w:sz w:val="21"/>
          <w:szCs w:val="21"/>
        </w:rPr>
        <w:t>成员和观察员</w:t>
      </w:r>
    </w:p>
    <w:p w14:paraId="3F2CED03" w14:textId="4B3663AF" w:rsidR="00C325E3" w:rsidRPr="00A62107" w:rsidRDefault="00BA6B3D" w:rsidP="00D61DC0">
      <w:pPr>
        <w:pStyle w:val="ONUME"/>
        <w:tabs>
          <w:tab w:val="clear" w:pos="567"/>
        </w:tabs>
        <w:overflowPunct w:val="0"/>
        <w:spacing w:afterLines="50" w:after="120" w:line="340" w:lineRule="atLeast"/>
        <w:jc w:val="both"/>
        <w:rPr>
          <w:rFonts w:ascii="SimSun" w:hAnsi="SimSun"/>
          <w:sz w:val="21"/>
          <w:szCs w:val="21"/>
        </w:rPr>
      </w:pPr>
      <w:r w:rsidRPr="00A62107">
        <w:rPr>
          <w:rFonts w:ascii="SimSun" w:hAnsi="SimSun" w:hint="eastAsia"/>
          <w:sz w:val="21"/>
          <w:szCs w:val="21"/>
        </w:rPr>
        <w:t>在审查</w:t>
      </w:r>
      <w:r w:rsidR="007C2FF3" w:rsidRPr="00A62107">
        <w:rPr>
          <w:rFonts w:ascii="SimSun" w:hAnsi="SimSun" w:hint="eastAsia"/>
          <w:sz w:val="21"/>
          <w:szCs w:val="21"/>
        </w:rPr>
        <w:t>《</w:t>
      </w:r>
      <w:r w:rsidRPr="00A62107">
        <w:rPr>
          <w:rFonts w:ascii="SimSun" w:hAnsi="SimSun" w:hint="eastAsia"/>
          <w:sz w:val="21"/>
          <w:szCs w:val="21"/>
        </w:rPr>
        <w:t>PCT大会特别议事规则</w:t>
      </w:r>
      <w:r w:rsidR="007C2FF3" w:rsidRPr="00A62107">
        <w:rPr>
          <w:rFonts w:ascii="SimSun" w:hAnsi="SimSun" w:hint="eastAsia"/>
          <w:sz w:val="21"/>
          <w:szCs w:val="21"/>
        </w:rPr>
        <w:t>》</w:t>
      </w:r>
      <w:r w:rsidRPr="00A62107">
        <w:rPr>
          <w:rFonts w:ascii="SimSun" w:hAnsi="SimSun" w:hint="eastAsia"/>
          <w:sz w:val="21"/>
          <w:szCs w:val="21"/>
        </w:rPr>
        <w:t>时，国际局注意到</w:t>
      </w:r>
      <w:r w:rsidR="007C2FF3" w:rsidRPr="00A62107">
        <w:rPr>
          <w:rFonts w:ascii="SimSun" w:hAnsi="SimSun" w:hint="eastAsia"/>
          <w:sz w:val="21"/>
          <w:szCs w:val="21"/>
        </w:rPr>
        <w:t>第2条：</w:t>
      </w:r>
    </w:p>
    <w:p w14:paraId="398D530C" w14:textId="009B1C40" w:rsidR="00C325E3" w:rsidRPr="00A62107" w:rsidRDefault="00BA6B3D" w:rsidP="00D61DC0">
      <w:pPr>
        <w:pStyle w:val="ONUME"/>
        <w:numPr>
          <w:ilvl w:val="0"/>
          <w:numId w:val="0"/>
        </w:numPr>
        <w:overflowPunct w:val="0"/>
        <w:spacing w:afterLines="50" w:after="120" w:line="340" w:lineRule="atLeast"/>
        <w:ind w:left="567"/>
        <w:jc w:val="both"/>
        <w:rPr>
          <w:rFonts w:ascii="SimSun" w:hAnsi="SimSun"/>
          <w:b/>
          <w:sz w:val="21"/>
          <w:szCs w:val="21"/>
        </w:rPr>
      </w:pPr>
      <w:r w:rsidRPr="00A62107">
        <w:rPr>
          <w:rFonts w:ascii="SimSun" w:hAnsi="SimSun" w:hint="eastAsia"/>
          <w:b/>
          <w:bCs/>
          <w:sz w:val="21"/>
          <w:szCs w:val="21"/>
        </w:rPr>
        <w:t>第2条：特别观察员</w:t>
      </w:r>
    </w:p>
    <w:p w14:paraId="7DB7CDB8" w14:textId="59977766" w:rsidR="00C325E3" w:rsidRPr="00A62107" w:rsidRDefault="00E82FEF" w:rsidP="00D61DC0">
      <w:pPr>
        <w:pStyle w:val="ONUME"/>
        <w:numPr>
          <w:ilvl w:val="0"/>
          <w:numId w:val="0"/>
        </w:numPr>
        <w:overflowPunct w:val="0"/>
        <w:spacing w:afterLines="50" w:after="120" w:line="340" w:lineRule="atLeast"/>
        <w:ind w:left="567"/>
        <w:jc w:val="both"/>
        <w:rPr>
          <w:rFonts w:ascii="SimSun" w:hAnsi="SimSun"/>
          <w:sz w:val="21"/>
          <w:szCs w:val="21"/>
        </w:rPr>
      </w:pPr>
      <w:r w:rsidRPr="00A62107">
        <w:rPr>
          <w:rFonts w:ascii="SimSun" w:hAnsi="SimSun" w:hint="eastAsia"/>
          <w:sz w:val="21"/>
          <w:szCs w:val="21"/>
        </w:rPr>
        <w:t>有权在PCT联盟一个或多个成员国授予有效专利的政府间当局，应作为“特别观察员”受邀出席大会的所有会议。它们在大会会议上的权利与大会成员国相同，但无表决权。</w:t>
      </w:r>
    </w:p>
    <w:p w14:paraId="0F5C0E4C" w14:textId="22CC6E15" w:rsidR="00C325E3" w:rsidRPr="00A62107" w:rsidRDefault="00BA6B3D" w:rsidP="00D61DC0">
      <w:pPr>
        <w:pStyle w:val="ONUME"/>
        <w:tabs>
          <w:tab w:val="clear" w:pos="567"/>
        </w:tabs>
        <w:overflowPunct w:val="0"/>
        <w:spacing w:afterLines="50" w:after="120" w:line="340" w:lineRule="atLeast"/>
        <w:jc w:val="both"/>
        <w:rPr>
          <w:rFonts w:ascii="SimSun" w:hAnsi="SimSun"/>
          <w:sz w:val="21"/>
          <w:szCs w:val="21"/>
        </w:rPr>
      </w:pPr>
      <w:r w:rsidRPr="00A62107">
        <w:rPr>
          <w:rFonts w:ascii="SimSun" w:hAnsi="SimSun" w:hint="eastAsia"/>
          <w:sz w:val="21"/>
          <w:szCs w:val="21"/>
        </w:rPr>
        <w:t>在实践中，这意味着作为指定局的</w:t>
      </w:r>
      <w:r w:rsidR="00E82FEF" w:rsidRPr="00A62107">
        <w:rPr>
          <w:rFonts w:ascii="SimSun" w:hAnsi="SimSun" w:hint="eastAsia"/>
          <w:sz w:val="21"/>
          <w:szCs w:val="21"/>
        </w:rPr>
        <w:t>地区</w:t>
      </w:r>
      <w:r w:rsidRPr="00A62107">
        <w:rPr>
          <w:rFonts w:ascii="SimSun" w:hAnsi="SimSun" w:hint="eastAsia"/>
          <w:sz w:val="21"/>
          <w:szCs w:val="21"/>
        </w:rPr>
        <w:t>局有权向PCT大会提出提案（但</w:t>
      </w:r>
      <w:r w:rsidR="00E82FEF" w:rsidRPr="00A62107">
        <w:rPr>
          <w:rFonts w:ascii="SimSun" w:hAnsi="SimSun" w:hint="eastAsia"/>
          <w:sz w:val="21"/>
          <w:szCs w:val="21"/>
        </w:rPr>
        <w:t>无表决权</w:t>
      </w:r>
      <w:r w:rsidRPr="00A62107">
        <w:rPr>
          <w:rFonts w:ascii="SimSun" w:hAnsi="SimSun" w:hint="eastAsia"/>
          <w:sz w:val="21"/>
          <w:szCs w:val="21"/>
        </w:rPr>
        <w:t>）。</w:t>
      </w:r>
      <w:r w:rsidR="00E82FEF" w:rsidRPr="00A62107">
        <w:rPr>
          <w:rFonts w:ascii="SimSun" w:hAnsi="SimSun" w:hint="eastAsia"/>
          <w:sz w:val="21"/>
          <w:szCs w:val="21"/>
        </w:rPr>
        <w:t>考虑到</w:t>
      </w:r>
      <w:r w:rsidRPr="00A62107">
        <w:rPr>
          <w:rFonts w:ascii="SimSun" w:hAnsi="SimSun" w:hint="eastAsia"/>
          <w:sz w:val="21"/>
          <w:szCs w:val="21"/>
        </w:rPr>
        <w:t>PCT工作组的主要目的之一是对可能与大会有关的问题进行初步审议，国际局认为，这些不是工作组成员的</w:t>
      </w:r>
      <w:r w:rsidR="00E82FEF" w:rsidRPr="00A62107">
        <w:rPr>
          <w:rFonts w:ascii="SimSun" w:hAnsi="SimSun" w:hint="eastAsia"/>
          <w:sz w:val="21"/>
          <w:szCs w:val="21"/>
        </w:rPr>
        <w:t>地区</w:t>
      </w:r>
      <w:r w:rsidRPr="00A62107">
        <w:rPr>
          <w:rFonts w:ascii="SimSun" w:hAnsi="SimSun" w:hint="eastAsia"/>
          <w:sz w:val="21"/>
          <w:szCs w:val="21"/>
        </w:rPr>
        <w:t>局在工作组中拥有同样的权利是可取的</w:t>
      </w:r>
      <w:r w:rsidR="00E47883" w:rsidRPr="00A62107">
        <w:rPr>
          <w:rFonts w:ascii="SimSun" w:hAnsi="SimSun" w:hint="eastAsia"/>
          <w:sz w:val="21"/>
          <w:szCs w:val="21"/>
        </w:rPr>
        <w:t>做法</w:t>
      </w:r>
      <w:r w:rsidRPr="00A62107">
        <w:rPr>
          <w:rFonts w:ascii="SimSun" w:hAnsi="SimSun" w:hint="eastAsia"/>
          <w:sz w:val="21"/>
          <w:szCs w:val="21"/>
        </w:rPr>
        <w:t>。</w:t>
      </w:r>
    </w:p>
    <w:p w14:paraId="599D363A" w14:textId="6DE44D9E" w:rsidR="005E4F62" w:rsidRPr="00A62107" w:rsidRDefault="00D376E4" w:rsidP="00D61DC0">
      <w:pPr>
        <w:pStyle w:val="Heading1"/>
        <w:overflowPunct w:val="0"/>
        <w:spacing w:beforeLines="100" w:afterLines="50" w:after="120" w:line="340" w:lineRule="atLeast"/>
        <w:rPr>
          <w:rFonts w:ascii="SimHei" w:eastAsia="SimHei" w:hAnsi="SimHei"/>
          <w:b w:val="0"/>
          <w:bCs w:val="0"/>
          <w:sz w:val="21"/>
          <w:szCs w:val="21"/>
        </w:rPr>
      </w:pPr>
      <w:r w:rsidRPr="00A62107">
        <w:rPr>
          <w:rFonts w:ascii="SimHei" w:eastAsia="SimHei" w:hAnsi="SimHei" w:hint="eastAsia"/>
          <w:b w:val="0"/>
          <w:bCs w:val="0"/>
          <w:sz w:val="21"/>
          <w:szCs w:val="21"/>
        </w:rPr>
        <w:lastRenderedPageBreak/>
        <w:t>提</w:t>
      </w:r>
      <w:r w:rsidR="00753F66" w:rsidRPr="00846917">
        <w:rPr>
          <w:rFonts w:ascii="SimHei" w:eastAsia="SimHei" w:hAnsi="SimHei" w:hint="eastAsia"/>
          <w:b w:val="0"/>
          <w:bCs w:val="0"/>
          <w:sz w:val="21"/>
          <w:szCs w:val="21"/>
        </w:rPr>
        <w:t xml:space="preserve">　</w:t>
      </w:r>
      <w:r w:rsidR="00753F66">
        <w:rPr>
          <w:rFonts w:ascii="SimHei" w:eastAsia="SimHei" w:hAnsi="SimHei" w:hint="eastAsia"/>
          <w:b w:val="0"/>
          <w:bCs w:val="0"/>
          <w:sz w:val="21"/>
          <w:szCs w:val="21"/>
        </w:rPr>
        <w:t>案</w:t>
      </w:r>
    </w:p>
    <w:p w14:paraId="7F3626E2" w14:textId="1D987B46" w:rsidR="008D6974" w:rsidRPr="00A62107" w:rsidRDefault="00BA6B3D" w:rsidP="00D61DC0">
      <w:pPr>
        <w:pStyle w:val="ONUME"/>
        <w:tabs>
          <w:tab w:val="clear" w:pos="567"/>
        </w:tabs>
        <w:overflowPunct w:val="0"/>
        <w:spacing w:afterLines="50" w:after="120" w:line="340" w:lineRule="atLeast"/>
        <w:jc w:val="both"/>
        <w:rPr>
          <w:rFonts w:ascii="SimSun" w:hAnsi="SimSun"/>
          <w:sz w:val="21"/>
          <w:szCs w:val="21"/>
        </w:rPr>
      </w:pPr>
      <w:r w:rsidRPr="00A62107">
        <w:rPr>
          <w:rFonts w:ascii="SimSun" w:hAnsi="SimSun" w:hint="eastAsia"/>
          <w:sz w:val="21"/>
          <w:szCs w:val="21"/>
        </w:rPr>
        <w:t>国际局提出了</w:t>
      </w:r>
      <w:r w:rsidR="00E4037D" w:rsidRPr="00A62107">
        <w:rPr>
          <w:rFonts w:ascii="SimSun" w:hAnsi="SimSun" w:hint="eastAsia"/>
          <w:sz w:val="21"/>
          <w:szCs w:val="21"/>
        </w:rPr>
        <w:t>载于</w:t>
      </w:r>
      <w:r w:rsidRPr="00A62107">
        <w:rPr>
          <w:rFonts w:ascii="SimSun" w:hAnsi="SimSun" w:hint="eastAsia"/>
          <w:sz w:val="21"/>
          <w:szCs w:val="21"/>
        </w:rPr>
        <w:t>附件的</w:t>
      </w:r>
      <w:r w:rsidR="00E4037D" w:rsidRPr="00A62107">
        <w:rPr>
          <w:rFonts w:ascii="SimSun" w:hAnsi="SimSun" w:hint="eastAsia"/>
          <w:sz w:val="21"/>
          <w:szCs w:val="21"/>
        </w:rPr>
        <w:t>《</w:t>
      </w:r>
      <w:r w:rsidRPr="00A62107">
        <w:rPr>
          <w:rFonts w:ascii="SimSun" w:hAnsi="SimSun" w:hint="eastAsia"/>
          <w:sz w:val="21"/>
          <w:szCs w:val="21"/>
        </w:rPr>
        <w:t>PCT工作组特别</w:t>
      </w:r>
      <w:r w:rsidR="00E4037D" w:rsidRPr="00A62107">
        <w:rPr>
          <w:rFonts w:ascii="SimSun" w:hAnsi="SimSun" w:hint="eastAsia"/>
          <w:sz w:val="21"/>
          <w:szCs w:val="21"/>
        </w:rPr>
        <w:t>议事规则》</w:t>
      </w:r>
      <w:r w:rsidRPr="00A62107">
        <w:rPr>
          <w:rFonts w:ascii="SimSun" w:hAnsi="SimSun" w:hint="eastAsia"/>
          <w:sz w:val="21"/>
          <w:szCs w:val="21"/>
        </w:rPr>
        <w:t>。</w:t>
      </w:r>
    </w:p>
    <w:p w14:paraId="5B7EA7CF" w14:textId="7DBDEE23" w:rsidR="008D6974" w:rsidRPr="00A62107" w:rsidRDefault="00E4037D" w:rsidP="00D61DC0">
      <w:pPr>
        <w:pStyle w:val="ONUME"/>
        <w:tabs>
          <w:tab w:val="clear" w:pos="567"/>
        </w:tabs>
        <w:overflowPunct w:val="0"/>
        <w:spacing w:afterLines="50" w:after="120" w:line="340" w:lineRule="atLeast"/>
        <w:jc w:val="both"/>
        <w:rPr>
          <w:rFonts w:ascii="SimSun" w:hAnsi="SimSun"/>
          <w:sz w:val="21"/>
          <w:szCs w:val="21"/>
        </w:rPr>
      </w:pPr>
      <w:r w:rsidRPr="00A62107">
        <w:rPr>
          <w:rFonts w:ascii="SimSun" w:hAnsi="SimSun" w:hint="eastAsia"/>
          <w:sz w:val="21"/>
          <w:szCs w:val="21"/>
        </w:rPr>
        <w:t>议事规则草案第</w:t>
      </w:r>
      <w:r w:rsidR="00BA6B3D" w:rsidRPr="00A62107">
        <w:rPr>
          <w:rFonts w:ascii="SimSun" w:hAnsi="SimSun" w:hint="eastAsia"/>
          <w:sz w:val="21"/>
          <w:szCs w:val="21"/>
        </w:rPr>
        <w:t>1</w:t>
      </w:r>
      <w:r w:rsidRPr="00A62107">
        <w:rPr>
          <w:rFonts w:ascii="SimSun" w:hAnsi="SimSun" w:hint="eastAsia"/>
          <w:sz w:val="21"/>
          <w:szCs w:val="21"/>
        </w:rPr>
        <w:t>条</w:t>
      </w:r>
      <w:r w:rsidR="00BA6B3D" w:rsidRPr="00A62107">
        <w:rPr>
          <w:rFonts w:ascii="SimSun" w:hAnsi="SimSun" w:hint="eastAsia"/>
          <w:sz w:val="21"/>
          <w:szCs w:val="21"/>
        </w:rPr>
        <w:t>和</w:t>
      </w:r>
      <w:r w:rsidRPr="00A62107">
        <w:rPr>
          <w:rFonts w:ascii="SimSun" w:hAnsi="SimSun" w:hint="eastAsia"/>
          <w:sz w:val="21"/>
          <w:szCs w:val="21"/>
        </w:rPr>
        <w:t>第</w:t>
      </w:r>
      <w:r w:rsidR="00BA6B3D" w:rsidRPr="00A62107">
        <w:rPr>
          <w:rFonts w:ascii="SimSun" w:hAnsi="SimSun" w:hint="eastAsia"/>
          <w:sz w:val="21"/>
          <w:szCs w:val="21"/>
        </w:rPr>
        <w:t>3</w:t>
      </w:r>
      <w:r w:rsidRPr="00A62107">
        <w:rPr>
          <w:rFonts w:ascii="SimSun" w:hAnsi="SimSun" w:hint="eastAsia"/>
          <w:sz w:val="21"/>
          <w:szCs w:val="21"/>
        </w:rPr>
        <w:t>条第</w:t>
      </w:r>
      <w:r w:rsidR="00BA6B3D" w:rsidRPr="00A62107">
        <w:rPr>
          <w:rFonts w:ascii="SimSun" w:hAnsi="SimSun" w:hint="eastAsia"/>
          <w:sz w:val="21"/>
          <w:szCs w:val="21"/>
        </w:rPr>
        <w:t>(1)</w:t>
      </w:r>
      <w:r w:rsidRPr="00A62107">
        <w:rPr>
          <w:rFonts w:ascii="SimSun" w:hAnsi="SimSun" w:hint="eastAsia"/>
          <w:sz w:val="21"/>
          <w:szCs w:val="21"/>
        </w:rPr>
        <w:t>款依据的是《</w:t>
      </w:r>
      <w:r w:rsidR="00BA6B3D" w:rsidRPr="00A62107">
        <w:rPr>
          <w:rFonts w:ascii="SimSun" w:hAnsi="SimSun" w:hint="eastAsia"/>
          <w:sz w:val="21"/>
          <w:szCs w:val="21"/>
        </w:rPr>
        <w:t>PCT大会议事规则</w:t>
      </w:r>
      <w:r w:rsidRPr="00A62107">
        <w:rPr>
          <w:rFonts w:ascii="SimSun" w:hAnsi="SimSun" w:hint="eastAsia"/>
          <w:sz w:val="21"/>
          <w:szCs w:val="21"/>
        </w:rPr>
        <w:t>》</w:t>
      </w:r>
      <w:r w:rsidR="00BA6B3D" w:rsidRPr="00A62107">
        <w:rPr>
          <w:rFonts w:ascii="SimSun" w:hAnsi="SimSun" w:hint="eastAsia"/>
          <w:sz w:val="21"/>
          <w:szCs w:val="21"/>
        </w:rPr>
        <w:t>第1和2条。</w:t>
      </w:r>
      <w:r w:rsidRPr="00A62107">
        <w:rPr>
          <w:rFonts w:ascii="SimSun" w:hAnsi="SimSun" w:hint="eastAsia"/>
          <w:sz w:val="21"/>
          <w:szCs w:val="21"/>
        </w:rPr>
        <w:t>议事</w:t>
      </w:r>
      <w:r w:rsidR="00BA6B3D" w:rsidRPr="00A62107">
        <w:rPr>
          <w:rFonts w:ascii="SimSun" w:hAnsi="SimSun" w:hint="eastAsia"/>
          <w:sz w:val="21"/>
          <w:szCs w:val="21"/>
        </w:rPr>
        <w:t>规则草案</w:t>
      </w:r>
      <w:r w:rsidRPr="00A62107">
        <w:rPr>
          <w:rFonts w:ascii="SimSun" w:hAnsi="SimSun" w:hint="eastAsia"/>
          <w:sz w:val="21"/>
          <w:szCs w:val="21"/>
        </w:rPr>
        <w:t>第</w:t>
      </w:r>
      <w:r w:rsidR="00BA6B3D" w:rsidRPr="00A62107">
        <w:rPr>
          <w:rFonts w:ascii="SimSun" w:hAnsi="SimSun" w:hint="eastAsia"/>
          <w:sz w:val="21"/>
          <w:szCs w:val="21"/>
        </w:rPr>
        <w:t>2</w:t>
      </w:r>
      <w:r w:rsidRPr="00A62107">
        <w:rPr>
          <w:rFonts w:ascii="SimSun" w:hAnsi="SimSun" w:hint="eastAsia"/>
          <w:sz w:val="21"/>
          <w:szCs w:val="21"/>
        </w:rPr>
        <w:t>条</w:t>
      </w:r>
      <w:r w:rsidR="00BA6B3D" w:rsidRPr="00A62107">
        <w:rPr>
          <w:rFonts w:ascii="SimSun" w:hAnsi="SimSun" w:hint="eastAsia"/>
          <w:sz w:val="21"/>
          <w:szCs w:val="21"/>
        </w:rPr>
        <w:t>和</w:t>
      </w:r>
      <w:r w:rsidRPr="00A62107">
        <w:rPr>
          <w:rFonts w:ascii="SimSun" w:hAnsi="SimSun" w:hint="eastAsia"/>
          <w:sz w:val="21"/>
          <w:szCs w:val="21"/>
        </w:rPr>
        <w:t>第</w:t>
      </w:r>
      <w:r w:rsidR="00BA6B3D" w:rsidRPr="00A62107">
        <w:rPr>
          <w:rFonts w:ascii="SimSun" w:hAnsi="SimSun" w:hint="eastAsia"/>
          <w:sz w:val="21"/>
          <w:szCs w:val="21"/>
        </w:rPr>
        <w:t>3</w:t>
      </w:r>
      <w:r w:rsidRPr="00A62107">
        <w:rPr>
          <w:rFonts w:ascii="SimSun" w:hAnsi="SimSun" w:hint="eastAsia"/>
          <w:sz w:val="21"/>
          <w:szCs w:val="21"/>
        </w:rPr>
        <w:t>条第</w:t>
      </w:r>
      <w:r w:rsidR="00BA6B3D" w:rsidRPr="00A62107">
        <w:rPr>
          <w:rFonts w:ascii="SimSun" w:hAnsi="SimSun" w:hint="eastAsia"/>
          <w:sz w:val="21"/>
          <w:szCs w:val="21"/>
        </w:rPr>
        <w:t>(2)</w:t>
      </w:r>
      <w:r w:rsidRPr="00A62107">
        <w:rPr>
          <w:rFonts w:ascii="SimSun" w:hAnsi="SimSun" w:hint="eastAsia"/>
          <w:sz w:val="21"/>
          <w:szCs w:val="21"/>
        </w:rPr>
        <w:t>款</w:t>
      </w:r>
      <w:r w:rsidR="00BA6B3D" w:rsidRPr="00A62107">
        <w:rPr>
          <w:rFonts w:ascii="SimSun" w:hAnsi="SimSun" w:hint="eastAsia"/>
          <w:sz w:val="21"/>
          <w:szCs w:val="21"/>
        </w:rPr>
        <w:t>旨在澄清，除了上文第9段中提到的</w:t>
      </w:r>
      <w:r w:rsidRPr="00A62107">
        <w:rPr>
          <w:rFonts w:ascii="SimSun" w:hAnsi="SimSun" w:hint="eastAsia"/>
          <w:sz w:val="21"/>
          <w:szCs w:val="21"/>
        </w:rPr>
        <w:t>地区局</w:t>
      </w:r>
      <w:r w:rsidR="00BA6B3D" w:rsidRPr="00A62107">
        <w:rPr>
          <w:rFonts w:ascii="SimSun" w:hAnsi="SimSun" w:hint="eastAsia"/>
          <w:sz w:val="21"/>
          <w:szCs w:val="21"/>
        </w:rPr>
        <w:t>之外，工作组的成员和观察员</w:t>
      </w:r>
      <w:r w:rsidR="00CB6533" w:rsidRPr="00A62107">
        <w:rPr>
          <w:rFonts w:ascii="SimSun" w:hAnsi="SimSun" w:hint="eastAsia"/>
          <w:sz w:val="21"/>
          <w:szCs w:val="21"/>
        </w:rPr>
        <w:t>依然沿用现行</w:t>
      </w:r>
      <w:r w:rsidR="00BA6B3D" w:rsidRPr="00A62107">
        <w:rPr>
          <w:rFonts w:ascii="SimSun" w:hAnsi="SimSun" w:hint="eastAsia"/>
          <w:sz w:val="21"/>
          <w:szCs w:val="21"/>
        </w:rPr>
        <w:t>做法。</w:t>
      </w:r>
    </w:p>
    <w:p w14:paraId="24F885D8" w14:textId="791ADAE2" w:rsidR="008D6974" w:rsidRPr="00A62107" w:rsidRDefault="00324C21" w:rsidP="00D61DC0">
      <w:pPr>
        <w:pStyle w:val="ONUME"/>
        <w:tabs>
          <w:tab w:val="clear" w:pos="567"/>
        </w:tabs>
        <w:overflowPunct w:val="0"/>
        <w:spacing w:afterLines="50" w:after="120" w:line="340" w:lineRule="atLeast"/>
        <w:jc w:val="both"/>
        <w:rPr>
          <w:rFonts w:ascii="SimSun" w:hAnsi="SimSun"/>
          <w:sz w:val="21"/>
          <w:szCs w:val="21"/>
        </w:rPr>
      </w:pPr>
      <w:r w:rsidRPr="00A62107">
        <w:rPr>
          <w:rFonts w:ascii="SimSun" w:hAnsi="SimSun" w:hint="eastAsia"/>
          <w:sz w:val="21"/>
          <w:szCs w:val="21"/>
        </w:rPr>
        <w:t>议事</w:t>
      </w:r>
      <w:r w:rsidR="00BA6B3D" w:rsidRPr="00A62107">
        <w:rPr>
          <w:rFonts w:ascii="SimSun" w:hAnsi="SimSun" w:hint="eastAsia"/>
          <w:sz w:val="21"/>
          <w:szCs w:val="21"/>
        </w:rPr>
        <w:t>规则草案</w:t>
      </w:r>
      <w:r w:rsidRPr="00A62107">
        <w:rPr>
          <w:rFonts w:ascii="SimSun" w:hAnsi="SimSun" w:hint="eastAsia"/>
          <w:sz w:val="21"/>
          <w:szCs w:val="21"/>
        </w:rPr>
        <w:t>第</w:t>
      </w:r>
      <w:r w:rsidR="00BA6B3D" w:rsidRPr="00A62107">
        <w:rPr>
          <w:rFonts w:ascii="SimSun" w:hAnsi="SimSun" w:hint="eastAsia"/>
          <w:sz w:val="21"/>
          <w:szCs w:val="21"/>
        </w:rPr>
        <w:t>4</w:t>
      </w:r>
      <w:r w:rsidRPr="00A62107">
        <w:rPr>
          <w:rFonts w:ascii="SimSun" w:hAnsi="SimSun" w:hint="eastAsia"/>
          <w:sz w:val="21"/>
          <w:szCs w:val="21"/>
        </w:rPr>
        <w:t>条</w:t>
      </w:r>
      <w:r w:rsidR="00747BBF">
        <w:rPr>
          <w:rFonts w:ascii="SimSun" w:hAnsi="SimSun" w:hint="eastAsia"/>
          <w:sz w:val="21"/>
          <w:szCs w:val="21"/>
        </w:rPr>
        <w:t>为</w:t>
      </w:r>
      <w:r w:rsidR="00747BBF" w:rsidRPr="00A62107">
        <w:rPr>
          <w:rFonts w:ascii="SimSun" w:hAnsi="SimSun" w:hint="eastAsia"/>
          <w:sz w:val="21"/>
          <w:szCs w:val="21"/>
        </w:rPr>
        <w:t>PCT工作组</w:t>
      </w:r>
      <w:r w:rsidR="00BA6B3D" w:rsidRPr="00A62107">
        <w:rPr>
          <w:rFonts w:ascii="SimSun" w:hAnsi="SimSun" w:hint="eastAsia"/>
          <w:sz w:val="21"/>
          <w:szCs w:val="21"/>
        </w:rPr>
        <w:t>保留了</w:t>
      </w:r>
      <w:r w:rsidR="007A7822" w:rsidRPr="00A62107">
        <w:rPr>
          <w:rFonts w:ascii="SimSun" w:hAnsi="SimSun" w:hint="eastAsia"/>
          <w:sz w:val="21"/>
          <w:szCs w:val="21"/>
        </w:rPr>
        <w:t>修正后的</w:t>
      </w:r>
      <w:r w:rsidRPr="00A62107">
        <w:rPr>
          <w:rFonts w:ascii="SimSun" w:hAnsi="SimSun" w:hint="eastAsia"/>
          <w:sz w:val="21"/>
          <w:szCs w:val="21"/>
        </w:rPr>
        <w:t>《</w:t>
      </w:r>
      <w:r w:rsidR="00BA6B3D" w:rsidRPr="00A62107">
        <w:rPr>
          <w:rFonts w:ascii="SimSun" w:hAnsi="SimSun" w:hint="eastAsia"/>
          <w:sz w:val="21"/>
          <w:szCs w:val="21"/>
        </w:rPr>
        <w:t>总</w:t>
      </w:r>
      <w:r w:rsidRPr="00A62107">
        <w:rPr>
          <w:rFonts w:ascii="SimSun" w:hAnsi="SimSun" w:hint="eastAsia"/>
          <w:sz w:val="21"/>
          <w:szCs w:val="21"/>
        </w:rPr>
        <w:t>议事</w:t>
      </w:r>
      <w:r w:rsidR="00BA6B3D" w:rsidRPr="00A62107">
        <w:rPr>
          <w:rFonts w:ascii="SimSun" w:hAnsi="SimSun" w:hint="eastAsia"/>
          <w:sz w:val="21"/>
          <w:szCs w:val="21"/>
        </w:rPr>
        <w:t>规则</w:t>
      </w:r>
      <w:r w:rsidRPr="00A62107">
        <w:rPr>
          <w:rFonts w:ascii="SimSun" w:hAnsi="SimSun" w:hint="eastAsia"/>
          <w:sz w:val="21"/>
          <w:szCs w:val="21"/>
        </w:rPr>
        <w:t>》</w:t>
      </w:r>
      <w:r w:rsidR="00BA6B3D" w:rsidRPr="00A62107">
        <w:rPr>
          <w:rFonts w:ascii="SimSun" w:hAnsi="SimSun" w:hint="eastAsia"/>
          <w:sz w:val="21"/>
          <w:szCs w:val="21"/>
        </w:rPr>
        <w:t>第9条第(1)和(2)款的原则，但</w:t>
      </w:r>
      <w:r w:rsidRPr="00A62107">
        <w:rPr>
          <w:rFonts w:ascii="SimSun" w:hAnsi="SimSun" w:hint="eastAsia"/>
          <w:sz w:val="21"/>
          <w:szCs w:val="21"/>
        </w:rPr>
        <w:t>规定任期为</w:t>
      </w:r>
      <w:r w:rsidR="00BA6B3D" w:rsidRPr="00A62107">
        <w:rPr>
          <w:rFonts w:ascii="SimSun" w:hAnsi="SimSun" w:hint="eastAsia"/>
          <w:sz w:val="21"/>
          <w:szCs w:val="21"/>
        </w:rPr>
        <w:t>工作组的两届会议。它还允许</w:t>
      </w:r>
      <w:r w:rsidRPr="00A62107">
        <w:rPr>
          <w:rFonts w:ascii="SimSun" w:hAnsi="SimSun" w:hint="eastAsia"/>
          <w:sz w:val="21"/>
          <w:szCs w:val="21"/>
        </w:rPr>
        <w:t>再次当选</w:t>
      </w:r>
      <w:r w:rsidR="00BA6B3D" w:rsidRPr="00A62107">
        <w:rPr>
          <w:rFonts w:ascii="SimSun" w:hAnsi="SimSun" w:hint="eastAsia"/>
          <w:sz w:val="21"/>
          <w:szCs w:val="21"/>
        </w:rPr>
        <w:t>一次主席团成员，</w:t>
      </w:r>
      <w:r w:rsidR="00747BBF">
        <w:rPr>
          <w:rFonts w:ascii="SimSun" w:hAnsi="SimSun" w:hint="eastAsia"/>
          <w:sz w:val="21"/>
          <w:szCs w:val="21"/>
        </w:rPr>
        <w:t>使</w:t>
      </w:r>
      <w:r w:rsidR="00BA6B3D" w:rsidRPr="00A62107">
        <w:rPr>
          <w:rFonts w:ascii="SimSun" w:hAnsi="SimSun" w:hint="eastAsia"/>
          <w:sz w:val="21"/>
          <w:szCs w:val="21"/>
        </w:rPr>
        <w:t>最长连续任期为四届会议。</w:t>
      </w:r>
    </w:p>
    <w:p w14:paraId="6D337A8B" w14:textId="2C923942" w:rsidR="008D6974" w:rsidRPr="00A62107" w:rsidRDefault="00BA6B3D" w:rsidP="00D61DC0">
      <w:pPr>
        <w:pStyle w:val="ONUME"/>
        <w:tabs>
          <w:tab w:val="clear" w:pos="567"/>
        </w:tabs>
        <w:overflowPunct w:val="0"/>
        <w:spacing w:afterLines="50" w:after="120" w:line="340" w:lineRule="atLeast"/>
        <w:jc w:val="both"/>
        <w:rPr>
          <w:rFonts w:ascii="SimSun" w:hAnsi="SimSun"/>
          <w:sz w:val="21"/>
          <w:szCs w:val="21"/>
        </w:rPr>
      </w:pPr>
      <w:r w:rsidRPr="00A62107">
        <w:rPr>
          <w:rFonts w:ascii="SimSun" w:hAnsi="SimSun" w:hint="eastAsia"/>
          <w:sz w:val="21"/>
          <w:szCs w:val="21"/>
        </w:rPr>
        <w:t>如果这些</w:t>
      </w:r>
      <w:r w:rsidR="003F3A59" w:rsidRPr="00A62107">
        <w:rPr>
          <w:rFonts w:ascii="SimSun" w:hAnsi="SimSun" w:hint="eastAsia"/>
          <w:sz w:val="21"/>
          <w:szCs w:val="21"/>
        </w:rPr>
        <w:t>提案</w:t>
      </w:r>
      <w:r w:rsidRPr="00A62107">
        <w:rPr>
          <w:rFonts w:ascii="SimSun" w:hAnsi="SimSun" w:hint="eastAsia"/>
          <w:sz w:val="21"/>
          <w:szCs w:val="21"/>
        </w:rPr>
        <w:t>得到批准，建议</w:t>
      </w:r>
      <w:r w:rsidR="00A511AC" w:rsidRPr="00A62107">
        <w:rPr>
          <w:rFonts w:ascii="SimSun" w:hAnsi="SimSun" w:hint="eastAsia"/>
          <w:sz w:val="21"/>
          <w:szCs w:val="21"/>
        </w:rPr>
        <w:t>它们</w:t>
      </w:r>
      <w:r w:rsidR="003F3A59" w:rsidRPr="00A62107">
        <w:rPr>
          <w:rFonts w:ascii="SimSun" w:hAnsi="SimSun" w:hint="eastAsia"/>
          <w:sz w:val="21"/>
          <w:szCs w:val="21"/>
        </w:rPr>
        <w:t>即刻</w:t>
      </w:r>
      <w:r w:rsidRPr="00A62107">
        <w:rPr>
          <w:rFonts w:ascii="SimSun" w:hAnsi="SimSun" w:hint="eastAsia"/>
          <w:sz w:val="21"/>
          <w:szCs w:val="21"/>
        </w:rPr>
        <w:t>生效，并适用于本届会议上当选的主席团成员的任期，同时注意到现任主席是根据</w:t>
      </w:r>
      <w:r w:rsidR="003F3A59" w:rsidRPr="00A62107">
        <w:rPr>
          <w:rFonts w:ascii="SimSun" w:hAnsi="SimSun" w:hint="eastAsia"/>
          <w:sz w:val="21"/>
          <w:szCs w:val="21"/>
        </w:rPr>
        <w:t>修正后</w:t>
      </w:r>
      <w:r w:rsidRPr="00A62107">
        <w:rPr>
          <w:rFonts w:ascii="SimSun" w:hAnsi="SimSun" w:hint="eastAsia"/>
          <w:sz w:val="21"/>
          <w:szCs w:val="21"/>
        </w:rPr>
        <w:t>的《总议事规则》第9条</w:t>
      </w:r>
      <w:r w:rsidR="003F3A59" w:rsidRPr="00A62107">
        <w:rPr>
          <w:rFonts w:ascii="SimSun" w:hAnsi="SimSun" w:hint="eastAsia"/>
          <w:sz w:val="21"/>
          <w:szCs w:val="21"/>
        </w:rPr>
        <w:t>当选</w:t>
      </w:r>
      <w:r w:rsidRPr="00A62107">
        <w:rPr>
          <w:rFonts w:ascii="SimSun" w:hAnsi="SimSun" w:hint="eastAsia"/>
          <w:sz w:val="21"/>
          <w:szCs w:val="21"/>
        </w:rPr>
        <w:t>，作为过渡性安排</w:t>
      </w:r>
      <w:r w:rsidR="003F3A59" w:rsidRPr="00A62107">
        <w:rPr>
          <w:rFonts w:ascii="SimSun" w:hAnsi="SimSun" w:hint="eastAsia"/>
          <w:sz w:val="21"/>
          <w:szCs w:val="21"/>
        </w:rPr>
        <w:t>领导</w:t>
      </w:r>
      <w:r w:rsidRPr="00A62107">
        <w:rPr>
          <w:rFonts w:ascii="SimSun" w:hAnsi="SimSun" w:hint="eastAsia"/>
          <w:sz w:val="21"/>
          <w:szCs w:val="21"/>
        </w:rPr>
        <w:t>工作组第十五届会议。因此，新当选的主席团成员将在本届会议结束后立即开始其任期，并</w:t>
      </w:r>
      <w:r w:rsidR="003F3A59" w:rsidRPr="00A62107">
        <w:rPr>
          <w:rFonts w:ascii="SimSun" w:hAnsi="SimSun" w:hint="eastAsia"/>
          <w:sz w:val="21"/>
          <w:szCs w:val="21"/>
        </w:rPr>
        <w:t>领导</w:t>
      </w:r>
      <w:r w:rsidRPr="00A62107">
        <w:rPr>
          <w:rFonts w:ascii="SimSun" w:hAnsi="SimSun" w:hint="eastAsia"/>
          <w:sz w:val="21"/>
          <w:szCs w:val="21"/>
        </w:rPr>
        <w:t>第十七届和第十八届会议。</w:t>
      </w:r>
    </w:p>
    <w:p w14:paraId="6AF126D9" w14:textId="3BB02372" w:rsidR="008D6974" w:rsidRPr="00032962" w:rsidRDefault="00BA6B3D" w:rsidP="00D61DC0">
      <w:pPr>
        <w:pStyle w:val="ONUME"/>
        <w:tabs>
          <w:tab w:val="clear" w:pos="567"/>
        </w:tabs>
        <w:overflowPunct w:val="0"/>
        <w:spacing w:afterLines="50" w:after="120" w:line="340" w:lineRule="atLeast"/>
        <w:ind w:left="5534"/>
        <w:jc w:val="both"/>
        <w:rPr>
          <w:rFonts w:ascii="KaiTi" w:eastAsia="KaiTi" w:hAnsi="KaiTi"/>
          <w:sz w:val="21"/>
          <w:szCs w:val="21"/>
        </w:rPr>
      </w:pPr>
      <w:r w:rsidRPr="00032962">
        <w:rPr>
          <w:rFonts w:ascii="KaiTi" w:eastAsia="KaiTi" w:hAnsi="KaiTi" w:hint="eastAsia"/>
          <w:sz w:val="21"/>
          <w:szCs w:val="21"/>
        </w:rPr>
        <w:t>请工作组通过</w:t>
      </w:r>
      <w:r w:rsidR="00B94AFC" w:rsidRPr="00032962">
        <w:rPr>
          <w:rFonts w:ascii="KaiTi" w:eastAsia="KaiTi" w:hAnsi="KaiTi" w:hint="eastAsia"/>
          <w:sz w:val="21"/>
          <w:szCs w:val="21"/>
        </w:rPr>
        <w:t>文件</w:t>
      </w:r>
      <w:r w:rsidR="00B94AFC" w:rsidRPr="00032962">
        <w:rPr>
          <w:rFonts w:ascii="KaiTi" w:eastAsia="KaiTi" w:hAnsi="KaiTi"/>
          <w:sz w:val="21"/>
          <w:szCs w:val="21"/>
        </w:rPr>
        <w:t>PCT/WG/16/5</w:t>
      </w:r>
      <w:r w:rsidR="00D61DC0" w:rsidRPr="00032962">
        <w:rPr>
          <w:rFonts w:ascii="KaiTi" w:eastAsia="KaiTi" w:hAnsi="KaiTi" w:hint="eastAsia"/>
          <w:sz w:val="21"/>
          <w:szCs w:val="21"/>
        </w:rPr>
        <w:t>附件</w:t>
      </w:r>
      <w:r w:rsidR="00D61DC0">
        <w:rPr>
          <w:rFonts w:ascii="KaiTi" w:eastAsia="KaiTi" w:hAnsi="KaiTi" w:hint="eastAsia"/>
          <w:sz w:val="21"/>
          <w:szCs w:val="21"/>
        </w:rPr>
        <w:t>中所</w:t>
      </w:r>
      <w:r w:rsidR="00D61DC0" w:rsidRPr="00032962">
        <w:rPr>
          <w:rFonts w:ascii="KaiTi" w:eastAsia="KaiTi" w:hAnsi="KaiTi" w:hint="eastAsia"/>
          <w:sz w:val="21"/>
          <w:szCs w:val="21"/>
        </w:rPr>
        <w:t>载</w:t>
      </w:r>
      <w:r w:rsidR="00B94AFC" w:rsidRPr="00032962">
        <w:rPr>
          <w:rFonts w:ascii="KaiTi" w:eastAsia="KaiTi" w:hAnsi="KaiTi" w:hint="eastAsia"/>
          <w:sz w:val="21"/>
          <w:szCs w:val="21"/>
        </w:rPr>
        <w:t>的</w:t>
      </w:r>
      <w:r w:rsidRPr="00032962">
        <w:rPr>
          <w:rFonts w:ascii="KaiTi" w:eastAsia="KaiTi" w:hAnsi="KaiTi" w:hint="eastAsia"/>
          <w:sz w:val="21"/>
          <w:szCs w:val="21"/>
        </w:rPr>
        <w:t>《特别议事规则》。</w:t>
      </w:r>
    </w:p>
    <w:p w14:paraId="406C3284" w14:textId="0CFB39E8" w:rsidR="008D6974" w:rsidRPr="00032962" w:rsidRDefault="008D6974" w:rsidP="00D61DC0">
      <w:pPr>
        <w:pStyle w:val="Endofdocument-Annex"/>
        <w:spacing w:before="720" w:afterLines="50" w:after="120" w:line="340" w:lineRule="atLeast"/>
        <w:rPr>
          <w:rFonts w:ascii="KaiTi" w:eastAsia="KaiTi" w:hAnsi="KaiTi"/>
          <w:sz w:val="21"/>
          <w:szCs w:val="21"/>
        </w:rPr>
        <w:sectPr w:rsidR="008D6974" w:rsidRPr="00032962" w:rsidSect="00F34183">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sidRPr="00032962">
        <w:rPr>
          <w:rFonts w:ascii="KaiTi" w:eastAsia="KaiTi" w:hAnsi="KaiTi"/>
          <w:sz w:val="21"/>
          <w:szCs w:val="21"/>
        </w:rPr>
        <w:t>[</w:t>
      </w:r>
      <w:r w:rsidR="00EA258B" w:rsidRPr="00032962">
        <w:rPr>
          <w:rFonts w:ascii="KaiTi" w:eastAsia="KaiTi" w:hAnsi="KaiTi" w:hint="eastAsia"/>
          <w:sz w:val="21"/>
          <w:szCs w:val="21"/>
        </w:rPr>
        <w:t>后接附件</w:t>
      </w:r>
      <w:r w:rsidRPr="00032962">
        <w:rPr>
          <w:rFonts w:ascii="KaiTi" w:eastAsia="KaiTi" w:hAnsi="KaiTi"/>
          <w:sz w:val="21"/>
          <w:szCs w:val="21"/>
        </w:rPr>
        <w:t>]</w:t>
      </w:r>
    </w:p>
    <w:p w14:paraId="11DACA26" w14:textId="49D12B15" w:rsidR="005E4F62" w:rsidRPr="00A62107" w:rsidRDefault="00FC1A06" w:rsidP="0021378D">
      <w:pPr>
        <w:jc w:val="center"/>
        <w:rPr>
          <w:rFonts w:ascii="SimSun" w:hAnsi="SimSun"/>
          <w:sz w:val="21"/>
          <w:szCs w:val="21"/>
        </w:rPr>
      </w:pPr>
      <w:r w:rsidRPr="00A62107">
        <w:rPr>
          <w:rFonts w:ascii="SimSun" w:hAnsi="SimSun" w:hint="eastAsia"/>
          <w:sz w:val="21"/>
          <w:szCs w:val="21"/>
        </w:rPr>
        <w:lastRenderedPageBreak/>
        <w:t>特别议事规则草案</w:t>
      </w:r>
    </w:p>
    <w:p w14:paraId="1189BF44" w14:textId="640F0D0C" w:rsidR="008D6974" w:rsidRPr="00A62107" w:rsidRDefault="00FC1A06" w:rsidP="008D6974">
      <w:pPr>
        <w:pStyle w:val="LegTitle"/>
        <w:rPr>
          <w:rFonts w:ascii="SimSun" w:eastAsia="SimSun" w:hAnsi="SimSun"/>
          <w:sz w:val="21"/>
          <w:szCs w:val="21"/>
          <w:lang w:eastAsia="zh-CN"/>
        </w:rPr>
      </w:pPr>
      <w:r w:rsidRPr="00A62107">
        <w:rPr>
          <w:rFonts w:ascii="SimSun" w:eastAsia="SimSun" w:hAnsi="SimSun" w:cs="SimSun" w:hint="eastAsia"/>
          <w:sz w:val="21"/>
          <w:szCs w:val="21"/>
          <w:lang w:eastAsia="zh-CN"/>
        </w:rPr>
        <w:t>第1条</w:t>
      </w:r>
      <w:r w:rsidR="00081A78" w:rsidRPr="00A62107">
        <w:rPr>
          <w:rFonts w:ascii="SimSun" w:eastAsia="SimSun" w:hAnsi="SimSun"/>
          <w:sz w:val="21"/>
          <w:szCs w:val="21"/>
          <w:lang w:eastAsia="zh-CN"/>
        </w:rPr>
        <w:br/>
      </w:r>
      <w:r w:rsidR="00081A78" w:rsidRPr="00A62107">
        <w:rPr>
          <w:rFonts w:ascii="SimSun" w:eastAsia="SimSun" w:hAnsi="SimSun" w:cs="SimSun" w:hint="eastAsia"/>
          <w:sz w:val="21"/>
          <w:szCs w:val="21"/>
          <w:lang w:eastAsia="zh-CN"/>
        </w:rPr>
        <w:t>总议事规则的适用</w:t>
      </w:r>
    </w:p>
    <w:p w14:paraId="6C7B54AA" w14:textId="639C4207" w:rsidR="008D6974" w:rsidRPr="00A62107" w:rsidRDefault="008D6974" w:rsidP="008D6974">
      <w:pPr>
        <w:pStyle w:val="Lega"/>
        <w:rPr>
          <w:rFonts w:ascii="SimSun" w:eastAsia="SimSun" w:hAnsi="SimSun"/>
          <w:sz w:val="21"/>
          <w:szCs w:val="21"/>
          <w:lang w:eastAsia="zh-CN"/>
        </w:rPr>
      </w:pPr>
      <w:r w:rsidRPr="00A62107">
        <w:rPr>
          <w:rFonts w:ascii="SimSun" w:eastAsia="SimSun" w:hAnsi="SimSun"/>
          <w:sz w:val="21"/>
          <w:szCs w:val="21"/>
          <w:lang w:eastAsia="zh-CN"/>
        </w:rPr>
        <w:tab/>
      </w:r>
      <w:r w:rsidR="00660523" w:rsidRPr="00A62107">
        <w:rPr>
          <w:rFonts w:ascii="SimSun" w:eastAsia="SimSun" w:hAnsi="SimSun" w:cs="SimSun" w:hint="eastAsia"/>
          <w:sz w:val="21"/>
          <w:szCs w:val="21"/>
          <w:lang w:eastAsia="zh-CN"/>
        </w:rPr>
        <w:t>专利合作条约</w:t>
      </w:r>
      <w:r w:rsidR="00FC1A06" w:rsidRPr="00A62107">
        <w:rPr>
          <w:rFonts w:ascii="SimSun" w:eastAsia="SimSun" w:hAnsi="SimSun" w:cs="SimSun" w:hint="eastAsia"/>
          <w:sz w:val="21"/>
          <w:szCs w:val="21"/>
          <w:lang w:eastAsia="zh-CN"/>
        </w:rPr>
        <w:t>（</w:t>
      </w:r>
      <w:r w:rsidR="00660523" w:rsidRPr="00A62107">
        <w:rPr>
          <w:rFonts w:ascii="SimSun" w:eastAsia="SimSun" w:hAnsi="SimSun" w:hint="eastAsia"/>
          <w:sz w:val="21"/>
          <w:szCs w:val="21"/>
          <w:lang w:eastAsia="zh-CN"/>
        </w:rPr>
        <w:t>PCT</w:t>
      </w:r>
      <w:r w:rsidR="00FC1A06" w:rsidRPr="00A62107">
        <w:rPr>
          <w:rFonts w:ascii="SimSun" w:eastAsia="SimSun" w:hAnsi="SimSun" w:cs="SimSun" w:hint="eastAsia"/>
          <w:sz w:val="21"/>
          <w:szCs w:val="21"/>
          <w:lang w:eastAsia="zh-CN"/>
        </w:rPr>
        <w:t>）</w:t>
      </w:r>
      <w:r w:rsidR="00660523" w:rsidRPr="00A62107">
        <w:rPr>
          <w:rFonts w:ascii="SimSun" w:eastAsia="SimSun" w:hAnsi="SimSun" w:cs="SimSun" w:hint="eastAsia"/>
          <w:sz w:val="21"/>
          <w:szCs w:val="21"/>
          <w:lang w:eastAsia="zh-CN"/>
        </w:rPr>
        <w:t>工作组</w:t>
      </w:r>
      <w:r w:rsidR="00FC1A06" w:rsidRPr="00A62107">
        <w:rPr>
          <w:rFonts w:ascii="SimSun" w:eastAsia="SimSun" w:hAnsi="SimSun" w:cs="SimSun" w:hint="eastAsia"/>
          <w:sz w:val="21"/>
          <w:szCs w:val="21"/>
          <w:lang w:eastAsia="zh-CN"/>
        </w:rPr>
        <w:t>（</w:t>
      </w:r>
      <w:r w:rsidR="00660523" w:rsidRPr="00A62107">
        <w:rPr>
          <w:rFonts w:ascii="SimSun" w:eastAsia="SimSun" w:hAnsi="SimSun" w:cs="SimSun" w:hint="eastAsia"/>
          <w:sz w:val="21"/>
          <w:szCs w:val="21"/>
          <w:lang w:eastAsia="zh-CN"/>
        </w:rPr>
        <w:t>工作组</w:t>
      </w:r>
      <w:r w:rsidR="00FC1A06" w:rsidRPr="00A62107">
        <w:rPr>
          <w:rFonts w:ascii="SimSun" w:eastAsia="SimSun" w:hAnsi="SimSun" w:cs="SimSun" w:hint="eastAsia"/>
          <w:sz w:val="21"/>
          <w:szCs w:val="21"/>
          <w:lang w:eastAsia="zh-CN"/>
        </w:rPr>
        <w:t>）</w:t>
      </w:r>
      <w:r w:rsidR="00A9385F" w:rsidRPr="00A62107">
        <w:rPr>
          <w:rFonts w:ascii="SimSun" w:eastAsia="SimSun" w:hAnsi="SimSun" w:cs="SimSun" w:hint="eastAsia"/>
          <w:sz w:val="21"/>
          <w:szCs w:val="21"/>
          <w:lang w:eastAsia="zh-CN"/>
        </w:rPr>
        <w:t>的</w:t>
      </w:r>
      <w:r w:rsidR="00660523" w:rsidRPr="00A62107">
        <w:rPr>
          <w:rFonts w:ascii="SimSun" w:eastAsia="SimSun" w:hAnsi="SimSun" w:cs="SimSun" w:hint="eastAsia"/>
          <w:sz w:val="21"/>
          <w:szCs w:val="21"/>
          <w:lang w:eastAsia="zh-CN"/>
        </w:rPr>
        <w:t>议事规则</w:t>
      </w:r>
      <w:r w:rsidR="00A9385F" w:rsidRPr="00A62107">
        <w:rPr>
          <w:rFonts w:ascii="SimSun" w:eastAsia="SimSun" w:hAnsi="SimSun" w:cs="SimSun" w:hint="eastAsia"/>
          <w:sz w:val="21"/>
          <w:szCs w:val="21"/>
          <w:lang w:eastAsia="zh-CN"/>
        </w:rPr>
        <w:t>为经过下列条款补充和修正的</w:t>
      </w:r>
      <w:r w:rsidR="00660523" w:rsidRPr="00A62107">
        <w:rPr>
          <w:rFonts w:ascii="SimSun" w:eastAsia="SimSun" w:hAnsi="SimSun" w:cs="SimSun" w:hint="eastAsia"/>
          <w:sz w:val="21"/>
          <w:szCs w:val="21"/>
          <w:lang w:eastAsia="zh-CN"/>
        </w:rPr>
        <w:t>《</w:t>
      </w:r>
      <w:r w:rsidR="00FC1A06" w:rsidRPr="00A62107">
        <w:rPr>
          <w:rFonts w:ascii="SimSun" w:eastAsia="SimSun" w:hAnsi="SimSun" w:cs="SimSun" w:hint="eastAsia"/>
          <w:sz w:val="21"/>
          <w:szCs w:val="21"/>
          <w:lang w:eastAsia="zh-CN"/>
        </w:rPr>
        <w:t>产权组织</w:t>
      </w:r>
      <w:r w:rsidR="00660523" w:rsidRPr="00A62107">
        <w:rPr>
          <w:rFonts w:ascii="SimSun" w:eastAsia="SimSun" w:hAnsi="SimSun" w:cs="SimSun" w:hint="eastAsia"/>
          <w:sz w:val="21"/>
          <w:szCs w:val="21"/>
          <w:lang w:eastAsia="zh-CN"/>
        </w:rPr>
        <w:t>总议事规则》。</w:t>
      </w:r>
    </w:p>
    <w:p w14:paraId="526BEA1A" w14:textId="61CD4D94" w:rsidR="008D6974" w:rsidRPr="00A62107" w:rsidRDefault="00660523" w:rsidP="008D6974">
      <w:pPr>
        <w:pStyle w:val="LegTitle"/>
        <w:rPr>
          <w:rFonts w:ascii="SimSun" w:eastAsia="SimSun" w:hAnsi="SimSun"/>
          <w:sz w:val="21"/>
          <w:szCs w:val="21"/>
          <w:lang w:eastAsia="zh-CN"/>
        </w:rPr>
      </w:pPr>
      <w:r w:rsidRPr="00A62107">
        <w:rPr>
          <w:rFonts w:ascii="SimSun" w:eastAsia="SimSun" w:hAnsi="SimSun" w:cs="SimSun" w:hint="eastAsia"/>
          <w:sz w:val="21"/>
          <w:szCs w:val="21"/>
          <w:lang w:eastAsia="zh-CN"/>
        </w:rPr>
        <w:t>第</w:t>
      </w:r>
      <w:r w:rsidRPr="00A62107">
        <w:rPr>
          <w:rFonts w:ascii="SimSun" w:eastAsia="SimSun" w:hAnsi="SimSun" w:hint="eastAsia"/>
          <w:sz w:val="21"/>
          <w:szCs w:val="21"/>
          <w:lang w:eastAsia="zh-CN"/>
        </w:rPr>
        <w:t>2</w:t>
      </w:r>
      <w:r w:rsidRPr="00A62107">
        <w:rPr>
          <w:rFonts w:ascii="SimSun" w:eastAsia="SimSun" w:hAnsi="SimSun" w:cs="SimSun" w:hint="eastAsia"/>
          <w:sz w:val="21"/>
          <w:szCs w:val="21"/>
          <w:lang w:eastAsia="zh-CN"/>
        </w:rPr>
        <w:t>条</w:t>
      </w:r>
      <w:r w:rsidR="008D6974" w:rsidRPr="00A62107">
        <w:rPr>
          <w:rFonts w:ascii="SimSun" w:eastAsia="SimSun" w:hAnsi="SimSun"/>
          <w:sz w:val="21"/>
          <w:szCs w:val="21"/>
          <w:lang w:eastAsia="zh-CN"/>
        </w:rPr>
        <w:br/>
      </w:r>
      <w:r w:rsidRPr="00A62107">
        <w:rPr>
          <w:rFonts w:ascii="SimSun" w:eastAsia="SimSun" w:hAnsi="SimSun" w:cs="SimSun" w:hint="eastAsia"/>
          <w:sz w:val="21"/>
          <w:szCs w:val="21"/>
          <w:lang w:eastAsia="zh-CN"/>
        </w:rPr>
        <w:t>成员</w:t>
      </w:r>
    </w:p>
    <w:p w14:paraId="1100DA77" w14:textId="6B257695" w:rsidR="008D6974" w:rsidRPr="00A62107" w:rsidRDefault="008D6974" w:rsidP="00881249">
      <w:pPr>
        <w:pStyle w:val="Lega"/>
        <w:jc w:val="both"/>
        <w:rPr>
          <w:rFonts w:ascii="SimSun" w:eastAsia="SimSun" w:hAnsi="SimSun"/>
          <w:sz w:val="21"/>
          <w:szCs w:val="21"/>
          <w:u w:val="double"/>
          <w:lang w:eastAsia="zh-CN"/>
        </w:rPr>
      </w:pPr>
      <w:r w:rsidRPr="00A62107">
        <w:rPr>
          <w:rFonts w:ascii="SimSun" w:eastAsia="SimSun" w:hAnsi="SimSun"/>
          <w:sz w:val="21"/>
          <w:szCs w:val="21"/>
          <w:lang w:eastAsia="zh-CN"/>
        </w:rPr>
        <w:tab/>
      </w:r>
      <w:r w:rsidR="00660523" w:rsidRPr="00A62107">
        <w:rPr>
          <w:rFonts w:ascii="SimSun" w:eastAsia="SimSun" w:hAnsi="SimSun" w:cs="SimSun" w:hint="eastAsia"/>
          <w:sz w:val="21"/>
          <w:szCs w:val="21"/>
          <w:lang w:eastAsia="zh-CN"/>
        </w:rPr>
        <w:t>国际专利合作联盟</w:t>
      </w:r>
      <w:r w:rsidR="00A9385F" w:rsidRPr="00A62107">
        <w:rPr>
          <w:rFonts w:ascii="SimSun" w:eastAsia="SimSun" w:hAnsi="SimSun" w:cs="SimSun" w:hint="eastAsia"/>
          <w:sz w:val="21"/>
          <w:szCs w:val="21"/>
          <w:lang w:eastAsia="zh-CN"/>
        </w:rPr>
        <w:t>（</w:t>
      </w:r>
      <w:r w:rsidR="00660523" w:rsidRPr="00A62107">
        <w:rPr>
          <w:rFonts w:ascii="SimSun" w:eastAsia="SimSun" w:hAnsi="SimSun" w:hint="eastAsia"/>
          <w:sz w:val="21"/>
          <w:szCs w:val="21"/>
          <w:lang w:eastAsia="zh-CN"/>
        </w:rPr>
        <w:t>PCT</w:t>
      </w:r>
      <w:r w:rsidR="00660523" w:rsidRPr="00A62107">
        <w:rPr>
          <w:rFonts w:ascii="SimSun" w:eastAsia="SimSun" w:hAnsi="SimSun" w:cs="SimSun" w:hint="eastAsia"/>
          <w:sz w:val="21"/>
          <w:szCs w:val="21"/>
          <w:lang w:eastAsia="zh-CN"/>
        </w:rPr>
        <w:t>联盟</w:t>
      </w:r>
      <w:r w:rsidR="00A9385F" w:rsidRPr="00A62107">
        <w:rPr>
          <w:rFonts w:ascii="SimSun" w:eastAsia="SimSun" w:hAnsi="SimSun" w:cs="SimSun" w:hint="eastAsia"/>
          <w:sz w:val="21"/>
          <w:szCs w:val="21"/>
          <w:lang w:eastAsia="zh-CN"/>
        </w:rPr>
        <w:t>）</w:t>
      </w:r>
      <w:r w:rsidR="00660523" w:rsidRPr="00A62107">
        <w:rPr>
          <w:rFonts w:ascii="SimSun" w:eastAsia="SimSun" w:hAnsi="SimSun" w:cs="SimSun" w:hint="eastAsia"/>
          <w:sz w:val="21"/>
          <w:szCs w:val="21"/>
          <w:lang w:eastAsia="zh-CN"/>
        </w:rPr>
        <w:t>成员国以及由</w:t>
      </w:r>
      <w:r w:rsidR="00660523" w:rsidRPr="00A62107">
        <w:rPr>
          <w:rFonts w:ascii="SimSun" w:eastAsia="SimSun" w:hAnsi="SimSun" w:hint="eastAsia"/>
          <w:sz w:val="21"/>
          <w:szCs w:val="21"/>
          <w:lang w:eastAsia="zh-CN"/>
        </w:rPr>
        <w:t>PCT</w:t>
      </w:r>
      <w:r w:rsidR="00660523" w:rsidRPr="00A62107">
        <w:rPr>
          <w:rFonts w:ascii="SimSun" w:eastAsia="SimSun" w:hAnsi="SimSun" w:cs="SimSun" w:hint="eastAsia"/>
          <w:sz w:val="21"/>
          <w:szCs w:val="21"/>
          <w:lang w:eastAsia="zh-CN"/>
        </w:rPr>
        <w:t>联盟大会</w:t>
      </w:r>
      <w:r w:rsidR="00EE28E6" w:rsidRPr="00A62107">
        <w:rPr>
          <w:rFonts w:ascii="SimSun" w:eastAsia="SimSun" w:hAnsi="SimSun" w:cs="SimSun" w:hint="eastAsia"/>
          <w:sz w:val="21"/>
          <w:szCs w:val="21"/>
          <w:lang w:eastAsia="zh-CN"/>
        </w:rPr>
        <w:t>（大会）</w:t>
      </w:r>
      <w:r w:rsidR="00660523" w:rsidRPr="00A62107">
        <w:rPr>
          <w:rFonts w:ascii="SimSun" w:eastAsia="SimSun" w:hAnsi="SimSun" w:cs="SimSun" w:hint="eastAsia"/>
          <w:sz w:val="21"/>
          <w:szCs w:val="21"/>
          <w:lang w:eastAsia="zh-CN"/>
        </w:rPr>
        <w:t>指定</w:t>
      </w:r>
      <w:r w:rsidR="00EE28E6" w:rsidRPr="00A62107">
        <w:rPr>
          <w:rFonts w:ascii="SimSun" w:eastAsia="SimSun" w:hAnsi="SimSun" w:cs="SimSun" w:hint="eastAsia"/>
          <w:sz w:val="21"/>
          <w:szCs w:val="21"/>
          <w:lang w:eastAsia="zh-CN"/>
        </w:rPr>
        <w:t>作为</w:t>
      </w:r>
      <w:r w:rsidR="00660523" w:rsidRPr="00A62107">
        <w:rPr>
          <w:rFonts w:ascii="SimSun" w:eastAsia="SimSun" w:hAnsi="SimSun" w:cs="SimSun" w:hint="eastAsia"/>
          <w:sz w:val="21"/>
          <w:szCs w:val="21"/>
          <w:lang w:eastAsia="zh-CN"/>
        </w:rPr>
        <w:t>专利合作条约国际检索和初步审查</w:t>
      </w:r>
      <w:r w:rsidR="00EE28E6" w:rsidRPr="00A62107">
        <w:rPr>
          <w:rFonts w:ascii="SimSun" w:eastAsia="SimSun" w:hAnsi="SimSun" w:cs="SimSun" w:hint="eastAsia"/>
          <w:sz w:val="21"/>
          <w:szCs w:val="21"/>
          <w:lang w:eastAsia="zh-CN"/>
        </w:rPr>
        <w:t>单位</w:t>
      </w:r>
      <w:r w:rsidR="00660523" w:rsidRPr="00A62107">
        <w:rPr>
          <w:rFonts w:ascii="SimSun" w:eastAsia="SimSun" w:hAnsi="SimSun" w:cs="SimSun" w:hint="eastAsia"/>
          <w:sz w:val="21"/>
          <w:szCs w:val="21"/>
          <w:lang w:eastAsia="zh-CN"/>
        </w:rPr>
        <w:t>的政府间组织，应</w:t>
      </w:r>
      <w:r w:rsidR="00881249" w:rsidRPr="00A62107">
        <w:rPr>
          <w:rFonts w:ascii="SimSun" w:eastAsia="SimSun" w:hAnsi="SimSun" w:cs="SimSun" w:hint="eastAsia"/>
          <w:sz w:val="21"/>
          <w:szCs w:val="21"/>
          <w:lang w:eastAsia="zh-CN"/>
        </w:rPr>
        <w:t>作为</w:t>
      </w:r>
      <w:r w:rsidR="006F43B8" w:rsidRPr="00A62107">
        <w:rPr>
          <w:rFonts w:ascii="SimSun" w:eastAsia="SimSun" w:hAnsi="SimSun" w:cs="SimSun" w:hint="eastAsia"/>
          <w:sz w:val="21"/>
          <w:szCs w:val="21"/>
          <w:lang w:eastAsia="zh-CN"/>
        </w:rPr>
        <w:t>成员</w:t>
      </w:r>
      <w:r w:rsidR="00985F8D" w:rsidRPr="00A62107">
        <w:rPr>
          <w:rFonts w:ascii="SimSun" w:eastAsia="SimSun" w:hAnsi="SimSun" w:cs="SimSun" w:hint="eastAsia"/>
          <w:sz w:val="21"/>
          <w:szCs w:val="21"/>
          <w:lang w:eastAsia="zh-CN"/>
        </w:rPr>
        <w:t>受邀</w:t>
      </w:r>
      <w:r w:rsidR="00660523" w:rsidRPr="00A62107">
        <w:rPr>
          <w:rFonts w:ascii="SimSun" w:eastAsia="SimSun" w:hAnsi="SimSun" w:cs="SimSun" w:hint="eastAsia"/>
          <w:sz w:val="21"/>
          <w:szCs w:val="21"/>
          <w:lang w:eastAsia="zh-CN"/>
        </w:rPr>
        <w:t>参加工作组的所有会议。</w:t>
      </w:r>
    </w:p>
    <w:p w14:paraId="68C9B3BC" w14:textId="31470342" w:rsidR="008D6974" w:rsidRPr="00A62107" w:rsidRDefault="00660523" w:rsidP="008D6974">
      <w:pPr>
        <w:pStyle w:val="LegTitle"/>
        <w:rPr>
          <w:rFonts w:ascii="SimSun" w:eastAsia="SimSun" w:hAnsi="SimSun"/>
          <w:sz w:val="21"/>
          <w:szCs w:val="21"/>
          <w:lang w:eastAsia="zh-CN"/>
        </w:rPr>
      </w:pPr>
      <w:r w:rsidRPr="00A62107">
        <w:rPr>
          <w:rFonts w:ascii="SimSun" w:eastAsia="SimSun" w:hAnsi="SimSun" w:cs="SimSun" w:hint="eastAsia"/>
          <w:sz w:val="21"/>
          <w:szCs w:val="21"/>
          <w:lang w:eastAsia="zh-CN"/>
        </w:rPr>
        <w:t>第</w:t>
      </w:r>
      <w:r w:rsidRPr="00A62107">
        <w:rPr>
          <w:rFonts w:ascii="SimSun" w:eastAsia="SimSun" w:hAnsi="SimSun" w:hint="eastAsia"/>
          <w:sz w:val="21"/>
          <w:szCs w:val="21"/>
          <w:lang w:eastAsia="zh-CN"/>
        </w:rPr>
        <w:t>3</w:t>
      </w:r>
      <w:r w:rsidRPr="00A62107">
        <w:rPr>
          <w:rFonts w:ascii="SimSun" w:eastAsia="SimSun" w:hAnsi="SimSun" w:cs="SimSun" w:hint="eastAsia"/>
          <w:sz w:val="21"/>
          <w:szCs w:val="21"/>
          <w:lang w:eastAsia="zh-CN"/>
        </w:rPr>
        <w:t>条</w:t>
      </w:r>
      <w:r w:rsidR="008D6974" w:rsidRPr="00A62107">
        <w:rPr>
          <w:rFonts w:ascii="SimSun" w:eastAsia="SimSun" w:hAnsi="SimSun"/>
          <w:sz w:val="21"/>
          <w:szCs w:val="21"/>
          <w:lang w:eastAsia="zh-CN"/>
        </w:rPr>
        <w:br/>
      </w:r>
      <w:r w:rsidRPr="00A62107">
        <w:rPr>
          <w:rFonts w:ascii="SimSun" w:eastAsia="SimSun" w:hAnsi="SimSun" w:cs="SimSun" w:hint="eastAsia"/>
          <w:sz w:val="21"/>
          <w:szCs w:val="21"/>
          <w:lang w:eastAsia="zh-CN"/>
        </w:rPr>
        <w:t>观察员和特别观察员</w:t>
      </w:r>
    </w:p>
    <w:p w14:paraId="1D012F75" w14:textId="58050D61" w:rsidR="008D6974" w:rsidRPr="00A62107" w:rsidRDefault="008D6974" w:rsidP="00881249">
      <w:pPr>
        <w:pStyle w:val="Lega"/>
        <w:jc w:val="both"/>
        <w:rPr>
          <w:rFonts w:ascii="SimSun" w:eastAsia="SimSun" w:hAnsi="SimSun"/>
          <w:sz w:val="21"/>
          <w:szCs w:val="21"/>
          <w:lang w:eastAsia="zh-CN"/>
        </w:rPr>
      </w:pPr>
      <w:r w:rsidRPr="00A62107">
        <w:rPr>
          <w:rFonts w:ascii="SimSun" w:eastAsia="SimSun" w:hAnsi="SimSun"/>
          <w:sz w:val="21"/>
          <w:szCs w:val="21"/>
          <w:lang w:eastAsia="zh-CN"/>
        </w:rPr>
        <w:t>(1)</w:t>
      </w:r>
      <w:r w:rsidRPr="00A62107">
        <w:rPr>
          <w:rFonts w:ascii="SimSun" w:eastAsia="SimSun" w:hAnsi="SimSun"/>
          <w:sz w:val="21"/>
          <w:szCs w:val="21"/>
          <w:lang w:eastAsia="zh-CN"/>
        </w:rPr>
        <w:tab/>
      </w:r>
      <w:r w:rsidR="005D459A" w:rsidRPr="00A62107">
        <w:rPr>
          <w:rFonts w:ascii="SimSun" w:eastAsia="SimSun" w:hAnsi="SimSun" w:cs="SimSun" w:hint="eastAsia"/>
          <w:sz w:val="21"/>
          <w:szCs w:val="21"/>
          <w:lang w:eastAsia="zh-CN"/>
        </w:rPr>
        <w:t>有权在PCT联盟一个或多个成员国授予有效专利且在第2条中未述及的政府间当局，应作为“特别观察员”受邀</w:t>
      </w:r>
      <w:r w:rsidR="006F43B8">
        <w:rPr>
          <w:rFonts w:ascii="SimSun" w:eastAsia="SimSun" w:hAnsi="SimSun" w:cs="SimSun" w:hint="eastAsia"/>
          <w:sz w:val="21"/>
          <w:szCs w:val="21"/>
          <w:lang w:eastAsia="zh-CN"/>
        </w:rPr>
        <w:t>参加</w:t>
      </w:r>
      <w:r w:rsidR="005D459A" w:rsidRPr="00A62107">
        <w:rPr>
          <w:rFonts w:ascii="SimSun" w:eastAsia="SimSun" w:hAnsi="SimSun" w:cs="SimSun" w:hint="eastAsia"/>
          <w:sz w:val="21"/>
          <w:szCs w:val="21"/>
          <w:lang w:eastAsia="zh-CN"/>
        </w:rPr>
        <w:t>工作组的所有会议。它们在工作组会议上的权利与工作组成员国相同，但无表决权。</w:t>
      </w:r>
    </w:p>
    <w:p w14:paraId="51864E28" w14:textId="63402747" w:rsidR="008D6974" w:rsidRPr="00A62107" w:rsidRDefault="008D6974" w:rsidP="00881249">
      <w:pPr>
        <w:pStyle w:val="Lega"/>
        <w:jc w:val="both"/>
        <w:rPr>
          <w:rFonts w:ascii="SimSun" w:eastAsia="SimSun" w:hAnsi="SimSun"/>
          <w:sz w:val="21"/>
          <w:szCs w:val="21"/>
          <w:lang w:eastAsia="zh-CN"/>
        </w:rPr>
      </w:pPr>
      <w:r w:rsidRPr="00A62107">
        <w:rPr>
          <w:rFonts w:ascii="SimSun" w:eastAsia="SimSun" w:hAnsi="SimSun"/>
          <w:sz w:val="21"/>
          <w:szCs w:val="21"/>
          <w:lang w:eastAsia="zh-CN"/>
        </w:rPr>
        <w:t>(2)</w:t>
      </w:r>
      <w:r w:rsidRPr="00A62107">
        <w:rPr>
          <w:rFonts w:ascii="SimSun" w:eastAsia="SimSun" w:hAnsi="SimSun"/>
          <w:sz w:val="21"/>
          <w:szCs w:val="21"/>
          <w:lang w:eastAsia="zh-CN"/>
        </w:rPr>
        <w:tab/>
      </w:r>
      <w:r w:rsidR="00675EA8" w:rsidRPr="00A62107">
        <w:rPr>
          <w:rFonts w:ascii="SimSun" w:eastAsia="SimSun" w:hAnsi="SimSun" w:cs="SimSun" w:hint="eastAsia"/>
          <w:sz w:val="21"/>
          <w:szCs w:val="21"/>
          <w:lang w:eastAsia="zh-CN"/>
        </w:rPr>
        <w:t>所有</w:t>
      </w:r>
      <w:r w:rsidR="006F43B8" w:rsidRPr="00A62107">
        <w:rPr>
          <w:rFonts w:ascii="SimSun" w:eastAsia="SimSun" w:hAnsi="SimSun" w:cs="SimSun" w:hint="eastAsia"/>
          <w:sz w:val="21"/>
          <w:szCs w:val="21"/>
          <w:lang w:eastAsia="zh-CN"/>
        </w:rPr>
        <w:t>作为观察员</w:t>
      </w:r>
      <w:r w:rsidR="00675EA8" w:rsidRPr="00A62107">
        <w:rPr>
          <w:rFonts w:ascii="SimSun" w:eastAsia="SimSun" w:hAnsi="SimSun" w:cs="SimSun" w:hint="eastAsia"/>
          <w:sz w:val="21"/>
          <w:szCs w:val="21"/>
          <w:lang w:eastAsia="zh-CN"/>
        </w:rPr>
        <w:t>受邀</w:t>
      </w:r>
      <w:r w:rsidR="00660523" w:rsidRPr="00A62107">
        <w:rPr>
          <w:rFonts w:ascii="SimSun" w:eastAsia="SimSun" w:hAnsi="SimSun" w:cs="SimSun" w:hint="eastAsia"/>
          <w:sz w:val="21"/>
          <w:szCs w:val="21"/>
          <w:lang w:eastAsia="zh-CN"/>
        </w:rPr>
        <w:t>参加大会或专利法常设委员会</w:t>
      </w:r>
      <w:r w:rsidR="00675EA8" w:rsidRPr="00A62107">
        <w:rPr>
          <w:rFonts w:ascii="SimSun" w:eastAsia="SimSun" w:hAnsi="SimSun" w:cs="SimSun" w:hint="eastAsia"/>
          <w:sz w:val="21"/>
          <w:szCs w:val="21"/>
          <w:lang w:eastAsia="zh-CN"/>
        </w:rPr>
        <w:t>且在第2条或第3条第(</w:t>
      </w:r>
      <w:r w:rsidR="00675EA8" w:rsidRPr="00A62107">
        <w:rPr>
          <w:rFonts w:ascii="SimSun" w:eastAsia="SimSun" w:hAnsi="SimSun" w:cs="SimSun"/>
          <w:sz w:val="21"/>
          <w:szCs w:val="21"/>
          <w:lang w:eastAsia="zh-CN"/>
        </w:rPr>
        <w:t>1)</w:t>
      </w:r>
      <w:r w:rsidR="00675EA8" w:rsidRPr="00A62107">
        <w:rPr>
          <w:rFonts w:ascii="SimSun" w:eastAsia="SimSun" w:hAnsi="SimSun" w:cs="SimSun" w:hint="eastAsia"/>
          <w:sz w:val="21"/>
          <w:szCs w:val="21"/>
          <w:lang w:eastAsia="zh-CN"/>
        </w:rPr>
        <w:t>款中未述及</w:t>
      </w:r>
      <w:r w:rsidR="00660523" w:rsidRPr="00A62107">
        <w:rPr>
          <w:rFonts w:ascii="SimSun" w:eastAsia="SimSun" w:hAnsi="SimSun" w:cs="SimSun" w:hint="eastAsia"/>
          <w:sz w:val="21"/>
          <w:szCs w:val="21"/>
          <w:lang w:eastAsia="zh-CN"/>
        </w:rPr>
        <w:t>的国家和组织，应作为观察员</w:t>
      </w:r>
      <w:r w:rsidR="006F43B8" w:rsidRPr="00A62107">
        <w:rPr>
          <w:rFonts w:ascii="SimSun" w:eastAsia="SimSun" w:hAnsi="SimSun" w:cs="SimSun" w:hint="eastAsia"/>
          <w:sz w:val="21"/>
          <w:szCs w:val="21"/>
          <w:lang w:eastAsia="zh-CN"/>
        </w:rPr>
        <w:t>受邀</w:t>
      </w:r>
      <w:r w:rsidR="00660523" w:rsidRPr="00A62107">
        <w:rPr>
          <w:rFonts w:ascii="SimSun" w:eastAsia="SimSun" w:hAnsi="SimSun" w:cs="SimSun" w:hint="eastAsia"/>
          <w:sz w:val="21"/>
          <w:szCs w:val="21"/>
          <w:lang w:eastAsia="zh-CN"/>
        </w:rPr>
        <w:t>参加工作组的所有会议。</w:t>
      </w:r>
    </w:p>
    <w:p w14:paraId="28712648" w14:textId="61CA7590" w:rsidR="008D6974" w:rsidRPr="00A62107" w:rsidRDefault="00660523" w:rsidP="00881249">
      <w:pPr>
        <w:pStyle w:val="Lega"/>
        <w:jc w:val="both"/>
        <w:rPr>
          <w:rFonts w:ascii="SimSun" w:eastAsia="SimSun" w:hAnsi="SimSun"/>
          <w:sz w:val="21"/>
          <w:szCs w:val="21"/>
          <w:lang w:eastAsia="zh-CN"/>
        </w:rPr>
      </w:pPr>
      <w:r w:rsidRPr="00A62107">
        <w:rPr>
          <w:rFonts w:ascii="SimSun" w:eastAsia="SimSun" w:hAnsi="SimSun" w:hint="eastAsia"/>
          <w:sz w:val="21"/>
          <w:szCs w:val="21"/>
          <w:lang w:eastAsia="zh-CN"/>
        </w:rPr>
        <w:t>[</w:t>
      </w:r>
      <w:r w:rsidR="004A1533" w:rsidRPr="006F43B8">
        <w:rPr>
          <w:rFonts w:ascii="SimHei" w:eastAsia="SimHei" w:hAnsi="SimHei" w:cs="SimSun" w:hint="eastAsia"/>
          <w:sz w:val="21"/>
          <w:szCs w:val="21"/>
          <w:lang w:eastAsia="zh-CN"/>
        </w:rPr>
        <w:t>说明：</w:t>
      </w:r>
      <w:r w:rsidR="004A1533" w:rsidRPr="00A62107">
        <w:rPr>
          <w:rFonts w:ascii="SimSun" w:eastAsia="SimSun" w:hAnsi="SimSun" w:cs="SimSun" w:hint="eastAsia"/>
          <w:sz w:val="21"/>
          <w:szCs w:val="21"/>
          <w:lang w:eastAsia="zh-CN"/>
        </w:rPr>
        <w:t>《总</w:t>
      </w:r>
      <w:r w:rsidRPr="00A62107">
        <w:rPr>
          <w:rFonts w:ascii="SimSun" w:eastAsia="SimSun" w:hAnsi="SimSun" w:cs="SimSun" w:hint="eastAsia"/>
          <w:sz w:val="21"/>
          <w:szCs w:val="21"/>
          <w:lang w:eastAsia="zh-CN"/>
        </w:rPr>
        <w:t>议事规则</w:t>
      </w:r>
      <w:r w:rsidR="004A1533" w:rsidRPr="00A62107">
        <w:rPr>
          <w:rFonts w:ascii="SimSun" w:eastAsia="SimSun" w:hAnsi="SimSun" w:cs="SimSun" w:hint="eastAsia"/>
          <w:sz w:val="21"/>
          <w:szCs w:val="21"/>
          <w:lang w:eastAsia="zh-CN"/>
        </w:rPr>
        <w:t>》</w:t>
      </w:r>
      <w:r w:rsidRPr="00A62107">
        <w:rPr>
          <w:rFonts w:ascii="SimSun" w:eastAsia="SimSun" w:hAnsi="SimSun" w:cs="SimSun" w:hint="eastAsia"/>
          <w:sz w:val="21"/>
          <w:szCs w:val="21"/>
          <w:lang w:eastAsia="zh-CN"/>
        </w:rPr>
        <w:t>第</w:t>
      </w:r>
      <w:r w:rsidRPr="00A62107">
        <w:rPr>
          <w:rFonts w:ascii="SimSun" w:eastAsia="SimSun" w:hAnsi="SimSun" w:hint="eastAsia"/>
          <w:sz w:val="21"/>
          <w:szCs w:val="21"/>
          <w:lang w:eastAsia="zh-CN"/>
        </w:rPr>
        <w:t>8</w:t>
      </w:r>
      <w:r w:rsidRPr="00A62107">
        <w:rPr>
          <w:rFonts w:ascii="SimSun" w:eastAsia="SimSun" w:hAnsi="SimSun" w:cs="SimSun" w:hint="eastAsia"/>
          <w:sz w:val="21"/>
          <w:szCs w:val="21"/>
          <w:lang w:eastAsia="zh-CN"/>
        </w:rPr>
        <w:t>条第</w:t>
      </w:r>
      <w:r w:rsidRPr="00A62107">
        <w:rPr>
          <w:rFonts w:ascii="SimSun" w:eastAsia="SimSun" w:hAnsi="SimSun" w:hint="eastAsia"/>
          <w:sz w:val="21"/>
          <w:szCs w:val="21"/>
          <w:lang w:eastAsia="zh-CN"/>
        </w:rPr>
        <w:t>(2)</w:t>
      </w:r>
      <w:r w:rsidRPr="00A62107">
        <w:rPr>
          <w:rFonts w:ascii="SimSun" w:eastAsia="SimSun" w:hAnsi="SimSun" w:cs="SimSun" w:hint="eastAsia"/>
          <w:sz w:val="21"/>
          <w:szCs w:val="21"/>
          <w:lang w:eastAsia="zh-CN"/>
        </w:rPr>
        <w:t>款（</w:t>
      </w:r>
      <w:r w:rsidR="004A1533" w:rsidRPr="00A62107">
        <w:rPr>
          <w:rFonts w:ascii="SimSun" w:eastAsia="SimSun" w:hAnsi="SimSun" w:hint="eastAsia"/>
          <w:sz w:val="21"/>
          <w:szCs w:val="21"/>
          <w:lang w:eastAsia="zh-CN"/>
        </w:rPr>
        <w:t>“</w:t>
      </w:r>
      <w:r w:rsidR="003B52A0" w:rsidRPr="00A62107">
        <w:rPr>
          <w:rFonts w:ascii="SimSun" w:eastAsia="SimSun" w:hAnsi="SimSun" w:cs="SimSun" w:hint="eastAsia"/>
          <w:sz w:val="21"/>
          <w:szCs w:val="21"/>
          <w:lang w:eastAsia="zh-CN"/>
        </w:rPr>
        <w:t>此外，每个机构应决定一般应邀请或为任何一届或一次具体会议应邀请哪些其他国家和组织派观察员出席。</w:t>
      </w:r>
      <w:r w:rsidR="004A1533" w:rsidRPr="00A62107">
        <w:rPr>
          <w:rFonts w:ascii="SimSun" w:eastAsia="SimSun" w:hAnsi="SimSun" w:hint="eastAsia"/>
          <w:sz w:val="21"/>
          <w:szCs w:val="21"/>
          <w:lang w:eastAsia="zh-CN"/>
        </w:rPr>
        <w:t>”</w:t>
      </w:r>
      <w:r w:rsidRPr="00A62107">
        <w:rPr>
          <w:rFonts w:ascii="SimSun" w:eastAsia="SimSun" w:hAnsi="SimSun" w:cs="SimSun" w:hint="eastAsia"/>
          <w:sz w:val="21"/>
          <w:szCs w:val="21"/>
          <w:lang w:eastAsia="zh-CN"/>
        </w:rPr>
        <w:t>）将适用，此处不再重复。］</w:t>
      </w:r>
    </w:p>
    <w:p w14:paraId="17D65227" w14:textId="5CA97A81" w:rsidR="008D6974" w:rsidRPr="00A62107" w:rsidRDefault="00660523" w:rsidP="008D6974">
      <w:pPr>
        <w:pStyle w:val="LegTitle"/>
        <w:rPr>
          <w:rFonts w:ascii="SimSun" w:eastAsia="SimSun" w:hAnsi="SimSun"/>
          <w:sz w:val="21"/>
          <w:szCs w:val="21"/>
          <w:lang w:eastAsia="zh-CN"/>
        </w:rPr>
      </w:pPr>
      <w:r w:rsidRPr="00A62107">
        <w:rPr>
          <w:rFonts w:ascii="SimSun" w:eastAsia="SimSun" w:hAnsi="SimSun" w:cs="SimSun" w:hint="eastAsia"/>
          <w:sz w:val="21"/>
          <w:szCs w:val="21"/>
          <w:lang w:eastAsia="zh-CN"/>
        </w:rPr>
        <w:t>第</w:t>
      </w:r>
      <w:r w:rsidRPr="00A62107">
        <w:rPr>
          <w:rFonts w:ascii="SimSun" w:eastAsia="SimSun" w:hAnsi="SimSun" w:hint="eastAsia"/>
          <w:sz w:val="21"/>
          <w:szCs w:val="21"/>
          <w:lang w:eastAsia="zh-CN"/>
        </w:rPr>
        <w:t>4</w:t>
      </w:r>
      <w:r w:rsidRPr="00A62107">
        <w:rPr>
          <w:rFonts w:ascii="SimSun" w:eastAsia="SimSun" w:hAnsi="SimSun" w:cs="SimSun" w:hint="eastAsia"/>
          <w:sz w:val="21"/>
          <w:szCs w:val="21"/>
          <w:lang w:eastAsia="zh-CN"/>
        </w:rPr>
        <w:t>条</w:t>
      </w:r>
      <w:r w:rsidR="008D6974" w:rsidRPr="00A62107">
        <w:rPr>
          <w:rFonts w:ascii="SimSun" w:eastAsia="SimSun" w:hAnsi="SimSun"/>
          <w:sz w:val="21"/>
          <w:szCs w:val="21"/>
          <w:lang w:eastAsia="zh-CN"/>
        </w:rPr>
        <w:br/>
      </w:r>
      <w:r w:rsidRPr="00A62107">
        <w:rPr>
          <w:rFonts w:ascii="SimSun" w:eastAsia="SimSun" w:hAnsi="SimSun" w:cs="SimSun" w:hint="eastAsia"/>
          <w:sz w:val="21"/>
          <w:szCs w:val="21"/>
          <w:lang w:eastAsia="zh-CN"/>
        </w:rPr>
        <w:t>主席团成员</w:t>
      </w:r>
    </w:p>
    <w:p w14:paraId="141A6C46" w14:textId="6CCDA03F" w:rsidR="008D6974" w:rsidRPr="00A62107" w:rsidRDefault="008D6974" w:rsidP="00881249">
      <w:pPr>
        <w:pStyle w:val="Lega"/>
        <w:jc w:val="both"/>
        <w:rPr>
          <w:rFonts w:ascii="SimSun" w:eastAsia="SimSun" w:hAnsi="SimSun"/>
          <w:sz w:val="21"/>
          <w:szCs w:val="21"/>
          <w:lang w:eastAsia="zh-CN"/>
        </w:rPr>
      </w:pPr>
      <w:r w:rsidRPr="00A62107">
        <w:rPr>
          <w:rFonts w:ascii="SimSun" w:eastAsia="SimSun" w:hAnsi="SimSun"/>
          <w:sz w:val="21"/>
          <w:szCs w:val="21"/>
          <w:lang w:eastAsia="zh-CN"/>
        </w:rPr>
        <w:t>(1)</w:t>
      </w:r>
      <w:r w:rsidRPr="00A62107">
        <w:rPr>
          <w:rFonts w:ascii="SimSun" w:eastAsia="SimSun" w:hAnsi="SimSun"/>
          <w:sz w:val="21"/>
          <w:szCs w:val="21"/>
          <w:lang w:eastAsia="zh-CN"/>
        </w:rPr>
        <w:tab/>
      </w:r>
      <w:r w:rsidR="00660523" w:rsidRPr="00A62107">
        <w:rPr>
          <w:rFonts w:ascii="SimSun" w:eastAsia="SimSun" w:hAnsi="SimSun" w:cs="SimSun" w:hint="eastAsia"/>
          <w:sz w:val="21"/>
          <w:szCs w:val="21"/>
          <w:lang w:eastAsia="zh-CN"/>
        </w:rPr>
        <w:t>工作组应</w:t>
      </w:r>
      <w:r w:rsidR="003B52A0" w:rsidRPr="00A62107">
        <w:rPr>
          <w:rFonts w:ascii="SimSun" w:eastAsia="SimSun" w:hAnsi="SimSun" w:cs="SimSun" w:hint="eastAsia"/>
          <w:sz w:val="21"/>
          <w:szCs w:val="21"/>
          <w:lang w:eastAsia="zh-CN"/>
        </w:rPr>
        <w:t>每隔一届会议</w:t>
      </w:r>
      <w:r w:rsidR="00660523" w:rsidRPr="00A62107">
        <w:rPr>
          <w:rFonts w:ascii="SimSun" w:eastAsia="SimSun" w:hAnsi="SimSun" w:cs="SimSun" w:hint="eastAsia"/>
          <w:sz w:val="21"/>
          <w:szCs w:val="21"/>
          <w:lang w:eastAsia="zh-CN"/>
        </w:rPr>
        <w:t>选举主席</w:t>
      </w:r>
      <w:r w:rsidR="005D459A" w:rsidRPr="00A62107">
        <w:rPr>
          <w:rFonts w:ascii="SimSun" w:eastAsia="SimSun" w:hAnsi="SimSun" w:cs="SimSun" w:hint="eastAsia"/>
          <w:sz w:val="21"/>
          <w:szCs w:val="21"/>
          <w:lang w:eastAsia="zh-CN"/>
        </w:rPr>
        <w:t>一人，</w:t>
      </w:r>
      <w:r w:rsidR="00660523" w:rsidRPr="00A62107">
        <w:rPr>
          <w:rFonts w:ascii="SimSun" w:eastAsia="SimSun" w:hAnsi="SimSun" w:cs="SimSun" w:hint="eastAsia"/>
          <w:sz w:val="21"/>
          <w:szCs w:val="21"/>
          <w:lang w:eastAsia="zh-CN"/>
        </w:rPr>
        <w:t>副主席</w:t>
      </w:r>
      <w:r w:rsidR="005D459A" w:rsidRPr="00A62107">
        <w:rPr>
          <w:rFonts w:ascii="SimSun" w:eastAsia="SimSun" w:hAnsi="SimSun" w:cs="SimSun" w:hint="eastAsia"/>
          <w:sz w:val="21"/>
          <w:szCs w:val="21"/>
          <w:lang w:eastAsia="zh-CN"/>
        </w:rPr>
        <w:t>两人</w:t>
      </w:r>
      <w:r w:rsidR="00660523" w:rsidRPr="00A62107">
        <w:rPr>
          <w:rFonts w:ascii="SimSun" w:eastAsia="SimSun" w:hAnsi="SimSun" w:cs="SimSun" w:hint="eastAsia"/>
          <w:sz w:val="21"/>
          <w:szCs w:val="21"/>
          <w:lang w:eastAsia="zh-CN"/>
        </w:rPr>
        <w:t>。</w:t>
      </w:r>
    </w:p>
    <w:p w14:paraId="54B8858E" w14:textId="5F4BA23F" w:rsidR="008D6974" w:rsidRPr="00A62107" w:rsidRDefault="00660523" w:rsidP="00881249">
      <w:pPr>
        <w:pStyle w:val="Lega"/>
        <w:spacing w:after="600"/>
        <w:jc w:val="both"/>
        <w:rPr>
          <w:rFonts w:ascii="SimSun" w:eastAsia="SimSun" w:hAnsi="SimSun"/>
          <w:sz w:val="21"/>
          <w:szCs w:val="21"/>
          <w:lang w:eastAsia="zh-CN"/>
        </w:rPr>
      </w:pPr>
      <w:r w:rsidRPr="00A62107">
        <w:rPr>
          <w:rFonts w:ascii="SimSun" w:eastAsia="SimSun" w:hAnsi="SimSun" w:hint="eastAsia"/>
          <w:sz w:val="21"/>
          <w:szCs w:val="21"/>
          <w:lang w:eastAsia="zh-CN"/>
        </w:rPr>
        <w:lastRenderedPageBreak/>
        <w:t>[</w:t>
      </w:r>
      <w:r w:rsidR="00CE1F19" w:rsidRPr="00784F8B">
        <w:rPr>
          <w:rFonts w:ascii="SimHei" w:eastAsia="SimHei" w:hAnsi="SimHei" w:cs="SimSun" w:hint="eastAsia"/>
          <w:sz w:val="21"/>
          <w:szCs w:val="21"/>
          <w:lang w:eastAsia="zh-CN"/>
        </w:rPr>
        <w:t>说明：</w:t>
      </w:r>
      <w:r w:rsidR="00CE1F19" w:rsidRPr="00A62107">
        <w:rPr>
          <w:rFonts w:ascii="SimSun" w:eastAsia="SimSun" w:hAnsi="SimSun" w:cs="SimSun" w:hint="eastAsia"/>
          <w:sz w:val="21"/>
          <w:szCs w:val="21"/>
          <w:lang w:eastAsia="zh-CN"/>
        </w:rPr>
        <w:t>《总</w:t>
      </w:r>
      <w:r w:rsidRPr="00A62107">
        <w:rPr>
          <w:rFonts w:ascii="SimSun" w:eastAsia="SimSun" w:hAnsi="SimSun" w:cs="SimSun" w:hint="eastAsia"/>
          <w:sz w:val="21"/>
          <w:szCs w:val="21"/>
          <w:lang w:eastAsia="zh-CN"/>
        </w:rPr>
        <w:t>议事规则》第</w:t>
      </w:r>
      <w:r w:rsidRPr="00A62107">
        <w:rPr>
          <w:rFonts w:ascii="SimSun" w:eastAsia="SimSun" w:hAnsi="SimSun" w:hint="eastAsia"/>
          <w:sz w:val="21"/>
          <w:szCs w:val="21"/>
          <w:lang w:eastAsia="zh-CN"/>
        </w:rPr>
        <w:t>9</w:t>
      </w:r>
      <w:r w:rsidR="00CE1F19" w:rsidRPr="00A62107">
        <w:rPr>
          <w:rFonts w:ascii="SimSun" w:eastAsia="SimSun" w:hAnsi="SimSun" w:cs="SimSun" w:hint="eastAsia"/>
          <w:sz w:val="21"/>
          <w:szCs w:val="21"/>
          <w:lang w:eastAsia="zh-CN"/>
        </w:rPr>
        <w:t>条第</w:t>
      </w:r>
      <w:r w:rsidRPr="00A62107">
        <w:rPr>
          <w:rFonts w:ascii="SimSun" w:eastAsia="SimSun" w:hAnsi="SimSun" w:hint="eastAsia"/>
          <w:sz w:val="21"/>
          <w:szCs w:val="21"/>
          <w:lang w:eastAsia="zh-CN"/>
        </w:rPr>
        <w:t>(2)</w:t>
      </w:r>
      <w:r w:rsidR="00CE1F19" w:rsidRPr="00A62107">
        <w:rPr>
          <w:rFonts w:ascii="SimSun" w:eastAsia="SimSun" w:hAnsi="SimSun" w:cs="SimSun" w:hint="eastAsia"/>
          <w:sz w:val="21"/>
          <w:szCs w:val="21"/>
          <w:lang w:eastAsia="zh-CN"/>
        </w:rPr>
        <w:t>款</w:t>
      </w:r>
      <w:r w:rsidRPr="00A62107">
        <w:rPr>
          <w:rFonts w:ascii="SimSun" w:eastAsia="SimSun" w:hAnsi="SimSun" w:cs="SimSun" w:hint="eastAsia"/>
          <w:sz w:val="21"/>
          <w:szCs w:val="21"/>
          <w:lang w:eastAsia="zh-CN"/>
        </w:rPr>
        <w:t>（</w:t>
      </w:r>
      <w:r w:rsidR="00CE1F19" w:rsidRPr="00A62107">
        <w:rPr>
          <w:rFonts w:ascii="SimSun" w:eastAsia="SimSun" w:hAnsi="SimSun" w:cs="SimSun" w:hint="eastAsia"/>
          <w:sz w:val="21"/>
          <w:szCs w:val="21"/>
          <w:lang w:eastAsia="zh-CN"/>
        </w:rPr>
        <w:t>“主席团成员的任期应从他/她们当选的那届会议的最后一次会议之后开始。主席团成员应担任职务到新当选的主席团成员任期开始时为止。”</w:t>
      </w:r>
      <w:r w:rsidRPr="00A62107">
        <w:rPr>
          <w:rFonts w:ascii="SimSun" w:eastAsia="SimSun" w:hAnsi="SimSun" w:cs="SimSun" w:hint="eastAsia"/>
          <w:sz w:val="21"/>
          <w:szCs w:val="21"/>
          <w:lang w:eastAsia="zh-CN"/>
        </w:rPr>
        <w:t>）将继续适用，此处不再重复。</w:t>
      </w:r>
      <w:r w:rsidR="00CE1F19" w:rsidRPr="00A62107">
        <w:rPr>
          <w:rFonts w:ascii="SimSun" w:eastAsia="SimSun" w:hAnsi="SimSun"/>
          <w:sz w:val="21"/>
          <w:szCs w:val="21"/>
          <w:lang w:eastAsia="zh-CN"/>
        </w:rPr>
        <w:t>]</w:t>
      </w:r>
    </w:p>
    <w:p w14:paraId="45E88768" w14:textId="739C2459" w:rsidR="008D6974" w:rsidRPr="00A62107" w:rsidRDefault="008D6974" w:rsidP="00881249">
      <w:pPr>
        <w:pStyle w:val="Lega"/>
        <w:jc w:val="both"/>
        <w:rPr>
          <w:rFonts w:ascii="SimSun" w:eastAsia="SimSun" w:hAnsi="SimSun"/>
          <w:sz w:val="21"/>
          <w:szCs w:val="21"/>
          <w:lang w:eastAsia="zh-CN"/>
        </w:rPr>
      </w:pPr>
      <w:r w:rsidRPr="00A62107">
        <w:rPr>
          <w:rFonts w:ascii="SimSun" w:eastAsia="SimSun" w:hAnsi="SimSun"/>
          <w:sz w:val="21"/>
          <w:szCs w:val="21"/>
          <w:lang w:eastAsia="zh-CN"/>
        </w:rPr>
        <w:t>(2)</w:t>
      </w:r>
      <w:r w:rsidRPr="00A62107">
        <w:rPr>
          <w:rFonts w:ascii="SimSun" w:eastAsia="SimSun" w:hAnsi="SimSun"/>
          <w:sz w:val="21"/>
          <w:szCs w:val="21"/>
          <w:lang w:eastAsia="zh-CN"/>
        </w:rPr>
        <w:tab/>
      </w:r>
      <w:r w:rsidR="00146D4E" w:rsidRPr="00A62107">
        <w:rPr>
          <w:rFonts w:ascii="SimSun" w:eastAsia="SimSun" w:hAnsi="SimSun" w:cs="SimSun" w:hint="eastAsia"/>
          <w:sz w:val="21"/>
          <w:szCs w:val="21"/>
          <w:lang w:eastAsia="zh-CN"/>
        </w:rPr>
        <w:t>离任</w:t>
      </w:r>
      <w:r w:rsidR="00660523" w:rsidRPr="00A62107">
        <w:rPr>
          <w:rFonts w:ascii="SimSun" w:eastAsia="SimSun" w:hAnsi="SimSun" w:cs="SimSun" w:hint="eastAsia"/>
          <w:sz w:val="21"/>
          <w:szCs w:val="21"/>
          <w:lang w:eastAsia="zh-CN"/>
        </w:rPr>
        <w:t>主席和副主席</w:t>
      </w:r>
      <w:r w:rsidR="00146D4E" w:rsidRPr="00A62107">
        <w:rPr>
          <w:rFonts w:ascii="SimSun" w:eastAsia="SimSun" w:hAnsi="SimSun" w:cs="SimSun" w:hint="eastAsia"/>
          <w:sz w:val="21"/>
          <w:szCs w:val="21"/>
          <w:lang w:eastAsia="zh-CN"/>
        </w:rPr>
        <w:t>可</w:t>
      </w:r>
      <w:r w:rsidR="00660523" w:rsidRPr="00A62107">
        <w:rPr>
          <w:rFonts w:ascii="SimSun" w:eastAsia="SimSun" w:hAnsi="SimSun" w:cs="SimSun" w:hint="eastAsia"/>
          <w:sz w:val="21"/>
          <w:szCs w:val="21"/>
          <w:lang w:eastAsia="zh-CN"/>
        </w:rPr>
        <w:t>立即</w:t>
      </w:r>
      <w:r w:rsidR="00146D4E" w:rsidRPr="00A62107">
        <w:rPr>
          <w:rFonts w:ascii="SimSun" w:eastAsia="SimSun" w:hAnsi="SimSun" w:cs="SimSun" w:hint="eastAsia"/>
          <w:sz w:val="21"/>
          <w:szCs w:val="21"/>
          <w:lang w:eastAsia="zh-CN"/>
        </w:rPr>
        <w:t>再次</w:t>
      </w:r>
      <w:r w:rsidR="00660523" w:rsidRPr="00A62107">
        <w:rPr>
          <w:rFonts w:ascii="SimSun" w:eastAsia="SimSun" w:hAnsi="SimSun" w:cs="SimSun" w:hint="eastAsia"/>
          <w:sz w:val="21"/>
          <w:szCs w:val="21"/>
          <w:lang w:eastAsia="zh-CN"/>
        </w:rPr>
        <w:t>当选他</w:t>
      </w:r>
      <w:r w:rsidR="00146D4E" w:rsidRPr="00A62107">
        <w:rPr>
          <w:rFonts w:ascii="SimSun" w:eastAsia="SimSun" w:hAnsi="SimSun" w:cs="SimSun" w:hint="eastAsia"/>
          <w:sz w:val="21"/>
          <w:szCs w:val="21"/>
          <w:lang w:eastAsia="zh-CN"/>
        </w:rPr>
        <w:t>/她</w:t>
      </w:r>
      <w:r w:rsidR="00660523" w:rsidRPr="00A62107">
        <w:rPr>
          <w:rFonts w:ascii="SimSun" w:eastAsia="SimSun" w:hAnsi="SimSun" w:cs="SimSun" w:hint="eastAsia"/>
          <w:sz w:val="21"/>
          <w:szCs w:val="21"/>
          <w:lang w:eastAsia="zh-CN"/>
        </w:rPr>
        <w:t>们所担任的</w:t>
      </w:r>
      <w:r w:rsidR="005D459A" w:rsidRPr="00A62107">
        <w:rPr>
          <w:rFonts w:ascii="SimSun" w:eastAsia="SimSun" w:hAnsi="SimSun" w:cs="SimSun" w:hint="eastAsia"/>
          <w:sz w:val="21"/>
          <w:szCs w:val="21"/>
          <w:lang w:eastAsia="zh-CN"/>
        </w:rPr>
        <w:t>该</w:t>
      </w:r>
      <w:r w:rsidR="00660523" w:rsidRPr="00A62107">
        <w:rPr>
          <w:rFonts w:ascii="SimSun" w:eastAsia="SimSun" w:hAnsi="SimSun" w:cs="SimSun" w:hint="eastAsia"/>
          <w:sz w:val="21"/>
          <w:szCs w:val="21"/>
          <w:lang w:eastAsia="zh-CN"/>
        </w:rPr>
        <w:t>职务，条件是</w:t>
      </w:r>
      <w:r w:rsidR="00146D4E" w:rsidRPr="00A62107">
        <w:rPr>
          <w:rFonts w:ascii="SimSun" w:eastAsia="SimSun" w:hAnsi="SimSun" w:cs="SimSun" w:hint="eastAsia"/>
          <w:sz w:val="21"/>
          <w:szCs w:val="21"/>
          <w:lang w:eastAsia="zh-CN"/>
        </w:rPr>
        <w:t>他/她</w:t>
      </w:r>
      <w:r w:rsidR="00660523" w:rsidRPr="00A62107">
        <w:rPr>
          <w:rFonts w:ascii="SimSun" w:eastAsia="SimSun" w:hAnsi="SimSun" w:cs="SimSun" w:hint="eastAsia"/>
          <w:sz w:val="21"/>
          <w:szCs w:val="21"/>
          <w:lang w:eastAsia="zh-CN"/>
        </w:rPr>
        <w:t>们的再次当选不会</w:t>
      </w:r>
      <w:r w:rsidR="00146D4E" w:rsidRPr="00A62107">
        <w:rPr>
          <w:rFonts w:ascii="SimSun" w:eastAsia="SimSun" w:hAnsi="SimSun" w:cs="SimSun" w:hint="eastAsia"/>
          <w:sz w:val="21"/>
          <w:szCs w:val="21"/>
          <w:lang w:eastAsia="zh-CN"/>
        </w:rPr>
        <w:t>使其</w:t>
      </w:r>
      <w:r w:rsidR="005D459A" w:rsidRPr="00A62107">
        <w:rPr>
          <w:rFonts w:ascii="SimSun" w:eastAsia="SimSun" w:hAnsi="SimSun" w:cs="SimSun" w:hint="eastAsia"/>
          <w:sz w:val="21"/>
          <w:szCs w:val="21"/>
          <w:lang w:eastAsia="zh-CN"/>
        </w:rPr>
        <w:t>担任</w:t>
      </w:r>
      <w:r w:rsidR="00660523" w:rsidRPr="00A62107">
        <w:rPr>
          <w:rFonts w:ascii="SimSun" w:eastAsia="SimSun" w:hAnsi="SimSun" w:cs="SimSun" w:hint="eastAsia"/>
          <w:sz w:val="21"/>
          <w:szCs w:val="21"/>
          <w:lang w:eastAsia="zh-CN"/>
        </w:rPr>
        <w:t>同一职</w:t>
      </w:r>
      <w:r w:rsidR="005D459A" w:rsidRPr="00A62107">
        <w:rPr>
          <w:rFonts w:ascii="SimSun" w:eastAsia="SimSun" w:hAnsi="SimSun" w:cs="SimSun" w:hint="eastAsia"/>
          <w:sz w:val="21"/>
          <w:szCs w:val="21"/>
          <w:lang w:eastAsia="zh-CN"/>
        </w:rPr>
        <w:t>务</w:t>
      </w:r>
      <w:r w:rsidR="00146D4E" w:rsidRPr="00A62107">
        <w:rPr>
          <w:rFonts w:ascii="SimSun" w:eastAsia="SimSun" w:hAnsi="SimSun" w:cs="SimSun" w:hint="eastAsia"/>
          <w:sz w:val="21"/>
          <w:szCs w:val="21"/>
          <w:lang w:eastAsia="zh-CN"/>
        </w:rPr>
        <w:t>的任期超过</w:t>
      </w:r>
      <w:r w:rsidR="00660523" w:rsidRPr="00A62107">
        <w:rPr>
          <w:rFonts w:ascii="SimSun" w:eastAsia="SimSun" w:hAnsi="SimSun" w:cs="SimSun" w:hint="eastAsia"/>
          <w:sz w:val="21"/>
          <w:szCs w:val="21"/>
          <w:lang w:eastAsia="zh-CN"/>
        </w:rPr>
        <w:t>连续四届</w:t>
      </w:r>
      <w:r w:rsidR="00146D4E" w:rsidRPr="00A62107">
        <w:rPr>
          <w:rFonts w:ascii="SimSun" w:eastAsia="SimSun" w:hAnsi="SimSun" w:cs="SimSun" w:hint="eastAsia"/>
          <w:sz w:val="21"/>
          <w:szCs w:val="21"/>
          <w:lang w:eastAsia="zh-CN"/>
        </w:rPr>
        <w:t>会议</w:t>
      </w:r>
      <w:r w:rsidR="00660523" w:rsidRPr="00A62107">
        <w:rPr>
          <w:rFonts w:ascii="SimSun" w:eastAsia="SimSun" w:hAnsi="SimSun" w:cs="SimSun" w:hint="eastAsia"/>
          <w:sz w:val="21"/>
          <w:szCs w:val="21"/>
          <w:lang w:eastAsia="zh-CN"/>
        </w:rPr>
        <w:t>。</w:t>
      </w:r>
    </w:p>
    <w:p w14:paraId="15F655E5" w14:textId="4536E809" w:rsidR="002928D3" w:rsidRPr="000516F2" w:rsidRDefault="008D6974" w:rsidP="000516F2">
      <w:pPr>
        <w:pStyle w:val="Endofdocument-Annex"/>
        <w:spacing w:before="720" w:afterLines="50" w:after="120" w:line="340" w:lineRule="atLeast"/>
        <w:rPr>
          <w:rFonts w:ascii="SimSun" w:hAnsi="SimSun"/>
          <w:sz w:val="21"/>
        </w:rPr>
      </w:pPr>
      <w:r w:rsidRPr="00032962">
        <w:rPr>
          <w:rFonts w:ascii="KaiTi" w:eastAsia="KaiTi" w:hAnsi="KaiTi"/>
          <w:sz w:val="21"/>
          <w:szCs w:val="21"/>
        </w:rPr>
        <w:t>[</w:t>
      </w:r>
      <w:r w:rsidR="00660523" w:rsidRPr="00032962">
        <w:rPr>
          <w:rFonts w:ascii="KaiTi" w:eastAsia="KaiTi" w:hAnsi="KaiTi" w:hint="eastAsia"/>
          <w:sz w:val="21"/>
          <w:szCs w:val="21"/>
        </w:rPr>
        <w:t>附件和文件完</w:t>
      </w:r>
      <w:r w:rsidRPr="00032962">
        <w:rPr>
          <w:rFonts w:ascii="KaiTi" w:eastAsia="KaiTi" w:hAnsi="KaiTi"/>
          <w:sz w:val="21"/>
          <w:szCs w:val="21"/>
        </w:rPr>
        <w:t>]</w:t>
      </w:r>
    </w:p>
    <w:sectPr w:rsidR="002928D3" w:rsidRPr="000516F2" w:rsidSect="008D6974">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70207" w14:textId="77777777" w:rsidR="00D06FDC" w:rsidRDefault="00D06FDC">
      <w:r>
        <w:separator/>
      </w:r>
    </w:p>
  </w:endnote>
  <w:endnote w:type="continuationSeparator" w:id="0">
    <w:p w14:paraId="31368AB8" w14:textId="77777777" w:rsidR="00D06FDC" w:rsidRDefault="00D06FDC" w:rsidP="003B38C1">
      <w:r>
        <w:separator/>
      </w:r>
    </w:p>
    <w:p w14:paraId="14748B50" w14:textId="77777777" w:rsidR="00D06FDC" w:rsidRPr="003B38C1" w:rsidRDefault="00D06FDC" w:rsidP="003B38C1">
      <w:pPr>
        <w:spacing w:after="60"/>
        <w:rPr>
          <w:sz w:val="17"/>
        </w:rPr>
      </w:pPr>
      <w:r>
        <w:rPr>
          <w:sz w:val="17"/>
        </w:rPr>
        <w:t>[Endnote continued from previous page]</w:t>
      </w:r>
    </w:p>
  </w:endnote>
  <w:endnote w:type="continuationNotice" w:id="1">
    <w:p w14:paraId="6FE02A32" w14:textId="77777777" w:rsidR="00D06FDC" w:rsidRPr="003B38C1" w:rsidRDefault="00D06FD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B2E37" w14:textId="77777777" w:rsidR="007A1603" w:rsidRDefault="007A16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7E2EC" w14:textId="77777777" w:rsidR="007A1603" w:rsidRDefault="007A16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ECBD8" w14:textId="77777777" w:rsidR="007A1603" w:rsidRDefault="007A1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7E058" w14:textId="77777777" w:rsidR="00D06FDC" w:rsidRDefault="00D06FDC">
      <w:r>
        <w:separator/>
      </w:r>
    </w:p>
  </w:footnote>
  <w:footnote w:type="continuationSeparator" w:id="0">
    <w:p w14:paraId="2C014571" w14:textId="77777777" w:rsidR="00D06FDC" w:rsidRDefault="00D06FDC" w:rsidP="008B60B2">
      <w:r>
        <w:separator/>
      </w:r>
    </w:p>
    <w:p w14:paraId="47D1D77E" w14:textId="77777777" w:rsidR="00D06FDC" w:rsidRPr="00ED77FB" w:rsidRDefault="00D06FDC" w:rsidP="008B60B2">
      <w:pPr>
        <w:spacing w:after="60"/>
        <w:rPr>
          <w:sz w:val="17"/>
          <w:szCs w:val="17"/>
        </w:rPr>
      </w:pPr>
      <w:r w:rsidRPr="00ED77FB">
        <w:rPr>
          <w:sz w:val="17"/>
          <w:szCs w:val="17"/>
        </w:rPr>
        <w:t>[Footnote continued from previous page]</w:t>
      </w:r>
    </w:p>
  </w:footnote>
  <w:footnote w:type="continuationNotice" w:id="1">
    <w:p w14:paraId="63C4B863" w14:textId="77777777" w:rsidR="00D06FDC" w:rsidRPr="00ED77FB" w:rsidRDefault="00D06FDC" w:rsidP="008B60B2">
      <w:pPr>
        <w:spacing w:before="60"/>
        <w:jc w:val="right"/>
        <w:rPr>
          <w:sz w:val="17"/>
          <w:szCs w:val="17"/>
        </w:rPr>
      </w:pPr>
      <w:r w:rsidRPr="00ED77FB">
        <w:rPr>
          <w:sz w:val="17"/>
          <w:szCs w:val="17"/>
        </w:rPr>
        <w:t>[Footnote continued on next page]</w:t>
      </w:r>
    </w:p>
  </w:footnote>
  <w:footnote w:id="2">
    <w:p w14:paraId="5406B971" w14:textId="6199D27E" w:rsidR="00A37DBF" w:rsidRPr="00822EAD" w:rsidRDefault="00A37DBF" w:rsidP="00A37DBF">
      <w:pPr>
        <w:pStyle w:val="FootnoteText"/>
        <w:rPr>
          <w:rFonts w:ascii="SimSun" w:hAnsi="SimSun"/>
        </w:rPr>
      </w:pPr>
      <w:r w:rsidRPr="000516F2">
        <w:rPr>
          <w:rStyle w:val="FootnoteReference"/>
          <w:rFonts w:ascii="SimSun" w:hAnsi="SimSun"/>
        </w:rPr>
        <w:footnoteRef/>
      </w:r>
      <w:r w:rsidRPr="000516F2">
        <w:rPr>
          <w:rFonts w:ascii="SimSun" w:hAnsi="SimSun"/>
        </w:rPr>
        <w:t xml:space="preserve"> </w:t>
      </w:r>
      <w:r w:rsidRPr="000516F2">
        <w:rPr>
          <w:rFonts w:ascii="SimSun" w:hAnsi="SimSun"/>
        </w:rPr>
        <w:tab/>
      </w:r>
      <w:hyperlink r:id="rId1" w:history="1">
        <w:r w:rsidR="00822EAD" w:rsidRPr="00822EAD">
          <w:rPr>
            <w:rStyle w:val="Hyperlink"/>
            <w:rFonts w:ascii="SimSun" w:hAnsi="SimSun"/>
            <w:color w:val="auto"/>
            <w:u w:val="none"/>
          </w:rPr>
          <w:t>https://www.wipo.int/policy/zh/rules_of_procedure.html</w:t>
        </w:r>
      </w:hyperlink>
    </w:p>
    <w:p w14:paraId="21050576" w14:textId="09FC4B86" w:rsidR="00A37DBF" w:rsidRPr="00822EAD" w:rsidRDefault="00A37DBF" w:rsidP="00A37DBF">
      <w:pPr>
        <w:pStyle w:val="FootnoteText"/>
        <w:rPr>
          <w:rFonts w:ascii="SimSun" w:hAnsi="SimSun"/>
        </w:rPr>
      </w:pPr>
      <w:r w:rsidRPr="00822EAD">
        <w:rPr>
          <w:rFonts w:ascii="SimSun" w:hAnsi="SimSun"/>
        </w:rPr>
        <w:tab/>
      </w:r>
      <w:hyperlink r:id="rId2" w:history="1">
        <w:r w:rsidR="00822EAD" w:rsidRPr="00822EAD">
          <w:rPr>
            <w:rStyle w:val="Hyperlink"/>
            <w:rFonts w:ascii="SimSun" w:hAnsi="SimSun"/>
            <w:color w:val="auto"/>
            <w:u w:val="none"/>
          </w:rPr>
          <w:t>https://www.wipo.int/treaties/zh/docs/pdf/special_rules.pdf</w:t>
        </w:r>
      </w:hyperlink>
    </w:p>
  </w:footnote>
  <w:footnote w:id="3">
    <w:p w14:paraId="7336CA61" w14:textId="7B98E5A1" w:rsidR="00A37DBF" w:rsidRPr="000516F2" w:rsidRDefault="00A37DBF" w:rsidP="00A37DBF">
      <w:pPr>
        <w:pStyle w:val="FootnoteText"/>
        <w:rPr>
          <w:rFonts w:ascii="SimSun" w:hAnsi="SimSun"/>
        </w:rPr>
      </w:pPr>
      <w:r w:rsidRPr="00822EAD">
        <w:rPr>
          <w:rStyle w:val="FootnoteReference"/>
          <w:rFonts w:ascii="SimSun" w:hAnsi="SimSun"/>
        </w:rPr>
        <w:footnoteRef/>
      </w:r>
      <w:r w:rsidRPr="00822EAD">
        <w:rPr>
          <w:rFonts w:ascii="SimSun" w:hAnsi="SimSun"/>
        </w:rPr>
        <w:t xml:space="preserve"> </w:t>
      </w:r>
      <w:r w:rsidRPr="00822EAD">
        <w:rPr>
          <w:rFonts w:ascii="SimSun" w:hAnsi="SimSun"/>
        </w:rPr>
        <w:tab/>
      </w:r>
      <w:hyperlink r:id="rId3" w:history="1">
        <w:r w:rsidR="00822EAD" w:rsidRPr="00822EAD">
          <w:rPr>
            <w:rStyle w:val="Hyperlink"/>
            <w:rFonts w:ascii="SimSun" w:hAnsi="SimSun"/>
            <w:color w:val="auto"/>
            <w:u w:val="none"/>
          </w:rPr>
          <w:t>https://www.wipo.int/policy/zh/special-rules-of-procedure-wipo-standing-committees.html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8A8C" w14:textId="77777777" w:rsidR="007A1603" w:rsidRDefault="007A16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01CAC" w14:textId="77777777" w:rsidR="00EC4E49" w:rsidRPr="000516F2" w:rsidRDefault="00F34183" w:rsidP="00477D6B">
    <w:pPr>
      <w:jc w:val="right"/>
      <w:rPr>
        <w:rFonts w:ascii="SimSun" w:hAnsi="SimSun"/>
        <w:sz w:val="21"/>
      </w:rPr>
    </w:pPr>
    <w:bookmarkStart w:id="6" w:name="Code2"/>
    <w:bookmarkEnd w:id="6"/>
    <w:r w:rsidRPr="000516F2">
      <w:rPr>
        <w:rFonts w:ascii="SimSun" w:hAnsi="SimSun"/>
        <w:sz w:val="21"/>
      </w:rPr>
      <w:t>PCT/WG/16/5</w:t>
    </w:r>
  </w:p>
  <w:p w14:paraId="0E2E58AE" w14:textId="73A6C8EE" w:rsidR="00B50B99" w:rsidRPr="000516F2" w:rsidRDefault="00660A3C" w:rsidP="000516F2">
    <w:pPr>
      <w:wordWrap w:val="0"/>
      <w:spacing w:afterLines="100" w:after="240"/>
      <w:jc w:val="right"/>
      <w:rPr>
        <w:rFonts w:ascii="SimSun" w:hAnsi="SimSun"/>
        <w:sz w:val="21"/>
      </w:rPr>
    </w:pPr>
    <w:r w:rsidRPr="000516F2">
      <w:rPr>
        <w:rFonts w:ascii="SimSun" w:hAnsi="SimSun" w:hint="eastAsia"/>
        <w:sz w:val="21"/>
      </w:rPr>
      <w:t>第</w:t>
    </w:r>
    <w:r w:rsidR="00EC4E49" w:rsidRPr="000516F2">
      <w:rPr>
        <w:rFonts w:ascii="SimSun" w:hAnsi="SimSun"/>
        <w:sz w:val="21"/>
      </w:rPr>
      <w:fldChar w:fldCharType="begin"/>
    </w:r>
    <w:r w:rsidR="00EC4E49" w:rsidRPr="000516F2">
      <w:rPr>
        <w:rFonts w:ascii="SimSun" w:hAnsi="SimSun"/>
        <w:sz w:val="21"/>
      </w:rPr>
      <w:instrText xml:space="preserve"> PAGE  \* MERGEFORMAT </w:instrText>
    </w:r>
    <w:r w:rsidR="00EC4E49" w:rsidRPr="000516F2">
      <w:rPr>
        <w:rFonts w:ascii="SimSun" w:hAnsi="SimSun"/>
        <w:sz w:val="21"/>
      </w:rPr>
      <w:fldChar w:fldCharType="separate"/>
    </w:r>
    <w:r w:rsidR="007A1603">
      <w:rPr>
        <w:rFonts w:ascii="SimSun" w:hAnsi="SimSun"/>
        <w:noProof/>
        <w:sz w:val="21"/>
      </w:rPr>
      <w:t>3</w:t>
    </w:r>
    <w:r w:rsidR="00EC4E49" w:rsidRPr="000516F2">
      <w:rPr>
        <w:rFonts w:ascii="SimSun" w:hAnsi="SimSun"/>
        <w:sz w:val="21"/>
      </w:rPr>
      <w:fldChar w:fldCharType="end"/>
    </w:r>
    <w:r w:rsidRPr="000516F2">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ADA41" w14:textId="77777777" w:rsidR="007A1603" w:rsidRDefault="007A160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A2B86" w14:textId="77777777" w:rsidR="008D6974" w:rsidRPr="000516F2" w:rsidRDefault="008D6974" w:rsidP="00477D6B">
    <w:pPr>
      <w:jc w:val="right"/>
      <w:rPr>
        <w:rFonts w:ascii="SimSun" w:hAnsi="SimSun"/>
        <w:sz w:val="21"/>
      </w:rPr>
    </w:pPr>
    <w:r w:rsidRPr="000516F2">
      <w:rPr>
        <w:rFonts w:ascii="SimSun" w:hAnsi="SimSun"/>
        <w:sz w:val="21"/>
      </w:rPr>
      <w:t>PCT/WG/16/5</w:t>
    </w:r>
  </w:p>
  <w:p w14:paraId="7F6B7058" w14:textId="51EBBB19" w:rsidR="008D6974" w:rsidRPr="000516F2" w:rsidRDefault="00660A3C" w:rsidP="000516F2">
    <w:pPr>
      <w:wordWrap w:val="0"/>
      <w:spacing w:afterLines="100" w:after="240"/>
      <w:jc w:val="right"/>
      <w:rPr>
        <w:rFonts w:ascii="SimSun" w:hAnsi="SimSun"/>
        <w:sz w:val="21"/>
      </w:rPr>
    </w:pPr>
    <w:r w:rsidRPr="000516F2">
      <w:rPr>
        <w:rFonts w:ascii="SimSun" w:hAnsi="SimSun" w:hint="eastAsia"/>
        <w:sz w:val="21"/>
      </w:rPr>
      <w:t>附件第</w:t>
    </w:r>
    <w:r w:rsidR="008D6974" w:rsidRPr="000516F2">
      <w:rPr>
        <w:rFonts w:ascii="SimSun" w:hAnsi="SimSun"/>
        <w:sz w:val="21"/>
      </w:rPr>
      <w:fldChar w:fldCharType="begin"/>
    </w:r>
    <w:r w:rsidR="008D6974" w:rsidRPr="000516F2">
      <w:rPr>
        <w:rFonts w:ascii="SimSun" w:hAnsi="SimSun"/>
        <w:sz w:val="21"/>
      </w:rPr>
      <w:instrText xml:space="preserve"> PAGE  \* MERGEFORMAT </w:instrText>
    </w:r>
    <w:r w:rsidR="008D6974" w:rsidRPr="000516F2">
      <w:rPr>
        <w:rFonts w:ascii="SimSun" w:hAnsi="SimSun"/>
        <w:sz w:val="21"/>
      </w:rPr>
      <w:fldChar w:fldCharType="separate"/>
    </w:r>
    <w:r w:rsidR="007A1603">
      <w:rPr>
        <w:rFonts w:ascii="SimSun" w:hAnsi="SimSun"/>
        <w:noProof/>
        <w:sz w:val="21"/>
      </w:rPr>
      <w:t>2</w:t>
    </w:r>
    <w:r w:rsidR="008D6974" w:rsidRPr="000516F2">
      <w:rPr>
        <w:rFonts w:ascii="SimSun" w:hAnsi="SimSun"/>
        <w:sz w:val="21"/>
      </w:rPr>
      <w:fldChar w:fldCharType="end"/>
    </w:r>
    <w:r w:rsidRPr="000516F2">
      <w:rPr>
        <w:rFonts w:ascii="SimSun" w:hAnsi="SimSun" w:hint="eastAsia"/>
        <w:sz w:val="21"/>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1BF41" w14:textId="77777777" w:rsidR="008D6974" w:rsidRPr="000516F2" w:rsidRDefault="008D6974" w:rsidP="008D6974">
    <w:pPr>
      <w:pStyle w:val="Header"/>
      <w:jc w:val="right"/>
      <w:rPr>
        <w:rFonts w:ascii="SimSun" w:hAnsi="SimSun"/>
        <w:sz w:val="21"/>
        <w:lang w:val="fr-CH"/>
      </w:rPr>
    </w:pPr>
    <w:r w:rsidRPr="000516F2">
      <w:rPr>
        <w:rFonts w:ascii="SimSun" w:hAnsi="SimSun"/>
        <w:sz w:val="21"/>
        <w:lang w:val="fr-CH"/>
      </w:rPr>
      <w:t>PCT/WG/16/5</w:t>
    </w:r>
  </w:p>
  <w:p w14:paraId="2F618800" w14:textId="6FB57D64" w:rsidR="008D6974" w:rsidRPr="000516F2" w:rsidRDefault="00660A3C" w:rsidP="000516F2">
    <w:pPr>
      <w:pStyle w:val="Header"/>
      <w:spacing w:afterLines="100" w:after="240"/>
      <w:jc w:val="right"/>
      <w:rPr>
        <w:rFonts w:ascii="SimSun" w:hAnsi="SimSun"/>
        <w:sz w:val="21"/>
        <w:lang w:val="fr-CH"/>
      </w:rPr>
    </w:pPr>
    <w:r w:rsidRPr="000516F2">
      <w:rPr>
        <w:rFonts w:ascii="SimSun" w:hAnsi="SimSun" w:hint="eastAsia"/>
        <w:sz w:val="21"/>
        <w:lang w:val="fr-CH"/>
      </w:rPr>
      <w:t>附</w:t>
    </w:r>
    <w:r w:rsidR="000516F2">
      <w:rPr>
        <w:rFonts w:ascii="SimSun" w:hAnsi="SimSun" w:hint="eastAsia"/>
        <w:sz w:val="21"/>
        <w:lang w:val="fr-CH"/>
      </w:rPr>
      <w:t xml:space="preserve">　</w:t>
    </w:r>
    <w:r w:rsidRPr="000516F2">
      <w:rPr>
        <w:rFonts w:ascii="SimSun" w:hAnsi="SimSun" w:hint="eastAsia"/>
        <w:sz w:val="21"/>
        <w:lang w:val="fr-CH"/>
      </w:rPr>
      <w:t>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6" w:nlCheck="1" w:checkStyle="0"/>
  <w:activeWritingStyle w:appName="MSWord" w:lang="en-US" w:vendorID="64" w:dllVersion="6" w:nlCheck="1" w:checkStyle="1"/>
  <w:activeWritingStyle w:appName="MSWord" w:lang="en-US" w:vendorID="64" w:dllVersion="4096" w:nlCheck="1" w:checkStyle="0"/>
  <w:activeWritingStyle w:appName="MSWord" w:lang="zh-CN" w:vendorID="64" w:dllVersion="0" w:nlCheck="1" w:checkStyle="1"/>
  <w:activeWritingStyle w:appName="MSWord" w:lang="zh-CN" w:vendorID="64" w:dllVersion="131077"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83"/>
    <w:rsid w:val="0001647B"/>
    <w:rsid w:val="000164D5"/>
    <w:rsid w:val="00032962"/>
    <w:rsid w:val="00043CAA"/>
    <w:rsid w:val="000516F2"/>
    <w:rsid w:val="000564EF"/>
    <w:rsid w:val="00075432"/>
    <w:rsid w:val="00081A78"/>
    <w:rsid w:val="00087045"/>
    <w:rsid w:val="000968ED"/>
    <w:rsid w:val="000A5633"/>
    <w:rsid w:val="000F5E56"/>
    <w:rsid w:val="001024FE"/>
    <w:rsid w:val="001362EE"/>
    <w:rsid w:val="00142868"/>
    <w:rsid w:val="00146D4E"/>
    <w:rsid w:val="001832A6"/>
    <w:rsid w:val="001840CC"/>
    <w:rsid w:val="001C6808"/>
    <w:rsid w:val="001D06E7"/>
    <w:rsid w:val="00211A6E"/>
    <w:rsid w:val="002121FA"/>
    <w:rsid w:val="0021378D"/>
    <w:rsid w:val="002634C4"/>
    <w:rsid w:val="00290044"/>
    <w:rsid w:val="002928D3"/>
    <w:rsid w:val="002F1FE6"/>
    <w:rsid w:val="002F4E68"/>
    <w:rsid w:val="00312F7F"/>
    <w:rsid w:val="00317F0B"/>
    <w:rsid w:val="003228B7"/>
    <w:rsid w:val="00324C21"/>
    <w:rsid w:val="003508A3"/>
    <w:rsid w:val="003673CF"/>
    <w:rsid w:val="003845C1"/>
    <w:rsid w:val="003A6F89"/>
    <w:rsid w:val="003B38C1"/>
    <w:rsid w:val="003B52A0"/>
    <w:rsid w:val="003C4990"/>
    <w:rsid w:val="003D352A"/>
    <w:rsid w:val="003F3A59"/>
    <w:rsid w:val="00423E3E"/>
    <w:rsid w:val="00427AF4"/>
    <w:rsid w:val="004400E2"/>
    <w:rsid w:val="00443F7C"/>
    <w:rsid w:val="00461632"/>
    <w:rsid w:val="004647DA"/>
    <w:rsid w:val="00474062"/>
    <w:rsid w:val="00477D6B"/>
    <w:rsid w:val="00497C1B"/>
    <w:rsid w:val="004A1533"/>
    <w:rsid w:val="004C02C5"/>
    <w:rsid w:val="004D39C4"/>
    <w:rsid w:val="004F072B"/>
    <w:rsid w:val="004F63DE"/>
    <w:rsid w:val="0053057A"/>
    <w:rsid w:val="00560A29"/>
    <w:rsid w:val="00594D27"/>
    <w:rsid w:val="005D459A"/>
    <w:rsid w:val="005E4F62"/>
    <w:rsid w:val="005F1809"/>
    <w:rsid w:val="00601760"/>
    <w:rsid w:val="00605827"/>
    <w:rsid w:val="00646050"/>
    <w:rsid w:val="00660523"/>
    <w:rsid w:val="00660A3C"/>
    <w:rsid w:val="006713CA"/>
    <w:rsid w:val="00675EA8"/>
    <w:rsid w:val="00676C5C"/>
    <w:rsid w:val="00695558"/>
    <w:rsid w:val="006D5E0F"/>
    <w:rsid w:val="006F43B8"/>
    <w:rsid w:val="007058FB"/>
    <w:rsid w:val="00744C06"/>
    <w:rsid w:val="00747BBF"/>
    <w:rsid w:val="00753F66"/>
    <w:rsid w:val="00784F8B"/>
    <w:rsid w:val="0078773D"/>
    <w:rsid w:val="007A1603"/>
    <w:rsid w:val="007A7822"/>
    <w:rsid w:val="007B2908"/>
    <w:rsid w:val="007B5085"/>
    <w:rsid w:val="007B6A58"/>
    <w:rsid w:val="007C2FF3"/>
    <w:rsid w:val="007D1613"/>
    <w:rsid w:val="00801F41"/>
    <w:rsid w:val="00822EAD"/>
    <w:rsid w:val="00855069"/>
    <w:rsid w:val="00855AFA"/>
    <w:rsid w:val="00873EE5"/>
    <w:rsid w:val="00881249"/>
    <w:rsid w:val="008B2CC1"/>
    <w:rsid w:val="008B4B5E"/>
    <w:rsid w:val="008B60B2"/>
    <w:rsid w:val="008D6974"/>
    <w:rsid w:val="008E0DCC"/>
    <w:rsid w:val="008E38EB"/>
    <w:rsid w:val="0090731E"/>
    <w:rsid w:val="00916EE2"/>
    <w:rsid w:val="00932CC5"/>
    <w:rsid w:val="00966A22"/>
    <w:rsid w:val="0096722F"/>
    <w:rsid w:val="00976BCE"/>
    <w:rsid w:val="00980843"/>
    <w:rsid w:val="00985F8D"/>
    <w:rsid w:val="009B7179"/>
    <w:rsid w:val="009E2791"/>
    <w:rsid w:val="009E3F6F"/>
    <w:rsid w:val="009F3BF9"/>
    <w:rsid w:val="009F499F"/>
    <w:rsid w:val="00A26A28"/>
    <w:rsid w:val="00A37DBF"/>
    <w:rsid w:val="00A42DAF"/>
    <w:rsid w:val="00A45BD8"/>
    <w:rsid w:val="00A511AC"/>
    <w:rsid w:val="00A62107"/>
    <w:rsid w:val="00A778BF"/>
    <w:rsid w:val="00A85B8E"/>
    <w:rsid w:val="00A872F6"/>
    <w:rsid w:val="00A9385F"/>
    <w:rsid w:val="00AC205C"/>
    <w:rsid w:val="00AD359A"/>
    <w:rsid w:val="00AF5C73"/>
    <w:rsid w:val="00B018B3"/>
    <w:rsid w:val="00B05A69"/>
    <w:rsid w:val="00B40598"/>
    <w:rsid w:val="00B50B99"/>
    <w:rsid w:val="00B62CD9"/>
    <w:rsid w:val="00B94AFC"/>
    <w:rsid w:val="00B9734B"/>
    <w:rsid w:val="00BA6B3D"/>
    <w:rsid w:val="00BF2415"/>
    <w:rsid w:val="00C11BFE"/>
    <w:rsid w:val="00C325E3"/>
    <w:rsid w:val="00C91AB4"/>
    <w:rsid w:val="00C94629"/>
    <w:rsid w:val="00CA4916"/>
    <w:rsid w:val="00CB6533"/>
    <w:rsid w:val="00CE1F19"/>
    <w:rsid w:val="00CE65D4"/>
    <w:rsid w:val="00D06FDC"/>
    <w:rsid w:val="00D376E4"/>
    <w:rsid w:val="00D45252"/>
    <w:rsid w:val="00D61DC0"/>
    <w:rsid w:val="00D71B4D"/>
    <w:rsid w:val="00D93D55"/>
    <w:rsid w:val="00DD36C1"/>
    <w:rsid w:val="00E070BF"/>
    <w:rsid w:val="00E161A2"/>
    <w:rsid w:val="00E221FD"/>
    <w:rsid w:val="00E2401C"/>
    <w:rsid w:val="00E335FE"/>
    <w:rsid w:val="00E4037D"/>
    <w:rsid w:val="00E47883"/>
    <w:rsid w:val="00E5021F"/>
    <w:rsid w:val="00E671A6"/>
    <w:rsid w:val="00E67800"/>
    <w:rsid w:val="00E82FEF"/>
    <w:rsid w:val="00E90B8B"/>
    <w:rsid w:val="00EA258B"/>
    <w:rsid w:val="00EC4E49"/>
    <w:rsid w:val="00ED77FB"/>
    <w:rsid w:val="00EE28E6"/>
    <w:rsid w:val="00EF4836"/>
    <w:rsid w:val="00F021A6"/>
    <w:rsid w:val="00F060C3"/>
    <w:rsid w:val="00F11D94"/>
    <w:rsid w:val="00F34183"/>
    <w:rsid w:val="00F34AC0"/>
    <w:rsid w:val="00F66152"/>
    <w:rsid w:val="00F9767E"/>
    <w:rsid w:val="00FC1A06"/>
    <w:rsid w:val="00FC2B26"/>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991D44"/>
  <w15:docId w15:val="{373155BA-D2A5-4703-9938-E17BFC3CE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semiHidden/>
    <w:unhideWhenUsed/>
    <w:rsid w:val="005E4F62"/>
    <w:rPr>
      <w:vertAlign w:val="superscript"/>
    </w:rPr>
  </w:style>
  <w:style w:type="character" w:styleId="Hyperlink">
    <w:name w:val="Hyperlink"/>
    <w:basedOn w:val="DefaultParagraphFont"/>
    <w:unhideWhenUsed/>
    <w:rsid w:val="005E4F62"/>
    <w:rPr>
      <w:color w:val="0000FF" w:themeColor="hyperlink"/>
      <w:u w:val="single"/>
    </w:rPr>
  </w:style>
  <w:style w:type="paragraph" w:customStyle="1" w:styleId="LegTitle">
    <w:name w:val="Leg # Title"/>
    <w:basedOn w:val="Normal"/>
    <w:next w:val="Normal"/>
    <w:rsid w:val="008D6974"/>
    <w:pPr>
      <w:keepNext/>
      <w:keepLines/>
      <w:spacing w:before="720" w:after="480" w:line="360" w:lineRule="auto"/>
      <w:jc w:val="center"/>
    </w:pPr>
    <w:rPr>
      <w:rFonts w:eastAsia="Times New Roman" w:cs="Times New Roman"/>
      <w:b/>
      <w:noProof/>
      <w:snapToGrid w:val="0"/>
      <w:lang w:eastAsia="en-US"/>
    </w:rPr>
  </w:style>
  <w:style w:type="paragraph" w:customStyle="1" w:styleId="Lega">
    <w:name w:val="Leg (a)"/>
    <w:basedOn w:val="Normal"/>
    <w:rsid w:val="008D6974"/>
    <w:pPr>
      <w:spacing w:after="240" w:line="360" w:lineRule="auto"/>
    </w:pPr>
    <w:rPr>
      <w:rFonts w:eastAsia="Times New Roman" w:cs="Times New Roman"/>
      <w:noProof/>
      <w:snapToGrid w:val="0"/>
      <w:lang w:eastAsia="en-US"/>
    </w:rPr>
  </w:style>
  <w:style w:type="character" w:styleId="CommentReference">
    <w:name w:val="annotation reference"/>
    <w:basedOn w:val="DefaultParagraphFont"/>
    <w:semiHidden/>
    <w:unhideWhenUsed/>
    <w:rsid w:val="008D6974"/>
    <w:rPr>
      <w:sz w:val="16"/>
      <w:szCs w:val="16"/>
    </w:rPr>
  </w:style>
  <w:style w:type="character" w:customStyle="1" w:styleId="CommentTextChar">
    <w:name w:val="Comment Text Char"/>
    <w:basedOn w:val="DefaultParagraphFont"/>
    <w:link w:val="CommentText"/>
    <w:semiHidden/>
    <w:rsid w:val="008D6974"/>
    <w:rPr>
      <w:rFonts w:ascii="Arial" w:eastAsia="SimSun" w:hAnsi="Arial" w:cs="Arial"/>
      <w:sz w:val="18"/>
      <w:lang w:val="en-US" w:eastAsia="zh-CN"/>
    </w:rPr>
  </w:style>
  <w:style w:type="paragraph" w:styleId="BalloonText">
    <w:name w:val="Balloon Text"/>
    <w:basedOn w:val="Normal"/>
    <w:link w:val="BalloonTextChar"/>
    <w:semiHidden/>
    <w:unhideWhenUsed/>
    <w:rsid w:val="008D6974"/>
    <w:rPr>
      <w:rFonts w:ascii="Segoe UI" w:hAnsi="Segoe UI" w:cs="Segoe UI"/>
      <w:sz w:val="18"/>
      <w:szCs w:val="18"/>
    </w:rPr>
  </w:style>
  <w:style w:type="character" w:customStyle="1" w:styleId="BalloonTextChar">
    <w:name w:val="Balloon Text Char"/>
    <w:basedOn w:val="DefaultParagraphFont"/>
    <w:link w:val="BalloonText"/>
    <w:semiHidden/>
    <w:rsid w:val="008D6974"/>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policy/zh/special-rules-of-procedure-wipo-standing-committees.html" TargetMode="External"/><Relationship Id="rId2" Type="http://schemas.openxmlformats.org/officeDocument/2006/relationships/hyperlink" Target="https://www.wipo.int/treaties/zh/docs/pdf/special_rules.pdf" TargetMode="External"/><Relationship Id="rId1" Type="http://schemas.openxmlformats.org/officeDocument/2006/relationships/hyperlink" Target="https://www.wipo.int/policy/zh/rules_of_procedu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E3112-CE0C-4EAF-980B-FEA049EF5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2298</Words>
  <Characters>2486</Characters>
  <Application>Microsoft Office Word</Application>
  <DocSecurity>0</DocSecurity>
  <Lines>94</Lines>
  <Paragraphs>50</Paragraphs>
  <ScaleCrop>false</ScaleCrop>
  <HeadingPairs>
    <vt:vector size="2" baseType="variant">
      <vt:variant>
        <vt:lpstr>Title</vt:lpstr>
      </vt:variant>
      <vt:variant>
        <vt:i4>1</vt:i4>
      </vt:variant>
    </vt:vector>
  </HeadingPairs>
  <TitlesOfParts>
    <vt:vector size="1" baseType="lpstr">
      <vt:lpstr>PCT/WG/16/5</vt:lpstr>
    </vt:vector>
  </TitlesOfParts>
  <Company>WIPO</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PCT/WG/16/5</dc:title>
  <dc:subject>Special Rules of Procedure</dc:subject>
  <dc:creator>MARLOW Thomas</dc:creator>
  <cp:keywords>PUBLIC</cp:keywords>
  <cp:lastModifiedBy>MARLOW Thomas</cp:lastModifiedBy>
  <cp:revision>2</cp:revision>
  <cp:lastPrinted>2023-01-17T14:12:00Z</cp:lastPrinted>
  <dcterms:created xsi:type="dcterms:W3CDTF">2023-01-27T14:05:00Z</dcterms:created>
  <dcterms:modified xsi:type="dcterms:W3CDTF">2023-01-27T14:05:00Z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