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B82A12" w:rsidP="00DD67F7">
            <w:pPr>
              <w:bidi/>
              <w:spacing w:after="20"/>
              <w:rPr>
                <w:rFonts w:ascii="Arabic Typesetting" w:hAnsi="Arabic Typesetting" w:cs="Arabic Typesetting"/>
                <w:sz w:val="36"/>
                <w:szCs w:val="36"/>
                <w:rtl/>
              </w:rPr>
            </w:pPr>
            <w:r>
              <w:rPr>
                <w:noProof/>
              </w:rPr>
              <w:drawing>
                <wp:inline distT="0" distB="0" distL="0" distR="0">
                  <wp:extent cx="1323975" cy="1265555"/>
                  <wp:effectExtent l="0" t="0" r="9525" b="0"/>
                  <wp:docPr id="2"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3975" cy="1265555"/>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43FD9">
            <w:pPr>
              <w:pStyle w:val="DocumentCodeAR"/>
              <w:bidi/>
              <w:rPr>
                <w:rtl/>
              </w:rPr>
            </w:pPr>
            <w:r>
              <w:t>WIPO/GRTKF/IC</w:t>
            </w:r>
            <w:r w:rsidR="00100F97">
              <w:t>/</w:t>
            </w:r>
            <w:r w:rsidR="00B42A9E">
              <w:t>2</w:t>
            </w:r>
            <w:r w:rsidR="006011D1">
              <w:t>7</w:t>
            </w:r>
            <w:r w:rsidR="007A602F">
              <w:t>/</w:t>
            </w:r>
            <w:r w:rsidR="00243FD9">
              <w:t>5</w:t>
            </w:r>
          </w:p>
        </w:tc>
      </w:tr>
      <w:tr w:rsidR="001667B6" w:rsidTr="00BF164F">
        <w:tc>
          <w:tcPr>
            <w:tcW w:w="9571" w:type="dxa"/>
            <w:gridSpan w:val="3"/>
          </w:tcPr>
          <w:p w:rsidR="001667B6" w:rsidRPr="00B6101C" w:rsidRDefault="00B6101C" w:rsidP="007A602F">
            <w:pPr>
              <w:pStyle w:val="DocumentLanguageAR"/>
              <w:bidi/>
              <w:rPr>
                <w:rtl/>
              </w:rPr>
            </w:pPr>
            <w:r w:rsidRPr="00B6101C">
              <w:rPr>
                <w:rFonts w:hint="cs"/>
                <w:rtl/>
              </w:rPr>
              <w:t xml:space="preserve">الأصل: </w:t>
            </w:r>
            <w:r w:rsidR="007A602F">
              <w:rPr>
                <w:rFonts w:hint="cs"/>
                <w:rtl/>
              </w:rPr>
              <w:t>بالإنكليزية</w:t>
            </w:r>
          </w:p>
        </w:tc>
      </w:tr>
      <w:tr w:rsidR="001667B6" w:rsidTr="00BF164F">
        <w:tc>
          <w:tcPr>
            <w:tcW w:w="9571" w:type="dxa"/>
            <w:gridSpan w:val="3"/>
          </w:tcPr>
          <w:p w:rsidR="001667B6" w:rsidRPr="00B6101C" w:rsidRDefault="00B6101C" w:rsidP="00243FD9">
            <w:pPr>
              <w:pStyle w:val="DocumentDateAR"/>
              <w:bidi/>
              <w:rPr>
                <w:rtl/>
              </w:rPr>
            </w:pPr>
            <w:r w:rsidRPr="00B6101C">
              <w:rPr>
                <w:rFonts w:hint="cs"/>
                <w:rtl/>
              </w:rPr>
              <w:t xml:space="preserve">التاريخ: </w:t>
            </w:r>
            <w:r w:rsidR="00243FD9">
              <w:rPr>
                <w:rFonts w:hint="cs"/>
                <w:rtl/>
              </w:rPr>
              <w:t>22</w:t>
            </w:r>
            <w:r w:rsidRPr="00B6101C">
              <w:rPr>
                <w:rFonts w:hint="cs"/>
                <w:rtl/>
              </w:rPr>
              <w:t xml:space="preserve"> </w:t>
            </w:r>
            <w:r w:rsidR="007A602F">
              <w:rPr>
                <w:rFonts w:hint="cs"/>
                <w:rtl/>
              </w:rPr>
              <w:t>يناير</w:t>
            </w:r>
            <w:r w:rsidRPr="00B6101C">
              <w:rPr>
                <w:rFonts w:hint="cs"/>
                <w:rtl/>
              </w:rPr>
              <w:t xml:space="preserve"> </w:t>
            </w:r>
            <w:r w:rsidR="00190B6D">
              <w:rPr>
                <w:rFonts w:hint="cs"/>
                <w:rtl/>
              </w:rPr>
              <w:t>201</w:t>
            </w:r>
            <w:r w:rsidR="00B42A9E">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011D1">
      <w:pPr>
        <w:pStyle w:val="MeetingSessionAR"/>
        <w:bidi/>
        <w:rPr>
          <w:rFonts w:ascii="Cambria Math" w:hAnsi="Cambria Math"/>
          <w:rtl/>
        </w:rPr>
      </w:pPr>
      <w:r w:rsidRPr="00783D11">
        <w:rPr>
          <w:rFonts w:ascii="Cambria Math" w:hAnsi="Cambria Math"/>
          <w:rtl/>
        </w:rPr>
        <w:t xml:space="preserve">الدورة </w:t>
      </w:r>
      <w:r w:rsidR="00B42A9E">
        <w:rPr>
          <w:rFonts w:ascii="Cambria Math" w:hAnsi="Cambria Math" w:hint="cs"/>
          <w:rtl/>
        </w:rPr>
        <w:t>السا</w:t>
      </w:r>
      <w:r w:rsidR="006011D1">
        <w:rPr>
          <w:rFonts w:ascii="Cambria Math" w:hAnsi="Cambria Math" w:hint="cs"/>
          <w:rtl/>
          <w:lang w:val="fr-CH"/>
        </w:rPr>
        <w:t>بع</w:t>
      </w:r>
      <w:r w:rsidR="00B42A9E">
        <w:rPr>
          <w:rFonts w:ascii="Cambria Math" w:hAnsi="Cambria Math" w:hint="cs"/>
          <w:rtl/>
        </w:rPr>
        <w:t>ة</w:t>
      </w:r>
      <w:r w:rsidR="00772E46">
        <w:rPr>
          <w:rFonts w:ascii="Cambria Math" w:hAnsi="Cambria Math" w:hint="cs"/>
          <w:rtl/>
        </w:rPr>
        <w:t xml:space="preserve"> والعشرون</w:t>
      </w:r>
    </w:p>
    <w:p w:rsidR="00D61541" w:rsidRPr="00D61541" w:rsidRDefault="00D61541" w:rsidP="006011D1">
      <w:pPr>
        <w:pStyle w:val="MeetingDatesAR"/>
        <w:bidi/>
        <w:rPr>
          <w:rtl/>
        </w:rPr>
      </w:pPr>
      <w:r w:rsidRPr="00D61541">
        <w:rPr>
          <w:rFonts w:hint="cs"/>
          <w:rtl/>
        </w:rPr>
        <w:t xml:space="preserve">جنيف، من </w:t>
      </w:r>
      <w:r w:rsidR="006011D1">
        <w:rPr>
          <w:rFonts w:hint="cs"/>
          <w:rtl/>
        </w:rPr>
        <w:t>24</w:t>
      </w:r>
      <w:r w:rsidR="00100F97">
        <w:rPr>
          <w:rFonts w:hint="cs"/>
          <w:rtl/>
        </w:rPr>
        <w:t xml:space="preserve"> </w:t>
      </w:r>
      <w:r w:rsidR="006011D1">
        <w:rPr>
          <w:rFonts w:hint="cs"/>
          <w:rtl/>
        </w:rPr>
        <w:t xml:space="preserve">مارس </w:t>
      </w:r>
      <w:r w:rsidR="00100F97">
        <w:rPr>
          <w:rFonts w:hint="cs"/>
          <w:rtl/>
        </w:rPr>
        <w:t xml:space="preserve">إلى </w:t>
      </w:r>
      <w:r w:rsidR="006011D1">
        <w:rPr>
          <w:rFonts w:hint="cs"/>
          <w:rtl/>
        </w:rPr>
        <w:t>4</w:t>
      </w:r>
      <w:r w:rsidR="00783D11">
        <w:rPr>
          <w:rFonts w:hint="cs"/>
          <w:rtl/>
        </w:rPr>
        <w:t xml:space="preserve"> </w:t>
      </w:r>
      <w:r w:rsidR="006011D1">
        <w:rPr>
          <w:rFonts w:hint="cs"/>
          <w:rtl/>
        </w:rPr>
        <w:t xml:space="preserve">أبريل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D92A1A" w:rsidP="00D92A1A">
      <w:pPr>
        <w:pStyle w:val="DocumentTitleAR"/>
        <w:bidi/>
        <w:rPr>
          <w:rtl/>
        </w:rPr>
      </w:pPr>
      <w:r w:rsidRPr="00D92A1A">
        <w:rPr>
          <w:rFonts w:hint="cs"/>
          <w:rtl/>
        </w:rPr>
        <w:t>حماية أشكال التعبير الثقافي التقليدي: مشروع مواد</w:t>
      </w:r>
    </w:p>
    <w:p w:rsidR="00D61541" w:rsidRDefault="001C4AD9" w:rsidP="00931859">
      <w:pPr>
        <w:pStyle w:val="PreparedbyAR"/>
        <w:bidi/>
        <w:rPr>
          <w:rFonts w:hint="cs"/>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243FD9" w:rsidRDefault="00243FD9" w:rsidP="00C640BB">
      <w:pPr>
        <w:pStyle w:val="NumberedParaAR"/>
        <w:rPr>
          <w:rFonts w:hint="cs"/>
        </w:rPr>
      </w:pPr>
      <w:r w:rsidRPr="0067375D">
        <w:rPr>
          <w:rtl/>
        </w:rPr>
        <w:t>ناقشت اللجنة</w:t>
      </w:r>
      <w:r w:rsidRPr="0067375D">
        <w:rPr>
          <w:rFonts w:hint="cs"/>
          <w:rtl/>
        </w:rPr>
        <w:t xml:space="preserve"> </w:t>
      </w:r>
      <w:r w:rsidRPr="0067375D">
        <w:rPr>
          <w:rtl/>
        </w:rPr>
        <w:t>الحكومية الدولية المعنية بالملكية الفكرية والموارد الوراثية والمعارف التقليدية والفولكلور</w:t>
      </w:r>
      <w:r w:rsidRPr="0067375D">
        <w:rPr>
          <w:rFonts w:hint="cs"/>
          <w:rtl/>
        </w:rPr>
        <w:t xml:space="preserve"> (اللجنة) في</w:t>
      </w:r>
      <w:r w:rsidRPr="0067375D">
        <w:rPr>
          <w:rtl/>
        </w:rPr>
        <w:t xml:space="preserve"> دور</w:t>
      </w:r>
      <w:r w:rsidRPr="0067375D">
        <w:rPr>
          <w:rFonts w:hint="cs"/>
          <w:rtl/>
        </w:rPr>
        <w:t xml:space="preserve">تها </w:t>
      </w:r>
      <w:r>
        <w:rPr>
          <w:rFonts w:hint="cs"/>
          <w:rtl/>
        </w:rPr>
        <w:t>الخامسة</w:t>
      </w:r>
      <w:r w:rsidRPr="0067375D">
        <w:rPr>
          <w:rFonts w:hint="cs"/>
          <w:rtl/>
        </w:rPr>
        <w:t xml:space="preserve"> و</w:t>
      </w:r>
      <w:r w:rsidRPr="0067375D">
        <w:rPr>
          <w:rtl/>
        </w:rPr>
        <w:t>العشر</w:t>
      </w:r>
      <w:r w:rsidRPr="0067375D">
        <w:rPr>
          <w:rFonts w:hint="cs"/>
          <w:rtl/>
        </w:rPr>
        <w:t>ي</w:t>
      </w:r>
      <w:r w:rsidRPr="0067375D">
        <w:rPr>
          <w:rtl/>
        </w:rPr>
        <w:t>ن</w:t>
      </w:r>
      <w:r w:rsidRPr="0067375D">
        <w:rPr>
          <w:rFonts w:hint="cs"/>
          <w:rtl/>
        </w:rPr>
        <w:t xml:space="preserve"> المنعقدة في جنيف في الفترة من </w:t>
      </w:r>
      <w:r>
        <w:rPr>
          <w:rFonts w:hint="cs"/>
          <w:rtl/>
        </w:rPr>
        <w:t>15</w:t>
      </w:r>
      <w:r w:rsidRPr="0067375D">
        <w:rPr>
          <w:rFonts w:hint="cs"/>
          <w:rtl/>
        </w:rPr>
        <w:t xml:space="preserve"> إلى </w:t>
      </w:r>
      <w:r>
        <w:rPr>
          <w:rFonts w:hint="cs"/>
          <w:rtl/>
        </w:rPr>
        <w:t>24</w:t>
      </w:r>
      <w:r w:rsidRPr="0067375D">
        <w:rPr>
          <w:rFonts w:hint="cs"/>
          <w:rtl/>
        </w:rPr>
        <w:t xml:space="preserve"> يوليو </w:t>
      </w:r>
      <w:r>
        <w:rPr>
          <w:rFonts w:hint="cs"/>
          <w:rtl/>
        </w:rPr>
        <w:t>2013</w:t>
      </w:r>
      <w:r w:rsidRPr="0067375D">
        <w:rPr>
          <w:rFonts w:hint="cs"/>
          <w:rtl/>
        </w:rPr>
        <w:t xml:space="preserve"> جميع </w:t>
      </w:r>
      <w:r w:rsidRPr="0067375D">
        <w:rPr>
          <w:rtl/>
        </w:rPr>
        <w:t xml:space="preserve">وثائق العمل </w:t>
      </w:r>
      <w:r w:rsidRPr="0067375D">
        <w:rPr>
          <w:rFonts w:hint="cs"/>
          <w:rtl/>
        </w:rPr>
        <w:t>والوثائق الإعلامية</w:t>
      </w:r>
      <w:r w:rsidRPr="0067375D">
        <w:rPr>
          <w:rtl/>
        </w:rPr>
        <w:t xml:space="preserve"> التي أعدت </w:t>
      </w:r>
      <w:r w:rsidRPr="0067375D">
        <w:rPr>
          <w:rFonts w:hint="cs"/>
          <w:rtl/>
        </w:rPr>
        <w:t>لتلك ا</w:t>
      </w:r>
      <w:r>
        <w:rPr>
          <w:rtl/>
        </w:rPr>
        <w:t>لدورة، ولا سيما الوث</w:t>
      </w:r>
      <w:r>
        <w:rPr>
          <w:rFonts w:hint="cs"/>
          <w:rtl/>
        </w:rPr>
        <w:t>يقة </w:t>
      </w:r>
      <w:r w:rsidRPr="00243FD9">
        <w:t>WIPO/GRTKF/IC/25/4</w:t>
      </w:r>
      <w:r>
        <w:rPr>
          <w:rFonts w:hint="cs"/>
          <w:rtl/>
        </w:rPr>
        <w:t xml:space="preserve">. </w:t>
      </w:r>
      <w:r w:rsidRPr="0067375D">
        <w:rPr>
          <w:rtl/>
        </w:rPr>
        <w:t xml:space="preserve">وعلى أساس </w:t>
      </w:r>
      <w:r>
        <w:rPr>
          <w:rFonts w:hint="cs"/>
          <w:rtl/>
        </w:rPr>
        <w:t>تلك</w:t>
      </w:r>
      <w:r w:rsidRPr="0067375D">
        <w:rPr>
          <w:rtl/>
        </w:rPr>
        <w:t xml:space="preserve"> الوثائق والتعليقات </w:t>
      </w:r>
      <w:r w:rsidR="00C640BB">
        <w:rPr>
          <w:rFonts w:hint="cs"/>
          <w:rtl/>
        </w:rPr>
        <w:t>المعرب عنها</w:t>
      </w:r>
      <w:r w:rsidRPr="0067375D">
        <w:rPr>
          <w:rtl/>
        </w:rPr>
        <w:t xml:space="preserve"> في الجلسة العامة، أعدت اللجنة نص</w:t>
      </w:r>
      <w:r>
        <w:rPr>
          <w:rFonts w:hint="cs"/>
          <w:rtl/>
        </w:rPr>
        <w:t>ا آخر بعنوان</w:t>
      </w:r>
      <w:r w:rsidRPr="0067375D">
        <w:rPr>
          <w:rtl/>
        </w:rPr>
        <w:t xml:space="preserve"> "حماية أشكال التعبير الثقافي التقليدي: مشروع مواد</w:t>
      </w:r>
      <w:r w:rsidR="00C640BB">
        <w:rPr>
          <w:rFonts w:hint="cs"/>
          <w:rtl/>
        </w:rPr>
        <w:t xml:space="preserve"> </w:t>
      </w:r>
      <w:r w:rsidR="00C640BB">
        <w:rPr>
          <w:rtl/>
        </w:rPr>
        <w:t>الصيغة المعدلة</w:t>
      </w:r>
      <w:r w:rsidR="00C640BB">
        <w:rPr>
          <w:rFonts w:hint="cs"/>
          <w:rtl/>
        </w:rPr>
        <w:t> </w:t>
      </w:r>
      <w:r w:rsidR="00C640BB">
        <w:rPr>
          <w:rtl/>
        </w:rPr>
        <w:t>2</w:t>
      </w:r>
      <w:r w:rsidR="00C640BB">
        <w:rPr>
          <w:rFonts w:hint="eastAsia"/>
          <w:rtl/>
        </w:rPr>
        <w:t> </w:t>
      </w:r>
      <w:r w:rsidR="00C640BB">
        <w:rPr>
          <w:rtl/>
        </w:rPr>
        <w:t>(</w:t>
      </w:r>
      <w:r w:rsidR="00C640BB">
        <w:t>Rev.2</w:t>
      </w:r>
      <w:r w:rsidR="00C640BB">
        <w:rPr>
          <w:rtl/>
        </w:rPr>
        <w:t>)</w:t>
      </w:r>
      <w:r w:rsidRPr="0067375D">
        <w:rPr>
          <w:rtl/>
        </w:rPr>
        <w:t>"</w:t>
      </w:r>
      <w:r>
        <w:rPr>
          <w:rFonts w:hint="cs"/>
          <w:rtl/>
        </w:rPr>
        <w:t xml:space="preserve">. وعند اختتام الدورة في 24 يوليو 2013، </w:t>
      </w:r>
      <w:r w:rsidR="00C640BB">
        <w:rPr>
          <w:rFonts w:hint="cs"/>
          <w:rtl/>
        </w:rPr>
        <w:t>أحالت</w:t>
      </w:r>
      <w:r>
        <w:rPr>
          <w:rFonts w:hint="cs"/>
          <w:rtl/>
        </w:rPr>
        <w:t xml:space="preserve"> اللجنة ذلك النص تحت الرمز </w:t>
      </w:r>
      <w:r w:rsidRPr="00243FD9">
        <w:t>WIPO/GRTKF/IC/25/7</w:t>
      </w:r>
      <w:r>
        <w:rPr>
          <w:rFonts w:hint="cs"/>
          <w:rtl/>
        </w:rPr>
        <w:t xml:space="preserve"> </w:t>
      </w:r>
      <w:r w:rsidRPr="0067375D">
        <w:rPr>
          <w:rtl/>
        </w:rPr>
        <w:t>إلى الجمعية العامة للويبو</w:t>
      </w:r>
      <w:r>
        <w:rPr>
          <w:rFonts w:hint="cs"/>
          <w:rtl/>
        </w:rPr>
        <w:t xml:space="preserve"> المنعقدة في سبتمبر 2013</w:t>
      </w:r>
      <w:r w:rsidRPr="0067375D">
        <w:rPr>
          <w:rtl/>
        </w:rPr>
        <w:t xml:space="preserve"> وفقا لولاية اللجنة الواردة في الوثيقة</w:t>
      </w:r>
      <w:r w:rsidRPr="0067375D">
        <w:rPr>
          <w:rFonts w:hint="cs"/>
          <w:rtl/>
        </w:rPr>
        <w:t> </w:t>
      </w:r>
      <w:r w:rsidRPr="0067375D">
        <w:t>WO/GA/40/7</w:t>
      </w:r>
      <w:r>
        <w:rPr>
          <w:rFonts w:hint="cs"/>
          <w:rtl/>
        </w:rPr>
        <w:t xml:space="preserve"> </w:t>
      </w:r>
      <w:r w:rsidRPr="00B861C2">
        <w:rPr>
          <w:rtl/>
        </w:rPr>
        <w:t>وبرنامج عملها لعام 2013 الوارد في الوثيقة</w:t>
      </w:r>
      <w:r>
        <w:rPr>
          <w:rFonts w:hint="cs"/>
          <w:rtl/>
        </w:rPr>
        <w:t> </w:t>
      </w:r>
      <w:r w:rsidRPr="00B861C2">
        <w:t>WO/GA/41/18</w:t>
      </w:r>
      <w:r w:rsidRPr="00B861C2">
        <w:rPr>
          <w:rtl/>
        </w:rPr>
        <w:t>.</w:t>
      </w:r>
    </w:p>
    <w:p w:rsidR="00243FD9" w:rsidRPr="0067375D" w:rsidRDefault="00243FD9" w:rsidP="00CC46C4">
      <w:pPr>
        <w:pStyle w:val="NumberedParaAR"/>
      </w:pPr>
      <w:r w:rsidRPr="0067375D">
        <w:rPr>
          <w:rFonts w:hint="cs"/>
          <w:rtl/>
        </w:rPr>
        <w:t xml:space="preserve">وقُدم </w:t>
      </w:r>
      <w:r w:rsidRPr="0067375D">
        <w:rPr>
          <w:rtl/>
        </w:rPr>
        <w:t>نص</w:t>
      </w:r>
      <w:r w:rsidR="00C640BB">
        <w:rPr>
          <w:rFonts w:hint="cs"/>
          <w:rtl/>
        </w:rPr>
        <w:t xml:space="preserve"> الوثيقة</w:t>
      </w:r>
      <w:r w:rsidRPr="0067375D">
        <w:rPr>
          <w:rtl/>
        </w:rPr>
        <w:t xml:space="preserve"> "</w:t>
      </w:r>
      <w:r w:rsidR="00C640BB" w:rsidRPr="0067375D">
        <w:rPr>
          <w:rtl/>
        </w:rPr>
        <w:t>حماية أشكال التعبير الثقافي التقليدي: مشروع مواد</w:t>
      </w:r>
      <w:r w:rsidR="00C640BB">
        <w:rPr>
          <w:rFonts w:hint="cs"/>
          <w:rtl/>
        </w:rPr>
        <w:t xml:space="preserve"> </w:t>
      </w:r>
      <w:r w:rsidR="00C640BB">
        <w:rPr>
          <w:rtl/>
        </w:rPr>
        <w:t>الصيغة المعدلة</w:t>
      </w:r>
      <w:r w:rsidR="00C640BB">
        <w:rPr>
          <w:rFonts w:hint="cs"/>
          <w:rtl/>
        </w:rPr>
        <w:t> </w:t>
      </w:r>
      <w:r w:rsidR="00C640BB">
        <w:rPr>
          <w:rtl/>
        </w:rPr>
        <w:t>2</w:t>
      </w:r>
      <w:r w:rsidR="00C640BB">
        <w:rPr>
          <w:rFonts w:hint="eastAsia"/>
          <w:rtl/>
        </w:rPr>
        <w:t> </w:t>
      </w:r>
      <w:r w:rsidR="00C640BB">
        <w:rPr>
          <w:rtl/>
        </w:rPr>
        <w:t>(</w:t>
      </w:r>
      <w:r w:rsidR="00C640BB">
        <w:t>Rev.2</w:t>
      </w:r>
      <w:r w:rsidR="00C640BB">
        <w:rPr>
          <w:rtl/>
        </w:rPr>
        <w:t>)</w:t>
      </w:r>
      <w:r w:rsidRPr="0067375D">
        <w:rPr>
          <w:rtl/>
        </w:rPr>
        <w:t xml:space="preserve">" </w:t>
      </w:r>
      <w:r w:rsidRPr="0067375D">
        <w:rPr>
          <w:rFonts w:hint="cs"/>
          <w:rtl/>
        </w:rPr>
        <w:t xml:space="preserve">إلى الجمعية العامة للويبو لعام </w:t>
      </w:r>
      <w:r w:rsidR="00C640BB">
        <w:rPr>
          <w:rFonts w:hint="cs"/>
          <w:rtl/>
        </w:rPr>
        <w:t>2013</w:t>
      </w:r>
      <w:r w:rsidRPr="0067375D">
        <w:rPr>
          <w:rFonts w:hint="cs"/>
          <w:rtl/>
        </w:rPr>
        <w:t xml:space="preserve"> في المرفق جيم للوثيقة </w:t>
      </w:r>
      <w:r w:rsidRPr="0067375D">
        <w:t>WO/GA/</w:t>
      </w:r>
      <w:r w:rsidR="00C640BB">
        <w:t>43</w:t>
      </w:r>
      <w:r w:rsidRPr="0067375D">
        <w:t>/</w:t>
      </w:r>
      <w:r w:rsidR="00C640BB">
        <w:t>14</w:t>
      </w:r>
      <w:r w:rsidRPr="0067375D">
        <w:rPr>
          <w:rFonts w:hint="cs"/>
          <w:rtl/>
        </w:rPr>
        <w:t>.</w:t>
      </w:r>
    </w:p>
    <w:p w:rsidR="00D25D31" w:rsidRDefault="00D25D31" w:rsidP="00D25D31">
      <w:pPr>
        <w:pStyle w:val="NumberedParaAR"/>
      </w:pPr>
      <w:r>
        <w:rPr>
          <w:rtl/>
        </w:rPr>
        <w:t xml:space="preserve">ووافقت الجمعية العامة للويبو في 2013 على أن تواصل اللجنة "تسريع عملها، بانفتاح والتزام تام، بخصوص المفاوضات المستندة إلى النصوص بهدف التوصل إلى اتفاق حول نص صك قانوني دولي (نصوص صكوك قانونية دولية) يضمن الحماية الفعالة للموارد الوراثية والمعارف التقليدية وأشكال التعبير الثقافي التقليدي" وقررت الجمعية العامة أن يكون عمل اللجنة "مستندا </w:t>
      </w:r>
      <w:r>
        <w:rPr>
          <w:rFonts w:hint="cs"/>
          <w:rtl/>
        </w:rPr>
        <w:t>إلى</w:t>
      </w:r>
      <w:r>
        <w:rPr>
          <w:rtl/>
        </w:rPr>
        <w:t xml:space="preserve"> ما أنجزته من عمل وتستخدم [اللجنة]جميع وثائق عمل الويبو، بما في ذلك الوثائق</w:t>
      </w:r>
      <w:r>
        <w:rPr>
          <w:rFonts w:hint="cs"/>
          <w:rtl/>
        </w:rPr>
        <w:t> </w:t>
      </w:r>
      <w:r>
        <w:t>WIPO/GRTKF/IC/25/5</w:t>
      </w:r>
      <w:r>
        <w:rPr>
          <w:rtl/>
        </w:rPr>
        <w:t xml:space="preserve"> و</w:t>
      </w:r>
      <w:r>
        <w:t>WIPO/GRTKF/IC/25/6</w:t>
      </w:r>
      <w:r>
        <w:rPr>
          <w:rtl/>
        </w:rPr>
        <w:t xml:space="preserve"> و</w:t>
      </w:r>
      <w:r>
        <w:t>WIPO/GRTKF/IC/25/7</w:t>
      </w:r>
      <w:r>
        <w:rPr>
          <w:rtl/>
        </w:rPr>
        <w:t>، لتكون أساس عمل اللجنة فيما يخص المفاوضات المستندة إلى النصوص، إضافة إلى أية مساهمات نصية من الأعضاء.</w:t>
      </w:r>
      <w:r>
        <w:rPr>
          <w:rFonts w:hint="cs"/>
          <w:rtl/>
        </w:rPr>
        <w:t>"</w:t>
      </w:r>
      <w:r>
        <w:rPr>
          <w:rtl/>
        </w:rPr>
        <w:t xml:space="preserve"> وقررت الجمعية كذلك أن تتناول الدورة </w:t>
      </w:r>
      <w:r>
        <w:rPr>
          <w:rFonts w:hint="cs"/>
          <w:rtl/>
        </w:rPr>
        <w:t>السابعة</w:t>
      </w:r>
      <w:r>
        <w:rPr>
          <w:rtl/>
        </w:rPr>
        <w:t xml:space="preserve"> عشرة </w:t>
      </w:r>
      <w:r w:rsidRPr="00D25D31">
        <w:rPr>
          <w:rtl/>
        </w:rPr>
        <w:t>أشكال التعبير الثقافي التقليدي</w:t>
      </w:r>
      <w:r>
        <w:rPr>
          <w:rtl/>
        </w:rPr>
        <w:t>.</w:t>
      </w:r>
    </w:p>
    <w:p w:rsidR="00243FD9" w:rsidRPr="0067375D" w:rsidRDefault="00D25D31" w:rsidP="00CB6647">
      <w:pPr>
        <w:pStyle w:val="NumberedParaAR"/>
        <w:keepNext/>
      </w:pPr>
      <w:r>
        <w:rPr>
          <w:rtl/>
        </w:rPr>
        <w:t>ويرد في مرفق هذه الوثيقة نص</w:t>
      </w:r>
      <w:r>
        <w:rPr>
          <w:rFonts w:hint="cs"/>
          <w:rtl/>
        </w:rPr>
        <w:t xml:space="preserve"> الوثيقة</w:t>
      </w:r>
      <w:r>
        <w:rPr>
          <w:rtl/>
        </w:rPr>
        <w:t xml:space="preserve"> "</w:t>
      </w:r>
      <w:r w:rsidRPr="0067375D">
        <w:rPr>
          <w:rtl/>
        </w:rPr>
        <w:t>حماية أشكال التعبير الثقافي التقليدي: مشروع مواد</w:t>
      </w:r>
      <w:r>
        <w:rPr>
          <w:rtl/>
        </w:rPr>
        <w:t>" كما هو وارد في الوثيقة</w:t>
      </w:r>
      <w:r w:rsidR="00CB6647">
        <w:rPr>
          <w:rFonts w:hint="cs"/>
          <w:rtl/>
        </w:rPr>
        <w:t> </w:t>
      </w:r>
      <w:r>
        <w:t>WIPO/GRTKF/IC/25/</w:t>
      </w:r>
      <w:r>
        <w:t>7</w:t>
      </w:r>
      <w:r>
        <w:rPr>
          <w:rtl/>
        </w:rPr>
        <w:t>.</w:t>
      </w:r>
    </w:p>
    <w:p w:rsidR="00B861C2" w:rsidRDefault="00B861C2" w:rsidP="00471FEB">
      <w:pPr>
        <w:pStyle w:val="DecisionParaAR"/>
      </w:pPr>
      <w:r>
        <w:rPr>
          <w:rtl/>
        </w:rPr>
        <w:t>إن اللجنة مدعوة إلى استعراض الوثيقة الواردة في المرفق والتعليق عليها قصد وضع صيغة معدّلة لها.</w:t>
      </w:r>
    </w:p>
    <w:p w:rsidR="00B861C2" w:rsidRDefault="00B861C2" w:rsidP="00471FEB">
      <w:pPr>
        <w:pStyle w:val="EndofDocumentAR"/>
      </w:pPr>
      <w:r>
        <w:rPr>
          <w:rtl/>
        </w:rPr>
        <w:t>[يلي ذلك المرفق]</w:t>
      </w:r>
    </w:p>
    <w:p w:rsidR="00BE4417" w:rsidRPr="00BE4417" w:rsidRDefault="00BE4417" w:rsidP="00BE4417">
      <w:pPr>
        <w:pStyle w:val="NormalParaAR"/>
      </w:pPr>
    </w:p>
    <w:p w:rsidR="00BE4417" w:rsidRDefault="00BE4417" w:rsidP="00BE4417">
      <w:pPr>
        <w:pStyle w:val="NormalParaAR"/>
        <w:rPr>
          <w:rtl/>
        </w:rPr>
        <w:sectPr w:rsidR="00BE4417" w:rsidSect="00EB7752">
          <w:headerReference w:type="default" r:id="rId10"/>
          <w:pgSz w:w="11907" w:h="16840" w:code="9"/>
          <w:pgMar w:top="567" w:right="1418" w:bottom="1418" w:left="1134" w:header="510" w:footer="1021" w:gutter="0"/>
          <w:cols w:space="720"/>
          <w:titlePg/>
          <w:docGrid w:linePitch="299"/>
        </w:sectPr>
      </w:pPr>
    </w:p>
    <w:p w:rsidR="00770D5C" w:rsidRDefault="00770D5C" w:rsidP="00770D5C">
      <w:pPr>
        <w:pStyle w:val="NormalParaAR"/>
        <w:spacing w:before="1800" w:after="0" w:line="240" w:lineRule="auto"/>
        <w:rPr>
          <w:rFonts w:hint="cs"/>
          <w:b/>
          <w:bCs/>
          <w:sz w:val="56"/>
          <w:szCs w:val="56"/>
          <w:rtl/>
        </w:rPr>
      </w:pPr>
      <w:r w:rsidRPr="00381437">
        <w:rPr>
          <w:b/>
          <w:bCs/>
          <w:sz w:val="56"/>
          <w:szCs w:val="56"/>
          <w:rtl/>
        </w:rPr>
        <w:lastRenderedPageBreak/>
        <w:t>حماية أشكال التعبير الثقافي التقليدي:</w:t>
      </w:r>
    </w:p>
    <w:p w:rsidR="00770D5C" w:rsidRPr="00381437" w:rsidRDefault="00770D5C" w:rsidP="00770D5C">
      <w:pPr>
        <w:pStyle w:val="NormalParaAR"/>
        <w:spacing w:line="240" w:lineRule="auto"/>
        <w:rPr>
          <w:b/>
          <w:bCs/>
          <w:sz w:val="56"/>
          <w:szCs w:val="56"/>
          <w:rtl/>
        </w:rPr>
      </w:pPr>
      <w:r w:rsidRPr="00381437">
        <w:rPr>
          <w:b/>
          <w:bCs/>
          <w:sz w:val="56"/>
          <w:szCs w:val="56"/>
          <w:rtl/>
        </w:rPr>
        <w:t>مشروع مواد</w:t>
      </w:r>
    </w:p>
    <w:p w:rsidR="00770D5C" w:rsidRPr="00B83422" w:rsidRDefault="00770D5C" w:rsidP="00770D5C">
      <w:pPr>
        <w:bidi/>
        <w:spacing w:after="240" w:line="360" w:lineRule="exact"/>
        <w:ind w:left="6"/>
        <w:outlineLvl w:val="0"/>
        <w:rPr>
          <w:rFonts w:ascii="Arabic Typesetting" w:hAnsi="Arabic Typesetting" w:cs="Arabic Typesetting"/>
          <w:sz w:val="36"/>
          <w:szCs w:val="36"/>
          <w:u w:val="single"/>
          <w:rtl/>
          <w:lang w:bidi="ar-EG"/>
        </w:rPr>
      </w:pPr>
      <w:r w:rsidRPr="00E8082C">
        <w:rPr>
          <w:b/>
          <w:bCs/>
          <w:sz w:val="72"/>
          <w:szCs w:val="72"/>
          <w:rtl/>
        </w:rPr>
        <w:br w:type="page"/>
      </w:r>
      <w:r w:rsidRPr="00B83422">
        <w:rPr>
          <w:rFonts w:ascii="Arabic Typesetting" w:hAnsi="Arabic Typesetting" w:cs="Arabic Typesetting" w:hint="cs"/>
          <w:sz w:val="36"/>
          <w:szCs w:val="36"/>
          <w:u w:val="single"/>
          <w:rtl/>
          <w:lang w:bidi="ar-EG"/>
        </w:rPr>
        <w:t>ال</w:t>
      </w:r>
      <w:r w:rsidRPr="00B83422">
        <w:rPr>
          <w:rFonts w:ascii="Arabic Typesetting" w:hAnsi="Arabic Typesetting" w:cs="Arabic Typesetting"/>
          <w:sz w:val="36"/>
          <w:szCs w:val="36"/>
          <w:u w:val="single"/>
          <w:rtl/>
          <w:lang w:bidi="ar-EG"/>
        </w:rPr>
        <w:t>أهداف</w:t>
      </w:r>
    </w:p>
    <w:p w:rsidR="00770D5C" w:rsidRDefault="00770D5C" w:rsidP="00770D5C">
      <w:pPr>
        <w:bidi/>
        <w:spacing w:after="240" w:line="360" w:lineRule="exact"/>
        <w:ind w:left="5"/>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1.</w:t>
      </w:r>
      <w:r>
        <w:rPr>
          <w:rFonts w:ascii="Arabic Typesetting" w:hAnsi="Arabic Typesetting" w:cs="Arabic Typesetting"/>
          <w:sz w:val="36"/>
          <w:szCs w:val="36"/>
          <w:rtl/>
          <w:lang w:bidi="ar-EG"/>
        </w:rPr>
        <w:tab/>
      </w:r>
      <w:r w:rsidRPr="00CE5916">
        <w:rPr>
          <w:rFonts w:ascii="Arabic Typesetting" w:hAnsi="Arabic Typesetting" w:cs="Arabic Typesetting"/>
          <w:sz w:val="36"/>
          <w:szCs w:val="36"/>
          <w:rtl/>
          <w:lang w:bidi="ar-EG"/>
        </w:rPr>
        <w:t xml:space="preserve">تزويد </w:t>
      </w:r>
      <w:r>
        <w:rPr>
          <w:rFonts w:ascii="Arabic Typesetting" w:hAnsi="Arabic Typesetting" w:cs="Arabic Typesetting" w:hint="cs"/>
          <w:sz w:val="36"/>
          <w:szCs w:val="36"/>
          <w:rtl/>
          <w:lang w:bidi="ar-EG"/>
        </w:rPr>
        <w:t>[</w:t>
      </w:r>
      <w:r w:rsidRPr="00CE5916">
        <w:rPr>
          <w:rFonts w:ascii="Arabic Typesetting" w:hAnsi="Arabic Typesetting" w:cs="Arabic Typesetting"/>
          <w:sz w:val="36"/>
          <w:szCs w:val="36"/>
          <w:rtl/>
          <w:lang w:bidi="ar-EG"/>
        </w:rPr>
        <w:t>الشعوب</w:t>
      </w:r>
      <w:r>
        <w:rPr>
          <w:rFonts w:ascii="Arabic Typesetting" w:hAnsi="Arabic Typesetting" w:cs="Arabic Typesetting" w:hint="cs"/>
          <w:sz w:val="36"/>
          <w:szCs w:val="36"/>
          <w:rtl/>
          <w:lang w:bidi="ar-EG"/>
        </w:rPr>
        <w:t>] الأصلية</w:t>
      </w:r>
      <w:r w:rsidRPr="00CE5916">
        <w:rPr>
          <w:rFonts w:ascii="Arabic Typesetting" w:hAnsi="Arabic Typesetting" w:cs="Arabic Typesetting"/>
          <w:sz w:val="36"/>
          <w:szCs w:val="36"/>
          <w:rtl/>
          <w:lang w:bidi="ar-EG"/>
        </w:rPr>
        <w:t xml:space="preserve"> و</w:t>
      </w:r>
      <w:r>
        <w:rPr>
          <w:rFonts w:ascii="Arabic Typesetting" w:hAnsi="Arabic Typesetting" w:cs="Arabic Typesetting" w:hint="cs"/>
          <w:sz w:val="36"/>
          <w:szCs w:val="36"/>
          <w:rtl/>
          <w:lang w:bidi="ar-EG"/>
        </w:rPr>
        <w:t>[</w:t>
      </w:r>
      <w:r w:rsidRPr="00CE5916">
        <w:rPr>
          <w:rFonts w:ascii="Arabic Typesetting" w:hAnsi="Arabic Typesetting" w:cs="Arabic Typesetting"/>
          <w:sz w:val="36"/>
          <w:szCs w:val="36"/>
          <w:rtl/>
          <w:lang w:bidi="ar-EG"/>
        </w:rPr>
        <w:t xml:space="preserve">الجماعات </w:t>
      </w:r>
      <w:r>
        <w:rPr>
          <w:rFonts w:ascii="Arabic Typesetting" w:hAnsi="Arabic Typesetting" w:cs="Arabic Typesetting" w:hint="cs"/>
          <w:sz w:val="36"/>
          <w:szCs w:val="36"/>
          <w:rtl/>
          <w:lang w:bidi="ar-EG"/>
        </w:rPr>
        <w:t>المحلية] [والدول] / [المستفيدين]</w:t>
      </w:r>
      <w:r w:rsidRPr="00CE5916">
        <w:rPr>
          <w:rFonts w:ascii="Arabic Typesetting" w:hAnsi="Arabic Typesetting" w:cs="Arabic Typesetting"/>
          <w:sz w:val="36"/>
          <w:szCs w:val="36"/>
          <w:rtl/>
          <w:lang w:bidi="ar-EG"/>
        </w:rPr>
        <w:t xml:space="preserve"> بالوسائل </w:t>
      </w:r>
      <w:r>
        <w:rPr>
          <w:rFonts w:ascii="Arabic Typesetting" w:hAnsi="Arabic Typesetting" w:cs="Arabic Typesetting" w:hint="cs"/>
          <w:sz w:val="36"/>
          <w:szCs w:val="36"/>
          <w:rtl/>
          <w:lang w:bidi="ar-EG"/>
        </w:rPr>
        <w:t>[</w:t>
      </w:r>
      <w:r w:rsidRPr="00CE5916">
        <w:rPr>
          <w:rFonts w:ascii="Arabic Typesetting" w:hAnsi="Arabic Typesetting" w:cs="Arabic Typesetting"/>
          <w:sz w:val="36"/>
          <w:szCs w:val="36"/>
          <w:rtl/>
          <w:lang w:bidi="ar-EG"/>
        </w:rPr>
        <w:t>القانونية والعملية</w:t>
      </w:r>
      <w:r>
        <w:rPr>
          <w:rFonts w:ascii="Arabic Typesetting" w:hAnsi="Arabic Typesetting" w:cs="Arabic Typesetting" w:hint="cs"/>
          <w:sz w:val="36"/>
          <w:szCs w:val="36"/>
          <w:rtl/>
          <w:lang w:bidi="ar-EG"/>
        </w:rPr>
        <w:t>/المناسبة]</w:t>
      </w:r>
      <w:r w:rsidRPr="00CE5916">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w:t>
      </w:r>
      <w:r w:rsidRPr="00CE5916">
        <w:rPr>
          <w:rFonts w:ascii="Arabic Typesetting" w:hAnsi="Arabic Typesetting" w:cs="Arabic Typesetting"/>
          <w:sz w:val="36"/>
          <w:szCs w:val="36"/>
          <w:rtl/>
          <w:lang w:bidi="ar-EG"/>
        </w:rPr>
        <w:t>بما فيها تدابير الإنفاذ</w:t>
      </w:r>
      <w:r>
        <w:rPr>
          <w:rFonts w:ascii="Arabic Typesetting" w:hAnsi="Arabic Typesetting" w:cs="Arabic Typesetting" w:hint="cs"/>
          <w:sz w:val="36"/>
          <w:szCs w:val="36"/>
          <w:rtl/>
          <w:lang w:bidi="ar-EG"/>
        </w:rPr>
        <w:t xml:space="preserve"> الفعالة والميسّرة/ العقوبات </w:t>
      </w:r>
      <w:proofErr w:type="spellStart"/>
      <w:r>
        <w:rPr>
          <w:rFonts w:ascii="Arabic Typesetting" w:hAnsi="Arabic Typesetting" w:cs="Arabic Typesetting" w:hint="cs"/>
          <w:sz w:val="36"/>
          <w:szCs w:val="36"/>
          <w:rtl/>
          <w:lang w:bidi="ar-EG"/>
        </w:rPr>
        <w:t>والجزاءات</w:t>
      </w:r>
      <w:proofErr w:type="spellEnd"/>
      <w:r>
        <w:rPr>
          <w:rFonts w:ascii="Arabic Typesetting" w:hAnsi="Arabic Typesetting" w:cs="Arabic Typesetting" w:hint="cs"/>
          <w:sz w:val="36"/>
          <w:szCs w:val="36"/>
          <w:rtl/>
          <w:lang w:bidi="ar-EG"/>
        </w:rPr>
        <w:t xml:space="preserve"> وممارسة الحقوق]، بغرض:</w:t>
      </w:r>
    </w:p>
    <w:p w:rsidR="00770D5C" w:rsidRDefault="00770D5C" w:rsidP="00770D5C">
      <w:pPr>
        <w:bidi/>
        <w:spacing w:after="240" w:line="360" w:lineRule="exact"/>
        <w:ind w:left="5"/>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[1. بديل:</w:t>
      </w:r>
      <w:r>
        <w:rPr>
          <w:rFonts w:ascii="Arabic Typesetting" w:hAnsi="Arabic Typesetting" w:cs="Arabic Typesetting"/>
          <w:sz w:val="36"/>
          <w:szCs w:val="36"/>
          <w:rtl/>
          <w:lang w:bidi="ar-EG"/>
        </w:rPr>
        <w:tab/>
      </w:r>
      <w:r>
        <w:rPr>
          <w:rFonts w:ascii="Arabic Typesetting" w:hAnsi="Arabic Typesetting" w:cs="Arabic Typesetting" w:hint="cs"/>
          <w:sz w:val="36"/>
          <w:szCs w:val="36"/>
          <w:rtl/>
          <w:lang w:bidi="ar-EG"/>
        </w:rPr>
        <w:t>تزويد المستفيدين بتدابير فعالة قد تشمل وسائل قانونية وعملية، بغرض:]</w:t>
      </w:r>
    </w:p>
    <w:p w:rsidR="00770D5C" w:rsidRDefault="00770D5C" w:rsidP="00770D5C">
      <w:pPr>
        <w:bidi/>
        <w:spacing w:after="240" w:line="360" w:lineRule="exact"/>
        <w:ind w:left="555"/>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أ.</w:t>
      </w:r>
      <w:r>
        <w:rPr>
          <w:rFonts w:ascii="Arabic Typesetting" w:hAnsi="Arabic Typesetting" w:cs="Arabic Typesetting"/>
          <w:sz w:val="36"/>
          <w:szCs w:val="36"/>
          <w:rtl/>
          <w:lang w:bidi="ar-EG"/>
        </w:rPr>
        <w:tab/>
      </w:r>
      <w:r>
        <w:rPr>
          <w:rFonts w:ascii="Arabic Typesetting" w:hAnsi="Arabic Typesetting" w:cs="Arabic Typesetting" w:hint="cs"/>
          <w:sz w:val="36"/>
          <w:szCs w:val="36"/>
          <w:rtl/>
          <w:lang w:bidi="ar-EG"/>
        </w:rPr>
        <w:t>[منع] [التملك غير المشروع] لأشكال تعبيرهم الثقافي التقليدي [ و</w:t>
      </w:r>
      <w:r>
        <w:rPr>
          <w:rFonts w:ascii="Arabic Typesetting" w:hAnsi="Arabic Typesetting" w:cs="Arabic Typesetting" w:hint="cs"/>
          <w:sz w:val="36"/>
          <w:szCs w:val="36"/>
          <w:rtl/>
        </w:rPr>
        <w:t xml:space="preserve">تحويراتها] </w:t>
      </w:r>
      <w:r>
        <w:rPr>
          <w:rFonts w:ascii="Arabic Typesetting" w:hAnsi="Arabic Typesetting" w:cs="Arabic Typesetting" w:hint="cs"/>
          <w:sz w:val="36"/>
          <w:szCs w:val="36"/>
          <w:rtl/>
          <w:lang w:bidi="ar-EG"/>
        </w:rPr>
        <w:t>[وسوء استخدامها/استخدامها بطريقة مسيئة وضارّة]؛</w:t>
      </w:r>
    </w:p>
    <w:p w:rsidR="00770D5C" w:rsidRDefault="00770D5C" w:rsidP="00770D5C">
      <w:pPr>
        <w:bidi/>
        <w:spacing w:after="240" w:line="360" w:lineRule="exact"/>
        <w:ind w:left="555"/>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ب.</w:t>
      </w:r>
      <w:r>
        <w:rPr>
          <w:rFonts w:ascii="Arabic Typesetting" w:hAnsi="Arabic Typesetting" w:cs="Arabic Typesetting" w:hint="cs"/>
          <w:sz w:val="36"/>
          <w:szCs w:val="36"/>
          <w:rtl/>
          <w:lang w:bidi="ar-EG"/>
        </w:rPr>
        <w:tab/>
        <w:t>مراقبة الطرق التي تُستخدم بها أشكال تعبيرهم الثقافي التقليدي [وتحويراتها] خارج السياق التقليدي والعرفي [</w:t>
      </w:r>
      <w:r>
        <w:rPr>
          <w:rFonts w:ascii="Arabic Typesetting" w:hAnsi="Arabic Typesetting" w:cs="Arabic Typesetting" w:hint="cs"/>
          <w:sz w:val="36"/>
          <w:szCs w:val="36"/>
          <w:rtl/>
        </w:rPr>
        <w:t>و</w:t>
      </w:r>
      <w:r>
        <w:rPr>
          <w:rFonts w:ascii="Arabic Typesetting" w:hAnsi="Arabic Typesetting" w:cs="Arabic Typesetting" w:hint="cs"/>
          <w:sz w:val="36"/>
          <w:szCs w:val="36"/>
          <w:rtl/>
          <w:lang w:bidi="ar-EG"/>
        </w:rPr>
        <w:t>تشجيع التقاسم المنصف للمنافع المتأتية من استخدامها]، حسب الاقتضاء.</w:t>
      </w:r>
    </w:p>
    <w:p w:rsidR="00770D5C" w:rsidRDefault="00770D5C" w:rsidP="00770D5C">
      <w:pPr>
        <w:bidi/>
        <w:spacing w:after="240" w:line="360" w:lineRule="exact"/>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2.</w:t>
      </w:r>
      <w:r>
        <w:rPr>
          <w:rFonts w:ascii="Arabic Typesetting" w:hAnsi="Arabic Typesetting" w:cs="Arabic Typesetting"/>
          <w:sz w:val="36"/>
          <w:szCs w:val="36"/>
          <w:rtl/>
          <w:lang w:bidi="ar-EG"/>
        </w:rPr>
        <w:tab/>
      </w:r>
      <w:r>
        <w:rPr>
          <w:rFonts w:ascii="Arabic Typesetting" w:hAnsi="Arabic Typesetting" w:cs="Arabic Typesetting" w:hint="cs"/>
          <w:sz w:val="36"/>
          <w:szCs w:val="36"/>
          <w:rtl/>
          <w:lang w:bidi="ar-EG"/>
        </w:rPr>
        <w:t>[[منع/</w:t>
      </w:r>
      <w:r w:rsidRPr="009D494B">
        <w:rPr>
          <w:rFonts w:ascii="Arabic Typesetting" w:hAnsi="Arabic Typesetting" w:cs="Arabic Typesetting"/>
          <w:sz w:val="36"/>
          <w:szCs w:val="36"/>
          <w:rtl/>
          <w:lang w:bidi="ar-EG"/>
        </w:rPr>
        <w:t>استبعاد</w:t>
      </w:r>
      <w:r>
        <w:rPr>
          <w:rFonts w:ascii="Arabic Typesetting" w:hAnsi="Arabic Typesetting" w:cs="Arabic Typesetting" w:hint="cs"/>
          <w:sz w:val="36"/>
          <w:szCs w:val="36"/>
          <w:rtl/>
          <w:lang w:bidi="ar-EG"/>
        </w:rPr>
        <w:t>]</w:t>
      </w:r>
      <w:r w:rsidRPr="009D494B">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w:t>
      </w:r>
      <w:r w:rsidRPr="009D494B">
        <w:rPr>
          <w:rFonts w:ascii="Arabic Typesetting" w:hAnsi="Arabic Typesetting" w:cs="Arabic Typesetting"/>
          <w:sz w:val="36"/>
          <w:szCs w:val="36"/>
          <w:rtl/>
          <w:lang w:bidi="ar-EG"/>
        </w:rPr>
        <w:t>منح</w:t>
      </w:r>
      <w:r>
        <w:rPr>
          <w:rFonts w:ascii="Arabic Typesetting" w:hAnsi="Arabic Typesetting" w:cs="Arabic Typesetting" w:hint="cs"/>
          <w:sz w:val="36"/>
          <w:szCs w:val="36"/>
          <w:rtl/>
          <w:lang w:bidi="ar-EG"/>
        </w:rPr>
        <w:t>]</w:t>
      </w:r>
      <w:r w:rsidRPr="009D494B">
        <w:rPr>
          <w:rFonts w:ascii="Arabic Typesetting" w:hAnsi="Arabic Typesetting" w:cs="Arabic Typesetting"/>
          <w:sz w:val="36"/>
          <w:szCs w:val="36"/>
          <w:rtl/>
          <w:lang w:bidi="ar-EG"/>
        </w:rPr>
        <w:t xml:space="preserve"> حقوق الملكية الفكرية </w:t>
      </w:r>
      <w:r>
        <w:rPr>
          <w:rFonts w:ascii="Arabic Typesetting" w:hAnsi="Arabic Typesetting" w:cs="Arabic Typesetting" w:hint="cs"/>
          <w:sz w:val="36"/>
          <w:szCs w:val="36"/>
          <w:rtl/>
          <w:lang w:bidi="ar-EG"/>
        </w:rPr>
        <w:t>[</w:t>
      </w:r>
      <w:r w:rsidRPr="009D494B">
        <w:rPr>
          <w:rFonts w:ascii="Arabic Typesetting" w:hAnsi="Arabic Typesetting" w:cs="Arabic Typesetting"/>
          <w:sz w:val="36"/>
          <w:szCs w:val="36"/>
          <w:rtl/>
          <w:lang w:bidi="ar-EG"/>
        </w:rPr>
        <w:t>المكتسبة بدون تصريح</w:t>
      </w:r>
      <w:r>
        <w:rPr>
          <w:rFonts w:ascii="Arabic Typesetting" w:hAnsi="Arabic Typesetting" w:cs="Arabic Typesetting" w:hint="cs"/>
          <w:sz w:val="36"/>
          <w:szCs w:val="36"/>
          <w:rtl/>
          <w:lang w:bidi="ar-EG"/>
        </w:rPr>
        <w:t>/</w:t>
      </w:r>
      <w:r w:rsidRPr="009D494B">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 xml:space="preserve">بطريقة غير مناسبة] </w:t>
      </w:r>
      <w:r w:rsidRPr="009D494B">
        <w:rPr>
          <w:rFonts w:ascii="Arabic Typesetting" w:hAnsi="Arabic Typesetting" w:cs="Arabic Typesetting"/>
          <w:sz w:val="36"/>
          <w:szCs w:val="36"/>
          <w:rtl/>
          <w:lang w:bidi="ar-EG"/>
        </w:rPr>
        <w:t>في</w:t>
      </w:r>
      <w:r>
        <w:rPr>
          <w:rFonts w:ascii="Arabic Typesetting" w:hAnsi="Arabic Typesetting" w:cs="Arabic Typesetting" w:hint="cs"/>
          <w:sz w:val="36"/>
          <w:szCs w:val="36"/>
          <w:rtl/>
          <w:lang w:bidi="ar-EG"/>
        </w:rPr>
        <w:t>ما يخص</w:t>
      </w:r>
      <w:r w:rsidRPr="009D494B">
        <w:rPr>
          <w:rFonts w:ascii="Arabic Typesetting" w:hAnsi="Arabic Typesetting" w:cs="Arabic Typesetting"/>
          <w:sz w:val="36"/>
          <w:szCs w:val="36"/>
          <w:rtl/>
          <w:lang w:bidi="ar-EG"/>
        </w:rPr>
        <w:t xml:space="preserve"> أشكال التعب</w:t>
      </w:r>
      <w:r>
        <w:rPr>
          <w:rFonts w:ascii="Arabic Typesetting" w:hAnsi="Arabic Typesetting" w:cs="Arabic Typesetting"/>
          <w:sz w:val="36"/>
          <w:szCs w:val="36"/>
          <w:rtl/>
          <w:lang w:bidi="ar-EG"/>
        </w:rPr>
        <w:t>ير الثقافي التقليدي[و</w:t>
      </w:r>
      <w:r>
        <w:rPr>
          <w:rFonts w:ascii="Arabic Typesetting" w:hAnsi="Arabic Typesetting" w:cs="Arabic Typesetting" w:hint="cs"/>
          <w:sz w:val="36"/>
          <w:szCs w:val="36"/>
          <w:rtl/>
          <w:lang w:bidi="ar-EG"/>
        </w:rPr>
        <w:t>تحويراتها</w:t>
      </w:r>
      <w:r w:rsidRPr="009D494B">
        <w:rPr>
          <w:rFonts w:ascii="Arabic Typesetting" w:hAnsi="Arabic Typesetting" w:cs="Arabic Typesetting"/>
          <w:sz w:val="36"/>
          <w:szCs w:val="36"/>
          <w:rtl/>
          <w:lang w:bidi="ar-EG"/>
        </w:rPr>
        <w:t>]، و</w:t>
      </w:r>
      <w:r>
        <w:rPr>
          <w:rFonts w:ascii="Arabic Typesetting" w:hAnsi="Arabic Typesetting" w:cs="Arabic Typesetting" w:hint="cs"/>
          <w:sz w:val="36"/>
          <w:szCs w:val="36"/>
          <w:rtl/>
          <w:lang w:bidi="ar-EG"/>
        </w:rPr>
        <w:t>[منع/</w:t>
      </w:r>
      <w:r w:rsidRPr="009D494B">
        <w:rPr>
          <w:rFonts w:ascii="Arabic Typesetting" w:hAnsi="Arabic Typesetting" w:cs="Arabic Typesetting"/>
          <w:sz w:val="36"/>
          <w:szCs w:val="36"/>
          <w:rtl/>
          <w:lang w:bidi="ar-EG"/>
        </w:rPr>
        <w:t>استبعاد</w:t>
      </w:r>
      <w:r>
        <w:rPr>
          <w:rFonts w:ascii="Arabic Typesetting" w:hAnsi="Arabic Typesetting" w:cs="Arabic Typesetting" w:hint="cs"/>
          <w:sz w:val="36"/>
          <w:szCs w:val="36"/>
          <w:rtl/>
          <w:lang w:bidi="ar-EG"/>
        </w:rPr>
        <w:t>]</w:t>
      </w:r>
      <w:r w:rsidRPr="009D494B">
        <w:rPr>
          <w:rFonts w:ascii="Arabic Typesetting" w:hAnsi="Arabic Typesetting" w:cs="Arabic Typesetting"/>
          <w:sz w:val="36"/>
          <w:szCs w:val="36"/>
          <w:rtl/>
          <w:lang w:bidi="ar-EG"/>
        </w:rPr>
        <w:t xml:space="preserve"> ممارستها و</w:t>
      </w:r>
      <w:r>
        <w:rPr>
          <w:rFonts w:ascii="Arabic Typesetting" w:hAnsi="Arabic Typesetting" w:cs="Arabic Typesetting" w:hint="cs"/>
          <w:sz w:val="36"/>
          <w:szCs w:val="36"/>
          <w:rtl/>
          <w:lang w:bidi="ar-EG"/>
        </w:rPr>
        <w:t>[</w:t>
      </w:r>
      <w:r w:rsidRPr="009D494B">
        <w:rPr>
          <w:rFonts w:ascii="Arabic Typesetting" w:hAnsi="Arabic Typesetting" w:cs="Arabic Typesetting"/>
          <w:sz w:val="36"/>
          <w:szCs w:val="36"/>
          <w:rtl/>
          <w:lang w:bidi="ar-EG"/>
        </w:rPr>
        <w:t>إنفاذها</w:t>
      </w:r>
      <w:r>
        <w:rPr>
          <w:rFonts w:ascii="Arabic Typesetting" w:hAnsi="Arabic Typesetting" w:cs="Arabic Typesetting" w:hint="cs"/>
          <w:sz w:val="36"/>
          <w:szCs w:val="36"/>
          <w:rtl/>
          <w:lang w:bidi="ar-EG"/>
        </w:rPr>
        <w:t>]].</w:t>
      </w:r>
    </w:p>
    <w:p w:rsidR="00770D5C" w:rsidRDefault="00770D5C" w:rsidP="00770D5C">
      <w:pPr>
        <w:bidi/>
        <w:spacing w:after="240" w:line="360" w:lineRule="exact"/>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3.</w:t>
      </w:r>
      <w:r>
        <w:rPr>
          <w:rFonts w:ascii="Arabic Typesetting" w:hAnsi="Arabic Typesetting" w:cs="Arabic Typesetting" w:hint="cs"/>
          <w:sz w:val="36"/>
          <w:szCs w:val="36"/>
          <w:rtl/>
          <w:lang w:bidi="ar-EG"/>
        </w:rPr>
        <w:tab/>
        <w:t xml:space="preserve">[تشجيع/تيسير </w:t>
      </w:r>
      <w:r w:rsidRPr="00532EE7">
        <w:rPr>
          <w:rFonts w:ascii="Arabic Typesetting" w:hAnsi="Arabic Typesetting" w:cs="Arabic Typesetting"/>
          <w:sz w:val="36"/>
          <w:szCs w:val="36"/>
          <w:rtl/>
          <w:lang w:bidi="ar-EG"/>
        </w:rPr>
        <w:t xml:space="preserve">الحرية الفكرية والفنية وأعمال البحث </w:t>
      </w:r>
      <w:r>
        <w:rPr>
          <w:rFonts w:ascii="Arabic Typesetting" w:hAnsi="Arabic Typesetting" w:cs="Arabic Typesetting" w:hint="cs"/>
          <w:sz w:val="36"/>
          <w:szCs w:val="36"/>
          <w:rtl/>
          <w:lang w:bidi="ar-EG"/>
        </w:rPr>
        <w:t xml:space="preserve">[أو غيرها من الأعمال المنصفة] </w:t>
      </w:r>
      <w:r w:rsidRPr="00532EE7">
        <w:rPr>
          <w:rFonts w:ascii="Arabic Typesetting" w:hAnsi="Arabic Typesetting" w:cs="Arabic Typesetting"/>
          <w:sz w:val="36"/>
          <w:szCs w:val="36"/>
          <w:rtl/>
          <w:lang w:bidi="ar-EG"/>
        </w:rPr>
        <w:t xml:space="preserve">والتبادل الثقافي </w:t>
      </w:r>
      <w:r>
        <w:rPr>
          <w:rFonts w:ascii="Arabic Typesetting" w:hAnsi="Arabic Typesetting" w:cs="Arabic Typesetting" w:hint="cs"/>
          <w:sz w:val="36"/>
          <w:szCs w:val="36"/>
          <w:rtl/>
          <w:lang w:bidi="ar-EG"/>
        </w:rPr>
        <w:t>[</w:t>
      </w:r>
      <w:r w:rsidRPr="00532EE7">
        <w:rPr>
          <w:rFonts w:ascii="Arabic Typesetting" w:hAnsi="Arabic Typesetting" w:cs="Arabic Typesetting"/>
          <w:sz w:val="36"/>
          <w:szCs w:val="36"/>
          <w:rtl/>
          <w:lang w:bidi="ar-EG"/>
        </w:rPr>
        <w:t xml:space="preserve">بشروط </w:t>
      </w:r>
      <w:r>
        <w:rPr>
          <w:rFonts w:ascii="Arabic Typesetting" w:hAnsi="Arabic Typesetting" w:cs="Arabic Typesetting" w:hint="cs"/>
          <w:sz w:val="36"/>
          <w:szCs w:val="36"/>
          <w:rtl/>
          <w:lang w:bidi="ar-EG"/>
        </w:rPr>
        <w:t xml:space="preserve">متفق عليها </w:t>
      </w:r>
      <w:r w:rsidRPr="00532EE7">
        <w:rPr>
          <w:rFonts w:ascii="Arabic Typesetting" w:hAnsi="Arabic Typesetting" w:cs="Arabic Typesetting"/>
          <w:sz w:val="36"/>
          <w:szCs w:val="36"/>
          <w:rtl/>
          <w:lang w:bidi="ar-EG"/>
        </w:rPr>
        <w:t xml:space="preserve">تكون منصفة </w:t>
      </w:r>
      <w:r>
        <w:rPr>
          <w:rFonts w:ascii="Arabic Typesetting" w:hAnsi="Arabic Typesetting" w:cs="Arabic Typesetting" w:hint="cs"/>
          <w:sz w:val="36"/>
          <w:szCs w:val="36"/>
          <w:rtl/>
          <w:lang w:bidi="ar-EG"/>
        </w:rPr>
        <w:t>وعادلة [ورهن الموافقة المسبقة المستنيرة والحرة] [</w:t>
      </w:r>
      <w:r w:rsidRPr="00532EE7">
        <w:rPr>
          <w:rFonts w:ascii="Arabic Typesetting" w:hAnsi="Arabic Typesetting" w:cs="Arabic Typesetting"/>
          <w:sz w:val="36"/>
          <w:szCs w:val="36"/>
          <w:rtl/>
          <w:lang w:bidi="ar-EG"/>
        </w:rPr>
        <w:t>للشعوب</w:t>
      </w:r>
      <w:r>
        <w:rPr>
          <w:rFonts w:ascii="Arabic Typesetting" w:hAnsi="Arabic Typesetting" w:cs="Arabic Typesetting" w:hint="cs"/>
          <w:sz w:val="36"/>
          <w:szCs w:val="36"/>
          <w:rtl/>
          <w:lang w:bidi="ar-EG"/>
        </w:rPr>
        <w:t>]</w:t>
      </w:r>
      <w:r w:rsidRPr="00532EE7">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الأصلية [</w:t>
      </w:r>
      <w:r w:rsidRPr="00532EE7">
        <w:rPr>
          <w:rFonts w:ascii="Arabic Typesetting" w:hAnsi="Arabic Typesetting" w:cs="Arabic Typesetting"/>
          <w:sz w:val="36"/>
          <w:szCs w:val="36"/>
          <w:rtl/>
          <w:lang w:bidi="ar-EG"/>
        </w:rPr>
        <w:t xml:space="preserve">والجماعات </w:t>
      </w:r>
      <w:r>
        <w:rPr>
          <w:rFonts w:ascii="Arabic Typesetting" w:hAnsi="Arabic Typesetting" w:cs="Arabic Typesetting" w:hint="cs"/>
          <w:sz w:val="36"/>
          <w:szCs w:val="36"/>
          <w:rtl/>
          <w:lang w:bidi="ar-EG"/>
        </w:rPr>
        <w:t>المحلية]</w:t>
      </w:r>
      <w:r w:rsidRPr="00532EE7">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و[الأمم/المستفيدين.]]</w:t>
      </w:r>
    </w:p>
    <w:p w:rsidR="00770D5C" w:rsidRDefault="00770D5C" w:rsidP="00770D5C">
      <w:pPr>
        <w:bidi/>
        <w:spacing w:after="240" w:line="360" w:lineRule="exact"/>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4.</w:t>
      </w:r>
      <w:r>
        <w:rPr>
          <w:rFonts w:ascii="Arabic Typesetting" w:hAnsi="Arabic Typesetting" w:cs="Arabic Typesetting" w:hint="cs"/>
          <w:sz w:val="36"/>
          <w:szCs w:val="36"/>
          <w:rtl/>
          <w:lang w:bidi="ar-EG"/>
        </w:rPr>
        <w:tab/>
        <w:t>حماية/صون [و</w:t>
      </w:r>
      <w:r w:rsidRPr="001E5FC2">
        <w:rPr>
          <w:rFonts w:ascii="Arabic Typesetting" w:hAnsi="Arabic Typesetting" w:cs="Arabic Typesetting"/>
          <w:sz w:val="36"/>
          <w:szCs w:val="36"/>
          <w:rtl/>
          <w:lang w:bidi="ar-EG"/>
        </w:rPr>
        <w:t>مكافأة</w:t>
      </w:r>
      <w:r>
        <w:rPr>
          <w:rFonts w:ascii="Arabic Typesetting" w:hAnsi="Arabic Typesetting" w:cs="Arabic Typesetting" w:hint="cs"/>
          <w:sz w:val="36"/>
          <w:szCs w:val="36"/>
          <w:rtl/>
          <w:lang w:bidi="ar-EG"/>
        </w:rPr>
        <w:t>]</w:t>
      </w:r>
      <w:r w:rsidRPr="001E5FC2">
        <w:rPr>
          <w:rFonts w:ascii="Arabic Typesetting" w:hAnsi="Arabic Typesetting" w:cs="Arabic Typesetting"/>
          <w:sz w:val="36"/>
          <w:szCs w:val="36"/>
          <w:rtl/>
          <w:lang w:bidi="ar-EG"/>
        </w:rPr>
        <w:t xml:space="preserve"> </w:t>
      </w:r>
      <w:r>
        <w:rPr>
          <w:rFonts w:ascii="Arabic Typesetting" w:hAnsi="Arabic Typesetting" w:cs="Arabic Typesetting" w:hint="cs"/>
          <w:sz w:val="36"/>
          <w:szCs w:val="36"/>
          <w:rtl/>
          <w:lang w:bidi="ar-EG"/>
        </w:rPr>
        <w:t xml:space="preserve">النشاط </w:t>
      </w:r>
      <w:r>
        <w:rPr>
          <w:rFonts w:ascii="Arabic Typesetting" w:hAnsi="Arabic Typesetting" w:cs="Arabic Typesetting"/>
          <w:sz w:val="36"/>
          <w:szCs w:val="36"/>
          <w:rtl/>
          <w:lang w:bidi="ar-EG"/>
        </w:rPr>
        <w:t>الإبداع</w:t>
      </w:r>
      <w:r>
        <w:rPr>
          <w:rFonts w:ascii="Arabic Typesetting" w:hAnsi="Arabic Typesetting" w:cs="Arabic Typesetting" w:hint="cs"/>
          <w:sz w:val="36"/>
          <w:szCs w:val="36"/>
          <w:rtl/>
          <w:lang w:bidi="ar-EG"/>
        </w:rPr>
        <w:t xml:space="preserve">ي [[والابتكاري] [الثقافي] </w:t>
      </w:r>
      <w:r w:rsidRPr="001E5FC2">
        <w:rPr>
          <w:rFonts w:ascii="Arabic Typesetting" w:hAnsi="Arabic Typesetting" w:cs="Arabic Typesetting"/>
          <w:sz w:val="36"/>
          <w:szCs w:val="36"/>
          <w:rtl/>
          <w:lang w:bidi="ar-EG"/>
        </w:rPr>
        <w:t xml:space="preserve">القائم على </w:t>
      </w:r>
      <w:r>
        <w:rPr>
          <w:rFonts w:ascii="Arabic Typesetting" w:hAnsi="Arabic Typesetting" w:cs="Arabic Typesetting" w:hint="cs"/>
          <w:sz w:val="36"/>
          <w:szCs w:val="36"/>
          <w:rtl/>
          <w:lang w:bidi="ar-EG"/>
        </w:rPr>
        <w:t>أشكال التعبير الثقافي التقليدي [ل</w:t>
      </w:r>
      <w:r w:rsidRPr="001E5FC2">
        <w:rPr>
          <w:rFonts w:ascii="Arabic Typesetting" w:hAnsi="Arabic Typesetting" w:cs="Arabic Typesetting"/>
          <w:sz w:val="36"/>
          <w:szCs w:val="36"/>
          <w:rtl/>
          <w:lang w:bidi="ar-EG"/>
        </w:rPr>
        <w:t>لشعوب</w:t>
      </w:r>
      <w:r>
        <w:rPr>
          <w:rFonts w:ascii="Arabic Typesetting" w:hAnsi="Arabic Typesetting" w:cs="Arabic Typesetting" w:hint="cs"/>
          <w:sz w:val="36"/>
          <w:szCs w:val="36"/>
          <w:rtl/>
          <w:lang w:bidi="ar-EG"/>
        </w:rPr>
        <w:t>]</w:t>
      </w:r>
      <w:r w:rsidRPr="001E5FC2">
        <w:rPr>
          <w:rFonts w:ascii="Arabic Typesetting" w:hAnsi="Arabic Typesetting" w:cs="Arabic Typesetting"/>
          <w:sz w:val="36"/>
          <w:szCs w:val="36"/>
          <w:rtl/>
          <w:lang w:bidi="ar-EG"/>
        </w:rPr>
        <w:t xml:space="preserve"> الأصلية و</w:t>
      </w:r>
      <w:r>
        <w:rPr>
          <w:rFonts w:ascii="Arabic Typesetting" w:hAnsi="Arabic Typesetting" w:cs="Arabic Typesetting" w:hint="cs"/>
          <w:sz w:val="36"/>
          <w:szCs w:val="36"/>
          <w:rtl/>
          <w:lang w:bidi="ar-EG"/>
        </w:rPr>
        <w:t>[</w:t>
      </w:r>
      <w:r w:rsidRPr="001E5FC2">
        <w:rPr>
          <w:rFonts w:ascii="Arabic Typesetting" w:hAnsi="Arabic Typesetting" w:cs="Arabic Typesetting"/>
          <w:sz w:val="36"/>
          <w:szCs w:val="36"/>
          <w:rtl/>
          <w:lang w:bidi="ar-EG"/>
        </w:rPr>
        <w:t xml:space="preserve">الجماعات </w:t>
      </w:r>
      <w:r>
        <w:rPr>
          <w:rFonts w:ascii="Arabic Typesetting" w:hAnsi="Arabic Typesetting" w:cs="Arabic Typesetting" w:hint="cs"/>
          <w:sz w:val="36"/>
          <w:szCs w:val="36"/>
          <w:rtl/>
          <w:lang w:bidi="ar-EG"/>
        </w:rPr>
        <w:t>المحلية] والأمم/المستفيدين].</w:t>
      </w:r>
    </w:p>
    <w:p w:rsidR="00770D5C" w:rsidRDefault="00770D5C" w:rsidP="00770D5C">
      <w:pPr>
        <w:bidi/>
        <w:spacing w:after="240" w:line="360" w:lineRule="exact"/>
        <w:outlineLvl w:val="0"/>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[4. بديل:</w:t>
      </w:r>
      <w:r>
        <w:rPr>
          <w:rFonts w:ascii="Arabic Typesetting" w:hAnsi="Arabic Typesetting" w:cs="Arabic Typesetting" w:hint="cs"/>
          <w:sz w:val="36"/>
          <w:szCs w:val="36"/>
          <w:rtl/>
          <w:lang w:bidi="ar-EG"/>
        </w:rPr>
        <w:tab/>
        <w:t>حماية ومكافأة النشاط الإبداعي والابتكاري للشعوب الأصلية و[الجماعات المحلية] من أجل أشكال تعبيرها الثقافي التقليدي.]</w:t>
      </w:r>
    </w:p>
    <w:p w:rsidR="00770D5C" w:rsidRDefault="00770D5C" w:rsidP="00770D5C">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lang w:bidi="ar-EG"/>
        </w:rPr>
        <w:t>[5.</w:t>
      </w:r>
      <w:r>
        <w:rPr>
          <w:rFonts w:ascii="Arabic Typesetting" w:hAnsi="Arabic Typesetting" w:cs="Arabic Typesetting" w:hint="cs"/>
          <w:sz w:val="36"/>
          <w:szCs w:val="36"/>
          <w:rtl/>
        </w:rPr>
        <w:tab/>
        <w:t>[تأمين] الحقوق [التي سبق وأن اكتسبها الغير]/[الاعتراف بها] و[تأمين/كفالة] اليقين القانوني [وملك عام وافر وميسّر].]</w:t>
      </w:r>
    </w:p>
    <w:p w:rsidR="00770D5C" w:rsidRPr="00C82367" w:rsidRDefault="00770D5C" w:rsidP="00770D5C">
      <w:pPr>
        <w:bidi/>
        <w:spacing w:after="240" w:line="360" w:lineRule="exact"/>
        <w:outlineLvl w:val="0"/>
        <w:rPr>
          <w:rFonts w:ascii="Arabic Typesetting" w:hAnsi="Arabic Typesetting" w:cs="Arabic Typesetting"/>
          <w:sz w:val="36"/>
          <w:szCs w:val="36"/>
          <w:u w:val="single"/>
          <w:rtl/>
        </w:rPr>
      </w:pPr>
      <w:r w:rsidRPr="00C82367">
        <w:rPr>
          <w:rFonts w:ascii="Arabic Typesetting" w:hAnsi="Arabic Typesetting" w:cs="Arabic Typesetting" w:hint="cs"/>
          <w:sz w:val="36"/>
          <w:szCs w:val="36"/>
          <w:u w:val="single"/>
          <w:rtl/>
        </w:rPr>
        <w:t>[المبادئ / الأهداف]</w:t>
      </w:r>
      <w:r>
        <w:rPr>
          <w:rFonts w:ascii="Arabic Typesetting" w:hAnsi="Arabic Typesetting" w:cs="Arabic Typesetting" w:hint="cs"/>
          <w:sz w:val="36"/>
          <w:szCs w:val="36"/>
          <w:u w:val="single"/>
          <w:rtl/>
        </w:rPr>
        <w:t xml:space="preserve"> / [الديباجة]</w:t>
      </w:r>
    </w:p>
    <w:p w:rsidR="00770D5C" w:rsidRDefault="00770D5C" w:rsidP="00770D5C">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rPr>
        <w:t>[6.</w:t>
      </w:r>
      <w:r>
        <w:rPr>
          <w:rFonts w:ascii="Arabic Typesetting" w:hAnsi="Arabic Typesetting" w:cs="Arabic Typesetting" w:hint="cs"/>
          <w:sz w:val="36"/>
          <w:szCs w:val="36"/>
          <w:rtl/>
        </w:rPr>
        <w:tab/>
        <w:t>[إقراراً]/[</w:t>
      </w:r>
      <w:r w:rsidRPr="00C82367">
        <w:rPr>
          <w:rFonts w:ascii="Arabic Typesetting" w:hAnsi="Arabic Typesetting" w:cs="Arabic Typesetting"/>
          <w:sz w:val="36"/>
          <w:szCs w:val="36"/>
          <w:rtl/>
        </w:rPr>
        <w:t>الإقرار</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 xml:space="preserve"> بأن </w:t>
      </w:r>
      <w:r>
        <w:rPr>
          <w:rFonts w:ascii="Arabic Typesetting" w:hAnsi="Arabic Typesetting" w:cs="Arabic Typesetting" w:hint="cs"/>
          <w:sz w:val="36"/>
          <w:szCs w:val="36"/>
          <w:rtl/>
        </w:rPr>
        <w:t>التراث الثقافي [ل</w:t>
      </w:r>
      <w:r w:rsidRPr="00C82367">
        <w:rPr>
          <w:rFonts w:ascii="Arabic Typesetting" w:hAnsi="Arabic Typesetting" w:cs="Arabic Typesetting"/>
          <w:sz w:val="36"/>
          <w:szCs w:val="36"/>
          <w:rtl/>
        </w:rPr>
        <w:t>لشعوب</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الأصلية و[</w:t>
      </w:r>
      <w:r w:rsidRPr="00C82367">
        <w:rPr>
          <w:rFonts w:ascii="Arabic Typesetting" w:hAnsi="Arabic Typesetting" w:cs="Arabic Typesetting"/>
          <w:sz w:val="36"/>
          <w:szCs w:val="36"/>
          <w:rtl/>
        </w:rPr>
        <w:t xml:space="preserve">الجماعات </w:t>
      </w:r>
      <w:r>
        <w:rPr>
          <w:rFonts w:ascii="Arabic Typesetting" w:hAnsi="Arabic Typesetting" w:cs="Arabic Typesetting" w:hint="cs"/>
          <w:sz w:val="36"/>
          <w:szCs w:val="36"/>
          <w:rtl/>
        </w:rPr>
        <w:t>المحلية] [والأمم]</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 المستفيدين يكتسي </w:t>
      </w:r>
      <w:r w:rsidRPr="00C82367">
        <w:rPr>
          <w:rFonts w:ascii="Arabic Typesetting" w:hAnsi="Arabic Typesetting" w:cs="Arabic Typesetting"/>
          <w:sz w:val="36"/>
          <w:szCs w:val="36"/>
          <w:rtl/>
        </w:rPr>
        <w:t xml:space="preserve">قيمة </w:t>
      </w:r>
      <w:r>
        <w:rPr>
          <w:rFonts w:ascii="Arabic Typesetting" w:hAnsi="Arabic Typesetting" w:cs="Arabic Typesetting" w:hint="cs"/>
          <w:sz w:val="36"/>
          <w:szCs w:val="36"/>
          <w:rtl/>
        </w:rPr>
        <w:t>جوهرية</w:t>
      </w:r>
      <w:r w:rsidRPr="00C82367">
        <w:rPr>
          <w:rFonts w:ascii="Arabic Typesetting" w:hAnsi="Arabic Typesetting" w:cs="Arabic Typesetting"/>
          <w:sz w:val="36"/>
          <w:szCs w:val="36"/>
          <w:rtl/>
        </w:rPr>
        <w:t xml:space="preserve">، بما فيها قيمة اجتماعية وثقافية وروحية واقتصادية وعلمية وفكرية وتجارية </w:t>
      </w:r>
      <w:r>
        <w:rPr>
          <w:rFonts w:ascii="Arabic Typesetting" w:hAnsi="Arabic Typesetting" w:cs="Arabic Typesetting"/>
          <w:sz w:val="36"/>
          <w:szCs w:val="36"/>
          <w:rtl/>
        </w:rPr>
        <w:t>وت</w:t>
      </w:r>
      <w:r>
        <w:rPr>
          <w:rFonts w:ascii="Arabic Typesetting" w:hAnsi="Arabic Typesetting" w:cs="Arabic Typesetting" w:hint="cs"/>
          <w:sz w:val="36"/>
          <w:szCs w:val="36"/>
          <w:rtl/>
        </w:rPr>
        <w:t>عليمية.</w:t>
      </w:r>
    </w:p>
    <w:p w:rsidR="00770D5C" w:rsidRDefault="00770D5C" w:rsidP="00770D5C">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rPr>
        <w:t>7.</w:t>
      </w:r>
      <w:r>
        <w:rPr>
          <w:rFonts w:ascii="Arabic Typesetting" w:hAnsi="Arabic Typesetting" w:cs="Arabic Typesetting" w:hint="cs"/>
          <w:sz w:val="36"/>
          <w:szCs w:val="36"/>
          <w:rtl/>
        </w:rPr>
        <w:tab/>
        <w:t>و[استرشاداً]/[</w:t>
      </w:r>
      <w:r w:rsidRPr="00C82367">
        <w:rPr>
          <w:rFonts w:ascii="Arabic Typesetting" w:hAnsi="Arabic Typesetting" w:cs="Arabic Typesetting"/>
          <w:sz w:val="36"/>
          <w:szCs w:val="36"/>
          <w:rtl/>
        </w:rPr>
        <w:t>الاسترشاد</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 xml:space="preserve"> بالتطلعات </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والأماني</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التي تعبّر عنها </w:t>
      </w:r>
      <w:r w:rsidRPr="00C82367">
        <w:rPr>
          <w:rFonts w:ascii="Arabic Typesetting" w:hAnsi="Arabic Typesetting" w:cs="Arabic Typesetting"/>
          <w:sz w:val="36"/>
          <w:szCs w:val="36"/>
          <w:rtl/>
        </w:rPr>
        <w:t xml:space="preserve">مباشرة </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الشعوب</w:t>
      </w:r>
      <w:r>
        <w:rPr>
          <w:rFonts w:ascii="Arabic Typesetting" w:hAnsi="Arabic Typesetting" w:cs="Arabic Typesetting" w:hint="cs"/>
          <w:sz w:val="36"/>
          <w:szCs w:val="36"/>
          <w:rtl/>
        </w:rPr>
        <w:t>] الأصلية</w:t>
      </w:r>
      <w:r w:rsidRPr="00C82367">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 xml:space="preserve">الجماعات </w:t>
      </w:r>
      <w:r>
        <w:rPr>
          <w:rFonts w:ascii="Arabic Typesetting" w:hAnsi="Arabic Typesetting" w:cs="Arabic Typesetting" w:hint="cs"/>
          <w:sz w:val="36"/>
          <w:szCs w:val="36"/>
          <w:rtl/>
        </w:rPr>
        <w:t>المحلية] [والأمم]</w:t>
      </w:r>
      <w:r w:rsidRPr="00C82367">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 المستفيدين، </w:t>
      </w:r>
      <w:r w:rsidRPr="00C82367">
        <w:rPr>
          <w:rFonts w:ascii="Arabic Typesetting" w:hAnsi="Arabic Typesetting" w:cs="Arabic Typesetting"/>
          <w:sz w:val="36"/>
          <w:szCs w:val="36"/>
          <w:rtl/>
        </w:rPr>
        <w:t>واحترام حقوق</w:t>
      </w:r>
      <w:r>
        <w:rPr>
          <w:rFonts w:ascii="Arabic Typesetting" w:hAnsi="Arabic Typesetting" w:cs="Arabic Typesetting"/>
          <w:sz w:val="36"/>
          <w:szCs w:val="36"/>
          <w:rtl/>
        </w:rPr>
        <w:t>ها في ظل القانون الوطني والدولي</w:t>
      </w:r>
      <w:r>
        <w:rPr>
          <w:rFonts w:ascii="Arabic Typesetting" w:hAnsi="Arabic Typesetting" w:cs="Arabic Typesetting" w:hint="cs"/>
          <w:sz w:val="36"/>
          <w:szCs w:val="36"/>
          <w:rtl/>
        </w:rPr>
        <w:t xml:space="preserve">، </w:t>
      </w:r>
      <w:r w:rsidRPr="00C82367">
        <w:rPr>
          <w:rFonts w:ascii="Arabic Typesetting" w:hAnsi="Arabic Typesetting" w:cs="Arabic Typesetting"/>
          <w:sz w:val="36"/>
          <w:szCs w:val="36"/>
          <w:rtl/>
        </w:rPr>
        <w:t xml:space="preserve">والإسهام في تحقيق الرخاء والتنمية الاقتصادية والثقافية والبيئية والاجتماعية المستدامة لتلك </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الشعوب</w:t>
      </w:r>
      <w:r>
        <w:rPr>
          <w:rFonts w:ascii="Arabic Typesetting" w:hAnsi="Arabic Typesetting" w:cs="Arabic Typesetting" w:hint="cs"/>
          <w:sz w:val="36"/>
          <w:szCs w:val="36"/>
          <w:rtl/>
        </w:rPr>
        <w:t>]</w:t>
      </w:r>
      <w:r w:rsidRPr="00C82367">
        <w:rPr>
          <w:rFonts w:ascii="Arabic Typesetting" w:hAnsi="Arabic Typesetting" w:cs="Arabic Typesetting"/>
          <w:sz w:val="36"/>
          <w:szCs w:val="36"/>
          <w:rtl/>
        </w:rPr>
        <w:t xml:space="preserve"> والجماعات</w:t>
      </w:r>
      <w:r>
        <w:rPr>
          <w:rFonts w:ascii="Arabic Typesetting" w:hAnsi="Arabic Typesetting" w:cs="Arabic Typesetting" w:hint="cs"/>
          <w:sz w:val="36"/>
          <w:szCs w:val="36"/>
          <w:rtl/>
        </w:rPr>
        <w:t xml:space="preserve"> [والأمم] / المستفيدين.</w:t>
      </w:r>
    </w:p>
    <w:p w:rsidR="00770D5C" w:rsidRDefault="00770D5C" w:rsidP="00770D5C">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rPr>
        <w:t>8.</w:t>
      </w:r>
      <w:r>
        <w:rPr>
          <w:rFonts w:ascii="Arabic Typesetting" w:hAnsi="Arabic Typesetting" w:cs="Arabic Typesetting" w:hint="cs"/>
          <w:sz w:val="36"/>
          <w:szCs w:val="36"/>
          <w:rtl/>
        </w:rPr>
        <w:tab/>
        <w:t>و[تسليماً]/[</w:t>
      </w:r>
      <w:r w:rsidRPr="006E5F23">
        <w:rPr>
          <w:rFonts w:ascii="Arabic Typesetting" w:hAnsi="Arabic Typesetting" w:cs="Arabic Typesetting"/>
          <w:sz w:val="36"/>
          <w:szCs w:val="36"/>
          <w:rtl/>
        </w:rPr>
        <w:t>التسليم</w:t>
      </w:r>
      <w:r>
        <w:rPr>
          <w:rFonts w:ascii="Arabic Typesetting" w:hAnsi="Arabic Typesetting" w:cs="Arabic Typesetting" w:hint="cs"/>
          <w:sz w:val="36"/>
          <w:szCs w:val="36"/>
          <w:rtl/>
        </w:rPr>
        <w:t>]</w:t>
      </w:r>
      <w:r w:rsidRPr="006E5F23">
        <w:rPr>
          <w:rFonts w:ascii="Arabic Typesetting" w:hAnsi="Arabic Typesetting" w:cs="Arabic Typesetting"/>
          <w:sz w:val="36"/>
          <w:szCs w:val="36"/>
          <w:rtl/>
        </w:rPr>
        <w:t xml:space="preserve"> بأن الثقافات التقليدية والفولكلور تشكل أُطُراً </w:t>
      </w:r>
      <w:r>
        <w:rPr>
          <w:rFonts w:ascii="Arabic Typesetting" w:hAnsi="Arabic Typesetting" w:cs="Arabic Typesetting"/>
          <w:sz w:val="36"/>
          <w:szCs w:val="36"/>
          <w:rtl/>
        </w:rPr>
        <w:t>للابتكار والإبداع تعود ب</w:t>
      </w:r>
      <w:r>
        <w:rPr>
          <w:rFonts w:ascii="Arabic Typesetting" w:hAnsi="Arabic Typesetting" w:cs="Arabic Typesetting" w:hint="cs"/>
          <w:sz w:val="36"/>
          <w:szCs w:val="36"/>
          <w:rtl/>
        </w:rPr>
        <w:t xml:space="preserve">منافع </w:t>
      </w:r>
      <w:r w:rsidRPr="006E5F23">
        <w:rPr>
          <w:rFonts w:ascii="Arabic Typesetting" w:hAnsi="Arabic Typesetting" w:cs="Arabic Typesetting"/>
          <w:sz w:val="36"/>
          <w:szCs w:val="36"/>
          <w:rtl/>
        </w:rPr>
        <w:t xml:space="preserve">على </w:t>
      </w:r>
      <w:r>
        <w:rPr>
          <w:rFonts w:ascii="Arabic Typesetting" w:hAnsi="Arabic Typesetting" w:cs="Arabic Typesetting" w:hint="cs"/>
          <w:sz w:val="36"/>
          <w:szCs w:val="36"/>
          <w:rtl/>
        </w:rPr>
        <w:t>[</w:t>
      </w:r>
      <w:r w:rsidRPr="006E5F23">
        <w:rPr>
          <w:rFonts w:ascii="Arabic Typesetting" w:hAnsi="Arabic Typesetting" w:cs="Arabic Typesetting"/>
          <w:sz w:val="36"/>
          <w:szCs w:val="36"/>
          <w:rtl/>
        </w:rPr>
        <w:t>الشعوب</w:t>
      </w:r>
      <w:r>
        <w:rPr>
          <w:rFonts w:ascii="Arabic Typesetting" w:hAnsi="Arabic Typesetting" w:cs="Arabic Typesetting" w:hint="cs"/>
          <w:sz w:val="36"/>
          <w:szCs w:val="36"/>
          <w:rtl/>
        </w:rPr>
        <w:t>]</w:t>
      </w:r>
      <w:r w:rsidRPr="006E5F23">
        <w:rPr>
          <w:rFonts w:ascii="Arabic Typesetting" w:hAnsi="Arabic Typesetting" w:cs="Arabic Typesetting"/>
          <w:sz w:val="36"/>
          <w:szCs w:val="36"/>
          <w:rtl/>
        </w:rPr>
        <w:t xml:space="preserve"> الأصلية و</w:t>
      </w:r>
      <w:r>
        <w:rPr>
          <w:rFonts w:ascii="Arabic Typesetting" w:hAnsi="Arabic Typesetting" w:cs="Arabic Typesetting" w:hint="cs"/>
          <w:sz w:val="36"/>
          <w:szCs w:val="36"/>
          <w:rtl/>
        </w:rPr>
        <w:t>[</w:t>
      </w:r>
      <w:r w:rsidRPr="006E5F23">
        <w:rPr>
          <w:rFonts w:ascii="Arabic Typesetting" w:hAnsi="Arabic Typesetting" w:cs="Arabic Typesetting"/>
          <w:sz w:val="36"/>
          <w:szCs w:val="36"/>
          <w:rtl/>
        </w:rPr>
        <w:t xml:space="preserve">الجماعات </w:t>
      </w:r>
      <w:r>
        <w:rPr>
          <w:rFonts w:ascii="Arabic Typesetting" w:hAnsi="Arabic Typesetting" w:cs="Arabic Typesetting" w:hint="cs"/>
          <w:sz w:val="36"/>
          <w:szCs w:val="36"/>
          <w:rtl/>
        </w:rPr>
        <w:t>المحلية] [والأمم]</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/المستفيدين، </w:t>
      </w:r>
      <w:r w:rsidRPr="006E5F23">
        <w:rPr>
          <w:rFonts w:ascii="Arabic Typesetting" w:hAnsi="Arabic Typesetting" w:cs="Arabic Typesetting"/>
          <w:sz w:val="36"/>
          <w:szCs w:val="36"/>
          <w:rtl/>
        </w:rPr>
        <w:t xml:space="preserve">وعلى البشرية </w:t>
      </w:r>
      <w:r>
        <w:rPr>
          <w:rFonts w:ascii="Arabic Typesetting" w:hAnsi="Arabic Typesetting" w:cs="Arabic Typesetting" w:hint="cs"/>
          <w:sz w:val="36"/>
          <w:szCs w:val="36"/>
          <w:rtl/>
        </w:rPr>
        <w:t>جمعاء.</w:t>
      </w:r>
    </w:p>
    <w:p w:rsidR="00770D5C" w:rsidRDefault="00770D5C" w:rsidP="00770D5C">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rPr>
        <w:t>9.</w:t>
      </w:r>
      <w:r>
        <w:rPr>
          <w:rFonts w:ascii="Arabic Typesetting" w:hAnsi="Arabic Typesetting" w:cs="Arabic Typesetting" w:hint="cs"/>
          <w:sz w:val="36"/>
          <w:szCs w:val="36"/>
          <w:rtl/>
        </w:rPr>
        <w:tab/>
        <w:t xml:space="preserve">و[إقراراً]/[الإقرار] بأهمية </w:t>
      </w:r>
      <w:r w:rsidRPr="006E5F23">
        <w:rPr>
          <w:rFonts w:ascii="Arabic Typesetting" w:hAnsi="Arabic Typesetting" w:cs="Arabic Typesetting"/>
          <w:sz w:val="36"/>
          <w:szCs w:val="36"/>
          <w:rtl/>
        </w:rPr>
        <w:t>تشجيع احترام الثقافات التقليدية والفولكلور و</w:t>
      </w:r>
      <w:r>
        <w:rPr>
          <w:rFonts w:ascii="Arabic Typesetting" w:hAnsi="Arabic Typesetting" w:cs="Arabic Typesetting" w:hint="cs"/>
          <w:sz w:val="36"/>
          <w:szCs w:val="36"/>
          <w:rtl/>
        </w:rPr>
        <w:t xml:space="preserve">احترام </w:t>
      </w:r>
      <w:r w:rsidRPr="006E5F23">
        <w:rPr>
          <w:rFonts w:ascii="Arabic Typesetting" w:hAnsi="Arabic Typesetting" w:cs="Arabic Typesetting"/>
          <w:sz w:val="36"/>
          <w:szCs w:val="36"/>
          <w:rtl/>
        </w:rPr>
        <w:t xml:space="preserve">كرامة </w:t>
      </w:r>
      <w:r>
        <w:rPr>
          <w:rFonts w:ascii="Arabic Typesetting" w:hAnsi="Arabic Typesetting" w:cs="Arabic Typesetting" w:hint="cs"/>
          <w:sz w:val="36"/>
          <w:szCs w:val="36"/>
          <w:rtl/>
        </w:rPr>
        <w:t>[</w:t>
      </w:r>
      <w:r w:rsidRPr="006E5F23">
        <w:rPr>
          <w:rFonts w:ascii="Arabic Typesetting" w:hAnsi="Arabic Typesetting" w:cs="Arabic Typesetting"/>
          <w:sz w:val="36"/>
          <w:szCs w:val="36"/>
          <w:rtl/>
        </w:rPr>
        <w:t>الشعوب</w:t>
      </w:r>
      <w:r>
        <w:rPr>
          <w:rFonts w:ascii="Arabic Typesetting" w:hAnsi="Arabic Typesetting" w:cs="Arabic Typesetting" w:hint="cs"/>
          <w:sz w:val="36"/>
          <w:szCs w:val="36"/>
          <w:rtl/>
        </w:rPr>
        <w:t>] الأصلية</w:t>
      </w:r>
      <w:r w:rsidRPr="006E5F23">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w:t>
      </w:r>
      <w:r w:rsidRPr="006E5F23">
        <w:rPr>
          <w:rFonts w:ascii="Arabic Typesetting" w:hAnsi="Arabic Typesetting" w:cs="Arabic Typesetting"/>
          <w:sz w:val="36"/>
          <w:szCs w:val="36"/>
          <w:rtl/>
        </w:rPr>
        <w:t xml:space="preserve">الجماعات </w:t>
      </w:r>
      <w:r>
        <w:rPr>
          <w:rFonts w:ascii="Arabic Typesetting" w:hAnsi="Arabic Typesetting" w:cs="Arabic Typesetting" w:hint="cs"/>
          <w:sz w:val="36"/>
          <w:szCs w:val="36"/>
          <w:rtl/>
        </w:rPr>
        <w:t xml:space="preserve">المحلية] [والأمم] / المستفيدين </w:t>
      </w:r>
      <w:r>
        <w:rPr>
          <w:rFonts w:ascii="Arabic Typesetting" w:hAnsi="Arabic Typesetting" w:cs="Arabic Typesetting"/>
          <w:sz w:val="36"/>
          <w:szCs w:val="36"/>
          <w:rtl/>
        </w:rPr>
        <w:t xml:space="preserve">التي </w:t>
      </w:r>
      <w:r>
        <w:rPr>
          <w:rFonts w:ascii="Arabic Typesetting" w:hAnsi="Arabic Typesetting" w:cs="Arabic Typesetting" w:hint="cs"/>
          <w:sz w:val="36"/>
          <w:szCs w:val="36"/>
          <w:rtl/>
        </w:rPr>
        <w:t xml:space="preserve">تقي </w:t>
      </w:r>
      <w:r>
        <w:rPr>
          <w:rFonts w:ascii="Arabic Typesetting" w:hAnsi="Arabic Typesetting" w:cs="Arabic Typesetting"/>
          <w:sz w:val="36"/>
          <w:szCs w:val="36"/>
          <w:rtl/>
        </w:rPr>
        <w:t>أشكال التعبير عن تلك الثقافات و</w:t>
      </w:r>
      <w:r>
        <w:rPr>
          <w:rFonts w:ascii="Arabic Typesetting" w:hAnsi="Arabic Typesetting" w:cs="Arabic Typesetting" w:hint="cs"/>
          <w:sz w:val="36"/>
          <w:szCs w:val="36"/>
          <w:rtl/>
        </w:rPr>
        <w:t xml:space="preserve">ذلك </w:t>
      </w:r>
      <w:r>
        <w:rPr>
          <w:rFonts w:ascii="Arabic Typesetting" w:hAnsi="Arabic Typesetting" w:cs="Arabic Typesetting"/>
          <w:sz w:val="36"/>
          <w:szCs w:val="36"/>
          <w:rtl/>
        </w:rPr>
        <w:t xml:space="preserve">الفولكلور وتحافظ عليها، </w:t>
      </w:r>
      <w:r>
        <w:rPr>
          <w:rFonts w:ascii="Arabic Typesetting" w:hAnsi="Arabic Typesetting" w:cs="Arabic Typesetting" w:hint="cs"/>
          <w:sz w:val="36"/>
          <w:szCs w:val="36"/>
          <w:rtl/>
        </w:rPr>
        <w:t xml:space="preserve">واحترام </w:t>
      </w:r>
      <w:r>
        <w:rPr>
          <w:rFonts w:ascii="Arabic Typesetting" w:hAnsi="Arabic Typesetting" w:cs="Arabic Typesetting"/>
          <w:sz w:val="36"/>
          <w:szCs w:val="36"/>
          <w:rtl/>
        </w:rPr>
        <w:t xml:space="preserve">سلامتها الثقافية </w:t>
      </w:r>
      <w:r>
        <w:rPr>
          <w:rFonts w:ascii="Arabic Typesetting" w:hAnsi="Arabic Typesetting" w:cs="Arabic Typesetting" w:hint="cs"/>
          <w:sz w:val="36"/>
          <w:szCs w:val="36"/>
          <w:rtl/>
        </w:rPr>
        <w:t xml:space="preserve">وقيمها </w:t>
      </w:r>
      <w:r>
        <w:rPr>
          <w:rFonts w:ascii="Arabic Typesetting" w:hAnsi="Arabic Typesetting" w:cs="Arabic Typesetting"/>
          <w:sz w:val="36"/>
          <w:szCs w:val="36"/>
          <w:rtl/>
        </w:rPr>
        <w:t>الفلسفية والفكرية والروحية</w:t>
      </w:r>
      <w:r>
        <w:rPr>
          <w:rFonts w:ascii="Arabic Typesetting" w:hAnsi="Arabic Typesetting" w:cs="Arabic Typesetting" w:hint="cs"/>
          <w:sz w:val="36"/>
          <w:szCs w:val="36"/>
          <w:rtl/>
        </w:rPr>
        <w:t>.</w:t>
      </w:r>
    </w:p>
    <w:p w:rsidR="00770D5C" w:rsidRDefault="00770D5C" w:rsidP="00770D5C">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rPr>
        <w:t>10.</w:t>
      </w:r>
      <w:r>
        <w:rPr>
          <w:rFonts w:ascii="Arabic Typesetting" w:hAnsi="Arabic Typesetting" w:cs="Arabic Typesetting" w:hint="cs"/>
          <w:sz w:val="36"/>
          <w:szCs w:val="36"/>
          <w:rtl/>
        </w:rPr>
        <w:tab/>
        <w:t>و[احتراماً لـ]/[</w:t>
      </w:r>
      <w:r w:rsidRPr="00762AB4">
        <w:rPr>
          <w:rFonts w:ascii="Arabic Typesetting" w:hAnsi="Arabic Typesetting" w:cs="Arabic Typesetting"/>
          <w:sz w:val="36"/>
          <w:szCs w:val="36"/>
          <w:rtl/>
        </w:rPr>
        <w:t>احترام</w:t>
      </w:r>
      <w:r>
        <w:rPr>
          <w:rFonts w:ascii="Arabic Typesetting" w:hAnsi="Arabic Typesetting" w:cs="Arabic Typesetting" w:hint="cs"/>
          <w:sz w:val="36"/>
          <w:szCs w:val="36"/>
          <w:rtl/>
        </w:rPr>
        <w:t>]</w:t>
      </w:r>
      <w:r w:rsidRPr="00762AB4">
        <w:rPr>
          <w:rFonts w:ascii="Arabic Typesetting" w:hAnsi="Arabic Typesetting" w:cs="Arabic Typesetting"/>
          <w:sz w:val="36"/>
          <w:szCs w:val="36"/>
          <w:rtl/>
        </w:rPr>
        <w:t xml:space="preserve"> استخدام أشكال التعبير الثقافي التقليدي وتطو</w:t>
      </w:r>
      <w:r>
        <w:rPr>
          <w:rFonts w:ascii="Arabic Typesetting" w:hAnsi="Arabic Typesetting" w:cs="Arabic Typesetting" w:hint="cs"/>
          <w:sz w:val="36"/>
          <w:szCs w:val="36"/>
          <w:rtl/>
        </w:rPr>
        <w:t>ي</w:t>
      </w:r>
      <w:r w:rsidRPr="00762AB4">
        <w:rPr>
          <w:rFonts w:ascii="Arabic Typesetting" w:hAnsi="Arabic Typesetting" w:cs="Arabic Typesetting"/>
          <w:sz w:val="36"/>
          <w:szCs w:val="36"/>
          <w:rtl/>
        </w:rPr>
        <w:t xml:space="preserve">رها وتبادلها وتناقلها </w:t>
      </w:r>
      <w:r>
        <w:rPr>
          <w:rFonts w:ascii="Arabic Typesetting" w:hAnsi="Arabic Typesetting" w:cs="Arabic Typesetting" w:hint="cs"/>
          <w:sz w:val="36"/>
          <w:szCs w:val="36"/>
          <w:rtl/>
        </w:rPr>
        <w:t>بشكل متواصل</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داخل</w:t>
      </w:r>
      <w:r>
        <w:rPr>
          <w:rFonts w:ascii="Arabic Typesetting" w:hAnsi="Arabic Typesetting" w:cs="Arabic Typesetting"/>
          <w:sz w:val="36"/>
          <w:szCs w:val="36"/>
          <w:rtl/>
        </w:rPr>
        <w:t xml:space="preserve"> الجماعات وفي</w:t>
      </w:r>
      <w:r>
        <w:rPr>
          <w:rFonts w:ascii="Arabic Typesetting" w:hAnsi="Arabic Typesetting" w:cs="Arabic Typesetting" w:hint="cs"/>
          <w:sz w:val="36"/>
          <w:szCs w:val="36"/>
          <w:rtl/>
        </w:rPr>
        <w:t>م</w:t>
      </w:r>
      <w:r>
        <w:rPr>
          <w:rFonts w:ascii="Arabic Typesetting" w:hAnsi="Arabic Typesetting" w:cs="Arabic Typesetting"/>
          <w:sz w:val="36"/>
          <w:szCs w:val="36"/>
          <w:rtl/>
        </w:rPr>
        <w:t>ا بينها</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وفقا</w:t>
      </w:r>
      <w:r w:rsidRPr="00762AB4">
        <w:rPr>
          <w:rFonts w:ascii="Arabic Typesetting" w:hAnsi="Arabic Typesetting" w:cs="Arabic Typesetting"/>
          <w:sz w:val="36"/>
          <w:szCs w:val="36"/>
          <w:rtl/>
        </w:rPr>
        <w:t xml:space="preserve"> للأعراف القائمة</w:t>
      </w:r>
      <w:r>
        <w:rPr>
          <w:rFonts w:ascii="Arabic Typesetting" w:hAnsi="Arabic Typesetting" w:cs="Arabic Typesetting" w:hint="cs"/>
          <w:sz w:val="36"/>
          <w:szCs w:val="36"/>
          <w:rtl/>
        </w:rPr>
        <w:t>.</w:t>
      </w:r>
    </w:p>
    <w:p w:rsidR="00770D5C" w:rsidRDefault="00770D5C" w:rsidP="00770D5C">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rPr>
        <w:t>11.</w:t>
      </w:r>
      <w:r>
        <w:rPr>
          <w:rFonts w:ascii="Arabic Typesetting" w:hAnsi="Arabic Typesetting" w:cs="Arabic Typesetting" w:hint="cs"/>
          <w:sz w:val="36"/>
          <w:szCs w:val="36"/>
          <w:rtl/>
        </w:rPr>
        <w:tab/>
        <w:t>و[إسهاماً]/[الإسهام] في تعزيز وحماية تنوع أشكال التعبير الثقافي التقليدي، [وحقوق المستفيدين فيما يخص أشكال تعبيرهم الثقافي التقليدي].</w:t>
      </w:r>
    </w:p>
    <w:p w:rsidR="00770D5C" w:rsidRDefault="00770D5C" w:rsidP="00770D5C">
      <w:pPr>
        <w:bidi/>
        <w:spacing w:after="240" w:line="360" w:lineRule="exact"/>
        <w:outlineLvl w:val="0"/>
        <w:rPr>
          <w:rFonts w:ascii="Arabic Typesetting" w:hAnsi="Arabic Typesetting" w:cs="Arabic Typesetting"/>
          <w:sz w:val="36"/>
          <w:szCs w:val="36"/>
          <w:rtl/>
        </w:rPr>
      </w:pPr>
      <w:r>
        <w:rPr>
          <w:rFonts w:ascii="Arabic Typesetting" w:hAnsi="Arabic Typesetting" w:cs="Arabic Typesetting" w:hint="cs"/>
          <w:sz w:val="36"/>
          <w:szCs w:val="36"/>
          <w:rtl/>
        </w:rPr>
        <w:t>12.</w:t>
      </w:r>
      <w:r>
        <w:rPr>
          <w:rFonts w:ascii="Arabic Typesetting" w:hAnsi="Arabic Typesetting" w:cs="Arabic Typesetting" w:hint="cs"/>
          <w:sz w:val="36"/>
          <w:szCs w:val="36"/>
          <w:rtl/>
        </w:rPr>
        <w:tab/>
        <w:t>و[إقراراً]/[</w:t>
      </w:r>
      <w:r>
        <w:rPr>
          <w:rFonts w:ascii="Arabic Typesetting" w:hAnsi="Arabic Typesetting" w:cs="Arabic Typesetting"/>
          <w:sz w:val="36"/>
          <w:szCs w:val="36"/>
          <w:rtl/>
        </w:rPr>
        <w:t>الإ</w:t>
      </w:r>
      <w:r>
        <w:rPr>
          <w:rFonts w:ascii="Arabic Typesetting" w:hAnsi="Arabic Typesetting" w:cs="Arabic Typesetting" w:hint="cs"/>
          <w:sz w:val="36"/>
          <w:szCs w:val="36"/>
          <w:rtl/>
        </w:rPr>
        <w:t>قرار]</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بأهمية وقاية</w:t>
      </w:r>
      <w:r w:rsidRPr="005F49EE">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وصون </w:t>
      </w:r>
      <w:r w:rsidRPr="005F49EE">
        <w:rPr>
          <w:rFonts w:ascii="Arabic Typesetting" w:hAnsi="Arabic Typesetting" w:cs="Arabic Typesetting"/>
          <w:sz w:val="36"/>
          <w:szCs w:val="36"/>
          <w:rtl/>
        </w:rPr>
        <w:t>البيئة التي تنشأ</w:t>
      </w:r>
      <w:r>
        <w:rPr>
          <w:rFonts w:ascii="Arabic Typesetting" w:hAnsi="Arabic Typesetting" w:cs="Arabic Typesetting" w:hint="cs"/>
          <w:sz w:val="36"/>
          <w:szCs w:val="36"/>
          <w:rtl/>
        </w:rPr>
        <w:t xml:space="preserve"> فيها</w:t>
      </w:r>
      <w:r w:rsidRPr="005F49EE">
        <w:rPr>
          <w:rFonts w:ascii="Arabic Typesetting" w:hAnsi="Arabic Typesetting" w:cs="Arabic Typesetting"/>
          <w:sz w:val="36"/>
          <w:szCs w:val="36"/>
          <w:rtl/>
        </w:rPr>
        <w:t xml:space="preserve"> أشكال التعبير الثقا</w:t>
      </w:r>
      <w:r>
        <w:rPr>
          <w:rFonts w:ascii="Arabic Typesetting" w:hAnsi="Arabic Typesetting" w:cs="Arabic Typesetting"/>
          <w:sz w:val="36"/>
          <w:szCs w:val="36"/>
          <w:rtl/>
        </w:rPr>
        <w:t>في التقليدي و</w:t>
      </w:r>
      <w:r>
        <w:rPr>
          <w:rFonts w:ascii="Arabic Typesetting" w:hAnsi="Arabic Typesetting" w:cs="Arabic Typesetting" w:hint="cs"/>
          <w:sz w:val="36"/>
          <w:szCs w:val="36"/>
          <w:rtl/>
        </w:rPr>
        <w:t>تُحفظ فيها</w:t>
      </w:r>
      <w:r>
        <w:rPr>
          <w:rFonts w:ascii="Arabic Typesetting" w:hAnsi="Arabic Typesetting" w:cs="Arabic Typesetting"/>
          <w:sz w:val="36"/>
          <w:szCs w:val="36"/>
          <w:rtl/>
        </w:rPr>
        <w:t>، بما يعود ب</w:t>
      </w:r>
      <w:r>
        <w:rPr>
          <w:rFonts w:ascii="Arabic Typesetting" w:hAnsi="Arabic Typesetting" w:cs="Arabic Typesetting" w:hint="cs"/>
          <w:sz w:val="36"/>
          <w:szCs w:val="36"/>
          <w:rtl/>
        </w:rPr>
        <w:t>منافع</w:t>
      </w:r>
      <w:r w:rsidRPr="005F49EE">
        <w:rPr>
          <w:rFonts w:ascii="Arabic Typesetting" w:hAnsi="Arabic Typesetting" w:cs="Arabic Typesetting"/>
          <w:sz w:val="36"/>
          <w:szCs w:val="36"/>
          <w:rtl/>
        </w:rPr>
        <w:t xml:space="preserve"> مباشرة على </w:t>
      </w:r>
      <w:r>
        <w:rPr>
          <w:rFonts w:ascii="Arabic Typesetting" w:hAnsi="Arabic Typesetting" w:cs="Arabic Typesetting" w:hint="cs"/>
          <w:sz w:val="36"/>
          <w:szCs w:val="36"/>
          <w:rtl/>
        </w:rPr>
        <w:t>[</w:t>
      </w:r>
      <w:r w:rsidRPr="005F49EE">
        <w:rPr>
          <w:rFonts w:ascii="Arabic Typesetting" w:hAnsi="Arabic Typesetting" w:cs="Arabic Typesetting"/>
          <w:sz w:val="36"/>
          <w:szCs w:val="36"/>
          <w:rtl/>
        </w:rPr>
        <w:t>الشعوب</w:t>
      </w:r>
      <w:r>
        <w:rPr>
          <w:rFonts w:ascii="Arabic Typesetting" w:hAnsi="Arabic Typesetting" w:cs="Arabic Typesetting" w:hint="cs"/>
          <w:sz w:val="36"/>
          <w:szCs w:val="36"/>
          <w:rtl/>
        </w:rPr>
        <w:t>] الأصلية</w:t>
      </w:r>
      <w:r w:rsidRPr="005F49EE">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w:t>
      </w:r>
      <w:r w:rsidRPr="005F49EE">
        <w:rPr>
          <w:rFonts w:ascii="Arabic Typesetting" w:hAnsi="Arabic Typesetting" w:cs="Arabic Typesetting"/>
          <w:sz w:val="36"/>
          <w:szCs w:val="36"/>
          <w:rtl/>
        </w:rPr>
        <w:t xml:space="preserve">الجماعات </w:t>
      </w:r>
      <w:r>
        <w:rPr>
          <w:rFonts w:ascii="Arabic Typesetting" w:hAnsi="Arabic Typesetting" w:cs="Arabic Typesetting" w:hint="cs"/>
          <w:sz w:val="36"/>
          <w:szCs w:val="36"/>
          <w:rtl/>
        </w:rPr>
        <w:t>المحلية]</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[والأمم]</w:t>
      </w:r>
      <w:r>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/المستفيدين، و</w:t>
      </w:r>
      <w:r w:rsidRPr="005F49EE">
        <w:rPr>
          <w:rFonts w:ascii="Arabic Typesetting" w:hAnsi="Arabic Typesetting" w:cs="Arabic Typesetting"/>
          <w:sz w:val="36"/>
          <w:szCs w:val="36"/>
          <w:rtl/>
        </w:rPr>
        <w:t xml:space="preserve">على البشرية </w:t>
      </w:r>
      <w:r>
        <w:rPr>
          <w:rFonts w:ascii="Arabic Typesetting" w:hAnsi="Arabic Typesetting" w:cs="Arabic Typesetting" w:hint="cs"/>
          <w:sz w:val="36"/>
          <w:szCs w:val="36"/>
          <w:rtl/>
        </w:rPr>
        <w:t>عموما.</w:t>
      </w:r>
    </w:p>
    <w:p w:rsidR="00770D5C" w:rsidRPr="00184180" w:rsidRDefault="00770D5C" w:rsidP="00770D5C">
      <w:pPr>
        <w:bidi/>
        <w:spacing w:after="240" w:line="360" w:lineRule="exact"/>
        <w:outlineLvl w:val="0"/>
        <w:rPr>
          <w:rFonts w:ascii="Arabic Typesetting" w:hAnsi="Arabic Typesetting" w:cs="Arabic Typesetting"/>
          <w:sz w:val="36"/>
          <w:szCs w:val="36"/>
        </w:rPr>
      </w:pPr>
      <w:r>
        <w:rPr>
          <w:rFonts w:ascii="Arabic Typesetting" w:hAnsi="Arabic Typesetting" w:cs="Arabic Typesetting" w:hint="cs"/>
          <w:sz w:val="36"/>
          <w:szCs w:val="36"/>
          <w:rtl/>
        </w:rPr>
        <w:t>13.</w:t>
      </w:r>
      <w:r>
        <w:rPr>
          <w:rFonts w:ascii="Arabic Typesetting" w:hAnsi="Arabic Typesetting" w:cs="Arabic Typesetting" w:hint="cs"/>
          <w:sz w:val="36"/>
          <w:szCs w:val="36"/>
          <w:rtl/>
        </w:rPr>
        <w:tab/>
        <w:t xml:space="preserve">و[إقراراً]/[الإقرار] بأهمية </w:t>
      </w:r>
      <w:r w:rsidRPr="005F49EE">
        <w:rPr>
          <w:rFonts w:ascii="Arabic Typesetting" w:hAnsi="Arabic Typesetting" w:cs="Arabic Typesetting"/>
          <w:sz w:val="36"/>
          <w:szCs w:val="36"/>
          <w:rtl/>
        </w:rPr>
        <w:t xml:space="preserve">تعزيز اليقين والشفافية والاحترام المتبادل والتفاهم في العلاقات بين </w:t>
      </w:r>
      <w:r>
        <w:rPr>
          <w:rFonts w:ascii="Arabic Typesetting" w:hAnsi="Arabic Typesetting" w:cs="Arabic Typesetting" w:hint="cs"/>
          <w:sz w:val="36"/>
          <w:szCs w:val="36"/>
          <w:rtl/>
        </w:rPr>
        <w:t>[</w:t>
      </w:r>
      <w:r w:rsidRPr="005F49EE">
        <w:rPr>
          <w:rFonts w:ascii="Arabic Typesetting" w:hAnsi="Arabic Typesetting" w:cs="Arabic Typesetting"/>
          <w:sz w:val="36"/>
          <w:szCs w:val="36"/>
          <w:rtl/>
        </w:rPr>
        <w:t>الشعوب</w:t>
      </w:r>
      <w:r>
        <w:rPr>
          <w:rFonts w:ascii="Arabic Typesetting" w:hAnsi="Arabic Typesetting" w:cs="Arabic Typesetting" w:hint="cs"/>
          <w:sz w:val="36"/>
          <w:szCs w:val="36"/>
          <w:rtl/>
        </w:rPr>
        <w:t>]</w:t>
      </w:r>
      <w:r w:rsidRPr="005F49EE">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الأصلية </w:t>
      </w:r>
      <w:r w:rsidRPr="005F49EE">
        <w:rPr>
          <w:rFonts w:ascii="Arabic Typesetting" w:hAnsi="Arabic Typesetting" w:cs="Arabic Typesetting"/>
          <w:sz w:val="36"/>
          <w:szCs w:val="36"/>
          <w:rtl/>
        </w:rPr>
        <w:t>و</w:t>
      </w:r>
      <w:r>
        <w:rPr>
          <w:rFonts w:ascii="Arabic Typesetting" w:hAnsi="Arabic Typesetting" w:cs="Arabic Typesetting" w:hint="cs"/>
          <w:sz w:val="36"/>
          <w:szCs w:val="36"/>
          <w:rtl/>
        </w:rPr>
        <w:t>[</w:t>
      </w:r>
      <w:r w:rsidRPr="005F49EE">
        <w:rPr>
          <w:rFonts w:ascii="Arabic Typesetting" w:hAnsi="Arabic Typesetting" w:cs="Arabic Typesetting"/>
          <w:sz w:val="36"/>
          <w:szCs w:val="36"/>
          <w:rtl/>
        </w:rPr>
        <w:t xml:space="preserve">الجماعات </w:t>
      </w:r>
      <w:r>
        <w:rPr>
          <w:rFonts w:ascii="Arabic Typesetting" w:hAnsi="Arabic Typesetting" w:cs="Arabic Typesetting" w:hint="cs"/>
          <w:sz w:val="36"/>
          <w:szCs w:val="36"/>
          <w:rtl/>
        </w:rPr>
        <w:t xml:space="preserve">المحلية] [والأمم] / المستفيدين </w:t>
      </w:r>
      <w:r w:rsidRPr="005F49EE">
        <w:rPr>
          <w:rFonts w:ascii="Arabic Typesetting" w:hAnsi="Arabic Typesetting" w:cs="Arabic Typesetting"/>
          <w:sz w:val="36"/>
          <w:szCs w:val="36"/>
          <w:rtl/>
        </w:rPr>
        <w:t>من جهة، والأوساط الأكاديم</w:t>
      </w:r>
      <w:r>
        <w:rPr>
          <w:rFonts w:ascii="Arabic Typesetting" w:hAnsi="Arabic Typesetting" w:cs="Arabic Typesetting"/>
          <w:sz w:val="36"/>
          <w:szCs w:val="36"/>
          <w:rtl/>
        </w:rPr>
        <w:t>ية والتجارية والحكومية والت</w:t>
      </w:r>
      <w:r>
        <w:rPr>
          <w:rFonts w:ascii="Arabic Typesetting" w:hAnsi="Arabic Typesetting" w:cs="Arabic Typesetting" w:hint="cs"/>
          <w:sz w:val="36"/>
          <w:szCs w:val="36"/>
          <w:rtl/>
        </w:rPr>
        <w:t>عليمية</w:t>
      </w:r>
      <w:r w:rsidRPr="005F49EE">
        <w:rPr>
          <w:rFonts w:ascii="Arabic Typesetting" w:hAnsi="Arabic Typesetting" w:cs="Arabic Typesetting"/>
          <w:sz w:val="36"/>
          <w:szCs w:val="36"/>
          <w:rtl/>
        </w:rPr>
        <w:t xml:space="preserve"> وغيرها من أوساط مستخدمي أشكال التعبير الثقافي التقليدي من جهة أخرى.</w:t>
      </w:r>
      <w:r>
        <w:rPr>
          <w:rFonts w:ascii="Arabic Typesetting" w:hAnsi="Arabic Typesetting" w:cs="Arabic Typesetting" w:hint="cs"/>
          <w:sz w:val="36"/>
          <w:szCs w:val="36"/>
          <w:rtl/>
        </w:rPr>
        <w:t>]</w:t>
      </w:r>
    </w:p>
    <w:p w:rsidR="00770D5C" w:rsidRPr="00B83422" w:rsidRDefault="00770D5C" w:rsidP="00770D5C">
      <w:pPr>
        <w:pStyle w:val="NormalParaAR"/>
        <w:spacing w:line="240" w:lineRule="auto"/>
        <w:rPr>
          <w:rtl/>
        </w:rPr>
      </w:pPr>
    </w:p>
    <w:p w:rsidR="00770D5C" w:rsidRPr="00B83422" w:rsidRDefault="00770D5C" w:rsidP="00770D5C">
      <w:pPr>
        <w:keepNext/>
        <w:bidi/>
        <w:spacing w:after="120" w:line="340" w:lineRule="exact"/>
        <w:ind w:left="1021"/>
        <w:jc w:val="center"/>
        <w:rPr>
          <w:rFonts w:ascii="Arabic Typesetting" w:hAnsi="Arabic Typesetting" w:cs="Arabic Typesetting"/>
          <w:sz w:val="40"/>
          <w:szCs w:val="40"/>
        </w:rPr>
      </w:pPr>
      <w:r w:rsidRPr="00B83422">
        <w:rPr>
          <w:rFonts w:ascii="Arabic Typesetting" w:hAnsi="Arabic Typesetting" w:cs="Arabic Typesetting"/>
          <w:sz w:val="40"/>
          <w:szCs w:val="40"/>
          <w:rtl/>
        </w:rPr>
        <w:br w:type="page"/>
      </w:r>
      <w:r>
        <w:rPr>
          <w:rFonts w:ascii="Arabic Typesetting" w:hAnsi="Arabic Typesetting" w:cs="Arabic Typesetting" w:hint="cs"/>
          <w:sz w:val="40"/>
          <w:szCs w:val="40"/>
          <w:rtl/>
        </w:rPr>
        <w:t>[</w:t>
      </w:r>
      <w:r w:rsidRPr="00B83422">
        <w:rPr>
          <w:rFonts w:ascii="Arabic Typesetting" w:hAnsi="Arabic Typesetting" w:cs="Arabic Typesetting" w:hint="cs"/>
          <w:sz w:val="40"/>
          <w:szCs w:val="40"/>
          <w:rtl/>
        </w:rPr>
        <w:t>المادة 1</w:t>
      </w:r>
      <w:r>
        <w:rPr>
          <w:rFonts w:ascii="Arabic Typesetting" w:hAnsi="Arabic Typesetting" w:cs="Arabic Typesetting" w:hint="cs"/>
          <w:sz w:val="40"/>
          <w:szCs w:val="40"/>
          <w:rtl/>
        </w:rPr>
        <w:t>]</w:t>
      </w:r>
    </w:p>
    <w:p w:rsidR="00770D5C" w:rsidRPr="00B83422" w:rsidRDefault="00770D5C" w:rsidP="00770D5C">
      <w:pPr>
        <w:keepNext/>
        <w:bidi/>
        <w:spacing w:after="120" w:line="340" w:lineRule="exact"/>
        <w:ind w:left="1021"/>
        <w:jc w:val="center"/>
        <w:rPr>
          <w:rFonts w:ascii="Arabic Typesetting" w:hAnsi="Arabic Typesetting" w:cs="Arabic Typesetting"/>
          <w:sz w:val="40"/>
          <w:szCs w:val="40"/>
        </w:rPr>
      </w:pPr>
      <w:r w:rsidRPr="00B83422">
        <w:rPr>
          <w:rFonts w:ascii="Arabic Typesetting" w:hAnsi="Arabic Typesetting" w:cs="Arabic Typesetting" w:hint="cs"/>
          <w:sz w:val="40"/>
          <w:szCs w:val="40"/>
          <w:rtl/>
        </w:rPr>
        <w:t>موضوع الحماية</w:t>
      </w:r>
    </w:p>
    <w:p w:rsidR="00770D5C" w:rsidRDefault="00770D5C" w:rsidP="00770D5C">
      <w:pPr>
        <w:pStyle w:val="NormalParaAR"/>
        <w:keepNext/>
        <w:spacing w:after="120"/>
        <w:rPr>
          <w:rtl/>
        </w:rPr>
      </w:pPr>
      <w:r>
        <w:rPr>
          <w:rFonts w:hint="cs"/>
          <w:rtl/>
        </w:rPr>
        <w:t>الخيار 1</w:t>
      </w:r>
    </w:p>
    <w:p w:rsidR="00770D5C" w:rsidRPr="00B83422" w:rsidRDefault="00770D5C" w:rsidP="00770D5C">
      <w:pPr>
        <w:pStyle w:val="NormalParaAR"/>
        <w:keepNext/>
        <w:spacing w:after="120"/>
        <w:rPr>
          <w:i/>
          <w:iCs/>
          <w:rtl/>
        </w:rPr>
      </w:pPr>
      <w:r w:rsidRPr="00B83422">
        <w:rPr>
          <w:rFonts w:hint="cs"/>
          <w:i/>
          <w:iCs/>
          <w:rtl/>
        </w:rPr>
        <w:t xml:space="preserve">تعريف </w:t>
      </w:r>
      <w:r w:rsidRPr="00B83422">
        <w:rPr>
          <w:i/>
          <w:iCs/>
          <w:rtl/>
        </w:rPr>
        <w:t>أشكال التعبير الثقافي التقليدي</w:t>
      </w:r>
    </w:p>
    <w:p w:rsidR="00770D5C" w:rsidRPr="00B83422" w:rsidRDefault="00770D5C" w:rsidP="00770D5C">
      <w:pPr>
        <w:pStyle w:val="NormalParaAR"/>
        <w:spacing w:after="120"/>
        <w:ind w:left="5"/>
        <w:outlineLvl w:val="0"/>
        <w:rPr>
          <w:rtl/>
        </w:rPr>
      </w:pPr>
      <w:r w:rsidRPr="00B83422">
        <w:rPr>
          <w:rFonts w:hint="cs"/>
          <w:rtl/>
        </w:rPr>
        <w:t>1.</w:t>
      </w:r>
      <w:r w:rsidRPr="00B83422">
        <w:rPr>
          <w:rFonts w:hint="cs"/>
          <w:rtl/>
        </w:rPr>
        <w:tab/>
        <w:t xml:space="preserve">أشكال التعبير الثقافي التقليدي هي أي أشكال ملموسة و/أو غير ملموسة، </w:t>
      </w:r>
      <w:r w:rsidRPr="00B83422">
        <w:rPr>
          <w:rtl/>
        </w:rPr>
        <w:t>أو أية تشكيلة منها</w:t>
      </w:r>
      <w:r w:rsidRPr="00B83422">
        <w:rPr>
          <w:rFonts w:hint="cs"/>
          <w:rtl/>
        </w:rPr>
        <w:t>، للتعبير [الفني والأدبي]،</w:t>
      </w:r>
    </w:p>
    <w:p w:rsidR="00770D5C" w:rsidRPr="00B83422" w:rsidRDefault="00770D5C" w:rsidP="00770D5C">
      <w:pPr>
        <w:pStyle w:val="NormalParaAR"/>
        <w:spacing w:after="0"/>
        <w:ind w:left="6"/>
        <w:outlineLvl w:val="0"/>
        <w:rPr>
          <w:rtl/>
        </w:rPr>
      </w:pPr>
      <w:r w:rsidRPr="00B83422">
        <w:rPr>
          <w:rFonts w:hint="cs"/>
          <w:i/>
          <w:iCs/>
          <w:rtl/>
        </w:rPr>
        <w:t>البديل 1</w:t>
      </w:r>
      <w:r w:rsidRPr="00B83422">
        <w:rPr>
          <w:rFonts w:hint="cs"/>
          <w:rtl/>
        </w:rPr>
        <w:t xml:space="preserve">: </w:t>
      </w:r>
      <w:r>
        <w:rPr>
          <w:rFonts w:hint="cs"/>
          <w:rtl/>
        </w:rPr>
        <w:t xml:space="preserve">التي [تجسَّد </w:t>
      </w:r>
      <w:r w:rsidRPr="00B83422">
        <w:rPr>
          <w:rtl/>
        </w:rPr>
        <w:t>فيها</w:t>
      </w:r>
      <w:r>
        <w:rPr>
          <w:rFonts w:hint="cs"/>
          <w:rtl/>
        </w:rPr>
        <w:t>]</w:t>
      </w:r>
      <w:r w:rsidRPr="00B83422">
        <w:rPr>
          <w:rtl/>
        </w:rPr>
        <w:t xml:space="preserve"> الثقافة </w:t>
      </w:r>
      <w:r w:rsidRPr="00B83422">
        <w:rPr>
          <w:rFonts w:hint="cs"/>
          <w:rtl/>
        </w:rPr>
        <w:t>[</w:t>
      </w:r>
      <w:r w:rsidRPr="00B83422">
        <w:rPr>
          <w:rtl/>
        </w:rPr>
        <w:t>والمعرفة</w:t>
      </w:r>
      <w:r w:rsidRPr="00B83422">
        <w:rPr>
          <w:rFonts w:hint="cs"/>
          <w:rtl/>
        </w:rPr>
        <w:t>]</w:t>
      </w:r>
      <w:r w:rsidRPr="00B83422">
        <w:rPr>
          <w:rtl/>
        </w:rPr>
        <w:t xml:space="preserve"> التقليدية</w:t>
      </w:r>
    </w:p>
    <w:p w:rsidR="00770D5C" w:rsidRPr="00B83422" w:rsidRDefault="00770D5C" w:rsidP="00770D5C">
      <w:pPr>
        <w:pStyle w:val="NormalParaAR"/>
        <w:spacing w:after="120"/>
        <w:ind w:left="5"/>
        <w:outlineLvl w:val="0"/>
        <w:rPr>
          <w:rtl/>
        </w:rPr>
      </w:pPr>
      <w:r w:rsidRPr="00B83422">
        <w:rPr>
          <w:rFonts w:hint="cs"/>
          <w:i/>
          <w:iCs/>
          <w:rtl/>
        </w:rPr>
        <w:t>البديل 2</w:t>
      </w:r>
      <w:r w:rsidRPr="00B83422">
        <w:rPr>
          <w:rFonts w:hint="cs"/>
          <w:rtl/>
        </w:rPr>
        <w:t>:</w:t>
      </w:r>
      <w:r w:rsidRPr="00B83422">
        <w:rPr>
          <w:rtl/>
        </w:rPr>
        <w:t xml:space="preserve"> </w:t>
      </w:r>
      <w:r>
        <w:rPr>
          <w:rFonts w:hint="cs"/>
          <w:rtl/>
        </w:rPr>
        <w:t>التي [</w:t>
      </w:r>
      <w:r w:rsidRPr="00B83422">
        <w:rPr>
          <w:rtl/>
        </w:rPr>
        <w:t>تدل على</w:t>
      </w:r>
      <w:r>
        <w:rPr>
          <w:rFonts w:hint="cs"/>
          <w:rtl/>
        </w:rPr>
        <w:t>]</w:t>
      </w:r>
      <w:r w:rsidRPr="00B83422">
        <w:rPr>
          <w:rtl/>
        </w:rPr>
        <w:t xml:space="preserve"> الثقافة </w:t>
      </w:r>
      <w:r w:rsidRPr="00B83422">
        <w:rPr>
          <w:rFonts w:hint="cs"/>
          <w:rtl/>
        </w:rPr>
        <w:t>[</w:t>
      </w:r>
      <w:r w:rsidRPr="00B83422">
        <w:rPr>
          <w:rtl/>
        </w:rPr>
        <w:t>والمعرفة</w:t>
      </w:r>
      <w:r w:rsidRPr="00B83422">
        <w:rPr>
          <w:rFonts w:hint="cs"/>
          <w:rtl/>
        </w:rPr>
        <w:t>]</w:t>
      </w:r>
      <w:r w:rsidRPr="00B83422">
        <w:rPr>
          <w:rtl/>
        </w:rPr>
        <w:t xml:space="preserve"> التقليدية</w:t>
      </w:r>
    </w:p>
    <w:p w:rsidR="00770D5C" w:rsidRPr="00B83422" w:rsidRDefault="00770D5C" w:rsidP="00770D5C">
      <w:pPr>
        <w:pStyle w:val="NormalParaAR"/>
        <w:spacing w:after="120"/>
        <w:ind w:left="5"/>
        <w:outlineLvl w:val="0"/>
        <w:rPr>
          <w:rtl/>
        </w:rPr>
      </w:pPr>
      <w:r w:rsidRPr="00B83422">
        <w:rPr>
          <w:rtl/>
        </w:rPr>
        <w:t>و</w:t>
      </w:r>
      <w:r>
        <w:rPr>
          <w:rFonts w:hint="cs"/>
          <w:rtl/>
        </w:rPr>
        <w:t>تكون مشتركة بين الأجيال</w:t>
      </w:r>
      <w:r w:rsidRPr="00225478">
        <w:rPr>
          <w:rFonts w:hint="cs"/>
          <w:vertAlign w:val="superscript"/>
          <w:rtl/>
        </w:rPr>
        <w:t>5</w:t>
      </w:r>
      <w:r>
        <w:rPr>
          <w:rFonts w:hint="cs"/>
          <w:rtl/>
        </w:rPr>
        <w:t>/</w:t>
      </w:r>
      <w:r w:rsidRPr="00B83422">
        <w:rPr>
          <w:rtl/>
        </w:rPr>
        <w:t>من جيل إلى جيل</w:t>
      </w:r>
      <w:r w:rsidRPr="00B83422">
        <w:rPr>
          <w:rFonts w:hint="cs"/>
          <w:rtl/>
        </w:rPr>
        <w:t xml:space="preserve"> وفيما بين الأجيال</w:t>
      </w:r>
      <w:r>
        <w:rPr>
          <w:rFonts w:hint="cs"/>
          <w:rtl/>
        </w:rPr>
        <w:t>،</w:t>
      </w:r>
      <w:r w:rsidRPr="00B83422">
        <w:rPr>
          <w:rtl/>
        </w:rPr>
        <w:t xml:space="preserve"> مثل ما يلي دون الاقتصار على ذلك:</w:t>
      </w:r>
      <w:r>
        <w:rPr>
          <w:rFonts w:hint="cs"/>
          <w:rtl/>
        </w:rPr>
        <w:t xml:space="preserve"> </w:t>
      </w:r>
      <w:r w:rsidRPr="00B83422">
        <w:rPr>
          <w:rFonts w:hint="cs"/>
          <w:rtl/>
        </w:rPr>
        <w:t>أشكال التعبير اللفظي</w:t>
      </w:r>
      <w:r>
        <w:rPr>
          <w:rFonts w:hint="cs"/>
          <w:rtl/>
        </w:rPr>
        <w:t xml:space="preserve"> والشفهي</w:t>
      </w:r>
      <w:r w:rsidRPr="00BC35AB">
        <w:rPr>
          <w:rFonts w:hint="cs"/>
          <w:vertAlign w:val="superscript"/>
          <w:rtl/>
        </w:rPr>
        <w:t>1</w:t>
      </w:r>
      <w:r>
        <w:rPr>
          <w:rFonts w:hint="cs"/>
          <w:rtl/>
        </w:rPr>
        <w:t>،</w:t>
      </w:r>
      <w:r w:rsidRPr="00B83422">
        <w:rPr>
          <w:rFonts w:hint="cs"/>
          <w:rtl/>
        </w:rPr>
        <w:t xml:space="preserve"> </w:t>
      </w:r>
      <w:r>
        <w:rPr>
          <w:rFonts w:hint="cs"/>
          <w:rtl/>
        </w:rPr>
        <w:t>[</w:t>
      </w:r>
      <w:r w:rsidRPr="00B83422">
        <w:rPr>
          <w:rFonts w:hint="cs"/>
          <w:rtl/>
        </w:rPr>
        <w:t>وأشكال التعبير الموسيقي والصوتي</w:t>
      </w:r>
      <w:r>
        <w:rPr>
          <w:rFonts w:hint="cs"/>
          <w:rtl/>
        </w:rPr>
        <w:t>]</w:t>
      </w:r>
      <w:r w:rsidRPr="00B12126">
        <w:rPr>
          <w:rFonts w:hint="cs"/>
          <w:vertAlign w:val="superscript"/>
          <w:rtl/>
        </w:rPr>
        <w:t>2</w:t>
      </w:r>
      <w:r w:rsidRPr="00B83422">
        <w:rPr>
          <w:rFonts w:hint="cs"/>
          <w:rtl/>
        </w:rPr>
        <w:t xml:space="preserve">، </w:t>
      </w:r>
      <w:r>
        <w:rPr>
          <w:rFonts w:hint="cs"/>
          <w:rtl/>
        </w:rPr>
        <w:t>[</w:t>
      </w:r>
      <w:r w:rsidRPr="00B83422">
        <w:rPr>
          <w:rFonts w:hint="cs"/>
          <w:rtl/>
        </w:rPr>
        <w:t>وأشكال التعبير بالحركة</w:t>
      </w:r>
      <w:r>
        <w:rPr>
          <w:rFonts w:hint="cs"/>
          <w:rtl/>
        </w:rPr>
        <w:t>]</w:t>
      </w:r>
      <w:r w:rsidRPr="00256F29">
        <w:rPr>
          <w:rFonts w:hint="cs"/>
          <w:vertAlign w:val="superscript"/>
          <w:rtl/>
        </w:rPr>
        <w:t>3</w:t>
      </w:r>
      <w:r>
        <w:rPr>
          <w:rFonts w:hint="cs"/>
          <w:rtl/>
        </w:rPr>
        <w:t>،</w:t>
      </w:r>
      <w:r w:rsidRPr="00B83422">
        <w:rPr>
          <w:rFonts w:hint="cs"/>
          <w:rtl/>
        </w:rPr>
        <w:t xml:space="preserve"> </w:t>
      </w:r>
      <w:r w:rsidRPr="00B83422">
        <w:rPr>
          <w:rtl/>
        </w:rPr>
        <w:t>وأشكال التعبير الملموس</w:t>
      </w:r>
      <w:r w:rsidRPr="00256F29">
        <w:rPr>
          <w:rFonts w:hint="cs"/>
          <w:vertAlign w:val="superscript"/>
          <w:rtl/>
        </w:rPr>
        <w:t>4</w:t>
      </w:r>
      <w:r w:rsidRPr="00B83422">
        <w:rPr>
          <w:rtl/>
        </w:rPr>
        <w:t>،</w:t>
      </w:r>
      <w:r>
        <w:rPr>
          <w:rFonts w:hint="cs"/>
          <w:rtl/>
        </w:rPr>
        <w:t xml:space="preserve"> </w:t>
      </w:r>
      <w:r w:rsidRPr="00B83422">
        <w:rPr>
          <w:rFonts w:hint="cs"/>
          <w:rtl/>
        </w:rPr>
        <w:t>[وتحويرات ل</w:t>
      </w:r>
      <w:r>
        <w:rPr>
          <w:rFonts w:hint="cs"/>
          <w:rtl/>
        </w:rPr>
        <w:t>تلك ال</w:t>
      </w:r>
      <w:r w:rsidRPr="00B83422">
        <w:rPr>
          <w:rFonts w:hint="cs"/>
          <w:rtl/>
        </w:rPr>
        <w:t xml:space="preserve">أشكال </w:t>
      </w:r>
      <w:r>
        <w:rPr>
          <w:rFonts w:hint="cs"/>
          <w:rtl/>
        </w:rPr>
        <w:t xml:space="preserve">من </w:t>
      </w:r>
      <w:r w:rsidRPr="00B83422">
        <w:rPr>
          <w:rFonts w:hint="cs"/>
          <w:rtl/>
        </w:rPr>
        <w:t>التعبير].</w:t>
      </w:r>
    </w:p>
    <w:p w:rsidR="00770D5C" w:rsidRPr="00B83422" w:rsidRDefault="00770D5C" w:rsidP="00770D5C">
      <w:pPr>
        <w:pStyle w:val="NormalParaAR"/>
        <w:keepNext/>
        <w:spacing w:after="120"/>
        <w:rPr>
          <w:i/>
          <w:iCs/>
          <w:rtl/>
        </w:rPr>
      </w:pPr>
      <w:r w:rsidRPr="00B83422">
        <w:rPr>
          <w:rFonts w:hint="cs"/>
          <w:i/>
          <w:iCs/>
          <w:rtl/>
        </w:rPr>
        <w:t>معايير الأهلية</w:t>
      </w:r>
    </w:p>
    <w:p w:rsidR="00770D5C" w:rsidRPr="00B83422" w:rsidRDefault="00770D5C" w:rsidP="00770D5C">
      <w:pPr>
        <w:pStyle w:val="NormalParaAR"/>
        <w:spacing w:after="120"/>
        <w:ind w:left="5"/>
        <w:outlineLvl w:val="0"/>
        <w:rPr>
          <w:rtl/>
        </w:rPr>
      </w:pPr>
      <w:r w:rsidRPr="00B83422">
        <w:rPr>
          <w:rFonts w:hint="cs"/>
          <w:rtl/>
        </w:rPr>
        <w:t>2.</w:t>
      </w:r>
      <w:r w:rsidRPr="00B83422">
        <w:rPr>
          <w:rFonts w:hint="cs"/>
          <w:rtl/>
        </w:rPr>
        <w:tab/>
        <w:t>تمتد الحماية إلى أي تعبير ثقافي تقليدي يكون:</w:t>
      </w:r>
    </w:p>
    <w:p w:rsidR="00770D5C" w:rsidRPr="00B83422" w:rsidRDefault="00770D5C" w:rsidP="00770D5C">
      <w:pPr>
        <w:pStyle w:val="NormalParaAR"/>
        <w:spacing w:after="0"/>
        <w:ind w:left="556"/>
        <w:rPr>
          <w:rtl/>
        </w:rPr>
      </w:pPr>
      <w:r w:rsidRPr="00B83422">
        <w:rPr>
          <w:rFonts w:hint="cs"/>
          <w:rtl/>
        </w:rPr>
        <w:t>(أ)</w:t>
      </w:r>
      <w:r w:rsidRPr="00B83422">
        <w:rPr>
          <w:rFonts w:hint="cs"/>
          <w:rtl/>
        </w:rPr>
        <w:tab/>
        <w:t>[نتاج النشاط الفكري الإبداعي] للمستفيدين؛</w:t>
      </w:r>
    </w:p>
    <w:p w:rsidR="00770D5C" w:rsidRPr="00B83422" w:rsidRDefault="00770D5C" w:rsidP="00770D5C">
      <w:pPr>
        <w:pStyle w:val="NormalParaAR"/>
        <w:spacing w:after="0"/>
        <w:ind w:left="556"/>
        <w:rPr>
          <w:rtl/>
        </w:rPr>
      </w:pPr>
      <w:r w:rsidRPr="00B83422">
        <w:rPr>
          <w:rFonts w:hint="cs"/>
          <w:rtl/>
        </w:rPr>
        <w:t>(ب)</w:t>
      </w:r>
      <w:r w:rsidRPr="00B83422">
        <w:rPr>
          <w:rFonts w:hint="cs"/>
          <w:rtl/>
        </w:rPr>
        <w:tab/>
        <w:t xml:space="preserve">[و/أو] [مميزا </w:t>
      </w:r>
      <w:r w:rsidRPr="00B83422">
        <w:rPr>
          <w:rtl/>
        </w:rPr>
        <w:t>لهوي</w:t>
      </w:r>
      <w:r w:rsidRPr="00B83422">
        <w:rPr>
          <w:rFonts w:hint="cs"/>
          <w:rtl/>
        </w:rPr>
        <w:t>تهم</w:t>
      </w:r>
      <w:r w:rsidRPr="00B83422">
        <w:rPr>
          <w:rtl/>
        </w:rPr>
        <w:t xml:space="preserve"> الثقافية والاجتماعية</w:t>
      </w:r>
      <w:r w:rsidRPr="00B83422">
        <w:rPr>
          <w:rFonts w:hint="cs"/>
          <w:rtl/>
        </w:rPr>
        <w:t xml:space="preserve"> أو </w:t>
      </w:r>
      <w:r w:rsidRPr="00B83422">
        <w:rPr>
          <w:rtl/>
        </w:rPr>
        <w:t>نتاجا فريدا</w:t>
      </w:r>
      <w:r w:rsidRPr="00B83422">
        <w:rPr>
          <w:rFonts w:hint="cs"/>
          <w:rtl/>
        </w:rPr>
        <w:t xml:space="preserve"> لها]/[مرتبطا بها]؛</w:t>
      </w:r>
    </w:p>
    <w:p w:rsidR="00770D5C" w:rsidRPr="00B83422" w:rsidRDefault="00770D5C" w:rsidP="00770D5C">
      <w:pPr>
        <w:pStyle w:val="NormalParaAR"/>
        <w:spacing w:after="120"/>
        <w:ind w:left="555"/>
        <w:rPr>
          <w:rtl/>
        </w:rPr>
      </w:pPr>
      <w:r w:rsidRPr="00B83422">
        <w:rPr>
          <w:rFonts w:hint="cs"/>
          <w:rtl/>
        </w:rPr>
        <w:t>(ج)</w:t>
      </w:r>
      <w:r w:rsidRPr="00B83422">
        <w:rPr>
          <w:rFonts w:hint="cs"/>
          <w:rtl/>
        </w:rPr>
        <w:tab/>
        <w:t>[و/أو] [مِلكا لهم]</w:t>
      </w:r>
      <w:r w:rsidRPr="00B83422">
        <w:rPr>
          <w:rtl/>
        </w:rPr>
        <w:t xml:space="preserve"> </w:t>
      </w:r>
      <w:r>
        <w:rPr>
          <w:rFonts w:hint="cs"/>
          <w:rtl/>
        </w:rPr>
        <w:t>و/</w:t>
      </w:r>
      <w:r w:rsidRPr="00B83422">
        <w:rPr>
          <w:rFonts w:hint="cs"/>
          <w:rtl/>
        </w:rPr>
        <w:t xml:space="preserve">أو </w:t>
      </w:r>
      <w:r w:rsidRPr="00B83422">
        <w:rPr>
          <w:rtl/>
        </w:rPr>
        <w:t>محاف</w:t>
      </w:r>
      <w:r>
        <w:rPr>
          <w:rFonts w:hint="cs"/>
          <w:rtl/>
        </w:rPr>
        <w:t>َ</w:t>
      </w:r>
      <w:r w:rsidRPr="00B83422">
        <w:rPr>
          <w:rtl/>
        </w:rPr>
        <w:t xml:space="preserve">ظا عليه </w:t>
      </w:r>
      <w:r>
        <w:rPr>
          <w:rFonts w:hint="cs"/>
          <w:rtl/>
        </w:rPr>
        <w:t>و/</w:t>
      </w:r>
      <w:r w:rsidRPr="00B83422">
        <w:rPr>
          <w:rtl/>
        </w:rPr>
        <w:t xml:space="preserve">أو </w:t>
      </w:r>
      <w:r w:rsidRPr="00B83422">
        <w:rPr>
          <w:rFonts w:hint="cs"/>
          <w:rtl/>
        </w:rPr>
        <w:t xml:space="preserve">مستخدما </w:t>
      </w:r>
      <w:r>
        <w:rPr>
          <w:rFonts w:hint="cs"/>
          <w:rtl/>
        </w:rPr>
        <w:t>و/</w:t>
      </w:r>
      <w:r w:rsidRPr="00B83422">
        <w:rPr>
          <w:rtl/>
        </w:rPr>
        <w:t>أو مطور</w:t>
      </w:r>
      <w:r w:rsidRPr="00B83422">
        <w:rPr>
          <w:rFonts w:hint="cs"/>
          <w:rtl/>
        </w:rPr>
        <w:t>ا</w:t>
      </w:r>
      <w:r w:rsidRPr="00B83422">
        <w:rPr>
          <w:rtl/>
        </w:rPr>
        <w:t xml:space="preserve"> </w:t>
      </w:r>
      <w:r w:rsidRPr="00B83422">
        <w:rPr>
          <w:rFonts w:hint="cs"/>
          <w:rtl/>
        </w:rPr>
        <w:t xml:space="preserve">كجزء من </w:t>
      </w:r>
      <w:r>
        <w:rPr>
          <w:rFonts w:hint="cs"/>
          <w:rtl/>
        </w:rPr>
        <w:t>الهوية</w:t>
      </w:r>
      <w:r w:rsidRPr="00B83422">
        <w:rPr>
          <w:rFonts w:hint="cs"/>
          <w:rtl/>
        </w:rPr>
        <w:t xml:space="preserve"> الثقافية أو الاجتماعية</w:t>
      </w:r>
      <w:r>
        <w:rPr>
          <w:rFonts w:hint="cs"/>
          <w:rtl/>
        </w:rPr>
        <w:t xml:space="preserve"> </w:t>
      </w:r>
      <w:r w:rsidRPr="00B83422">
        <w:rPr>
          <w:rFonts w:hint="cs"/>
          <w:rtl/>
        </w:rPr>
        <w:t>[أو</w:t>
      </w:r>
      <w:r>
        <w:rPr>
          <w:rFonts w:hint="eastAsia"/>
          <w:rtl/>
        </w:rPr>
        <w:t> </w:t>
      </w:r>
      <w:r>
        <w:rPr>
          <w:rFonts w:hint="cs"/>
          <w:rtl/>
        </w:rPr>
        <w:t>ال</w:t>
      </w:r>
      <w:r w:rsidRPr="00B83422">
        <w:rPr>
          <w:rFonts w:hint="cs"/>
          <w:rtl/>
        </w:rPr>
        <w:t>تراث]</w:t>
      </w:r>
      <w:r>
        <w:rPr>
          <w:rFonts w:hint="cs"/>
          <w:rtl/>
        </w:rPr>
        <w:t xml:space="preserve">، للمستفيدين كما </w:t>
      </w:r>
      <w:r w:rsidRPr="00B83422">
        <w:rPr>
          <w:rFonts w:hint="cs"/>
          <w:rtl/>
        </w:rPr>
        <w:t>هم معرفون في المادة 2.</w:t>
      </w:r>
    </w:p>
    <w:p w:rsidR="00770D5C" w:rsidRDefault="00770D5C" w:rsidP="00770D5C">
      <w:pPr>
        <w:pStyle w:val="NormalParaAR"/>
        <w:spacing w:after="120"/>
        <w:ind w:left="6"/>
        <w:outlineLvl w:val="0"/>
        <w:rPr>
          <w:rtl/>
        </w:rPr>
      </w:pPr>
      <w:r w:rsidRPr="00B83422">
        <w:rPr>
          <w:rFonts w:hint="cs"/>
          <w:rtl/>
        </w:rPr>
        <w:t>3.</w:t>
      </w:r>
      <w:r w:rsidRPr="00B83422">
        <w:rPr>
          <w:rFonts w:hint="cs"/>
          <w:rtl/>
        </w:rPr>
        <w:tab/>
        <w:t>يتعين/ينبغي</w:t>
      </w:r>
      <w:r w:rsidRPr="00B83422">
        <w:rPr>
          <w:rtl/>
        </w:rPr>
        <w:t xml:space="preserve"> </w:t>
      </w:r>
      <w:r w:rsidRPr="00B83422">
        <w:rPr>
          <w:rFonts w:hint="cs"/>
          <w:rtl/>
        </w:rPr>
        <w:t>تحديد</w:t>
      </w:r>
      <w:r w:rsidRPr="00B83422">
        <w:rPr>
          <w:rtl/>
        </w:rPr>
        <w:t xml:space="preserve"> المصطلحات </w:t>
      </w:r>
      <w:r w:rsidRPr="00B83422">
        <w:rPr>
          <w:rFonts w:hint="cs"/>
          <w:rtl/>
        </w:rPr>
        <w:t>المستخدمة</w:t>
      </w:r>
      <w:r w:rsidRPr="00B83422">
        <w:rPr>
          <w:rtl/>
        </w:rPr>
        <w:t xml:space="preserve"> لتسمية الموضوع المحمي</w:t>
      </w:r>
      <w:r w:rsidRPr="00B83422">
        <w:rPr>
          <w:rFonts w:hint="cs"/>
          <w:rtl/>
        </w:rPr>
        <w:t xml:space="preserve"> وفقا للقانون الوطني ووفقا للقانون الإقليمي عند الاقتضاء.</w:t>
      </w:r>
    </w:p>
    <w:p w:rsidR="00770D5C" w:rsidRDefault="00770D5C" w:rsidP="00770D5C">
      <w:pPr>
        <w:pStyle w:val="NormalParaAR"/>
        <w:spacing w:after="120"/>
        <w:ind w:left="6"/>
        <w:outlineLvl w:val="0"/>
        <w:rPr>
          <w:rtl/>
        </w:rPr>
      </w:pPr>
      <w:r>
        <w:rPr>
          <w:rFonts w:hint="cs"/>
          <w:rtl/>
        </w:rPr>
        <w:t>[الخيار 2</w:t>
      </w:r>
    </w:p>
    <w:p w:rsidR="00770D5C" w:rsidRDefault="00770D5C" w:rsidP="00770D5C">
      <w:pPr>
        <w:pStyle w:val="NormalParaAR"/>
        <w:spacing w:after="120"/>
        <w:ind w:left="5"/>
        <w:outlineLvl w:val="0"/>
        <w:rPr>
          <w:rtl/>
        </w:rPr>
      </w:pPr>
      <w:r>
        <w:rPr>
          <w:rFonts w:hint="cs"/>
          <w:rtl/>
        </w:rPr>
        <w:t>1.</w:t>
      </w:r>
      <w:r>
        <w:rPr>
          <w:rFonts w:hint="cs"/>
          <w:rtl/>
        </w:rPr>
        <w:tab/>
        <w:t xml:space="preserve">لأغراض هذا الصك، تشمل "أشكال التعبير الثقافي التقليدي" أي شكل من أشكال التعبير [الإبداعي أو غيره من التعبير الروحي] أو </w:t>
      </w:r>
      <w:proofErr w:type="spellStart"/>
      <w:r>
        <w:rPr>
          <w:rFonts w:hint="cs"/>
          <w:rtl/>
        </w:rPr>
        <w:t>الملومس</w:t>
      </w:r>
      <w:proofErr w:type="spellEnd"/>
      <w:r>
        <w:rPr>
          <w:rFonts w:hint="cs"/>
          <w:rtl/>
        </w:rPr>
        <w:t xml:space="preserve"> أو غير الملموس، أو الجمع بينها، مثل </w:t>
      </w:r>
      <w:r w:rsidRPr="00B83422">
        <w:rPr>
          <w:rFonts w:hint="cs"/>
          <w:rtl/>
        </w:rPr>
        <w:t>اللفظي</w:t>
      </w:r>
      <w:r>
        <w:rPr>
          <w:rFonts w:hint="cs"/>
          <w:rtl/>
        </w:rPr>
        <w:t xml:space="preserve"> والشفهي</w:t>
      </w:r>
      <w:r>
        <w:rPr>
          <w:rStyle w:val="FootnoteReference"/>
          <w:rtl/>
        </w:rPr>
        <w:footnoteReference w:id="1"/>
      </w:r>
      <w:r>
        <w:rPr>
          <w:rFonts w:hint="cs"/>
          <w:rtl/>
        </w:rPr>
        <w:t>،</w:t>
      </w:r>
      <w:r w:rsidRPr="00B83422">
        <w:rPr>
          <w:rFonts w:hint="cs"/>
          <w:rtl/>
        </w:rPr>
        <w:t xml:space="preserve"> </w:t>
      </w:r>
      <w:r>
        <w:rPr>
          <w:rFonts w:hint="cs"/>
          <w:rtl/>
        </w:rPr>
        <w:t>و</w:t>
      </w:r>
      <w:r w:rsidRPr="00B83422">
        <w:rPr>
          <w:rFonts w:hint="cs"/>
          <w:rtl/>
        </w:rPr>
        <w:t>الموسيقي والصوتي</w:t>
      </w:r>
      <w:r>
        <w:rPr>
          <w:rStyle w:val="FootnoteReference"/>
          <w:rtl/>
        </w:rPr>
        <w:footnoteReference w:id="2"/>
      </w:r>
      <w:r w:rsidRPr="00B83422">
        <w:rPr>
          <w:rFonts w:hint="cs"/>
          <w:rtl/>
        </w:rPr>
        <w:t>، والتعبير بالحركة</w:t>
      </w:r>
      <w:r>
        <w:rPr>
          <w:rStyle w:val="FootnoteReference"/>
          <w:rtl/>
        </w:rPr>
        <w:footnoteReference w:id="3"/>
      </w:r>
      <w:r>
        <w:rPr>
          <w:rFonts w:hint="cs"/>
          <w:rtl/>
        </w:rPr>
        <w:t>،</w:t>
      </w:r>
      <w:r w:rsidRPr="00B83422">
        <w:rPr>
          <w:rFonts w:hint="cs"/>
          <w:rtl/>
        </w:rPr>
        <w:t xml:space="preserve"> </w:t>
      </w:r>
      <w:r w:rsidRPr="00B83422">
        <w:rPr>
          <w:rtl/>
        </w:rPr>
        <w:t>والملموس</w:t>
      </w:r>
      <w:r>
        <w:rPr>
          <w:rFonts w:hint="cs"/>
          <w:rtl/>
        </w:rPr>
        <w:t xml:space="preserve"> والمادي</w:t>
      </w:r>
      <w:r>
        <w:rPr>
          <w:rStyle w:val="FootnoteReference"/>
          <w:rtl/>
        </w:rPr>
        <w:footnoteReference w:id="4"/>
      </w:r>
      <w:r>
        <w:rPr>
          <w:rFonts w:hint="cs"/>
          <w:rtl/>
        </w:rPr>
        <w:t xml:space="preserve"> [وتحويراتها]</w:t>
      </w:r>
      <w:r w:rsidRPr="00B83422">
        <w:rPr>
          <w:rtl/>
        </w:rPr>
        <w:t>،</w:t>
      </w:r>
      <w:r>
        <w:rPr>
          <w:rFonts w:hint="cs"/>
          <w:rtl/>
        </w:rPr>
        <w:t xml:space="preserve"> أيا كان الشكل الذي تعبَّر فيه أو تتجلى فيه أو تجسَّد فيه، وتكون:</w:t>
      </w:r>
    </w:p>
    <w:p w:rsidR="00770D5C" w:rsidRDefault="00770D5C" w:rsidP="00770D5C">
      <w:pPr>
        <w:pStyle w:val="NormalParaAR"/>
        <w:spacing w:after="0"/>
        <w:ind w:left="556"/>
        <w:rPr>
          <w:rtl/>
        </w:rPr>
      </w:pPr>
      <w:r>
        <w:rPr>
          <w:rFonts w:hint="cs"/>
          <w:rtl/>
        </w:rPr>
        <w:t>(أ)</w:t>
      </w:r>
      <w:r>
        <w:rPr>
          <w:rFonts w:hint="cs"/>
          <w:rtl/>
        </w:rPr>
        <w:tab/>
        <w:t>مشتركة بين الأجيال</w:t>
      </w:r>
      <w:r>
        <w:rPr>
          <w:rStyle w:val="FootnoteReference"/>
          <w:rtl/>
        </w:rPr>
        <w:footnoteReference w:id="5"/>
      </w:r>
      <w:r>
        <w:rPr>
          <w:rFonts w:hint="cs"/>
          <w:rtl/>
        </w:rPr>
        <w:t xml:space="preserve"> و/أو متناقلة من جيل إلى جيل؛</w:t>
      </w:r>
    </w:p>
    <w:p w:rsidR="00770D5C" w:rsidRDefault="00770D5C" w:rsidP="00770D5C">
      <w:pPr>
        <w:pStyle w:val="NormalParaAR"/>
        <w:spacing w:after="0"/>
        <w:ind w:left="556"/>
        <w:rPr>
          <w:rtl/>
        </w:rPr>
      </w:pPr>
      <w:r>
        <w:rPr>
          <w:rFonts w:hint="cs"/>
          <w:rtl/>
        </w:rPr>
        <w:t>(ب)</w:t>
      </w:r>
      <w:r>
        <w:rPr>
          <w:rFonts w:hint="cs"/>
          <w:rtl/>
        </w:rPr>
        <w:tab/>
        <w:t>ومميِّزة للثقافة التقليدية أو المعرفة التقليدية أو التراث التقليدي للمستفيدين و/أو مرتبطة بها؛</w:t>
      </w:r>
    </w:p>
    <w:p w:rsidR="00770D5C" w:rsidRDefault="00770D5C" w:rsidP="00770D5C">
      <w:pPr>
        <w:pStyle w:val="NormalParaAR"/>
        <w:spacing w:after="120"/>
        <w:ind w:left="555"/>
        <w:rPr>
          <w:rtl/>
        </w:rPr>
      </w:pPr>
      <w:r>
        <w:rPr>
          <w:rFonts w:hint="cs"/>
          <w:rtl/>
        </w:rPr>
        <w:t>(ج)</w:t>
      </w:r>
      <w:r>
        <w:rPr>
          <w:rFonts w:hint="cs"/>
          <w:rtl/>
        </w:rPr>
        <w:tab/>
        <w:t>و</w:t>
      </w:r>
      <w:r w:rsidRPr="00B83422">
        <w:rPr>
          <w:rtl/>
        </w:rPr>
        <w:t>مح</w:t>
      </w:r>
      <w:r w:rsidRPr="00B83422">
        <w:rPr>
          <w:rFonts w:hint="cs"/>
          <w:rtl/>
        </w:rPr>
        <w:t>َ</w:t>
      </w:r>
      <w:r w:rsidRPr="00B83422">
        <w:rPr>
          <w:rtl/>
        </w:rPr>
        <w:t>افظا عليه</w:t>
      </w:r>
      <w:r>
        <w:rPr>
          <w:rFonts w:hint="cs"/>
          <w:rtl/>
        </w:rPr>
        <w:t>ا</w:t>
      </w:r>
      <w:r w:rsidRPr="00B83422">
        <w:rPr>
          <w:rtl/>
        </w:rPr>
        <w:t xml:space="preserve"> أو </w:t>
      </w:r>
      <w:r>
        <w:rPr>
          <w:rFonts w:hint="cs"/>
          <w:rtl/>
        </w:rPr>
        <w:t>مستخدمة</w:t>
      </w:r>
      <w:r w:rsidRPr="00B83422">
        <w:rPr>
          <w:rFonts w:hint="cs"/>
          <w:rtl/>
        </w:rPr>
        <w:t xml:space="preserve"> </w:t>
      </w:r>
      <w:r>
        <w:rPr>
          <w:rFonts w:hint="cs"/>
          <w:rtl/>
        </w:rPr>
        <w:t>أو</w:t>
      </w:r>
      <w:r w:rsidRPr="00B83422">
        <w:rPr>
          <w:rtl/>
        </w:rPr>
        <w:t xml:space="preserve"> مطور</w:t>
      </w:r>
      <w:r>
        <w:rPr>
          <w:rFonts w:hint="cs"/>
          <w:rtl/>
        </w:rPr>
        <w:t>ة</w:t>
      </w:r>
      <w:r w:rsidRPr="00B83422">
        <w:rPr>
          <w:rtl/>
        </w:rPr>
        <w:t xml:space="preserve"> </w:t>
      </w:r>
      <w:r w:rsidRPr="00B83422">
        <w:rPr>
          <w:rFonts w:hint="cs"/>
          <w:rtl/>
        </w:rPr>
        <w:t xml:space="preserve">كجزء من </w:t>
      </w:r>
      <w:r>
        <w:rPr>
          <w:rFonts w:hint="cs"/>
          <w:rtl/>
        </w:rPr>
        <w:t>ثقافتهم الجماعية أو هويتهم الاجتماعية.</w:t>
      </w:r>
    </w:p>
    <w:p w:rsidR="00770D5C" w:rsidRPr="00B83422" w:rsidRDefault="00770D5C" w:rsidP="00770D5C">
      <w:pPr>
        <w:pStyle w:val="NormalParaAR"/>
        <w:spacing w:after="120"/>
        <w:rPr>
          <w:rtl/>
        </w:rPr>
      </w:pPr>
      <w:r>
        <w:rPr>
          <w:rFonts w:hint="cs"/>
          <w:rtl/>
        </w:rPr>
        <w:t>2.</w:t>
      </w:r>
      <w:r>
        <w:rPr>
          <w:rFonts w:hint="cs"/>
          <w:rtl/>
        </w:rPr>
        <w:tab/>
        <w:t xml:space="preserve">يجوز أن تكون </w:t>
      </w:r>
      <w:r w:rsidRPr="00E92F25">
        <w:rPr>
          <w:rtl/>
        </w:rPr>
        <w:t xml:space="preserve">المصطلحات المستخدمة لتسمية الموضوع المحمي </w:t>
      </w:r>
      <w:r>
        <w:rPr>
          <w:rFonts w:hint="cs"/>
          <w:rtl/>
        </w:rPr>
        <w:t xml:space="preserve">محدَّدة </w:t>
      </w:r>
      <w:r w:rsidRPr="00E92F25">
        <w:rPr>
          <w:rtl/>
        </w:rPr>
        <w:t>وفقا للقانون الوطني ووفقا للقانون الإقليمي عند الاقتضاء</w:t>
      </w:r>
      <w:r>
        <w:rPr>
          <w:rFonts w:hint="cs"/>
          <w:rtl/>
        </w:rPr>
        <w:t>.</w:t>
      </w:r>
    </w:p>
    <w:p w:rsidR="00770D5C" w:rsidRPr="00B83422" w:rsidRDefault="00770D5C" w:rsidP="00770D5C">
      <w:pPr>
        <w:pStyle w:val="NormalParaAR"/>
        <w:ind w:left="555"/>
        <w:jc w:val="center"/>
        <w:rPr>
          <w:sz w:val="40"/>
          <w:szCs w:val="40"/>
          <w:rtl/>
        </w:rPr>
      </w:pPr>
      <w:r w:rsidRPr="00B83422">
        <w:rPr>
          <w:rtl/>
        </w:rPr>
        <w:br w:type="page"/>
      </w:r>
      <w:r>
        <w:rPr>
          <w:rFonts w:hint="cs"/>
          <w:rtl/>
        </w:rPr>
        <w:t>[</w:t>
      </w:r>
      <w:r w:rsidRPr="00B83422">
        <w:rPr>
          <w:sz w:val="40"/>
          <w:szCs w:val="40"/>
          <w:rtl/>
        </w:rPr>
        <w:t>المادة 2</w:t>
      </w:r>
      <w:r>
        <w:rPr>
          <w:rFonts w:hint="cs"/>
          <w:sz w:val="40"/>
          <w:szCs w:val="40"/>
          <w:rtl/>
        </w:rPr>
        <w:t>]</w:t>
      </w:r>
    </w:p>
    <w:p w:rsidR="00770D5C" w:rsidRPr="00B83422" w:rsidRDefault="00770D5C" w:rsidP="00770D5C">
      <w:pPr>
        <w:pStyle w:val="NormalParaAR"/>
        <w:ind w:left="555"/>
        <w:jc w:val="center"/>
        <w:rPr>
          <w:sz w:val="40"/>
          <w:szCs w:val="40"/>
          <w:rtl/>
        </w:rPr>
      </w:pPr>
      <w:r w:rsidRPr="00B83422">
        <w:rPr>
          <w:sz w:val="40"/>
          <w:szCs w:val="40"/>
          <w:rtl/>
        </w:rPr>
        <w:t>المستفيدون</w:t>
      </w:r>
      <w:r w:rsidRPr="00B83422">
        <w:rPr>
          <w:rFonts w:hint="cs"/>
          <w:sz w:val="40"/>
          <w:szCs w:val="40"/>
          <w:rtl/>
        </w:rPr>
        <w:t xml:space="preserve"> من الحماية</w:t>
      </w:r>
    </w:p>
    <w:p w:rsidR="00770D5C" w:rsidRDefault="00770D5C" w:rsidP="00770D5C">
      <w:pPr>
        <w:pStyle w:val="NormalParaAR"/>
        <w:ind w:left="5"/>
        <w:rPr>
          <w:rtl/>
        </w:rPr>
      </w:pPr>
      <w:r>
        <w:rPr>
          <w:rFonts w:hint="cs"/>
          <w:rtl/>
        </w:rPr>
        <w:t>الخيار 1</w:t>
      </w:r>
    </w:p>
    <w:p w:rsidR="00770D5C" w:rsidRDefault="00770D5C" w:rsidP="00770D5C">
      <w:pPr>
        <w:pStyle w:val="NormalParaAR"/>
        <w:ind w:left="5"/>
        <w:rPr>
          <w:rtl/>
        </w:rPr>
      </w:pPr>
      <w:r>
        <w:rPr>
          <w:rFonts w:hint="cs"/>
          <w:rtl/>
        </w:rPr>
        <w:t>1.</w:t>
      </w:r>
      <w:r>
        <w:rPr>
          <w:rFonts w:hint="cs"/>
          <w:rtl/>
        </w:rPr>
        <w:tab/>
        <w:t>[</w:t>
      </w:r>
      <w:r w:rsidRPr="00B83422">
        <w:rPr>
          <w:rFonts w:hint="cs"/>
          <w:rtl/>
        </w:rPr>
        <w:t>[</w:t>
      </w:r>
      <w:r w:rsidRPr="00B83422">
        <w:rPr>
          <w:rtl/>
        </w:rPr>
        <w:t>الشعوب</w:t>
      </w:r>
      <w:r>
        <w:rPr>
          <w:rFonts w:hint="cs"/>
          <w:rtl/>
        </w:rPr>
        <w:t xml:space="preserve"> الأصلية</w:t>
      </w:r>
      <w:r w:rsidRPr="00B83422">
        <w:rPr>
          <w:rFonts w:hint="cs"/>
          <w:rtl/>
        </w:rPr>
        <w:t>] أو [</w:t>
      </w:r>
      <w:r w:rsidRPr="00B83422">
        <w:rPr>
          <w:rtl/>
        </w:rPr>
        <w:t>الجماعات المحلية</w:t>
      </w:r>
      <w:r w:rsidRPr="00B83422">
        <w:rPr>
          <w:rFonts w:hint="cs"/>
          <w:rtl/>
        </w:rPr>
        <w:t xml:space="preserve">] </w:t>
      </w:r>
      <w:r w:rsidRPr="00B83422">
        <w:rPr>
          <w:rtl/>
        </w:rPr>
        <w:t>الأصلية</w:t>
      </w:r>
      <w:r w:rsidRPr="00B83422">
        <w:rPr>
          <w:rFonts w:hint="cs"/>
          <w:rtl/>
        </w:rPr>
        <w:t xml:space="preserve"> </w:t>
      </w:r>
      <w:r>
        <w:rPr>
          <w:rFonts w:hint="cs"/>
          <w:rtl/>
        </w:rPr>
        <w:t xml:space="preserve">[أو الأمم] التي </w:t>
      </w:r>
      <w:r w:rsidRPr="00B83422">
        <w:rPr>
          <w:rFonts w:hint="cs"/>
          <w:rtl/>
        </w:rPr>
        <w:t>[تملك</w:t>
      </w:r>
      <w:r>
        <w:rPr>
          <w:rFonts w:hint="cs"/>
          <w:rtl/>
        </w:rPr>
        <w:t xml:space="preserve"> و/أو تحافظ على و/أو تستخدم و/أو تطوّر</w:t>
      </w:r>
      <w:r w:rsidRPr="00B83422">
        <w:rPr>
          <w:rFonts w:hint="cs"/>
          <w:rtl/>
        </w:rPr>
        <w:t xml:space="preserve"> </w:t>
      </w:r>
      <w:r w:rsidRPr="00B83422">
        <w:rPr>
          <w:rtl/>
        </w:rPr>
        <w:t>أشكال تعبير</w:t>
      </w:r>
      <w:r>
        <w:rPr>
          <w:rFonts w:hint="cs"/>
          <w:rtl/>
        </w:rPr>
        <w:t>ها</w:t>
      </w:r>
      <w:r w:rsidRPr="00B83422">
        <w:rPr>
          <w:rtl/>
        </w:rPr>
        <w:t xml:space="preserve"> الثقافي التقليدي </w:t>
      </w:r>
      <w:r>
        <w:rPr>
          <w:rFonts w:hint="cs"/>
          <w:rtl/>
        </w:rPr>
        <w:t>كجزء من ثقافتها الجماعية أو هويتها الاجتماعية] هم المستفيدون من الحماية فيما يتعلق بأشكال التعبير الثقافي التقليدي المذكورة و</w:t>
      </w:r>
      <w:r w:rsidRPr="00B83422">
        <w:rPr>
          <w:rFonts w:hint="cs"/>
          <w:rtl/>
        </w:rPr>
        <w:t>كما هي معرّفة في المادة 1</w:t>
      </w:r>
      <w:r w:rsidRPr="00B83422">
        <w:rPr>
          <w:rtl/>
        </w:rPr>
        <w:t xml:space="preserve"> </w:t>
      </w:r>
      <w:r w:rsidRPr="00B83422">
        <w:rPr>
          <w:rFonts w:hint="cs"/>
          <w:rtl/>
        </w:rPr>
        <w:t>[</w:t>
      </w:r>
      <w:r>
        <w:rPr>
          <w:rFonts w:hint="cs"/>
          <w:rtl/>
        </w:rPr>
        <w:t>أو هيئة يعرّفها التشريع الوطني على أنها من المستفيدين].]</w:t>
      </w:r>
    </w:p>
    <w:p w:rsidR="00770D5C" w:rsidRDefault="00770D5C" w:rsidP="00770D5C">
      <w:pPr>
        <w:pStyle w:val="NormalParaAR"/>
        <w:ind w:left="5"/>
        <w:rPr>
          <w:rtl/>
        </w:rPr>
      </w:pPr>
      <w:r>
        <w:rPr>
          <w:rFonts w:hint="cs"/>
          <w:rtl/>
        </w:rPr>
        <w:t>2.</w:t>
      </w:r>
      <w:r>
        <w:rPr>
          <w:rFonts w:hint="cs"/>
          <w:rtl/>
        </w:rPr>
        <w:tab/>
        <w:t xml:space="preserve">[في حال </w:t>
      </w:r>
      <w:r w:rsidRPr="00C40590">
        <w:rPr>
          <w:rtl/>
        </w:rPr>
        <w:t xml:space="preserve">كانت </w:t>
      </w:r>
      <w:r>
        <w:rPr>
          <w:rFonts w:hint="cs"/>
          <w:rtl/>
        </w:rPr>
        <w:t xml:space="preserve">أشكال التعبير الثقافي التقليدي </w:t>
      </w:r>
      <w:r w:rsidRPr="00C40590">
        <w:rPr>
          <w:rtl/>
        </w:rPr>
        <w:t xml:space="preserve">غير منسوبة بالتحديد إلى </w:t>
      </w:r>
      <w:r>
        <w:rPr>
          <w:rFonts w:hint="cs"/>
          <w:rtl/>
        </w:rPr>
        <w:t>أو غير مقتصرة على [الـ/</w:t>
      </w:r>
      <w:r w:rsidRPr="00C40590">
        <w:rPr>
          <w:rtl/>
        </w:rPr>
        <w:t>شعب</w:t>
      </w:r>
      <w:r>
        <w:rPr>
          <w:rFonts w:hint="cs"/>
          <w:rtl/>
        </w:rPr>
        <w:t>]</w:t>
      </w:r>
      <w:r w:rsidRPr="00C40590">
        <w:rPr>
          <w:rtl/>
        </w:rPr>
        <w:t xml:space="preserve"> </w:t>
      </w:r>
      <w:r>
        <w:rPr>
          <w:rFonts w:hint="cs"/>
          <w:rtl/>
        </w:rPr>
        <w:t>[الـ/</w:t>
      </w:r>
      <w:r w:rsidRPr="00C40590">
        <w:rPr>
          <w:rtl/>
        </w:rPr>
        <w:t>أصلي</w:t>
      </w:r>
      <w:r>
        <w:rPr>
          <w:rFonts w:hint="cs"/>
          <w:rtl/>
        </w:rPr>
        <w:t>]</w:t>
      </w:r>
      <w:r w:rsidRPr="00C40590">
        <w:rPr>
          <w:rtl/>
        </w:rPr>
        <w:t xml:space="preserve"> أو </w:t>
      </w:r>
      <w:r>
        <w:rPr>
          <w:rFonts w:hint="cs"/>
          <w:rtl/>
        </w:rPr>
        <w:t>[الـ/</w:t>
      </w:r>
      <w:r w:rsidRPr="00C40590">
        <w:rPr>
          <w:rtl/>
        </w:rPr>
        <w:t xml:space="preserve">جماعة </w:t>
      </w:r>
      <w:r>
        <w:rPr>
          <w:rFonts w:hint="cs"/>
          <w:rtl/>
        </w:rPr>
        <w:t>الـ/</w:t>
      </w:r>
      <w:r w:rsidRPr="00C40590">
        <w:rPr>
          <w:rtl/>
        </w:rPr>
        <w:t>محلية</w:t>
      </w:r>
      <w:r>
        <w:rPr>
          <w:rFonts w:hint="cs"/>
          <w:rtl/>
        </w:rPr>
        <w:t>]</w:t>
      </w:r>
      <w:r w:rsidRPr="00C40590">
        <w:rPr>
          <w:rtl/>
        </w:rPr>
        <w:t xml:space="preserve"> </w:t>
      </w:r>
      <w:r>
        <w:rPr>
          <w:rFonts w:hint="cs"/>
          <w:rtl/>
        </w:rPr>
        <w:t xml:space="preserve">التي </w:t>
      </w:r>
      <w:r w:rsidRPr="00B83422">
        <w:rPr>
          <w:rFonts w:hint="cs"/>
          <w:rtl/>
        </w:rPr>
        <w:t>[تملك</w:t>
      </w:r>
      <w:r>
        <w:rPr>
          <w:rFonts w:hint="cs"/>
          <w:rtl/>
        </w:rPr>
        <w:t xml:space="preserve">ها و/أو تحافظ </w:t>
      </w:r>
      <w:proofErr w:type="spellStart"/>
      <w:r>
        <w:rPr>
          <w:rFonts w:hint="cs"/>
          <w:rtl/>
        </w:rPr>
        <w:t>علىها</w:t>
      </w:r>
      <w:proofErr w:type="spellEnd"/>
      <w:r>
        <w:rPr>
          <w:rFonts w:hint="cs"/>
          <w:rtl/>
        </w:rPr>
        <w:t xml:space="preserve"> و/أو تستخدمها و/أو تطوّرها]</w:t>
      </w:r>
      <w:r w:rsidRPr="00C40590">
        <w:rPr>
          <w:rtl/>
        </w:rPr>
        <w:t xml:space="preserve"> </w:t>
      </w:r>
      <w:r>
        <w:rPr>
          <w:rFonts w:hint="cs"/>
          <w:rtl/>
        </w:rPr>
        <w:t xml:space="preserve">[و/أو] </w:t>
      </w:r>
      <w:r w:rsidRPr="00C40590">
        <w:rPr>
          <w:rtl/>
        </w:rPr>
        <w:t xml:space="preserve">استحال </w:t>
      </w:r>
      <w:r>
        <w:rPr>
          <w:rFonts w:hint="cs"/>
          <w:rtl/>
        </w:rPr>
        <w:t>[</w:t>
      </w:r>
      <w:r w:rsidRPr="00C40590">
        <w:rPr>
          <w:rtl/>
        </w:rPr>
        <w:t>تحديد</w:t>
      </w:r>
      <w:r>
        <w:rPr>
          <w:rFonts w:hint="cs"/>
          <w:rtl/>
        </w:rPr>
        <w:t>]</w:t>
      </w:r>
      <w:r w:rsidRPr="00C40590">
        <w:rPr>
          <w:rtl/>
        </w:rPr>
        <w:t xml:space="preserve"> </w:t>
      </w:r>
      <w:r>
        <w:rPr>
          <w:rFonts w:hint="cs"/>
          <w:rtl/>
        </w:rPr>
        <w:t>[الشعب] [الأصلي] أو [الجماعية المحلية الأصلية] التي تملكها أو تستخدمها أو تطوّرها، فإنه يجوز [للدول الأعضاء]/[للأطراف المتعاقدة] أن تعرّف [أية] هيئة وطنية بصفتها مستفيدا بموجب التشريع الوطني.]</w:t>
      </w:r>
    </w:p>
    <w:p w:rsidR="00770D5C" w:rsidRDefault="00770D5C" w:rsidP="00770D5C">
      <w:pPr>
        <w:pStyle w:val="NormalParaAR"/>
        <w:ind w:left="5"/>
        <w:rPr>
          <w:rtl/>
        </w:rPr>
      </w:pPr>
    </w:p>
    <w:p w:rsidR="00770D5C" w:rsidRDefault="00770D5C" w:rsidP="00770D5C">
      <w:pPr>
        <w:pStyle w:val="NormalParaAR"/>
        <w:ind w:left="5"/>
        <w:rPr>
          <w:rtl/>
        </w:rPr>
      </w:pPr>
      <w:r>
        <w:rPr>
          <w:rFonts w:hint="cs"/>
          <w:rtl/>
        </w:rPr>
        <w:t>الخيار 2</w:t>
      </w:r>
    </w:p>
    <w:p w:rsidR="00770D5C" w:rsidRDefault="00770D5C" w:rsidP="00770D5C">
      <w:pPr>
        <w:pStyle w:val="NormalParaAR"/>
        <w:ind w:left="5"/>
        <w:rPr>
          <w:rtl/>
        </w:rPr>
      </w:pPr>
      <w:r>
        <w:rPr>
          <w:rFonts w:hint="cs"/>
          <w:rtl/>
        </w:rPr>
        <w:t>1.</w:t>
      </w:r>
      <w:r>
        <w:rPr>
          <w:rFonts w:hint="cs"/>
          <w:rtl/>
        </w:rPr>
        <w:tab/>
        <w:t>المستفيدون من حماية أشكال التعبير الثقافي التقليدي كما هي معرّفة في المادة 1 هم [الشعوب] [الأصلية] [</w:t>
      </w:r>
      <w:proofErr w:type="spellStart"/>
      <w:r>
        <w:rPr>
          <w:rFonts w:hint="cs"/>
          <w:rtl/>
        </w:rPr>
        <w:t>والجتمعات</w:t>
      </w:r>
      <w:proofErr w:type="spellEnd"/>
      <w:r>
        <w:rPr>
          <w:rFonts w:hint="cs"/>
          <w:rtl/>
        </w:rPr>
        <w:t xml:space="preserve"> المحلية]، أو حسب ما يحدّده القانون الوطني.</w:t>
      </w:r>
    </w:p>
    <w:p w:rsidR="00770D5C" w:rsidRPr="00B83422" w:rsidRDefault="00770D5C" w:rsidP="00770D5C">
      <w:pPr>
        <w:pStyle w:val="NormalParaAR"/>
        <w:ind w:left="5"/>
        <w:rPr>
          <w:rtl/>
        </w:rPr>
      </w:pPr>
      <w:r>
        <w:rPr>
          <w:rFonts w:hint="cs"/>
          <w:rtl/>
        </w:rPr>
        <w:t>2.</w:t>
      </w:r>
      <w:r>
        <w:rPr>
          <w:rFonts w:hint="cs"/>
          <w:rtl/>
        </w:rPr>
        <w:tab/>
        <w:t xml:space="preserve">[في حال </w:t>
      </w:r>
      <w:r w:rsidRPr="00C40590">
        <w:rPr>
          <w:rtl/>
        </w:rPr>
        <w:t xml:space="preserve">كانت </w:t>
      </w:r>
      <w:r>
        <w:rPr>
          <w:rFonts w:hint="cs"/>
          <w:rtl/>
        </w:rPr>
        <w:t xml:space="preserve">أشكال التعبير الثقافي التقليدي كما هي معرّفة في المادة 1 </w:t>
      </w:r>
      <w:r w:rsidRPr="00C40590">
        <w:rPr>
          <w:rtl/>
        </w:rPr>
        <w:t xml:space="preserve">غير منسوبة بالتحديد إلى </w:t>
      </w:r>
      <w:r>
        <w:rPr>
          <w:rFonts w:hint="cs"/>
          <w:rtl/>
        </w:rPr>
        <w:t>أو غير مقتصرة على [الـ/</w:t>
      </w:r>
      <w:r w:rsidRPr="00C40590">
        <w:rPr>
          <w:rtl/>
        </w:rPr>
        <w:t>شعب</w:t>
      </w:r>
      <w:r>
        <w:rPr>
          <w:rFonts w:hint="cs"/>
          <w:rtl/>
        </w:rPr>
        <w:t>]</w:t>
      </w:r>
      <w:r w:rsidRPr="00C40590">
        <w:rPr>
          <w:rtl/>
        </w:rPr>
        <w:t xml:space="preserve"> </w:t>
      </w:r>
      <w:r>
        <w:rPr>
          <w:rFonts w:hint="cs"/>
          <w:rtl/>
        </w:rPr>
        <w:t>[الـ/</w:t>
      </w:r>
      <w:r w:rsidRPr="00C40590">
        <w:rPr>
          <w:rtl/>
        </w:rPr>
        <w:t>أصلي</w:t>
      </w:r>
      <w:r>
        <w:rPr>
          <w:rFonts w:hint="cs"/>
          <w:rtl/>
        </w:rPr>
        <w:t>]</w:t>
      </w:r>
      <w:r w:rsidRPr="00C40590">
        <w:rPr>
          <w:rtl/>
        </w:rPr>
        <w:t xml:space="preserve"> أو </w:t>
      </w:r>
      <w:r>
        <w:rPr>
          <w:rFonts w:hint="cs"/>
          <w:rtl/>
        </w:rPr>
        <w:t>[الـ/</w:t>
      </w:r>
      <w:r w:rsidRPr="00C40590">
        <w:rPr>
          <w:rtl/>
        </w:rPr>
        <w:t xml:space="preserve">جماعة </w:t>
      </w:r>
      <w:r>
        <w:rPr>
          <w:rFonts w:hint="cs"/>
          <w:rtl/>
        </w:rPr>
        <w:t>الـ/</w:t>
      </w:r>
      <w:r w:rsidRPr="00C40590">
        <w:rPr>
          <w:rtl/>
        </w:rPr>
        <w:t>محلية</w:t>
      </w:r>
      <w:r>
        <w:rPr>
          <w:rFonts w:hint="cs"/>
          <w:rtl/>
        </w:rPr>
        <w:t xml:space="preserve">]، أو </w:t>
      </w:r>
      <w:r w:rsidRPr="00C40590">
        <w:rPr>
          <w:rtl/>
        </w:rPr>
        <w:t xml:space="preserve">استحال تحديد </w:t>
      </w:r>
      <w:r>
        <w:rPr>
          <w:rFonts w:hint="cs"/>
          <w:rtl/>
        </w:rPr>
        <w:t>[الشعب] [الأصلي] أو الجماعية التي استحدثتها، فإنه يجوز للأطراف المتعاقدة أن تحدّد أية هيئة وطنية يعرّفها التشريع الوطني على أنها مستفيد.]</w:t>
      </w:r>
    </w:p>
    <w:p w:rsidR="00770D5C" w:rsidRPr="00B83422" w:rsidRDefault="00770D5C" w:rsidP="00770D5C">
      <w:pPr>
        <w:pStyle w:val="NormalParaAR"/>
        <w:keepNext/>
        <w:jc w:val="center"/>
        <w:rPr>
          <w:sz w:val="40"/>
          <w:szCs w:val="40"/>
          <w:rtl/>
        </w:rPr>
      </w:pPr>
      <w:r w:rsidRPr="00B83422">
        <w:rPr>
          <w:rtl/>
        </w:rPr>
        <w:br w:type="page"/>
      </w:r>
      <w:r>
        <w:rPr>
          <w:rFonts w:hint="cs"/>
          <w:rtl/>
        </w:rPr>
        <w:t>[</w:t>
      </w:r>
      <w:r w:rsidRPr="00B83422">
        <w:rPr>
          <w:sz w:val="40"/>
          <w:szCs w:val="40"/>
          <w:rtl/>
        </w:rPr>
        <w:t>المادة 3</w:t>
      </w:r>
      <w:r>
        <w:rPr>
          <w:rFonts w:hint="cs"/>
          <w:sz w:val="40"/>
          <w:szCs w:val="40"/>
          <w:rtl/>
        </w:rPr>
        <w:t>]</w:t>
      </w:r>
    </w:p>
    <w:p w:rsidR="00770D5C" w:rsidRPr="00B83422" w:rsidRDefault="00770D5C" w:rsidP="00770D5C">
      <w:pPr>
        <w:pStyle w:val="NormalParaAR"/>
        <w:keepNext/>
        <w:ind w:left="5"/>
        <w:jc w:val="center"/>
        <w:rPr>
          <w:sz w:val="40"/>
          <w:szCs w:val="40"/>
          <w:rtl/>
        </w:rPr>
      </w:pPr>
      <w:r w:rsidRPr="00B83422">
        <w:rPr>
          <w:sz w:val="40"/>
          <w:szCs w:val="40"/>
          <w:rtl/>
        </w:rPr>
        <w:t>نطاق الحماية</w:t>
      </w:r>
    </w:p>
    <w:p w:rsidR="00770D5C" w:rsidRPr="00C72FB2" w:rsidRDefault="00770D5C" w:rsidP="00770D5C">
      <w:pPr>
        <w:pStyle w:val="NormalParaAR"/>
        <w:keepNext/>
        <w:ind w:left="5"/>
        <w:rPr>
          <w:rtl/>
        </w:rPr>
      </w:pPr>
      <w:r>
        <w:rPr>
          <w:rFonts w:hint="cs"/>
          <w:rtl/>
        </w:rPr>
        <w:t>[</w:t>
      </w:r>
      <w:r w:rsidRPr="00C72FB2">
        <w:rPr>
          <w:rFonts w:hint="cs"/>
          <w:rtl/>
        </w:rPr>
        <w:t>الخيار 1</w:t>
      </w:r>
    </w:p>
    <w:p w:rsidR="00770D5C" w:rsidRPr="00B83422" w:rsidRDefault="00770D5C" w:rsidP="00770D5C">
      <w:pPr>
        <w:pStyle w:val="NormalParaAR"/>
        <w:ind w:left="5"/>
        <w:rPr>
          <w:rtl/>
        </w:rPr>
      </w:pPr>
      <w:r w:rsidRPr="00B83422">
        <w:rPr>
          <w:rFonts w:hint="cs"/>
          <w:rtl/>
        </w:rPr>
        <w:t>يتعين/</w:t>
      </w:r>
      <w:r w:rsidRPr="00B83422">
        <w:rPr>
          <w:rtl/>
        </w:rPr>
        <w:t>ينبغي أن تكون</w:t>
      </w:r>
      <w:r w:rsidRPr="00B83422">
        <w:rPr>
          <w:rFonts w:hint="cs"/>
          <w:rtl/>
        </w:rPr>
        <w:t xml:space="preserve"> </w:t>
      </w:r>
      <w:r w:rsidRPr="00B83422">
        <w:rPr>
          <w:rtl/>
        </w:rPr>
        <w:t>المصالح المادية والمعنوية للمستفيدين فيما يتعلق بأشكال تعبير</w:t>
      </w:r>
      <w:r w:rsidRPr="00B83422">
        <w:rPr>
          <w:rFonts w:hint="cs"/>
          <w:rtl/>
        </w:rPr>
        <w:t>هم</w:t>
      </w:r>
      <w:r w:rsidRPr="00B83422">
        <w:rPr>
          <w:rtl/>
        </w:rPr>
        <w:t xml:space="preserve"> الثقافي التقليدي، </w:t>
      </w:r>
      <w:r w:rsidRPr="00B83422">
        <w:rPr>
          <w:rFonts w:hint="cs"/>
          <w:rtl/>
        </w:rPr>
        <w:t xml:space="preserve">على نحو ما ورد في </w:t>
      </w:r>
      <w:r w:rsidRPr="00B83422">
        <w:rPr>
          <w:rtl/>
        </w:rPr>
        <w:t>الماد</w:t>
      </w:r>
      <w:r w:rsidRPr="00B83422">
        <w:rPr>
          <w:rFonts w:hint="cs"/>
          <w:rtl/>
        </w:rPr>
        <w:t>تي</w:t>
      </w:r>
      <w:r w:rsidRPr="00B83422">
        <w:rPr>
          <w:rtl/>
        </w:rPr>
        <w:t xml:space="preserve">ن </w:t>
      </w:r>
      <w:r w:rsidRPr="00B83422">
        <w:rPr>
          <w:rFonts w:hint="cs"/>
          <w:rtl/>
        </w:rPr>
        <w:t>1 و2</w:t>
      </w:r>
      <w:r w:rsidRPr="00B83422">
        <w:rPr>
          <w:rtl/>
        </w:rPr>
        <w:t>، مصانة بطريقة معقولة ومتوازنة</w:t>
      </w:r>
      <w:r w:rsidRPr="00B83422">
        <w:rPr>
          <w:rFonts w:hint="cs"/>
          <w:rtl/>
        </w:rPr>
        <w:t xml:space="preserve"> حسب ما يكون مناسبا وطبقا للقانون الوطني</w:t>
      </w:r>
      <w:r w:rsidRPr="00B83422">
        <w:rPr>
          <w:rtl/>
        </w:rPr>
        <w:t>.</w:t>
      </w:r>
      <w:r>
        <w:rPr>
          <w:rFonts w:hint="cs"/>
          <w:rtl/>
        </w:rPr>
        <w:t>]</w:t>
      </w:r>
    </w:p>
    <w:p w:rsidR="00770D5C" w:rsidRPr="00C72FB2" w:rsidRDefault="00770D5C" w:rsidP="00770D5C">
      <w:pPr>
        <w:pStyle w:val="NormalParaAR"/>
        <w:keepNext/>
        <w:ind w:left="5"/>
        <w:rPr>
          <w:rtl/>
        </w:rPr>
      </w:pPr>
      <w:r>
        <w:rPr>
          <w:rFonts w:hint="cs"/>
          <w:rtl/>
        </w:rPr>
        <w:t>[</w:t>
      </w:r>
      <w:r w:rsidRPr="00C72FB2">
        <w:rPr>
          <w:rFonts w:hint="cs"/>
          <w:rtl/>
        </w:rPr>
        <w:t>الخيار 2</w:t>
      </w:r>
    </w:p>
    <w:p w:rsidR="00770D5C" w:rsidRPr="00B83422" w:rsidRDefault="00770D5C" w:rsidP="00770D5C">
      <w:pPr>
        <w:pStyle w:val="NormalParaAR"/>
        <w:ind w:left="5"/>
        <w:rPr>
          <w:rtl/>
        </w:rPr>
      </w:pPr>
      <w:r w:rsidRPr="00B83422">
        <w:rPr>
          <w:rFonts w:hint="cs"/>
          <w:rtl/>
        </w:rPr>
        <w:t>يتعين</w:t>
      </w:r>
      <w:r>
        <w:rPr>
          <w:rFonts w:hint="cs"/>
          <w:rtl/>
        </w:rPr>
        <w:t xml:space="preserve"> </w:t>
      </w:r>
      <w:r w:rsidRPr="00B83422">
        <w:rPr>
          <w:rtl/>
        </w:rPr>
        <w:t>إتاحة تدابير قانونية أو</w:t>
      </w:r>
      <w:r w:rsidRPr="00B83422">
        <w:rPr>
          <w:rFonts w:hint="cs"/>
          <w:rtl/>
        </w:rPr>
        <w:t xml:space="preserve"> إدارية</w:t>
      </w:r>
      <w:r w:rsidRPr="00B83422">
        <w:rPr>
          <w:rtl/>
        </w:rPr>
        <w:t xml:space="preserve"> </w:t>
      </w:r>
      <w:r w:rsidRPr="00B83422">
        <w:rPr>
          <w:rFonts w:hint="cs"/>
          <w:rtl/>
        </w:rPr>
        <w:t xml:space="preserve">أو سياسية </w:t>
      </w:r>
      <w:r w:rsidRPr="00B83422">
        <w:rPr>
          <w:rtl/>
        </w:rPr>
        <w:t xml:space="preserve">مناسبة وفعالة </w:t>
      </w:r>
      <w:r w:rsidRPr="00B83422">
        <w:rPr>
          <w:rFonts w:hint="cs"/>
          <w:rtl/>
        </w:rPr>
        <w:t xml:space="preserve">من أجل صون </w:t>
      </w:r>
      <w:r w:rsidRPr="00B83422">
        <w:rPr>
          <w:rtl/>
        </w:rPr>
        <w:t>المصالح المادية والمعنوية للمستفيدين</w:t>
      </w:r>
      <w:r w:rsidRPr="00B83422">
        <w:rPr>
          <w:rFonts w:hint="cs"/>
          <w:rtl/>
        </w:rPr>
        <w:t xml:space="preserve"> </w:t>
      </w:r>
      <w:r>
        <w:rPr>
          <w:rFonts w:hint="cs"/>
          <w:rtl/>
        </w:rPr>
        <w:t>بما في ذلك ما يلي ودون الاقتصار على ذلك</w:t>
      </w:r>
      <w:r w:rsidRPr="00B83422">
        <w:rPr>
          <w:rFonts w:hint="cs"/>
          <w:rtl/>
        </w:rPr>
        <w:t>:</w:t>
      </w:r>
    </w:p>
    <w:p w:rsidR="00770D5C" w:rsidRDefault="00770D5C" w:rsidP="00770D5C">
      <w:pPr>
        <w:pStyle w:val="NormalParaAR"/>
        <w:ind w:left="555"/>
        <w:rPr>
          <w:rtl/>
        </w:rPr>
      </w:pPr>
      <w:r w:rsidRPr="00B83422">
        <w:rPr>
          <w:rFonts w:hint="cs"/>
          <w:rtl/>
        </w:rPr>
        <w:t>(أ)</w:t>
      </w:r>
      <w:r w:rsidRPr="00B83422">
        <w:rPr>
          <w:rFonts w:hint="cs"/>
          <w:rtl/>
        </w:rPr>
        <w:tab/>
      </w:r>
      <w:r>
        <w:rPr>
          <w:rFonts w:hint="cs"/>
          <w:rtl/>
        </w:rPr>
        <w:t xml:space="preserve">التمتع </w:t>
      </w:r>
      <w:r w:rsidRPr="005A76E0">
        <w:rPr>
          <w:rtl/>
        </w:rPr>
        <w:t xml:space="preserve">بالحقوق الجماعية الاستئثارية والثابتة في التصريح </w:t>
      </w:r>
      <w:r>
        <w:rPr>
          <w:rFonts w:hint="cs"/>
          <w:rtl/>
        </w:rPr>
        <w:t>للغير ومنعهم من استخدام</w:t>
      </w:r>
      <w:r>
        <w:rPr>
          <w:rStyle w:val="FootnoteReference"/>
          <w:rtl/>
        </w:rPr>
        <w:footnoteReference w:id="6"/>
      </w:r>
      <w:r>
        <w:rPr>
          <w:rFonts w:hint="cs"/>
          <w:rtl/>
        </w:rPr>
        <w:t xml:space="preserve"> </w:t>
      </w:r>
      <w:r w:rsidRPr="005A76E0">
        <w:rPr>
          <w:rtl/>
        </w:rPr>
        <w:t>أشكال تعبيرهم الثقافي التقليدي</w:t>
      </w:r>
      <w:r>
        <w:rPr>
          <w:rFonts w:hint="cs"/>
          <w:rtl/>
        </w:rPr>
        <w:t xml:space="preserve"> ومن استغلالها؛</w:t>
      </w:r>
    </w:p>
    <w:p w:rsidR="00770D5C" w:rsidRPr="00B83422" w:rsidRDefault="00770D5C" w:rsidP="00770D5C">
      <w:pPr>
        <w:pStyle w:val="NormalParaAR"/>
        <w:ind w:left="555"/>
        <w:rPr>
          <w:rtl/>
        </w:rPr>
      </w:pPr>
      <w:r>
        <w:rPr>
          <w:rFonts w:hint="cs"/>
          <w:rtl/>
        </w:rPr>
        <w:t>(ب)</w:t>
      </w:r>
      <w:r>
        <w:rPr>
          <w:rFonts w:hint="cs"/>
          <w:rtl/>
        </w:rPr>
        <w:tab/>
      </w:r>
      <w:r w:rsidRPr="00B83422">
        <w:rPr>
          <w:rtl/>
        </w:rPr>
        <w:t xml:space="preserve">منع أي كشف أو تثبيت أو استغلال آخر دون تصريح لأشكال التعبير الثقافي التقليدي </w:t>
      </w:r>
      <w:r w:rsidRPr="00B83422">
        <w:rPr>
          <w:rFonts w:hint="cs"/>
          <w:rtl/>
        </w:rPr>
        <w:t>[</w:t>
      </w:r>
      <w:r w:rsidRPr="00B83422">
        <w:rPr>
          <w:rtl/>
        </w:rPr>
        <w:t>السرية</w:t>
      </w:r>
      <w:r w:rsidRPr="00B83422">
        <w:rPr>
          <w:rFonts w:hint="cs"/>
          <w:rtl/>
        </w:rPr>
        <w:t>]</w:t>
      </w:r>
      <w:r w:rsidRPr="00B83422">
        <w:rPr>
          <w:rtl/>
        </w:rPr>
        <w:t>؛</w:t>
      </w:r>
    </w:p>
    <w:p w:rsidR="00770D5C" w:rsidRPr="00B83422" w:rsidRDefault="00770D5C" w:rsidP="00770D5C">
      <w:pPr>
        <w:pStyle w:val="NormalParaAR"/>
        <w:ind w:left="555"/>
        <w:rPr>
          <w:rtl/>
        </w:rPr>
      </w:pPr>
      <w:r w:rsidRPr="00B83422">
        <w:rPr>
          <w:rFonts w:hint="cs"/>
          <w:rtl/>
        </w:rPr>
        <w:t>(ج)</w:t>
      </w:r>
      <w:r w:rsidRPr="00B83422">
        <w:rPr>
          <w:rtl/>
        </w:rPr>
        <w:tab/>
        <w:t>الاعتراف بالمستفيدين</w:t>
      </w:r>
      <w:r w:rsidRPr="00B83422">
        <w:rPr>
          <w:rFonts w:hint="cs"/>
          <w:rtl/>
        </w:rPr>
        <w:t xml:space="preserve"> كمصدر ل</w:t>
      </w:r>
      <w:r w:rsidRPr="00B83422">
        <w:rPr>
          <w:rtl/>
        </w:rPr>
        <w:t>أشكال التعبير الثقافي التقليدي إلا إذا استحال ذلك؛</w:t>
      </w:r>
    </w:p>
    <w:p w:rsidR="00770D5C" w:rsidRPr="00B83422" w:rsidRDefault="00770D5C" w:rsidP="00770D5C">
      <w:pPr>
        <w:pStyle w:val="NormalParaAR"/>
        <w:ind w:left="555"/>
        <w:rPr>
          <w:rtl/>
        </w:rPr>
      </w:pPr>
      <w:r w:rsidRPr="00B83422">
        <w:rPr>
          <w:rFonts w:hint="cs"/>
          <w:rtl/>
        </w:rPr>
        <w:t>(د)</w:t>
      </w:r>
      <w:r w:rsidRPr="00B83422">
        <w:rPr>
          <w:rFonts w:hint="cs"/>
          <w:rtl/>
        </w:rPr>
        <w:tab/>
        <w:t xml:space="preserve">منع الاستخدام أو التغيير الذي يحرف </w:t>
      </w:r>
      <w:r w:rsidRPr="00B83422">
        <w:rPr>
          <w:rtl/>
        </w:rPr>
        <w:t>أشكال التعبير الثقافي التقليدي</w:t>
      </w:r>
      <w:r w:rsidRPr="00B83422">
        <w:rPr>
          <w:rFonts w:hint="cs"/>
          <w:rtl/>
        </w:rPr>
        <w:t xml:space="preserve"> أو يشوهها</w:t>
      </w:r>
      <w:r w:rsidRPr="00B83422">
        <w:rPr>
          <w:rtl/>
        </w:rPr>
        <w:t xml:space="preserve"> </w:t>
      </w:r>
      <w:r w:rsidRPr="00B83422">
        <w:rPr>
          <w:rFonts w:hint="cs"/>
          <w:rtl/>
        </w:rPr>
        <w:t xml:space="preserve">أو يسيء إليها أو يضر بها أو ينتقص من أهميتها الثقافية لدى </w:t>
      </w:r>
      <w:r w:rsidRPr="00B83422">
        <w:rPr>
          <w:rtl/>
        </w:rPr>
        <w:t>المستفيدين</w:t>
      </w:r>
      <w:r w:rsidRPr="00B83422">
        <w:rPr>
          <w:rFonts w:hint="cs"/>
          <w:rtl/>
        </w:rPr>
        <w:t>؛</w:t>
      </w:r>
    </w:p>
    <w:p w:rsidR="00770D5C" w:rsidRPr="00B83422" w:rsidRDefault="00770D5C" w:rsidP="00770D5C">
      <w:pPr>
        <w:pStyle w:val="NormalParaAR"/>
        <w:ind w:left="555"/>
        <w:rPr>
          <w:rtl/>
        </w:rPr>
      </w:pPr>
      <w:r>
        <w:rPr>
          <w:rFonts w:hint="cs"/>
          <w:rtl/>
        </w:rPr>
        <w:t>(ه)</w:t>
      </w:r>
      <w:r>
        <w:rPr>
          <w:rFonts w:hint="cs"/>
          <w:rtl/>
        </w:rPr>
        <w:tab/>
      </w:r>
      <w:r w:rsidRPr="00B83422">
        <w:rPr>
          <w:rtl/>
        </w:rPr>
        <w:t xml:space="preserve">الحماية من </w:t>
      </w:r>
      <w:r w:rsidRPr="00B83422">
        <w:rPr>
          <w:rFonts w:hint="cs"/>
          <w:rtl/>
        </w:rPr>
        <w:t xml:space="preserve">أي </w:t>
      </w:r>
      <w:r w:rsidRPr="00B83422">
        <w:rPr>
          <w:rtl/>
        </w:rPr>
        <w:t>استخدام</w:t>
      </w:r>
      <w:r w:rsidRPr="00B83422">
        <w:rPr>
          <w:rFonts w:hint="cs"/>
          <w:rtl/>
        </w:rPr>
        <w:t xml:space="preserve"> مخالف للحقيقة أو مضلل ل</w:t>
      </w:r>
      <w:r w:rsidRPr="00B83422">
        <w:rPr>
          <w:rtl/>
        </w:rPr>
        <w:t>أشكال التعبير الثقافي التقليدي</w:t>
      </w:r>
      <w:r w:rsidRPr="00B83422">
        <w:rPr>
          <w:rFonts w:hint="cs"/>
          <w:rtl/>
        </w:rPr>
        <w:t xml:space="preserve">، فيما يتعلق بالسلع والخدمات، بما </w:t>
      </w:r>
      <w:r w:rsidRPr="00B83422">
        <w:rPr>
          <w:rtl/>
        </w:rPr>
        <w:t xml:space="preserve">يوحي </w:t>
      </w:r>
      <w:r w:rsidRPr="00B83422">
        <w:rPr>
          <w:rFonts w:hint="cs"/>
          <w:rtl/>
        </w:rPr>
        <w:t xml:space="preserve">بتأييد من </w:t>
      </w:r>
      <w:r w:rsidRPr="00B83422">
        <w:rPr>
          <w:rtl/>
        </w:rPr>
        <w:t xml:space="preserve">المستفيدين </w:t>
      </w:r>
      <w:r w:rsidRPr="00B83422">
        <w:rPr>
          <w:rFonts w:hint="cs"/>
          <w:rtl/>
        </w:rPr>
        <w:t xml:space="preserve">أو </w:t>
      </w:r>
      <w:r w:rsidRPr="00B83422">
        <w:rPr>
          <w:rtl/>
        </w:rPr>
        <w:t>صلة</w:t>
      </w:r>
      <w:r w:rsidRPr="00B83422">
        <w:rPr>
          <w:rFonts w:hint="cs"/>
          <w:rtl/>
        </w:rPr>
        <w:t xml:space="preserve"> بهم</w:t>
      </w:r>
      <w:r>
        <w:rPr>
          <w:rFonts w:hint="cs"/>
          <w:rtl/>
        </w:rPr>
        <w:t>.]</w:t>
      </w:r>
    </w:p>
    <w:p w:rsidR="00770D5C" w:rsidRPr="00B83422" w:rsidRDefault="00770D5C" w:rsidP="00770D5C">
      <w:pPr>
        <w:pStyle w:val="NormalParaAR"/>
        <w:spacing w:after="120"/>
        <w:ind w:left="1133"/>
        <w:rPr>
          <w:rtl/>
        </w:rPr>
      </w:pPr>
    </w:p>
    <w:p w:rsidR="00770D5C" w:rsidRPr="00B83422" w:rsidRDefault="00770D5C" w:rsidP="00770D5C">
      <w:pPr>
        <w:pStyle w:val="NormalParaAR"/>
        <w:keepNext/>
        <w:jc w:val="center"/>
        <w:rPr>
          <w:sz w:val="40"/>
          <w:szCs w:val="40"/>
          <w:rtl/>
        </w:rPr>
      </w:pPr>
      <w:r w:rsidRPr="00B83422">
        <w:rPr>
          <w:rtl/>
        </w:rPr>
        <w:br w:type="page"/>
      </w:r>
      <w:r>
        <w:rPr>
          <w:rFonts w:hint="cs"/>
          <w:rtl/>
        </w:rPr>
        <w:t>[</w:t>
      </w:r>
      <w:r w:rsidRPr="00B83422">
        <w:rPr>
          <w:sz w:val="40"/>
          <w:szCs w:val="40"/>
          <w:rtl/>
        </w:rPr>
        <w:t xml:space="preserve">المادة </w:t>
      </w:r>
      <w:r w:rsidRPr="00B83422">
        <w:rPr>
          <w:sz w:val="40"/>
          <w:szCs w:val="40"/>
        </w:rPr>
        <w:t>4</w:t>
      </w:r>
    </w:p>
    <w:p w:rsidR="00770D5C" w:rsidRPr="00B83422" w:rsidRDefault="00770D5C" w:rsidP="00770D5C">
      <w:pPr>
        <w:pStyle w:val="NormalAR"/>
        <w:keepNext/>
        <w:spacing w:after="240"/>
        <w:ind w:left="0"/>
        <w:jc w:val="center"/>
        <w:rPr>
          <w:sz w:val="40"/>
          <w:szCs w:val="40"/>
          <w:rtl/>
          <w:lang w:bidi="ar-SA"/>
        </w:rPr>
      </w:pPr>
      <w:r w:rsidRPr="00B83422">
        <w:rPr>
          <w:sz w:val="40"/>
          <w:szCs w:val="40"/>
          <w:rtl/>
          <w:lang w:bidi="ar-SA"/>
        </w:rPr>
        <w:t xml:space="preserve">إدارة </w:t>
      </w:r>
      <w:r w:rsidRPr="00B83422">
        <w:rPr>
          <w:rFonts w:hint="cs"/>
          <w:sz w:val="40"/>
          <w:szCs w:val="40"/>
          <w:rtl/>
          <w:lang w:bidi="ar-SA"/>
        </w:rPr>
        <w:t>ا</w:t>
      </w:r>
      <w:r w:rsidRPr="00B83422">
        <w:rPr>
          <w:sz w:val="40"/>
          <w:szCs w:val="40"/>
          <w:rtl/>
          <w:lang w:bidi="ar-SA"/>
        </w:rPr>
        <w:t>لحقوق</w:t>
      </w:r>
      <w:r w:rsidRPr="00B83422">
        <w:rPr>
          <w:rFonts w:hint="cs"/>
          <w:sz w:val="40"/>
          <w:szCs w:val="40"/>
          <w:rtl/>
          <w:lang w:bidi="ar-SA"/>
        </w:rPr>
        <w:t>/المصالح</w:t>
      </w:r>
    </w:p>
    <w:p w:rsidR="00770D5C" w:rsidRPr="00B83422" w:rsidRDefault="00770D5C" w:rsidP="00770D5C">
      <w:pPr>
        <w:pStyle w:val="NormalParaAR"/>
        <w:keepNext/>
        <w:rPr>
          <w:i/>
          <w:iCs/>
          <w:rtl/>
        </w:rPr>
      </w:pPr>
      <w:r w:rsidRPr="00B83422">
        <w:rPr>
          <w:rFonts w:hint="cs"/>
          <w:i/>
          <w:iCs/>
          <w:rtl/>
        </w:rPr>
        <w:t>الخيار1 (دمج الخيارات الموجودة)</w:t>
      </w:r>
    </w:p>
    <w:p w:rsidR="00770D5C" w:rsidRPr="00B83422" w:rsidRDefault="00770D5C" w:rsidP="00770D5C">
      <w:pPr>
        <w:pStyle w:val="NormalAR"/>
        <w:spacing w:after="240" w:line="360" w:lineRule="exact"/>
        <w:ind w:left="0"/>
        <w:rPr>
          <w:sz w:val="36"/>
          <w:szCs w:val="36"/>
          <w:rtl/>
          <w:lang w:bidi="ar-SA"/>
        </w:rPr>
      </w:pPr>
      <w:r w:rsidRPr="00B83422">
        <w:rPr>
          <w:sz w:val="36"/>
          <w:szCs w:val="36"/>
          <w:rtl/>
          <w:lang w:bidi="ar-SA"/>
        </w:rPr>
        <w:t>1.</w:t>
      </w:r>
      <w:r w:rsidRPr="00B83422">
        <w:rPr>
          <w:sz w:val="36"/>
          <w:szCs w:val="36"/>
          <w:rtl/>
          <w:lang w:bidi="ar-SA"/>
        </w:rPr>
        <w:tab/>
        <w:t xml:space="preserve">بناء على طلب من </w:t>
      </w:r>
      <w:r w:rsidRPr="00B83422">
        <w:rPr>
          <w:rFonts w:hint="cs"/>
          <w:sz w:val="36"/>
          <w:szCs w:val="36"/>
          <w:rtl/>
          <w:lang w:bidi="ar-SA"/>
        </w:rPr>
        <w:t>المستفيدين، يجوز</w:t>
      </w:r>
    </w:p>
    <w:p w:rsidR="00770D5C" w:rsidRPr="00B83422" w:rsidRDefault="00770D5C" w:rsidP="00770D5C">
      <w:pPr>
        <w:pStyle w:val="NormalAR"/>
        <w:spacing w:after="0" w:line="360" w:lineRule="exact"/>
        <w:ind w:left="0"/>
        <w:rPr>
          <w:sz w:val="36"/>
          <w:szCs w:val="36"/>
          <w:rtl/>
          <w:lang w:bidi="ar-SA"/>
        </w:rPr>
      </w:pPr>
      <w:r w:rsidRPr="00B83422">
        <w:rPr>
          <w:rFonts w:hint="cs"/>
          <w:i/>
          <w:iCs/>
          <w:sz w:val="36"/>
          <w:szCs w:val="36"/>
          <w:rtl/>
          <w:lang w:bidi="ar-SA"/>
        </w:rPr>
        <w:t xml:space="preserve">البديل 1: </w:t>
      </w:r>
      <w:r w:rsidRPr="00B83422">
        <w:rPr>
          <w:rFonts w:hint="cs"/>
          <w:sz w:val="36"/>
          <w:szCs w:val="36"/>
          <w:rtl/>
          <w:lang w:bidi="ar-SA"/>
        </w:rPr>
        <w:t>لإدارة مختصة (إقليمية أو وطنية أو محلية)</w:t>
      </w:r>
    </w:p>
    <w:p w:rsidR="00770D5C" w:rsidRPr="00B83422" w:rsidRDefault="00770D5C" w:rsidP="00770D5C">
      <w:pPr>
        <w:pStyle w:val="NormalAR"/>
        <w:spacing w:after="240" w:line="360" w:lineRule="exact"/>
        <w:ind w:left="0"/>
        <w:rPr>
          <w:sz w:val="36"/>
          <w:szCs w:val="36"/>
          <w:rtl/>
          <w:lang w:bidi="ar-SA"/>
        </w:rPr>
      </w:pPr>
      <w:r w:rsidRPr="00B83422">
        <w:rPr>
          <w:rFonts w:hint="cs"/>
          <w:i/>
          <w:iCs/>
          <w:sz w:val="36"/>
          <w:szCs w:val="36"/>
          <w:rtl/>
          <w:lang w:bidi="ar-SA"/>
        </w:rPr>
        <w:t xml:space="preserve">البديل 2: </w:t>
      </w:r>
      <w:r w:rsidRPr="00B83422">
        <w:rPr>
          <w:rFonts w:hint="cs"/>
          <w:sz w:val="36"/>
          <w:szCs w:val="36"/>
          <w:rtl/>
          <w:lang w:bidi="ar-SA"/>
        </w:rPr>
        <w:t>لإدارة وطنية مختصة</w:t>
      </w:r>
    </w:p>
    <w:p w:rsidR="00770D5C" w:rsidRPr="00B83422" w:rsidRDefault="00770D5C" w:rsidP="00770D5C">
      <w:pPr>
        <w:pStyle w:val="NormalAR"/>
        <w:spacing w:after="240" w:line="360" w:lineRule="exact"/>
        <w:ind w:left="0"/>
        <w:rPr>
          <w:sz w:val="36"/>
          <w:szCs w:val="36"/>
          <w:rtl/>
          <w:lang w:bidi="ar-SA"/>
        </w:rPr>
      </w:pPr>
      <w:r w:rsidRPr="00B83422">
        <w:rPr>
          <w:rFonts w:hint="cs"/>
          <w:sz w:val="36"/>
          <w:szCs w:val="36"/>
          <w:rtl/>
          <w:lang w:bidi="ar-SA"/>
        </w:rPr>
        <w:t>في حدود ما يصرح به المستفيدون ووفقا:</w:t>
      </w:r>
    </w:p>
    <w:p w:rsidR="00770D5C" w:rsidRPr="00B83422" w:rsidRDefault="00770D5C" w:rsidP="00770D5C">
      <w:pPr>
        <w:pStyle w:val="NormalAR"/>
        <w:spacing w:after="0" w:line="360" w:lineRule="exact"/>
        <w:ind w:left="0"/>
        <w:rPr>
          <w:sz w:val="36"/>
          <w:szCs w:val="36"/>
          <w:rtl/>
          <w:lang w:bidi="ar-SA"/>
        </w:rPr>
      </w:pPr>
      <w:r w:rsidRPr="00B83422">
        <w:rPr>
          <w:rFonts w:hint="cs"/>
          <w:i/>
          <w:iCs/>
          <w:sz w:val="36"/>
          <w:szCs w:val="36"/>
          <w:rtl/>
          <w:lang w:bidi="ar-SA"/>
        </w:rPr>
        <w:t>البديل 1:</w:t>
      </w:r>
      <w:r w:rsidRPr="00B83422">
        <w:rPr>
          <w:rFonts w:hint="cs"/>
          <w:sz w:val="36"/>
          <w:szCs w:val="36"/>
          <w:rtl/>
          <w:lang w:bidi="ar-SA"/>
        </w:rPr>
        <w:t xml:space="preserve"> لإجراءات المستفيدين التقليدية في اتخاذ القرار والتنظيم</w:t>
      </w:r>
    </w:p>
    <w:p w:rsidR="00770D5C" w:rsidRPr="00B83422" w:rsidRDefault="00770D5C" w:rsidP="00770D5C">
      <w:pPr>
        <w:pStyle w:val="NormalAR"/>
        <w:spacing w:after="0" w:line="360" w:lineRule="exact"/>
        <w:ind w:left="0"/>
        <w:rPr>
          <w:sz w:val="36"/>
          <w:szCs w:val="36"/>
          <w:rtl/>
          <w:lang w:bidi="ar-SA"/>
        </w:rPr>
      </w:pPr>
      <w:r w:rsidRPr="00B83422">
        <w:rPr>
          <w:rFonts w:hint="cs"/>
          <w:i/>
          <w:iCs/>
          <w:sz w:val="36"/>
          <w:szCs w:val="36"/>
          <w:rtl/>
          <w:lang w:bidi="ar-SA"/>
        </w:rPr>
        <w:t>البديل 2:</w:t>
      </w:r>
      <w:r w:rsidRPr="00B83422">
        <w:rPr>
          <w:rFonts w:hint="cs"/>
          <w:sz w:val="36"/>
          <w:szCs w:val="36"/>
          <w:rtl/>
          <w:lang w:bidi="ar-SA"/>
        </w:rPr>
        <w:t xml:space="preserve"> ل</w:t>
      </w:r>
      <w:r w:rsidRPr="00B83422">
        <w:rPr>
          <w:sz w:val="36"/>
          <w:szCs w:val="36"/>
          <w:rtl/>
          <w:lang w:bidi="ar-SA"/>
        </w:rPr>
        <w:t>لمواثيق والمفاهيم والقوانين والممارسات العرفية</w:t>
      </w:r>
    </w:p>
    <w:p w:rsidR="00770D5C" w:rsidRPr="00B83422" w:rsidRDefault="00770D5C" w:rsidP="00770D5C">
      <w:pPr>
        <w:pStyle w:val="NormalAR"/>
        <w:spacing w:after="0" w:line="360" w:lineRule="exact"/>
        <w:ind w:left="0"/>
        <w:rPr>
          <w:sz w:val="36"/>
          <w:szCs w:val="36"/>
          <w:rtl/>
          <w:lang w:bidi="ar-SA"/>
        </w:rPr>
      </w:pPr>
      <w:r w:rsidRPr="00B83422">
        <w:rPr>
          <w:rFonts w:hint="cs"/>
          <w:i/>
          <w:iCs/>
          <w:sz w:val="36"/>
          <w:szCs w:val="36"/>
          <w:rtl/>
          <w:lang w:bidi="ar-SA"/>
        </w:rPr>
        <w:t>البديل 3:</w:t>
      </w:r>
      <w:r w:rsidRPr="00B83422">
        <w:rPr>
          <w:rFonts w:hint="cs"/>
          <w:sz w:val="36"/>
          <w:szCs w:val="36"/>
          <w:rtl/>
          <w:lang w:bidi="ar-SA"/>
        </w:rPr>
        <w:t xml:space="preserve"> للقانون الوطني</w:t>
      </w:r>
    </w:p>
    <w:p w:rsidR="00770D5C" w:rsidRPr="00B83422" w:rsidRDefault="00770D5C" w:rsidP="00770D5C">
      <w:pPr>
        <w:pStyle w:val="NormalAR"/>
        <w:spacing w:after="0" w:line="360" w:lineRule="exact"/>
        <w:ind w:left="0"/>
        <w:rPr>
          <w:sz w:val="36"/>
          <w:szCs w:val="36"/>
          <w:rtl/>
          <w:lang w:bidi="ar-SA"/>
        </w:rPr>
      </w:pPr>
      <w:r w:rsidRPr="00B83422">
        <w:rPr>
          <w:rFonts w:hint="cs"/>
          <w:i/>
          <w:iCs/>
          <w:sz w:val="36"/>
          <w:szCs w:val="36"/>
          <w:rtl/>
          <w:lang w:bidi="ar-SA"/>
        </w:rPr>
        <w:t>البديل 4:</w:t>
      </w:r>
      <w:r w:rsidRPr="00B83422">
        <w:rPr>
          <w:rFonts w:hint="cs"/>
          <w:sz w:val="36"/>
          <w:szCs w:val="36"/>
          <w:rtl/>
          <w:lang w:bidi="ar-SA"/>
        </w:rPr>
        <w:t xml:space="preserve"> ل</w:t>
      </w:r>
      <w:r w:rsidRPr="00B83422">
        <w:rPr>
          <w:sz w:val="36"/>
          <w:szCs w:val="36"/>
          <w:rtl/>
          <w:lang w:bidi="ar-SA"/>
        </w:rPr>
        <w:t>لإجراءا</w:t>
      </w:r>
      <w:r w:rsidRPr="00B83422">
        <w:rPr>
          <w:rFonts w:hint="cs"/>
          <w:sz w:val="36"/>
          <w:szCs w:val="36"/>
          <w:rtl/>
          <w:lang w:bidi="ar-SA"/>
        </w:rPr>
        <w:t>ت</w:t>
      </w:r>
      <w:r w:rsidRPr="00B83422">
        <w:rPr>
          <w:sz w:val="36"/>
          <w:szCs w:val="36"/>
          <w:rtl/>
          <w:lang w:bidi="ar-SA"/>
        </w:rPr>
        <w:t xml:space="preserve"> الوطنية</w:t>
      </w:r>
    </w:p>
    <w:p w:rsidR="00770D5C" w:rsidRPr="00B83422" w:rsidRDefault="00770D5C" w:rsidP="00770D5C">
      <w:pPr>
        <w:pStyle w:val="NormalAR"/>
        <w:spacing w:after="240" w:line="360" w:lineRule="exact"/>
        <w:ind w:left="0"/>
        <w:rPr>
          <w:sz w:val="36"/>
          <w:szCs w:val="36"/>
          <w:rtl/>
          <w:lang w:bidi="ar-SA"/>
        </w:rPr>
      </w:pPr>
      <w:r w:rsidRPr="00B83422">
        <w:rPr>
          <w:rFonts w:hint="cs"/>
          <w:i/>
          <w:iCs/>
          <w:sz w:val="36"/>
          <w:szCs w:val="36"/>
          <w:rtl/>
          <w:lang w:bidi="ar-SA"/>
        </w:rPr>
        <w:t>البديل 5:</w:t>
      </w:r>
      <w:r w:rsidRPr="00B83422">
        <w:rPr>
          <w:rFonts w:hint="cs"/>
          <w:sz w:val="36"/>
          <w:szCs w:val="36"/>
          <w:rtl/>
          <w:lang w:bidi="ar-SA"/>
        </w:rPr>
        <w:t xml:space="preserve"> للقانون الدولي</w:t>
      </w:r>
    </w:p>
    <w:p w:rsidR="00770D5C" w:rsidRPr="00B83422" w:rsidRDefault="00770D5C" w:rsidP="00770D5C">
      <w:pPr>
        <w:pStyle w:val="NormalAR"/>
        <w:spacing w:after="240" w:line="360" w:lineRule="exact"/>
        <w:ind w:left="0"/>
        <w:rPr>
          <w:sz w:val="36"/>
          <w:szCs w:val="36"/>
          <w:rtl/>
          <w:lang w:bidi="ar-SA"/>
        </w:rPr>
      </w:pPr>
      <w:r w:rsidRPr="00B83422">
        <w:rPr>
          <w:rFonts w:hint="cs"/>
          <w:sz w:val="36"/>
          <w:szCs w:val="36"/>
          <w:rtl/>
          <w:lang w:bidi="ar-SA"/>
        </w:rPr>
        <w:t>أن تضطلع بالمهام التالية (دون الاقتصار عليها):</w:t>
      </w:r>
    </w:p>
    <w:p w:rsidR="00770D5C" w:rsidRPr="00B83422" w:rsidRDefault="00770D5C" w:rsidP="00770D5C">
      <w:pPr>
        <w:pStyle w:val="NormalAR"/>
        <w:spacing w:after="240" w:line="360" w:lineRule="exact"/>
        <w:ind w:left="555"/>
        <w:rPr>
          <w:sz w:val="36"/>
          <w:szCs w:val="36"/>
          <w:rtl/>
          <w:lang w:bidi="ar-SA"/>
        </w:rPr>
      </w:pPr>
      <w:r w:rsidRPr="00B83422">
        <w:rPr>
          <w:rFonts w:hint="cs"/>
          <w:sz w:val="36"/>
          <w:szCs w:val="36"/>
          <w:rtl/>
          <w:lang w:bidi="ar-SA"/>
        </w:rPr>
        <w:t>(أ)</w:t>
      </w:r>
      <w:r w:rsidRPr="00B83422">
        <w:rPr>
          <w:rFonts w:hint="cs"/>
          <w:sz w:val="36"/>
          <w:szCs w:val="36"/>
          <w:rtl/>
          <w:lang w:bidi="ar-SA"/>
        </w:rPr>
        <w:tab/>
        <w:t>أداء مهام</w:t>
      </w:r>
      <w:r w:rsidRPr="00B83422">
        <w:rPr>
          <w:sz w:val="36"/>
          <w:szCs w:val="36"/>
          <w:rtl/>
          <w:lang w:bidi="ar-SA"/>
        </w:rPr>
        <w:t xml:space="preserve"> التوعية والتثقيف وإسداء المشورة والإرشاد</w:t>
      </w:r>
      <w:r w:rsidRPr="00B83422">
        <w:rPr>
          <w:rFonts w:hint="cs"/>
          <w:sz w:val="36"/>
          <w:szCs w:val="36"/>
          <w:rtl/>
          <w:lang w:bidi="ar-SA"/>
        </w:rPr>
        <w:t>؛</w:t>
      </w:r>
    </w:p>
    <w:p w:rsidR="00770D5C" w:rsidRPr="00B83422" w:rsidRDefault="00770D5C" w:rsidP="00770D5C">
      <w:pPr>
        <w:pStyle w:val="NormalAR"/>
        <w:spacing w:after="240" w:line="360" w:lineRule="exact"/>
        <w:ind w:left="555"/>
        <w:rPr>
          <w:sz w:val="36"/>
          <w:szCs w:val="36"/>
          <w:rtl/>
          <w:lang w:bidi="ar-SA"/>
        </w:rPr>
      </w:pPr>
      <w:r w:rsidRPr="00B83422">
        <w:rPr>
          <w:rFonts w:hint="cs"/>
          <w:sz w:val="36"/>
          <w:szCs w:val="36"/>
          <w:rtl/>
          <w:lang w:bidi="ar-SA"/>
        </w:rPr>
        <w:t>(ب)</w:t>
      </w:r>
      <w:r w:rsidRPr="00B83422">
        <w:rPr>
          <w:rFonts w:hint="cs"/>
          <w:sz w:val="36"/>
          <w:szCs w:val="36"/>
          <w:rtl/>
          <w:lang w:bidi="ar-SA"/>
        </w:rPr>
        <w:tab/>
        <w:t>و</w:t>
      </w:r>
      <w:r w:rsidRPr="00B83422">
        <w:rPr>
          <w:sz w:val="36"/>
          <w:szCs w:val="36"/>
          <w:rtl/>
          <w:lang w:bidi="ar-SA"/>
        </w:rPr>
        <w:t xml:space="preserve">رصد أوجه </w:t>
      </w:r>
      <w:r w:rsidRPr="00B83422">
        <w:rPr>
          <w:rFonts w:hint="cs"/>
          <w:sz w:val="36"/>
          <w:szCs w:val="36"/>
          <w:rtl/>
          <w:lang w:bidi="ar-SA"/>
        </w:rPr>
        <w:t xml:space="preserve">استخدام </w:t>
      </w:r>
      <w:r w:rsidRPr="00B83422">
        <w:rPr>
          <w:sz w:val="36"/>
          <w:szCs w:val="36"/>
          <w:rtl/>
          <w:lang w:bidi="ar-SA"/>
        </w:rPr>
        <w:t>أشكال التعبير الثقافي التقليدي</w:t>
      </w:r>
      <w:r w:rsidRPr="00B83422">
        <w:rPr>
          <w:rFonts w:hint="cs"/>
          <w:sz w:val="36"/>
          <w:szCs w:val="36"/>
          <w:rtl/>
          <w:lang w:bidi="ar-SA"/>
        </w:rPr>
        <w:t xml:space="preserve"> </w:t>
      </w:r>
      <w:r w:rsidRPr="00B83422">
        <w:rPr>
          <w:sz w:val="36"/>
          <w:szCs w:val="36"/>
          <w:rtl/>
          <w:lang w:bidi="ar-SA"/>
        </w:rPr>
        <w:t xml:space="preserve">لضمان </w:t>
      </w:r>
      <w:r w:rsidRPr="00B83422">
        <w:rPr>
          <w:rFonts w:hint="cs"/>
          <w:sz w:val="36"/>
          <w:szCs w:val="36"/>
          <w:rtl/>
          <w:lang w:bidi="ar-SA"/>
        </w:rPr>
        <w:t>استخدامها ال</w:t>
      </w:r>
      <w:r w:rsidRPr="00B83422">
        <w:rPr>
          <w:sz w:val="36"/>
          <w:szCs w:val="36"/>
          <w:rtl/>
          <w:lang w:bidi="ar-SA"/>
        </w:rPr>
        <w:t>عادل و</w:t>
      </w:r>
      <w:r w:rsidRPr="00B83422">
        <w:rPr>
          <w:rFonts w:hint="cs"/>
          <w:sz w:val="36"/>
          <w:szCs w:val="36"/>
          <w:rtl/>
          <w:lang w:bidi="ar-SA"/>
        </w:rPr>
        <w:t>ال</w:t>
      </w:r>
      <w:r w:rsidRPr="00B83422">
        <w:rPr>
          <w:sz w:val="36"/>
          <w:szCs w:val="36"/>
          <w:rtl/>
          <w:lang w:bidi="ar-SA"/>
        </w:rPr>
        <w:t>مناسب؛</w:t>
      </w:r>
    </w:p>
    <w:p w:rsidR="00770D5C" w:rsidRPr="00B83422" w:rsidRDefault="00770D5C" w:rsidP="00770D5C">
      <w:pPr>
        <w:pStyle w:val="NormalAR"/>
        <w:spacing w:after="240" w:line="360" w:lineRule="exact"/>
        <w:ind w:left="555"/>
        <w:rPr>
          <w:sz w:val="36"/>
          <w:szCs w:val="36"/>
          <w:rtl/>
          <w:lang w:bidi="ar-SA"/>
        </w:rPr>
      </w:pPr>
      <w:r w:rsidRPr="00B83422">
        <w:rPr>
          <w:rFonts w:hint="cs"/>
          <w:sz w:val="36"/>
          <w:szCs w:val="36"/>
          <w:rtl/>
          <w:lang w:bidi="ar-SA"/>
        </w:rPr>
        <w:t>(ج)</w:t>
      </w:r>
      <w:r w:rsidRPr="00B83422">
        <w:rPr>
          <w:rFonts w:hint="cs"/>
          <w:sz w:val="36"/>
          <w:szCs w:val="36"/>
          <w:rtl/>
          <w:lang w:bidi="ar-SA"/>
        </w:rPr>
        <w:tab/>
        <w:t>ومنح التراخيص؛</w:t>
      </w:r>
    </w:p>
    <w:p w:rsidR="00770D5C" w:rsidRPr="00B83422" w:rsidRDefault="00770D5C" w:rsidP="00770D5C">
      <w:pPr>
        <w:pStyle w:val="NormalAR"/>
        <w:spacing w:after="240" w:line="360" w:lineRule="exact"/>
        <w:ind w:left="555"/>
        <w:rPr>
          <w:sz w:val="36"/>
          <w:szCs w:val="36"/>
          <w:rtl/>
          <w:lang w:bidi="ar-SA"/>
        </w:rPr>
      </w:pPr>
      <w:r w:rsidRPr="00B83422">
        <w:rPr>
          <w:rFonts w:hint="cs"/>
          <w:sz w:val="36"/>
          <w:szCs w:val="36"/>
          <w:rtl/>
          <w:lang w:bidi="ar-SA"/>
        </w:rPr>
        <w:t>(د)</w:t>
      </w:r>
      <w:r w:rsidRPr="00B83422">
        <w:rPr>
          <w:rFonts w:hint="cs"/>
          <w:sz w:val="36"/>
          <w:szCs w:val="36"/>
          <w:rtl/>
          <w:lang w:bidi="ar-SA"/>
        </w:rPr>
        <w:tab/>
        <w:t>و</w:t>
      </w:r>
      <w:r w:rsidRPr="00B83422">
        <w:rPr>
          <w:sz w:val="36"/>
          <w:szCs w:val="36"/>
          <w:rtl/>
          <w:lang w:bidi="ar-SA"/>
        </w:rPr>
        <w:t xml:space="preserve">جمع </w:t>
      </w:r>
      <w:r w:rsidRPr="00B83422">
        <w:rPr>
          <w:rFonts w:hint="cs"/>
          <w:sz w:val="36"/>
          <w:szCs w:val="36"/>
          <w:rtl/>
          <w:lang w:bidi="ar-SA"/>
        </w:rPr>
        <w:t>ال</w:t>
      </w:r>
      <w:r w:rsidRPr="00B83422">
        <w:rPr>
          <w:sz w:val="36"/>
          <w:szCs w:val="36"/>
          <w:rtl/>
          <w:lang w:bidi="ar-SA"/>
        </w:rPr>
        <w:t xml:space="preserve">فوائد </w:t>
      </w:r>
      <w:r w:rsidRPr="00B83422">
        <w:rPr>
          <w:rFonts w:hint="cs"/>
          <w:sz w:val="36"/>
          <w:szCs w:val="36"/>
          <w:rtl/>
          <w:lang w:bidi="ar-SA"/>
        </w:rPr>
        <w:t>ال</w:t>
      </w:r>
      <w:r w:rsidRPr="00B83422">
        <w:rPr>
          <w:sz w:val="36"/>
          <w:szCs w:val="36"/>
          <w:rtl/>
          <w:lang w:bidi="ar-SA"/>
        </w:rPr>
        <w:t xml:space="preserve">نقدية أو غير </w:t>
      </w:r>
      <w:r w:rsidRPr="00B83422">
        <w:rPr>
          <w:rFonts w:hint="cs"/>
          <w:sz w:val="36"/>
          <w:szCs w:val="36"/>
          <w:rtl/>
          <w:lang w:bidi="ar-SA"/>
        </w:rPr>
        <w:t>ال</w:t>
      </w:r>
      <w:r w:rsidRPr="00B83422">
        <w:rPr>
          <w:sz w:val="36"/>
          <w:szCs w:val="36"/>
          <w:rtl/>
          <w:lang w:bidi="ar-SA"/>
        </w:rPr>
        <w:t xml:space="preserve">نقدية </w:t>
      </w:r>
      <w:r w:rsidRPr="00B83422">
        <w:rPr>
          <w:rFonts w:hint="cs"/>
          <w:sz w:val="36"/>
          <w:szCs w:val="36"/>
          <w:rtl/>
          <w:lang w:bidi="ar-SA"/>
        </w:rPr>
        <w:t>ال</w:t>
      </w:r>
      <w:r w:rsidRPr="00B83422">
        <w:rPr>
          <w:sz w:val="36"/>
          <w:szCs w:val="36"/>
          <w:rtl/>
          <w:lang w:bidi="ar-SA"/>
        </w:rPr>
        <w:t>محصّلة من استخدام أشكال التعبير الثقافي التقليدي و</w:t>
      </w:r>
      <w:r w:rsidRPr="00B83422">
        <w:rPr>
          <w:rFonts w:hint="cs"/>
          <w:sz w:val="36"/>
          <w:szCs w:val="36"/>
          <w:rtl/>
          <w:lang w:bidi="ar-SA"/>
        </w:rPr>
        <w:t>إتاحتها</w:t>
      </w:r>
      <w:r w:rsidRPr="00B83422">
        <w:rPr>
          <w:sz w:val="36"/>
          <w:szCs w:val="36"/>
          <w:rtl/>
          <w:lang w:bidi="ar-SA"/>
        </w:rPr>
        <w:t xml:space="preserve"> </w:t>
      </w:r>
      <w:r w:rsidRPr="00B83422">
        <w:rPr>
          <w:rFonts w:hint="cs"/>
          <w:sz w:val="36"/>
          <w:szCs w:val="36"/>
          <w:rtl/>
          <w:lang w:bidi="ar-SA"/>
        </w:rPr>
        <w:t>ل</w:t>
      </w:r>
      <w:r w:rsidRPr="00B83422">
        <w:rPr>
          <w:sz w:val="36"/>
          <w:szCs w:val="36"/>
          <w:rtl/>
          <w:lang w:bidi="ar-SA"/>
        </w:rPr>
        <w:t xml:space="preserve">لمستفيدين </w:t>
      </w:r>
      <w:r w:rsidRPr="00B83422">
        <w:rPr>
          <w:rFonts w:hint="cs"/>
          <w:sz w:val="36"/>
          <w:szCs w:val="36"/>
          <w:rtl/>
          <w:lang w:bidi="ar-SA"/>
        </w:rPr>
        <w:t xml:space="preserve">[للحفاظ على </w:t>
      </w:r>
      <w:r w:rsidRPr="00B83422">
        <w:rPr>
          <w:sz w:val="36"/>
          <w:szCs w:val="36"/>
          <w:rtl/>
          <w:lang w:bidi="ar-SA"/>
        </w:rPr>
        <w:t>أشكال التعبير الثقافي التقليدي</w:t>
      </w:r>
      <w:r w:rsidRPr="00B83422">
        <w:rPr>
          <w:rFonts w:hint="cs"/>
          <w:sz w:val="36"/>
          <w:szCs w:val="36"/>
          <w:rtl/>
          <w:lang w:bidi="ar-SA"/>
        </w:rPr>
        <w:t>]؛</w:t>
      </w:r>
    </w:p>
    <w:p w:rsidR="00770D5C" w:rsidRPr="00B83422" w:rsidRDefault="00770D5C" w:rsidP="00770D5C">
      <w:pPr>
        <w:pStyle w:val="NormalAR"/>
        <w:spacing w:after="240" w:line="360" w:lineRule="exact"/>
        <w:ind w:left="555"/>
        <w:rPr>
          <w:sz w:val="36"/>
          <w:szCs w:val="36"/>
          <w:rtl/>
          <w:lang w:bidi="ar-SA"/>
        </w:rPr>
      </w:pPr>
      <w:r w:rsidRPr="00B83422">
        <w:rPr>
          <w:rFonts w:hint="cs"/>
          <w:sz w:val="36"/>
          <w:szCs w:val="36"/>
          <w:rtl/>
          <w:lang w:bidi="ar-SA"/>
        </w:rPr>
        <w:t>(ه)</w:t>
      </w:r>
      <w:r w:rsidRPr="00B83422">
        <w:rPr>
          <w:rFonts w:hint="cs"/>
          <w:sz w:val="36"/>
          <w:szCs w:val="36"/>
          <w:rtl/>
          <w:lang w:bidi="ar-SA"/>
        </w:rPr>
        <w:tab/>
        <w:t>ووضع معايير لتحديد أية منافع نقدية أو غير نقدية؛</w:t>
      </w:r>
    </w:p>
    <w:p w:rsidR="00770D5C" w:rsidRPr="00B83422" w:rsidRDefault="00770D5C" w:rsidP="00770D5C">
      <w:pPr>
        <w:pStyle w:val="NormalAR"/>
        <w:spacing w:after="240" w:line="360" w:lineRule="exact"/>
        <w:ind w:left="555"/>
        <w:rPr>
          <w:sz w:val="36"/>
          <w:szCs w:val="36"/>
          <w:rtl/>
          <w:lang w:bidi="ar-SA"/>
        </w:rPr>
      </w:pPr>
      <w:r w:rsidRPr="00B83422">
        <w:rPr>
          <w:rFonts w:hint="cs"/>
          <w:sz w:val="36"/>
          <w:szCs w:val="36"/>
          <w:rtl/>
          <w:lang w:bidi="ar-SA"/>
        </w:rPr>
        <w:t>(و)</w:t>
      </w:r>
      <w:r w:rsidRPr="00B83422">
        <w:rPr>
          <w:rFonts w:hint="cs"/>
          <w:sz w:val="36"/>
          <w:szCs w:val="36"/>
          <w:rtl/>
          <w:lang w:bidi="ar-SA"/>
        </w:rPr>
        <w:tab/>
        <w:t>وتقديم المساعدة في أية مفاوضات بشأن استخدام أشكال التعبير الثقافي التقليدي وفي تكوين الكفاءات؛</w:t>
      </w:r>
    </w:p>
    <w:p w:rsidR="00770D5C" w:rsidRPr="00B83422" w:rsidRDefault="00770D5C" w:rsidP="00770D5C">
      <w:pPr>
        <w:pStyle w:val="NormalAR"/>
        <w:spacing w:after="240" w:line="360" w:lineRule="exact"/>
        <w:ind w:left="555"/>
        <w:rPr>
          <w:sz w:val="36"/>
          <w:szCs w:val="36"/>
          <w:rtl/>
          <w:lang w:bidi="ar-SA"/>
        </w:rPr>
      </w:pPr>
      <w:r w:rsidRPr="00B83422">
        <w:rPr>
          <w:rFonts w:hint="cs"/>
          <w:sz w:val="36"/>
          <w:szCs w:val="36"/>
          <w:rtl/>
          <w:lang w:bidi="ar-SA"/>
        </w:rPr>
        <w:t>(ز)</w:t>
      </w:r>
      <w:r w:rsidRPr="00B83422">
        <w:rPr>
          <w:rFonts w:hint="cs"/>
          <w:sz w:val="36"/>
          <w:szCs w:val="36"/>
          <w:rtl/>
          <w:lang w:bidi="ar-SA"/>
        </w:rPr>
        <w:tab/>
        <w:t>[وإذا نص القانون الوطني على ذلك، يجوز للإدارة، ب</w:t>
      </w:r>
      <w:r w:rsidRPr="00B83422">
        <w:rPr>
          <w:sz w:val="36"/>
          <w:szCs w:val="36"/>
          <w:rtl/>
          <w:lang w:bidi="ar-SA"/>
        </w:rPr>
        <w:t xml:space="preserve">التشاور مع </w:t>
      </w:r>
      <w:r w:rsidRPr="00B83422">
        <w:rPr>
          <w:rFonts w:hint="cs"/>
          <w:sz w:val="36"/>
          <w:szCs w:val="36"/>
          <w:rtl/>
          <w:lang w:bidi="ar-SA"/>
        </w:rPr>
        <w:t>المستفيدين وبموافقتهم حيثما أمكن، إدارة الحقوق المتعلقة ب</w:t>
      </w:r>
      <w:r w:rsidRPr="00B83422">
        <w:rPr>
          <w:sz w:val="36"/>
          <w:szCs w:val="36"/>
          <w:rtl/>
          <w:lang w:bidi="ar-SA"/>
        </w:rPr>
        <w:t>تعبير ثقافي تقليدي</w:t>
      </w:r>
      <w:r w:rsidRPr="00B83422">
        <w:rPr>
          <w:rFonts w:hint="cs"/>
          <w:sz w:val="36"/>
          <w:szCs w:val="36"/>
          <w:rtl/>
          <w:lang w:bidi="ar-SA"/>
        </w:rPr>
        <w:t xml:space="preserve"> يستوفي المعايير المنصوص عليها في المادة 1 وليس</w:t>
      </w:r>
      <w:r w:rsidRPr="00B83422">
        <w:rPr>
          <w:sz w:val="36"/>
          <w:szCs w:val="36"/>
          <w:rtl/>
          <w:lang w:bidi="ar-SA"/>
        </w:rPr>
        <w:t xml:space="preserve"> منسوب</w:t>
      </w:r>
      <w:r w:rsidRPr="00B83422">
        <w:rPr>
          <w:rFonts w:hint="cs"/>
          <w:sz w:val="36"/>
          <w:szCs w:val="36"/>
          <w:rtl/>
          <w:lang w:bidi="ar-SA"/>
        </w:rPr>
        <w:t>ا</w:t>
      </w:r>
      <w:r w:rsidRPr="00B83422">
        <w:rPr>
          <w:sz w:val="36"/>
          <w:szCs w:val="36"/>
          <w:rtl/>
          <w:lang w:bidi="ar-SA"/>
        </w:rPr>
        <w:t xml:space="preserve"> بالتحديد إلى جماعة</w:t>
      </w:r>
      <w:r>
        <w:rPr>
          <w:rFonts w:hint="eastAsia"/>
          <w:sz w:val="36"/>
          <w:szCs w:val="36"/>
          <w:rtl/>
          <w:lang w:bidi="ar-SA"/>
        </w:rPr>
        <w:t> </w:t>
      </w:r>
      <w:r w:rsidRPr="00B83422">
        <w:rPr>
          <w:rFonts w:hint="cs"/>
          <w:sz w:val="36"/>
          <w:szCs w:val="36"/>
          <w:rtl/>
          <w:lang w:bidi="ar-SA"/>
        </w:rPr>
        <w:t>ما]</w:t>
      </w:r>
    </w:p>
    <w:p w:rsidR="00770D5C" w:rsidRPr="00B83422" w:rsidRDefault="00770D5C" w:rsidP="00770D5C">
      <w:pPr>
        <w:pStyle w:val="NormalAR"/>
        <w:spacing w:after="240" w:line="360" w:lineRule="exact"/>
        <w:ind w:left="0"/>
        <w:rPr>
          <w:sz w:val="36"/>
          <w:szCs w:val="36"/>
          <w:rtl/>
          <w:lang w:bidi="ar-SA"/>
        </w:rPr>
      </w:pPr>
      <w:r w:rsidRPr="00B83422">
        <w:rPr>
          <w:rFonts w:hint="cs"/>
          <w:sz w:val="36"/>
          <w:szCs w:val="36"/>
          <w:rtl/>
          <w:lang w:bidi="ar-SA"/>
        </w:rPr>
        <w:t>[2.</w:t>
      </w:r>
      <w:r w:rsidRPr="00B83422">
        <w:rPr>
          <w:rFonts w:hint="cs"/>
          <w:sz w:val="36"/>
          <w:szCs w:val="36"/>
          <w:rtl/>
          <w:lang w:bidi="ar-SA"/>
        </w:rPr>
        <w:tab/>
        <w:t>يتعين/ينبغي أن تخضع إدارة الجوانب المالية للحقوق للشفافية فيما يتعلق بمصادر المبالغ المحصلة وقدرها والنفقات، إن وجدت، اللازمة لإدارة الحقوق وتوزيع المبالغ المالية على المستفيدين].</w:t>
      </w:r>
    </w:p>
    <w:p w:rsidR="00770D5C" w:rsidRPr="00B83422" w:rsidRDefault="00770D5C" w:rsidP="00770D5C">
      <w:pPr>
        <w:pStyle w:val="NormalAR"/>
        <w:keepNext/>
        <w:spacing w:after="240" w:line="360" w:lineRule="exact"/>
        <w:ind w:left="0"/>
        <w:rPr>
          <w:i/>
          <w:iCs/>
          <w:sz w:val="36"/>
          <w:szCs w:val="36"/>
          <w:rtl/>
          <w:lang w:bidi="ar-SA"/>
        </w:rPr>
      </w:pPr>
      <w:r w:rsidRPr="00B83422">
        <w:rPr>
          <w:rFonts w:hint="cs"/>
          <w:i/>
          <w:iCs/>
          <w:sz w:val="36"/>
          <w:szCs w:val="36"/>
          <w:rtl/>
          <w:lang w:bidi="ar-SA"/>
        </w:rPr>
        <w:t>الخيار2 (خيار مختصر)</w:t>
      </w:r>
    </w:p>
    <w:p w:rsidR="00770D5C" w:rsidRPr="00B83422" w:rsidRDefault="00770D5C" w:rsidP="00770D5C">
      <w:pPr>
        <w:pStyle w:val="NormalAR"/>
        <w:spacing w:after="0" w:line="360" w:lineRule="exact"/>
        <w:ind w:left="0"/>
        <w:rPr>
          <w:sz w:val="36"/>
          <w:szCs w:val="36"/>
          <w:rtl/>
          <w:lang w:bidi="ar-SA"/>
        </w:rPr>
      </w:pPr>
      <w:r w:rsidRPr="00B83422">
        <w:rPr>
          <w:sz w:val="36"/>
          <w:szCs w:val="36"/>
          <w:rtl/>
          <w:lang w:bidi="ar-SA"/>
        </w:rPr>
        <w:t xml:space="preserve">بناء على طلب من </w:t>
      </w:r>
      <w:r w:rsidRPr="00B83422">
        <w:rPr>
          <w:rFonts w:hint="cs"/>
          <w:sz w:val="36"/>
          <w:szCs w:val="36"/>
          <w:rtl/>
          <w:lang w:bidi="ar-SA"/>
        </w:rPr>
        <w:t>المستفيدين، يجوز لإدارة مختصة، في حدود ما يصرح به المستفيدون وبما يعود عليهم بمنفعة مباشرة، أن تساعد على إدارة حقوق/مصالح المستفيدين بموجب هذا [الصك].]</w:t>
      </w:r>
    </w:p>
    <w:p w:rsidR="00770D5C" w:rsidRPr="00B83422" w:rsidRDefault="00770D5C" w:rsidP="00770D5C">
      <w:pPr>
        <w:pStyle w:val="NormalAR"/>
        <w:keepNext/>
        <w:spacing w:after="240" w:line="360" w:lineRule="exact"/>
        <w:ind w:left="0"/>
        <w:jc w:val="center"/>
        <w:rPr>
          <w:sz w:val="40"/>
          <w:szCs w:val="40"/>
          <w:rtl/>
          <w:lang w:bidi="ar-SA"/>
        </w:rPr>
      </w:pPr>
      <w:r w:rsidRPr="00B83422">
        <w:rPr>
          <w:rtl/>
        </w:rPr>
        <w:br w:type="page"/>
      </w:r>
      <w:r>
        <w:rPr>
          <w:rFonts w:hint="cs"/>
          <w:rtl/>
        </w:rPr>
        <w:t>[</w:t>
      </w:r>
      <w:r w:rsidRPr="00B83422">
        <w:rPr>
          <w:sz w:val="40"/>
          <w:szCs w:val="40"/>
          <w:rtl/>
          <w:lang w:bidi="ar-SA"/>
        </w:rPr>
        <w:t xml:space="preserve">المادة </w:t>
      </w:r>
      <w:r w:rsidRPr="00B83422">
        <w:rPr>
          <w:rFonts w:hint="cs"/>
          <w:sz w:val="40"/>
          <w:szCs w:val="40"/>
          <w:rtl/>
          <w:lang w:bidi="ar-SA"/>
        </w:rPr>
        <w:t>5</w:t>
      </w:r>
      <w:r>
        <w:rPr>
          <w:rFonts w:hint="cs"/>
          <w:sz w:val="40"/>
          <w:szCs w:val="40"/>
          <w:rtl/>
          <w:lang w:bidi="ar-SA"/>
        </w:rPr>
        <w:t>]</w:t>
      </w:r>
    </w:p>
    <w:p w:rsidR="00770D5C" w:rsidRPr="00B83422" w:rsidRDefault="00770D5C" w:rsidP="00770D5C">
      <w:pPr>
        <w:pStyle w:val="NormalAR"/>
        <w:keepNext/>
        <w:spacing w:after="240" w:line="360" w:lineRule="exact"/>
        <w:ind w:left="0"/>
        <w:jc w:val="center"/>
        <w:rPr>
          <w:sz w:val="40"/>
          <w:szCs w:val="40"/>
          <w:rtl/>
          <w:lang w:bidi="ar-SA"/>
        </w:rPr>
      </w:pPr>
      <w:r w:rsidRPr="00B83422">
        <w:rPr>
          <w:sz w:val="40"/>
          <w:szCs w:val="40"/>
          <w:rtl/>
          <w:lang w:bidi="ar-SA"/>
        </w:rPr>
        <w:t>الاستثناءات والتقييدات</w:t>
      </w:r>
    </w:p>
    <w:p w:rsidR="00770D5C" w:rsidRPr="00B83422" w:rsidRDefault="00770D5C" w:rsidP="00770D5C">
      <w:pPr>
        <w:pStyle w:val="NormalAR"/>
        <w:spacing w:after="240" w:line="360" w:lineRule="exact"/>
        <w:ind w:left="0"/>
        <w:rPr>
          <w:sz w:val="36"/>
          <w:szCs w:val="36"/>
          <w:rtl/>
          <w:lang w:bidi="ar-SA"/>
        </w:rPr>
      </w:pPr>
      <w:r w:rsidRPr="00B83422">
        <w:rPr>
          <w:rtl/>
          <w:lang w:bidi="ar-SA"/>
        </w:rPr>
        <w:t>1.</w:t>
      </w:r>
      <w:r w:rsidRPr="00B83422">
        <w:rPr>
          <w:rtl/>
          <w:lang w:bidi="ar-SA"/>
        </w:rPr>
        <w:tab/>
      </w:r>
      <w:r w:rsidRPr="00B83422">
        <w:rPr>
          <w:rFonts w:hint="cs"/>
          <w:rtl/>
          <w:lang w:bidi="ar-SA"/>
        </w:rPr>
        <w:t>يتعين/</w:t>
      </w:r>
      <w:r w:rsidRPr="00B83422">
        <w:rPr>
          <w:sz w:val="36"/>
          <w:szCs w:val="36"/>
          <w:rtl/>
          <w:lang w:bidi="ar-SA"/>
        </w:rPr>
        <w:t>ينبغي ألا تكون تدابير حماية أشكال التعبير الثقافي التقليدي</w:t>
      </w:r>
      <w:r w:rsidRPr="00B83422">
        <w:rPr>
          <w:rFonts w:hint="cs"/>
          <w:sz w:val="36"/>
          <w:szCs w:val="36"/>
          <w:rtl/>
          <w:lang w:bidi="ar-SA"/>
        </w:rPr>
        <w:t xml:space="preserve"> </w:t>
      </w:r>
      <w:r w:rsidRPr="00B83422">
        <w:rPr>
          <w:sz w:val="36"/>
          <w:szCs w:val="36"/>
          <w:rtl/>
          <w:lang w:bidi="ar-SA"/>
        </w:rPr>
        <w:t xml:space="preserve">مقيِّدة </w:t>
      </w:r>
      <w:r w:rsidRPr="00B83422">
        <w:rPr>
          <w:rFonts w:hint="cs"/>
          <w:sz w:val="36"/>
          <w:szCs w:val="36"/>
          <w:rtl/>
          <w:lang w:bidi="ar-SA"/>
        </w:rPr>
        <w:t xml:space="preserve">لما يقوم به المستفيدون من إبداع واستخدام عرفي </w:t>
      </w:r>
      <w:r w:rsidRPr="00B83422">
        <w:rPr>
          <w:sz w:val="36"/>
          <w:szCs w:val="36"/>
          <w:rtl/>
          <w:lang w:bidi="ar-SA"/>
        </w:rPr>
        <w:t xml:space="preserve">ونقل وتبادل وتطوير في مجال أشكال التعبير الثقافي التقليدي داخل </w:t>
      </w:r>
      <w:r w:rsidRPr="00B83422">
        <w:rPr>
          <w:rFonts w:hint="cs"/>
          <w:sz w:val="36"/>
          <w:szCs w:val="36"/>
          <w:rtl/>
          <w:lang w:bidi="ar-SA"/>
        </w:rPr>
        <w:t xml:space="preserve">الجماعات وفيما بينها في </w:t>
      </w:r>
      <w:r w:rsidRPr="00B83422">
        <w:rPr>
          <w:sz w:val="36"/>
          <w:szCs w:val="36"/>
          <w:rtl/>
          <w:lang w:bidi="ar-SA"/>
        </w:rPr>
        <w:t>السياق التقليدي والعرفي كما هو محدد بموجب القوانين والممارسات العرفية</w:t>
      </w:r>
      <w:r w:rsidRPr="00B83422">
        <w:rPr>
          <w:rFonts w:hint="cs"/>
          <w:sz w:val="36"/>
          <w:szCs w:val="36"/>
          <w:rtl/>
          <w:lang w:bidi="ar-SA"/>
        </w:rPr>
        <w:t xml:space="preserve"> [بما يتماشى والقوانين الوطنية للأطراف المتعاقدة/الدول الأعضاء/الأعضاء حسب الاقتضاء].</w:t>
      </w:r>
    </w:p>
    <w:p w:rsidR="00770D5C" w:rsidRDefault="00770D5C" w:rsidP="00770D5C">
      <w:pPr>
        <w:pStyle w:val="NormalAR"/>
        <w:spacing w:after="240" w:line="360" w:lineRule="exact"/>
        <w:ind w:left="0"/>
        <w:rPr>
          <w:sz w:val="36"/>
          <w:szCs w:val="36"/>
          <w:rtl/>
          <w:lang w:bidi="ar-SA"/>
        </w:rPr>
      </w:pPr>
      <w:r w:rsidRPr="00B83422">
        <w:rPr>
          <w:rFonts w:hint="cs"/>
          <w:sz w:val="36"/>
          <w:szCs w:val="36"/>
          <w:rtl/>
          <w:lang w:bidi="ar-SA"/>
        </w:rPr>
        <w:t>2.</w:t>
      </w:r>
      <w:r w:rsidRPr="00B83422">
        <w:rPr>
          <w:rFonts w:hint="cs"/>
          <w:sz w:val="36"/>
          <w:szCs w:val="36"/>
          <w:rtl/>
          <w:lang w:bidi="ar-SA"/>
        </w:rPr>
        <w:tab/>
        <w:t xml:space="preserve">ويتعين/ينبغي </w:t>
      </w:r>
      <w:r w:rsidRPr="00B83422">
        <w:rPr>
          <w:sz w:val="36"/>
          <w:szCs w:val="36"/>
          <w:rtl/>
          <w:lang w:bidi="ar-SA"/>
        </w:rPr>
        <w:t xml:space="preserve">أن تمتد </w:t>
      </w:r>
      <w:r w:rsidRPr="00B83422">
        <w:rPr>
          <w:rFonts w:hint="cs"/>
          <w:sz w:val="36"/>
          <w:szCs w:val="36"/>
          <w:rtl/>
          <w:lang w:bidi="ar-SA"/>
        </w:rPr>
        <w:t xml:space="preserve">التقييدات على الحماية فقط </w:t>
      </w:r>
      <w:r w:rsidRPr="00B83422">
        <w:rPr>
          <w:sz w:val="36"/>
          <w:szCs w:val="36"/>
          <w:rtl/>
          <w:lang w:bidi="ar-SA"/>
        </w:rPr>
        <w:t xml:space="preserve">إلى أوجه </w:t>
      </w:r>
      <w:r w:rsidRPr="00B83422">
        <w:rPr>
          <w:rFonts w:hint="cs"/>
          <w:sz w:val="36"/>
          <w:szCs w:val="36"/>
          <w:rtl/>
          <w:lang w:bidi="ar-SA"/>
        </w:rPr>
        <w:t xml:space="preserve">استخدام </w:t>
      </w:r>
      <w:r w:rsidRPr="00B83422">
        <w:rPr>
          <w:sz w:val="36"/>
          <w:szCs w:val="36"/>
          <w:rtl/>
          <w:lang w:bidi="ar-SA"/>
        </w:rPr>
        <w:t>أشكال التعبير الثقافي التقليدي</w:t>
      </w:r>
      <w:r w:rsidRPr="00B83422">
        <w:rPr>
          <w:rFonts w:hint="cs"/>
          <w:sz w:val="36"/>
          <w:szCs w:val="36"/>
          <w:rtl/>
          <w:lang w:bidi="ar-SA"/>
        </w:rPr>
        <w:t xml:space="preserve"> خارج عضوية الجماعة المستفيدة أو </w:t>
      </w:r>
      <w:r w:rsidRPr="00B83422">
        <w:rPr>
          <w:sz w:val="36"/>
          <w:szCs w:val="36"/>
          <w:rtl/>
          <w:lang w:bidi="ar-SA"/>
        </w:rPr>
        <w:t xml:space="preserve">خارج السياق التقليدي </w:t>
      </w:r>
      <w:r>
        <w:rPr>
          <w:rFonts w:hint="cs"/>
          <w:sz w:val="36"/>
          <w:szCs w:val="36"/>
          <w:rtl/>
          <w:lang w:bidi="ar-SA"/>
        </w:rPr>
        <w:t>[</w:t>
      </w:r>
      <w:r w:rsidRPr="00B83422">
        <w:rPr>
          <w:sz w:val="36"/>
          <w:szCs w:val="36"/>
          <w:rtl/>
          <w:lang w:bidi="ar-SA"/>
        </w:rPr>
        <w:t>أو</w:t>
      </w:r>
      <w:r>
        <w:rPr>
          <w:rFonts w:hint="cs"/>
          <w:sz w:val="36"/>
          <w:szCs w:val="36"/>
          <w:rtl/>
          <w:lang w:bidi="ar-SA"/>
        </w:rPr>
        <w:t>]</w:t>
      </w:r>
      <w:r w:rsidRPr="00B83422">
        <w:rPr>
          <w:sz w:val="36"/>
          <w:szCs w:val="36"/>
          <w:rtl/>
          <w:lang w:bidi="ar-SA"/>
        </w:rPr>
        <w:t xml:space="preserve"> </w:t>
      </w:r>
      <w:r>
        <w:rPr>
          <w:rFonts w:hint="cs"/>
          <w:sz w:val="36"/>
          <w:szCs w:val="36"/>
          <w:rtl/>
          <w:lang w:bidi="ar-SA"/>
        </w:rPr>
        <w:t>الثقافي</w:t>
      </w:r>
      <w:r w:rsidRPr="00B83422">
        <w:rPr>
          <w:rFonts w:hint="cs"/>
          <w:sz w:val="36"/>
          <w:szCs w:val="36"/>
          <w:rtl/>
          <w:lang w:bidi="ar-SA"/>
        </w:rPr>
        <w:t>.</w:t>
      </w:r>
    </w:p>
    <w:p w:rsidR="00770D5C" w:rsidRPr="00B83422" w:rsidRDefault="00770D5C" w:rsidP="00770D5C">
      <w:pPr>
        <w:pStyle w:val="NormalAR"/>
        <w:spacing w:after="240" w:line="360" w:lineRule="exact"/>
        <w:ind w:left="0"/>
        <w:rPr>
          <w:sz w:val="36"/>
          <w:szCs w:val="36"/>
          <w:rtl/>
          <w:lang w:bidi="ar-SA"/>
        </w:rPr>
      </w:pPr>
      <w:r w:rsidRPr="00B83422">
        <w:rPr>
          <w:rFonts w:hint="cs"/>
          <w:sz w:val="36"/>
          <w:szCs w:val="36"/>
          <w:rtl/>
          <w:lang w:bidi="ar-SA"/>
        </w:rPr>
        <w:t>3.</w:t>
      </w:r>
      <w:r w:rsidRPr="00B83422">
        <w:rPr>
          <w:rFonts w:hint="cs"/>
          <w:sz w:val="36"/>
          <w:szCs w:val="36"/>
          <w:rtl/>
          <w:lang w:bidi="ar-SA"/>
        </w:rPr>
        <w:tab/>
        <w:t>يجوز للأطراف المتعاقدة/الدول الأعضاء/الأعضاء أن تعتمد تقييدات واستثناءات ملائمة وفقا للقانون الوطني</w:t>
      </w:r>
      <w:r>
        <w:rPr>
          <w:rFonts w:hint="cs"/>
          <w:sz w:val="36"/>
          <w:szCs w:val="36"/>
          <w:rtl/>
          <w:lang w:bidi="ar-SA"/>
        </w:rPr>
        <w:t xml:space="preserve"> [</w:t>
      </w:r>
      <w:r w:rsidRPr="00B83422">
        <w:rPr>
          <w:rFonts w:hint="cs"/>
          <w:sz w:val="36"/>
          <w:szCs w:val="36"/>
          <w:rtl/>
          <w:lang w:bidi="ar-SA"/>
        </w:rPr>
        <w:t>،</w:t>
      </w:r>
      <w:r>
        <w:rPr>
          <w:rFonts w:hint="eastAsia"/>
          <w:sz w:val="36"/>
          <w:szCs w:val="36"/>
          <w:rtl/>
          <w:lang w:bidi="ar-SA"/>
        </w:rPr>
        <w:t> </w:t>
      </w:r>
      <w:r w:rsidRPr="00B83422">
        <w:rPr>
          <w:rFonts w:hint="cs"/>
          <w:sz w:val="36"/>
          <w:szCs w:val="36"/>
          <w:rtl/>
          <w:lang w:bidi="ar-SA"/>
        </w:rPr>
        <w:t xml:space="preserve">شريطة أن </w:t>
      </w:r>
      <w:r w:rsidRPr="00470EAC">
        <w:rPr>
          <w:rFonts w:hint="cs"/>
          <w:sz w:val="36"/>
          <w:szCs w:val="36"/>
          <w:rtl/>
          <w:lang w:bidi="ar-SA"/>
        </w:rPr>
        <w:t>[تكون تلك التقييدات والاستثناءات]:</w:t>
      </w:r>
    </w:p>
    <w:p w:rsidR="00770D5C" w:rsidRPr="00B83422" w:rsidRDefault="00770D5C" w:rsidP="00770D5C">
      <w:pPr>
        <w:pStyle w:val="NormalAR"/>
        <w:spacing w:after="240" w:line="360" w:lineRule="exact"/>
        <w:ind w:left="555"/>
        <w:rPr>
          <w:sz w:val="36"/>
          <w:szCs w:val="36"/>
          <w:rtl/>
          <w:lang w:bidi="ar-SA"/>
        </w:rPr>
      </w:pPr>
      <w:r w:rsidRPr="00B83422">
        <w:rPr>
          <w:rFonts w:hint="cs"/>
          <w:sz w:val="36"/>
          <w:szCs w:val="36"/>
          <w:rtl/>
          <w:lang w:bidi="ar-SA"/>
        </w:rPr>
        <w:t>(أ)</w:t>
      </w:r>
      <w:r w:rsidRPr="00B83422">
        <w:rPr>
          <w:rFonts w:hint="cs"/>
          <w:sz w:val="36"/>
          <w:szCs w:val="36"/>
          <w:rtl/>
          <w:lang w:bidi="ar-SA"/>
        </w:rPr>
        <w:tab/>
      </w:r>
      <w:r w:rsidRPr="000F58A5">
        <w:rPr>
          <w:rFonts w:hint="cs"/>
          <w:sz w:val="36"/>
          <w:szCs w:val="36"/>
          <w:rtl/>
          <w:lang w:bidi="ar-SA"/>
        </w:rPr>
        <w:t>مقتصرة</w:t>
      </w:r>
      <w:r>
        <w:rPr>
          <w:rFonts w:hint="cs"/>
          <w:sz w:val="36"/>
          <w:szCs w:val="36"/>
          <w:rtl/>
          <w:lang w:bidi="ar-SA"/>
        </w:rPr>
        <w:t xml:space="preserve"> </w:t>
      </w:r>
      <w:r w:rsidRPr="00B83422">
        <w:rPr>
          <w:rFonts w:hint="cs"/>
          <w:sz w:val="36"/>
          <w:szCs w:val="36"/>
          <w:rtl/>
          <w:lang w:bidi="ar-SA"/>
        </w:rPr>
        <w:t>على بعض الحالات الخاصة؛</w:t>
      </w:r>
    </w:p>
    <w:p w:rsidR="00770D5C" w:rsidRPr="00B83422" w:rsidRDefault="00770D5C" w:rsidP="00770D5C">
      <w:pPr>
        <w:pStyle w:val="NormalAR"/>
        <w:spacing w:after="240" w:line="360" w:lineRule="exact"/>
        <w:ind w:left="555"/>
        <w:rPr>
          <w:sz w:val="36"/>
          <w:szCs w:val="36"/>
          <w:rtl/>
          <w:lang w:bidi="ar-SA"/>
        </w:rPr>
      </w:pPr>
      <w:r w:rsidRPr="00B83422">
        <w:rPr>
          <w:rFonts w:hint="cs"/>
          <w:sz w:val="36"/>
          <w:szCs w:val="36"/>
          <w:rtl/>
          <w:lang w:bidi="ar-SA"/>
        </w:rPr>
        <w:t>(ب)</w:t>
      </w:r>
      <w:r w:rsidRPr="00B83422">
        <w:rPr>
          <w:rFonts w:hint="cs"/>
          <w:sz w:val="36"/>
          <w:szCs w:val="36"/>
          <w:rtl/>
          <w:lang w:bidi="ar-SA"/>
        </w:rPr>
        <w:tab/>
      </w:r>
      <w:r>
        <w:rPr>
          <w:rFonts w:hint="cs"/>
          <w:sz w:val="36"/>
          <w:szCs w:val="36"/>
          <w:rtl/>
          <w:lang w:bidi="ar-SA"/>
        </w:rPr>
        <w:t xml:space="preserve">[لا [تتعارض] </w:t>
      </w:r>
      <w:r w:rsidRPr="00B83422">
        <w:rPr>
          <w:sz w:val="36"/>
          <w:szCs w:val="36"/>
          <w:rtl/>
          <w:lang w:bidi="ar-SA"/>
        </w:rPr>
        <w:t xml:space="preserve">مع </w:t>
      </w:r>
      <w:r>
        <w:rPr>
          <w:rFonts w:hint="cs"/>
          <w:sz w:val="36"/>
          <w:szCs w:val="36"/>
          <w:rtl/>
          <w:lang w:bidi="ar-SA"/>
        </w:rPr>
        <w:t>[</w:t>
      </w:r>
      <w:r w:rsidRPr="00B83422">
        <w:rPr>
          <w:sz w:val="36"/>
          <w:szCs w:val="36"/>
          <w:rtl/>
          <w:lang w:bidi="ar-SA"/>
        </w:rPr>
        <w:t>الاستخدام</w:t>
      </w:r>
      <w:r>
        <w:rPr>
          <w:rFonts w:hint="cs"/>
          <w:sz w:val="36"/>
          <w:szCs w:val="36"/>
          <w:rtl/>
          <w:lang w:bidi="ar-SA"/>
        </w:rPr>
        <w:t>]</w:t>
      </w:r>
      <w:r w:rsidRPr="00B83422">
        <w:rPr>
          <w:sz w:val="36"/>
          <w:szCs w:val="36"/>
          <w:rtl/>
          <w:lang w:bidi="ar-SA"/>
        </w:rPr>
        <w:t xml:space="preserve"> العادي للتعبير الثقافي التقليدي</w:t>
      </w:r>
      <w:r w:rsidRPr="00B83422">
        <w:rPr>
          <w:rFonts w:hint="cs"/>
          <w:sz w:val="36"/>
          <w:szCs w:val="36"/>
          <w:rtl/>
          <w:lang w:bidi="ar-SA"/>
        </w:rPr>
        <w:t xml:space="preserve"> من قبل المستفيدين؛</w:t>
      </w:r>
      <w:r>
        <w:rPr>
          <w:rFonts w:hint="cs"/>
          <w:sz w:val="36"/>
          <w:szCs w:val="36"/>
          <w:rtl/>
          <w:lang w:bidi="ar-SA"/>
        </w:rPr>
        <w:t>]</w:t>
      </w:r>
    </w:p>
    <w:p w:rsidR="00770D5C" w:rsidRDefault="00770D5C" w:rsidP="00770D5C">
      <w:pPr>
        <w:pStyle w:val="NormalAR"/>
        <w:spacing w:after="240" w:line="360" w:lineRule="exact"/>
        <w:ind w:left="555"/>
        <w:rPr>
          <w:sz w:val="36"/>
          <w:szCs w:val="36"/>
          <w:rtl/>
          <w:lang w:bidi="ar-SA"/>
        </w:rPr>
      </w:pPr>
      <w:r w:rsidRPr="00B83422">
        <w:rPr>
          <w:rFonts w:hint="cs"/>
          <w:sz w:val="36"/>
          <w:szCs w:val="36"/>
          <w:rtl/>
          <w:lang w:bidi="ar-SA"/>
        </w:rPr>
        <w:t>(</w:t>
      </w:r>
      <w:r>
        <w:rPr>
          <w:rFonts w:hint="cs"/>
          <w:sz w:val="36"/>
          <w:szCs w:val="36"/>
          <w:rtl/>
          <w:lang w:bidi="ar-SA"/>
        </w:rPr>
        <w:t>ج</w:t>
      </w:r>
      <w:r w:rsidRPr="00B83422">
        <w:rPr>
          <w:rFonts w:hint="cs"/>
          <w:sz w:val="36"/>
          <w:szCs w:val="36"/>
          <w:rtl/>
          <w:lang w:bidi="ar-SA"/>
        </w:rPr>
        <w:t>)</w:t>
      </w:r>
      <w:r w:rsidRPr="00B83422">
        <w:rPr>
          <w:rFonts w:hint="cs"/>
          <w:sz w:val="36"/>
          <w:szCs w:val="36"/>
          <w:rtl/>
          <w:lang w:bidi="ar-SA"/>
        </w:rPr>
        <w:tab/>
      </w:r>
      <w:r>
        <w:rPr>
          <w:rFonts w:hint="cs"/>
          <w:sz w:val="36"/>
          <w:szCs w:val="36"/>
          <w:rtl/>
          <w:lang w:bidi="ar-SA"/>
        </w:rPr>
        <w:t>[</w:t>
      </w:r>
      <w:r w:rsidRPr="000F58A5">
        <w:rPr>
          <w:rFonts w:hint="cs"/>
          <w:sz w:val="36"/>
          <w:szCs w:val="36"/>
          <w:rtl/>
          <w:lang w:bidi="ar-SA"/>
        </w:rPr>
        <w:t>لا تلحق</w:t>
      </w:r>
      <w:r>
        <w:rPr>
          <w:rFonts w:hint="cs"/>
          <w:sz w:val="36"/>
          <w:szCs w:val="36"/>
          <w:u w:val="single"/>
          <w:rtl/>
          <w:lang w:bidi="ar-SA"/>
        </w:rPr>
        <w:t xml:space="preserve"> </w:t>
      </w:r>
      <w:r w:rsidRPr="00B83422">
        <w:rPr>
          <w:sz w:val="36"/>
          <w:szCs w:val="36"/>
          <w:rtl/>
          <w:lang w:bidi="ar-SA"/>
        </w:rPr>
        <w:t>ضر</w:t>
      </w:r>
      <w:r w:rsidRPr="00B83422">
        <w:rPr>
          <w:rFonts w:hint="cs"/>
          <w:sz w:val="36"/>
          <w:szCs w:val="36"/>
          <w:rtl/>
          <w:lang w:bidi="ar-SA"/>
        </w:rPr>
        <w:t>ر</w:t>
      </w:r>
      <w:r>
        <w:rPr>
          <w:rFonts w:hint="cs"/>
          <w:sz w:val="36"/>
          <w:szCs w:val="36"/>
          <w:rtl/>
          <w:lang w:bidi="ar-SA"/>
        </w:rPr>
        <w:t>ا</w:t>
      </w:r>
      <w:r w:rsidRPr="00B83422">
        <w:rPr>
          <w:sz w:val="36"/>
          <w:szCs w:val="36"/>
          <w:rtl/>
          <w:lang w:bidi="ar-SA"/>
        </w:rPr>
        <w:t xml:space="preserve"> بلا مبر</w:t>
      </w:r>
      <w:r>
        <w:rPr>
          <w:sz w:val="36"/>
          <w:szCs w:val="36"/>
          <w:rtl/>
          <w:lang w:bidi="ar-SA"/>
        </w:rPr>
        <w:t>ّر بالمصالح المشروعة للمستفيدين</w:t>
      </w:r>
      <w:r>
        <w:rPr>
          <w:rFonts w:hint="cs"/>
          <w:sz w:val="36"/>
          <w:szCs w:val="36"/>
          <w:rtl/>
          <w:lang w:bidi="ar-SA"/>
        </w:rPr>
        <w:t>؛]</w:t>
      </w:r>
    </w:p>
    <w:p w:rsidR="00770D5C" w:rsidRDefault="00770D5C" w:rsidP="00770D5C">
      <w:pPr>
        <w:pStyle w:val="NormalAR"/>
        <w:spacing w:after="240" w:line="360" w:lineRule="exact"/>
        <w:ind w:left="555"/>
        <w:rPr>
          <w:sz w:val="36"/>
          <w:szCs w:val="36"/>
          <w:rtl/>
          <w:lang w:bidi="ar-SA"/>
        </w:rPr>
      </w:pPr>
      <w:r>
        <w:rPr>
          <w:rFonts w:hint="cs"/>
          <w:sz w:val="36"/>
          <w:szCs w:val="36"/>
          <w:rtl/>
          <w:lang w:bidi="ar-SA"/>
        </w:rPr>
        <w:t>(د)</w:t>
      </w:r>
      <w:r>
        <w:rPr>
          <w:rFonts w:hint="cs"/>
          <w:sz w:val="36"/>
          <w:szCs w:val="36"/>
          <w:rtl/>
          <w:lang w:bidi="ar-SA"/>
        </w:rPr>
        <w:tab/>
        <w:t>[</w:t>
      </w:r>
      <w:r w:rsidRPr="000F58A5">
        <w:rPr>
          <w:rFonts w:hint="cs"/>
          <w:sz w:val="36"/>
          <w:szCs w:val="36"/>
          <w:rtl/>
          <w:lang w:bidi="ar-SA"/>
        </w:rPr>
        <w:t>تضمن أن [استخدام] أشكال التعبير الثقافي التقليدي:</w:t>
      </w:r>
    </w:p>
    <w:p w:rsidR="00770D5C" w:rsidRDefault="00770D5C" w:rsidP="00770D5C">
      <w:pPr>
        <w:pStyle w:val="NormalAR"/>
        <w:spacing w:after="0" w:line="360" w:lineRule="exact"/>
        <w:ind w:left="1134"/>
        <w:rPr>
          <w:sz w:val="36"/>
          <w:szCs w:val="36"/>
          <w:rtl/>
          <w:lang w:bidi="ar-SA"/>
        </w:rPr>
      </w:pPr>
      <w:r>
        <w:rPr>
          <w:rFonts w:hint="cs"/>
          <w:sz w:val="36"/>
          <w:szCs w:val="36"/>
          <w:rtl/>
          <w:lang w:bidi="ar-SA"/>
        </w:rPr>
        <w:t>"1"</w:t>
      </w:r>
      <w:r>
        <w:rPr>
          <w:rFonts w:hint="cs"/>
          <w:sz w:val="36"/>
          <w:szCs w:val="36"/>
          <w:rtl/>
          <w:lang w:bidi="ar-SA"/>
        </w:rPr>
        <w:tab/>
        <w:t xml:space="preserve">لا يسيء </w:t>
      </w:r>
      <w:r w:rsidRPr="003F43E3">
        <w:rPr>
          <w:sz w:val="36"/>
          <w:szCs w:val="36"/>
          <w:rtl/>
          <w:lang w:bidi="ar-SA"/>
        </w:rPr>
        <w:t xml:space="preserve">إلى المستفيدين أو </w:t>
      </w:r>
      <w:r>
        <w:rPr>
          <w:rFonts w:hint="cs"/>
          <w:sz w:val="36"/>
          <w:szCs w:val="36"/>
          <w:rtl/>
          <w:lang w:bidi="ar-SA"/>
        </w:rPr>
        <w:t xml:space="preserve">يلحق </w:t>
      </w:r>
      <w:r w:rsidRPr="003F43E3">
        <w:rPr>
          <w:sz w:val="36"/>
          <w:szCs w:val="36"/>
          <w:rtl/>
          <w:lang w:bidi="ar-SA"/>
        </w:rPr>
        <w:t>الضرر بهم؛</w:t>
      </w:r>
    </w:p>
    <w:p w:rsidR="00770D5C" w:rsidRDefault="00770D5C" w:rsidP="00770D5C">
      <w:pPr>
        <w:pStyle w:val="NormalAR"/>
        <w:spacing w:after="0" w:line="360" w:lineRule="exact"/>
        <w:ind w:left="1134"/>
        <w:rPr>
          <w:sz w:val="36"/>
          <w:szCs w:val="36"/>
          <w:rtl/>
          <w:lang w:bidi="ar-SA"/>
        </w:rPr>
      </w:pPr>
      <w:r>
        <w:rPr>
          <w:rFonts w:hint="cs"/>
          <w:sz w:val="36"/>
          <w:szCs w:val="36"/>
          <w:rtl/>
          <w:lang w:bidi="ar-SA"/>
        </w:rPr>
        <w:t>"2"</w:t>
      </w:r>
      <w:r>
        <w:rPr>
          <w:rFonts w:hint="cs"/>
          <w:sz w:val="36"/>
          <w:szCs w:val="36"/>
          <w:rtl/>
          <w:lang w:bidi="ar-SA"/>
        </w:rPr>
        <w:tab/>
        <w:t xml:space="preserve">ويعترف </w:t>
      </w:r>
      <w:r w:rsidRPr="003F43E3">
        <w:rPr>
          <w:sz w:val="36"/>
          <w:szCs w:val="36"/>
          <w:rtl/>
          <w:lang w:bidi="ar-SA"/>
        </w:rPr>
        <w:t>بالمستفيدين، حسب الإمكان؛</w:t>
      </w:r>
      <w:r>
        <w:rPr>
          <w:rFonts w:hint="cs"/>
          <w:sz w:val="36"/>
          <w:szCs w:val="36"/>
          <w:rtl/>
          <w:lang w:bidi="ar-SA"/>
        </w:rPr>
        <w:t>]</w:t>
      </w:r>
    </w:p>
    <w:p w:rsidR="00770D5C" w:rsidRPr="00B83422" w:rsidRDefault="00770D5C" w:rsidP="00770D5C">
      <w:pPr>
        <w:pStyle w:val="NormalAR"/>
        <w:spacing w:after="240" w:line="360" w:lineRule="exact"/>
        <w:ind w:left="1133"/>
        <w:rPr>
          <w:sz w:val="36"/>
          <w:szCs w:val="36"/>
          <w:rtl/>
          <w:lang w:bidi="ar-SA"/>
        </w:rPr>
      </w:pPr>
      <w:r>
        <w:rPr>
          <w:rFonts w:hint="cs"/>
          <w:sz w:val="36"/>
          <w:szCs w:val="36"/>
          <w:rtl/>
          <w:lang w:bidi="ar-SA"/>
        </w:rPr>
        <w:t>"3"</w:t>
      </w:r>
      <w:r>
        <w:rPr>
          <w:rFonts w:hint="cs"/>
          <w:sz w:val="36"/>
          <w:szCs w:val="36"/>
          <w:rtl/>
          <w:lang w:bidi="ar-SA"/>
        </w:rPr>
        <w:tab/>
        <w:t xml:space="preserve">[ويتوافق </w:t>
      </w:r>
      <w:r w:rsidRPr="003F43E3">
        <w:rPr>
          <w:sz w:val="36"/>
          <w:szCs w:val="36"/>
          <w:rtl/>
          <w:lang w:bidi="ar-SA"/>
        </w:rPr>
        <w:t>مع الممارسة المنصفة.</w:t>
      </w:r>
      <w:r>
        <w:rPr>
          <w:rFonts w:hint="cs"/>
          <w:sz w:val="36"/>
          <w:szCs w:val="36"/>
          <w:rtl/>
          <w:lang w:bidi="ar-SA"/>
        </w:rPr>
        <w:t>]]]</w:t>
      </w:r>
    </w:p>
    <w:p w:rsidR="00770D5C" w:rsidRPr="00B83422" w:rsidRDefault="00770D5C" w:rsidP="00770D5C">
      <w:pPr>
        <w:pStyle w:val="NormalAR"/>
        <w:spacing w:after="240" w:line="360" w:lineRule="exact"/>
        <w:ind w:left="0"/>
        <w:rPr>
          <w:sz w:val="36"/>
          <w:szCs w:val="36"/>
          <w:rtl/>
          <w:lang w:bidi="ar-SA"/>
        </w:rPr>
      </w:pPr>
      <w:r w:rsidRPr="00B83422">
        <w:rPr>
          <w:rFonts w:hint="cs"/>
          <w:sz w:val="36"/>
          <w:szCs w:val="36"/>
          <w:rtl/>
          <w:lang w:bidi="ar-SA"/>
        </w:rPr>
        <w:t>4.</w:t>
      </w:r>
      <w:r w:rsidRPr="00B83422">
        <w:rPr>
          <w:rFonts w:hint="cs"/>
          <w:sz w:val="36"/>
          <w:szCs w:val="36"/>
          <w:rtl/>
          <w:lang w:bidi="ar-SA"/>
        </w:rPr>
        <w:tab/>
        <w:t>لا يتعين/ينبغي السماح بالأفعال التالية، سواء كان مسموحا بها في المادة 5(3) أو لا، [إلاّ بالموافقة المسبقة الحرة والمستنيرة للمستفيدين]:</w:t>
      </w:r>
    </w:p>
    <w:p w:rsidR="00770D5C" w:rsidRPr="00B83422" w:rsidRDefault="00770D5C" w:rsidP="00770D5C">
      <w:pPr>
        <w:pStyle w:val="NormalAR"/>
        <w:spacing w:after="240" w:line="360" w:lineRule="exact"/>
        <w:ind w:left="555"/>
        <w:rPr>
          <w:sz w:val="36"/>
          <w:szCs w:val="36"/>
          <w:rtl/>
          <w:lang w:bidi="ar-SA"/>
        </w:rPr>
      </w:pPr>
      <w:r w:rsidRPr="00B83422">
        <w:rPr>
          <w:rFonts w:hint="cs"/>
          <w:sz w:val="36"/>
          <w:szCs w:val="36"/>
          <w:rtl/>
          <w:lang w:bidi="ar-SA"/>
        </w:rPr>
        <w:t>(أ)</w:t>
      </w:r>
      <w:r w:rsidRPr="00B83422">
        <w:rPr>
          <w:rFonts w:hint="cs"/>
          <w:sz w:val="36"/>
          <w:szCs w:val="36"/>
          <w:rtl/>
          <w:lang w:bidi="ar-SA"/>
        </w:rPr>
        <w:tab/>
        <w:t>استخدام</w:t>
      </w:r>
      <w:r w:rsidRPr="00B83422">
        <w:rPr>
          <w:sz w:val="36"/>
          <w:szCs w:val="36"/>
          <w:rtl/>
          <w:lang w:bidi="ar-SA"/>
        </w:rPr>
        <w:t xml:space="preserve"> </w:t>
      </w:r>
      <w:r w:rsidRPr="00B83422">
        <w:rPr>
          <w:rFonts w:hint="cs"/>
          <w:sz w:val="36"/>
          <w:szCs w:val="36"/>
          <w:rtl/>
          <w:lang w:bidi="ar-SA"/>
        </w:rPr>
        <w:t xml:space="preserve">أشكال </w:t>
      </w:r>
      <w:r w:rsidRPr="00B83422">
        <w:rPr>
          <w:sz w:val="36"/>
          <w:szCs w:val="36"/>
          <w:rtl/>
          <w:lang w:bidi="ar-SA"/>
        </w:rPr>
        <w:t>التعبير الثقافي التقليدي في المحفوظات</w:t>
      </w:r>
      <w:r w:rsidRPr="00B83422">
        <w:rPr>
          <w:rFonts w:hint="cs"/>
          <w:sz w:val="36"/>
          <w:szCs w:val="36"/>
          <w:rtl/>
          <w:lang w:bidi="ar-SA"/>
        </w:rPr>
        <w:t xml:space="preserve"> أو المكتبات أو المتاحف أ</w:t>
      </w:r>
      <w:r w:rsidRPr="00B83422">
        <w:rPr>
          <w:sz w:val="36"/>
          <w:szCs w:val="36"/>
          <w:rtl/>
          <w:lang w:bidi="ar-SA"/>
        </w:rPr>
        <w:t>و</w:t>
      </w:r>
      <w:r w:rsidRPr="00B83422">
        <w:rPr>
          <w:rFonts w:hint="cs"/>
          <w:sz w:val="36"/>
          <w:szCs w:val="36"/>
          <w:rtl/>
          <w:lang w:bidi="ar-SA"/>
        </w:rPr>
        <w:t xml:space="preserve"> المؤسسات الثقافية</w:t>
      </w:r>
      <w:r w:rsidRPr="00B83422">
        <w:rPr>
          <w:sz w:val="36"/>
          <w:szCs w:val="36"/>
          <w:rtl/>
          <w:lang w:bidi="ar-SA"/>
        </w:rPr>
        <w:t xml:space="preserve"> لأغراض غير تجارية هدفها صون التراث الثقافي</w:t>
      </w:r>
      <w:r w:rsidRPr="00B83422">
        <w:rPr>
          <w:rFonts w:hint="cs"/>
          <w:sz w:val="36"/>
          <w:szCs w:val="36"/>
          <w:rtl/>
          <w:lang w:bidi="ar-SA"/>
        </w:rPr>
        <w:t>، بما في ذلك لأغراض الصون والعرض والبحث والتمثيل والتثقيف؛</w:t>
      </w:r>
    </w:p>
    <w:p w:rsidR="00770D5C" w:rsidRPr="00B83422" w:rsidRDefault="00770D5C" w:rsidP="00770D5C">
      <w:pPr>
        <w:pStyle w:val="NormalAR"/>
        <w:spacing w:after="240" w:line="360" w:lineRule="exact"/>
        <w:ind w:left="555"/>
        <w:rPr>
          <w:sz w:val="36"/>
          <w:szCs w:val="36"/>
          <w:rtl/>
          <w:lang w:bidi="ar-SA"/>
        </w:rPr>
      </w:pPr>
      <w:r w:rsidRPr="00B83422">
        <w:rPr>
          <w:rFonts w:hint="cs"/>
          <w:sz w:val="36"/>
          <w:szCs w:val="36"/>
          <w:rtl/>
          <w:lang w:bidi="ar-SA"/>
        </w:rPr>
        <w:t>(ب)</w:t>
      </w:r>
      <w:r w:rsidRPr="00B83422">
        <w:rPr>
          <w:rFonts w:hint="cs"/>
          <w:sz w:val="36"/>
          <w:szCs w:val="36"/>
          <w:rtl/>
          <w:lang w:bidi="ar-SA"/>
        </w:rPr>
        <w:tab/>
        <w:t>[وإبداع مصنف أصلي يكون مستلهما أو مستعارا من أشكال التعبير الثقافي التقليدي].</w:t>
      </w:r>
    </w:p>
    <w:p w:rsidR="00770D5C" w:rsidRPr="00B83422" w:rsidRDefault="00770D5C" w:rsidP="00770D5C">
      <w:pPr>
        <w:pStyle w:val="NormalAR"/>
        <w:spacing w:after="240" w:line="360" w:lineRule="exact"/>
        <w:ind w:left="0"/>
        <w:rPr>
          <w:sz w:val="36"/>
          <w:szCs w:val="36"/>
          <w:rtl/>
          <w:lang w:bidi="ar-SA"/>
        </w:rPr>
      </w:pPr>
      <w:r w:rsidRPr="00B83422">
        <w:rPr>
          <w:rFonts w:hint="cs"/>
          <w:sz w:val="36"/>
          <w:szCs w:val="36"/>
          <w:rtl/>
          <w:lang w:bidi="ar-SA"/>
        </w:rPr>
        <w:t>5.</w:t>
      </w:r>
      <w:r w:rsidRPr="00B83422">
        <w:rPr>
          <w:rFonts w:hint="cs"/>
          <w:sz w:val="36"/>
          <w:szCs w:val="36"/>
          <w:rtl/>
          <w:lang w:bidi="ar-SA"/>
        </w:rPr>
        <w:tab/>
        <w:t>[[باستثناء حماية أشكال التعبير الثقافي التقليدي السرية من الكشف]، وفي حدود الأفعال المسموح بها بموجب القانون الوطني بشأن المصنفات المحمية بموجب حق المؤلف أو الإشارات والرموز المحمية بموجب قانون العلامات التجارية، لا يتعين/ينبغي حظر أي فعل من تلك الأفعال بموجب حماية أشكال التعبير الثقافي التقليدي].</w:t>
      </w:r>
    </w:p>
    <w:p w:rsidR="00770D5C" w:rsidRPr="00B83422" w:rsidRDefault="00770D5C" w:rsidP="00770D5C">
      <w:pPr>
        <w:pStyle w:val="NormalAR"/>
        <w:spacing w:after="240" w:line="360" w:lineRule="exact"/>
        <w:ind w:left="0"/>
        <w:jc w:val="center"/>
        <w:rPr>
          <w:sz w:val="40"/>
          <w:szCs w:val="40"/>
          <w:rtl/>
          <w:lang w:bidi="ar-SA"/>
        </w:rPr>
      </w:pPr>
      <w:r w:rsidRPr="00B83422">
        <w:rPr>
          <w:sz w:val="36"/>
          <w:szCs w:val="36"/>
          <w:rtl/>
          <w:lang w:bidi="ar-SA"/>
        </w:rPr>
        <w:br w:type="page"/>
      </w:r>
      <w:r w:rsidRPr="00B83422">
        <w:rPr>
          <w:sz w:val="40"/>
          <w:szCs w:val="40"/>
          <w:rtl/>
          <w:lang w:bidi="ar-SA"/>
        </w:rPr>
        <w:t xml:space="preserve">المادة </w:t>
      </w:r>
      <w:r w:rsidRPr="00B83422">
        <w:rPr>
          <w:rFonts w:hint="cs"/>
          <w:sz w:val="40"/>
          <w:szCs w:val="40"/>
          <w:rtl/>
          <w:lang w:bidi="ar-SA"/>
        </w:rPr>
        <w:t>6</w:t>
      </w:r>
    </w:p>
    <w:p w:rsidR="00770D5C" w:rsidRPr="00B83422" w:rsidRDefault="00770D5C" w:rsidP="00770D5C">
      <w:pPr>
        <w:pStyle w:val="NormalAR"/>
        <w:keepNext/>
        <w:spacing w:after="240" w:line="360" w:lineRule="exact"/>
        <w:ind w:left="0"/>
        <w:jc w:val="center"/>
        <w:rPr>
          <w:sz w:val="40"/>
          <w:szCs w:val="40"/>
          <w:rtl/>
          <w:lang w:bidi="ar-SA"/>
        </w:rPr>
      </w:pPr>
      <w:r w:rsidRPr="00B83422">
        <w:rPr>
          <w:rFonts w:hint="cs"/>
          <w:sz w:val="40"/>
          <w:szCs w:val="40"/>
          <w:rtl/>
          <w:lang w:bidi="ar-SA"/>
        </w:rPr>
        <w:t>مدة الحماية</w:t>
      </w:r>
    </w:p>
    <w:p w:rsidR="00770D5C" w:rsidRPr="00B83422" w:rsidRDefault="00770D5C" w:rsidP="00770D5C">
      <w:pPr>
        <w:pStyle w:val="NormalAR"/>
        <w:keepNext/>
        <w:spacing w:after="240" w:line="360" w:lineRule="exact"/>
        <w:ind w:left="0"/>
        <w:rPr>
          <w:i/>
          <w:iCs/>
          <w:sz w:val="36"/>
          <w:szCs w:val="36"/>
          <w:rtl/>
          <w:lang w:bidi="ar-MA"/>
        </w:rPr>
      </w:pPr>
      <w:r w:rsidRPr="00B83422">
        <w:rPr>
          <w:rFonts w:hint="cs"/>
          <w:i/>
          <w:iCs/>
          <w:sz w:val="36"/>
          <w:szCs w:val="36"/>
          <w:rtl/>
          <w:lang w:bidi="ar-MA"/>
        </w:rPr>
        <w:t>الخيار 1:</w:t>
      </w:r>
    </w:p>
    <w:p w:rsidR="00770D5C" w:rsidRPr="00B83422" w:rsidRDefault="00770D5C" w:rsidP="00770D5C">
      <w:pPr>
        <w:pStyle w:val="NormalAR"/>
        <w:spacing w:after="240" w:line="360" w:lineRule="exact"/>
        <w:ind w:left="0"/>
        <w:rPr>
          <w:sz w:val="36"/>
          <w:szCs w:val="36"/>
          <w:rtl/>
          <w:lang w:bidi="ar-MA"/>
        </w:rPr>
      </w:pPr>
      <w:r w:rsidRPr="00B83422">
        <w:rPr>
          <w:rFonts w:hint="cs"/>
          <w:sz w:val="36"/>
          <w:szCs w:val="36"/>
          <w:rtl/>
          <w:lang w:bidi="ar-MA"/>
        </w:rPr>
        <w:t>1.</w:t>
      </w:r>
      <w:r w:rsidRPr="00B83422">
        <w:rPr>
          <w:rFonts w:hint="cs"/>
          <w:sz w:val="36"/>
          <w:szCs w:val="36"/>
          <w:rtl/>
          <w:lang w:bidi="ar-MA"/>
        </w:rPr>
        <w:tab/>
      </w:r>
      <w:r w:rsidRPr="00B83422">
        <w:rPr>
          <w:sz w:val="36"/>
          <w:szCs w:val="36"/>
          <w:rtl/>
          <w:lang w:bidi="ar-MA"/>
        </w:rPr>
        <w:t xml:space="preserve">يتعين/ينبغي أن تستمر حماية أشكال التعبير الثقافي التقليدي ما دامت تلك الأشكال تفي بمعايير الحماية المنصوص عليها في المادة </w:t>
      </w:r>
      <w:r w:rsidRPr="00B83422">
        <w:rPr>
          <w:rFonts w:hint="cs"/>
          <w:sz w:val="36"/>
          <w:szCs w:val="36"/>
          <w:rtl/>
          <w:lang w:bidi="ar-MA"/>
        </w:rPr>
        <w:t>1</w:t>
      </w:r>
      <w:r w:rsidRPr="00B83422">
        <w:rPr>
          <w:sz w:val="36"/>
          <w:szCs w:val="36"/>
          <w:rtl/>
          <w:lang w:bidi="ar-MA"/>
        </w:rPr>
        <w:t xml:space="preserve"> من هذه الأحكام</w:t>
      </w:r>
      <w:r w:rsidRPr="00B83422">
        <w:rPr>
          <w:rFonts w:hint="cs"/>
          <w:sz w:val="36"/>
          <w:szCs w:val="36"/>
          <w:rtl/>
          <w:lang w:bidi="ar-MA"/>
        </w:rPr>
        <w:t>؛</w:t>
      </w:r>
    </w:p>
    <w:p w:rsidR="00770D5C" w:rsidRPr="00B83422" w:rsidRDefault="00770D5C" w:rsidP="00770D5C">
      <w:pPr>
        <w:pStyle w:val="NormalAR"/>
        <w:spacing w:after="240" w:line="360" w:lineRule="exact"/>
        <w:ind w:left="0"/>
        <w:rPr>
          <w:sz w:val="36"/>
          <w:szCs w:val="36"/>
          <w:rtl/>
          <w:lang w:bidi="ar-MA"/>
        </w:rPr>
      </w:pPr>
      <w:r w:rsidRPr="00B83422">
        <w:rPr>
          <w:rFonts w:hint="cs"/>
          <w:sz w:val="36"/>
          <w:szCs w:val="36"/>
          <w:rtl/>
          <w:lang w:bidi="ar-MA"/>
        </w:rPr>
        <w:t>2.</w:t>
      </w:r>
      <w:r w:rsidRPr="00B83422">
        <w:rPr>
          <w:rFonts w:hint="cs"/>
          <w:sz w:val="36"/>
          <w:szCs w:val="36"/>
          <w:rtl/>
          <w:lang w:bidi="ar-MA"/>
        </w:rPr>
        <w:tab/>
      </w:r>
      <w:r w:rsidRPr="00B83422">
        <w:rPr>
          <w:sz w:val="36"/>
          <w:szCs w:val="36"/>
          <w:rtl/>
          <w:lang w:bidi="ar-MA"/>
        </w:rPr>
        <w:t xml:space="preserve">والحماية الممنوحة لأشكال التعبير الثقافي التقليدي من أي </w:t>
      </w:r>
      <w:r w:rsidRPr="00B83422">
        <w:rPr>
          <w:rFonts w:hint="cs"/>
          <w:sz w:val="36"/>
          <w:szCs w:val="36"/>
          <w:rtl/>
          <w:lang w:bidi="ar-MA"/>
        </w:rPr>
        <w:t>تحريف</w:t>
      </w:r>
      <w:r w:rsidRPr="00B83422">
        <w:rPr>
          <w:sz w:val="36"/>
          <w:szCs w:val="36"/>
          <w:rtl/>
          <w:lang w:bidi="ar-MA"/>
        </w:rPr>
        <w:t xml:space="preserve"> أو ت</w:t>
      </w:r>
      <w:r w:rsidRPr="00B83422">
        <w:rPr>
          <w:rFonts w:hint="cs"/>
          <w:sz w:val="36"/>
          <w:szCs w:val="36"/>
          <w:rtl/>
          <w:lang w:bidi="ar-MA"/>
        </w:rPr>
        <w:t>شويه</w:t>
      </w:r>
      <w:r w:rsidRPr="00B83422">
        <w:rPr>
          <w:sz w:val="36"/>
          <w:szCs w:val="36"/>
          <w:rtl/>
          <w:lang w:bidi="ar-MA"/>
        </w:rPr>
        <w:t xml:space="preserve"> أو </w:t>
      </w:r>
      <w:r w:rsidRPr="00B83422">
        <w:rPr>
          <w:rFonts w:hint="cs"/>
          <w:sz w:val="36"/>
          <w:szCs w:val="36"/>
          <w:rtl/>
          <w:lang w:bidi="ar-MA"/>
        </w:rPr>
        <w:t>تغيير</w:t>
      </w:r>
      <w:r w:rsidRPr="00B83422">
        <w:rPr>
          <w:sz w:val="36"/>
          <w:szCs w:val="36"/>
          <w:rtl/>
          <w:lang w:bidi="ar-MA"/>
        </w:rPr>
        <w:t xml:space="preserve"> آخر أو تعدّ يباشر بهدف الإساءة بها أو بسمعة </w:t>
      </w:r>
      <w:r w:rsidRPr="00B83422">
        <w:rPr>
          <w:rFonts w:hint="cs"/>
          <w:sz w:val="36"/>
          <w:szCs w:val="36"/>
          <w:rtl/>
          <w:lang w:bidi="ar-MA"/>
        </w:rPr>
        <w:t>المستفيدين</w:t>
      </w:r>
      <w:r w:rsidRPr="00B83422">
        <w:rPr>
          <w:sz w:val="36"/>
          <w:szCs w:val="36"/>
          <w:rtl/>
          <w:lang w:bidi="ar-MA"/>
        </w:rPr>
        <w:t xml:space="preserve"> أو المنطقة التي تنتمي إليها أو بصورتها،</w:t>
      </w:r>
      <w:r w:rsidRPr="00B83422">
        <w:rPr>
          <w:rFonts w:hint="cs"/>
          <w:sz w:val="36"/>
          <w:szCs w:val="36"/>
          <w:rtl/>
          <w:lang w:bidi="ar-MA"/>
        </w:rPr>
        <w:t xml:space="preserve"> يتعين/ينبغي أن</w:t>
      </w:r>
      <w:r w:rsidRPr="00B83422">
        <w:rPr>
          <w:sz w:val="36"/>
          <w:szCs w:val="36"/>
          <w:rtl/>
          <w:lang w:bidi="ar-MA"/>
        </w:rPr>
        <w:t xml:space="preserve"> تستمرّ لأجل غير محدّد.</w:t>
      </w:r>
    </w:p>
    <w:p w:rsidR="00770D5C" w:rsidRPr="00B83422" w:rsidRDefault="00770D5C" w:rsidP="00770D5C">
      <w:pPr>
        <w:pStyle w:val="NormalAR"/>
        <w:keepNext/>
        <w:spacing w:before="120" w:after="240" w:line="360" w:lineRule="exact"/>
        <w:ind w:left="0"/>
        <w:rPr>
          <w:i/>
          <w:iCs/>
          <w:sz w:val="36"/>
          <w:szCs w:val="36"/>
          <w:rtl/>
          <w:lang w:bidi="ar-MA"/>
        </w:rPr>
      </w:pPr>
      <w:r w:rsidRPr="00B83422">
        <w:rPr>
          <w:rFonts w:hint="cs"/>
          <w:i/>
          <w:iCs/>
          <w:sz w:val="36"/>
          <w:szCs w:val="36"/>
          <w:rtl/>
          <w:lang w:bidi="ar-MA"/>
        </w:rPr>
        <w:t>الخيار 2:</w:t>
      </w:r>
    </w:p>
    <w:p w:rsidR="00770D5C" w:rsidRPr="00B83422" w:rsidRDefault="00770D5C" w:rsidP="00770D5C">
      <w:pPr>
        <w:pStyle w:val="NormalAR"/>
        <w:spacing w:after="240" w:line="360" w:lineRule="exact"/>
        <w:ind w:left="0"/>
        <w:rPr>
          <w:sz w:val="36"/>
          <w:szCs w:val="36"/>
          <w:rtl/>
          <w:lang w:bidi="ar-MA"/>
        </w:rPr>
      </w:pPr>
      <w:r w:rsidRPr="00B83422">
        <w:rPr>
          <w:rFonts w:hint="cs"/>
          <w:sz w:val="36"/>
          <w:szCs w:val="36"/>
          <w:rtl/>
          <w:lang w:bidi="ar-MA"/>
        </w:rPr>
        <w:t>1.</w:t>
      </w:r>
      <w:r w:rsidRPr="00B83422">
        <w:rPr>
          <w:rFonts w:hint="cs"/>
          <w:sz w:val="36"/>
          <w:szCs w:val="36"/>
          <w:rtl/>
          <w:lang w:bidi="ar-MA"/>
        </w:rPr>
        <w:tab/>
        <w:t>فيما يتعلق بالجوانب المادية لأشكال التعبير الثقافي التقليدي على الأقل، يتعين/ينبغي أن تدوم حمايتها لفترة زمنية محدودة.</w:t>
      </w:r>
    </w:p>
    <w:p w:rsidR="00770D5C" w:rsidRPr="00B83422" w:rsidRDefault="00770D5C" w:rsidP="00770D5C">
      <w:pPr>
        <w:pStyle w:val="NormalAR"/>
        <w:keepNext/>
        <w:spacing w:after="240" w:line="360" w:lineRule="exact"/>
        <w:ind w:left="0"/>
        <w:jc w:val="center"/>
        <w:rPr>
          <w:sz w:val="40"/>
          <w:szCs w:val="40"/>
          <w:rtl/>
          <w:lang w:bidi="ar-MA"/>
        </w:rPr>
      </w:pPr>
      <w:r w:rsidRPr="00B83422">
        <w:rPr>
          <w:sz w:val="36"/>
          <w:szCs w:val="36"/>
          <w:rtl/>
          <w:lang w:bidi="ar-MA"/>
        </w:rPr>
        <w:br w:type="page"/>
      </w:r>
      <w:r w:rsidRPr="00B83422">
        <w:rPr>
          <w:sz w:val="40"/>
          <w:szCs w:val="40"/>
          <w:rtl/>
          <w:lang w:bidi="ar-MA"/>
        </w:rPr>
        <w:t>المادة 7</w:t>
      </w:r>
    </w:p>
    <w:p w:rsidR="00770D5C" w:rsidRPr="00B83422" w:rsidRDefault="00770D5C" w:rsidP="00770D5C">
      <w:pPr>
        <w:pStyle w:val="NormalAR"/>
        <w:keepNext/>
        <w:spacing w:after="240" w:line="360" w:lineRule="exact"/>
        <w:ind w:left="0"/>
        <w:jc w:val="center"/>
        <w:rPr>
          <w:sz w:val="40"/>
          <w:szCs w:val="40"/>
          <w:rtl/>
          <w:lang w:bidi="ar-MA"/>
        </w:rPr>
      </w:pPr>
      <w:r w:rsidRPr="00B83422">
        <w:rPr>
          <w:sz w:val="40"/>
          <w:szCs w:val="40"/>
          <w:rtl/>
          <w:lang w:bidi="ar-MA"/>
        </w:rPr>
        <w:t>الشروط الشكلية</w:t>
      </w:r>
    </w:p>
    <w:p w:rsidR="00770D5C" w:rsidRPr="00B83422" w:rsidRDefault="00770D5C" w:rsidP="00770D5C">
      <w:pPr>
        <w:pStyle w:val="NormalAR"/>
        <w:spacing w:after="240" w:line="360" w:lineRule="exact"/>
        <w:ind w:left="0"/>
        <w:rPr>
          <w:sz w:val="36"/>
          <w:szCs w:val="36"/>
          <w:rtl/>
          <w:lang w:bidi="ar-MA"/>
        </w:rPr>
      </w:pPr>
      <w:r w:rsidRPr="00B83422">
        <w:rPr>
          <w:rFonts w:hint="cs"/>
          <w:sz w:val="36"/>
          <w:szCs w:val="36"/>
          <w:rtl/>
          <w:lang w:bidi="ar-MA"/>
        </w:rPr>
        <w:t>[</w:t>
      </w:r>
      <w:r w:rsidRPr="00B83422">
        <w:rPr>
          <w:sz w:val="36"/>
          <w:szCs w:val="36"/>
          <w:rtl/>
          <w:lang w:bidi="ar-MA"/>
        </w:rPr>
        <w:t>كمبدأ عام</w:t>
      </w:r>
      <w:r w:rsidRPr="00B83422">
        <w:rPr>
          <w:rFonts w:hint="cs"/>
          <w:sz w:val="36"/>
          <w:szCs w:val="36"/>
          <w:rtl/>
          <w:lang w:bidi="ar-MA"/>
        </w:rPr>
        <w:t>]</w:t>
      </w:r>
      <w:r w:rsidRPr="00B83422">
        <w:rPr>
          <w:sz w:val="36"/>
          <w:szCs w:val="36"/>
          <w:rtl/>
          <w:lang w:bidi="ar-MA"/>
        </w:rPr>
        <w:t xml:space="preserve">، </w:t>
      </w:r>
      <w:r w:rsidRPr="00B83422">
        <w:rPr>
          <w:rFonts w:hint="cs"/>
          <w:sz w:val="36"/>
          <w:szCs w:val="36"/>
          <w:rtl/>
          <w:lang w:bidi="ar-MA"/>
        </w:rPr>
        <w:t>يتعين/ينبغي ألاّ تخضع</w:t>
      </w:r>
      <w:r w:rsidRPr="00B83422">
        <w:rPr>
          <w:sz w:val="36"/>
          <w:szCs w:val="36"/>
          <w:rtl/>
          <w:lang w:bidi="ar-MA"/>
        </w:rPr>
        <w:t xml:space="preserve"> حماية أشكال التعبير الثقافي التقليدي </w:t>
      </w:r>
      <w:r w:rsidRPr="00B83422">
        <w:rPr>
          <w:rFonts w:hint="cs"/>
          <w:sz w:val="36"/>
          <w:szCs w:val="36"/>
          <w:rtl/>
          <w:lang w:bidi="ar-MA"/>
        </w:rPr>
        <w:t>ل</w:t>
      </w:r>
      <w:r w:rsidRPr="00B83422">
        <w:rPr>
          <w:sz w:val="36"/>
          <w:szCs w:val="36"/>
          <w:rtl/>
          <w:lang w:bidi="ar-MA"/>
        </w:rPr>
        <w:t>أي شروط شكلية.</w:t>
      </w:r>
    </w:p>
    <w:p w:rsidR="00770D5C" w:rsidRPr="00B83422" w:rsidRDefault="00770D5C" w:rsidP="00770D5C">
      <w:pPr>
        <w:pStyle w:val="NormalAR"/>
        <w:spacing w:after="240" w:line="360" w:lineRule="exact"/>
        <w:ind w:left="0"/>
        <w:jc w:val="center"/>
        <w:rPr>
          <w:sz w:val="40"/>
          <w:szCs w:val="40"/>
          <w:rtl/>
          <w:lang w:bidi="ar-MA"/>
        </w:rPr>
      </w:pPr>
      <w:r w:rsidRPr="00B83422">
        <w:rPr>
          <w:sz w:val="36"/>
          <w:szCs w:val="36"/>
          <w:rtl/>
          <w:lang w:bidi="ar-MA"/>
        </w:rPr>
        <w:br w:type="page"/>
      </w:r>
      <w:r w:rsidRPr="00B83422">
        <w:rPr>
          <w:rFonts w:hint="cs"/>
          <w:sz w:val="36"/>
          <w:szCs w:val="36"/>
          <w:rtl/>
          <w:lang w:bidi="ar-MA"/>
        </w:rPr>
        <w:t>[</w:t>
      </w:r>
      <w:r w:rsidRPr="00B83422">
        <w:rPr>
          <w:sz w:val="40"/>
          <w:szCs w:val="40"/>
          <w:rtl/>
          <w:lang w:bidi="ar-MA"/>
        </w:rPr>
        <w:t>المادة 8</w:t>
      </w:r>
    </w:p>
    <w:p w:rsidR="00770D5C" w:rsidRPr="00B83422" w:rsidRDefault="00770D5C" w:rsidP="00770D5C">
      <w:pPr>
        <w:pStyle w:val="NormalAR"/>
        <w:spacing w:after="240" w:line="360" w:lineRule="exact"/>
        <w:ind w:left="0"/>
        <w:jc w:val="center"/>
        <w:rPr>
          <w:sz w:val="40"/>
          <w:szCs w:val="40"/>
          <w:rtl/>
          <w:lang w:bidi="ar-MA"/>
        </w:rPr>
      </w:pPr>
      <w:r w:rsidRPr="00B83422">
        <w:rPr>
          <w:sz w:val="40"/>
          <w:szCs w:val="40"/>
          <w:rtl/>
          <w:lang w:bidi="ar-MA"/>
        </w:rPr>
        <w:t xml:space="preserve">العقوبات </w:t>
      </w:r>
      <w:proofErr w:type="spellStart"/>
      <w:r w:rsidRPr="00B83422">
        <w:rPr>
          <w:rFonts w:hint="cs"/>
          <w:sz w:val="40"/>
          <w:szCs w:val="40"/>
          <w:rtl/>
          <w:lang w:bidi="ar-MA"/>
        </w:rPr>
        <w:t>والجزاءات</w:t>
      </w:r>
      <w:proofErr w:type="spellEnd"/>
      <w:r w:rsidRPr="00B83422">
        <w:rPr>
          <w:sz w:val="40"/>
          <w:szCs w:val="40"/>
          <w:rtl/>
          <w:lang w:bidi="ar-MA"/>
        </w:rPr>
        <w:t xml:space="preserve"> وممارسة الحقوق</w:t>
      </w:r>
      <w:r w:rsidRPr="00B83422">
        <w:rPr>
          <w:rFonts w:hint="cs"/>
          <w:sz w:val="40"/>
          <w:szCs w:val="40"/>
          <w:rtl/>
          <w:lang w:bidi="ar-MA"/>
        </w:rPr>
        <w:t>/المصالح</w:t>
      </w:r>
    </w:p>
    <w:p w:rsidR="00770D5C" w:rsidRPr="00B83422" w:rsidRDefault="00770D5C" w:rsidP="00770D5C">
      <w:pPr>
        <w:pStyle w:val="NormalAR"/>
        <w:spacing w:after="240" w:line="360" w:lineRule="exact"/>
        <w:ind w:left="0"/>
        <w:rPr>
          <w:sz w:val="36"/>
          <w:szCs w:val="36"/>
          <w:rtl/>
          <w:lang w:bidi="ar-SA"/>
        </w:rPr>
      </w:pPr>
      <w:r w:rsidRPr="00B83422">
        <w:rPr>
          <w:sz w:val="36"/>
          <w:szCs w:val="36"/>
          <w:rtl/>
          <w:lang w:bidi="ar-MA"/>
        </w:rPr>
        <w:t>1.</w:t>
      </w:r>
      <w:r w:rsidRPr="00B83422">
        <w:rPr>
          <w:sz w:val="36"/>
          <w:szCs w:val="36"/>
          <w:rtl/>
          <w:lang w:bidi="ar-MA"/>
        </w:rPr>
        <w:tab/>
        <w:t>(الخيار 1): يتعين/ينبغي إتاحة التدابير المناسبة وفقا للقانون الوطني لضمان تطبيق هذا الصك، بما في ذلك تدابير قانونية أو سياسية أو إدارية لمنع الإضرار، عن قصد أو عن إهمال، بالمصالح المادية و/أو المعنوية للمستفيدين</w:t>
      </w:r>
      <w:r w:rsidRPr="00B83422">
        <w:rPr>
          <w:rFonts w:hint="cs"/>
          <w:sz w:val="36"/>
          <w:szCs w:val="36"/>
          <w:rtl/>
          <w:lang w:bidi="ar-MA"/>
        </w:rPr>
        <w:t>،</w:t>
      </w:r>
      <w:r w:rsidRPr="00B83422">
        <w:rPr>
          <w:sz w:val="36"/>
          <w:szCs w:val="36"/>
          <w:rtl/>
          <w:lang w:bidi="ar-MA"/>
        </w:rPr>
        <w:t xml:space="preserve"> </w:t>
      </w:r>
      <w:r w:rsidRPr="00B83422">
        <w:rPr>
          <w:rFonts w:hint="cs"/>
          <w:sz w:val="36"/>
          <w:szCs w:val="36"/>
          <w:rtl/>
          <w:lang w:bidi="ar-MA"/>
        </w:rPr>
        <w:t xml:space="preserve">على أن </w:t>
      </w:r>
      <w:r w:rsidRPr="00B83422">
        <w:rPr>
          <w:sz w:val="36"/>
          <w:szCs w:val="36"/>
          <w:rtl/>
          <w:lang w:bidi="ar-MA"/>
        </w:rPr>
        <w:t>تكون كافية لتشكل وسيلة للردع.</w:t>
      </w:r>
    </w:p>
    <w:p w:rsidR="00770D5C" w:rsidRPr="00B83422" w:rsidRDefault="00770D5C" w:rsidP="00770D5C">
      <w:pPr>
        <w:pStyle w:val="NormalAR"/>
        <w:spacing w:after="240" w:line="360" w:lineRule="exact"/>
        <w:ind w:left="0"/>
        <w:rPr>
          <w:sz w:val="36"/>
          <w:szCs w:val="36"/>
          <w:rtl/>
          <w:lang w:bidi="ar-MA"/>
        </w:rPr>
      </w:pPr>
      <w:r>
        <w:rPr>
          <w:rFonts w:hint="cs"/>
          <w:sz w:val="36"/>
          <w:szCs w:val="36"/>
          <w:rtl/>
          <w:lang w:bidi="ar-MA"/>
        </w:rPr>
        <w:t>1.</w:t>
      </w:r>
      <w:r w:rsidRPr="00B83422">
        <w:rPr>
          <w:sz w:val="36"/>
          <w:szCs w:val="36"/>
          <w:rtl/>
          <w:lang w:bidi="ar-MA"/>
        </w:rPr>
        <w:tab/>
        <w:t xml:space="preserve">(الخيار </w:t>
      </w:r>
      <w:r w:rsidRPr="00B83422">
        <w:rPr>
          <w:rFonts w:hint="cs"/>
          <w:sz w:val="36"/>
          <w:szCs w:val="36"/>
          <w:rtl/>
          <w:lang w:bidi="ar-MA"/>
        </w:rPr>
        <w:t>2</w:t>
      </w:r>
      <w:r w:rsidRPr="00B83422">
        <w:rPr>
          <w:sz w:val="36"/>
          <w:szCs w:val="36"/>
          <w:rtl/>
          <w:lang w:bidi="ar-MA"/>
        </w:rPr>
        <w:t xml:space="preserve">): يتعين/ينبغي إتاحة آليات للإنفاذ وتسوية المنازعات </w:t>
      </w:r>
      <w:r w:rsidRPr="00B83422">
        <w:rPr>
          <w:rFonts w:hint="cs"/>
          <w:sz w:val="36"/>
          <w:szCs w:val="36"/>
          <w:rtl/>
          <w:lang w:bidi="ar-MA"/>
        </w:rPr>
        <w:t>[</w:t>
      </w:r>
      <w:r w:rsidRPr="00B83422">
        <w:rPr>
          <w:sz w:val="36"/>
          <w:szCs w:val="36"/>
          <w:rtl/>
          <w:lang w:bidi="ar-MA"/>
        </w:rPr>
        <w:t>وتدابير حدودية</w:t>
      </w:r>
      <w:r w:rsidRPr="00B83422">
        <w:rPr>
          <w:rFonts w:hint="cs"/>
          <w:sz w:val="36"/>
          <w:szCs w:val="36"/>
          <w:rtl/>
          <w:lang w:bidi="ar-MA"/>
        </w:rPr>
        <w:t>]</w:t>
      </w:r>
      <w:r w:rsidRPr="00B83422">
        <w:rPr>
          <w:sz w:val="36"/>
          <w:szCs w:val="36"/>
          <w:rtl/>
          <w:lang w:bidi="ar-MA"/>
        </w:rPr>
        <w:t xml:space="preserve"> وعقوبات </w:t>
      </w:r>
      <w:proofErr w:type="spellStart"/>
      <w:r w:rsidRPr="00B83422">
        <w:rPr>
          <w:rFonts w:hint="cs"/>
          <w:sz w:val="36"/>
          <w:szCs w:val="36"/>
          <w:rtl/>
          <w:lang w:bidi="ar-MA"/>
        </w:rPr>
        <w:t>وجزاءات</w:t>
      </w:r>
      <w:proofErr w:type="spellEnd"/>
      <w:r w:rsidRPr="00B83422">
        <w:rPr>
          <w:rFonts w:hint="cs"/>
          <w:sz w:val="36"/>
          <w:szCs w:val="36"/>
          <w:rtl/>
          <w:lang w:bidi="ar-MA"/>
        </w:rPr>
        <w:t xml:space="preserve">، ومنها </w:t>
      </w:r>
      <w:proofErr w:type="spellStart"/>
      <w:r w:rsidRPr="00B83422">
        <w:rPr>
          <w:rFonts w:hint="cs"/>
          <w:sz w:val="36"/>
          <w:szCs w:val="36"/>
          <w:rtl/>
          <w:lang w:bidi="ar-MA"/>
        </w:rPr>
        <w:t>الجزاءات</w:t>
      </w:r>
      <w:proofErr w:type="spellEnd"/>
      <w:r w:rsidRPr="00B83422">
        <w:rPr>
          <w:sz w:val="36"/>
          <w:szCs w:val="36"/>
          <w:rtl/>
          <w:lang w:bidi="ar-MA"/>
        </w:rPr>
        <w:t xml:space="preserve"> الجنائية والمدنية</w:t>
      </w:r>
      <w:r w:rsidRPr="00B83422">
        <w:rPr>
          <w:rFonts w:hint="cs"/>
          <w:sz w:val="36"/>
          <w:szCs w:val="36"/>
          <w:rtl/>
          <w:lang w:bidi="ar-MA"/>
        </w:rPr>
        <w:t>،</w:t>
      </w:r>
      <w:r w:rsidRPr="00B83422">
        <w:rPr>
          <w:sz w:val="36"/>
          <w:szCs w:val="36"/>
          <w:rtl/>
          <w:lang w:bidi="ar-MA"/>
        </w:rPr>
        <w:t xml:space="preserve"> تكون ميسّرة ومناسبة وكافية</w:t>
      </w:r>
      <w:r w:rsidRPr="00B83422">
        <w:rPr>
          <w:rFonts w:hint="cs"/>
          <w:sz w:val="36"/>
          <w:szCs w:val="36"/>
          <w:rtl/>
          <w:lang w:bidi="ar-MA"/>
        </w:rPr>
        <w:t xml:space="preserve"> </w:t>
      </w:r>
      <w:r w:rsidRPr="00B83422">
        <w:rPr>
          <w:sz w:val="36"/>
          <w:szCs w:val="36"/>
          <w:rtl/>
          <w:lang w:bidi="ar-MA"/>
        </w:rPr>
        <w:t>في حال خرق الحماية المكفولة لأشكال التعبير الثقافي التقليدي.</w:t>
      </w:r>
    </w:p>
    <w:p w:rsidR="00770D5C" w:rsidRPr="00B83422" w:rsidRDefault="00770D5C" w:rsidP="00770D5C">
      <w:pPr>
        <w:pStyle w:val="NormalAR"/>
        <w:spacing w:after="240" w:line="360" w:lineRule="exact"/>
        <w:ind w:left="0"/>
        <w:rPr>
          <w:sz w:val="36"/>
          <w:szCs w:val="36"/>
          <w:rtl/>
          <w:lang w:bidi="ar-MA"/>
        </w:rPr>
      </w:pPr>
      <w:r>
        <w:rPr>
          <w:rFonts w:hint="cs"/>
          <w:sz w:val="36"/>
          <w:szCs w:val="36"/>
          <w:rtl/>
          <w:lang w:bidi="ar-MA"/>
        </w:rPr>
        <w:t>2.</w:t>
      </w:r>
      <w:r w:rsidRPr="00B83422">
        <w:rPr>
          <w:rFonts w:hint="cs"/>
          <w:sz w:val="36"/>
          <w:szCs w:val="36"/>
          <w:rtl/>
          <w:lang w:bidi="ar-MA"/>
        </w:rPr>
        <w:tab/>
        <w:t>يتعين/ينبغي أن تخضع سبل الانتصاف لصون الحماية الممنوحة بناء على هذا الصكّ للقانون الوطني للبلد الذي يطالَب فيه بالحماية.</w:t>
      </w:r>
    </w:p>
    <w:p w:rsidR="00770D5C" w:rsidRPr="00B83422" w:rsidRDefault="00770D5C" w:rsidP="00770D5C">
      <w:pPr>
        <w:pStyle w:val="NormalAR"/>
        <w:spacing w:after="240" w:line="360" w:lineRule="exact"/>
        <w:ind w:left="0"/>
        <w:rPr>
          <w:sz w:val="36"/>
          <w:szCs w:val="36"/>
          <w:rtl/>
          <w:lang w:bidi="ar-SA"/>
        </w:rPr>
      </w:pPr>
      <w:r w:rsidRPr="00B83422">
        <w:rPr>
          <w:rFonts w:hint="cs"/>
          <w:sz w:val="36"/>
          <w:szCs w:val="36"/>
          <w:rtl/>
          <w:lang w:bidi="ar-SA"/>
        </w:rPr>
        <w:t>3.</w:t>
      </w:r>
      <w:r w:rsidRPr="00B83422">
        <w:rPr>
          <w:rFonts w:hint="cs"/>
          <w:sz w:val="36"/>
          <w:szCs w:val="36"/>
          <w:rtl/>
          <w:lang w:bidi="ar-SA"/>
        </w:rPr>
        <w:tab/>
        <w:t>[في حال نشأت منازعة فيما بين المستفيدين أو بين المستفيدين ومستخدمي تعبير ثقافي تقليدي، يتعين/ينبغي أن يحق لكل طرف أن يحيل القضية إلى آلية بديلة مستقلة لتسوية المنازعات تكون معترفا بها في القانون الدولي و/أو الوطني.</w:t>
      </w:r>
      <w:r w:rsidRPr="00B83422">
        <w:rPr>
          <w:rStyle w:val="FootnoteReference"/>
          <w:sz w:val="36"/>
          <w:szCs w:val="36"/>
          <w:rtl/>
          <w:lang w:bidi="ar-SA"/>
        </w:rPr>
        <w:footnoteReference w:id="7"/>
      </w:r>
      <w:r w:rsidRPr="00B83422">
        <w:rPr>
          <w:rFonts w:hint="cs"/>
          <w:sz w:val="36"/>
          <w:szCs w:val="36"/>
          <w:rtl/>
          <w:lang w:bidi="ar-SA"/>
        </w:rPr>
        <w:t>]]</w:t>
      </w:r>
    </w:p>
    <w:p w:rsidR="00770D5C" w:rsidRPr="00B83422" w:rsidRDefault="00770D5C" w:rsidP="00770D5C">
      <w:pPr>
        <w:pStyle w:val="NormalAR"/>
        <w:spacing w:after="240" w:line="360" w:lineRule="exact"/>
        <w:ind w:left="0"/>
        <w:jc w:val="center"/>
        <w:rPr>
          <w:sz w:val="40"/>
          <w:szCs w:val="40"/>
          <w:rtl/>
          <w:lang w:bidi="ar-SA"/>
        </w:rPr>
      </w:pPr>
      <w:r w:rsidRPr="00B83422">
        <w:rPr>
          <w:sz w:val="36"/>
          <w:szCs w:val="36"/>
          <w:u w:val="single"/>
          <w:rtl/>
          <w:lang w:bidi="ar-SA"/>
        </w:rPr>
        <w:br w:type="page"/>
      </w:r>
      <w:r w:rsidRPr="00B83422">
        <w:rPr>
          <w:rFonts w:hint="cs"/>
          <w:sz w:val="36"/>
          <w:szCs w:val="36"/>
          <w:rtl/>
          <w:lang w:bidi="ar-SA"/>
        </w:rPr>
        <w:t>[</w:t>
      </w:r>
      <w:r w:rsidRPr="00B83422">
        <w:rPr>
          <w:sz w:val="40"/>
          <w:szCs w:val="40"/>
          <w:rtl/>
          <w:lang w:bidi="ar-SA"/>
        </w:rPr>
        <w:t>المادة 9</w:t>
      </w:r>
    </w:p>
    <w:p w:rsidR="00770D5C" w:rsidRPr="00B83422" w:rsidRDefault="00770D5C" w:rsidP="00770D5C">
      <w:pPr>
        <w:pStyle w:val="NormalAR"/>
        <w:keepNext/>
        <w:spacing w:after="240" w:line="360" w:lineRule="exact"/>
        <w:ind w:left="0"/>
        <w:jc w:val="center"/>
        <w:rPr>
          <w:sz w:val="40"/>
          <w:szCs w:val="40"/>
          <w:rtl/>
          <w:lang w:bidi="ar-SA"/>
        </w:rPr>
      </w:pPr>
      <w:r w:rsidRPr="00B83422">
        <w:rPr>
          <w:sz w:val="40"/>
          <w:szCs w:val="40"/>
          <w:rtl/>
          <w:lang w:bidi="ar-SA"/>
        </w:rPr>
        <w:t>التدابير الانتقالية</w:t>
      </w:r>
    </w:p>
    <w:p w:rsidR="00770D5C" w:rsidRPr="00B83422" w:rsidRDefault="00770D5C" w:rsidP="00770D5C">
      <w:pPr>
        <w:pStyle w:val="NormalAR"/>
        <w:spacing w:after="240" w:line="360" w:lineRule="exact"/>
        <w:ind w:left="0"/>
        <w:rPr>
          <w:sz w:val="36"/>
          <w:szCs w:val="36"/>
          <w:rtl/>
          <w:lang w:bidi="ar-SA"/>
        </w:rPr>
      </w:pPr>
      <w:r w:rsidRPr="00B83422">
        <w:rPr>
          <w:sz w:val="36"/>
          <w:szCs w:val="36"/>
          <w:rtl/>
          <w:lang w:bidi="ar-SA"/>
        </w:rPr>
        <w:t>1.</w:t>
      </w:r>
      <w:r w:rsidRPr="00B83422">
        <w:rPr>
          <w:sz w:val="36"/>
          <w:szCs w:val="36"/>
          <w:rtl/>
          <w:lang w:bidi="ar-SA"/>
        </w:rPr>
        <w:tab/>
        <w:t xml:space="preserve">تطبق هذه الأحكام على جميع أشكال التعبير الثقافي التقليدي التي تفي بالمعايير المنصوص عليها في المادة </w:t>
      </w:r>
      <w:r w:rsidRPr="00B83422">
        <w:rPr>
          <w:rFonts w:hint="cs"/>
          <w:sz w:val="36"/>
          <w:szCs w:val="36"/>
          <w:rtl/>
          <w:lang w:bidi="ar-SA"/>
        </w:rPr>
        <w:t>1</w:t>
      </w:r>
      <w:r w:rsidRPr="00B83422">
        <w:rPr>
          <w:sz w:val="36"/>
          <w:szCs w:val="36"/>
          <w:rtl/>
          <w:lang w:bidi="ar-SA"/>
        </w:rPr>
        <w:t xml:space="preserve"> عند دخول الأحكام حيز النفاذ.</w:t>
      </w:r>
    </w:p>
    <w:p w:rsidR="00770D5C" w:rsidRPr="00B83422" w:rsidRDefault="00770D5C" w:rsidP="00770D5C">
      <w:pPr>
        <w:pStyle w:val="NormalAR"/>
        <w:keepNext/>
        <w:spacing w:after="240" w:line="360" w:lineRule="exact"/>
        <w:ind w:left="0"/>
        <w:rPr>
          <w:i/>
          <w:iCs/>
          <w:sz w:val="36"/>
          <w:szCs w:val="36"/>
          <w:rtl/>
          <w:lang w:bidi="ar-SA"/>
        </w:rPr>
      </w:pPr>
      <w:r w:rsidRPr="00B83422">
        <w:rPr>
          <w:i/>
          <w:iCs/>
          <w:sz w:val="36"/>
          <w:szCs w:val="36"/>
          <w:rtl/>
          <w:lang w:bidi="ar-SA"/>
        </w:rPr>
        <w:t>الخيار 1</w:t>
      </w:r>
    </w:p>
    <w:p w:rsidR="00770D5C" w:rsidRPr="00B83422" w:rsidRDefault="00770D5C" w:rsidP="00770D5C">
      <w:pPr>
        <w:pStyle w:val="NormalAR"/>
        <w:spacing w:after="240" w:line="360" w:lineRule="exact"/>
        <w:ind w:left="0"/>
        <w:rPr>
          <w:sz w:val="36"/>
          <w:szCs w:val="36"/>
          <w:rtl/>
          <w:lang w:bidi="ar-SA"/>
        </w:rPr>
      </w:pPr>
      <w:r w:rsidRPr="00B83422">
        <w:rPr>
          <w:sz w:val="36"/>
          <w:szCs w:val="36"/>
          <w:rtl/>
          <w:lang w:bidi="ar-SA"/>
        </w:rPr>
        <w:t>2.</w:t>
      </w:r>
      <w:r w:rsidRPr="00B83422">
        <w:rPr>
          <w:sz w:val="36"/>
          <w:szCs w:val="36"/>
          <w:rtl/>
          <w:lang w:bidi="ar-SA"/>
        </w:rPr>
        <w:tab/>
        <w:t>يتعين/ينبغي للدولة أن تضمن التدابير اللازمة التي تكفل الحقوق المعترف بها بموجب القانون الوطني والتي سبق أن اكتسبها الغير.</w:t>
      </w:r>
    </w:p>
    <w:p w:rsidR="00770D5C" w:rsidRPr="00B83422" w:rsidRDefault="00770D5C" w:rsidP="00770D5C">
      <w:pPr>
        <w:pStyle w:val="NormalAR"/>
        <w:keepNext/>
        <w:spacing w:after="240" w:line="360" w:lineRule="exact"/>
        <w:ind w:left="0"/>
        <w:rPr>
          <w:i/>
          <w:iCs/>
          <w:sz w:val="36"/>
          <w:szCs w:val="36"/>
          <w:rtl/>
          <w:lang w:bidi="ar-SA"/>
        </w:rPr>
      </w:pPr>
      <w:r w:rsidRPr="00B83422">
        <w:rPr>
          <w:i/>
          <w:iCs/>
          <w:sz w:val="36"/>
          <w:szCs w:val="36"/>
          <w:rtl/>
          <w:lang w:bidi="ar-SA"/>
        </w:rPr>
        <w:t>الخيار 2</w:t>
      </w:r>
    </w:p>
    <w:p w:rsidR="00770D5C" w:rsidRPr="00B83422" w:rsidRDefault="00770D5C" w:rsidP="00770D5C">
      <w:pPr>
        <w:pStyle w:val="NormalAR"/>
        <w:spacing w:after="240" w:line="360" w:lineRule="exact"/>
        <w:ind w:left="0"/>
        <w:rPr>
          <w:sz w:val="36"/>
          <w:szCs w:val="36"/>
          <w:rtl/>
          <w:lang w:bidi="ar-SA"/>
        </w:rPr>
      </w:pPr>
      <w:r w:rsidRPr="00B83422">
        <w:rPr>
          <w:sz w:val="36"/>
          <w:szCs w:val="36"/>
          <w:rtl/>
          <w:lang w:bidi="ar-SA"/>
        </w:rPr>
        <w:t>2.</w:t>
      </w:r>
      <w:r w:rsidRPr="00B83422">
        <w:rPr>
          <w:sz w:val="36"/>
          <w:szCs w:val="36"/>
          <w:rtl/>
          <w:lang w:bidi="ar-SA"/>
        </w:rPr>
        <w:tab/>
        <w:t xml:space="preserve">يتعين/ينبغي تكييف الأفعال المستمرة بخصوص أشكال التعبير الثقافي التقليدي التي بدأت قبل دخول هذه الأحكام حيز النفاذ والتي ما كانت لتكون مباحة أو التي </w:t>
      </w:r>
      <w:r w:rsidRPr="00B83422">
        <w:rPr>
          <w:rFonts w:hint="cs"/>
          <w:sz w:val="36"/>
          <w:szCs w:val="36"/>
          <w:rtl/>
          <w:lang w:bidi="ar-SA"/>
        </w:rPr>
        <w:t xml:space="preserve">تنظمها </w:t>
      </w:r>
      <w:r w:rsidRPr="00B83422">
        <w:rPr>
          <w:sz w:val="36"/>
          <w:szCs w:val="36"/>
          <w:rtl/>
          <w:lang w:bidi="ar-SA"/>
        </w:rPr>
        <w:t xml:space="preserve">الأحكام بطريقة مختلفة، لتتماشى مع الأحكام، في غضون </w:t>
      </w:r>
      <w:r w:rsidRPr="00B83422">
        <w:rPr>
          <w:rFonts w:hint="cs"/>
          <w:sz w:val="36"/>
          <w:szCs w:val="36"/>
          <w:rtl/>
          <w:lang w:bidi="ar-SA"/>
        </w:rPr>
        <w:t>فترة</w:t>
      </w:r>
      <w:r w:rsidRPr="00B83422">
        <w:rPr>
          <w:sz w:val="36"/>
          <w:szCs w:val="36"/>
          <w:rtl/>
          <w:lang w:bidi="ar-SA"/>
        </w:rPr>
        <w:t xml:space="preserve"> معقولة بعد دخول</w:t>
      </w:r>
      <w:r w:rsidRPr="00B83422">
        <w:rPr>
          <w:rFonts w:hint="cs"/>
          <w:sz w:val="36"/>
          <w:szCs w:val="36"/>
          <w:rtl/>
          <w:lang w:bidi="ar-SA"/>
        </w:rPr>
        <w:t xml:space="preserve">ها </w:t>
      </w:r>
      <w:r w:rsidRPr="00B83422">
        <w:rPr>
          <w:sz w:val="36"/>
          <w:szCs w:val="36"/>
          <w:rtl/>
          <w:lang w:bidi="ar-SA"/>
        </w:rPr>
        <w:t>حيز النفاذ</w:t>
      </w:r>
      <w:r w:rsidRPr="00B83422">
        <w:rPr>
          <w:rFonts w:hint="cs"/>
          <w:sz w:val="36"/>
          <w:szCs w:val="36"/>
          <w:rtl/>
          <w:lang w:bidi="ar-SA"/>
        </w:rPr>
        <w:t>،</w:t>
      </w:r>
      <w:r w:rsidRPr="00B83422">
        <w:rPr>
          <w:sz w:val="36"/>
          <w:szCs w:val="36"/>
          <w:rtl/>
          <w:lang w:bidi="ar-SA"/>
        </w:rPr>
        <w:t xml:space="preserve"> شر</w:t>
      </w:r>
      <w:r w:rsidRPr="00B83422">
        <w:rPr>
          <w:rFonts w:hint="cs"/>
          <w:sz w:val="36"/>
          <w:szCs w:val="36"/>
          <w:rtl/>
          <w:lang w:bidi="ar-SA"/>
        </w:rPr>
        <w:t>ي</w:t>
      </w:r>
      <w:r w:rsidRPr="00B83422">
        <w:rPr>
          <w:sz w:val="36"/>
          <w:szCs w:val="36"/>
          <w:rtl/>
          <w:lang w:bidi="ar-SA"/>
        </w:rPr>
        <w:t>ط</w:t>
      </w:r>
      <w:r w:rsidRPr="00B83422">
        <w:rPr>
          <w:rFonts w:hint="cs"/>
          <w:sz w:val="36"/>
          <w:szCs w:val="36"/>
          <w:rtl/>
          <w:lang w:bidi="ar-SA"/>
        </w:rPr>
        <w:t>ة</w:t>
      </w:r>
      <w:r w:rsidRPr="00B83422">
        <w:rPr>
          <w:sz w:val="36"/>
          <w:szCs w:val="36"/>
          <w:rtl/>
          <w:lang w:bidi="ar-SA"/>
        </w:rPr>
        <w:t xml:space="preserve"> احترام الحقوق التي سبق أن اكتسبها الغير المؤهلين وفقا للفقرة 3.</w:t>
      </w:r>
    </w:p>
    <w:p w:rsidR="00770D5C" w:rsidRPr="00B83422" w:rsidRDefault="00770D5C" w:rsidP="00770D5C">
      <w:pPr>
        <w:pStyle w:val="NormalAR"/>
        <w:spacing w:after="240" w:line="360" w:lineRule="exact"/>
        <w:ind w:left="0"/>
        <w:rPr>
          <w:sz w:val="36"/>
          <w:szCs w:val="36"/>
          <w:rtl/>
          <w:lang w:bidi="ar-SA"/>
        </w:rPr>
      </w:pPr>
      <w:r w:rsidRPr="00B83422">
        <w:rPr>
          <w:sz w:val="36"/>
          <w:szCs w:val="36"/>
          <w:rtl/>
          <w:lang w:bidi="ar-SA"/>
        </w:rPr>
        <w:t>3.</w:t>
      </w:r>
      <w:r w:rsidRPr="00B83422">
        <w:rPr>
          <w:sz w:val="36"/>
          <w:szCs w:val="36"/>
          <w:rtl/>
          <w:lang w:bidi="ar-SA"/>
        </w:rPr>
        <w:tab/>
      </w:r>
      <w:r w:rsidRPr="00B83422">
        <w:rPr>
          <w:rFonts w:hint="cs"/>
          <w:sz w:val="36"/>
          <w:szCs w:val="36"/>
          <w:rtl/>
          <w:lang w:bidi="ar-SA"/>
        </w:rPr>
        <w:t>و</w:t>
      </w:r>
      <w:r w:rsidRPr="00B83422">
        <w:rPr>
          <w:sz w:val="36"/>
          <w:szCs w:val="36"/>
          <w:rtl/>
          <w:lang w:bidi="ar-SA"/>
        </w:rPr>
        <w:t xml:space="preserve">فيما يتعلق بأشكال التعبير الثقافي التقليدي التي تكتسي أهمية خاصة للجماعات المعنية التي لديها حقوق فيها والتي تكون قد أخرِجت عن نطاق تحكّم تلك الجماعات، </w:t>
      </w:r>
      <w:r w:rsidRPr="00B83422">
        <w:rPr>
          <w:rFonts w:hint="cs"/>
          <w:sz w:val="36"/>
          <w:szCs w:val="36"/>
          <w:rtl/>
          <w:lang w:bidi="ar-SA"/>
        </w:rPr>
        <w:t xml:space="preserve">يتعين/ينبغي أن </w:t>
      </w:r>
      <w:r w:rsidRPr="00B83422">
        <w:rPr>
          <w:sz w:val="36"/>
          <w:szCs w:val="36"/>
          <w:rtl/>
          <w:lang w:bidi="ar-SA"/>
        </w:rPr>
        <w:t>يكون لتلك الجماعات الحق في استرجاع تلك الأشكال.</w:t>
      </w:r>
      <w:r w:rsidRPr="00B83422">
        <w:rPr>
          <w:rFonts w:hint="cs"/>
          <w:sz w:val="36"/>
          <w:szCs w:val="36"/>
          <w:rtl/>
          <w:lang w:bidi="ar-SA"/>
        </w:rPr>
        <w:t>]</w:t>
      </w:r>
    </w:p>
    <w:p w:rsidR="00770D5C" w:rsidRPr="00B83422" w:rsidRDefault="00770D5C" w:rsidP="00770D5C">
      <w:pPr>
        <w:pStyle w:val="NormalAR"/>
        <w:spacing w:after="240" w:line="360" w:lineRule="exact"/>
        <w:ind w:left="0"/>
        <w:jc w:val="center"/>
        <w:rPr>
          <w:sz w:val="40"/>
          <w:szCs w:val="40"/>
          <w:rtl/>
          <w:lang w:bidi="ar-MA"/>
        </w:rPr>
      </w:pPr>
      <w:r w:rsidRPr="00B83422">
        <w:rPr>
          <w:sz w:val="36"/>
          <w:szCs w:val="36"/>
          <w:rtl/>
          <w:lang w:bidi="ar-SA"/>
        </w:rPr>
        <w:br w:type="page"/>
      </w:r>
      <w:r>
        <w:rPr>
          <w:rFonts w:hint="cs"/>
          <w:sz w:val="36"/>
          <w:szCs w:val="36"/>
          <w:rtl/>
          <w:lang w:bidi="ar-SA"/>
        </w:rPr>
        <w:t>[</w:t>
      </w:r>
      <w:r w:rsidRPr="00B83422">
        <w:rPr>
          <w:sz w:val="40"/>
          <w:szCs w:val="40"/>
          <w:rtl/>
          <w:lang w:bidi="ar-MA"/>
        </w:rPr>
        <w:t>المادة 10</w:t>
      </w:r>
    </w:p>
    <w:p w:rsidR="00770D5C" w:rsidRPr="00B83422" w:rsidRDefault="00770D5C" w:rsidP="00770D5C">
      <w:pPr>
        <w:pStyle w:val="NormalAR"/>
        <w:spacing w:after="240" w:line="360" w:lineRule="exact"/>
        <w:ind w:left="0"/>
        <w:jc w:val="center"/>
        <w:rPr>
          <w:sz w:val="40"/>
          <w:szCs w:val="40"/>
          <w:rtl/>
          <w:lang w:bidi="ar-MA"/>
        </w:rPr>
      </w:pPr>
      <w:proofErr w:type="spellStart"/>
      <w:r w:rsidRPr="00B83422">
        <w:rPr>
          <w:sz w:val="40"/>
          <w:szCs w:val="40"/>
          <w:rtl/>
          <w:lang w:bidi="ar-MA"/>
        </w:rPr>
        <w:t>التماشي</w:t>
      </w:r>
      <w:proofErr w:type="spellEnd"/>
      <w:r w:rsidRPr="00B83422">
        <w:rPr>
          <w:sz w:val="40"/>
          <w:szCs w:val="40"/>
          <w:rtl/>
          <w:lang w:bidi="ar-MA"/>
        </w:rPr>
        <w:t xml:space="preserve"> مع الإطار القانوني العام</w:t>
      </w:r>
    </w:p>
    <w:p w:rsidR="00770D5C" w:rsidRPr="00B83422" w:rsidRDefault="00770D5C" w:rsidP="00770D5C">
      <w:pPr>
        <w:pStyle w:val="NormalAR"/>
        <w:keepNext/>
        <w:spacing w:after="240" w:line="360" w:lineRule="exact"/>
        <w:ind w:left="0"/>
        <w:rPr>
          <w:sz w:val="36"/>
          <w:szCs w:val="36"/>
          <w:rtl/>
          <w:lang w:bidi="ar-MA"/>
        </w:rPr>
      </w:pPr>
      <w:r w:rsidRPr="00B83422">
        <w:rPr>
          <w:rFonts w:hint="cs"/>
          <w:i/>
          <w:iCs/>
          <w:sz w:val="36"/>
          <w:szCs w:val="36"/>
          <w:rtl/>
          <w:lang w:bidi="ar-MA"/>
        </w:rPr>
        <w:t>خيار مفتوح (دمج الخيارين 1 و2)</w:t>
      </w:r>
    </w:p>
    <w:p w:rsidR="00770D5C" w:rsidRPr="00B83422" w:rsidRDefault="00770D5C" w:rsidP="00770D5C">
      <w:pPr>
        <w:pStyle w:val="NormalParaAR"/>
        <w:rPr>
          <w:rtl/>
        </w:rPr>
      </w:pPr>
      <w:r w:rsidRPr="00B83422">
        <w:rPr>
          <w:rFonts w:hint="cs"/>
          <w:rtl/>
        </w:rPr>
        <w:t>يتعين/ينبغي</w:t>
      </w:r>
      <w:r w:rsidRPr="00B83422">
        <w:rPr>
          <w:rtl/>
        </w:rPr>
        <w:t xml:space="preserve"> أن تراعي الحماية بموجب هذا الصك</w:t>
      </w:r>
      <w:r w:rsidRPr="00B83422">
        <w:rPr>
          <w:rFonts w:hint="cs"/>
          <w:rtl/>
        </w:rPr>
        <w:t xml:space="preserve"> </w:t>
      </w:r>
      <w:r w:rsidRPr="00B83422">
        <w:rPr>
          <w:rtl/>
        </w:rPr>
        <w:t>الصكوك الدولية</w:t>
      </w:r>
      <w:r w:rsidRPr="00B83422">
        <w:rPr>
          <w:rFonts w:hint="cs"/>
          <w:rtl/>
        </w:rPr>
        <w:t xml:space="preserve"> الأخرى</w:t>
      </w:r>
      <w:r w:rsidRPr="00B83422">
        <w:rPr>
          <w:rtl/>
        </w:rPr>
        <w:t xml:space="preserve">، </w:t>
      </w:r>
      <w:r w:rsidRPr="00B83422">
        <w:rPr>
          <w:rFonts w:hint="cs"/>
          <w:rtl/>
        </w:rPr>
        <w:t>ومنها تلك التي تتناول</w:t>
      </w:r>
      <w:r w:rsidRPr="00B83422">
        <w:rPr>
          <w:rtl/>
        </w:rPr>
        <w:t xml:space="preserve"> الملكية الفكرية</w:t>
      </w:r>
      <w:r w:rsidRPr="00B83422">
        <w:rPr>
          <w:rFonts w:hint="cs"/>
          <w:rtl/>
        </w:rPr>
        <w:t xml:space="preserve"> والتراث الثقافي،</w:t>
      </w:r>
      <w:r w:rsidRPr="00B83422">
        <w:rPr>
          <w:rtl/>
        </w:rPr>
        <w:t xml:space="preserve"> و</w:t>
      </w:r>
      <w:r w:rsidRPr="00B83422">
        <w:rPr>
          <w:rFonts w:hint="cs"/>
          <w:rtl/>
        </w:rPr>
        <w:t xml:space="preserve">أن </w:t>
      </w:r>
      <w:r w:rsidRPr="00B83422">
        <w:rPr>
          <w:rtl/>
        </w:rPr>
        <w:t>تعمل بالتوافق مع</w:t>
      </w:r>
      <w:r w:rsidRPr="00B83422">
        <w:rPr>
          <w:rFonts w:hint="cs"/>
          <w:rtl/>
        </w:rPr>
        <w:t>ها.</w:t>
      </w:r>
      <w:r w:rsidRPr="00B83422">
        <w:rPr>
          <w:rtl/>
        </w:rPr>
        <w:t>]</w:t>
      </w:r>
    </w:p>
    <w:p w:rsidR="00770D5C" w:rsidRPr="00B83422" w:rsidRDefault="00770D5C" w:rsidP="00770D5C">
      <w:pPr>
        <w:pStyle w:val="NormalAR"/>
        <w:keepNext/>
        <w:spacing w:after="240" w:line="360" w:lineRule="exact"/>
        <w:ind w:left="0"/>
        <w:jc w:val="center"/>
        <w:rPr>
          <w:sz w:val="40"/>
          <w:szCs w:val="40"/>
          <w:rtl/>
          <w:lang w:bidi="ar-SA"/>
        </w:rPr>
      </w:pPr>
      <w:r w:rsidRPr="00B83422">
        <w:rPr>
          <w:sz w:val="36"/>
          <w:szCs w:val="36"/>
          <w:rtl/>
          <w:lang w:bidi="ar-SA"/>
        </w:rPr>
        <w:br w:type="page"/>
      </w:r>
      <w:r w:rsidRPr="00B83422">
        <w:rPr>
          <w:rFonts w:hint="cs"/>
          <w:sz w:val="36"/>
          <w:szCs w:val="36"/>
          <w:rtl/>
          <w:lang w:bidi="ar-SA"/>
        </w:rPr>
        <w:t>[</w:t>
      </w:r>
      <w:r w:rsidRPr="00B83422">
        <w:rPr>
          <w:sz w:val="40"/>
          <w:szCs w:val="40"/>
          <w:rtl/>
          <w:lang w:bidi="ar-SA"/>
        </w:rPr>
        <w:t>المادة 11</w:t>
      </w:r>
    </w:p>
    <w:p w:rsidR="00770D5C" w:rsidRPr="00B83422" w:rsidRDefault="00770D5C" w:rsidP="00770D5C">
      <w:pPr>
        <w:pStyle w:val="NormalAR"/>
        <w:keepNext/>
        <w:spacing w:after="240" w:line="360" w:lineRule="exact"/>
        <w:ind w:left="567"/>
        <w:jc w:val="center"/>
        <w:rPr>
          <w:sz w:val="40"/>
          <w:szCs w:val="40"/>
          <w:rtl/>
          <w:lang w:bidi="ar-SA"/>
        </w:rPr>
      </w:pPr>
      <w:r w:rsidRPr="00B83422">
        <w:rPr>
          <w:sz w:val="40"/>
          <w:szCs w:val="40"/>
          <w:rtl/>
          <w:lang w:bidi="ar-SA"/>
        </w:rPr>
        <w:t>المعاملة الوطنية</w:t>
      </w:r>
    </w:p>
    <w:p w:rsidR="00770D5C" w:rsidRPr="00B83422" w:rsidRDefault="00770D5C" w:rsidP="00770D5C">
      <w:pPr>
        <w:pStyle w:val="NormalAR"/>
        <w:spacing w:after="240" w:line="360" w:lineRule="exact"/>
        <w:ind w:left="0"/>
        <w:rPr>
          <w:sz w:val="36"/>
          <w:szCs w:val="36"/>
          <w:rtl/>
          <w:lang w:bidi="ar-SA"/>
        </w:rPr>
      </w:pPr>
      <w:r w:rsidRPr="00B83422">
        <w:rPr>
          <w:sz w:val="36"/>
          <w:szCs w:val="36"/>
          <w:rtl/>
          <w:lang w:bidi="ar-SA"/>
        </w:rPr>
        <w:t xml:space="preserve">يتعين/ينبغي أن تكون الحقوق </w:t>
      </w:r>
      <w:r w:rsidRPr="00B83422">
        <w:rPr>
          <w:rFonts w:hint="cs"/>
          <w:sz w:val="36"/>
          <w:szCs w:val="36"/>
          <w:rtl/>
          <w:lang w:bidi="ar-SA"/>
        </w:rPr>
        <w:t>والمنافع</w:t>
      </w:r>
      <w:r w:rsidRPr="00B83422">
        <w:rPr>
          <w:sz w:val="36"/>
          <w:szCs w:val="36"/>
          <w:rtl/>
          <w:lang w:bidi="ar-SA"/>
        </w:rPr>
        <w:t xml:space="preserve"> </w:t>
      </w:r>
      <w:r w:rsidRPr="00B83422">
        <w:rPr>
          <w:rFonts w:hint="cs"/>
          <w:sz w:val="36"/>
          <w:szCs w:val="36"/>
          <w:rtl/>
          <w:lang w:bidi="ar-SA"/>
        </w:rPr>
        <w:t>المتأتية</w:t>
      </w:r>
      <w:r w:rsidRPr="00B83422">
        <w:rPr>
          <w:sz w:val="36"/>
          <w:szCs w:val="36"/>
          <w:rtl/>
          <w:lang w:bidi="ar-SA"/>
        </w:rPr>
        <w:t xml:space="preserve"> </w:t>
      </w:r>
      <w:r w:rsidRPr="00B83422">
        <w:rPr>
          <w:rFonts w:hint="cs"/>
          <w:sz w:val="36"/>
          <w:szCs w:val="36"/>
          <w:rtl/>
          <w:lang w:bidi="ar-SA"/>
        </w:rPr>
        <w:t>من</w:t>
      </w:r>
      <w:r w:rsidRPr="00B83422">
        <w:rPr>
          <w:sz w:val="36"/>
          <w:szCs w:val="36"/>
          <w:rtl/>
          <w:lang w:bidi="ar-SA"/>
        </w:rPr>
        <w:t xml:space="preserve"> حماية أشكال التعبير الثقافي التقليدي </w:t>
      </w:r>
      <w:r w:rsidRPr="00B83422">
        <w:rPr>
          <w:rFonts w:hint="cs"/>
          <w:sz w:val="36"/>
          <w:szCs w:val="36"/>
          <w:rtl/>
          <w:lang w:bidi="ar-SA"/>
        </w:rPr>
        <w:t>بموجب</w:t>
      </w:r>
      <w:r w:rsidRPr="00B83422">
        <w:rPr>
          <w:sz w:val="36"/>
          <w:szCs w:val="36"/>
          <w:rtl/>
          <w:lang w:bidi="ar-SA"/>
        </w:rPr>
        <w:t xml:space="preserve"> التدابير أو القوانين الوطنية التي </w:t>
      </w:r>
      <w:r w:rsidRPr="00B83422">
        <w:rPr>
          <w:rFonts w:hint="cs"/>
          <w:sz w:val="36"/>
          <w:szCs w:val="36"/>
          <w:rtl/>
          <w:lang w:bidi="ar-SA"/>
        </w:rPr>
        <w:t>تضع</w:t>
      </w:r>
      <w:r w:rsidRPr="00B83422">
        <w:rPr>
          <w:sz w:val="36"/>
          <w:szCs w:val="36"/>
          <w:rtl/>
          <w:lang w:bidi="ar-SA"/>
        </w:rPr>
        <w:t xml:space="preserve"> هذه الأحكام الدولية</w:t>
      </w:r>
      <w:r w:rsidRPr="00B83422">
        <w:rPr>
          <w:rFonts w:hint="cs"/>
          <w:sz w:val="36"/>
          <w:szCs w:val="36"/>
          <w:rtl/>
          <w:lang w:bidi="ar-SA"/>
        </w:rPr>
        <w:t xml:space="preserve"> محل نفاذ</w:t>
      </w:r>
      <w:r w:rsidRPr="00B83422">
        <w:rPr>
          <w:sz w:val="36"/>
          <w:szCs w:val="36"/>
          <w:rtl/>
          <w:lang w:bidi="ar-SA"/>
        </w:rPr>
        <w:t xml:space="preserve"> متاحة لجميع المستفيدين المؤهلين، من مواطنين أو مقيمين في بلد</w:t>
      </w:r>
      <w:r w:rsidRPr="00B83422">
        <w:rPr>
          <w:rFonts w:hint="cs"/>
          <w:sz w:val="36"/>
          <w:szCs w:val="36"/>
          <w:rtl/>
          <w:lang w:bidi="ar-SA"/>
        </w:rPr>
        <w:t>/طرف متعاقد/دولة عضو/عضو</w:t>
      </w:r>
      <w:r w:rsidRPr="00B83422">
        <w:rPr>
          <w:sz w:val="36"/>
          <w:szCs w:val="36"/>
          <w:rtl/>
          <w:lang w:bidi="ar-SA"/>
        </w:rPr>
        <w:t xml:space="preserve"> بعينه كما هو محدد بموجب الواجبات أو الالتزامات الدولية. ويتعين/ينبغي أن يتمتع المستفيدون الأجانب </w:t>
      </w:r>
      <w:r w:rsidRPr="00B83422">
        <w:rPr>
          <w:rFonts w:hint="cs"/>
          <w:sz w:val="36"/>
          <w:szCs w:val="36"/>
          <w:rtl/>
          <w:lang w:bidi="ar-SA"/>
        </w:rPr>
        <w:t>الأهل</w:t>
      </w:r>
      <w:r w:rsidRPr="00B83422">
        <w:rPr>
          <w:sz w:val="36"/>
          <w:szCs w:val="36"/>
          <w:rtl/>
          <w:lang w:bidi="ar-SA"/>
        </w:rPr>
        <w:t xml:space="preserve"> بالحقوق وال</w:t>
      </w:r>
      <w:r w:rsidRPr="00B83422">
        <w:rPr>
          <w:rFonts w:hint="cs"/>
          <w:sz w:val="36"/>
          <w:szCs w:val="36"/>
          <w:rtl/>
          <w:lang w:bidi="ar-SA"/>
        </w:rPr>
        <w:t>منافع</w:t>
      </w:r>
      <w:r w:rsidRPr="00B83422">
        <w:rPr>
          <w:sz w:val="36"/>
          <w:szCs w:val="36"/>
          <w:rtl/>
          <w:lang w:bidi="ar-SA"/>
        </w:rPr>
        <w:t xml:space="preserve"> </w:t>
      </w:r>
      <w:r w:rsidRPr="00B83422">
        <w:rPr>
          <w:rFonts w:hint="cs"/>
          <w:sz w:val="36"/>
          <w:szCs w:val="36"/>
          <w:rtl/>
          <w:lang w:bidi="ar-SA"/>
        </w:rPr>
        <w:t>نفسها</w:t>
      </w:r>
      <w:r w:rsidRPr="00B83422">
        <w:rPr>
          <w:sz w:val="36"/>
          <w:szCs w:val="36"/>
          <w:rtl/>
          <w:lang w:bidi="ar-SA"/>
        </w:rPr>
        <w:t xml:space="preserve"> التي يتمتع بها المستفيدون من مواطني </w:t>
      </w:r>
      <w:r w:rsidRPr="00B83422">
        <w:rPr>
          <w:rFonts w:hint="cs"/>
          <w:sz w:val="36"/>
          <w:szCs w:val="36"/>
          <w:rtl/>
          <w:lang w:bidi="ar-SA"/>
        </w:rPr>
        <w:t>ال</w:t>
      </w:r>
      <w:r w:rsidRPr="00B83422">
        <w:rPr>
          <w:sz w:val="36"/>
          <w:szCs w:val="36"/>
          <w:rtl/>
          <w:lang w:bidi="ar-SA"/>
        </w:rPr>
        <w:t>بلد</w:t>
      </w:r>
      <w:r w:rsidRPr="00B83422">
        <w:rPr>
          <w:rFonts w:hint="cs"/>
          <w:sz w:val="36"/>
          <w:szCs w:val="36"/>
          <w:rtl/>
          <w:lang w:bidi="ar-SA"/>
        </w:rPr>
        <w:t>/الطرف المتعاقد/الدولة العضو/العضو الذي تتاح فيه</w:t>
      </w:r>
      <w:r w:rsidRPr="00B83422" w:rsidDel="007105FC">
        <w:rPr>
          <w:sz w:val="36"/>
          <w:szCs w:val="36"/>
          <w:rtl/>
          <w:lang w:bidi="ar-SA"/>
        </w:rPr>
        <w:t xml:space="preserve"> </w:t>
      </w:r>
      <w:r w:rsidRPr="00B83422">
        <w:rPr>
          <w:sz w:val="36"/>
          <w:szCs w:val="36"/>
          <w:rtl/>
          <w:lang w:bidi="ar-SA"/>
        </w:rPr>
        <w:t xml:space="preserve">الحماية، </w:t>
      </w:r>
      <w:r w:rsidRPr="00B83422">
        <w:rPr>
          <w:rFonts w:hint="cs"/>
          <w:sz w:val="36"/>
          <w:szCs w:val="36"/>
          <w:rtl/>
          <w:lang w:bidi="ar-SA"/>
        </w:rPr>
        <w:t>وكذلك</w:t>
      </w:r>
      <w:r w:rsidRPr="00B83422">
        <w:rPr>
          <w:sz w:val="36"/>
          <w:szCs w:val="36"/>
          <w:rtl/>
          <w:lang w:bidi="ar-SA"/>
        </w:rPr>
        <w:t xml:space="preserve"> الحقوق </w:t>
      </w:r>
      <w:r w:rsidRPr="00B83422">
        <w:rPr>
          <w:rFonts w:hint="cs"/>
          <w:sz w:val="36"/>
          <w:szCs w:val="36"/>
          <w:rtl/>
          <w:lang w:bidi="ar-SA"/>
        </w:rPr>
        <w:t>والمنافع</w:t>
      </w:r>
      <w:r w:rsidRPr="00B83422">
        <w:rPr>
          <w:sz w:val="36"/>
          <w:szCs w:val="36"/>
          <w:rtl/>
          <w:lang w:bidi="ar-SA"/>
        </w:rPr>
        <w:t xml:space="preserve"> الممنوحة </w:t>
      </w:r>
      <w:r w:rsidRPr="00B83422">
        <w:rPr>
          <w:rFonts w:hint="cs"/>
          <w:sz w:val="36"/>
          <w:szCs w:val="36"/>
          <w:rtl/>
          <w:lang w:bidi="ar-SA"/>
        </w:rPr>
        <w:t>خصيصا</w:t>
      </w:r>
      <w:r w:rsidRPr="00B83422">
        <w:rPr>
          <w:sz w:val="36"/>
          <w:szCs w:val="36"/>
          <w:rtl/>
          <w:lang w:bidi="ar-SA"/>
        </w:rPr>
        <w:t xml:space="preserve"> بموجب هذه الأحكام الدولية.</w:t>
      </w:r>
      <w:r w:rsidRPr="00B83422">
        <w:rPr>
          <w:rFonts w:hint="cs"/>
          <w:sz w:val="36"/>
          <w:szCs w:val="36"/>
          <w:rtl/>
          <w:lang w:bidi="ar-SA"/>
        </w:rPr>
        <w:t>]</w:t>
      </w:r>
    </w:p>
    <w:p w:rsidR="00770D5C" w:rsidRPr="00B83422" w:rsidRDefault="00770D5C" w:rsidP="00770D5C">
      <w:pPr>
        <w:pStyle w:val="EndofDocumentAR"/>
        <w:rPr>
          <w:rtl/>
        </w:rPr>
      </w:pPr>
    </w:p>
    <w:p w:rsidR="00770D5C" w:rsidRPr="00B83422" w:rsidRDefault="00770D5C" w:rsidP="00770D5C">
      <w:pPr>
        <w:pStyle w:val="NormalAR"/>
        <w:keepNext/>
        <w:spacing w:after="240" w:line="360" w:lineRule="exact"/>
        <w:ind w:left="0"/>
        <w:jc w:val="center"/>
        <w:rPr>
          <w:sz w:val="40"/>
          <w:szCs w:val="40"/>
          <w:rtl/>
          <w:lang w:bidi="ar-SA"/>
        </w:rPr>
      </w:pPr>
      <w:r w:rsidRPr="00B83422">
        <w:rPr>
          <w:rtl/>
        </w:rPr>
        <w:br w:type="page"/>
      </w:r>
      <w:r w:rsidRPr="00B83422">
        <w:rPr>
          <w:rFonts w:hint="cs"/>
          <w:rtl/>
        </w:rPr>
        <w:t>[</w:t>
      </w:r>
      <w:r w:rsidRPr="00B83422">
        <w:rPr>
          <w:sz w:val="40"/>
          <w:szCs w:val="40"/>
          <w:rtl/>
          <w:lang w:bidi="ar-SA"/>
        </w:rPr>
        <w:t xml:space="preserve">المادة 12 </w:t>
      </w:r>
    </w:p>
    <w:p w:rsidR="00770D5C" w:rsidRPr="00B83422" w:rsidRDefault="00770D5C" w:rsidP="00770D5C">
      <w:pPr>
        <w:pStyle w:val="NormalAR"/>
        <w:keepNext/>
        <w:spacing w:after="240" w:line="360" w:lineRule="exact"/>
        <w:ind w:left="0"/>
        <w:jc w:val="center"/>
        <w:rPr>
          <w:sz w:val="40"/>
          <w:szCs w:val="40"/>
          <w:rtl/>
          <w:lang w:bidi="ar-SA"/>
        </w:rPr>
      </w:pPr>
      <w:r w:rsidRPr="00B83422">
        <w:rPr>
          <w:sz w:val="40"/>
          <w:szCs w:val="40"/>
          <w:rtl/>
          <w:lang w:bidi="ar-SA"/>
        </w:rPr>
        <w:t>التعاون عبر الحدود</w:t>
      </w:r>
    </w:p>
    <w:p w:rsidR="00770D5C" w:rsidRPr="00B83422" w:rsidRDefault="00770D5C" w:rsidP="00770D5C">
      <w:pPr>
        <w:pStyle w:val="NormalParaAR"/>
        <w:rPr>
          <w:rtl/>
        </w:rPr>
      </w:pPr>
      <w:r w:rsidRPr="00B83422">
        <w:rPr>
          <w:rtl/>
        </w:rPr>
        <w:t>في الحالات التي تقع فيها أشكال التعبير الثقافي التقليدي في أقاليم أطراف متعاقدة</w:t>
      </w:r>
      <w:r w:rsidRPr="00B83422">
        <w:rPr>
          <w:rFonts w:hint="cs"/>
          <w:rtl/>
        </w:rPr>
        <w:t>/</w:t>
      </w:r>
      <w:r w:rsidRPr="00B83422">
        <w:rPr>
          <w:rtl/>
        </w:rPr>
        <w:t>دول أعضاء</w:t>
      </w:r>
      <w:r w:rsidRPr="00B83422">
        <w:rPr>
          <w:rFonts w:hint="cs"/>
          <w:rtl/>
        </w:rPr>
        <w:t xml:space="preserve">/أعضاء </w:t>
      </w:r>
      <w:r w:rsidRPr="00B83422">
        <w:rPr>
          <w:rtl/>
        </w:rPr>
        <w:t>مختلفة</w:t>
      </w:r>
      <w:r w:rsidRPr="00B83422">
        <w:rPr>
          <w:rFonts w:hint="cs"/>
          <w:rtl/>
        </w:rPr>
        <w:t>،</w:t>
      </w:r>
      <w:r w:rsidRPr="00B83422">
        <w:rPr>
          <w:rtl/>
        </w:rPr>
        <w:t xml:space="preserve"> </w:t>
      </w:r>
      <w:r w:rsidRPr="00B83422">
        <w:rPr>
          <w:rFonts w:hint="cs"/>
          <w:rtl/>
        </w:rPr>
        <w:t>يتعين/ينبغي</w:t>
      </w:r>
      <w:r w:rsidRPr="00B83422">
        <w:rPr>
          <w:rtl/>
        </w:rPr>
        <w:t xml:space="preserve"> أن تتعاون تلك الأطراف المتعاقدة</w:t>
      </w:r>
      <w:r w:rsidRPr="00B83422">
        <w:rPr>
          <w:rFonts w:hint="cs"/>
          <w:rtl/>
        </w:rPr>
        <w:t>/</w:t>
      </w:r>
      <w:r w:rsidRPr="00B83422">
        <w:rPr>
          <w:rtl/>
        </w:rPr>
        <w:t xml:space="preserve">الدول </w:t>
      </w:r>
      <w:r w:rsidRPr="00B83422">
        <w:rPr>
          <w:rFonts w:hint="cs"/>
          <w:rtl/>
        </w:rPr>
        <w:t>ال</w:t>
      </w:r>
      <w:r w:rsidRPr="00B83422">
        <w:rPr>
          <w:rtl/>
        </w:rPr>
        <w:t>أعضاء</w:t>
      </w:r>
      <w:r w:rsidRPr="00B83422">
        <w:rPr>
          <w:rFonts w:hint="cs"/>
          <w:rtl/>
        </w:rPr>
        <w:t xml:space="preserve">/الأعضاء </w:t>
      </w:r>
      <w:r w:rsidRPr="00B83422">
        <w:rPr>
          <w:rtl/>
        </w:rPr>
        <w:t>على معالجة حالات أشكال التعبير الثقافي التقليدي التي تقع خارج الحدود</w:t>
      </w:r>
      <w:r w:rsidRPr="00B83422">
        <w:rPr>
          <w:rFonts w:hint="cs"/>
          <w:rtl/>
        </w:rPr>
        <w:t>.]</w:t>
      </w:r>
    </w:p>
    <w:p w:rsidR="00770D5C" w:rsidRDefault="00770D5C" w:rsidP="00770D5C">
      <w:pPr>
        <w:pStyle w:val="NormalParaAR"/>
        <w:rPr>
          <w:rtl/>
        </w:rPr>
      </w:pPr>
    </w:p>
    <w:p w:rsidR="00770D5C" w:rsidRPr="00A905C1" w:rsidRDefault="00770D5C" w:rsidP="00770D5C">
      <w:pPr>
        <w:pStyle w:val="EndofDocumentAR"/>
        <w:rPr>
          <w:rtl/>
        </w:rPr>
      </w:pPr>
      <w:bookmarkStart w:id="2" w:name="_GoBack"/>
      <w:bookmarkEnd w:id="2"/>
      <w:r>
        <w:rPr>
          <w:rFonts w:hint="cs"/>
          <w:rtl/>
        </w:rPr>
        <w:t>[نهاية المرفق والوثيقة]</w:t>
      </w:r>
    </w:p>
    <w:p w:rsidR="00183ECF" w:rsidRPr="007F38D1" w:rsidRDefault="00183ECF" w:rsidP="00653B8F">
      <w:pPr>
        <w:pStyle w:val="NormalParaAR"/>
        <w:spacing w:line="240" w:lineRule="auto"/>
        <w:rPr>
          <w:rtl/>
        </w:rPr>
      </w:pPr>
    </w:p>
    <w:sectPr w:rsidR="00183ECF" w:rsidRPr="007F38D1" w:rsidSect="00653B8F">
      <w:headerReference w:type="default" r:id="rId11"/>
      <w:footerReference w:type="default" r:id="rId12"/>
      <w:headerReference w:type="first" r:id="rId13"/>
      <w:foot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1F1" w:rsidRDefault="00BD71F1">
      <w:r>
        <w:separator/>
      </w:r>
    </w:p>
  </w:endnote>
  <w:endnote w:type="continuationSeparator" w:id="0">
    <w:p w:rsidR="00BD71F1" w:rsidRDefault="00BD7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CF" w:rsidRDefault="00183ECF" w:rsidP="00135247">
    <w:pPr>
      <w:pStyle w:val="Footer"/>
      <w:bidi/>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CF" w:rsidRDefault="00183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1F1" w:rsidRDefault="00BD71F1" w:rsidP="009622BF">
      <w:pPr>
        <w:bidi/>
      </w:pPr>
      <w:bookmarkStart w:id="0" w:name="OLE_LINK1"/>
      <w:bookmarkStart w:id="1" w:name="OLE_LINK2"/>
      <w:r>
        <w:separator/>
      </w:r>
      <w:bookmarkEnd w:id="0"/>
      <w:bookmarkEnd w:id="1"/>
    </w:p>
  </w:footnote>
  <w:footnote w:type="continuationSeparator" w:id="0">
    <w:p w:rsidR="00BD71F1" w:rsidRDefault="00BD71F1" w:rsidP="009622BF">
      <w:pPr>
        <w:bidi/>
      </w:pPr>
      <w:r>
        <w:separator/>
      </w:r>
    </w:p>
  </w:footnote>
  <w:footnote w:id="1">
    <w:p w:rsidR="00770D5C" w:rsidRDefault="00770D5C" w:rsidP="00770D5C">
      <w:pPr>
        <w:pStyle w:val="FootnoteText"/>
        <w:rPr>
          <w:lang w:bidi="ar-EG"/>
        </w:rPr>
      </w:pPr>
      <w:r>
        <w:rPr>
          <w:rStyle w:val="FootnoteReference"/>
        </w:rPr>
        <w:footnoteRef/>
      </w:r>
      <w:r>
        <w:rPr>
          <w:rtl/>
        </w:rPr>
        <w:t xml:space="preserve"> </w:t>
      </w:r>
      <w:r w:rsidRPr="00AD124F">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r w:rsidRPr="00AD124F">
        <w:rPr>
          <w:rtl/>
        </w:rPr>
        <w:t>]</w:t>
      </w:r>
    </w:p>
  </w:footnote>
  <w:footnote w:id="2">
    <w:p w:rsidR="00770D5C" w:rsidRDefault="00770D5C" w:rsidP="00770D5C">
      <w:pPr>
        <w:pStyle w:val="FootnoteText"/>
        <w:rPr>
          <w:lang w:bidi="ar-EG"/>
        </w:rPr>
      </w:pPr>
      <w:r>
        <w:rPr>
          <w:rStyle w:val="FootnoteReference"/>
        </w:rPr>
        <w:footnoteRef/>
      </w:r>
      <w:r>
        <w:rPr>
          <w:rtl/>
        </w:rPr>
        <w:t xml:space="preserve"> </w:t>
      </w:r>
      <w:r w:rsidRPr="00AD124F">
        <w:rPr>
          <w:rtl/>
        </w:rPr>
        <w:t>[مثل الأغاني والإيقاعات والمعزوفات الموسيقية والأصوات المعبّرة عن طقوس</w:t>
      </w:r>
      <w:r>
        <w:rPr>
          <w:rFonts w:hint="cs"/>
          <w:rtl/>
        </w:rPr>
        <w:t>.</w:t>
      </w:r>
      <w:r w:rsidRPr="00AD124F">
        <w:rPr>
          <w:rtl/>
        </w:rPr>
        <w:t>]</w:t>
      </w:r>
    </w:p>
  </w:footnote>
  <w:footnote w:id="3">
    <w:p w:rsidR="00770D5C" w:rsidRDefault="00770D5C" w:rsidP="00770D5C">
      <w:pPr>
        <w:pStyle w:val="FootnoteText"/>
        <w:rPr>
          <w:lang w:bidi="ar-EG"/>
        </w:rPr>
      </w:pPr>
      <w:r>
        <w:rPr>
          <w:rStyle w:val="FootnoteReference"/>
        </w:rPr>
        <w:footnoteRef/>
      </w:r>
      <w:r>
        <w:rPr>
          <w:rtl/>
        </w:rPr>
        <w:t xml:space="preserve"> </w:t>
      </w:r>
      <w:r w:rsidRPr="00B60C29">
        <w:rPr>
          <w:rtl/>
        </w:rPr>
        <w:t xml:space="preserve">[مثل الرقصات </w:t>
      </w:r>
      <w:r>
        <w:rPr>
          <w:rFonts w:hint="cs"/>
          <w:rtl/>
          <w:lang w:bidi="ar-EG"/>
        </w:rPr>
        <w:t xml:space="preserve">وأعمال المهرجان </w:t>
      </w:r>
      <w:r w:rsidRPr="00B60C29">
        <w:rPr>
          <w:rtl/>
        </w:rPr>
        <w:t xml:space="preserve">والعروض المسرحية والشعائر والطقوس </w:t>
      </w:r>
      <w:proofErr w:type="spellStart"/>
      <w:r w:rsidRPr="00B60C29">
        <w:rPr>
          <w:rtl/>
        </w:rPr>
        <w:t>والطقوس</w:t>
      </w:r>
      <w:proofErr w:type="spellEnd"/>
      <w:r w:rsidRPr="00B60C29">
        <w:rPr>
          <w:rtl/>
        </w:rPr>
        <w:t xml:space="preserve"> في أماكن مقدّسة والمسيرات والألعاب </w:t>
      </w:r>
      <w:proofErr w:type="spellStart"/>
      <w:r w:rsidRPr="00B60C29">
        <w:rPr>
          <w:rtl/>
        </w:rPr>
        <w:t>والألعاب</w:t>
      </w:r>
      <w:proofErr w:type="spellEnd"/>
      <w:r w:rsidRPr="00B60C29">
        <w:rPr>
          <w:rtl/>
        </w:rPr>
        <w:t xml:space="preserve"> الرياضية التقليدية وعروض الدمى وغيرها من أوجه الأداء، سواء مثبّتة أو غير مثبّتة</w:t>
      </w:r>
      <w:r>
        <w:rPr>
          <w:rFonts w:hint="cs"/>
          <w:rtl/>
        </w:rPr>
        <w:t>.</w:t>
      </w:r>
      <w:r w:rsidRPr="00B60C29">
        <w:rPr>
          <w:rtl/>
        </w:rPr>
        <w:t>]</w:t>
      </w:r>
    </w:p>
  </w:footnote>
  <w:footnote w:id="4">
    <w:p w:rsidR="00770D5C" w:rsidRDefault="00770D5C" w:rsidP="00770D5C">
      <w:pPr>
        <w:pStyle w:val="FootnoteText"/>
        <w:rPr>
          <w:lang w:bidi="ar-EG"/>
        </w:rPr>
      </w:pPr>
      <w:r>
        <w:rPr>
          <w:rStyle w:val="FootnoteReference"/>
        </w:rPr>
        <w:footnoteRef/>
      </w:r>
      <w:r>
        <w:rPr>
          <w:rtl/>
        </w:rPr>
        <w:t xml:space="preserve"> </w:t>
      </w:r>
      <w:r w:rsidRPr="00B00B16">
        <w:rPr>
          <w:rtl/>
        </w:rPr>
        <w:t xml:space="preserve">[مثل أشكال التعبير المادي للفنون والصناعات الحرفية </w:t>
      </w:r>
      <w:r>
        <w:rPr>
          <w:rFonts w:hint="cs"/>
          <w:rtl/>
        </w:rPr>
        <w:t xml:space="preserve">والأقنعة أو الأزياء </w:t>
      </w:r>
      <w:r>
        <w:rPr>
          <w:rFonts w:hint="cs"/>
          <w:rtl/>
          <w:lang w:bidi="ar-EG"/>
        </w:rPr>
        <w:t xml:space="preserve">الخاصة بالعروض </w:t>
      </w:r>
      <w:r w:rsidRPr="00B00B16">
        <w:rPr>
          <w:rtl/>
        </w:rPr>
        <w:t>والسجاد المصنوع يدويا والهندسة المعمارية والأشكال الروحية الملموسة والأماكن المقدسة</w:t>
      </w:r>
      <w:r>
        <w:rPr>
          <w:rFonts w:hint="cs"/>
          <w:rtl/>
        </w:rPr>
        <w:t>.</w:t>
      </w:r>
      <w:r w:rsidRPr="00B00B16">
        <w:rPr>
          <w:rtl/>
        </w:rPr>
        <w:t>]</w:t>
      </w:r>
    </w:p>
  </w:footnote>
  <w:footnote w:id="5">
    <w:p w:rsidR="00770D5C" w:rsidRDefault="00770D5C" w:rsidP="00770D5C">
      <w:pPr>
        <w:pStyle w:val="FootnoteText"/>
        <w:rPr>
          <w:lang w:bidi="ar-EG"/>
        </w:rPr>
      </w:pPr>
      <w:r>
        <w:rPr>
          <w:rStyle w:val="FootnoteReference"/>
        </w:rPr>
        <w:footnoteRef/>
      </w:r>
      <w:r>
        <w:rPr>
          <w:rtl/>
        </w:rPr>
        <w:t xml:space="preserve"> </w:t>
      </w:r>
      <w:r>
        <w:rPr>
          <w:rFonts w:hint="cs"/>
          <w:rtl/>
        </w:rPr>
        <w:t>"المشتركة بين الأجيال" تشمل النقل من جيل إلى جيل أو فيما بين الأجيال.</w:t>
      </w:r>
    </w:p>
  </w:footnote>
  <w:footnote w:id="6">
    <w:p w:rsidR="00770D5C" w:rsidRDefault="00770D5C" w:rsidP="00770D5C">
      <w:pPr>
        <w:pStyle w:val="FootnoteText"/>
        <w:rPr>
          <w:lang w:bidi="ar-EG"/>
        </w:rPr>
      </w:pPr>
      <w:r>
        <w:rPr>
          <w:rStyle w:val="FootnoteReference"/>
        </w:rPr>
        <w:footnoteRef/>
      </w:r>
      <w:r>
        <w:rPr>
          <w:rtl/>
        </w:rPr>
        <w:t xml:space="preserve"> </w:t>
      </w:r>
      <w:r>
        <w:rPr>
          <w:rFonts w:hint="cs"/>
          <w:rtl/>
        </w:rPr>
        <w:t xml:space="preserve">يشمل الاستخدام ما يلي: </w:t>
      </w:r>
      <w:r>
        <w:rPr>
          <w:rtl/>
        </w:rPr>
        <w:t>التثبيت</w:t>
      </w:r>
      <w:r>
        <w:rPr>
          <w:rFonts w:hint="cs"/>
          <w:rtl/>
        </w:rPr>
        <w:t xml:space="preserve"> </w:t>
      </w:r>
      <w:r>
        <w:rPr>
          <w:rtl/>
        </w:rPr>
        <w:t>والنسخ</w:t>
      </w:r>
      <w:r>
        <w:rPr>
          <w:rFonts w:hint="cs"/>
          <w:rtl/>
        </w:rPr>
        <w:t xml:space="preserve"> </w:t>
      </w:r>
      <w:r>
        <w:rPr>
          <w:rtl/>
        </w:rPr>
        <w:t>والأداء العلني</w:t>
      </w:r>
      <w:r>
        <w:rPr>
          <w:rFonts w:hint="cs"/>
          <w:rtl/>
        </w:rPr>
        <w:t xml:space="preserve"> </w:t>
      </w:r>
      <w:r>
        <w:rPr>
          <w:rtl/>
        </w:rPr>
        <w:t>والترجمة أو التحوير</w:t>
      </w:r>
      <w:r>
        <w:rPr>
          <w:rFonts w:hint="cs"/>
          <w:rtl/>
        </w:rPr>
        <w:t xml:space="preserve"> </w:t>
      </w:r>
      <w:r>
        <w:rPr>
          <w:rtl/>
        </w:rPr>
        <w:t>والإتاحة أو النقل إلى الجمهور</w:t>
      </w:r>
      <w:r>
        <w:rPr>
          <w:rFonts w:hint="cs"/>
          <w:rtl/>
        </w:rPr>
        <w:t xml:space="preserve"> </w:t>
      </w:r>
      <w:r>
        <w:rPr>
          <w:rtl/>
        </w:rPr>
        <w:t>والتوزيع</w:t>
      </w:r>
      <w:r>
        <w:rPr>
          <w:rFonts w:hint="cs"/>
          <w:rtl/>
        </w:rPr>
        <w:t xml:space="preserve"> </w:t>
      </w:r>
      <w:r>
        <w:rPr>
          <w:rtl/>
        </w:rPr>
        <w:t>وأي استخدام لأغراض تجارية خلاف استخدامها التقليدي</w:t>
      </w:r>
      <w:r>
        <w:rPr>
          <w:rFonts w:hint="cs"/>
          <w:rtl/>
        </w:rPr>
        <w:t xml:space="preserve"> </w:t>
      </w:r>
      <w:r>
        <w:rPr>
          <w:rtl/>
        </w:rPr>
        <w:t>واكتساب حقوق الملكية الفكرية أو ممارستها.</w:t>
      </w:r>
    </w:p>
  </w:footnote>
  <w:footnote w:id="7">
    <w:p w:rsidR="00770D5C" w:rsidRPr="003F6A3D" w:rsidRDefault="00770D5C" w:rsidP="00770D5C">
      <w:pPr>
        <w:pStyle w:val="FootnoteText"/>
        <w:tabs>
          <w:tab w:val="left" w:pos="335"/>
        </w:tabs>
      </w:pPr>
      <w:r>
        <w:rPr>
          <w:rStyle w:val="FootnoteReference"/>
        </w:rPr>
        <w:footnoteRef/>
      </w:r>
      <w:r>
        <w:rPr>
          <w:rFonts w:hint="cs"/>
          <w:rtl/>
        </w:rPr>
        <w:tab/>
      </w:r>
      <w:r w:rsidRPr="003F6A3D">
        <w:rPr>
          <w:rtl/>
        </w:rPr>
        <w:t>مثل مركز الويبو للتحكيم والوساطة.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BE4417">
    <w:r>
      <w:t>WIPO/GRTKF/IC</w:t>
    </w:r>
    <w:r w:rsidR="002F77FC">
      <w:t>/</w:t>
    </w:r>
    <w:r w:rsidR="00B42A9E">
      <w:t>2</w:t>
    </w:r>
    <w:r w:rsidR="006011D1">
      <w:t>7</w:t>
    </w:r>
    <w:r w:rsidR="002F77FC">
      <w:t>/</w:t>
    </w:r>
    <w:r w:rsidR="00BE4417">
      <w:t>4</w:t>
    </w:r>
  </w:p>
  <w:p w:rsidR="002F77FC" w:rsidRDefault="002F77FC" w:rsidP="00D61541">
    <w:r>
      <w:fldChar w:fldCharType="begin"/>
    </w:r>
    <w:r>
      <w:instrText xml:space="preserve"> PAGE  \* MERGEFORMAT </w:instrText>
    </w:r>
    <w:r>
      <w:fldChar w:fldCharType="separate"/>
    </w:r>
    <w:r w:rsidR="005708D2">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CF" w:rsidRDefault="00183ECF" w:rsidP="00CC46C4">
    <w:r>
      <w:t>WIPO/GRTKF/IC/27/</w:t>
    </w:r>
    <w:r w:rsidR="00CC46C4">
      <w:t>5</w:t>
    </w:r>
  </w:p>
  <w:p w:rsidR="00183ECF" w:rsidRDefault="00183ECF" w:rsidP="00D54B0E">
    <w:r>
      <w:t>Annex</w:t>
    </w:r>
  </w:p>
  <w:p w:rsidR="00183ECF" w:rsidRDefault="00183ECF" w:rsidP="00D54B0E">
    <w:r>
      <w:fldChar w:fldCharType="begin"/>
    </w:r>
    <w:r>
      <w:instrText xml:space="preserve"> PAGE   \* MERGEFORMAT </w:instrText>
    </w:r>
    <w:r>
      <w:fldChar w:fldCharType="separate"/>
    </w:r>
    <w:r w:rsidR="005708D2">
      <w:rPr>
        <w:noProof/>
      </w:rPr>
      <w:t>15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ECF" w:rsidRDefault="00183ECF" w:rsidP="00770D5C">
    <w:r>
      <w:t>WIPO/GRTKF/IC/27/</w:t>
    </w:r>
    <w:r w:rsidR="00770D5C">
      <w:t>5</w:t>
    </w:r>
  </w:p>
  <w:p w:rsidR="00183ECF" w:rsidRDefault="00183ECF" w:rsidP="00D54B0E">
    <w:r>
      <w:t>ANNEX</w:t>
    </w:r>
  </w:p>
  <w:p w:rsidR="00183ECF" w:rsidRPr="00792731" w:rsidRDefault="00183ECF" w:rsidP="00D54B0E">
    <w:pPr>
      <w:rPr>
        <w:rFonts w:ascii="Arabic Typesetting" w:hAnsi="Arabic Typesetting" w:cs="Arabic Typesetting"/>
        <w:sz w:val="36"/>
        <w:szCs w:val="36"/>
        <w:rtl/>
      </w:rPr>
    </w:pPr>
    <w:r>
      <w:rPr>
        <w:rFonts w:ascii="Arabic Typesetting" w:hAnsi="Arabic Typesetting" w:cs="Arabic Typesetting" w:hint="cs"/>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18D1B3F"/>
    <w:multiLevelType w:val="hybridMultilevel"/>
    <w:tmpl w:val="D9F668D8"/>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D23125"/>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0640619"/>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0762A31"/>
    <w:multiLevelType w:val="hybridMultilevel"/>
    <w:tmpl w:val="668A35F4"/>
    <w:lvl w:ilvl="0" w:tplc="2C3EB854">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7E6658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93C179A"/>
    <w:multiLevelType w:val="hybridMultilevel"/>
    <w:tmpl w:val="BD725DC2"/>
    <w:lvl w:ilvl="0" w:tplc="2C3EB854">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8C21D71"/>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B671D8D"/>
    <w:multiLevelType w:val="multilevel"/>
    <w:tmpl w:val="CD3400E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2544724"/>
    <w:multiLevelType w:val="hybridMultilevel"/>
    <w:tmpl w:val="FF0C3D7C"/>
    <w:lvl w:ilvl="0" w:tplc="2C3EB854">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F9D74D2"/>
    <w:multiLevelType w:val="multilevel"/>
    <w:tmpl w:val="025AB0C2"/>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50E4B25"/>
    <w:multiLevelType w:val="hybridMultilevel"/>
    <w:tmpl w:val="364415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58172B5"/>
    <w:multiLevelType w:val="hybridMultilevel"/>
    <w:tmpl w:val="8B2A2ECE"/>
    <w:lvl w:ilvl="0" w:tplc="C0AAE7BE">
      <w:start w:val="1"/>
      <w:numFmt w:val="bullet"/>
      <w:lvlText w:val=""/>
      <w:lvlJc w:val="left"/>
      <w:pPr>
        <w:tabs>
          <w:tab w:val="num" w:pos="720"/>
        </w:tabs>
        <w:ind w:left="720" w:hanging="360"/>
      </w:pPr>
      <w:rPr>
        <w:rFonts w:ascii="Symbol" w:hAnsi="Symbol" w:hint="default"/>
        <w:color w:val="auto"/>
        <w:sz w:val="24"/>
        <w:szCs w:val="24"/>
      </w:rPr>
    </w:lvl>
    <w:lvl w:ilvl="1" w:tplc="2A66D9D2">
      <w:start w:val="1"/>
      <w:numFmt w:val="bullet"/>
      <w:lvlText w:val="o"/>
      <w:lvlJc w:val="left"/>
      <w:pPr>
        <w:tabs>
          <w:tab w:val="num" w:pos="1440"/>
        </w:tabs>
        <w:ind w:left="1440" w:hanging="360"/>
      </w:pPr>
      <w:rPr>
        <w:rFonts w:ascii="Courier New" w:hAnsi="Courier New"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BEE25A8"/>
    <w:multiLevelType w:val="hybridMultilevel"/>
    <w:tmpl w:val="89B0880E"/>
    <w:lvl w:ilvl="0" w:tplc="2C3EB854">
      <w:start w:val="27"/>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3"/>
  </w:num>
  <w:num w:numId="3">
    <w:abstractNumId w:val="14"/>
  </w:num>
  <w:num w:numId="4">
    <w:abstractNumId w:val="29"/>
  </w:num>
  <w:num w:numId="5">
    <w:abstractNumId w:val="8"/>
  </w:num>
  <w:num w:numId="6">
    <w:abstractNumId w:val="30"/>
  </w:num>
  <w:num w:numId="7">
    <w:abstractNumId w:val="19"/>
  </w:num>
  <w:num w:numId="8">
    <w:abstractNumId w:val="28"/>
  </w:num>
  <w:num w:numId="9">
    <w:abstractNumId w:val="27"/>
  </w:num>
  <w:num w:numId="10">
    <w:abstractNumId w:val="32"/>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1"/>
  </w:num>
  <w:num w:numId="22">
    <w:abstractNumId w:val="12"/>
  </w:num>
  <w:num w:numId="23">
    <w:abstractNumId w:val="21"/>
  </w:num>
  <w:num w:numId="24">
    <w:abstractNumId w:val="20"/>
  </w:num>
  <w:num w:numId="25">
    <w:abstractNumId w:val="17"/>
  </w:num>
  <w:num w:numId="26">
    <w:abstractNumId w:val="25"/>
  </w:num>
  <w:num w:numId="27">
    <w:abstractNumId w:val="18"/>
  </w:num>
  <w:num w:numId="28">
    <w:abstractNumId w:val="10"/>
  </w:num>
  <w:num w:numId="29">
    <w:abstractNumId w:val="22"/>
  </w:num>
  <w:num w:numId="30">
    <w:abstractNumId w:val="31"/>
  </w:num>
  <w:num w:numId="31">
    <w:abstractNumId w:val="13"/>
  </w:num>
  <w:num w:numId="32">
    <w:abstractNumId w:val="24"/>
  </w:num>
  <w:num w:numId="33">
    <w:abstractNumId w:val="16"/>
    <w:lvlOverride w:ilvl="0">
      <w:startOverride w:val="3"/>
    </w:lvlOverride>
  </w:num>
  <w:num w:numId="34">
    <w:abstractNumId w:val="26"/>
  </w:num>
  <w:num w:numId="35">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F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4CA"/>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3EC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4AD9"/>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3FD9"/>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D2A"/>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1FEB"/>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8D2"/>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2F"/>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D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3B8F"/>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396D"/>
    <w:rsid w:val="007642DC"/>
    <w:rsid w:val="007660E6"/>
    <w:rsid w:val="007661A9"/>
    <w:rsid w:val="007662C0"/>
    <w:rsid w:val="0076742F"/>
    <w:rsid w:val="00767712"/>
    <w:rsid w:val="00770D5C"/>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02F"/>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7F777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8FF"/>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A6060"/>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248"/>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C7A"/>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12"/>
    <w:rsid w:val="00B82A28"/>
    <w:rsid w:val="00B82B8D"/>
    <w:rsid w:val="00B82C97"/>
    <w:rsid w:val="00B851D5"/>
    <w:rsid w:val="00B85B06"/>
    <w:rsid w:val="00B861C2"/>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1F1"/>
    <w:rsid w:val="00BD7662"/>
    <w:rsid w:val="00BE05ED"/>
    <w:rsid w:val="00BE350E"/>
    <w:rsid w:val="00BE3801"/>
    <w:rsid w:val="00BE38CF"/>
    <w:rsid w:val="00BE394B"/>
    <w:rsid w:val="00BE4417"/>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40BB"/>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647"/>
    <w:rsid w:val="00CB7BD7"/>
    <w:rsid w:val="00CC46C4"/>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D31"/>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2A1A"/>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B5F"/>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28D1"/>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link w:val="BalloonText"/>
    <w:rsid w:val="00570B8B"/>
    <w:rPr>
      <w:rFonts w:ascii="Tahoma" w:hAnsi="Tahoma" w:cs="Tahoma"/>
      <w:sz w:val="16"/>
      <w:szCs w:val="16"/>
    </w:rPr>
  </w:style>
  <w:style w:type="character" w:styleId="Hyperlink">
    <w:name w:val="Hyperlink"/>
    <w:rsid w:val="00183ECF"/>
    <w:rPr>
      <w:color w:val="0000FF"/>
      <w:u w:val="single"/>
    </w:rPr>
  </w:style>
  <w:style w:type="paragraph" w:styleId="BodyText2">
    <w:name w:val="Body Text 2"/>
    <w:basedOn w:val="Normal"/>
    <w:link w:val="BodyText2Char"/>
    <w:rsid w:val="00183ECF"/>
    <w:pPr>
      <w:spacing w:after="120"/>
    </w:pPr>
    <w:rPr>
      <w:rFonts w:ascii="Times New Roman" w:hAnsi="Times New Roman" w:cs="Times New Roman"/>
      <w:i/>
      <w:sz w:val="24"/>
    </w:rPr>
  </w:style>
  <w:style w:type="character" w:customStyle="1" w:styleId="BodyText2Char">
    <w:name w:val="Body Text 2 Char"/>
    <w:link w:val="BodyText2"/>
    <w:rsid w:val="00183ECF"/>
    <w:rPr>
      <w:i/>
      <w:sz w:val="24"/>
    </w:rPr>
  </w:style>
  <w:style w:type="character" w:styleId="PageNumber">
    <w:name w:val="page number"/>
    <w:basedOn w:val="DefaultParagraphFont"/>
    <w:rsid w:val="00183ECF"/>
  </w:style>
  <w:style w:type="paragraph" w:customStyle="1" w:styleId="Char">
    <w:name w:val="Char 字元 字元"/>
    <w:basedOn w:val="Normal"/>
    <w:rsid w:val="00183ECF"/>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183ECF"/>
    <w:rPr>
      <w:rFonts w:ascii="Arabic Typesetting" w:hAnsi="Arabic Typesetting" w:cs="Arabic Typesetting"/>
      <w:sz w:val="28"/>
      <w:szCs w:val="28"/>
    </w:rPr>
  </w:style>
  <w:style w:type="paragraph" w:customStyle="1" w:styleId="NormalAR">
    <w:name w:val="Normal AR"/>
    <w:basedOn w:val="Normal"/>
    <w:rsid w:val="00183ECF"/>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183ECF"/>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183ECF"/>
    <w:rPr>
      <w:rFonts w:ascii="Arial" w:hAnsi="Arial" w:cs="Arial"/>
      <w:sz w:val="22"/>
    </w:rPr>
  </w:style>
  <w:style w:type="character" w:customStyle="1" w:styleId="HeaderChar">
    <w:name w:val="Header Char"/>
    <w:link w:val="Header"/>
    <w:uiPriority w:val="99"/>
    <w:rsid w:val="00183EC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link w:val="BalloonText"/>
    <w:rsid w:val="00570B8B"/>
    <w:rPr>
      <w:rFonts w:ascii="Tahoma" w:hAnsi="Tahoma" w:cs="Tahoma"/>
      <w:sz w:val="16"/>
      <w:szCs w:val="16"/>
    </w:rPr>
  </w:style>
  <w:style w:type="character" w:styleId="Hyperlink">
    <w:name w:val="Hyperlink"/>
    <w:rsid w:val="00183ECF"/>
    <w:rPr>
      <w:color w:val="0000FF"/>
      <w:u w:val="single"/>
    </w:rPr>
  </w:style>
  <w:style w:type="paragraph" w:styleId="BodyText2">
    <w:name w:val="Body Text 2"/>
    <w:basedOn w:val="Normal"/>
    <w:link w:val="BodyText2Char"/>
    <w:rsid w:val="00183ECF"/>
    <w:pPr>
      <w:spacing w:after="120"/>
    </w:pPr>
    <w:rPr>
      <w:rFonts w:ascii="Times New Roman" w:hAnsi="Times New Roman" w:cs="Times New Roman"/>
      <w:i/>
      <w:sz w:val="24"/>
    </w:rPr>
  </w:style>
  <w:style w:type="character" w:customStyle="1" w:styleId="BodyText2Char">
    <w:name w:val="Body Text 2 Char"/>
    <w:link w:val="BodyText2"/>
    <w:rsid w:val="00183ECF"/>
    <w:rPr>
      <w:i/>
      <w:sz w:val="24"/>
    </w:rPr>
  </w:style>
  <w:style w:type="character" w:styleId="PageNumber">
    <w:name w:val="page number"/>
    <w:basedOn w:val="DefaultParagraphFont"/>
    <w:rsid w:val="00183ECF"/>
  </w:style>
  <w:style w:type="paragraph" w:customStyle="1" w:styleId="Char">
    <w:name w:val="Char 字元 字元"/>
    <w:basedOn w:val="Normal"/>
    <w:rsid w:val="00183ECF"/>
    <w:pPr>
      <w:spacing w:after="160" w:line="240" w:lineRule="exact"/>
    </w:pPr>
    <w:rPr>
      <w:rFonts w:ascii="Verdana" w:eastAsia="PMingLiU" w:hAnsi="Verdana" w:cs="Times New Roman"/>
      <w:sz w:val="20"/>
    </w:rPr>
  </w:style>
  <w:style w:type="character" w:customStyle="1" w:styleId="FootnoteTextChar">
    <w:name w:val="Footnote Text Char"/>
    <w:link w:val="FootnoteText"/>
    <w:semiHidden/>
    <w:rsid w:val="00183ECF"/>
    <w:rPr>
      <w:rFonts w:ascii="Arabic Typesetting" w:hAnsi="Arabic Typesetting" w:cs="Arabic Typesetting"/>
      <w:sz w:val="28"/>
      <w:szCs w:val="28"/>
    </w:rPr>
  </w:style>
  <w:style w:type="paragraph" w:customStyle="1" w:styleId="NormalAR">
    <w:name w:val="Normal AR"/>
    <w:basedOn w:val="Normal"/>
    <w:rsid w:val="00183ECF"/>
    <w:pPr>
      <w:bidi/>
      <w:spacing w:after="120" w:line="340" w:lineRule="exact"/>
      <w:ind w:left="1021"/>
    </w:pPr>
    <w:rPr>
      <w:rFonts w:ascii="Arabic Typesetting" w:hAnsi="Arabic Typesetting" w:cs="Arabic Typesetting"/>
      <w:sz w:val="34"/>
      <w:szCs w:val="34"/>
      <w:lang w:bidi="ar-EG"/>
    </w:rPr>
  </w:style>
  <w:style w:type="paragraph" w:styleId="NormalWeb">
    <w:name w:val="Normal (Web)"/>
    <w:basedOn w:val="Normal"/>
    <w:rsid w:val="00183ECF"/>
    <w:pPr>
      <w:spacing w:before="100" w:beforeAutospacing="1" w:after="100" w:afterAutospacing="1"/>
    </w:pPr>
    <w:rPr>
      <w:rFonts w:ascii="Times New Roman" w:eastAsia="MS Mincho" w:hAnsi="Times New Roman" w:cs="Times New Roman"/>
      <w:sz w:val="24"/>
      <w:szCs w:val="24"/>
      <w:lang w:eastAsia="ja-JP"/>
    </w:rPr>
  </w:style>
  <w:style w:type="character" w:customStyle="1" w:styleId="FooterChar">
    <w:name w:val="Footer Char"/>
    <w:link w:val="Footer"/>
    <w:uiPriority w:val="99"/>
    <w:rsid w:val="00183ECF"/>
    <w:rPr>
      <w:rFonts w:ascii="Arial" w:hAnsi="Arial" w:cs="Arial"/>
      <w:sz w:val="22"/>
    </w:rPr>
  </w:style>
  <w:style w:type="character" w:customStyle="1" w:styleId="HeaderChar">
    <w:name w:val="Header Char"/>
    <w:link w:val="Header"/>
    <w:uiPriority w:val="99"/>
    <w:rsid w:val="00183EC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48C5F-D499-4C19-83BA-41563FFB7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GRTKF_IC_27_AR.dotx</Template>
  <TotalTime>1</TotalTime>
  <Pages>17</Pages>
  <Words>2387</Words>
  <Characters>13664</Characters>
  <Application>Microsoft Office Word</Application>
  <DocSecurity>0</DocSecurity>
  <Lines>267</Lines>
  <Paragraphs>236</Paragraphs>
  <ScaleCrop>false</ScaleCrop>
  <HeadingPairs>
    <vt:vector size="2" baseType="variant">
      <vt:variant>
        <vt:lpstr>Title</vt:lpstr>
      </vt:variant>
      <vt:variant>
        <vt:i4>1</vt:i4>
      </vt:variant>
    </vt:vector>
  </HeadingPairs>
  <TitlesOfParts>
    <vt:vector size="1" baseType="lpstr">
      <vt:lpstr>WIPO/GRTKF/IC/27/5 (Arabic)</vt:lpstr>
    </vt:vector>
  </TitlesOfParts>
  <Company>World Intellectual Property Organization</Company>
  <LinksUpToDate>false</LinksUpToDate>
  <CharactersWithSpaces>15815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WIPO/GRTKF/IC/27/5 (Arabic)</dc:title>
  <dc:subject>حماية أشكال التعبير الثقافي التقليدي: مشروع مواد</dc:subject>
  <dc:creator>من إعداد الأمانة</dc:creator>
  <cp:lastModifiedBy>ABOULHOUCINE Driss</cp:lastModifiedBy>
  <cp:revision>3</cp:revision>
  <cp:lastPrinted>2014-01-30T11:16:00Z</cp:lastPrinted>
  <dcterms:created xsi:type="dcterms:W3CDTF">2014-01-30T11:16:00Z</dcterms:created>
  <dcterms:modified xsi:type="dcterms:W3CDTF">2014-01-30T11:16:00Z</dcterms:modified>
</cp:coreProperties>
</file>