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4A4976">
            <w:pPr>
              <w:pStyle w:val="DocumentCodeAR"/>
              <w:bidi/>
              <w:rPr>
                <w:rtl/>
              </w:rPr>
            </w:pPr>
            <w:r>
              <w:t>WIPO/GRTKF/IC</w:t>
            </w:r>
            <w:r w:rsidR="00100F97">
              <w:t>/</w:t>
            </w:r>
            <w:r w:rsidR="00B42A9E">
              <w:t>2</w:t>
            </w:r>
            <w:r w:rsidR="004A4976">
              <w:t>7</w:t>
            </w:r>
            <w:r w:rsidR="002B4FCC">
              <w:t>/INF/6</w:t>
            </w:r>
          </w:p>
        </w:tc>
      </w:tr>
      <w:tr w:rsidR="001667B6" w:rsidTr="00BF164F">
        <w:tc>
          <w:tcPr>
            <w:tcW w:w="9571" w:type="dxa"/>
            <w:gridSpan w:val="3"/>
          </w:tcPr>
          <w:p w:rsidR="001667B6" w:rsidRPr="00B6101C" w:rsidRDefault="00B6101C" w:rsidP="002B4FCC">
            <w:pPr>
              <w:pStyle w:val="DocumentLanguageAR"/>
              <w:bidi/>
              <w:rPr>
                <w:rtl/>
              </w:rPr>
            </w:pPr>
            <w:r w:rsidRPr="00B6101C">
              <w:rPr>
                <w:rFonts w:hint="cs"/>
                <w:rtl/>
              </w:rPr>
              <w:t xml:space="preserve">الأصل: </w:t>
            </w:r>
            <w:r w:rsidR="002B4FCC">
              <w:rPr>
                <w:rFonts w:hint="cs"/>
                <w:rtl/>
              </w:rPr>
              <w:t>بالإنكليزية</w:t>
            </w:r>
          </w:p>
        </w:tc>
      </w:tr>
      <w:tr w:rsidR="001667B6" w:rsidTr="00BF164F">
        <w:tc>
          <w:tcPr>
            <w:tcW w:w="9571" w:type="dxa"/>
            <w:gridSpan w:val="3"/>
          </w:tcPr>
          <w:p w:rsidR="001667B6" w:rsidRPr="00B6101C" w:rsidRDefault="00B6101C" w:rsidP="004A4976">
            <w:pPr>
              <w:pStyle w:val="DocumentDateAR"/>
              <w:bidi/>
              <w:rPr>
                <w:rtl/>
              </w:rPr>
            </w:pPr>
            <w:r w:rsidRPr="00B6101C">
              <w:rPr>
                <w:rFonts w:hint="cs"/>
                <w:rtl/>
              </w:rPr>
              <w:t xml:space="preserve">التاريخ: </w:t>
            </w:r>
            <w:r w:rsidR="004A4976">
              <w:rPr>
                <w:rFonts w:hint="cs"/>
                <w:rtl/>
              </w:rPr>
              <w:t xml:space="preserve">2 أبريل </w:t>
            </w:r>
            <w:r w:rsidR="00190B6D">
              <w:rPr>
                <w:rFonts w:hint="cs"/>
                <w:rtl/>
              </w:rPr>
              <w:t>201</w:t>
            </w:r>
            <w:r w:rsidR="00B42A9E">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4A4976" w:rsidRPr="00783D11" w:rsidRDefault="004A4976" w:rsidP="004A4976">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السا</w:t>
      </w:r>
      <w:r>
        <w:rPr>
          <w:rFonts w:ascii="Cambria Math" w:hAnsi="Cambria Math" w:hint="cs"/>
          <w:rtl/>
          <w:lang w:val="fr-CH"/>
        </w:rPr>
        <w:t>بع</w:t>
      </w:r>
      <w:r>
        <w:rPr>
          <w:rFonts w:ascii="Cambria Math" w:hAnsi="Cambria Math" w:hint="cs"/>
          <w:rtl/>
        </w:rPr>
        <w:t>ة والعشرون</w:t>
      </w:r>
    </w:p>
    <w:p w:rsidR="004A4976" w:rsidRPr="00D61541" w:rsidRDefault="004A4976" w:rsidP="004A4976">
      <w:pPr>
        <w:pStyle w:val="MeetingDatesAR"/>
        <w:bidi/>
        <w:rPr>
          <w:rtl/>
        </w:rPr>
      </w:pPr>
      <w:r w:rsidRPr="00D61541">
        <w:rPr>
          <w:rFonts w:hint="cs"/>
          <w:rtl/>
        </w:rPr>
        <w:t xml:space="preserve">جنيف، من </w:t>
      </w:r>
      <w:r>
        <w:rPr>
          <w:rFonts w:hint="cs"/>
          <w:rtl/>
        </w:rPr>
        <w:t>24 مارس إلى 4 أبريل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EB3FE9" w:rsidRDefault="002B4FCC" w:rsidP="00FB7EC9">
      <w:pPr>
        <w:pStyle w:val="DocumentTitleAR"/>
        <w:bidi/>
        <w:rPr>
          <w:rtl/>
        </w:rPr>
      </w:pPr>
      <w:r w:rsidRPr="002B4FCC">
        <w:rPr>
          <w:rtl/>
        </w:rPr>
        <w:t xml:space="preserve">صندوق التبرعات للجماعات الأصلية والمحلية المعتمدة </w:t>
      </w:r>
    </w:p>
    <w:p w:rsidR="00EB3FE9" w:rsidRDefault="002B4FCC" w:rsidP="00EB3FE9">
      <w:pPr>
        <w:pStyle w:val="DocumentTitleAR"/>
        <w:bidi/>
        <w:rPr>
          <w:rtl/>
        </w:rPr>
      </w:pPr>
      <w:r w:rsidRPr="002B4FCC">
        <w:rPr>
          <w:rtl/>
        </w:rPr>
        <w:t>قرارات اتخذها المدير العام وفقا للتوصيات التي اعتمدها</w:t>
      </w:r>
    </w:p>
    <w:p w:rsidR="00D61541" w:rsidRPr="00D61541" w:rsidRDefault="002B4FCC" w:rsidP="00EB3FE9">
      <w:pPr>
        <w:pStyle w:val="DocumentTitleAR"/>
        <w:bidi/>
        <w:rPr>
          <w:rtl/>
        </w:rPr>
      </w:pPr>
      <w:r w:rsidRPr="002B4FCC">
        <w:rPr>
          <w:rtl/>
        </w:rPr>
        <w:t xml:space="preserve"> المجلس الاستشاري</w:t>
      </w:r>
    </w:p>
    <w:p w:rsidR="00D61541" w:rsidRPr="00D61541" w:rsidRDefault="002B4FCC" w:rsidP="00931859">
      <w:pPr>
        <w:pStyle w:val="PreparedbyAR"/>
        <w:bidi/>
        <w:rPr>
          <w:rtl/>
        </w:rPr>
      </w:pPr>
      <w:r w:rsidRPr="002B4FCC">
        <w:rPr>
          <w:rtl/>
        </w:rPr>
        <w:t>مذكرة إعلامية من إعداد المدير العام</w:t>
      </w:r>
    </w:p>
    <w:p w:rsidR="002B4FCC" w:rsidRPr="00210CA9" w:rsidRDefault="002B4FCC" w:rsidP="002B4FCC">
      <w:pPr>
        <w:pStyle w:val="NumberedParaAR"/>
      </w:pPr>
      <w:r w:rsidRPr="00210CA9">
        <w:rPr>
          <w:rtl/>
        </w:rPr>
        <w:t>يرد نص الترتيبات التي أقرتها الجمعية العامة لإنشاء صندوق تبرعات الويبو ("الصندوق") في مرفق الوثيقة</w:t>
      </w:r>
      <w:r w:rsidRPr="00210CA9">
        <w:rPr>
          <w:rFonts w:hint="cs"/>
          <w:rtl/>
        </w:rPr>
        <w:t> </w:t>
      </w:r>
      <w:r w:rsidRPr="00210CA9">
        <w:t>WO/GA/39/11</w:t>
      </w:r>
      <w:r w:rsidRPr="00210CA9">
        <w:rPr>
          <w:rtl/>
        </w:rPr>
        <w:t>. وتنص المادة 6(ط) من القرار على ما يأتي:</w:t>
      </w:r>
    </w:p>
    <w:p w:rsidR="002B4FCC" w:rsidRPr="00210CA9" w:rsidRDefault="002B4FCC" w:rsidP="002B4FCC">
      <w:pPr>
        <w:pStyle w:val="NormalParaAR"/>
      </w:pPr>
      <w:r w:rsidRPr="00210CA9">
        <w:rPr>
          <w:rtl/>
        </w:rPr>
        <w:t>"يعتمد المجلس الاستشاري توصيته قبل نهاية دورة اللجنة التي يجتمع على هامشها. ويرد في هذه التوصية تحديد ما يلي:</w:t>
      </w:r>
    </w:p>
    <w:p w:rsidR="002B4FCC" w:rsidRPr="00210CA9" w:rsidRDefault="002B4FCC" w:rsidP="002B4FCC">
      <w:pPr>
        <w:pStyle w:val="NormalParaAR"/>
        <w:spacing w:after="120"/>
        <w:ind w:left="1105" w:hanging="549"/>
      </w:pPr>
      <w:r w:rsidRPr="00210CA9">
        <w:rPr>
          <w:rtl/>
        </w:rPr>
        <w:t>"1"</w:t>
      </w:r>
      <w:r w:rsidRPr="00210CA9">
        <w:rPr>
          <w:rFonts w:hint="cs"/>
          <w:rtl/>
        </w:rPr>
        <w:tab/>
      </w:r>
      <w:r w:rsidRPr="00210CA9">
        <w:rPr>
          <w:rtl/>
        </w:rPr>
        <w:t>دورة اللجنة اللاحقة - وإن دعت الضرورة اجتماع (اجتماعات) الأفرقة - المقصودة بالدعم المالي، (أي الدورة اللاحقة للجنة</w:t>
      </w:r>
      <w:r w:rsidRPr="00210CA9">
        <w:rPr>
          <w:rFonts w:hint="cs"/>
          <w:rtl/>
        </w:rPr>
        <w:t>)</w:t>
      </w:r>
      <w:r w:rsidRPr="00210CA9">
        <w:rPr>
          <w:rtl/>
        </w:rPr>
        <w:t>،</w:t>
      </w:r>
    </w:p>
    <w:p w:rsidR="002B4FCC" w:rsidRPr="00210CA9" w:rsidRDefault="002B4FCC" w:rsidP="002B4FCC">
      <w:pPr>
        <w:pStyle w:val="NormalParaAR"/>
        <w:spacing w:after="120"/>
        <w:ind w:left="1105" w:hanging="549"/>
      </w:pPr>
      <w:r w:rsidRPr="00210CA9">
        <w:rPr>
          <w:rtl/>
        </w:rPr>
        <w:t>"2"</w:t>
      </w:r>
      <w:r w:rsidRPr="00210CA9">
        <w:rPr>
          <w:rFonts w:hint="cs"/>
          <w:rtl/>
        </w:rPr>
        <w:tab/>
      </w:r>
      <w:r w:rsidRPr="00210CA9">
        <w:rPr>
          <w:rtl/>
        </w:rPr>
        <w:t>وطالبي الدعم الذين وافق المجلس الاستشاري على دعمهم بالأموال المتاحة في هذه الدورة للجنة أو اجتماع (اجتماعات) الأفرقة،</w:t>
      </w:r>
    </w:p>
    <w:p w:rsidR="002B4FCC" w:rsidRPr="00210CA9" w:rsidRDefault="002B4FCC" w:rsidP="002B4FCC">
      <w:pPr>
        <w:pStyle w:val="NormalParaAR"/>
        <w:spacing w:after="120"/>
        <w:ind w:left="1105" w:hanging="549"/>
      </w:pPr>
      <w:r w:rsidRPr="00210CA9">
        <w:rPr>
          <w:rtl/>
        </w:rPr>
        <w:t>"3"</w:t>
      </w:r>
      <w:r w:rsidRPr="00210CA9">
        <w:rPr>
          <w:rFonts w:hint="cs"/>
          <w:rtl/>
        </w:rPr>
        <w:tab/>
      </w:r>
      <w:r w:rsidRPr="00210CA9">
        <w:rPr>
          <w:rtl/>
        </w:rPr>
        <w:t>وأي طالب دعم أو أكثر وافق المجلس الاستشاري مبدئيا على التوصية بدعمه، ولكن الأموال المتاحة غير كافية</w:t>
      </w:r>
      <w:r w:rsidRPr="00210CA9">
        <w:rPr>
          <w:rFonts w:hint="cs"/>
          <w:rtl/>
        </w:rPr>
        <w:t> </w:t>
      </w:r>
      <w:r w:rsidRPr="00210CA9">
        <w:rPr>
          <w:rtl/>
        </w:rPr>
        <w:t>لدعمه،</w:t>
      </w:r>
    </w:p>
    <w:p w:rsidR="002B4FCC" w:rsidRPr="00210CA9" w:rsidRDefault="002B4FCC" w:rsidP="002B4FCC">
      <w:pPr>
        <w:pStyle w:val="NormalParaAR"/>
        <w:spacing w:after="120"/>
        <w:ind w:left="1105" w:hanging="549"/>
      </w:pPr>
      <w:r w:rsidRPr="00210CA9">
        <w:rPr>
          <w:rtl/>
        </w:rPr>
        <w:t>"4"</w:t>
      </w:r>
      <w:r w:rsidRPr="00210CA9">
        <w:rPr>
          <w:rFonts w:hint="cs"/>
          <w:rtl/>
        </w:rPr>
        <w:tab/>
        <w:t>و</w:t>
      </w:r>
      <w:r w:rsidRPr="00210CA9">
        <w:rPr>
          <w:rtl/>
        </w:rPr>
        <w:t>أي طالب دعم أو أكثر رُفض طلبه وفقا للإجراء المذكور في المادة 10،</w:t>
      </w:r>
    </w:p>
    <w:p w:rsidR="002B4FCC" w:rsidRPr="00210CA9" w:rsidRDefault="002B4FCC" w:rsidP="002B4FCC">
      <w:pPr>
        <w:pStyle w:val="NormalParaAR"/>
        <w:spacing w:after="120"/>
        <w:ind w:left="1105" w:hanging="549"/>
      </w:pPr>
      <w:r w:rsidRPr="00210CA9">
        <w:rPr>
          <w:rtl/>
        </w:rPr>
        <w:t>"5"</w:t>
      </w:r>
      <w:r w:rsidRPr="00210CA9">
        <w:rPr>
          <w:rFonts w:hint="cs"/>
          <w:rtl/>
        </w:rPr>
        <w:tab/>
        <w:t>و</w:t>
      </w:r>
      <w:r w:rsidRPr="00210CA9">
        <w:rPr>
          <w:rtl/>
        </w:rPr>
        <w:t>أي طالب دعم أو أكثر أُجّل طلبه لإمعان البحث فيه في الدورة اللاحقة للجنة وفقا للإجراء المذكور في المادة</w:t>
      </w:r>
      <w:r w:rsidRPr="00210CA9">
        <w:rPr>
          <w:rFonts w:hint="cs"/>
          <w:rtl/>
        </w:rPr>
        <w:t> </w:t>
      </w:r>
      <w:r w:rsidRPr="00210CA9">
        <w:rPr>
          <w:rtl/>
        </w:rPr>
        <w:t>10.</w:t>
      </w:r>
    </w:p>
    <w:p w:rsidR="002B4FCC" w:rsidRPr="00210CA9" w:rsidRDefault="002B4FCC" w:rsidP="002B4FCC">
      <w:pPr>
        <w:pStyle w:val="NormalParaAR"/>
      </w:pPr>
      <w:r w:rsidRPr="00210CA9">
        <w:rPr>
          <w:rtl/>
        </w:rPr>
        <w:lastRenderedPageBreak/>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2B4FCC" w:rsidRPr="00666396" w:rsidRDefault="002B4FCC" w:rsidP="004A4976">
      <w:pPr>
        <w:pStyle w:val="NumberedParaAR"/>
      </w:pPr>
      <w:r w:rsidRPr="00210CA9">
        <w:rPr>
          <w:rtl/>
        </w:rPr>
        <w:t xml:space="preserve">وعليه، تود الأمانة تبليغ التقرير والتوصيات التي اعتمدها المجلس الاستشاري في ختام الاجتماع الذي عقده على هامش الدورة </w:t>
      </w:r>
      <w:r w:rsidR="004A4976">
        <w:rPr>
          <w:rFonts w:hint="cs"/>
          <w:rtl/>
        </w:rPr>
        <w:t>السابعة</w:t>
      </w:r>
      <w:r w:rsidRPr="00666396">
        <w:rPr>
          <w:rFonts w:hint="cs"/>
          <w:rtl/>
        </w:rPr>
        <w:t xml:space="preserve"> والعشرين للجنة</w:t>
      </w:r>
      <w:r w:rsidRPr="00666396">
        <w:rPr>
          <w:rtl/>
        </w:rPr>
        <w:t>. ويرد التقرير في مرفق هذه الوثيقة.</w:t>
      </w:r>
    </w:p>
    <w:p w:rsidR="002B4FCC" w:rsidRPr="00666396" w:rsidRDefault="002B4FCC" w:rsidP="001E5591">
      <w:pPr>
        <w:pStyle w:val="NumberedParaAR"/>
        <w:spacing w:after="480"/>
        <w:rPr>
          <w:rtl/>
        </w:rPr>
      </w:pPr>
      <w:r w:rsidRPr="00666396">
        <w:rPr>
          <w:rtl/>
        </w:rPr>
        <w:t xml:space="preserve">ونلفت عناية اللجنة إلى أنه، وفقا للمادة 6(د) من مرفق الوثيقة </w:t>
      </w:r>
      <w:r w:rsidRPr="00666396">
        <w:t>WO/GA/39/11</w:t>
      </w:r>
      <w:r w:rsidRPr="00666396">
        <w:rPr>
          <w:rtl/>
        </w:rPr>
        <w:t xml:space="preserve"> كما أقرتها الجمعية العامة (الدورة التاسعة والثلاثون) اعتمد المدير العام القرارات</w:t>
      </w:r>
      <w:r w:rsidR="00EB3FE9">
        <w:rPr>
          <w:rtl/>
        </w:rPr>
        <w:t xml:space="preserve"> التي أوصى بها المجلس الاستشاري</w:t>
      </w:r>
      <w:r w:rsidR="004B2151">
        <w:t xml:space="preserve"> </w:t>
      </w:r>
      <w:r w:rsidRPr="00666396">
        <w:rPr>
          <w:rFonts w:hint="cs"/>
          <w:rtl/>
        </w:rPr>
        <w:t>في الفقرة 4 من تقريره.</w:t>
      </w:r>
    </w:p>
    <w:p w:rsidR="002B4FCC" w:rsidRPr="00666396" w:rsidRDefault="002B4FCC" w:rsidP="002B4FCC">
      <w:pPr>
        <w:pStyle w:val="EndofDocumentAR"/>
        <w:rPr>
          <w:rtl/>
        </w:rPr>
      </w:pPr>
      <w:r w:rsidRPr="00666396">
        <w:rPr>
          <w:rFonts w:hint="cs"/>
          <w:rtl/>
        </w:rPr>
        <w:t>[يلي ذلك المرفق]</w:t>
      </w:r>
    </w:p>
    <w:p w:rsidR="002B4FCC" w:rsidRPr="00666396" w:rsidRDefault="002B4FCC" w:rsidP="002B4FCC">
      <w:pPr>
        <w:pStyle w:val="NormalParaAR"/>
        <w:rPr>
          <w:rtl/>
        </w:rPr>
      </w:pPr>
    </w:p>
    <w:p w:rsidR="002B4FCC" w:rsidRPr="00666396" w:rsidRDefault="002B4FCC" w:rsidP="002B4FCC">
      <w:pPr>
        <w:pStyle w:val="NormalParaAR"/>
        <w:rPr>
          <w:rtl/>
        </w:rPr>
        <w:sectPr w:rsidR="002B4FCC" w:rsidRPr="00666396" w:rsidSect="00EB7752">
          <w:headerReference w:type="default" r:id="rId10"/>
          <w:pgSz w:w="11907" w:h="16840" w:code="9"/>
          <w:pgMar w:top="567" w:right="1418" w:bottom="1418" w:left="1134" w:header="510" w:footer="1021" w:gutter="0"/>
          <w:cols w:space="720"/>
          <w:titlePg/>
          <w:docGrid w:linePitch="299"/>
        </w:sectPr>
      </w:pPr>
    </w:p>
    <w:p w:rsidR="002B4FCC" w:rsidRPr="00666396" w:rsidRDefault="002B4FCC" w:rsidP="002B4FCC">
      <w:pPr>
        <w:pStyle w:val="NormalParaAR"/>
        <w:spacing w:after="0" w:line="400" w:lineRule="exact"/>
        <w:jc w:val="center"/>
        <w:rPr>
          <w:sz w:val="40"/>
          <w:szCs w:val="40"/>
          <w:rtl/>
        </w:rPr>
      </w:pPr>
      <w:r w:rsidRPr="00666396">
        <w:rPr>
          <w:sz w:val="40"/>
          <w:szCs w:val="40"/>
          <w:rtl/>
        </w:rPr>
        <w:lastRenderedPageBreak/>
        <w:t xml:space="preserve">صندوق الويبو </w:t>
      </w:r>
      <w:r w:rsidRPr="00666396">
        <w:rPr>
          <w:rFonts w:hint="cs"/>
          <w:sz w:val="40"/>
          <w:szCs w:val="40"/>
          <w:rtl/>
        </w:rPr>
        <w:t>لل</w:t>
      </w:r>
      <w:r w:rsidRPr="00666396">
        <w:rPr>
          <w:sz w:val="40"/>
          <w:szCs w:val="40"/>
          <w:rtl/>
        </w:rPr>
        <w:t>تبرعات</w:t>
      </w:r>
    </w:p>
    <w:p w:rsidR="002B4FCC" w:rsidRPr="00666396" w:rsidRDefault="002B4FCC" w:rsidP="002B4FCC">
      <w:pPr>
        <w:pStyle w:val="NormalParaAR"/>
        <w:spacing w:line="400" w:lineRule="exact"/>
        <w:jc w:val="center"/>
        <w:rPr>
          <w:sz w:val="40"/>
          <w:szCs w:val="40"/>
          <w:rtl/>
        </w:rPr>
      </w:pPr>
      <w:r w:rsidRPr="00666396">
        <w:rPr>
          <w:sz w:val="40"/>
          <w:szCs w:val="40"/>
          <w:rtl/>
        </w:rPr>
        <w:t>المجلس الاستشاري</w:t>
      </w:r>
    </w:p>
    <w:p w:rsidR="002B4FCC" w:rsidRPr="00666396" w:rsidRDefault="002B4FCC" w:rsidP="002B4FCC">
      <w:pPr>
        <w:pStyle w:val="NormalParaAR"/>
        <w:spacing w:line="400" w:lineRule="exact"/>
        <w:jc w:val="center"/>
        <w:rPr>
          <w:sz w:val="40"/>
          <w:szCs w:val="40"/>
          <w:u w:val="single"/>
          <w:rtl/>
        </w:rPr>
      </w:pPr>
      <w:r w:rsidRPr="00666396">
        <w:rPr>
          <w:sz w:val="40"/>
          <w:szCs w:val="40"/>
          <w:u w:val="single"/>
          <w:rtl/>
        </w:rPr>
        <w:t>التقرير</w:t>
      </w:r>
    </w:p>
    <w:p w:rsidR="002B4FCC" w:rsidRPr="00666396" w:rsidRDefault="002B4FCC" w:rsidP="009A098D">
      <w:pPr>
        <w:pStyle w:val="NumberedParaAR"/>
        <w:numPr>
          <w:ilvl w:val="0"/>
          <w:numId w:val="21"/>
        </w:numPr>
      </w:pPr>
      <w:r w:rsidRPr="00666396">
        <w:rPr>
          <w:rtl/>
        </w:rPr>
        <w:t xml:space="preserve">عقد المجلس الاستشاري لصندوق الويبو </w:t>
      </w:r>
      <w:r w:rsidRPr="00666396">
        <w:rPr>
          <w:rFonts w:hint="cs"/>
          <w:rtl/>
        </w:rPr>
        <w:t>لل</w:t>
      </w:r>
      <w:r w:rsidRPr="00666396">
        <w:rPr>
          <w:rtl/>
        </w:rPr>
        <w:t>تبرعات الذي عُيّن أعضاؤه بقرار من اللجنة الحكومية الدولية المعنية بالملكية الفكرية والموارد الوراثية والمعارف التقليدية والفولكلور ("اللجنة") أثناء دورتها</w:t>
      </w:r>
      <w:r w:rsidRPr="00666396">
        <w:rPr>
          <w:rFonts w:hint="cs"/>
          <w:rtl/>
        </w:rPr>
        <w:t xml:space="preserve"> </w:t>
      </w:r>
      <w:r w:rsidR="00EB3FE9">
        <w:rPr>
          <w:rFonts w:hint="cs"/>
          <w:rtl/>
        </w:rPr>
        <w:t>السا</w:t>
      </w:r>
      <w:r w:rsidR="009A098D">
        <w:rPr>
          <w:rFonts w:hint="cs"/>
          <w:rtl/>
        </w:rPr>
        <w:t>بع</w:t>
      </w:r>
      <w:r w:rsidR="00EB3FE9">
        <w:rPr>
          <w:rFonts w:hint="cs"/>
          <w:rtl/>
        </w:rPr>
        <w:t>ة</w:t>
      </w:r>
      <w:r w:rsidRPr="00666396">
        <w:rPr>
          <w:rFonts w:hint="cs"/>
          <w:rtl/>
        </w:rPr>
        <w:t xml:space="preserve"> والعشرين</w:t>
      </w:r>
      <w:r w:rsidRPr="00666396">
        <w:rPr>
          <w:rtl/>
        </w:rPr>
        <w:t xml:space="preserve"> والذين تظهر أسماؤهم في نهاية هذا التقرير، اجتماعه </w:t>
      </w:r>
      <w:r w:rsidR="009A098D">
        <w:rPr>
          <w:rFonts w:hint="cs"/>
          <w:rtl/>
        </w:rPr>
        <w:t>التاسع</w:t>
      </w:r>
      <w:r w:rsidRPr="00666396">
        <w:rPr>
          <w:rtl/>
        </w:rPr>
        <w:t xml:space="preserve"> عشر </w:t>
      </w:r>
      <w:r w:rsidRPr="00666396">
        <w:rPr>
          <w:rFonts w:hint="cs"/>
          <w:rtl/>
        </w:rPr>
        <w:t>في</w:t>
      </w:r>
      <w:r w:rsidR="00EB3FE9">
        <w:rPr>
          <w:rFonts w:hint="eastAsia"/>
          <w:rtl/>
        </w:rPr>
        <w:t> </w:t>
      </w:r>
      <w:r w:rsidR="009A098D">
        <w:rPr>
          <w:rFonts w:hint="cs"/>
          <w:rtl/>
        </w:rPr>
        <w:t>1</w:t>
      </w:r>
      <w:r w:rsidR="009A098D">
        <w:rPr>
          <w:rFonts w:hint="eastAsia"/>
          <w:rtl/>
        </w:rPr>
        <w:t> أبريل</w:t>
      </w:r>
      <w:r w:rsidRPr="00666396">
        <w:rPr>
          <w:rFonts w:hint="cs"/>
          <w:rtl/>
        </w:rPr>
        <w:t> </w:t>
      </w:r>
      <w:r w:rsidR="00EB3FE9">
        <w:rPr>
          <w:rFonts w:hint="cs"/>
          <w:rtl/>
        </w:rPr>
        <w:t>2014</w:t>
      </w:r>
      <w:r w:rsidRPr="00666396">
        <w:rPr>
          <w:rtl/>
        </w:rPr>
        <w:t xml:space="preserve"> برئاسة السيد</w:t>
      </w:r>
      <w:r w:rsidRPr="00666396">
        <w:rPr>
          <w:rFonts w:hint="cs"/>
          <w:rtl/>
        </w:rPr>
        <w:t>ة</w:t>
      </w:r>
      <w:r w:rsidRPr="00666396">
        <w:rPr>
          <w:rtl/>
        </w:rPr>
        <w:t xml:space="preserve"> ألكسندرا </w:t>
      </w:r>
      <w:proofErr w:type="spellStart"/>
      <w:r w:rsidRPr="00666396">
        <w:rPr>
          <w:rtl/>
        </w:rPr>
        <w:t>غرازيولي</w:t>
      </w:r>
      <w:proofErr w:type="spellEnd"/>
      <w:r w:rsidRPr="00666396">
        <w:rPr>
          <w:rtl/>
        </w:rPr>
        <w:t>، وه</w:t>
      </w:r>
      <w:r w:rsidRPr="00666396">
        <w:rPr>
          <w:rFonts w:hint="cs"/>
          <w:rtl/>
        </w:rPr>
        <w:t>ي</w:t>
      </w:r>
      <w:r w:rsidRPr="00666396">
        <w:rPr>
          <w:rtl/>
        </w:rPr>
        <w:t xml:space="preserve"> عضو بحكم المنصب، على هامش الدورة </w:t>
      </w:r>
      <w:r w:rsidR="00EB3FE9">
        <w:rPr>
          <w:rFonts w:hint="cs"/>
          <w:rtl/>
        </w:rPr>
        <w:t>السا</w:t>
      </w:r>
      <w:r w:rsidR="009A098D">
        <w:rPr>
          <w:rFonts w:hint="cs"/>
          <w:rtl/>
        </w:rPr>
        <w:t>بع</w:t>
      </w:r>
      <w:r w:rsidR="00EB3FE9">
        <w:rPr>
          <w:rFonts w:hint="cs"/>
          <w:rtl/>
        </w:rPr>
        <w:t>ة</w:t>
      </w:r>
      <w:r w:rsidRPr="00666396">
        <w:rPr>
          <w:rFonts w:hint="cs"/>
          <w:rtl/>
        </w:rPr>
        <w:t xml:space="preserve"> و</w:t>
      </w:r>
      <w:r w:rsidRPr="00666396">
        <w:rPr>
          <w:rtl/>
        </w:rPr>
        <w:t>العشرين</w:t>
      </w:r>
      <w:r w:rsidRPr="00666396">
        <w:rPr>
          <w:rFonts w:hint="cs"/>
          <w:rtl/>
        </w:rPr>
        <w:t xml:space="preserve"> </w:t>
      </w:r>
      <w:r w:rsidRPr="00666396">
        <w:rPr>
          <w:rtl/>
        </w:rPr>
        <w:t>للجنة.</w:t>
      </w:r>
    </w:p>
    <w:p w:rsidR="002B4FCC" w:rsidRPr="00666396" w:rsidRDefault="002B4FCC" w:rsidP="0079042D">
      <w:pPr>
        <w:pStyle w:val="NumberedParaAR"/>
        <w:numPr>
          <w:ilvl w:val="0"/>
          <w:numId w:val="21"/>
        </w:numPr>
        <w:rPr>
          <w:rtl/>
        </w:rPr>
      </w:pPr>
      <w:r w:rsidRPr="00666396">
        <w:rPr>
          <w:rtl/>
        </w:rPr>
        <w:t>واجتمع أعضاء المجلس الاستشاري وفقا للمادتين</w:t>
      </w:r>
      <w:r w:rsidRPr="00666396">
        <w:rPr>
          <w:rFonts w:hint="cs"/>
          <w:rtl/>
        </w:rPr>
        <w:t> </w:t>
      </w:r>
      <w:r w:rsidRPr="00666396">
        <w:rPr>
          <w:rtl/>
        </w:rPr>
        <w:t>7 و9 من مرفق الوثيقة</w:t>
      </w:r>
      <w:r w:rsidRPr="00666396">
        <w:rPr>
          <w:rFonts w:hint="cs"/>
          <w:rtl/>
        </w:rPr>
        <w:t> </w:t>
      </w:r>
      <w:r w:rsidRPr="00666396">
        <w:t>WO/GA/39/11</w:t>
      </w:r>
      <w:r w:rsidRPr="00666396">
        <w:rPr>
          <w:rtl/>
        </w:rPr>
        <w:t xml:space="preserve">. ولم </w:t>
      </w:r>
      <w:r w:rsidR="00EB3FE9">
        <w:rPr>
          <w:rFonts w:hint="cs"/>
          <w:rtl/>
        </w:rPr>
        <w:t>ي</w:t>
      </w:r>
      <w:r w:rsidRPr="00666396">
        <w:rPr>
          <w:rtl/>
        </w:rPr>
        <w:t xml:space="preserve">شارك </w:t>
      </w:r>
      <w:r w:rsidR="00EB3FE9">
        <w:rPr>
          <w:rtl/>
        </w:rPr>
        <w:t>السيد</w:t>
      </w:r>
      <w:r w:rsidR="0079042D" w:rsidRPr="00666396">
        <w:rPr>
          <w:rtl/>
        </w:rPr>
        <w:t xml:space="preserve"> </w:t>
      </w:r>
      <w:r w:rsidR="0079042D" w:rsidRPr="0079042D">
        <w:rPr>
          <w:rtl/>
        </w:rPr>
        <w:t xml:space="preserve">نيلسون دي ليون </w:t>
      </w:r>
      <w:proofErr w:type="spellStart"/>
      <w:r w:rsidR="0079042D" w:rsidRPr="0079042D">
        <w:rPr>
          <w:rtl/>
        </w:rPr>
        <w:t>كانتولي</w:t>
      </w:r>
      <w:proofErr w:type="spellEnd"/>
      <w:r>
        <w:rPr>
          <w:rFonts w:hint="cs"/>
          <w:rtl/>
        </w:rPr>
        <w:t>،</w:t>
      </w:r>
      <w:r w:rsidRPr="00666396" w:rsidDel="00923024">
        <w:rPr>
          <w:rtl/>
        </w:rPr>
        <w:t xml:space="preserve"> </w:t>
      </w:r>
      <w:r w:rsidR="0079042D">
        <w:rPr>
          <w:rFonts w:hint="cs"/>
          <w:rtl/>
        </w:rPr>
        <w:t>الذي</w:t>
      </w:r>
      <w:r w:rsidRPr="00666396">
        <w:rPr>
          <w:rFonts w:hint="cs"/>
          <w:rtl/>
        </w:rPr>
        <w:t xml:space="preserve"> </w:t>
      </w:r>
      <w:r w:rsidRPr="00666396">
        <w:rPr>
          <w:rtl/>
        </w:rPr>
        <w:t>ع</w:t>
      </w:r>
      <w:r w:rsidRPr="00666396">
        <w:rPr>
          <w:rFonts w:hint="cs"/>
          <w:rtl/>
        </w:rPr>
        <w:t>ُ</w:t>
      </w:r>
      <w:r w:rsidRPr="00666396">
        <w:rPr>
          <w:rtl/>
        </w:rPr>
        <w:t>ي</w:t>
      </w:r>
      <w:r w:rsidRPr="00666396">
        <w:rPr>
          <w:rFonts w:hint="cs"/>
          <w:rtl/>
        </w:rPr>
        <w:t>ّ</w:t>
      </w:r>
      <w:r w:rsidRPr="00666396">
        <w:rPr>
          <w:rtl/>
        </w:rPr>
        <w:t>ن عضو</w:t>
      </w:r>
      <w:r>
        <w:rPr>
          <w:rFonts w:hint="cs"/>
          <w:rtl/>
        </w:rPr>
        <w:t>ا</w:t>
      </w:r>
      <w:r w:rsidRPr="00666396">
        <w:rPr>
          <w:rtl/>
        </w:rPr>
        <w:t xml:space="preserve"> في المجلس الاستشاري</w:t>
      </w:r>
      <w:r w:rsidRPr="00666396">
        <w:rPr>
          <w:rFonts w:hint="cs"/>
          <w:rtl/>
        </w:rPr>
        <w:t xml:space="preserve">، </w:t>
      </w:r>
      <w:r w:rsidRPr="00666396">
        <w:rPr>
          <w:rtl/>
        </w:rPr>
        <w:t xml:space="preserve">في المداولات وامتنع عن التصويت </w:t>
      </w:r>
      <w:r>
        <w:rPr>
          <w:rFonts w:hint="cs"/>
          <w:rtl/>
        </w:rPr>
        <w:t>على</w:t>
      </w:r>
      <w:r w:rsidRPr="00666396">
        <w:rPr>
          <w:rFonts w:hint="cs"/>
          <w:rtl/>
        </w:rPr>
        <w:t xml:space="preserve"> </w:t>
      </w:r>
      <w:r w:rsidRPr="00666396">
        <w:rPr>
          <w:rtl/>
        </w:rPr>
        <w:t>طلب الدعم من الصندوق الذ</w:t>
      </w:r>
      <w:r w:rsidRPr="00666396">
        <w:rPr>
          <w:rFonts w:hint="cs"/>
          <w:rtl/>
        </w:rPr>
        <w:t>ي</w:t>
      </w:r>
      <w:r w:rsidRPr="00666396">
        <w:rPr>
          <w:rtl/>
        </w:rPr>
        <w:t xml:space="preserve"> قدم</w:t>
      </w:r>
      <w:r>
        <w:rPr>
          <w:rFonts w:hint="cs"/>
          <w:rtl/>
        </w:rPr>
        <w:t>ه</w:t>
      </w:r>
      <w:r w:rsidR="0079042D">
        <w:rPr>
          <w:rFonts w:hint="cs"/>
          <w:rtl/>
        </w:rPr>
        <w:t>،</w:t>
      </w:r>
      <w:r w:rsidRPr="00666396">
        <w:rPr>
          <w:rtl/>
        </w:rPr>
        <w:t xml:space="preserve"> وفقا للمادة</w:t>
      </w:r>
      <w:r w:rsidRPr="00666396">
        <w:rPr>
          <w:rFonts w:hint="cs"/>
          <w:rtl/>
        </w:rPr>
        <w:t> </w:t>
      </w:r>
      <w:r w:rsidRPr="00666396">
        <w:rPr>
          <w:rtl/>
        </w:rPr>
        <w:t>11 من المرفق المذكور.</w:t>
      </w:r>
    </w:p>
    <w:p w:rsidR="002B4FCC" w:rsidRPr="00666396" w:rsidRDefault="002B4FCC" w:rsidP="009A098D">
      <w:pPr>
        <w:pStyle w:val="NumberedParaAR"/>
        <w:numPr>
          <w:ilvl w:val="0"/>
          <w:numId w:val="21"/>
        </w:numPr>
        <w:rPr>
          <w:rtl/>
        </w:rPr>
      </w:pPr>
      <w:r w:rsidRPr="00666396">
        <w:rPr>
          <w:rtl/>
        </w:rPr>
        <w:t>وبعد التذكير بالمادة</w:t>
      </w:r>
      <w:r w:rsidRPr="00666396">
        <w:rPr>
          <w:rFonts w:hint="cs"/>
          <w:rtl/>
        </w:rPr>
        <w:t> </w:t>
      </w:r>
      <w:r w:rsidRPr="00666396">
        <w:rPr>
          <w:rtl/>
        </w:rPr>
        <w:t>5(أ) من مرفق الوثيقة</w:t>
      </w:r>
      <w:r w:rsidRPr="00666396">
        <w:rPr>
          <w:rFonts w:hint="cs"/>
          <w:rtl/>
        </w:rPr>
        <w:t> </w:t>
      </w:r>
      <w:r w:rsidRPr="00666396">
        <w:t>WO/GA/39/11</w:t>
      </w:r>
      <w:r w:rsidRPr="00666396">
        <w:rPr>
          <w:rtl/>
        </w:rPr>
        <w:t>، أحاط المجلس الاستشاري علما بالوضع المالي للصندوق كما جاء وصفه في المذكرة الإعلامية</w:t>
      </w:r>
      <w:r w:rsidRPr="00666396">
        <w:rPr>
          <w:rFonts w:hint="cs"/>
          <w:rtl/>
        </w:rPr>
        <w:t> </w:t>
      </w:r>
      <w:r w:rsidRPr="00666396">
        <w:t>WIPO/GRTKF/IC/</w:t>
      </w:r>
      <w:r w:rsidR="0079042D">
        <w:t>2</w:t>
      </w:r>
      <w:r w:rsidR="009A098D">
        <w:t>7</w:t>
      </w:r>
      <w:r w:rsidRPr="00666396">
        <w:t>/INF/</w:t>
      </w:r>
      <w:r w:rsidR="0079042D">
        <w:t>4</w:t>
      </w:r>
      <w:r w:rsidRPr="00923024">
        <w:t xml:space="preserve"> </w:t>
      </w:r>
      <w:r w:rsidR="0079042D">
        <w:rPr>
          <w:rFonts w:hint="cs"/>
          <w:rtl/>
        </w:rPr>
        <w:t xml:space="preserve"> </w:t>
      </w:r>
      <w:r w:rsidRPr="00666396">
        <w:rPr>
          <w:rtl/>
        </w:rPr>
        <w:t>المؤرخة</w:t>
      </w:r>
      <w:r w:rsidRPr="00666396">
        <w:rPr>
          <w:rFonts w:hint="cs"/>
          <w:rtl/>
        </w:rPr>
        <w:t> </w:t>
      </w:r>
      <w:r w:rsidR="009A098D">
        <w:rPr>
          <w:rFonts w:hint="cs"/>
          <w:rtl/>
        </w:rPr>
        <w:t>28</w:t>
      </w:r>
      <w:r w:rsidRPr="00666396">
        <w:rPr>
          <w:rFonts w:hint="cs"/>
          <w:rtl/>
        </w:rPr>
        <w:t xml:space="preserve"> </w:t>
      </w:r>
      <w:r w:rsidR="009A098D">
        <w:rPr>
          <w:rFonts w:hint="cs"/>
          <w:rtl/>
        </w:rPr>
        <w:t>فبراير</w:t>
      </w:r>
      <w:r w:rsidRPr="00666396">
        <w:rPr>
          <w:rFonts w:hint="cs"/>
          <w:rtl/>
        </w:rPr>
        <w:t> 201</w:t>
      </w:r>
      <w:r w:rsidR="009A098D">
        <w:rPr>
          <w:rFonts w:hint="cs"/>
          <w:rtl/>
        </w:rPr>
        <w:t>4</w:t>
      </w:r>
      <w:r w:rsidRPr="00666396">
        <w:rPr>
          <w:rtl/>
        </w:rPr>
        <w:t xml:space="preserve"> والموزعة قبل افتتاح الدورة </w:t>
      </w:r>
      <w:r w:rsidR="0079042D">
        <w:rPr>
          <w:rFonts w:hint="cs"/>
          <w:rtl/>
        </w:rPr>
        <w:t>السا</w:t>
      </w:r>
      <w:r w:rsidR="009A098D">
        <w:rPr>
          <w:rFonts w:hint="cs"/>
          <w:rtl/>
        </w:rPr>
        <w:t>بع</w:t>
      </w:r>
      <w:r w:rsidR="0079042D">
        <w:rPr>
          <w:rFonts w:hint="cs"/>
          <w:rtl/>
        </w:rPr>
        <w:t>ة</w:t>
      </w:r>
      <w:r w:rsidRPr="00666396">
        <w:rPr>
          <w:rFonts w:hint="cs"/>
          <w:rtl/>
        </w:rPr>
        <w:t xml:space="preserve"> و</w:t>
      </w:r>
      <w:r w:rsidRPr="00666396">
        <w:rPr>
          <w:rtl/>
        </w:rPr>
        <w:t>العشرين</w:t>
      </w:r>
      <w:r w:rsidRPr="00666396">
        <w:rPr>
          <w:rFonts w:hint="cs"/>
          <w:rtl/>
        </w:rPr>
        <w:t xml:space="preserve"> </w:t>
      </w:r>
      <w:r w:rsidRPr="00666396">
        <w:rPr>
          <w:rtl/>
        </w:rPr>
        <w:t>للجنة والتي تحدد المبلغ المتبقي في الصندوق</w:t>
      </w:r>
      <w:r w:rsidRPr="00666396">
        <w:rPr>
          <w:rFonts w:hint="cs"/>
          <w:rtl/>
        </w:rPr>
        <w:t xml:space="preserve">، </w:t>
      </w:r>
      <w:r w:rsidRPr="00666396">
        <w:rPr>
          <w:rtl/>
        </w:rPr>
        <w:t>بعد خصم المبلغ الذي سبق تخصيصه</w:t>
      </w:r>
      <w:r w:rsidRPr="00666396">
        <w:rPr>
          <w:rFonts w:hint="cs"/>
          <w:rtl/>
        </w:rPr>
        <w:t xml:space="preserve">، </w:t>
      </w:r>
      <w:r w:rsidRPr="00666396">
        <w:rPr>
          <w:rtl/>
        </w:rPr>
        <w:t>بقيمة</w:t>
      </w:r>
      <w:r w:rsidRPr="00666396">
        <w:rPr>
          <w:rFonts w:hint="cs"/>
          <w:rtl/>
        </w:rPr>
        <w:t> </w:t>
      </w:r>
      <w:r w:rsidR="009A098D">
        <w:rPr>
          <w:rFonts w:hint="cs"/>
          <w:rtl/>
        </w:rPr>
        <w:t>823</w:t>
      </w:r>
      <w:r w:rsidR="0079042D">
        <w:rPr>
          <w:rFonts w:hint="cs"/>
          <w:rtl/>
        </w:rPr>
        <w:t>,</w:t>
      </w:r>
      <w:r w:rsidR="009A098D">
        <w:rPr>
          <w:rFonts w:hint="cs"/>
          <w:rtl/>
        </w:rPr>
        <w:t>10</w:t>
      </w:r>
      <w:r w:rsidRPr="00666396">
        <w:rPr>
          <w:rFonts w:hint="cs"/>
          <w:rtl/>
        </w:rPr>
        <w:t> </w:t>
      </w:r>
      <w:r w:rsidR="0079042D">
        <w:rPr>
          <w:rtl/>
        </w:rPr>
        <w:t>فرنك سويسري</w:t>
      </w:r>
      <w:r w:rsidRPr="00666396">
        <w:rPr>
          <w:rtl/>
        </w:rPr>
        <w:t xml:space="preserve"> </w:t>
      </w:r>
      <w:r w:rsidRPr="00666396">
        <w:rPr>
          <w:rFonts w:hint="cs"/>
          <w:rtl/>
        </w:rPr>
        <w:t>في </w:t>
      </w:r>
      <w:r w:rsidR="009A098D">
        <w:rPr>
          <w:rFonts w:hint="cs"/>
          <w:rtl/>
        </w:rPr>
        <w:t>27</w:t>
      </w:r>
      <w:r w:rsidRPr="00666396">
        <w:rPr>
          <w:rFonts w:hint="cs"/>
          <w:rtl/>
        </w:rPr>
        <w:t xml:space="preserve"> </w:t>
      </w:r>
      <w:r w:rsidR="009A098D">
        <w:rPr>
          <w:rFonts w:hint="cs"/>
          <w:rtl/>
        </w:rPr>
        <w:t xml:space="preserve">فبراير </w:t>
      </w:r>
      <w:r w:rsidRPr="00666396">
        <w:rPr>
          <w:rFonts w:hint="cs"/>
          <w:rtl/>
        </w:rPr>
        <w:t>201</w:t>
      </w:r>
      <w:r w:rsidR="009A098D">
        <w:rPr>
          <w:rFonts w:hint="cs"/>
          <w:rtl/>
        </w:rPr>
        <w:t>4</w:t>
      </w:r>
      <w:r w:rsidRPr="00666396">
        <w:rPr>
          <w:rFonts w:hint="cs"/>
          <w:rtl/>
        </w:rPr>
        <w:t>.</w:t>
      </w:r>
    </w:p>
    <w:p w:rsidR="002B4FCC" w:rsidRPr="00666396" w:rsidRDefault="002B4FCC" w:rsidP="004B2151">
      <w:pPr>
        <w:pStyle w:val="NumberedParaAR"/>
        <w:numPr>
          <w:ilvl w:val="0"/>
          <w:numId w:val="21"/>
        </w:numPr>
        <w:rPr>
          <w:rtl/>
        </w:rPr>
      </w:pPr>
      <w:r w:rsidRPr="00666396">
        <w:rPr>
          <w:rtl/>
        </w:rPr>
        <w:t xml:space="preserve">وعليه اعتمد المجلس الاستشاري التوصيات التالية بعد النظر في قائمة تضم </w:t>
      </w:r>
      <w:r w:rsidR="004B2151">
        <w:rPr>
          <w:rFonts w:hint="cs"/>
          <w:rtl/>
        </w:rPr>
        <w:t>خمسة عشر</w:t>
      </w:r>
      <w:r w:rsidR="0079042D">
        <w:rPr>
          <w:rFonts w:hint="cs"/>
          <w:rtl/>
        </w:rPr>
        <w:t xml:space="preserve"> </w:t>
      </w:r>
      <w:r w:rsidRPr="00666396">
        <w:rPr>
          <w:rFonts w:hint="cs"/>
          <w:rtl/>
        </w:rPr>
        <w:t>طلب دعم</w:t>
      </w:r>
      <w:r w:rsidRPr="00666396">
        <w:rPr>
          <w:rtl/>
        </w:rPr>
        <w:t xml:space="preserve"> من </w:t>
      </w:r>
      <w:r w:rsidRPr="00666396">
        <w:rPr>
          <w:rFonts w:hint="cs"/>
          <w:rtl/>
        </w:rPr>
        <w:t>خمسة</w:t>
      </w:r>
      <w:r w:rsidRPr="00666396">
        <w:rPr>
          <w:rtl/>
        </w:rPr>
        <w:t xml:space="preserve"> أقاليم جغرافية ثقافية كما جاء في المذكرة الإعلامية</w:t>
      </w:r>
      <w:r w:rsidRPr="00666396">
        <w:rPr>
          <w:rFonts w:hint="cs"/>
          <w:rtl/>
        </w:rPr>
        <w:t> </w:t>
      </w:r>
      <w:r w:rsidRPr="009D176D">
        <w:t>WIPO/GRTKF/IC/</w:t>
      </w:r>
      <w:r w:rsidR="005B23E7">
        <w:t>2</w:t>
      </w:r>
      <w:r w:rsidR="004B2151">
        <w:t>7</w:t>
      </w:r>
      <w:r w:rsidRPr="009D176D">
        <w:t>/INF/4</w:t>
      </w:r>
      <w:r w:rsidRPr="00923024">
        <w:t xml:space="preserve"> </w:t>
      </w:r>
      <w:r w:rsidRPr="00666396">
        <w:rPr>
          <w:rtl/>
        </w:rPr>
        <w:t xml:space="preserve">، وفي مضمون </w:t>
      </w:r>
      <w:r w:rsidRPr="00666396">
        <w:rPr>
          <w:rFonts w:hint="cs"/>
          <w:rtl/>
        </w:rPr>
        <w:t>تلك</w:t>
      </w:r>
      <w:r w:rsidRPr="00666396">
        <w:rPr>
          <w:rtl/>
        </w:rPr>
        <w:t xml:space="preserve"> الطلبات، ووفقا للمادة 6(ط) من مرفق الوثيقة</w:t>
      </w:r>
      <w:r w:rsidRPr="00666396">
        <w:rPr>
          <w:rFonts w:hint="cs"/>
          <w:rtl/>
        </w:rPr>
        <w:t> </w:t>
      </w:r>
      <w:r w:rsidRPr="00666396">
        <w:t>WO/GA/39/11</w:t>
      </w:r>
      <w:r w:rsidRPr="00666396">
        <w:rPr>
          <w:rtl/>
        </w:rPr>
        <w:t>:</w:t>
      </w:r>
    </w:p>
    <w:p w:rsidR="002B4FCC" w:rsidRPr="00666396" w:rsidRDefault="002B4FCC" w:rsidP="004B2151">
      <w:pPr>
        <w:pStyle w:val="NormalParaAR"/>
        <w:ind w:left="1105" w:hanging="550"/>
        <w:rPr>
          <w:rtl/>
        </w:rPr>
      </w:pPr>
      <w:r w:rsidRPr="00666396">
        <w:rPr>
          <w:rtl/>
        </w:rPr>
        <w:t>"1"</w:t>
      </w:r>
      <w:r w:rsidRPr="00666396">
        <w:rPr>
          <w:rtl/>
        </w:rPr>
        <w:tab/>
        <w:t xml:space="preserve">الدورة القادمة المقصودة بالدعم المالي وفقا للمادة 5(ه) هي: الدورة </w:t>
      </w:r>
      <w:r w:rsidR="004B2151">
        <w:rPr>
          <w:rFonts w:hint="cs"/>
          <w:rtl/>
        </w:rPr>
        <w:t xml:space="preserve">الثامنة </w:t>
      </w:r>
      <w:r w:rsidRPr="00666396">
        <w:rPr>
          <w:rFonts w:hint="cs"/>
          <w:rtl/>
        </w:rPr>
        <w:t>والعشرون للجنة</w:t>
      </w:r>
      <w:r w:rsidR="005B23E7">
        <w:rPr>
          <w:rFonts w:hint="cs"/>
          <w:rtl/>
        </w:rPr>
        <w:t>.</w:t>
      </w:r>
    </w:p>
    <w:p w:rsidR="002B4FCC" w:rsidRDefault="002B4FCC" w:rsidP="004B2151">
      <w:pPr>
        <w:pStyle w:val="NormalParaAR"/>
        <w:spacing w:after="120"/>
        <w:ind w:left="1106" w:hanging="550"/>
        <w:rPr>
          <w:rtl/>
        </w:rPr>
      </w:pPr>
      <w:r w:rsidRPr="00666396">
        <w:rPr>
          <w:rtl/>
        </w:rPr>
        <w:t>"2"</w:t>
      </w:r>
      <w:r w:rsidRPr="00666396">
        <w:rPr>
          <w:rtl/>
        </w:rPr>
        <w:tab/>
        <w:t>طالبو الدعم الذين وافق المجلس الاستشاري على ضرورة دعم مشاركتهم</w:t>
      </w:r>
      <w:r w:rsidRPr="00666396">
        <w:rPr>
          <w:rFonts w:hint="cs"/>
          <w:rtl/>
        </w:rPr>
        <w:t xml:space="preserve"> مبدئيا</w:t>
      </w:r>
      <w:r w:rsidRPr="00666396">
        <w:rPr>
          <w:rtl/>
        </w:rPr>
        <w:t xml:space="preserve"> في الدورة المذكورة</w:t>
      </w:r>
      <w:r w:rsidR="004B2151">
        <w:rPr>
          <w:rFonts w:hint="cs"/>
          <w:rtl/>
        </w:rPr>
        <w:t>، في انتظار توافر الأموال الكافية (ترتيب حسب الأولويات)</w:t>
      </w:r>
      <w:r w:rsidRPr="00666396">
        <w:rPr>
          <w:rFonts w:hint="cs"/>
          <w:rtl/>
        </w:rPr>
        <w:t>:</w:t>
      </w:r>
    </w:p>
    <w:p w:rsidR="004B2151" w:rsidRDefault="004B2151" w:rsidP="004B2151">
      <w:pPr>
        <w:pStyle w:val="NormalParaAR"/>
        <w:spacing w:after="120"/>
        <w:ind w:left="1106"/>
        <w:rPr>
          <w:rFonts w:hint="cs"/>
          <w:rtl/>
        </w:rPr>
      </w:pPr>
      <w:r w:rsidRPr="00D34C41">
        <w:rPr>
          <w:rtl/>
        </w:rPr>
        <w:t xml:space="preserve">السيدة </w:t>
      </w:r>
      <w:proofErr w:type="spellStart"/>
      <w:r w:rsidRPr="00D34C41">
        <w:rPr>
          <w:rtl/>
        </w:rPr>
        <w:t>تاريسي</w:t>
      </w:r>
      <w:proofErr w:type="spellEnd"/>
      <w:r w:rsidRPr="00D34C41">
        <w:rPr>
          <w:rtl/>
        </w:rPr>
        <w:t xml:space="preserve"> </w:t>
      </w:r>
      <w:proofErr w:type="spellStart"/>
      <w:r w:rsidRPr="00D34C41">
        <w:rPr>
          <w:rtl/>
        </w:rPr>
        <w:t>فانديلو</w:t>
      </w:r>
      <w:proofErr w:type="spellEnd"/>
    </w:p>
    <w:p w:rsidR="004B2151" w:rsidRPr="00666396" w:rsidRDefault="004B2151" w:rsidP="004B2151">
      <w:pPr>
        <w:pStyle w:val="NormalParaAR"/>
        <w:ind w:left="1106"/>
        <w:rPr>
          <w:rtl/>
        </w:rPr>
      </w:pPr>
      <w:r w:rsidRPr="00666396">
        <w:rPr>
          <w:rFonts w:hint="cs"/>
          <w:rtl/>
        </w:rPr>
        <w:t>و</w:t>
      </w:r>
      <w:r w:rsidRPr="00666396">
        <w:rPr>
          <w:rtl/>
        </w:rPr>
        <w:t xml:space="preserve">السيد ستيفن </w:t>
      </w:r>
      <w:proofErr w:type="spellStart"/>
      <w:r w:rsidRPr="00666396">
        <w:rPr>
          <w:rtl/>
        </w:rPr>
        <w:t>غواغويري</w:t>
      </w:r>
      <w:proofErr w:type="spellEnd"/>
    </w:p>
    <w:p w:rsidR="002B4FCC" w:rsidRPr="00666396" w:rsidRDefault="002B4FCC" w:rsidP="002B4FCC">
      <w:pPr>
        <w:pStyle w:val="NormalParaAR"/>
        <w:keepNext/>
        <w:spacing w:after="120"/>
        <w:ind w:left="1106" w:hanging="550"/>
      </w:pPr>
      <w:r w:rsidRPr="00666396">
        <w:rPr>
          <w:rFonts w:hint="cs"/>
          <w:rtl/>
        </w:rPr>
        <w:t>"3"</w:t>
      </w:r>
      <w:r w:rsidRPr="00666396">
        <w:rPr>
          <w:rFonts w:hint="cs"/>
          <w:rtl/>
        </w:rPr>
        <w:tab/>
      </w:r>
      <w:r w:rsidRPr="00666396">
        <w:rPr>
          <w:rtl/>
        </w:rPr>
        <w:t>طالبو الدعم الذين أجلت طلباتهم ليمعن المجلس الاستشاري البحث فيها حتى الدورة القادمة للجنة: (بالترتيب الأبجدي الإنكليزي)</w:t>
      </w:r>
    </w:p>
    <w:p w:rsidR="002B4FCC" w:rsidRDefault="002B4FCC" w:rsidP="005B23E7">
      <w:pPr>
        <w:pStyle w:val="NormalParaAR"/>
        <w:spacing w:after="120"/>
        <w:ind w:left="1105"/>
        <w:rPr>
          <w:rtl/>
        </w:rPr>
      </w:pPr>
      <w:r w:rsidRPr="00666396">
        <w:rPr>
          <w:rFonts w:hint="cs"/>
          <w:rtl/>
        </w:rPr>
        <w:t xml:space="preserve">السيد حمادي </w:t>
      </w:r>
      <w:proofErr w:type="spellStart"/>
      <w:r w:rsidRPr="00666396">
        <w:rPr>
          <w:rFonts w:hint="cs"/>
          <w:rtl/>
        </w:rPr>
        <w:t>أغ</w:t>
      </w:r>
      <w:proofErr w:type="spellEnd"/>
      <w:r w:rsidRPr="00666396">
        <w:rPr>
          <w:rFonts w:hint="cs"/>
          <w:rtl/>
        </w:rPr>
        <w:t xml:space="preserve"> محمد آبا</w:t>
      </w:r>
    </w:p>
    <w:p w:rsidR="004B2151" w:rsidRDefault="004B2151" w:rsidP="00666389">
      <w:pPr>
        <w:pStyle w:val="NormalParaAR"/>
        <w:spacing w:after="120"/>
        <w:ind w:left="1105"/>
        <w:rPr>
          <w:rFonts w:hint="cs"/>
          <w:rtl/>
        </w:rPr>
      </w:pPr>
      <w:r>
        <w:rPr>
          <w:rFonts w:hint="cs"/>
          <w:rtl/>
        </w:rPr>
        <w:t xml:space="preserve">والسيدة </w:t>
      </w:r>
      <w:proofErr w:type="spellStart"/>
      <w:r>
        <w:rPr>
          <w:rFonts w:hint="cs"/>
          <w:rtl/>
        </w:rPr>
        <w:t>إديث</w:t>
      </w:r>
      <w:proofErr w:type="spellEnd"/>
      <w:r>
        <w:rPr>
          <w:rFonts w:hint="cs"/>
          <w:rtl/>
        </w:rPr>
        <w:t xml:space="preserve"> </w:t>
      </w:r>
      <w:proofErr w:type="spellStart"/>
      <w:r>
        <w:rPr>
          <w:rFonts w:hint="cs"/>
          <w:rtl/>
        </w:rPr>
        <w:t>مانيوليا</w:t>
      </w:r>
      <w:proofErr w:type="spellEnd"/>
      <w:r>
        <w:rPr>
          <w:rFonts w:hint="cs"/>
          <w:rtl/>
        </w:rPr>
        <w:t xml:space="preserve"> </w:t>
      </w:r>
      <w:proofErr w:type="spellStart"/>
      <w:r>
        <w:rPr>
          <w:rFonts w:hint="cs"/>
          <w:rtl/>
        </w:rPr>
        <w:t>باستيدس</w:t>
      </w:r>
      <w:proofErr w:type="spellEnd"/>
      <w:r>
        <w:rPr>
          <w:rFonts w:hint="cs"/>
          <w:rtl/>
        </w:rPr>
        <w:t xml:space="preserve"> </w:t>
      </w:r>
      <w:proofErr w:type="spellStart"/>
      <w:r>
        <w:rPr>
          <w:rFonts w:hint="cs"/>
          <w:rtl/>
        </w:rPr>
        <w:t>كارديرون</w:t>
      </w:r>
      <w:proofErr w:type="spellEnd"/>
    </w:p>
    <w:p w:rsidR="00666389" w:rsidRDefault="00666389" w:rsidP="00666389">
      <w:pPr>
        <w:pStyle w:val="NormalParaAR"/>
        <w:spacing w:after="120"/>
        <w:ind w:left="1105"/>
        <w:rPr>
          <w:rtl/>
        </w:rPr>
      </w:pPr>
      <w:r>
        <w:rPr>
          <w:rFonts w:hint="cs"/>
          <w:rtl/>
        </w:rPr>
        <w:t>و</w:t>
      </w:r>
      <w:r w:rsidRPr="00666389">
        <w:rPr>
          <w:rtl/>
        </w:rPr>
        <w:t xml:space="preserve">السيد </w:t>
      </w:r>
      <w:proofErr w:type="spellStart"/>
      <w:r w:rsidRPr="00666389">
        <w:rPr>
          <w:rtl/>
        </w:rPr>
        <w:t>إستيبانسيو</w:t>
      </w:r>
      <w:proofErr w:type="spellEnd"/>
      <w:r w:rsidRPr="00666389">
        <w:rPr>
          <w:rtl/>
        </w:rPr>
        <w:t xml:space="preserve"> كاسترو </w:t>
      </w:r>
      <w:proofErr w:type="spellStart"/>
      <w:r w:rsidRPr="00666389">
        <w:rPr>
          <w:rtl/>
        </w:rPr>
        <w:t>دياز</w:t>
      </w:r>
      <w:proofErr w:type="spellEnd"/>
    </w:p>
    <w:p w:rsidR="002B4FCC" w:rsidRDefault="005B23E7" w:rsidP="002B4FCC">
      <w:pPr>
        <w:pStyle w:val="NormalParaAR"/>
        <w:spacing w:after="120"/>
        <w:ind w:left="1105"/>
        <w:rPr>
          <w:rFonts w:hint="cs"/>
          <w:rtl/>
        </w:rPr>
      </w:pPr>
      <w:r>
        <w:rPr>
          <w:rFonts w:hint="cs"/>
          <w:rtl/>
        </w:rPr>
        <w:t xml:space="preserve">والسيد </w:t>
      </w:r>
      <w:r w:rsidRPr="0079042D">
        <w:rPr>
          <w:rtl/>
        </w:rPr>
        <w:t xml:space="preserve">نيلسون دي ليون </w:t>
      </w:r>
      <w:proofErr w:type="spellStart"/>
      <w:r w:rsidRPr="0079042D">
        <w:rPr>
          <w:rtl/>
        </w:rPr>
        <w:t>كانتولي</w:t>
      </w:r>
      <w:proofErr w:type="spellEnd"/>
    </w:p>
    <w:p w:rsidR="004B2151" w:rsidRDefault="004B2151" w:rsidP="002B4FCC">
      <w:pPr>
        <w:pStyle w:val="NormalParaAR"/>
        <w:spacing w:after="120"/>
        <w:ind w:left="1105"/>
        <w:rPr>
          <w:rFonts w:hint="cs"/>
          <w:rtl/>
        </w:rPr>
      </w:pPr>
      <w:r>
        <w:rPr>
          <w:rFonts w:hint="cs"/>
          <w:rtl/>
        </w:rPr>
        <w:t xml:space="preserve">والسيدة </w:t>
      </w:r>
      <w:proofErr w:type="spellStart"/>
      <w:r>
        <w:rPr>
          <w:rFonts w:hint="cs"/>
          <w:rtl/>
        </w:rPr>
        <w:t>سسيليا</w:t>
      </w:r>
      <w:proofErr w:type="spellEnd"/>
      <w:r>
        <w:rPr>
          <w:rFonts w:hint="cs"/>
          <w:rtl/>
        </w:rPr>
        <w:t xml:space="preserve"> </w:t>
      </w:r>
      <w:proofErr w:type="spellStart"/>
      <w:r>
        <w:rPr>
          <w:rFonts w:hint="cs"/>
          <w:rtl/>
        </w:rPr>
        <w:t>إنيك</w:t>
      </w:r>
      <w:proofErr w:type="spellEnd"/>
      <w:r>
        <w:rPr>
          <w:rFonts w:hint="cs"/>
          <w:rtl/>
        </w:rPr>
        <w:t xml:space="preserve"> </w:t>
      </w:r>
      <w:proofErr w:type="spellStart"/>
      <w:r>
        <w:rPr>
          <w:rFonts w:hint="cs"/>
          <w:rtl/>
        </w:rPr>
        <w:t>انديفون</w:t>
      </w:r>
      <w:proofErr w:type="spellEnd"/>
    </w:p>
    <w:p w:rsidR="004B2151" w:rsidRDefault="004B2151" w:rsidP="004B2151">
      <w:pPr>
        <w:pStyle w:val="NormalParaAR"/>
        <w:ind w:left="1106"/>
        <w:rPr>
          <w:rtl/>
        </w:rPr>
      </w:pPr>
      <w:r>
        <w:rPr>
          <w:rFonts w:hint="cs"/>
          <w:rtl/>
        </w:rPr>
        <w:t>و</w:t>
      </w:r>
      <w:r w:rsidRPr="005B23E7">
        <w:rPr>
          <w:rtl/>
        </w:rPr>
        <w:t xml:space="preserve">السيد كمال </w:t>
      </w:r>
      <w:proofErr w:type="spellStart"/>
      <w:r w:rsidRPr="005B23E7">
        <w:rPr>
          <w:rtl/>
        </w:rPr>
        <w:t>كومار</w:t>
      </w:r>
      <w:proofErr w:type="spellEnd"/>
      <w:r w:rsidRPr="005B23E7">
        <w:rPr>
          <w:rtl/>
        </w:rPr>
        <w:t xml:space="preserve"> راي</w:t>
      </w:r>
    </w:p>
    <w:p w:rsidR="004B2151" w:rsidRDefault="004B2151" w:rsidP="00400850">
      <w:pPr>
        <w:pStyle w:val="NormalParaAR"/>
        <w:keepNext/>
        <w:spacing w:after="120"/>
        <w:ind w:left="1106" w:hanging="550"/>
        <w:rPr>
          <w:rtl/>
        </w:rPr>
      </w:pPr>
      <w:r w:rsidRPr="00666396">
        <w:rPr>
          <w:rFonts w:hint="cs"/>
          <w:rtl/>
        </w:rPr>
        <w:lastRenderedPageBreak/>
        <w:t>"4"</w:t>
      </w:r>
      <w:r w:rsidRPr="00666396">
        <w:rPr>
          <w:rFonts w:hint="cs"/>
          <w:rtl/>
        </w:rPr>
        <w:tab/>
      </w:r>
      <w:r w:rsidRPr="00666396">
        <w:rPr>
          <w:rtl/>
        </w:rPr>
        <w:t>طالبو الدعم الذين رفض المجلس الاستشاري طلبات دعم مشاركتهم</w:t>
      </w:r>
      <w:r w:rsidRPr="00666396">
        <w:rPr>
          <w:rFonts w:hint="cs"/>
          <w:rtl/>
        </w:rPr>
        <w:t>: (بالترتيب الأبجدي الإنكليزي)</w:t>
      </w:r>
    </w:p>
    <w:p w:rsidR="007534E3" w:rsidRDefault="007534E3" w:rsidP="007534E3">
      <w:pPr>
        <w:pStyle w:val="NormalParaAR"/>
        <w:spacing w:after="120"/>
        <w:ind w:left="1105"/>
        <w:rPr>
          <w:rtl/>
        </w:rPr>
      </w:pPr>
      <w:r>
        <w:rPr>
          <w:rFonts w:hint="cs"/>
          <w:rtl/>
        </w:rPr>
        <w:t xml:space="preserve">السيد </w:t>
      </w:r>
      <w:proofErr w:type="spellStart"/>
      <w:r>
        <w:rPr>
          <w:rFonts w:hint="cs"/>
          <w:rtl/>
        </w:rPr>
        <w:t>باباغنا</w:t>
      </w:r>
      <w:proofErr w:type="spellEnd"/>
      <w:r>
        <w:rPr>
          <w:rFonts w:hint="cs"/>
          <w:rtl/>
        </w:rPr>
        <w:t xml:space="preserve"> أبو بكر</w:t>
      </w:r>
    </w:p>
    <w:p w:rsidR="004B2151" w:rsidRDefault="007534E3" w:rsidP="002B4FCC">
      <w:pPr>
        <w:pStyle w:val="NormalParaAR"/>
        <w:spacing w:after="120"/>
        <w:ind w:left="1105"/>
        <w:rPr>
          <w:rFonts w:hint="cs"/>
          <w:rtl/>
        </w:rPr>
      </w:pPr>
      <w:r>
        <w:rPr>
          <w:rFonts w:hint="cs"/>
          <w:rtl/>
        </w:rPr>
        <w:t>والسيد ألفا أمادو باه</w:t>
      </w:r>
    </w:p>
    <w:p w:rsidR="007534E3" w:rsidRDefault="007534E3" w:rsidP="002B4FCC">
      <w:pPr>
        <w:pStyle w:val="NormalParaAR"/>
        <w:spacing w:after="120"/>
        <w:ind w:left="1105"/>
        <w:rPr>
          <w:rFonts w:hint="cs"/>
          <w:rtl/>
        </w:rPr>
      </w:pPr>
      <w:r>
        <w:rPr>
          <w:rFonts w:hint="cs"/>
          <w:rtl/>
        </w:rPr>
        <w:t xml:space="preserve">والسيد </w:t>
      </w:r>
      <w:proofErr w:type="spellStart"/>
      <w:r>
        <w:rPr>
          <w:rFonts w:hint="cs"/>
          <w:rtl/>
        </w:rPr>
        <w:t>برو</w:t>
      </w:r>
      <w:proofErr w:type="spellEnd"/>
      <w:r>
        <w:rPr>
          <w:rFonts w:hint="cs"/>
          <w:rtl/>
        </w:rPr>
        <w:t xml:space="preserve"> </w:t>
      </w:r>
      <w:proofErr w:type="spellStart"/>
      <w:r>
        <w:rPr>
          <w:rFonts w:hint="cs"/>
          <w:rtl/>
        </w:rPr>
        <w:t>كوامي</w:t>
      </w:r>
      <w:proofErr w:type="spellEnd"/>
    </w:p>
    <w:p w:rsidR="007534E3" w:rsidRDefault="007534E3" w:rsidP="002B4FCC">
      <w:pPr>
        <w:pStyle w:val="NormalParaAR"/>
        <w:spacing w:after="120"/>
        <w:ind w:left="1105"/>
        <w:rPr>
          <w:rtl/>
        </w:rPr>
      </w:pPr>
      <w:r>
        <w:rPr>
          <w:rFonts w:hint="cs"/>
          <w:rtl/>
        </w:rPr>
        <w:t xml:space="preserve">والسيدة جاكلين </w:t>
      </w:r>
      <w:proofErr w:type="spellStart"/>
      <w:r>
        <w:rPr>
          <w:rFonts w:hint="cs"/>
          <w:rtl/>
        </w:rPr>
        <w:t>مرجيس</w:t>
      </w:r>
      <w:proofErr w:type="spellEnd"/>
      <w:r>
        <w:rPr>
          <w:rFonts w:hint="cs"/>
          <w:rtl/>
        </w:rPr>
        <w:t xml:space="preserve"> </w:t>
      </w:r>
      <w:proofErr w:type="spellStart"/>
      <w:r>
        <w:rPr>
          <w:rFonts w:hint="cs"/>
          <w:rtl/>
        </w:rPr>
        <w:t>كورارو</w:t>
      </w:r>
      <w:proofErr w:type="spellEnd"/>
    </w:p>
    <w:p w:rsidR="005B23E7" w:rsidRDefault="005B23E7" w:rsidP="002B4FCC">
      <w:pPr>
        <w:pStyle w:val="NormalParaAR"/>
        <w:spacing w:after="120"/>
        <w:ind w:left="1105"/>
        <w:rPr>
          <w:rtl/>
        </w:rPr>
      </w:pPr>
      <w:r>
        <w:rPr>
          <w:rFonts w:hint="cs"/>
          <w:rtl/>
        </w:rPr>
        <w:t>و</w:t>
      </w:r>
      <w:r w:rsidRPr="005B23E7">
        <w:rPr>
          <w:rtl/>
        </w:rPr>
        <w:t xml:space="preserve">السيدة دورا </w:t>
      </w:r>
      <w:proofErr w:type="spellStart"/>
      <w:r w:rsidRPr="005B23E7">
        <w:rPr>
          <w:rtl/>
        </w:rPr>
        <w:t>أوغبوي</w:t>
      </w:r>
      <w:proofErr w:type="spellEnd"/>
    </w:p>
    <w:p w:rsidR="002B4FCC" w:rsidRDefault="002B4FCC" w:rsidP="002B4FCC">
      <w:pPr>
        <w:pStyle w:val="NormalParaAR"/>
        <w:spacing w:after="120"/>
        <w:ind w:left="1105"/>
        <w:rPr>
          <w:rFonts w:hint="cs"/>
          <w:rtl/>
        </w:rPr>
      </w:pPr>
      <w:r>
        <w:rPr>
          <w:rFonts w:hint="cs"/>
          <w:rtl/>
        </w:rPr>
        <w:t>و</w:t>
      </w:r>
      <w:r w:rsidRPr="00D34C41">
        <w:rPr>
          <w:rtl/>
        </w:rPr>
        <w:t xml:space="preserve">السيد </w:t>
      </w:r>
      <w:proofErr w:type="spellStart"/>
      <w:r w:rsidRPr="00D34C41">
        <w:rPr>
          <w:rtl/>
        </w:rPr>
        <w:t>ديليب</w:t>
      </w:r>
      <w:proofErr w:type="spellEnd"/>
      <w:r w:rsidRPr="00D34C41">
        <w:rPr>
          <w:rtl/>
        </w:rPr>
        <w:t xml:space="preserve"> سينغ راي</w:t>
      </w:r>
    </w:p>
    <w:p w:rsidR="002B4FCC" w:rsidRPr="00666396" w:rsidRDefault="002B4FCC" w:rsidP="00400850">
      <w:pPr>
        <w:pStyle w:val="NormalParaAR"/>
        <w:ind w:left="1106"/>
        <w:rPr>
          <w:rtl/>
        </w:rPr>
      </w:pPr>
      <w:r w:rsidRPr="00D34C41">
        <w:rPr>
          <w:rtl/>
        </w:rPr>
        <w:t xml:space="preserve">والسيدة </w:t>
      </w:r>
      <w:proofErr w:type="spellStart"/>
      <w:r w:rsidRPr="00D34C41">
        <w:rPr>
          <w:rtl/>
        </w:rPr>
        <w:t>شينارة</w:t>
      </w:r>
      <w:proofErr w:type="spellEnd"/>
      <w:r w:rsidRPr="00D34C41">
        <w:rPr>
          <w:rtl/>
        </w:rPr>
        <w:t xml:space="preserve"> </w:t>
      </w:r>
      <w:proofErr w:type="spellStart"/>
      <w:r w:rsidRPr="00D34C41">
        <w:rPr>
          <w:rtl/>
        </w:rPr>
        <w:t>ساديكوفا</w:t>
      </w:r>
      <w:proofErr w:type="spellEnd"/>
    </w:p>
    <w:p w:rsidR="002B4FCC" w:rsidRPr="00666396" w:rsidRDefault="002B4FCC" w:rsidP="002B4FCC">
      <w:pPr>
        <w:pStyle w:val="NormalParaAR"/>
        <w:rPr>
          <w:rtl/>
        </w:rPr>
      </w:pPr>
      <w:r w:rsidRPr="00666396">
        <w:rPr>
          <w:rtl/>
        </w:rPr>
        <w:t>وسيحال مضمون هذا التقرير والتوصيات التي يحتوي عليها إلى المدير العام للويبو بعد أن يعتمده أعضاء المجلس الاستشاري وفقا للفقرة الأخيرة من المادة</w:t>
      </w:r>
      <w:r w:rsidRPr="00666396">
        <w:rPr>
          <w:rFonts w:hint="cs"/>
          <w:rtl/>
        </w:rPr>
        <w:t> </w:t>
      </w:r>
      <w:r w:rsidRPr="00666396">
        <w:rPr>
          <w:rtl/>
        </w:rPr>
        <w:t>6(ط) من مرفق الوثيقة</w:t>
      </w:r>
      <w:r w:rsidRPr="00666396">
        <w:rPr>
          <w:rFonts w:hint="cs"/>
          <w:rtl/>
        </w:rPr>
        <w:t> </w:t>
      </w:r>
      <w:r w:rsidRPr="00666396">
        <w:t>WO/GA/39/11</w:t>
      </w:r>
      <w:r w:rsidRPr="00666396">
        <w:rPr>
          <w:rtl/>
        </w:rPr>
        <w:t>.</w:t>
      </w:r>
    </w:p>
    <w:p w:rsidR="002B4FCC" w:rsidRPr="00666396" w:rsidRDefault="002B4FCC" w:rsidP="009B146B">
      <w:pPr>
        <w:pStyle w:val="EndofDocumentAR"/>
        <w:rPr>
          <w:rtl/>
        </w:rPr>
      </w:pPr>
      <w:r w:rsidRPr="00666396">
        <w:rPr>
          <w:rtl/>
        </w:rPr>
        <w:t xml:space="preserve">حرر في جنيف، </w:t>
      </w:r>
      <w:r w:rsidRPr="00666396">
        <w:rPr>
          <w:rFonts w:hint="cs"/>
          <w:rtl/>
        </w:rPr>
        <w:t>يوم</w:t>
      </w:r>
      <w:r w:rsidRPr="00666396">
        <w:rPr>
          <w:rFonts w:hint="eastAsia"/>
          <w:rtl/>
        </w:rPr>
        <w:t> </w:t>
      </w:r>
      <w:r w:rsidR="009B146B">
        <w:rPr>
          <w:rFonts w:hint="cs"/>
          <w:rtl/>
        </w:rPr>
        <w:t>1 أبريل</w:t>
      </w:r>
      <w:r w:rsidRPr="00666396">
        <w:rPr>
          <w:rFonts w:hint="cs"/>
          <w:rtl/>
        </w:rPr>
        <w:t> </w:t>
      </w:r>
      <w:r w:rsidR="008D548D">
        <w:rPr>
          <w:rFonts w:hint="cs"/>
          <w:rtl/>
        </w:rPr>
        <w:t>2014</w:t>
      </w:r>
    </w:p>
    <w:p w:rsidR="002B4FCC" w:rsidRPr="00666396" w:rsidRDefault="002B4FCC" w:rsidP="002B4FCC">
      <w:pPr>
        <w:bidi/>
        <w:spacing w:after="220"/>
        <w:jc w:val="right"/>
        <w:rPr>
          <w:rFonts w:ascii="Arabic Typesetting" w:hAnsi="Arabic Typesetting" w:cs="Arabic Typesetting"/>
          <w:sz w:val="36"/>
          <w:szCs w:val="36"/>
        </w:rPr>
      </w:pPr>
      <w:r w:rsidRPr="00666396">
        <w:rPr>
          <w:rFonts w:ascii="Arabic Typesetting" w:hAnsi="Arabic Typesetting" w:cs="Arabic Typesetting"/>
          <w:sz w:val="36"/>
          <w:szCs w:val="36"/>
        </w:rPr>
        <w:t>... /</w:t>
      </w:r>
    </w:p>
    <w:p w:rsidR="002B4FCC" w:rsidRPr="00666396" w:rsidRDefault="002B4FCC" w:rsidP="002B4FCC">
      <w:pPr>
        <w:pStyle w:val="NormalParaAR"/>
        <w:keepNext/>
        <w:rPr>
          <w:rtl/>
        </w:rPr>
      </w:pPr>
      <w:r w:rsidRPr="00666396">
        <w:rPr>
          <w:rtl/>
        </w:rPr>
        <w:br w:type="page"/>
      </w:r>
      <w:r w:rsidRPr="00666396">
        <w:rPr>
          <w:rFonts w:hint="cs"/>
          <w:rtl/>
        </w:rPr>
        <w:lastRenderedPageBreak/>
        <w:t xml:space="preserve">أسماء </w:t>
      </w:r>
      <w:r w:rsidRPr="00666396">
        <w:rPr>
          <w:rtl/>
        </w:rPr>
        <w:t>أعضاء المجلس الاستشاري</w:t>
      </w:r>
      <w:r w:rsidRPr="00666396">
        <w:rPr>
          <w:rFonts w:hint="cs"/>
          <w:rtl/>
        </w:rPr>
        <w:t>:</w:t>
      </w:r>
    </w:p>
    <w:p w:rsidR="002B4FCC" w:rsidRPr="00666396" w:rsidRDefault="002B4FCC" w:rsidP="002B4FCC">
      <w:pPr>
        <w:pStyle w:val="NormalParaAR"/>
        <w:rPr>
          <w:rtl/>
        </w:rPr>
      </w:pPr>
      <w:r w:rsidRPr="00666396">
        <w:rPr>
          <w:rtl/>
        </w:rPr>
        <w:t xml:space="preserve">السيدة ألكسندرا </w:t>
      </w:r>
      <w:proofErr w:type="spellStart"/>
      <w:r w:rsidRPr="00666396">
        <w:rPr>
          <w:rtl/>
        </w:rPr>
        <w:t>غرازيولي</w:t>
      </w:r>
      <w:proofErr w:type="spellEnd"/>
      <w:r w:rsidRPr="00666396">
        <w:rPr>
          <w:rtl/>
        </w:rPr>
        <w:t>،</w:t>
      </w:r>
      <w:r w:rsidRPr="00666396">
        <w:rPr>
          <w:rFonts w:hint="cs"/>
          <w:rtl/>
        </w:rPr>
        <w:t xml:space="preserve"> خبيرة استشارية (ا</w:t>
      </w:r>
      <w:r w:rsidRPr="00666396">
        <w:rPr>
          <w:rtl/>
        </w:rPr>
        <w:t>لملكية الفكري</w:t>
      </w:r>
      <w:r w:rsidRPr="00666396">
        <w:rPr>
          <w:rFonts w:hint="cs"/>
          <w:rtl/>
        </w:rPr>
        <w:t>ة)</w:t>
      </w:r>
      <w:r w:rsidRPr="00666396">
        <w:rPr>
          <w:rtl/>
        </w:rPr>
        <w:t>،</w:t>
      </w:r>
      <w:r w:rsidRPr="00666396">
        <w:rPr>
          <w:rFonts w:hint="cs"/>
          <w:rtl/>
        </w:rPr>
        <w:t xml:space="preserve"> البعثة الدائمة لسويسرا، جنيف، رئيسة المجلس الاستشاري، ونائبة رئيس اللجنة الحكومية الدولية، و</w:t>
      </w:r>
      <w:r w:rsidRPr="00666396">
        <w:rPr>
          <w:rtl/>
        </w:rPr>
        <w:t>عضو بحكم المنصب</w:t>
      </w:r>
      <w:r w:rsidRPr="00666396">
        <w:rPr>
          <w:rFonts w:hint="cs"/>
          <w:rtl/>
        </w:rPr>
        <w:t xml:space="preserve">، </w:t>
      </w:r>
      <w:r w:rsidRPr="00666396">
        <w:rPr>
          <w:rtl/>
        </w:rPr>
        <w:t>[توقيع]</w:t>
      </w:r>
    </w:p>
    <w:p w:rsidR="002B4FCC" w:rsidRPr="00666396" w:rsidRDefault="002B4FCC" w:rsidP="00400850">
      <w:pPr>
        <w:pStyle w:val="NormalParaAR"/>
        <w:keepNext/>
        <w:spacing w:before="600" w:after="480"/>
        <w:rPr>
          <w:rtl/>
        </w:rPr>
      </w:pPr>
      <w:r w:rsidRPr="00666396">
        <w:rPr>
          <w:rtl/>
        </w:rPr>
        <w:t>وبالترتيب الأبجدي الإنكليزي:</w:t>
      </w:r>
    </w:p>
    <w:p w:rsidR="002B4FCC" w:rsidRPr="00666396" w:rsidRDefault="009B146B" w:rsidP="00400850">
      <w:pPr>
        <w:pStyle w:val="NormalParaAR"/>
        <w:spacing w:after="360"/>
        <w:rPr>
          <w:rtl/>
        </w:rPr>
      </w:pPr>
      <w:r>
        <w:rPr>
          <w:rFonts w:hint="cs"/>
          <w:rtl/>
        </w:rPr>
        <w:t xml:space="preserve">السيدة كاثرين </w:t>
      </w:r>
      <w:proofErr w:type="spellStart"/>
      <w:r>
        <w:rPr>
          <w:rFonts w:hint="cs"/>
          <w:rtl/>
        </w:rPr>
        <w:t>بونياسي</w:t>
      </w:r>
      <w:proofErr w:type="spellEnd"/>
      <w:r>
        <w:rPr>
          <w:rFonts w:hint="cs"/>
          <w:rtl/>
        </w:rPr>
        <w:t xml:space="preserve"> </w:t>
      </w:r>
      <w:proofErr w:type="spellStart"/>
      <w:r>
        <w:rPr>
          <w:rFonts w:hint="cs"/>
          <w:rtl/>
        </w:rPr>
        <w:t>كهوريا</w:t>
      </w:r>
      <w:proofErr w:type="spellEnd"/>
      <w:r>
        <w:rPr>
          <w:rFonts w:hint="cs"/>
          <w:rtl/>
        </w:rPr>
        <w:t>، مستشارة قانونية، الشؤون القانونية، مجلس كينيا لحق المؤلف، نيروبي</w:t>
      </w:r>
      <w:r w:rsidR="002B4FCC" w:rsidRPr="00666396">
        <w:rPr>
          <w:rFonts w:hint="eastAsia"/>
          <w:rtl/>
        </w:rPr>
        <w:t> </w:t>
      </w:r>
      <w:r w:rsidR="002B4FCC" w:rsidRPr="00666396">
        <w:rPr>
          <w:rtl/>
        </w:rPr>
        <w:t>[توقيع]</w:t>
      </w:r>
    </w:p>
    <w:p w:rsidR="002B4FCC" w:rsidRDefault="00CF4232" w:rsidP="00400850">
      <w:pPr>
        <w:pStyle w:val="NormalParaAR"/>
        <w:spacing w:after="360"/>
      </w:pPr>
      <w:r w:rsidRPr="00CF4232">
        <w:rPr>
          <w:rFonts w:hint="cs"/>
          <w:rtl/>
        </w:rPr>
        <w:t>و</w:t>
      </w:r>
      <w:r w:rsidRPr="00CF4232">
        <w:rPr>
          <w:rtl/>
        </w:rPr>
        <w:t xml:space="preserve">السيد نيلسون دي ليون </w:t>
      </w:r>
      <w:proofErr w:type="spellStart"/>
      <w:r w:rsidRPr="00CF4232">
        <w:rPr>
          <w:rtl/>
        </w:rPr>
        <w:t>كانتولي</w:t>
      </w:r>
      <w:proofErr w:type="spellEnd"/>
      <w:r w:rsidRPr="00CF4232">
        <w:rPr>
          <w:rtl/>
        </w:rPr>
        <w:t xml:space="preserve">، </w:t>
      </w:r>
      <w:r w:rsidRPr="00CF4232">
        <w:rPr>
          <w:rFonts w:hint="cs"/>
          <w:rtl/>
        </w:rPr>
        <w:t>ممثل</w:t>
      </w:r>
      <w:r w:rsidRPr="00CF4232">
        <w:rPr>
          <w:rtl/>
        </w:rPr>
        <w:t xml:space="preserve"> جمعية قبائل كونا المتحدة من أجل الأرض الأم (</w:t>
      </w:r>
      <w:r w:rsidRPr="00CF4232">
        <w:t>KUNA</w:t>
      </w:r>
      <w:r w:rsidRPr="00CF4232">
        <w:rPr>
          <w:rtl/>
        </w:rPr>
        <w:t>)</w:t>
      </w:r>
      <w:r>
        <w:rPr>
          <w:rFonts w:hint="cs"/>
          <w:rtl/>
        </w:rPr>
        <w:t>، بنما</w:t>
      </w:r>
      <w:r w:rsidR="002B4FCC" w:rsidRPr="009D176D">
        <w:rPr>
          <w:rFonts w:hint="eastAsia"/>
          <w:rtl/>
        </w:rPr>
        <w:t> </w:t>
      </w:r>
      <w:r w:rsidR="002B4FCC" w:rsidRPr="009D176D">
        <w:rPr>
          <w:rtl/>
        </w:rPr>
        <w:t>[توقيع]</w:t>
      </w:r>
    </w:p>
    <w:p w:rsidR="00CF4232" w:rsidRDefault="00CF4232" w:rsidP="00400850">
      <w:pPr>
        <w:pStyle w:val="NormalParaAR"/>
        <w:spacing w:after="360"/>
        <w:rPr>
          <w:rtl/>
        </w:rPr>
      </w:pPr>
      <w:r w:rsidRPr="00CF4232">
        <w:rPr>
          <w:rtl/>
        </w:rPr>
        <w:t xml:space="preserve">والسيدة </w:t>
      </w:r>
      <w:proofErr w:type="spellStart"/>
      <w:r w:rsidRPr="00CF4232">
        <w:rPr>
          <w:rtl/>
        </w:rPr>
        <w:t>سيمارا</w:t>
      </w:r>
      <w:proofErr w:type="spellEnd"/>
      <w:r w:rsidRPr="00CF4232">
        <w:rPr>
          <w:rtl/>
        </w:rPr>
        <w:t xml:space="preserve"> </w:t>
      </w:r>
      <w:proofErr w:type="spellStart"/>
      <w:r w:rsidRPr="00CF4232">
        <w:rPr>
          <w:rtl/>
        </w:rPr>
        <w:t>هويل</w:t>
      </w:r>
      <w:proofErr w:type="spellEnd"/>
      <w:r w:rsidRPr="00CF4232">
        <w:rPr>
          <w:rtl/>
        </w:rPr>
        <w:t xml:space="preserve">، </w:t>
      </w:r>
      <w:r w:rsidRPr="00CF4232">
        <w:rPr>
          <w:rFonts w:hint="cs"/>
          <w:rtl/>
        </w:rPr>
        <w:t>سكرتيرة</w:t>
      </w:r>
      <w:r w:rsidRPr="00CF4232">
        <w:rPr>
          <w:rtl/>
        </w:rPr>
        <w:t xml:space="preserve"> أولى، البعثة الدائمة لجامايكا، جنيف</w:t>
      </w:r>
      <w:r w:rsidRPr="009D176D">
        <w:rPr>
          <w:rFonts w:hint="eastAsia"/>
          <w:rtl/>
        </w:rPr>
        <w:t> </w:t>
      </w:r>
      <w:r w:rsidRPr="009D176D">
        <w:rPr>
          <w:rtl/>
        </w:rPr>
        <w:t>[</w:t>
      </w:r>
      <w:r w:rsidR="009B146B">
        <w:rPr>
          <w:rFonts w:hint="cs"/>
          <w:rtl/>
        </w:rPr>
        <w:t>اعتذرت عن عدم الحضور</w:t>
      </w:r>
      <w:r w:rsidRPr="009D176D">
        <w:rPr>
          <w:rtl/>
        </w:rPr>
        <w:t>]</w:t>
      </w:r>
    </w:p>
    <w:p w:rsidR="00CF4232" w:rsidRDefault="00CF4232" w:rsidP="00400850">
      <w:pPr>
        <w:pStyle w:val="NormalParaAR"/>
        <w:spacing w:after="360"/>
        <w:rPr>
          <w:rtl/>
        </w:rPr>
      </w:pPr>
      <w:r w:rsidRPr="00CF4232">
        <w:rPr>
          <w:rFonts w:hint="cs"/>
          <w:rtl/>
        </w:rPr>
        <w:t>و</w:t>
      </w:r>
      <w:r w:rsidRPr="00CF4232">
        <w:rPr>
          <w:rtl/>
        </w:rPr>
        <w:t xml:space="preserve">السيدة </w:t>
      </w:r>
      <w:proofErr w:type="spellStart"/>
      <w:r w:rsidR="009B146B">
        <w:rPr>
          <w:rFonts w:hint="cs"/>
          <w:rtl/>
        </w:rPr>
        <w:t>لاليتا</w:t>
      </w:r>
      <w:proofErr w:type="spellEnd"/>
      <w:r w:rsidR="009B146B">
        <w:rPr>
          <w:rFonts w:hint="cs"/>
          <w:rtl/>
        </w:rPr>
        <w:t xml:space="preserve"> </w:t>
      </w:r>
      <w:proofErr w:type="spellStart"/>
      <w:r w:rsidR="009B146B">
        <w:rPr>
          <w:rFonts w:hint="cs"/>
          <w:rtl/>
        </w:rPr>
        <w:t>كابور</w:t>
      </w:r>
      <w:proofErr w:type="spellEnd"/>
      <w:r w:rsidRPr="00CF4232">
        <w:rPr>
          <w:rtl/>
        </w:rPr>
        <w:t xml:space="preserve">، </w:t>
      </w:r>
      <w:r w:rsidR="009B146B">
        <w:rPr>
          <w:rFonts w:hint="cs"/>
          <w:rtl/>
        </w:rPr>
        <w:t>مسؤولة تنفيذية</w:t>
      </w:r>
      <w:r w:rsidRPr="00CF4232">
        <w:rPr>
          <w:rFonts w:hint="cs"/>
          <w:rtl/>
        </w:rPr>
        <w:t xml:space="preserve">، </w:t>
      </w:r>
      <w:r w:rsidRPr="00CF4232">
        <w:rPr>
          <w:rtl/>
        </w:rPr>
        <w:t xml:space="preserve">قسم </w:t>
      </w:r>
      <w:r w:rsidR="00956AA4">
        <w:rPr>
          <w:rFonts w:hint="cs"/>
          <w:rtl/>
        </w:rPr>
        <w:t>الملكية الفكرية</w:t>
      </w:r>
      <w:r w:rsidRPr="00CF4232">
        <w:rPr>
          <w:rtl/>
        </w:rPr>
        <w:t xml:space="preserve">، </w:t>
      </w:r>
      <w:r w:rsidR="00956AA4">
        <w:rPr>
          <w:rFonts w:hint="cs"/>
          <w:rtl/>
        </w:rPr>
        <w:t>وزارة الخارجية والتجارة</w:t>
      </w:r>
      <w:r w:rsidRPr="00CF4232">
        <w:rPr>
          <w:rtl/>
        </w:rPr>
        <w:t xml:space="preserve">، </w:t>
      </w:r>
      <w:proofErr w:type="spellStart"/>
      <w:r w:rsidRPr="00CF4232">
        <w:rPr>
          <w:rtl/>
        </w:rPr>
        <w:t>كامبيرا</w:t>
      </w:r>
      <w:proofErr w:type="spellEnd"/>
      <w:r w:rsidRPr="00CF4232">
        <w:rPr>
          <w:rFonts w:hint="cs"/>
          <w:rtl/>
        </w:rPr>
        <w:t xml:space="preserve">، </w:t>
      </w:r>
      <w:r w:rsidRPr="00CF4232">
        <w:rPr>
          <w:rtl/>
        </w:rPr>
        <w:t>أستراليا</w:t>
      </w:r>
      <w:r w:rsidRPr="009D176D">
        <w:rPr>
          <w:rFonts w:hint="eastAsia"/>
          <w:rtl/>
        </w:rPr>
        <w:t> </w:t>
      </w:r>
      <w:r w:rsidRPr="009D176D">
        <w:rPr>
          <w:rtl/>
        </w:rPr>
        <w:t>[توقيع]</w:t>
      </w:r>
    </w:p>
    <w:p w:rsidR="00CF4232" w:rsidRDefault="00CF4232" w:rsidP="00400850">
      <w:pPr>
        <w:pStyle w:val="NormalParaAR"/>
        <w:spacing w:after="360"/>
      </w:pPr>
      <w:r w:rsidRPr="00CF4232">
        <w:rPr>
          <w:rtl/>
        </w:rPr>
        <w:t>والسيد</w:t>
      </w:r>
      <w:r>
        <w:rPr>
          <w:rFonts w:hint="cs"/>
          <w:rtl/>
        </w:rPr>
        <w:t xml:space="preserve"> </w:t>
      </w:r>
      <w:proofErr w:type="spellStart"/>
      <w:r w:rsidR="00956AA4">
        <w:rPr>
          <w:rFonts w:hint="cs"/>
          <w:rtl/>
        </w:rPr>
        <w:t>شي</w:t>
      </w:r>
      <w:proofErr w:type="spellEnd"/>
      <w:r w:rsidR="00956AA4">
        <w:rPr>
          <w:rFonts w:hint="cs"/>
          <w:rtl/>
        </w:rPr>
        <w:t>-يونغ كيم</w:t>
      </w:r>
      <w:r w:rsidRPr="00CF4232">
        <w:rPr>
          <w:rtl/>
        </w:rPr>
        <w:t xml:space="preserve">، </w:t>
      </w:r>
      <w:r w:rsidR="00956AA4">
        <w:rPr>
          <w:rFonts w:hint="cs"/>
          <w:rtl/>
        </w:rPr>
        <w:t>مستشار</w:t>
      </w:r>
      <w:r w:rsidRPr="00CF4232">
        <w:rPr>
          <w:rtl/>
        </w:rPr>
        <w:t xml:space="preserve">، البعثة الدائمة لجمهورية </w:t>
      </w:r>
      <w:r w:rsidR="00956AA4">
        <w:rPr>
          <w:rFonts w:hint="cs"/>
          <w:rtl/>
        </w:rPr>
        <w:t>كوريا</w:t>
      </w:r>
      <w:r w:rsidRPr="00CF4232">
        <w:rPr>
          <w:rtl/>
        </w:rPr>
        <w:t>، جنيف</w:t>
      </w:r>
      <w:r w:rsidRPr="009D176D">
        <w:rPr>
          <w:rFonts w:hint="eastAsia"/>
          <w:rtl/>
        </w:rPr>
        <w:t> </w:t>
      </w:r>
      <w:r w:rsidRPr="009D176D">
        <w:rPr>
          <w:rtl/>
        </w:rPr>
        <w:t>[توقيع]</w:t>
      </w:r>
    </w:p>
    <w:p w:rsidR="002B4FCC" w:rsidRDefault="00D36C20" w:rsidP="00400850">
      <w:pPr>
        <w:pStyle w:val="NormalParaAR"/>
        <w:spacing w:after="360"/>
        <w:rPr>
          <w:rFonts w:hint="cs"/>
          <w:rtl/>
        </w:rPr>
      </w:pPr>
      <w:r w:rsidRPr="00D36C20">
        <w:rPr>
          <w:rFonts w:hint="cs"/>
          <w:rtl/>
        </w:rPr>
        <w:t>و</w:t>
      </w:r>
      <w:r w:rsidRPr="00D36C20">
        <w:rPr>
          <w:rtl/>
        </w:rPr>
        <w:t xml:space="preserve">السيدة </w:t>
      </w:r>
      <w:r w:rsidR="00956AA4">
        <w:rPr>
          <w:rFonts w:hint="cs"/>
          <w:rtl/>
        </w:rPr>
        <w:t xml:space="preserve">مادلين </w:t>
      </w:r>
      <w:proofErr w:type="spellStart"/>
      <w:r w:rsidR="00956AA4">
        <w:rPr>
          <w:rFonts w:hint="cs"/>
          <w:rtl/>
        </w:rPr>
        <w:t>شيرب</w:t>
      </w:r>
      <w:proofErr w:type="spellEnd"/>
      <w:r w:rsidRPr="00D36C20">
        <w:rPr>
          <w:rFonts w:hint="cs"/>
          <w:rtl/>
        </w:rPr>
        <w:t xml:space="preserve">، ممثلة </w:t>
      </w:r>
      <w:r w:rsidR="00956AA4">
        <w:rPr>
          <w:rFonts w:hint="cs"/>
          <w:rtl/>
        </w:rPr>
        <w:t>برنامج الصحة والبيئة، ياوندي</w:t>
      </w:r>
      <w:r w:rsidRPr="00D36C20">
        <w:rPr>
          <w:rFonts w:hint="cs"/>
          <w:rtl/>
        </w:rPr>
        <w:t xml:space="preserve">، </w:t>
      </w:r>
      <w:r w:rsidR="00956AA4">
        <w:rPr>
          <w:rFonts w:hint="cs"/>
          <w:rtl/>
        </w:rPr>
        <w:t xml:space="preserve">كاميرون </w:t>
      </w:r>
      <w:r w:rsidR="002B4FCC" w:rsidRPr="009D176D">
        <w:rPr>
          <w:rtl/>
        </w:rPr>
        <w:t>[توقيع]</w:t>
      </w:r>
    </w:p>
    <w:p w:rsidR="00956AA4" w:rsidRDefault="00956AA4" w:rsidP="00400850">
      <w:pPr>
        <w:pStyle w:val="NormalParaAR"/>
        <w:spacing w:after="360"/>
        <w:rPr>
          <w:rFonts w:hint="cs"/>
          <w:rtl/>
          <w:lang w:val="fr-CH"/>
        </w:rPr>
      </w:pPr>
      <w:r>
        <w:rPr>
          <w:rFonts w:hint="cs"/>
          <w:rtl/>
        </w:rPr>
        <w:t xml:space="preserve">والسيد جيم </w:t>
      </w:r>
      <w:proofErr w:type="spellStart"/>
      <w:r>
        <w:rPr>
          <w:rFonts w:hint="cs"/>
          <w:rtl/>
        </w:rPr>
        <w:t>وولكر</w:t>
      </w:r>
      <w:proofErr w:type="spellEnd"/>
      <w:r>
        <w:rPr>
          <w:rFonts w:hint="cs"/>
          <w:rtl/>
        </w:rPr>
        <w:t xml:space="preserve">، ممثل </w:t>
      </w:r>
      <w:r w:rsidR="00400850" w:rsidRPr="00400850">
        <w:rPr>
          <w:rtl/>
        </w:rPr>
        <w:t>مؤسسة البحوث من أجل الشعوب الأصلية وسكان الجزر</w:t>
      </w:r>
      <w:r w:rsidR="00400850">
        <w:rPr>
          <w:rFonts w:hint="cs"/>
          <w:rtl/>
        </w:rPr>
        <w:t xml:space="preserve"> </w:t>
      </w:r>
      <w:r w:rsidR="00400850">
        <w:t>(</w:t>
      </w:r>
      <w:proofErr w:type="spellStart"/>
      <w:r w:rsidR="00400850">
        <w:t>FAIRA</w:t>
      </w:r>
      <w:proofErr w:type="spellEnd"/>
      <w:r w:rsidR="00400850">
        <w:t>)</w:t>
      </w:r>
      <w:r w:rsidR="00400850">
        <w:rPr>
          <w:rFonts w:hint="cs"/>
          <w:rtl/>
          <w:lang w:val="fr-CH"/>
        </w:rPr>
        <w:t>، أستراليا [توقيع]</w:t>
      </w:r>
    </w:p>
    <w:p w:rsidR="00400850" w:rsidRPr="004F5455" w:rsidRDefault="00400850" w:rsidP="00400850">
      <w:pPr>
        <w:pStyle w:val="NormalParaAR"/>
        <w:spacing w:after="360"/>
      </w:pPr>
    </w:p>
    <w:p w:rsidR="002F77FC" w:rsidRDefault="002B4FCC" w:rsidP="00D36C20">
      <w:pPr>
        <w:pStyle w:val="EndofDocumentAR"/>
        <w:spacing w:before="240"/>
        <w:rPr>
          <w:rtl/>
        </w:rPr>
      </w:pPr>
      <w:r w:rsidRPr="00666396">
        <w:rPr>
          <w:rFonts w:hint="cs"/>
          <w:rtl/>
        </w:rPr>
        <w:t>[نهاية المرفق والوثيقة]</w:t>
      </w:r>
    </w:p>
    <w:sectPr w:rsidR="002F77FC" w:rsidSect="008D548D">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FCC" w:rsidRDefault="002B4FCC">
      <w:r>
        <w:separator/>
      </w:r>
    </w:p>
  </w:endnote>
  <w:endnote w:type="continuationSeparator" w:id="0">
    <w:p w:rsidR="002B4FCC" w:rsidRDefault="002B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FCC" w:rsidRDefault="002B4FCC" w:rsidP="009622BF">
      <w:pPr>
        <w:bidi/>
      </w:pPr>
      <w:bookmarkStart w:id="0" w:name="OLE_LINK1"/>
      <w:bookmarkStart w:id="1" w:name="OLE_LINK2"/>
      <w:r>
        <w:separator/>
      </w:r>
      <w:bookmarkEnd w:id="0"/>
      <w:bookmarkEnd w:id="1"/>
    </w:p>
  </w:footnote>
  <w:footnote w:type="continuationSeparator" w:id="0">
    <w:p w:rsidR="002B4FCC" w:rsidRDefault="002B4FC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CC" w:rsidRDefault="002B4FCC" w:rsidP="007F3409">
    <w:r>
      <w:t>WIPO/GRTKF/IC/</w:t>
    </w:r>
    <w:r w:rsidR="00EB3FE9">
      <w:t>2</w:t>
    </w:r>
    <w:r w:rsidR="007F3409">
      <w:t>7</w:t>
    </w:r>
    <w:r>
      <w:t>/INF/6</w:t>
    </w:r>
  </w:p>
  <w:p w:rsidR="002B4FCC" w:rsidRDefault="002B4FCC" w:rsidP="00D61541">
    <w:r>
      <w:fldChar w:fldCharType="begin"/>
    </w:r>
    <w:r>
      <w:instrText xml:space="preserve"> PAGE  \* MERGEFORMAT </w:instrText>
    </w:r>
    <w:r>
      <w:fldChar w:fldCharType="separate"/>
    </w:r>
    <w:r w:rsidR="004F6B60">
      <w:rPr>
        <w:noProof/>
      </w:rPr>
      <w:t>2</w:t>
    </w:r>
    <w:r>
      <w:fldChar w:fldCharType="end"/>
    </w:r>
  </w:p>
  <w:p w:rsidR="002B4FCC" w:rsidRDefault="002B4FC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D548D" w:rsidP="007F3409">
    <w:r>
      <w:t>WIPO/GRTKF/IC/2</w:t>
    </w:r>
    <w:r w:rsidR="007F3409">
      <w:t>7</w:t>
    </w:r>
    <w:r>
      <w:t>/INF/6</w:t>
    </w:r>
  </w:p>
  <w:p w:rsidR="008D548D" w:rsidRDefault="008D548D" w:rsidP="00772E46">
    <w:r>
      <w:t>Annex</w:t>
    </w:r>
  </w:p>
  <w:p w:rsidR="002F77FC" w:rsidRDefault="008D548D" w:rsidP="008D548D">
    <w:r>
      <w:fldChar w:fldCharType="begin"/>
    </w:r>
    <w:r>
      <w:instrText xml:space="preserve"> PAGE   \* MERGEFORMAT </w:instrText>
    </w:r>
    <w:r>
      <w:fldChar w:fldCharType="separate"/>
    </w:r>
    <w:r w:rsidR="004F6B60">
      <w:rPr>
        <w:noProof/>
      </w:rPr>
      <w:t>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FE9" w:rsidRDefault="00EB3FE9" w:rsidP="007F3409">
    <w:pPr>
      <w:pStyle w:val="Header"/>
    </w:pPr>
    <w:r>
      <w:t>WIPO/GRTKF/IC/2</w:t>
    </w:r>
    <w:r w:rsidR="007F3409">
      <w:t>7</w:t>
    </w:r>
    <w:r>
      <w:t>/INF/6</w:t>
    </w:r>
  </w:p>
  <w:p w:rsidR="00EB3FE9" w:rsidRDefault="00EB3FE9">
    <w:pPr>
      <w:pStyle w:val="Header"/>
    </w:pPr>
    <w:r>
      <w:t>ANNEX</w:t>
    </w:r>
  </w:p>
  <w:p w:rsidR="00EB3FE9" w:rsidRPr="00EB3FE9" w:rsidRDefault="00EB3FE9" w:rsidP="00EB3FE9">
    <w:pPr>
      <w:pStyle w:val="Header"/>
      <w:bidi/>
      <w:jc w:val="right"/>
      <w:rPr>
        <w:rFonts w:ascii="Arabic Typesetting" w:hAnsi="Arabic Typesetting" w:cs="Arabic Typesetting"/>
        <w:sz w:val="36"/>
        <w:szCs w:val="36"/>
        <w:rtl/>
      </w:rPr>
    </w:pPr>
    <w:r w:rsidRPr="00EB3FE9">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FC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591"/>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1CEE"/>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4FCC"/>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850"/>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B65"/>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4976"/>
    <w:rsid w:val="004A655D"/>
    <w:rsid w:val="004B01B1"/>
    <w:rsid w:val="004B08D1"/>
    <w:rsid w:val="004B10E6"/>
    <w:rsid w:val="004B198F"/>
    <w:rsid w:val="004B2151"/>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5455"/>
    <w:rsid w:val="004F6925"/>
    <w:rsid w:val="004F6B60"/>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23E7"/>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6CE"/>
    <w:rsid w:val="006575ED"/>
    <w:rsid w:val="006578FD"/>
    <w:rsid w:val="00660060"/>
    <w:rsid w:val="006609AA"/>
    <w:rsid w:val="00662EDE"/>
    <w:rsid w:val="00664C9F"/>
    <w:rsid w:val="00666389"/>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4E3"/>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042D"/>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09"/>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48D"/>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6AA4"/>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98D"/>
    <w:rsid w:val="009A0C15"/>
    <w:rsid w:val="009A1088"/>
    <w:rsid w:val="009A14CB"/>
    <w:rsid w:val="009A27C7"/>
    <w:rsid w:val="009A2961"/>
    <w:rsid w:val="009A344A"/>
    <w:rsid w:val="009A41C7"/>
    <w:rsid w:val="009A4F5A"/>
    <w:rsid w:val="009A5C82"/>
    <w:rsid w:val="009B010D"/>
    <w:rsid w:val="009B0AAB"/>
    <w:rsid w:val="009B0D3E"/>
    <w:rsid w:val="009B146B"/>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232"/>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6C20"/>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3FE9"/>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316"/>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A7848"/>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EB3FE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EB3FE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61932-08ED-45D1-B673-1FC7C5A57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GRTKF_IC_26_AR.dotx</Template>
  <TotalTime>100</TotalTime>
  <Pages>5</Pages>
  <Words>782</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GRTKF/IC/27/INF/6 (Arabic)</vt:lpstr>
    </vt:vector>
  </TitlesOfParts>
  <Company>World Intellectual Property Organization</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GRTKF/IC/27/INF/6 (Arabic)</dc:title>
  <dc:creator>AHMIDOUCH Noureddine</dc:creator>
  <cp:lastModifiedBy>AHMIDOUCH Noureddine</cp:lastModifiedBy>
  <cp:revision>18</cp:revision>
  <cp:lastPrinted>2014-04-03T14:44:00Z</cp:lastPrinted>
  <dcterms:created xsi:type="dcterms:W3CDTF">2014-02-06T15:51:00Z</dcterms:created>
  <dcterms:modified xsi:type="dcterms:W3CDTF">2014-04-03T14:44:00Z</dcterms:modified>
</cp:coreProperties>
</file>