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CD" w:rsidRPr="00D32F59" w:rsidRDefault="00C70CCD" w:rsidP="004E2BE4">
      <w:pPr>
        <w:pStyle w:val="NormalParaAR"/>
        <w:jc w:val="center"/>
        <w:rPr>
          <w:b/>
          <w:bCs/>
          <w:rtl/>
        </w:rPr>
      </w:pPr>
      <w:r>
        <w:rPr>
          <w:rFonts w:hint="cs"/>
          <w:b/>
          <w:bCs/>
          <w:rtl/>
        </w:rPr>
        <w:t>مذك</w:t>
      </w:r>
      <w:r w:rsidRPr="00D32F59">
        <w:rPr>
          <w:rFonts w:hint="cs"/>
          <w:b/>
          <w:bCs/>
          <w:rtl/>
        </w:rPr>
        <w:t>رة إعلامية</w:t>
      </w:r>
      <w:r w:rsidR="004E2BE4" w:rsidRPr="004E2BE4">
        <w:rPr>
          <w:rStyle w:val="FootnoteReference"/>
          <w:b/>
          <w:bCs/>
        </w:rPr>
        <w:footnoteReference w:customMarkFollows="1" w:id="1"/>
        <w:sym w:font="Symbol" w:char="F02A"/>
      </w:r>
    </w:p>
    <w:p w:rsidR="00C70CCD" w:rsidRPr="00D32F59" w:rsidRDefault="00C70CCD" w:rsidP="00936908">
      <w:pPr>
        <w:pStyle w:val="NormalParaAR"/>
        <w:jc w:val="center"/>
        <w:rPr>
          <w:b/>
          <w:bCs/>
          <w:rtl/>
        </w:rPr>
      </w:pPr>
      <w:r>
        <w:rPr>
          <w:rFonts w:hint="cs"/>
          <w:b/>
          <w:bCs/>
          <w:rtl/>
        </w:rPr>
        <w:t>لأغراض</w:t>
      </w:r>
      <w:r w:rsidRPr="00D32F59">
        <w:rPr>
          <w:rFonts w:hint="cs"/>
          <w:b/>
          <w:bCs/>
          <w:rtl/>
        </w:rPr>
        <w:t xml:space="preserve"> الدورة</w:t>
      </w:r>
      <w:r w:rsidR="007312D1">
        <w:rPr>
          <w:rFonts w:hint="eastAsia"/>
          <w:b/>
          <w:bCs/>
          <w:rtl/>
        </w:rPr>
        <w:t> </w:t>
      </w:r>
      <w:r w:rsidR="00936908">
        <w:rPr>
          <w:rFonts w:hint="cs"/>
          <w:b/>
          <w:bCs/>
          <w:rtl/>
        </w:rPr>
        <w:t>الثالثة والثلاثين</w:t>
      </w:r>
      <w:r w:rsidR="00ED1D9A">
        <w:rPr>
          <w:rFonts w:hint="cs"/>
          <w:b/>
          <w:bCs/>
          <w:rtl/>
        </w:rPr>
        <w:t xml:space="preserve"> للجنة المعارف التقليدية</w:t>
      </w:r>
    </w:p>
    <w:p w:rsidR="00C70CCD" w:rsidRDefault="00C70CCD" w:rsidP="00ED1D9A">
      <w:pPr>
        <w:pStyle w:val="NormalParaAR"/>
        <w:jc w:val="center"/>
        <w:rPr>
          <w:rtl/>
        </w:rPr>
      </w:pPr>
      <w:r>
        <w:rPr>
          <w:rFonts w:hint="cs"/>
          <w:rtl/>
        </w:rPr>
        <w:t xml:space="preserve">من إعداد إيان </w:t>
      </w:r>
      <w:proofErr w:type="spellStart"/>
      <w:r>
        <w:rPr>
          <w:rFonts w:hint="cs"/>
          <w:rtl/>
        </w:rPr>
        <w:t>غوس</w:t>
      </w:r>
      <w:proofErr w:type="spellEnd"/>
      <w:r>
        <w:rPr>
          <w:rFonts w:hint="cs"/>
          <w:rtl/>
        </w:rPr>
        <w:t xml:space="preserve">، رئيس </w:t>
      </w:r>
      <w:r w:rsidR="00ED1D9A">
        <w:rPr>
          <w:rFonts w:hint="cs"/>
          <w:rtl/>
        </w:rPr>
        <w:t>لجنة المعارف التقليدية</w:t>
      </w:r>
    </w:p>
    <w:p w:rsidR="00A86B5E" w:rsidRPr="00F47A98" w:rsidRDefault="00A86B5E" w:rsidP="00A86B5E">
      <w:pPr>
        <w:pStyle w:val="NormalParaAR"/>
        <w:keepNext/>
        <w:rPr>
          <w:b/>
          <w:bCs/>
          <w:u w:val="single"/>
          <w:rtl/>
        </w:rPr>
      </w:pPr>
      <w:r w:rsidRPr="00F47A98">
        <w:rPr>
          <w:rFonts w:hint="cs"/>
          <w:b/>
          <w:bCs/>
          <w:u w:val="single"/>
          <w:rtl/>
        </w:rPr>
        <w:t>مقدمة</w:t>
      </w:r>
    </w:p>
    <w:p w:rsidR="00B96822" w:rsidRDefault="00F47A98" w:rsidP="00B652E4">
      <w:pPr>
        <w:pStyle w:val="NumberedParaAR"/>
        <w:numPr>
          <w:ilvl w:val="0"/>
          <w:numId w:val="0"/>
        </w:numPr>
        <w:rPr>
          <w:rtl/>
        </w:rPr>
      </w:pPr>
      <w:r w:rsidRPr="00F47A98">
        <w:rPr>
          <w:rFonts w:hint="cs"/>
          <w:rtl/>
        </w:rPr>
        <w:t xml:space="preserve">مرّت ثلاث سنوات تقريبا منذ أن تناولت </w:t>
      </w:r>
      <w:r w:rsidR="00ED1D9A">
        <w:rPr>
          <w:rFonts w:hint="cs"/>
          <w:rtl/>
        </w:rPr>
        <w:t>لجنة المعارف التقليدية</w:t>
      </w:r>
      <w:r w:rsidRPr="00F47A98">
        <w:rPr>
          <w:rFonts w:hint="cs"/>
          <w:rtl/>
        </w:rPr>
        <w:t xml:space="preserve"> </w:t>
      </w:r>
      <w:r w:rsidR="00ED1D9A">
        <w:rPr>
          <w:rFonts w:hint="cs"/>
          <w:rtl/>
        </w:rPr>
        <w:t xml:space="preserve">(اللجنة) </w:t>
      </w:r>
      <w:r w:rsidRPr="00F47A98">
        <w:rPr>
          <w:rFonts w:hint="cs"/>
          <w:rtl/>
        </w:rPr>
        <w:t>موضوع</w:t>
      </w:r>
      <w:r w:rsidR="00ED1D9A">
        <w:rPr>
          <w:rFonts w:hint="cs"/>
          <w:rtl/>
        </w:rPr>
        <w:t xml:space="preserve"> أشكال التعبير الثقافي التقليدي، </w:t>
      </w:r>
      <w:r w:rsidRPr="00F47A98">
        <w:rPr>
          <w:rFonts w:hint="cs"/>
          <w:rtl/>
        </w:rPr>
        <w:t xml:space="preserve">إذ عُقد آخر اجتماع رسمي حول أشكال التعبير </w:t>
      </w:r>
      <w:r w:rsidR="00ED1D9A">
        <w:rPr>
          <w:rFonts w:hint="cs"/>
          <w:rtl/>
        </w:rPr>
        <w:t xml:space="preserve">الثقافي </w:t>
      </w:r>
      <w:r w:rsidRPr="00F47A98">
        <w:rPr>
          <w:rFonts w:hint="cs"/>
          <w:rtl/>
        </w:rPr>
        <w:t>(الدورة السابعة والعشرون</w:t>
      </w:r>
      <w:r w:rsidR="00ED1D9A">
        <w:rPr>
          <w:rFonts w:hint="cs"/>
          <w:rtl/>
        </w:rPr>
        <w:t xml:space="preserve"> للجنة</w:t>
      </w:r>
      <w:r w:rsidRPr="00F47A98">
        <w:rPr>
          <w:rFonts w:hint="cs"/>
          <w:rtl/>
        </w:rPr>
        <w:t>) في مارس/أبريل</w:t>
      </w:r>
      <w:r w:rsidRPr="00F47A98">
        <w:rPr>
          <w:rFonts w:hint="eastAsia"/>
          <w:rtl/>
        </w:rPr>
        <w:t> </w:t>
      </w:r>
      <w:r w:rsidRPr="00F47A98">
        <w:rPr>
          <w:rFonts w:hint="cs"/>
          <w:rtl/>
        </w:rPr>
        <w:t xml:space="preserve">2014. </w:t>
      </w:r>
      <w:r w:rsidR="00ED1D9A">
        <w:rPr>
          <w:rFonts w:hint="cs"/>
          <w:rtl/>
        </w:rPr>
        <w:t>ويشمل البرنامج الحالي للجنة دورتين بشأن أشكال التعبير</w:t>
      </w:r>
      <w:r w:rsidR="00B652E4">
        <w:rPr>
          <w:rFonts w:hint="cs"/>
          <w:rtl/>
        </w:rPr>
        <w:t xml:space="preserve"> الثقافي التقليدي</w:t>
      </w:r>
      <w:r w:rsidR="00ED1D9A">
        <w:rPr>
          <w:rFonts w:hint="cs"/>
          <w:rtl/>
        </w:rPr>
        <w:t>: الدورتان</w:t>
      </w:r>
      <w:r w:rsidR="00ED1D9A">
        <w:rPr>
          <w:rFonts w:hint="eastAsia"/>
          <w:rtl/>
        </w:rPr>
        <w:t> </w:t>
      </w:r>
      <w:r w:rsidR="00B652E4">
        <w:rPr>
          <w:rFonts w:hint="cs"/>
          <w:rtl/>
        </w:rPr>
        <w:t>الثالثة والثلاثون</w:t>
      </w:r>
      <w:r w:rsidR="00ED1D9A">
        <w:rPr>
          <w:rFonts w:hint="cs"/>
          <w:rtl/>
        </w:rPr>
        <w:t xml:space="preserve"> و</w:t>
      </w:r>
      <w:r w:rsidR="00B652E4">
        <w:rPr>
          <w:rFonts w:hint="cs"/>
          <w:rtl/>
        </w:rPr>
        <w:t>الرابعة والثلاثون</w:t>
      </w:r>
      <w:r w:rsidR="00ED1D9A">
        <w:rPr>
          <w:rFonts w:hint="cs"/>
          <w:rtl/>
        </w:rPr>
        <w:t>. و</w:t>
      </w:r>
      <w:r w:rsidR="00ED1D9A" w:rsidRPr="00ED1D9A">
        <w:rPr>
          <w:rtl/>
        </w:rPr>
        <w:t>لمساعدة الدول الأعضاء على الإعداد للدورة</w:t>
      </w:r>
      <w:r w:rsidR="00ED1D9A">
        <w:rPr>
          <w:rFonts w:hint="cs"/>
          <w:rtl/>
        </w:rPr>
        <w:t> </w:t>
      </w:r>
      <w:r w:rsidR="00B652E4">
        <w:rPr>
          <w:rFonts w:hint="cs"/>
          <w:rtl/>
        </w:rPr>
        <w:t>الثالثة والثلاثين</w:t>
      </w:r>
      <w:r w:rsidR="00ED1D9A">
        <w:rPr>
          <w:rFonts w:hint="cs"/>
          <w:rtl/>
        </w:rPr>
        <w:t xml:space="preserve"> للجنة ، أعددتُ هذه المذكرة الإعلامية القصيرة، التي تشمل ما يلي:</w:t>
      </w:r>
    </w:p>
    <w:p w:rsidR="00ED1D9A" w:rsidRDefault="00ED1D9A" w:rsidP="00412FAE">
      <w:pPr>
        <w:pStyle w:val="NumberedParaAR"/>
        <w:numPr>
          <w:ilvl w:val="0"/>
          <w:numId w:val="5"/>
        </w:numPr>
      </w:pPr>
      <w:r>
        <w:rPr>
          <w:rFonts w:hint="cs"/>
          <w:rtl/>
        </w:rPr>
        <w:t xml:space="preserve">تذكرة </w:t>
      </w:r>
      <w:r w:rsidR="00C610F4">
        <w:rPr>
          <w:rFonts w:hint="cs"/>
          <w:rtl/>
        </w:rPr>
        <w:t>ب</w:t>
      </w:r>
      <w:r w:rsidR="00C610F4" w:rsidRPr="00C610F4">
        <w:rPr>
          <w:rFonts w:hint="cs"/>
          <w:rtl/>
        </w:rPr>
        <w:t>ال</w:t>
      </w:r>
      <w:r w:rsidR="00C610F4" w:rsidRPr="00C610F4">
        <w:rPr>
          <w:rtl/>
        </w:rPr>
        <w:t xml:space="preserve">عمل </w:t>
      </w:r>
      <w:r w:rsidR="00C610F4" w:rsidRPr="00C610F4">
        <w:rPr>
          <w:rFonts w:hint="cs"/>
          <w:rtl/>
        </w:rPr>
        <w:t xml:space="preserve">الذي </w:t>
      </w:r>
      <w:r w:rsidR="00C610F4" w:rsidRPr="00C610F4">
        <w:rPr>
          <w:rtl/>
        </w:rPr>
        <w:t xml:space="preserve">اضطُلع به </w:t>
      </w:r>
      <w:r w:rsidR="0021023C">
        <w:rPr>
          <w:rFonts w:hint="cs"/>
          <w:rtl/>
        </w:rPr>
        <w:t xml:space="preserve">دوليا </w:t>
      </w:r>
      <w:r w:rsidR="00C610F4" w:rsidRPr="00C610F4">
        <w:rPr>
          <w:rtl/>
        </w:rPr>
        <w:t xml:space="preserve">من زاوية الملكية الفكرية </w:t>
      </w:r>
      <w:r w:rsidR="00C610F4" w:rsidRPr="00C610F4">
        <w:rPr>
          <w:rFonts w:hint="cs"/>
          <w:rtl/>
        </w:rPr>
        <w:t>في السابق</w:t>
      </w:r>
      <w:r w:rsidR="00C610F4" w:rsidRPr="00C610F4">
        <w:rPr>
          <w:rtl/>
        </w:rPr>
        <w:t xml:space="preserve"> بشأن أشكال التعبير الثقافي التقليدي</w:t>
      </w:r>
      <w:r w:rsidR="00403872">
        <w:rPr>
          <w:rFonts w:hint="cs"/>
          <w:rtl/>
        </w:rPr>
        <w:t>؛</w:t>
      </w:r>
    </w:p>
    <w:p w:rsidR="00403872" w:rsidRDefault="00403872" w:rsidP="00412FAE">
      <w:pPr>
        <w:pStyle w:val="NumberedParaAR"/>
        <w:numPr>
          <w:ilvl w:val="0"/>
          <w:numId w:val="5"/>
        </w:numPr>
      </w:pPr>
      <w:r>
        <w:rPr>
          <w:rFonts w:hint="cs"/>
          <w:rtl/>
        </w:rPr>
        <w:t>وملخص عن العمل الذي قامت به اللجنة في مجال أشكال التعبير الثقافي التقليدي منذ بدء المفاوضات المستندة إلى النصوص في عام</w:t>
      </w:r>
      <w:r>
        <w:rPr>
          <w:rFonts w:hint="eastAsia"/>
          <w:rtl/>
        </w:rPr>
        <w:t> </w:t>
      </w:r>
      <w:r>
        <w:rPr>
          <w:rFonts w:hint="cs"/>
          <w:rtl/>
        </w:rPr>
        <w:t>2010؛</w:t>
      </w:r>
    </w:p>
    <w:p w:rsidR="00403872" w:rsidRDefault="00403872" w:rsidP="00011B1A">
      <w:pPr>
        <w:pStyle w:val="NumberedParaAR"/>
        <w:numPr>
          <w:ilvl w:val="0"/>
          <w:numId w:val="5"/>
        </w:numPr>
      </w:pPr>
      <w:r>
        <w:rPr>
          <w:rFonts w:hint="cs"/>
          <w:rtl/>
        </w:rPr>
        <w:t>و</w:t>
      </w:r>
      <w:r w:rsidRPr="00403872">
        <w:rPr>
          <w:rtl/>
        </w:rPr>
        <w:t>العناصر الرئيسية لولاية اللجنة في الثنائية</w:t>
      </w:r>
      <w:r w:rsidR="00011B1A">
        <w:rPr>
          <w:rFonts w:hint="cs"/>
          <w:rtl/>
        </w:rPr>
        <w:t> </w:t>
      </w:r>
      <w:r w:rsidRPr="00403872">
        <w:rPr>
          <w:rtl/>
        </w:rPr>
        <w:t>2016-2017؛</w:t>
      </w:r>
    </w:p>
    <w:p w:rsidR="00403872" w:rsidRDefault="00403872" w:rsidP="00011B1A">
      <w:pPr>
        <w:pStyle w:val="NumberedParaAR"/>
        <w:numPr>
          <w:ilvl w:val="0"/>
          <w:numId w:val="5"/>
        </w:numPr>
      </w:pPr>
      <w:r w:rsidRPr="00403872">
        <w:rPr>
          <w:rtl/>
        </w:rPr>
        <w:t>وملخص عن القضايا الجوهرية التي أرى أنه ينبغي أن تنظر فيها الدول الأعضاء خلال الدورة</w:t>
      </w:r>
      <w:r>
        <w:rPr>
          <w:rFonts w:hint="cs"/>
          <w:rtl/>
        </w:rPr>
        <w:t> </w:t>
      </w:r>
      <w:r w:rsidR="00011B1A">
        <w:rPr>
          <w:rFonts w:hint="cs"/>
          <w:rtl/>
        </w:rPr>
        <w:t>الثالثة والثلاثين</w:t>
      </w:r>
      <w:r>
        <w:rPr>
          <w:rtl/>
        </w:rPr>
        <w:t xml:space="preserve"> للجنة</w:t>
      </w:r>
      <w:r w:rsidRPr="00403872">
        <w:rPr>
          <w:rtl/>
        </w:rPr>
        <w:t>؛</w:t>
      </w:r>
    </w:p>
    <w:p w:rsidR="00403872" w:rsidRDefault="00403872" w:rsidP="0070329F">
      <w:pPr>
        <w:pStyle w:val="NumberedParaAR"/>
        <w:numPr>
          <w:ilvl w:val="0"/>
          <w:numId w:val="5"/>
        </w:numPr>
      </w:pPr>
      <w:r w:rsidRPr="00403872">
        <w:rPr>
          <w:rtl/>
        </w:rPr>
        <w:t>وملخص عن القضايا الأخرى التي ينبغي أيضا أن تنظر فيها اللجنة في دورتها</w:t>
      </w:r>
      <w:r>
        <w:rPr>
          <w:rFonts w:hint="cs"/>
          <w:rtl/>
        </w:rPr>
        <w:t> </w:t>
      </w:r>
      <w:r w:rsidR="0070329F">
        <w:rPr>
          <w:rFonts w:hint="cs"/>
          <w:rtl/>
        </w:rPr>
        <w:t>الثالثة والثلاثين</w:t>
      </w:r>
      <w:r w:rsidRPr="00403872">
        <w:rPr>
          <w:rtl/>
        </w:rPr>
        <w:t>، علما بأن معالجة تلك القضايا تُعتبر، في نظري، ثانوية مقارنة بالقضايا الجوهرية.</w:t>
      </w:r>
    </w:p>
    <w:p w:rsidR="00403872" w:rsidRDefault="00403872" w:rsidP="00412FAE">
      <w:pPr>
        <w:pStyle w:val="NumberedParaAR"/>
        <w:numPr>
          <w:ilvl w:val="0"/>
          <w:numId w:val="5"/>
        </w:numPr>
      </w:pPr>
      <w:r>
        <w:rPr>
          <w:rFonts w:hint="cs"/>
          <w:rtl/>
        </w:rPr>
        <w:t>وعدد من الموارد المفيدة حول أشكال التعبير الثقافي التقليدي.</w:t>
      </w:r>
    </w:p>
    <w:p w:rsidR="00B96822" w:rsidRDefault="00403872" w:rsidP="000F16F2">
      <w:pPr>
        <w:pStyle w:val="NumberedParaAR"/>
        <w:numPr>
          <w:ilvl w:val="0"/>
          <w:numId w:val="0"/>
        </w:numPr>
        <w:rPr>
          <w:rtl/>
        </w:rPr>
      </w:pPr>
      <w:r w:rsidRPr="00403872">
        <w:rPr>
          <w:rFonts w:hint="cs"/>
          <w:rtl/>
        </w:rPr>
        <w:t xml:space="preserve">وتناولت </w:t>
      </w:r>
      <w:r w:rsidR="00F86E80">
        <w:rPr>
          <w:rFonts w:hint="cs"/>
          <w:rtl/>
        </w:rPr>
        <w:t>الدورتان السابقتان اللتان عقدتهما اللجنة، أي الدورتين</w:t>
      </w:r>
      <w:r w:rsidR="00F86E80">
        <w:rPr>
          <w:rFonts w:hint="eastAsia"/>
          <w:rtl/>
        </w:rPr>
        <w:t> </w:t>
      </w:r>
      <w:r w:rsidR="000F16F2">
        <w:rPr>
          <w:rFonts w:hint="cs"/>
          <w:rtl/>
        </w:rPr>
        <w:t>الحادية والثلاثين</w:t>
      </w:r>
      <w:r w:rsidR="00F86E80">
        <w:rPr>
          <w:rFonts w:hint="cs"/>
          <w:rtl/>
        </w:rPr>
        <w:t xml:space="preserve"> و</w:t>
      </w:r>
      <w:r w:rsidR="000F16F2">
        <w:rPr>
          <w:rFonts w:hint="cs"/>
          <w:rtl/>
        </w:rPr>
        <w:t>الثانية والثلاثين</w:t>
      </w:r>
      <w:r w:rsidR="00F86E80">
        <w:rPr>
          <w:rFonts w:hint="cs"/>
          <w:rtl/>
        </w:rPr>
        <w:t>، موضوع المعارف التقليدية. غير أن</w:t>
      </w:r>
      <w:r w:rsidR="002678A2">
        <w:rPr>
          <w:rFonts w:hint="cs"/>
          <w:rtl/>
        </w:rPr>
        <w:t>ه</w:t>
      </w:r>
      <w:r w:rsidR="00F86E80">
        <w:rPr>
          <w:rFonts w:hint="cs"/>
          <w:rtl/>
        </w:rPr>
        <w:t xml:space="preserve"> نوقش عدد من القضايا المرتبطة بأشكال التعبير الثقافي التقليدي خلال هاتين الدورتين. وقد أدرجتُ، في المرفق، جدولا أعددتُه يعرض في عمودين موازيين نصي مشروع المواد بشأن المعارف التقليدية وأشكال التعبير الثقافي التقليدي، حسب كل قضية، لتيسير مقارنتهما. وأتمنى أن يكون ذلك الجدول أداة مفيدة تساعد الوفود على مقارنة النصين وتحديد المجالات التي يمكن أن يعود فيها التقدم المحرز في المع</w:t>
      </w:r>
      <w:r w:rsidR="00F378BD">
        <w:rPr>
          <w:rFonts w:hint="cs"/>
          <w:rtl/>
        </w:rPr>
        <w:t xml:space="preserve">ارف التقليدية بفائدة أيضا على </w:t>
      </w:r>
      <w:r w:rsidR="00F86E80">
        <w:rPr>
          <w:rFonts w:hint="cs"/>
          <w:rtl/>
        </w:rPr>
        <w:t xml:space="preserve">نص أشكال التعبير الثقافي التقليدي. ويمكن أن يشمل ذلك، مثلا، </w:t>
      </w:r>
      <w:r w:rsidR="00C610F4">
        <w:rPr>
          <w:rFonts w:hint="cs"/>
          <w:rtl/>
        </w:rPr>
        <w:t>صياغة محدّدة أو أسلوب لغوي محدّد.</w:t>
      </w:r>
    </w:p>
    <w:p w:rsidR="00C610F4" w:rsidRPr="00403872" w:rsidRDefault="00C610F4" w:rsidP="00C610F4">
      <w:pPr>
        <w:pStyle w:val="NumberedParaAR"/>
        <w:numPr>
          <w:ilvl w:val="0"/>
          <w:numId w:val="0"/>
        </w:numPr>
      </w:pPr>
      <w:r w:rsidRPr="00C610F4">
        <w:rPr>
          <w:rFonts w:hint="cs"/>
          <w:rtl/>
        </w:rPr>
        <w:t xml:space="preserve">وهذه المذكرة عبارة عن وثيقة إعلامية ليس لها أية طبيعة رسمية معيّنة. </w:t>
      </w:r>
      <w:r w:rsidRPr="00C610F4">
        <w:rPr>
          <w:rFonts w:hint="cs"/>
          <w:b/>
          <w:bCs/>
          <w:rtl/>
        </w:rPr>
        <w:t>وأؤكِّد على أن كل الآراء التي قد تُبدى في هذه</w:t>
      </w:r>
      <w:r>
        <w:rPr>
          <w:rFonts w:hint="eastAsia"/>
          <w:b/>
          <w:bCs/>
          <w:rtl/>
        </w:rPr>
        <w:t> </w:t>
      </w:r>
      <w:r w:rsidRPr="00C610F4">
        <w:rPr>
          <w:rFonts w:hint="cs"/>
          <w:b/>
          <w:bCs/>
          <w:rtl/>
        </w:rPr>
        <w:t>المذكرة هي آرائي الخاصة ولا تخلّ بمواقف أي من الدول الأعضاء بخصوص القضايا المطروحة للنقاش.</w:t>
      </w:r>
    </w:p>
    <w:p w:rsidR="00B96822" w:rsidRPr="00C610F4" w:rsidRDefault="00C610F4" w:rsidP="005C1CD6">
      <w:pPr>
        <w:pStyle w:val="NumberedParaAR"/>
        <w:keepNext/>
        <w:numPr>
          <w:ilvl w:val="0"/>
          <w:numId w:val="0"/>
        </w:numPr>
        <w:rPr>
          <w:b/>
          <w:bCs/>
          <w:highlight w:val="yellow"/>
          <w:u w:val="single"/>
        </w:rPr>
      </w:pPr>
      <w:r w:rsidRPr="00C610F4">
        <w:rPr>
          <w:rFonts w:hint="cs"/>
          <w:b/>
          <w:bCs/>
          <w:u w:val="single"/>
          <w:rtl/>
        </w:rPr>
        <w:t>ال</w:t>
      </w:r>
      <w:r w:rsidRPr="00C610F4">
        <w:rPr>
          <w:b/>
          <w:bCs/>
          <w:u w:val="single"/>
          <w:rtl/>
        </w:rPr>
        <w:t xml:space="preserve">عمل </w:t>
      </w:r>
      <w:r w:rsidRPr="00C610F4">
        <w:rPr>
          <w:rFonts w:hint="cs"/>
          <w:b/>
          <w:bCs/>
          <w:u w:val="single"/>
          <w:rtl/>
        </w:rPr>
        <w:t xml:space="preserve">الذي </w:t>
      </w:r>
      <w:r w:rsidRPr="00C610F4">
        <w:rPr>
          <w:b/>
          <w:bCs/>
          <w:u w:val="single"/>
          <w:rtl/>
        </w:rPr>
        <w:t xml:space="preserve">اضطُلع به </w:t>
      </w:r>
      <w:r w:rsidR="0021023C">
        <w:rPr>
          <w:rFonts w:hint="cs"/>
          <w:b/>
          <w:bCs/>
          <w:u w:val="single"/>
          <w:rtl/>
        </w:rPr>
        <w:t xml:space="preserve">دوليا </w:t>
      </w:r>
      <w:r w:rsidRPr="00C610F4">
        <w:rPr>
          <w:b/>
          <w:bCs/>
          <w:u w:val="single"/>
          <w:rtl/>
        </w:rPr>
        <w:t xml:space="preserve">من زاوية الملكية الفكرية </w:t>
      </w:r>
      <w:r w:rsidRPr="00C610F4">
        <w:rPr>
          <w:rFonts w:hint="cs"/>
          <w:b/>
          <w:bCs/>
          <w:u w:val="single"/>
          <w:rtl/>
        </w:rPr>
        <w:t>في السابق</w:t>
      </w:r>
      <w:r w:rsidRPr="00C610F4">
        <w:rPr>
          <w:b/>
          <w:bCs/>
          <w:u w:val="single"/>
          <w:rtl/>
        </w:rPr>
        <w:t xml:space="preserve"> بشأن أشكال التعبير الثقافي التقليدي</w:t>
      </w:r>
    </w:p>
    <w:p w:rsidR="00B96822" w:rsidRDefault="00C610F4" w:rsidP="00C610F4">
      <w:pPr>
        <w:pStyle w:val="NumberedParaAR"/>
        <w:numPr>
          <w:ilvl w:val="0"/>
          <w:numId w:val="0"/>
        </w:numPr>
        <w:rPr>
          <w:rtl/>
        </w:rPr>
      </w:pPr>
      <w:r w:rsidRPr="00C610F4">
        <w:rPr>
          <w:rFonts w:hint="cs"/>
          <w:rtl/>
        </w:rPr>
        <w:t xml:space="preserve">اضطُلع </w:t>
      </w:r>
      <w:r>
        <w:rPr>
          <w:rFonts w:hint="cs"/>
          <w:rtl/>
        </w:rPr>
        <w:t xml:space="preserve">بعمل كبير </w:t>
      </w:r>
      <w:r w:rsidR="0021023C">
        <w:rPr>
          <w:rFonts w:hint="cs"/>
          <w:rtl/>
        </w:rPr>
        <w:t xml:space="preserve">دوليا </w:t>
      </w:r>
      <w:r>
        <w:rPr>
          <w:rFonts w:hint="cs"/>
          <w:rtl/>
        </w:rPr>
        <w:t>من زاوية الملكية الفكرية في السابق بشأن أشكال التعبير الثقافي التقليدي. ومنه، على سبيل المثال، ما</w:t>
      </w:r>
      <w:r>
        <w:rPr>
          <w:rFonts w:hint="eastAsia"/>
          <w:rtl/>
        </w:rPr>
        <w:t> </w:t>
      </w:r>
      <w:r>
        <w:rPr>
          <w:rFonts w:hint="cs"/>
          <w:rtl/>
        </w:rPr>
        <w:t>يلي:</w:t>
      </w:r>
    </w:p>
    <w:p w:rsidR="00C610F4" w:rsidRDefault="00C610F4" w:rsidP="00E5244D">
      <w:pPr>
        <w:pStyle w:val="NumberedParaAR"/>
        <w:numPr>
          <w:ilvl w:val="0"/>
          <w:numId w:val="0"/>
        </w:numPr>
        <w:rPr>
          <w:rtl/>
        </w:rPr>
      </w:pPr>
      <w:r>
        <w:rPr>
          <w:rFonts w:hint="cs"/>
          <w:rtl/>
        </w:rPr>
        <w:lastRenderedPageBreak/>
        <w:t>-</w:t>
      </w:r>
      <w:r>
        <w:rPr>
          <w:rtl/>
        </w:rPr>
        <w:tab/>
      </w:r>
      <w:r>
        <w:rPr>
          <w:rFonts w:hint="cs"/>
          <w:rtl/>
        </w:rPr>
        <w:t>المادة</w:t>
      </w:r>
      <w:r w:rsidR="005859EA">
        <w:rPr>
          <w:rFonts w:hint="eastAsia"/>
          <w:rtl/>
        </w:rPr>
        <w:t> </w:t>
      </w:r>
      <w:r>
        <w:rPr>
          <w:rFonts w:hint="cs"/>
          <w:rtl/>
        </w:rPr>
        <w:t>4.15 من اتفاقية برن لعام</w:t>
      </w:r>
      <w:r w:rsidR="005859EA">
        <w:rPr>
          <w:rFonts w:hint="eastAsia"/>
          <w:rtl/>
        </w:rPr>
        <w:t> </w:t>
      </w:r>
      <w:r>
        <w:rPr>
          <w:rFonts w:hint="cs"/>
          <w:rtl/>
        </w:rPr>
        <w:t xml:space="preserve">1967، التي تتناول حماية </w:t>
      </w:r>
      <w:r w:rsidR="00E5244D">
        <w:rPr>
          <w:rFonts w:hint="cs"/>
          <w:rtl/>
        </w:rPr>
        <w:t>ا</w:t>
      </w:r>
      <w:r w:rsidR="00E5244D">
        <w:rPr>
          <w:rtl/>
        </w:rPr>
        <w:t xml:space="preserve">لمصنفات غير المنشورة </w:t>
      </w:r>
      <w:r w:rsidR="00E5244D">
        <w:rPr>
          <w:rFonts w:hint="cs"/>
          <w:rtl/>
        </w:rPr>
        <w:t>والمجهولة المؤلف، والتي كان الغرض منها تمكين حماية "أشكال التعبير الفولكلوري"؛</w:t>
      </w:r>
    </w:p>
    <w:p w:rsidR="00E5244D" w:rsidRDefault="00E5244D" w:rsidP="00E5244D">
      <w:pPr>
        <w:pStyle w:val="NumberedParaAR"/>
        <w:numPr>
          <w:ilvl w:val="0"/>
          <w:numId w:val="0"/>
        </w:numPr>
        <w:rPr>
          <w:rtl/>
        </w:rPr>
      </w:pPr>
      <w:r>
        <w:rPr>
          <w:rFonts w:hint="cs"/>
          <w:rtl/>
        </w:rPr>
        <w:t>-</w:t>
      </w:r>
      <w:r>
        <w:rPr>
          <w:rtl/>
        </w:rPr>
        <w:tab/>
      </w:r>
      <w:r>
        <w:rPr>
          <w:rFonts w:hint="cs"/>
          <w:rtl/>
        </w:rPr>
        <w:t>قانون تونس النموذجي بشأن حق المؤلف لعام</w:t>
      </w:r>
      <w:r>
        <w:rPr>
          <w:rFonts w:hint="eastAsia"/>
          <w:rtl/>
        </w:rPr>
        <w:t> </w:t>
      </w:r>
      <w:r>
        <w:rPr>
          <w:rFonts w:hint="cs"/>
          <w:rtl/>
        </w:rPr>
        <w:t>1976، الذي يحتوي على أحكام خاصة للحماية القانونية لأشكال التعبير الثقافي التقليدي؛</w:t>
      </w:r>
    </w:p>
    <w:p w:rsidR="00E5244D" w:rsidRDefault="00E5244D" w:rsidP="00766B73">
      <w:pPr>
        <w:pStyle w:val="NumberedParaAR"/>
        <w:numPr>
          <w:ilvl w:val="0"/>
          <w:numId w:val="0"/>
        </w:numPr>
        <w:rPr>
          <w:rtl/>
        </w:rPr>
      </w:pPr>
      <w:r>
        <w:rPr>
          <w:rFonts w:hint="cs"/>
          <w:rtl/>
        </w:rPr>
        <w:t>-</w:t>
      </w:r>
      <w:r>
        <w:rPr>
          <w:rtl/>
        </w:rPr>
        <w:tab/>
      </w:r>
      <w:r w:rsidR="00766B73">
        <w:rPr>
          <w:rFonts w:hint="cs"/>
          <w:rtl/>
        </w:rPr>
        <w:t>أحكام عام</w:t>
      </w:r>
      <w:r w:rsidR="00766B73">
        <w:rPr>
          <w:rFonts w:hint="eastAsia"/>
          <w:rtl/>
        </w:rPr>
        <w:t> </w:t>
      </w:r>
      <w:r w:rsidR="00766B73">
        <w:rPr>
          <w:rFonts w:hint="cs"/>
          <w:rtl/>
        </w:rPr>
        <w:t>1982 النموذجية المشتركة بين الويبو واليونسكو للقوانين الوطنية بشأن حماية أشكال التعبير الفولكلوري من الاستغلال غير المشروع والأفعال الضارة الأخرى، التي تنص على نموذج حماية خاص لأشكال التعبير الثقافي التقليدي؛</w:t>
      </w:r>
    </w:p>
    <w:p w:rsidR="00766B73" w:rsidRDefault="00766B73" w:rsidP="00143489">
      <w:pPr>
        <w:pStyle w:val="NumberedParaAR"/>
        <w:numPr>
          <w:ilvl w:val="0"/>
          <w:numId w:val="0"/>
        </w:numPr>
        <w:rPr>
          <w:rtl/>
        </w:rPr>
      </w:pPr>
      <w:r>
        <w:rPr>
          <w:rFonts w:hint="cs"/>
          <w:rtl/>
        </w:rPr>
        <w:t>-</w:t>
      </w:r>
      <w:r>
        <w:rPr>
          <w:rtl/>
        </w:rPr>
        <w:tab/>
      </w:r>
      <w:r w:rsidR="007B12D9">
        <w:rPr>
          <w:rFonts w:hint="cs"/>
          <w:rtl/>
        </w:rPr>
        <w:t>م</w:t>
      </w:r>
      <w:r w:rsidR="007B12D9" w:rsidRPr="007B12D9">
        <w:rPr>
          <w:rtl/>
        </w:rPr>
        <w:t>عاهدة الو</w:t>
      </w:r>
      <w:r w:rsidR="007B12D9">
        <w:rPr>
          <w:rtl/>
        </w:rPr>
        <w:t>يبو بشأن الأداء والتسجيل الصوتي ل</w:t>
      </w:r>
      <w:r w:rsidR="007B12D9">
        <w:rPr>
          <w:rFonts w:hint="cs"/>
          <w:rtl/>
        </w:rPr>
        <w:t>عام </w:t>
      </w:r>
      <w:r w:rsidR="00143489">
        <w:rPr>
          <w:rtl/>
        </w:rPr>
        <w:t>1996</w:t>
      </w:r>
      <w:r w:rsidR="00143489">
        <w:rPr>
          <w:rFonts w:hint="cs"/>
          <w:rtl/>
        </w:rPr>
        <w:t xml:space="preserve"> ومعاهدة بيجين لعام</w:t>
      </w:r>
      <w:r w:rsidR="00143489">
        <w:rPr>
          <w:rFonts w:hint="eastAsia"/>
          <w:rtl/>
        </w:rPr>
        <w:t> </w:t>
      </w:r>
      <w:r w:rsidR="00143489">
        <w:rPr>
          <w:rFonts w:hint="cs"/>
          <w:rtl/>
        </w:rPr>
        <w:t>2012، اللتان تنصان على حق فناني أداء أشكال التعبير الفولكلوري في التمتع بالحقوق المعنوية والاقتصادية ذاتها التي يتمتع بها غيرهم من فناني الأداء.</w:t>
      </w:r>
    </w:p>
    <w:p w:rsidR="00143489" w:rsidRDefault="00143489" w:rsidP="0090082F">
      <w:pPr>
        <w:pStyle w:val="NumberedParaAR"/>
        <w:numPr>
          <w:ilvl w:val="0"/>
          <w:numId w:val="0"/>
        </w:numPr>
        <w:rPr>
          <w:rtl/>
        </w:rPr>
      </w:pPr>
      <w:r>
        <w:rPr>
          <w:rFonts w:hint="cs"/>
          <w:rtl/>
        </w:rPr>
        <w:t xml:space="preserve">والجدير الذكر أن </w:t>
      </w:r>
      <w:r w:rsidR="006C4DB2">
        <w:rPr>
          <w:rFonts w:hint="cs"/>
          <w:rtl/>
        </w:rPr>
        <w:t xml:space="preserve">حماية الملكية الفكرية تتميّز عن مفاهيم "حفظ" التراث الثقافي و"صونه" و"النهوض به"، وهي مفاهيم تشير عموما إلى </w:t>
      </w:r>
      <w:r w:rsidR="0090082F">
        <w:rPr>
          <w:rFonts w:hint="cs"/>
          <w:rtl/>
        </w:rPr>
        <w:t>تحديد</w:t>
      </w:r>
      <w:r w:rsidR="006C4DB2">
        <w:rPr>
          <w:rFonts w:hint="cs"/>
          <w:rtl/>
        </w:rPr>
        <w:t xml:space="preserve"> التراث الثقافي </w:t>
      </w:r>
      <w:r w:rsidR="0090082F">
        <w:rPr>
          <w:rFonts w:hint="cs"/>
          <w:rtl/>
        </w:rPr>
        <w:t>المادي</w:t>
      </w:r>
      <w:r w:rsidR="006C4DB2">
        <w:rPr>
          <w:rFonts w:hint="cs"/>
          <w:rtl/>
        </w:rPr>
        <w:t xml:space="preserve"> وغير </w:t>
      </w:r>
      <w:r w:rsidR="0090082F">
        <w:rPr>
          <w:rFonts w:hint="cs"/>
          <w:rtl/>
        </w:rPr>
        <w:t>المادي</w:t>
      </w:r>
      <w:r w:rsidR="006C4DB2">
        <w:rPr>
          <w:rFonts w:hint="cs"/>
          <w:rtl/>
        </w:rPr>
        <w:t xml:space="preserve"> وتوثيقه ونقله وإحيائه</w:t>
      </w:r>
      <w:r w:rsidR="0090082F">
        <w:rPr>
          <w:rFonts w:hint="cs"/>
          <w:rtl/>
        </w:rPr>
        <w:t xml:space="preserve"> لضمان صيانته واستمراريته.</w:t>
      </w:r>
    </w:p>
    <w:p w:rsidR="0090082F" w:rsidRDefault="0090082F" w:rsidP="0090082F">
      <w:pPr>
        <w:pStyle w:val="NumberedParaAR"/>
        <w:numPr>
          <w:ilvl w:val="0"/>
          <w:numId w:val="0"/>
        </w:numPr>
        <w:rPr>
          <w:rtl/>
        </w:rPr>
      </w:pPr>
      <w:r>
        <w:rPr>
          <w:rFonts w:hint="cs"/>
          <w:rtl/>
        </w:rPr>
        <w:t>وفي هذا السياق، يتناول عدد من الإعلانات والاتفاقات الدولية الصادرة خارج نطاق الويبو والملكية الفكرية الجوانب المتعلقة بحفظ أشكال التعبير الثقافي التقليدي وصونها والنهوض بها ضمن سياقاتها السياسية المحدّدة. ومنها ما يلي:</w:t>
      </w:r>
    </w:p>
    <w:p w:rsidR="0090082F" w:rsidRDefault="0090082F" w:rsidP="0021023C">
      <w:pPr>
        <w:pStyle w:val="NumberedParaAR"/>
        <w:numPr>
          <w:ilvl w:val="0"/>
          <w:numId w:val="0"/>
        </w:numPr>
        <w:rPr>
          <w:rtl/>
        </w:rPr>
      </w:pPr>
      <w:r>
        <w:rPr>
          <w:rFonts w:hint="cs"/>
          <w:rtl/>
        </w:rPr>
        <w:t>-</w:t>
      </w:r>
      <w:r>
        <w:rPr>
          <w:rtl/>
        </w:rPr>
        <w:tab/>
      </w:r>
      <w:r>
        <w:rPr>
          <w:rFonts w:hint="cs"/>
          <w:rtl/>
        </w:rPr>
        <w:t>توصية اليونسكو بشأن صون الثقافة التقليدية والفولكلور</w:t>
      </w:r>
      <w:r w:rsidR="0021023C">
        <w:rPr>
          <w:rFonts w:hint="cs"/>
          <w:rtl/>
        </w:rPr>
        <w:t>،</w:t>
      </w:r>
      <w:r>
        <w:rPr>
          <w:rFonts w:hint="cs"/>
          <w:rtl/>
        </w:rPr>
        <w:t xml:space="preserve"> 1989؛</w:t>
      </w:r>
    </w:p>
    <w:p w:rsidR="0090082F" w:rsidRDefault="0090082F" w:rsidP="0021023C">
      <w:pPr>
        <w:pStyle w:val="NumberedParaAR"/>
        <w:numPr>
          <w:ilvl w:val="0"/>
          <w:numId w:val="0"/>
        </w:numPr>
        <w:rPr>
          <w:rtl/>
        </w:rPr>
      </w:pPr>
      <w:r>
        <w:rPr>
          <w:rFonts w:hint="cs"/>
          <w:rtl/>
        </w:rPr>
        <w:t>-</w:t>
      </w:r>
      <w:r>
        <w:rPr>
          <w:rtl/>
        </w:rPr>
        <w:tab/>
      </w:r>
      <w:r>
        <w:rPr>
          <w:rFonts w:hint="cs"/>
          <w:rtl/>
        </w:rPr>
        <w:t>واتفاقية اليونسكو بشأن حماية التراث الثقافي غير المادي</w:t>
      </w:r>
      <w:r w:rsidR="0021023C">
        <w:rPr>
          <w:rFonts w:hint="cs"/>
          <w:rtl/>
        </w:rPr>
        <w:t>،</w:t>
      </w:r>
      <w:r>
        <w:rPr>
          <w:rFonts w:hint="cs"/>
          <w:rtl/>
        </w:rPr>
        <w:t xml:space="preserve"> 2003؛</w:t>
      </w:r>
    </w:p>
    <w:p w:rsidR="0021023C" w:rsidRDefault="0021023C" w:rsidP="0021023C">
      <w:pPr>
        <w:pStyle w:val="NumberedParaAR"/>
        <w:numPr>
          <w:ilvl w:val="0"/>
          <w:numId w:val="0"/>
        </w:numPr>
        <w:rPr>
          <w:rtl/>
        </w:rPr>
      </w:pPr>
      <w:r>
        <w:rPr>
          <w:rFonts w:hint="cs"/>
          <w:rtl/>
        </w:rPr>
        <w:t>-</w:t>
      </w:r>
      <w:r>
        <w:rPr>
          <w:rtl/>
        </w:rPr>
        <w:tab/>
      </w:r>
      <w:r>
        <w:rPr>
          <w:rFonts w:hint="cs"/>
          <w:rtl/>
        </w:rPr>
        <w:t>واتفاقية اليونسكو لحماية وتعزيز تنوع أشكال التعبير الثقافي، 2005.</w:t>
      </w:r>
    </w:p>
    <w:p w:rsidR="00E5244D" w:rsidRDefault="0021023C" w:rsidP="004E2BE4">
      <w:pPr>
        <w:pStyle w:val="NumberedParaAR"/>
        <w:numPr>
          <w:ilvl w:val="0"/>
          <w:numId w:val="0"/>
        </w:numPr>
        <w:rPr>
          <w:rtl/>
        </w:rPr>
      </w:pPr>
      <w:r>
        <w:rPr>
          <w:rFonts w:hint="cs"/>
          <w:rtl/>
        </w:rPr>
        <w:t xml:space="preserve">ولدى النظر في العمل </w:t>
      </w:r>
      <w:r w:rsidRPr="0021023C">
        <w:rPr>
          <w:rtl/>
        </w:rPr>
        <w:t>الذي اضطُلع به دوليا من زاوية الملكية الفكرية في السابق بشأن أشكال التعبير الثقافي التقليدي</w:t>
      </w:r>
      <w:r>
        <w:rPr>
          <w:rFonts w:hint="cs"/>
          <w:rtl/>
        </w:rPr>
        <w:t xml:space="preserve">، تجدر الإشارة إلى عدد من الوثائق السابقة للجنة. وتشمل تلك الوثائق </w:t>
      </w:r>
      <w:r w:rsidR="004E2BE4">
        <w:rPr>
          <w:rFonts w:hint="cs"/>
          <w:rtl/>
        </w:rPr>
        <w:t>ح</w:t>
      </w:r>
      <w:r w:rsidR="004E2BE4" w:rsidRPr="004E2BE4">
        <w:rPr>
          <w:rtl/>
        </w:rPr>
        <w:t>ماية أشكال التعبير الثقافي التقليدي: مشروع تحليل الثغرات</w:t>
      </w:r>
      <w:r w:rsidR="004E2BE4">
        <w:rPr>
          <w:rFonts w:hint="cs"/>
          <w:rtl/>
        </w:rPr>
        <w:t xml:space="preserve"> (</w:t>
      </w:r>
      <w:r w:rsidR="004E2BE4" w:rsidRPr="004E2BE4">
        <w:rPr>
          <w:rtl/>
        </w:rPr>
        <w:t xml:space="preserve"> الوثيقة</w:t>
      </w:r>
      <w:r w:rsidR="004E2BE4">
        <w:rPr>
          <w:rFonts w:hint="cs"/>
          <w:rtl/>
        </w:rPr>
        <w:t> </w:t>
      </w:r>
      <w:r w:rsidR="004E2BE4" w:rsidRPr="004E2BE4">
        <w:t>WIPO/GRTKF/IC/13/4(</w:t>
      </w:r>
      <w:r w:rsidR="004E2BE4">
        <w:t>b</w:t>
      </w:r>
      <w:r w:rsidR="004E2BE4" w:rsidRPr="004E2BE4">
        <w:t xml:space="preserve">) </w:t>
      </w:r>
      <w:r w:rsidR="004E2BE4">
        <w:t>Rev.</w:t>
      </w:r>
      <w:r w:rsidR="004E2BE4">
        <w:rPr>
          <w:rFonts w:hint="cs"/>
          <w:rtl/>
        </w:rPr>
        <w:t>)</w:t>
      </w:r>
      <w:r w:rsidR="004E2BE4">
        <w:rPr>
          <w:rStyle w:val="FootnoteReference"/>
          <w:rtl/>
        </w:rPr>
        <w:footnoteReference w:id="2"/>
      </w:r>
      <w:r w:rsidR="004E2BE4">
        <w:rPr>
          <w:rFonts w:hint="cs"/>
          <w:rtl/>
        </w:rPr>
        <w:t xml:space="preserve">، والتقرير النهائي عن التجارب الوطنية في توفير الحماية القانونية </w:t>
      </w:r>
      <w:r w:rsidR="00C637F0">
        <w:rPr>
          <w:rFonts w:hint="cs"/>
          <w:rtl/>
        </w:rPr>
        <w:t>ل</w:t>
      </w:r>
      <w:r w:rsidR="004E2BE4">
        <w:rPr>
          <w:rFonts w:hint="cs"/>
          <w:rtl/>
        </w:rPr>
        <w:t>أشكال التعبير الثقافي التقليدي (الوثيقة</w:t>
      </w:r>
      <w:r w:rsidR="004E2BE4">
        <w:rPr>
          <w:rFonts w:hint="eastAsia"/>
          <w:rtl/>
        </w:rPr>
        <w:t> </w:t>
      </w:r>
      <w:r w:rsidR="004E2BE4" w:rsidRPr="004E2BE4">
        <w:t>WIPO/GRTKF/IC/3/10</w:t>
      </w:r>
      <w:r w:rsidR="004E2BE4">
        <w:rPr>
          <w:rFonts w:hint="cs"/>
          <w:rtl/>
        </w:rPr>
        <w:t>)، والتحليل الموحد للحماية القانونية لأشكال التعبير الثقافي التقليدي (الوثيقة</w:t>
      </w:r>
      <w:r w:rsidR="004E2BE4">
        <w:rPr>
          <w:rFonts w:hint="eastAsia"/>
          <w:rtl/>
        </w:rPr>
        <w:t> </w:t>
      </w:r>
      <w:r w:rsidR="004E2BE4" w:rsidRPr="004E2BE4">
        <w:t>WIPO/GRTKF/IC/5/3</w:t>
      </w:r>
      <w:r w:rsidR="004E2BE4">
        <w:rPr>
          <w:rFonts w:hint="cs"/>
          <w:rtl/>
        </w:rPr>
        <w:t>)</w:t>
      </w:r>
      <w:r w:rsidR="004E2BE4">
        <w:rPr>
          <w:rStyle w:val="FootnoteReference"/>
          <w:rtl/>
        </w:rPr>
        <w:footnoteReference w:id="3"/>
      </w:r>
      <w:r w:rsidR="004E2BE4">
        <w:rPr>
          <w:rFonts w:hint="cs"/>
          <w:rtl/>
        </w:rPr>
        <w:t>.</w:t>
      </w:r>
    </w:p>
    <w:p w:rsidR="004E2BE4" w:rsidRPr="004E2BE4" w:rsidRDefault="004E2BE4" w:rsidP="005C1CD6">
      <w:pPr>
        <w:pStyle w:val="NumberedParaAR"/>
        <w:keepNext/>
        <w:numPr>
          <w:ilvl w:val="0"/>
          <w:numId w:val="0"/>
        </w:numPr>
        <w:rPr>
          <w:b/>
          <w:bCs/>
          <w:u w:val="single"/>
          <w:rtl/>
        </w:rPr>
      </w:pPr>
      <w:r w:rsidRPr="004E2BE4">
        <w:rPr>
          <w:rFonts w:hint="cs"/>
          <w:b/>
          <w:bCs/>
          <w:u w:val="single"/>
          <w:rtl/>
        </w:rPr>
        <w:t>المفاوضات المستندة إلى النصوص حول أشكال التعبير الثقافي التقليدي</w:t>
      </w:r>
    </w:p>
    <w:p w:rsidR="004E2BE4" w:rsidRDefault="001E2655" w:rsidP="001E2655">
      <w:pPr>
        <w:pStyle w:val="NumberedParaAR"/>
        <w:numPr>
          <w:ilvl w:val="0"/>
          <w:numId w:val="0"/>
        </w:numPr>
        <w:rPr>
          <w:rtl/>
        </w:rPr>
      </w:pPr>
      <w:r>
        <w:rPr>
          <w:rFonts w:hint="cs"/>
          <w:rtl/>
        </w:rPr>
        <w:t>أ</w:t>
      </w:r>
      <w:r w:rsidRPr="001E2655">
        <w:rPr>
          <w:rtl/>
        </w:rPr>
        <w:t>جرت اللجنة الحكومية الدولية، منذ عام 2010، مفاوضات مستندة إلى النصوص بغرض التوصل إلى اتفاق بشأن نص صك قانوني دولي (نصوص صكوك قانونية دولية) يضمن الحماية الفعالة للمعارف التقليدية (وكذلك للموارد الوراثية وأشكال التعبير الثقافي التقليدي).</w:t>
      </w:r>
    </w:p>
    <w:p w:rsidR="00F00F9D" w:rsidRDefault="001E2655" w:rsidP="006201C0">
      <w:pPr>
        <w:pStyle w:val="NumberedParaAR"/>
        <w:numPr>
          <w:ilvl w:val="0"/>
          <w:numId w:val="0"/>
        </w:numPr>
        <w:rPr>
          <w:rtl/>
        </w:rPr>
      </w:pPr>
      <w:r w:rsidRPr="001E2655">
        <w:rPr>
          <w:rtl/>
        </w:rPr>
        <w:t>واستند عمل اللجنة الحكومية في الثنائية 2010/2011، بدءا بدورتها</w:t>
      </w:r>
      <w:r>
        <w:rPr>
          <w:rFonts w:hint="cs"/>
          <w:rtl/>
        </w:rPr>
        <w:t> 16</w:t>
      </w:r>
      <w:r w:rsidRPr="001E2655">
        <w:rPr>
          <w:rtl/>
        </w:rPr>
        <w:t xml:space="preserve">، إلى </w:t>
      </w:r>
      <w:r>
        <w:rPr>
          <w:rtl/>
        </w:rPr>
        <w:t>العمل الذي أنجزته حتى ذلك الوقت</w:t>
      </w:r>
      <w:r w:rsidR="00C637F0">
        <w:rPr>
          <w:rtl/>
        </w:rPr>
        <w:t>.</w:t>
      </w:r>
      <w:r w:rsidR="00205D25">
        <w:rPr>
          <w:rStyle w:val="FootnoteReference"/>
          <w:rtl/>
        </w:rPr>
        <w:footnoteReference w:id="4"/>
      </w:r>
      <w:r w:rsidR="00C637F0">
        <w:rPr>
          <w:rFonts w:hint="cs"/>
          <w:rtl/>
        </w:rPr>
        <w:t xml:space="preserve"> </w:t>
      </w:r>
      <w:r w:rsidRPr="001E2655">
        <w:rPr>
          <w:rtl/>
        </w:rPr>
        <w:t xml:space="preserve">وشمل برنامج العمل لتلك الثنائية فريقا عاملا ما بين الدورات يُعنى </w:t>
      </w:r>
      <w:r w:rsidR="00205D25">
        <w:rPr>
          <w:rFonts w:hint="cs"/>
          <w:rtl/>
        </w:rPr>
        <w:t>بأشكال التعبير الثقافي التقليدي</w:t>
      </w:r>
      <w:r w:rsidRPr="001E2655">
        <w:rPr>
          <w:rtl/>
        </w:rPr>
        <w:t xml:space="preserve"> عقد اجتماعه في </w:t>
      </w:r>
      <w:r w:rsidR="00205D25">
        <w:rPr>
          <w:rFonts w:hint="cs"/>
          <w:rtl/>
        </w:rPr>
        <w:t>يوليو</w:t>
      </w:r>
      <w:r w:rsidRPr="001E2655">
        <w:rPr>
          <w:rtl/>
        </w:rPr>
        <w:t> </w:t>
      </w:r>
      <w:r w:rsidR="00205D25">
        <w:rPr>
          <w:rFonts w:hint="cs"/>
          <w:rtl/>
        </w:rPr>
        <w:t>2010</w:t>
      </w:r>
      <w:r w:rsidRPr="001E2655">
        <w:rPr>
          <w:rtl/>
        </w:rPr>
        <w:t xml:space="preserve"> ووضع الإطار اللازم للم</w:t>
      </w:r>
      <w:r w:rsidR="00205D25">
        <w:rPr>
          <w:rtl/>
        </w:rPr>
        <w:t>ناقشات الخاصة ب</w:t>
      </w:r>
      <w:r w:rsidR="00205D25">
        <w:rPr>
          <w:rFonts w:hint="cs"/>
          <w:rtl/>
        </w:rPr>
        <w:t>أشكال التعبير الثقافي التقليدي</w:t>
      </w:r>
      <w:r w:rsidRPr="001E2655">
        <w:rPr>
          <w:rtl/>
        </w:rPr>
        <w:t>. واستُعرضت حصائل ذلك العمل وعُدّلت في اجتماعي اللجنة الحكومية الدولية اللاحقين (</w:t>
      </w:r>
      <w:r w:rsidR="00205D25">
        <w:rPr>
          <w:rFonts w:hint="cs"/>
          <w:rtl/>
        </w:rPr>
        <w:t>الدورات</w:t>
      </w:r>
      <w:r w:rsidR="00205D25">
        <w:rPr>
          <w:rFonts w:hint="eastAsia"/>
          <w:rtl/>
        </w:rPr>
        <w:t> </w:t>
      </w:r>
      <w:r w:rsidR="006201C0">
        <w:rPr>
          <w:rFonts w:hint="cs"/>
          <w:rtl/>
        </w:rPr>
        <w:t>السابعة عشرة</w:t>
      </w:r>
      <w:r w:rsidR="00205D25">
        <w:rPr>
          <w:rFonts w:hint="cs"/>
          <w:rtl/>
        </w:rPr>
        <w:t xml:space="preserve"> و</w:t>
      </w:r>
      <w:r w:rsidR="006201C0">
        <w:rPr>
          <w:rFonts w:hint="cs"/>
          <w:rtl/>
        </w:rPr>
        <w:t>الثامنة عشرة</w:t>
      </w:r>
      <w:r w:rsidR="00205D25">
        <w:rPr>
          <w:rFonts w:hint="cs"/>
          <w:rtl/>
        </w:rPr>
        <w:t xml:space="preserve"> و</w:t>
      </w:r>
      <w:r w:rsidR="006201C0">
        <w:rPr>
          <w:rFonts w:hint="cs"/>
          <w:rtl/>
        </w:rPr>
        <w:t>التاسعة عشرة</w:t>
      </w:r>
      <w:r w:rsidRPr="001E2655">
        <w:rPr>
          <w:rtl/>
        </w:rPr>
        <w:t>).</w:t>
      </w:r>
    </w:p>
    <w:p w:rsidR="00C5706A" w:rsidRDefault="00C5706A" w:rsidP="00B2175C">
      <w:pPr>
        <w:pStyle w:val="NumberedParaAR"/>
        <w:numPr>
          <w:ilvl w:val="0"/>
          <w:numId w:val="0"/>
        </w:numPr>
        <w:rPr>
          <w:rtl/>
        </w:rPr>
      </w:pPr>
      <w:r>
        <w:rPr>
          <w:rFonts w:hint="cs"/>
          <w:rtl/>
        </w:rPr>
        <w:t>وشملت الثنائية</w:t>
      </w:r>
      <w:r>
        <w:rPr>
          <w:rFonts w:hint="eastAsia"/>
          <w:rtl/>
        </w:rPr>
        <w:t> </w:t>
      </w:r>
      <w:r>
        <w:rPr>
          <w:rFonts w:hint="cs"/>
          <w:rtl/>
        </w:rPr>
        <w:t>2012/2013 دورتين موضوعيتين عن أشكال التعبير الثقافي التقليدي: الدورتان</w:t>
      </w:r>
      <w:r w:rsidR="001E2655">
        <w:rPr>
          <w:rFonts w:hint="eastAsia"/>
          <w:rtl/>
        </w:rPr>
        <w:t> </w:t>
      </w:r>
      <w:r w:rsidR="00B2175C">
        <w:rPr>
          <w:rFonts w:hint="cs"/>
          <w:rtl/>
        </w:rPr>
        <w:t>الثانية والعشرون</w:t>
      </w:r>
      <w:r>
        <w:rPr>
          <w:rFonts w:hint="cs"/>
          <w:rtl/>
        </w:rPr>
        <w:t xml:space="preserve"> </w:t>
      </w:r>
      <w:r w:rsidR="00B2175C">
        <w:rPr>
          <w:rFonts w:hint="cs"/>
          <w:rtl/>
        </w:rPr>
        <w:t>والخامسة والعشرون</w:t>
      </w:r>
      <w:r>
        <w:rPr>
          <w:rFonts w:hint="cs"/>
          <w:rtl/>
        </w:rPr>
        <w:t xml:space="preserve"> للجنة. </w:t>
      </w:r>
      <w:r w:rsidR="001E2655">
        <w:rPr>
          <w:rFonts w:hint="cs"/>
          <w:rtl/>
        </w:rPr>
        <w:t xml:space="preserve">وطبقا للولاية المحدّدة </w:t>
      </w:r>
      <w:r w:rsidR="00205D25">
        <w:rPr>
          <w:rFonts w:hint="cs"/>
          <w:rtl/>
        </w:rPr>
        <w:t>في ذلك الوقت</w:t>
      </w:r>
      <w:r w:rsidR="001E2655">
        <w:rPr>
          <w:rFonts w:hint="cs"/>
          <w:rtl/>
        </w:rPr>
        <w:t>، ركّزت الدورتان ال</w:t>
      </w:r>
      <w:r w:rsidR="00205D25">
        <w:rPr>
          <w:rFonts w:hint="cs"/>
          <w:rtl/>
        </w:rPr>
        <w:t>مذكورتان على أربع مواد رئيسية: موضوع الحماية، والمستفيدو</w:t>
      </w:r>
      <w:r w:rsidR="001E2655">
        <w:rPr>
          <w:rFonts w:hint="cs"/>
          <w:rtl/>
        </w:rPr>
        <w:t>ن، ونطاق الحماية، والتقييدات والاستثناءات.</w:t>
      </w:r>
      <w:r w:rsidR="001E2655">
        <w:rPr>
          <w:rStyle w:val="FootnoteReference"/>
          <w:rtl/>
        </w:rPr>
        <w:footnoteReference w:id="5"/>
      </w:r>
    </w:p>
    <w:p w:rsidR="001E2655" w:rsidRDefault="00205D25" w:rsidP="00586230">
      <w:pPr>
        <w:pStyle w:val="NumberedParaAR"/>
        <w:numPr>
          <w:ilvl w:val="0"/>
          <w:numId w:val="0"/>
        </w:numPr>
        <w:rPr>
          <w:rtl/>
        </w:rPr>
      </w:pPr>
      <w:r>
        <w:rPr>
          <w:rFonts w:hint="cs"/>
          <w:rtl/>
        </w:rPr>
        <w:t>و</w:t>
      </w:r>
      <w:r w:rsidRPr="00205D25">
        <w:rPr>
          <w:rtl/>
        </w:rPr>
        <w:t>شملت الثنائية 2014/2015 اجتماعا على مستوى السفراء/كبار مسؤولي العواصم بغرض تبادل الآراء حول قضايا السياسة العامة الرئيسية المرتبطة بالمفاوضات وذلك من أجل زيادة ترشيد/توجيه المسار. كما شملت الثنائية دورات شاملة ركّزت على القضايا الرئيسية المتعلقة بكل الموضوعات الثلاثة، ودورة تقييمية ودورة و</w:t>
      </w:r>
      <w:r>
        <w:rPr>
          <w:rtl/>
        </w:rPr>
        <w:t>احدة، وهي الدورة</w:t>
      </w:r>
      <w:r w:rsidR="00586230">
        <w:rPr>
          <w:rFonts w:hint="cs"/>
          <w:rtl/>
        </w:rPr>
        <w:t> </w:t>
      </w:r>
      <w:r>
        <w:rPr>
          <w:rtl/>
        </w:rPr>
        <w:t>السابعة والعشر</w:t>
      </w:r>
      <w:r>
        <w:rPr>
          <w:rFonts w:hint="cs"/>
          <w:rtl/>
        </w:rPr>
        <w:t>و</w:t>
      </w:r>
      <w:r w:rsidRPr="00205D25">
        <w:rPr>
          <w:rtl/>
        </w:rPr>
        <w:t xml:space="preserve">ن، تناول الشطر </w:t>
      </w:r>
      <w:r>
        <w:rPr>
          <w:rFonts w:hint="cs"/>
          <w:rtl/>
        </w:rPr>
        <w:t>الثاني</w:t>
      </w:r>
      <w:r w:rsidRPr="00205D25">
        <w:rPr>
          <w:rtl/>
        </w:rPr>
        <w:t xml:space="preserve"> منها تحديدا </w:t>
      </w:r>
      <w:r>
        <w:rPr>
          <w:rFonts w:hint="cs"/>
          <w:rtl/>
        </w:rPr>
        <w:t>أشكال التعبير الثقافي التقليدي</w:t>
      </w:r>
      <w:r>
        <w:rPr>
          <w:rtl/>
        </w:rPr>
        <w:t>.</w:t>
      </w:r>
      <w:r>
        <w:rPr>
          <w:rStyle w:val="FootnoteReference"/>
          <w:rtl/>
        </w:rPr>
        <w:footnoteReference w:id="6"/>
      </w:r>
    </w:p>
    <w:p w:rsidR="00F6480A" w:rsidRPr="00F6480A" w:rsidRDefault="00F6480A" w:rsidP="00586230">
      <w:pPr>
        <w:pStyle w:val="NumberedParaAR"/>
        <w:keepNext/>
        <w:numPr>
          <w:ilvl w:val="0"/>
          <w:numId w:val="0"/>
        </w:numPr>
        <w:rPr>
          <w:b/>
          <w:bCs/>
          <w:u w:val="single"/>
          <w:rtl/>
        </w:rPr>
      </w:pPr>
      <w:r w:rsidRPr="00F6480A">
        <w:rPr>
          <w:rFonts w:hint="cs"/>
          <w:b/>
          <w:bCs/>
          <w:u w:val="single"/>
          <w:rtl/>
        </w:rPr>
        <w:t>الولاية المحدّدة للثنائية</w:t>
      </w:r>
      <w:r w:rsidR="00586230">
        <w:rPr>
          <w:rFonts w:hint="eastAsia"/>
          <w:b/>
          <w:bCs/>
          <w:u w:val="single"/>
          <w:rtl/>
        </w:rPr>
        <w:t> </w:t>
      </w:r>
      <w:r w:rsidRPr="00F6480A">
        <w:rPr>
          <w:rFonts w:hint="cs"/>
          <w:b/>
          <w:bCs/>
          <w:u w:val="single"/>
          <w:rtl/>
        </w:rPr>
        <w:t>2016/2017</w:t>
      </w:r>
    </w:p>
    <w:p w:rsidR="00F6480A" w:rsidRDefault="00FD1B79" w:rsidP="009A687C">
      <w:pPr>
        <w:pStyle w:val="NumberedParaAR"/>
        <w:numPr>
          <w:ilvl w:val="0"/>
          <w:numId w:val="0"/>
        </w:numPr>
        <w:rPr>
          <w:rtl/>
        </w:rPr>
      </w:pPr>
      <w:r w:rsidRPr="00FD1B79">
        <w:rPr>
          <w:rtl/>
        </w:rPr>
        <w:t xml:space="preserve">لدى النظر في محور تركيز عملنا </w:t>
      </w:r>
      <w:r>
        <w:rPr>
          <w:rtl/>
        </w:rPr>
        <w:t>في الدورة القادمة، ينبغي ل</w:t>
      </w:r>
      <w:r w:rsidRPr="00FD1B79">
        <w:rPr>
          <w:rtl/>
        </w:rPr>
        <w:t>لأعضاء الإحاطة علما بالعناص</w:t>
      </w:r>
      <w:r>
        <w:rPr>
          <w:rtl/>
        </w:rPr>
        <w:t xml:space="preserve">ر الرئيسية التالية الواردة في </w:t>
      </w:r>
      <w:r w:rsidR="009A687C">
        <w:rPr>
          <w:rFonts w:hint="cs"/>
          <w:rtl/>
        </w:rPr>
        <w:t>ال</w:t>
      </w:r>
      <w:r>
        <w:rPr>
          <w:rtl/>
        </w:rPr>
        <w:t>ولاية</w:t>
      </w:r>
      <w:r>
        <w:rPr>
          <w:rFonts w:hint="cs"/>
          <w:rtl/>
        </w:rPr>
        <w:t xml:space="preserve"> </w:t>
      </w:r>
      <w:r w:rsidR="009A687C" w:rsidRPr="00FD1B79">
        <w:rPr>
          <w:rtl/>
        </w:rPr>
        <w:t>الحالية</w:t>
      </w:r>
      <w:r w:rsidR="009A687C">
        <w:rPr>
          <w:rFonts w:hint="cs"/>
          <w:rtl/>
        </w:rPr>
        <w:t xml:space="preserve"> ل</w:t>
      </w:r>
      <w:r>
        <w:rPr>
          <w:rFonts w:hint="cs"/>
          <w:rtl/>
        </w:rPr>
        <w:t>لجنة</w:t>
      </w:r>
      <w:r w:rsidRPr="00FD1B79">
        <w:rPr>
          <w:rtl/>
        </w:rPr>
        <w:t>:</w:t>
      </w:r>
    </w:p>
    <w:p w:rsidR="009A687C" w:rsidRPr="009A687C" w:rsidRDefault="009A687C" w:rsidP="009A687C">
      <w:pPr>
        <w:pStyle w:val="NumberedParaAR"/>
        <w:numPr>
          <w:ilvl w:val="0"/>
          <w:numId w:val="3"/>
        </w:numPr>
      </w:pPr>
      <w:r w:rsidRPr="009A687C">
        <w:rPr>
          <w:rFonts w:hint="cs"/>
          <w:rtl/>
        </w:rPr>
        <w:t>"</w:t>
      </w:r>
      <w:r w:rsidRPr="009A687C">
        <w:rPr>
          <w:rtl/>
        </w:rPr>
        <w:t>التركيز على تضييق الفجوات القائمة</w:t>
      </w:r>
      <w:r w:rsidRPr="009A687C">
        <w:rPr>
          <w:rFonts w:hint="cs"/>
          <w:rtl/>
        </w:rPr>
        <w:t>"؛</w:t>
      </w:r>
    </w:p>
    <w:p w:rsidR="009A687C" w:rsidRPr="009A687C" w:rsidRDefault="009A687C" w:rsidP="009A687C">
      <w:pPr>
        <w:pStyle w:val="NumberedParaAR"/>
        <w:numPr>
          <w:ilvl w:val="0"/>
          <w:numId w:val="3"/>
        </w:numPr>
      </w:pPr>
      <w:r w:rsidRPr="009A687C">
        <w:rPr>
          <w:rFonts w:hint="cs"/>
          <w:rtl/>
        </w:rPr>
        <w:t>و"</w:t>
      </w:r>
      <w:r w:rsidRPr="009A687C">
        <w:rPr>
          <w:rtl/>
        </w:rPr>
        <w:t>بهدف التوصل إلى اتفاق حول صك قانوني دولي (صكوك قانونية دولية)</w:t>
      </w:r>
      <w:r w:rsidRPr="009A687C">
        <w:rPr>
          <w:rFonts w:hint="cs"/>
          <w:rtl/>
        </w:rPr>
        <w:t>.</w:t>
      </w:r>
      <w:r>
        <w:rPr>
          <w:rFonts w:hint="cs"/>
          <w:rtl/>
        </w:rPr>
        <w:t xml:space="preserve">[...] </w:t>
      </w:r>
      <w:r w:rsidRPr="009A687C">
        <w:rPr>
          <w:rtl/>
        </w:rPr>
        <w:t xml:space="preserve">فيما يتعلق بالملكية الفكرية ويضمن الحماية المتوازنة والفعالة </w:t>
      </w:r>
      <w:r>
        <w:rPr>
          <w:rFonts w:hint="cs"/>
          <w:rtl/>
        </w:rPr>
        <w:t xml:space="preserve">[...] </w:t>
      </w:r>
      <w:r w:rsidRPr="009A687C">
        <w:rPr>
          <w:rtl/>
        </w:rPr>
        <w:t>وأشكال التعبير الثقافي التقليدي"</w:t>
      </w:r>
      <w:r w:rsidRPr="009A687C">
        <w:rPr>
          <w:rFonts w:hint="cs"/>
          <w:rtl/>
        </w:rPr>
        <w:t>؛</w:t>
      </w:r>
    </w:p>
    <w:p w:rsidR="009A687C" w:rsidRPr="009A687C" w:rsidRDefault="009A687C" w:rsidP="009A687C">
      <w:pPr>
        <w:pStyle w:val="NumberedParaAR"/>
        <w:numPr>
          <w:ilvl w:val="0"/>
          <w:numId w:val="3"/>
        </w:numPr>
      </w:pPr>
      <w:r w:rsidRPr="009A687C">
        <w:rPr>
          <w:rFonts w:hint="cs"/>
          <w:rtl/>
        </w:rPr>
        <w:t>و"</w:t>
      </w:r>
      <w:r w:rsidRPr="009A687C">
        <w:rPr>
          <w:rtl/>
        </w:rPr>
        <w:t>التركيز الرئيسي على التوصل إلى تفاهم مشترك للقضايا الجوهرية، بما في ذلك تعريف التم</w:t>
      </w:r>
      <w:r w:rsidRPr="009A687C">
        <w:rPr>
          <w:rFonts w:hint="cs"/>
          <w:rtl/>
        </w:rPr>
        <w:t>ل</w:t>
      </w:r>
      <w:r w:rsidRPr="009A687C">
        <w:rPr>
          <w:rtl/>
        </w:rPr>
        <w:t>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r w:rsidRPr="009A687C">
        <w:rPr>
          <w:rFonts w:hint="cs"/>
          <w:rtl/>
        </w:rPr>
        <w:t>"؛</w:t>
      </w:r>
    </w:p>
    <w:p w:rsidR="009A687C" w:rsidRPr="009A687C" w:rsidRDefault="009A687C" w:rsidP="009A687C">
      <w:pPr>
        <w:pStyle w:val="NumberedParaAR"/>
        <w:numPr>
          <w:ilvl w:val="0"/>
          <w:numId w:val="3"/>
        </w:numPr>
      </w:pPr>
      <w:r w:rsidRPr="009A687C">
        <w:rPr>
          <w:rFonts w:hint="cs"/>
          <w:rtl/>
        </w:rPr>
        <w:t>و"ب</w:t>
      </w:r>
      <w:r w:rsidRPr="009A687C">
        <w:rPr>
          <w:rtl/>
        </w:rPr>
        <w:t>استعمال منهج قائم على الأدلة</w:t>
      </w:r>
      <w:r w:rsidRPr="009A687C">
        <w:rPr>
          <w:rFonts w:hint="cs"/>
          <w:rtl/>
        </w:rPr>
        <w:t>"؛</w:t>
      </w:r>
    </w:p>
    <w:p w:rsidR="009A687C" w:rsidRPr="009A687C" w:rsidRDefault="009A687C" w:rsidP="009A687C">
      <w:pPr>
        <w:pStyle w:val="NumberedParaAR"/>
        <w:numPr>
          <w:ilvl w:val="0"/>
          <w:numId w:val="3"/>
        </w:numPr>
      </w:pPr>
      <w:r w:rsidRPr="009A687C">
        <w:rPr>
          <w:rFonts w:hint="cs"/>
          <w:rtl/>
        </w:rPr>
        <w:t>و"</w:t>
      </w:r>
      <w:r w:rsidRPr="009A687C">
        <w:rPr>
          <w:rtl/>
        </w:rPr>
        <w:t xml:space="preserve">ندوات وحلقات عمل في فترة ما بين الدورات من أجل إذكاء المعارف على الصعيدين الإقليمي </w:t>
      </w:r>
      <w:proofErr w:type="spellStart"/>
      <w:r w:rsidRPr="009A687C">
        <w:rPr>
          <w:rtl/>
        </w:rPr>
        <w:t>والأقاليمي</w:t>
      </w:r>
      <w:proofErr w:type="spellEnd"/>
      <w:r w:rsidRPr="009A687C">
        <w:rPr>
          <w:rtl/>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r w:rsidRPr="009A687C">
        <w:rPr>
          <w:rFonts w:hint="cs"/>
          <w:rtl/>
        </w:rPr>
        <w:t>"</w:t>
      </w:r>
      <w:r w:rsidRPr="009A687C">
        <w:rPr>
          <w:rtl/>
        </w:rPr>
        <w:t>.</w:t>
      </w:r>
    </w:p>
    <w:p w:rsidR="00D753C0" w:rsidRPr="009A687C" w:rsidRDefault="009A687C" w:rsidP="009A687C">
      <w:pPr>
        <w:pStyle w:val="NumberedParaAR"/>
        <w:numPr>
          <w:ilvl w:val="0"/>
          <w:numId w:val="0"/>
        </w:numPr>
        <w:rPr>
          <w:rtl/>
        </w:rPr>
      </w:pPr>
      <w:r w:rsidRPr="009A687C">
        <w:rPr>
          <w:rFonts w:hint="cs"/>
          <w:rtl/>
        </w:rPr>
        <w:t xml:space="preserve">وستكون الدورة </w:t>
      </w:r>
      <w:r>
        <w:rPr>
          <w:rFonts w:hint="cs"/>
          <w:rtl/>
        </w:rPr>
        <w:t>الثالثة والثلاثون للجنة الأولى</w:t>
      </w:r>
      <w:r w:rsidRPr="009A687C">
        <w:rPr>
          <w:rFonts w:hint="cs"/>
          <w:rtl/>
        </w:rPr>
        <w:t xml:space="preserve"> من ضمن دورتين تُعقدان </w:t>
      </w:r>
      <w:r>
        <w:rPr>
          <w:rFonts w:hint="cs"/>
          <w:rtl/>
        </w:rPr>
        <w:t>في هذه الثنائية</w:t>
      </w:r>
      <w:r w:rsidRPr="009A687C">
        <w:rPr>
          <w:rFonts w:hint="cs"/>
          <w:rtl/>
        </w:rPr>
        <w:t xml:space="preserve"> </w:t>
      </w:r>
      <w:r>
        <w:rPr>
          <w:rFonts w:hint="cs"/>
          <w:rtl/>
        </w:rPr>
        <w:t>حول</w:t>
      </w:r>
      <w:r w:rsidRPr="009A687C">
        <w:rPr>
          <w:rFonts w:hint="cs"/>
          <w:rtl/>
        </w:rPr>
        <w:t xml:space="preserve"> </w:t>
      </w:r>
      <w:r>
        <w:rPr>
          <w:rFonts w:hint="cs"/>
          <w:rtl/>
        </w:rPr>
        <w:t>أشكال التعبير الثقافي التقليدي</w:t>
      </w:r>
      <w:r w:rsidRPr="009A687C">
        <w:rPr>
          <w:rFonts w:hint="cs"/>
          <w:rtl/>
        </w:rPr>
        <w:t xml:space="preserve">. وكما ورد تفصيله في برنامج العمل، ينبغي أن تسعى اللجنة في دورتها </w:t>
      </w:r>
      <w:r>
        <w:rPr>
          <w:rFonts w:hint="cs"/>
          <w:rtl/>
        </w:rPr>
        <w:t>الثالثة</w:t>
      </w:r>
      <w:r w:rsidRPr="009A687C">
        <w:rPr>
          <w:rFonts w:hint="cs"/>
          <w:rtl/>
        </w:rPr>
        <w:t xml:space="preserve"> والثلاثين</w:t>
      </w:r>
      <w:r>
        <w:rPr>
          <w:rFonts w:hint="cs"/>
          <w:rtl/>
        </w:rPr>
        <w:t xml:space="preserve"> إلى:</w:t>
      </w:r>
    </w:p>
    <w:p w:rsidR="00D753C0" w:rsidRDefault="009A687C" w:rsidP="009A687C">
      <w:pPr>
        <w:pStyle w:val="NumberedParaAR"/>
        <w:numPr>
          <w:ilvl w:val="0"/>
          <w:numId w:val="3"/>
        </w:numPr>
      </w:pPr>
      <w:r w:rsidRPr="009A687C">
        <w:rPr>
          <w:rtl/>
        </w:rPr>
        <w:t xml:space="preserve">إجراء مفاوضات بشأن </w:t>
      </w:r>
      <w:r>
        <w:rPr>
          <w:rFonts w:hint="cs"/>
          <w:rtl/>
        </w:rPr>
        <w:t>أشكال التعبير الثقافي التقليدي</w:t>
      </w:r>
      <w:r w:rsidRPr="009A687C">
        <w:rPr>
          <w:rtl/>
        </w:rPr>
        <w:t xml:space="preserve"> مع التركيز على معالجة القضايا العالقة والنظر في الخيارات المتاحة لوضع مشروع صك قانوني</w:t>
      </w:r>
      <w:r>
        <w:rPr>
          <w:rFonts w:hint="cs"/>
          <w:rtl/>
        </w:rPr>
        <w:t>؛</w:t>
      </w:r>
    </w:p>
    <w:p w:rsidR="009A687C" w:rsidRDefault="009A687C" w:rsidP="005C1CD6">
      <w:pPr>
        <w:pStyle w:val="NumberedParaAR"/>
        <w:numPr>
          <w:ilvl w:val="0"/>
          <w:numId w:val="3"/>
        </w:numPr>
      </w:pPr>
      <w:r>
        <w:rPr>
          <w:rFonts w:hint="cs"/>
          <w:rtl/>
        </w:rPr>
        <w:t xml:space="preserve">وإعداد </w:t>
      </w:r>
      <w:r w:rsidRPr="009A687C">
        <w:rPr>
          <w:rtl/>
        </w:rPr>
        <w:t xml:space="preserve">قائمة إرشادية بالقضايا </w:t>
      </w:r>
      <w:r>
        <w:rPr>
          <w:rFonts w:hint="cs"/>
          <w:rtl/>
        </w:rPr>
        <w:t xml:space="preserve">العالقة </w:t>
      </w:r>
      <w:r w:rsidRPr="009A687C">
        <w:rPr>
          <w:rtl/>
        </w:rPr>
        <w:t>التي ينبغي معالجتها</w:t>
      </w:r>
      <w:r w:rsidRPr="009A687C">
        <w:rPr>
          <w:rFonts w:hint="cs"/>
          <w:rtl/>
        </w:rPr>
        <w:t>/حلّها</w:t>
      </w:r>
      <w:r w:rsidRPr="009A687C">
        <w:rPr>
          <w:rtl/>
        </w:rPr>
        <w:t xml:space="preserve"> في الدورة التالية</w:t>
      </w:r>
      <w:r>
        <w:rPr>
          <w:rFonts w:hint="cs"/>
          <w:rtl/>
        </w:rPr>
        <w:t xml:space="preserve"> </w:t>
      </w:r>
      <w:r w:rsidR="005C1CD6">
        <w:rPr>
          <w:rFonts w:hint="cs"/>
          <w:rtl/>
        </w:rPr>
        <w:t>المعنية</w:t>
      </w:r>
      <w:r>
        <w:rPr>
          <w:rFonts w:hint="cs"/>
          <w:rtl/>
        </w:rPr>
        <w:t xml:space="preserve"> </w:t>
      </w:r>
      <w:r w:rsidR="005C1CD6">
        <w:rPr>
          <w:rFonts w:hint="cs"/>
          <w:rtl/>
        </w:rPr>
        <w:t>ب</w:t>
      </w:r>
      <w:r>
        <w:rPr>
          <w:rFonts w:hint="cs"/>
          <w:rtl/>
        </w:rPr>
        <w:t>أشكال التعبير الثقافي التقليدي.</w:t>
      </w:r>
    </w:p>
    <w:p w:rsidR="005C1CD6" w:rsidRPr="005C1CD6" w:rsidRDefault="005C1CD6" w:rsidP="005C1CD6">
      <w:pPr>
        <w:pStyle w:val="NumberedParaAR"/>
        <w:keepNext/>
        <w:numPr>
          <w:ilvl w:val="0"/>
          <w:numId w:val="0"/>
        </w:numPr>
        <w:rPr>
          <w:b/>
          <w:bCs/>
          <w:u w:val="single"/>
          <w:rtl/>
        </w:rPr>
      </w:pPr>
      <w:r w:rsidRPr="005C1CD6">
        <w:rPr>
          <w:rFonts w:hint="cs"/>
          <w:b/>
          <w:bCs/>
          <w:u w:val="single"/>
          <w:rtl/>
        </w:rPr>
        <w:t>القضايا الجوهرية</w:t>
      </w:r>
    </w:p>
    <w:p w:rsidR="005C1CD6" w:rsidRDefault="00BB290E" w:rsidP="005C1CD6">
      <w:pPr>
        <w:pStyle w:val="NumberedParaAR"/>
        <w:numPr>
          <w:ilvl w:val="0"/>
          <w:numId w:val="0"/>
        </w:numPr>
        <w:rPr>
          <w:rtl/>
        </w:rPr>
      </w:pPr>
      <w:r>
        <w:rPr>
          <w:rFonts w:hint="cs"/>
          <w:rtl/>
        </w:rPr>
        <w:t xml:space="preserve">استنادا إلى القضايا الجوهرية المحدّدة في </w:t>
      </w:r>
      <w:r w:rsidR="00586230">
        <w:rPr>
          <w:rFonts w:hint="cs"/>
          <w:rtl/>
        </w:rPr>
        <w:t>الولاية، وإلى المناقشات التي جرت</w:t>
      </w:r>
      <w:r>
        <w:rPr>
          <w:rFonts w:hint="cs"/>
          <w:rtl/>
        </w:rPr>
        <w:t xml:space="preserve"> في دورتي العام الماضي الخاصتين بالمعارف التقليدية (الدورتان الحادية والثلاث</w:t>
      </w:r>
      <w:r w:rsidR="00586230">
        <w:rPr>
          <w:rFonts w:hint="cs"/>
          <w:rtl/>
        </w:rPr>
        <w:t>ون والثانية والثلاثو</w:t>
      </w:r>
      <w:r>
        <w:rPr>
          <w:rFonts w:hint="cs"/>
          <w:rtl/>
        </w:rPr>
        <w:t>ن للجنة) وإلى العمل السابق، أقترح منح الأولوية للقضايا التالية كي تُناقش في الدورة الثالثة والثلاثين للجنة: الأهداف، والموضوع، والمستفيدون، ونطاق الحماية، والاستثناءات والتقييدات، والعلاقة بالملك العام، وتعريف التملك غير المشروع.</w:t>
      </w:r>
    </w:p>
    <w:p w:rsidR="00BB290E" w:rsidRPr="00BB290E" w:rsidRDefault="00BB290E" w:rsidP="00BB290E">
      <w:pPr>
        <w:pStyle w:val="NumberedParaAR"/>
        <w:keepNext/>
        <w:numPr>
          <w:ilvl w:val="0"/>
          <w:numId w:val="0"/>
        </w:numPr>
        <w:rPr>
          <w:b/>
          <w:bCs/>
          <w:rtl/>
        </w:rPr>
      </w:pPr>
      <w:r w:rsidRPr="00BB290E">
        <w:rPr>
          <w:rFonts w:hint="cs"/>
          <w:b/>
          <w:bCs/>
          <w:rtl/>
        </w:rPr>
        <w:t>بعض الملاحظات العامة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BB290E" w:rsidRPr="00BB290E" w:rsidTr="00BB290E">
        <w:tc>
          <w:tcPr>
            <w:tcW w:w="1809" w:type="dxa"/>
            <w:shd w:val="clear" w:color="auto" w:fill="D9D9D9"/>
          </w:tcPr>
          <w:p w:rsidR="00BB290E" w:rsidRPr="00BB290E" w:rsidRDefault="00BB290E" w:rsidP="00AA265F">
            <w:pPr>
              <w:bidi/>
              <w:spacing w:before="120" w:after="120"/>
              <w:rPr>
                <w:rFonts w:ascii="Arabic Typesetting" w:hAnsi="Arabic Typesetting" w:cs="Arabic Typesetting"/>
                <w:bCs/>
                <w:iCs/>
                <w:sz w:val="32"/>
                <w:szCs w:val="32"/>
              </w:rPr>
            </w:pPr>
            <w:r w:rsidRPr="00BB290E">
              <w:rPr>
                <w:rFonts w:ascii="Arabic Typesetting" w:hAnsi="Arabic Typesetting" w:cs="Arabic Typesetting" w:hint="cs"/>
                <w:bCs/>
                <w:iCs/>
                <w:sz w:val="32"/>
                <w:szCs w:val="32"/>
                <w:rtl/>
              </w:rPr>
              <w:t xml:space="preserve">اقتراحات </w:t>
            </w:r>
            <w:r w:rsidR="00AA265F">
              <w:rPr>
                <w:rFonts w:ascii="Arabic Typesetting" w:hAnsi="Arabic Typesetting" w:cs="Arabic Typesetting" w:hint="cs"/>
                <w:bCs/>
                <w:iCs/>
                <w:sz w:val="32"/>
                <w:szCs w:val="32"/>
                <w:rtl/>
              </w:rPr>
              <w:t>مميّزة</w:t>
            </w:r>
            <w:r w:rsidRPr="00BB290E">
              <w:rPr>
                <w:rFonts w:ascii="Arabic Typesetting" w:hAnsi="Arabic Typesetting" w:cs="Arabic Typesetting" w:hint="cs"/>
                <w:bCs/>
                <w:iCs/>
                <w:sz w:val="32"/>
                <w:szCs w:val="32"/>
                <w:rtl/>
              </w:rPr>
              <w:t xml:space="preserve"> في البدائل</w:t>
            </w:r>
          </w:p>
        </w:tc>
        <w:tc>
          <w:tcPr>
            <w:tcW w:w="7677" w:type="dxa"/>
            <w:shd w:val="clear" w:color="auto" w:fill="auto"/>
          </w:tcPr>
          <w:p w:rsidR="00BB290E" w:rsidRPr="00BB290E" w:rsidRDefault="00BB290E" w:rsidP="00AA265F">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 xml:space="preserve">لأغراض التوضيح يمكن، كما في نص المعارف التقليدية، عرض اقتراحات </w:t>
            </w:r>
            <w:r w:rsidR="00AA265F">
              <w:rPr>
                <w:rFonts w:ascii="Arabic Typesetting" w:hAnsi="Arabic Typesetting" w:cs="Arabic Typesetting" w:hint="cs"/>
                <w:sz w:val="32"/>
                <w:szCs w:val="32"/>
                <w:rtl/>
              </w:rPr>
              <w:t>مميّزة</w:t>
            </w:r>
            <w:r>
              <w:rPr>
                <w:rFonts w:ascii="Arabic Typesetting" w:hAnsi="Arabic Typesetting" w:cs="Arabic Typesetting" w:hint="cs"/>
                <w:sz w:val="32"/>
                <w:szCs w:val="32"/>
                <w:rtl/>
              </w:rPr>
              <w:t xml:space="preserve"> باعت</w:t>
            </w:r>
            <w:r w:rsidR="00AA265F">
              <w:rPr>
                <w:rFonts w:ascii="Arabic Typesetting" w:hAnsi="Arabic Typesetting" w:cs="Arabic Typesetting" w:hint="cs"/>
                <w:sz w:val="32"/>
                <w:szCs w:val="32"/>
                <w:rtl/>
              </w:rPr>
              <w:t>بارها بدائل منفصلة.</w:t>
            </w:r>
          </w:p>
        </w:tc>
      </w:tr>
      <w:tr w:rsidR="00BB290E" w:rsidRPr="00BB290E" w:rsidTr="00BB290E">
        <w:tc>
          <w:tcPr>
            <w:tcW w:w="1809" w:type="dxa"/>
            <w:shd w:val="clear" w:color="auto" w:fill="D9D9D9"/>
          </w:tcPr>
          <w:p w:rsidR="00BB290E" w:rsidRPr="00BB290E" w:rsidRDefault="00CC2EFF" w:rsidP="00CC2EFF">
            <w:pPr>
              <w:bidi/>
              <w:spacing w:before="120" w:after="120"/>
              <w:rPr>
                <w:rFonts w:ascii="Arabic Typesetting" w:hAnsi="Arabic Typesetting" w:cs="Arabic Typesetting"/>
                <w:bCs/>
                <w:iCs/>
                <w:sz w:val="32"/>
                <w:szCs w:val="32"/>
              </w:rPr>
            </w:pPr>
            <w:r>
              <w:rPr>
                <w:rFonts w:ascii="Arabic Typesetting" w:hAnsi="Arabic Typesetting" w:cs="Arabic Typesetting" w:hint="cs"/>
                <w:bCs/>
                <w:iCs/>
                <w:sz w:val="32"/>
                <w:szCs w:val="32"/>
                <w:rtl/>
              </w:rPr>
              <w:t>الصعيد</w:t>
            </w:r>
            <w:r w:rsidR="00BB290E" w:rsidRPr="00BB290E">
              <w:rPr>
                <w:rFonts w:ascii="Arabic Typesetting" w:hAnsi="Arabic Typesetting" w:cs="Arabic Typesetting" w:hint="cs"/>
                <w:bCs/>
                <w:iCs/>
                <w:sz w:val="32"/>
                <w:szCs w:val="32"/>
                <w:rtl/>
              </w:rPr>
              <w:t xml:space="preserve"> الدولي مقابل </w:t>
            </w:r>
            <w:r>
              <w:rPr>
                <w:rFonts w:ascii="Arabic Typesetting" w:hAnsi="Arabic Typesetting" w:cs="Arabic Typesetting" w:hint="cs"/>
                <w:bCs/>
                <w:iCs/>
                <w:sz w:val="32"/>
                <w:szCs w:val="32"/>
                <w:rtl/>
              </w:rPr>
              <w:t>الصعيد</w:t>
            </w:r>
            <w:r w:rsidR="00BB290E" w:rsidRPr="00BB290E">
              <w:rPr>
                <w:rFonts w:ascii="Arabic Typesetting" w:hAnsi="Arabic Typesetting" w:cs="Arabic Typesetting" w:hint="cs"/>
                <w:bCs/>
                <w:iCs/>
                <w:sz w:val="32"/>
                <w:szCs w:val="32"/>
                <w:rtl/>
              </w:rPr>
              <w:t xml:space="preserve"> الوطني</w:t>
            </w:r>
          </w:p>
        </w:tc>
        <w:tc>
          <w:tcPr>
            <w:tcW w:w="7677" w:type="dxa"/>
            <w:shd w:val="clear" w:color="auto" w:fill="auto"/>
          </w:tcPr>
          <w:p w:rsidR="00BB290E" w:rsidRPr="00BB290E" w:rsidRDefault="00AA265F" w:rsidP="00F17CAE">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 xml:space="preserve">تُشجّع الدول الأعضاء على التفكير، حسب الاقتضاء، بشأن ما إذا كان ينبغي، فيما يخص بعض المفاهيم، أن يقتصر الصك الدولي على توفير إطار سياسي أو أدنى معايير ممكنة وترك </w:t>
            </w:r>
            <w:r w:rsidR="00F17CAE">
              <w:rPr>
                <w:rFonts w:ascii="Arabic Typesetting" w:hAnsi="Arabic Typesetting" w:cs="Arabic Typesetting" w:hint="cs"/>
                <w:sz w:val="32"/>
                <w:szCs w:val="32"/>
                <w:rtl/>
              </w:rPr>
              <w:t>تفاصيل</w:t>
            </w:r>
            <w:r>
              <w:rPr>
                <w:rFonts w:ascii="Arabic Typesetting" w:hAnsi="Arabic Typesetting" w:cs="Arabic Typesetting" w:hint="cs"/>
                <w:sz w:val="32"/>
                <w:szCs w:val="32"/>
                <w:rtl/>
              </w:rPr>
              <w:t xml:space="preserve"> تلك المفاهيم </w:t>
            </w:r>
            <w:r w:rsidR="00586230">
              <w:rPr>
                <w:rFonts w:ascii="Arabic Typesetting" w:hAnsi="Arabic Typesetting" w:cs="Arabic Typesetting" w:hint="cs"/>
                <w:sz w:val="32"/>
                <w:szCs w:val="32"/>
                <w:rtl/>
              </w:rPr>
              <w:t>وقضايا التنفيذ لتُ</w:t>
            </w:r>
            <w:r w:rsidR="00F17CAE">
              <w:rPr>
                <w:rFonts w:ascii="Arabic Typesetting" w:hAnsi="Arabic Typesetting" w:cs="Arabic Typesetting" w:hint="cs"/>
                <w:sz w:val="32"/>
                <w:szCs w:val="32"/>
                <w:rtl/>
              </w:rPr>
              <w:t xml:space="preserve">حدّد </w:t>
            </w:r>
            <w:r>
              <w:rPr>
                <w:rFonts w:ascii="Arabic Typesetting" w:hAnsi="Arabic Typesetting" w:cs="Arabic Typesetting" w:hint="cs"/>
                <w:sz w:val="32"/>
                <w:szCs w:val="32"/>
                <w:rtl/>
              </w:rPr>
              <w:t>على الصعيد الوطني.</w:t>
            </w:r>
          </w:p>
        </w:tc>
      </w:tr>
    </w:tbl>
    <w:p w:rsidR="00BB290E" w:rsidRPr="00BB290E" w:rsidRDefault="00BB290E" w:rsidP="005C1CD6">
      <w:pPr>
        <w:pStyle w:val="NumberedParaAR"/>
        <w:numPr>
          <w:ilvl w:val="0"/>
          <w:numId w:val="0"/>
        </w:numPr>
        <w:rPr>
          <w:rtl/>
        </w:rPr>
      </w:pPr>
    </w:p>
    <w:p w:rsidR="00D753C0" w:rsidRPr="00B06FBB" w:rsidRDefault="00B06FBB" w:rsidP="00B06FBB">
      <w:pPr>
        <w:pStyle w:val="NumberedParaAR"/>
        <w:keepNext/>
        <w:numPr>
          <w:ilvl w:val="0"/>
          <w:numId w:val="0"/>
        </w:numPr>
        <w:rPr>
          <w:b/>
          <w:bCs/>
          <w:rtl/>
        </w:rPr>
      </w:pPr>
      <w:r w:rsidRPr="00B06FBB">
        <w:rPr>
          <w:rFonts w:hint="cs"/>
          <w:b/>
          <w:bCs/>
          <w:rtl/>
        </w:rPr>
        <w:t>الأهداف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77"/>
      </w:tblGrid>
      <w:tr w:rsidR="00B06FBB" w:rsidRPr="00B06FBB" w:rsidTr="00B06FBB">
        <w:tc>
          <w:tcPr>
            <w:tcW w:w="1809" w:type="dxa"/>
            <w:shd w:val="clear" w:color="auto" w:fill="D9D9D9"/>
          </w:tcPr>
          <w:p w:rsidR="00B06FBB" w:rsidRPr="002B5065" w:rsidRDefault="00B06FBB" w:rsidP="00B06FBB">
            <w:pPr>
              <w:bidi/>
              <w:spacing w:before="120" w:after="120"/>
              <w:rPr>
                <w:rFonts w:ascii="Arabic Typesetting" w:hAnsi="Arabic Typesetting" w:cs="Arabic Typesetting"/>
                <w:bCs/>
                <w:iCs/>
                <w:sz w:val="32"/>
                <w:szCs w:val="32"/>
              </w:rPr>
            </w:pPr>
            <w:r w:rsidRPr="002B5065">
              <w:rPr>
                <w:rFonts w:ascii="Arabic Typesetting" w:hAnsi="Arabic Typesetting" w:cs="Arabic Typesetting" w:hint="cs"/>
                <w:bCs/>
                <w:iCs/>
                <w:sz w:val="32"/>
                <w:szCs w:val="32"/>
                <w:rtl/>
              </w:rPr>
              <w:t>الغرض</w:t>
            </w:r>
          </w:p>
        </w:tc>
        <w:tc>
          <w:tcPr>
            <w:tcW w:w="7677" w:type="dxa"/>
            <w:shd w:val="clear" w:color="auto" w:fill="auto"/>
          </w:tcPr>
          <w:p w:rsidR="00B06FBB" w:rsidRPr="00B06FBB" w:rsidRDefault="00716B07" w:rsidP="00B06FBB">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w:t>
            </w:r>
            <w:r w:rsidRPr="00716B07">
              <w:rPr>
                <w:rFonts w:ascii="Arabic Typesetting" w:hAnsi="Arabic Typesetting" w:cs="Arabic Typesetting"/>
                <w:sz w:val="32"/>
                <w:szCs w:val="32"/>
                <w:rtl/>
              </w:rPr>
              <w:t>كتسي الأهداف أهمية أساسية في إعداد النص النافذ لأي صك لأنها تبيّن تفاصيل الغرض المنشود من الصك.</w:t>
            </w:r>
            <w:r>
              <w:rPr>
                <w:rFonts w:ascii="Arabic Typesetting" w:hAnsi="Arabic Typesetting" w:cs="Arabic Typesetting" w:hint="cs"/>
                <w:sz w:val="32"/>
                <w:szCs w:val="32"/>
                <w:rtl/>
              </w:rPr>
              <w:t xml:space="preserve"> ويمكن </w:t>
            </w:r>
            <w:r w:rsidR="000672E0">
              <w:rPr>
                <w:rFonts w:ascii="Arabic Typesetting" w:hAnsi="Arabic Typesetting" w:cs="Arabic Typesetting" w:hint="cs"/>
                <w:sz w:val="32"/>
                <w:szCs w:val="32"/>
                <w:rtl/>
              </w:rPr>
              <w:t xml:space="preserve">أن يؤدي ذلك </w:t>
            </w:r>
            <w:r w:rsidR="0074745E">
              <w:rPr>
                <w:rFonts w:ascii="Arabic Typesetting" w:hAnsi="Arabic Typesetting" w:cs="Arabic Typesetting" w:hint="cs"/>
                <w:sz w:val="32"/>
                <w:szCs w:val="32"/>
                <w:rtl/>
              </w:rPr>
              <w:t>إلى صياغة بسيطة ومباشرة وفعالة ويضمن وضوح النص.</w:t>
            </w:r>
          </w:p>
        </w:tc>
      </w:tr>
      <w:tr w:rsidR="00B06FBB" w:rsidRPr="00B06FBB" w:rsidTr="00B06FBB">
        <w:tc>
          <w:tcPr>
            <w:tcW w:w="1809" w:type="dxa"/>
            <w:shd w:val="clear" w:color="auto" w:fill="D9D9D9"/>
          </w:tcPr>
          <w:p w:rsidR="00B06FBB" w:rsidRPr="002B5065" w:rsidRDefault="0074745E" w:rsidP="00B06FBB">
            <w:pPr>
              <w:bidi/>
              <w:spacing w:before="120" w:after="120"/>
              <w:rPr>
                <w:rFonts w:ascii="Arabic Typesetting" w:hAnsi="Arabic Typesetting" w:cs="Arabic Typesetting"/>
                <w:bCs/>
                <w:iCs/>
                <w:sz w:val="32"/>
                <w:szCs w:val="32"/>
              </w:rPr>
            </w:pPr>
            <w:r w:rsidRPr="002B5065">
              <w:rPr>
                <w:rFonts w:ascii="Arabic Typesetting" w:hAnsi="Arabic Typesetting" w:cs="Arabic Typesetting" w:hint="cs"/>
                <w:bCs/>
                <w:iCs/>
                <w:sz w:val="32"/>
                <w:szCs w:val="32"/>
                <w:rtl/>
              </w:rPr>
              <w:t xml:space="preserve">الأهداف </w:t>
            </w:r>
            <w:r w:rsidR="00DC3719" w:rsidRPr="002B5065">
              <w:rPr>
                <w:rFonts w:ascii="Arabic Typesetting" w:hAnsi="Arabic Typesetting" w:cs="Arabic Typesetting" w:hint="cs"/>
                <w:bCs/>
                <w:iCs/>
                <w:sz w:val="32"/>
                <w:szCs w:val="32"/>
                <w:rtl/>
              </w:rPr>
              <w:t>المتعلقة بالملكية الفكرية فقط</w:t>
            </w:r>
          </w:p>
        </w:tc>
        <w:tc>
          <w:tcPr>
            <w:tcW w:w="7677" w:type="dxa"/>
            <w:shd w:val="clear" w:color="auto" w:fill="auto"/>
          </w:tcPr>
          <w:p w:rsidR="00B06FBB" w:rsidRDefault="00DC3719" w:rsidP="00DC3719">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لدى استعراض الأهداف، ينبغي إيلاء الاعتبار للأهداف التي يجب تناولها في على الصعيد الدولي في الويبو من ضمن الأهداف المتعلقة بالملكية الفكرية، علما بأن الولاية المحدّدة للجنة هي "</w:t>
            </w:r>
            <w:r w:rsidRPr="00DC3719">
              <w:rPr>
                <w:rFonts w:ascii="Arabic Typesetting" w:hAnsi="Arabic Typesetting" w:cs="Arabic Typesetting"/>
                <w:sz w:val="32"/>
                <w:szCs w:val="32"/>
                <w:rtl/>
              </w:rPr>
              <w:t>التوصل إلى اتفاق حول صك قانوني دولي (صكوك قانونية دولية)</w:t>
            </w:r>
            <w:r w:rsidRPr="00DC3719">
              <w:rPr>
                <w:rFonts w:ascii="Arabic Typesetting" w:hAnsi="Arabic Typesetting" w:cs="Arabic Typesetting" w:hint="cs"/>
                <w:sz w:val="32"/>
                <w:szCs w:val="32"/>
                <w:rtl/>
              </w:rPr>
              <w:t xml:space="preserve">.[...] </w:t>
            </w:r>
            <w:r w:rsidRPr="00DC3719">
              <w:rPr>
                <w:rFonts w:ascii="Arabic Typesetting" w:hAnsi="Arabic Typesetting" w:cs="Arabic Typesetting"/>
                <w:sz w:val="32"/>
                <w:szCs w:val="32"/>
                <w:rtl/>
              </w:rPr>
              <w:t xml:space="preserve">فيما يتعلق بالملكية الفكرية ويضمن الحماية المتوازنة والفعالة </w:t>
            </w:r>
            <w:r w:rsidRPr="00DC3719">
              <w:rPr>
                <w:rFonts w:ascii="Arabic Typesetting" w:hAnsi="Arabic Typesetting" w:cs="Arabic Typesetting" w:hint="cs"/>
                <w:sz w:val="32"/>
                <w:szCs w:val="32"/>
                <w:rtl/>
              </w:rPr>
              <w:t xml:space="preserve">[...] </w:t>
            </w:r>
            <w:r w:rsidRPr="00DC3719">
              <w:rPr>
                <w:rFonts w:ascii="Arabic Typesetting" w:hAnsi="Arabic Typesetting" w:cs="Arabic Typesetting"/>
                <w:sz w:val="32"/>
                <w:szCs w:val="32"/>
                <w:rtl/>
              </w:rPr>
              <w:t>وأشكال التعبير الثقافي التقليدي"</w:t>
            </w:r>
            <w:r>
              <w:rPr>
                <w:rFonts w:ascii="Arabic Typesetting" w:hAnsi="Arabic Typesetting" w:cs="Arabic Typesetting" w:hint="cs"/>
                <w:sz w:val="32"/>
                <w:szCs w:val="32"/>
                <w:rtl/>
              </w:rPr>
              <w:t>.</w:t>
            </w:r>
          </w:p>
          <w:p w:rsidR="00DC3719" w:rsidRPr="00B06FBB" w:rsidRDefault="00DC3719" w:rsidP="00DC3719">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ولدى تحديد الأهداف المتعلقة بالملكية الفكرية، يمكن للدول الأعضاء أن تنظر وتفكّر في نوع الضرر (الأضرار) الذي سيسعى صك من صكوك الملكية الفكرية بشأن أشكال التعبير الثقافي التقليدي التصدي له، وفي الفجوات التي قد تكون قائمة في الوقت الحالي والتي يتعيّن، من منظور السياسية العامة، تضييقها.</w:t>
            </w:r>
          </w:p>
        </w:tc>
      </w:tr>
      <w:tr w:rsidR="00B06FBB" w:rsidRPr="00B06FBB" w:rsidTr="00B06FBB">
        <w:tc>
          <w:tcPr>
            <w:tcW w:w="1809" w:type="dxa"/>
            <w:shd w:val="clear" w:color="auto" w:fill="D9D9D9"/>
          </w:tcPr>
          <w:p w:rsidR="00B06FBB" w:rsidRPr="002B5065" w:rsidRDefault="00586230" w:rsidP="00B06FBB">
            <w:pPr>
              <w:bidi/>
              <w:spacing w:before="120" w:after="120"/>
              <w:rPr>
                <w:rFonts w:ascii="Arabic Typesetting" w:hAnsi="Arabic Typesetting" w:cs="Arabic Typesetting"/>
                <w:bCs/>
                <w:iCs/>
                <w:sz w:val="32"/>
                <w:szCs w:val="32"/>
              </w:rPr>
            </w:pPr>
            <w:r>
              <w:rPr>
                <w:rFonts w:ascii="Arabic Typesetting" w:hAnsi="Arabic Typesetting" w:cs="Arabic Typesetting" w:hint="cs"/>
                <w:bCs/>
                <w:iCs/>
                <w:sz w:val="32"/>
                <w:szCs w:val="32"/>
                <w:rtl/>
              </w:rPr>
              <w:t>الأهداف مقابل الأحكام</w:t>
            </w:r>
            <w:r w:rsidR="00DC3719" w:rsidRPr="002B5065">
              <w:rPr>
                <w:rFonts w:ascii="Arabic Typesetting" w:hAnsi="Arabic Typesetting" w:cs="Arabic Typesetting" w:hint="cs"/>
                <w:bCs/>
                <w:iCs/>
                <w:sz w:val="32"/>
                <w:szCs w:val="32"/>
                <w:rtl/>
              </w:rPr>
              <w:t xml:space="preserve"> الموضوعية</w:t>
            </w:r>
          </w:p>
        </w:tc>
        <w:tc>
          <w:tcPr>
            <w:tcW w:w="7677" w:type="dxa"/>
            <w:shd w:val="clear" w:color="auto" w:fill="auto"/>
          </w:tcPr>
          <w:p w:rsidR="00B06FBB" w:rsidRPr="00B06FBB" w:rsidRDefault="00433679" w:rsidP="00433679">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لدى تحديد الأهداف، ينبغي أيضا توخي العناية الواجبة للتمييز بين الأهداف والصيغة النافذة (الآليات مقابل الأهداف)، مما ينبغي تناوله في أحكام النص الموضوعية. وعلاوة على ذلك، ينبغي أن تكون هناك صلة مباشرة بين الأهداف وأحكام الصك الموضوعية، إذ ينبغي أن يكون للأهداف المحدّدة أحكام تنفيذية مقابلة في الأحكام الموضوعية.</w:t>
            </w:r>
          </w:p>
        </w:tc>
      </w:tr>
      <w:tr w:rsidR="00B06FBB" w:rsidRPr="00B06FBB" w:rsidTr="00B06FBB">
        <w:tc>
          <w:tcPr>
            <w:tcW w:w="1809" w:type="dxa"/>
            <w:shd w:val="clear" w:color="auto" w:fill="D9D9D9"/>
          </w:tcPr>
          <w:p w:rsidR="00B06FBB" w:rsidRPr="002B5065" w:rsidRDefault="00433679" w:rsidP="00B06FBB">
            <w:pPr>
              <w:bidi/>
              <w:spacing w:before="120" w:after="120"/>
              <w:rPr>
                <w:rFonts w:ascii="Arabic Typesetting" w:hAnsi="Arabic Typesetting" w:cs="Arabic Typesetting"/>
                <w:bCs/>
                <w:iCs/>
                <w:sz w:val="32"/>
                <w:szCs w:val="32"/>
              </w:rPr>
            </w:pPr>
            <w:r w:rsidRPr="002B5065">
              <w:rPr>
                <w:rFonts w:ascii="Arabic Typesetting" w:hAnsi="Arabic Typesetting" w:cs="Arabic Typesetting" w:hint="cs"/>
                <w:bCs/>
                <w:iCs/>
                <w:sz w:val="32"/>
                <w:szCs w:val="32"/>
                <w:rtl/>
              </w:rPr>
              <w:t>حالات التكرار</w:t>
            </w:r>
          </w:p>
        </w:tc>
        <w:tc>
          <w:tcPr>
            <w:tcW w:w="7677" w:type="dxa"/>
            <w:shd w:val="clear" w:color="auto" w:fill="auto"/>
          </w:tcPr>
          <w:p w:rsidR="00B06FBB" w:rsidRPr="00B06FBB" w:rsidRDefault="00433679" w:rsidP="00B06FBB">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ألاحظ أن هناك عدد</w:t>
            </w:r>
            <w:r w:rsidR="00586230">
              <w:rPr>
                <w:rFonts w:ascii="Arabic Typesetting" w:hAnsi="Arabic Typesetting" w:cs="Arabic Typesetting" w:hint="cs"/>
                <w:sz w:val="32"/>
                <w:szCs w:val="32"/>
                <w:rtl/>
              </w:rPr>
              <w:t>ا</w:t>
            </w:r>
            <w:r>
              <w:rPr>
                <w:rFonts w:ascii="Arabic Typesetting" w:hAnsi="Arabic Typesetting" w:cs="Arabic Typesetting" w:hint="cs"/>
                <w:sz w:val="32"/>
                <w:szCs w:val="32"/>
                <w:rtl/>
              </w:rPr>
              <w:t xml:space="preserve"> من حالات</w:t>
            </w:r>
            <w:r w:rsidR="00A127C3">
              <w:rPr>
                <w:rFonts w:ascii="Arabic Typesetting" w:hAnsi="Arabic Typesetting" w:cs="Arabic Typesetting" w:hint="cs"/>
                <w:sz w:val="32"/>
                <w:szCs w:val="32"/>
                <w:rtl/>
              </w:rPr>
              <w:t xml:space="preserve"> التكرار بين المبادئ/الديباجة/</w:t>
            </w:r>
            <w:r>
              <w:rPr>
                <w:rFonts w:ascii="Arabic Typesetting" w:hAnsi="Arabic Typesetting" w:cs="Arabic Typesetting" w:hint="cs"/>
                <w:sz w:val="32"/>
                <w:szCs w:val="32"/>
                <w:rtl/>
              </w:rPr>
              <w:t>مقدمة والأهداف لأن بعض النصوص ترد في كل من تلك الأجزاء.</w:t>
            </w:r>
          </w:p>
        </w:tc>
      </w:tr>
    </w:tbl>
    <w:p w:rsidR="00B06FBB" w:rsidRDefault="00B06FBB" w:rsidP="00205D25">
      <w:pPr>
        <w:pStyle w:val="NumberedParaAR"/>
        <w:numPr>
          <w:ilvl w:val="0"/>
          <w:numId w:val="0"/>
        </w:numPr>
        <w:rPr>
          <w:rtl/>
        </w:rPr>
      </w:pPr>
    </w:p>
    <w:p w:rsidR="00A127C3" w:rsidRPr="00A127C3" w:rsidRDefault="00A127C3" w:rsidP="00BE4EA4">
      <w:pPr>
        <w:pStyle w:val="NumberedParaAR"/>
        <w:keepNext/>
        <w:numPr>
          <w:ilvl w:val="0"/>
          <w:numId w:val="0"/>
        </w:numPr>
        <w:rPr>
          <w:b/>
          <w:bCs/>
          <w:rtl/>
        </w:rPr>
      </w:pPr>
      <w:r w:rsidRPr="00A127C3">
        <w:rPr>
          <w:rFonts w:hint="cs"/>
          <w:b/>
          <w:bCs/>
          <w:rtl/>
        </w:rPr>
        <w:t>الموضوع (الجزء الخاص باستخدام المصطلحات والمادة</w:t>
      </w:r>
      <w:r w:rsidR="00BE4EA4">
        <w:rPr>
          <w:rFonts w:hint="eastAsia"/>
          <w:b/>
          <w:bCs/>
          <w:rtl/>
        </w:rPr>
        <w:t> </w:t>
      </w:r>
      <w:r w:rsidRPr="00A127C3">
        <w:rPr>
          <w:rFonts w:hint="cs"/>
          <w:b/>
          <w:bCs/>
          <w:rtl/>
        </w:rPr>
        <w:t>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A127C3" w:rsidRPr="00A127C3" w:rsidTr="00A127C3">
        <w:tc>
          <w:tcPr>
            <w:tcW w:w="1809" w:type="dxa"/>
            <w:shd w:val="clear" w:color="auto" w:fill="D9D9D9"/>
          </w:tcPr>
          <w:p w:rsidR="00A127C3" w:rsidRPr="002B5065" w:rsidRDefault="00A127C3" w:rsidP="00A127C3">
            <w:pPr>
              <w:bidi/>
              <w:spacing w:before="120" w:after="120"/>
              <w:rPr>
                <w:rFonts w:ascii="Arabic Typesetting" w:hAnsi="Arabic Typesetting" w:cs="Arabic Typesetting"/>
                <w:bCs/>
                <w:iCs/>
                <w:sz w:val="32"/>
                <w:szCs w:val="32"/>
              </w:rPr>
            </w:pPr>
            <w:r w:rsidRPr="002B5065">
              <w:rPr>
                <w:rFonts w:ascii="Arabic Typesetting" w:hAnsi="Arabic Typesetting" w:cs="Arabic Typesetting" w:hint="cs"/>
                <w:bCs/>
                <w:iCs/>
                <w:sz w:val="32"/>
                <w:szCs w:val="32"/>
                <w:rtl/>
              </w:rPr>
              <w:t>موضع التعريف</w:t>
            </w:r>
          </w:p>
        </w:tc>
        <w:tc>
          <w:tcPr>
            <w:tcW w:w="7677" w:type="dxa"/>
            <w:shd w:val="clear" w:color="auto" w:fill="auto"/>
          </w:tcPr>
          <w:p w:rsidR="00A127C3" w:rsidRPr="00A127C3" w:rsidRDefault="00A127C3" w:rsidP="00586230">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ينبغي الإشارة إلى أنه في حين تنص المادة</w:t>
            </w:r>
            <w:r w:rsidR="00586230">
              <w:rPr>
                <w:rFonts w:ascii="Arabic Typesetting" w:hAnsi="Arabic Typesetting" w:cs="Arabic Typesetting" w:hint="eastAsia"/>
                <w:sz w:val="32"/>
                <w:szCs w:val="32"/>
                <w:rtl/>
              </w:rPr>
              <w:t> </w:t>
            </w:r>
            <w:r>
              <w:rPr>
                <w:rFonts w:ascii="Arabic Typesetting" w:hAnsi="Arabic Typesetting" w:cs="Arabic Typesetting" w:hint="cs"/>
                <w:sz w:val="32"/>
                <w:szCs w:val="32"/>
                <w:rtl/>
              </w:rPr>
              <w:t>1 على أن الموضوع هو أشكال التعبير الثقافي التقليدي، فإن تعريف ذلك المصطلح يرد في الجزء الخاص باستخدام المصطلحات، كما في نص المعارف التقليدية.</w:t>
            </w:r>
          </w:p>
        </w:tc>
      </w:tr>
      <w:tr w:rsidR="00A127C3" w:rsidRPr="00A127C3" w:rsidTr="00A127C3">
        <w:tc>
          <w:tcPr>
            <w:tcW w:w="1809" w:type="dxa"/>
            <w:shd w:val="clear" w:color="auto" w:fill="D9D9D9"/>
          </w:tcPr>
          <w:p w:rsidR="00A127C3" w:rsidRPr="002B5065" w:rsidRDefault="00A127C3" w:rsidP="00A127C3">
            <w:pPr>
              <w:bidi/>
              <w:spacing w:before="120" w:after="120"/>
              <w:rPr>
                <w:rFonts w:ascii="Arabic Typesetting" w:hAnsi="Arabic Typesetting" w:cs="Arabic Typesetting"/>
                <w:bCs/>
                <w:iCs/>
                <w:sz w:val="32"/>
                <w:szCs w:val="32"/>
              </w:rPr>
            </w:pPr>
            <w:r w:rsidRPr="002B5065">
              <w:rPr>
                <w:rFonts w:ascii="Arabic Typesetting" w:hAnsi="Arabic Typesetting" w:cs="Arabic Typesetting" w:hint="cs"/>
                <w:bCs/>
                <w:iCs/>
                <w:sz w:val="32"/>
                <w:szCs w:val="32"/>
                <w:rtl/>
              </w:rPr>
              <w:t>معايير الأهلية</w:t>
            </w:r>
          </w:p>
        </w:tc>
        <w:tc>
          <w:tcPr>
            <w:tcW w:w="7677" w:type="dxa"/>
            <w:shd w:val="clear" w:color="auto" w:fill="auto"/>
          </w:tcPr>
          <w:p w:rsidR="00A127C3" w:rsidRDefault="00C71259" w:rsidP="004E0AB5">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تضع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1 معايير الأهلية الموضوعية التي تحدّد أي شكل من أشكال التعبير الثقافي التقليدي </w:t>
            </w:r>
            <w:r w:rsidR="004E0AB5">
              <w:rPr>
                <w:rFonts w:ascii="Arabic Typesetting" w:hAnsi="Arabic Typesetting" w:cs="Arabic Typesetting" w:hint="cs"/>
                <w:sz w:val="32"/>
                <w:szCs w:val="32"/>
                <w:rtl/>
              </w:rPr>
              <w:t>قابل للحماية من ضمن الأشكال المندرجة ضمن التعريف الوارد في الجزء الخاص باستخدام المصطلحات</w:t>
            </w:r>
            <w:r>
              <w:rPr>
                <w:rFonts w:ascii="Arabic Typesetting" w:hAnsi="Arabic Typesetting" w:cs="Arabic Typesetting" w:hint="cs"/>
                <w:sz w:val="32"/>
                <w:szCs w:val="32"/>
                <w:rtl/>
              </w:rPr>
              <w:t xml:space="preserve">. </w:t>
            </w:r>
            <w:r w:rsidR="004E0AB5">
              <w:rPr>
                <w:rFonts w:ascii="Arabic Typesetting" w:hAnsi="Arabic Typesetting" w:cs="Arabic Typesetting" w:hint="cs"/>
                <w:sz w:val="32"/>
                <w:szCs w:val="32"/>
                <w:rtl/>
              </w:rPr>
              <w:t>وهذا يعني أنه لن يستفيد من الحماية بموجب هذا الصك سوى أشكال التعبير الثقافي التقليدي التي تستوفي معايير الأهلية.</w:t>
            </w:r>
          </w:p>
          <w:p w:rsidR="004E0AB5" w:rsidRDefault="004E0AB5" w:rsidP="004E0AB5">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ولا يزال هناك تضارب في الآراء حول عدد من القضايا، ومنها تحديدا ما يلي:</w:t>
            </w:r>
          </w:p>
          <w:p w:rsidR="004E0AB5" w:rsidRDefault="004E0AB5" w:rsidP="004E0AB5">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w:t>
            </w:r>
            <w:r>
              <w:rPr>
                <w:rFonts w:ascii="Arabic Typesetting" w:hAnsi="Arabic Typesetting" w:cs="Arabic Typesetting"/>
                <w:sz w:val="32"/>
                <w:szCs w:val="32"/>
                <w:rtl/>
              </w:rPr>
              <w:tab/>
            </w:r>
            <w:r>
              <w:rPr>
                <w:rFonts w:ascii="Arabic Typesetting" w:hAnsi="Arabic Typesetting" w:cs="Arabic Typesetting" w:hint="cs"/>
                <w:sz w:val="32"/>
                <w:szCs w:val="32"/>
                <w:rtl/>
              </w:rPr>
              <w:t>استخدام كلمات "</w:t>
            </w:r>
            <w:r w:rsidRPr="004E0AB5">
              <w:rPr>
                <w:rFonts w:ascii="Arabic Typesetting" w:hAnsi="Arabic Typesetting" w:cs="Arabic Typesetting"/>
                <w:sz w:val="32"/>
                <w:szCs w:val="32"/>
                <w:rtl/>
              </w:rPr>
              <w:t>نتاجا فريدا لـ</w:t>
            </w:r>
            <w:r>
              <w:rPr>
                <w:rFonts w:ascii="Arabic Typesetting" w:hAnsi="Arabic Typesetting" w:cs="Arabic Typesetting" w:hint="cs"/>
                <w:sz w:val="32"/>
                <w:szCs w:val="32"/>
                <w:rtl/>
              </w:rPr>
              <w:t>"، و"</w:t>
            </w:r>
            <w:r w:rsidRPr="004E0AB5">
              <w:rPr>
                <w:rFonts w:ascii="Arabic Typesetting" w:hAnsi="Arabic Typesetting" w:cs="Arabic Typesetting" w:hint="cs"/>
                <w:sz w:val="32"/>
                <w:szCs w:val="32"/>
                <w:rtl/>
              </w:rPr>
              <w:t>مرتبطة</w:t>
            </w:r>
            <w:r>
              <w:rPr>
                <w:rFonts w:ascii="Arabic Typesetting" w:hAnsi="Arabic Typesetting" w:cs="Arabic Typesetting" w:hint="cs"/>
                <w:sz w:val="32"/>
                <w:szCs w:val="32"/>
                <w:rtl/>
              </w:rPr>
              <w:t>"، و"</w:t>
            </w:r>
            <w:r w:rsidRPr="004E0AB5">
              <w:rPr>
                <w:rFonts w:ascii="Arabic Typesetting" w:hAnsi="Arabic Typesetting" w:cs="Arabic Typesetting" w:hint="cs"/>
                <w:sz w:val="32"/>
                <w:szCs w:val="32"/>
                <w:rtl/>
              </w:rPr>
              <w:t>بشكل مباشر</w:t>
            </w:r>
            <w:r>
              <w:rPr>
                <w:rFonts w:ascii="Arabic Typesetting" w:hAnsi="Arabic Typesetting" w:cs="Arabic Typesetting" w:hint="cs"/>
                <w:sz w:val="32"/>
                <w:szCs w:val="32"/>
                <w:rtl/>
              </w:rPr>
              <w:t>"/"</w:t>
            </w:r>
            <w:r w:rsidRPr="004E0AB5">
              <w:rPr>
                <w:rFonts w:ascii="Arabic Typesetting" w:hAnsi="Arabic Typesetting" w:cs="Arabic Typesetting" w:hint="cs"/>
                <w:sz w:val="32"/>
                <w:szCs w:val="32"/>
                <w:rtl/>
              </w:rPr>
              <w:t>متصلة بوضوح</w:t>
            </w:r>
            <w:r>
              <w:rPr>
                <w:rFonts w:ascii="Arabic Typesetting" w:hAnsi="Arabic Typesetting" w:cs="Arabic Typesetting" w:hint="cs"/>
                <w:sz w:val="32"/>
                <w:szCs w:val="32"/>
                <w:rtl/>
              </w:rPr>
              <w:t>" الواردة في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(ب)؛</w:t>
            </w:r>
          </w:p>
          <w:p w:rsidR="004E0AB5" w:rsidRDefault="004E0AB5" w:rsidP="001F69CA">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w:t>
            </w:r>
            <w:r>
              <w:rPr>
                <w:rFonts w:ascii="Arabic Typesetting" w:hAnsi="Arabic Typesetting" w:cs="Arabic Typesetting"/>
                <w:sz w:val="32"/>
                <w:szCs w:val="32"/>
                <w:rtl/>
              </w:rPr>
              <w:tab/>
            </w:r>
            <w:r>
              <w:rPr>
                <w:rFonts w:ascii="Arabic Typesetting" w:hAnsi="Arabic Typesetting" w:cs="Arabic Typesetting" w:hint="cs"/>
                <w:sz w:val="32"/>
                <w:szCs w:val="32"/>
                <w:rtl/>
              </w:rPr>
              <w:t xml:space="preserve">والإشارة إلى </w:t>
            </w:r>
            <w:r w:rsidR="002B5065">
              <w:rPr>
                <w:rFonts w:ascii="Arabic Typesetting" w:hAnsi="Arabic Typesetting" w:cs="Arabic Typesetting" w:hint="cs"/>
                <w:sz w:val="32"/>
                <w:szCs w:val="32"/>
                <w:rtl/>
              </w:rPr>
              <w:t>مدة</w:t>
            </w:r>
            <w:r>
              <w:rPr>
                <w:rFonts w:ascii="Arabic Typesetting" w:hAnsi="Arabic Typesetting" w:cs="Arabic Typesetting" w:hint="cs"/>
                <w:sz w:val="32"/>
                <w:szCs w:val="32"/>
                <w:rtl/>
              </w:rPr>
              <w:t xml:space="preserve"> زمنية </w:t>
            </w:r>
            <w:r w:rsidR="002B5065">
              <w:rPr>
                <w:rFonts w:ascii="Arabic Typesetting" w:hAnsi="Arabic Typesetting" w:cs="Arabic Typesetting" w:hint="cs"/>
                <w:sz w:val="32"/>
                <w:szCs w:val="32"/>
                <w:rtl/>
              </w:rPr>
              <w:t>لا بد أن تكون أشكال التعبير الثقافي التقليدي قد استُخدمت فيها لتكون قابلة للحماية، في المادة</w:t>
            </w:r>
            <w:r w:rsidR="001F69CA">
              <w:rPr>
                <w:rFonts w:ascii="Arabic Typesetting" w:hAnsi="Arabic Typesetting" w:cs="Arabic Typesetting" w:hint="eastAsia"/>
                <w:sz w:val="32"/>
                <w:szCs w:val="32"/>
                <w:rtl/>
              </w:rPr>
              <w:t> </w:t>
            </w:r>
            <w:r w:rsidR="002B5065">
              <w:rPr>
                <w:rFonts w:ascii="Arabic Typesetting" w:hAnsi="Arabic Typesetting" w:cs="Arabic Typesetting" w:hint="cs"/>
                <w:sz w:val="32"/>
                <w:szCs w:val="32"/>
                <w:rtl/>
              </w:rPr>
              <w:t>(د)؛</w:t>
            </w:r>
          </w:p>
          <w:p w:rsidR="002B5065" w:rsidRDefault="002B5065" w:rsidP="001F69CA">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w:t>
            </w:r>
            <w:r>
              <w:rPr>
                <w:rFonts w:ascii="Arabic Typesetting" w:hAnsi="Arabic Typesetting" w:cs="Arabic Typesetting"/>
                <w:sz w:val="32"/>
                <w:szCs w:val="32"/>
                <w:rtl/>
              </w:rPr>
              <w:tab/>
            </w:r>
            <w:r>
              <w:rPr>
                <w:rFonts w:ascii="Arabic Typesetting" w:hAnsi="Arabic Typesetting" w:cs="Arabic Typesetting" w:hint="cs"/>
                <w:sz w:val="32"/>
                <w:szCs w:val="32"/>
                <w:rtl/>
              </w:rPr>
              <w:t>واستخدام كلمتي "نشاط فكري إبداعي" و"</w:t>
            </w:r>
            <w:r w:rsidRPr="002B5065">
              <w:rPr>
                <w:rFonts w:ascii="Arabic Typesetting" w:hAnsi="Arabic Typesetting" w:cs="Arabic Typesetting" w:hint="cs"/>
                <w:sz w:val="32"/>
                <w:szCs w:val="32"/>
                <w:rtl/>
              </w:rPr>
              <w:t>نشاط إبداعي للفكر</w:t>
            </w:r>
            <w:r>
              <w:rPr>
                <w:rFonts w:ascii="Arabic Typesetting" w:hAnsi="Arabic Typesetting" w:cs="Arabic Typesetting" w:hint="cs"/>
                <w:sz w:val="32"/>
                <w:szCs w:val="32"/>
                <w:rtl/>
              </w:rPr>
              <w:t>" في الفقرة</w:t>
            </w:r>
            <w:r w:rsidR="001F69CA">
              <w:rPr>
                <w:rFonts w:ascii="Arabic Typesetting" w:hAnsi="Arabic Typesetting" w:cs="Arabic Typesetting" w:hint="eastAsia"/>
                <w:sz w:val="32"/>
                <w:szCs w:val="32"/>
                <w:rtl/>
              </w:rPr>
              <w:t> </w:t>
            </w:r>
            <w:r>
              <w:rPr>
                <w:rFonts w:ascii="Arabic Typesetting" w:hAnsi="Arabic Typesetting" w:cs="Arabic Typesetting" w:hint="cs"/>
                <w:sz w:val="32"/>
                <w:szCs w:val="32"/>
                <w:rtl/>
              </w:rPr>
              <w:t>(ه) لأن بعض الوفود تبدي تخوفا من ألا تستوفي كل أشكال التعبير الثقافي التقليدي معيار النشاط الفكري ومن احتمال صعوبة إثبات استيفائها لذلك المعيار.</w:t>
            </w:r>
          </w:p>
          <w:p w:rsidR="002B5065" w:rsidRPr="00A127C3" w:rsidRDefault="002B5065" w:rsidP="001F69CA">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 xml:space="preserve">وقد </w:t>
            </w:r>
            <w:r w:rsidR="001F69CA">
              <w:rPr>
                <w:rFonts w:ascii="Arabic Typesetting" w:hAnsi="Arabic Typesetting" w:cs="Arabic Typesetting" w:hint="cs"/>
                <w:sz w:val="32"/>
                <w:szCs w:val="32"/>
                <w:rtl/>
              </w:rPr>
              <w:t>ترغب</w:t>
            </w:r>
            <w:r>
              <w:rPr>
                <w:rFonts w:ascii="Arabic Typesetting" w:hAnsi="Arabic Typesetting" w:cs="Arabic Typesetting" w:hint="cs"/>
                <w:sz w:val="32"/>
                <w:szCs w:val="32"/>
                <w:rtl/>
              </w:rPr>
              <w:t xml:space="preserve"> اللجنة </w:t>
            </w:r>
            <w:r w:rsidR="001F69CA">
              <w:rPr>
                <w:rFonts w:ascii="Arabic Typesetting" w:hAnsi="Arabic Typesetting" w:cs="Arabic Typesetting" w:hint="cs"/>
                <w:sz w:val="32"/>
                <w:szCs w:val="32"/>
                <w:rtl/>
              </w:rPr>
              <w:t xml:space="preserve">في </w:t>
            </w:r>
            <w:r>
              <w:rPr>
                <w:rFonts w:ascii="Arabic Typesetting" w:hAnsi="Arabic Typesetting" w:cs="Arabic Typesetting" w:hint="cs"/>
                <w:sz w:val="32"/>
                <w:szCs w:val="32"/>
                <w:rtl/>
              </w:rPr>
              <w:t>النظر في أساليب أخرى للتفكير في المفاهيم المعبّر عنها في معايير الأهلية بما يزيل مخاوف مؤيدي ومعارضي صياغة محدّدة.</w:t>
            </w:r>
          </w:p>
        </w:tc>
      </w:tr>
      <w:tr w:rsidR="00A127C3" w:rsidRPr="00A127C3" w:rsidTr="00A127C3">
        <w:tc>
          <w:tcPr>
            <w:tcW w:w="1809" w:type="dxa"/>
            <w:shd w:val="clear" w:color="auto" w:fill="D9D9D9"/>
          </w:tcPr>
          <w:p w:rsidR="00A127C3" w:rsidRPr="002B5065" w:rsidRDefault="00174ACC" w:rsidP="00174ACC">
            <w:pPr>
              <w:bidi/>
              <w:spacing w:before="120" w:after="120"/>
              <w:rPr>
                <w:rFonts w:ascii="Arabic Typesetting" w:hAnsi="Arabic Typesetting" w:cs="Arabic Typesetting"/>
                <w:bCs/>
                <w:iCs/>
                <w:sz w:val="32"/>
                <w:szCs w:val="32"/>
              </w:rPr>
            </w:pPr>
            <w:r>
              <w:rPr>
                <w:rFonts w:ascii="Arabic Typesetting" w:hAnsi="Arabic Typesetting" w:cs="Arabic Typesetting" w:hint="cs"/>
                <w:bCs/>
                <w:iCs/>
                <w:sz w:val="32"/>
                <w:szCs w:val="32"/>
                <w:rtl/>
              </w:rPr>
              <w:t>مدى ضرورة</w:t>
            </w:r>
            <w:r w:rsidR="002B5065" w:rsidRPr="002B5065">
              <w:rPr>
                <w:rFonts w:ascii="Arabic Typesetting" w:hAnsi="Arabic Typesetting" w:cs="Arabic Typesetting" w:hint="cs"/>
                <w:bCs/>
                <w:iCs/>
                <w:sz w:val="32"/>
                <w:szCs w:val="32"/>
                <w:rtl/>
              </w:rPr>
              <w:t xml:space="preserve"> معايير الأهلية</w:t>
            </w:r>
          </w:p>
        </w:tc>
        <w:tc>
          <w:tcPr>
            <w:tcW w:w="7677" w:type="dxa"/>
            <w:shd w:val="clear" w:color="auto" w:fill="auto"/>
          </w:tcPr>
          <w:p w:rsidR="00A127C3" w:rsidRPr="00A127C3" w:rsidRDefault="00174ACC" w:rsidP="00174ACC">
            <w:pPr>
              <w:bidi/>
              <w:spacing w:before="120" w:after="120"/>
              <w:rPr>
                <w:rFonts w:ascii="Arabic Typesetting" w:hAnsi="Arabic Typesetting" w:cs="Arabic Typesetting"/>
                <w:sz w:val="32"/>
                <w:szCs w:val="32"/>
              </w:rPr>
            </w:pPr>
            <w:r w:rsidRPr="00174ACC">
              <w:rPr>
                <w:rFonts w:ascii="Arabic Typesetting" w:hAnsi="Arabic Typesetting" w:cs="Arabic Typesetting"/>
                <w:sz w:val="32"/>
                <w:szCs w:val="32"/>
                <w:rtl/>
              </w:rPr>
              <w:t>هناك تساؤل أيضا حول ما إذا كانت معايير الأهلية ضرورية أصلا في المادة 1، إذ ترى بعض الوفود أنّه يمكن، عند وضع الحقوق، ترك مسألة تحديد ما يجب حمايته في آخر المطاف لنطاق الحماية والاستثناءات والتقييدات.</w:t>
            </w:r>
          </w:p>
        </w:tc>
      </w:tr>
    </w:tbl>
    <w:p w:rsidR="00A127C3" w:rsidRPr="00A127C3" w:rsidRDefault="00A127C3" w:rsidP="00205D25">
      <w:pPr>
        <w:pStyle w:val="NumberedParaAR"/>
        <w:numPr>
          <w:ilvl w:val="0"/>
          <w:numId w:val="0"/>
        </w:numPr>
        <w:rPr>
          <w:rtl/>
        </w:rPr>
      </w:pPr>
    </w:p>
    <w:p w:rsidR="00A127C3" w:rsidRPr="00174ACC" w:rsidRDefault="00174ACC" w:rsidP="00BE4EA4">
      <w:pPr>
        <w:pStyle w:val="NumberedParaAR"/>
        <w:keepNext/>
        <w:numPr>
          <w:ilvl w:val="0"/>
          <w:numId w:val="0"/>
        </w:numPr>
        <w:rPr>
          <w:b/>
          <w:bCs/>
          <w:rtl/>
        </w:rPr>
      </w:pPr>
      <w:r w:rsidRPr="00174ACC">
        <w:rPr>
          <w:rFonts w:hint="cs"/>
          <w:b/>
          <w:bCs/>
          <w:rtl/>
        </w:rPr>
        <w:t>المستفيدون</w:t>
      </w:r>
      <w:r w:rsidR="00BE4EA4">
        <w:rPr>
          <w:rFonts w:hint="cs"/>
          <w:b/>
          <w:bCs/>
          <w:rtl/>
        </w:rPr>
        <w:t xml:space="preserve"> (المادة</w:t>
      </w:r>
      <w:r w:rsidR="00BE4EA4">
        <w:rPr>
          <w:rFonts w:hint="eastAsia"/>
          <w:b/>
          <w:bCs/>
          <w:rtl/>
        </w:rPr>
        <w:t> </w:t>
      </w:r>
      <w:r w:rsidR="00BE4EA4">
        <w:rPr>
          <w:rFonts w:hint="cs"/>
          <w:b/>
          <w:bCs/>
          <w:rtl/>
        </w:rPr>
        <w:t>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174ACC" w:rsidRPr="00174ACC" w:rsidTr="00174ACC">
        <w:tc>
          <w:tcPr>
            <w:tcW w:w="1809" w:type="dxa"/>
            <w:shd w:val="clear" w:color="auto" w:fill="D9D9D9"/>
          </w:tcPr>
          <w:p w:rsidR="00174ACC" w:rsidRPr="00BE4EA4" w:rsidRDefault="00BE4EA4" w:rsidP="00174ACC">
            <w:pPr>
              <w:bidi/>
              <w:spacing w:before="120" w:after="120"/>
              <w:rPr>
                <w:rFonts w:ascii="Arabic Typesetting" w:hAnsi="Arabic Typesetting" w:cs="Arabic Typesetting"/>
                <w:bCs/>
                <w:iCs/>
                <w:sz w:val="32"/>
                <w:szCs w:val="32"/>
              </w:rPr>
            </w:pPr>
            <w:r w:rsidRPr="00BE4EA4">
              <w:rPr>
                <w:rFonts w:ascii="Arabic Typesetting" w:hAnsi="Arabic Typesetting" w:cs="Arabic Typesetting" w:hint="cs"/>
                <w:bCs/>
                <w:iCs/>
                <w:sz w:val="32"/>
                <w:szCs w:val="32"/>
                <w:rtl/>
              </w:rPr>
              <w:t>المستفيدون خارج نطاق الشعوب الأصلية والجماعات المحلية</w:t>
            </w:r>
          </w:p>
        </w:tc>
        <w:tc>
          <w:tcPr>
            <w:tcW w:w="7677" w:type="dxa"/>
            <w:shd w:val="clear" w:color="auto" w:fill="auto"/>
          </w:tcPr>
          <w:p w:rsidR="00174ACC" w:rsidRPr="00174ACC" w:rsidRDefault="0018431C" w:rsidP="0018431C">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ن</w:t>
            </w:r>
            <w:r w:rsidR="00E31085">
              <w:rPr>
                <w:rFonts w:ascii="Arabic Typesetting" w:hAnsi="Arabic Typesetting" w:cs="Arabic Typesetting"/>
                <w:sz w:val="32"/>
                <w:szCs w:val="32"/>
                <w:rtl/>
              </w:rPr>
              <w:t>ظرت الل</w:t>
            </w:r>
            <w:r w:rsidR="00E31085">
              <w:rPr>
                <w:rFonts w:ascii="Arabic Typesetting" w:hAnsi="Arabic Typesetting" w:cs="Arabic Typesetting" w:hint="cs"/>
                <w:sz w:val="32"/>
                <w:szCs w:val="32"/>
                <w:rtl/>
              </w:rPr>
              <w:t>ج</w:t>
            </w:r>
            <w:r w:rsidRPr="0018431C">
              <w:rPr>
                <w:rFonts w:ascii="Arabic Typesetting" w:hAnsi="Arabic Typesetting" w:cs="Arabic Typesetting"/>
                <w:sz w:val="32"/>
                <w:szCs w:val="32"/>
                <w:rtl/>
              </w:rPr>
              <w:t>نة، في الدورات السابقة، في تعريف "المستفيدين". غير أنها لم تتوصل إلى اتفاق بشأن مدى تجاوز الصك لنطاق الشعوب الأصلية والجماعات المحلية ليشمل الدول. وهناك أيضا إشارات إلى الإدارة الوطنية التي تؤدي دور الهيئة المؤتمن لها.</w:t>
            </w:r>
          </w:p>
        </w:tc>
      </w:tr>
      <w:tr w:rsidR="00174ACC" w:rsidRPr="00174ACC" w:rsidTr="00174ACC">
        <w:tc>
          <w:tcPr>
            <w:tcW w:w="1809" w:type="dxa"/>
            <w:shd w:val="clear" w:color="auto" w:fill="D9D9D9"/>
          </w:tcPr>
          <w:p w:rsidR="00174ACC" w:rsidRPr="00BE4EA4" w:rsidRDefault="00BE4EA4" w:rsidP="00174ACC">
            <w:pPr>
              <w:bidi/>
              <w:spacing w:before="120" w:after="120"/>
              <w:rPr>
                <w:rFonts w:ascii="Arabic Typesetting" w:hAnsi="Arabic Typesetting" w:cs="Arabic Typesetting"/>
                <w:bCs/>
                <w:iCs/>
                <w:sz w:val="32"/>
                <w:szCs w:val="32"/>
              </w:rPr>
            </w:pPr>
            <w:r w:rsidRPr="00BE4EA4">
              <w:rPr>
                <w:rFonts w:ascii="Arabic Typesetting" w:hAnsi="Arabic Typesetting" w:cs="Arabic Typesetting" w:hint="cs"/>
                <w:bCs/>
                <w:iCs/>
                <w:sz w:val="32"/>
                <w:szCs w:val="32"/>
                <w:rtl/>
              </w:rPr>
              <w:t>الإدارة المختصة</w:t>
            </w:r>
          </w:p>
        </w:tc>
        <w:tc>
          <w:tcPr>
            <w:tcW w:w="7677" w:type="dxa"/>
            <w:shd w:val="clear" w:color="auto" w:fill="auto"/>
          </w:tcPr>
          <w:p w:rsidR="00174ACC" w:rsidRPr="00174ACC" w:rsidRDefault="0018431C" w:rsidP="0018431C">
            <w:pPr>
              <w:bidi/>
              <w:spacing w:before="120" w:after="120"/>
              <w:rPr>
                <w:rFonts w:ascii="Arabic Typesetting" w:hAnsi="Arabic Typesetting" w:cs="Arabic Typesetting"/>
                <w:sz w:val="32"/>
                <w:szCs w:val="32"/>
              </w:rPr>
            </w:pPr>
            <w:r w:rsidRPr="0018431C">
              <w:rPr>
                <w:rFonts w:ascii="Arabic Typesetting" w:hAnsi="Arabic Typesetting" w:cs="Arabic Typesetting"/>
                <w:sz w:val="32"/>
                <w:szCs w:val="32"/>
                <w:rtl/>
              </w:rPr>
              <w:t>كما أشير إليه في الدورات السابقة، ينبغي التمييز بين مسألة تحديد المستفيدين ومسألة ما إذا كان يمكن، بموجب القانون الوطني، تكليف هيئة، مثل "إدارة مختصة"، بممارسة الحقوق في الحالات التي لا يمكن فيها تحديد المستفيدين. ويمكن أيضا أن تؤدي "الإدارة المختصة" دورا في حال التمس المستفيدون المساعدة في إدارة حقوقهم وإعمالها. والجدير بالذكر أن مسألة "الإدارات المختصة" تتناولها المادة </w:t>
            </w:r>
            <w:r>
              <w:rPr>
                <w:rFonts w:ascii="Arabic Typesetting" w:hAnsi="Arabic Typesetting" w:cs="Arabic Typesetting" w:hint="cs"/>
                <w:sz w:val="32"/>
                <w:szCs w:val="32"/>
                <w:rtl/>
              </w:rPr>
              <w:t>4</w:t>
            </w:r>
            <w:r w:rsidRPr="0018431C">
              <w:rPr>
                <w:rFonts w:ascii="Arabic Typesetting" w:hAnsi="Arabic Typesetting" w:cs="Arabic Typesetting"/>
                <w:sz w:val="32"/>
                <w:szCs w:val="32"/>
                <w:rtl/>
              </w:rPr>
              <w:t xml:space="preserve"> التي تعالج إدارة الحقوق/المصالح. وقد ترغب الدول الأعضاء في النظر فيما إذا كان ينبغي تناول مسألة "الإدارة المختصة" ضمن المادة </w:t>
            </w:r>
            <w:r>
              <w:rPr>
                <w:rFonts w:ascii="Arabic Typesetting" w:hAnsi="Arabic Typesetting" w:cs="Arabic Typesetting" w:hint="cs"/>
                <w:sz w:val="32"/>
                <w:szCs w:val="32"/>
                <w:rtl/>
              </w:rPr>
              <w:t>4</w:t>
            </w:r>
            <w:r w:rsidRPr="0018431C">
              <w:rPr>
                <w:rFonts w:ascii="Arabic Typesetting" w:hAnsi="Arabic Typesetting" w:cs="Arabic Typesetting"/>
                <w:sz w:val="32"/>
                <w:szCs w:val="32"/>
                <w:rtl/>
              </w:rPr>
              <w:t xml:space="preserve"> بدلا من تناولها ضمن المادة 2.</w:t>
            </w:r>
          </w:p>
        </w:tc>
      </w:tr>
      <w:tr w:rsidR="00174ACC" w:rsidRPr="00174ACC" w:rsidTr="00174ACC">
        <w:tc>
          <w:tcPr>
            <w:tcW w:w="1809" w:type="dxa"/>
            <w:shd w:val="clear" w:color="auto" w:fill="D9D9D9"/>
          </w:tcPr>
          <w:p w:rsidR="00174ACC" w:rsidRPr="00BE4EA4" w:rsidRDefault="00BE4EA4" w:rsidP="00C94E0A">
            <w:pPr>
              <w:keepNext/>
              <w:bidi/>
              <w:spacing w:before="120" w:after="120"/>
              <w:rPr>
                <w:rFonts w:ascii="Arabic Typesetting" w:hAnsi="Arabic Typesetting" w:cs="Arabic Typesetting"/>
                <w:bCs/>
                <w:iCs/>
                <w:sz w:val="32"/>
                <w:szCs w:val="32"/>
              </w:rPr>
            </w:pPr>
            <w:r w:rsidRPr="00BE4EA4">
              <w:rPr>
                <w:rFonts w:ascii="Arabic Typesetting" w:hAnsi="Arabic Typesetting" w:cs="Arabic Typesetting" w:hint="cs"/>
                <w:bCs/>
                <w:iCs/>
                <w:sz w:val="32"/>
                <w:szCs w:val="32"/>
                <w:rtl/>
              </w:rPr>
              <w:t>الإشارة إلى معايير الأهلية</w:t>
            </w:r>
          </w:p>
        </w:tc>
        <w:tc>
          <w:tcPr>
            <w:tcW w:w="7677" w:type="dxa"/>
            <w:shd w:val="clear" w:color="auto" w:fill="auto"/>
          </w:tcPr>
          <w:p w:rsidR="00174ACC" w:rsidRPr="00174ACC" w:rsidRDefault="0018431C" w:rsidP="002732E9">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ألاحظ أن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1.2 تشير إلى عناصر تمكّن أيضا من تأهيل المستفيدين ("</w:t>
            </w:r>
            <w:r w:rsidRPr="0018431C">
              <w:rPr>
                <w:rFonts w:ascii="Arabic Typesetting" w:hAnsi="Arabic Typesetting" w:cs="Arabic Typesetting" w:hint="cs"/>
                <w:sz w:val="32"/>
                <w:szCs w:val="32"/>
                <w:rtl/>
              </w:rPr>
              <w:t>[التي [تستنبط] [مكونات الموضوع]/[أشكال التعبير الثقافي التقليدي] و/[أو] تعبّر عنها و/[أو] تحافظ عليها و/[أو] تستخدمها و/[أو] تطورها] [</w:t>
            </w:r>
            <w:r w:rsidRPr="0018431C">
              <w:rPr>
                <w:rFonts w:ascii="Arabic Typesetting" w:hAnsi="Arabic Typesetting" w:cs="Arabic Typesetting"/>
                <w:sz w:val="32"/>
                <w:szCs w:val="32"/>
                <w:rtl/>
              </w:rPr>
              <w:t>كجزء من ثقافته</w:t>
            </w:r>
            <w:r w:rsidRPr="0018431C">
              <w:rPr>
                <w:rFonts w:ascii="Arabic Typesetting" w:hAnsi="Arabic Typesetting" w:cs="Arabic Typesetting" w:hint="cs"/>
                <w:sz w:val="32"/>
                <w:szCs w:val="32"/>
                <w:rtl/>
              </w:rPr>
              <w:t>ا</w:t>
            </w:r>
            <w:r w:rsidRPr="0018431C">
              <w:rPr>
                <w:rFonts w:ascii="Arabic Typesetting" w:hAnsi="Arabic Typesetting" w:cs="Arabic Typesetting"/>
                <w:sz w:val="32"/>
                <w:szCs w:val="32"/>
                <w:rtl/>
              </w:rPr>
              <w:t xml:space="preserve"> الجماعية أو هويت</w:t>
            </w:r>
            <w:r w:rsidRPr="0018431C">
              <w:rPr>
                <w:rFonts w:ascii="Arabic Typesetting" w:hAnsi="Arabic Typesetting" w:cs="Arabic Typesetting" w:hint="cs"/>
                <w:sz w:val="32"/>
                <w:szCs w:val="32"/>
                <w:rtl/>
              </w:rPr>
              <w:t>ها</w:t>
            </w:r>
            <w:r w:rsidRPr="0018431C">
              <w:rPr>
                <w:rFonts w:ascii="Arabic Typesetting" w:hAnsi="Arabic Typesetting" w:cs="Arabic Typesetting"/>
                <w:sz w:val="32"/>
                <w:szCs w:val="32"/>
                <w:rtl/>
              </w:rPr>
              <w:t xml:space="preserve"> الاجتماعية</w:t>
            </w:r>
            <w:r w:rsidRPr="0018431C">
              <w:rPr>
                <w:rFonts w:ascii="Arabic Typesetting" w:hAnsi="Arabic Typesetting" w:cs="Arabic Typesetting" w:hint="cs"/>
                <w:sz w:val="32"/>
                <w:szCs w:val="32"/>
                <w:rtl/>
              </w:rPr>
              <w:t>]]</w:t>
            </w:r>
            <w:r>
              <w:rPr>
                <w:rFonts w:ascii="Arabic Typesetting" w:hAnsi="Arabic Typesetting" w:cs="Arabic Typesetting" w:hint="cs"/>
                <w:sz w:val="32"/>
                <w:szCs w:val="32"/>
                <w:rtl/>
              </w:rPr>
              <w:t xml:space="preserve">") وتشير إلى معايير الأهلية. وأقترح أن يتم، كما في نص المعارف التقليدية، الإبقاء قدر الإمكان على الطابع البسيط والمباشر للنص </w:t>
            </w:r>
            <w:r w:rsidR="002732E9">
              <w:rPr>
                <w:rFonts w:ascii="Arabic Typesetting" w:hAnsi="Arabic Typesetting" w:cs="Arabic Typesetting" w:hint="cs"/>
                <w:sz w:val="32"/>
                <w:szCs w:val="32"/>
                <w:rtl/>
              </w:rPr>
              <w:t>وتلافي الإشارة إلى عناصر مؤهلة أخرى وإلى معايير الأهلية. ويُقترح، بدلا من ذلك، أن تُتناول تلك المعايير ضمن المادة</w:t>
            </w:r>
            <w:r w:rsidR="002732E9">
              <w:rPr>
                <w:rFonts w:ascii="Arabic Typesetting" w:hAnsi="Arabic Typesetting" w:cs="Arabic Typesetting" w:hint="eastAsia"/>
                <w:sz w:val="32"/>
                <w:szCs w:val="32"/>
                <w:rtl/>
              </w:rPr>
              <w:t> </w:t>
            </w:r>
            <w:r w:rsidR="002732E9">
              <w:rPr>
                <w:rFonts w:ascii="Arabic Typesetting" w:hAnsi="Arabic Typesetting" w:cs="Arabic Typesetting" w:hint="cs"/>
                <w:sz w:val="32"/>
                <w:szCs w:val="32"/>
                <w:rtl/>
              </w:rPr>
              <w:t>1 بغرض تجنّب الازدواجية والتكرار واحتمالات التناقض.</w:t>
            </w:r>
          </w:p>
        </w:tc>
      </w:tr>
    </w:tbl>
    <w:p w:rsidR="00174ACC" w:rsidRPr="00174ACC" w:rsidRDefault="00174ACC" w:rsidP="00205D25">
      <w:pPr>
        <w:pStyle w:val="NumberedParaAR"/>
        <w:numPr>
          <w:ilvl w:val="0"/>
          <w:numId w:val="0"/>
        </w:numPr>
        <w:rPr>
          <w:rtl/>
        </w:rPr>
      </w:pPr>
    </w:p>
    <w:p w:rsidR="00174ACC" w:rsidRPr="002732E9" w:rsidRDefault="002732E9" w:rsidP="002732E9">
      <w:pPr>
        <w:pStyle w:val="NumberedParaAR"/>
        <w:keepNext/>
        <w:numPr>
          <w:ilvl w:val="0"/>
          <w:numId w:val="0"/>
        </w:numPr>
        <w:rPr>
          <w:b/>
          <w:bCs/>
          <w:rtl/>
        </w:rPr>
      </w:pPr>
      <w:r w:rsidRPr="002732E9">
        <w:rPr>
          <w:rFonts w:hint="cs"/>
          <w:b/>
          <w:bCs/>
          <w:rtl/>
        </w:rPr>
        <w:t>نطاق الحماية</w:t>
      </w:r>
      <w:r>
        <w:rPr>
          <w:rFonts w:hint="cs"/>
          <w:b/>
          <w:bCs/>
          <w:rtl/>
        </w:rPr>
        <w:t xml:space="preserve"> (المادة</w:t>
      </w:r>
      <w:r>
        <w:rPr>
          <w:rFonts w:hint="eastAsia"/>
          <w:b/>
          <w:bCs/>
          <w:rtl/>
        </w:rPr>
        <w:t> </w:t>
      </w:r>
      <w:r>
        <w:rPr>
          <w:rFonts w:hint="cs"/>
          <w:b/>
          <w:bCs/>
          <w:rtl/>
        </w:rPr>
        <w:t>3)</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2732E9" w:rsidRPr="002732E9" w:rsidTr="002732E9">
        <w:tc>
          <w:tcPr>
            <w:tcW w:w="1809" w:type="dxa"/>
            <w:shd w:val="clear" w:color="auto" w:fill="D9D9D9"/>
          </w:tcPr>
          <w:p w:rsidR="002732E9" w:rsidRPr="00C94E0A" w:rsidRDefault="00C94E0A" w:rsidP="002732E9">
            <w:pPr>
              <w:bidi/>
              <w:spacing w:before="120" w:after="120"/>
              <w:rPr>
                <w:rFonts w:ascii="Arabic Typesetting" w:hAnsi="Arabic Typesetting" w:cs="Arabic Typesetting"/>
                <w:bCs/>
                <w:iCs/>
                <w:sz w:val="32"/>
                <w:szCs w:val="32"/>
              </w:rPr>
            </w:pPr>
            <w:r w:rsidRPr="00C94E0A">
              <w:rPr>
                <w:rFonts w:ascii="Arabic Typesetting" w:hAnsi="Arabic Typesetting" w:cs="Arabic Typesetting" w:hint="cs"/>
                <w:bCs/>
                <w:iCs/>
                <w:sz w:val="32"/>
                <w:szCs w:val="32"/>
                <w:rtl/>
              </w:rPr>
              <w:t>الخيارات الحالية</w:t>
            </w:r>
          </w:p>
        </w:tc>
        <w:tc>
          <w:tcPr>
            <w:tcW w:w="7677" w:type="dxa"/>
            <w:shd w:val="clear" w:color="auto" w:fill="auto"/>
          </w:tcPr>
          <w:p w:rsidR="002732E9" w:rsidRDefault="00A246DC" w:rsidP="00A246DC">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تُدرج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3 حاليا خيارين اثنين. ويحتوي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على النهج المتعدد المستويات، الذي يُسمى أيضا بالحماية المتباينة.</w:t>
            </w:r>
          </w:p>
          <w:p w:rsidR="00A246DC" w:rsidRPr="002732E9" w:rsidRDefault="00A246DC" w:rsidP="00A246DC">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أما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 فيتيح للدول أقصى قدر من المرونة لتحديد نطاق الحماية. وفيما يخص هذا الخيار، ألاحظ أن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 تمثّل استثناء بالفعل وأدعو مؤيدي هذا الاقتراح إلى نقلها إلى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5 بشأن الاستثناءات والتقييدات.</w:t>
            </w:r>
          </w:p>
        </w:tc>
      </w:tr>
      <w:tr w:rsidR="002732E9" w:rsidRPr="002732E9" w:rsidTr="002732E9">
        <w:tc>
          <w:tcPr>
            <w:tcW w:w="1809" w:type="dxa"/>
            <w:shd w:val="clear" w:color="auto" w:fill="D9D9D9"/>
          </w:tcPr>
          <w:p w:rsidR="002732E9" w:rsidRPr="00FB0D42" w:rsidRDefault="00FB0D42" w:rsidP="002732E9">
            <w:pPr>
              <w:bidi/>
              <w:spacing w:before="120" w:after="120"/>
              <w:rPr>
                <w:rFonts w:ascii="Arabic Typesetting" w:hAnsi="Arabic Typesetting" w:cs="Arabic Typesetting"/>
                <w:bCs/>
                <w:iCs/>
                <w:sz w:val="32"/>
                <w:szCs w:val="32"/>
              </w:rPr>
            </w:pPr>
            <w:r w:rsidRPr="00FB0D42">
              <w:rPr>
                <w:rFonts w:ascii="Arabic Typesetting" w:hAnsi="Arabic Typesetting" w:cs="Arabic Typesetting" w:hint="cs"/>
                <w:bCs/>
                <w:iCs/>
                <w:sz w:val="32"/>
                <w:szCs w:val="32"/>
                <w:rtl/>
              </w:rPr>
              <w:t>النهج المتعدد المستويات أو الحماية المتباينة</w:t>
            </w:r>
          </w:p>
        </w:tc>
        <w:tc>
          <w:tcPr>
            <w:tcW w:w="7677" w:type="dxa"/>
            <w:shd w:val="clear" w:color="auto" w:fill="auto"/>
          </w:tcPr>
          <w:p w:rsidR="002732E9" w:rsidRDefault="00FB0D42" w:rsidP="00FB0D42">
            <w:pPr>
              <w:bidi/>
              <w:spacing w:before="120" w:after="120"/>
              <w:rPr>
                <w:rFonts w:ascii="Arabic Typesetting" w:hAnsi="Arabic Typesetting" w:cs="Arabic Typesetting"/>
                <w:sz w:val="32"/>
                <w:szCs w:val="32"/>
                <w:rtl/>
              </w:rPr>
            </w:pPr>
            <w:r w:rsidRPr="00FB0D42">
              <w:rPr>
                <w:rFonts w:ascii="Arabic Typesetting" w:hAnsi="Arabic Typesetting" w:cs="Arabic Typesetting"/>
                <w:sz w:val="32"/>
                <w:szCs w:val="32"/>
                <w:rtl/>
              </w:rPr>
              <w:t>طرحت اللجنة للنقاش في دورتها السابعة والعشرين نهجا متعدد المستويات إزاء نطاق الحماية تُتاح بموجبه أنواع أو</w:t>
            </w:r>
            <w:r>
              <w:rPr>
                <w:rFonts w:ascii="Arabic Typesetting" w:hAnsi="Arabic Typesetting" w:cs="Arabic Typesetting" w:hint="cs"/>
                <w:sz w:val="32"/>
                <w:szCs w:val="32"/>
                <w:rtl/>
              </w:rPr>
              <w:t> </w:t>
            </w:r>
            <w:r w:rsidRPr="00FB0D42">
              <w:rPr>
                <w:rFonts w:ascii="Arabic Typesetting" w:hAnsi="Arabic Typesetting" w:cs="Arabic Typesetting"/>
                <w:sz w:val="32"/>
                <w:szCs w:val="32"/>
                <w:rtl/>
              </w:rPr>
              <w:t>مستويات مختلفة من الحقوق أو ال</w:t>
            </w:r>
            <w:r>
              <w:rPr>
                <w:rFonts w:ascii="Arabic Typesetting" w:hAnsi="Arabic Typesetting" w:cs="Arabic Typesetting"/>
                <w:sz w:val="32"/>
                <w:szCs w:val="32"/>
                <w:rtl/>
              </w:rPr>
              <w:t xml:space="preserve">تدابير لأصحاب الحقوق حسب طبيعة </w:t>
            </w:r>
            <w:r w:rsidRPr="00FB0D42">
              <w:rPr>
                <w:rFonts w:ascii="Arabic Typesetting" w:hAnsi="Arabic Typesetting" w:cs="Arabic Typesetting"/>
                <w:sz w:val="32"/>
                <w:szCs w:val="32"/>
                <w:rtl/>
              </w:rPr>
              <w:t>الموضوع وخصائصه، ومستوى التحكّم الذي يحتفظ به المستفيدون ودرجة انتشاره.</w:t>
            </w:r>
          </w:p>
          <w:p w:rsidR="00FB0D42" w:rsidRDefault="00FB0D42" w:rsidP="00BD3124">
            <w:pPr>
              <w:bidi/>
              <w:spacing w:before="120" w:after="120"/>
              <w:rPr>
                <w:rFonts w:ascii="Arabic Typesetting" w:hAnsi="Arabic Typesetting" w:cs="Arabic Typesetting"/>
                <w:sz w:val="32"/>
                <w:szCs w:val="32"/>
                <w:rtl/>
              </w:rPr>
            </w:pPr>
            <w:r w:rsidRPr="00FB0D42">
              <w:rPr>
                <w:rFonts w:ascii="Arabic Typesetting" w:hAnsi="Arabic Typesetting" w:cs="Arabic Typesetting"/>
                <w:sz w:val="32"/>
                <w:szCs w:val="32"/>
                <w:rtl/>
              </w:rPr>
              <w:t xml:space="preserve">ويقترح النهج </w:t>
            </w:r>
            <w:r w:rsidRPr="00FB0D42">
              <w:rPr>
                <w:rFonts w:ascii="Arabic Typesetting" w:hAnsi="Arabic Typesetting" w:cs="Arabic Typesetting" w:hint="cs"/>
                <w:sz w:val="32"/>
                <w:szCs w:val="32"/>
                <w:rtl/>
              </w:rPr>
              <w:t>المتعدد المستويات</w:t>
            </w:r>
            <w:r w:rsidRPr="00FB0D42">
              <w:rPr>
                <w:rFonts w:ascii="Arabic Typesetting" w:hAnsi="Arabic Typesetting" w:cs="Arabic Typesetting"/>
                <w:sz w:val="32"/>
                <w:szCs w:val="32"/>
                <w:rtl/>
              </w:rPr>
              <w:t xml:space="preserve"> حماية متباينة</w:t>
            </w:r>
            <w:r w:rsidRPr="00FB0D42">
              <w:rPr>
                <w:rFonts w:ascii="Arabic Typesetting" w:hAnsi="Arabic Typesetting" w:cs="Arabic Typesetting" w:hint="cs"/>
                <w:sz w:val="32"/>
                <w:szCs w:val="32"/>
                <w:rtl/>
              </w:rPr>
              <w:t xml:space="preserve"> حسب نوع </w:t>
            </w:r>
            <w:r w:rsidR="00BD3124">
              <w:rPr>
                <w:rFonts w:ascii="Arabic Typesetting" w:hAnsi="Arabic Typesetting" w:cs="Arabic Typesetting" w:hint="cs"/>
                <w:sz w:val="32"/>
                <w:szCs w:val="32"/>
                <w:rtl/>
              </w:rPr>
              <w:t>أشكال التعبير الثقافي التقليدي</w:t>
            </w:r>
            <w:r w:rsidRPr="00FB0D42">
              <w:rPr>
                <w:rFonts w:ascii="Arabic Typesetting" w:hAnsi="Arabic Typesetting" w:cs="Arabic Typesetting" w:hint="cs"/>
                <w:sz w:val="32"/>
                <w:szCs w:val="32"/>
                <w:rtl/>
              </w:rPr>
              <w:t xml:space="preserve">، انطلاقا من </w:t>
            </w:r>
            <w:r w:rsidR="00BD3124">
              <w:rPr>
                <w:rFonts w:ascii="Arabic Typesetting" w:hAnsi="Arabic Typesetting" w:cs="Arabic Typesetting" w:hint="cs"/>
                <w:sz w:val="32"/>
                <w:szCs w:val="32"/>
                <w:rtl/>
              </w:rPr>
              <w:t>أشكال التعبير</w:t>
            </w:r>
            <w:r w:rsidRPr="00FB0D42">
              <w:rPr>
                <w:rFonts w:ascii="Arabic Typesetting" w:hAnsi="Arabic Typesetting" w:cs="Arabic Typesetting"/>
                <w:sz w:val="32"/>
                <w:szCs w:val="32"/>
                <w:rtl/>
              </w:rPr>
              <w:t xml:space="preserve"> المتاحة للجمهور</w:t>
            </w:r>
            <w:r w:rsidRPr="00FB0D42">
              <w:rPr>
                <w:rFonts w:ascii="Arabic Typesetting" w:hAnsi="Arabic Typesetting" w:cs="Arabic Typesetting" w:hint="cs"/>
                <w:sz w:val="32"/>
                <w:szCs w:val="32"/>
                <w:rtl/>
              </w:rPr>
              <w:t xml:space="preserve"> ووصولا إلى </w:t>
            </w:r>
            <w:r w:rsidR="00BD3124">
              <w:rPr>
                <w:rFonts w:ascii="Arabic Typesetting" w:hAnsi="Arabic Typesetting" w:cs="Arabic Typesetting" w:hint="cs"/>
                <w:sz w:val="32"/>
                <w:szCs w:val="32"/>
                <w:rtl/>
              </w:rPr>
              <w:t>أشكال التعبير</w:t>
            </w:r>
            <w:r w:rsidR="00BD3124">
              <w:rPr>
                <w:rFonts w:ascii="Arabic Typesetting" w:hAnsi="Arabic Typesetting" w:cs="Arabic Typesetting"/>
                <w:sz w:val="32"/>
                <w:szCs w:val="32"/>
                <w:rtl/>
              </w:rPr>
              <w:t xml:space="preserve"> السرية</w:t>
            </w:r>
            <w:r w:rsidR="00BD3124">
              <w:rPr>
                <w:rFonts w:ascii="Arabic Typesetting" w:hAnsi="Arabic Typesetting" w:cs="Arabic Typesetting" w:hint="cs"/>
                <w:sz w:val="32"/>
                <w:szCs w:val="32"/>
                <w:rtl/>
              </w:rPr>
              <w:t xml:space="preserve"> أو المقدسة أو</w:t>
            </w:r>
            <w:r w:rsidRPr="00FB0D42">
              <w:rPr>
                <w:rFonts w:ascii="Arabic Typesetting" w:hAnsi="Arabic Typesetting" w:cs="Arabic Typesetting" w:hint="cs"/>
                <w:sz w:val="32"/>
                <w:szCs w:val="32"/>
                <w:rtl/>
              </w:rPr>
              <w:t xml:space="preserve"> غير المعروفة خارج جماعة المستفيدين والتي يتحكّم فيها المستفيدون.</w:t>
            </w:r>
            <w:r>
              <w:rPr>
                <w:rStyle w:val="FootnoteReference"/>
                <w:rtl/>
              </w:rPr>
              <w:footnoteReference w:id="7"/>
            </w:r>
          </w:p>
          <w:p w:rsidR="00397F96" w:rsidRDefault="00397F96" w:rsidP="00397F96">
            <w:pPr>
              <w:bidi/>
              <w:spacing w:before="120" w:after="120"/>
              <w:rPr>
                <w:rFonts w:ascii="Arabic Typesetting" w:hAnsi="Arabic Typesetting" w:cs="Arabic Typesetting"/>
                <w:sz w:val="32"/>
                <w:szCs w:val="32"/>
                <w:rtl/>
              </w:rPr>
            </w:pPr>
            <w:r w:rsidRPr="00397F96">
              <w:rPr>
                <w:rFonts w:ascii="Arabic Typesetting" w:hAnsi="Arabic Typesetting" w:cs="Arabic Typesetting" w:hint="cs"/>
                <w:sz w:val="32"/>
                <w:szCs w:val="32"/>
                <w:rtl/>
              </w:rPr>
              <w:t>و</w:t>
            </w:r>
            <w:r w:rsidRPr="00397F96">
              <w:rPr>
                <w:rFonts w:ascii="Arabic Typesetting" w:hAnsi="Arabic Typesetting" w:cs="Arabic Typesetting"/>
                <w:sz w:val="32"/>
                <w:szCs w:val="32"/>
                <w:rtl/>
              </w:rPr>
              <w:t xml:space="preserve">يشير هذا النهج إلى إمكانية تناسب الحقوق الاقتصادية </w:t>
            </w:r>
            <w:proofErr w:type="spellStart"/>
            <w:r w:rsidRPr="00397F96">
              <w:rPr>
                <w:rFonts w:ascii="Arabic Typesetting" w:hAnsi="Arabic Typesetting" w:cs="Arabic Typesetting" w:hint="cs"/>
                <w:sz w:val="32"/>
                <w:szCs w:val="32"/>
                <w:rtl/>
              </w:rPr>
              <w:t>الاستئثارية</w:t>
            </w:r>
            <w:proofErr w:type="spellEnd"/>
            <w:r w:rsidRPr="00397F96">
              <w:rPr>
                <w:rFonts w:ascii="Arabic Typesetting" w:hAnsi="Arabic Typesetting" w:cs="Arabic Typesetting" w:hint="cs"/>
                <w:sz w:val="32"/>
                <w:szCs w:val="32"/>
                <w:rtl/>
              </w:rPr>
              <w:t xml:space="preserve"> </w:t>
            </w:r>
            <w:r w:rsidRPr="00397F96">
              <w:rPr>
                <w:rFonts w:ascii="Arabic Typesetting" w:hAnsi="Arabic Typesetting" w:cs="Arabic Typesetting"/>
                <w:sz w:val="32"/>
                <w:szCs w:val="32"/>
                <w:rtl/>
              </w:rPr>
              <w:t xml:space="preserve">مع بعض </w:t>
            </w:r>
            <w:r>
              <w:rPr>
                <w:rFonts w:ascii="Arabic Typesetting" w:hAnsi="Arabic Typesetting" w:cs="Arabic Typesetting" w:hint="cs"/>
                <w:sz w:val="32"/>
                <w:szCs w:val="32"/>
                <w:rtl/>
              </w:rPr>
              <w:t>أشكال التعبير الثقافي التقليدي</w:t>
            </w:r>
            <w:r w:rsidRPr="00397F96">
              <w:rPr>
                <w:rFonts w:ascii="Arabic Typesetting" w:hAnsi="Arabic Typesetting" w:cs="Arabic Typesetting"/>
                <w:sz w:val="32"/>
                <w:szCs w:val="32"/>
                <w:rtl/>
              </w:rPr>
              <w:t xml:space="preserve"> (مثل </w:t>
            </w:r>
            <w:r>
              <w:rPr>
                <w:rFonts w:ascii="Arabic Typesetting" w:hAnsi="Arabic Typesetting" w:cs="Arabic Typesetting" w:hint="cs"/>
                <w:sz w:val="32"/>
                <w:szCs w:val="32"/>
                <w:rtl/>
              </w:rPr>
              <w:t>أشكال التعبير</w:t>
            </w:r>
            <w:r w:rsidRPr="00397F96">
              <w:rPr>
                <w:rFonts w:ascii="Arabic Typesetting" w:hAnsi="Arabic Typesetting" w:cs="Arabic Typesetting"/>
                <w:sz w:val="32"/>
                <w:szCs w:val="32"/>
                <w:rtl/>
              </w:rPr>
              <w:t xml:space="preserve"> السرية</w:t>
            </w:r>
            <w:r w:rsidRPr="00397F96">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والمقدسة</w:t>
            </w:r>
            <w:r w:rsidRPr="00397F96">
              <w:rPr>
                <w:rFonts w:ascii="Arabic Typesetting" w:hAnsi="Arabic Typesetting" w:cs="Arabic Typesetting"/>
                <w:sz w:val="32"/>
                <w:szCs w:val="32"/>
                <w:rtl/>
              </w:rPr>
              <w:t xml:space="preserve">)، بينما يمكن أن يتناسب النموذج المستند إلى الحقوق المعنوية، مثلا، مع </w:t>
            </w:r>
            <w:r>
              <w:rPr>
                <w:rFonts w:ascii="Arabic Typesetting" w:hAnsi="Arabic Typesetting" w:cs="Arabic Typesetting" w:hint="cs"/>
                <w:sz w:val="32"/>
                <w:szCs w:val="32"/>
                <w:rtl/>
              </w:rPr>
              <w:t>أشكال التعبير</w:t>
            </w:r>
            <w:r w:rsidRPr="00397F96">
              <w:rPr>
                <w:rFonts w:ascii="Arabic Typesetting" w:hAnsi="Arabic Typesetting" w:cs="Arabic Typesetting" w:hint="cs"/>
                <w:sz w:val="32"/>
                <w:szCs w:val="32"/>
                <w:rtl/>
              </w:rPr>
              <w:t xml:space="preserve"> </w:t>
            </w:r>
            <w:r w:rsidRPr="00397F96">
              <w:rPr>
                <w:rFonts w:ascii="Arabic Typesetting" w:hAnsi="Arabic Typesetting" w:cs="Arabic Typesetting"/>
                <w:sz w:val="32"/>
                <w:szCs w:val="32"/>
                <w:rtl/>
              </w:rPr>
              <w:t xml:space="preserve">المتاحة للجمهور </w:t>
            </w:r>
            <w:r>
              <w:rPr>
                <w:rFonts w:ascii="Arabic Typesetting" w:hAnsi="Arabic Typesetting" w:cs="Arabic Typesetting" w:hint="cs"/>
                <w:sz w:val="32"/>
                <w:szCs w:val="32"/>
                <w:rtl/>
              </w:rPr>
              <w:t xml:space="preserve">أو المعروفة على نطاق واسع </w:t>
            </w:r>
            <w:r w:rsidRPr="00397F96">
              <w:rPr>
                <w:rFonts w:ascii="Arabic Typesetting" w:hAnsi="Arabic Typesetting" w:cs="Arabic Typesetting" w:hint="cs"/>
                <w:sz w:val="32"/>
                <w:szCs w:val="32"/>
                <w:rtl/>
              </w:rPr>
              <w:t>بالرغم من كونها</w:t>
            </w:r>
            <w:r w:rsidRPr="00397F96">
              <w:rPr>
                <w:rFonts w:ascii="Arabic Typesetting" w:hAnsi="Arabic Typesetting" w:cs="Arabic Typesetting"/>
                <w:sz w:val="32"/>
                <w:szCs w:val="32"/>
                <w:rtl/>
              </w:rPr>
              <w:t xml:space="preserve"> </w:t>
            </w:r>
            <w:r w:rsidRPr="00397F96">
              <w:rPr>
                <w:rFonts w:ascii="Arabic Typesetting" w:hAnsi="Arabic Typesetting" w:cs="Arabic Typesetting" w:hint="cs"/>
                <w:sz w:val="32"/>
                <w:szCs w:val="32"/>
                <w:rtl/>
              </w:rPr>
              <w:t>منسوبة</w:t>
            </w:r>
            <w:r w:rsidRPr="00397F96">
              <w:rPr>
                <w:rFonts w:ascii="Arabic Typesetting" w:hAnsi="Arabic Typesetting" w:cs="Arabic Typesetting"/>
                <w:sz w:val="32"/>
                <w:szCs w:val="32"/>
                <w:rtl/>
              </w:rPr>
              <w:t xml:space="preserve"> إلى شعوب أصلية وجماعات محلية محدّدة.</w:t>
            </w:r>
          </w:p>
          <w:p w:rsidR="00397F96" w:rsidRPr="002732E9" w:rsidRDefault="007B7830" w:rsidP="007B7830">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ومع أن القرار يعود إلى اللجنة</w:t>
            </w:r>
            <w:r w:rsidRPr="007B7830">
              <w:rPr>
                <w:rFonts w:ascii="Arabic Typesetting" w:hAnsi="Arabic Typesetting" w:cs="Arabic Typesetting" w:hint="cs"/>
                <w:sz w:val="32"/>
                <w:szCs w:val="32"/>
                <w:rtl/>
              </w:rPr>
              <w:t>، فإنني أرى أن الحماية المتباينة الكامنة في النهج المتعدد المستويات تتيح فرصة للتفكير في التوازن المشار إليه في ولاية اللجنة والعلاقة بالملك العام، فضلا عن حقوق ومصالح المالكين والمستخدمين.</w:t>
            </w:r>
          </w:p>
        </w:tc>
      </w:tr>
      <w:tr w:rsidR="002732E9" w:rsidRPr="002732E9" w:rsidTr="002732E9">
        <w:tc>
          <w:tcPr>
            <w:tcW w:w="1809" w:type="dxa"/>
            <w:shd w:val="clear" w:color="auto" w:fill="D9D9D9"/>
          </w:tcPr>
          <w:p w:rsidR="002732E9" w:rsidRPr="007B7830" w:rsidRDefault="007B7830" w:rsidP="00E31085">
            <w:pPr>
              <w:keepNext/>
              <w:bidi/>
              <w:spacing w:before="120" w:after="120"/>
              <w:rPr>
                <w:rFonts w:ascii="Arabic Typesetting" w:hAnsi="Arabic Typesetting" w:cs="Arabic Typesetting"/>
                <w:bCs/>
                <w:iCs/>
                <w:sz w:val="32"/>
                <w:szCs w:val="32"/>
              </w:rPr>
            </w:pPr>
            <w:r w:rsidRPr="007B7830">
              <w:rPr>
                <w:rFonts w:ascii="Arabic Typesetting" w:hAnsi="Arabic Typesetting" w:cs="Arabic Typesetting" w:hint="cs"/>
                <w:bCs/>
                <w:iCs/>
                <w:sz w:val="32"/>
                <w:szCs w:val="32"/>
                <w:rtl/>
              </w:rPr>
              <w:t>تحديد المستويات على النحو المناسب</w:t>
            </w:r>
          </w:p>
        </w:tc>
        <w:tc>
          <w:tcPr>
            <w:tcW w:w="7677" w:type="dxa"/>
            <w:shd w:val="clear" w:color="auto" w:fill="auto"/>
          </w:tcPr>
          <w:p w:rsidR="002732E9" w:rsidRDefault="00D30A66" w:rsidP="00D30A66">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تحدّد أشكال التعبير الثقافي التقليدي المستويات وفق نوعية ومستوى التحكّم و، كما في نص المعارف التقليدية، وفق درجة انتشار أشكال التعبير المذكورة. وينبغي أن تتبيّن اللجنة بدقة المعايير المناسبة التي ينبغي استخدامها في سياق أشكال التعبير الثقافي التقليدي، من أجل تحديد المستويات. وللقيام بذلك، ينبغي مراعاة الخصائص العملية والآثار القانونية للمستويات المقترحة. كما تجدر الإشارة إلى أن المعايير التي قد تكون وجيهة في سياق المعارف التقليدية لن تنطبق بالضرورة في سياق أشكال التعبير الثقافي التقليدي.</w:t>
            </w:r>
          </w:p>
          <w:p w:rsidR="00D30A66" w:rsidRDefault="00106E54" w:rsidP="0080609D">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 xml:space="preserve">ويجدر التذكير بأن النهج المتعدد المستويات اتُبع في نُسخ سابقة من نص أشكال التعبير الثقافي التقليدي، </w:t>
            </w:r>
            <w:r w:rsidR="0080609D">
              <w:rPr>
                <w:rFonts w:ascii="Arabic Typesetting" w:hAnsi="Arabic Typesetting" w:cs="Arabic Typesetting" w:hint="cs"/>
                <w:sz w:val="32"/>
                <w:szCs w:val="32"/>
                <w:rtl/>
              </w:rPr>
              <w:t xml:space="preserve">ومنها </w:t>
            </w:r>
            <w:r>
              <w:rPr>
                <w:rFonts w:ascii="Arabic Typesetting" w:hAnsi="Arabic Typesetting" w:cs="Arabic Typesetting" w:hint="cs"/>
                <w:sz w:val="32"/>
                <w:szCs w:val="32"/>
                <w:rtl/>
              </w:rPr>
              <w:t xml:space="preserve">الوثيقة </w:t>
            </w:r>
            <w:proofErr w:type="spellStart"/>
            <w:r w:rsidR="00E31085">
              <w:rPr>
                <w:rFonts w:ascii="Arabic Typesetting" w:hAnsi="Arabic Typesetting" w:cs="Arabic Typesetting" w:hint="cs"/>
                <w:sz w:val="32"/>
                <w:szCs w:val="32"/>
                <w:rtl/>
              </w:rPr>
              <w:t>المعنونة</w:t>
            </w:r>
            <w:proofErr w:type="spellEnd"/>
            <w:r w:rsidR="00E31085">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"حماية أشكال التعبير الثقافي التقليدي/أشكال التعبير الفولكلوري: الأهداف والمبادئ المعدّلة" (</w:t>
            </w:r>
            <w:r w:rsidRPr="00106E54">
              <w:rPr>
                <w:rFonts w:ascii="Arabic Typesetting" w:hAnsi="Arabic Typesetting" w:cs="Arabic Typesetting"/>
                <w:sz w:val="32"/>
                <w:szCs w:val="32"/>
              </w:rPr>
              <w:t>WIPO/GRTKF/IC/9/4</w:t>
            </w:r>
            <w:r>
              <w:rPr>
                <w:rFonts w:ascii="Arabic Typesetting" w:hAnsi="Arabic Typesetting" w:cs="Arabic Typesetting" w:hint="cs"/>
                <w:sz w:val="32"/>
                <w:szCs w:val="32"/>
                <w:rtl/>
              </w:rPr>
              <w:t xml:space="preserve">). وكانت فئات أشكال التعبير المحدّدة في تلك الوثيقة كما يلي: </w:t>
            </w:r>
            <w:r w:rsidRPr="00106E54">
              <w:rPr>
                <w:rFonts w:ascii="Arabic Typesetting" w:hAnsi="Arabic Typesetting" w:cs="Arabic Typesetting"/>
                <w:sz w:val="32"/>
                <w:szCs w:val="32"/>
                <w:rtl/>
              </w:rPr>
              <w:t>أشكال التعبير الثقافي التقليدي</w:t>
            </w:r>
            <w:r w:rsidR="0080609D">
              <w:rPr>
                <w:rFonts w:ascii="Arabic Typesetting" w:hAnsi="Arabic Typesetting" w:cs="Arabic Typesetting" w:hint="cs"/>
                <w:sz w:val="32"/>
                <w:szCs w:val="32"/>
                <w:rtl/>
              </w:rPr>
              <w:t xml:space="preserve"> </w:t>
            </w:r>
            <w:r w:rsidRPr="00106E54">
              <w:rPr>
                <w:rFonts w:ascii="Arabic Typesetting" w:hAnsi="Arabic Typesetting" w:cs="Arabic Typesetting"/>
                <w:sz w:val="32"/>
                <w:szCs w:val="32"/>
                <w:rtl/>
              </w:rPr>
              <w:t xml:space="preserve">ذات القيمة أو الأهمية </w:t>
            </w:r>
            <w:r w:rsidR="0080609D" w:rsidRPr="00106E54">
              <w:rPr>
                <w:rFonts w:ascii="Arabic Typesetting" w:hAnsi="Arabic Typesetting" w:cs="Arabic Typesetting"/>
                <w:sz w:val="32"/>
                <w:szCs w:val="32"/>
                <w:rtl/>
              </w:rPr>
              <w:t>الروحية</w:t>
            </w:r>
            <w:r w:rsidR="0080609D">
              <w:rPr>
                <w:rFonts w:ascii="Arabic Typesetting" w:hAnsi="Arabic Typesetting" w:cs="Arabic Typesetting" w:hint="cs"/>
                <w:sz w:val="32"/>
                <w:szCs w:val="32"/>
                <w:rtl/>
              </w:rPr>
              <w:t xml:space="preserve"> أو </w:t>
            </w:r>
            <w:r w:rsidR="0080609D">
              <w:rPr>
                <w:rFonts w:ascii="Arabic Typesetting" w:hAnsi="Arabic Typesetting" w:cs="Arabic Typesetting"/>
                <w:sz w:val="32"/>
                <w:szCs w:val="32"/>
                <w:rtl/>
              </w:rPr>
              <w:t>الثقافية</w:t>
            </w:r>
            <w:r w:rsidR="0080609D">
              <w:rPr>
                <w:rFonts w:ascii="Arabic Typesetting" w:hAnsi="Arabic Typesetting" w:cs="Arabic Typesetting" w:hint="cs"/>
                <w:sz w:val="32"/>
                <w:szCs w:val="32"/>
                <w:rtl/>
              </w:rPr>
              <w:t xml:space="preserve"> الخاصة</w:t>
            </w:r>
            <w:r w:rsidR="0080609D">
              <w:rPr>
                <w:rFonts w:ascii="Arabic Typesetting" w:hAnsi="Arabic Typesetting" w:cs="Arabic Typesetting"/>
                <w:sz w:val="32"/>
                <w:szCs w:val="32"/>
                <w:rtl/>
              </w:rPr>
              <w:t xml:space="preserve">؛ </w:t>
            </w:r>
            <w:r w:rsidRPr="00106E54">
              <w:rPr>
                <w:rFonts w:ascii="Arabic Typesetting" w:hAnsi="Arabic Typesetting" w:cs="Arabic Typesetting"/>
                <w:sz w:val="32"/>
                <w:szCs w:val="32"/>
                <w:rtl/>
              </w:rPr>
              <w:t>و أش</w:t>
            </w:r>
            <w:r w:rsidR="0080609D">
              <w:rPr>
                <w:rFonts w:ascii="Arabic Typesetting" w:hAnsi="Arabic Typesetting" w:cs="Arabic Typesetting"/>
                <w:sz w:val="32"/>
                <w:szCs w:val="32"/>
                <w:rtl/>
              </w:rPr>
              <w:t xml:space="preserve">كال التعبير الثقافي التقليدي الأخرى (فئة </w:t>
            </w:r>
            <w:r w:rsidR="0080609D">
              <w:rPr>
                <w:rFonts w:ascii="Arabic Typesetting" w:hAnsi="Arabic Typesetting" w:cs="Arabic Typesetting" w:hint="cs"/>
                <w:sz w:val="32"/>
                <w:szCs w:val="32"/>
                <w:rtl/>
              </w:rPr>
              <w:t>مقابلة</w:t>
            </w:r>
            <w:r w:rsidR="0080609D">
              <w:rPr>
                <w:rFonts w:ascii="Arabic Typesetting" w:hAnsi="Arabic Typesetting" w:cs="Arabic Typesetting"/>
                <w:sz w:val="32"/>
                <w:szCs w:val="32"/>
                <w:rtl/>
              </w:rPr>
              <w:t xml:space="preserve"> للفئة الأولى، إن صح </w:t>
            </w:r>
            <w:r w:rsidRPr="00106E54">
              <w:rPr>
                <w:rFonts w:ascii="Arabic Typesetting" w:hAnsi="Arabic Typesetting" w:cs="Arabic Typesetting"/>
                <w:sz w:val="32"/>
                <w:szCs w:val="32"/>
                <w:rtl/>
              </w:rPr>
              <w:t xml:space="preserve">ا لتعبير)، وأشكال التعبير الثقافي التقليدي السرية. </w:t>
            </w:r>
            <w:r w:rsidR="0080609D">
              <w:rPr>
                <w:rFonts w:ascii="Arabic Typesetting" w:hAnsi="Arabic Typesetting" w:cs="Arabic Typesetting" w:hint="cs"/>
                <w:sz w:val="32"/>
                <w:szCs w:val="32"/>
                <w:rtl/>
              </w:rPr>
              <w:t>وأحثّ الدول الأعضاء على الاطلاع على تلك الوثيقة لأنها تحتوي أيضا على تعليق يشرح النهج المقترح بشأن مسألة المستويات.</w:t>
            </w:r>
          </w:p>
          <w:p w:rsidR="0080609D" w:rsidRPr="002732E9" w:rsidRDefault="0080609D" w:rsidP="0080609D">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وإذا اتُفق على نهج متعدد المستويات، أرى أنه ينبغي للجنة التسريع بإيجاد توافق حول العناصر الأساسية التي ستعرّف كل مستوى.</w:t>
            </w:r>
          </w:p>
        </w:tc>
      </w:tr>
    </w:tbl>
    <w:p w:rsidR="002732E9" w:rsidRDefault="002732E9" w:rsidP="00205D25">
      <w:pPr>
        <w:pStyle w:val="NumberedParaAR"/>
        <w:numPr>
          <w:ilvl w:val="0"/>
          <w:numId w:val="0"/>
        </w:numPr>
        <w:rPr>
          <w:rtl/>
        </w:rPr>
      </w:pPr>
    </w:p>
    <w:p w:rsidR="00F55072" w:rsidRPr="00F55072" w:rsidRDefault="00F55072" w:rsidP="00F55072">
      <w:pPr>
        <w:pStyle w:val="NumberedParaAR"/>
        <w:keepNext/>
        <w:numPr>
          <w:ilvl w:val="0"/>
          <w:numId w:val="0"/>
        </w:numPr>
        <w:rPr>
          <w:b/>
          <w:bCs/>
          <w:rtl/>
        </w:rPr>
      </w:pPr>
      <w:r w:rsidRPr="00F55072">
        <w:rPr>
          <w:rFonts w:hint="cs"/>
          <w:b/>
          <w:bCs/>
          <w:rtl/>
        </w:rPr>
        <w:t>الاستثناءات والتقييدات (المادة</w:t>
      </w:r>
      <w:r>
        <w:rPr>
          <w:rFonts w:hint="eastAsia"/>
          <w:b/>
          <w:bCs/>
          <w:rtl/>
        </w:rPr>
        <w:t> </w:t>
      </w:r>
      <w:r w:rsidRPr="00F55072">
        <w:rPr>
          <w:rFonts w:hint="cs"/>
          <w:b/>
          <w:bCs/>
          <w:rtl/>
        </w:rPr>
        <w:t>5)</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F55072" w:rsidRPr="00F55072" w:rsidTr="00F55072">
        <w:tc>
          <w:tcPr>
            <w:tcW w:w="1809" w:type="dxa"/>
            <w:shd w:val="clear" w:color="auto" w:fill="D9D9D9"/>
          </w:tcPr>
          <w:p w:rsidR="00F55072" w:rsidRPr="006E5F67" w:rsidRDefault="006E5F67" w:rsidP="00F55072">
            <w:pPr>
              <w:bidi/>
              <w:spacing w:before="120" w:after="120"/>
              <w:rPr>
                <w:rFonts w:ascii="Arabic Typesetting" w:hAnsi="Arabic Typesetting" w:cs="Arabic Typesetting"/>
                <w:bCs/>
                <w:iCs/>
                <w:sz w:val="32"/>
                <w:szCs w:val="32"/>
              </w:rPr>
            </w:pPr>
            <w:r w:rsidRPr="006E5F67">
              <w:rPr>
                <w:rFonts w:ascii="Arabic Typesetting" w:hAnsi="Arabic Typesetting" w:cs="Arabic Typesetting" w:hint="cs"/>
                <w:bCs/>
                <w:iCs/>
                <w:sz w:val="32"/>
                <w:szCs w:val="32"/>
                <w:rtl/>
              </w:rPr>
              <w:t>البنية</w:t>
            </w:r>
          </w:p>
        </w:tc>
        <w:tc>
          <w:tcPr>
            <w:tcW w:w="7677" w:type="dxa"/>
            <w:shd w:val="clear" w:color="auto" w:fill="auto"/>
          </w:tcPr>
          <w:p w:rsidR="00F55072" w:rsidRPr="00F55072" w:rsidRDefault="006E5F67" w:rsidP="006E5F67">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تنقسم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5 إلى استثناءات عامة واستثناءات محدّدة.</w:t>
            </w:r>
          </w:p>
        </w:tc>
      </w:tr>
      <w:tr w:rsidR="00F55072" w:rsidRPr="00F55072" w:rsidTr="00F55072">
        <w:trPr>
          <w:trHeight w:val="2672"/>
        </w:trPr>
        <w:tc>
          <w:tcPr>
            <w:tcW w:w="1809" w:type="dxa"/>
            <w:shd w:val="clear" w:color="auto" w:fill="D9D9D9"/>
          </w:tcPr>
          <w:p w:rsidR="00F55072" w:rsidRPr="006E5F67" w:rsidRDefault="006E5F67" w:rsidP="00F55072">
            <w:pPr>
              <w:bidi/>
              <w:spacing w:before="120" w:after="120"/>
              <w:rPr>
                <w:rFonts w:ascii="Arabic Typesetting" w:hAnsi="Arabic Typesetting" w:cs="Arabic Typesetting"/>
                <w:bCs/>
                <w:iCs/>
                <w:sz w:val="32"/>
                <w:szCs w:val="32"/>
              </w:rPr>
            </w:pPr>
            <w:r w:rsidRPr="006E5F67">
              <w:rPr>
                <w:rFonts w:ascii="Arabic Typesetting" w:hAnsi="Arabic Typesetting" w:cs="Arabic Typesetting" w:hint="cs"/>
                <w:bCs/>
                <w:iCs/>
                <w:sz w:val="32"/>
                <w:szCs w:val="32"/>
                <w:rtl/>
              </w:rPr>
              <w:t>الاستثناءات العامة</w:t>
            </w:r>
          </w:p>
        </w:tc>
        <w:tc>
          <w:tcPr>
            <w:tcW w:w="7677" w:type="dxa"/>
            <w:shd w:val="clear" w:color="auto" w:fill="auto"/>
          </w:tcPr>
          <w:p w:rsidR="00F55072" w:rsidRDefault="006E5F67" w:rsidP="006E5F67">
            <w:pPr>
              <w:bidi/>
              <w:spacing w:before="120" w:after="120"/>
              <w:rPr>
                <w:rFonts w:ascii="Arabic Typesetting" w:hAnsi="Arabic Typesetting" w:cs="Arabic Typesetting"/>
                <w:sz w:val="32"/>
                <w:szCs w:val="32"/>
                <w:rtl/>
              </w:rPr>
            </w:pPr>
            <w:r>
              <w:rPr>
                <w:rFonts w:ascii="Arabic Typesetting" w:hAnsi="Arabic Typesetting" w:cs="Arabic Typesetting" w:hint="cs"/>
                <w:sz w:val="32"/>
                <w:szCs w:val="32"/>
                <w:rtl/>
              </w:rPr>
              <w:t>ضمن الاستثناءات العامة، يعرض النص اختبارا (شروط يجب استيفاؤها) ينطبق على الصعيد الوطني عند وضع تقييدات واستثناءات. ويبدو أن هناك تفاهم</w:t>
            </w:r>
            <w:r w:rsidR="00E31085">
              <w:rPr>
                <w:rFonts w:ascii="Arabic Typesetting" w:hAnsi="Arabic Typesetting" w:cs="Arabic Typesetting" w:hint="cs"/>
                <w:sz w:val="32"/>
                <w:szCs w:val="32"/>
                <w:rtl/>
              </w:rPr>
              <w:t>ا</w:t>
            </w:r>
            <w:r>
              <w:rPr>
                <w:rFonts w:ascii="Arabic Typesetting" w:hAnsi="Arabic Typesetting" w:cs="Arabic Typesetting" w:hint="cs"/>
                <w:sz w:val="32"/>
                <w:szCs w:val="32"/>
                <w:rtl/>
              </w:rPr>
              <w:t xml:space="preserve"> على إ</w:t>
            </w:r>
            <w:r w:rsidRPr="006E5F67">
              <w:rPr>
                <w:rFonts w:ascii="Arabic Typesetting" w:hAnsi="Arabic Typesetting" w:cs="Arabic Typesetting"/>
                <w:sz w:val="32"/>
                <w:szCs w:val="32"/>
                <w:rtl/>
              </w:rPr>
              <w:t xml:space="preserve">مكانية اشتمال </w:t>
            </w:r>
            <w:r>
              <w:rPr>
                <w:rFonts w:ascii="Arabic Typesetting" w:hAnsi="Arabic Typesetting" w:cs="Arabic Typesetting" w:hint="cs"/>
                <w:sz w:val="32"/>
                <w:szCs w:val="32"/>
                <w:rtl/>
              </w:rPr>
              <w:t>الاختبار</w:t>
            </w:r>
            <w:r w:rsidRPr="006E5F67">
              <w:rPr>
                <w:rFonts w:ascii="Arabic Typesetting" w:hAnsi="Arabic Typesetting" w:cs="Arabic Typesetting"/>
                <w:sz w:val="32"/>
                <w:szCs w:val="32"/>
                <w:rtl/>
              </w:rPr>
              <w:t xml:space="preserve"> على عناصر اخ</w:t>
            </w:r>
            <w:r>
              <w:rPr>
                <w:rFonts w:ascii="Arabic Typesetting" w:hAnsi="Arabic Typesetting" w:cs="Arabic Typesetting"/>
                <w:sz w:val="32"/>
                <w:szCs w:val="32"/>
                <w:rtl/>
              </w:rPr>
              <w:t>تبار الخطوات الثلاث "التقليدي"</w:t>
            </w:r>
            <w:r>
              <w:rPr>
                <w:rFonts w:ascii="Arabic Typesetting" w:hAnsi="Arabic Typesetting" w:cs="Arabic Typesetting" w:hint="cs"/>
                <w:sz w:val="32"/>
                <w:szCs w:val="32"/>
                <w:rtl/>
              </w:rPr>
              <w:t xml:space="preserve"> وعناصر </w:t>
            </w:r>
            <w:r>
              <w:rPr>
                <w:rFonts w:ascii="Arabic Typesetting" w:hAnsi="Arabic Typesetting" w:cs="Arabic Typesetting"/>
                <w:sz w:val="32"/>
                <w:szCs w:val="32"/>
                <w:rtl/>
              </w:rPr>
              <w:t xml:space="preserve">الحقوق المعنوية </w:t>
            </w:r>
            <w:r>
              <w:rPr>
                <w:rFonts w:ascii="Arabic Typesetting" w:hAnsi="Arabic Typesetting" w:cs="Arabic Typesetting" w:hint="cs"/>
                <w:sz w:val="32"/>
                <w:szCs w:val="32"/>
                <w:rtl/>
              </w:rPr>
              <w:t>(</w:t>
            </w:r>
            <w:r>
              <w:rPr>
                <w:rFonts w:ascii="Arabic Typesetting" w:hAnsi="Arabic Typesetting" w:cs="Arabic Typesetting"/>
                <w:sz w:val="32"/>
                <w:szCs w:val="32"/>
                <w:rtl/>
              </w:rPr>
              <w:t xml:space="preserve">مفاهيم الاعتراف وعدم </w:t>
            </w:r>
            <w:r w:rsidRPr="006E5F67">
              <w:rPr>
                <w:rFonts w:ascii="Arabic Typesetting" w:hAnsi="Arabic Typesetting" w:cs="Arabic Typesetting"/>
                <w:sz w:val="32"/>
                <w:szCs w:val="32"/>
                <w:rtl/>
              </w:rPr>
              <w:t xml:space="preserve">إساءة </w:t>
            </w:r>
            <w:r>
              <w:rPr>
                <w:rFonts w:ascii="Arabic Typesetting" w:hAnsi="Arabic Typesetting" w:cs="Arabic Typesetting" w:hint="cs"/>
                <w:sz w:val="32"/>
                <w:szCs w:val="32"/>
                <w:rtl/>
              </w:rPr>
              <w:t xml:space="preserve">الاستخدام </w:t>
            </w:r>
            <w:r w:rsidR="009F3334">
              <w:rPr>
                <w:rFonts w:ascii="Arabic Typesetting" w:hAnsi="Arabic Typesetting" w:cs="Arabic Typesetting"/>
                <w:sz w:val="32"/>
                <w:szCs w:val="32"/>
                <w:rtl/>
              </w:rPr>
              <w:t>والتوافق مع الممارسة المنصفة</w:t>
            </w:r>
            <w:r w:rsidR="009F3334">
              <w:rPr>
                <w:rFonts w:ascii="Arabic Typesetting" w:hAnsi="Arabic Typesetting" w:cs="Arabic Typesetting" w:hint="cs"/>
                <w:sz w:val="32"/>
                <w:szCs w:val="32"/>
                <w:rtl/>
              </w:rPr>
              <w:t>).</w:t>
            </w:r>
          </w:p>
          <w:p w:rsidR="009F3334" w:rsidRPr="00F55072" w:rsidRDefault="009F3334" w:rsidP="009F3334">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ويتضمن النص حاليا بديلين يضمّ كلاهما مجموعة من الشروط، وأقترح أن تجري اللجنة مناقشات مركّزة بغرض التوفيق بين كلا البديلين.</w:t>
            </w:r>
          </w:p>
        </w:tc>
      </w:tr>
      <w:tr w:rsidR="00F55072" w:rsidRPr="00F55072" w:rsidTr="00F55072">
        <w:tc>
          <w:tcPr>
            <w:tcW w:w="1809" w:type="dxa"/>
            <w:shd w:val="clear" w:color="auto" w:fill="D9D9D9"/>
          </w:tcPr>
          <w:p w:rsidR="00F55072" w:rsidRPr="009F3334" w:rsidRDefault="009F3334" w:rsidP="00F55072">
            <w:pPr>
              <w:bidi/>
              <w:spacing w:before="120" w:after="120"/>
              <w:rPr>
                <w:rFonts w:ascii="Arabic Typesetting" w:hAnsi="Arabic Typesetting" w:cs="Arabic Typesetting"/>
                <w:bCs/>
                <w:iCs/>
                <w:sz w:val="32"/>
                <w:szCs w:val="32"/>
              </w:rPr>
            </w:pPr>
            <w:r w:rsidRPr="009F3334">
              <w:rPr>
                <w:rFonts w:ascii="Arabic Typesetting" w:hAnsi="Arabic Typesetting" w:cs="Arabic Typesetting" w:hint="cs"/>
                <w:bCs/>
                <w:iCs/>
                <w:sz w:val="32"/>
                <w:szCs w:val="32"/>
                <w:rtl/>
              </w:rPr>
              <w:t>الاستثناءات المحدّدة</w:t>
            </w:r>
          </w:p>
        </w:tc>
        <w:tc>
          <w:tcPr>
            <w:tcW w:w="7677" w:type="dxa"/>
            <w:shd w:val="clear" w:color="auto" w:fill="auto"/>
          </w:tcPr>
          <w:p w:rsidR="00F55072" w:rsidRPr="00F55072" w:rsidRDefault="009854ED" w:rsidP="009854ED">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 xml:space="preserve">تغطي الاستثناءات المحدّدة الاستثناءات والتقييدات </w:t>
            </w:r>
            <w:r w:rsidRPr="009854ED">
              <w:rPr>
                <w:rFonts w:ascii="Arabic Typesetting" w:hAnsi="Arabic Typesetting" w:cs="Arabic Typesetting" w:hint="cs"/>
                <w:sz w:val="32"/>
                <w:szCs w:val="32"/>
                <w:rtl/>
              </w:rPr>
              <w:t>التي ينبغي إدراجها/السماح بها</w:t>
            </w:r>
            <w:r>
              <w:rPr>
                <w:rFonts w:ascii="Arabic Typesetting" w:hAnsi="Arabic Typesetting" w:cs="Arabic Typesetting" w:hint="cs"/>
                <w:sz w:val="32"/>
                <w:szCs w:val="32"/>
                <w:rtl/>
              </w:rPr>
              <w:t>. ويشتمل هذا الجزء على عدد من حالات التكرار، ولا</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سيما في الفقرتين</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3.5 و4.5، ويمكن للجنة أن تسعى بعناية إلى دراستهما وتبسيطهما.</w:t>
            </w:r>
          </w:p>
        </w:tc>
      </w:tr>
      <w:tr w:rsidR="00F55072" w:rsidRPr="00F55072" w:rsidTr="00F55072">
        <w:tc>
          <w:tcPr>
            <w:tcW w:w="1809" w:type="dxa"/>
            <w:shd w:val="clear" w:color="auto" w:fill="D9D9D9"/>
          </w:tcPr>
          <w:p w:rsidR="00F55072" w:rsidRPr="009854ED" w:rsidRDefault="009854ED" w:rsidP="00F55072">
            <w:pPr>
              <w:bidi/>
              <w:spacing w:before="120" w:after="120"/>
              <w:rPr>
                <w:rFonts w:ascii="Arabic Typesetting" w:hAnsi="Arabic Typesetting" w:cs="Arabic Typesetting"/>
                <w:bCs/>
                <w:iCs/>
                <w:sz w:val="32"/>
                <w:szCs w:val="32"/>
              </w:rPr>
            </w:pPr>
            <w:r w:rsidRPr="009854ED">
              <w:rPr>
                <w:rFonts w:ascii="Arabic Typesetting" w:hAnsi="Arabic Typesetting" w:cs="Arabic Typesetting" w:hint="cs"/>
                <w:bCs/>
                <w:iCs/>
                <w:sz w:val="32"/>
                <w:szCs w:val="32"/>
                <w:rtl/>
              </w:rPr>
              <w:t>نهج متعدد المستويات إزاء الاستثناءات؟</w:t>
            </w:r>
          </w:p>
        </w:tc>
        <w:tc>
          <w:tcPr>
            <w:tcW w:w="7677" w:type="dxa"/>
            <w:shd w:val="clear" w:color="auto" w:fill="auto"/>
          </w:tcPr>
          <w:p w:rsidR="00F55072" w:rsidRPr="00F55072" w:rsidRDefault="009854ED" w:rsidP="009854ED">
            <w:pPr>
              <w:bidi/>
              <w:spacing w:before="120" w:after="120"/>
              <w:rPr>
                <w:rFonts w:ascii="Arabic Typesetting" w:hAnsi="Arabic Typesetting" w:cs="Arabic Typesetting"/>
                <w:sz w:val="32"/>
                <w:szCs w:val="32"/>
              </w:rPr>
            </w:pPr>
            <w:r w:rsidRPr="009854ED">
              <w:rPr>
                <w:rFonts w:ascii="Arabic Typesetting" w:hAnsi="Arabic Typesetting" w:cs="Arabic Typesetting" w:hint="cs"/>
                <w:sz w:val="32"/>
                <w:szCs w:val="32"/>
                <w:rtl/>
              </w:rPr>
              <w:t>استنادا إلى إمكانية الأخذ بنهج متعدد المستويات لتحديد نطاق الحماية، تساءلت بعض الوفود عما إذا كان يمكن اتباع ذلك النهج أيضا في الأحكام المتعلقة بالاستثناءات والتقييدات، أي إمكانية التوفيق بين مستويات مختلفة من الأعمال المستثناة وبين أنواع مختلفة من الموضوعات والحقوق المتعددة المستويات المُطبقة عليها.</w:t>
            </w:r>
          </w:p>
        </w:tc>
      </w:tr>
      <w:tr w:rsidR="00F55072" w:rsidRPr="00F55072" w:rsidTr="00F55072">
        <w:tc>
          <w:tcPr>
            <w:tcW w:w="1809" w:type="dxa"/>
            <w:shd w:val="clear" w:color="auto" w:fill="D9D9D9"/>
          </w:tcPr>
          <w:p w:rsidR="00F55072" w:rsidRPr="00C319CB" w:rsidRDefault="00C319CB" w:rsidP="00F55072">
            <w:pPr>
              <w:bidi/>
              <w:spacing w:before="120" w:after="120"/>
              <w:rPr>
                <w:rFonts w:ascii="Arabic Typesetting" w:hAnsi="Arabic Typesetting" w:cs="Arabic Typesetting"/>
                <w:bCs/>
                <w:iCs/>
                <w:sz w:val="32"/>
                <w:szCs w:val="32"/>
              </w:rPr>
            </w:pPr>
            <w:r w:rsidRPr="00C319CB">
              <w:rPr>
                <w:rFonts w:ascii="Arabic Typesetting" w:hAnsi="Arabic Typesetting" w:cs="Arabic Typesetting" w:hint="cs"/>
                <w:bCs/>
                <w:iCs/>
                <w:sz w:val="32"/>
                <w:szCs w:val="32"/>
                <w:rtl/>
              </w:rPr>
              <w:t>الاستخدام العرضي</w:t>
            </w:r>
          </w:p>
        </w:tc>
        <w:tc>
          <w:tcPr>
            <w:tcW w:w="7677" w:type="dxa"/>
            <w:shd w:val="clear" w:color="auto" w:fill="auto"/>
          </w:tcPr>
          <w:p w:rsidR="00F55072" w:rsidRPr="00F55072" w:rsidRDefault="00C319CB" w:rsidP="00C319CB">
            <w:pPr>
              <w:bidi/>
              <w:spacing w:before="120" w:after="120"/>
              <w:rPr>
                <w:rFonts w:ascii="Arabic Typesetting" w:hAnsi="Arabic Typesetting" w:cs="Arabic Typesetting"/>
                <w:sz w:val="32"/>
                <w:szCs w:val="32"/>
              </w:rPr>
            </w:pPr>
            <w:r w:rsidRPr="00C319CB">
              <w:rPr>
                <w:rFonts w:ascii="Arabic Typesetting" w:hAnsi="Arabic Typesetting" w:cs="Arabic Typesetting"/>
                <w:sz w:val="32"/>
                <w:szCs w:val="32"/>
                <w:rtl/>
              </w:rPr>
              <w:t>في الدورة السابعة والعشرين  للجنة، طُرح أيضا</w:t>
            </w:r>
            <w:r>
              <w:rPr>
                <w:rFonts w:ascii="Arabic Typesetting" w:hAnsi="Arabic Typesetting" w:cs="Arabic Typesetting"/>
                <w:sz w:val="32"/>
                <w:szCs w:val="32"/>
                <w:rtl/>
              </w:rPr>
              <w:t xml:space="preserve"> مفهوم </w:t>
            </w:r>
            <w:r w:rsidRPr="00C319CB">
              <w:rPr>
                <w:rFonts w:ascii="Arabic Typesetting" w:hAnsi="Arabic Typesetting" w:cs="Arabic Typesetting"/>
                <w:sz w:val="32"/>
                <w:szCs w:val="32"/>
                <w:rtl/>
              </w:rPr>
              <w:t>"الاستخ</w:t>
            </w:r>
            <w:r>
              <w:rPr>
                <w:rFonts w:ascii="Arabic Typesetting" w:hAnsi="Arabic Typesetting" w:cs="Arabic Typesetting"/>
                <w:sz w:val="32"/>
                <w:szCs w:val="32"/>
                <w:rtl/>
              </w:rPr>
              <w:t>دام العرضي" في  الحكم المتعلق ب</w:t>
            </w:r>
            <w:r w:rsidRPr="00C319CB">
              <w:rPr>
                <w:rFonts w:ascii="Arabic Typesetting" w:hAnsi="Arabic Typesetting" w:cs="Arabic Typesetting"/>
                <w:sz w:val="32"/>
                <w:szCs w:val="32"/>
                <w:rtl/>
              </w:rPr>
              <w:t>العقوبات</w:t>
            </w:r>
            <w:r>
              <w:rPr>
                <w:rFonts w:ascii="Arabic Typesetting" w:hAnsi="Arabic Typesetting" w:cs="Arabic Typesetting" w:hint="cs"/>
                <w:sz w:val="32"/>
                <w:szCs w:val="32"/>
                <w:rtl/>
              </w:rPr>
              <w:t xml:space="preserve">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8)</w:t>
            </w:r>
            <w:r>
              <w:rPr>
                <w:rFonts w:ascii="Arabic Typesetting" w:hAnsi="Arabic Typesetting" w:cs="Arabic Typesetting"/>
                <w:sz w:val="32"/>
                <w:szCs w:val="32"/>
                <w:rtl/>
              </w:rPr>
              <w:t>.</w:t>
            </w:r>
            <w:r>
              <w:rPr>
                <w:rFonts w:ascii="Arabic Typesetting" w:hAnsi="Arabic Typesetting" w:cs="Arabic Typesetting" w:hint="cs"/>
                <w:sz w:val="32"/>
                <w:szCs w:val="32"/>
                <w:rtl/>
              </w:rPr>
              <w:t xml:space="preserve"> </w:t>
            </w:r>
            <w:r>
              <w:rPr>
                <w:rFonts w:ascii="Arabic Typesetting" w:hAnsi="Arabic Typesetting" w:cs="Arabic Typesetting"/>
                <w:sz w:val="32"/>
                <w:szCs w:val="32"/>
                <w:rtl/>
              </w:rPr>
              <w:t>و لأنه يمكن اعتبار أن ذلك ي</w:t>
            </w:r>
            <w:r w:rsidRPr="00C319CB">
              <w:rPr>
                <w:rFonts w:ascii="Arabic Typesetting" w:hAnsi="Arabic Typesetting" w:cs="Arabic Typesetting"/>
                <w:sz w:val="32"/>
                <w:szCs w:val="32"/>
                <w:rtl/>
              </w:rPr>
              <w:t>ن</w:t>
            </w:r>
            <w:r>
              <w:rPr>
                <w:rFonts w:ascii="Arabic Typesetting" w:hAnsi="Arabic Typesetting" w:cs="Arabic Typesetting"/>
                <w:sz w:val="32"/>
                <w:szCs w:val="32"/>
                <w:rtl/>
              </w:rPr>
              <w:t>درج ضمن الاستثناءات و التقييدات،</w:t>
            </w:r>
            <w:r w:rsidRPr="00C319CB">
              <w:rPr>
                <w:rFonts w:ascii="Arabic Typesetting" w:hAnsi="Arabic Typesetting" w:cs="Arabic Typesetting"/>
                <w:sz w:val="32"/>
                <w:szCs w:val="32"/>
                <w:rtl/>
              </w:rPr>
              <w:t xml:space="preserve"> </w:t>
            </w:r>
            <w:r>
              <w:rPr>
                <w:rFonts w:ascii="Arabic Typesetting" w:hAnsi="Arabic Typesetting" w:cs="Arabic Typesetting" w:hint="cs"/>
                <w:sz w:val="32"/>
                <w:szCs w:val="32"/>
                <w:rtl/>
              </w:rPr>
              <w:t>أقترح</w:t>
            </w:r>
            <w:r>
              <w:rPr>
                <w:rFonts w:ascii="Arabic Typesetting" w:hAnsi="Arabic Typesetting" w:cs="Arabic Typesetting"/>
                <w:sz w:val="32"/>
                <w:szCs w:val="32"/>
                <w:rtl/>
              </w:rPr>
              <w:t xml:space="preserve"> </w:t>
            </w:r>
            <w:r>
              <w:rPr>
                <w:rFonts w:ascii="Arabic Typesetting" w:hAnsi="Arabic Typesetting" w:cs="Arabic Typesetting" w:hint="cs"/>
                <w:sz w:val="32"/>
                <w:szCs w:val="32"/>
                <w:rtl/>
              </w:rPr>
              <w:t>أن تنظر الل</w:t>
            </w:r>
            <w:r w:rsidRPr="00C319CB">
              <w:rPr>
                <w:rFonts w:ascii="Arabic Typesetting" w:hAnsi="Arabic Typesetting" w:cs="Arabic Typesetting"/>
                <w:sz w:val="32"/>
                <w:szCs w:val="32"/>
                <w:rtl/>
              </w:rPr>
              <w:t xml:space="preserve">جنة في نقله إلى المادة </w:t>
            </w:r>
            <w:r>
              <w:rPr>
                <w:rFonts w:ascii="Arabic Typesetting" w:hAnsi="Arabic Typesetting" w:cs="Arabic Typesetting" w:hint="cs"/>
                <w:sz w:val="32"/>
                <w:szCs w:val="32"/>
                <w:rtl/>
              </w:rPr>
              <w:t>المتعلقة بالاستثناءات والتقييدات.</w:t>
            </w:r>
          </w:p>
        </w:tc>
      </w:tr>
    </w:tbl>
    <w:p w:rsidR="00C319CB" w:rsidRPr="00C319CB" w:rsidRDefault="00C319CB" w:rsidP="00C319CB">
      <w:pPr>
        <w:pStyle w:val="NumberedParaAR"/>
        <w:keepNext/>
        <w:numPr>
          <w:ilvl w:val="0"/>
          <w:numId w:val="0"/>
        </w:numPr>
        <w:rPr>
          <w:b/>
          <w:bCs/>
          <w:rtl/>
        </w:rPr>
      </w:pPr>
      <w:r w:rsidRPr="00C319CB">
        <w:rPr>
          <w:rFonts w:hint="cs"/>
          <w:b/>
          <w:bCs/>
          <w:rtl/>
        </w:rPr>
        <w:t>العلاقة بالملك العام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319CB" w:rsidRPr="00C319CB" w:rsidTr="00C319CB">
        <w:tc>
          <w:tcPr>
            <w:tcW w:w="1809" w:type="dxa"/>
            <w:shd w:val="clear" w:color="auto" w:fill="D9D9D9"/>
          </w:tcPr>
          <w:p w:rsidR="00C319CB" w:rsidRPr="00C319CB" w:rsidRDefault="004F3BAD" w:rsidP="00C319CB">
            <w:pPr>
              <w:bidi/>
              <w:spacing w:before="120" w:after="120"/>
              <w:rPr>
                <w:rFonts w:ascii="Arabic Typesetting" w:hAnsi="Arabic Typesetting" w:cs="Arabic Typesetting"/>
                <w:bCs/>
                <w:iCs/>
                <w:sz w:val="32"/>
                <w:szCs w:val="32"/>
              </w:rPr>
            </w:pPr>
            <w:r w:rsidRPr="004F3BAD">
              <w:rPr>
                <w:rFonts w:ascii="Arabic Typesetting" w:hAnsi="Arabic Typesetting" w:cs="Arabic Typesetting" w:hint="cs"/>
                <w:bCs/>
                <w:iCs/>
                <w:sz w:val="32"/>
                <w:szCs w:val="32"/>
                <w:rtl/>
              </w:rPr>
              <w:t>مفهوم الملك العام</w:t>
            </w:r>
          </w:p>
        </w:tc>
        <w:tc>
          <w:tcPr>
            <w:tcW w:w="7677" w:type="dxa"/>
            <w:shd w:val="clear" w:color="auto" w:fill="auto"/>
          </w:tcPr>
          <w:p w:rsidR="00C319CB" w:rsidRPr="00C319CB" w:rsidRDefault="004F3BAD" w:rsidP="00E31085">
            <w:pPr>
              <w:bidi/>
              <w:spacing w:before="120" w:after="120"/>
              <w:rPr>
                <w:rFonts w:ascii="Arabic Typesetting" w:hAnsi="Arabic Typesetting" w:cs="Arabic Typesetting"/>
                <w:sz w:val="32"/>
                <w:szCs w:val="32"/>
              </w:rPr>
            </w:pPr>
            <w:r w:rsidRPr="004F3BAD">
              <w:rPr>
                <w:rFonts w:ascii="Arabic Typesetting" w:hAnsi="Arabic Typesetting" w:cs="Arabic Typesetting"/>
                <w:sz w:val="32"/>
                <w:szCs w:val="32"/>
                <w:rtl/>
              </w:rPr>
              <w:t xml:space="preserve">أدرجت الدورة السابعة والعشرون للجنة في نص </w:t>
            </w:r>
            <w:r>
              <w:rPr>
                <w:rFonts w:ascii="Arabic Typesetting" w:hAnsi="Arabic Typesetting" w:cs="Arabic Typesetting" w:hint="cs"/>
                <w:sz w:val="32"/>
                <w:szCs w:val="32"/>
                <w:rtl/>
              </w:rPr>
              <w:t>أشكال التعبير الثقافي التقليدي</w:t>
            </w:r>
            <w:r w:rsidRPr="004F3BAD">
              <w:rPr>
                <w:rFonts w:ascii="Arabic Typesetting" w:hAnsi="Arabic Typesetting" w:cs="Arabic Typesetting"/>
                <w:sz w:val="32"/>
                <w:szCs w:val="32"/>
                <w:rtl/>
              </w:rPr>
              <w:t xml:space="preserve"> تعريفا لمصطلح "الملك العام". ويكتسي هذا المفهوم أهمية أساسية بالنسبة للتوازن الكامن في نظام الملكية الفكرية. فذلك النظام يسعى إلى ضمان توازن بين الحقوق </w:t>
            </w:r>
            <w:proofErr w:type="spellStart"/>
            <w:r w:rsidRPr="004F3BAD">
              <w:rPr>
                <w:rFonts w:ascii="Arabic Typesetting" w:hAnsi="Arabic Typesetting" w:cs="Arabic Typesetting"/>
                <w:sz w:val="32"/>
                <w:szCs w:val="32"/>
                <w:rtl/>
              </w:rPr>
              <w:t>الاستئثارية</w:t>
            </w:r>
            <w:proofErr w:type="spellEnd"/>
            <w:r w:rsidRPr="004F3BAD">
              <w:rPr>
                <w:rFonts w:ascii="Arabic Typesetting" w:hAnsi="Arabic Typesetting" w:cs="Arabic Typesetting"/>
                <w:sz w:val="32"/>
                <w:szCs w:val="32"/>
                <w:rtl/>
              </w:rPr>
              <w:t xml:space="preserve"> وبين مصالح المستخدمين وعامة الجمهور،</w:t>
            </w:r>
            <w:r>
              <w:rPr>
                <w:rFonts w:ascii="Arabic Typesetting" w:hAnsi="Arabic Typesetting" w:cs="Arabic Typesetting" w:hint="cs"/>
                <w:sz w:val="32"/>
                <w:szCs w:val="32"/>
                <w:rtl/>
              </w:rPr>
              <w:t xml:space="preserve"> بما في ذلك الأطراف الأخرى المبدعة،</w:t>
            </w:r>
            <w:r w:rsidRPr="004F3BAD">
              <w:rPr>
                <w:rFonts w:ascii="Arabic Typesetting" w:hAnsi="Arabic Typesetting" w:cs="Arabic Typesetting"/>
                <w:sz w:val="32"/>
                <w:szCs w:val="32"/>
                <w:rtl/>
              </w:rPr>
              <w:t xml:space="preserve"> بغرض تعزيز وتحفيز ومكافأة الابتكار والإبداع.</w:t>
            </w:r>
            <w:r w:rsidRPr="004F3BAD">
              <w:rPr>
                <w:rFonts w:ascii="Arabic Typesetting" w:hAnsi="Arabic Typesetting" w:cs="Arabic Typesetting" w:hint="cs"/>
                <w:sz w:val="32"/>
                <w:szCs w:val="32"/>
                <w:rtl/>
              </w:rPr>
              <w:t xml:space="preserve"> وهذا المف</w:t>
            </w:r>
            <w:r>
              <w:rPr>
                <w:rFonts w:ascii="Arabic Typesetting" w:hAnsi="Arabic Typesetting" w:cs="Arabic Typesetting" w:hint="cs"/>
                <w:sz w:val="32"/>
                <w:szCs w:val="32"/>
                <w:rtl/>
              </w:rPr>
              <w:t>هوم مرتبط بمدى استيعاب المفهوم</w:t>
            </w:r>
            <w:r w:rsidRPr="004F3BAD">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المتصل به وهو</w:t>
            </w:r>
            <w:r w:rsidRPr="004F3BAD">
              <w:rPr>
                <w:rFonts w:ascii="Arabic Typesetting" w:hAnsi="Arabic Typesetting" w:cs="Arabic Typesetting" w:hint="cs"/>
                <w:sz w:val="32"/>
                <w:szCs w:val="32"/>
                <w:rtl/>
              </w:rPr>
              <w:t xml:space="preserve"> "متاح للجمهور".</w:t>
            </w:r>
            <w:r w:rsidRPr="004F3BAD">
              <w:rPr>
                <w:rFonts w:ascii="Arabic Typesetting" w:hAnsi="Arabic Typesetting" w:cs="Arabic Typesetting"/>
                <w:sz w:val="32"/>
                <w:szCs w:val="32"/>
                <w:vertAlign w:val="superscript"/>
                <w:rtl/>
              </w:rPr>
              <w:footnoteReference w:id="8"/>
            </w:r>
            <w:r>
              <w:rPr>
                <w:rFonts w:ascii="Arabic Typesetting" w:hAnsi="Arabic Typesetting" w:cs="Arabic Typesetting" w:hint="cs"/>
                <w:sz w:val="32"/>
                <w:szCs w:val="32"/>
                <w:rtl/>
              </w:rPr>
              <w:t>، المذكور في المادة</w:t>
            </w:r>
            <w:r w:rsidR="00E31085">
              <w:rPr>
                <w:rFonts w:ascii="Arabic Typesetting" w:hAnsi="Arabic Typesetting" w:cs="Arabic Typesetting" w:hint="eastAsia"/>
                <w:sz w:val="32"/>
                <w:szCs w:val="32"/>
                <w:rtl/>
              </w:rPr>
              <w:t> </w:t>
            </w:r>
            <w:r>
              <w:rPr>
                <w:rFonts w:ascii="Arabic Typesetting" w:hAnsi="Arabic Typesetting" w:cs="Arabic Typesetting" w:hint="cs"/>
                <w:sz w:val="32"/>
                <w:szCs w:val="32"/>
                <w:rtl/>
              </w:rPr>
              <w:t>3 المتعلقة ب</w:t>
            </w:r>
            <w:r w:rsidR="00FB7AB2">
              <w:rPr>
                <w:rFonts w:ascii="Arabic Typesetting" w:hAnsi="Arabic Typesetting" w:cs="Arabic Typesetting" w:hint="cs"/>
                <w:sz w:val="32"/>
                <w:szCs w:val="32"/>
                <w:rtl/>
              </w:rPr>
              <w:t>ال</w:t>
            </w:r>
            <w:r>
              <w:rPr>
                <w:rFonts w:ascii="Arabic Typesetting" w:hAnsi="Arabic Typesetting" w:cs="Arabic Typesetting" w:hint="cs"/>
                <w:sz w:val="32"/>
                <w:szCs w:val="32"/>
                <w:rtl/>
              </w:rPr>
              <w:t>نطاق.</w:t>
            </w:r>
          </w:p>
        </w:tc>
      </w:tr>
      <w:tr w:rsidR="00C319CB" w:rsidRPr="00C319CB" w:rsidTr="00C319CB">
        <w:tc>
          <w:tcPr>
            <w:tcW w:w="1809" w:type="dxa"/>
            <w:shd w:val="clear" w:color="auto" w:fill="D9D9D9"/>
          </w:tcPr>
          <w:p w:rsidR="00C319CB" w:rsidRPr="00C319CB" w:rsidRDefault="00FB7AB2" w:rsidP="00C319CB">
            <w:pPr>
              <w:bidi/>
              <w:spacing w:before="120" w:after="120"/>
              <w:rPr>
                <w:rFonts w:ascii="Arabic Typesetting" w:hAnsi="Arabic Typesetting" w:cs="Arabic Typesetting"/>
                <w:bCs/>
                <w:iCs/>
                <w:sz w:val="32"/>
                <w:szCs w:val="32"/>
              </w:rPr>
            </w:pPr>
            <w:r w:rsidRPr="00FB7AB2">
              <w:rPr>
                <w:rFonts w:ascii="Arabic Typesetting" w:hAnsi="Arabic Typesetting" w:cs="Arabic Typesetting" w:hint="cs"/>
                <w:bCs/>
                <w:iCs/>
                <w:sz w:val="32"/>
                <w:szCs w:val="32"/>
                <w:rtl/>
              </w:rPr>
              <w:t>"متاح للجمهور" في سياق أشكال التعبير الثقافي التقليدي</w:t>
            </w:r>
          </w:p>
        </w:tc>
        <w:tc>
          <w:tcPr>
            <w:tcW w:w="7677" w:type="dxa"/>
            <w:shd w:val="clear" w:color="auto" w:fill="auto"/>
          </w:tcPr>
          <w:p w:rsidR="00C319CB" w:rsidRPr="00C319CB" w:rsidRDefault="00FB7AB2" w:rsidP="00C319CB">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يرد تعريف مصطلح "متاح للجمهور" في الجزء الخاص باستخدام المصطلحات. ويمكن للجنة التفكير في مدى وجاهة هذا التعريف في سياق أشكال التعبير الثقافي التقليدي.</w:t>
            </w:r>
          </w:p>
        </w:tc>
      </w:tr>
      <w:tr w:rsidR="00C319CB" w:rsidRPr="00C319CB" w:rsidTr="00C319CB">
        <w:tc>
          <w:tcPr>
            <w:tcW w:w="1809" w:type="dxa"/>
            <w:shd w:val="clear" w:color="auto" w:fill="D9D9D9"/>
          </w:tcPr>
          <w:p w:rsidR="00C319CB" w:rsidRPr="00C319CB" w:rsidRDefault="00FB7AB2" w:rsidP="00FB7AB2">
            <w:pPr>
              <w:bidi/>
              <w:spacing w:before="120" w:after="120"/>
              <w:rPr>
                <w:rFonts w:ascii="Arabic Typesetting" w:hAnsi="Arabic Typesetting" w:cs="Arabic Typesetting"/>
                <w:bCs/>
                <w:iCs/>
                <w:sz w:val="32"/>
                <w:szCs w:val="32"/>
              </w:rPr>
            </w:pPr>
            <w:r w:rsidRPr="00FB7AB2">
              <w:rPr>
                <w:rFonts w:ascii="Arabic Typesetting" w:hAnsi="Arabic Typesetting" w:cs="Arabic Typesetting" w:hint="cs"/>
                <w:bCs/>
                <w:iCs/>
                <w:sz w:val="32"/>
                <w:szCs w:val="32"/>
                <w:rtl/>
              </w:rPr>
              <w:t xml:space="preserve">التحديات المطروحة </w:t>
            </w:r>
            <w:r>
              <w:rPr>
                <w:rFonts w:ascii="Arabic Typesetting" w:hAnsi="Arabic Typesetting" w:cs="Arabic Typesetting" w:hint="cs"/>
                <w:bCs/>
                <w:iCs/>
                <w:sz w:val="32"/>
                <w:szCs w:val="32"/>
                <w:rtl/>
              </w:rPr>
              <w:t>لدى</w:t>
            </w:r>
            <w:r w:rsidRPr="00FB7AB2">
              <w:rPr>
                <w:rFonts w:ascii="Arabic Typesetting" w:hAnsi="Arabic Typesetting" w:cs="Arabic Typesetting" w:hint="cs"/>
                <w:bCs/>
                <w:iCs/>
                <w:sz w:val="32"/>
                <w:szCs w:val="32"/>
                <w:rtl/>
              </w:rPr>
              <w:t xml:space="preserve"> محاولة تعريف "الملك العام"</w:t>
            </w:r>
          </w:p>
        </w:tc>
        <w:tc>
          <w:tcPr>
            <w:tcW w:w="7677" w:type="dxa"/>
            <w:shd w:val="clear" w:color="auto" w:fill="auto"/>
          </w:tcPr>
          <w:p w:rsidR="00C319CB" w:rsidRPr="00C319CB" w:rsidRDefault="00FB7AB2" w:rsidP="00FB7AB2">
            <w:pPr>
              <w:bidi/>
              <w:spacing w:before="120" w:after="120"/>
              <w:rPr>
                <w:rFonts w:ascii="Arabic Typesetting" w:hAnsi="Arabic Typesetting" w:cs="Arabic Typesetting"/>
                <w:sz w:val="32"/>
                <w:szCs w:val="32"/>
              </w:rPr>
            </w:pPr>
            <w:r w:rsidRPr="00FB7AB2">
              <w:rPr>
                <w:rFonts w:ascii="Arabic Typesetting" w:hAnsi="Arabic Typesetting" w:cs="Arabic Typesetting"/>
                <w:sz w:val="32"/>
                <w:szCs w:val="32"/>
                <w:rtl/>
              </w:rPr>
              <w:t xml:space="preserve">على الرغم من أهمية </w:t>
            </w:r>
            <w:r w:rsidRPr="00FB7AB2">
              <w:rPr>
                <w:rFonts w:ascii="Arabic Typesetting" w:hAnsi="Arabic Typesetting" w:cs="Arabic Typesetting" w:hint="cs"/>
                <w:sz w:val="32"/>
                <w:szCs w:val="32"/>
                <w:rtl/>
              </w:rPr>
              <w:t xml:space="preserve">مفهوم </w:t>
            </w:r>
            <w:r w:rsidRPr="00FB7AB2">
              <w:rPr>
                <w:rFonts w:ascii="Arabic Typesetting" w:hAnsi="Arabic Typesetting" w:cs="Arabic Typesetting"/>
                <w:sz w:val="32"/>
                <w:szCs w:val="32"/>
                <w:rtl/>
              </w:rPr>
              <w:t>"الملك العام" في فهم العلاقة بين ال</w:t>
            </w:r>
            <w:r>
              <w:rPr>
                <w:rFonts w:ascii="Arabic Typesetting" w:hAnsi="Arabic Typesetting" w:cs="Arabic Typesetting"/>
                <w:sz w:val="32"/>
                <w:szCs w:val="32"/>
                <w:rtl/>
              </w:rPr>
              <w:t>ملكية الفكرية و</w:t>
            </w:r>
            <w:r>
              <w:rPr>
                <w:rFonts w:ascii="Arabic Typesetting" w:hAnsi="Arabic Typesetting" w:cs="Arabic Typesetting" w:hint="cs"/>
                <w:sz w:val="32"/>
                <w:szCs w:val="32"/>
                <w:rtl/>
              </w:rPr>
              <w:t>أشكال التعبير الثقافي التقليدي</w:t>
            </w:r>
            <w:r w:rsidRPr="00FB7AB2">
              <w:rPr>
                <w:rFonts w:ascii="Arabic Typesetting" w:hAnsi="Arabic Typesetting" w:cs="Arabic Typesetting"/>
                <w:sz w:val="32"/>
                <w:szCs w:val="32"/>
                <w:rtl/>
              </w:rPr>
              <w:t xml:space="preserve"> وفي تصميم نظام متوازن </w:t>
            </w:r>
            <w:r w:rsidRPr="00FB7AB2">
              <w:rPr>
                <w:rFonts w:ascii="Arabic Typesetting" w:hAnsi="Arabic Typesetting" w:cs="Arabic Typesetting" w:hint="cs"/>
                <w:sz w:val="32"/>
                <w:szCs w:val="32"/>
                <w:rtl/>
              </w:rPr>
              <w:t xml:space="preserve">وفعال </w:t>
            </w:r>
            <w:r w:rsidRPr="00FB7AB2">
              <w:rPr>
                <w:rFonts w:ascii="Arabic Typesetting" w:hAnsi="Arabic Typesetting" w:cs="Arabic Typesetting"/>
                <w:sz w:val="32"/>
                <w:szCs w:val="32"/>
                <w:rtl/>
              </w:rPr>
              <w:t xml:space="preserve">يماثل نظام الملكية الفكرية </w:t>
            </w:r>
            <w:r>
              <w:rPr>
                <w:rFonts w:ascii="Arabic Typesetting" w:hAnsi="Arabic Typesetting" w:cs="Arabic Typesetting"/>
                <w:sz w:val="32"/>
                <w:szCs w:val="32"/>
                <w:rtl/>
              </w:rPr>
              <w:t>ويكفل الحماية ل</w:t>
            </w:r>
            <w:r>
              <w:rPr>
                <w:rFonts w:ascii="Arabic Typesetting" w:hAnsi="Arabic Typesetting" w:cs="Arabic Typesetting" w:hint="cs"/>
                <w:sz w:val="32"/>
                <w:szCs w:val="32"/>
                <w:rtl/>
              </w:rPr>
              <w:t>أشكال التعبير المذكورة</w:t>
            </w:r>
            <w:r w:rsidRPr="00FB7AB2">
              <w:rPr>
                <w:rFonts w:ascii="Arabic Typesetting" w:hAnsi="Arabic Typesetting" w:cs="Arabic Typesetting"/>
                <w:sz w:val="32"/>
                <w:szCs w:val="32"/>
                <w:rtl/>
              </w:rPr>
              <w:t xml:space="preserve">، فإن </w:t>
            </w:r>
            <w:r w:rsidRPr="00FB7AB2">
              <w:rPr>
                <w:rFonts w:ascii="Arabic Typesetting" w:hAnsi="Arabic Typesetting" w:cs="Arabic Typesetting" w:hint="cs"/>
                <w:sz w:val="32"/>
                <w:szCs w:val="32"/>
                <w:rtl/>
              </w:rPr>
              <w:t xml:space="preserve">المزايا المتأتية من وضع تعريف محدّد للملك العام وإدراجه </w:t>
            </w:r>
            <w:r>
              <w:rPr>
                <w:rFonts w:ascii="Arabic Typesetting" w:hAnsi="Arabic Typesetting" w:cs="Arabic Typesetting" w:hint="cs"/>
                <w:sz w:val="32"/>
                <w:szCs w:val="32"/>
                <w:rtl/>
              </w:rPr>
              <w:t>في الصك الخاص بأشكال التعبير الثقافي التقليدي</w:t>
            </w:r>
            <w:r w:rsidRPr="00FB7AB2">
              <w:rPr>
                <w:rFonts w:ascii="Arabic Typesetting" w:hAnsi="Arabic Typesetting" w:cs="Arabic Typesetting" w:hint="cs"/>
                <w:sz w:val="32"/>
                <w:szCs w:val="32"/>
                <w:rtl/>
              </w:rPr>
              <w:t xml:space="preserve"> تظلّ غامضة. ف</w:t>
            </w:r>
            <w:r w:rsidRPr="00FB7AB2">
              <w:rPr>
                <w:rFonts w:ascii="Arabic Typesetting" w:hAnsi="Arabic Typesetting" w:cs="Arabic Typesetting"/>
                <w:sz w:val="32"/>
                <w:szCs w:val="32"/>
                <w:rtl/>
              </w:rPr>
              <w:t xml:space="preserve">تعريف مصطلح </w:t>
            </w:r>
            <w:r w:rsidRPr="00FB7AB2">
              <w:rPr>
                <w:rFonts w:ascii="Arabic Typesetting" w:hAnsi="Arabic Typesetting" w:cs="Arabic Typesetting" w:hint="cs"/>
                <w:sz w:val="32"/>
                <w:szCs w:val="32"/>
                <w:rtl/>
              </w:rPr>
              <w:t xml:space="preserve">"الملك العام" ينطوي، في رأيي، </w:t>
            </w:r>
            <w:r w:rsidRPr="00FB7AB2">
              <w:rPr>
                <w:rFonts w:ascii="Arabic Typesetting" w:hAnsi="Arabic Typesetting" w:cs="Arabic Typesetting"/>
                <w:sz w:val="32"/>
                <w:szCs w:val="32"/>
                <w:rtl/>
              </w:rPr>
              <w:t xml:space="preserve">على تحديات عديدة لها آثار </w:t>
            </w:r>
            <w:r w:rsidRPr="00FB7AB2">
              <w:rPr>
                <w:rFonts w:ascii="Arabic Typesetting" w:hAnsi="Arabic Typesetting" w:cs="Arabic Typesetting" w:hint="cs"/>
                <w:sz w:val="32"/>
                <w:szCs w:val="32"/>
                <w:rtl/>
              </w:rPr>
              <w:t xml:space="preserve">سياسية </w:t>
            </w:r>
            <w:r w:rsidRPr="00FB7AB2">
              <w:rPr>
                <w:rFonts w:ascii="Arabic Typesetting" w:hAnsi="Arabic Typesetting" w:cs="Arabic Typesetting"/>
                <w:sz w:val="32"/>
                <w:szCs w:val="32"/>
                <w:rtl/>
              </w:rPr>
              <w:t>كبيرة ومتفرّعة تتجاوز نطاق اللجنة.</w:t>
            </w:r>
          </w:p>
        </w:tc>
      </w:tr>
    </w:tbl>
    <w:p w:rsidR="00C319CB" w:rsidRDefault="00C319CB" w:rsidP="00205D25">
      <w:pPr>
        <w:pStyle w:val="NumberedParaAR"/>
        <w:numPr>
          <w:ilvl w:val="0"/>
          <w:numId w:val="0"/>
        </w:numPr>
        <w:rPr>
          <w:rtl/>
        </w:rPr>
      </w:pPr>
    </w:p>
    <w:p w:rsidR="0060097D" w:rsidRPr="0060097D" w:rsidRDefault="0060097D" w:rsidP="0060097D">
      <w:pPr>
        <w:pStyle w:val="NumberedParaAR"/>
        <w:keepNext/>
        <w:numPr>
          <w:ilvl w:val="0"/>
          <w:numId w:val="0"/>
        </w:numPr>
        <w:rPr>
          <w:b/>
          <w:bCs/>
          <w:rtl/>
        </w:rPr>
      </w:pPr>
      <w:r w:rsidRPr="0060097D">
        <w:rPr>
          <w:rFonts w:hint="cs"/>
          <w:b/>
          <w:bCs/>
          <w:rtl/>
        </w:rPr>
        <w:t>تعريف "التملك غير المشروع"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60097D" w:rsidRPr="0060097D" w:rsidTr="0060097D">
        <w:tc>
          <w:tcPr>
            <w:tcW w:w="1809" w:type="dxa"/>
            <w:shd w:val="clear" w:color="auto" w:fill="D9D9D9"/>
          </w:tcPr>
          <w:p w:rsidR="0060097D" w:rsidRPr="0060097D" w:rsidRDefault="0060097D" w:rsidP="0060097D">
            <w:pPr>
              <w:bidi/>
              <w:spacing w:before="120" w:after="120"/>
              <w:rPr>
                <w:rFonts w:ascii="Arabic Typesetting" w:hAnsi="Arabic Typesetting" w:cs="Arabic Typesetting"/>
                <w:bCs/>
                <w:iCs/>
                <w:sz w:val="32"/>
                <w:szCs w:val="32"/>
              </w:rPr>
            </w:pPr>
            <w:r w:rsidRPr="0060097D">
              <w:rPr>
                <w:rFonts w:ascii="Arabic Typesetting" w:hAnsi="Arabic Typesetting" w:cs="Arabic Typesetting" w:hint="cs"/>
                <w:bCs/>
                <w:iCs/>
                <w:sz w:val="32"/>
                <w:szCs w:val="32"/>
                <w:rtl/>
              </w:rPr>
              <w:t>تعريف التملك غير المشروع في الجزء الخاص باستخدام المصطلحات</w:t>
            </w:r>
          </w:p>
        </w:tc>
        <w:tc>
          <w:tcPr>
            <w:tcW w:w="7677" w:type="dxa"/>
            <w:shd w:val="clear" w:color="auto" w:fill="auto"/>
          </w:tcPr>
          <w:p w:rsidR="0060097D" w:rsidRPr="0060097D" w:rsidRDefault="0060097D" w:rsidP="006B668E">
            <w:pPr>
              <w:bidi/>
              <w:spacing w:before="120" w:after="120"/>
              <w:rPr>
                <w:rFonts w:ascii="Arabic Typesetting" w:hAnsi="Arabic Typesetting" w:cs="Arabic Typesetting"/>
                <w:sz w:val="32"/>
                <w:szCs w:val="32"/>
              </w:rPr>
            </w:pPr>
            <w:r w:rsidRPr="0060097D">
              <w:rPr>
                <w:rFonts w:ascii="Arabic Typesetting" w:hAnsi="Arabic Typesetting" w:cs="Arabic Typesetting" w:hint="cs"/>
                <w:sz w:val="32"/>
                <w:szCs w:val="32"/>
                <w:rtl/>
              </w:rPr>
              <w:t xml:space="preserve">تدعو ولاية اللجنة </w:t>
            </w:r>
            <w:r w:rsidR="00590F20">
              <w:rPr>
                <w:rFonts w:ascii="Arabic Typesetting" w:hAnsi="Arabic Typesetting" w:cs="Arabic Typesetting" w:hint="cs"/>
                <w:sz w:val="32"/>
                <w:szCs w:val="32"/>
                <w:rtl/>
              </w:rPr>
              <w:t xml:space="preserve">إلى اعتماد </w:t>
            </w:r>
            <w:r w:rsidRPr="0060097D">
              <w:rPr>
                <w:rFonts w:ascii="Arabic Typesetting" w:hAnsi="Arabic Typesetting" w:cs="Arabic Typesetting" w:hint="cs"/>
                <w:sz w:val="32"/>
                <w:szCs w:val="32"/>
                <w:rtl/>
              </w:rPr>
              <w:t>فهم مشترك لتعريف التملك غير المشروع. و</w:t>
            </w:r>
            <w:r w:rsidR="00F378BD">
              <w:rPr>
                <w:rFonts w:ascii="Arabic Typesetting" w:hAnsi="Arabic Typesetting" w:cs="Arabic Typesetting" w:hint="cs"/>
                <w:sz w:val="32"/>
                <w:szCs w:val="32"/>
                <w:rtl/>
              </w:rPr>
              <w:t xml:space="preserve">في حين يشير نص </w:t>
            </w:r>
            <w:r w:rsidR="00590F20">
              <w:rPr>
                <w:rFonts w:ascii="Arabic Typesetting" w:hAnsi="Arabic Typesetting" w:cs="Arabic Typesetting" w:hint="cs"/>
                <w:sz w:val="32"/>
                <w:szCs w:val="32"/>
                <w:rtl/>
              </w:rPr>
              <w:t xml:space="preserve">أشكال التعبير الثقافي التقليدي إلى مفهوم </w:t>
            </w:r>
            <w:r w:rsidRPr="0060097D">
              <w:rPr>
                <w:rFonts w:ascii="Arabic Typesetting" w:hAnsi="Arabic Typesetting" w:cs="Arabic Typesetting" w:hint="cs"/>
                <w:sz w:val="32"/>
                <w:szCs w:val="32"/>
                <w:rtl/>
              </w:rPr>
              <w:t xml:space="preserve">"التملك غير المشروع"، </w:t>
            </w:r>
            <w:r w:rsidR="00590F20">
              <w:rPr>
                <w:rFonts w:ascii="Arabic Typesetting" w:hAnsi="Arabic Typesetting" w:cs="Arabic Typesetting" w:hint="cs"/>
                <w:sz w:val="32"/>
                <w:szCs w:val="32"/>
                <w:rtl/>
              </w:rPr>
              <w:t xml:space="preserve">فإنه لا يورد، </w:t>
            </w:r>
            <w:r w:rsidR="006B668E">
              <w:rPr>
                <w:rFonts w:ascii="Arabic Typesetting" w:hAnsi="Arabic Typesetting" w:cs="Arabic Typesetting" w:hint="cs"/>
                <w:sz w:val="32"/>
                <w:szCs w:val="32"/>
                <w:rtl/>
              </w:rPr>
              <w:t xml:space="preserve">على </w:t>
            </w:r>
            <w:r w:rsidR="00590F20">
              <w:rPr>
                <w:rFonts w:ascii="Arabic Typesetting" w:hAnsi="Arabic Typesetting" w:cs="Arabic Typesetting" w:hint="cs"/>
                <w:sz w:val="32"/>
                <w:szCs w:val="32"/>
                <w:rtl/>
              </w:rPr>
              <w:t xml:space="preserve">عكس نصي المعارف التقليدية والموارد الوراثية، </w:t>
            </w:r>
            <w:r w:rsidR="006B668E">
              <w:rPr>
                <w:rFonts w:ascii="Arabic Typesetting" w:hAnsi="Arabic Typesetting" w:cs="Arabic Typesetting" w:hint="cs"/>
                <w:sz w:val="32"/>
                <w:szCs w:val="32"/>
                <w:rtl/>
              </w:rPr>
              <w:t>أي تعريف لذلك المصطلح في الجزء الخاص باستخدام المصطلحات. ويمكن للجنة التفكير حول مدى ض</w:t>
            </w:r>
            <w:r w:rsidR="00F378BD">
              <w:rPr>
                <w:rFonts w:ascii="Arabic Typesetting" w:hAnsi="Arabic Typesetting" w:cs="Arabic Typesetting" w:hint="cs"/>
                <w:sz w:val="32"/>
                <w:szCs w:val="32"/>
                <w:rtl/>
              </w:rPr>
              <w:t xml:space="preserve">رورة ذلك التعريف في نص </w:t>
            </w:r>
            <w:r w:rsidR="006B668E">
              <w:rPr>
                <w:rFonts w:ascii="Arabic Typesetting" w:hAnsi="Arabic Typesetting" w:cs="Arabic Typesetting" w:hint="cs"/>
                <w:sz w:val="32"/>
                <w:szCs w:val="32"/>
                <w:rtl/>
              </w:rPr>
              <w:t>أشكال التعبير الثقافي التقليدي أو النظر في إمكانية توفير تعريف مناسب لذلك المصطلح في الجزء المذكور.</w:t>
            </w:r>
          </w:p>
        </w:tc>
      </w:tr>
    </w:tbl>
    <w:p w:rsidR="0060097D" w:rsidRDefault="0060097D" w:rsidP="00205D25">
      <w:pPr>
        <w:pStyle w:val="NumberedParaAR"/>
        <w:numPr>
          <w:ilvl w:val="0"/>
          <w:numId w:val="0"/>
        </w:numPr>
        <w:rPr>
          <w:rtl/>
        </w:rPr>
      </w:pPr>
    </w:p>
    <w:p w:rsidR="000B3D6D" w:rsidRPr="000B3D6D" w:rsidRDefault="000B3D6D" w:rsidP="000B3D6D">
      <w:pPr>
        <w:pStyle w:val="NumberedParaAR"/>
        <w:keepNext/>
        <w:numPr>
          <w:ilvl w:val="0"/>
          <w:numId w:val="0"/>
        </w:numPr>
        <w:rPr>
          <w:b/>
          <w:bCs/>
          <w:u w:val="single"/>
          <w:rtl/>
        </w:rPr>
      </w:pPr>
      <w:r w:rsidRPr="000B3D6D">
        <w:rPr>
          <w:rFonts w:hint="cs"/>
          <w:b/>
          <w:bCs/>
          <w:u w:val="single"/>
          <w:rtl/>
        </w:rPr>
        <w:t>القضايا الأخرى</w:t>
      </w:r>
    </w:p>
    <w:p w:rsidR="000B3D6D" w:rsidRPr="000B3D6D" w:rsidRDefault="000B3D6D" w:rsidP="000B3D6D">
      <w:pPr>
        <w:pStyle w:val="NumberedParaAR"/>
        <w:keepNext/>
        <w:numPr>
          <w:ilvl w:val="0"/>
          <w:numId w:val="0"/>
        </w:numPr>
        <w:rPr>
          <w:b/>
          <w:bCs/>
          <w:rtl/>
        </w:rPr>
      </w:pPr>
      <w:r w:rsidRPr="000B3D6D">
        <w:rPr>
          <w:rFonts w:hint="cs"/>
          <w:b/>
          <w:bCs/>
          <w:rtl/>
        </w:rPr>
        <w:t>الديباجة/مقدمة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0B3D6D" w:rsidRPr="000B3D6D" w:rsidTr="000B3D6D">
        <w:tc>
          <w:tcPr>
            <w:tcW w:w="1809" w:type="dxa"/>
            <w:shd w:val="clear" w:color="auto" w:fill="D9D9D9"/>
          </w:tcPr>
          <w:p w:rsidR="000B3D6D" w:rsidRPr="000B3D6D" w:rsidRDefault="000B3D6D" w:rsidP="000B3D6D">
            <w:pPr>
              <w:bidi/>
              <w:spacing w:before="120" w:after="120"/>
              <w:rPr>
                <w:rFonts w:ascii="Arabic Typesetting" w:hAnsi="Arabic Typesetting" w:cs="Arabic Typesetting"/>
                <w:bCs/>
                <w:iCs/>
                <w:sz w:val="32"/>
                <w:szCs w:val="32"/>
              </w:rPr>
            </w:pPr>
            <w:r w:rsidRPr="000B3D6D">
              <w:rPr>
                <w:rFonts w:ascii="Arabic Typesetting" w:hAnsi="Arabic Typesetting" w:cs="Arabic Typesetting" w:hint="cs"/>
                <w:bCs/>
                <w:iCs/>
                <w:sz w:val="32"/>
                <w:szCs w:val="32"/>
                <w:rtl/>
              </w:rPr>
              <w:t>طبيعة الحكم</w:t>
            </w:r>
          </w:p>
        </w:tc>
        <w:tc>
          <w:tcPr>
            <w:tcW w:w="7677" w:type="dxa"/>
            <w:shd w:val="clear" w:color="auto" w:fill="auto"/>
          </w:tcPr>
          <w:p w:rsidR="000B3D6D" w:rsidRPr="000B3D6D" w:rsidRDefault="00731CCC" w:rsidP="00731CCC">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لا تدخل</w:t>
            </w:r>
            <w:r w:rsidRPr="00731CCC">
              <w:rPr>
                <w:rFonts w:ascii="Arabic Typesetting" w:hAnsi="Arabic Typesetting" w:cs="Arabic Typesetting" w:hint="cs"/>
                <w:sz w:val="32"/>
                <w:szCs w:val="32"/>
                <w:rtl/>
              </w:rPr>
              <w:t xml:space="preserve"> الديباجة </w:t>
            </w:r>
            <w:r>
              <w:rPr>
                <w:rFonts w:ascii="Arabic Typesetting" w:hAnsi="Arabic Typesetting" w:cs="Arabic Typesetting" w:hint="cs"/>
                <w:sz w:val="32"/>
                <w:szCs w:val="32"/>
                <w:rtl/>
              </w:rPr>
              <w:t>ضمن النص</w:t>
            </w:r>
            <w:r w:rsidRPr="00731CCC">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الملزم</w:t>
            </w:r>
            <w:r w:rsidRPr="00731CCC">
              <w:rPr>
                <w:rFonts w:ascii="Arabic Typesetting" w:hAnsi="Arabic Typesetting" w:cs="Arabic Typesetting" w:hint="cs"/>
                <w:sz w:val="32"/>
                <w:szCs w:val="32"/>
                <w:rtl/>
              </w:rPr>
              <w:t xml:space="preserve"> قانونا أو </w:t>
            </w:r>
            <w:r>
              <w:rPr>
                <w:rFonts w:ascii="Arabic Typesetting" w:hAnsi="Arabic Typesetting" w:cs="Arabic Typesetting" w:hint="cs"/>
                <w:sz w:val="32"/>
                <w:szCs w:val="32"/>
                <w:rtl/>
              </w:rPr>
              <w:t>النص</w:t>
            </w:r>
            <w:r w:rsidRPr="00731CCC">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النافذ ل</w:t>
            </w:r>
            <w:r w:rsidRPr="00731CCC">
              <w:rPr>
                <w:rFonts w:ascii="Arabic Typesetting" w:hAnsi="Arabic Typesetting" w:cs="Arabic Typesetting" w:hint="cs"/>
                <w:sz w:val="32"/>
                <w:szCs w:val="32"/>
                <w:rtl/>
              </w:rPr>
              <w:t>صك متعدد الأطراف، ولو أنها تساعد على تفسير الأحكام النافذة بتوفير س</w:t>
            </w:r>
            <w:r>
              <w:rPr>
                <w:rFonts w:ascii="Arabic Typesetting" w:hAnsi="Arabic Typesetting" w:cs="Arabic Typesetting" w:hint="cs"/>
                <w:sz w:val="32"/>
                <w:szCs w:val="32"/>
                <w:rtl/>
              </w:rPr>
              <w:t>ياق للصك وبيان الغرض المنشود ل</w:t>
            </w:r>
            <w:r w:rsidRPr="00731CCC">
              <w:rPr>
                <w:rFonts w:ascii="Arabic Typesetting" w:hAnsi="Arabic Typesetting" w:cs="Arabic Typesetting" w:hint="cs"/>
                <w:sz w:val="32"/>
                <w:szCs w:val="32"/>
                <w:rtl/>
              </w:rPr>
              <w:t>واضعي النص. ويرد النص عادة في شكل مبادئ سواء كان الصك تفسيريا أو</w:t>
            </w:r>
            <w:r>
              <w:rPr>
                <w:rFonts w:ascii="Arabic Typesetting" w:hAnsi="Arabic Typesetting" w:cs="Arabic Typesetting" w:hint="cs"/>
                <w:sz w:val="32"/>
                <w:szCs w:val="32"/>
                <w:rtl/>
              </w:rPr>
              <w:t xml:space="preserve"> </w:t>
            </w:r>
            <w:r w:rsidRPr="00731CCC">
              <w:rPr>
                <w:rFonts w:ascii="Arabic Typesetting" w:hAnsi="Arabic Typesetting" w:cs="Arabic Typesetting" w:hint="cs"/>
                <w:sz w:val="32"/>
                <w:szCs w:val="32"/>
                <w:rtl/>
              </w:rPr>
              <w:t>ملزما قانونا.</w:t>
            </w:r>
          </w:p>
        </w:tc>
      </w:tr>
      <w:tr w:rsidR="000B3D6D" w:rsidRPr="000B3D6D" w:rsidTr="000B3D6D">
        <w:tc>
          <w:tcPr>
            <w:tcW w:w="1809" w:type="dxa"/>
            <w:shd w:val="clear" w:color="auto" w:fill="D9D9D9"/>
          </w:tcPr>
          <w:p w:rsidR="000B3D6D" w:rsidRPr="00731CCC" w:rsidRDefault="00731CCC" w:rsidP="005D7457">
            <w:pPr>
              <w:keepNext/>
              <w:bidi/>
              <w:spacing w:before="120" w:after="120"/>
              <w:rPr>
                <w:rFonts w:ascii="Arabic Typesetting" w:hAnsi="Arabic Typesetting" w:cs="Arabic Typesetting"/>
                <w:bCs/>
                <w:iCs/>
                <w:sz w:val="32"/>
                <w:szCs w:val="32"/>
              </w:rPr>
            </w:pPr>
            <w:r w:rsidRPr="00731CCC">
              <w:rPr>
                <w:rFonts w:ascii="Arabic Typesetting" w:hAnsi="Arabic Typesetting" w:cs="Arabic Typesetting" w:hint="cs"/>
                <w:bCs/>
                <w:iCs/>
                <w:sz w:val="32"/>
                <w:szCs w:val="32"/>
                <w:rtl/>
              </w:rPr>
              <w:t>الوجاهة وحالات التكرار</w:t>
            </w:r>
          </w:p>
        </w:tc>
        <w:tc>
          <w:tcPr>
            <w:tcW w:w="7677" w:type="dxa"/>
            <w:shd w:val="clear" w:color="auto" w:fill="auto"/>
          </w:tcPr>
          <w:p w:rsidR="000B3D6D" w:rsidRPr="000B3D6D" w:rsidRDefault="00731CCC" w:rsidP="00731CCC">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تشتمل الديباجة على 13</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فقرة. </w:t>
            </w:r>
            <w:r w:rsidRPr="00731CCC">
              <w:rPr>
                <w:rFonts w:ascii="Arabic Typesetting" w:hAnsi="Arabic Typesetting" w:cs="Arabic Typesetting" w:hint="cs"/>
                <w:sz w:val="32"/>
                <w:szCs w:val="32"/>
                <w:rtl/>
              </w:rPr>
              <w:t xml:space="preserve">ويمكن للجنة التحقق من مدى وجاهة كل منها </w:t>
            </w:r>
            <w:r>
              <w:rPr>
                <w:rFonts w:ascii="Arabic Typesetting" w:hAnsi="Arabic Typesetting" w:cs="Arabic Typesetting" w:hint="cs"/>
                <w:sz w:val="32"/>
                <w:szCs w:val="32"/>
                <w:rtl/>
              </w:rPr>
              <w:t xml:space="preserve">والتفكير </w:t>
            </w:r>
            <w:r w:rsidRPr="00731CCC">
              <w:rPr>
                <w:rFonts w:ascii="Arabic Typesetting" w:hAnsi="Arabic Typesetting" w:cs="Arabic Typesetting"/>
                <w:sz w:val="32"/>
                <w:szCs w:val="32"/>
                <w:rtl/>
              </w:rPr>
              <w:t>في المفاهيم الأكثر ارتباطا بالملكية الفكرية من بين المفاهيم المبيّنة ضمن الديباجة</w:t>
            </w:r>
            <w:r>
              <w:rPr>
                <w:rFonts w:ascii="Arabic Typesetting" w:hAnsi="Arabic Typesetting" w:cs="Arabic Typesetting" w:hint="cs"/>
                <w:sz w:val="32"/>
                <w:szCs w:val="32"/>
                <w:rtl/>
              </w:rPr>
              <w:t>/</w:t>
            </w:r>
            <w:r w:rsidRPr="00731CCC">
              <w:rPr>
                <w:rFonts w:ascii="Arabic Typesetting" w:hAnsi="Arabic Typesetting" w:cs="Arabic Typesetting" w:hint="cs"/>
                <w:sz w:val="32"/>
                <w:szCs w:val="32"/>
                <w:rtl/>
              </w:rPr>
              <w:t>مقدمة</w:t>
            </w:r>
            <w:r w:rsidRPr="00731CCC">
              <w:rPr>
                <w:rFonts w:ascii="Arabic Typesetting" w:hAnsi="Arabic Typesetting" w:cs="Arabic Typesetting"/>
                <w:sz w:val="32"/>
                <w:szCs w:val="32"/>
                <w:rtl/>
              </w:rPr>
              <w:t xml:space="preserve">، ذلك أن ولاية </w:t>
            </w:r>
            <w:r w:rsidR="005D7457">
              <w:rPr>
                <w:rFonts w:ascii="Arabic Typesetting" w:hAnsi="Arabic Typesetting" w:cs="Arabic Typesetting" w:hint="cs"/>
                <w:sz w:val="32"/>
                <w:szCs w:val="32"/>
                <w:rtl/>
              </w:rPr>
              <w:t xml:space="preserve">اللجنة </w:t>
            </w:r>
            <w:r w:rsidRPr="00731CCC">
              <w:rPr>
                <w:rFonts w:ascii="Arabic Typesetting" w:hAnsi="Arabic Typesetting" w:cs="Arabic Typesetting" w:hint="cs"/>
                <w:sz w:val="32"/>
                <w:szCs w:val="32"/>
                <w:rtl/>
              </w:rPr>
              <w:t xml:space="preserve">هي </w:t>
            </w:r>
            <w:r w:rsidRPr="00731CCC">
              <w:rPr>
                <w:rFonts w:ascii="Arabic Typesetting" w:hAnsi="Arabic Typesetting" w:cs="Arabic Typesetting"/>
                <w:sz w:val="32"/>
                <w:szCs w:val="32"/>
                <w:rtl/>
              </w:rPr>
              <w:t>التوصل إلى اتفاق حول صك قانوني دولي</w:t>
            </w:r>
            <w:r w:rsidRPr="00731CCC">
              <w:rPr>
                <w:rFonts w:ascii="Arabic Typesetting" w:hAnsi="Arabic Typesetting" w:cs="Arabic Typesetting" w:hint="cs"/>
                <w:sz w:val="32"/>
                <w:szCs w:val="32"/>
                <w:rtl/>
              </w:rPr>
              <w:t xml:space="preserve"> </w:t>
            </w:r>
            <w:r w:rsidRPr="00731CCC">
              <w:rPr>
                <w:rFonts w:ascii="Arabic Typesetting" w:hAnsi="Arabic Typesetting" w:cs="Arabic Typesetting"/>
                <w:sz w:val="32"/>
                <w:szCs w:val="32"/>
                <w:rtl/>
              </w:rPr>
              <w:t>فيما يتعلق بالملكية الفكرية ويضمن الحماية المت</w:t>
            </w:r>
            <w:r>
              <w:rPr>
                <w:rFonts w:ascii="Arabic Typesetting" w:hAnsi="Arabic Typesetting" w:cs="Arabic Typesetting"/>
                <w:sz w:val="32"/>
                <w:szCs w:val="32"/>
                <w:rtl/>
              </w:rPr>
              <w:t>وازنة والفعالة ل</w:t>
            </w:r>
            <w:r>
              <w:rPr>
                <w:rFonts w:ascii="Arabic Typesetting" w:hAnsi="Arabic Typesetting" w:cs="Arabic Typesetting" w:hint="cs"/>
                <w:sz w:val="32"/>
                <w:szCs w:val="32"/>
                <w:rtl/>
              </w:rPr>
              <w:t>أشكال التعبير الثقافي التقليدي</w:t>
            </w:r>
            <w:r w:rsidRPr="00731CCC">
              <w:rPr>
                <w:rFonts w:ascii="Arabic Typesetting" w:hAnsi="Arabic Typesetting" w:cs="Arabic Typesetting"/>
                <w:sz w:val="32"/>
                <w:szCs w:val="32"/>
                <w:rtl/>
              </w:rPr>
              <w:t>.</w:t>
            </w:r>
            <w:r>
              <w:rPr>
                <w:rFonts w:ascii="Arabic Typesetting" w:hAnsi="Arabic Typesetting" w:cs="Arabic Typesetting" w:hint="cs"/>
                <w:sz w:val="32"/>
                <w:szCs w:val="32"/>
                <w:rtl/>
              </w:rPr>
              <w:t xml:space="preserve"> وينبغي أن تحاول اللجنة أيضا تفادي حالات التكرار، لا</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سيما في الجزء الخاص بالأهداف، كما ذُكر أعلاه.</w:t>
            </w:r>
          </w:p>
        </w:tc>
      </w:tr>
    </w:tbl>
    <w:p w:rsidR="000B3D6D" w:rsidRDefault="000B3D6D" w:rsidP="00205D25">
      <w:pPr>
        <w:pStyle w:val="NumberedParaAR"/>
        <w:numPr>
          <w:ilvl w:val="0"/>
          <w:numId w:val="0"/>
        </w:numPr>
        <w:rPr>
          <w:rtl/>
        </w:rPr>
      </w:pPr>
    </w:p>
    <w:p w:rsidR="00731CCC" w:rsidRPr="00731CCC" w:rsidRDefault="00731CCC" w:rsidP="00731CCC">
      <w:pPr>
        <w:pStyle w:val="NumberedParaAR"/>
        <w:keepNext/>
        <w:numPr>
          <w:ilvl w:val="0"/>
          <w:numId w:val="0"/>
        </w:numPr>
        <w:rPr>
          <w:b/>
          <w:bCs/>
          <w:rtl/>
        </w:rPr>
      </w:pPr>
      <w:r w:rsidRPr="00731CCC">
        <w:rPr>
          <w:rFonts w:hint="cs"/>
          <w:b/>
          <w:bCs/>
          <w:rtl/>
        </w:rPr>
        <w:t>استخدام المصطلحات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731CCC" w:rsidRPr="00731CCC" w:rsidTr="00731CCC">
        <w:tc>
          <w:tcPr>
            <w:tcW w:w="1809" w:type="dxa"/>
            <w:shd w:val="clear" w:color="auto" w:fill="D9D9D9"/>
          </w:tcPr>
          <w:p w:rsidR="00731CCC" w:rsidRPr="00F378BD" w:rsidRDefault="00F378BD" w:rsidP="00731CCC">
            <w:pPr>
              <w:bidi/>
              <w:spacing w:before="120" w:after="120"/>
              <w:rPr>
                <w:rFonts w:ascii="Arabic Typesetting" w:hAnsi="Arabic Typesetting" w:cs="Arabic Typesetting"/>
                <w:bCs/>
                <w:iCs/>
                <w:sz w:val="32"/>
                <w:szCs w:val="32"/>
              </w:rPr>
            </w:pPr>
            <w:r w:rsidRPr="00F378BD">
              <w:rPr>
                <w:rFonts w:ascii="Arabic Typesetting" w:hAnsi="Arabic Typesetting" w:cs="Arabic Typesetting" w:hint="cs"/>
                <w:bCs/>
                <w:iCs/>
                <w:sz w:val="32"/>
                <w:szCs w:val="32"/>
                <w:rtl/>
              </w:rPr>
              <w:t>ملاحظة عامة</w:t>
            </w:r>
          </w:p>
        </w:tc>
        <w:tc>
          <w:tcPr>
            <w:tcW w:w="7677" w:type="dxa"/>
            <w:shd w:val="clear" w:color="auto" w:fill="auto"/>
          </w:tcPr>
          <w:p w:rsidR="00731CCC" w:rsidRPr="00731CCC" w:rsidRDefault="00F378BD" w:rsidP="00F378BD">
            <w:pPr>
              <w:bidi/>
              <w:spacing w:before="120" w:after="120"/>
              <w:rPr>
                <w:rFonts w:ascii="Arabic Typesetting" w:hAnsi="Arabic Typesetting" w:cs="Arabic Typesetting"/>
                <w:sz w:val="32"/>
                <w:szCs w:val="32"/>
              </w:rPr>
            </w:pPr>
            <w:r w:rsidRPr="00F378BD">
              <w:rPr>
                <w:rFonts w:ascii="Arabic Typesetting" w:hAnsi="Arabic Typesetting" w:cs="Arabic Typesetting" w:hint="cs"/>
                <w:sz w:val="32"/>
                <w:szCs w:val="32"/>
                <w:rtl/>
              </w:rPr>
              <w:t xml:space="preserve">يجب إعادة النظر في التعاريف الواردة في هذا الجزء. وأرى أنه يمكن للدورة </w:t>
            </w:r>
            <w:r>
              <w:rPr>
                <w:rFonts w:ascii="Arabic Typesetting" w:hAnsi="Arabic Typesetting" w:cs="Arabic Typesetting" w:hint="cs"/>
                <w:sz w:val="32"/>
                <w:szCs w:val="32"/>
                <w:rtl/>
              </w:rPr>
              <w:t xml:space="preserve">الثالثة والثلاثين </w:t>
            </w:r>
            <w:r w:rsidRPr="00F378BD">
              <w:rPr>
                <w:rFonts w:ascii="Arabic Typesetting" w:hAnsi="Arabic Typesetting" w:cs="Arabic Typesetting" w:hint="cs"/>
                <w:sz w:val="32"/>
                <w:szCs w:val="32"/>
                <w:rtl/>
              </w:rPr>
              <w:t xml:space="preserve">للجنة تناول المصطلحين التاليين بسهولة: </w:t>
            </w:r>
            <w:r>
              <w:rPr>
                <w:rFonts w:ascii="Arabic Typesetting" w:hAnsi="Arabic Typesetting" w:cs="Arabic Typesetting" w:hint="cs"/>
                <w:sz w:val="32"/>
                <w:szCs w:val="32"/>
                <w:rtl/>
              </w:rPr>
              <w:t>أشكال التعبير الثقافي التقليدي</w:t>
            </w:r>
            <w:r w:rsidRPr="00F378BD">
              <w:rPr>
                <w:rFonts w:ascii="Arabic Typesetting" w:hAnsi="Arabic Typesetting" w:cs="Arabic Typesetting" w:hint="cs"/>
                <w:sz w:val="32"/>
                <w:szCs w:val="32"/>
                <w:rtl/>
              </w:rPr>
              <w:t xml:space="preserve"> واستخدام/استعمال.</w:t>
            </w:r>
          </w:p>
        </w:tc>
      </w:tr>
      <w:tr w:rsidR="00731CCC" w:rsidRPr="00731CCC" w:rsidTr="00731CCC">
        <w:tc>
          <w:tcPr>
            <w:tcW w:w="1809" w:type="dxa"/>
            <w:shd w:val="clear" w:color="auto" w:fill="D9D9D9"/>
          </w:tcPr>
          <w:p w:rsidR="00731CCC" w:rsidRPr="00F378BD" w:rsidRDefault="00F378BD" w:rsidP="00731CCC">
            <w:pPr>
              <w:bidi/>
              <w:spacing w:before="120" w:after="120"/>
              <w:rPr>
                <w:rFonts w:ascii="Arabic Typesetting" w:hAnsi="Arabic Typesetting" w:cs="Arabic Typesetting"/>
                <w:bCs/>
                <w:iCs/>
                <w:sz w:val="32"/>
                <w:szCs w:val="32"/>
              </w:rPr>
            </w:pPr>
            <w:r w:rsidRPr="00F378BD">
              <w:rPr>
                <w:rFonts w:ascii="Arabic Typesetting" w:hAnsi="Arabic Typesetting" w:cs="Arabic Typesetting" w:hint="cs"/>
                <w:bCs/>
                <w:iCs/>
                <w:sz w:val="32"/>
                <w:szCs w:val="32"/>
                <w:rtl/>
              </w:rPr>
              <w:t>استخدام/</w:t>
            </w:r>
            <w:r>
              <w:rPr>
                <w:rFonts w:ascii="Arabic Typesetting" w:hAnsi="Arabic Typesetting" w:cs="Arabic Typesetting" w:hint="cs"/>
                <w:bCs/>
                <w:iCs/>
                <w:sz w:val="32"/>
                <w:szCs w:val="32"/>
                <w:rtl/>
              </w:rPr>
              <w:t>استعمال</w:t>
            </w:r>
          </w:p>
        </w:tc>
        <w:tc>
          <w:tcPr>
            <w:tcW w:w="7677" w:type="dxa"/>
            <w:shd w:val="clear" w:color="auto" w:fill="auto"/>
          </w:tcPr>
          <w:p w:rsidR="00731CCC" w:rsidRPr="00731CCC" w:rsidRDefault="00F378BD" w:rsidP="00EC34AE">
            <w:pPr>
              <w:bidi/>
              <w:spacing w:before="120" w:after="120"/>
              <w:rPr>
                <w:rFonts w:ascii="Arabic Typesetting" w:hAnsi="Arabic Typesetting" w:cs="Arabic Typesetting"/>
                <w:sz w:val="32"/>
                <w:szCs w:val="32"/>
              </w:rPr>
            </w:pPr>
            <w:r w:rsidRPr="00F378BD">
              <w:rPr>
                <w:rFonts w:ascii="Arabic Typesetting" w:hAnsi="Arabic Typesetting" w:cs="Arabic Typesetting"/>
                <w:sz w:val="32"/>
                <w:szCs w:val="32"/>
                <w:rtl/>
              </w:rPr>
              <w:t>يشتمل نص أشكال التعبير الثقافي التقليدي على تعريفين مختلفين لمصطلح الاستخدام. أحدهما في الجزء الخاص باستخدام المصطلحات وال</w:t>
            </w:r>
            <w:r>
              <w:rPr>
                <w:rFonts w:ascii="Arabic Typesetting" w:hAnsi="Arabic Typesetting" w:cs="Arabic Typesetting"/>
                <w:sz w:val="32"/>
                <w:szCs w:val="32"/>
                <w:rtl/>
              </w:rPr>
              <w:t>آخر في الحاشية</w:t>
            </w:r>
            <w:r>
              <w:rPr>
                <w:rFonts w:ascii="Arabic Typesetting" w:hAnsi="Arabic Typesetting" w:cs="Arabic Typesetting" w:hint="cs"/>
                <w:sz w:val="32"/>
                <w:szCs w:val="32"/>
                <w:rtl/>
              </w:rPr>
              <w:t> </w:t>
            </w:r>
            <w:r>
              <w:rPr>
                <w:rFonts w:ascii="Arabic Typesetting" w:hAnsi="Arabic Typesetting" w:cs="Arabic Typesetting"/>
                <w:sz w:val="32"/>
                <w:szCs w:val="32"/>
                <w:rtl/>
              </w:rPr>
              <w:t>5</w:t>
            </w:r>
            <w:r>
              <w:rPr>
                <w:rFonts w:ascii="Arabic Typesetting" w:hAnsi="Arabic Typesetting" w:cs="Arabic Typesetting" w:hint="cs"/>
                <w:sz w:val="32"/>
                <w:szCs w:val="32"/>
                <w:rtl/>
              </w:rPr>
              <w:t>. واقتُبس التعريف الوارد في الجزء الخاص باستخدام المصطلحات من نص المعارف التقليدية</w:t>
            </w:r>
            <w:r w:rsidR="00E94453">
              <w:rPr>
                <w:rFonts w:ascii="Arabic Typesetting" w:hAnsi="Arabic Typesetting" w:cs="Arabic Typesetting" w:hint="cs"/>
                <w:sz w:val="32"/>
                <w:szCs w:val="32"/>
                <w:rtl/>
              </w:rPr>
              <w:t xml:space="preserve"> ومن غير الواضح </w:t>
            </w:r>
            <w:r w:rsidR="00EC34AE">
              <w:rPr>
                <w:rFonts w:ascii="Arabic Typesetting" w:hAnsi="Arabic Typesetting" w:cs="Arabic Typesetting" w:hint="cs"/>
                <w:sz w:val="32"/>
                <w:szCs w:val="32"/>
                <w:rtl/>
              </w:rPr>
              <w:t>ما إذا كان يمكن</w:t>
            </w:r>
            <w:r w:rsidR="00472B95">
              <w:rPr>
                <w:rFonts w:ascii="Arabic Typesetting" w:hAnsi="Arabic Typesetting" w:cs="Arabic Typesetting" w:hint="cs"/>
                <w:sz w:val="32"/>
                <w:szCs w:val="32"/>
                <w:rtl/>
              </w:rPr>
              <w:t xml:space="preserve"> تطبيقه</w:t>
            </w:r>
            <w:r w:rsidR="00E94453">
              <w:rPr>
                <w:rFonts w:ascii="Arabic Typesetting" w:hAnsi="Arabic Typesetting" w:cs="Arabic Typesetting" w:hint="cs"/>
                <w:sz w:val="32"/>
                <w:szCs w:val="32"/>
                <w:rtl/>
              </w:rPr>
              <w:t xml:space="preserve"> فعلا على أشكال التعبير ال</w:t>
            </w:r>
            <w:r w:rsidR="00EC34AE">
              <w:rPr>
                <w:rFonts w:ascii="Arabic Typesetting" w:hAnsi="Arabic Typesetting" w:cs="Arabic Typesetting" w:hint="cs"/>
                <w:sz w:val="32"/>
                <w:szCs w:val="32"/>
                <w:rtl/>
              </w:rPr>
              <w:t>ثقافي التقليدي. وقد ترغب اللجنة في النظر في مختلف التعاريف التي يشتمل عليها نص أشكال التعبير الثقافي التقليدي والبتّ في التعريف الأنسب لأشكال التعبير المذكورة.</w:t>
            </w:r>
          </w:p>
        </w:tc>
      </w:tr>
    </w:tbl>
    <w:p w:rsidR="00731CCC" w:rsidRDefault="00731CCC" w:rsidP="00205D25">
      <w:pPr>
        <w:pStyle w:val="NumberedParaAR"/>
        <w:numPr>
          <w:ilvl w:val="0"/>
          <w:numId w:val="0"/>
        </w:numPr>
        <w:rPr>
          <w:rtl/>
        </w:rPr>
      </w:pPr>
    </w:p>
    <w:p w:rsidR="00472B95" w:rsidRPr="00472B95" w:rsidRDefault="00472B95" w:rsidP="00766BC1">
      <w:pPr>
        <w:pStyle w:val="NumberedParaAR"/>
        <w:keepNext/>
        <w:numPr>
          <w:ilvl w:val="0"/>
          <w:numId w:val="0"/>
        </w:numPr>
        <w:rPr>
          <w:b/>
          <w:bCs/>
          <w:rtl/>
        </w:rPr>
      </w:pPr>
      <w:r w:rsidRPr="00472B95">
        <w:rPr>
          <w:rFonts w:hint="cs"/>
          <w:b/>
          <w:bCs/>
          <w:rtl/>
        </w:rPr>
        <w:t>إدارة الحقوق/المصالح (المادة</w:t>
      </w:r>
      <w:r w:rsidR="00766BC1">
        <w:rPr>
          <w:rFonts w:hint="eastAsia"/>
          <w:b/>
          <w:bCs/>
          <w:rtl/>
        </w:rPr>
        <w:t> </w:t>
      </w:r>
      <w:r w:rsidRPr="00472B95">
        <w:rPr>
          <w:rFonts w:hint="cs"/>
          <w:b/>
          <w:bCs/>
          <w:rtl/>
        </w:rPr>
        <w:t>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472B95" w:rsidRPr="00472B95" w:rsidTr="00472B95">
        <w:tc>
          <w:tcPr>
            <w:tcW w:w="1809" w:type="dxa"/>
            <w:shd w:val="clear" w:color="auto" w:fill="D9D9D9"/>
          </w:tcPr>
          <w:p w:rsidR="00472B95" w:rsidRPr="00472B95" w:rsidRDefault="00472B95" w:rsidP="00472B95">
            <w:pPr>
              <w:bidi/>
              <w:spacing w:before="120" w:after="120"/>
              <w:rPr>
                <w:rFonts w:ascii="Arabic Typesetting" w:hAnsi="Arabic Typesetting" w:cs="Arabic Typesetting"/>
                <w:bCs/>
                <w:iCs/>
                <w:sz w:val="32"/>
                <w:szCs w:val="32"/>
              </w:rPr>
            </w:pPr>
            <w:r w:rsidRPr="00472B95">
              <w:rPr>
                <w:rFonts w:ascii="Arabic Typesetting" w:hAnsi="Arabic Typesetting" w:cs="Arabic Typesetting" w:hint="cs"/>
                <w:bCs/>
                <w:iCs/>
                <w:sz w:val="32"/>
                <w:szCs w:val="32"/>
                <w:rtl/>
              </w:rPr>
              <w:t>البدائل الحالية</w:t>
            </w:r>
          </w:p>
        </w:tc>
        <w:tc>
          <w:tcPr>
            <w:tcW w:w="7677" w:type="dxa"/>
            <w:shd w:val="clear" w:color="auto" w:fill="auto"/>
          </w:tcPr>
          <w:p w:rsidR="00472B95" w:rsidRPr="00472B95" w:rsidRDefault="00472B95" w:rsidP="00183820">
            <w:pPr>
              <w:bidi/>
              <w:spacing w:before="120" w:after="120"/>
              <w:rPr>
                <w:rFonts w:ascii="Arabic Typesetting" w:hAnsi="Arabic Typesetting" w:cs="Arabic Typesetting"/>
                <w:sz w:val="32"/>
                <w:szCs w:val="32"/>
              </w:rPr>
            </w:pPr>
            <w:r w:rsidRPr="00472B95">
              <w:rPr>
                <w:rFonts w:ascii="Arabic Typesetting" w:hAnsi="Arabic Typesetting" w:cs="Arabic Typesetting"/>
                <w:sz w:val="32"/>
                <w:szCs w:val="32"/>
                <w:rtl/>
              </w:rPr>
              <w:t>لا تتناول المادة</w:t>
            </w:r>
            <w:r>
              <w:rPr>
                <w:rFonts w:ascii="Arabic Typesetting" w:hAnsi="Arabic Typesetting" w:cs="Arabic Typesetting" w:hint="cs"/>
                <w:sz w:val="32"/>
                <w:szCs w:val="32"/>
                <w:rtl/>
              </w:rPr>
              <w:t> 4</w:t>
            </w:r>
            <w:r w:rsidR="00183820">
              <w:rPr>
                <w:rFonts w:ascii="Arabic Typesetting" w:hAnsi="Arabic Typesetting" w:cs="Arabic Typesetting"/>
                <w:sz w:val="32"/>
                <w:szCs w:val="32"/>
                <w:rtl/>
              </w:rPr>
              <w:t xml:space="preserve"> "المستفيدين"</w:t>
            </w:r>
            <w:r w:rsidR="00183820">
              <w:rPr>
                <w:rFonts w:ascii="Arabic Typesetting" w:hAnsi="Arabic Typesetting" w:cs="Arabic Typesetting" w:hint="cs"/>
                <w:sz w:val="32"/>
                <w:szCs w:val="32"/>
                <w:rtl/>
              </w:rPr>
              <w:t xml:space="preserve">، </w:t>
            </w:r>
            <w:r w:rsidRPr="00472B95">
              <w:rPr>
                <w:rFonts w:ascii="Arabic Typesetting" w:hAnsi="Arabic Typesetting" w:cs="Arabic Typesetting"/>
                <w:sz w:val="32"/>
                <w:szCs w:val="32"/>
                <w:rtl/>
              </w:rPr>
              <w:t>ولكن تتناول تحديد الفئة التي ينبغي أن تدير الحقوق أو المصالح والكيفية التي ينبغي أن تُدار بها تلك الحقوق أو المصالح</w:t>
            </w:r>
            <w:r w:rsidR="00183820">
              <w:rPr>
                <w:rFonts w:ascii="Arabic Typesetting" w:hAnsi="Arabic Typesetting" w:cs="Arabic Typesetting" w:hint="cs"/>
                <w:sz w:val="32"/>
                <w:szCs w:val="32"/>
                <w:rtl/>
              </w:rPr>
              <w:t xml:space="preserve"> (انظر المناقشة الواردة أعلاه ضمن المادة</w:t>
            </w:r>
            <w:r w:rsidR="00183820">
              <w:rPr>
                <w:rFonts w:ascii="Arabic Typesetting" w:hAnsi="Arabic Typesetting" w:cs="Arabic Typesetting" w:hint="eastAsia"/>
                <w:sz w:val="32"/>
                <w:szCs w:val="32"/>
                <w:rtl/>
              </w:rPr>
              <w:t> </w:t>
            </w:r>
            <w:r w:rsidR="00183820">
              <w:rPr>
                <w:rFonts w:ascii="Arabic Typesetting" w:hAnsi="Arabic Typesetting" w:cs="Arabic Typesetting" w:hint="cs"/>
                <w:sz w:val="32"/>
                <w:szCs w:val="32"/>
                <w:rtl/>
              </w:rPr>
              <w:t>2 بشأن التمييز بين "المستفيدين" و"الإدارة المختصة").</w:t>
            </w:r>
            <w:r w:rsidRPr="00472B95">
              <w:rPr>
                <w:rFonts w:ascii="Arabic Typesetting" w:hAnsi="Arabic Typesetting" w:cs="Arabic Typesetting"/>
                <w:sz w:val="32"/>
                <w:szCs w:val="32"/>
                <w:rtl/>
              </w:rPr>
              <w:t xml:space="preserve"> وهي تشتمل </w:t>
            </w:r>
            <w:r w:rsidR="00183820">
              <w:rPr>
                <w:rFonts w:ascii="Arabic Typesetting" w:hAnsi="Arabic Typesetting" w:cs="Arabic Typesetting" w:hint="cs"/>
                <w:sz w:val="32"/>
                <w:szCs w:val="32"/>
                <w:rtl/>
              </w:rPr>
              <w:t xml:space="preserve">حاليا </w:t>
            </w:r>
            <w:r w:rsidRPr="00472B95">
              <w:rPr>
                <w:rFonts w:ascii="Arabic Typesetting" w:hAnsi="Arabic Typesetting" w:cs="Arabic Typesetting"/>
                <w:sz w:val="32"/>
                <w:szCs w:val="32"/>
                <w:rtl/>
              </w:rPr>
              <w:t xml:space="preserve">على </w:t>
            </w:r>
            <w:r w:rsidR="00183820">
              <w:rPr>
                <w:rFonts w:ascii="Arabic Typesetting" w:hAnsi="Arabic Typesetting" w:cs="Arabic Typesetting" w:hint="cs"/>
                <w:sz w:val="32"/>
                <w:szCs w:val="32"/>
                <w:rtl/>
              </w:rPr>
              <w:t xml:space="preserve">ثلاثة </w:t>
            </w:r>
            <w:r w:rsidRPr="00472B95">
              <w:rPr>
                <w:rFonts w:ascii="Arabic Typesetting" w:hAnsi="Arabic Typesetting" w:cs="Arabic Typesetting"/>
                <w:sz w:val="32"/>
                <w:szCs w:val="32"/>
                <w:rtl/>
              </w:rPr>
              <w:t>بدائل.</w:t>
            </w:r>
            <w:r w:rsidR="00183820">
              <w:rPr>
                <w:rFonts w:ascii="Arabic Typesetting" w:hAnsi="Arabic Typesetting" w:cs="Arabic Typesetting" w:hint="cs"/>
                <w:sz w:val="32"/>
                <w:szCs w:val="32"/>
                <w:rtl/>
              </w:rPr>
              <w:t xml:space="preserve"> </w:t>
            </w:r>
            <w:r w:rsidR="00183820" w:rsidRPr="00183820">
              <w:rPr>
                <w:rFonts w:ascii="Arabic Typesetting" w:hAnsi="Arabic Typesetting" w:cs="Arabic Typesetting"/>
                <w:sz w:val="32"/>
                <w:szCs w:val="32"/>
                <w:rtl/>
              </w:rPr>
              <w:t xml:space="preserve">ولا يبدو أن ثمة اتفاقا على مدى مشاركة أصحاب </w:t>
            </w:r>
            <w:r w:rsidR="00183820">
              <w:rPr>
                <w:rFonts w:ascii="Arabic Typesetting" w:hAnsi="Arabic Typesetting" w:cs="Arabic Typesetting" w:hint="cs"/>
                <w:sz w:val="32"/>
                <w:szCs w:val="32"/>
                <w:rtl/>
              </w:rPr>
              <w:t>أشكال التعبير الثقافي التقليدي</w:t>
            </w:r>
            <w:r w:rsidR="00183820" w:rsidRPr="00183820">
              <w:rPr>
                <w:rFonts w:ascii="Arabic Typesetting" w:hAnsi="Arabic Typesetting" w:cs="Arabic Typesetting"/>
                <w:sz w:val="32"/>
                <w:szCs w:val="32"/>
                <w:rtl/>
              </w:rPr>
              <w:t xml:space="preserve"> في إنشاء/تعيين الإدارة وعلى ما إذا كان إنشاء إدارة مختصة أمرا إجباريا أم لا.</w:t>
            </w:r>
          </w:p>
        </w:tc>
      </w:tr>
      <w:tr w:rsidR="00472B95" w:rsidRPr="00472B95" w:rsidTr="00472B95">
        <w:tc>
          <w:tcPr>
            <w:tcW w:w="1809" w:type="dxa"/>
            <w:shd w:val="clear" w:color="auto" w:fill="D9D9D9"/>
          </w:tcPr>
          <w:p w:rsidR="00472B95" w:rsidRPr="00183820" w:rsidRDefault="00183820" w:rsidP="00472B95">
            <w:pPr>
              <w:bidi/>
              <w:spacing w:before="120" w:after="120"/>
              <w:rPr>
                <w:rFonts w:ascii="Arabic Typesetting" w:hAnsi="Arabic Typesetting" w:cs="Arabic Typesetting"/>
                <w:bCs/>
                <w:iCs/>
                <w:sz w:val="32"/>
                <w:szCs w:val="32"/>
              </w:rPr>
            </w:pPr>
            <w:r w:rsidRPr="00183820">
              <w:rPr>
                <w:rFonts w:ascii="Arabic Typesetting" w:hAnsi="Arabic Typesetting" w:cs="Arabic Typesetting" w:hint="cs"/>
                <w:bCs/>
                <w:iCs/>
                <w:sz w:val="32"/>
                <w:szCs w:val="32"/>
                <w:rtl/>
              </w:rPr>
              <w:t>المرونة على الصعيد الوطني</w:t>
            </w:r>
          </w:p>
        </w:tc>
        <w:tc>
          <w:tcPr>
            <w:tcW w:w="7677" w:type="dxa"/>
            <w:shd w:val="clear" w:color="auto" w:fill="auto"/>
          </w:tcPr>
          <w:p w:rsidR="00472B95" w:rsidRPr="00472B95" w:rsidRDefault="00183820" w:rsidP="001A7C53">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من السُبل التي يمكن أن تنظر فيها الدول الأعضاء للمضي قدما في هذا الصدد</w:t>
            </w:r>
            <w:r w:rsidR="001A7C53">
              <w:rPr>
                <w:rFonts w:ascii="Arabic Typesetting" w:hAnsi="Arabic Typesetting" w:cs="Arabic Typesetting" w:hint="cs"/>
                <w:sz w:val="32"/>
                <w:szCs w:val="32"/>
                <w:rtl/>
              </w:rPr>
              <w:t xml:space="preserve"> ترك</w:t>
            </w:r>
            <w:r w:rsidRPr="00183820">
              <w:rPr>
                <w:rFonts w:ascii="Arabic Typesetting" w:hAnsi="Arabic Typesetting" w:cs="Arabic Typesetting"/>
                <w:sz w:val="32"/>
                <w:szCs w:val="32"/>
                <w:rtl/>
              </w:rPr>
              <w:t xml:space="preserve"> </w:t>
            </w:r>
            <w:r w:rsidR="001A7C53">
              <w:rPr>
                <w:rFonts w:ascii="Arabic Typesetting" w:hAnsi="Arabic Typesetting" w:cs="Arabic Typesetting" w:hint="cs"/>
                <w:sz w:val="32"/>
                <w:szCs w:val="32"/>
                <w:rtl/>
              </w:rPr>
              <w:t>ال</w:t>
            </w:r>
            <w:r w:rsidRPr="00183820">
              <w:rPr>
                <w:rFonts w:ascii="Arabic Typesetting" w:hAnsi="Arabic Typesetting" w:cs="Arabic Typesetting"/>
                <w:sz w:val="32"/>
                <w:szCs w:val="32"/>
                <w:rtl/>
              </w:rPr>
              <w:t>مرونة على الصعيد الوطني لتنفيذ الترتيبات المتعلقة بالإدارات المختصة، بدلا من محا</w:t>
            </w:r>
            <w:r w:rsidR="001A7C53">
              <w:rPr>
                <w:rFonts w:ascii="Arabic Typesetting" w:hAnsi="Arabic Typesetting" w:cs="Arabic Typesetting"/>
                <w:sz w:val="32"/>
                <w:szCs w:val="32"/>
                <w:rtl/>
              </w:rPr>
              <w:t>ولة تقديم حل يناسب جميع الحالات</w:t>
            </w:r>
            <w:r w:rsidR="001A7C53">
              <w:rPr>
                <w:rFonts w:ascii="Arabic Typesetting" w:hAnsi="Arabic Typesetting" w:cs="Arabic Typesetting" w:hint="cs"/>
                <w:sz w:val="32"/>
                <w:szCs w:val="32"/>
                <w:rtl/>
              </w:rPr>
              <w:t>.</w:t>
            </w:r>
          </w:p>
        </w:tc>
      </w:tr>
    </w:tbl>
    <w:p w:rsidR="00472B95" w:rsidRDefault="00472B95" w:rsidP="00205D25">
      <w:pPr>
        <w:pStyle w:val="NumberedParaAR"/>
        <w:numPr>
          <w:ilvl w:val="0"/>
          <w:numId w:val="0"/>
        </w:numPr>
        <w:rPr>
          <w:rtl/>
        </w:rPr>
      </w:pPr>
    </w:p>
    <w:p w:rsidR="001A7C53" w:rsidRPr="001A7C53" w:rsidRDefault="001A7C53" w:rsidP="00766BC1">
      <w:pPr>
        <w:pStyle w:val="NumberedParaAR"/>
        <w:keepNext/>
        <w:numPr>
          <w:ilvl w:val="0"/>
          <w:numId w:val="0"/>
        </w:numPr>
        <w:rPr>
          <w:b/>
          <w:bCs/>
          <w:rtl/>
        </w:rPr>
      </w:pPr>
      <w:r w:rsidRPr="001A7C53">
        <w:rPr>
          <w:rFonts w:hint="cs"/>
          <w:b/>
          <w:bCs/>
          <w:rtl/>
        </w:rPr>
        <w:t>مدة الحماية (المادة</w:t>
      </w:r>
      <w:r w:rsidR="00766BC1">
        <w:rPr>
          <w:rFonts w:hint="eastAsia"/>
          <w:b/>
          <w:bCs/>
          <w:rtl/>
        </w:rPr>
        <w:t> </w:t>
      </w:r>
      <w:r w:rsidRPr="001A7C53">
        <w:rPr>
          <w:rFonts w:hint="cs"/>
          <w:b/>
          <w:bCs/>
          <w:rtl/>
        </w:rPr>
        <w:t>6)</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766BC1" w:rsidRPr="00766BC1" w:rsidTr="00766BC1">
        <w:tc>
          <w:tcPr>
            <w:tcW w:w="1809" w:type="dxa"/>
            <w:shd w:val="clear" w:color="auto" w:fill="D9D9D9"/>
          </w:tcPr>
          <w:p w:rsidR="00766BC1" w:rsidRPr="00766BC1" w:rsidRDefault="00766BC1" w:rsidP="00766BC1">
            <w:pPr>
              <w:bidi/>
              <w:spacing w:before="120" w:after="120"/>
              <w:rPr>
                <w:rFonts w:ascii="Arabic Typesetting" w:hAnsi="Arabic Typesetting" w:cs="Arabic Typesetting"/>
                <w:bCs/>
                <w:iCs/>
                <w:sz w:val="32"/>
                <w:szCs w:val="32"/>
              </w:rPr>
            </w:pPr>
            <w:r w:rsidRPr="00766BC1">
              <w:rPr>
                <w:rFonts w:ascii="Arabic Typesetting" w:hAnsi="Arabic Typesetting" w:cs="Arabic Typesetting" w:hint="cs"/>
                <w:bCs/>
                <w:iCs/>
                <w:sz w:val="32"/>
                <w:szCs w:val="32"/>
                <w:rtl/>
              </w:rPr>
              <w:t>الخيارات الحالية</w:t>
            </w:r>
          </w:p>
        </w:tc>
        <w:tc>
          <w:tcPr>
            <w:tcW w:w="7677" w:type="dxa"/>
            <w:shd w:val="clear" w:color="auto" w:fill="auto"/>
          </w:tcPr>
          <w:p w:rsidR="00766BC1" w:rsidRPr="00766BC1" w:rsidRDefault="00766BC1" w:rsidP="00766BC1">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تحتوي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6 على ثلاثة خيارات. وينص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على مدة حماية مرتبطة بمعايير الأهلية الواردة في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وعلى مدة غير محدّدة بخصوص الحقوق المعنوية. ويربط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 مدة الحماية باستمرار التمتع بنطاق الحماية. أما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3 فلا يتناول سوى مدة حماية الجوانب المادية من أشكال التعبير الثقافي التقليدي، التي تُعد محدودة زمنيا.</w:t>
            </w:r>
          </w:p>
        </w:tc>
      </w:tr>
      <w:tr w:rsidR="00766BC1" w:rsidRPr="00766BC1" w:rsidTr="00766BC1">
        <w:tc>
          <w:tcPr>
            <w:tcW w:w="1809" w:type="dxa"/>
            <w:shd w:val="clear" w:color="auto" w:fill="D9D9D9"/>
          </w:tcPr>
          <w:p w:rsidR="00766BC1" w:rsidRPr="00C86998" w:rsidRDefault="00C86998" w:rsidP="00C86998">
            <w:pPr>
              <w:keepNext/>
              <w:bidi/>
              <w:spacing w:before="120" w:after="120"/>
              <w:rPr>
                <w:rFonts w:ascii="Arabic Typesetting" w:hAnsi="Arabic Typesetting" w:cs="Arabic Typesetting"/>
                <w:bCs/>
                <w:iCs/>
                <w:sz w:val="32"/>
                <w:szCs w:val="32"/>
              </w:rPr>
            </w:pPr>
            <w:r w:rsidRPr="00C86998">
              <w:rPr>
                <w:rFonts w:ascii="Arabic Typesetting" w:hAnsi="Arabic Typesetting" w:cs="Arabic Typesetting" w:hint="cs"/>
                <w:bCs/>
                <w:iCs/>
                <w:sz w:val="32"/>
                <w:szCs w:val="32"/>
                <w:rtl/>
              </w:rPr>
              <w:t>السبيل المقترح للمضي قدما</w:t>
            </w:r>
          </w:p>
        </w:tc>
        <w:tc>
          <w:tcPr>
            <w:tcW w:w="7677" w:type="dxa"/>
            <w:shd w:val="clear" w:color="auto" w:fill="auto"/>
          </w:tcPr>
          <w:p w:rsidR="00766BC1" w:rsidRPr="00766BC1" w:rsidRDefault="00C86998" w:rsidP="00C86998">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يمكن للجنة التفكير في إمكانية دمج الخيارات وإمكانية فرض حدود زمنية على مدد الحماية الخاصة بالجوانب المادية من أشكال التعبير الثقافي التقليدي.</w:t>
            </w:r>
          </w:p>
        </w:tc>
      </w:tr>
    </w:tbl>
    <w:p w:rsidR="001A7C53" w:rsidRDefault="001A7C53" w:rsidP="00205D25">
      <w:pPr>
        <w:pStyle w:val="NumberedParaAR"/>
        <w:numPr>
          <w:ilvl w:val="0"/>
          <w:numId w:val="0"/>
        </w:numPr>
        <w:rPr>
          <w:rtl/>
        </w:rPr>
      </w:pPr>
    </w:p>
    <w:p w:rsidR="00C86998" w:rsidRPr="00C86998" w:rsidRDefault="00C86998" w:rsidP="00C86998">
      <w:pPr>
        <w:pStyle w:val="NumberedParaAR"/>
        <w:keepNext/>
        <w:numPr>
          <w:ilvl w:val="0"/>
          <w:numId w:val="0"/>
        </w:numPr>
        <w:rPr>
          <w:b/>
          <w:bCs/>
          <w:rtl/>
        </w:rPr>
      </w:pPr>
      <w:r w:rsidRPr="00C86998">
        <w:rPr>
          <w:rFonts w:hint="cs"/>
          <w:b/>
          <w:bCs/>
          <w:rtl/>
        </w:rPr>
        <w:t>الشروط الشكلية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C86998" w:rsidRPr="00C86998" w:rsidTr="00C86998">
        <w:tc>
          <w:tcPr>
            <w:tcW w:w="1809" w:type="dxa"/>
            <w:shd w:val="clear" w:color="auto" w:fill="D9D9D9"/>
          </w:tcPr>
          <w:p w:rsidR="00C86998" w:rsidRPr="00C86998" w:rsidRDefault="00C86998" w:rsidP="00C86998">
            <w:pPr>
              <w:bidi/>
              <w:spacing w:before="120" w:after="120"/>
              <w:rPr>
                <w:rFonts w:ascii="Arabic Typesetting" w:hAnsi="Arabic Typesetting" w:cs="Arabic Typesetting"/>
                <w:bCs/>
                <w:iCs/>
                <w:sz w:val="32"/>
                <w:szCs w:val="32"/>
              </w:rPr>
            </w:pPr>
            <w:r w:rsidRPr="00C86998">
              <w:rPr>
                <w:rFonts w:ascii="Arabic Typesetting" w:hAnsi="Arabic Typesetting" w:cs="Arabic Typesetting" w:hint="cs"/>
                <w:bCs/>
                <w:iCs/>
                <w:sz w:val="32"/>
                <w:szCs w:val="32"/>
                <w:rtl/>
              </w:rPr>
              <w:t>الخيارات الحالية</w:t>
            </w:r>
          </w:p>
        </w:tc>
        <w:tc>
          <w:tcPr>
            <w:tcW w:w="7677" w:type="dxa"/>
            <w:shd w:val="clear" w:color="auto" w:fill="auto"/>
          </w:tcPr>
          <w:p w:rsidR="00C86998" w:rsidRPr="00C86998" w:rsidRDefault="00C86998" w:rsidP="00EC0EAA">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تحتوي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7 على خيارين. وينص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على ضرورة عدم إخضاع الحماية لأية شروط شكلية. وفي هذا الخيار، توجد أقواس مربّعة حول العبارة الافتتاحية "كمبدأ عام". وفي هذا السياق، استُخدمت تلك العبارة لتغطية الحالة التي تكون فيها الشروط الشكلية شرطا اختياريا، ولكنها لا تعرقل الحماية الممنوحة.</w:t>
            </w:r>
            <w:r w:rsidR="00EC0EAA">
              <w:rPr>
                <w:rFonts w:ascii="Arabic Typesetting" w:hAnsi="Arabic Typesetting" w:cs="Arabic Typesetting" w:hint="cs"/>
                <w:sz w:val="32"/>
                <w:szCs w:val="32"/>
                <w:rtl/>
              </w:rPr>
              <w:t xml:space="preserve"> ويتيح الخيار</w:t>
            </w:r>
            <w:r w:rsidR="00EC0EAA">
              <w:rPr>
                <w:rFonts w:ascii="Arabic Typesetting" w:hAnsi="Arabic Typesetting" w:cs="Arabic Typesetting" w:hint="eastAsia"/>
                <w:sz w:val="32"/>
                <w:szCs w:val="32"/>
                <w:rtl/>
              </w:rPr>
              <w:t> </w:t>
            </w:r>
            <w:r w:rsidR="00EC0EAA">
              <w:rPr>
                <w:rFonts w:ascii="Arabic Typesetting" w:hAnsi="Arabic Typesetting" w:cs="Arabic Typesetting" w:hint="cs"/>
                <w:sz w:val="32"/>
                <w:szCs w:val="32"/>
                <w:rtl/>
              </w:rPr>
              <w:t>2 للدول الأعضاء إمكانية فرض شروط شكلية، فيما عدا ما يخص أشكال التعبير الثقافي التقليدي السرية.</w:t>
            </w:r>
          </w:p>
        </w:tc>
      </w:tr>
      <w:tr w:rsidR="00C86998" w:rsidRPr="00C86998" w:rsidTr="00C86998">
        <w:tc>
          <w:tcPr>
            <w:tcW w:w="1809" w:type="dxa"/>
            <w:shd w:val="clear" w:color="auto" w:fill="D9D9D9"/>
          </w:tcPr>
          <w:p w:rsidR="00C86998" w:rsidRPr="00EC0EAA" w:rsidRDefault="00EC0EAA" w:rsidP="00C86998">
            <w:pPr>
              <w:bidi/>
              <w:spacing w:before="120" w:after="120"/>
              <w:rPr>
                <w:rFonts w:ascii="Arabic Typesetting" w:hAnsi="Arabic Typesetting" w:cs="Arabic Typesetting"/>
                <w:bCs/>
                <w:iCs/>
                <w:sz w:val="32"/>
                <w:szCs w:val="32"/>
              </w:rPr>
            </w:pPr>
            <w:r w:rsidRPr="00EC0EAA">
              <w:rPr>
                <w:rFonts w:ascii="Arabic Typesetting" w:hAnsi="Arabic Typesetting" w:cs="Arabic Typesetting" w:hint="cs"/>
                <w:bCs/>
                <w:iCs/>
                <w:sz w:val="32"/>
                <w:szCs w:val="32"/>
                <w:rtl/>
              </w:rPr>
              <w:t>الصلة بالنطاق</w:t>
            </w:r>
          </w:p>
        </w:tc>
        <w:tc>
          <w:tcPr>
            <w:tcW w:w="7677" w:type="dxa"/>
            <w:shd w:val="clear" w:color="auto" w:fill="auto"/>
          </w:tcPr>
          <w:p w:rsidR="00C86998" w:rsidRPr="00C86998" w:rsidRDefault="00EC0EAA" w:rsidP="00EC0EAA">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لدى مناقشة الشروط الشكلية، يمكن للجنة النظر في كيفية تأثير النهج المتعدد المستويات المنصوص عليه في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3 على الشروط الشكلية المحتملة. فيمكن، مثلا، توخي عدم فرض شروط شكلية سوى على بعض من أشكال التعبير الثقافي التقليدي. ويمكن أيضا أن تختلف تلك الشروط وفق نوع الحقوق المزمع منحها.</w:t>
            </w:r>
          </w:p>
        </w:tc>
      </w:tr>
    </w:tbl>
    <w:p w:rsidR="00C86998" w:rsidRDefault="00C86998" w:rsidP="00205D25">
      <w:pPr>
        <w:pStyle w:val="NumberedParaAR"/>
        <w:numPr>
          <w:ilvl w:val="0"/>
          <w:numId w:val="0"/>
        </w:numPr>
        <w:rPr>
          <w:rtl/>
        </w:rPr>
      </w:pPr>
    </w:p>
    <w:p w:rsidR="00395A26" w:rsidRPr="00395A26" w:rsidRDefault="00395A26" w:rsidP="00762FCF">
      <w:pPr>
        <w:pStyle w:val="NumberedParaAR"/>
        <w:keepNext/>
        <w:numPr>
          <w:ilvl w:val="0"/>
          <w:numId w:val="0"/>
        </w:numPr>
        <w:rPr>
          <w:b/>
          <w:bCs/>
          <w:rtl/>
        </w:rPr>
      </w:pPr>
      <w:r w:rsidRPr="00395A26">
        <w:rPr>
          <w:rFonts w:hint="cs"/>
          <w:b/>
          <w:bCs/>
          <w:rtl/>
        </w:rPr>
        <w:t xml:space="preserve">العقوبات </w:t>
      </w:r>
      <w:proofErr w:type="spellStart"/>
      <w:r w:rsidRPr="00395A26">
        <w:rPr>
          <w:rFonts w:hint="cs"/>
          <w:b/>
          <w:bCs/>
          <w:rtl/>
        </w:rPr>
        <w:t>والجزاءات</w:t>
      </w:r>
      <w:proofErr w:type="spellEnd"/>
      <w:r w:rsidRPr="00395A26">
        <w:rPr>
          <w:rFonts w:hint="cs"/>
          <w:b/>
          <w:bCs/>
          <w:rtl/>
        </w:rPr>
        <w:t xml:space="preserve"> وممارسة الحقوق (المادة</w:t>
      </w:r>
      <w:r w:rsidR="00762FCF">
        <w:rPr>
          <w:rFonts w:hint="eastAsia"/>
          <w:b/>
          <w:bCs/>
          <w:rtl/>
        </w:rPr>
        <w:t> </w:t>
      </w:r>
      <w:r w:rsidRPr="00395A26">
        <w:rPr>
          <w:rFonts w:hint="cs"/>
          <w:b/>
          <w:bCs/>
          <w:rtl/>
        </w:rPr>
        <w:t>8)</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395A26" w:rsidRPr="00395A26" w:rsidTr="00395A26">
        <w:tc>
          <w:tcPr>
            <w:tcW w:w="1809" w:type="dxa"/>
            <w:shd w:val="clear" w:color="auto" w:fill="D9D9D9"/>
          </w:tcPr>
          <w:p w:rsidR="00395A26" w:rsidRPr="00395A26" w:rsidRDefault="00395A26" w:rsidP="00395A26">
            <w:pPr>
              <w:bidi/>
              <w:spacing w:before="120" w:after="120"/>
              <w:rPr>
                <w:rFonts w:ascii="Arabic Typesetting" w:hAnsi="Arabic Typesetting" w:cs="Arabic Typesetting"/>
                <w:bCs/>
                <w:iCs/>
                <w:sz w:val="32"/>
                <w:szCs w:val="32"/>
              </w:rPr>
            </w:pPr>
            <w:r w:rsidRPr="00395A26">
              <w:rPr>
                <w:rFonts w:ascii="Arabic Typesetting" w:hAnsi="Arabic Typesetting" w:cs="Arabic Typesetting" w:hint="cs"/>
                <w:bCs/>
                <w:iCs/>
                <w:sz w:val="32"/>
                <w:szCs w:val="32"/>
                <w:rtl/>
              </w:rPr>
              <w:t>الخيارات الحالية</w:t>
            </w:r>
          </w:p>
        </w:tc>
        <w:tc>
          <w:tcPr>
            <w:tcW w:w="7677" w:type="dxa"/>
            <w:shd w:val="clear" w:color="auto" w:fill="auto"/>
          </w:tcPr>
          <w:p w:rsidR="00395A26" w:rsidRPr="00395A26" w:rsidRDefault="00395A26" w:rsidP="005D7457">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تحتوي المادة الخاصة بالعقوبات، حاليا، على خيارين. ويتيح الخيار</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للدول المرونة اللازمة لتحديد العقوبات المناسبة بالاستناد إلى القانون الوطني. أما الخيار</w:t>
            </w:r>
            <w:r w:rsidR="005D7457">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2 فهو أكثر تقييدا وينص على عقوبات </w:t>
            </w:r>
            <w:r w:rsidR="00FE03D6">
              <w:rPr>
                <w:rFonts w:ascii="Arabic Typesetting" w:hAnsi="Arabic Typesetting" w:cs="Arabic Typesetting" w:hint="cs"/>
                <w:sz w:val="32"/>
                <w:szCs w:val="32"/>
                <w:rtl/>
              </w:rPr>
              <w:t>في حالة انتهاك للحماية الممنوحة لأشكال التعبير الثقافي التقليدي.</w:t>
            </w:r>
          </w:p>
        </w:tc>
      </w:tr>
      <w:tr w:rsidR="00395A26" w:rsidRPr="00395A26" w:rsidTr="00395A26">
        <w:tc>
          <w:tcPr>
            <w:tcW w:w="1809" w:type="dxa"/>
            <w:shd w:val="clear" w:color="auto" w:fill="D9D9D9"/>
          </w:tcPr>
          <w:p w:rsidR="00395A26" w:rsidRPr="00395A26" w:rsidRDefault="00395A26" w:rsidP="00395A26">
            <w:pPr>
              <w:bidi/>
              <w:spacing w:before="120" w:after="120"/>
              <w:rPr>
                <w:rFonts w:ascii="Arabic Typesetting" w:hAnsi="Arabic Typesetting" w:cs="Arabic Typesetting"/>
                <w:bCs/>
                <w:iCs/>
                <w:sz w:val="32"/>
                <w:szCs w:val="32"/>
              </w:rPr>
            </w:pPr>
            <w:r w:rsidRPr="00395A26">
              <w:rPr>
                <w:rFonts w:ascii="Arabic Typesetting" w:hAnsi="Arabic Typesetting" w:cs="Arabic Typesetting" w:hint="cs"/>
                <w:bCs/>
                <w:iCs/>
                <w:sz w:val="32"/>
                <w:szCs w:val="32"/>
                <w:rtl/>
              </w:rPr>
              <w:t>النهج المقترح</w:t>
            </w:r>
          </w:p>
        </w:tc>
        <w:tc>
          <w:tcPr>
            <w:tcW w:w="7677" w:type="dxa"/>
            <w:shd w:val="clear" w:color="auto" w:fill="auto"/>
          </w:tcPr>
          <w:p w:rsidR="00395A26" w:rsidRPr="00395A26" w:rsidRDefault="00FE03D6" w:rsidP="00FE03D6">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يمكن للجنة التفكير في السبل الممكنة لدمج الخيارين</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 و2. ويمكن، ربما، أن توفر المادة إطارا عاما على الصعيد الدولي، وتترك التفاصيل للتشريع الوطني. وأرى أنه من الجدير النظر في هذا النهج.</w:t>
            </w:r>
          </w:p>
        </w:tc>
      </w:tr>
      <w:tr w:rsidR="00395A26" w:rsidRPr="00395A26" w:rsidTr="00395A26">
        <w:tc>
          <w:tcPr>
            <w:tcW w:w="1809" w:type="dxa"/>
            <w:shd w:val="clear" w:color="auto" w:fill="D9D9D9"/>
          </w:tcPr>
          <w:p w:rsidR="00395A26" w:rsidRPr="00FE03D6" w:rsidRDefault="00395A26" w:rsidP="00395A26">
            <w:pPr>
              <w:bidi/>
              <w:spacing w:before="120" w:after="120"/>
              <w:rPr>
                <w:rFonts w:ascii="Arabic Typesetting" w:hAnsi="Arabic Typesetting" w:cs="Arabic Typesetting"/>
                <w:bCs/>
                <w:iCs/>
                <w:sz w:val="32"/>
                <w:szCs w:val="32"/>
              </w:rPr>
            </w:pPr>
            <w:r w:rsidRPr="00FE03D6">
              <w:rPr>
                <w:rFonts w:ascii="Arabic Typesetting" w:hAnsi="Arabic Typesetting" w:cs="Arabic Typesetting" w:hint="cs"/>
                <w:bCs/>
                <w:iCs/>
                <w:sz w:val="32"/>
                <w:szCs w:val="32"/>
                <w:rtl/>
              </w:rPr>
              <w:t>الآلية البديلة لتسوية المنازعات</w:t>
            </w:r>
          </w:p>
        </w:tc>
        <w:tc>
          <w:tcPr>
            <w:tcW w:w="7677" w:type="dxa"/>
            <w:shd w:val="clear" w:color="auto" w:fill="auto"/>
          </w:tcPr>
          <w:p w:rsidR="00395A26" w:rsidRPr="00395A26" w:rsidRDefault="00FE03D6" w:rsidP="00FE03D6">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يمكن للدول الأعضاء أن تحاول التوصل إلى اتفاق حول ما إذا كان يلزم للدول أن توفر للأطراف في منازعة إمكانية اللجوء إلى آليات بديلة لتسوية المنازعات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2.8).</w:t>
            </w:r>
          </w:p>
        </w:tc>
      </w:tr>
    </w:tbl>
    <w:p w:rsidR="00395A26" w:rsidRDefault="00395A26" w:rsidP="00205D25">
      <w:pPr>
        <w:pStyle w:val="NumberedParaAR"/>
        <w:numPr>
          <w:ilvl w:val="0"/>
          <w:numId w:val="0"/>
        </w:numPr>
        <w:rPr>
          <w:rtl/>
        </w:rPr>
      </w:pPr>
    </w:p>
    <w:p w:rsidR="00235BFC" w:rsidRPr="00762FCF" w:rsidRDefault="00762FCF" w:rsidP="00762FCF">
      <w:pPr>
        <w:pStyle w:val="NumberedParaAR"/>
        <w:keepNext/>
        <w:numPr>
          <w:ilvl w:val="0"/>
          <w:numId w:val="0"/>
        </w:numPr>
        <w:rPr>
          <w:b/>
          <w:bCs/>
          <w:rtl/>
        </w:rPr>
      </w:pPr>
      <w:r w:rsidRPr="00762FCF">
        <w:rPr>
          <w:rFonts w:hint="cs"/>
          <w:b/>
          <w:bCs/>
          <w:rtl/>
        </w:rPr>
        <w:t>التدابير الانتقالية (المادة</w:t>
      </w:r>
      <w:r w:rsidRPr="00762FCF">
        <w:rPr>
          <w:rFonts w:hint="eastAsia"/>
          <w:b/>
          <w:bCs/>
          <w:rtl/>
        </w:rPr>
        <w:t> </w:t>
      </w:r>
      <w:r w:rsidRPr="00762FCF">
        <w:rPr>
          <w:rFonts w:hint="cs"/>
          <w:b/>
          <w:bCs/>
          <w:rtl/>
        </w:rPr>
        <w:t>9)</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7915A0" w:rsidRPr="007915A0" w:rsidTr="007915A0">
        <w:tc>
          <w:tcPr>
            <w:tcW w:w="1809" w:type="dxa"/>
            <w:shd w:val="clear" w:color="auto" w:fill="D9D9D9"/>
          </w:tcPr>
          <w:p w:rsidR="007915A0" w:rsidRPr="007915A0" w:rsidRDefault="007915A0" w:rsidP="007915A0">
            <w:pPr>
              <w:bidi/>
              <w:spacing w:before="120" w:after="120"/>
              <w:rPr>
                <w:rFonts w:ascii="Arabic Typesetting" w:hAnsi="Arabic Typesetting" w:cs="Arabic Typesetting"/>
                <w:bCs/>
                <w:iCs/>
                <w:sz w:val="32"/>
                <w:szCs w:val="32"/>
              </w:rPr>
            </w:pPr>
            <w:r w:rsidRPr="007915A0">
              <w:rPr>
                <w:rFonts w:ascii="Arabic Typesetting" w:hAnsi="Arabic Typesetting" w:cs="Arabic Typesetting" w:hint="cs"/>
                <w:bCs/>
                <w:iCs/>
                <w:sz w:val="32"/>
                <w:szCs w:val="32"/>
                <w:rtl/>
              </w:rPr>
              <w:t>نطاق التطبيق</w:t>
            </w:r>
          </w:p>
        </w:tc>
        <w:tc>
          <w:tcPr>
            <w:tcW w:w="7677" w:type="dxa"/>
            <w:shd w:val="clear" w:color="auto" w:fill="auto"/>
          </w:tcPr>
          <w:p w:rsidR="007915A0" w:rsidRPr="007915A0" w:rsidRDefault="007915A0" w:rsidP="007915A0">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يبدو أن هناك توافقا بشأن ضرورة تطبيق الصك على جميع أشكال التعبير الثقافي التقليدي التي تستوفي، عند دخول الصك حيز النفاذ، كل معايير الحماية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w:t>
            </w:r>
          </w:p>
        </w:tc>
      </w:tr>
      <w:tr w:rsidR="007915A0" w:rsidRPr="007915A0" w:rsidTr="007915A0">
        <w:tc>
          <w:tcPr>
            <w:tcW w:w="1809" w:type="dxa"/>
            <w:shd w:val="clear" w:color="auto" w:fill="D9D9D9"/>
          </w:tcPr>
          <w:p w:rsidR="007915A0" w:rsidRPr="007915A0" w:rsidRDefault="007915A0" w:rsidP="007915A0">
            <w:pPr>
              <w:bidi/>
              <w:spacing w:before="120" w:after="120"/>
              <w:rPr>
                <w:rFonts w:ascii="Arabic Typesetting" w:hAnsi="Arabic Typesetting" w:cs="Arabic Typesetting"/>
                <w:bCs/>
                <w:iCs/>
                <w:sz w:val="32"/>
                <w:szCs w:val="32"/>
              </w:rPr>
            </w:pPr>
            <w:r w:rsidRPr="007915A0">
              <w:rPr>
                <w:rFonts w:ascii="Arabic Typesetting" w:hAnsi="Arabic Typesetting" w:cs="Arabic Typesetting" w:hint="cs"/>
                <w:bCs/>
                <w:iCs/>
                <w:sz w:val="32"/>
                <w:szCs w:val="32"/>
                <w:rtl/>
              </w:rPr>
              <w:t>الحقوق التي اكتسبها الغير</w:t>
            </w:r>
          </w:p>
        </w:tc>
        <w:tc>
          <w:tcPr>
            <w:tcW w:w="7677" w:type="dxa"/>
            <w:shd w:val="clear" w:color="auto" w:fill="auto"/>
          </w:tcPr>
          <w:p w:rsidR="007915A0" w:rsidRPr="007915A0" w:rsidRDefault="007915A0" w:rsidP="002B1D4A">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يوجد، في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 خلاف حول الطريقة التي ينبغي أن تُعامل بها الحقوق التي اكتسبها الغير قبل دخول الصك حيز النفاذ. فالخيار</w:t>
            </w:r>
            <w:r w:rsidR="002B1D4A">
              <w:rPr>
                <w:rFonts w:ascii="Arabic Typesetting" w:hAnsi="Arabic Typesetting" w:cs="Arabic Typesetting" w:hint="eastAsia"/>
                <w:sz w:val="32"/>
                <w:szCs w:val="32"/>
                <w:rtl/>
              </w:rPr>
              <w:t> </w:t>
            </w:r>
            <w:r>
              <w:rPr>
                <w:rFonts w:ascii="Arabic Typesetting" w:hAnsi="Arabic Typesetting" w:cs="Arabic Typesetting" w:hint="cs"/>
                <w:sz w:val="32"/>
                <w:szCs w:val="32"/>
                <w:rtl/>
              </w:rPr>
              <w:t>1 يحمي حقوق الغير القائمة، في حين ينص الخيار</w:t>
            </w:r>
            <w:r w:rsidR="002B1D4A">
              <w:rPr>
                <w:rFonts w:ascii="Arabic Typesetting" w:hAnsi="Arabic Typesetting" w:cs="Arabic Typesetting" w:hint="eastAsia"/>
                <w:sz w:val="32"/>
                <w:szCs w:val="32"/>
                <w:rtl/>
              </w:rPr>
              <w:t> </w:t>
            </w:r>
            <w:r>
              <w:rPr>
                <w:rFonts w:ascii="Arabic Typesetting" w:hAnsi="Arabic Typesetting" w:cs="Arabic Typesetting" w:hint="cs"/>
                <w:sz w:val="32"/>
                <w:szCs w:val="32"/>
                <w:rtl/>
              </w:rPr>
              <w:t>2 على ضرورة تكييف استخدامات الغير المستمرة لتتماشى مع أحكام الصك. ويجب إجراء المزيد من المناقشات حول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2 للتوفيق بين مختلف الآراء.</w:t>
            </w:r>
          </w:p>
        </w:tc>
      </w:tr>
      <w:tr w:rsidR="007915A0" w:rsidRPr="007915A0" w:rsidTr="007915A0">
        <w:tc>
          <w:tcPr>
            <w:tcW w:w="1809" w:type="dxa"/>
            <w:shd w:val="clear" w:color="auto" w:fill="D9D9D9"/>
          </w:tcPr>
          <w:p w:rsidR="007915A0" w:rsidRPr="00CE44F5" w:rsidRDefault="00CE44F5" w:rsidP="00CE44F5">
            <w:pPr>
              <w:keepNext/>
              <w:bidi/>
              <w:spacing w:before="120" w:after="120"/>
              <w:rPr>
                <w:rFonts w:ascii="Arabic Typesetting" w:hAnsi="Arabic Typesetting" w:cs="Arabic Typesetting"/>
                <w:bCs/>
                <w:iCs/>
                <w:sz w:val="32"/>
                <w:szCs w:val="32"/>
              </w:rPr>
            </w:pPr>
            <w:r w:rsidRPr="00CE44F5">
              <w:rPr>
                <w:rFonts w:ascii="Arabic Typesetting" w:hAnsi="Arabic Typesetting" w:cs="Arabic Typesetting" w:hint="cs"/>
                <w:bCs/>
                <w:iCs/>
                <w:sz w:val="32"/>
                <w:szCs w:val="32"/>
                <w:rtl/>
              </w:rPr>
              <w:t>استرجاع أشكال التعبير الثقافي التقليدي</w:t>
            </w:r>
          </w:p>
        </w:tc>
        <w:tc>
          <w:tcPr>
            <w:tcW w:w="7677" w:type="dxa"/>
            <w:shd w:val="clear" w:color="auto" w:fill="auto"/>
          </w:tcPr>
          <w:p w:rsidR="007915A0" w:rsidRPr="007915A0" w:rsidRDefault="002B1D4A" w:rsidP="00590CBE">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تتناول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3 مسألة استرجاع أشكال التعبير الثقافي التقليدي. </w:t>
            </w:r>
            <w:r w:rsidR="00590CBE">
              <w:rPr>
                <w:rFonts w:ascii="Arabic Typesetting" w:hAnsi="Arabic Typesetting" w:cs="Arabic Typesetting" w:hint="cs"/>
                <w:sz w:val="32"/>
                <w:szCs w:val="32"/>
                <w:rtl/>
              </w:rPr>
              <w:t>و</w:t>
            </w:r>
            <w:r w:rsidR="00590CBE" w:rsidRPr="00590CBE">
              <w:rPr>
                <w:rFonts w:ascii="Arabic Typesetting" w:hAnsi="Arabic Typesetting" w:cs="Arabic Typesetting"/>
                <w:sz w:val="32"/>
                <w:szCs w:val="32"/>
                <w:rtl/>
              </w:rPr>
              <w:t xml:space="preserve">ليس من الواضح </w:t>
            </w:r>
            <w:r w:rsidR="00590CBE">
              <w:rPr>
                <w:rFonts w:ascii="Arabic Typesetting" w:hAnsi="Arabic Typesetting" w:cs="Arabic Typesetting" w:hint="cs"/>
                <w:sz w:val="32"/>
                <w:szCs w:val="32"/>
                <w:rtl/>
              </w:rPr>
              <w:t xml:space="preserve">ما </w:t>
            </w:r>
            <w:r w:rsidR="00590CBE" w:rsidRPr="00590CBE">
              <w:rPr>
                <w:rFonts w:ascii="Arabic Typesetting" w:hAnsi="Arabic Typesetting" w:cs="Arabic Typesetting"/>
                <w:sz w:val="32"/>
                <w:szCs w:val="32"/>
                <w:rtl/>
              </w:rPr>
              <w:t xml:space="preserve">إذا كان هذا الحكم </w:t>
            </w:r>
            <w:r w:rsidR="00590CBE">
              <w:rPr>
                <w:rFonts w:ascii="Arabic Typesetting" w:hAnsi="Arabic Typesetting" w:cs="Arabic Typesetting" w:hint="cs"/>
                <w:sz w:val="32"/>
                <w:szCs w:val="32"/>
                <w:rtl/>
              </w:rPr>
              <w:t>يستهدف</w:t>
            </w:r>
            <w:r w:rsidR="00590CBE" w:rsidRPr="00590CBE">
              <w:rPr>
                <w:rFonts w:ascii="Arabic Typesetting" w:hAnsi="Arabic Typesetting" w:cs="Arabic Typesetting"/>
                <w:sz w:val="32"/>
                <w:szCs w:val="32"/>
                <w:rtl/>
              </w:rPr>
              <w:t xml:space="preserve"> استرجاع الحقوق </w:t>
            </w:r>
            <w:r w:rsidR="00590CBE">
              <w:rPr>
                <w:rFonts w:ascii="Arabic Typesetting" w:hAnsi="Arabic Typesetting" w:cs="Arabic Typesetting" w:hint="cs"/>
                <w:sz w:val="32"/>
                <w:szCs w:val="32"/>
                <w:rtl/>
              </w:rPr>
              <w:t>المرتبطة</w:t>
            </w:r>
            <w:r w:rsidR="00590CBE" w:rsidRPr="00590CBE">
              <w:rPr>
                <w:rFonts w:ascii="Arabic Typesetting" w:hAnsi="Arabic Typesetting" w:cs="Arabic Typesetting"/>
                <w:sz w:val="32"/>
                <w:szCs w:val="32"/>
                <w:rtl/>
              </w:rPr>
              <w:t xml:space="preserve"> </w:t>
            </w:r>
            <w:r w:rsidR="00590CBE">
              <w:rPr>
                <w:rFonts w:ascii="Arabic Typesetting" w:hAnsi="Arabic Typesetting" w:cs="Arabic Typesetting" w:hint="cs"/>
                <w:sz w:val="32"/>
                <w:szCs w:val="32"/>
                <w:rtl/>
              </w:rPr>
              <w:t>ب</w:t>
            </w:r>
            <w:r w:rsidR="00590CBE" w:rsidRPr="00590CBE">
              <w:rPr>
                <w:rFonts w:ascii="Arabic Typesetting" w:hAnsi="Arabic Typesetting" w:cs="Arabic Typesetting"/>
                <w:sz w:val="32"/>
                <w:szCs w:val="32"/>
                <w:rtl/>
              </w:rPr>
              <w:t>أ</w:t>
            </w:r>
            <w:r w:rsidR="00590CBE">
              <w:rPr>
                <w:rFonts w:ascii="Arabic Typesetting" w:hAnsi="Arabic Typesetting" w:cs="Arabic Typesetting"/>
                <w:sz w:val="32"/>
                <w:szCs w:val="32"/>
                <w:rtl/>
              </w:rPr>
              <w:t>شكال التعبير الثقافي التقليدي أ</w:t>
            </w:r>
            <w:r w:rsidR="00590CBE">
              <w:rPr>
                <w:rFonts w:ascii="Arabic Typesetting" w:hAnsi="Arabic Typesetting" w:cs="Arabic Typesetting" w:hint="cs"/>
                <w:sz w:val="32"/>
                <w:szCs w:val="32"/>
                <w:rtl/>
              </w:rPr>
              <w:t>و</w:t>
            </w:r>
            <w:r w:rsidR="00590CBE" w:rsidRPr="00590CBE">
              <w:rPr>
                <w:rFonts w:ascii="Arabic Typesetting" w:hAnsi="Arabic Typesetting" w:cs="Arabic Typesetting"/>
                <w:sz w:val="32"/>
                <w:szCs w:val="32"/>
                <w:rtl/>
              </w:rPr>
              <w:t xml:space="preserve"> استرجاع أشكال التعبير الثقافي التقليدي نفسها باعتبارها </w:t>
            </w:r>
            <w:r w:rsidR="00590CBE">
              <w:rPr>
                <w:rFonts w:ascii="Arabic Typesetting" w:hAnsi="Arabic Typesetting" w:cs="Arabic Typesetting" w:hint="cs"/>
                <w:sz w:val="32"/>
                <w:szCs w:val="32"/>
                <w:rtl/>
              </w:rPr>
              <w:t>عناصر</w:t>
            </w:r>
            <w:r w:rsidR="00590CBE" w:rsidRPr="00590CBE">
              <w:rPr>
                <w:rFonts w:ascii="Arabic Typesetting" w:hAnsi="Arabic Typesetting" w:cs="Arabic Typesetting"/>
                <w:sz w:val="32"/>
                <w:szCs w:val="32"/>
                <w:rtl/>
              </w:rPr>
              <w:t xml:space="preserve"> من الملكية الثقافية لا تندرج </w:t>
            </w:r>
            <w:r w:rsidR="00590CBE">
              <w:rPr>
                <w:rFonts w:ascii="Arabic Typesetting" w:hAnsi="Arabic Typesetting" w:cs="Arabic Typesetting" w:hint="cs"/>
                <w:sz w:val="32"/>
                <w:szCs w:val="32"/>
                <w:rtl/>
              </w:rPr>
              <w:t>بالتالي</w:t>
            </w:r>
            <w:r w:rsidR="00590CBE" w:rsidRPr="00590CBE">
              <w:rPr>
                <w:rFonts w:ascii="Arabic Typesetting" w:hAnsi="Arabic Typesetting" w:cs="Arabic Typesetting"/>
                <w:sz w:val="32"/>
                <w:szCs w:val="32"/>
                <w:rtl/>
              </w:rPr>
              <w:t xml:space="preserve"> في نطاق عمل اللجنة بشأن الملكية الفكرية، وقد تتعارض مع الصكوك الدولي</w:t>
            </w:r>
            <w:r w:rsidR="00590CBE">
              <w:rPr>
                <w:rFonts w:ascii="Arabic Typesetting" w:hAnsi="Arabic Typesetting" w:cs="Arabic Typesetting"/>
                <w:sz w:val="32"/>
                <w:szCs w:val="32"/>
                <w:rtl/>
              </w:rPr>
              <w:t xml:space="preserve">ة الأخرى، </w:t>
            </w:r>
            <w:r w:rsidR="00590CBE" w:rsidRPr="00590CBE">
              <w:rPr>
                <w:rFonts w:ascii="Arabic Typesetting" w:hAnsi="Arabic Typesetting" w:cs="Arabic Typesetting"/>
                <w:sz w:val="32"/>
                <w:szCs w:val="32"/>
                <w:rtl/>
              </w:rPr>
              <w:t>لا</w:t>
            </w:r>
            <w:r w:rsidR="00590CBE">
              <w:rPr>
                <w:rFonts w:ascii="Arabic Typesetting" w:hAnsi="Arabic Typesetting" w:cs="Arabic Typesetting" w:hint="cs"/>
                <w:sz w:val="32"/>
                <w:szCs w:val="32"/>
                <w:rtl/>
              </w:rPr>
              <w:t> </w:t>
            </w:r>
            <w:r w:rsidR="00590CBE" w:rsidRPr="00590CBE">
              <w:rPr>
                <w:rFonts w:ascii="Arabic Typesetting" w:hAnsi="Arabic Typesetting" w:cs="Arabic Typesetting"/>
                <w:sz w:val="32"/>
                <w:szCs w:val="32"/>
                <w:rtl/>
              </w:rPr>
              <w:t>سيما اتفاقية اليونسكو لعام</w:t>
            </w:r>
            <w:r w:rsidR="00590CBE">
              <w:rPr>
                <w:rFonts w:ascii="Arabic Typesetting" w:hAnsi="Arabic Typesetting" w:cs="Arabic Typesetting" w:hint="cs"/>
                <w:sz w:val="32"/>
                <w:szCs w:val="32"/>
                <w:rtl/>
              </w:rPr>
              <w:t> </w:t>
            </w:r>
            <w:r w:rsidR="00590CBE" w:rsidRPr="00590CBE">
              <w:rPr>
                <w:rFonts w:ascii="Arabic Typesetting" w:hAnsi="Arabic Typesetting" w:cs="Arabic Typesetting"/>
                <w:sz w:val="32"/>
                <w:szCs w:val="32"/>
                <w:rtl/>
              </w:rPr>
              <w:t>1970</w:t>
            </w:r>
            <w:r w:rsidR="00590CBE">
              <w:rPr>
                <w:rFonts w:ascii="Arabic Typesetting" w:hAnsi="Arabic Typesetting" w:cs="Arabic Typesetting" w:hint="cs"/>
                <w:sz w:val="32"/>
                <w:szCs w:val="32"/>
                <w:rtl/>
              </w:rPr>
              <w:t xml:space="preserve"> </w:t>
            </w:r>
            <w:r w:rsidR="00590CBE" w:rsidRPr="00590CBE">
              <w:rPr>
                <w:rFonts w:ascii="Arabic Typesetting" w:hAnsi="Arabic Typesetting" w:cs="Arabic Typesetting"/>
                <w:sz w:val="32"/>
                <w:szCs w:val="32"/>
                <w:rtl/>
              </w:rPr>
              <w:t xml:space="preserve">بشأن </w:t>
            </w:r>
            <w:r w:rsidR="00590CBE">
              <w:rPr>
                <w:rFonts w:ascii="Arabic Typesetting" w:hAnsi="Arabic Typesetting" w:cs="Arabic Typesetting" w:hint="cs"/>
                <w:sz w:val="32"/>
                <w:szCs w:val="32"/>
                <w:rtl/>
              </w:rPr>
              <w:t>الوسائل التي تستخدم</w:t>
            </w:r>
            <w:r w:rsidR="00590CBE" w:rsidRPr="00590CBE">
              <w:rPr>
                <w:rFonts w:ascii="Arabic Typesetting" w:hAnsi="Arabic Typesetting" w:cs="Arabic Typesetting"/>
                <w:sz w:val="32"/>
                <w:szCs w:val="32"/>
                <w:rtl/>
              </w:rPr>
              <w:t xml:space="preserve"> لحظر ومنع استيراد وتصدير ونقل ملكية الممتلكات الثقافية بطرق غير مشروعة.</w:t>
            </w:r>
            <w:r w:rsidR="00590CBE">
              <w:rPr>
                <w:rFonts w:ascii="Arabic Typesetting" w:hAnsi="Arabic Typesetting" w:cs="Arabic Typesetting" w:hint="cs"/>
                <w:sz w:val="32"/>
                <w:szCs w:val="32"/>
                <w:rtl/>
              </w:rPr>
              <w:t xml:space="preserve"> ولا بد أن توضّح اللجنة هذه النقطة.</w:t>
            </w:r>
          </w:p>
        </w:tc>
      </w:tr>
    </w:tbl>
    <w:p w:rsidR="00762FCF" w:rsidRDefault="00762FCF" w:rsidP="00205D25">
      <w:pPr>
        <w:pStyle w:val="NumberedParaAR"/>
        <w:numPr>
          <w:ilvl w:val="0"/>
          <w:numId w:val="0"/>
        </w:numPr>
        <w:rPr>
          <w:rtl/>
        </w:rPr>
      </w:pPr>
    </w:p>
    <w:p w:rsidR="00590CBE" w:rsidRPr="001E5A28" w:rsidRDefault="001E5A28" w:rsidP="001E5A28">
      <w:pPr>
        <w:pStyle w:val="NumberedParaAR"/>
        <w:keepNext/>
        <w:numPr>
          <w:ilvl w:val="0"/>
          <w:numId w:val="0"/>
        </w:numPr>
        <w:rPr>
          <w:b/>
          <w:bCs/>
          <w:rtl/>
        </w:rPr>
      </w:pPr>
      <w:r w:rsidRPr="001E5A28">
        <w:rPr>
          <w:rFonts w:hint="cs"/>
          <w:b/>
          <w:bCs/>
          <w:rtl/>
        </w:rPr>
        <w:t>العلاقة بالاتفاقيات الدولية الأخرى (المادة</w:t>
      </w:r>
      <w:r>
        <w:rPr>
          <w:rFonts w:hint="eastAsia"/>
          <w:b/>
          <w:bCs/>
          <w:rtl/>
        </w:rPr>
        <w:t> </w:t>
      </w:r>
      <w:r w:rsidRPr="001E5A28">
        <w:rPr>
          <w:rFonts w:hint="cs"/>
          <w:b/>
          <w:bCs/>
          <w:rtl/>
        </w:rPr>
        <w:t>10)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1E5A28" w:rsidRPr="001E5A28" w:rsidTr="001E5A28">
        <w:tc>
          <w:tcPr>
            <w:tcW w:w="1809" w:type="dxa"/>
            <w:shd w:val="clear" w:color="auto" w:fill="D9D9D9"/>
          </w:tcPr>
          <w:p w:rsidR="001E5A28" w:rsidRPr="00895BC2" w:rsidRDefault="00895BC2" w:rsidP="001E5A28">
            <w:pPr>
              <w:bidi/>
              <w:spacing w:before="120" w:after="120"/>
              <w:rPr>
                <w:rFonts w:ascii="Arabic Typesetting" w:hAnsi="Arabic Typesetting" w:cs="Arabic Typesetting"/>
                <w:bCs/>
                <w:iCs/>
                <w:sz w:val="32"/>
                <w:szCs w:val="32"/>
              </w:rPr>
            </w:pPr>
            <w:r w:rsidRPr="00895BC2">
              <w:rPr>
                <w:rFonts w:ascii="Arabic Typesetting" w:hAnsi="Arabic Typesetting" w:cs="Arabic Typesetting" w:hint="cs"/>
                <w:bCs/>
                <w:iCs/>
                <w:sz w:val="32"/>
                <w:szCs w:val="32"/>
                <w:rtl/>
              </w:rPr>
              <w:t>بند عدم الانتقاص</w:t>
            </w:r>
          </w:p>
        </w:tc>
        <w:tc>
          <w:tcPr>
            <w:tcW w:w="7677" w:type="dxa"/>
            <w:shd w:val="clear" w:color="auto" w:fill="auto"/>
          </w:tcPr>
          <w:p w:rsidR="001E5A28" w:rsidRPr="001E5A28" w:rsidRDefault="002115FC" w:rsidP="00890A8E">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تحتوي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2 على بند </w:t>
            </w:r>
            <w:r w:rsidR="00890A8E">
              <w:rPr>
                <w:rFonts w:ascii="Arabic Typesetting" w:hAnsi="Arabic Typesetting" w:cs="Arabic Typesetting" w:hint="cs"/>
                <w:sz w:val="32"/>
                <w:szCs w:val="32"/>
                <w:rtl/>
              </w:rPr>
              <w:t xml:space="preserve">بشأن </w:t>
            </w:r>
            <w:r>
              <w:rPr>
                <w:rFonts w:ascii="Arabic Typesetting" w:hAnsi="Arabic Typesetting" w:cs="Arabic Typesetting" w:hint="cs"/>
                <w:sz w:val="32"/>
                <w:szCs w:val="32"/>
                <w:rtl/>
              </w:rPr>
              <w:t>عدم الانتقاص. وهناك أيضا بند مماثل لهذا البند في الفقرة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13 من الديباجة. وألاحظ أيضا أن نص المعارف التقليدية يشتمل الآن على مادة </w:t>
            </w:r>
            <w:r w:rsidR="00890A8E">
              <w:rPr>
                <w:rFonts w:ascii="Arabic Typesetting" w:hAnsi="Arabic Typesetting" w:cs="Arabic Typesetting" w:hint="cs"/>
                <w:sz w:val="32"/>
                <w:szCs w:val="32"/>
                <w:rtl/>
              </w:rPr>
              <w:t>منفصلة</w:t>
            </w:r>
            <w:r>
              <w:rPr>
                <w:rFonts w:ascii="Arabic Typesetting" w:hAnsi="Arabic Typesetting" w:cs="Arabic Typesetting" w:hint="cs"/>
                <w:sz w:val="32"/>
                <w:szCs w:val="32"/>
                <w:rtl/>
              </w:rPr>
              <w:t xml:space="preserve"> بشأن عدم الإعفاء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14).</w:t>
            </w:r>
            <w:r w:rsidR="00890A8E">
              <w:rPr>
                <w:rFonts w:ascii="Arabic Typesetting" w:hAnsi="Arabic Typesetting" w:cs="Arabic Typesetting" w:hint="cs"/>
                <w:sz w:val="32"/>
                <w:szCs w:val="32"/>
                <w:rtl/>
              </w:rPr>
              <w:t xml:space="preserve"> ويمكن للجنة النظر في الموضع المناسب لبند من هذا القبيل، على ضوء العمل المُنجز في نص المعارف التقليدية وبهدف تلافي الازدواجية وحالات التكرار.</w:t>
            </w:r>
          </w:p>
        </w:tc>
      </w:tr>
    </w:tbl>
    <w:p w:rsidR="001E5A28" w:rsidRDefault="001E5A28" w:rsidP="00205D25">
      <w:pPr>
        <w:pStyle w:val="NumberedParaAR"/>
        <w:numPr>
          <w:ilvl w:val="0"/>
          <w:numId w:val="0"/>
        </w:numPr>
        <w:rPr>
          <w:rtl/>
        </w:rPr>
      </w:pPr>
    </w:p>
    <w:p w:rsidR="00890A8E" w:rsidRPr="00890A8E" w:rsidRDefault="00890A8E" w:rsidP="00890A8E">
      <w:pPr>
        <w:pStyle w:val="NumberedParaAR"/>
        <w:keepNext/>
        <w:numPr>
          <w:ilvl w:val="0"/>
          <w:numId w:val="0"/>
        </w:numPr>
        <w:rPr>
          <w:b/>
          <w:bCs/>
          <w:rtl/>
        </w:rPr>
      </w:pPr>
      <w:r w:rsidRPr="00890A8E">
        <w:rPr>
          <w:rFonts w:hint="cs"/>
          <w:b/>
          <w:bCs/>
          <w:rtl/>
        </w:rPr>
        <w:t>المعاملة الوطنية (المادة</w:t>
      </w:r>
      <w:r w:rsidRPr="00890A8E">
        <w:rPr>
          <w:rFonts w:hint="eastAsia"/>
          <w:b/>
          <w:bCs/>
          <w:rtl/>
        </w:rPr>
        <w:t> </w:t>
      </w:r>
      <w:r w:rsidRPr="00890A8E">
        <w:rPr>
          <w:rFonts w:hint="cs"/>
          <w:b/>
          <w:bCs/>
          <w:rtl/>
        </w:rPr>
        <w:t>11)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890A8E" w:rsidRPr="00890A8E" w:rsidTr="00890A8E">
        <w:tc>
          <w:tcPr>
            <w:tcW w:w="1809" w:type="dxa"/>
            <w:shd w:val="clear" w:color="auto" w:fill="D9D9D9"/>
          </w:tcPr>
          <w:p w:rsidR="00890A8E" w:rsidRPr="00DA45CF" w:rsidRDefault="00DA45CF" w:rsidP="00890A8E">
            <w:pPr>
              <w:bidi/>
              <w:spacing w:before="120" w:after="120"/>
              <w:rPr>
                <w:rFonts w:ascii="Arabic Typesetting" w:hAnsi="Arabic Typesetting" w:cs="Arabic Typesetting"/>
                <w:bCs/>
                <w:iCs/>
                <w:sz w:val="32"/>
                <w:szCs w:val="32"/>
              </w:rPr>
            </w:pPr>
            <w:r w:rsidRPr="00DA45CF">
              <w:rPr>
                <w:rFonts w:ascii="Arabic Typesetting" w:hAnsi="Arabic Typesetting" w:cs="Arabic Typesetting" w:hint="cs"/>
                <w:bCs/>
                <w:iCs/>
                <w:sz w:val="32"/>
                <w:szCs w:val="32"/>
                <w:rtl/>
              </w:rPr>
              <w:t>الصلة بوضع الصك</w:t>
            </w:r>
          </w:p>
        </w:tc>
        <w:tc>
          <w:tcPr>
            <w:tcW w:w="7677" w:type="dxa"/>
            <w:shd w:val="clear" w:color="auto" w:fill="auto"/>
          </w:tcPr>
          <w:p w:rsidR="00890A8E" w:rsidRPr="00890A8E" w:rsidRDefault="00831162" w:rsidP="00890A8E">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مضمون هذه المادة مرتبط بوضع الصك والخيارات المتاحة لمعالجة القضايا المتعلقة بقابلية الإنفاذ على الصعيد الدولي. ولا بد للجنة من تناول هذه المسائل.</w:t>
            </w:r>
          </w:p>
        </w:tc>
      </w:tr>
    </w:tbl>
    <w:p w:rsidR="00890A8E" w:rsidRDefault="00890A8E" w:rsidP="00205D25">
      <w:pPr>
        <w:pStyle w:val="NumberedParaAR"/>
        <w:numPr>
          <w:ilvl w:val="0"/>
          <w:numId w:val="0"/>
        </w:numPr>
        <w:rPr>
          <w:rtl/>
        </w:rPr>
      </w:pPr>
    </w:p>
    <w:p w:rsidR="00831162" w:rsidRPr="00831162" w:rsidRDefault="00831162" w:rsidP="00831162">
      <w:pPr>
        <w:pStyle w:val="NumberedParaAR"/>
        <w:keepNext/>
        <w:numPr>
          <w:ilvl w:val="0"/>
          <w:numId w:val="0"/>
        </w:numPr>
        <w:rPr>
          <w:b/>
          <w:bCs/>
          <w:rtl/>
        </w:rPr>
      </w:pPr>
      <w:r w:rsidRPr="00831162">
        <w:rPr>
          <w:rFonts w:hint="cs"/>
          <w:b/>
          <w:bCs/>
          <w:rtl/>
        </w:rPr>
        <w:t>التعاون عبر الحدود (المادة</w:t>
      </w:r>
      <w:r w:rsidRPr="00831162">
        <w:rPr>
          <w:rFonts w:hint="eastAsia"/>
          <w:b/>
          <w:bCs/>
          <w:rtl/>
        </w:rPr>
        <w:t> </w:t>
      </w:r>
      <w:r w:rsidRPr="00831162">
        <w:rPr>
          <w:rFonts w:hint="cs"/>
          <w:b/>
          <w:bCs/>
          <w:rtl/>
        </w:rPr>
        <w:t>12)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831162" w:rsidRPr="00831162" w:rsidTr="00831162">
        <w:tc>
          <w:tcPr>
            <w:tcW w:w="1809" w:type="dxa"/>
            <w:shd w:val="clear" w:color="auto" w:fill="D9D9D9"/>
          </w:tcPr>
          <w:p w:rsidR="00831162" w:rsidRPr="007E5AA7" w:rsidRDefault="007E5AA7" w:rsidP="00831162">
            <w:pPr>
              <w:bidi/>
              <w:spacing w:before="120" w:after="120"/>
              <w:rPr>
                <w:rFonts w:ascii="Arabic Typesetting" w:hAnsi="Arabic Typesetting" w:cs="Arabic Typesetting"/>
                <w:bCs/>
                <w:iCs/>
                <w:sz w:val="32"/>
                <w:szCs w:val="32"/>
              </w:rPr>
            </w:pPr>
            <w:r w:rsidRPr="007E5AA7">
              <w:rPr>
                <w:rFonts w:ascii="Arabic Typesetting" w:hAnsi="Arabic Typesetting" w:cs="Arabic Typesetting" w:hint="cs"/>
                <w:bCs/>
                <w:iCs/>
                <w:sz w:val="32"/>
                <w:szCs w:val="32"/>
                <w:rtl/>
              </w:rPr>
              <w:t>الإشارة إلى القوانين والمواثيق العرفية</w:t>
            </w:r>
          </w:p>
        </w:tc>
        <w:tc>
          <w:tcPr>
            <w:tcW w:w="7677" w:type="dxa"/>
            <w:shd w:val="clear" w:color="auto" w:fill="auto"/>
          </w:tcPr>
          <w:p w:rsidR="00831162" w:rsidRPr="00831162" w:rsidRDefault="007E5AA7" w:rsidP="00523468">
            <w:pPr>
              <w:bidi/>
              <w:spacing w:before="120" w:after="120"/>
              <w:rPr>
                <w:rFonts w:ascii="Arabic Typesetting" w:hAnsi="Arabic Typesetting" w:cs="Arabic Typesetting"/>
                <w:sz w:val="32"/>
                <w:szCs w:val="32"/>
              </w:rPr>
            </w:pPr>
            <w:r>
              <w:rPr>
                <w:rFonts w:ascii="Arabic Typesetting" w:hAnsi="Arabic Typesetting" w:cs="Arabic Typesetting" w:hint="cs"/>
                <w:sz w:val="32"/>
                <w:szCs w:val="32"/>
                <w:rtl/>
              </w:rPr>
              <w:t>تتناول المادة</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 xml:space="preserve">12 قضية بالغة الأهمية وهي </w:t>
            </w:r>
            <w:r w:rsidR="00523468">
              <w:rPr>
                <w:rFonts w:ascii="Arabic Typesetting" w:hAnsi="Arabic Typesetting" w:cs="Arabic Typesetting" w:hint="cs"/>
                <w:sz w:val="32"/>
                <w:szCs w:val="32"/>
                <w:rtl/>
              </w:rPr>
              <w:t>أشكال الت</w:t>
            </w:r>
            <w:r>
              <w:rPr>
                <w:rFonts w:ascii="Arabic Typesetting" w:hAnsi="Arabic Typesetting" w:cs="Arabic Typesetting" w:hint="cs"/>
                <w:sz w:val="32"/>
                <w:szCs w:val="32"/>
                <w:rtl/>
              </w:rPr>
              <w:t xml:space="preserve">عبير الثقافي التقليدي </w:t>
            </w:r>
            <w:r w:rsidR="00523468">
              <w:rPr>
                <w:rFonts w:ascii="Arabic Typesetting" w:hAnsi="Arabic Typesetting" w:cs="Arabic Typesetting" w:hint="cs"/>
                <w:sz w:val="32"/>
                <w:szCs w:val="32"/>
                <w:rtl/>
              </w:rPr>
              <w:t xml:space="preserve">المشتركة </w:t>
            </w:r>
            <w:r>
              <w:rPr>
                <w:rFonts w:ascii="Arabic Typesetting" w:hAnsi="Arabic Typesetting" w:cs="Arabic Typesetting" w:hint="cs"/>
                <w:sz w:val="32"/>
                <w:szCs w:val="32"/>
                <w:rtl/>
              </w:rPr>
              <w:t>عبر الحدود. وألاحظ أن نص الموارد الوراثية يشير إلى القوانين والمواثيق العرفية. ويمكن أن تفكّر اللجنة فيما إذا كانت تلك الإشارة مناسبة أو</w:t>
            </w:r>
            <w:r>
              <w:rPr>
                <w:rFonts w:ascii="Arabic Typesetting" w:hAnsi="Arabic Typesetting" w:cs="Arabic Typesetting" w:hint="eastAsia"/>
                <w:sz w:val="32"/>
                <w:szCs w:val="32"/>
                <w:rtl/>
              </w:rPr>
              <w:t> </w:t>
            </w:r>
            <w:r>
              <w:rPr>
                <w:rFonts w:ascii="Arabic Typesetting" w:hAnsi="Arabic Typesetting" w:cs="Arabic Typesetting" w:hint="cs"/>
                <w:sz w:val="32"/>
                <w:szCs w:val="32"/>
                <w:rtl/>
              </w:rPr>
              <w:t>مفيدة في سياق أشكال التعبير الثقافي التقليدي.</w:t>
            </w:r>
          </w:p>
        </w:tc>
      </w:tr>
    </w:tbl>
    <w:p w:rsidR="005D7457" w:rsidRDefault="005D7457" w:rsidP="00205D25">
      <w:pPr>
        <w:pStyle w:val="NumberedParaAR"/>
        <w:numPr>
          <w:ilvl w:val="0"/>
          <w:numId w:val="0"/>
        </w:numPr>
        <w:rPr>
          <w:rtl/>
        </w:rPr>
      </w:pPr>
    </w:p>
    <w:p w:rsidR="005D7457" w:rsidRDefault="005D7457">
      <w:pPr>
        <w:rPr>
          <w:rFonts w:ascii="Arabic Typesetting" w:hAnsi="Arabic Typesetting" w:cs="Arabic Typesetting"/>
          <w:sz w:val="36"/>
          <w:szCs w:val="36"/>
          <w:rtl/>
        </w:rPr>
      </w:pPr>
      <w:r>
        <w:rPr>
          <w:rtl/>
        </w:rPr>
        <w:br w:type="page"/>
      </w:r>
    </w:p>
    <w:p w:rsidR="004E78CE" w:rsidRPr="004E78CE" w:rsidRDefault="004E78CE" w:rsidP="004E78CE">
      <w:pPr>
        <w:pStyle w:val="NumberedParaAR"/>
        <w:keepNext/>
        <w:numPr>
          <w:ilvl w:val="0"/>
          <w:numId w:val="0"/>
        </w:numPr>
        <w:rPr>
          <w:b/>
          <w:bCs/>
          <w:u w:val="single"/>
          <w:rtl/>
        </w:rPr>
      </w:pPr>
      <w:bookmarkStart w:id="2" w:name="_GoBack"/>
      <w:bookmarkEnd w:id="2"/>
      <w:r w:rsidRPr="004E78CE">
        <w:rPr>
          <w:rFonts w:hint="cs"/>
          <w:b/>
          <w:bCs/>
          <w:u w:val="single"/>
          <w:rtl/>
        </w:rPr>
        <w:t>موارد مفيدة أخرى</w:t>
      </w:r>
    </w:p>
    <w:p w:rsidR="004E78CE" w:rsidRPr="004E78CE" w:rsidRDefault="004E78CE" w:rsidP="004E78CE">
      <w:pPr>
        <w:pStyle w:val="NormalParaAR"/>
      </w:pPr>
      <w:r w:rsidRPr="004E78CE">
        <w:rPr>
          <w:rFonts w:hint="cs"/>
          <w:rtl/>
        </w:rPr>
        <w:t xml:space="preserve">ألاحظ وجود بعض الموارد المفيدة المتاحة على موقع الويبو الإلكتروني والتي قد ترغب الدول الأعضاء في استخدامها كمواد مرجعية في الإعداد للدورة </w:t>
      </w:r>
      <w:r>
        <w:rPr>
          <w:rFonts w:hint="cs"/>
          <w:rtl/>
        </w:rPr>
        <w:t>الثالثة</w:t>
      </w:r>
      <w:r w:rsidRPr="004E78CE">
        <w:rPr>
          <w:rFonts w:hint="cs"/>
          <w:rtl/>
        </w:rPr>
        <w:t xml:space="preserve"> والثلاثين للجنة الحكومية الدولية، ومنها ما يلي:</w:t>
      </w:r>
    </w:p>
    <w:p w:rsidR="004E78CE" w:rsidRPr="00523468" w:rsidRDefault="00523468" w:rsidP="00412FAE">
      <w:pPr>
        <w:pStyle w:val="NumberedParaAR"/>
        <w:numPr>
          <w:ilvl w:val="0"/>
          <w:numId w:val="6"/>
        </w:numPr>
        <w:rPr>
          <w:rStyle w:val="Hyperlink"/>
          <w:color w:val="auto"/>
          <w:u w:val="none"/>
        </w:rPr>
      </w:pPr>
      <w:r w:rsidRPr="004759DB">
        <w:rPr>
          <w:rFonts w:hint="cs"/>
          <w:rtl/>
        </w:rPr>
        <w:t>الوثيقة</w:t>
      </w:r>
      <w:r>
        <w:rPr>
          <w:rFonts w:hint="eastAsia"/>
          <w:rtl/>
        </w:rPr>
        <w:t> </w:t>
      </w:r>
      <w:r w:rsidRPr="004759DB">
        <w:t>WIPO/GRTKF/IC/17/INF/8</w:t>
      </w:r>
      <w:r>
        <w:rPr>
          <w:rFonts w:hint="cs"/>
          <w:rtl/>
        </w:rPr>
        <w:t xml:space="preserve">، </w:t>
      </w:r>
      <w:r w:rsidRPr="004759DB">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rtl/>
        </w:rPr>
        <w:t xml:space="preserve">، </w:t>
      </w:r>
      <w:hyperlink r:id="rId9" w:history="1">
        <w:r w:rsidRPr="00523468">
          <w:rPr>
            <w:rStyle w:val="Hyperlink"/>
            <w:color w:val="auto"/>
            <w:u w:val="none"/>
          </w:rPr>
          <w:t>http://www.wipo.int/meetings/en/doc_details.jsp?doc_id=149213</w:t>
        </w:r>
        <w:r w:rsidRPr="00523468">
          <w:rPr>
            <w:rStyle w:val="Hyperlink"/>
            <w:rFonts w:hint="cs"/>
            <w:color w:val="auto"/>
            <w:u w:val="none"/>
            <w:rtl/>
          </w:rPr>
          <w:t>؛</w:t>
        </w:r>
      </w:hyperlink>
    </w:p>
    <w:p w:rsidR="00523468" w:rsidRDefault="00523468" w:rsidP="00412FAE">
      <w:pPr>
        <w:pStyle w:val="NumberedParaAR"/>
        <w:numPr>
          <w:ilvl w:val="0"/>
          <w:numId w:val="6"/>
        </w:numPr>
      </w:pPr>
      <w:r w:rsidRPr="00523468">
        <w:rPr>
          <w:rFonts w:hint="cs"/>
          <w:rtl/>
        </w:rPr>
        <w:t xml:space="preserve">التجارب الإقليمية والوطنية والمحلية والمجتمعية، </w:t>
      </w:r>
      <w:hyperlink r:id="rId10" w:history="1">
        <w:r w:rsidRPr="00523468">
          <w:rPr>
            <w:rStyle w:val="Hyperlink"/>
            <w:color w:val="auto"/>
            <w:u w:val="none"/>
          </w:rPr>
          <w:t>http://www.wipo.int/tk/en/resources/tk_experiences.html</w:t>
        </w:r>
        <w:r w:rsidRPr="00523468">
          <w:rPr>
            <w:rStyle w:val="Hyperlink"/>
            <w:rFonts w:hint="cs"/>
            <w:color w:val="auto"/>
            <w:u w:val="none"/>
            <w:rtl/>
          </w:rPr>
          <w:t>؛</w:t>
        </w:r>
      </w:hyperlink>
    </w:p>
    <w:p w:rsidR="00523468" w:rsidRDefault="00523468" w:rsidP="00412FAE">
      <w:pPr>
        <w:pStyle w:val="NumberedParaAR"/>
        <w:numPr>
          <w:ilvl w:val="0"/>
          <w:numId w:val="6"/>
        </w:numPr>
      </w:pPr>
      <w:r>
        <w:rPr>
          <w:rFonts w:hint="cs"/>
          <w:rtl/>
        </w:rPr>
        <w:t xml:space="preserve">محاضرات وعروض بشأن مواضيع مختارة، </w:t>
      </w:r>
      <w:hyperlink r:id="rId11" w:anchor="4" w:history="1">
        <w:r w:rsidRPr="00523468">
          <w:rPr>
            <w:rStyle w:val="Hyperlink"/>
            <w:color w:val="auto"/>
            <w:u w:val="none"/>
          </w:rPr>
          <w:t>http://www.wipo.int/tk/en/resources/tk_experiences.html#4</w:t>
        </w:r>
      </w:hyperlink>
    </w:p>
    <w:p w:rsidR="00523468" w:rsidRDefault="00523468" w:rsidP="00412FAE">
      <w:pPr>
        <w:pStyle w:val="NumberedParaAR"/>
        <w:numPr>
          <w:ilvl w:val="0"/>
          <w:numId w:val="7"/>
        </w:numPr>
      </w:pPr>
      <w:r w:rsidRPr="00523468">
        <w:rPr>
          <w:rFonts w:hint="cs"/>
          <w:rtl/>
        </w:rPr>
        <w:t>عروض بشأن التشريعات أو الأطر ال</w:t>
      </w:r>
      <w:r>
        <w:rPr>
          <w:rFonts w:hint="cs"/>
          <w:rtl/>
        </w:rPr>
        <w:t>قانونية لحماية أشكال التعبير الثقافي التقليدي</w:t>
      </w:r>
      <w:r w:rsidRPr="00523468">
        <w:rPr>
          <w:rFonts w:hint="cs"/>
          <w:rtl/>
        </w:rPr>
        <w:t>،</w:t>
      </w:r>
    </w:p>
    <w:p w:rsidR="00523468" w:rsidRDefault="00523468" w:rsidP="00412FAE">
      <w:pPr>
        <w:pStyle w:val="NumberedParaAR"/>
        <w:numPr>
          <w:ilvl w:val="0"/>
          <w:numId w:val="7"/>
        </w:numPr>
      </w:pPr>
      <w:r w:rsidRPr="00523468">
        <w:rPr>
          <w:rFonts w:hint="cs"/>
          <w:rtl/>
        </w:rPr>
        <w:t>عروض بشأن استخدامات</w:t>
      </w:r>
      <w:r>
        <w:rPr>
          <w:rFonts w:hint="cs"/>
          <w:rtl/>
        </w:rPr>
        <w:t xml:space="preserve"> أشكال التعبير الثقافي التقليدي،</w:t>
      </w:r>
    </w:p>
    <w:p w:rsidR="00523468" w:rsidRDefault="00523468" w:rsidP="00412FAE">
      <w:pPr>
        <w:pStyle w:val="NumberedParaAR"/>
        <w:numPr>
          <w:ilvl w:val="0"/>
          <w:numId w:val="7"/>
        </w:numPr>
      </w:pPr>
      <w:r w:rsidRPr="00523468">
        <w:rPr>
          <w:rFonts w:hint="cs"/>
          <w:rtl/>
        </w:rPr>
        <w:t>عروض بشأن الملك العام،</w:t>
      </w:r>
    </w:p>
    <w:p w:rsidR="00523468" w:rsidRDefault="00523468" w:rsidP="00412FAE">
      <w:pPr>
        <w:pStyle w:val="NumberedParaAR"/>
        <w:numPr>
          <w:ilvl w:val="0"/>
          <w:numId w:val="7"/>
        </w:numPr>
      </w:pPr>
      <w:r w:rsidRPr="00523468">
        <w:rPr>
          <w:rFonts w:hint="cs"/>
          <w:rtl/>
        </w:rPr>
        <w:t>عروض بشأن الحماية عبر الحدود،</w:t>
      </w:r>
    </w:p>
    <w:p w:rsidR="00523468" w:rsidRDefault="00523468" w:rsidP="00412FAE">
      <w:pPr>
        <w:pStyle w:val="NumberedParaAR"/>
        <w:numPr>
          <w:ilvl w:val="0"/>
          <w:numId w:val="7"/>
        </w:numPr>
        <w:spacing w:after="480"/>
        <w:ind w:left="1848" w:hanging="357"/>
      </w:pPr>
      <w:r w:rsidRPr="00523468">
        <w:rPr>
          <w:rFonts w:hint="cs"/>
          <w:rtl/>
        </w:rPr>
        <w:t>عروض بشأن المعارف التق</w:t>
      </w:r>
      <w:r w:rsidR="009C0BF9">
        <w:rPr>
          <w:rFonts w:hint="cs"/>
          <w:rtl/>
        </w:rPr>
        <w:t>ليدية العابرة للحدود (المشتركة).</w:t>
      </w:r>
    </w:p>
    <w:p w:rsidR="000849CC" w:rsidRDefault="009C0BF9" w:rsidP="009C0BF9">
      <w:pPr>
        <w:pStyle w:val="EndofDocumentAR"/>
        <w:rPr>
          <w:rtl/>
        </w:rPr>
        <w:sectPr w:rsidR="000849CC" w:rsidSect="00DE2110">
          <w:headerReference w:type="default" r:id="rId12"/>
          <w:pgSz w:w="11907" w:h="16840" w:code="9"/>
          <w:pgMar w:top="567" w:right="1418" w:bottom="1418" w:left="1134" w:header="510" w:footer="1021" w:gutter="0"/>
          <w:pgNumType w:start="1"/>
          <w:cols w:space="720"/>
          <w:titlePg/>
          <w:docGrid w:linePitch="299"/>
        </w:sectPr>
      </w:pPr>
      <w:r>
        <w:rPr>
          <w:rFonts w:hint="cs"/>
          <w:rtl/>
        </w:rPr>
        <w:t>[يلي ذلك المرفق]</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FB6F4A" w:rsidRPr="00FA080B" w:rsidTr="00FB6F4A">
        <w:trPr>
          <w:trHeight w:val="1070"/>
          <w:tblHeader/>
        </w:trPr>
        <w:tc>
          <w:tcPr>
            <w:tcW w:w="4743" w:type="dxa"/>
            <w:shd w:val="clear" w:color="auto" w:fill="D9D9D9"/>
          </w:tcPr>
          <w:p w:rsidR="00FB6F4A" w:rsidRPr="00FA080B" w:rsidRDefault="00412FAE" w:rsidP="00FB6F4A">
            <w:pPr>
              <w:bidi/>
              <w:spacing w:before="240"/>
              <w:jc w:val="center"/>
              <w:rPr>
                <w:rFonts w:ascii="Arabic Typesetting" w:hAnsi="Arabic Typesetting" w:cs="Arabic Typesetting"/>
                <w:b/>
                <w:bCs/>
                <w:sz w:val="32"/>
                <w:szCs w:val="32"/>
              </w:rPr>
            </w:pPr>
            <w:r w:rsidRPr="00FA080B">
              <w:rPr>
                <w:rFonts w:ascii="Arabic Typesetting" w:hAnsi="Arabic Typesetting" w:cs="Arabic Typesetting"/>
                <w:b/>
                <w:bCs/>
                <w:sz w:val="32"/>
                <w:szCs w:val="32"/>
                <w:rtl/>
              </w:rPr>
              <w:t>حماية أشكال التعبير الثقافي التقليدي: مشروع مواد</w:t>
            </w:r>
          </w:p>
          <w:p w:rsidR="00FB6F4A" w:rsidRPr="00FA080B" w:rsidRDefault="00FB6F4A" w:rsidP="00FB6F4A">
            <w:pPr>
              <w:bidi/>
              <w:jc w:val="center"/>
              <w:rPr>
                <w:rFonts w:ascii="Arabic Typesetting" w:hAnsi="Arabic Typesetting" w:cs="Arabic Typesetting"/>
                <w:b/>
                <w:bCs/>
                <w:sz w:val="32"/>
                <w:szCs w:val="32"/>
              </w:rPr>
            </w:pPr>
          </w:p>
          <w:p w:rsidR="00FB6F4A" w:rsidRPr="00FA080B" w:rsidRDefault="00FB6F4A" w:rsidP="00FB6F4A">
            <w:pPr>
              <w:bidi/>
              <w:jc w:val="center"/>
              <w:rPr>
                <w:rFonts w:ascii="Arabic Typesetting" w:hAnsi="Arabic Typesetting" w:cs="Arabic Typesetting"/>
                <w:sz w:val="32"/>
                <w:szCs w:val="32"/>
              </w:rPr>
            </w:pPr>
            <w:r w:rsidRPr="00FA080B">
              <w:rPr>
                <w:rFonts w:ascii="Arabic Typesetting" w:hAnsi="Arabic Typesetting" w:cs="Arabic Typesetting"/>
                <w:b/>
                <w:bCs/>
                <w:sz w:val="32"/>
                <w:szCs w:val="32"/>
              </w:rPr>
              <w:t>WIPO/GRTKF/IC/33/4</w:t>
            </w:r>
          </w:p>
        </w:tc>
        <w:tc>
          <w:tcPr>
            <w:tcW w:w="4743" w:type="dxa"/>
            <w:shd w:val="clear" w:color="auto" w:fill="D9D9D9"/>
          </w:tcPr>
          <w:p w:rsidR="00FB6F4A" w:rsidRPr="00FA080B" w:rsidRDefault="00412FAE" w:rsidP="00FB6F4A">
            <w:pPr>
              <w:bidi/>
              <w:spacing w:before="240"/>
              <w:jc w:val="center"/>
              <w:rPr>
                <w:rFonts w:ascii="Arabic Typesetting" w:hAnsi="Arabic Typesetting" w:cs="Arabic Typesetting"/>
                <w:b/>
                <w:bCs/>
                <w:sz w:val="32"/>
                <w:szCs w:val="32"/>
              </w:rPr>
            </w:pPr>
            <w:r w:rsidRPr="00FA080B">
              <w:rPr>
                <w:rFonts w:ascii="Arabic Typesetting" w:hAnsi="Arabic Typesetting" w:cs="Arabic Typesetting"/>
                <w:b/>
                <w:bCs/>
                <w:sz w:val="32"/>
                <w:szCs w:val="32"/>
                <w:rtl/>
              </w:rPr>
              <w:t>حماية المعارف التقليدية: مشروع مواد</w:t>
            </w:r>
          </w:p>
          <w:p w:rsidR="00FB6F4A" w:rsidRPr="00FA080B" w:rsidRDefault="00FB6F4A" w:rsidP="00FB6F4A">
            <w:pPr>
              <w:bidi/>
              <w:jc w:val="center"/>
              <w:rPr>
                <w:rFonts w:ascii="Arabic Typesetting" w:hAnsi="Arabic Typesetting" w:cs="Arabic Typesetting"/>
                <w:b/>
                <w:bCs/>
                <w:sz w:val="32"/>
                <w:szCs w:val="32"/>
              </w:rPr>
            </w:pPr>
          </w:p>
          <w:p w:rsidR="00FB6F4A" w:rsidRPr="00FA080B" w:rsidRDefault="00412FAE" w:rsidP="00412FAE">
            <w:pPr>
              <w:bidi/>
              <w:jc w:val="center"/>
              <w:rPr>
                <w:rFonts w:ascii="Arabic Typesetting" w:hAnsi="Arabic Typesetting" w:cs="Arabic Typesetting"/>
                <w:sz w:val="32"/>
                <w:szCs w:val="32"/>
              </w:rPr>
            </w:pPr>
            <w:r w:rsidRPr="00FA080B">
              <w:rPr>
                <w:rFonts w:ascii="Arabic Typesetting" w:hAnsi="Arabic Typesetting" w:cs="Arabic Typesetting"/>
                <w:b/>
                <w:bCs/>
                <w:sz w:val="32"/>
                <w:szCs w:val="32"/>
                <w:rtl/>
              </w:rPr>
              <w:t>نسخة الميسّرين المعدلة الثانية</w:t>
            </w:r>
            <w:r w:rsidRPr="00FA080B">
              <w:rPr>
                <w:rFonts w:ascii="Arabic Typesetting" w:hAnsi="Arabic Typesetting" w:cs="Arabic Typesetting"/>
                <w:b/>
                <w:bCs/>
                <w:sz w:val="32"/>
                <w:szCs w:val="32"/>
              </w:rPr>
              <w:t xml:space="preserve">(Rev. 2) </w:t>
            </w:r>
            <w:r w:rsidRPr="00FA080B">
              <w:rPr>
                <w:rFonts w:ascii="Arabic Typesetting" w:hAnsi="Arabic Typesetting" w:cs="Arabic Typesetting"/>
                <w:b/>
                <w:bCs/>
                <w:sz w:val="32"/>
                <w:szCs w:val="32"/>
                <w:rtl/>
              </w:rPr>
              <w:t xml:space="preserve"> (2 ديسمبر 2016)</w:t>
            </w:r>
          </w:p>
        </w:tc>
      </w:tr>
      <w:tr w:rsidR="00412FAE" w:rsidRPr="00FA080B" w:rsidTr="00FB6F4A">
        <w:tc>
          <w:tcPr>
            <w:tcW w:w="4743" w:type="dxa"/>
            <w:shd w:val="clear" w:color="auto" w:fill="auto"/>
          </w:tcPr>
          <w:p w:rsidR="00412FAE" w:rsidRPr="00FA080B" w:rsidRDefault="00412FAE" w:rsidP="00EE428C">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lang w:eastAsia="en-US"/>
              </w:rPr>
            </w:pPr>
            <w:r w:rsidRPr="00FA080B">
              <w:rPr>
                <w:rFonts w:ascii="Arabic Typesetting" w:eastAsia="Times New Roman" w:hAnsi="Arabic Typesetting" w:cs="Arabic Typesetting"/>
                <w:b/>
                <w:bCs/>
                <w:sz w:val="32"/>
                <w:szCs w:val="32"/>
                <w:u w:val="single"/>
                <w:rtl/>
                <w:lang w:eastAsia="en-US"/>
              </w:rPr>
              <w:t>الأهداف</w:t>
            </w:r>
          </w:p>
          <w:p w:rsidR="00C75F0E" w:rsidRPr="00FA080B" w:rsidRDefault="00C75F0E" w:rsidP="00C75F0E">
            <w:pPr>
              <w:pStyle w:val="NormalParaAR"/>
              <w:rPr>
                <w:sz w:val="32"/>
                <w:szCs w:val="32"/>
                <w:rtl/>
              </w:rPr>
            </w:pPr>
            <w:r w:rsidRPr="00FA080B">
              <w:rPr>
                <w:sz w:val="32"/>
                <w:szCs w:val="32"/>
                <w:rtl/>
              </w:rPr>
              <w:t>1.</w:t>
            </w:r>
            <w:r w:rsidRPr="00FA080B">
              <w:rPr>
                <w:sz w:val="32"/>
                <w:szCs w:val="32"/>
                <w:rtl/>
              </w:rPr>
              <w:tab/>
              <w:t xml:space="preserve">تزويد [الشعوب] الأصلية و[الجماعات المحلية] [والأمم] / [المستفيدين] بالوسائل [التشريعية [و]/[أو] السياسية [و]/[أو] الإدارية]/[والعملية/المناسبة]، [بما فيها تدابير الإنفاذ الفعالة والميسّرة/العقوبات </w:t>
            </w:r>
            <w:proofErr w:type="spellStart"/>
            <w:r w:rsidRPr="00FA080B">
              <w:rPr>
                <w:sz w:val="32"/>
                <w:szCs w:val="32"/>
                <w:rtl/>
              </w:rPr>
              <w:t>والجزاءات</w:t>
            </w:r>
            <w:proofErr w:type="spellEnd"/>
            <w:r w:rsidRPr="00FA080B">
              <w:rPr>
                <w:sz w:val="32"/>
                <w:szCs w:val="32"/>
                <w:rtl/>
              </w:rPr>
              <w:t xml:space="preserve"> وممارسة الحقوق]، بغرض:</w:t>
            </w:r>
          </w:p>
          <w:p w:rsidR="00C75F0E" w:rsidRPr="00FA080B" w:rsidRDefault="00C75F0E" w:rsidP="00C75F0E">
            <w:pPr>
              <w:pStyle w:val="NormalParaAR"/>
              <w:ind w:left="566"/>
              <w:rPr>
                <w:sz w:val="32"/>
                <w:szCs w:val="32"/>
                <w:rtl/>
                <w:lang w:bidi="ar-EG"/>
              </w:rPr>
            </w:pPr>
            <w:r w:rsidRPr="00FA080B">
              <w:rPr>
                <w:sz w:val="32"/>
                <w:szCs w:val="32"/>
                <w:rtl/>
              </w:rPr>
              <w:t>(أ)</w:t>
            </w:r>
            <w:r w:rsidRPr="00FA080B">
              <w:rPr>
                <w:sz w:val="32"/>
                <w:szCs w:val="32"/>
                <w:rtl/>
              </w:rPr>
              <w:tab/>
            </w:r>
            <w:r w:rsidRPr="00FA080B">
              <w:rPr>
                <w:sz w:val="32"/>
                <w:szCs w:val="32"/>
                <w:rtl/>
                <w:lang w:bidi="ar-EG"/>
              </w:rPr>
              <w:t>[منع] [التملك غير المشروع] لأشكال تعبيرهم الثقافي التقليدي [ و</w:t>
            </w:r>
            <w:r w:rsidRPr="00FA080B">
              <w:rPr>
                <w:sz w:val="32"/>
                <w:szCs w:val="32"/>
                <w:rtl/>
              </w:rPr>
              <w:t xml:space="preserve">تحويراتها] </w:t>
            </w:r>
            <w:r w:rsidRPr="00FA080B">
              <w:rPr>
                <w:sz w:val="32"/>
                <w:szCs w:val="32"/>
                <w:rtl/>
                <w:lang w:bidi="ar-EG"/>
              </w:rPr>
              <w:t>[وسوء استخدامها/استخدامها بطريقة مسيئة وضارّة]؛</w:t>
            </w:r>
          </w:p>
          <w:p w:rsidR="00C75F0E" w:rsidRPr="00FA080B" w:rsidRDefault="00C75F0E" w:rsidP="00C75F0E">
            <w:pPr>
              <w:pStyle w:val="NormalParaAR"/>
              <w:ind w:left="566"/>
              <w:rPr>
                <w:sz w:val="32"/>
                <w:szCs w:val="32"/>
                <w:rtl/>
                <w:lang w:bidi="ar-EG"/>
              </w:rPr>
            </w:pPr>
            <w:r w:rsidRPr="00FA080B">
              <w:rPr>
                <w:sz w:val="32"/>
                <w:szCs w:val="32"/>
                <w:rtl/>
                <w:lang w:bidi="ar-EG"/>
              </w:rPr>
              <w:t>(ب)</w:t>
            </w:r>
            <w:r w:rsidRPr="00FA080B">
              <w:rPr>
                <w:sz w:val="32"/>
                <w:szCs w:val="32"/>
                <w:rtl/>
                <w:lang w:bidi="ar-EG"/>
              </w:rPr>
              <w:tab/>
              <w:t>[ومراقبة الطرق التي تُستخدم بها أشكال تعبيرهم الثقافي التقليدي [وتحويراتها] خارج السياق التقليدي والعرفي [</w:t>
            </w:r>
            <w:r w:rsidRPr="00FA080B">
              <w:rPr>
                <w:sz w:val="32"/>
                <w:szCs w:val="32"/>
                <w:rtl/>
              </w:rPr>
              <w:t>و</w:t>
            </w:r>
            <w:r w:rsidRPr="00FA080B">
              <w:rPr>
                <w:sz w:val="32"/>
                <w:szCs w:val="32"/>
                <w:rtl/>
                <w:lang w:bidi="ar-EG"/>
              </w:rPr>
              <w:t>تشجيع التقاسم المنصف للمنافع المتأتية من استخدامها]، حسب الاقتضاء؛]</w:t>
            </w:r>
          </w:p>
          <w:p w:rsidR="00C75F0E" w:rsidRPr="00FA080B" w:rsidRDefault="00C75F0E" w:rsidP="00C75F0E">
            <w:pPr>
              <w:pStyle w:val="NormalParaAR"/>
              <w:ind w:left="566"/>
              <w:rPr>
                <w:sz w:val="32"/>
                <w:szCs w:val="32"/>
                <w:rtl/>
              </w:rPr>
            </w:pPr>
            <w:r w:rsidRPr="00FA080B">
              <w:rPr>
                <w:sz w:val="32"/>
                <w:szCs w:val="32"/>
                <w:rtl/>
                <w:lang w:bidi="ar-EG"/>
              </w:rPr>
              <w:t>(ج)</w:t>
            </w:r>
            <w:r w:rsidRPr="00FA080B">
              <w:rPr>
                <w:sz w:val="32"/>
                <w:szCs w:val="32"/>
                <w:rtl/>
                <w:lang w:bidi="ar-EG"/>
              </w:rPr>
              <w:tab/>
              <w:t xml:space="preserve">[وتشجيع [التعويض المنصف]/[تقاسم المنافع] المتأتية من استخدامها </w:t>
            </w:r>
            <w:r w:rsidRPr="00FA080B">
              <w:rPr>
                <w:sz w:val="32"/>
                <w:szCs w:val="32"/>
                <w:rtl/>
              </w:rPr>
              <w:t>بموافقة مسبقة مستنيرة أو إقرار ومشاركة]/[التعويض العادل والمنصف]، حسب الاقتضاء؛]</w:t>
            </w:r>
          </w:p>
          <w:p w:rsidR="00C75F0E" w:rsidRPr="00FA080B" w:rsidRDefault="00C75F0E" w:rsidP="00C75F0E">
            <w:pPr>
              <w:pStyle w:val="NormalParaAR"/>
              <w:ind w:left="566"/>
              <w:rPr>
                <w:sz w:val="32"/>
                <w:szCs w:val="32"/>
                <w:rtl/>
              </w:rPr>
            </w:pPr>
            <w:r w:rsidRPr="00FA080B">
              <w:rPr>
                <w:sz w:val="32"/>
                <w:szCs w:val="32"/>
                <w:rtl/>
              </w:rPr>
              <w:t>(د)</w:t>
            </w:r>
            <w:r w:rsidRPr="00FA080B">
              <w:rPr>
                <w:sz w:val="32"/>
                <w:szCs w:val="32"/>
                <w:rtl/>
              </w:rPr>
              <w:tab/>
              <w:t>وتشجيع [وحماية] النشاط الإبداعي [والابتكاري] [القائم على التقاليد].</w:t>
            </w:r>
          </w:p>
          <w:p w:rsidR="00C75F0E" w:rsidRPr="00FA080B" w:rsidRDefault="00C75F0E" w:rsidP="00C75F0E">
            <w:pPr>
              <w:pStyle w:val="NormalParaAR"/>
              <w:rPr>
                <w:sz w:val="32"/>
                <w:szCs w:val="32"/>
                <w:rtl/>
                <w:lang w:bidi="ar-EG"/>
              </w:rPr>
            </w:pPr>
            <w:r w:rsidRPr="00FA080B">
              <w:rPr>
                <w:sz w:val="32"/>
                <w:szCs w:val="32"/>
                <w:rtl/>
              </w:rPr>
              <w:t>2.</w:t>
            </w:r>
            <w:r w:rsidRPr="00FA080B">
              <w:rPr>
                <w:sz w:val="32"/>
                <w:szCs w:val="32"/>
                <w:rtl/>
              </w:rPr>
              <w:tab/>
            </w:r>
            <w:r w:rsidRPr="00FA080B">
              <w:rPr>
                <w:sz w:val="32"/>
                <w:szCs w:val="32"/>
                <w:rtl/>
                <w:lang w:bidi="ar-EG"/>
              </w:rPr>
              <w:t>[[منع/استبعاد] [منح] حقوق الملكية الفكرية [المكتسبة بدون تصريح/ بطريقة غير مناسبة] فيما يخص أشكال التعبير الثقافي التقليدي[وتحويراتها]، و[منع/استبعاد] ممارستها و[إنفاذها]].</w:t>
            </w:r>
          </w:p>
          <w:p w:rsidR="00C75F0E" w:rsidRPr="00FA080B" w:rsidRDefault="00C75F0E" w:rsidP="00C75F0E">
            <w:pPr>
              <w:pStyle w:val="NormalParaAR"/>
              <w:rPr>
                <w:sz w:val="32"/>
                <w:szCs w:val="32"/>
                <w:rtl/>
                <w:lang w:bidi="ar-EG"/>
              </w:rPr>
            </w:pPr>
            <w:r w:rsidRPr="00FA080B">
              <w:rPr>
                <w:sz w:val="32"/>
                <w:szCs w:val="32"/>
                <w:rtl/>
                <w:lang w:bidi="ar-EG"/>
              </w:rPr>
              <w:t>3.</w:t>
            </w:r>
            <w:r w:rsidRPr="00FA080B">
              <w:rPr>
                <w:sz w:val="32"/>
                <w:szCs w:val="32"/>
                <w:rtl/>
                <w:lang w:bidi="ar-EG"/>
              </w:rPr>
              <w:tab/>
              <w:t>[تشجيع/تيسير الحرية الفكرية والفنية وأعمال البحث [أو غيرها من الأعمال العادلة] والتبادل الثقافي [بشروط متفق عليها تكون عادلة ومنصفة [ورهن موافقة مسبقة مستنيرة أو إقرار ومشاركة من قبل] [الشعوب] الأصلية [والجماعات المحلية] و[الأمم/المستفيدين.]]</w:t>
            </w:r>
          </w:p>
          <w:p w:rsidR="00DE2110" w:rsidRDefault="00C75F0E" w:rsidP="00DE2110">
            <w:pPr>
              <w:pStyle w:val="NormalParaAR"/>
              <w:rPr>
                <w:sz w:val="32"/>
                <w:szCs w:val="32"/>
                <w:rtl/>
              </w:rPr>
            </w:pPr>
            <w:r w:rsidRPr="00FA080B">
              <w:rPr>
                <w:sz w:val="32"/>
                <w:szCs w:val="32"/>
                <w:rtl/>
                <w:lang w:bidi="ar-EG"/>
              </w:rPr>
              <w:t>[4.</w:t>
            </w:r>
            <w:r w:rsidRPr="00FA080B">
              <w:rPr>
                <w:sz w:val="32"/>
                <w:szCs w:val="32"/>
                <w:rtl/>
                <w:lang w:bidi="ar-EG"/>
              </w:rPr>
              <w:tab/>
            </w:r>
            <w:r w:rsidRPr="00FA080B">
              <w:rPr>
                <w:sz w:val="32"/>
                <w:szCs w:val="32"/>
                <w:rtl/>
              </w:rPr>
              <w:t>[تأمين] الحقوق [التي سبق وأن اكتسبها الغير]/[الاعتراف بها] و[تأمين/كفالة] اليقين القانوني [وملك عام وافر وميسّر].]</w:t>
            </w: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DE2110" w:rsidRDefault="00DE2110" w:rsidP="00DE2110">
            <w:pPr>
              <w:pStyle w:val="NormalParaAR"/>
              <w:rPr>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استخدام المصطلحات</w:t>
            </w:r>
          </w:p>
          <w:p w:rsidR="007811D4" w:rsidRPr="00FA080B" w:rsidRDefault="007811D4" w:rsidP="007811D4">
            <w:pPr>
              <w:pStyle w:val="NormalParaAR"/>
              <w:keepNext/>
              <w:rPr>
                <w:sz w:val="32"/>
                <w:szCs w:val="32"/>
                <w:rtl/>
              </w:rPr>
            </w:pPr>
            <w:r w:rsidRPr="00FA080B">
              <w:rPr>
                <w:rFonts w:hint="cs"/>
                <w:sz w:val="32"/>
                <w:szCs w:val="32"/>
                <w:rtl/>
              </w:rPr>
              <w:t>لأغراض هذا الصك:</w:t>
            </w:r>
          </w:p>
          <w:p w:rsidR="007811D4" w:rsidRPr="00FA080B" w:rsidRDefault="007811D4" w:rsidP="007811D4">
            <w:pPr>
              <w:pStyle w:val="NormalParaAR"/>
              <w:rPr>
                <w:sz w:val="32"/>
                <w:szCs w:val="32"/>
                <w:rtl/>
              </w:rPr>
            </w:pPr>
            <w:r w:rsidRPr="00FA080B">
              <w:rPr>
                <w:rFonts w:hint="cs"/>
                <w:b/>
                <w:bCs/>
                <w:sz w:val="32"/>
                <w:szCs w:val="32"/>
                <w:rtl/>
              </w:rPr>
              <w:t xml:space="preserve">أشكال التعبير الثقافي [التقليدي] </w:t>
            </w:r>
            <w:r w:rsidRPr="00FA080B">
              <w:rPr>
                <w:rFonts w:hint="cs"/>
                <w:sz w:val="32"/>
                <w:szCs w:val="32"/>
                <w:rtl/>
              </w:rPr>
              <w:t xml:space="preserve">تعني </w:t>
            </w:r>
            <w:r w:rsidRPr="00FA080B">
              <w:rPr>
                <w:sz w:val="32"/>
                <w:szCs w:val="32"/>
                <w:rtl/>
              </w:rPr>
              <w:t>أي</w:t>
            </w:r>
            <w:r w:rsidRPr="00FA080B">
              <w:rPr>
                <w:rFonts w:hint="cs"/>
                <w:sz w:val="32"/>
                <w:szCs w:val="32"/>
                <w:rtl/>
              </w:rPr>
              <w:t xml:space="preserve"> أشكال ملموسة أو غير ملموسة لل</w:t>
            </w:r>
            <w:r w:rsidRPr="00FA080B">
              <w:rPr>
                <w:sz w:val="32"/>
                <w:szCs w:val="32"/>
                <w:rtl/>
              </w:rPr>
              <w:t>تعبير [الفني والأدبي]</w:t>
            </w:r>
            <w:r w:rsidRPr="00FA080B">
              <w:rPr>
                <w:rFonts w:hint="cs"/>
                <w:sz w:val="32"/>
                <w:szCs w:val="32"/>
                <w:rtl/>
              </w:rPr>
              <w:t xml:space="preserve"> أو [والإبداعي أو غيره من التعبير الروحي]، أو أي تشكيلة منها، مثل أشكال التعبير بالحركة، وأشكال التعبير المادي، والموسيقي والصوتي، وأشكال التعبير اللفظي والمدوّن [وتحويراتها]، </w:t>
            </w:r>
            <w:r w:rsidRPr="00FA080B">
              <w:rPr>
                <w:sz w:val="32"/>
                <w:szCs w:val="32"/>
                <w:rtl/>
              </w:rPr>
              <w:t>أيا كان الشكل الذي تعبَّر فيه أو تتجلى فيه أو تجسَّد فيه</w:t>
            </w:r>
            <w:r w:rsidRPr="00FA080B">
              <w:rPr>
                <w:rFonts w:hint="cs"/>
                <w:sz w:val="32"/>
                <w:szCs w:val="32"/>
                <w:rtl/>
              </w:rPr>
              <w:t xml:space="preserve"> [التي يمكن أن توجد في أشكال مدوّنة/مقنّنة أو شفهية أو في أي شكل آخر].</w:t>
            </w:r>
          </w:p>
          <w:p w:rsidR="007811D4" w:rsidRPr="00FA080B" w:rsidRDefault="007811D4" w:rsidP="007811D4">
            <w:pPr>
              <w:pStyle w:val="NormalParaAR"/>
              <w:rPr>
                <w:sz w:val="32"/>
                <w:szCs w:val="32"/>
                <w:rtl/>
              </w:rPr>
            </w:pPr>
            <w:r w:rsidRPr="00FA080B">
              <w:rPr>
                <w:rFonts w:hint="cs"/>
                <w:sz w:val="32"/>
                <w:szCs w:val="32"/>
                <w:rtl/>
              </w:rPr>
              <w:t>[</w:t>
            </w:r>
            <w:r w:rsidRPr="00FA080B">
              <w:rPr>
                <w:sz w:val="32"/>
                <w:szCs w:val="32"/>
                <w:rtl/>
              </w:rPr>
              <w:t xml:space="preserve">يشير </w:t>
            </w:r>
            <w:r w:rsidRPr="00FA080B">
              <w:rPr>
                <w:b/>
                <w:bCs/>
                <w:sz w:val="32"/>
                <w:szCs w:val="32"/>
                <w:rtl/>
              </w:rPr>
              <w:t>الملك العام</w:t>
            </w:r>
            <w:r w:rsidRPr="00FA080B">
              <w:rPr>
                <w:sz w:val="32"/>
                <w:szCs w:val="32"/>
                <w:rtl/>
              </w:rPr>
              <w:t xml:space="preserve">، لأغراض هذا الصك، إلى مواد </w:t>
            </w:r>
            <w:r w:rsidRPr="00FA080B">
              <w:rPr>
                <w:rFonts w:hint="cs"/>
                <w:sz w:val="32"/>
                <w:szCs w:val="32"/>
                <w:rtl/>
              </w:rPr>
              <w:t xml:space="preserve">ملموسة أو </w:t>
            </w:r>
            <w:r w:rsidRPr="00FA080B">
              <w:rPr>
                <w:sz w:val="32"/>
                <w:szCs w:val="32"/>
                <w:rtl/>
              </w:rPr>
              <w:t xml:space="preserve">غير ملموسة </w:t>
            </w:r>
            <w:r w:rsidRPr="00FA080B">
              <w:rPr>
                <w:rFonts w:hint="cs"/>
                <w:sz w:val="32"/>
                <w:szCs w:val="32"/>
                <w:rtl/>
              </w:rPr>
              <w:t xml:space="preserve">ليست، </w:t>
            </w:r>
            <w:r w:rsidRPr="00FA080B">
              <w:rPr>
                <w:sz w:val="32"/>
                <w:szCs w:val="32"/>
                <w:rtl/>
              </w:rPr>
              <w:t>بطبيعتها</w:t>
            </w:r>
            <w:r w:rsidRPr="00FA080B">
              <w:rPr>
                <w:rFonts w:hint="cs"/>
                <w:sz w:val="32"/>
                <w:szCs w:val="32"/>
                <w:rtl/>
              </w:rPr>
              <w:t xml:space="preserve">، </w:t>
            </w:r>
            <w:r w:rsidRPr="00FA080B">
              <w:rPr>
                <w:sz w:val="32"/>
                <w:szCs w:val="32"/>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FA080B">
              <w:rPr>
                <w:rFonts w:hint="cs"/>
                <w:sz w:val="32"/>
                <w:szCs w:val="32"/>
                <w:rtl/>
              </w:rPr>
              <w:t xml:space="preserve"> </w:t>
            </w:r>
            <w:r w:rsidRPr="00FA080B">
              <w:rPr>
                <w:sz w:val="32"/>
                <w:szCs w:val="32"/>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7811D4" w:rsidRPr="00FA080B" w:rsidRDefault="007811D4" w:rsidP="007811D4">
            <w:pPr>
              <w:pStyle w:val="NormalParaAR"/>
              <w:rPr>
                <w:sz w:val="32"/>
                <w:szCs w:val="32"/>
                <w:rtl/>
              </w:rPr>
            </w:pPr>
            <w:r w:rsidRPr="00FA080B">
              <w:rPr>
                <w:rFonts w:hint="cs"/>
                <w:sz w:val="32"/>
                <w:szCs w:val="32"/>
                <w:rtl/>
              </w:rPr>
              <w:t>[</w:t>
            </w:r>
            <w:r w:rsidRPr="00FA080B">
              <w:rPr>
                <w:sz w:val="32"/>
                <w:szCs w:val="32"/>
                <w:rtl/>
              </w:rPr>
              <w:t xml:space="preserve">[يعني مصطلح </w:t>
            </w:r>
            <w:r w:rsidRPr="00FA080B">
              <w:rPr>
                <w:b/>
                <w:bCs/>
                <w:sz w:val="32"/>
                <w:szCs w:val="32"/>
                <w:rtl/>
              </w:rPr>
              <w:t>متاحة للجمهور</w:t>
            </w:r>
            <w:r w:rsidRPr="00FA080B">
              <w:rPr>
                <w:sz w:val="32"/>
                <w:szCs w:val="32"/>
                <w:rtl/>
              </w:rPr>
              <w:t xml:space="preserve"> [مكونات الموضوع]/[</w:t>
            </w:r>
            <w:r w:rsidRPr="00FA080B">
              <w:rPr>
                <w:rFonts w:hint="cs"/>
                <w:sz w:val="32"/>
                <w:szCs w:val="32"/>
                <w:rtl/>
              </w:rPr>
              <w:t>أشكال التعبير الثقافي التقليدي</w:t>
            </w:r>
            <w:r w:rsidRPr="00FA080B">
              <w:rPr>
                <w:sz w:val="32"/>
                <w:szCs w:val="32"/>
                <w:rtl/>
              </w:rPr>
              <w:t>] التي فقدت صلتها المميِزة بأية جماعة أصلية وأصبحت بالتالي عامة أو مُخزّنة، على الرغم من إدراك الجمهور لمنشئها التاريخي.]</w:t>
            </w:r>
          </w:p>
          <w:p w:rsidR="007811D4" w:rsidRPr="00FA080B" w:rsidRDefault="007811D4" w:rsidP="007811D4">
            <w:pPr>
              <w:pStyle w:val="NormalAR"/>
              <w:keepNext/>
              <w:spacing w:after="240" w:line="360" w:lineRule="exact"/>
              <w:ind w:left="-1"/>
              <w:rPr>
                <w:sz w:val="32"/>
                <w:szCs w:val="32"/>
                <w:rtl/>
                <w:lang w:bidi="ar-SA"/>
              </w:rPr>
            </w:pPr>
            <w:r w:rsidRPr="00FA080B">
              <w:rPr>
                <w:rFonts w:hint="cs"/>
                <w:b/>
                <w:bCs/>
                <w:sz w:val="32"/>
                <w:szCs w:val="32"/>
                <w:rtl/>
                <w:lang w:bidi="ar-SA"/>
              </w:rPr>
              <w:t xml:space="preserve">[["استخدام]/["استعمال"] </w:t>
            </w:r>
            <w:r w:rsidRPr="00FA080B">
              <w:rPr>
                <w:rFonts w:hint="cs"/>
                <w:sz w:val="32"/>
                <w:szCs w:val="32"/>
                <w:rtl/>
                <w:lang w:bidi="ar-SA"/>
              </w:rPr>
              <w:t>يعني</w:t>
            </w:r>
          </w:p>
          <w:p w:rsidR="007811D4" w:rsidRPr="00FA080B" w:rsidRDefault="007811D4" w:rsidP="007811D4">
            <w:pPr>
              <w:pStyle w:val="NormalAR"/>
              <w:spacing w:after="240" w:line="360" w:lineRule="exact"/>
              <w:ind w:left="566"/>
              <w:rPr>
                <w:sz w:val="32"/>
                <w:szCs w:val="32"/>
                <w:rtl/>
                <w:lang w:bidi="ar-SA"/>
              </w:rPr>
            </w:pPr>
            <w:r w:rsidRPr="00FA080B">
              <w:rPr>
                <w:rFonts w:hint="cs"/>
                <w:sz w:val="32"/>
                <w:szCs w:val="32"/>
                <w:rtl/>
                <w:lang w:bidi="ar-SA"/>
              </w:rPr>
              <w:t>(أ)</w:t>
            </w:r>
            <w:r w:rsidRPr="00FA080B">
              <w:rPr>
                <w:sz w:val="32"/>
                <w:szCs w:val="32"/>
                <w:rtl/>
                <w:lang w:bidi="ar-SA"/>
              </w:rPr>
              <w:tab/>
            </w:r>
            <w:r w:rsidRPr="00FA080B">
              <w:rPr>
                <w:rFonts w:hint="cs"/>
                <w:sz w:val="32"/>
                <w:szCs w:val="32"/>
                <w:rtl/>
                <w:lang w:bidi="ar-SA"/>
              </w:rPr>
              <w:t>في حال كان التعبير الثقافي التقليدي مشمولا بمنتج:</w:t>
            </w:r>
          </w:p>
          <w:p w:rsidR="007811D4" w:rsidRPr="00FA080B" w:rsidRDefault="007811D4" w:rsidP="007811D4">
            <w:pPr>
              <w:pStyle w:val="NormalAR"/>
              <w:spacing w:after="240" w:line="360" w:lineRule="exact"/>
              <w:ind w:left="1133"/>
              <w:rPr>
                <w:sz w:val="32"/>
                <w:szCs w:val="32"/>
                <w:rtl/>
              </w:rPr>
            </w:pPr>
            <w:r w:rsidRPr="00FA080B">
              <w:rPr>
                <w:sz w:val="32"/>
                <w:szCs w:val="32"/>
                <w:rtl/>
              </w:rPr>
              <w:t>"1"</w:t>
            </w:r>
            <w:r w:rsidRPr="00FA080B">
              <w:rPr>
                <w:rFonts w:hint="cs"/>
                <w:sz w:val="32"/>
                <w:szCs w:val="32"/>
                <w:rtl/>
              </w:rPr>
              <w:tab/>
            </w:r>
            <w:r w:rsidRPr="00FA080B">
              <w:rPr>
                <w:sz w:val="32"/>
                <w:szCs w:val="32"/>
                <w:rtl/>
              </w:rPr>
              <w:t>تصنيع المنتج أو استيراده أو عرضه للبيع أو بيعه أو تخزينه أو استخدامه خارج السياق التقليدي؛</w:t>
            </w:r>
          </w:p>
          <w:p w:rsidR="007811D4" w:rsidRPr="00FA080B" w:rsidRDefault="007811D4" w:rsidP="007811D4">
            <w:pPr>
              <w:pStyle w:val="NormalAR"/>
              <w:spacing w:after="240" w:line="360" w:lineRule="exact"/>
              <w:ind w:left="1133"/>
              <w:rPr>
                <w:sz w:val="32"/>
                <w:szCs w:val="32"/>
                <w:rtl/>
              </w:rPr>
            </w:pPr>
            <w:r w:rsidRPr="00FA080B">
              <w:rPr>
                <w:sz w:val="32"/>
                <w:szCs w:val="32"/>
                <w:rtl/>
              </w:rPr>
              <w:t>"2"</w:t>
            </w:r>
            <w:r w:rsidRPr="00FA080B">
              <w:rPr>
                <w:rFonts w:hint="cs"/>
                <w:sz w:val="32"/>
                <w:szCs w:val="32"/>
                <w:rtl/>
              </w:rPr>
              <w:tab/>
            </w:r>
            <w:r w:rsidRPr="00FA080B">
              <w:rPr>
                <w:sz w:val="32"/>
                <w:szCs w:val="32"/>
                <w:rtl/>
              </w:rPr>
              <w:t>أو امتلاك المنتج لأغراض عرضه للبيع أو بيعه أو استخدامه خارج السياق التقليدي؛</w:t>
            </w:r>
          </w:p>
          <w:p w:rsidR="007811D4" w:rsidRPr="00FA080B" w:rsidRDefault="007811D4" w:rsidP="007811D4">
            <w:pPr>
              <w:pStyle w:val="NormalAR"/>
              <w:spacing w:after="240" w:line="360" w:lineRule="exact"/>
              <w:ind w:left="566"/>
              <w:rPr>
                <w:sz w:val="32"/>
                <w:szCs w:val="32"/>
                <w:rtl/>
                <w:lang w:bidi="ar-SA"/>
              </w:rPr>
            </w:pPr>
            <w:r w:rsidRPr="00FA080B">
              <w:rPr>
                <w:rFonts w:hint="cs"/>
                <w:sz w:val="32"/>
                <w:szCs w:val="32"/>
                <w:rtl/>
                <w:lang w:bidi="ar-SA"/>
              </w:rPr>
              <w:t>(ب)</w:t>
            </w:r>
            <w:r w:rsidRPr="00FA080B">
              <w:rPr>
                <w:sz w:val="32"/>
                <w:szCs w:val="32"/>
                <w:rtl/>
                <w:lang w:bidi="ar-SA"/>
              </w:rPr>
              <w:tab/>
              <w:t xml:space="preserve">في حال كان </w:t>
            </w:r>
            <w:r w:rsidRPr="00FA080B">
              <w:rPr>
                <w:rFonts w:hint="cs"/>
                <w:sz w:val="32"/>
                <w:szCs w:val="32"/>
                <w:rtl/>
                <w:lang w:bidi="ar-SA"/>
              </w:rPr>
              <w:t>التعبير الثقافي التقليدي</w:t>
            </w:r>
            <w:r w:rsidRPr="00FA080B">
              <w:rPr>
                <w:sz w:val="32"/>
                <w:szCs w:val="32"/>
                <w:rtl/>
                <w:lang w:bidi="ar-SA"/>
              </w:rPr>
              <w:t xml:space="preserve"> </w:t>
            </w:r>
            <w:r w:rsidRPr="00FA080B">
              <w:rPr>
                <w:rFonts w:hint="cs"/>
                <w:sz w:val="32"/>
                <w:szCs w:val="32"/>
                <w:rtl/>
                <w:lang w:bidi="ar-SA"/>
              </w:rPr>
              <w:t>مشمولا ب</w:t>
            </w:r>
            <w:r w:rsidRPr="00FA080B">
              <w:rPr>
                <w:sz w:val="32"/>
                <w:szCs w:val="32"/>
                <w:rtl/>
                <w:lang w:bidi="ar-SA"/>
              </w:rPr>
              <w:t>طريقة صنع</w:t>
            </w:r>
            <w:r w:rsidRPr="00FA080B">
              <w:rPr>
                <w:rFonts w:hint="cs"/>
                <w:sz w:val="32"/>
                <w:szCs w:val="32"/>
                <w:rtl/>
                <w:lang w:bidi="ar-SA"/>
              </w:rPr>
              <w:t>:</w:t>
            </w:r>
          </w:p>
          <w:p w:rsidR="007811D4" w:rsidRPr="00FA080B" w:rsidRDefault="007811D4" w:rsidP="007811D4">
            <w:pPr>
              <w:pStyle w:val="NormalAR"/>
              <w:spacing w:after="240" w:line="360" w:lineRule="exact"/>
              <w:ind w:left="1133"/>
              <w:rPr>
                <w:sz w:val="32"/>
                <w:szCs w:val="32"/>
                <w:rtl/>
              </w:rPr>
            </w:pPr>
            <w:r w:rsidRPr="00FA080B">
              <w:rPr>
                <w:sz w:val="32"/>
                <w:szCs w:val="32"/>
                <w:rtl/>
              </w:rPr>
              <w:t>"1"</w:t>
            </w:r>
            <w:r w:rsidRPr="00FA080B">
              <w:rPr>
                <w:sz w:val="32"/>
                <w:szCs w:val="32"/>
                <w:rtl/>
              </w:rPr>
              <w:tab/>
              <w:t>استعمال طريقة الصنع خارج السياق التقليدي؛</w:t>
            </w:r>
          </w:p>
          <w:p w:rsidR="007811D4" w:rsidRPr="00FA080B" w:rsidRDefault="007811D4" w:rsidP="007811D4">
            <w:pPr>
              <w:pStyle w:val="NormalAR"/>
              <w:spacing w:after="240" w:line="360" w:lineRule="exact"/>
              <w:ind w:left="1133"/>
              <w:rPr>
                <w:sz w:val="32"/>
                <w:szCs w:val="32"/>
                <w:rtl/>
                <w:lang w:bidi="ar-SA"/>
              </w:rPr>
            </w:pPr>
            <w:r w:rsidRPr="00FA080B">
              <w:rPr>
                <w:sz w:val="32"/>
                <w:szCs w:val="32"/>
                <w:rtl/>
                <w:lang w:bidi="ar-SA"/>
              </w:rPr>
              <w:t>"2"</w:t>
            </w:r>
            <w:r w:rsidRPr="00FA080B">
              <w:rPr>
                <w:sz w:val="32"/>
                <w:szCs w:val="32"/>
                <w:rtl/>
                <w:lang w:bidi="ar-SA"/>
              </w:rPr>
              <w:tab/>
              <w:t>أو مباشرة الأفعال المشار إليها في البند الفرعي (أ) فيما يخص منتج يكون نتيجة مباشرة لاستعمال طريقة الصنع.</w:t>
            </w:r>
          </w:p>
          <w:p w:rsidR="007811D4" w:rsidRDefault="007811D4" w:rsidP="007811D4">
            <w:pPr>
              <w:pStyle w:val="NormalAR"/>
              <w:spacing w:after="240" w:line="360" w:lineRule="exact"/>
              <w:ind w:left="566"/>
              <w:rPr>
                <w:sz w:val="32"/>
                <w:szCs w:val="32"/>
                <w:rtl/>
                <w:lang w:bidi="ar-SA"/>
              </w:rPr>
            </w:pPr>
            <w:r w:rsidRPr="00FA080B">
              <w:rPr>
                <w:rFonts w:hint="cs"/>
                <w:sz w:val="32"/>
                <w:szCs w:val="32"/>
                <w:rtl/>
                <w:lang w:bidi="ar-SA"/>
              </w:rPr>
              <w:t>(ج)</w:t>
            </w:r>
            <w:r w:rsidRPr="00FA080B">
              <w:rPr>
                <w:sz w:val="32"/>
                <w:szCs w:val="32"/>
                <w:rtl/>
                <w:lang w:bidi="ar-SA"/>
              </w:rPr>
              <w:tab/>
            </w:r>
            <w:r w:rsidRPr="00FA080B">
              <w:rPr>
                <w:rFonts w:hint="cs"/>
                <w:sz w:val="32"/>
                <w:szCs w:val="32"/>
                <w:rtl/>
                <w:lang w:bidi="ar-SA"/>
              </w:rPr>
              <w:t>استخدام التعبير الثقافي التقليدي في أنشطة البحث والتطوير المربحة أو لأغراض تجارية؛</w:t>
            </w:r>
          </w:p>
          <w:p w:rsidR="00DE2110" w:rsidRDefault="00DE2110"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المادة 1</w:t>
            </w:r>
            <w:r w:rsidRPr="00FA080B">
              <w:rPr>
                <w:rFonts w:ascii="Arabic Typesetting" w:eastAsia="Times New Roman" w:hAnsi="Arabic Typesetting" w:cs="Arabic Typesetting" w:hint="cs"/>
                <w:b/>
                <w:bCs/>
                <w:sz w:val="32"/>
                <w:szCs w:val="32"/>
                <w:u w:val="single"/>
                <w:rtl/>
                <w:lang w:eastAsia="en-US"/>
              </w:rPr>
              <w:t>]</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 xml:space="preserve">[أهلية]/[معايير أهلية] </w:t>
            </w:r>
            <w:r w:rsidRPr="00FA080B">
              <w:rPr>
                <w:rFonts w:ascii="Arabic Typesetting" w:eastAsia="Times New Roman" w:hAnsi="Arabic Typesetting" w:cs="Arabic Typesetting"/>
                <w:b/>
                <w:bCs/>
                <w:sz w:val="32"/>
                <w:szCs w:val="32"/>
                <w:u w:val="single"/>
                <w:rtl/>
                <w:lang w:eastAsia="en-US"/>
              </w:rPr>
              <w:t xml:space="preserve">موضوع </w:t>
            </w: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الحماية</w:t>
            </w:r>
            <w:r w:rsidRPr="00FA080B">
              <w:rPr>
                <w:rFonts w:ascii="Arabic Typesetting" w:eastAsia="Times New Roman" w:hAnsi="Arabic Typesetting" w:cs="Arabic Typesetting" w:hint="cs"/>
                <w:b/>
                <w:bCs/>
                <w:sz w:val="32"/>
                <w:szCs w:val="32"/>
                <w:u w:val="single"/>
                <w:rtl/>
                <w:lang w:eastAsia="en-US"/>
              </w:rPr>
              <w:t>]/[الصون]</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موضوع [الحماية]/[هذا الصك] هو أشكال التعبير الثقافي التقليدي:</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(أ)</w:t>
            </w:r>
            <w:r w:rsidRPr="00FA080B">
              <w:rPr>
                <w:sz w:val="32"/>
                <w:szCs w:val="32"/>
                <w:rtl/>
              </w:rPr>
              <w:tab/>
            </w:r>
            <w:r w:rsidRPr="00FA080B">
              <w:rPr>
                <w:rFonts w:hint="cs"/>
                <w:sz w:val="32"/>
                <w:szCs w:val="32"/>
                <w:rtl/>
              </w:rPr>
              <w:t xml:space="preserve">التي </w:t>
            </w:r>
            <w:r w:rsidRPr="00FA080B">
              <w:rPr>
                <w:sz w:val="32"/>
                <w:szCs w:val="32"/>
                <w:rtl/>
              </w:rPr>
              <w:t xml:space="preserve">تكون </w:t>
            </w:r>
            <w:r w:rsidRPr="00FA080B">
              <w:rPr>
                <w:rFonts w:hint="cs"/>
                <w:sz w:val="32"/>
                <w:szCs w:val="32"/>
                <w:rtl/>
              </w:rPr>
              <w:t>[</w:t>
            </w:r>
            <w:r w:rsidRPr="00FA080B">
              <w:rPr>
                <w:sz w:val="32"/>
                <w:szCs w:val="32"/>
                <w:rtl/>
              </w:rPr>
              <w:t>مستنبطة</w:t>
            </w:r>
            <w:r w:rsidRPr="00FA080B">
              <w:rPr>
                <w:rFonts w:hint="cs"/>
                <w:sz w:val="32"/>
                <w:szCs w:val="32"/>
                <w:rtl/>
              </w:rPr>
              <w:t>]/مستحدثة]،</w:t>
            </w:r>
            <w:r w:rsidRPr="00FA080B">
              <w:rPr>
                <w:sz w:val="32"/>
                <w:szCs w:val="32"/>
                <w:rtl/>
              </w:rPr>
              <w:t xml:space="preserve"> و</w:t>
            </w:r>
            <w:r w:rsidRPr="00FA080B">
              <w:rPr>
                <w:rFonts w:hint="cs"/>
                <w:sz w:val="32"/>
                <w:szCs w:val="32"/>
                <w:rtl/>
              </w:rPr>
              <w:t>معبّرا عنها و</w:t>
            </w:r>
            <w:r w:rsidRPr="00FA080B">
              <w:rPr>
                <w:sz w:val="32"/>
                <w:szCs w:val="32"/>
                <w:rtl/>
              </w:rPr>
              <w:t>مح</w:t>
            </w:r>
            <w:r w:rsidRPr="00FA080B">
              <w:rPr>
                <w:rFonts w:hint="cs"/>
                <w:sz w:val="32"/>
                <w:szCs w:val="32"/>
                <w:rtl/>
              </w:rPr>
              <w:t xml:space="preserve">افظا عليها </w:t>
            </w:r>
            <w:r w:rsidRPr="00FA080B">
              <w:rPr>
                <w:sz w:val="32"/>
                <w:szCs w:val="32"/>
                <w:rtl/>
              </w:rPr>
              <w:t>في سياق</w:t>
            </w:r>
            <w:r w:rsidRPr="00FA080B">
              <w:rPr>
                <w:rFonts w:hint="cs"/>
                <w:sz w:val="32"/>
                <w:szCs w:val="32"/>
                <w:rtl/>
              </w:rPr>
              <w:t xml:space="preserve"> جماعي، من قبل </w:t>
            </w:r>
            <w:r w:rsidRPr="00FA080B">
              <w:rPr>
                <w:sz w:val="32"/>
                <w:szCs w:val="32"/>
                <w:rtl/>
              </w:rPr>
              <w:t xml:space="preserve">[شعوب] </w:t>
            </w:r>
            <w:r w:rsidRPr="00FA080B">
              <w:rPr>
                <w:rFonts w:hint="cs"/>
                <w:sz w:val="32"/>
                <w:szCs w:val="32"/>
                <w:rtl/>
              </w:rPr>
              <w:t>أصلية و</w:t>
            </w:r>
            <w:r w:rsidRPr="00FA080B">
              <w:rPr>
                <w:sz w:val="32"/>
                <w:szCs w:val="32"/>
                <w:rtl/>
              </w:rPr>
              <w:t>جماعات محلية [أو</w:t>
            </w:r>
            <w:r w:rsidRPr="00FA080B">
              <w:rPr>
                <w:rFonts w:hint="cs"/>
                <w:sz w:val="32"/>
                <w:szCs w:val="32"/>
                <w:rtl/>
              </w:rPr>
              <w:t xml:space="preserve"> أمم</w:t>
            </w:r>
            <w:r w:rsidRPr="00FA080B">
              <w:rPr>
                <w:sz w:val="32"/>
                <w:szCs w:val="32"/>
                <w:rtl/>
              </w:rPr>
              <w:t>]</w:t>
            </w:r>
            <w:r w:rsidRPr="00FA080B">
              <w:rPr>
                <w:rFonts w:hint="cs"/>
                <w:sz w:val="32"/>
                <w:szCs w:val="32"/>
                <w:rtl/>
              </w:rPr>
              <w:t>، [سواء كانت منتشرة على نطاق واسع أم لا]؛</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r>
            <w:r w:rsidRPr="00FA080B">
              <w:rPr>
                <w:rFonts w:hint="cs"/>
                <w:sz w:val="32"/>
                <w:szCs w:val="32"/>
                <w:rtl/>
              </w:rPr>
              <w:t>[و]/[أو] التي تكون [نتاجا فريدا لـ] [مرتبطة] [بشكل مباشر]/[متصلة بوضوح] بالهوية الثقافية [و]/[أو] الاجتماعية والتراث الثقافي [للشعوب] الأصلية والجماعات المحلية [أو الأمم]؛</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(ج)</w:t>
            </w:r>
            <w:r w:rsidRPr="00FA080B">
              <w:rPr>
                <w:sz w:val="32"/>
                <w:szCs w:val="32"/>
                <w:rtl/>
              </w:rPr>
              <w:tab/>
            </w:r>
            <w:r w:rsidRPr="00FA080B">
              <w:rPr>
                <w:rFonts w:hint="cs"/>
                <w:sz w:val="32"/>
                <w:szCs w:val="32"/>
                <w:rtl/>
              </w:rPr>
              <w:t>[و]/[أو] التي تكون منقولة من جيل إلى آخر، سواء بصورة متتالية أم لا؛</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(د)</w:t>
            </w:r>
            <w:r w:rsidRPr="00FA080B">
              <w:rPr>
                <w:sz w:val="32"/>
                <w:szCs w:val="32"/>
                <w:rtl/>
              </w:rPr>
              <w:tab/>
            </w:r>
            <w:r w:rsidRPr="00FA080B">
              <w:rPr>
                <w:rFonts w:hint="cs"/>
                <w:sz w:val="32"/>
                <w:szCs w:val="32"/>
                <w:rtl/>
              </w:rPr>
              <w:t xml:space="preserve">[[و]/[أو] </w:t>
            </w:r>
            <w:r w:rsidRPr="00FA080B">
              <w:rPr>
                <w:rFonts w:hint="cs"/>
                <w:sz w:val="32"/>
                <w:szCs w:val="32"/>
                <w:rtl/>
                <w:lang w:bidi="ar-SA"/>
              </w:rPr>
              <w:t>التي تكون مستخدمة لمدة حُدّدت من قبل كل [دولة عضو]/[طرف متعاقد] [على ألا تقل تلك المدة عن 50 سنة]</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(ه)</w:t>
            </w:r>
            <w:r w:rsidRPr="00FA080B">
              <w:rPr>
                <w:sz w:val="32"/>
                <w:szCs w:val="32"/>
                <w:rtl/>
              </w:rPr>
              <w:tab/>
            </w:r>
            <w:r w:rsidRPr="00FA080B">
              <w:rPr>
                <w:rFonts w:hint="cs"/>
                <w:sz w:val="32"/>
                <w:szCs w:val="32"/>
                <w:rtl/>
              </w:rPr>
              <w:t>[[و]/[أو] التي تكون نتيجة [نشاط فكري إبداعي]/[نشاط إبداعي للفكر]]؛</w:t>
            </w:r>
          </w:p>
          <w:p w:rsidR="007811D4" w:rsidRDefault="007811D4" w:rsidP="007811D4">
            <w:pPr>
              <w:pStyle w:val="NormalAR"/>
              <w:spacing w:after="240" w:line="360" w:lineRule="exact"/>
              <w:ind w:left="566"/>
              <w:rPr>
                <w:sz w:val="32"/>
                <w:szCs w:val="32"/>
                <w:rtl/>
                <w:lang w:bidi="ar-SA"/>
              </w:rPr>
            </w:pPr>
            <w:r w:rsidRPr="00FA080B">
              <w:rPr>
                <w:rFonts w:hint="cs"/>
                <w:sz w:val="32"/>
                <w:szCs w:val="32"/>
                <w:rtl/>
              </w:rPr>
              <w:t>(ه)</w:t>
            </w:r>
            <w:r w:rsidRPr="00FA080B">
              <w:rPr>
                <w:sz w:val="32"/>
                <w:szCs w:val="32"/>
                <w:rtl/>
              </w:rPr>
              <w:tab/>
            </w:r>
            <w:r w:rsidRPr="00FA080B">
              <w:rPr>
                <w:rFonts w:hint="cs"/>
                <w:sz w:val="32"/>
                <w:szCs w:val="32"/>
                <w:rtl/>
              </w:rPr>
              <w:t>[و]/[أو] التي تكون/قد تكون حيوية ومتطورة.</w:t>
            </w:r>
            <w:r w:rsidRPr="00FA080B">
              <w:rPr>
                <w:rFonts w:hint="cs"/>
                <w:sz w:val="32"/>
                <w:szCs w:val="32"/>
                <w:rtl/>
                <w:lang w:bidi="ar-SA"/>
              </w:rPr>
              <w:t>]</w:t>
            </w: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Default="007811D4" w:rsidP="00DE2110">
            <w:pPr>
              <w:pStyle w:val="NormalParaAR"/>
              <w:rPr>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المادة 2</w:t>
            </w:r>
            <w:r w:rsidRPr="00FA080B">
              <w:rPr>
                <w:rFonts w:ascii="Arabic Typesetting" w:eastAsia="Times New Roman" w:hAnsi="Arabic Typesetting" w:cs="Arabic Typesetting" w:hint="cs"/>
                <w:b/>
                <w:bCs/>
                <w:sz w:val="32"/>
                <w:szCs w:val="32"/>
                <w:u w:val="single"/>
                <w:rtl/>
                <w:lang w:eastAsia="en-US"/>
              </w:rPr>
              <w:t>]</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المستفيدون</w:t>
            </w:r>
            <w:r w:rsidRPr="00FA080B">
              <w:rPr>
                <w:rFonts w:ascii="Arabic Typesetting" w:eastAsia="Times New Roman" w:hAnsi="Arabic Typesetting" w:cs="Arabic Typesetting" w:hint="cs"/>
                <w:b/>
                <w:bCs/>
                <w:sz w:val="32"/>
                <w:szCs w:val="32"/>
                <w:u w:val="single"/>
                <w:rtl/>
                <w:lang w:eastAsia="en-US"/>
              </w:rPr>
              <w:t xml:space="preserve"> من [الحماية]/[الصون]</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1.2</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المستفيدون من [الحماية] هم [الشعوب] الأصلية والجماعات المحلية [و/أو الأمم] [والأمم المؤتمنة على المستفيدين كما هو منصوص عليه في الفقرة 3] [التي [تستنبط] [مكونات الموضوع]/[أشكال التعبير الثقافي التقليدي] و/[أو] تعبّر عنها و/[أو] تحافظ عليها و/[أو] تستخدمها و/[أو] تطورها] [</w:t>
            </w:r>
            <w:r w:rsidRPr="00FA080B">
              <w:rPr>
                <w:rFonts w:ascii="Arabic Typesetting" w:hAnsi="Arabic Typesetting" w:cs="Arabic Typesetting"/>
                <w:sz w:val="32"/>
                <w:szCs w:val="32"/>
                <w:rtl/>
              </w:rPr>
              <w:t>كجزء من ثقافته</w:t>
            </w: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 xml:space="preserve"> الجماعية أو هويت</w:t>
            </w:r>
            <w:r w:rsidRPr="00FA080B">
              <w:rPr>
                <w:rFonts w:ascii="Arabic Typesetting" w:hAnsi="Arabic Typesetting" w:cs="Arabic Typesetting" w:hint="cs"/>
                <w:sz w:val="32"/>
                <w:szCs w:val="32"/>
                <w:rtl/>
              </w:rPr>
              <w:t>ها</w:t>
            </w:r>
            <w:r w:rsidRPr="00FA080B">
              <w:rPr>
                <w:rFonts w:ascii="Arabic Typesetting" w:hAnsi="Arabic Typesetting" w:cs="Arabic Typesetting"/>
                <w:sz w:val="32"/>
                <w:szCs w:val="32"/>
                <w:rtl/>
              </w:rPr>
              <w:t xml:space="preserve"> الاجتماعية</w:t>
            </w:r>
            <w:r w:rsidRPr="00FA080B">
              <w:rPr>
                <w:rFonts w:ascii="Arabic Typesetting" w:hAnsi="Arabic Typesetting" w:cs="Arabic Typesetting" w:hint="cs"/>
                <w:sz w:val="32"/>
                <w:szCs w:val="32"/>
                <w:rtl/>
              </w:rPr>
              <w:t>]] [وتستوفي معايير الأهلية كما هي معرّفة في هذا [الصك]، أو حسب ما يحدّده القانون الوطني.]</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البديل</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1.2</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[المستفيدون من [الحماية] هم [الشعوب] الأصلية والجماعات المحلية، أو حسب ما يحدّده القانون الوطني.]</w:t>
            </w:r>
          </w:p>
          <w:p w:rsidR="007811D4" w:rsidRPr="00FA080B" w:rsidRDefault="007811D4" w:rsidP="007811D4">
            <w:pPr>
              <w:pStyle w:val="NormalWeb"/>
              <w:bidi/>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2.2</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[بالرغم من الفقرة 1، يجوز [للدولة العضو]/[الطرف المتعاقد] أن يؤدي، خدمة لمصالح جماعة أصلية أو محلية، دور المستفيد فيما يخص أشكال التعبير الثقافي التقليدي الموجودة [حصرا] في أراضي تلك [الدول العضو]/ذلك [الطرف المتعاقد]، شرط أن يكون ذلك منصوصا عليه في الدستور أو القانون الوطني لتلك [الدولة العضو]/[الطرف المتعاقد.]</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3.2</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في حال كانت [مكونات الموضوع]/[</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[غير مُسندة بالتحديد إلى [شعوب] </w:t>
            </w:r>
            <w:r w:rsidRPr="00FA080B">
              <w:rPr>
                <w:rFonts w:ascii="Arabic Typesetting" w:hAnsi="Arabic Typesetting" w:cs="Arabic Typesetting" w:hint="cs"/>
                <w:sz w:val="32"/>
                <w:szCs w:val="32"/>
                <w:rtl/>
              </w:rPr>
              <w:t xml:space="preserve">أصلية </w:t>
            </w:r>
            <w:r w:rsidRPr="00FA080B">
              <w:rPr>
                <w:rFonts w:ascii="Arabic Typesetting" w:hAnsi="Arabic Typesetting" w:cs="Arabic Typesetting"/>
                <w:sz w:val="32"/>
                <w:szCs w:val="32"/>
                <w:rtl/>
              </w:rPr>
              <w:t xml:space="preserve">أو جماعات محلية بالرغم من بذل جهود معقولة </w:t>
            </w:r>
            <w:r w:rsidRPr="00FA080B">
              <w:rPr>
                <w:rFonts w:ascii="Arabic Typesetting" w:hAnsi="Arabic Typesetting" w:cs="Arabic Typesetting" w:hint="cs"/>
                <w:sz w:val="32"/>
                <w:szCs w:val="32"/>
                <w:rtl/>
              </w:rPr>
              <w:t xml:space="preserve">من قبل الدولة العضو </w:t>
            </w:r>
            <w:r w:rsidRPr="00FA080B">
              <w:rPr>
                <w:rFonts w:ascii="Arabic Typesetting" w:hAnsi="Arabic Typesetting" w:cs="Arabic Typesetting"/>
                <w:sz w:val="32"/>
                <w:szCs w:val="32"/>
                <w:rtl/>
              </w:rPr>
              <w:t>للكشف عنها] جاز أن تحد</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د [الدول الأعضاء]/[الأطراف المتعاقدة] إدارة وطنية كمؤتمن على [المنافع المتأتية]/[المستفيدين] [من الحماية بموجب هذا الصك] في حال كانت [مكونات الموضوع]/[</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التي تستوفي معايير الأهلية الواردة في</w:t>
            </w:r>
            <w:r w:rsidRPr="00FA080B">
              <w:rPr>
                <w:rFonts w:ascii="Arabic Typesetting" w:hAnsi="Arabic Typesetting" w:cs="Arabic Typesetting" w:hint="cs"/>
                <w:sz w:val="32"/>
                <w:szCs w:val="32"/>
                <w:rtl/>
              </w:rPr>
              <w:t xml:space="preserve"> هذا [الصك]</w:t>
            </w:r>
            <w:r w:rsidRPr="00FA080B">
              <w:rPr>
                <w:rFonts w:ascii="Arabic Typesetting" w:hAnsi="Arabic Typesetting" w:cs="Arabic Typesetting"/>
                <w:sz w:val="32"/>
                <w:szCs w:val="32"/>
                <w:rtl/>
              </w:rPr>
              <w:t>] كما هي معرّفة في</w:t>
            </w:r>
            <w:r w:rsidRPr="00FA080B">
              <w:rPr>
                <w:rFonts w:ascii="Arabic Typesetting" w:hAnsi="Arabic Typesetting" w:cs="Arabic Typesetting" w:hint="cs"/>
                <w:sz w:val="32"/>
                <w:szCs w:val="32"/>
                <w:rtl/>
              </w:rPr>
              <w:t xml:space="preserve"> هذا [الصك]:</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(أ)</w:t>
            </w:r>
            <w:r w:rsidRPr="00FA080B">
              <w:rPr>
                <w:sz w:val="32"/>
                <w:szCs w:val="32"/>
                <w:rtl/>
              </w:rPr>
              <w:tab/>
            </w:r>
            <w:r w:rsidRPr="00FA080B">
              <w:rPr>
                <w:rFonts w:hint="cs"/>
                <w:sz w:val="32"/>
                <w:szCs w:val="32"/>
                <w:rtl/>
              </w:rPr>
              <w:t xml:space="preserve">معبّرا عنها من قبل جماعة </w:t>
            </w:r>
            <w:r w:rsidRPr="00FA080B">
              <w:rPr>
                <w:sz w:val="32"/>
                <w:szCs w:val="32"/>
                <w:rtl/>
              </w:rPr>
              <w:t>في أراض [تكون متطابقة] تتطابق [أراضيها] بشكل كامل وحصري مع أراضي تلك [الدولة العضو]/ذلك [الطرف المتعاقد]؛</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t>[أو ليست مقتصرة بالتحديد على [شعب</w:t>
            </w:r>
            <w:r w:rsidRPr="00FA080B">
              <w:rPr>
                <w:rFonts w:hint="cs"/>
                <w:sz w:val="32"/>
                <w:szCs w:val="32"/>
                <w:rtl/>
              </w:rPr>
              <w:t>]</w:t>
            </w:r>
            <w:r w:rsidRPr="00FA080B">
              <w:rPr>
                <w:sz w:val="32"/>
                <w:szCs w:val="32"/>
                <w:rtl/>
              </w:rPr>
              <w:t xml:space="preserve"> أصلي أو جماعة محلية؛</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(ج)</w:t>
            </w:r>
            <w:r w:rsidRPr="00FA080B">
              <w:rPr>
                <w:sz w:val="32"/>
                <w:szCs w:val="32"/>
                <w:rtl/>
              </w:rPr>
              <w:tab/>
              <w:t>أو ليست منسوبة بالتحديد إلى [شعب</w:t>
            </w:r>
            <w:r w:rsidRPr="00FA080B">
              <w:rPr>
                <w:rFonts w:hint="cs"/>
                <w:sz w:val="32"/>
                <w:szCs w:val="32"/>
                <w:rtl/>
              </w:rPr>
              <w:t>]</w:t>
            </w:r>
            <w:r w:rsidRPr="00FA080B">
              <w:rPr>
                <w:sz w:val="32"/>
                <w:szCs w:val="32"/>
                <w:rtl/>
              </w:rPr>
              <w:t xml:space="preserve"> أصلي أو جماعة محلية</w:t>
            </w:r>
            <w:r w:rsidRPr="00FA080B">
              <w:rPr>
                <w:rFonts w:hint="cs"/>
                <w:sz w:val="32"/>
                <w:szCs w:val="32"/>
                <w:rtl/>
              </w:rPr>
              <w:t>.]</w:t>
            </w: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4.2</w:t>
            </w:r>
            <w:r w:rsidRPr="00FA080B">
              <w:rPr>
                <w:rFonts w:ascii="Arabic Typesetting" w:hAnsi="Arabic Typesetting" w:cs="Arabic Typesetting"/>
                <w:sz w:val="32"/>
                <w:szCs w:val="32"/>
                <w:rtl/>
              </w:rPr>
              <w:tab/>
              <w:t>[[ينبغي]/[يتعين ] إ</w:t>
            </w:r>
            <w:r w:rsidRPr="00FA080B">
              <w:rPr>
                <w:rFonts w:ascii="Arabic Typesetting" w:hAnsi="Arabic Typesetting" w:cs="Arabic Typesetting" w:hint="cs"/>
                <w:sz w:val="32"/>
                <w:szCs w:val="32"/>
                <w:rtl/>
              </w:rPr>
              <w:t>خطار</w:t>
            </w:r>
            <w:r w:rsidRPr="00FA080B">
              <w:rPr>
                <w:rFonts w:ascii="Arabic Typesetting" w:hAnsi="Arabic Typesetting" w:cs="Arabic Typesetting"/>
                <w:sz w:val="32"/>
                <w:szCs w:val="32"/>
                <w:rtl/>
              </w:rPr>
              <w:t xml:space="preserve"> أمانة المنظمة العالمية للملكية الفكرية بهوية الإدارة أو الإدارات الوطنية أو الإقليمية [المختصة]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w:t>
            </w: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3]</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[معايير الأهلية]/نطاق [الحماية]/[الصون]</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1</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[نطاق الحماية</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1.3</w:t>
            </w:r>
            <w:r w:rsidRPr="00FA080B">
              <w:rPr>
                <w:rFonts w:ascii="Arabic Typesetting" w:hAnsi="Arabic Typesetting" w:cs="Arabic Typesetting"/>
                <w:sz w:val="32"/>
                <w:szCs w:val="32"/>
                <w:rtl/>
              </w:rPr>
              <w:tab/>
              <w:t>في حال كانت [مكونات الموضوع]/[</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المحمية] [مقدسة] [أو سرية] أو [معروفة بشكل آخر</w:t>
            </w:r>
            <w:r w:rsidRPr="00FA080B">
              <w:rPr>
                <w:rFonts w:ascii="Arabic Typesetting" w:hAnsi="Arabic Typesetting" w:cs="Arabic Typesetting" w:hint="cs"/>
                <w:sz w:val="32"/>
                <w:szCs w:val="32"/>
                <w:rtl/>
              </w:rPr>
              <w:t xml:space="preserve"> فقط</w:t>
            </w:r>
            <w:r w:rsidRPr="00FA080B">
              <w:rPr>
                <w:rFonts w:ascii="Arabic Typesetting" w:hAnsi="Arabic Typesetting" w:cs="Arabic Typesetting"/>
                <w:sz w:val="32"/>
                <w:szCs w:val="32"/>
                <w:rtl/>
              </w:rPr>
              <w:t>] [مملوكة بشكل وثيق] داخل [الشعوب] الأصلية أو الجماعات المحلية، [ينبغي]/[يتعين على] [الدول الأعضاء]/[الأطراف المتعاقدة]:</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(أ)</w:t>
            </w:r>
            <w:r w:rsidRPr="00FA080B">
              <w:rPr>
                <w:sz w:val="32"/>
                <w:szCs w:val="32"/>
                <w:rtl/>
              </w:rPr>
              <w:tab/>
              <w:t xml:space="preserve">[ضمان أن </w:t>
            </w:r>
            <w:r w:rsidRPr="00FA080B">
              <w:rPr>
                <w:rFonts w:hint="cs"/>
                <w:sz w:val="32"/>
                <w:szCs w:val="32"/>
                <w:rtl/>
              </w:rPr>
              <w:t>يكون ل</w:t>
            </w:r>
            <w:r w:rsidRPr="00FA080B">
              <w:rPr>
                <w:sz w:val="32"/>
                <w:szCs w:val="32"/>
                <w:rtl/>
              </w:rPr>
              <w:t>لمستفيدين الحق الاستئثاري والجماعي في]/[توفير تدابير قانونية و</w:t>
            </w:r>
            <w:r w:rsidRPr="00FA080B">
              <w:rPr>
                <w:rFonts w:hint="cs"/>
                <w:sz w:val="32"/>
                <w:szCs w:val="32"/>
                <w:rtl/>
              </w:rPr>
              <w:t xml:space="preserve">/أو </w:t>
            </w:r>
            <w:r w:rsidRPr="00FA080B">
              <w:rPr>
                <w:sz w:val="32"/>
                <w:szCs w:val="32"/>
                <w:rtl/>
              </w:rPr>
              <w:t>سياسية و</w:t>
            </w:r>
            <w:r w:rsidRPr="00FA080B">
              <w:rPr>
                <w:rFonts w:hint="cs"/>
                <w:sz w:val="32"/>
                <w:szCs w:val="32"/>
                <w:rtl/>
              </w:rPr>
              <w:t xml:space="preserve">/أو </w:t>
            </w:r>
            <w:r w:rsidRPr="00FA080B">
              <w:rPr>
                <w:sz w:val="32"/>
                <w:szCs w:val="32"/>
                <w:rtl/>
              </w:rPr>
              <w:t xml:space="preserve">إدارية، عند الاقتضاء ووفقا للقانون الوطني، تسمح </w:t>
            </w:r>
            <w:r w:rsidRPr="00FA080B">
              <w:rPr>
                <w:rFonts w:hint="cs"/>
                <w:sz w:val="32"/>
                <w:szCs w:val="32"/>
                <w:rtl/>
              </w:rPr>
              <w:t xml:space="preserve">للمستفيدين </w:t>
            </w:r>
            <w:r w:rsidRPr="00FA080B">
              <w:rPr>
                <w:sz w:val="32"/>
                <w:szCs w:val="32"/>
                <w:rtl/>
              </w:rPr>
              <w:t>ب</w:t>
            </w:r>
            <w:r w:rsidRPr="00FA080B">
              <w:rPr>
                <w:rFonts w:hint="cs"/>
                <w:sz w:val="32"/>
                <w:szCs w:val="32"/>
                <w:rtl/>
              </w:rPr>
              <w:t>ما يلي</w:t>
            </w:r>
            <w:r w:rsidRPr="00FA080B">
              <w:rPr>
                <w:sz w:val="32"/>
                <w:szCs w:val="32"/>
                <w:rtl/>
              </w:rPr>
              <w:t>]:</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"1"</w:t>
            </w:r>
            <w:r w:rsidRPr="00FA080B">
              <w:rPr>
                <w:sz w:val="32"/>
                <w:szCs w:val="32"/>
                <w:rtl/>
              </w:rPr>
              <w:tab/>
              <w:t>[استنباط]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 xml:space="preserve"> أشكال التعبير الثقافي التقليدي</w:t>
            </w:r>
            <w:r w:rsidRPr="00FA080B">
              <w:rPr>
                <w:sz w:val="32"/>
                <w:szCs w:val="32"/>
                <w:rtl/>
                <w:lang w:bidi="ar-SA"/>
              </w:rPr>
              <w:t xml:space="preserve"> المحمية</w:t>
            </w:r>
            <w:r w:rsidRPr="00FA080B">
              <w:rPr>
                <w:sz w:val="32"/>
                <w:szCs w:val="32"/>
                <w:rtl/>
              </w:rPr>
              <w:t>] المذكورة والمحافظة عليها والتحك</w:t>
            </w:r>
            <w:r w:rsidRPr="00FA080B">
              <w:rPr>
                <w:rFonts w:hint="cs"/>
                <w:sz w:val="32"/>
                <w:szCs w:val="32"/>
                <w:rtl/>
              </w:rPr>
              <w:t>ّ</w:t>
            </w:r>
            <w:r w:rsidRPr="00FA080B">
              <w:rPr>
                <w:sz w:val="32"/>
                <w:szCs w:val="32"/>
                <w:rtl/>
              </w:rPr>
              <w:t>م فيها وتطويرها؛</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"2"</w:t>
            </w:r>
            <w:r w:rsidRPr="00FA080B">
              <w:rPr>
                <w:sz w:val="32"/>
                <w:szCs w:val="32"/>
                <w:rtl/>
              </w:rPr>
              <w:tab/>
              <w:t>و</w:t>
            </w:r>
            <w:r w:rsidRPr="00FA080B">
              <w:rPr>
                <w:rFonts w:hint="cs"/>
                <w:sz w:val="32"/>
                <w:szCs w:val="32"/>
                <w:rtl/>
              </w:rPr>
              <w:t>[</w:t>
            </w:r>
            <w:r w:rsidRPr="00FA080B">
              <w:rPr>
                <w:sz w:val="32"/>
                <w:szCs w:val="32"/>
                <w:rtl/>
              </w:rPr>
              <w:t>ردع</w:t>
            </w:r>
            <w:r w:rsidRPr="00FA080B">
              <w:rPr>
                <w:rFonts w:hint="cs"/>
                <w:sz w:val="32"/>
                <w:szCs w:val="32"/>
                <w:rtl/>
              </w:rPr>
              <w:t>] منع</w:t>
            </w:r>
            <w:r w:rsidRPr="00FA080B">
              <w:rPr>
                <w:sz w:val="32"/>
                <w:szCs w:val="32"/>
                <w:rtl/>
              </w:rPr>
              <w:t xml:space="preserve"> الكشف عن </w:t>
            </w:r>
            <w:r w:rsidRPr="00FA080B">
              <w:rPr>
                <w:rFonts w:hint="cs"/>
                <w:sz w:val="32"/>
                <w:szCs w:val="32"/>
                <w:rtl/>
              </w:rPr>
              <w:t>أشكال التعبير الثقافي التقليدي</w:t>
            </w:r>
            <w:r w:rsidRPr="00FA080B">
              <w:rPr>
                <w:sz w:val="32"/>
                <w:szCs w:val="32"/>
                <w:rtl/>
              </w:rPr>
              <w:t xml:space="preserve"> [السرية] [المحمية] </w:t>
            </w:r>
            <w:r w:rsidRPr="00FA080B">
              <w:rPr>
                <w:rFonts w:hint="cs"/>
                <w:sz w:val="32"/>
                <w:szCs w:val="32"/>
                <w:rtl/>
              </w:rPr>
              <w:t xml:space="preserve">وتثبيتها </w:t>
            </w:r>
            <w:r w:rsidRPr="00FA080B">
              <w:rPr>
                <w:sz w:val="32"/>
                <w:szCs w:val="32"/>
                <w:rtl/>
              </w:rPr>
              <w:t>واستخدامها</w:t>
            </w:r>
            <w:r w:rsidRPr="00FA080B">
              <w:rPr>
                <w:rFonts w:hint="cs"/>
                <w:sz w:val="32"/>
                <w:szCs w:val="32"/>
                <w:rtl/>
              </w:rPr>
              <w:t xml:space="preserve"> </w:t>
            </w:r>
            <w:r w:rsidRPr="00FA080B">
              <w:rPr>
                <w:sz w:val="32"/>
                <w:szCs w:val="32"/>
                <w:rtl/>
              </w:rPr>
              <w:t>بدون تصريح؛</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"3"</w:t>
            </w:r>
            <w:r w:rsidRPr="00FA080B">
              <w:rPr>
                <w:sz w:val="32"/>
                <w:szCs w:val="32"/>
                <w:rtl/>
              </w:rPr>
              <w:tab/>
              <w:t>[والتصريح أو رفض التصريح بالنفاذ إلى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 المذكورة واستخدامها/استعمالها بناء على موافقة</w:t>
            </w:r>
            <w:r w:rsidRPr="00FA080B">
              <w:rPr>
                <w:rFonts w:hint="cs"/>
                <w:sz w:val="32"/>
                <w:szCs w:val="32"/>
                <w:rtl/>
              </w:rPr>
              <w:t xml:space="preserve"> م</w:t>
            </w:r>
            <w:r w:rsidRPr="00FA080B">
              <w:rPr>
                <w:sz w:val="32"/>
                <w:szCs w:val="32"/>
                <w:rtl/>
              </w:rPr>
              <w:t xml:space="preserve">سبقة </w:t>
            </w:r>
            <w:r w:rsidRPr="00FA080B">
              <w:rPr>
                <w:rFonts w:hint="cs"/>
                <w:sz w:val="32"/>
                <w:szCs w:val="32"/>
                <w:rtl/>
              </w:rPr>
              <w:t>م</w:t>
            </w:r>
            <w:r w:rsidRPr="00FA080B">
              <w:rPr>
                <w:sz w:val="32"/>
                <w:szCs w:val="32"/>
                <w:rtl/>
              </w:rPr>
              <w:t>ستنيرة</w:t>
            </w:r>
            <w:r w:rsidRPr="00FA080B">
              <w:rPr>
                <w:rFonts w:hint="cs"/>
                <w:sz w:val="32"/>
                <w:szCs w:val="32"/>
                <w:rtl/>
              </w:rPr>
              <w:t xml:space="preserve"> أو إقرار ومشاركة وشروط متفق عليها</w:t>
            </w:r>
            <w:r w:rsidRPr="00FA080B">
              <w:rPr>
                <w:sz w:val="32"/>
                <w:szCs w:val="32"/>
                <w:rtl/>
              </w:rPr>
              <w:t>؛]</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"4"</w:t>
            </w:r>
            <w:r w:rsidRPr="00FA080B">
              <w:rPr>
                <w:sz w:val="32"/>
                <w:szCs w:val="32"/>
                <w:rtl/>
              </w:rPr>
              <w:tab/>
            </w:r>
            <w:r w:rsidRPr="00FA080B">
              <w:rPr>
                <w:rFonts w:hint="cs"/>
                <w:sz w:val="32"/>
                <w:szCs w:val="32"/>
                <w:rtl/>
              </w:rPr>
              <w:t>و</w:t>
            </w:r>
            <w:r w:rsidRPr="00FA080B">
              <w:rPr>
                <w:sz w:val="32"/>
                <w:szCs w:val="32"/>
                <w:rtl/>
              </w:rPr>
              <w:t xml:space="preserve">الحماية من أي استخدام </w:t>
            </w:r>
            <w:r w:rsidRPr="00FA080B">
              <w:rPr>
                <w:rFonts w:hint="cs"/>
                <w:sz w:val="32"/>
                <w:szCs w:val="32"/>
                <w:rtl/>
              </w:rPr>
              <w:t>[</w:t>
            </w:r>
            <w:r w:rsidRPr="00FA080B">
              <w:rPr>
                <w:sz w:val="32"/>
                <w:szCs w:val="32"/>
                <w:rtl/>
              </w:rPr>
              <w:t>مخالف للحقيقة أو مضل</w:t>
            </w:r>
            <w:r w:rsidRPr="00FA080B">
              <w:rPr>
                <w:rFonts w:hint="cs"/>
                <w:sz w:val="32"/>
                <w:szCs w:val="32"/>
                <w:rtl/>
              </w:rPr>
              <w:t>ّ</w:t>
            </w:r>
            <w:r w:rsidRPr="00FA080B">
              <w:rPr>
                <w:sz w:val="32"/>
                <w:szCs w:val="32"/>
                <w:rtl/>
              </w:rPr>
              <w:t>ل</w:t>
            </w:r>
            <w:r w:rsidRPr="00FA080B">
              <w:rPr>
                <w:rFonts w:hint="cs"/>
                <w:sz w:val="32"/>
                <w:szCs w:val="32"/>
                <w:rtl/>
              </w:rPr>
              <w:t>]</w:t>
            </w:r>
            <w:r w:rsidRPr="00FA080B">
              <w:rPr>
                <w:sz w:val="32"/>
                <w:szCs w:val="32"/>
                <w:rtl/>
              </w:rPr>
              <w:t xml:space="preserve"> لأشكال التعبير الثقافي التقليدي</w:t>
            </w:r>
            <w:r w:rsidRPr="00FA080B">
              <w:rPr>
                <w:rFonts w:hint="cs"/>
                <w:sz w:val="32"/>
                <w:szCs w:val="32"/>
                <w:rtl/>
              </w:rPr>
              <w:t xml:space="preserve"> [المحمية]</w:t>
            </w:r>
            <w:r w:rsidRPr="00FA080B">
              <w:rPr>
                <w:sz w:val="32"/>
                <w:szCs w:val="32"/>
                <w:rtl/>
              </w:rPr>
              <w:t>، فيما يتعلق بالسلع والخدمات، بما يوحي بتأييد من المستفيدين أو صلة بهم</w:t>
            </w:r>
            <w:r w:rsidRPr="00FA080B">
              <w:rPr>
                <w:rFonts w:hint="cs"/>
                <w:sz w:val="32"/>
                <w:szCs w:val="32"/>
                <w:rtl/>
              </w:rPr>
              <w:t>؛</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"5"</w:t>
            </w:r>
            <w:r w:rsidRPr="00FA080B">
              <w:rPr>
                <w:sz w:val="32"/>
                <w:szCs w:val="32"/>
                <w:rtl/>
              </w:rPr>
              <w:tab/>
            </w:r>
            <w:r w:rsidRPr="00FA080B">
              <w:rPr>
                <w:rFonts w:hint="cs"/>
                <w:sz w:val="32"/>
                <w:szCs w:val="32"/>
                <w:rtl/>
              </w:rPr>
              <w:t>و[</w:t>
            </w:r>
            <w:r w:rsidRPr="00FA080B">
              <w:rPr>
                <w:sz w:val="32"/>
                <w:szCs w:val="32"/>
                <w:rtl/>
              </w:rPr>
              <w:t>منع</w:t>
            </w:r>
            <w:r w:rsidRPr="00FA080B">
              <w:rPr>
                <w:rFonts w:hint="cs"/>
                <w:sz w:val="32"/>
                <w:szCs w:val="32"/>
                <w:rtl/>
              </w:rPr>
              <w:t>]</w:t>
            </w:r>
            <w:r w:rsidRPr="00FA080B">
              <w:rPr>
                <w:sz w:val="32"/>
                <w:szCs w:val="32"/>
                <w:rtl/>
              </w:rPr>
              <w:t xml:space="preserve"> </w:t>
            </w:r>
            <w:r w:rsidRPr="00FA080B">
              <w:rPr>
                <w:rFonts w:hint="cs"/>
                <w:sz w:val="32"/>
                <w:szCs w:val="32"/>
                <w:rtl/>
              </w:rPr>
              <w:t xml:space="preserve">حظر </w:t>
            </w:r>
            <w:r w:rsidRPr="00FA080B">
              <w:rPr>
                <w:sz w:val="32"/>
                <w:szCs w:val="32"/>
                <w:rtl/>
              </w:rPr>
              <w:t>الاستخدام أو التغيير الذي يحر</w:t>
            </w:r>
            <w:r w:rsidRPr="00FA080B">
              <w:rPr>
                <w:rFonts w:hint="cs"/>
                <w:sz w:val="32"/>
                <w:szCs w:val="32"/>
                <w:rtl/>
              </w:rPr>
              <w:t>ّ</w:t>
            </w:r>
            <w:r w:rsidRPr="00FA080B">
              <w:rPr>
                <w:sz w:val="32"/>
                <w:szCs w:val="32"/>
                <w:rtl/>
              </w:rPr>
              <w:t>ف أشكال التعبير الثقافي التقليدي</w:t>
            </w:r>
            <w:r w:rsidRPr="00FA080B">
              <w:rPr>
                <w:rFonts w:hint="cs"/>
                <w:sz w:val="32"/>
                <w:szCs w:val="32"/>
                <w:rtl/>
              </w:rPr>
              <w:t xml:space="preserve"> [المحمية]</w:t>
            </w:r>
            <w:r w:rsidRPr="00FA080B">
              <w:rPr>
                <w:sz w:val="32"/>
                <w:szCs w:val="32"/>
                <w:rtl/>
              </w:rPr>
              <w:t xml:space="preserve"> أو يشوهها أو يسيء إليها أو يضر بها أو ينتقص من أهميتها الثقافية لدى المستفيدين</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t>[ضمان أن]/[تشجيع] المستخدمين [على ما يلي]:</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"1"</w:t>
            </w:r>
            <w:r w:rsidRPr="00FA080B">
              <w:rPr>
                <w:sz w:val="32"/>
                <w:szCs w:val="32"/>
                <w:rtl/>
              </w:rPr>
              <w:tab/>
              <w:t>إسناد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 المذكورة إلى المستفيدين؛</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"2"</w:t>
            </w:r>
            <w:r w:rsidRPr="00FA080B">
              <w:rPr>
                <w:sz w:val="32"/>
                <w:szCs w:val="32"/>
                <w:rtl/>
              </w:rPr>
              <w:tab/>
              <w:t>[منح المستفيدين [نصيبا عادلا ومنصفا من المنافع]/[مكافأة عادلة ومنصفة] المتأتية من استخدام/استعمال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 المذكورة بناء على موافقة</w:t>
            </w:r>
            <w:r w:rsidRPr="00FA080B">
              <w:rPr>
                <w:rFonts w:hint="cs"/>
                <w:sz w:val="32"/>
                <w:szCs w:val="32"/>
                <w:rtl/>
              </w:rPr>
              <w:t xml:space="preserve"> م</w:t>
            </w:r>
            <w:r w:rsidRPr="00FA080B">
              <w:rPr>
                <w:sz w:val="32"/>
                <w:szCs w:val="32"/>
                <w:rtl/>
              </w:rPr>
              <w:t xml:space="preserve">سبقة </w:t>
            </w:r>
            <w:r w:rsidRPr="00FA080B">
              <w:rPr>
                <w:rFonts w:hint="cs"/>
                <w:sz w:val="32"/>
                <w:szCs w:val="32"/>
                <w:rtl/>
              </w:rPr>
              <w:t>م</w:t>
            </w:r>
            <w:r w:rsidRPr="00FA080B">
              <w:rPr>
                <w:sz w:val="32"/>
                <w:szCs w:val="32"/>
                <w:rtl/>
              </w:rPr>
              <w:t>ستنيرة</w:t>
            </w:r>
            <w:r w:rsidRPr="00FA080B">
              <w:rPr>
                <w:rFonts w:hint="cs"/>
                <w:sz w:val="32"/>
                <w:szCs w:val="32"/>
                <w:rtl/>
              </w:rPr>
              <w:t xml:space="preserve"> أو إقرار ومشاركة وشروط متفق عليها</w:t>
            </w:r>
            <w:r w:rsidRPr="00FA080B">
              <w:rPr>
                <w:sz w:val="32"/>
                <w:szCs w:val="32"/>
                <w:rtl/>
              </w:rPr>
              <w:t>؛]</w:t>
            </w:r>
          </w:p>
          <w:p w:rsidR="007811D4" w:rsidRPr="00FA080B" w:rsidRDefault="007811D4" w:rsidP="007811D4">
            <w:pPr>
              <w:pStyle w:val="NormalAR"/>
              <w:keepNext/>
              <w:spacing w:after="240" w:line="360" w:lineRule="exact"/>
              <w:ind w:left="566"/>
              <w:rPr>
                <w:i/>
                <w:iCs/>
                <w:sz w:val="32"/>
                <w:szCs w:val="32"/>
                <w:rtl/>
              </w:rPr>
            </w:pPr>
            <w:r w:rsidRPr="00FA080B">
              <w:rPr>
                <w:rFonts w:hint="cs"/>
                <w:i/>
                <w:iCs/>
                <w:sz w:val="32"/>
                <w:szCs w:val="32"/>
                <w:rtl/>
              </w:rPr>
              <w:t>البديل</w:t>
            </w:r>
          </w:p>
          <w:p w:rsidR="007811D4" w:rsidRPr="00FA080B" w:rsidRDefault="007811D4" w:rsidP="007811D4">
            <w:pPr>
              <w:pStyle w:val="NormalAR"/>
              <w:keepNext/>
              <w:spacing w:after="240" w:line="360" w:lineRule="exact"/>
              <w:ind w:left="1133"/>
              <w:rPr>
                <w:sz w:val="32"/>
                <w:szCs w:val="32"/>
                <w:rtl/>
              </w:rPr>
            </w:pPr>
            <w:r w:rsidRPr="00FA080B">
              <w:rPr>
                <w:rFonts w:hint="cs"/>
                <w:sz w:val="32"/>
                <w:szCs w:val="32"/>
                <w:rtl/>
              </w:rPr>
              <w:t>"2"</w:t>
            </w:r>
            <w:r w:rsidRPr="00FA080B">
              <w:rPr>
                <w:sz w:val="32"/>
                <w:szCs w:val="32"/>
                <w:rtl/>
              </w:rPr>
              <w:tab/>
              <w:t>الدخول في اتفاق مع المستفيدين لوضع شروط استخدام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w:t>
            </w:r>
            <w:r w:rsidRPr="00FA080B">
              <w:rPr>
                <w:rFonts w:hint="cs"/>
                <w:sz w:val="32"/>
                <w:szCs w:val="32"/>
                <w:rtl/>
              </w:rPr>
              <w:t xml:space="preserve"> ب</w:t>
            </w:r>
            <w:r w:rsidRPr="00FA080B">
              <w:rPr>
                <w:sz w:val="32"/>
                <w:szCs w:val="32"/>
                <w:rtl/>
              </w:rPr>
              <w:t>موافقة</w:t>
            </w:r>
            <w:r w:rsidRPr="00FA080B">
              <w:rPr>
                <w:rFonts w:hint="cs"/>
                <w:sz w:val="32"/>
                <w:szCs w:val="32"/>
                <w:rtl/>
              </w:rPr>
              <w:t xml:space="preserve"> م</w:t>
            </w:r>
            <w:r w:rsidRPr="00FA080B">
              <w:rPr>
                <w:sz w:val="32"/>
                <w:szCs w:val="32"/>
                <w:rtl/>
              </w:rPr>
              <w:t xml:space="preserve">سبقة </w:t>
            </w:r>
            <w:r w:rsidRPr="00FA080B">
              <w:rPr>
                <w:rFonts w:hint="cs"/>
                <w:sz w:val="32"/>
                <w:szCs w:val="32"/>
                <w:rtl/>
              </w:rPr>
              <w:t>م</w:t>
            </w:r>
            <w:r w:rsidRPr="00FA080B">
              <w:rPr>
                <w:sz w:val="32"/>
                <w:szCs w:val="32"/>
                <w:rtl/>
              </w:rPr>
              <w:t>ستنيرة</w:t>
            </w:r>
            <w:r w:rsidRPr="00FA080B">
              <w:rPr>
                <w:rFonts w:hint="cs"/>
                <w:sz w:val="32"/>
                <w:szCs w:val="32"/>
                <w:rtl/>
              </w:rPr>
              <w:t xml:space="preserve"> أو إقرار ومشاركة</w:t>
            </w:r>
            <w:r w:rsidRPr="00FA080B">
              <w:rPr>
                <w:sz w:val="32"/>
                <w:szCs w:val="32"/>
                <w:rtl/>
              </w:rPr>
              <w:t>؛</w:t>
            </w:r>
          </w:p>
          <w:p w:rsidR="007811D4" w:rsidRPr="00FA080B" w:rsidRDefault="007811D4" w:rsidP="007811D4">
            <w:pPr>
              <w:pStyle w:val="NormalWeb"/>
              <w:bidi/>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p>
          <w:p w:rsidR="007811D4" w:rsidRPr="00FA080B" w:rsidRDefault="007811D4" w:rsidP="007811D4">
            <w:pPr>
              <w:pStyle w:val="NormalAR"/>
              <w:spacing w:after="240" w:line="360" w:lineRule="exact"/>
              <w:ind w:left="1133"/>
              <w:rPr>
                <w:sz w:val="32"/>
                <w:szCs w:val="32"/>
                <w:rtl/>
              </w:rPr>
            </w:pPr>
            <w:r w:rsidRPr="00FA080B">
              <w:rPr>
                <w:rFonts w:hint="cs"/>
                <w:sz w:val="32"/>
                <w:szCs w:val="32"/>
                <w:rtl/>
              </w:rPr>
              <w:t>"3"</w:t>
            </w:r>
            <w:r w:rsidRPr="00FA080B">
              <w:rPr>
                <w:sz w:val="32"/>
                <w:szCs w:val="32"/>
                <w:rtl/>
              </w:rPr>
              <w:tab/>
              <w:t xml:space="preserve">واستخدام/استعمال المعارف استخداما يحترم القواعد والممارسات الثقافية للمستفيدين إضافة إلى </w:t>
            </w:r>
            <w:r w:rsidRPr="00FA080B">
              <w:rPr>
                <w:rFonts w:hint="cs"/>
                <w:sz w:val="32"/>
                <w:szCs w:val="32"/>
                <w:rtl/>
              </w:rPr>
              <w:t>[</w:t>
            </w:r>
            <w:r w:rsidRPr="00FA080B">
              <w:rPr>
                <w:sz w:val="32"/>
                <w:szCs w:val="32"/>
                <w:rtl/>
              </w:rPr>
              <w:t>الطابع غير القابل للتصرف والتقسيم والتقادم</w:t>
            </w:r>
            <w:r w:rsidRPr="00FA080B">
              <w:rPr>
                <w:rFonts w:hint="cs"/>
                <w:sz w:val="32"/>
                <w:szCs w:val="32"/>
                <w:rtl/>
              </w:rPr>
              <w:t>]</w:t>
            </w:r>
            <w:r w:rsidRPr="00FA080B">
              <w:rPr>
                <w:sz w:val="32"/>
                <w:szCs w:val="32"/>
                <w:rtl/>
              </w:rPr>
              <w:t xml:space="preserve"> للحقوق المعنوية المرتبطة [بالموضوع]/[</w:t>
            </w:r>
            <w:r w:rsidRPr="00FA080B">
              <w:rPr>
                <w:rFonts w:hint="cs"/>
                <w:sz w:val="32"/>
                <w:szCs w:val="32"/>
                <w:rtl/>
              </w:rPr>
              <w:t>بأشكال التعبير الثقافي التقليدي</w:t>
            </w:r>
            <w:r w:rsidRPr="00FA080B">
              <w:rPr>
                <w:sz w:val="32"/>
                <w:szCs w:val="32"/>
                <w:rtl/>
              </w:rPr>
              <w:t>]/[</w:t>
            </w:r>
            <w:r w:rsidRPr="00FA080B">
              <w:rPr>
                <w:rFonts w:hint="cs"/>
                <w:sz w:val="32"/>
                <w:szCs w:val="32"/>
                <w:rtl/>
              </w:rPr>
              <w:t>بأشكال التعبير الثقافي التقليدي</w:t>
            </w:r>
            <w:r w:rsidRPr="00FA080B">
              <w:rPr>
                <w:sz w:val="32"/>
                <w:szCs w:val="32"/>
                <w:rtl/>
                <w:lang w:bidi="ar-SA"/>
              </w:rPr>
              <w:t xml:space="preserve"> المحمية</w:t>
            </w:r>
            <w:r w:rsidRPr="00FA080B">
              <w:rPr>
                <w:sz w:val="32"/>
                <w:szCs w:val="32"/>
                <w:rtl/>
              </w:rPr>
              <w:t>].</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2.3</w:t>
            </w:r>
            <w:r w:rsidRPr="00FA080B">
              <w:rPr>
                <w:rFonts w:ascii="Arabic Typesetting" w:hAnsi="Arabic Typesetting" w:cs="Arabic Typesetting"/>
                <w:sz w:val="32"/>
                <w:szCs w:val="32"/>
                <w:rtl/>
              </w:rPr>
              <w:tab/>
              <w:t>[في حال ظلت [مكونات الموضوع</w:t>
            </w:r>
            <w:r w:rsidRPr="00FA080B">
              <w:rPr>
                <w:rFonts w:ascii="Arabic Typesetting" w:hAnsi="Arabic Typesetting" w:cs="Arabic Typesetting"/>
                <w:sz w:val="32"/>
                <w:szCs w:val="32"/>
                <w:rtl/>
                <w:lang w:bidi="ar-EG"/>
              </w:rPr>
              <w:t>]/[</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lang w:bidi="ar-EG"/>
              </w:rPr>
              <w:t>]/[</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المحمية</w:t>
            </w:r>
            <w:r w:rsidRPr="00FA080B">
              <w:rPr>
                <w:rFonts w:ascii="Arabic Typesetting" w:hAnsi="Arabic Typesetting" w:cs="Arabic Typesetting"/>
                <w:sz w:val="32"/>
                <w:szCs w:val="32"/>
                <w:rtl/>
                <w:lang w:bidi="ar-EG"/>
              </w:rPr>
              <w:t>]</w:t>
            </w:r>
            <w:r w:rsidRPr="00FA080B">
              <w:rPr>
                <w:rFonts w:ascii="Arabic Typesetting" w:hAnsi="Arabic Typesetting" w:cs="Arabic Typesetting"/>
                <w:sz w:val="32"/>
                <w:szCs w:val="32"/>
                <w:rtl/>
              </w:rPr>
              <w:t xml:space="preserve"> [مملوكة] [و]/[أو] [محافَظا عليها] [و]/[أو] مستخدمة [و]/[أو] مطورة من طرف [الشعوب] الأصلية أو الجماعات المحلية و</w:t>
            </w:r>
            <w:r w:rsidRPr="00FA080B">
              <w:rPr>
                <w:rFonts w:ascii="Arabic Typesetting" w:hAnsi="Arabic Typesetting" w:cs="Arabic Typesetting" w:hint="cs"/>
                <w:sz w:val="32"/>
                <w:szCs w:val="32"/>
                <w:rtl/>
              </w:rPr>
              <w:t xml:space="preserve">كانت </w:t>
            </w:r>
            <w:r w:rsidRPr="00FA080B">
              <w:rPr>
                <w:rFonts w:ascii="Arabic Typesetting" w:hAnsi="Arabic Typesetting" w:cs="Arabic Typesetting"/>
                <w:sz w:val="32"/>
                <w:szCs w:val="32"/>
                <w:rtl/>
              </w:rPr>
              <w:t>متاحة للجمهور [ولكنها غير معروفة على نطاق واسع وليست [مقدسة] ولا [سرية]]، [ينبغي]/[يتعين على] [الدول الأعضاء]/[الأطراف المتعاقدة] [ضمان أن]/[تشجيع] بأن المستخدمين]/[</w:t>
            </w:r>
            <w:r w:rsidRPr="00FA080B">
              <w:rPr>
                <w:rFonts w:ascii="Arabic Typesetting" w:hAnsi="Arabic Typesetting" w:cs="Arabic Typesetting" w:hint="cs"/>
                <w:sz w:val="32"/>
                <w:szCs w:val="32"/>
                <w:rtl/>
              </w:rPr>
              <w:t>توفير</w:t>
            </w:r>
            <w:r w:rsidRPr="00FA080B">
              <w:rPr>
                <w:rFonts w:ascii="Arabic Typesetting" w:hAnsi="Arabic Typesetting" w:cs="Arabic Typesetting"/>
                <w:sz w:val="32"/>
                <w:szCs w:val="32"/>
                <w:rtl/>
              </w:rPr>
              <w:t xml:space="preserve"> تدابير قانونية وسياسية وإدارية، عند الاقتضاء ووفقا للقانون الوطني من أجل [ضمان] [تشجيع] المستخدمين [على ما يلي]]:</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(أ)</w:t>
            </w:r>
            <w:r w:rsidRPr="00FA080B">
              <w:rPr>
                <w:sz w:val="32"/>
                <w:szCs w:val="32"/>
                <w:rtl/>
              </w:rPr>
              <w:tab/>
            </w:r>
            <w:r w:rsidRPr="00FA080B">
              <w:rPr>
                <w:rFonts w:hint="cs"/>
                <w:sz w:val="32"/>
                <w:szCs w:val="32"/>
                <w:rtl/>
              </w:rPr>
              <w:t>الا</w:t>
            </w:r>
            <w:r w:rsidRPr="00FA080B">
              <w:rPr>
                <w:sz w:val="32"/>
                <w:szCs w:val="32"/>
                <w:rtl/>
              </w:rPr>
              <w:t>عتراف بالمستفيدين كمصدر [لمكونات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w:t>
            </w:r>
            <w:r w:rsidRPr="00FA080B">
              <w:rPr>
                <w:sz w:val="32"/>
                <w:szCs w:val="32"/>
                <w:rtl/>
                <w:lang w:bidi="ar-SA"/>
              </w:rPr>
              <w:t xml:space="preserve"> </w:t>
            </w:r>
            <w:r w:rsidRPr="00FA080B">
              <w:rPr>
                <w:sz w:val="32"/>
                <w:szCs w:val="32"/>
                <w:rtl/>
              </w:rPr>
              <w:t xml:space="preserve">وإسنادها إليهم </w:t>
            </w:r>
            <w:r w:rsidRPr="00FA080B">
              <w:rPr>
                <w:rFonts w:hint="cs"/>
                <w:sz w:val="32"/>
                <w:szCs w:val="32"/>
                <w:rtl/>
              </w:rPr>
              <w:t>[</w:t>
            </w:r>
            <w:r w:rsidRPr="00FA080B">
              <w:rPr>
                <w:sz w:val="32"/>
                <w:szCs w:val="32"/>
                <w:rtl/>
              </w:rPr>
              <w:t>إلا إذا قر</w:t>
            </w:r>
            <w:r w:rsidRPr="00FA080B">
              <w:rPr>
                <w:rFonts w:hint="cs"/>
                <w:sz w:val="32"/>
                <w:szCs w:val="32"/>
                <w:rtl/>
              </w:rPr>
              <w:t>ّ</w:t>
            </w:r>
            <w:r w:rsidRPr="00FA080B">
              <w:rPr>
                <w:sz w:val="32"/>
                <w:szCs w:val="32"/>
                <w:rtl/>
              </w:rPr>
              <w:t>ر هؤلاء خلاف ذلك</w:t>
            </w:r>
            <w:r w:rsidRPr="00FA080B">
              <w:rPr>
                <w:rFonts w:hint="cs"/>
                <w:sz w:val="32"/>
                <w:szCs w:val="32"/>
                <w:rtl/>
              </w:rPr>
              <w:t>]</w:t>
            </w:r>
            <w:r w:rsidRPr="00FA080B">
              <w:rPr>
                <w:sz w:val="32"/>
                <w:szCs w:val="32"/>
                <w:rtl/>
              </w:rPr>
              <w:t>، أو كانت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w:t>
            </w:r>
            <w:r w:rsidRPr="00FA080B">
              <w:rPr>
                <w:sz w:val="32"/>
                <w:szCs w:val="32"/>
                <w:rtl/>
                <w:lang w:bidi="ar-SA"/>
              </w:rPr>
              <w:t xml:space="preserve"> </w:t>
            </w:r>
            <w:r w:rsidRPr="00FA080B">
              <w:rPr>
                <w:sz w:val="32"/>
                <w:szCs w:val="32"/>
                <w:rtl/>
              </w:rPr>
              <w:t>غير مسندة إلى [شعب] أصلي محد</w:t>
            </w:r>
            <w:r w:rsidRPr="00FA080B">
              <w:rPr>
                <w:rFonts w:hint="cs"/>
                <w:sz w:val="32"/>
                <w:szCs w:val="32"/>
                <w:rtl/>
              </w:rPr>
              <w:t>ّ</w:t>
            </w:r>
            <w:r w:rsidRPr="00FA080B">
              <w:rPr>
                <w:sz w:val="32"/>
                <w:szCs w:val="32"/>
                <w:rtl/>
              </w:rPr>
              <w:t>د أو جماعة محلية محد</w:t>
            </w:r>
            <w:r w:rsidRPr="00FA080B">
              <w:rPr>
                <w:rFonts w:hint="cs"/>
                <w:sz w:val="32"/>
                <w:szCs w:val="32"/>
                <w:rtl/>
              </w:rPr>
              <w:t>ّ</w:t>
            </w:r>
            <w:r w:rsidRPr="00FA080B">
              <w:rPr>
                <w:sz w:val="32"/>
                <w:szCs w:val="32"/>
                <w:rtl/>
              </w:rPr>
              <w:t>دة[؛]</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t>[</w:t>
            </w:r>
            <w:r w:rsidRPr="00FA080B">
              <w:rPr>
                <w:rFonts w:hint="cs"/>
                <w:sz w:val="32"/>
                <w:szCs w:val="32"/>
                <w:rtl/>
              </w:rPr>
              <w:t>و</w:t>
            </w:r>
            <w:r w:rsidRPr="00FA080B">
              <w:rPr>
                <w:sz w:val="32"/>
                <w:szCs w:val="32"/>
                <w:rtl/>
              </w:rPr>
              <w:t>منح المستفيدين [نصيبا عادلا ومنصفا من المنافع]/[مكافأة عادلة ومنصفة] المتأتية من استخدام/استعمال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 المذكورة بناء على موافقة</w:t>
            </w:r>
            <w:r w:rsidRPr="00FA080B">
              <w:rPr>
                <w:rFonts w:hint="cs"/>
                <w:sz w:val="32"/>
                <w:szCs w:val="32"/>
                <w:rtl/>
              </w:rPr>
              <w:t xml:space="preserve"> م</w:t>
            </w:r>
            <w:r w:rsidRPr="00FA080B">
              <w:rPr>
                <w:sz w:val="32"/>
                <w:szCs w:val="32"/>
                <w:rtl/>
              </w:rPr>
              <w:t xml:space="preserve">سبقة </w:t>
            </w:r>
            <w:r w:rsidRPr="00FA080B">
              <w:rPr>
                <w:rFonts w:hint="cs"/>
                <w:sz w:val="32"/>
                <w:szCs w:val="32"/>
                <w:rtl/>
              </w:rPr>
              <w:t>م</w:t>
            </w:r>
            <w:r w:rsidRPr="00FA080B">
              <w:rPr>
                <w:sz w:val="32"/>
                <w:szCs w:val="32"/>
                <w:rtl/>
              </w:rPr>
              <w:t>ستنيرة</w:t>
            </w:r>
            <w:r w:rsidRPr="00FA080B">
              <w:rPr>
                <w:rFonts w:hint="cs"/>
                <w:sz w:val="32"/>
                <w:szCs w:val="32"/>
                <w:rtl/>
              </w:rPr>
              <w:t xml:space="preserve"> أو إقرار ومشاركة وشروط متفق عليها</w:t>
            </w:r>
            <w:r w:rsidRPr="00FA080B">
              <w:rPr>
                <w:sz w:val="32"/>
                <w:szCs w:val="32"/>
                <w:rtl/>
              </w:rPr>
              <w:t>؛]</w:t>
            </w:r>
          </w:p>
          <w:p w:rsidR="007811D4" w:rsidRPr="00FA080B" w:rsidRDefault="007811D4" w:rsidP="007811D4">
            <w:pPr>
              <w:pStyle w:val="NormalAR"/>
              <w:spacing w:after="240" w:line="360" w:lineRule="exact"/>
              <w:ind w:left="566"/>
              <w:rPr>
                <w:i/>
                <w:iCs/>
                <w:sz w:val="32"/>
                <w:szCs w:val="32"/>
                <w:rtl/>
              </w:rPr>
            </w:pPr>
            <w:r w:rsidRPr="00FA080B">
              <w:rPr>
                <w:rFonts w:hint="cs"/>
                <w:i/>
                <w:iCs/>
                <w:sz w:val="32"/>
                <w:szCs w:val="32"/>
                <w:rtl/>
              </w:rPr>
              <w:t>البديل</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r>
            <w:r w:rsidRPr="00FA080B">
              <w:rPr>
                <w:rFonts w:hint="cs"/>
                <w:sz w:val="32"/>
                <w:szCs w:val="32"/>
                <w:rtl/>
              </w:rPr>
              <w:t>[و</w:t>
            </w:r>
            <w:r w:rsidRPr="00FA080B">
              <w:rPr>
                <w:sz w:val="32"/>
                <w:szCs w:val="32"/>
                <w:rtl/>
              </w:rPr>
              <w:t>الدخول في اتفاق مع المستفيدين لوضع شروط استخدام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rPr>
              <w:t xml:space="preserve"> المحمية]</w:t>
            </w:r>
            <w:r w:rsidRPr="00FA080B">
              <w:rPr>
                <w:rFonts w:hint="cs"/>
                <w:sz w:val="32"/>
                <w:szCs w:val="32"/>
                <w:rtl/>
              </w:rPr>
              <w:t xml:space="preserve"> ب</w:t>
            </w:r>
            <w:r w:rsidRPr="00FA080B">
              <w:rPr>
                <w:sz w:val="32"/>
                <w:szCs w:val="32"/>
                <w:rtl/>
              </w:rPr>
              <w:t>موافقة</w:t>
            </w:r>
            <w:r w:rsidRPr="00FA080B">
              <w:rPr>
                <w:rFonts w:hint="cs"/>
                <w:sz w:val="32"/>
                <w:szCs w:val="32"/>
                <w:rtl/>
              </w:rPr>
              <w:t xml:space="preserve"> م</w:t>
            </w:r>
            <w:r w:rsidRPr="00FA080B">
              <w:rPr>
                <w:sz w:val="32"/>
                <w:szCs w:val="32"/>
                <w:rtl/>
              </w:rPr>
              <w:t xml:space="preserve">سبقة </w:t>
            </w:r>
            <w:r w:rsidRPr="00FA080B">
              <w:rPr>
                <w:rFonts w:hint="cs"/>
                <w:sz w:val="32"/>
                <w:szCs w:val="32"/>
                <w:rtl/>
              </w:rPr>
              <w:t>م</w:t>
            </w:r>
            <w:r w:rsidRPr="00FA080B">
              <w:rPr>
                <w:sz w:val="32"/>
                <w:szCs w:val="32"/>
                <w:rtl/>
              </w:rPr>
              <w:t>ستنيرة</w:t>
            </w:r>
            <w:r w:rsidRPr="00FA080B">
              <w:rPr>
                <w:rFonts w:hint="cs"/>
                <w:sz w:val="32"/>
                <w:szCs w:val="32"/>
                <w:rtl/>
              </w:rPr>
              <w:t xml:space="preserve"> أو إقرار ومشاركة</w:t>
            </w:r>
            <w:r w:rsidRPr="00FA080B">
              <w:rPr>
                <w:sz w:val="32"/>
                <w:szCs w:val="32"/>
                <w:rtl/>
              </w:rPr>
              <w:t>؛</w:t>
            </w:r>
          </w:p>
          <w:p w:rsidR="007811D4" w:rsidRPr="00FA080B" w:rsidRDefault="007811D4" w:rsidP="007811D4">
            <w:pPr>
              <w:pStyle w:val="NormalWeb"/>
              <w:bidi/>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(ج)</w:t>
            </w:r>
            <w:r w:rsidRPr="00FA080B">
              <w:rPr>
                <w:sz w:val="32"/>
                <w:szCs w:val="32"/>
                <w:rtl/>
              </w:rPr>
              <w:tab/>
            </w:r>
            <w:r w:rsidRPr="00FA080B">
              <w:rPr>
                <w:rFonts w:hint="cs"/>
                <w:sz w:val="32"/>
                <w:szCs w:val="32"/>
                <w:rtl/>
              </w:rPr>
              <w:t>[</w:t>
            </w:r>
            <w:r w:rsidRPr="00FA080B">
              <w:rPr>
                <w:sz w:val="32"/>
                <w:szCs w:val="32"/>
                <w:rtl/>
              </w:rPr>
              <w:t xml:space="preserve">واستخدام/استعمال المعارف استخداما يحترم القواعد والممارسات الثقافية للمستفيدين إضافة إلى </w:t>
            </w:r>
            <w:r w:rsidRPr="00FA080B">
              <w:rPr>
                <w:rFonts w:hint="cs"/>
                <w:sz w:val="32"/>
                <w:szCs w:val="32"/>
                <w:rtl/>
              </w:rPr>
              <w:t>[</w:t>
            </w:r>
            <w:r w:rsidRPr="00FA080B">
              <w:rPr>
                <w:sz w:val="32"/>
                <w:szCs w:val="32"/>
                <w:rtl/>
              </w:rPr>
              <w:t>الطابع غير القابل للتصرف والتقسيم والتقادم</w:t>
            </w:r>
            <w:r w:rsidRPr="00FA080B">
              <w:rPr>
                <w:rFonts w:hint="cs"/>
                <w:sz w:val="32"/>
                <w:szCs w:val="32"/>
                <w:rtl/>
              </w:rPr>
              <w:t>]</w:t>
            </w:r>
            <w:r w:rsidRPr="00FA080B">
              <w:rPr>
                <w:sz w:val="32"/>
                <w:szCs w:val="32"/>
                <w:rtl/>
              </w:rPr>
              <w:t xml:space="preserve"> للحقوق المعنوية المرتبطة [بالموضوع]/[</w:t>
            </w:r>
            <w:r w:rsidRPr="00FA080B">
              <w:rPr>
                <w:rFonts w:hint="cs"/>
                <w:sz w:val="32"/>
                <w:szCs w:val="32"/>
                <w:rtl/>
              </w:rPr>
              <w:t>بأشكال التعبير الثقافي التقليدي</w:t>
            </w:r>
            <w:r w:rsidRPr="00FA080B">
              <w:rPr>
                <w:sz w:val="32"/>
                <w:szCs w:val="32"/>
                <w:rtl/>
              </w:rPr>
              <w:t>]/[</w:t>
            </w:r>
            <w:r w:rsidRPr="00FA080B">
              <w:rPr>
                <w:rFonts w:hint="cs"/>
                <w:sz w:val="32"/>
                <w:szCs w:val="32"/>
                <w:rtl/>
              </w:rPr>
              <w:t>بأشكال التعبير الثقافي التقليدي</w:t>
            </w:r>
            <w:r w:rsidRPr="00FA080B">
              <w:rPr>
                <w:sz w:val="32"/>
                <w:szCs w:val="32"/>
                <w:rtl/>
                <w:lang w:bidi="ar-SA"/>
              </w:rPr>
              <w:t xml:space="preserve"> المحمية</w:t>
            </w:r>
            <w:r w:rsidRPr="00FA080B">
              <w:rPr>
                <w:sz w:val="32"/>
                <w:szCs w:val="32"/>
                <w:rtl/>
              </w:rPr>
              <w:t>][؛]</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(د)</w:t>
            </w:r>
            <w:r w:rsidRPr="00FA080B">
              <w:rPr>
                <w:sz w:val="32"/>
                <w:szCs w:val="32"/>
                <w:rtl/>
              </w:rPr>
              <w:tab/>
            </w:r>
            <w:r w:rsidRPr="00FA080B">
              <w:rPr>
                <w:rFonts w:hint="cs"/>
                <w:sz w:val="32"/>
                <w:szCs w:val="32"/>
                <w:rtl/>
              </w:rPr>
              <w:t>[والامتناع</w:t>
            </w:r>
            <w:r w:rsidRPr="00FA080B">
              <w:rPr>
                <w:sz w:val="32"/>
                <w:szCs w:val="32"/>
                <w:rtl/>
              </w:rPr>
              <w:t xml:space="preserve"> </w:t>
            </w:r>
            <w:r w:rsidRPr="00FA080B">
              <w:rPr>
                <w:rFonts w:hint="cs"/>
                <w:sz w:val="32"/>
                <w:szCs w:val="32"/>
                <w:rtl/>
              </w:rPr>
              <w:t xml:space="preserve">عن </w:t>
            </w:r>
            <w:r w:rsidRPr="00FA080B">
              <w:rPr>
                <w:sz w:val="32"/>
                <w:szCs w:val="32"/>
                <w:rtl/>
              </w:rPr>
              <w:t xml:space="preserve">أي استخدام </w:t>
            </w:r>
            <w:r w:rsidRPr="00FA080B">
              <w:rPr>
                <w:rFonts w:hint="cs"/>
                <w:sz w:val="32"/>
                <w:szCs w:val="32"/>
                <w:rtl/>
              </w:rPr>
              <w:t>[</w:t>
            </w:r>
            <w:r w:rsidRPr="00FA080B">
              <w:rPr>
                <w:sz w:val="32"/>
                <w:szCs w:val="32"/>
                <w:rtl/>
              </w:rPr>
              <w:t>مخالف للحقيقة أو مضل</w:t>
            </w:r>
            <w:r w:rsidRPr="00FA080B">
              <w:rPr>
                <w:rFonts w:hint="cs"/>
                <w:sz w:val="32"/>
                <w:szCs w:val="32"/>
                <w:rtl/>
              </w:rPr>
              <w:t>ّ</w:t>
            </w:r>
            <w:r w:rsidRPr="00FA080B">
              <w:rPr>
                <w:sz w:val="32"/>
                <w:szCs w:val="32"/>
                <w:rtl/>
              </w:rPr>
              <w:t>ل</w:t>
            </w:r>
            <w:r w:rsidRPr="00FA080B">
              <w:rPr>
                <w:rFonts w:hint="cs"/>
                <w:sz w:val="32"/>
                <w:szCs w:val="32"/>
                <w:rtl/>
              </w:rPr>
              <w:t>]</w:t>
            </w:r>
            <w:r w:rsidRPr="00FA080B">
              <w:rPr>
                <w:sz w:val="32"/>
                <w:szCs w:val="32"/>
                <w:rtl/>
              </w:rPr>
              <w:t xml:space="preserve"> لأشكال التعبير الثقافي التقليدي</w:t>
            </w:r>
            <w:r w:rsidRPr="00FA080B">
              <w:rPr>
                <w:rFonts w:hint="cs"/>
                <w:sz w:val="32"/>
                <w:szCs w:val="32"/>
                <w:rtl/>
              </w:rPr>
              <w:t xml:space="preserve"> [المحمية]</w:t>
            </w:r>
            <w:r w:rsidRPr="00FA080B">
              <w:rPr>
                <w:sz w:val="32"/>
                <w:szCs w:val="32"/>
                <w:rtl/>
              </w:rPr>
              <w:t>، فيما يتعلق بالسلع والخدمات، بما يوحي بتأييد من المستفيدين أو صلة بهم</w:t>
            </w:r>
            <w:r w:rsidRPr="00FA080B">
              <w:rPr>
                <w:rFonts w:hint="cs"/>
                <w:sz w:val="32"/>
                <w:szCs w:val="32"/>
                <w:rtl/>
              </w:rPr>
              <w:t>؛</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في حال كانت [مكونات الموضوع]/</w:t>
            </w:r>
            <w:r w:rsidRPr="00FA080B">
              <w:rPr>
                <w:rFonts w:cs="Arabic Typesetting"/>
                <w:sz w:val="32"/>
                <w:szCs w:val="32"/>
                <w:rtl/>
                <w:lang w:bidi="ar-EG"/>
              </w:rPr>
              <w:t xml:space="preserve"> [</w:t>
            </w:r>
            <w:r w:rsidRPr="00FA080B">
              <w:rPr>
                <w:rFonts w:ascii="Arabic Typesetting" w:hAnsi="Arabic Typesetting" w:cs="Arabic Typesetting" w:hint="cs"/>
                <w:sz w:val="32"/>
                <w:szCs w:val="32"/>
                <w:rtl/>
              </w:rPr>
              <w:t>أشكال التعبير الثقافي التقليدي</w:t>
            </w:r>
            <w:r w:rsidRPr="00FA080B">
              <w:rPr>
                <w:rFonts w:cs="Arabic Typesetting"/>
                <w:sz w:val="32"/>
                <w:szCs w:val="32"/>
                <w:rtl/>
                <w:lang w:bidi="ar-EG"/>
              </w:rPr>
              <w:t>]/[</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lang w:bidi="ar-EG"/>
              </w:rPr>
              <w:t xml:space="preserve"> المحمية</w:t>
            </w:r>
            <w:r w:rsidRPr="00FA080B">
              <w:rPr>
                <w:rFonts w:cs="Arabic Typesetting"/>
                <w:sz w:val="32"/>
                <w:szCs w:val="32"/>
                <w:rtl/>
                <w:lang w:bidi="ar-EG"/>
              </w:rPr>
              <w:t>]</w:t>
            </w:r>
            <w:r w:rsidRPr="00FA080B">
              <w:rPr>
                <w:rFonts w:hint="cs"/>
                <w:sz w:val="32"/>
                <w:szCs w:val="32"/>
                <w:rtl/>
              </w:rPr>
              <w:t xml:space="preserve"> </w:t>
            </w:r>
            <w:r w:rsidRPr="00FA080B">
              <w:rPr>
                <w:rFonts w:ascii="Arabic Typesetting" w:hAnsi="Arabic Typesetting" w:cs="Arabic Typesetting"/>
                <w:sz w:val="32"/>
                <w:szCs w:val="32"/>
                <w:rtl/>
              </w:rPr>
              <w:t xml:space="preserve">[متاحة للعموم، ومعروفة على نطاق واسع [وفي الملك العام]] [غير مشمولة بالفقرتين </w:t>
            </w:r>
            <w:r w:rsidRPr="00FA080B">
              <w:rPr>
                <w:rFonts w:ascii="Arabic Typesetting" w:hAnsi="Arabic Typesetting" w:cs="Arabic Typesetting" w:hint="cs"/>
                <w:sz w:val="32"/>
                <w:szCs w:val="32"/>
                <w:rtl/>
              </w:rPr>
              <w:t>1</w:t>
            </w:r>
            <w:r w:rsidRPr="00FA080B">
              <w:rPr>
                <w:rFonts w:ascii="Arabic Typesetting" w:hAnsi="Arabic Typesetting" w:cs="Arabic Typesetting"/>
                <w:sz w:val="32"/>
                <w:szCs w:val="32"/>
                <w:rtl/>
              </w:rPr>
              <w:t xml:space="preserve"> أو </w:t>
            </w:r>
            <w:r w:rsidRPr="00FA080B">
              <w:rPr>
                <w:rFonts w:ascii="Arabic Typesetting" w:hAnsi="Arabic Typesetting" w:cs="Arabic Typesetting" w:hint="cs"/>
                <w:sz w:val="32"/>
                <w:szCs w:val="32"/>
                <w:rtl/>
              </w:rPr>
              <w:t>2</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]/أو </w:t>
            </w:r>
            <w:r w:rsidRPr="00FA080B">
              <w:rPr>
                <w:rFonts w:ascii="Arabic Typesetting" w:hAnsi="Arabic Typesetting" w:cs="Arabic Typesetting"/>
                <w:sz w:val="32"/>
                <w:szCs w:val="32"/>
                <w:rtl/>
              </w:rPr>
              <w:t>محمية بموجب القانون الوطني، [ينبغي]/[يتعين على] [الدول الأعضاء]/[الأطراف المتعاقدة] [ضمان أن]/[تشجيع] مستخدمي [</w:t>
            </w:r>
            <w:r w:rsidRPr="00FA080B">
              <w:rPr>
                <w:rFonts w:ascii="Arabic Typesetting" w:hAnsi="Arabic Typesetting" w:cs="Arabic Typesetting" w:hint="cs"/>
                <w:sz w:val="32"/>
                <w:szCs w:val="32"/>
                <w:rtl/>
              </w:rPr>
              <w:t xml:space="preserve">مكونات </w:t>
            </w:r>
            <w:r w:rsidRPr="00FA080B">
              <w:rPr>
                <w:rFonts w:ascii="Arabic Typesetting" w:hAnsi="Arabic Typesetting" w:cs="Arabic Typesetting"/>
                <w:sz w:val="32"/>
                <w:szCs w:val="32"/>
                <w:rtl/>
              </w:rPr>
              <w:t>الموضوع</w:t>
            </w:r>
            <w:r w:rsidRPr="00FA080B">
              <w:rPr>
                <w:rFonts w:ascii="Arabic Typesetting" w:hAnsi="Arabic Typesetting" w:cs="Arabic Typesetting" w:hint="cs"/>
                <w:sz w:val="32"/>
                <w:szCs w:val="32"/>
                <w:rtl/>
              </w:rPr>
              <w:t>]/</w:t>
            </w:r>
            <w:r w:rsidRPr="00FA080B">
              <w:rPr>
                <w:rFonts w:cs="Arabic Typesetting"/>
                <w:sz w:val="32"/>
                <w:szCs w:val="32"/>
                <w:rtl/>
                <w:lang w:bidi="ar-EG"/>
              </w:rPr>
              <w:t>[</w:t>
            </w:r>
            <w:r w:rsidRPr="00FA080B">
              <w:rPr>
                <w:rFonts w:ascii="Arabic Typesetting" w:hAnsi="Arabic Typesetting" w:cs="Arabic Typesetting" w:hint="cs"/>
                <w:sz w:val="32"/>
                <w:szCs w:val="32"/>
                <w:rtl/>
              </w:rPr>
              <w:t>أشكال التعبير الثقافي التقليدي</w:t>
            </w:r>
            <w:r w:rsidRPr="00FA080B">
              <w:rPr>
                <w:rFonts w:cs="Arabic Typesetting"/>
                <w:sz w:val="32"/>
                <w:szCs w:val="32"/>
                <w:rtl/>
                <w:lang w:bidi="ar-EG"/>
              </w:rPr>
              <w:t>]</w:t>
            </w:r>
            <w:r w:rsidRPr="00FA080B">
              <w:rPr>
                <w:rFonts w:ascii="Arabic Typesetting" w:hAnsi="Arabic Typesetting" w:cs="Arabic Typesetting"/>
                <w:sz w:val="32"/>
                <w:szCs w:val="32"/>
                <w:rtl/>
              </w:rPr>
              <w:t xml:space="preserve"> المذكورة [على ما</w:t>
            </w:r>
            <w:r w:rsidRPr="00FA080B">
              <w:rPr>
                <w:rFonts w:ascii="Arabic Typesetting" w:hAnsi="Arabic Typesetting" w:cs="Arabic Typesetting" w:hint="cs"/>
                <w:sz w:val="32"/>
                <w:szCs w:val="32"/>
                <w:rtl/>
              </w:rPr>
              <w:t xml:space="preserve"> ي</w:t>
            </w:r>
            <w:r w:rsidRPr="00FA080B">
              <w:rPr>
                <w:rFonts w:ascii="Arabic Typesetting" w:hAnsi="Arabic Typesetting" w:cs="Arabic Typesetting"/>
                <w:sz w:val="32"/>
                <w:szCs w:val="32"/>
                <w:rtl/>
              </w:rPr>
              <w:t>لي]</w:t>
            </w:r>
            <w:r w:rsidRPr="00FA080B">
              <w:rPr>
                <w:rFonts w:ascii="Arabic Typesetting" w:hAnsi="Arabic Typesetting" w:cs="Arabic Typesetting" w:hint="cs"/>
                <w:sz w:val="32"/>
                <w:szCs w:val="32"/>
                <w:rtl/>
              </w:rPr>
              <w:t>، طبقا للقانون الوطني</w:t>
            </w:r>
            <w:r w:rsidRPr="00FA080B">
              <w:rPr>
                <w:rFonts w:ascii="Arabic Typesetting" w:hAnsi="Arabic Typesetting" w:cs="Arabic Typesetting"/>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(أ)</w:t>
            </w:r>
            <w:r w:rsidRPr="00FA080B">
              <w:rPr>
                <w:sz w:val="32"/>
                <w:szCs w:val="32"/>
                <w:rtl/>
              </w:rPr>
              <w:tab/>
              <w:t>إسناد [مكونات الموضوع]/[</w:t>
            </w:r>
            <w:r w:rsidRPr="00FA080B">
              <w:rPr>
                <w:rFonts w:hint="cs"/>
                <w:sz w:val="32"/>
                <w:szCs w:val="32"/>
                <w:rtl/>
              </w:rPr>
              <w:t>أشكال التعبير الثقافي التقليدي</w:t>
            </w:r>
            <w:r w:rsidRPr="00FA080B">
              <w:rPr>
                <w:sz w:val="32"/>
                <w:szCs w:val="32"/>
                <w:rtl/>
              </w:rPr>
              <w:t>]/[</w:t>
            </w:r>
            <w:r w:rsidRPr="00FA080B">
              <w:rPr>
                <w:rFonts w:hint="cs"/>
                <w:sz w:val="32"/>
                <w:szCs w:val="32"/>
                <w:rtl/>
              </w:rPr>
              <w:t>أشكال التعبير الثقافي التقليدي</w:t>
            </w:r>
            <w:r w:rsidRPr="00FA080B">
              <w:rPr>
                <w:sz w:val="32"/>
                <w:szCs w:val="32"/>
                <w:rtl/>
                <w:lang w:bidi="ar-SA"/>
              </w:rPr>
              <w:t xml:space="preserve"> المحمية</w:t>
            </w:r>
            <w:r w:rsidRPr="00FA080B">
              <w:rPr>
                <w:sz w:val="32"/>
                <w:szCs w:val="32"/>
                <w:rtl/>
              </w:rPr>
              <w:t>] المذكورة إلى المستفيدين؛</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(ب)</w:t>
            </w:r>
            <w:r w:rsidRPr="00FA080B">
              <w:rPr>
                <w:sz w:val="32"/>
                <w:szCs w:val="32"/>
                <w:rtl/>
              </w:rPr>
              <w:tab/>
              <w:t xml:space="preserve">واستخدام/استعمال المعارف استخداما يحترم القواعد والممارسات الثقافية للمستفيدين </w:t>
            </w:r>
            <w:r w:rsidRPr="00FA080B">
              <w:rPr>
                <w:rFonts w:hint="cs"/>
                <w:sz w:val="32"/>
                <w:szCs w:val="32"/>
                <w:rtl/>
              </w:rPr>
              <w:t>[</w:t>
            </w:r>
            <w:r w:rsidRPr="00FA080B">
              <w:rPr>
                <w:sz w:val="32"/>
                <w:szCs w:val="32"/>
                <w:rtl/>
              </w:rPr>
              <w:t xml:space="preserve">إضافة إلى الطابع </w:t>
            </w:r>
            <w:r w:rsidRPr="00FA080B">
              <w:rPr>
                <w:rFonts w:hint="cs"/>
                <w:sz w:val="32"/>
                <w:szCs w:val="32"/>
                <w:rtl/>
              </w:rPr>
              <w:t>[</w:t>
            </w:r>
            <w:r w:rsidRPr="00FA080B">
              <w:rPr>
                <w:sz w:val="32"/>
                <w:szCs w:val="32"/>
                <w:rtl/>
              </w:rPr>
              <w:t>غير القابل للتصرف والتقسيم والتقادم</w:t>
            </w:r>
            <w:r w:rsidRPr="00FA080B">
              <w:rPr>
                <w:rFonts w:hint="cs"/>
                <w:sz w:val="32"/>
                <w:szCs w:val="32"/>
                <w:rtl/>
              </w:rPr>
              <w:t>]</w:t>
            </w:r>
            <w:r w:rsidRPr="00FA080B">
              <w:rPr>
                <w:sz w:val="32"/>
                <w:szCs w:val="32"/>
                <w:rtl/>
              </w:rPr>
              <w:t xml:space="preserve"> للحقوق المعنوية المرتبطة [بالموضوع]/[</w:t>
            </w:r>
            <w:r w:rsidRPr="00FA080B">
              <w:rPr>
                <w:rFonts w:hint="cs"/>
                <w:sz w:val="32"/>
                <w:szCs w:val="32"/>
                <w:rtl/>
              </w:rPr>
              <w:t>بأشكال التعبير الثقافي التقليدي</w:t>
            </w:r>
            <w:r w:rsidRPr="00FA080B">
              <w:rPr>
                <w:sz w:val="32"/>
                <w:szCs w:val="32"/>
                <w:rtl/>
              </w:rPr>
              <w:t>]/[</w:t>
            </w:r>
            <w:r w:rsidRPr="00FA080B">
              <w:rPr>
                <w:rFonts w:hint="cs"/>
                <w:sz w:val="32"/>
                <w:szCs w:val="32"/>
                <w:rtl/>
              </w:rPr>
              <w:t>بأشكال التعبير الثقافي التقليدي</w:t>
            </w:r>
            <w:r w:rsidRPr="00FA080B">
              <w:rPr>
                <w:sz w:val="32"/>
                <w:szCs w:val="32"/>
                <w:rtl/>
                <w:lang w:bidi="ar-SA"/>
              </w:rPr>
              <w:t xml:space="preserve"> المحمية</w:t>
            </w:r>
            <w:r w:rsidRPr="00FA080B">
              <w:rPr>
                <w:sz w:val="32"/>
                <w:szCs w:val="32"/>
                <w:rtl/>
              </w:rPr>
              <w:t>]</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(ج)</w:t>
            </w:r>
            <w:r w:rsidRPr="00FA080B">
              <w:rPr>
                <w:sz w:val="32"/>
                <w:szCs w:val="32"/>
                <w:rtl/>
              </w:rPr>
              <w:tab/>
            </w:r>
            <w:r w:rsidRPr="00FA080B">
              <w:rPr>
                <w:rFonts w:hint="cs"/>
                <w:sz w:val="32"/>
                <w:szCs w:val="32"/>
                <w:rtl/>
              </w:rPr>
              <w:t>[و</w:t>
            </w:r>
            <w:r w:rsidRPr="00FA080B">
              <w:rPr>
                <w:sz w:val="32"/>
                <w:szCs w:val="32"/>
                <w:rtl/>
              </w:rPr>
              <w:t xml:space="preserve">الحماية من أي استخدام </w:t>
            </w:r>
            <w:r w:rsidRPr="00FA080B">
              <w:rPr>
                <w:rFonts w:hint="cs"/>
                <w:sz w:val="32"/>
                <w:szCs w:val="32"/>
                <w:rtl/>
              </w:rPr>
              <w:t>[</w:t>
            </w:r>
            <w:r w:rsidRPr="00FA080B">
              <w:rPr>
                <w:sz w:val="32"/>
                <w:szCs w:val="32"/>
                <w:rtl/>
              </w:rPr>
              <w:t>مخالف للحقيقة أو مضل</w:t>
            </w:r>
            <w:r w:rsidRPr="00FA080B">
              <w:rPr>
                <w:rFonts w:hint="cs"/>
                <w:sz w:val="32"/>
                <w:szCs w:val="32"/>
                <w:rtl/>
              </w:rPr>
              <w:t>ّ</w:t>
            </w:r>
            <w:r w:rsidRPr="00FA080B">
              <w:rPr>
                <w:sz w:val="32"/>
                <w:szCs w:val="32"/>
                <w:rtl/>
              </w:rPr>
              <w:t>ل</w:t>
            </w:r>
            <w:r w:rsidRPr="00FA080B">
              <w:rPr>
                <w:rFonts w:hint="cs"/>
                <w:sz w:val="32"/>
                <w:szCs w:val="32"/>
                <w:rtl/>
              </w:rPr>
              <w:t>]</w:t>
            </w:r>
            <w:r w:rsidRPr="00FA080B">
              <w:rPr>
                <w:sz w:val="32"/>
                <w:szCs w:val="32"/>
                <w:rtl/>
              </w:rPr>
              <w:t xml:space="preserve"> لأشكال التعبير الثقافي التقليدي</w:t>
            </w:r>
            <w:r w:rsidRPr="00FA080B">
              <w:rPr>
                <w:rFonts w:hint="cs"/>
                <w:sz w:val="32"/>
                <w:szCs w:val="32"/>
                <w:rtl/>
              </w:rPr>
              <w:t xml:space="preserve">، </w:t>
            </w:r>
            <w:r w:rsidRPr="00FA080B">
              <w:rPr>
                <w:sz w:val="32"/>
                <w:szCs w:val="32"/>
                <w:rtl/>
              </w:rPr>
              <w:t>فيما يتعلق بالسلع والخدمات، بما يوحي بتأييد من المستفيدين أو صلة بهم</w:t>
            </w:r>
            <w:r w:rsidRPr="00FA080B">
              <w:rPr>
                <w:rFonts w:hint="cs"/>
                <w:sz w:val="32"/>
                <w:szCs w:val="32"/>
                <w:rtl/>
              </w:rPr>
              <w:t>[؛]]</w:t>
            </w:r>
          </w:p>
          <w:p w:rsidR="007811D4" w:rsidRPr="00FA080B" w:rsidRDefault="007811D4" w:rsidP="007811D4">
            <w:pPr>
              <w:pStyle w:val="NormalAR"/>
              <w:spacing w:after="240" w:line="360" w:lineRule="exact"/>
              <w:ind w:left="566"/>
              <w:rPr>
                <w:sz w:val="32"/>
                <w:szCs w:val="32"/>
                <w:rtl/>
              </w:rPr>
            </w:pPr>
            <w:r w:rsidRPr="00FA080B">
              <w:rPr>
                <w:rFonts w:hint="cs"/>
                <w:sz w:val="32"/>
                <w:szCs w:val="32"/>
                <w:rtl/>
              </w:rPr>
              <w:t>(د)</w:t>
            </w:r>
            <w:r w:rsidRPr="00FA080B">
              <w:rPr>
                <w:sz w:val="32"/>
                <w:szCs w:val="32"/>
                <w:rtl/>
              </w:rPr>
              <w:tab/>
            </w:r>
            <w:r w:rsidRPr="00FA080B">
              <w:rPr>
                <w:rFonts w:hint="cs"/>
                <w:sz w:val="32"/>
                <w:szCs w:val="32"/>
                <w:rtl/>
              </w:rPr>
              <w:t xml:space="preserve">[و] السعي، حسب الاقتضاء، إلى </w:t>
            </w:r>
            <w:r w:rsidRPr="00FA080B">
              <w:rPr>
                <w:sz w:val="32"/>
                <w:szCs w:val="32"/>
                <w:rtl/>
              </w:rPr>
              <w:t xml:space="preserve">إيداع أي رسم من رسوم المستخدمين في الصندوق الذي </w:t>
            </w:r>
            <w:r w:rsidRPr="00FA080B">
              <w:rPr>
                <w:rFonts w:hint="cs"/>
                <w:sz w:val="32"/>
                <w:szCs w:val="32"/>
                <w:rtl/>
              </w:rPr>
              <w:t>تنشئه</w:t>
            </w:r>
            <w:r w:rsidRPr="00FA080B">
              <w:rPr>
                <w:sz w:val="32"/>
                <w:szCs w:val="32"/>
                <w:rtl/>
              </w:rPr>
              <w:t xml:space="preserve"> تلك [الدولة العضو]/ ينشئه ذلك [الطرف المتعاقد].]</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2</w:t>
            </w:r>
          </w:p>
          <w:p w:rsidR="007811D4" w:rsidRPr="00FA080B"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 xml:space="preserve">[[ينبغي]/[يتعين على] [الدول الأعضاء]/[الأطراف المتعاقدة] </w:t>
            </w:r>
            <w:r w:rsidRPr="00FA080B">
              <w:rPr>
                <w:rFonts w:ascii="Arabic Typesetting" w:hAnsi="Arabic Typesetting" w:cs="Arabic Typesetting"/>
                <w:sz w:val="32"/>
                <w:szCs w:val="32"/>
                <w:rtl/>
              </w:rPr>
              <w:t>صون المصالح المادية والمعنوية للمستفيدين</w:t>
            </w:r>
            <w:r w:rsidRPr="00FA080B">
              <w:rPr>
                <w:rFonts w:ascii="Arabic Typesetting" w:hAnsi="Arabic Typesetting" w:cs="Arabic Typesetting" w:hint="cs"/>
                <w:sz w:val="32"/>
                <w:szCs w:val="32"/>
                <w:rtl/>
              </w:rPr>
              <w:t xml:space="preserve"> فيما يخص أشكال تعبيرهم الثقافية التقليدية [المحمية]، كما هي معرّفة في هذا [الصك]، على النحو المناسب ووفقا للقانون الوطني، وبطريقة معقولة ومتوازنة.]</w:t>
            </w:r>
          </w:p>
          <w:p w:rsidR="007811D4" w:rsidRDefault="007811D4" w:rsidP="007811D4">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لا تمتد الحماية </w:t>
            </w:r>
            <w:r w:rsidRPr="00FA080B">
              <w:rPr>
                <w:rFonts w:ascii="Arabic Typesetting" w:hAnsi="Arabic Typesetting" w:cs="Arabic Typesetting" w:hint="cs"/>
                <w:sz w:val="32"/>
                <w:szCs w:val="32"/>
                <w:rtl/>
              </w:rPr>
              <w:t xml:space="preserve">بموجب هذا الصك </w:t>
            </w:r>
            <w:r w:rsidRPr="00FA080B">
              <w:rPr>
                <w:rFonts w:ascii="Arabic Typesetting" w:hAnsi="Arabic Typesetting" w:cs="Arabic Typesetting"/>
                <w:sz w:val="32"/>
                <w:szCs w:val="32"/>
                <w:rtl/>
              </w:rPr>
              <w:t xml:space="preserve">إلى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المعروفة أو المستخدمة على نطاق واسع خارج جماعة المستفيدين، كما هم معر</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فون في </w:t>
            </w:r>
            <w:r w:rsidRPr="00FA080B">
              <w:rPr>
                <w:rFonts w:ascii="Arabic Typesetting" w:hAnsi="Arabic Typesetting" w:cs="Arabic Typesetting" w:hint="cs"/>
                <w:sz w:val="32"/>
                <w:szCs w:val="32"/>
                <w:rtl/>
              </w:rPr>
              <w:t>هذا</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[الصك]، </w:t>
            </w:r>
            <w:r w:rsidRPr="00FA080B">
              <w:rPr>
                <w:rFonts w:ascii="Arabic Typesetting" w:hAnsi="Arabic Typesetting" w:cs="Arabic Typesetting"/>
                <w:sz w:val="32"/>
                <w:szCs w:val="32"/>
                <w:rtl/>
              </w:rPr>
              <w:t xml:space="preserve">[لمدة معقولة]، </w:t>
            </w: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الموجودة في الملك العام، </w:t>
            </w: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المحمية بحق من حقوق الملكية</w:t>
            </w:r>
            <w:r w:rsidRPr="00FA080B">
              <w:rPr>
                <w:rFonts w:ascii="Arabic Typesetting" w:hAnsi="Arabic Typesetting" w:cs="Arabic Typesetting" w:hint="cs"/>
                <w:sz w:val="32"/>
                <w:szCs w:val="32"/>
                <w:rtl/>
              </w:rPr>
              <w:t xml:space="preserve"> الفكرية.</w:t>
            </w:r>
            <w:r>
              <w:rPr>
                <w:rFonts w:ascii="Arabic Typesetting" w:hAnsi="Arabic Typesetting" w:cs="Arabic Typesetting"/>
                <w:sz w:val="32"/>
                <w:szCs w:val="32"/>
                <w:rtl/>
              </w:rPr>
              <w:t>]]</w:t>
            </w:r>
          </w:p>
          <w:p w:rsidR="007811D4" w:rsidRDefault="007811D4" w:rsidP="007811D4">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4]</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إدارة [الحقوق]/[المصالح]</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1.4</w:t>
            </w:r>
            <w:r w:rsidRPr="00FA080B">
              <w:rPr>
                <w:rFonts w:ascii="Arabic Typesetting" w:hAnsi="Arabic Typesetting" w:cs="Arabic Typesetting"/>
                <w:sz w:val="32"/>
                <w:szCs w:val="32"/>
                <w:rtl/>
              </w:rPr>
              <w:tab/>
              <w:t>[يجوز]/[يتعين</w:t>
            </w:r>
            <w:r w:rsidRPr="00FA080B">
              <w:rPr>
                <w:rFonts w:ascii="Arabic Typesetting" w:hAnsi="Arabic Typesetting" w:cs="Arabic Typesetting" w:hint="cs"/>
                <w:sz w:val="32"/>
                <w:szCs w:val="32"/>
                <w:rtl/>
              </w:rPr>
              <w:t xml:space="preserve"> على</w:t>
            </w:r>
            <w:r w:rsidRPr="00FA080B">
              <w:rPr>
                <w:rFonts w:ascii="Arabic Typesetting" w:hAnsi="Arabic Typesetting" w:cs="Arabic Typesetting"/>
                <w:sz w:val="32"/>
                <w:szCs w:val="32"/>
                <w:rtl/>
              </w:rPr>
              <w:t xml:space="preserve">] [الدول الأعضاء]/[الأطراف المتعاقدة]، [بموافقة مسبقة مستنيرة أو إقرار ومشاركة </w:t>
            </w:r>
            <w:r w:rsidRPr="00FA080B">
              <w:rPr>
                <w:rFonts w:ascii="Arabic Typesetting" w:hAnsi="Arabic Typesetting" w:cs="Arabic Typesetting" w:hint="cs"/>
                <w:sz w:val="32"/>
                <w:szCs w:val="32"/>
                <w:rtl/>
              </w:rPr>
              <w:t xml:space="preserve">من قبل] </w:t>
            </w:r>
            <w:r w:rsidRPr="00FA080B">
              <w:rPr>
                <w:rFonts w:ascii="Arabic Typesetting" w:hAnsi="Arabic Typesetting" w:cs="Arabic Typesetting"/>
                <w:sz w:val="32"/>
                <w:szCs w:val="32"/>
                <w:rtl/>
              </w:rPr>
              <w:t xml:space="preserve">[ بالتشاور مع] [أصحاب]/[ملاّك]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وفق قانونها الوطني، [إنشاء]/[تعيين] إدارة أو إدارات مختصة [ودون الإخلال بحق [أصحاب]/[ملاّك]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في إدارة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حقوقهم</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مصالحهم</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وفقا لمواثيقهم ومفاهيمهم وقوانينهم وممارساتهم العرفية].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البديل 1</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1.4</w:t>
            </w:r>
            <w:r w:rsidRPr="00FA080B">
              <w:rPr>
                <w:rFonts w:ascii="Arabic Typesetting" w:hAnsi="Arabic Typesetting" w:cs="Arabic Typesetting"/>
                <w:sz w:val="32"/>
                <w:szCs w:val="32"/>
                <w:rtl/>
              </w:rPr>
              <w:tab/>
              <w:t>[بناء على طلب من المستفيدين، يجوز لإدارة مختصة، في حدود ما يصر</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ح به المستفيدون وبما يعود عليهم بمنفعة مباشرة، أن تساعد على إدارة حقوق/</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مصالح</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المستفيدين بموجب هذا [الصك].]</w:t>
            </w:r>
          </w:p>
          <w:p w:rsidR="00F22B97" w:rsidRPr="00FA080B" w:rsidRDefault="00F22B97" w:rsidP="00F22B97">
            <w:pPr>
              <w:pStyle w:val="NormalWeb"/>
              <w:bidi/>
              <w:spacing w:before="0" w:beforeAutospacing="0" w:after="240" w:afterAutospacing="0" w:line="360" w:lineRule="exact"/>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r w:rsidRPr="00FA080B">
              <w:rPr>
                <w:rFonts w:ascii="Arabic Typesetting" w:hAnsi="Arabic Typesetting" w:cs="Arabic Typesetting" w:hint="cs"/>
                <w:i/>
                <w:iCs/>
                <w:sz w:val="32"/>
                <w:szCs w:val="32"/>
                <w:rtl/>
              </w:rPr>
              <w:t xml:space="preserve"> 1</w:t>
            </w:r>
            <w:r w:rsidRPr="00FA080B">
              <w:rPr>
                <w:rFonts w:ascii="Arabic Typesetting" w:hAnsi="Arabic Typesetting" w:cs="Arabic Typesetting"/>
                <w:i/>
                <w:iCs/>
                <w:sz w:val="32"/>
                <w:szCs w:val="32"/>
                <w:rtl/>
              </w:rPr>
              <w:t>]</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البديل 2</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1.4</w:t>
            </w:r>
            <w:r w:rsidRPr="00FA080B">
              <w:rPr>
                <w:rFonts w:ascii="Arabic Typesetting" w:hAnsi="Arabic Typesetting" w:cs="Arabic Typesetting"/>
                <w:sz w:val="32"/>
                <w:szCs w:val="32"/>
                <w:rtl/>
              </w:rPr>
              <w:tab/>
              <w:t xml:space="preserve">يجوز [للدول الأعضاء]/[الأطراف المتعاقدة] إنشاء إدارة مختصة، وفقا للقانون الوطني، لإدارة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الحقوق</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المصالح</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المنصوص عليها </w:t>
            </w:r>
            <w:r w:rsidRPr="00FA080B">
              <w:rPr>
                <w:rFonts w:ascii="Arabic Typesetting" w:hAnsi="Arabic Typesetting" w:cs="Arabic Typesetting" w:hint="cs"/>
                <w:sz w:val="32"/>
                <w:szCs w:val="32"/>
                <w:rtl/>
              </w:rPr>
              <w:t>[بموجب] [</w:t>
            </w:r>
            <w:r w:rsidRPr="00FA080B">
              <w:rPr>
                <w:rFonts w:ascii="Arabic Typesetting" w:hAnsi="Arabic Typesetting" w:cs="Arabic Typesetting"/>
                <w:sz w:val="32"/>
                <w:szCs w:val="32"/>
                <w:rtl/>
              </w:rPr>
              <w:t>في</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هذا [الصك].</w:t>
            </w:r>
          </w:p>
          <w:p w:rsidR="00F22B97" w:rsidRPr="00FA080B" w:rsidRDefault="00F22B97" w:rsidP="00F22B97">
            <w:pPr>
              <w:pStyle w:val="NormalWeb"/>
              <w:bidi/>
              <w:spacing w:before="0" w:beforeAutospacing="0" w:after="240" w:afterAutospacing="0" w:line="360" w:lineRule="exact"/>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r w:rsidRPr="00FA080B">
              <w:rPr>
                <w:rFonts w:ascii="Arabic Typesetting" w:hAnsi="Arabic Typesetting" w:cs="Arabic Typesetting" w:hint="cs"/>
                <w:i/>
                <w:iCs/>
                <w:sz w:val="32"/>
                <w:szCs w:val="32"/>
                <w:rtl/>
              </w:rPr>
              <w:t xml:space="preserve"> 2</w:t>
            </w:r>
            <w:r w:rsidRPr="00FA080B">
              <w:rPr>
                <w:rFonts w:ascii="Arabic Typesetting" w:hAnsi="Arabic Typesetting" w:cs="Arabic Typesetting"/>
                <w:i/>
                <w:iCs/>
                <w:sz w:val="32"/>
                <w:szCs w:val="32"/>
                <w:rtl/>
              </w:rPr>
              <w:t>]</w:t>
            </w:r>
          </w:p>
          <w:p w:rsidR="00F22B97"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2.4</w:t>
            </w:r>
            <w:r w:rsidRPr="00FA080B">
              <w:rPr>
                <w:rFonts w:ascii="Arabic Typesetting" w:hAnsi="Arabic Typesetting" w:cs="Arabic Typesetting"/>
                <w:sz w:val="32"/>
                <w:szCs w:val="32"/>
                <w:rtl/>
              </w:rPr>
              <w:tab/>
              <w:t>[[ينبغي]/[يتعين] إخطار المكتب الدولي للمنظمة العالمية للملكية الفكرية بـ [هوية] أية إدارة تُنشأ بموجب الفقرة 1.]</w:t>
            </w: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5]</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الاستثناءات والتقييدات</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استثناءات عامة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1.5</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يجوز</w:t>
            </w:r>
            <w:r w:rsidRPr="00FA080B">
              <w:rPr>
                <w:rFonts w:ascii="Arabic Typesetting" w:hAnsi="Arabic Typesetting" w:cs="Arabic Typesetting" w:hint="cs"/>
                <w:sz w:val="32"/>
                <w:szCs w:val="32"/>
                <w:rtl/>
              </w:rPr>
              <w:t>]/[ينبغي]/[يتعين على]</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لدول الأعضاء]/[الأطراف المتعاقدة] أن تعتمد تقييدات واستثناءات ملائمة بموجب القانون الوطني [</w:t>
            </w:r>
            <w:r w:rsidRPr="00FA080B">
              <w:rPr>
                <w:rFonts w:ascii="Arabic Typesetting" w:hAnsi="Arabic Typesetting" w:cs="Arabic Typesetting" w:hint="cs"/>
                <w:sz w:val="32"/>
                <w:szCs w:val="32"/>
                <w:rtl/>
              </w:rPr>
              <w:t>بم</w:t>
            </w:r>
            <w:r w:rsidRPr="00FA080B">
              <w:rPr>
                <w:rFonts w:ascii="Arabic Typesetting" w:hAnsi="Arabic Typesetting" w:cs="Arabic Typesetting"/>
                <w:sz w:val="32"/>
                <w:szCs w:val="32"/>
                <w:rtl/>
              </w:rPr>
              <w:t xml:space="preserve">وافقة </w:t>
            </w:r>
            <w:r w:rsidRPr="00FA080B">
              <w:rPr>
                <w:rFonts w:ascii="Arabic Typesetting" w:hAnsi="Arabic Typesetting" w:cs="Arabic Typesetting" w:hint="cs"/>
                <w:sz w:val="32"/>
                <w:szCs w:val="32"/>
                <w:rtl/>
              </w:rPr>
              <w:t>مسبقة مستنيرة أو إقرار ومشاركة من قبل المستفيدين</w:t>
            </w:r>
            <w:r w:rsidRPr="00FA080B">
              <w:rPr>
                <w:rFonts w:ascii="Arabic Typesetting" w:hAnsi="Arabic Typesetting" w:cs="Arabic Typesetting"/>
                <w:sz w:val="32"/>
                <w:szCs w:val="32"/>
                <w:rtl/>
              </w:rPr>
              <w:t xml:space="preserve">] [بالتشاور مع المستفيدين] [بمشاركة المستفيدين]، شريطة أن يحترم استخدام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[المحمية] ما يلي:</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(أ)</w:t>
            </w:r>
            <w:r w:rsidRPr="00FA080B">
              <w:rPr>
                <w:sz w:val="32"/>
                <w:szCs w:val="32"/>
                <w:rtl/>
              </w:rPr>
              <w:tab/>
              <w:t>[الاعتراف بالمستفيدين، حسب الإمكان؛]</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(ب)</w:t>
            </w:r>
            <w:r w:rsidRPr="00FA080B">
              <w:rPr>
                <w:sz w:val="32"/>
                <w:szCs w:val="32"/>
                <w:rtl/>
              </w:rPr>
              <w:tab/>
              <w:t>[وعدم الإساءة إلى المستفيدين أو إلحاق الضرر بهم؛]</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(ج)</w:t>
            </w:r>
            <w:r w:rsidRPr="00FA080B">
              <w:rPr>
                <w:sz w:val="32"/>
                <w:szCs w:val="32"/>
                <w:rtl/>
              </w:rPr>
              <w:tab/>
              <w:t xml:space="preserve">[والتوافق مع </w:t>
            </w:r>
            <w:r w:rsidRPr="00FA080B">
              <w:rPr>
                <w:rFonts w:hint="cs"/>
                <w:sz w:val="32"/>
                <w:szCs w:val="32"/>
                <w:rtl/>
              </w:rPr>
              <w:t xml:space="preserve">أشكال الاستخدامات/التعاملات/ </w:t>
            </w:r>
            <w:r w:rsidRPr="00FA080B">
              <w:rPr>
                <w:sz w:val="32"/>
                <w:szCs w:val="32"/>
                <w:rtl/>
              </w:rPr>
              <w:t>الممارس</w:t>
            </w:r>
            <w:r w:rsidRPr="00FA080B">
              <w:rPr>
                <w:rFonts w:hint="cs"/>
                <w:sz w:val="32"/>
                <w:szCs w:val="32"/>
                <w:rtl/>
              </w:rPr>
              <w:t>ات</w:t>
            </w:r>
            <w:r w:rsidRPr="00FA080B">
              <w:rPr>
                <w:sz w:val="32"/>
                <w:szCs w:val="32"/>
                <w:rtl/>
              </w:rPr>
              <w:t xml:space="preserve"> </w:t>
            </w:r>
            <w:r w:rsidRPr="00FA080B">
              <w:rPr>
                <w:rFonts w:hint="cs"/>
                <w:sz w:val="32"/>
                <w:szCs w:val="32"/>
                <w:rtl/>
              </w:rPr>
              <w:t>العادلة</w:t>
            </w:r>
            <w:r w:rsidRPr="00FA080B">
              <w:rPr>
                <w:sz w:val="32"/>
                <w:szCs w:val="32"/>
                <w:rtl/>
              </w:rPr>
              <w:t>؛]</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(د)</w:t>
            </w:r>
            <w:r w:rsidRPr="00FA080B">
              <w:rPr>
                <w:sz w:val="32"/>
                <w:szCs w:val="32"/>
                <w:rtl/>
              </w:rPr>
              <w:tab/>
              <w:t>[</w:t>
            </w:r>
            <w:r w:rsidRPr="00FA080B">
              <w:rPr>
                <w:rFonts w:hint="cs"/>
                <w:sz w:val="32"/>
                <w:szCs w:val="32"/>
                <w:rtl/>
              </w:rPr>
              <w:t>و</w:t>
            </w:r>
            <w:r w:rsidRPr="00FA080B">
              <w:rPr>
                <w:sz w:val="32"/>
                <w:szCs w:val="32"/>
                <w:rtl/>
              </w:rPr>
              <w:t>عدم التعارض مع الاستعمال العادي ل</w:t>
            </w:r>
            <w:r w:rsidRPr="00FA080B">
              <w:rPr>
                <w:rFonts w:hint="cs"/>
                <w:sz w:val="32"/>
                <w:szCs w:val="32"/>
                <w:rtl/>
              </w:rPr>
              <w:t xml:space="preserve">أشكال التعبير الثقافي التقليدي من قبل </w:t>
            </w:r>
            <w:r w:rsidRPr="00FA080B">
              <w:rPr>
                <w:sz w:val="32"/>
                <w:szCs w:val="32"/>
                <w:rtl/>
              </w:rPr>
              <w:t>المستفيدين؛]</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(ه)</w:t>
            </w:r>
            <w:r w:rsidRPr="00FA080B">
              <w:rPr>
                <w:sz w:val="32"/>
                <w:szCs w:val="32"/>
                <w:rtl/>
              </w:rPr>
              <w:tab/>
              <w:t>[وعدم إلحاق ضرر بلا مبرّر بالمصالح المشروعة للمستفيدين ومراعاة المصالح المشروعة للغير.]]</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البديل</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1.5</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يجوز</w:t>
            </w:r>
            <w:r w:rsidRPr="00FA080B">
              <w:rPr>
                <w:rFonts w:ascii="Arabic Typesetting" w:hAnsi="Arabic Typesetting" w:cs="Arabic Typesetting" w:hint="cs"/>
                <w:sz w:val="32"/>
                <w:szCs w:val="32"/>
                <w:rtl/>
              </w:rPr>
              <w:t>]/[ينبغي]/يتعين على]</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لدول الأعضاء]/[الأطراف المتعاقدة] أن تعتمد تقييدات واستثناءات ملائمة بموجب القانون الوطن</w:t>
            </w:r>
            <w:r w:rsidRPr="00FA080B">
              <w:rPr>
                <w:rFonts w:ascii="Arabic Typesetting" w:hAnsi="Arabic Typesetting" w:cs="Arabic Typesetting" w:hint="cs"/>
                <w:sz w:val="32"/>
                <w:szCs w:val="32"/>
                <w:rtl/>
              </w:rPr>
              <w:t xml:space="preserve">ي </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شريطة أن [تكون تلك التقييدات والاستثناءات]:</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w:t>
            </w:r>
            <w:r w:rsidRPr="00FA080B">
              <w:rPr>
                <w:sz w:val="32"/>
                <w:szCs w:val="32"/>
                <w:rtl/>
              </w:rPr>
              <w:t>أ)</w:t>
            </w:r>
            <w:r w:rsidRPr="00FA080B">
              <w:rPr>
                <w:rFonts w:hint="cs"/>
                <w:sz w:val="32"/>
                <w:szCs w:val="32"/>
                <w:rtl/>
              </w:rPr>
              <w:tab/>
            </w:r>
            <w:r w:rsidRPr="00FA080B">
              <w:rPr>
                <w:sz w:val="32"/>
                <w:szCs w:val="32"/>
                <w:rtl/>
              </w:rPr>
              <w:t>مقتصرة على بعض الحالات الخاصة؛</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(ب)</w:t>
            </w:r>
            <w:r w:rsidRPr="00FA080B">
              <w:rPr>
                <w:sz w:val="32"/>
                <w:szCs w:val="32"/>
                <w:rtl/>
              </w:rPr>
              <w:tab/>
              <w:t>[لا [تتعارض] مع [</w:t>
            </w:r>
            <w:r w:rsidRPr="00FA080B">
              <w:rPr>
                <w:rFonts w:hint="cs"/>
                <w:sz w:val="32"/>
                <w:szCs w:val="32"/>
                <w:rtl/>
              </w:rPr>
              <w:t>الاستعمال</w:t>
            </w:r>
            <w:r w:rsidRPr="00FA080B">
              <w:rPr>
                <w:sz w:val="32"/>
                <w:szCs w:val="32"/>
                <w:rtl/>
              </w:rPr>
              <w:t>] العادي ل</w:t>
            </w:r>
            <w:r w:rsidRPr="00FA080B">
              <w:rPr>
                <w:rFonts w:hint="cs"/>
                <w:sz w:val="32"/>
                <w:szCs w:val="32"/>
                <w:rtl/>
              </w:rPr>
              <w:t>أشكال ال</w:t>
            </w:r>
            <w:r w:rsidRPr="00FA080B">
              <w:rPr>
                <w:sz w:val="32"/>
                <w:szCs w:val="32"/>
                <w:rtl/>
              </w:rPr>
              <w:t>تعبير الثقافي التقليدي من قبل المستفيدين؛]</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(ج)</w:t>
            </w:r>
            <w:r w:rsidRPr="00FA080B">
              <w:rPr>
                <w:sz w:val="32"/>
                <w:szCs w:val="32"/>
                <w:rtl/>
              </w:rPr>
              <w:tab/>
              <w:t>[لا تلحق ضررا بلا مبرّر بالمصالح المشروعة للمستفيدين؛]</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(د)</w:t>
            </w:r>
            <w:r w:rsidRPr="00FA080B">
              <w:rPr>
                <w:sz w:val="32"/>
                <w:szCs w:val="32"/>
                <w:rtl/>
              </w:rPr>
              <w:tab/>
              <w:t>[تضمن أن [استخدام] أشكال التعبير الثقافي التقليدي:</w:t>
            </w:r>
          </w:p>
          <w:p w:rsidR="00F22B97" w:rsidRPr="00FA080B" w:rsidRDefault="00F22B97" w:rsidP="00F22B97">
            <w:pPr>
              <w:pStyle w:val="NormalAR"/>
              <w:spacing w:after="240" w:line="360" w:lineRule="exact"/>
              <w:ind w:left="1133"/>
              <w:rPr>
                <w:sz w:val="32"/>
                <w:szCs w:val="32"/>
                <w:rtl/>
              </w:rPr>
            </w:pPr>
            <w:r w:rsidRPr="00FA080B">
              <w:rPr>
                <w:rFonts w:hint="cs"/>
                <w:sz w:val="32"/>
                <w:szCs w:val="32"/>
                <w:rtl/>
              </w:rPr>
              <w:t>"1"</w:t>
            </w:r>
            <w:r w:rsidRPr="00FA080B">
              <w:rPr>
                <w:sz w:val="32"/>
                <w:szCs w:val="32"/>
                <w:rtl/>
              </w:rPr>
              <w:tab/>
            </w:r>
            <w:r w:rsidRPr="00FA080B">
              <w:rPr>
                <w:rFonts w:hint="cs"/>
                <w:sz w:val="32"/>
                <w:szCs w:val="32"/>
                <w:rtl/>
              </w:rPr>
              <w:t xml:space="preserve">لا </w:t>
            </w:r>
            <w:r w:rsidRPr="00FA080B">
              <w:rPr>
                <w:sz w:val="32"/>
                <w:szCs w:val="32"/>
                <w:rtl/>
              </w:rPr>
              <w:t>يسيء إلى المستفيدين أو يلحق الضرر بهم؛</w:t>
            </w:r>
          </w:p>
          <w:p w:rsidR="00F22B97" w:rsidRPr="00FA080B" w:rsidRDefault="00F22B97" w:rsidP="00F22B97">
            <w:pPr>
              <w:pStyle w:val="NormalAR"/>
              <w:spacing w:after="240" w:line="360" w:lineRule="exact"/>
              <w:ind w:left="1133"/>
              <w:rPr>
                <w:sz w:val="32"/>
                <w:szCs w:val="32"/>
                <w:rtl/>
              </w:rPr>
            </w:pPr>
            <w:r w:rsidRPr="00FA080B">
              <w:rPr>
                <w:rFonts w:hint="cs"/>
                <w:sz w:val="32"/>
                <w:szCs w:val="32"/>
                <w:rtl/>
              </w:rPr>
              <w:t>"2"</w:t>
            </w:r>
            <w:r w:rsidRPr="00FA080B">
              <w:rPr>
                <w:sz w:val="32"/>
                <w:szCs w:val="32"/>
                <w:rtl/>
              </w:rPr>
              <w:tab/>
              <w:t>ويعترف بالمستفيدين، حسب الإمكان؛]</w:t>
            </w:r>
          </w:p>
          <w:p w:rsidR="00F22B97" w:rsidRPr="00FA080B" w:rsidRDefault="00F22B97" w:rsidP="00F22B97">
            <w:pPr>
              <w:pStyle w:val="NormalAR"/>
              <w:spacing w:after="240" w:line="360" w:lineRule="exact"/>
              <w:ind w:left="1133"/>
              <w:rPr>
                <w:sz w:val="32"/>
                <w:szCs w:val="32"/>
                <w:rtl/>
              </w:rPr>
            </w:pPr>
            <w:r w:rsidRPr="00FA080B">
              <w:rPr>
                <w:rFonts w:hint="cs"/>
                <w:sz w:val="32"/>
                <w:szCs w:val="32"/>
                <w:rtl/>
              </w:rPr>
              <w:t>"3"</w:t>
            </w:r>
            <w:r w:rsidRPr="00FA080B">
              <w:rPr>
                <w:sz w:val="32"/>
                <w:szCs w:val="32"/>
                <w:rtl/>
              </w:rPr>
              <w:tab/>
              <w:t xml:space="preserve">[ويتوافق مع الممارسة </w:t>
            </w:r>
            <w:r w:rsidRPr="00FA080B">
              <w:rPr>
                <w:rFonts w:hint="cs"/>
                <w:sz w:val="32"/>
                <w:szCs w:val="32"/>
                <w:rtl/>
              </w:rPr>
              <w:t>العادلة</w:t>
            </w:r>
            <w:r w:rsidRPr="00FA080B">
              <w:rPr>
                <w:sz w:val="32"/>
                <w:szCs w:val="32"/>
                <w:rtl/>
              </w:rPr>
              <w:t>.]]]</w:t>
            </w:r>
          </w:p>
          <w:p w:rsidR="00F22B97" w:rsidRPr="00FA080B" w:rsidRDefault="00F22B97" w:rsidP="00F22B97">
            <w:pPr>
              <w:pStyle w:val="NormalWeb"/>
              <w:bidi/>
              <w:spacing w:before="0" w:beforeAutospacing="0" w:after="240" w:afterAutospacing="0" w:line="360" w:lineRule="exact"/>
              <w:jc w:val="right"/>
              <w:rPr>
                <w:rFonts w:ascii="Arabic Typesetting" w:hAnsi="Arabic Typesetting" w:cs="Arabic Typesetting"/>
                <w:i/>
                <w:iCs/>
                <w:sz w:val="32"/>
                <w:szCs w:val="32"/>
                <w:rtl/>
              </w:rPr>
            </w:pPr>
            <w:r w:rsidRPr="00FA080B">
              <w:rPr>
                <w:rFonts w:ascii="Arabic Typesetting" w:hAnsi="Arabic Typesetting" w:cs="Arabic Typesetting"/>
                <w:i/>
                <w:iCs/>
                <w:sz w:val="32"/>
                <w:szCs w:val="32"/>
                <w:rtl/>
              </w:rPr>
              <w:t>[نهاية البديل]</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2.5</w:t>
            </w:r>
            <w:r w:rsidRPr="00FA080B">
              <w:rPr>
                <w:rFonts w:ascii="Arabic Typesetting" w:hAnsi="Arabic Typesetting" w:cs="Arabic Typesetting"/>
                <w:sz w:val="32"/>
                <w:szCs w:val="32"/>
                <w:rtl/>
              </w:rPr>
              <w:tab/>
              <w:t>[في حال وجود خشية معقولة من وقوع ضرر يتعذر تداركه فيما يتعلق ب</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[المقدسة] و</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السرية]،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يجوز</w:t>
            </w:r>
            <w:r w:rsidRPr="00FA080B">
              <w:rPr>
                <w:rFonts w:ascii="Arabic Typesetting" w:hAnsi="Arabic Typesetting" w:cs="Arabic Typesetting" w:hint="cs"/>
                <w:sz w:val="32"/>
                <w:szCs w:val="32"/>
                <w:rtl/>
              </w:rPr>
              <w:t>]/[ينبغي]/[يتعين]</w:t>
            </w:r>
            <w:r w:rsidRPr="00FA080B">
              <w:rPr>
                <w:rFonts w:ascii="Arabic Typesetting" w:hAnsi="Arabic Typesetting" w:cs="Arabic Typesetting"/>
                <w:sz w:val="32"/>
                <w:szCs w:val="32"/>
                <w:rtl/>
              </w:rPr>
              <w:t xml:space="preserve"> [ألا تضع [الدول الأعضاء]/[الأطراف المتعاقدة] استثناءات وتقييدات.]</w:t>
            </w:r>
          </w:p>
          <w:p w:rsidR="00F22B97" w:rsidRPr="00FA080B" w:rsidRDefault="00F22B97" w:rsidP="00F22B97">
            <w:pPr>
              <w:pStyle w:val="NormalWeb"/>
              <w:keepNext/>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ستثناءات محد</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دة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3.5</w:t>
            </w:r>
            <w:r w:rsidRPr="00FA080B">
              <w:rPr>
                <w:rFonts w:ascii="Arabic Typesetting" w:hAnsi="Arabic Typesetting" w:cs="Arabic Typesetting"/>
                <w:sz w:val="32"/>
                <w:szCs w:val="32"/>
                <w:rtl/>
              </w:rPr>
              <w:tab/>
              <w:t>[</w:t>
            </w:r>
            <w:r w:rsidRPr="00FA080B">
              <w:rPr>
                <w:rFonts w:ascii="Arabic Typesetting" w:hAnsi="Arabic Typesetting" w:cs="Arabic Typesetting" w:hint="cs"/>
                <w:sz w:val="32"/>
                <w:szCs w:val="32"/>
                <w:rtl/>
              </w:rPr>
              <w:t xml:space="preserve">[رهن </w:t>
            </w:r>
            <w:r w:rsidRPr="00FA080B">
              <w:rPr>
                <w:rFonts w:ascii="Arabic Typesetting" w:hAnsi="Arabic Typesetting" w:cs="Arabic Typesetting"/>
                <w:sz w:val="32"/>
                <w:szCs w:val="32"/>
                <w:rtl/>
              </w:rPr>
              <w:t>التقييدات المنصوص عليها في الفقرة 1</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[إضافة إلى</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يجوز</w:t>
            </w:r>
            <w:r w:rsidRPr="00FA080B">
              <w:rPr>
                <w:rFonts w:ascii="Arabic Typesetting" w:hAnsi="Arabic Typesetting" w:cs="Arabic Typesetting" w:hint="cs"/>
                <w:sz w:val="32"/>
                <w:szCs w:val="32"/>
                <w:rtl/>
              </w:rPr>
              <w:t>]/[ينبغي]/[يتعين على]</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 xml:space="preserve">لدول الأعضاء]/[الأطراف المتعاقدة] أن تعتمد تقييدات </w:t>
            </w:r>
            <w:r w:rsidRPr="00FA080B">
              <w:rPr>
                <w:rFonts w:ascii="Arabic Typesetting" w:hAnsi="Arabic Typesetting" w:cs="Arabic Typesetting" w:hint="cs"/>
                <w:sz w:val="32"/>
                <w:szCs w:val="32"/>
                <w:rtl/>
              </w:rPr>
              <w:t xml:space="preserve">أو </w:t>
            </w:r>
            <w:r w:rsidRPr="00FA080B">
              <w:rPr>
                <w:rFonts w:ascii="Arabic Typesetting" w:hAnsi="Arabic Typesetting" w:cs="Arabic Typesetting"/>
                <w:sz w:val="32"/>
                <w:szCs w:val="32"/>
                <w:rtl/>
              </w:rPr>
              <w:t>استثناءات ملائمة بموجب القانون الوطني [</w:t>
            </w:r>
            <w:r w:rsidRPr="00FA080B">
              <w:rPr>
                <w:rFonts w:ascii="Arabic Typesetting" w:hAnsi="Arabic Typesetting" w:cs="Arabic Typesetting" w:hint="cs"/>
                <w:sz w:val="32"/>
                <w:szCs w:val="32"/>
                <w:rtl/>
              </w:rPr>
              <w:t>وبم</w:t>
            </w:r>
            <w:r w:rsidRPr="00FA080B">
              <w:rPr>
                <w:rFonts w:ascii="Arabic Typesetting" w:hAnsi="Arabic Typesetting" w:cs="Arabic Typesetting"/>
                <w:sz w:val="32"/>
                <w:szCs w:val="32"/>
                <w:rtl/>
              </w:rPr>
              <w:t xml:space="preserve">وافقة </w:t>
            </w:r>
            <w:r w:rsidRPr="00FA080B">
              <w:rPr>
                <w:rFonts w:ascii="Arabic Typesetting" w:hAnsi="Arabic Typesetting" w:cs="Arabic Typesetting" w:hint="cs"/>
                <w:sz w:val="32"/>
                <w:szCs w:val="32"/>
                <w:rtl/>
              </w:rPr>
              <w:t>مسبقة مستنيرة أو إقرار ومشاركة من قبل المستفيدين</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 أو، حسب الاقتضاء، من قبل [أصحاب]/[ملّاك] المصنف الأصلي:</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(أ)</w:t>
            </w:r>
            <w:r w:rsidRPr="00FA080B">
              <w:rPr>
                <w:sz w:val="32"/>
                <w:szCs w:val="32"/>
                <w:rtl/>
              </w:rPr>
              <w:tab/>
            </w:r>
            <w:r w:rsidRPr="00FA080B">
              <w:rPr>
                <w:rFonts w:hint="cs"/>
                <w:sz w:val="32"/>
                <w:szCs w:val="32"/>
                <w:rtl/>
              </w:rPr>
              <w:t>[ل</w:t>
            </w:r>
            <w:r w:rsidRPr="00FA080B">
              <w:rPr>
                <w:sz w:val="32"/>
                <w:szCs w:val="32"/>
                <w:rtl/>
              </w:rPr>
              <w:t xml:space="preserve">لتعلّم </w:t>
            </w:r>
            <w:r w:rsidRPr="00FA080B">
              <w:rPr>
                <w:rFonts w:hint="cs"/>
                <w:sz w:val="32"/>
                <w:szCs w:val="32"/>
                <w:rtl/>
              </w:rPr>
              <w:t>و</w:t>
            </w:r>
            <w:r w:rsidRPr="00FA080B">
              <w:rPr>
                <w:sz w:val="32"/>
                <w:szCs w:val="32"/>
                <w:rtl/>
              </w:rPr>
              <w:t xml:space="preserve">التعليم </w:t>
            </w:r>
            <w:r w:rsidRPr="00FA080B">
              <w:rPr>
                <w:rFonts w:hint="cs"/>
                <w:sz w:val="32"/>
                <w:szCs w:val="32"/>
                <w:rtl/>
              </w:rPr>
              <w:t>والبحث، وفقا للبروتوكولات الموضوعة وطنيا</w:t>
            </w:r>
            <w:r w:rsidRPr="00FA080B">
              <w:rPr>
                <w:sz w:val="32"/>
                <w:szCs w:val="32"/>
                <w:rtl/>
              </w:rPr>
              <w:t xml:space="preserve">، باستثناء </w:t>
            </w:r>
            <w:r w:rsidRPr="00FA080B">
              <w:rPr>
                <w:rFonts w:hint="cs"/>
                <w:sz w:val="32"/>
                <w:szCs w:val="32"/>
                <w:rtl/>
              </w:rPr>
              <w:t>الأنشطة</w:t>
            </w:r>
            <w:r w:rsidRPr="00FA080B">
              <w:rPr>
                <w:sz w:val="32"/>
                <w:szCs w:val="32"/>
                <w:rtl/>
              </w:rPr>
              <w:t xml:space="preserve"> المؤدية إلى جني أرباح أو تحقيق أغراض تجارية؛</w:t>
            </w:r>
            <w:r w:rsidRPr="00FA080B">
              <w:rPr>
                <w:rFonts w:hint="cs"/>
                <w:sz w:val="32"/>
                <w:szCs w:val="32"/>
                <w:rtl/>
              </w:rPr>
              <w:t>]</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(ب)</w:t>
            </w:r>
            <w:r w:rsidRPr="00FA080B">
              <w:rPr>
                <w:sz w:val="32"/>
                <w:szCs w:val="32"/>
                <w:rtl/>
              </w:rPr>
              <w:tab/>
            </w:r>
            <w:r w:rsidRPr="00FA080B">
              <w:rPr>
                <w:rFonts w:hint="cs"/>
                <w:sz w:val="32"/>
                <w:szCs w:val="32"/>
                <w:rtl/>
              </w:rPr>
              <w:t>[ل</w:t>
            </w:r>
            <w:r w:rsidRPr="00FA080B">
              <w:rPr>
                <w:sz w:val="32"/>
                <w:szCs w:val="32"/>
                <w:rtl/>
              </w:rPr>
              <w:t>ل</w:t>
            </w:r>
            <w:r w:rsidRPr="00FA080B">
              <w:rPr>
                <w:rFonts w:hint="cs"/>
                <w:sz w:val="32"/>
                <w:szCs w:val="32"/>
                <w:rtl/>
              </w:rPr>
              <w:t>حفظ</w:t>
            </w:r>
            <w:r w:rsidRPr="00FA080B">
              <w:rPr>
                <w:sz w:val="32"/>
                <w:szCs w:val="32"/>
                <w:rtl/>
              </w:rPr>
              <w:t xml:space="preserve"> </w:t>
            </w:r>
            <w:r w:rsidRPr="00FA080B">
              <w:rPr>
                <w:rFonts w:hint="cs"/>
                <w:sz w:val="32"/>
                <w:szCs w:val="32"/>
                <w:rtl/>
              </w:rPr>
              <w:t>[</w:t>
            </w:r>
            <w:r w:rsidRPr="00FA080B">
              <w:rPr>
                <w:sz w:val="32"/>
                <w:szCs w:val="32"/>
                <w:rtl/>
              </w:rPr>
              <w:t>والعرض</w:t>
            </w:r>
            <w:r w:rsidRPr="00FA080B">
              <w:rPr>
                <w:rFonts w:hint="cs"/>
                <w:sz w:val="32"/>
                <w:szCs w:val="32"/>
                <w:rtl/>
              </w:rPr>
              <w:t>]</w:t>
            </w:r>
            <w:r w:rsidRPr="00FA080B">
              <w:rPr>
                <w:sz w:val="32"/>
                <w:szCs w:val="32"/>
                <w:rtl/>
              </w:rPr>
              <w:t xml:space="preserve"> و</w:t>
            </w:r>
            <w:r w:rsidRPr="00FA080B">
              <w:rPr>
                <w:rFonts w:hint="cs"/>
                <w:sz w:val="32"/>
                <w:szCs w:val="32"/>
                <w:rtl/>
              </w:rPr>
              <w:t>البحث و</w:t>
            </w:r>
            <w:r w:rsidRPr="00FA080B">
              <w:rPr>
                <w:sz w:val="32"/>
                <w:szCs w:val="32"/>
                <w:rtl/>
              </w:rPr>
              <w:t xml:space="preserve">التمثيل في المحفوظات أو المكتبات أو المتاحف أو المؤسسات الثقافية </w:t>
            </w:r>
            <w:r w:rsidRPr="00FA080B">
              <w:rPr>
                <w:rFonts w:hint="cs"/>
                <w:sz w:val="32"/>
                <w:szCs w:val="32"/>
                <w:rtl/>
              </w:rPr>
              <w:t xml:space="preserve">الأخرى التي يعترف بها القانون الوطني، </w:t>
            </w:r>
            <w:r w:rsidRPr="00FA080B">
              <w:rPr>
                <w:sz w:val="32"/>
                <w:szCs w:val="32"/>
                <w:rtl/>
              </w:rPr>
              <w:t>لأغراض غير تجارية متعلقة بالتراث الثقافي أو لأغراض أخرى تخدم المصلحة العامة؛</w:t>
            </w:r>
            <w:r w:rsidRPr="00FA080B">
              <w:rPr>
                <w:rFonts w:hint="cs"/>
                <w:sz w:val="32"/>
                <w:szCs w:val="32"/>
                <w:rtl/>
              </w:rPr>
              <w:t>]</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(ج)</w:t>
            </w:r>
            <w:r w:rsidRPr="00FA080B">
              <w:rPr>
                <w:sz w:val="32"/>
                <w:szCs w:val="32"/>
                <w:rtl/>
              </w:rPr>
              <w:tab/>
            </w:r>
            <w:r w:rsidRPr="00FA080B">
              <w:rPr>
                <w:rFonts w:hint="cs"/>
                <w:sz w:val="32"/>
                <w:szCs w:val="32"/>
                <w:rtl/>
              </w:rPr>
              <w:t>ل</w:t>
            </w:r>
            <w:r w:rsidRPr="00FA080B">
              <w:rPr>
                <w:sz w:val="32"/>
                <w:szCs w:val="32"/>
                <w:rtl/>
              </w:rPr>
              <w:t xml:space="preserve">إبداع مصنف أصلي </w:t>
            </w:r>
            <w:r w:rsidRPr="00FA080B">
              <w:rPr>
                <w:rFonts w:hint="cs"/>
                <w:sz w:val="32"/>
                <w:szCs w:val="32"/>
                <w:rtl/>
              </w:rPr>
              <w:t xml:space="preserve">[من مصنفات التأليف] </w:t>
            </w:r>
            <w:r w:rsidRPr="00FA080B">
              <w:rPr>
                <w:sz w:val="32"/>
                <w:szCs w:val="32"/>
                <w:rtl/>
              </w:rPr>
              <w:t xml:space="preserve">يكون مستلهما من </w:t>
            </w:r>
            <w:r w:rsidRPr="00FA080B">
              <w:rPr>
                <w:rFonts w:hint="cs"/>
                <w:sz w:val="32"/>
                <w:szCs w:val="32"/>
                <w:rtl/>
              </w:rPr>
              <w:t>أشكال التعبير الثقافي التقليدي أو مستندا إليها أو مستعارا منها؛]</w:t>
            </w:r>
          </w:p>
          <w:p w:rsidR="00F22B97" w:rsidRPr="00FA080B" w:rsidRDefault="00F22B97" w:rsidP="00F22B97">
            <w:pPr>
              <w:pStyle w:val="NormalWeb"/>
              <w:bidi/>
              <w:spacing w:before="0" w:beforeAutospacing="0" w:after="240" w:afterAutospacing="0" w:line="360" w:lineRule="exact"/>
              <w:ind w:firstLine="566"/>
              <w:rPr>
                <w:rFonts w:ascii="Arabic Typesetting" w:hAnsi="Arabic Typesetting" w:cs="Arabic Typesetting"/>
                <w:sz w:val="32"/>
                <w:szCs w:val="32"/>
                <w:rtl/>
              </w:rPr>
            </w:pPr>
            <w:r w:rsidRPr="00FA080B">
              <w:rPr>
                <w:rFonts w:ascii="Arabic Typesetting" w:hAnsi="Arabic Typesetting" w:cs="Arabic Typesetting" w:hint="cs"/>
                <w:sz w:val="32"/>
                <w:szCs w:val="32"/>
                <w:rtl/>
              </w:rPr>
              <w:t>[[ينبغي]/[يتعين] أن لا ينطبق هذا الحكم على أشكال التعبير الثقافي التقليدي [المحمية] الموصوفة في المادة 1.3.]]</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4.5</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w:t>
            </w:r>
            <w:r w:rsidRPr="00FA080B">
              <w:rPr>
                <w:rFonts w:ascii="Arabic Typesetting" w:hAnsi="Arabic Typesetting" w:cs="Arabic Typesetting" w:hint="cs"/>
                <w:sz w:val="32"/>
                <w:szCs w:val="32"/>
                <w:rtl/>
              </w:rPr>
              <w:t>نبغي]</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يتعين</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السماح بالأفعال التالية، سواء كان مسموحا بها في </w:t>
            </w:r>
            <w:r w:rsidRPr="00FA080B">
              <w:rPr>
                <w:rFonts w:ascii="Arabic Typesetting" w:hAnsi="Arabic Typesetting" w:cs="Arabic Typesetting" w:hint="cs"/>
                <w:sz w:val="32"/>
                <w:szCs w:val="32"/>
                <w:rtl/>
              </w:rPr>
              <w:t>الفقرة 1</w:t>
            </w:r>
            <w:r w:rsidRPr="00FA080B">
              <w:rPr>
                <w:rFonts w:ascii="Arabic Typesetting" w:hAnsi="Arabic Typesetting" w:cs="Arabic Typesetting"/>
                <w:sz w:val="32"/>
                <w:szCs w:val="32"/>
                <w:rtl/>
              </w:rPr>
              <w:t xml:space="preserve"> أو لا</w:t>
            </w:r>
            <w:r w:rsidRPr="00FA080B">
              <w:rPr>
                <w:rFonts w:ascii="Arabic Typesetting" w:hAnsi="Arabic Typesetting" w:cs="Arabic Typesetting" w:hint="cs"/>
                <w:sz w:val="32"/>
                <w:szCs w:val="32"/>
                <w:rtl/>
              </w:rPr>
              <w:t>:</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(أ)</w:t>
            </w:r>
            <w:r w:rsidRPr="00FA080B">
              <w:rPr>
                <w:sz w:val="32"/>
                <w:szCs w:val="32"/>
                <w:rtl/>
              </w:rPr>
              <w:tab/>
            </w:r>
            <w:r w:rsidRPr="00FA080B">
              <w:rPr>
                <w:rFonts w:hint="cs"/>
                <w:sz w:val="32"/>
                <w:szCs w:val="32"/>
                <w:rtl/>
              </w:rPr>
              <w:t>[</w:t>
            </w:r>
            <w:r w:rsidRPr="00FA080B">
              <w:rPr>
                <w:sz w:val="32"/>
                <w:szCs w:val="32"/>
                <w:rtl/>
              </w:rPr>
              <w:t xml:space="preserve">استخدام </w:t>
            </w:r>
            <w:r w:rsidRPr="00FA080B">
              <w:rPr>
                <w:rFonts w:hint="cs"/>
                <w:sz w:val="32"/>
                <w:szCs w:val="32"/>
                <w:rtl/>
              </w:rPr>
              <w:t>أشكال التعبير الثقافي التقليدي</w:t>
            </w:r>
            <w:r w:rsidRPr="00FA080B">
              <w:rPr>
                <w:sz w:val="32"/>
                <w:szCs w:val="32"/>
                <w:rtl/>
              </w:rPr>
              <w:t xml:space="preserve"> في المؤسسات الثقافية المعترف بها بموجب القانون الوطني المناسب والمحفوظات </w:t>
            </w:r>
            <w:r w:rsidRPr="00FA080B">
              <w:rPr>
                <w:rFonts w:hint="cs"/>
                <w:sz w:val="32"/>
                <w:szCs w:val="32"/>
                <w:rtl/>
              </w:rPr>
              <w:t>و</w:t>
            </w:r>
            <w:r w:rsidRPr="00FA080B">
              <w:rPr>
                <w:sz w:val="32"/>
                <w:szCs w:val="32"/>
                <w:rtl/>
              </w:rPr>
              <w:t xml:space="preserve">المكتبات </w:t>
            </w:r>
            <w:r w:rsidRPr="00FA080B">
              <w:rPr>
                <w:rFonts w:hint="cs"/>
                <w:sz w:val="32"/>
                <w:szCs w:val="32"/>
                <w:rtl/>
              </w:rPr>
              <w:t>و</w:t>
            </w:r>
            <w:r w:rsidRPr="00FA080B">
              <w:rPr>
                <w:sz w:val="32"/>
                <w:szCs w:val="32"/>
                <w:rtl/>
              </w:rPr>
              <w:t xml:space="preserve">المتاحف لأغراض غير تجارية متعلقة بالتراث الثقافي أو أغراض أخرى تخدم المصلحة العامة، بما في ذلك </w:t>
            </w:r>
            <w:r w:rsidRPr="00FA080B">
              <w:rPr>
                <w:rFonts w:hint="cs"/>
                <w:sz w:val="32"/>
                <w:szCs w:val="32"/>
                <w:rtl/>
              </w:rPr>
              <w:t xml:space="preserve">لأغراض </w:t>
            </w:r>
            <w:r w:rsidRPr="00FA080B">
              <w:rPr>
                <w:sz w:val="32"/>
                <w:szCs w:val="32"/>
                <w:rtl/>
              </w:rPr>
              <w:t>ال</w:t>
            </w:r>
            <w:r w:rsidRPr="00FA080B">
              <w:rPr>
                <w:rFonts w:hint="cs"/>
                <w:sz w:val="32"/>
                <w:szCs w:val="32"/>
                <w:rtl/>
              </w:rPr>
              <w:t>حفظ</w:t>
            </w:r>
            <w:r w:rsidRPr="00FA080B">
              <w:rPr>
                <w:sz w:val="32"/>
                <w:szCs w:val="32"/>
                <w:rtl/>
              </w:rPr>
              <w:t xml:space="preserve"> </w:t>
            </w:r>
            <w:r w:rsidRPr="00FA080B">
              <w:rPr>
                <w:rFonts w:hint="cs"/>
                <w:sz w:val="32"/>
                <w:szCs w:val="32"/>
                <w:rtl/>
              </w:rPr>
              <w:t>[</w:t>
            </w:r>
            <w:r w:rsidRPr="00FA080B">
              <w:rPr>
                <w:sz w:val="32"/>
                <w:szCs w:val="32"/>
                <w:rtl/>
              </w:rPr>
              <w:t>و</w:t>
            </w:r>
            <w:r w:rsidRPr="00FA080B">
              <w:rPr>
                <w:rFonts w:hint="cs"/>
                <w:sz w:val="32"/>
                <w:szCs w:val="32"/>
                <w:rtl/>
              </w:rPr>
              <w:t>العرض]</w:t>
            </w:r>
            <w:r w:rsidRPr="00FA080B">
              <w:rPr>
                <w:sz w:val="32"/>
                <w:szCs w:val="32"/>
                <w:rtl/>
              </w:rPr>
              <w:t xml:space="preserve"> والبحث</w:t>
            </w:r>
            <w:r w:rsidRPr="00FA080B">
              <w:rPr>
                <w:rFonts w:hint="cs"/>
                <w:sz w:val="32"/>
                <w:szCs w:val="32"/>
                <w:rtl/>
              </w:rPr>
              <w:t xml:space="preserve"> </w:t>
            </w:r>
            <w:r w:rsidRPr="00FA080B">
              <w:rPr>
                <w:sz w:val="32"/>
                <w:szCs w:val="32"/>
                <w:rtl/>
              </w:rPr>
              <w:t>و</w:t>
            </w:r>
            <w:r w:rsidRPr="00FA080B">
              <w:rPr>
                <w:rFonts w:hint="cs"/>
                <w:sz w:val="32"/>
                <w:szCs w:val="32"/>
                <w:rtl/>
              </w:rPr>
              <w:t>التمثيل</w:t>
            </w:r>
            <w:r w:rsidRPr="00FA080B">
              <w:rPr>
                <w:sz w:val="32"/>
                <w:szCs w:val="32"/>
                <w:rtl/>
              </w:rPr>
              <w:t>؛</w:t>
            </w:r>
            <w:r w:rsidRPr="00FA080B">
              <w:rPr>
                <w:rFonts w:hint="cs"/>
                <w:sz w:val="32"/>
                <w:szCs w:val="32"/>
                <w:rtl/>
              </w:rPr>
              <w:t>]</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(ب)</w:t>
            </w:r>
            <w:r w:rsidRPr="00FA080B">
              <w:rPr>
                <w:sz w:val="32"/>
                <w:szCs w:val="32"/>
                <w:rtl/>
              </w:rPr>
              <w:tab/>
            </w:r>
            <w:r w:rsidRPr="00FA080B">
              <w:rPr>
                <w:rFonts w:hint="cs"/>
                <w:sz w:val="32"/>
                <w:szCs w:val="32"/>
                <w:rtl/>
              </w:rPr>
              <w:t>[و</w:t>
            </w:r>
            <w:r w:rsidRPr="00FA080B">
              <w:rPr>
                <w:sz w:val="32"/>
                <w:szCs w:val="32"/>
                <w:rtl/>
              </w:rPr>
              <w:t xml:space="preserve">إبداع مصنف أصلي </w:t>
            </w:r>
            <w:r w:rsidRPr="00FA080B">
              <w:rPr>
                <w:rFonts w:hint="cs"/>
                <w:sz w:val="32"/>
                <w:szCs w:val="32"/>
                <w:rtl/>
              </w:rPr>
              <w:t xml:space="preserve">[من مصنفات التأليف] </w:t>
            </w:r>
            <w:r w:rsidRPr="00FA080B">
              <w:rPr>
                <w:sz w:val="32"/>
                <w:szCs w:val="32"/>
                <w:rtl/>
              </w:rPr>
              <w:t xml:space="preserve">يكون مستلهما من </w:t>
            </w:r>
            <w:r w:rsidRPr="00FA080B">
              <w:rPr>
                <w:rFonts w:hint="cs"/>
                <w:sz w:val="32"/>
                <w:szCs w:val="32"/>
                <w:rtl/>
              </w:rPr>
              <w:t>أشكال التعبير الثقافي التقليدي أو مستندا إليها أو مستعارا منها، بموافقة مسبقة مستنيرة أو إقرار ومشاركة من قبل [أصحاب]/[ملّاك] المصنف الأصلي؛]</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(ج)</w:t>
            </w:r>
            <w:r w:rsidRPr="00FA080B">
              <w:rPr>
                <w:sz w:val="32"/>
                <w:szCs w:val="32"/>
                <w:rtl/>
              </w:rPr>
              <w:tab/>
            </w:r>
            <w:r w:rsidRPr="00FA080B">
              <w:rPr>
                <w:rFonts w:hint="cs"/>
                <w:sz w:val="32"/>
                <w:szCs w:val="32"/>
                <w:rtl/>
              </w:rPr>
              <w:t>[واستخدام/استعمال تعبير ثقافي تقليدي مشتق [قانونيا] من مصادر غير المستفيدين؛]</w:t>
            </w:r>
          </w:p>
          <w:p w:rsidR="00F22B97" w:rsidRPr="00FA080B" w:rsidRDefault="00F22B97" w:rsidP="00F22B97">
            <w:pPr>
              <w:pStyle w:val="NormalAR"/>
              <w:spacing w:after="240" w:line="360" w:lineRule="exact"/>
              <w:ind w:left="566"/>
              <w:rPr>
                <w:sz w:val="32"/>
                <w:szCs w:val="32"/>
                <w:rtl/>
              </w:rPr>
            </w:pPr>
            <w:r w:rsidRPr="00FA080B">
              <w:rPr>
                <w:rFonts w:hint="cs"/>
                <w:sz w:val="32"/>
                <w:szCs w:val="32"/>
                <w:rtl/>
              </w:rPr>
              <w:t>(د)</w:t>
            </w:r>
            <w:r w:rsidRPr="00FA080B">
              <w:rPr>
                <w:sz w:val="32"/>
                <w:szCs w:val="32"/>
                <w:rtl/>
              </w:rPr>
              <w:tab/>
            </w:r>
            <w:r w:rsidRPr="00FA080B">
              <w:rPr>
                <w:rFonts w:hint="cs"/>
                <w:sz w:val="32"/>
                <w:szCs w:val="32"/>
                <w:rtl/>
              </w:rPr>
              <w:t>[واستخدام/استعمال تعبير ثقافي تقليدي معروف [من خلال طرق قانونية] خارج جماعة المستفيدين.]]</w:t>
            </w:r>
          </w:p>
          <w:p w:rsidR="00F22B97"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5.5</w:t>
            </w:r>
            <w:r w:rsidRPr="00FA080B">
              <w:rPr>
                <w:rFonts w:ascii="Arabic Typesetting" w:hAnsi="Arabic Typesetting" w:cs="Arabic Typesetting"/>
                <w:sz w:val="32"/>
                <w:szCs w:val="32"/>
                <w:rtl/>
              </w:rPr>
              <w:tab/>
              <w:t>[[باستثناء حماية أشكال التعبير الثقافي التقليدي السرية من الكشف]، وفي حدود الأفعال المسموح بها بموجب القانون الوطني</w:t>
            </w:r>
            <w:r w:rsidRPr="00FA080B">
              <w:rPr>
                <w:rFonts w:ascii="Arabic Typesetting" w:hAnsi="Arabic Typesetting" w:cs="Arabic Typesetting" w:hint="cs"/>
                <w:sz w:val="32"/>
                <w:szCs w:val="32"/>
                <w:rtl/>
              </w:rPr>
              <w:t>، و</w:t>
            </w:r>
            <w:r w:rsidRPr="00FA080B">
              <w:rPr>
                <w:rFonts w:ascii="Arabic Typesetting" w:hAnsi="Arabic Typesetting" w:cs="Arabic Typesetting"/>
                <w:sz w:val="32"/>
                <w:szCs w:val="32"/>
                <w:rtl/>
              </w:rPr>
              <w:t xml:space="preserve">بموافقة مسبقة مستنيرة أو إقرار ومشاركة من قبل </w:t>
            </w:r>
            <w:r w:rsidRPr="00FA080B">
              <w:rPr>
                <w:rFonts w:ascii="Arabic Typesetting" w:hAnsi="Arabic Typesetting" w:cs="Arabic Typesetting" w:hint="cs"/>
                <w:sz w:val="32"/>
                <w:szCs w:val="32"/>
                <w:rtl/>
              </w:rPr>
              <w:t>المستفيدين، فيما يخص</w:t>
            </w:r>
            <w:r w:rsidRPr="00FA080B">
              <w:rPr>
                <w:rFonts w:ascii="Arabic Typesetting" w:hAnsi="Arabic Typesetting" w:cs="Arabic Typesetting"/>
                <w:sz w:val="32"/>
                <w:szCs w:val="32"/>
                <w:rtl/>
              </w:rPr>
              <w:t xml:space="preserve"> المصنفات المحمية بموجب </w:t>
            </w:r>
            <w:r w:rsidRPr="00FA080B">
              <w:rPr>
                <w:rFonts w:ascii="Arabic Typesetting" w:hAnsi="Arabic Typesetting" w:cs="Arabic Typesetting" w:hint="cs"/>
                <w:sz w:val="32"/>
                <w:szCs w:val="32"/>
                <w:rtl/>
              </w:rPr>
              <w:t>حقوق الملكية الفكرية [بما في ذلك]]/[</w:t>
            </w:r>
            <w:r w:rsidRPr="00FA080B">
              <w:rPr>
                <w:rFonts w:ascii="Arabic Typesetting" w:hAnsi="Arabic Typesetting" w:cs="Arabic Typesetting"/>
                <w:sz w:val="32"/>
                <w:szCs w:val="32"/>
                <w:rtl/>
              </w:rPr>
              <w:t>حق المؤلف أو الإشارات والرموز المحمية بعلام</w:t>
            </w:r>
            <w:r w:rsidRPr="00FA080B">
              <w:rPr>
                <w:rFonts w:ascii="Arabic Typesetting" w:hAnsi="Arabic Typesetting" w:cs="Arabic Typesetting" w:hint="cs"/>
                <w:sz w:val="32"/>
                <w:szCs w:val="32"/>
                <w:rtl/>
              </w:rPr>
              <w:t>ات</w:t>
            </w:r>
            <w:r w:rsidRPr="00FA080B">
              <w:rPr>
                <w:rFonts w:ascii="Arabic Typesetting" w:hAnsi="Arabic Typesetting" w:cs="Arabic Typesetting"/>
                <w:sz w:val="32"/>
                <w:szCs w:val="32"/>
                <w:rtl/>
              </w:rPr>
              <w:t xml:space="preserve"> تجارية</w:t>
            </w:r>
            <w:r w:rsidRPr="00FA080B">
              <w:rPr>
                <w:rFonts w:ascii="Arabic Typesetting" w:hAnsi="Arabic Typesetting" w:cs="Arabic Typesetting" w:hint="cs"/>
                <w:sz w:val="32"/>
                <w:szCs w:val="32"/>
                <w:rtl/>
              </w:rPr>
              <w:t xml:space="preserve"> أو الاختراعات المحمية ببراءات أو نماذج المنفعة والتصاميم المحمية بحقوق التصاميم الصناعية</w:t>
            </w:r>
            <w:r w:rsidRPr="00FA080B">
              <w:rPr>
                <w:rFonts w:ascii="Arabic Typesetting" w:hAnsi="Arabic Typesetting" w:cs="Arabic Typesetting"/>
                <w:sz w:val="32"/>
                <w:szCs w:val="32"/>
                <w:rtl/>
              </w:rPr>
              <w:t xml:space="preserve">، لا </w:t>
            </w:r>
            <w:r w:rsidRPr="00FA080B">
              <w:rPr>
                <w:rFonts w:ascii="Arabic Typesetting" w:hAnsi="Arabic Typesetting" w:cs="Arabic Typesetting" w:hint="cs"/>
                <w:sz w:val="32"/>
                <w:szCs w:val="32"/>
                <w:rtl/>
              </w:rPr>
              <w:t>[ينبغي]</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[يتعين]</w:t>
            </w:r>
            <w:r w:rsidRPr="00FA080B">
              <w:rPr>
                <w:rFonts w:ascii="Arabic Typesetting" w:hAnsi="Arabic Typesetting" w:cs="Arabic Typesetting"/>
                <w:sz w:val="32"/>
                <w:szCs w:val="32"/>
                <w:rtl/>
              </w:rPr>
              <w:t xml:space="preserve"> حظر أي فعل من تلك الأفعال بموجب حماية أشكال التعبير الثقافي </w:t>
            </w:r>
            <w:r>
              <w:rPr>
                <w:rFonts w:ascii="Arabic Typesetting" w:hAnsi="Arabic Typesetting" w:cs="Arabic Typesetting"/>
                <w:sz w:val="32"/>
                <w:szCs w:val="32"/>
                <w:rtl/>
              </w:rPr>
              <w:t>التقليدي].</w:t>
            </w: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6]</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[مدة [الحماية]/[الصون]</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1</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1.6</w:t>
            </w:r>
            <w:r w:rsidRPr="00FA080B">
              <w:rPr>
                <w:rFonts w:ascii="Arabic Typesetting" w:hAnsi="Arabic Typesetting" w:cs="Arabic Typesetting"/>
                <w:sz w:val="32"/>
                <w:szCs w:val="32"/>
                <w:rtl/>
              </w:rPr>
              <w:tab/>
              <w:t xml:space="preserve">يجوز [للدول الأعضاء]/[الأطراف المتعاقدة] تحديد </w:t>
            </w:r>
            <w:r w:rsidRPr="00FA080B">
              <w:rPr>
                <w:rFonts w:ascii="Arabic Typesetting" w:hAnsi="Arabic Typesetting" w:cs="Arabic Typesetting" w:hint="cs"/>
                <w:sz w:val="32"/>
                <w:szCs w:val="32"/>
                <w:rtl/>
              </w:rPr>
              <w:t>المدة</w:t>
            </w:r>
            <w:r w:rsidRPr="00FA080B">
              <w:rPr>
                <w:rFonts w:ascii="Arabic Typesetting" w:hAnsi="Arabic Typesetting" w:cs="Arabic Typesetting"/>
                <w:sz w:val="32"/>
                <w:szCs w:val="32"/>
                <w:rtl/>
              </w:rPr>
              <w:t xml:space="preserve"> المناسبة ل</w:t>
            </w:r>
            <w:r w:rsidRPr="00FA080B">
              <w:rPr>
                <w:rFonts w:ascii="Arabic Typesetting" w:hAnsi="Arabic Typesetting" w:cs="Arabic Typesetting" w:hint="cs"/>
                <w:sz w:val="32"/>
                <w:szCs w:val="32"/>
                <w:rtl/>
              </w:rPr>
              <w:t>سريان ال</w:t>
            </w:r>
            <w:r w:rsidRPr="00FA080B">
              <w:rPr>
                <w:rFonts w:ascii="Arabic Typesetting" w:hAnsi="Arabic Typesetting" w:cs="Arabic Typesetting"/>
                <w:sz w:val="32"/>
                <w:szCs w:val="32"/>
                <w:rtl/>
              </w:rPr>
              <w:t xml:space="preserve">حماية/حقوق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وفقا </w:t>
            </w:r>
            <w:r w:rsidRPr="00FA080B">
              <w:rPr>
                <w:rFonts w:ascii="Arabic Typesetting" w:hAnsi="Arabic Typesetting" w:cs="Arabic Typesetting" w:hint="cs"/>
                <w:sz w:val="32"/>
                <w:szCs w:val="32"/>
                <w:rtl/>
              </w:rPr>
              <w:t>[لهذا [الصك]/[</w:t>
            </w:r>
            <w:r w:rsidRPr="00FA080B">
              <w:rPr>
                <w:rFonts w:ascii="Arabic Typesetting" w:hAnsi="Arabic Typesetting" w:cs="Arabic Typesetting"/>
                <w:sz w:val="32"/>
                <w:szCs w:val="32"/>
                <w:rtl/>
              </w:rPr>
              <w:t xml:space="preserve">[التي يجوز أن] [ينبغي أن]/[يتعين أن] تسري ما دامت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 xml:space="preserve"> تستوفي/ت</w:t>
            </w:r>
            <w:r w:rsidRPr="00FA080B">
              <w:rPr>
                <w:rFonts w:ascii="Arabic Typesetting" w:hAnsi="Arabic Typesetting" w:cs="Arabic Typesetting" w:hint="cs"/>
                <w:sz w:val="32"/>
                <w:szCs w:val="32"/>
                <w:rtl/>
              </w:rPr>
              <w:t>لبي</w:t>
            </w:r>
            <w:r w:rsidRPr="00FA080B">
              <w:rPr>
                <w:rFonts w:ascii="Arabic Typesetting" w:hAnsi="Arabic Typesetting" w:cs="Arabic Typesetting"/>
                <w:sz w:val="32"/>
                <w:szCs w:val="32"/>
                <w:rtl/>
              </w:rPr>
              <w:t xml:space="preserve"> [معايير الأهلية للحصول على الحماية] وفقا ل</w:t>
            </w:r>
            <w:r w:rsidRPr="00FA080B">
              <w:rPr>
                <w:rFonts w:ascii="Arabic Typesetting" w:hAnsi="Arabic Typesetting" w:cs="Arabic Typesetting" w:hint="cs"/>
                <w:sz w:val="32"/>
                <w:szCs w:val="32"/>
                <w:rtl/>
              </w:rPr>
              <w:t>هذا [الصك]، وبالتشاور مع المستفيدين.]</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2.6</w:t>
            </w:r>
            <w:r w:rsidRPr="00FA080B">
              <w:rPr>
                <w:rFonts w:ascii="Arabic Typesetting" w:hAnsi="Arabic Typesetting" w:cs="Arabic Typesetting"/>
                <w:sz w:val="32"/>
                <w:szCs w:val="32"/>
                <w:rtl/>
              </w:rPr>
              <w:tab/>
              <w:t>يجوز [للدول الأعضاء]/[الأطراف المتعاقدة]</w:t>
            </w:r>
            <w:r w:rsidRPr="00FA080B">
              <w:rPr>
                <w:rFonts w:ascii="Arabic Typesetting" w:hAnsi="Arabic Typesetting" w:cs="Arabic Typesetting" w:hint="cs"/>
                <w:sz w:val="32"/>
                <w:szCs w:val="32"/>
                <w:rtl/>
              </w:rPr>
              <w:t xml:space="preserve"> أن تنص على أن ا</w:t>
            </w:r>
            <w:r w:rsidRPr="00FA080B">
              <w:rPr>
                <w:rFonts w:ascii="Arabic Typesetting" w:hAnsi="Arabic Typesetting" w:cs="Arabic Typesetting"/>
                <w:sz w:val="32"/>
                <w:szCs w:val="32"/>
                <w:rtl/>
              </w:rPr>
              <w:t xml:space="preserve">لحماية </w:t>
            </w:r>
            <w:r w:rsidRPr="00FA080B">
              <w:rPr>
                <w:rFonts w:ascii="Arabic Typesetting" w:hAnsi="Arabic Typesetting" w:cs="Arabic Typesetting" w:hint="cs"/>
                <w:sz w:val="32"/>
                <w:szCs w:val="32"/>
                <w:rtl/>
              </w:rPr>
              <w:t>الممنوحة</w:t>
            </w:r>
            <w:r w:rsidRPr="00FA080B">
              <w:rPr>
                <w:rFonts w:ascii="Arabic Typesetting" w:hAnsi="Arabic Typesetting" w:cs="Arabic Typesetting"/>
                <w:sz w:val="32"/>
                <w:szCs w:val="32"/>
                <w:rtl/>
              </w:rPr>
              <w:t xml:space="preserve"> لأشكال </w:t>
            </w:r>
            <w:r w:rsidRPr="00FA080B">
              <w:rPr>
                <w:rFonts w:ascii="Arabic Typesetting" w:hAnsi="Arabic Typesetting" w:cs="Arabic Typesetting" w:hint="cs"/>
                <w:sz w:val="32"/>
                <w:szCs w:val="32"/>
                <w:rtl/>
              </w:rPr>
              <w:t xml:space="preserve">التعبير الثقافي التقليدي </w:t>
            </w:r>
            <w:r w:rsidRPr="00FA080B">
              <w:rPr>
                <w:rFonts w:ascii="Arabic Typesetting" w:hAnsi="Arabic Typesetting" w:cs="Arabic Typesetting"/>
                <w:sz w:val="32"/>
                <w:szCs w:val="32"/>
                <w:rtl/>
              </w:rPr>
              <w:t xml:space="preserve">ضد أي </w:t>
            </w:r>
            <w:r w:rsidRPr="00FA080B">
              <w:rPr>
                <w:rFonts w:ascii="Arabic Typesetting" w:hAnsi="Arabic Typesetting" w:cs="Arabic Typesetting" w:hint="cs"/>
                <w:sz w:val="32"/>
                <w:szCs w:val="32"/>
                <w:rtl/>
              </w:rPr>
              <w:t>تحريف أو تشويه أو تعديل أو انتهاك مما يُ</w:t>
            </w:r>
            <w:r w:rsidRPr="00FA080B">
              <w:rPr>
                <w:rFonts w:ascii="Arabic Typesetting" w:hAnsi="Arabic Typesetting" w:cs="Arabic Typesetting"/>
                <w:sz w:val="32"/>
                <w:szCs w:val="32"/>
                <w:rtl/>
              </w:rPr>
              <w:t xml:space="preserve">رتكب بهدف إلحاق </w:t>
            </w:r>
            <w:r w:rsidRPr="00FA080B">
              <w:rPr>
                <w:rFonts w:ascii="Arabic Typesetting" w:hAnsi="Arabic Typesetting" w:cs="Arabic Typesetting" w:hint="cs"/>
                <w:sz w:val="32"/>
                <w:szCs w:val="32"/>
                <w:rtl/>
              </w:rPr>
              <w:t>الضرر</w:t>
            </w:r>
            <w:r w:rsidRPr="00FA080B">
              <w:rPr>
                <w:rFonts w:ascii="Arabic Typesetting" w:hAnsi="Arabic Typesetting" w:cs="Arabic Typesetting"/>
                <w:sz w:val="32"/>
                <w:szCs w:val="32"/>
                <w:rtl/>
              </w:rPr>
              <w:t xml:space="preserve"> بها أو بسمعة أو صورة </w:t>
            </w:r>
            <w:r w:rsidRPr="00FA080B">
              <w:rPr>
                <w:rFonts w:ascii="Arabic Typesetting" w:hAnsi="Arabic Typesetting" w:cs="Arabic Typesetting" w:hint="cs"/>
                <w:sz w:val="32"/>
                <w:szCs w:val="32"/>
                <w:rtl/>
              </w:rPr>
              <w:t>المستفيدين أو المنطقة التي ينتمون إليها، [ينبغي]/[تعيّن] أن تسري لمدة غير محدّدة.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2</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1.6</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تحمي</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ال</w:t>
            </w:r>
            <w:r w:rsidRPr="00FA080B">
              <w:rPr>
                <w:rFonts w:ascii="Arabic Typesetting" w:hAnsi="Arabic Typesetting" w:cs="Arabic Typesetting"/>
                <w:sz w:val="32"/>
                <w:szCs w:val="32"/>
                <w:rtl/>
              </w:rPr>
              <w:t>دول الأعضاء]/[الأطراف المتعاقدة]</w:t>
            </w:r>
            <w:r w:rsidRPr="00FA080B">
              <w:rPr>
                <w:rFonts w:ascii="Arabic Typesetting" w:hAnsi="Arabic Typesetting" w:cs="Arabic Typesetting" w:hint="cs"/>
                <w:sz w:val="32"/>
                <w:szCs w:val="32"/>
                <w:rtl/>
              </w:rPr>
              <w:t xml:space="preserve"> الموضوع المحدّد في هذا [الصك] طالما استمر المستفيدون من الحماية في التمتع بنطاق الحماية المبيّن في المادة 3.</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3</w:t>
            </w:r>
          </w:p>
          <w:p w:rsidR="00F22B97"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1.6</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يجوز [للدول الأعضاء]/[الأطراف المتعاقدة]</w:t>
            </w:r>
            <w:r w:rsidRPr="00FA080B">
              <w:rPr>
                <w:rFonts w:ascii="Arabic Typesetting" w:hAnsi="Arabic Typesetting" w:cs="Arabic Typesetting" w:hint="cs"/>
                <w:sz w:val="32"/>
                <w:szCs w:val="32"/>
                <w:rtl/>
              </w:rPr>
              <w:t xml:space="preserve"> أن تنص على أنه [ينبغي]/[يتعين]، فيما يخص الجوانب المادية على الأقل لأشكال التعبير الثقافي التقليدي، أن تسري الحماية لمدة محدودة.]]</w:t>
            </w: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7]</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الشروط الشكلية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1</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1.7</w:t>
            </w:r>
            <w:r w:rsidRPr="00FA080B">
              <w:rPr>
                <w:rFonts w:ascii="Arabic Typesetting" w:hAnsi="Arabic Typesetting" w:cs="Arabic Typesetting"/>
                <w:sz w:val="32"/>
                <w:szCs w:val="32"/>
                <w:rtl/>
              </w:rPr>
              <w:tab/>
              <w:t xml:space="preserve">[كمبدأ عام،] </w:t>
            </w:r>
            <w:r w:rsidRPr="00FA080B">
              <w:rPr>
                <w:rFonts w:ascii="Arabic Typesetting" w:hAnsi="Arabic Typesetting" w:cs="Arabic Typesetting" w:hint="cs"/>
                <w:sz w:val="32"/>
                <w:szCs w:val="32"/>
                <w:rtl/>
              </w:rPr>
              <w:t>ينبغي</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يتعين</w:t>
            </w:r>
            <w:r w:rsidRPr="00FA080B">
              <w:rPr>
                <w:rFonts w:ascii="Arabic Typesetting" w:hAnsi="Arabic Typesetting" w:cs="Arabic Typesetting"/>
                <w:sz w:val="32"/>
                <w:szCs w:val="32"/>
                <w:rtl/>
              </w:rPr>
              <w:t xml:space="preserve"> ألاّ ت</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خضع </w:t>
            </w:r>
            <w:r w:rsidRPr="00FA080B">
              <w:rPr>
                <w:rFonts w:ascii="Arabic Typesetting" w:hAnsi="Arabic Typesetting" w:cs="Arabic Typesetting" w:hint="cs"/>
                <w:sz w:val="32"/>
                <w:szCs w:val="32"/>
                <w:rtl/>
              </w:rPr>
              <w:t xml:space="preserve">[الدول الأعضاء]/[الأطراف المتعاقدة] </w:t>
            </w:r>
            <w:r w:rsidRPr="00FA080B">
              <w:rPr>
                <w:rFonts w:ascii="Arabic Typesetting" w:hAnsi="Arabic Typesetting" w:cs="Arabic Typesetting"/>
                <w:sz w:val="32"/>
                <w:szCs w:val="32"/>
                <w:rtl/>
              </w:rPr>
              <w:t>حماية أشكال التعبير الثقافي التقليدي لأي</w:t>
            </w:r>
            <w:r w:rsidRPr="00FA080B">
              <w:rPr>
                <w:rFonts w:ascii="Arabic Typesetting" w:hAnsi="Arabic Typesetting" w:cs="Arabic Typesetting" w:hint="cs"/>
                <w:sz w:val="32"/>
                <w:szCs w:val="32"/>
                <w:rtl/>
              </w:rPr>
              <w:t>ة</w:t>
            </w:r>
            <w:r w:rsidRPr="00FA080B">
              <w:rPr>
                <w:rFonts w:ascii="Arabic Typesetting" w:hAnsi="Arabic Typesetting" w:cs="Arabic Typesetting"/>
                <w:sz w:val="32"/>
                <w:szCs w:val="32"/>
                <w:rtl/>
              </w:rPr>
              <w:t xml:space="preserve"> شروط شكلية.</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الخيار 2</w:t>
            </w:r>
          </w:p>
          <w:p w:rsidR="00F22B97" w:rsidRPr="00FA080B"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1.7</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[يجوز] [للدول الأعضاء]/[الأطراف المتعاقدة] أن تفرض شروطا شكلية لحماية </w:t>
            </w:r>
            <w:r w:rsidRPr="00FA080B">
              <w:rPr>
                <w:rFonts w:ascii="Arabic Typesetting" w:hAnsi="Arabic Typesetting" w:cs="Arabic Typesetting" w:hint="cs"/>
                <w:sz w:val="32"/>
                <w:szCs w:val="32"/>
                <w:rtl/>
              </w:rPr>
              <w:t>أشكال التعبير الثقافي التقليدي</w:t>
            </w:r>
            <w:r w:rsidRPr="00FA080B">
              <w:rPr>
                <w:rFonts w:ascii="Arabic Typesetting" w:hAnsi="Arabic Typesetting" w:cs="Arabic Typesetting"/>
                <w:sz w:val="32"/>
                <w:szCs w:val="32"/>
                <w:rtl/>
              </w:rPr>
              <w:t>.]</w:t>
            </w:r>
          </w:p>
          <w:p w:rsidR="00F22B97" w:rsidRDefault="00F22B97" w:rsidP="00F22B97">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2.7</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بالرغم من الفقرة 1، لا يجوز [لدولة عضو]/[طرف متعاقد] إخضاع حماية أشكال التعبير الثقافي التقليدي السرية لأية شروط شكلية</w:t>
            </w: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8]</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العقوبات </w:t>
            </w:r>
            <w:proofErr w:type="spellStart"/>
            <w:r w:rsidRPr="00FA080B">
              <w:rPr>
                <w:rFonts w:ascii="Arabic Typesetting" w:eastAsia="Times New Roman" w:hAnsi="Arabic Typesetting" w:cs="Arabic Typesetting"/>
                <w:b/>
                <w:bCs/>
                <w:sz w:val="32"/>
                <w:szCs w:val="32"/>
                <w:u w:val="single"/>
                <w:rtl/>
                <w:lang w:eastAsia="en-US"/>
              </w:rPr>
              <w:t>والجزاءات</w:t>
            </w:r>
            <w:proofErr w:type="spellEnd"/>
            <w:r w:rsidRPr="00FA080B">
              <w:rPr>
                <w:rFonts w:ascii="Arabic Typesetting" w:eastAsia="Times New Roman" w:hAnsi="Arabic Typesetting" w:cs="Arabic Typesetting"/>
                <w:b/>
                <w:bCs/>
                <w:sz w:val="32"/>
                <w:szCs w:val="32"/>
                <w:u w:val="single"/>
                <w:rtl/>
                <w:lang w:eastAsia="en-US"/>
              </w:rPr>
              <w:t xml:space="preserve"> وممارسة </w:t>
            </w: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الحقوق</w:t>
            </w: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w:t>
            </w: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المصالح</w:t>
            </w:r>
            <w:r w:rsidRPr="00FA080B">
              <w:rPr>
                <w:rFonts w:ascii="Arabic Typesetting" w:eastAsia="Times New Roman" w:hAnsi="Arabic Typesetting" w:cs="Arabic Typesetting" w:hint="cs"/>
                <w:b/>
                <w:bCs/>
                <w:sz w:val="32"/>
                <w:szCs w:val="32"/>
                <w:u w:val="single"/>
                <w:rtl/>
                <w:lang w:eastAsia="en-US"/>
              </w:rPr>
              <w:t>]</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1.8</w:t>
            </w:r>
            <w:r w:rsidRPr="00FA080B">
              <w:rPr>
                <w:rFonts w:ascii="Arabic Typesetting" w:hAnsi="Arabic Typesetting" w:cs="Arabic Typesetting"/>
                <w:sz w:val="32"/>
                <w:szCs w:val="32"/>
                <w:rtl/>
              </w:rPr>
              <w:tab/>
            </w:r>
            <w:r w:rsidRPr="00FA080B">
              <w:rPr>
                <w:rFonts w:ascii="Arabic Typesetting" w:hAnsi="Arabic Typesetting" w:cs="Arabic Typesetting" w:hint="cs"/>
                <w:i/>
                <w:iCs/>
                <w:sz w:val="32"/>
                <w:szCs w:val="32"/>
                <w:rtl/>
              </w:rPr>
              <w:t>الخيار 1</w:t>
            </w:r>
            <w:r w:rsidRPr="00FA080B">
              <w:rPr>
                <w:rFonts w:ascii="Arabic Typesetting" w:hAnsi="Arabic Typesetting" w:cs="Arabic Typesetting" w:hint="cs"/>
                <w:sz w:val="32"/>
                <w:szCs w:val="32"/>
                <w:rtl/>
              </w:rPr>
              <w:t xml:space="preserve"> [[ينبغي]/[يتعين على] [الدول الأعضاء]/[الأطراف المتعاقدة] </w:t>
            </w:r>
            <w:r w:rsidRPr="00FA080B">
              <w:rPr>
                <w:rFonts w:ascii="Arabic Typesetting" w:hAnsi="Arabic Typesetting" w:cs="Arabic Typesetting"/>
                <w:sz w:val="32"/>
                <w:szCs w:val="32"/>
                <w:rtl/>
              </w:rPr>
              <w:t>توفير تدابير قانونية و/أو سياسية و/أو إدارية</w:t>
            </w:r>
            <w:r w:rsidRPr="00FA080B">
              <w:rPr>
                <w:rFonts w:ascii="Arabic Typesetting" w:hAnsi="Arabic Typesetting" w:cs="Arabic Typesetting" w:hint="cs"/>
                <w:sz w:val="32"/>
                <w:szCs w:val="32"/>
                <w:rtl/>
              </w:rPr>
              <w:t xml:space="preserve"> و/أو تدابير أخرى مناسبة، وفقا للقانون الوطني، لضمان تطبيق هذا الصك.]</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2.8</w:t>
            </w:r>
            <w:r w:rsidRPr="00FA080B">
              <w:rPr>
                <w:rFonts w:ascii="Arabic Typesetting" w:hAnsi="Arabic Typesetting" w:cs="Arabic Typesetting"/>
                <w:sz w:val="32"/>
                <w:szCs w:val="32"/>
                <w:rtl/>
              </w:rPr>
              <w:tab/>
            </w:r>
            <w:r w:rsidRPr="00FA080B">
              <w:rPr>
                <w:rFonts w:ascii="Arabic Typesetting" w:hAnsi="Arabic Typesetting" w:cs="Arabic Typesetting" w:hint="cs"/>
                <w:i/>
                <w:iCs/>
                <w:sz w:val="32"/>
                <w:szCs w:val="32"/>
                <w:rtl/>
              </w:rPr>
              <w:t>الخيار 2</w:t>
            </w:r>
            <w:r w:rsidRPr="00FA080B">
              <w:rPr>
                <w:rFonts w:ascii="Arabic Typesetting" w:hAnsi="Arabic Typesetting" w:cs="Arabic Typesetting" w:hint="cs"/>
                <w:sz w:val="32"/>
                <w:szCs w:val="32"/>
                <w:rtl/>
              </w:rPr>
              <w:t xml:space="preserve"> [[ينبغي]/[يتعين على][الدول الأعضاء]/[الأطراف المتعاقدة]، وفقا لقانونها الوطني، </w:t>
            </w:r>
            <w:r w:rsidRPr="00FA080B">
              <w:rPr>
                <w:rFonts w:ascii="Arabic Typesetting" w:hAnsi="Arabic Typesetting" w:cs="Arabic Typesetting"/>
                <w:sz w:val="32"/>
                <w:szCs w:val="32"/>
                <w:rtl/>
              </w:rPr>
              <w:t>توفير</w:t>
            </w:r>
            <w:r w:rsidRPr="00FA080B">
              <w:rPr>
                <w:rFonts w:ascii="Arabic Typesetting" w:hAnsi="Arabic Typesetting" w:cs="Arabic Typesetting" w:hint="cs"/>
                <w:sz w:val="32"/>
                <w:szCs w:val="32"/>
                <w:rtl/>
              </w:rPr>
              <w:t xml:space="preserve"> التدابير القانونية أو السياسية أو الإدارية اللازمة </w:t>
            </w:r>
            <w:r w:rsidRPr="00FA080B">
              <w:rPr>
                <w:rFonts w:ascii="Arabic Typesetting" w:hAnsi="Arabic Typesetting" w:cs="Arabic Typesetting"/>
                <w:sz w:val="32"/>
                <w:szCs w:val="32"/>
                <w:rtl/>
              </w:rPr>
              <w:t>لمنع الإضرار، عن قصد أو عن إهمال، بالمصالح المادية و/أو المعنوية للمستفيدين</w:t>
            </w:r>
            <w:r w:rsidRPr="00FA080B">
              <w:rPr>
                <w:rFonts w:ascii="Arabic Typesetting" w:hAnsi="Arabic Typesetting" w:cs="Arabic Typesetting" w:hint="cs"/>
                <w:sz w:val="32"/>
                <w:szCs w:val="32"/>
                <w:rtl/>
              </w:rPr>
              <w:t xml:space="preserve">، وتوفير </w:t>
            </w:r>
            <w:r w:rsidRPr="00FA080B">
              <w:rPr>
                <w:rFonts w:ascii="Arabic Typesetting" w:hAnsi="Arabic Typesetting" w:cs="Arabic Typesetting"/>
                <w:sz w:val="32"/>
                <w:szCs w:val="32"/>
                <w:rtl/>
              </w:rPr>
              <w:t xml:space="preserve">آليات للإنفاذ وتسوية المنازعات [وتدابير حدودية] وعقوبات </w:t>
            </w:r>
            <w:proofErr w:type="spellStart"/>
            <w:r w:rsidRPr="00FA080B">
              <w:rPr>
                <w:rFonts w:ascii="Arabic Typesetting" w:hAnsi="Arabic Typesetting" w:cs="Arabic Typesetting"/>
                <w:sz w:val="32"/>
                <w:szCs w:val="32"/>
                <w:rtl/>
              </w:rPr>
              <w:t>وجزاءات</w:t>
            </w:r>
            <w:proofErr w:type="spellEnd"/>
            <w:r w:rsidRPr="00FA080B">
              <w:rPr>
                <w:rFonts w:ascii="Arabic Typesetting" w:hAnsi="Arabic Typesetting" w:cs="Arabic Typesetting"/>
                <w:sz w:val="32"/>
                <w:szCs w:val="32"/>
                <w:rtl/>
              </w:rPr>
              <w:t xml:space="preserve">، منها </w:t>
            </w:r>
            <w:proofErr w:type="spellStart"/>
            <w:r w:rsidRPr="00FA080B">
              <w:rPr>
                <w:rFonts w:ascii="Arabic Typesetting" w:hAnsi="Arabic Typesetting" w:cs="Arabic Typesetting"/>
                <w:sz w:val="32"/>
                <w:szCs w:val="32"/>
                <w:rtl/>
              </w:rPr>
              <w:t>الجزاءات</w:t>
            </w:r>
            <w:proofErr w:type="spellEnd"/>
            <w:r w:rsidRPr="00FA080B">
              <w:rPr>
                <w:rFonts w:ascii="Arabic Typesetting" w:hAnsi="Arabic Typesetting" w:cs="Arabic Typesetting"/>
                <w:sz w:val="32"/>
                <w:szCs w:val="32"/>
                <w:rtl/>
              </w:rPr>
              <w:t xml:space="preserve"> الجنائية والمدنية، تكون ميسّرة ومناسبة وكافية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لضمان تطبيق هذا الصك.</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2.8</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في حال نشأت منازعة فيما بين المستفيدين أو بين المستفيدين ومستخدمي </w:t>
            </w:r>
            <w:r w:rsidRPr="00FA080B">
              <w:rPr>
                <w:rFonts w:ascii="Arabic Typesetting" w:hAnsi="Arabic Typesetting" w:cs="Arabic Typesetting" w:hint="cs"/>
                <w:sz w:val="32"/>
                <w:szCs w:val="32"/>
                <w:rtl/>
              </w:rPr>
              <w:t>أشكال ال</w:t>
            </w:r>
            <w:r w:rsidRPr="00FA080B">
              <w:rPr>
                <w:rFonts w:ascii="Arabic Typesetting" w:hAnsi="Arabic Typesetting" w:cs="Arabic Typesetting"/>
                <w:sz w:val="32"/>
                <w:szCs w:val="32"/>
                <w:rtl/>
              </w:rPr>
              <w:t xml:space="preserve">تعبير </w:t>
            </w:r>
            <w:r w:rsidRPr="00FA080B">
              <w:rPr>
                <w:rFonts w:ascii="Arabic Typesetting" w:hAnsi="Arabic Typesetting" w:cs="Arabic Typesetting" w:hint="cs"/>
                <w:sz w:val="32"/>
                <w:szCs w:val="32"/>
                <w:rtl/>
              </w:rPr>
              <w:t>ال</w:t>
            </w:r>
            <w:r w:rsidRPr="00FA080B">
              <w:rPr>
                <w:rFonts w:ascii="Arabic Typesetting" w:hAnsi="Arabic Typesetting" w:cs="Arabic Typesetting"/>
                <w:sz w:val="32"/>
                <w:szCs w:val="32"/>
                <w:rtl/>
              </w:rPr>
              <w:t xml:space="preserve">ثقافي </w:t>
            </w:r>
            <w:r w:rsidRPr="00FA080B">
              <w:rPr>
                <w:rFonts w:ascii="Arabic Typesetting" w:hAnsi="Arabic Typesetting" w:cs="Arabic Typesetting" w:hint="cs"/>
                <w:sz w:val="32"/>
                <w:szCs w:val="32"/>
                <w:rtl/>
              </w:rPr>
              <w:t>ال</w:t>
            </w:r>
            <w:r w:rsidRPr="00FA080B">
              <w:rPr>
                <w:rFonts w:ascii="Arabic Typesetting" w:hAnsi="Arabic Typesetting" w:cs="Arabic Typesetting"/>
                <w:sz w:val="32"/>
                <w:szCs w:val="32"/>
                <w:rtl/>
              </w:rPr>
              <w:t xml:space="preserve">تقليدي، </w:t>
            </w:r>
            <w:r w:rsidRPr="00FA080B">
              <w:rPr>
                <w:rFonts w:ascii="Arabic Typesetting" w:hAnsi="Arabic Typesetting" w:cs="Arabic Typesetting" w:hint="cs"/>
                <w:sz w:val="32"/>
                <w:szCs w:val="32"/>
                <w:rtl/>
              </w:rPr>
              <w:t xml:space="preserve">[[يجوز]/[يحق] </w:t>
            </w:r>
            <w:r w:rsidRPr="00FA080B">
              <w:rPr>
                <w:rFonts w:ascii="Arabic Typesetting" w:hAnsi="Arabic Typesetting" w:cs="Arabic Typesetting"/>
                <w:sz w:val="32"/>
                <w:szCs w:val="32"/>
                <w:rtl/>
              </w:rPr>
              <w:t>لكل طرف</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يجوز للأطراف الاتفاق على إحالة </w:t>
            </w:r>
            <w:r w:rsidRPr="00FA080B">
              <w:rPr>
                <w:rFonts w:ascii="Arabic Typesetting" w:hAnsi="Arabic Typesetting" w:cs="Arabic Typesetting"/>
                <w:sz w:val="32"/>
                <w:szCs w:val="32"/>
                <w:rtl/>
              </w:rPr>
              <w:t xml:space="preserve">القضية إلى آلية بديلة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مستقلة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لتسوية المنازعات </w:t>
            </w:r>
            <w:r w:rsidRPr="00FA080B">
              <w:rPr>
                <w:rFonts w:ascii="Arabic Typesetting" w:hAnsi="Arabic Typesetting" w:cs="Arabic Typesetting" w:hint="cs"/>
                <w:sz w:val="32"/>
                <w:szCs w:val="32"/>
                <w:rtl/>
              </w:rPr>
              <w:t xml:space="preserve">يكون معترفا بها في </w:t>
            </w:r>
            <w:r w:rsidRPr="00FA080B">
              <w:rPr>
                <w:rFonts w:ascii="Arabic Typesetting" w:hAnsi="Arabic Typesetting" w:cs="Arabic Typesetting"/>
                <w:sz w:val="32"/>
                <w:szCs w:val="32"/>
                <w:rtl/>
              </w:rPr>
              <w:t xml:space="preserve">القانون الدولي </w:t>
            </w:r>
            <w:r w:rsidRPr="00FA080B">
              <w:rPr>
                <w:rFonts w:ascii="Arabic Typesetting" w:hAnsi="Arabic Typesetting" w:cs="Arabic Typesetting" w:hint="cs"/>
                <w:sz w:val="32"/>
                <w:szCs w:val="32"/>
                <w:rtl/>
              </w:rPr>
              <w:t>أو الإقليمي أو معترفا بها [، إذا كان كلا الطرفين من البلد نفسه] في القانون الوطني [، وتكون اكثر ملاءمة لأصحاب أشكال التعبير الثقافي التقليدي].</w:t>
            </w:r>
            <w:r w:rsidRPr="00FA080B">
              <w:rPr>
                <w:rFonts w:ascii="Arabic Typesetting" w:hAnsi="Arabic Typesetting" w:cs="Arabic Typesetting"/>
                <w:sz w:val="32"/>
                <w:szCs w:val="32"/>
                <w:rtl/>
              </w:rPr>
              <w:t>]</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3.8</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يتعين</w:t>
            </w:r>
            <w:r w:rsidRPr="00FA080B">
              <w:rPr>
                <w:rFonts w:ascii="Arabic Typesetting" w:hAnsi="Arabic Typesetting" w:cs="Arabic Typesetting"/>
                <w:sz w:val="32"/>
                <w:szCs w:val="32"/>
                <w:rtl/>
              </w:rPr>
              <w:t xml:space="preserve"> أن تخضع سبل الانتصاف لصون الحماية الممنوحة بناء على هذا الصك للقانون الوطني للبلد الذي يطالَب فيه بالحماية.</w:t>
            </w:r>
            <w:r w:rsidRPr="00FA080B">
              <w:rPr>
                <w:rFonts w:ascii="Arabic Typesetting" w:hAnsi="Arabic Typesetting" w:cs="Arabic Typesetting" w:hint="cs"/>
                <w:sz w:val="32"/>
                <w:szCs w:val="32"/>
                <w:rtl/>
              </w:rPr>
              <w:t>]</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4.8</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على] [الدول الأعضاء]/[الأطراف المتعاقدة]، في حال اكتساب الغير لحقوق الملكية الفكرية المرتبطة بأشكال التعبير الثقافي التقليدي بطرق مضلّلة أو غير عادلة ودون موافقة مسبقة مستنيرة من قبل المستفيدين، أن تنص على إلغاء حقوق الملكية الفكرية المذكورة.]</w:t>
            </w:r>
          </w:p>
          <w:p w:rsidR="0080465A"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5.8</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 xml:space="preserve">[[ينبغي]/[يتعين على] [الدول الأعضاء]/[الأطراف المتعاقدة] [ألا تفرض عقوبات [أو تنص على </w:t>
            </w:r>
            <w:proofErr w:type="spellStart"/>
            <w:r w:rsidRPr="00FA080B">
              <w:rPr>
                <w:rFonts w:ascii="Arabic Typesetting" w:hAnsi="Arabic Typesetting" w:cs="Arabic Typesetting" w:hint="cs"/>
                <w:sz w:val="32"/>
                <w:szCs w:val="32"/>
                <w:rtl/>
              </w:rPr>
              <w:t>جزاءات</w:t>
            </w:r>
            <w:proofErr w:type="spellEnd"/>
            <w:r w:rsidRPr="00FA080B">
              <w:rPr>
                <w:rFonts w:ascii="Arabic Typesetting" w:hAnsi="Arabic Typesetting" w:cs="Arabic Typesetting" w:hint="cs"/>
                <w:sz w:val="32"/>
                <w:szCs w:val="32"/>
                <w:rtl/>
              </w:rPr>
              <w:t>]] 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F22B97" w:rsidRDefault="00F22B97" w:rsidP="00F22B97">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9]</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[التدابير الانتقالية</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1.9</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أن ي</w:t>
            </w:r>
            <w:r w:rsidRPr="00FA080B">
              <w:rPr>
                <w:rFonts w:ascii="Arabic Typesetting" w:hAnsi="Arabic Typesetting" w:cs="Arabic Typesetting"/>
                <w:sz w:val="32"/>
                <w:szCs w:val="32"/>
                <w:rtl/>
              </w:rPr>
              <w:t>طبق هذ</w:t>
            </w:r>
            <w:r w:rsidRPr="00FA080B">
              <w:rPr>
                <w:rFonts w:ascii="Arabic Typesetting" w:hAnsi="Arabic Typesetting" w:cs="Arabic Typesetting" w:hint="cs"/>
                <w:sz w:val="32"/>
                <w:szCs w:val="32"/>
                <w:rtl/>
              </w:rPr>
              <w:t xml:space="preserve">ا [الصك] </w:t>
            </w:r>
            <w:r w:rsidRPr="00FA080B">
              <w:rPr>
                <w:rFonts w:ascii="Arabic Typesetting" w:hAnsi="Arabic Typesetting" w:cs="Arabic Typesetting"/>
                <w:sz w:val="32"/>
                <w:szCs w:val="32"/>
                <w:rtl/>
              </w:rPr>
              <w:t xml:space="preserve">على جميع أشكال التعبير الثقافي التقليدي التي </w:t>
            </w:r>
            <w:r w:rsidRPr="00FA080B">
              <w:rPr>
                <w:rFonts w:ascii="Arabic Typesetting" w:hAnsi="Arabic Typesetting" w:cs="Arabic Typesetting" w:hint="cs"/>
                <w:sz w:val="32"/>
                <w:szCs w:val="32"/>
                <w:rtl/>
              </w:rPr>
              <w:t>تستوفي</w:t>
            </w:r>
            <w:r w:rsidRPr="00FA080B">
              <w:rPr>
                <w:rFonts w:ascii="Arabic Typesetting" w:hAnsi="Arabic Typesetting" w:cs="Arabic Typesetting"/>
                <w:sz w:val="32"/>
                <w:szCs w:val="32"/>
                <w:rtl/>
              </w:rPr>
              <w:t xml:space="preserve"> المعايير المنصوص عليها في هذ</w:t>
            </w:r>
            <w:r w:rsidRPr="00FA080B">
              <w:rPr>
                <w:rFonts w:ascii="Arabic Typesetting" w:hAnsi="Arabic Typesetting" w:cs="Arabic Typesetting" w:hint="cs"/>
                <w:sz w:val="32"/>
                <w:szCs w:val="32"/>
                <w:rtl/>
              </w:rPr>
              <w:t>ا [الصك]</w:t>
            </w:r>
            <w:r w:rsidRPr="00FA080B">
              <w:rPr>
                <w:rFonts w:ascii="Arabic Typesetting" w:hAnsi="Arabic Typesetting" w:cs="Arabic Typesetting"/>
                <w:sz w:val="32"/>
                <w:szCs w:val="32"/>
                <w:rtl/>
              </w:rPr>
              <w:t xml:space="preserve"> عند </w:t>
            </w:r>
            <w:r w:rsidRPr="00FA080B">
              <w:rPr>
                <w:rFonts w:ascii="Arabic Typesetting" w:hAnsi="Arabic Typesetting" w:cs="Arabic Typesetting" w:hint="cs"/>
                <w:sz w:val="32"/>
                <w:szCs w:val="32"/>
                <w:rtl/>
              </w:rPr>
              <w:t>دخول</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[الصك] </w:t>
            </w:r>
            <w:r w:rsidRPr="00FA080B">
              <w:rPr>
                <w:rFonts w:ascii="Arabic Typesetting" w:hAnsi="Arabic Typesetting" w:cs="Arabic Typesetting"/>
                <w:sz w:val="32"/>
                <w:szCs w:val="32"/>
                <w:rtl/>
              </w:rPr>
              <w:t>حيز النفاذ.</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2.9</w:t>
            </w:r>
            <w:r w:rsidRPr="00FA080B">
              <w:rPr>
                <w:rFonts w:ascii="Arabic Typesetting" w:hAnsi="Arabic Typesetting" w:cs="Arabic Typesetting"/>
                <w:sz w:val="32"/>
                <w:szCs w:val="32"/>
                <w:rtl/>
              </w:rPr>
              <w:tab/>
            </w:r>
            <w:r w:rsidRPr="00FA080B">
              <w:rPr>
                <w:rFonts w:ascii="Arabic Typesetting" w:hAnsi="Arabic Typesetting" w:cs="Arabic Typesetting" w:hint="cs"/>
                <w:i/>
                <w:iCs/>
                <w:sz w:val="32"/>
                <w:szCs w:val="32"/>
                <w:rtl/>
              </w:rPr>
              <w:t>الخيار 1</w:t>
            </w:r>
            <w:r w:rsidRPr="00FA080B">
              <w:rPr>
                <w:rFonts w:ascii="Arabic Typesetting" w:hAnsi="Arabic Typesetting" w:cs="Arabic Typesetting" w:hint="cs"/>
                <w:sz w:val="32"/>
                <w:szCs w:val="32"/>
                <w:rtl/>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2.9</w:t>
            </w:r>
            <w:r w:rsidRPr="00FA080B">
              <w:rPr>
                <w:rFonts w:ascii="Arabic Typesetting" w:hAnsi="Arabic Typesetting" w:cs="Arabic Typesetting"/>
                <w:sz w:val="32"/>
                <w:szCs w:val="32"/>
                <w:rtl/>
              </w:rPr>
              <w:tab/>
            </w:r>
            <w:r w:rsidRPr="00FA080B">
              <w:rPr>
                <w:rFonts w:ascii="Arabic Typesetting" w:hAnsi="Arabic Typesetting" w:cs="Arabic Typesetting" w:hint="cs"/>
                <w:i/>
                <w:iCs/>
                <w:sz w:val="32"/>
                <w:szCs w:val="32"/>
                <w:rtl/>
              </w:rPr>
              <w:t>الخيار 2</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الأفعال المستمرة </w:t>
            </w:r>
            <w:r w:rsidRPr="00FA080B">
              <w:rPr>
                <w:rFonts w:ascii="Arabic Typesetting" w:hAnsi="Arabic Typesetting" w:cs="Arabic Typesetting" w:hint="cs"/>
                <w:sz w:val="32"/>
                <w:szCs w:val="32"/>
                <w:rtl/>
              </w:rPr>
              <w:t xml:space="preserve">بخصوص أشكال التعبير الثقافي التقليدي </w:t>
            </w:r>
            <w:r w:rsidRPr="00FA080B">
              <w:rPr>
                <w:rFonts w:ascii="Arabic Typesetting" w:hAnsi="Arabic Typesetting" w:cs="Arabic Typesetting"/>
                <w:sz w:val="32"/>
                <w:szCs w:val="32"/>
                <w:rtl/>
              </w:rPr>
              <w:t>التي بدأت قبل دخول هذا [الصك] حيز النفاذ والتي ما كانت لتكون مباحة أو التي ينظمها هذا [الصك] بطريقة مختلفة،</w:t>
            </w:r>
            <w:r w:rsidRPr="00FA080B">
              <w:rPr>
                <w:rFonts w:ascii="Arabic Typesetting" w:hAnsi="Arabic Typesetting" w:cs="Arabic Typesetting" w:hint="cs"/>
                <w:sz w:val="32"/>
                <w:szCs w:val="32"/>
                <w:rtl/>
              </w:rPr>
              <w:t xml:space="preserve"> [[ينبغي]/[يتعين] </w:t>
            </w:r>
            <w:r w:rsidRPr="00FA080B">
              <w:rPr>
                <w:rFonts w:ascii="Arabic Typesetting" w:hAnsi="Arabic Typesetting" w:cs="Arabic Typesetting"/>
                <w:sz w:val="32"/>
                <w:szCs w:val="32"/>
                <w:rtl/>
              </w:rPr>
              <w:t>تكييف</w:t>
            </w:r>
            <w:r w:rsidRPr="00FA080B">
              <w:rPr>
                <w:rFonts w:ascii="Arabic Typesetting" w:hAnsi="Arabic Typesetting" w:cs="Arabic Typesetting" w:hint="cs"/>
                <w:sz w:val="32"/>
                <w:szCs w:val="32"/>
                <w:rtl/>
              </w:rPr>
              <w:t>ها</w:t>
            </w:r>
            <w:r w:rsidRPr="00FA080B">
              <w:rPr>
                <w:rFonts w:ascii="Arabic Typesetting" w:hAnsi="Arabic Typesetting" w:cs="Arabic Typesetting"/>
                <w:sz w:val="32"/>
                <w:szCs w:val="32"/>
                <w:rtl/>
              </w:rPr>
              <w:t xml:space="preserve"> لتتماشى مع هذ</w:t>
            </w:r>
            <w:r w:rsidRPr="00FA080B">
              <w:rPr>
                <w:rFonts w:ascii="Arabic Typesetting" w:hAnsi="Arabic Typesetting" w:cs="Arabic Typesetting" w:hint="cs"/>
                <w:sz w:val="32"/>
                <w:szCs w:val="32"/>
                <w:rtl/>
              </w:rPr>
              <w:t xml:space="preserve">ا [الصك] </w:t>
            </w:r>
            <w:r w:rsidRPr="00FA080B">
              <w:rPr>
                <w:rFonts w:ascii="Arabic Typesetting" w:hAnsi="Arabic Typesetting" w:cs="Arabic Typesetting"/>
                <w:sz w:val="32"/>
                <w:szCs w:val="32"/>
                <w:rtl/>
              </w:rPr>
              <w:t xml:space="preserve">في غضون فترة معقولة بعد دخوله حيز النفاذ، </w:t>
            </w:r>
            <w:r w:rsidRPr="00FA080B">
              <w:rPr>
                <w:rFonts w:ascii="Arabic Typesetting" w:hAnsi="Arabic Typesetting" w:cs="Arabic Typesetting" w:hint="cs"/>
                <w:sz w:val="32"/>
                <w:szCs w:val="32"/>
                <w:rtl/>
              </w:rPr>
              <w:t>رهن أحكام ا</w:t>
            </w:r>
            <w:r w:rsidRPr="00FA080B">
              <w:rPr>
                <w:rFonts w:ascii="Arabic Typesetting" w:hAnsi="Arabic Typesetting" w:cs="Arabic Typesetting"/>
                <w:sz w:val="32"/>
                <w:szCs w:val="32"/>
                <w:rtl/>
              </w:rPr>
              <w:t>لفقرة 3]/</w:t>
            </w:r>
            <w:r w:rsidRPr="00FA080B">
              <w:rPr>
                <w:rFonts w:ascii="Arabic Typesetting" w:hAnsi="Arabic Typesetting" w:cs="Arabic Typesetting" w:hint="cs"/>
                <w:sz w:val="32"/>
                <w:szCs w:val="32"/>
                <w:rtl/>
              </w:rPr>
              <w:t xml:space="preserve"> [[ينبغي]/[يتعين] </w:t>
            </w:r>
            <w:r w:rsidRPr="00FA080B">
              <w:rPr>
                <w:rFonts w:ascii="Arabic Typesetting" w:hAnsi="Arabic Typesetting" w:cs="Arabic Typesetting"/>
                <w:sz w:val="32"/>
                <w:szCs w:val="32"/>
                <w:rtl/>
              </w:rPr>
              <w:t>السماح باستمرارها].</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3.9</w:t>
            </w:r>
            <w:r w:rsidRPr="00FA080B">
              <w:rPr>
                <w:rFonts w:ascii="Arabic Typesetting" w:hAnsi="Arabic Typesetting" w:cs="Arabic Typesetting"/>
                <w:sz w:val="32"/>
                <w:szCs w:val="32"/>
                <w:rtl/>
              </w:rPr>
              <w:tab/>
              <w:t xml:space="preserve">وفيما يتعلق بأشكال التعبير الثقافي التقليدي التي تكتسي أهمية خاصة </w:t>
            </w:r>
            <w:r w:rsidRPr="00FA080B">
              <w:rPr>
                <w:rFonts w:ascii="Arabic Typesetting" w:hAnsi="Arabic Typesetting" w:cs="Arabic Typesetting" w:hint="cs"/>
                <w:sz w:val="32"/>
                <w:szCs w:val="32"/>
                <w:rtl/>
              </w:rPr>
              <w:t>بالنسبة إلى المستفيدين</w:t>
            </w:r>
            <w:r w:rsidRPr="00FA080B">
              <w:rPr>
                <w:rFonts w:ascii="Arabic Typesetting" w:hAnsi="Arabic Typesetting" w:cs="Arabic Typesetting"/>
                <w:sz w:val="32"/>
                <w:szCs w:val="32"/>
                <w:rtl/>
              </w:rPr>
              <w:t xml:space="preserve"> والتي تكون قد أخرِجت عن نطاق تحكّم </w:t>
            </w:r>
            <w:r w:rsidRPr="00FA080B">
              <w:rPr>
                <w:rFonts w:ascii="Arabic Typesetting" w:hAnsi="Arabic Typesetting" w:cs="Arabic Typesetting" w:hint="cs"/>
                <w:sz w:val="32"/>
                <w:szCs w:val="32"/>
                <w:rtl/>
              </w:rPr>
              <w:t>هؤلاء المستفيدين</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[ينبغي]/[يتعين] </w:t>
            </w:r>
            <w:r w:rsidRPr="00FA080B">
              <w:rPr>
                <w:rFonts w:ascii="Arabic Typesetting" w:hAnsi="Arabic Typesetting" w:cs="Arabic Typesetting"/>
                <w:sz w:val="32"/>
                <w:szCs w:val="32"/>
                <w:rtl/>
              </w:rPr>
              <w:t xml:space="preserve">أن </w:t>
            </w:r>
            <w:r w:rsidRPr="00FA080B">
              <w:rPr>
                <w:rFonts w:ascii="Arabic Typesetting" w:hAnsi="Arabic Typesetting" w:cs="Arabic Typesetting" w:hint="cs"/>
                <w:sz w:val="32"/>
                <w:szCs w:val="32"/>
                <w:rtl/>
              </w:rPr>
              <w:t>ي</w:t>
            </w:r>
            <w:r w:rsidRPr="00FA080B">
              <w:rPr>
                <w:rFonts w:ascii="Arabic Typesetting" w:hAnsi="Arabic Typesetting" w:cs="Arabic Typesetting"/>
                <w:sz w:val="32"/>
                <w:szCs w:val="32"/>
                <w:rtl/>
              </w:rPr>
              <w:t xml:space="preserve">كون </w:t>
            </w:r>
            <w:r w:rsidRPr="00FA080B">
              <w:rPr>
                <w:rFonts w:ascii="Arabic Typesetting" w:hAnsi="Arabic Typesetting" w:cs="Arabic Typesetting" w:hint="cs"/>
                <w:sz w:val="32"/>
                <w:szCs w:val="32"/>
                <w:rtl/>
              </w:rPr>
              <w:t>لهؤلاء المستفيدين</w:t>
            </w:r>
            <w:r w:rsidRPr="00FA080B">
              <w:rPr>
                <w:rFonts w:ascii="Arabic Typesetting" w:hAnsi="Arabic Typesetting" w:cs="Arabic Typesetting"/>
                <w:sz w:val="32"/>
                <w:szCs w:val="32"/>
                <w:rtl/>
              </w:rPr>
              <w:t xml:space="preserve"> الحق في استرجاع تلك الأشكال.]</w:t>
            </w: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10]</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[العلاقة بالاتفاقيات الدولية [الأخرى]</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1.10</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على] [الدول الأعضاء]/[الأطراف المتعاقدة] تنفيذ هذا [الصك] بطريقة [تكفل الدعم المتبادل] للاتفاقيات الدولية [الأخرى] [السارية].</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2.10</w:t>
            </w:r>
            <w:r w:rsidRPr="00FA080B">
              <w:rPr>
                <w:rFonts w:ascii="Arabic Typesetting" w:hAnsi="Arabic Typesetting" w:cs="Arabic Typesetting"/>
                <w:sz w:val="32"/>
                <w:szCs w:val="32"/>
                <w:rtl/>
              </w:rPr>
              <w:tab/>
              <w:t>ليس في هذا [الصك] ما من شأنه أن يفسر على أنه يؤدي إلى انتقاص أو تلاشي الحقوق التي تملكها [الشعوب] الأصلية أو الجماعات المحلية حاليا أو التي يمكن أن تكتسبها في المستقبل.]</w:t>
            </w: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11]</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[المعاملة الوطنية</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 xml:space="preserve">[ينبغي]/[يتعين على] كل [دولة عضو]/[طرف متعاقد] أن يطبق </w:t>
            </w:r>
            <w:r w:rsidRPr="00FA080B">
              <w:rPr>
                <w:rFonts w:ascii="Arabic Typesetting" w:hAnsi="Arabic Typesetting" w:cs="Arabic Typesetting"/>
                <w:sz w:val="32"/>
                <w:szCs w:val="32"/>
                <w:rtl/>
              </w:rPr>
              <w:t xml:space="preserve">على </w:t>
            </w:r>
            <w:r w:rsidRPr="00FA080B">
              <w:rPr>
                <w:rFonts w:ascii="Arabic Typesetting" w:hAnsi="Arabic Typesetting" w:cs="Arabic Typesetting" w:hint="cs"/>
                <w:sz w:val="32"/>
                <w:szCs w:val="32"/>
                <w:rtl/>
              </w:rPr>
              <w:t>المستفيدين الذين هم من مواطني [الدول الأعضاء]/[ا</w:t>
            </w:r>
            <w:r w:rsidRPr="00FA080B">
              <w:rPr>
                <w:rFonts w:ascii="Arabic Typesetting" w:hAnsi="Arabic Typesetting" w:cs="Arabic Typesetting"/>
                <w:sz w:val="32"/>
                <w:szCs w:val="32"/>
                <w:rtl/>
              </w:rPr>
              <w:t>لأطراف المتعاقدة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الأخرى معاملة لا تقل تفضيلاً عن تلك التي يطبقها على </w:t>
            </w:r>
            <w:r w:rsidRPr="00FA080B">
              <w:rPr>
                <w:rFonts w:ascii="Arabic Typesetting" w:hAnsi="Arabic Typesetting" w:cs="Arabic Typesetting" w:hint="cs"/>
                <w:sz w:val="32"/>
                <w:szCs w:val="32"/>
                <w:rtl/>
              </w:rPr>
              <w:t xml:space="preserve">المستفيدين الذين هم من مواطنيه فيما </w:t>
            </w:r>
            <w:r w:rsidRPr="00FA080B">
              <w:rPr>
                <w:rFonts w:ascii="Arabic Typesetting" w:hAnsi="Arabic Typesetting" w:cs="Arabic Typesetting"/>
                <w:sz w:val="32"/>
                <w:szCs w:val="32"/>
                <w:rtl/>
              </w:rPr>
              <w:t>يتعلق ب</w:t>
            </w:r>
            <w:r w:rsidRPr="00FA080B">
              <w:rPr>
                <w:rFonts w:ascii="Arabic Typesetting" w:hAnsi="Arabic Typesetting" w:cs="Arabic Typesetting" w:hint="cs"/>
                <w:sz w:val="32"/>
                <w:szCs w:val="32"/>
                <w:rtl/>
              </w:rPr>
              <w:t>الحماية المنصوص عليها بموجب هذا [الصك].]</w:t>
            </w: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12]</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[التعاون عبر الحدود</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sz w:val="32"/>
                <w:szCs w:val="32"/>
                <w:rtl/>
              </w:rPr>
              <w:t xml:space="preserve">في الحالات التي تقع فيها أشكال التعبير الثقافي التقليدي </w:t>
            </w:r>
            <w:r w:rsidRPr="00FA080B">
              <w:rPr>
                <w:rFonts w:ascii="Arabic Typesetting" w:hAnsi="Arabic Typesetting" w:cs="Arabic Typesetting" w:hint="cs"/>
                <w:sz w:val="32"/>
                <w:szCs w:val="32"/>
                <w:rtl/>
              </w:rPr>
              <w:t xml:space="preserve">[المحمية] </w:t>
            </w:r>
            <w:r w:rsidRPr="00FA080B">
              <w:rPr>
                <w:rFonts w:ascii="Arabic Typesetting" w:hAnsi="Arabic Typesetting" w:cs="Arabic Typesetting"/>
                <w:sz w:val="32"/>
                <w:szCs w:val="32"/>
                <w:rtl/>
              </w:rPr>
              <w:t xml:space="preserve">في أقاليم </w:t>
            </w:r>
            <w:r w:rsidRPr="00FA080B">
              <w:rPr>
                <w:rFonts w:ascii="Arabic Typesetting" w:hAnsi="Arabic Typesetting" w:cs="Arabic Typesetting" w:hint="cs"/>
                <w:sz w:val="32"/>
                <w:szCs w:val="32"/>
                <w:rtl/>
              </w:rPr>
              <w:t>[دول أعضاء]/[</w:t>
            </w:r>
            <w:r w:rsidRPr="00FA080B">
              <w:rPr>
                <w:rFonts w:ascii="Arabic Typesetting" w:hAnsi="Arabic Typesetting" w:cs="Arabic Typesetting"/>
                <w:sz w:val="32"/>
                <w:szCs w:val="32"/>
                <w:rtl/>
              </w:rPr>
              <w:t>أطراف متعاقدة</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مختلفة، </w:t>
            </w:r>
            <w:r w:rsidRPr="00FA080B">
              <w:rPr>
                <w:rFonts w:ascii="Arabic Typesetting" w:hAnsi="Arabic Typesetting" w:cs="Arabic Typesetting" w:hint="cs"/>
                <w:sz w:val="32"/>
                <w:szCs w:val="32"/>
                <w:rtl/>
              </w:rPr>
              <w:t>[ينبغي]/[يتعين على] تلك [الدول الأعضاء]/[الأطراف المتعاقدة]</w:t>
            </w:r>
            <w:r w:rsidRPr="00FA080B">
              <w:rPr>
                <w:rFonts w:ascii="Arabic Typesetting" w:hAnsi="Arabic Typesetting" w:cs="Arabic Typesetting"/>
                <w:sz w:val="32"/>
                <w:szCs w:val="32"/>
                <w:rtl/>
              </w:rPr>
              <w:t xml:space="preserve"> أن تتعاون على معالجة حالات أشكال التعبير الثقافي التقليدي </w:t>
            </w:r>
            <w:r w:rsidRPr="00FA080B">
              <w:rPr>
                <w:rFonts w:ascii="Arabic Typesetting" w:hAnsi="Arabic Typesetting" w:cs="Arabic Typesetting" w:hint="cs"/>
                <w:sz w:val="32"/>
                <w:szCs w:val="32"/>
                <w:rtl/>
              </w:rPr>
              <w:t>[المحمية] العابرة</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ل</w:t>
            </w:r>
            <w:r w:rsidRPr="00FA080B">
              <w:rPr>
                <w:rFonts w:ascii="Arabic Typesetting" w:hAnsi="Arabic Typesetting" w:cs="Arabic Typesetting"/>
                <w:sz w:val="32"/>
                <w:szCs w:val="32"/>
                <w:rtl/>
              </w:rPr>
              <w:t>لحدود]</w:t>
            </w:r>
            <w:r w:rsidRPr="00FA080B">
              <w:rPr>
                <w:rFonts w:ascii="Arabic Typesetting" w:hAnsi="Arabic Typesetting" w:cs="Arabic Typesetting" w:hint="cs"/>
                <w:sz w:val="32"/>
                <w:szCs w:val="32"/>
                <w:rtl/>
              </w:rPr>
              <w:t>، بمشاركة [الشعوب] الأصلية والجماعات المحلية المعنية، حسب الاقتضاء، بغرض تنفيذ هذا [الصك].]</w:t>
            </w: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المادة 13</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[تكوين الكفاءات وإذكاء الوعي</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1.13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على] [الدول الأعضاء]/[الأطراف المتعاقدة] التعاون على تكوين الكفاءات وتعزيز الموارد البشرية، لا سيما تلك الخاصة بالمستفيدين، وتطوير القدرات المؤسسية، من أجل تنفيذ [الصك] بفعالية.</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2.13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80465A" w:rsidRPr="00FA080B" w:rsidRDefault="0080465A" w:rsidP="0080465A">
            <w:pPr>
              <w:pStyle w:val="NormalWeb"/>
              <w:bidi/>
              <w:spacing w:before="0" w:beforeAutospacing="0" w:after="240" w:afterAutospacing="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3.13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80465A" w:rsidRPr="007811D4" w:rsidRDefault="0080465A" w:rsidP="0080465A">
            <w:pPr>
              <w:pStyle w:val="NormalWeb"/>
              <w:bidi/>
              <w:spacing w:before="0" w:beforeAutospacing="0" w:after="240" w:afterAutospacing="0" w:line="360" w:lineRule="exact"/>
              <w:rPr>
                <w:rFonts w:ascii="Arabic Typesetting" w:hAnsi="Arabic Typesetting" w:cs="Arabic Typesetting" w:hint="cs"/>
                <w:sz w:val="32"/>
                <w:szCs w:val="32"/>
              </w:rPr>
            </w:pPr>
            <w:r w:rsidRPr="00FA080B">
              <w:rPr>
                <w:rFonts w:ascii="Arabic Typesetting" w:hAnsi="Arabic Typesetting" w:cs="Arabic Typesetting" w:hint="cs"/>
                <w:sz w:val="32"/>
                <w:szCs w:val="32"/>
                <w:rtl/>
              </w:rPr>
              <w:t>4.13</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[ينبغي]/[يتعين على] [الدول الأعضاء]/[الأطراف المتعاقدة] اتخاذ تدابير لإذكاء الوعي [بالصك،] لا سيما توعية مستخدمي وأصحاب أشكال التعبير الثقافي التقليدي بالتزاماتهم بموجب هذا الصك.]</w:t>
            </w:r>
          </w:p>
        </w:tc>
        <w:tc>
          <w:tcPr>
            <w:tcW w:w="4743" w:type="dxa"/>
            <w:shd w:val="clear" w:color="auto" w:fill="auto"/>
          </w:tcPr>
          <w:p w:rsidR="00C71F39" w:rsidRPr="00FA080B" w:rsidRDefault="00C71F39" w:rsidP="00EE428C">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lang w:eastAsia="en-US"/>
              </w:rPr>
            </w:pPr>
            <w:r w:rsidRPr="00FA080B">
              <w:rPr>
                <w:rFonts w:ascii="Arabic Typesetting" w:eastAsia="Times New Roman" w:hAnsi="Arabic Typesetting" w:cs="Arabic Typesetting"/>
                <w:b/>
                <w:bCs/>
                <w:sz w:val="32"/>
                <w:szCs w:val="32"/>
                <w:u w:val="single"/>
                <w:rtl/>
                <w:lang w:eastAsia="en-US"/>
              </w:rPr>
              <w:t>[المادة 1 - أهداف السياسة العامة</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البديل 1</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ينبغي أن يهدف هذا الصك إلى ما يلي:</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1.</w:t>
            </w:r>
            <w:r w:rsidRPr="00FA080B">
              <w:rPr>
                <w:rFonts w:ascii="Arabic Typesetting" w:hAnsi="Arabic Typesetting" w:cs="Arabic Typesetting"/>
                <w:sz w:val="32"/>
                <w:szCs w:val="32"/>
                <w:rtl/>
              </w:rPr>
              <w:tab/>
              <w:t>تزويد المستفيدين بالوسائل اللازمة للقيام بما يلي:</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(أ)</w:t>
            </w:r>
            <w:r w:rsidRPr="00FA080B">
              <w:rPr>
                <w:rFonts w:ascii="Arabic Typesetting" w:hAnsi="Arabic Typesetting" w:cs="Arabic Typesetting"/>
                <w:sz w:val="32"/>
                <w:szCs w:val="32"/>
                <w:rtl/>
              </w:rPr>
              <w:tab/>
              <w:t xml:space="preserve">منع [التملك غير المشروع/التملك </w:t>
            </w:r>
            <w:r w:rsidRPr="00FA080B">
              <w:rPr>
                <w:rFonts w:ascii="Arabic Typesetting" w:hAnsi="Arabic Typesetting" w:cs="Arabic Typesetting"/>
                <w:sz w:val="32"/>
                <w:szCs w:val="32"/>
                <w:rtl/>
                <w:lang w:bidi="ar-EG"/>
              </w:rPr>
              <w:t>غير القانوني</w:t>
            </w:r>
            <w:r w:rsidRPr="00FA080B">
              <w:rPr>
                <w:rFonts w:ascii="Arabic Typesetting" w:hAnsi="Arabic Typesetting" w:cs="Arabic Typesetting"/>
                <w:sz w:val="32"/>
                <w:szCs w:val="32"/>
                <w:rtl/>
              </w:rPr>
              <w:t>] لمعارفهم التقليدية [وسوء استخدامها/استخدامها بدون تصريح]؛</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(ب)</w:t>
            </w:r>
            <w:r w:rsidRPr="00FA080B">
              <w:rPr>
                <w:rFonts w:ascii="Arabic Typesetting" w:hAnsi="Arabic Typesetting" w:cs="Arabic Typesetting"/>
                <w:sz w:val="32"/>
                <w:szCs w:val="32"/>
                <w:rtl/>
              </w:rPr>
              <w:tab/>
              <w:t>[ومراقبة الطرق التي تُستخدم بها معارفهم التقليدية خارج السياق التقليدي]؛</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(ج)</w:t>
            </w:r>
            <w:r w:rsidRPr="00FA080B">
              <w:rPr>
                <w:rFonts w:ascii="Arabic Typesetting" w:hAnsi="Arabic Typesetting" w:cs="Arabic Typesetting"/>
                <w:sz w:val="32"/>
                <w:szCs w:val="32"/>
                <w:rtl/>
              </w:rPr>
              <w:tab/>
              <w:t xml:space="preserve">وتحقيق التقاسم المنصف والعادل للمنافع المتأتية من استخدام معارفهم التقليدية بموافقة مسبقة مستنيرة أو إقرار ومشاركة، مع مراعاة </w:t>
            </w:r>
            <w:r w:rsidRPr="00FA080B">
              <w:rPr>
                <w:rFonts w:ascii="Arabic Typesetting" w:hAnsi="Arabic Typesetting" w:cs="Arabic Typesetting"/>
                <w:sz w:val="32"/>
                <w:szCs w:val="32"/>
                <w:rtl/>
                <w:lang w:bidi="ar-EG"/>
              </w:rPr>
              <w:t>القانون</w:t>
            </w:r>
            <w:r w:rsidRPr="00FA080B">
              <w:rPr>
                <w:rFonts w:ascii="Arabic Typesetting" w:hAnsi="Arabic Typesetting" w:cs="Arabic Typesetting"/>
                <w:sz w:val="32"/>
                <w:szCs w:val="32"/>
                <w:rtl/>
              </w:rPr>
              <w:t xml:space="preserve"> العرفي حسب الاقتضاء؛</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(د)</w:t>
            </w:r>
            <w:r w:rsidRPr="00FA080B">
              <w:rPr>
                <w:rFonts w:ascii="Arabic Typesetting" w:hAnsi="Arabic Typesetting" w:cs="Arabic Typesetting"/>
                <w:sz w:val="32"/>
                <w:szCs w:val="32"/>
                <w:rtl/>
              </w:rPr>
              <w:tab/>
              <w:t>وتشجيع النشاط الإبداعي والابتكاري القائم على التقاليد وحمايته بغض النظر عن الانتفاع التجاري به.</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بديل</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(د)</w:t>
            </w:r>
            <w:r w:rsidRPr="00FA080B">
              <w:rPr>
                <w:rFonts w:ascii="Arabic Typesetting" w:hAnsi="Arabic Typesetting" w:cs="Arabic Typesetting"/>
                <w:sz w:val="32"/>
                <w:szCs w:val="32"/>
                <w:rtl/>
              </w:rPr>
              <w:tab/>
              <w:t>وتشجيع النشاط الإبداعي والابتكاري وحمايته بغض النظر عن الانتفاع التجاري به.</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[2.</w:t>
            </w:r>
            <w:r w:rsidRPr="00FA080B">
              <w:rPr>
                <w:rFonts w:ascii="Arabic Typesetting" w:hAnsi="Arabic Typesetting" w:cs="Arabic Typesetting"/>
                <w:sz w:val="32"/>
                <w:szCs w:val="32"/>
                <w:rtl/>
              </w:rPr>
              <w:tab/>
              <w:t>والمساعدة في منع منح حقوق الملكية الفكرية/[حقوق البراءات] عن خطأ لحماية [المعارف التقليدية و[[المعارف التقليدية] المرتبطة [بـ] الموارد الوراثية].]</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البديل 2</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ينبغي أن يهدف هذا الصك إلى منع [سوء استخدام] المعارف التقليدية المحمية [أو التملك غير القانوني لها] وأن يشجع الإبداع والابتكار.</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البديل 3</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يهدف هذا الصك إلى [ضمان] [دعم] [الاستخدام المناسب] [حماية] المعارف التقليدية ضمن نظام الملكية الفكرية، وفقا للقانون الوطني، ومع الاعتراف بحقوق [أصحاب المعارف التقليدية] [المستفيدين].</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البديل 4</w:t>
            </w:r>
          </w:p>
          <w:p w:rsidR="00C71F39" w:rsidRPr="00FA080B" w:rsidRDefault="00C71F39" w:rsidP="00C71F39">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يسعى هذا الصك إلى تحقيق الأهداف التالية:</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(أ)</w:t>
            </w:r>
            <w:r w:rsidRPr="00FA080B">
              <w:rPr>
                <w:rFonts w:ascii="Arabic Typesetting" w:hAnsi="Arabic Typesetting" w:cs="Arabic Typesetting"/>
                <w:sz w:val="32"/>
                <w:szCs w:val="32"/>
                <w:rtl/>
              </w:rPr>
              <w:tab/>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C71F39" w:rsidRPr="00FA080B" w:rsidRDefault="00C71F39" w:rsidP="00C71F3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(ب)</w:t>
            </w:r>
            <w:r w:rsidRPr="00FA080B">
              <w:rPr>
                <w:rFonts w:ascii="Arabic Typesetting" w:hAnsi="Arabic Typesetting" w:cs="Arabic Typesetting"/>
                <w:sz w:val="32"/>
                <w:szCs w:val="32"/>
                <w:rtl/>
              </w:rPr>
              <w:tab/>
              <w:t>والإقرار بالقيمة التي يكتسيها ملك عام حيوي، أي مجموعة المعارف المتاحة لاستخدام الجميع، والتي تُعد ضرورية للإبداع والابتكار، وبضرورة حماية الملك العام والحفاظ عليه وتعزيزه؛</w:t>
            </w:r>
          </w:p>
          <w:p w:rsidR="002E4EC8" w:rsidRDefault="00C71F39" w:rsidP="001C1219">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(ج)</w:t>
            </w:r>
            <w:r w:rsidRPr="00FA080B">
              <w:rPr>
                <w:rFonts w:ascii="Arabic Typesetting" w:hAnsi="Arabic Typesetting" w:cs="Arabic Typesetting"/>
                <w:sz w:val="32"/>
                <w:szCs w:val="32"/>
                <w:rtl/>
              </w:rPr>
              <w:tab/>
              <w:t>ومنع منح حقوق الملكية الفكرية عن خطأ [لحماية المعارف التقليدية والمعارف التقليدية المرتبطة بـالموارد الوراثية] [بالاستناد مباشرة إلى المعارف التقليدية المحمية التي تم الحصول عليها عن طريق التملك غير القانوني].</w:t>
            </w:r>
          </w:p>
          <w:p w:rsidR="001C1219" w:rsidRDefault="001C1219" w:rsidP="001C1219">
            <w:pPr>
              <w:bidi/>
              <w:spacing w:after="240" w:line="360" w:lineRule="exact"/>
              <w:rPr>
                <w:rFonts w:ascii="Arabic Typesetting" w:hAnsi="Arabic Typesetting" w:cs="Arabic Typesetting"/>
                <w:sz w:val="32"/>
                <w:szCs w:val="32"/>
                <w:rtl/>
              </w:rPr>
            </w:pPr>
          </w:p>
          <w:p w:rsidR="001C1219" w:rsidRDefault="001C1219" w:rsidP="001C1219">
            <w:pPr>
              <w:bidi/>
              <w:spacing w:after="240" w:line="360" w:lineRule="exact"/>
              <w:rPr>
                <w:rFonts w:ascii="Arabic Typesetting" w:hAnsi="Arabic Typesetting" w:cs="Arabic Typesetting"/>
                <w:sz w:val="32"/>
                <w:szCs w:val="32"/>
                <w:rtl/>
              </w:rPr>
            </w:pPr>
          </w:p>
          <w:p w:rsidR="001C1219" w:rsidRDefault="001C1219" w:rsidP="001C1219">
            <w:pPr>
              <w:bidi/>
              <w:spacing w:after="240" w:line="360" w:lineRule="exact"/>
              <w:rPr>
                <w:rFonts w:ascii="Arabic Typesetting" w:hAnsi="Arabic Typesetting" w:cs="Arabic Typesetting"/>
                <w:sz w:val="32"/>
                <w:szCs w:val="32"/>
                <w:rtl/>
              </w:rPr>
            </w:pPr>
          </w:p>
          <w:p w:rsidR="001C1219" w:rsidRDefault="001C1219" w:rsidP="001C1219">
            <w:pPr>
              <w:bidi/>
              <w:spacing w:after="240" w:line="360" w:lineRule="exact"/>
              <w:rPr>
                <w:rFonts w:ascii="Arabic Typesetting" w:hAnsi="Arabic Typesetting" w:cs="Arabic Typesetting"/>
                <w:sz w:val="32"/>
                <w:szCs w:val="32"/>
                <w:rtl/>
              </w:rPr>
            </w:pPr>
          </w:p>
          <w:p w:rsidR="001C1219" w:rsidRDefault="001C1219" w:rsidP="001C1219">
            <w:pPr>
              <w:bidi/>
              <w:spacing w:after="240" w:line="360" w:lineRule="exact"/>
              <w:rPr>
                <w:rFonts w:ascii="Arabic Typesetting" w:hAnsi="Arabic Typesetting" w:cs="Arabic Typesetting"/>
                <w:sz w:val="32"/>
                <w:szCs w:val="32"/>
                <w:rtl/>
              </w:rPr>
            </w:pPr>
          </w:p>
          <w:p w:rsidR="002E4EC8" w:rsidRDefault="002E4EC8" w:rsidP="002E4EC8">
            <w:pPr>
              <w:bidi/>
              <w:rPr>
                <w:rFonts w:ascii="Arabic Typesetting" w:hAnsi="Arabic Typesetting" w:cs="Arabic Typesetting"/>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 xml:space="preserve">المادة 2 </w:t>
            </w:r>
            <w:r w:rsidRPr="00FA080B">
              <w:rPr>
                <w:rFonts w:ascii="Arabic Typesetting" w:eastAsia="Times New Roman" w:hAnsi="Arabic Typesetting" w:cs="Arabic Typesetting"/>
                <w:b/>
                <w:bCs/>
                <w:sz w:val="32"/>
                <w:szCs w:val="32"/>
                <w:u w:val="single"/>
                <w:rtl/>
                <w:lang w:eastAsia="en-US"/>
              </w:rPr>
              <w:t>–</w:t>
            </w:r>
            <w:r w:rsidRPr="00FA080B">
              <w:rPr>
                <w:rFonts w:ascii="Arabic Typesetting" w:eastAsia="Times New Roman" w:hAnsi="Arabic Typesetting" w:cs="Arabic Typesetting" w:hint="cs"/>
                <w:b/>
                <w:bCs/>
                <w:sz w:val="32"/>
                <w:szCs w:val="32"/>
                <w:u w:val="single"/>
                <w:rtl/>
                <w:lang w:eastAsia="en-US"/>
              </w:rPr>
              <w:t xml:space="preserve"> استخدام المصطلحات</w:t>
            </w:r>
          </w:p>
          <w:p w:rsidR="007811D4" w:rsidRPr="00FA080B" w:rsidRDefault="007811D4" w:rsidP="007811D4">
            <w:pPr>
              <w:keepNext/>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لأغراض هذا الصك:</w:t>
            </w:r>
          </w:p>
          <w:p w:rsidR="007811D4" w:rsidRPr="00FA080B" w:rsidRDefault="007811D4" w:rsidP="007811D4">
            <w:pPr>
              <w:keepNext/>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w:t>
            </w:r>
            <w:r w:rsidRPr="00FA080B">
              <w:rPr>
                <w:rFonts w:ascii="Arabic Typesetting" w:hAnsi="Arabic Typesetting" w:cs="Arabic Typesetting" w:hint="cs"/>
                <w:b/>
                <w:bCs/>
                <w:sz w:val="32"/>
                <w:szCs w:val="32"/>
                <w:rtl/>
              </w:rPr>
              <w:t>التملك غير المشروع</w:t>
            </w:r>
            <w:r w:rsidRPr="00FA080B">
              <w:rPr>
                <w:rFonts w:ascii="Arabic Typesetting" w:hAnsi="Arabic Typesetting" w:cs="Arabic Typesetting" w:hint="cs"/>
                <w:sz w:val="32"/>
                <w:szCs w:val="32"/>
                <w:rtl/>
              </w:rPr>
              <w:t xml:space="preserve"> يعني:</w:t>
            </w:r>
          </w:p>
          <w:p w:rsidR="007811D4" w:rsidRPr="00FA080B" w:rsidRDefault="007811D4" w:rsidP="007811D4">
            <w:pPr>
              <w:keepNext/>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1</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7811D4" w:rsidRPr="00FA080B" w:rsidRDefault="007811D4" w:rsidP="007811D4">
            <w:pPr>
              <w:keepNext/>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2</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 xml:space="preserve">ستخدام </w:t>
            </w:r>
            <w:r w:rsidRPr="00FA080B">
              <w:rPr>
                <w:rFonts w:ascii="Arabic Typesetting" w:hAnsi="Arabic Typesetting" w:cs="Arabic Typesetting" w:hint="cs"/>
                <w:sz w:val="32"/>
                <w:szCs w:val="32"/>
                <w:rtl/>
              </w:rPr>
              <w:t xml:space="preserve">معارف تقليدية محمية تملكها جهة أخرى </w:t>
            </w:r>
            <w:r w:rsidRPr="00FA080B">
              <w:rPr>
                <w:rFonts w:ascii="Arabic Typesetting" w:hAnsi="Arabic Typesetting" w:cs="Arabic Typesetting"/>
                <w:sz w:val="32"/>
                <w:szCs w:val="32"/>
                <w:rtl/>
              </w:rPr>
              <w:t xml:space="preserve">عندما يحصل المستخدم على </w:t>
            </w:r>
            <w:r w:rsidRPr="00FA080B">
              <w:rPr>
                <w:rFonts w:ascii="Arabic Typesetting" w:hAnsi="Arabic Typesetting" w:cs="Arabic Typesetting" w:hint="cs"/>
                <w:sz w:val="32"/>
                <w:szCs w:val="32"/>
                <w:rtl/>
              </w:rPr>
              <w:t>[مكونات الموضوع]/[المعارف التقليدية]</w:t>
            </w:r>
            <w:r w:rsidRPr="00FA080B">
              <w:rPr>
                <w:rFonts w:ascii="Arabic Typesetting" w:hAnsi="Arabic Typesetting" w:cs="Arabic Typesetting"/>
                <w:sz w:val="32"/>
                <w:szCs w:val="32"/>
                <w:rtl/>
              </w:rPr>
              <w:t xml:space="preserve"> من صاحبها عبر وسائل غير سليمة أو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إخلال بالثقة </w:t>
            </w:r>
            <w:r w:rsidRPr="00FA080B">
              <w:rPr>
                <w:rFonts w:ascii="Arabic Typesetting" w:hAnsi="Arabic Typesetting" w:cs="Arabic Typesetting" w:hint="cs"/>
                <w:sz w:val="32"/>
                <w:szCs w:val="32"/>
                <w:rtl/>
              </w:rPr>
              <w:t xml:space="preserve">ممّا </w:t>
            </w:r>
            <w:r w:rsidRPr="00FA080B">
              <w:rPr>
                <w:rFonts w:ascii="Arabic Typesetting" w:hAnsi="Arabic Typesetting" w:cs="Arabic Typesetting"/>
                <w:sz w:val="32"/>
                <w:szCs w:val="32"/>
                <w:rtl/>
              </w:rPr>
              <w:t>يؤدي إلى انتهاك القانون الوطني في بلد المورد</w:t>
            </w:r>
            <w:r w:rsidRPr="00FA080B">
              <w:rPr>
                <w:rFonts w:ascii="Arabic Typesetting" w:hAnsi="Arabic Typesetting" w:cs="Arabic Typesetting" w:hint="cs"/>
                <w:sz w:val="32"/>
                <w:szCs w:val="32"/>
                <w:rtl/>
              </w:rPr>
              <w:t>، مع الاعتراف بأن اكتساب</w:t>
            </w:r>
            <w:r w:rsidRPr="00FA080B">
              <w:rPr>
                <w:rFonts w:ascii="Arabic Typesetting" w:hAnsi="Arabic Typesetting" w:cs="Arabic Typesetting"/>
                <w:sz w:val="32"/>
                <w:szCs w:val="32"/>
                <w:rtl/>
              </w:rPr>
              <w:t xml:space="preserve"> معارف تقليدية عبر وسائل قانونية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مثل </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الاك</w:t>
            </w:r>
            <w:r w:rsidRPr="00FA080B">
              <w:rPr>
                <w:rFonts w:ascii="Arabic Typesetting" w:hAnsi="Arabic Typesetting" w:cs="Arabic Typesetting" w:hint="cs"/>
                <w:sz w:val="32"/>
                <w:szCs w:val="32"/>
                <w:rtl/>
              </w:rPr>
              <w:t>ت</w:t>
            </w:r>
            <w:r w:rsidRPr="00FA080B">
              <w:rPr>
                <w:rFonts w:ascii="Arabic Typesetting" w:hAnsi="Arabic Typesetting" w:cs="Arabic Typesetting"/>
                <w:sz w:val="32"/>
                <w:szCs w:val="32"/>
                <w:rtl/>
              </w:rPr>
              <w:t xml:space="preserve">شاف </w:t>
            </w:r>
            <w:r w:rsidRPr="00FA080B">
              <w:rPr>
                <w:rFonts w:ascii="Arabic Typesetting" w:hAnsi="Arabic Typesetting" w:cs="Arabic Typesetting" w:hint="cs"/>
                <w:sz w:val="32"/>
                <w:szCs w:val="32"/>
                <w:rtl/>
              </w:rPr>
              <w:t xml:space="preserve">أو الإبداع </w:t>
            </w:r>
            <w:r w:rsidRPr="00FA080B">
              <w:rPr>
                <w:rFonts w:ascii="Arabic Typesetting" w:hAnsi="Arabic Typesetting" w:cs="Arabic Typesetting"/>
                <w:sz w:val="32"/>
                <w:szCs w:val="32"/>
                <w:rtl/>
              </w:rPr>
              <w:t>المستقل</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أو] </w:t>
            </w:r>
            <w:r w:rsidRPr="00FA080B">
              <w:rPr>
                <w:rFonts w:ascii="Arabic Typesetting" w:hAnsi="Arabic Typesetting" w:cs="Arabic Typesetting"/>
                <w:sz w:val="32"/>
                <w:szCs w:val="32"/>
                <w:rtl/>
              </w:rPr>
              <w:t xml:space="preserve">قراءة </w:t>
            </w:r>
            <w:r w:rsidRPr="00FA080B">
              <w:rPr>
                <w:rFonts w:ascii="Arabic Typesetting" w:hAnsi="Arabic Typesetting" w:cs="Arabic Typesetting" w:hint="cs"/>
                <w:sz w:val="32"/>
                <w:szCs w:val="32"/>
                <w:rtl/>
              </w:rPr>
              <w:t>الكتب</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 أو الحصول عليها من مصادر خارج</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الجماعات التقليدية الأصلية</w:t>
            </w:r>
            <w:r w:rsidRPr="00FA080B">
              <w:rPr>
                <w:rFonts w:ascii="Arabic Typesetting" w:hAnsi="Arabic Typesetting" w:cs="Arabic Typesetting"/>
                <w:sz w:val="32"/>
                <w:szCs w:val="32"/>
                <w:rtl/>
              </w:rPr>
              <w:t>، والهندسة العكسية، والكشف غير المقصود</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نتيجة اخفاق أصحاب </w:t>
            </w:r>
            <w:r w:rsidRPr="00FA080B">
              <w:rPr>
                <w:rFonts w:ascii="Arabic Typesetting" w:hAnsi="Arabic Typesetting" w:cs="Arabic Typesetting" w:hint="cs"/>
                <w:sz w:val="32"/>
                <w:szCs w:val="32"/>
                <w:rtl/>
              </w:rPr>
              <w:t>المعارف التقليدية</w:t>
            </w:r>
            <w:r w:rsidRPr="00FA080B">
              <w:rPr>
                <w:rFonts w:ascii="Arabic Typesetting" w:hAnsi="Arabic Typesetting" w:cs="Arabic Typesetting"/>
                <w:sz w:val="32"/>
                <w:szCs w:val="32"/>
                <w:rtl/>
              </w:rPr>
              <w:t xml:space="preserve"> في اتخاذ إجراءات وقائية معقولة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لا يعدّ </w:t>
            </w:r>
            <w:r w:rsidRPr="00FA080B">
              <w:rPr>
                <w:rFonts w:ascii="Arabic Typesetting" w:hAnsi="Arabic Typesetting" w:cs="Arabic Typesetting" w:hint="cs"/>
                <w:sz w:val="32"/>
                <w:szCs w:val="32"/>
                <w:rtl/>
              </w:rPr>
              <w:t>[تملكا</w:t>
            </w:r>
            <w:r w:rsidRPr="00FA080B">
              <w:rPr>
                <w:rFonts w:ascii="Arabic Typesetting" w:hAnsi="Arabic Typesetting" w:cs="Arabic Typesetting"/>
                <w:sz w:val="32"/>
                <w:szCs w:val="32"/>
                <w:rtl/>
              </w:rPr>
              <w:t xml:space="preserve"> غير مشروع</w:t>
            </w:r>
            <w:r w:rsidRPr="00FA080B">
              <w:rPr>
                <w:rFonts w:ascii="Arabic Typesetting" w:hAnsi="Arabic Typesetting" w:cs="Arabic Typesetting" w:hint="cs"/>
                <w:sz w:val="32"/>
                <w:szCs w:val="32"/>
                <w:rtl/>
              </w:rPr>
              <w:t>/سوء استخدام/استخداما بدون تصريح/استخداما بطرق غير عادية وغير منصفة.]</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3</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sz w:val="32"/>
                <w:szCs w:val="32"/>
                <w:rtl/>
              </w:rPr>
              <w:t xml:space="preserve">أي نفاذ إلى </w:t>
            </w:r>
            <w:r w:rsidRPr="00FA080B">
              <w:rPr>
                <w:rFonts w:ascii="Arabic Typesetting" w:hAnsi="Arabic Typesetting" w:cs="Arabic Typesetting" w:hint="cs"/>
                <w:sz w:val="32"/>
                <w:szCs w:val="32"/>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4</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 xml:space="preserve">أي نفاذ إلى المعارف التقليدية الخاصة [بالشعوب] الأصلية أو الجماعات المحلية [المستفيدة] أو استخدامها </w:t>
            </w:r>
            <w:r w:rsidRPr="00FA080B">
              <w:rPr>
                <w:rFonts w:ascii="Arabic Typesetting" w:hAnsi="Arabic Typesetting" w:cs="Arabic Typesetting"/>
                <w:sz w:val="32"/>
                <w:szCs w:val="32"/>
                <w:rtl/>
              </w:rPr>
              <w:t xml:space="preserve">بدون موافقة </w:t>
            </w:r>
            <w:r w:rsidRPr="00FA080B">
              <w:rPr>
                <w:rFonts w:ascii="Arabic Typesetting" w:hAnsi="Arabic Typesetting" w:cs="Arabic Typesetting" w:hint="cs"/>
                <w:sz w:val="32"/>
                <w:szCs w:val="32"/>
                <w:rtl/>
              </w:rPr>
              <w:t>حرة و</w:t>
            </w:r>
            <w:r w:rsidRPr="00FA080B">
              <w:rPr>
                <w:rFonts w:ascii="Arabic Typesetting" w:hAnsi="Arabic Typesetting" w:cs="Arabic Typesetting"/>
                <w:sz w:val="32"/>
                <w:szCs w:val="32"/>
                <w:rtl/>
              </w:rPr>
              <w:t xml:space="preserve">مسبقة مستنيرة </w:t>
            </w:r>
            <w:r w:rsidRPr="00FA080B">
              <w:rPr>
                <w:rFonts w:ascii="Arabic Typesetting" w:hAnsi="Arabic Typesetting" w:cs="Arabic Typesetting" w:hint="cs"/>
                <w:sz w:val="32"/>
                <w:szCs w:val="32"/>
                <w:rtl/>
                <w:lang w:bidi="ar-EG"/>
              </w:rPr>
              <w:t>أو شروط متفق عليها، انتهاكا للقانون العرفي والممارسات المعتمدة في إدارة النفاذ إلى تلك المعارف التقليدية واستخدامها.</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 xml:space="preserve">[قد يحدث </w:t>
            </w:r>
            <w:r w:rsidRPr="00FA080B">
              <w:rPr>
                <w:rFonts w:ascii="Arabic Typesetting" w:hAnsi="Arabic Typesetting" w:cs="Arabic Typesetting" w:hint="cs"/>
                <w:b/>
                <w:bCs/>
                <w:sz w:val="32"/>
                <w:szCs w:val="32"/>
                <w:rtl/>
              </w:rPr>
              <w:t>سوء استخدام</w:t>
            </w:r>
            <w:r w:rsidRPr="00FA080B">
              <w:rPr>
                <w:rFonts w:ascii="Arabic Typesetting" w:hAnsi="Arabic Typesetting" w:cs="Arabic Typesetting" w:hint="cs"/>
                <w:sz w:val="32"/>
                <w:szCs w:val="32"/>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w:t>
            </w:r>
            <w:r w:rsidRPr="00FA080B">
              <w:rPr>
                <w:rFonts w:ascii="Arabic Typesetting" w:hAnsi="Arabic Typesetting" w:cs="Arabic Typesetting" w:hint="cs"/>
                <w:b/>
                <w:bCs/>
                <w:sz w:val="32"/>
                <w:szCs w:val="32"/>
                <w:rtl/>
              </w:rPr>
              <w:t>المعارف التقليدية المحمية</w:t>
            </w:r>
            <w:r w:rsidRPr="00FA080B">
              <w:rPr>
                <w:rFonts w:ascii="Arabic Typesetting" w:hAnsi="Arabic Typesetting" w:cs="Arabic Typesetting" w:hint="cs"/>
                <w:sz w:val="32"/>
                <w:szCs w:val="32"/>
                <w:rtl/>
              </w:rPr>
              <w:t xml:space="preserve"> هي معارف تقليدية تستوفي شروط الأهلية المنصوص عليها في المادة 1 وأحكام المادة 3 الخاصة بنطاق الحماية وشروطها.]</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 xml:space="preserve">[يشير </w:t>
            </w:r>
            <w:r w:rsidRPr="00FA080B">
              <w:rPr>
                <w:rFonts w:ascii="Arabic Typesetting" w:hAnsi="Arabic Typesetting" w:cs="Arabic Typesetting" w:hint="cs"/>
                <w:b/>
                <w:bCs/>
                <w:sz w:val="32"/>
                <w:szCs w:val="32"/>
                <w:rtl/>
              </w:rPr>
              <w:t>الملك العام</w:t>
            </w:r>
            <w:r w:rsidRPr="00FA080B">
              <w:rPr>
                <w:rFonts w:ascii="Arabic Typesetting" w:hAnsi="Arabic Typesetting" w:cs="Arabic Typesetting" w:hint="cs"/>
                <w:sz w:val="32"/>
                <w:szCs w:val="32"/>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 xml:space="preserve">[يعني مصطلح </w:t>
            </w:r>
            <w:r w:rsidRPr="00FA080B">
              <w:rPr>
                <w:rFonts w:ascii="Arabic Typesetting" w:hAnsi="Arabic Typesetting" w:cs="Arabic Typesetting" w:hint="cs"/>
                <w:b/>
                <w:bCs/>
                <w:sz w:val="32"/>
                <w:szCs w:val="32"/>
                <w:rtl/>
              </w:rPr>
              <w:t>متاحة للجمهور</w:t>
            </w:r>
            <w:r w:rsidRPr="00FA080B">
              <w:rPr>
                <w:rFonts w:ascii="Arabic Typesetting" w:hAnsi="Arabic Typesetting" w:cs="Arabic Typesetting" w:hint="cs"/>
                <w:sz w:val="32"/>
                <w:szCs w:val="32"/>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1</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المعارف التقليدية</w:t>
            </w:r>
            <w:r w:rsidRPr="00FA080B">
              <w:rPr>
                <w:rFonts w:ascii="Arabic Typesetting" w:hAnsi="Arabic Typesetting" w:cs="Arabic Typesetting" w:hint="cs"/>
                <w:sz w:val="32"/>
                <w:szCs w:val="32"/>
                <w:rtl/>
              </w:rPr>
              <w:t xml:space="preserve"> تعني، لأغراض هذا الصك، المعارف التي تستنبطها [الشعوب] والجماعات الأصلية المحلية [والأمم/الدول] وتحافظ عليها وتنميها والتي ترتبط بالهوية الوطنية أو الاجتماعية و/أو التراث الثقافي [للشعوب] والجماعات الأصلية المحلية [والأمم/الدول] أو تعدّ عنصرا لا ينفصم عن تلك الهوية؛ والتي تتوارث عبر الأجيال أو من جيل إلى آخر، سواء بصورة متتالية أم لا؛ والتي توجد </w:t>
            </w:r>
            <w:r w:rsidRPr="00FA080B">
              <w:rPr>
                <w:rFonts w:ascii="Arabic Typesetting" w:hAnsi="Arabic Typesetting" w:cs="Arabic Typesetting" w:hint="cs"/>
                <w:sz w:val="32"/>
                <w:szCs w:val="32"/>
                <w:rtl/>
                <w:lang w:bidi="ar-EG"/>
              </w:rPr>
              <w:t>في أنظمة معرفية مقننة أو شفهية أو في أي شكل آخر</w:t>
            </w:r>
            <w:r w:rsidRPr="00FA080B">
              <w:rPr>
                <w:rFonts w:ascii="Arabic Typesetting" w:hAnsi="Arabic Typesetting" w:cs="Arabic Typesetting" w:hint="cs"/>
                <w:sz w:val="32"/>
                <w:szCs w:val="32"/>
                <w:rtl/>
              </w:rPr>
              <w:t xml:space="preserve">؛ والتي قد تكون حيوية ومتغيرة؛ والتي قد تتخذ شكل </w:t>
            </w:r>
            <w:r w:rsidRPr="00FA080B">
              <w:rPr>
                <w:rFonts w:ascii="Arabic Typesetting" w:hAnsi="Arabic Typesetting" w:cs="Arabic Typesetting"/>
                <w:sz w:val="32"/>
                <w:szCs w:val="32"/>
                <w:rtl/>
              </w:rPr>
              <w:t xml:space="preserve">دراية عملية </w:t>
            </w:r>
            <w:r w:rsidRPr="00FA080B">
              <w:rPr>
                <w:rFonts w:ascii="Arabic Typesetting" w:hAnsi="Arabic Typesetting" w:cs="Arabic Typesetting" w:hint="cs"/>
                <w:sz w:val="32"/>
                <w:szCs w:val="32"/>
                <w:rtl/>
              </w:rPr>
              <w:t xml:space="preserve">أو </w:t>
            </w:r>
            <w:r w:rsidRPr="00FA080B">
              <w:rPr>
                <w:rFonts w:ascii="Arabic Typesetting" w:hAnsi="Arabic Typesetting" w:cs="Arabic Typesetting"/>
                <w:sz w:val="32"/>
                <w:szCs w:val="32"/>
                <w:rtl/>
              </w:rPr>
              <w:t xml:space="preserve">مهارات </w:t>
            </w: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ابتكارات </w:t>
            </w: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 xml:space="preserve">ممارسات </w:t>
            </w: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و</w:t>
            </w:r>
            <w:r w:rsidRPr="00FA080B">
              <w:rPr>
                <w:rFonts w:ascii="Arabic Typesetting" w:hAnsi="Arabic Typesetting" w:cs="Arabic Typesetting" w:hint="cs"/>
                <w:sz w:val="32"/>
                <w:szCs w:val="32"/>
                <w:rtl/>
              </w:rPr>
              <w:t xml:space="preserve"> </w:t>
            </w:r>
            <w:r w:rsidRPr="00FA080B">
              <w:rPr>
                <w:rFonts w:ascii="Arabic Typesetting" w:hAnsi="Arabic Typesetting" w:cs="Arabic Typesetting"/>
                <w:sz w:val="32"/>
                <w:szCs w:val="32"/>
                <w:rtl/>
              </w:rPr>
              <w:t>أنشطة تعليم وتعلّم</w:t>
            </w:r>
            <w:r w:rsidRPr="00FA080B">
              <w:rPr>
                <w:rFonts w:ascii="Arabic Typesetting" w:hAnsi="Arabic Typesetting" w:cs="Arabic Typesetting" w:hint="cs"/>
                <w:sz w:val="32"/>
                <w:szCs w:val="32"/>
                <w:rtl/>
              </w:rPr>
              <w:t>.]</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2</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المعارف التقليدية</w:t>
            </w:r>
            <w:r w:rsidRPr="00FA080B">
              <w:rPr>
                <w:rFonts w:ascii="Arabic Typesetting" w:hAnsi="Arabic Typesetting" w:cs="Arabic Typesetting" w:hint="cs"/>
                <w:sz w:val="32"/>
                <w:szCs w:val="32"/>
                <w:rtl/>
              </w:rPr>
              <w:t xml:space="preserve"> تعني، لأغراض هذا الصك، </w:t>
            </w:r>
            <w:r w:rsidRPr="00FA080B">
              <w:rPr>
                <w:rFonts w:ascii="Arabic Typesetting" w:hAnsi="Arabic Typesetting" w:cs="Arabic Typesetting"/>
                <w:sz w:val="32"/>
                <w:szCs w:val="32"/>
                <w:rtl/>
              </w:rPr>
              <w:t xml:space="preserve">المعارف التي </w:t>
            </w:r>
            <w:r w:rsidRPr="00FA080B">
              <w:rPr>
                <w:rFonts w:ascii="Arabic Typesetting" w:hAnsi="Arabic Typesetting" w:cs="Arabic Typesetting" w:hint="cs"/>
                <w:sz w:val="32"/>
                <w:szCs w:val="32"/>
                <w:rtl/>
              </w:rPr>
              <w:t>تستنبطها</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[الشعوب] و</w:t>
            </w:r>
            <w:r w:rsidRPr="00FA080B">
              <w:rPr>
                <w:rFonts w:ascii="Arabic Typesetting" w:hAnsi="Arabic Typesetting" w:cs="Arabic Typesetting"/>
                <w:sz w:val="32"/>
                <w:szCs w:val="32"/>
                <w:rtl/>
              </w:rPr>
              <w:t>ال</w:t>
            </w:r>
            <w:r w:rsidRPr="00FA080B">
              <w:rPr>
                <w:rFonts w:ascii="Arabic Typesetting" w:hAnsi="Arabic Typesetting" w:cs="Arabic Typesetting" w:hint="cs"/>
                <w:sz w:val="32"/>
                <w:szCs w:val="32"/>
                <w:rtl/>
              </w:rPr>
              <w:t>جماعات</w:t>
            </w:r>
            <w:r w:rsidRPr="00FA080B">
              <w:rPr>
                <w:rFonts w:ascii="Arabic Typesetting" w:hAnsi="Arabic Typesetting" w:cs="Arabic Typesetting"/>
                <w:sz w:val="32"/>
                <w:szCs w:val="32"/>
                <w:rtl/>
              </w:rPr>
              <w:t xml:space="preserve"> الأصلية المحلية [</w:t>
            </w:r>
            <w:r w:rsidRPr="00FA080B">
              <w:rPr>
                <w:rFonts w:ascii="Arabic Typesetting" w:hAnsi="Arabic Typesetting" w:cs="Arabic Typesetting" w:hint="cs"/>
                <w:sz w:val="32"/>
                <w:szCs w:val="32"/>
                <w:rtl/>
              </w:rPr>
              <w:t>والأمم</w:t>
            </w:r>
            <w:r w:rsidRPr="00FA080B">
              <w:rPr>
                <w:rFonts w:ascii="Arabic Typesetting" w:hAnsi="Arabic Typesetting" w:cs="Arabic Typesetting"/>
                <w:sz w:val="32"/>
                <w:szCs w:val="32"/>
                <w:rtl/>
              </w:rPr>
              <w:t>] وتحافظ عليها</w:t>
            </w:r>
            <w:r w:rsidRPr="00FA080B">
              <w:rPr>
                <w:rFonts w:ascii="Arabic Typesetting" w:hAnsi="Arabic Typesetting" w:cs="Arabic Typesetting" w:hint="cs"/>
                <w:sz w:val="32"/>
                <w:szCs w:val="32"/>
                <w:rtl/>
              </w:rPr>
              <w:t xml:space="preserve"> وتتحكم فيها وتحميها</w:t>
            </w:r>
            <w:r w:rsidRPr="00FA080B">
              <w:rPr>
                <w:rFonts w:ascii="Arabic Typesetting" w:hAnsi="Arabic Typesetting" w:cs="Arabic Typesetting"/>
                <w:sz w:val="32"/>
                <w:szCs w:val="32"/>
                <w:rtl/>
              </w:rPr>
              <w:t xml:space="preserve"> وتنميها والتي ترتبط</w:t>
            </w:r>
            <w:r w:rsidRPr="00FA080B">
              <w:rPr>
                <w:rFonts w:ascii="Arabic Typesetting" w:hAnsi="Arabic Typesetting" w:cs="Arabic Typesetting" w:hint="cs"/>
                <w:sz w:val="32"/>
                <w:szCs w:val="32"/>
                <w:rtl/>
              </w:rPr>
              <w:t xml:space="preserve"> ارتباطا مباشرا</w:t>
            </w:r>
            <w:r w:rsidRPr="00FA080B">
              <w:rPr>
                <w:rFonts w:ascii="Arabic Typesetting" w:hAnsi="Arabic Typesetting" w:cs="Arabic Typesetting"/>
                <w:sz w:val="32"/>
                <w:szCs w:val="32"/>
                <w:rtl/>
              </w:rPr>
              <w:t xml:space="preserve"> بالهوية الاجتماعية و/أو التراث الثقافي</w:t>
            </w:r>
            <w:r w:rsidRPr="00FA080B">
              <w:rPr>
                <w:rFonts w:ascii="Arabic Typesetting" w:hAnsi="Arabic Typesetting" w:cs="Arabic Typesetting" w:hint="cs"/>
                <w:sz w:val="32"/>
                <w:szCs w:val="32"/>
                <w:rtl/>
              </w:rPr>
              <w:t xml:space="preserve"> [للشعوب] وا</w:t>
            </w:r>
            <w:r w:rsidRPr="00FA080B">
              <w:rPr>
                <w:rFonts w:ascii="Arabic Typesetting" w:hAnsi="Arabic Typesetting" w:cs="Arabic Typesetting"/>
                <w:sz w:val="32"/>
                <w:szCs w:val="32"/>
                <w:rtl/>
              </w:rPr>
              <w:t>ل</w:t>
            </w:r>
            <w:r w:rsidRPr="00FA080B">
              <w:rPr>
                <w:rFonts w:ascii="Arabic Typesetting" w:hAnsi="Arabic Typesetting" w:cs="Arabic Typesetting" w:hint="cs"/>
                <w:sz w:val="32"/>
                <w:szCs w:val="32"/>
                <w:rtl/>
              </w:rPr>
              <w:t>جماعات</w:t>
            </w:r>
            <w:r w:rsidRPr="00FA080B">
              <w:rPr>
                <w:rFonts w:ascii="Arabic Typesetting" w:hAnsi="Arabic Typesetting" w:cs="Arabic Typesetting"/>
                <w:sz w:val="32"/>
                <w:szCs w:val="32"/>
                <w:rtl/>
              </w:rPr>
              <w:t xml:space="preserve"> الأصلية والمحلية</w:t>
            </w:r>
            <w:r w:rsidRPr="00FA080B">
              <w:rPr>
                <w:rFonts w:ascii="Arabic Typesetting" w:hAnsi="Arabic Typesetting" w:cs="Arabic Typesetting" w:hint="cs"/>
                <w:sz w:val="32"/>
                <w:szCs w:val="32"/>
                <w:rtl/>
              </w:rPr>
              <w:t>؛</w:t>
            </w:r>
            <w:r w:rsidRPr="00FA080B">
              <w:rPr>
                <w:rFonts w:ascii="Arabic Typesetting" w:hAnsi="Arabic Typesetting" w:cs="Arabic Typesetting"/>
                <w:sz w:val="32"/>
                <w:szCs w:val="32"/>
                <w:rtl/>
              </w:rPr>
              <w:t xml:space="preserve"> والتي تتوارث </w:t>
            </w:r>
            <w:r w:rsidRPr="00FA080B">
              <w:rPr>
                <w:rFonts w:ascii="Arabic Typesetting" w:hAnsi="Arabic Typesetting" w:cs="Arabic Typesetting" w:hint="cs"/>
                <w:sz w:val="32"/>
                <w:szCs w:val="32"/>
                <w:rtl/>
              </w:rPr>
              <w:t>من جيل إلى آخر، سواء بصورة متتالية أم لا</w:t>
            </w:r>
            <w:r w:rsidRPr="00FA080B">
              <w:rPr>
                <w:rFonts w:ascii="Arabic Typesetting" w:hAnsi="Arabic Typesetting" w:cs="Arabic Typesetting"/>
                <w:sz w:val="32"/>
                <w:szCs w:val="32"/>
                <w:rtl/>
              </w:rPr>
              <w:t xml:space="preserve">؛ </w:t>
            </w:r>
            <w:r w:rsidRPr="00FA080B">
              <w:rPr>
                <w:rFonts w:ascii="Arabic Typesetting" w:hAnsi="Arabic Typesetting" w:cs="Arabic Typesetting" w:hint="cs"/>
                <w:sz w:val="32"/>
                <w:szCs w:val="32"/>
                <w:rtl/>
              </w:rPr>
              <w:t xml:space="preserve">والتي توجد </w:t>
            </w:r>
            <w:r w:rsidRPr="00FA080B">
              <w:rPr>
                <w:rFonts w:ascii="Arabic Typesetting" w:hAnsi="Arabic Typesetting" w:cs="Arabic Typesetting" w:hint="cs"/>
                <w:sz w:val="32"/>
                <w:szCs w:val="32"/>
                <w:rtl/>
                <w:lang w:bidi="ar-EG"/>
              </w:rPr>
              <w:t>في أنظمة معرفية مقننة أو شفهية أو في أي شكل آخر</w:t>
            </w:r>
            <w:r w:rsidRPr="00FA080B">
              <w:rPr>
                <w:rFonts w:ascii="Arabic Typesetting" w:hAnsi="Arabic Typesetting" w:cs="Arabic Typesetting"/>
                <w:sz w:val="32"/>
                <w:szCs w:val="32"/>
                <w:rtl/>
              </w:rPr>
              <w:t>؛ والتي قد تكون حيوية ومتغيرة</w:t>
            </w:r>
            <w:r w:rsidRPr="00FA080B">
              <w:rPr>
                <w:rFonts w:ascii="Arabic Typesetting" w:hAnsi="Arabic Typesetting" w:cs="Arabic Typesetting" w:hint="cs"/>
                <w:sz w:val="32"/>
                <w:szCs w:val="32"/>
                <w:rtl/>
              </w:rPr>
              <w:t>؛ والتي قد</w:t>
            </w:r>
            <w:r w:rsidRPr="00FA080B">
              <w:rPr>
                <w:rFonts w:ascii="Arabic Typesetting" w:hAnsi="Arabic Typesetting" w:cs="Arabic Typesetting"/>
                <w:sz w:val="32"/>
                <w:szCs w:val="32"/>
                <w:rtl/>
              </w:rPr>
              <w:t xml:space="preserve"> تتخذ شكل دراية عملية أو مهارات أو ابتكارات أو ممارسات أو أنشطة تعليم وتعلّم.]</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[المعارف التقليدية السرية</w:t>
            </w:r>
            <w:r w:rsidRPr="00FA080B">
              <w:rPr>
                <w:rFonts w:ascii="Arabic Typesetting" w:hAnsi="Arabic Typesetting" w:cs="Arabic Typesetting" w:hint="cs"/>
                <w:sz w:val="32"/>
                <w:szCs w:val="32"/>
                <w:rtl/>
              </w:rPr>
              <w:t xml:space="preserve"> هي المعارف التقليدية التي يمتلكها المستفيدون باتخاذ تدابير للحفاظ على سريتها وفقا للقانون العرفي وعلى أساس أن تلك المعارف التقليدية لا تُنشر ولا تُستخدم إلا داخل مجموعة معينة.]</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[المعارف التقليدية المقدسة</w:t>
            </w:r>
            <w:r w:rsidRPr="00FA080B">
              <w:rPr>
                <w:rFonts w:ascii="Arabic Typesetting" w:hAnsi="Arabic Typesetting" w:cs="Arabic Typesetting" w:hint="cs"/>
                <w:sz w:val="32"/>
                <w:szCs w:val="32"/>
                <w:rtl/>
              </w:rPr>
              <w:t xml:space="preserve"> هي معارف تقليدية قد تكون سرية أو منتشرة على نطاق ضيق أو واسع ولكنها تعدّ جزءا من الهوية الروحية للمستفيدين.]</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 xml:space="preserve">[المعارف التقليدية المنتشرة على نطاق ضيق </w:t>
            </w:r>
            <w:r w:rsidRPr="00FA080B">
              <w:rPr>
                <w:rFonts w:ascii="Arabic Typesetting" w:hAnsi="Arabic Typesetting" w:cs="Arabic Typesetting" w:hint="cs"/>
                <w:sz w:val="32"/>
                <w:szCs w:val="32"/>
                <w:rtl/>
              </w:rPr>
              <w:t>هي المعارف التقليدية التي يمتلكها المستفيدون بدون اتخاذ تدابير للحفاظ على سريتها ولكن لا يسهل النفاذ إليها لغير أعضاء المجموعة.]</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[المعارف التقليدية المنتشرة على نطاق واسع</w:t>
            </w:r>
            <w:r w:rsidRPr="00FA080B">
              <w:rPr>
                <w:rFonts w:ascii="Arabic Typesetting" w:hAnsi="Arabic Typesetting" w:cs="Arabic Typesetting" w:hint="cs"/>
                <w:sz w:val="32"/>
                <w:szCs w:val="32"/>
                <w:rtl/>
              </w:rPr>
              <w:t xml:space="preserve"> هي المعارف التقليدية التي يتيسر نفاذ الجمهور إليها ولكنها تظل مرتبطة ارتباطا ثقافيا بالهوية الاجتماعية للمستفيدين.]</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[التملك غير القانوني</w:t>
            </w:r>
            <w:r w:rsidRPr="00FA080B">
              <w:rPr>
                <w:rFonts w:ascii="Arabic Typesetting" w:hAnsi="Arabic Typesetting" w:cs="Arabic Typesetting" w:hint="cs"/>
                <w:sz w:val="32"/>
                <w:szCs w:val="32"/>
                <w:rtl/>
              </w:rPr>
              <w:t xml:space="preserve"> هو استخدام المعارف التقليدية المحمية والتي حصل عليها مستخدم من صاحبها </w:t>
            </w:r>
            <w:r w:rsidRPr="00FA080B">
              <w:rPr>
                <w:rFonts w:ascii="Arabic Typesetting" w:hAnsi="Arabic Typesetting" w:cs="Arabic Typesetting"/>
                <w:sz w:val="32"/>
                <w:szCs w:val="32"/>
                <w:rtl/>
              </w:rPr>
              <w:t xml:space="preserve">عبر وسائل غير سليمة أو إخلال بالثقة ممّا يؤدي إلى انتهاك القانون الوطني في بلد </w:t>
            </w:r>
            <w:r w:rsidRPr="00FA080B">
              <w:rPr>
                <w:rFonts w:ascii="Arabic Typesetting" w:hAnsi="Arabic Typesetting" w:cs="Arabic Typesetting" w:hint="cs"/>
                <w:sz w:val="32"/>
                <w:szCs w:val="32"/>
                <w:rtl/>
              </w:rPr>
              <w:t>صاحب تلك المعارف التقليدية</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 وإن استخدام معارف تقليدية محمية </w:t>
            </w:r>
            <w:r w:rsidRPr="00FA080B">
              <w:rPr>
                <w:rFonts w:ascii="Arabic Typesetting" w:hAnsi="Arabic Typesetting" w:cs="Arabic Typesetting"/>
                <w:sz w:val="32"/>
                <w:szCs w:val="32"/>
                <w:rtl/>
              </w:rPr>
              <w:t>مكتسبة عبر وسائل قانونية مثل</w:t>
            </w:r>
            <w:r w:rsidRPr="00FA080B">
              <w:rPr>
                <w:rFonts w:ascii="Arabic Typesetting" w:hAnsi="Arabic Typesetting" w:cs="Arabic Typesetting" w:hint="cs"/>
                <w:sz w:val="32"/>
                <w:szCs w:val="32"/>
                <w:rtl/>
              </w:rPr>
              <w:t xml:space="preserve"> الاستكشاف</w:t>
            </w:r>
            <w:r w:rsidRPr="00FA080B">
              <w:rPr>
                <w:rFonts w:ascii="Arabic Typesetting" w:hAnsi="Arabic Typesetting" w:cs="Arabic Typesetting" w:hint="cs"/>
                <w:sz w:val="32"/>
                <w:szCs w:val="32"/>
                <w:rtl/>
                <w:lang w:bidi="ar-EG"/>
              </w:rPr>
              <w:t xml:space="preserve"> أو الإبداع</w:t>
            </w:r>
            <w:r w:rsidRPr="00FA080B">
              <w:rPr>
                <w:rFonts w:ascii="Arabic Typesetting" w:hAnsi="Arabic Typesetting" w:cs="Arabic Typesetting" w:hint="cs"/>
                <w:sz w:val="32"/>
                <w:szCs w:val="32"/>
                <w:rtl/>
              </w:rPr>
              <w:t xml:space="preserve">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قانوني.]</w:t>
            </w:r>
          </w:p>
          <w:p w:rsidR="007811D4" w:rsidRPr="00FA080B" w:rsidRDefault="007811D4" w:rsidP="007811D4">
            <w:pPr>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[استخدام بدون تصريح</w:t>
            </w:r>
            <w:r w:rsidRPr="00FA080B">
              <w:rPr>
                <w:rFonts w:ascii="Arabic Typesetting" w:hAnsi="Arabic Typesetting" w:cs="Arabic Typesetting" w:hint="cs"/>
                <w:sz w:val="32"/>
                <w:szCs w:val="32"/>
                <w:rtl/>
              </w:rPr>
              <w:t xml:space="preserve"> هو استخدام المعارف التقليدية المحمية دون إذن صاحب الحق.]</w:t>
            </w:r>
          </w:p>
          <w:p w:rsidR="007811D4" w:rsidRPr="00FA080B" w:rsidRDefault="007811D4" w:rsidP="007811D4">
            <w:pPr>
              <w:keepNext/>
              <w:bidi/>
              <w:spacing w:after="240" w:line="360" w:lineRule="exact"/>
              <w:ind w:left="-1"/>
              <w:rPr>
                <w:rFonts w:ascii="Arabic Typesetting" w:hAnsi="Arabic Typesetting" w:cs="Arabic Typesetting"/>
                <w:sz w:val="32"/>
                <w:szCs w:val="32"/>
                <w:rtl/>
              </w:rPr>
            </w:pPr>
            <w:r w:rsidRPr="00FA080B">
              <w:rPr>
                <w:rFonts w:ascii="Arabic Typesetting" w:hAnsi="Arabic Typesetting" w:cs="Arabic Typesetting" w:hint="cs"/>
                <w:b/>
                <w:bCs/>
                <w:sz w:val="32"/>
                <w:szCs w:val="32"/>
                <w:rtl/>
              </w:rPr>
              <w:t xml:space="preserve">[["استخدام]/["استعمال"] </w:t>
            </w:r>
            <w:r w:rsidRPr="00FA080B">
              <w:rPr>
                <w:rFonts w:ascii="Arabic Typesetting" w:hAnsi="Arabic Typesetting" w:cs="Arabic Typesetting" w:hint="cs"/>
                <w:sz w:val="32"/>
                <w:szCs w:val="32"/>
                <w:rtl/>
              </w:rPr>
              <w:t>يعني</w:t>
            </w:r>
          </w:p>
          <w:p w:rsidR="007811D4" w:rsidRPr="00FA080B" w:rsidRDefault="007811D4" w:rsidP="007811D4">
            <w:pPr>
              <w:bidi/>
              <w:spacing w:after="240" w:line="360" w:lineRule="exact"/>
              <w:ind w:left="566"/>
              <w:rPr>
                <w:rFonts w:ascii="Arabic Typesetting" w:hAnsi="Arabic Typesetting" w:cs="Arabic Typesetting"/>
                <w:sz w:val="32"/>
                <w:szCs w:val="32"/>
                <w:rtl/>
              </w:rPr>
            </w:pPr>
            <w:r w:rsidRPr="00FA080B">
              <w:rPr>
                <w:rFonts w:ascii="Arabic Typesetting" w:hAnsi="Arabic Typesetting" w:cs="Arabic Typesetting" w:hint="cs"/>
                <w:sz w:val="32"/>
                <w:szCs w:val="32"/>
                <w:rtl/>
              </w:rPr>
              <w:t>(أ)</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في حال كانت المعارف التقليدية مشمولة بمنتج [أو] في حال كان منتج مُستحدثا أو مُحصّلا استنادا إلى معارف تقليدية:</w:t>
            </w:r>
          </w:p>
          <w:p w:rsidR="007811D4" w:rsidRPr="00FA080B" w:rsidRDefault="007811D4" w:rsidP="007811D4">
            <w:pPr>
              <w:bidi/>
              <w:spacing w:after="240" w:line="360" w:lineRule="exact"/>
              <w:ind w:left="1133"/>
              <w:rPr>
                <w:rFonts w:ascii="Arabic Typesetting" w:hAnsi="Arabic Typesetting" w:cs="Arabic Typesetting"/>
                <w:sz w:val="32"/>
                <w:szCs w:val="32"/>
                <w:rtl/>
                <w:lang w:bidi="ar-EG"/>
              </w:rPr>
            </w:pPr>
            <w:r w:rsidRPr="00FA080B">
              <w:rPr>
                <w:rFonts w:ascii="Arabic Typesetting" w:hAnsi="Arabic Typesetting" w:cs="Arabic Typesetting"/>
                <w:sz w:val="32"/>
                <w:szCs w:val="32"/>
                <w:rtl/>
                <w:lang w:bidi="ar-EG"/>
              </w:rPr>
              <w:t>"1"</w:t>
            </w:r>
            <w:r w:rsidRPr="00FA080B">
              <w:rPr>
                <w:rFonts w:ascii="Arabic Typesetting" w:hAnsi="Arabic Typesetting" w:cs="Arabic Typesetting" w:hint="cs"/>
                <w:sz w:val="32"/>
                <w:szCs w:val="32"/>
                <w:rtl/>
                <w:lang w:bidi="ar-EG"/>
              </w:rPr>
              <w:tab/>
            </w:r>
            <w:r w:rsidRPr="00FA080B">
              <w:rPr>
                <w:rFonts w:ascii="Arabic Typesetting" w:hAnsi="Arabic Typesetting" w:cs="Arabic Typesetting"/>
                <w:sz w:val="32"/>
                <w:szCs w:val="32"/>
                <w:rtl/>
                <w:lang w:bidi="ar-EG"/>
              </w:rPr>
              <w:t>تصنيع المنتج أو استيراده أو عرضه للبيع أو بيعه أو تخزينه أو استخدامه خارج السياق التقليدي؛</w:t>
            </w:r>
          </w:p>
          <w:p w:rsidR="007811D4" w:rsidRPr="00FA080B" w:rsidRDefault="007811D4" w:rsidP="007811D4">
            <w:pPr>
              <w:bidi/>
              <w:spacing w:after="240" w:line="360" w:lineRule="exact"/>
              <w:ind w:left="1133"/>
              <w:rPr>
                <w:rFonts w:ascii="Arabic Typesetting" w:hAnsi="Arabic Typesetting" w:cs="Arabic Typesetting"/>
                <w:sz w:val="32"/>
                <w:szCs w:val="32"/>
                <w:rtl/>
                <w:lang w:bidi="ar-EG"/>
              </w:rPr>
            </w:pPr>
            <w:r w:rsidRPr="00FA080B">
              <w:rPr>
                <w:rFonts w:ascii="Arabic Typesetting" w:hAnsi="Arabic Typesetting" w:cs="Arabic Typesetting"/>
                <w:sz w:val="32"/>
                <w:szCs w:val="32"/>
                <w:rtl/>
                <w:lang w:bidi="ar-EG"/>
              </w:rPr>
              <w:t>"2"</w:t>
            </w:r>
            <w:r w:rsidRPr="00FA080B">
              <w:rPr>
                <w:rFonts w:ascii="Arabic Typesetting" w:hAnsi="Arabic Typesetting" w:cs="Arabic Typesetting" w:hint="cs"/>
                <w:sz w:val="32"/>
                <w:szCs w:val="32"/>
                <w:rtl/>
                <w:lang w:bidi="ar-EG"/>
              </w:rPr>
              <w:tab/>
            </w:r>
            <w:r w:rsidRPr="00FA080B">
              <w:rPr>
                <w:rFonts w:ascii="Arabic Typesetting" w:hAnsi="Arabic Typesetting" w:cs="Arabic Typesetting"/>
                <w:sz w:val="32"/>
                <w:szCs w:val="32"/>
                <w:rtl/>
                <w:lang w:bidi="ar-EG"/>
              </w:rPr>
              <w:t>أو امتلاك المنتج لأغراض عرضه للبيع أو بيعه أو استخدامه خارج السياق التقليدي؛</w:t>
            </w:r>
          </w:p>
          <w:p w:rsidR="007811D4" w:rsidRPr="00FA080B" w:rsidRDefault="007811D4" w:rsidP="007811D4">
            <w:pPr>
              <w:bidi/>
              <w:spacing w:after="240" w:line="360" w:lineRule="exact"/>
              <w:ind w:left="566"/>
              <w:rPr>
                <w:rFonts w:ascii="Arabic Typesetting" w:hAnsi="Arabic Typesetting" w:cs="Arabic Typesetting"/>
                <w:sz w:val="32"/>
                <w:szCs w:val="32"/>
                <w:rtl/>
              </w:rPr>
            </w:pPr>
            <w:r w:rsidRPr="00FA080B">
              <w:rPr>
                <w:rFonts w:ascii="Arabic Typesetting" w:hAnsi="Arabic Typesetting" w:cs="Arabic Typesetting" w:hint="cs"/>
                <w:sz w:val="32"/>
                <w:szCs w:val="32"/>
                <w:rtl/>
              </w:rPr>
              <w:t>(ب)</w:t>
            </w:r>
            <w:r w:rsidRPr="00FA080B">
              <w:rPr>
                <w:rFonts w:ascii="Arabic Typesetting" w:hAnsi="Arabic Typesetting" w:cs="Arabic Typesetting"/>
                <w:sz w:val="32"/>
                <w:szCs w:val="32"/>
                <w:rtl/>
              </w:rPr>
              <w:tab/>
              <w:t xml:space="preserve">في حال كانت المعارف التقليدية </w:t>
            </w:r>
            <w:r w:rsidRPr="00FA080B">
              <w:rPr>
                <w:rFonts w:ascii="Arabic Typesetting" w:hAnsi="Arabic Typesetting" w:cs="Arabic Typesetting" w:hint="cs"/>
                <w:sz w:val="32"/>
                <w:szCs w:val="32"/>
                <w:rtl/>
              </w:rPr>
              <w:t>مشمولة ب</w:t>
            </w:r>
            <w:r w:rsidRPr="00FA080B">
              <w:rPr>
                <w:rFonts w:ascii="Arabic Typesetting" w:hAnsi="Arabic Typesetting" w:cs="Arabic Typesetting"/>
                <w:sz w:val="32"/>
                <w:szCs w:val="32"/>
                <w:rtl/>
              </w:rPr>
              <w:t>طريقة صنع</w:t>
            </w:r>
            <w:r w:rsidRPr="00FA080B">
              <w:rPr>
                <w:rFonts w:ascii="Arabic Typesetting" w:hAnsi="Arabic Typesetting" w:cs="Arabic Typesetting" w:hint="cs"/>
                <w:sz w:val="32"/>
                <w:szCs w:val="32"/>
                <w:rtl/>
              </w:rPr>
              <w:t xml:space="preserve"> [أو] في حال كانت طريقة صنع مُستحدثة أو مُحصّلة استنادا إلى معارف تقليدية</w:t>
            </w:r>
            <w:r w:rsidRPr="00FA080B">
              <w:rPr>
                <w:rFonts w:ascii="Arabic Typesetting" w:hAnsi="Arabic Typesetting" w:cs="Arabic Typesetting"/>
                <w:sz w:val="32"/>
                <w:szCs w:val="32"/>
                <w:rtl/>
              </w:rPr>
              <w:t>:</w:t>
            </w:r>
          </w:p>
          <w:p w:rsidR="007811D4" w:rsidRPr="00FA080B" w:rsidRDefault="007811D4" w:rsidP="007811D4">
            <w:pPr>
              <w:bidi/>
              <w:spacing w:after="240" w:line="360" w:lineRule="exact"/>
              <w:ind w:left="1133"/>
              <w:rPr>
                <w:rFonts w:ascii="Arabic Typesetting" w:hAnsi="Arabic Typesetting" w:cs="Arabic Typesetting"/>
                <w:sz w:val="32"/>
                <w:szCs w:val="32"/>
                <w:rtl/>
                <w:lang w:bidi="ar-EG"/>
              </w:rPr>
            </w:pPr>
            <w:r w:rsidRPr="00FA080B">
              <w:rPr>
                <w:rFonts w:ascii="Arabic Typesetting" w:hAnsi="Arabic Typesetting" w:cs="Arabic Typesetting"/>
                <w:sz w:val="32"/>
                <w:szCs w:val="32"/>
                <w:rtl/>
                <w:lang w:bidi="ar-EG"/>
              </w:rPr>
              <w:t>"1"</w:t>
            </w:r>
            <w:r w:rsidRPr="00FA080B">
              <w:rPr>
                <w:rFonts w:ascii="Arabic Typesetting" w:hAnsi="Arabic Typesetting" w:cs="Arabic Typesetting"/>
                <w:sz w:val="32"/>
                <w:szCs w:val="32"/>
                <w:rtl/>
                <w:lang w:bidi="ar-EG"/>
              </w:rPr>
              <w:tab/>
              <w:t>استعمال طريقة الصنع خارج السياق التقليدي؛</w:t>
            </w:r>
          </w:p>
          <w:p w:rsidR="007811D4" w:rsidRPr="00FA080B" w:rsidRDefault="007811D4" w:rsidP="007811D4">
            <w:pPr>
              <w:bidi/>
              <w:spacing w:after="240" w:line="360" w:lineRule="exact"/>
              <w:ind w:left="1133"/>
              <w:rPr>
                <w:rFonts w:ascii="Arabic Typesetting" w:hAnsi="Arabic Typesetting" w:cs="Arabic Typesetting"/>
                <w:sz w:val="32"/>
                <w:szCs w:val="32"/>
                <w:rtl/>
              </w:rPr>
            </w:pPr>
            <w:r w:rsidRPr="00FA080B">
              <w:rPr>
                <w:rFonts w:ascii="Arabic Typesetting" w:hAnsi="Arabic Typesetting" w:cs="Arabic Typesetting"/>
                <w:sz w:val="32"/>
                <w:szCs w:val="32"/>
                <w:rtl/>
              </w:rPr>
              <w:t>"2"</w:t>
            </w:r>
            <w:r w:rsidRPr="00FA080B">
              <w:rPr>
                <w:rFonts w:ascii="Arabic Typesetting" w:hAnsi="Arabic Typesetting" w:cs="Arabic Typesetting"/>
                <w:sz w:val="32"/>
                <w:szCs w:val="32"/>
                <w:rtl/>
              </w:rPr>
              <w:tab/>
              <w:t>أو مباشرة الأفعال المشار إليها في البند الفرعي (أ) فيما يخص منتج يكون نتيجة مباشرة لاستعمال طريقة الصنع.</w:t>
            </w:r>
          </w:p>
          <w:p w:rsidR="007811D4" w:rsidRPr="00FA080B" w:rsidRDefault="007811D4" w:rsidP="007811D4">
            <w:pPr>
              <w:bidi/>
              <w:spacing w:after="240" w:line="360" w:lineRule="exact"/>
              <w:ind w:left="566"/>
              <w:rPr>
                <w:rFonts w:ascii="Arabic Typesetting" w:hAnsi="Arabic Typesetting" w:cs="Arabic Typesetting"/>
                <w:sz w:val="32"/>
                <w:szCs w:val="32"/>
                <w:rtl/>
              </w:rPr>
            </w:pPr>
            <w:r w:rsidRPr="00FA080B">
              <w:rPr>
                <w:rFonts w:ascii="Arabic Typesetting" w:hAnsi="Arabic Typesetting" w:cs="Arabic Typesetting" w:hint="cs"/>
                <w:sz w:val="32"/>
                <w:szCs w:val="32"/>
                <w:rtl/>
              </w:rPr>
              <w:t>(ج)</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استخدام المعارف التقليدية في أنشطة البحث والتطوير غير التجارية؛</w:t>
            </w:r>
          </w:p>
          <w:p w:rsidR="007811D4" w:rsidRPr="00FA080B" w:rsidRDefault="007811D4" w:rsidP="007811D4">
            <w:pPr>
              <w:bidi/>
              <w:spacing w:after="240" w:line="360" w:lineRule="exact"/>
              <w:ind w:left="566"/>
              <w:rPr>
                <w:rFonts w:ascii="Arabic Typesetting" w:hAnsi="Arabic Typesetting" w:cs="Arabic Typesetting"/>
                <w:sz w:val="32"/>
                <w:szCs w:val="32"/>
                <w:rtl/>
              </w:rPr>
            </w:pPr>
            <w:r w:rsidRPr="00FA080B">
              <w:rPr>
                <w:rFonts w:ascii="Arabic Typesetting" w:hAnsi="Arabic Typesetting" w:cs="Arabic Typesetting" w:hint="cs"/>
                <w:sz w:val="32"/>
                <w:szCs w:val="32"/>
                <w:rtl/>
              </w:rPr>
              <w:t>(د)</w:t>
            </w:r>
            <w:r w:rsidRPr="00FA080B">
              <w:rPr>
                <w:rFonts w:ascii="Arabic Typesetting" w:hAnsi="Arabic Typesetting" w:cs="Arabic Typesetting"/>
                <w:sz w:val="32"/>
                <w:szCs w:val="32"/>
                <w:rtl/>
              </w:rPr>
              <w:tab/>
            </w:r>
            <w:r w:rsidRPr="00FA080B">
              <w:rPr>
                <w:rFonts w:ascii="Arabic Typesetting" w:hAnsi="Arabic Typesetting" w:cs="Arabic Typesetting" w:hint="cs"/>
                <w:sz w:val="32"/>
                <w:szCs w:val="32"/>
                <w:rtl/>
              </w:rPr>
              <w:t>أو استخدام المعارف التقليدية في أنشطة البحث والتطوير التجارية.]</w:t>
            </w:r>
          </w:p>
          <w:p w:rsidR="00DE2110" w:rsidRDefault="00DE2110" w:rsidP="00DE2110">
            <w:pPr>
              <w:bidi/>
              <w:rPr>
                <w:rFonts w:ascii="Arabic Typesetting" w:hAnsi="Arabic Typesetting" w:cs="Arabic Typesetting"/>
                <w:sz w:val="32"/>
                <w:szCs w:val="32"/>
                <w:rtl/>
              </w:rPr>
            </w:pPr>
          </w:p>
          <w:p w:rsidR="007811D4" w:rsidRDefault="007811D4" w:rsidP="007811D4">
            <w:pPr>
              <w:bidi/>
              <w:rPr>
                <w:rFonts w:ascii="Arabic Typesetting" w:hAnsi="Arabic Typesetting" w:cs="Arabic Typesetting"/>
                <w:sz w:val="32"/>
                <w:szCs w:val="32"/>
                <w:rtl/>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3</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موضوع </w:t>
            </w:r>
            <w:r w:rsidRPr="00FA080B">
              <w:rPr>
                <w:rFonts w:ascii="Arabic Typesetting" w:eastAsia="Times New Roman" w:hAnsi="Arabic Typesetting" w:cs="Arabic Typesetting" w:hint="cs"/>
                <w:b/>
                <w:bCs/>
                <w:sz w:val="32"/>
                <w:szCs w:val="32"/>
                <w:u w:val="single"/>
                <w:rtl/>
                <w:lang w:eastAsia="en-US"/>
              </w:rPr>
              <w:t>الصك</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يطبَّق هذا الصك على المعارف التقليدية.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7811D4" w:rsidRPr="00FA080B" w:rsidRDefault="007811D4" w:rsidP="007811D4">
            <w:pPr>
              <w:bidi/>
              <w:spacing w:after="240" w:line="360" w:lineRule="exact"/>
              <w:rPr>
                <w:rFonts w:ascii="Arabic Typesetting" w:hAnsi="Arabic Typesetting" w:cs="Arabic Typesetting"/>
                <w:sz w:val="32"/>
                <w:szCs w:val="32"/>
                <w:rtl/>
                <w:lang w:bidi="ar-EG"/>
              </w:rPr>
            </w:pPr>
            <w:r w:rsidRPr="00FA080B">
              <w:rPr>
                <w:rFonts w:ascii="Arabic Typesetting" w:eastAsia="MS Mincho" w:hAnsi="Arabic Typesetting" w:cs="Arabic Typesetting" w:hint="cs"/>
                <w:sz w:val="32"/>
                <w:szCs w:val="32"/>
                <w:rtl/>
                <w:lang w:eastAsia="ja-JP"/>
              </w:rPr>
              <w:t xml:space="preserve">موضوع هذا الصك هو المعارف التقليدية </w:t>
            </w:r>
            <w:r w:rsidRPr="00FA080B">
              <w:rPr>
                <w:rFonts w:ascii="Arabic Typesetting" w:hAnsi="Arabic Typesetting" w:cs="Arabic Typesetting" w:hint="cs"/>
                <w:sz w:val="32"/>
                <w:szCs w:val="32"/>
                <w:rtl/>
                <w:lang w:bidi="ar-EG"/>
              </w:rPr>
              <w:t xml:space="preserve">التي </w:t>
            </w:r>
            <w:r w:rsidRPr="00FA080B">
              <w:rPr>
                <w:rFonts w:ascii="Arabic Typesetting" w:hAnsi="Arabic Typesetting" w:cs="Arabic Typesetting"/>
                <w:sz w:val="32"/>
                <w:szCs w:val="32"/>
                <w:rtl/>
                <w:lang w:bidi="ar-EG"/>
              </w:rPr>
              <w:t>تكون مستنبطة ومح</w:t>
            </w:r>
            <w:r w:rsidRPr="00FA080B">
              <w:rPr>
                <w:rFonts w:ascii="Arabic Typesetting" w:hAnsi="Arabic Typesetting" w:cs="Arabic Typesetting" w:hint="cs"/>
                <w:sz w:val="32"/>
                <w:szCs w:val="32"/>
                <w:rtl/>
                <w:lang w:bidi="ar-EG"/>
              </w:rPr>
              <w:t xml:space="preserve">افظا عليها </w:t>
            </w:r>
            <w:r w:rsidRPr="00FA080B">
              <w:rPr>
                <w:rFonts w:ascii="Arabic Typesetting" w:hAnsi="Arabic Typesetting" w:cs="Arabic Typesetting"/>
                <w:sz w:val="32"/>
                <w:szCs w:val="32"/>
                <w:rtl/>
                <w:lang w:bidi="ar-EG"/>
              </w:rPr>
              <w:t>في سياق</w:t>
            </w:r>
            <w:r w:rsidRPr="00FA080B">
              <w:rPr>
                <w:rFonts w:ascii="Arabic Typesetting" w:hAnsi="Arabic Typesetting" w:cs="Arabic Typesetting" w:hint="cs"/>
                <w:sz w:val="32"/>
                <w:szCs w:val="32"/>
                <w:rtl/>
                <w:lang w:bidi="ar-EG"/>
              </w:rPr>
              <w:t xml:space="preserve"> جماعي؛ والتي تكون مرتبطة بشكل مباشر بالهوية الاجتماعية و[/أو] التراث الثقافي [للشعوب] والجماعات الأصلية والمحلية [والأمم]؛ والتي تتوارث عبر الأجيال أو</w:t>
            </w:r>
            <w:r w:rsidRPr="00FA080B">
              <w:rPr>
                <w:rFonts w:ascii="Arabic Typesetting" w:hAnsi="Arabic Typesetting" w:cs="Arabic Typesetting" w:hint="eastAsia"/>
                <w:sz w:val="32"/>
                <w:szCs w:val="32"/>
                <w:rtl/>
                <w:lang w:bidi="ar-EG"/>
              </w:rPr>
              <w:t> </w:t>
            </w:r>
            <w:r w:rsidRPr="00FA080B">
              <w:rPr>
                <w:rFonts w:ascii="Arabic Typesetting" w:hAnsi="Arabic Typesetting" w:cs="Arabic Typesetting" w:hint="cs"/>
                <w:sz w:val="32"/>
                <w:szCs w:val="32"/>
                <w:rtl/>
                <w:lang w:bidi="ar-EG"/>
              </w:rPr>
              <w:t>من جيل إلى آخر، سواء بصورة متتالية أم لا؛ والتي توجد في أنظمة معرفية مقننة أو شفهية أو في أي شكل آخر.</w:t>
            </w:r>
          </w:p>
          <w:p w:rsidR="007811D4" w:rsidRPr="00FA080B" w:rsidRDefault="007811D4" w:rsidP="007811D4">
            <w:pPr>
              <w:bidi/>
              <w:spacing w:after="240" w:line="360" w:lineRule="exact"/>
              <w:rPr>
                <w:rFonts w:ascii="Arabic Typesetting" w:hAnsi="Arabic Typesetting" w:cs="Arabic Typesetting"/>
                <w:sz w:val="32"/>
                <w:szCs w:val="32"/>
                <w:rtl/>
                <w:lang w:bidi="ar-EG"/>
              </w:rPr>
            </w:pPr>
            <w:r w:rsidRPr="00FA080B">
              <w:rPr>
                <w:rFonts w:ascii="Arabic Typesetting" w:hAnsi="Arabic Typesetting" w:cs="Arabic Typesetting" w:hint="cs"/>
                <w:sz w:val="32"/>
                <w:szCs w:val="32"/>
                <w:rtl/>
                <w:lang w:bidi="ar-EG"/>
              </w:rPr>
              <w:t>البديل 3</w:t>
            </w:r>
          </w:p>
          <w:p w:rsidR="007811D4" w:rsidRPr="00FA080B" w:rsidRDefault="007811D4" w:rsidP="007811D4">
            <w:pPr>
              <w:bidi/>
              <w:spacing w:after="240" w:line="360" w:lineRule="exact"/>
              <w:rPr>
                <w:rFonts w:ascii="Arabic Typesetting" w:hAnsi="Arabic Typesetting" w:cs="Arabic Typesetting"/>
                <w:sz w:val="32"/>
                <w:szCs w:val="32"/>
                <w:lang w:bidi="ar-EG"/>
              </w:rPr>
            </w:pPr>
            <w:r w:rsidRPr="00FA080B">
              <w:rPr>
                <w:rFonts w:ascii="Arabic Typesetting" w:hAnsi="Arabic Typesetting" w:cs="Arabic Typesetting" w:hint="cs"/>
                <w:sz w:val="32"/>
                <w:szCs w:val="32"/>
                <w:rtl/>
                <w:lang w:bidi="ar-EG"/>
              </w:rPr>
              <w:t>يطبَّق هذا الصك على المعارف التقليدية.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معايير الأهلية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 xml:space="preserve">يقتضي الحصول على الحماية بموجب هذا الصك أن تكون </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 xml:space="preserve"> متصلة </w:t>
            </w:r>
            <w:r w:rsidRPr="00FA080B">
              <w:rPr>
                <w:rFonts w:ascii="Arabic Typesetting" w:eastAsia="MS Mincho" w:hAnsi="Arabic Typesetting" w:cs="Arabic Typesetting"/>
                <w:sz w:val="32"/>
                <w:szCs w:val="32"/>
                <w:rtl/>
                <w:lang w:eastAsia="ja-JP"/>
              </w:rPr>
              <w:t>بوضوح</w:t>
            </w:r>
            <w:r w:rsidRPr="00FA080B">
              <w:rPr>
                <w:rFonts w:ascii="Arabic Typesetting" w:eastAsia="MS Mincho" w:hAnsi="Arabic Typesetting" w:cs="Arabic Typesetting" w:hint="cs"/>
                <w:sz w:val="32"/>
                <w:szCs w:val="32"/>
                <w:rtl/>
                <w:lang w:eastAsia="ja-JP"/>
              </w:rPr>
              <w:t xml:space="preserve"> بالتراث الثقافي </w:t>
            </w:r>
            <w:r w:rsidRPr="00FA080B">
              <w:rPr>
                <w:rFonts w:ascii="Arabic Typesetting" w:eastAsia="MS Mincho" w:hAnsi="Arabic Typesetting" w:cs="Arabic Typesetting"/>
                <w:sz w:val="32"/>
                <w:szCs w:val="32"/>
                <w:rtl/>
                <w:lang w:eastAsia="ja-JP"/>
              </w:rPr>
              <w:t>للمستفيدين كما هم معرفون في المادة</w:t>
            </w:r>
            <w:r w:rsidRPr="00FA080B">
              <w:rPr>
                <w:rFonts w:ascii="Arabic Typesetting" w:eastAsia="MS Mincho" w:hAnsi="Arabic Typesetting" w:cs="Arabic Typesetting" w:hint="cs"/>
                <w:sz w:val="32"/>
                <w:szCs w:val="32"/>
                <w:rtl/>
                <w:lang w:eastAsia="ja-JP"/>
              </w:rPr>
              <w:t> 4</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 xml:space="preserve"> وأن تكون مبدعة و</w:t>
            </w:r>
            <w:r w:rsidRPr="00FA080B">
              <w:rPr>
                <w:rFonts w:ascii="Arabic Typesetting" w:eastAsia="MS Mincho" w:hAnsi="Arabic Typesetting" w:cs="Arabic Typesetting"/>
                <w:sz w:val="32"/>
                <w:szCs w:val="32"/>
                <w:rtl/>
                <w:lang w:eastAsia="ja-JP"/>
              </w:rPr>
              <w:t xml:space="preserve">مستنبطة </w:t>
            </w:r>
            <w:r w:rsidRPr="00FA080B">
              <w:rPr>
                <w:rFonts w:ascii="Arabic Typesetting" w:eastAsia="MS Mincho" w:hAnsi="Arabic Typesetting" w:cs="Arabic Typesetting" w:hint="cs"/>
                <w:sz w:val="32"/>
                <w:szCs w:val="32"/>
                <w:rtl/>
                <w:lang w:eastAsia="ja-JP"/>
              </w:rPr>
              <w:t xml:space="preserve">ومطورة </w:t>
            </w:r>
            <w:r w:rsidRPr="00FA080B">
              <w:rPr>
                <w:rFonts w:ascii="Arabic Typesetting" w:eastAsia="MS Mincho" w:hAnsi="Arabic Typesetting" w:cs="Arabic Typesetting"/>
                <w:sz w:val="32"/>
                <w:szCs w:val="32"/>
                <w:rtl/>
                <w:lang w:eastAsia="ja-JP"/>
              </w:rPr>
              <w:t>ومحافظ</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 عليها ومتقاسمة</w:t>
            </w:r>
            <w:r w:rsidRPr="00FA080B">
              <w:rPr>
                <w:rFonts w:ascii="Arabic Typesetting" w:eastAsia="MS Mincho" w:hAnsi="Arabic Typesetting" w:cs="Arabic Typesetting" w:hint="cs"/>
                <w:sz w:val="32"/>
                <w:szCs w:val="32"/>
                <w:rtl/>
                <w:lang w:eastAsia="ja-JP"/>
              </w:rPr>
              <w:t xml:space="preserve"> في سياق </w:t>
            </w:r>
            <w:r w:rsidRPr="00FA080B">
              <w:rPr>
                <w:rFonts w:ascii="Arabic Typesetting" w:eastAsia="MS Mincho" w:hAnsi="Arabic Typesetting" w:cs="Arabic Typesetting"/>
                <w:sz w:val="32"/>
                <w:szCs w:val="32"/>
                <w:rtl/>
                <w:lang w:eastAsia="ja-JP"/>
              </w:rPr>
              <w:t>جماعي</w:t>
            </w:r>
            <w:r w:rsidRPr="00FA080B">
              <w:rPr>
                <w:rFonts w:ascii="Arabic Typesetting" w:eastAsia="MS Mincho" w:hAnsi="Arabic Typesetting" w:cs="Arabic Typesetting" w:hint="cs"/>
                <w:sz w:val="32"/>
                <w:szCs w:val="32"/>
                <w:rtl/>
                <w:lang w:eastAsia="ja-JP"/>
              </w:rPr>
              <w:t xml:space="preserve"> ومتوارثة من جيل إلى آخر لمدة حُدّدت من قبل كل دولة عضو، على ألا تقل تلك المدة عن 50 سنة أو خمسة أجيال.</w:t>
            </w:r>
          </w:p>
          <w:p w:rsidR="007811D4" w:rsidRPr="00FA080B" w:rsidRDefault="007811D4" w:rsidP="007811D4">
            <w:pPr>
              <w:bidi/>
              <w:spacing w:after="240" w:line="360" w:lineRule="exact"/>
              <w:rPr>
                <w:rFonts w:ascii="Arabic Typesetting" w:hAnsi="Arabic Typesetting" w:cs="Arabic Typesetting"/>
                <w:sz w:val="32"/>
                <w:szCs w:val="32"/>
                <w:rtl/>
                <w:lang w:bidi="ar-EG"/>
              </w:rPr>
            </w:pPr>
            <w:r w:rsidRPr="00FA080B">
              <w:rPr>
                <w:rFonts w:ascii="Arabic Typesetting" w:hAnsi="Arabic Typesetting" w:cs="Arabic Typesetting" w:hint="cs"/>
                <w:sz w:val="32"/>
                <w:szCs w:val="32"/>
                <w:rtl/>
                <w:lang w:bidi="ar-EG"/>
              </w:rPr>
              <w:t>البديل 4</w:t>
            </w:r>
          </w:p>
          <w:p w:rsidR="007811D4" w:rsidRPr="00FA080B" w:rsidRDefault="007811D4" w:rsidP="007811D4">
            <w:pPr>
              <w:bidi/>
              <w:spacing w:after="240" w:line="360" w:lineRule="exact"/>
              <w:rPr>
                <w:rFonts w:ascii="Arabic Typesetting" w:hAnsi="Arabic Typesetting" w:cs="Arabic Typesetting"/>
                <w:sz w:val="32"/>
                <w:szCs w:val="32"/>
                <w:rtl/>
                <w:lang w:bidi="ar-EG"/>
              </w:rPr>
            </w:pPr>
            <w:r w:rsidRPr="00FA080B">
              <w:rPr>
                <w:rFonts w:ascii="Arabic Typesetting" w:hAnsi="Arabic Typesetting" w:cs="Arabic Typesetting" w:hint="cs"/>
                <w:sz w:val="32"/>
                <w:szCs w:val="32"/>
                <w:rtl/>
                <w:lang w:bidi="ar-EG"/>
              </w:rPr>
              <w:t>يطبَّق هذا الصك على المعارف التقليدية. و</w:t>
            </w:r>
            <w:r w:rsidRPr="00FA080B">
              <w:rPr>
                <w:rFonts w:ascii="Arabic Typesetting" w:eastAsia="MS Mincho" w:hAnsi="Arabic Typesetting" w:cs="Arabic Typesetting" w:hint="cs"/>
                <w:sz w:val="32"/>
                <w:szCs w:val="32"/>
                <w:rtl/>
                <w:lang w:eastAsia="ja-JP"/>
              </w:rPr>
              <w:t xml:space="preserve">يقتضي الحصول على الحماية بموجب هذا الصك أن تكون </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 xml:space="preserve"> متصلة </w:t>
            </w:r>
            <w:r w:rsidRPr="00FA080B">
              <w:rPr>
                <w:rFonts w:ascii="Arabic Typesetting" w:eastAsia="MS Mincho" w:hAnsi="Arabic Typesetting" w:cs="Arabic Typesetting"/>
                <w:sz w:val="32"/>
                <w:szCs w:val="32"/>
                <w:rtl/>
                <w:lang w:eastAsia="ja-JP"/>
              </w:rPr>
              <w:t>بوضوح</w:t>
            </w:r>
            <w:r w:rsidRPr="00FA080B">
              <w:rPr>
                <w:rFonts w:ascii="Arabic Typesetting" w:eastAsia="MS Mincho" w:hAnsi="Arabic Typesetting" w:cs="Arabic Typesetting" w:hint="cs"/>
                <w:sz w:val="32"/>
                <w:szCs w:val="32"/>
                <w:rtl/>
                <w:lang w:eastAsia="ja-JP"/>
              </w:rPr>
              <w:t xml:space="preserve"> بالتراث الثقافي </w:t>
            </w:r>
            <w:r w:rsidRPr="00FA080B">
              <w:rPr>
                <w:rFonts w:ascii="Arabic Typesetting" w:eastAsia="MS Mincho" w:hAnsi="Arabic Typesetting" w:cs="Arabic Typesetting"/>
                <w:sz w:val="32"/>
                <w:szCs w:val="32"/>
                <w:rtl/>
                <w:lang w:eastAsia="ja-JP"/>
              </w:rPr>
              <w:t>للمستفيدين كما هم معرفون في المادة</w:t>
            </w:r>
            <w:r w:rsidRPr="00FA080B">
              <w:rPr>
                <w:rFonts w:ascii="Arabic Typesetting" w:eastAsia="MS Mincho" w:hAnsi="Arabic Typesetting" w:cs="Arabic Typesetting" w:hint="cs"/>
                <w:sz w:val="32"/>
                <w:szCs w:val="32"/>
                <w:rtl/>
                <w:lang w:eastAsia="ja-JP"/>
              </w:rPr>
              <w:t> 4</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 xml:space="preserve"> وأن تكون مبدعة و</w:t>
            </w:r>
            <w:r w:rsidRPr="00FA080B">
              <w:rPr>
                <w:rFonts w:ascii="Arabic Typesetting" w:eastAsia="MS Mincho" w:hAnsi="Arabic Typesetting" w:cs="Arabic Typesetting"/>
                <w:sz w:val="32"/>
                <w:szCs w:val="32"/>
                <w:rtl/>
                <w:lang w:eastAsia="ja-JP"/>
              </w:rPr>
              <w:t xml:space="preserve">مستنبطة </w:t>
            </w:r>
            <w:r w:rsidRPr="00FA080B">
              <w:rPr>
                <w:rFonts w:ascii="Arabic Typesetting" w:eastAsia="MS Mincho" w:hAnsi="Arabic Typesetting" w:cs="Arabic Typesetting" w:hint="cs"/>
                <w:sz w:val="32"/>
                <w:szCs w:val="32"/>
                <w:rtl/>
                <w:lang w:eastAsia="ja-JP"/>
              </w:rPr>
              <w:t xml:space="preserve">ومطورة </w:t>
            </w:r>
            <w:r w:rsidRPr="00FA080B">
              <w:rPr>
                <w:rFonts w:ascii="Arabic Typesetting" w:eastAsia="MS Mincho" w:hAnsi="Arabic Typesetting" w:cs="Arabic Typesetting"/>
                <w:sz w:val="32"/>
                <w:szCs w:val="32"/>
                <w:rtl/>
                <w:lang w:eastAsia="ja-JP"/>
              </w:rPr>
              <w:t>ومحافظ</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 عليها ومتقاسمة</w:t>
            </w:r>
            <w:r w:rsidRPr="00FA080B">
              <w:rPr>
                <w:rFonts w:ascii="Arabic Typesetting" w:eastAsia="MS Mincho" w:hAnsi="Arabic Typesetting" w:cs="Arabic Typesetting" w:hint="cs"/>
                <w:sz w:val="32"/>
                <w:szCs w:val="32"/>
                <w:rtl/>
                <w:lang w:eastAsia="ja-JP"/>
              </w:rPr>
              <w:t xml:space="preserve"> في سياق </w:t>
            </w:r>
            <w:r w:rsidRPr="00FA080B">
              <w:rPr>
                <w:rFonts w:ascii="Arabic Typesetting" w:eastAsia="MS Mincho" w:hAnsi="Arabic Typesetting" w:cs="Arabic Typesetting"/>
                <w:sz w:val="32"/>
                <w:szCs w:val="32"/>
                <w:rtl/>
                <w:lang w:eastAsia="ja-JP"/>
              </w:rPr>
              <w:t>جماعي</w:t>
            </w:r>
            <w:r w:rsidRPr="00FA080B">
              <w:rPr>
                <w:rFonts w:ascii="Arabic Typesetting" w:eastAsia="MS Mincho" w:hAnsi="Arabic Typesetting" w:cs="Arabic Typesetting" w:hint="cs"/>
                <w:sz w:val="32"/>
                <w:szCs w:val="32"/>
                <w:rtl/>
                <w:lang w:eastAsia="ja-JP"/>
              </w:rPr>
              <w:t xml:space="preserve"> ومتوارثة من جيل إلى آخر.]</w:t>
            </w:r>
          </w:p>
          <w:p w:rsidR="007811D4" w:rsidRDefault="007811D4" w:rsidP="007811D4">
            <w:pPr>
              <w:bidi/>
              <w:rPr>
                <w:rFonts w:ascii="Arabic Typesetting" w:hAnsi="Arabic Typesetting" w:cs="Arabic Typesetting"/>
                <w:sz w:val="32"/>
                <w:szCs w:val="32"/>
                <w:rtl/>
                <w:lang w:bidi="ar-EG"/>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4</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المستفيدون من الحماية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 xml:space="preserve">المستفيدون من </w:t>
            </w:r>
            <w:r w:rsidRPr="00FA080B">
              <w:rPr>
                <w:rFonts w:ascii="Arabic Typesetting" w:eastAsia="MS Mincho" w:hAnsi="Arabic Typesetting" w:cs="Arabic Typesetting" w:hint="cs"/>
                <w:sz w:val="32"/>
                <w:szCs w:val="32"/>
                <w:rtl/>
                <w:lang w:eastAsia="ja-JP"/>
              </w:rPr>
              <w:t>هذا الصك</w:t>
            </w:r>
            <w:r w:rsidRPr="00FA080B">
              <w:rPr>
                <w:rFonts w:ascii="Arabic Typesetting" w:eastAsia="MS Mincho" w:hAnsi="Arabic Typesetting" w:cs="Arabic Typesetting"/>
                <w:sz w:val="32"/>
                <w:szCs w:val="32"/>
                <w:rtl/>
                <w:lang w:eastAsia="ja-JP"/>
              </w:rPr>
              <w:t xml:space="preserve"> هم </w:t>
            </w:r>
            <w:r w:rsidRPr="00FA080B">
              <w:rPr>
                <w:rFonts w:ascii="Arabic Typesetting" w:eastAsia="MS Mincho" w:hAnsi="Arabic Typesetting" w:cs="Arabic Typesetting" w:hint="cs"/>
                <w:sz w:val="32"/>
                <w:szCs w:val="32"/>
                <w:rtl/>
                <w:lang w:eastAsia="ja-JP"/>
              </w:rPr>
              <w:t>[الشعوب] وا</w:t>
            </w:r>
            <w:r w:rsidRPr="00FA080B">
              <w:rPr>
                <w:rFonts w:ascii="Arabic Typesetting" w:eastAsia="MS Mincho" w:hAnsi="Arabic Typesetting" w:cs="Arabic Typesetting"/>
                <w:sz w:val="32"/>
                <w:szCs w:val="32"/>
                <w:rtl/>
                <w:lang w:eastAsia="ja-JP"/>
              </w:rPr>
              <w:t>ل</w:t>
            </w:r>
            <w:r w:rsidRPr="00FA080B">
              <w:rPr>
                <w:rFonts w:ascii="Arabic Typesetting" w:eastAsia="MS Mincho" w:hAnsi="Arabic Typesetting" w:cs="Arabic Typesetting" w:hint="cs"/>
                <w:sz w:val="32"/>
                <w:szCs w:val="32"/>
                <w:rtl/>
                <w:lang w:eastAsia="ja-JP"/>
              </w:rPr>
              <w:t>جماعات</w:t>
            </w:r>
            <w:r w:rsidRPr="00FA080B">
              <w:rPr>
                <w:rFonts w:ascii="Arabic Typesetting" w:eastAsia="MS Mincho" w:hAnsi="Arabic Typesetting" w:cs="Arabic Typesetting"/>
                <w:sz w:val="32"/>
                <w:szCs w:val="32"/>
                <w:rtl/>
                <w:lang w:eastAsia="ja-JP"/>
              </w:rPr>
              <w:t xml:space="preserve"> الأصلية والمحلية التي تملك</w:t>
            </w:r>
            <w:r w:rsidRPr="00FA080B">
              <w:rPr>
                <w:rFonts w:ascii="Arabic Typesetting" w:eastAsia="MS Mincho" w:hAnsi="Arabic Typesetting" w:cs="Arabic Typesetting" w:hint="cs"/>
                <w:sz w:val="32"/>
                <w:szCs w:val="32"/>
                <w:rtl/>
                <w:lang w:eastAsia="ja-JP"/>
              </w:rPr>
              <w:t xml:space="preserve"> معارف تقليدية محمية.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r w:rsidRPr="00FA080B">
              <w:rPr>
                <w:rFonts w:ascii="Arabic Typesetting" w:eastAsia="MS Mincho" w:hAnsi="Arabic Typesetting" w:cs="Arabic Typesetting" w:hint="cs"/>
                <w:sz w:val="32"/>
                <w:szCs w:val="32"/>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5</w:t>
            </w:r>
          </w:p>
          <w:p w:rsidR="007811D4" w:rsidRPr="00FA080B" w:rsidRDefault="007811D4" w:rsidP="007811D4">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نطاق الحماية</w:t>
            </w:r>
            <w:r w:rsidRPr="00FA080B">
              <w:rPr>
                <w:rFonts w:ascii="Arabic Typesetting" w:eastAsia="Times New Roman" w:hAnsi="Arabic Typesetting" w:cs="Arabic Typesetting" w:hint="cs"/>
                <w:b/>
                <w:bCs/>
                <w:sz w:val="32"/>
                <w:szCs w:val="32"/>
                <w:u w:val="single"/>
                <w:rtl/>
                <w:lang w:eastAsia="en-US"/>
              </w:rPr>
              <w:t xml:space="preserve"> [وشروطها]</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[ينبغي/يتعين] أن تحمي الدول الأعضاء المصالح الاقتصادية والمعنوية للمستفيدين من المعارف التقليدية [المحمية] كما عرِّفت في هذا الصك، عند الاقتضاء ووفقا للقانون الوطني وبطريقة معقولة ومتوازنة.]</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[ينبغي/يتعين] أن تحمي الدول الأعضاء المصالح الاقتصادية والمعنوية للمستفيدين من المعارف التقليدية كما عرِّفت في هذا الصك، عند الاقتضاء ووفقا للقانون الوطني وبطريقة معقولة ومتوازنة ومتوافقة مع المادة 14، لا</w:t>
            </w:r>
            <w:r w:rsidRPr="00FA080B">
              <w:rPr>
                <w:rFonts w:ascii="Arabic Typesetting" w:eastAsia="MS Mincho" w:hAnsi="Arabic Typesetting" w:cs="Arabic Typesetting" w:hint="eastAsia"/>
                <w:sz w:val="32"/>
                <w:szCs w:val="32"/>
                <w:rtl/>
                <w:lang w:eastAsia="ja-JP"/>
              </w:rPr>
              <w:t> </w:t>
            </w:r>
            <w:r w:rsidRPr="00FA080B">
              <w:rPr>
                <w:rFonts w:ascii="Arabic Typesetting" w:eastAsia="MS Mincho" w:hAnsi="Arabic Typesetting" w:cs="Arabic Typesetting" w:hint="cs"/>
                <w:sz w:val="32"/>
                <w:szCs w:val="32"/>
                <w:rtl/>
                <w:lang w:eastAsia="ja-JP"/>
              </w:rPr>
              <w:t>سيما ما يلي:</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في حال كانت</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7811D4" w:rsidRPr="00FA080B" w:rsidRDefault="007811D4" w:rsidP="007811D4">
            <w:pPr>
              <w:bidi/>
              <w:spacing w:after="240" w:line="360" w:lineRule="exact"/>
              <w:ind w:left="1133"/>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"1"</w:t>
            </w:r>
            <w:r w:rsidRPr="00FA080B">
              <w:rPr>
                <w:rFonts w:ascii="Arabic Typesetting" w:eastAsia="MS Mincho" w:hAnsi="Arabic Typesetting" w:cs="Arabic Typesetting" w:hint="cs"/>
                <w:sz w:val="32"/>
                <w:szCs w:val="32"/>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7811D4" w:rsidRPr="00FA080B" w:rsidRDefault="007811D4" w:rsidP="007811D4">
            <w:pPr>
              <w:bidi/>
              <w:spacing w:after="240" w:line="360" w:lineRule="exact"/>
              <w:ind w:left="1133"/>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تمتع المستفيدين بالحق المعنوي في إسناد معارفهم التقليدية والحق في استخدامها استخداما يحترم سلامة تلك المعارف التقليدية.</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hint="cs"/>
                <w:sz w:val="32"/>
                <w:szCs w:val="32"/>
                <w:rtl/>
                <w:lang w:eastAsia="ja-JP"/>
              </w:rPr>
              <w:tab/>
              <w:t>في حال</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كانت</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w:t>
            </w:r>
            <w:r w:rsidRPr="00FA080B">
              <w:rPr>
                <w:rFonts w:ascii="Arabic Typesetting" w:eastAsia="MS Mincho" w:hAnsi="Arabic Typesetting" w:cs="Arabic Typesetting" w:hint="eastAsia"/>
                <w:sz w:val="32"/>
                <w:szCs w:val="32"/>
                <w:rtl/>
                <w:lang w:eastAsia="ja-JP"/>
              </w:rPr>
              <w:t> </w:t>
            </w:r>
            <w:r w:rsidRPr="00FA080B">
              <w:rPr>
                <w:rFonts w:ascii="Arabic Typesetting" w:eastAsia="MS Mincho" w:hAnsi="Arabic Typesetting" w:cs="Arabic Typesetting" w:hint="cs"/>
                <w:sz w:val="32"/>
                <w:szCs w:val="32"/>
                <w:rtl/>
                <w:lang w:eastAsia="ja-JP"/>
              </w:rPr>
              <w:t>يلي:</w:t>
            </w:r>
          </w:p>
          <w:p w:rsidR="007811D4" w:rsidRPr="00FA080B" w:rsidRDefault="007811D4" w:rsidP="007811D4">
            <w:pPr>
              <w:bidi/>
              <w:spacing w:after="240" w:line="360" w:lineRule="exact"/>
              <w:ind w:left="1133"/>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"1"</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حصول المستفيدين على نصيب عادل ومنصف من المنافع المتأتية من استخدامها؛</w:t>
            </w:r>
          </w:p>
          <w:p w:rsidR="007811D4" w:rsidRPr="00FA080B" w:rsidRDefault="007811D4" w:rsidP="007811D4">
            <w:pPr>
              <w:bidi/>
              <w:spacing w:after="240" w:line="360" w:lineRule="exact"/>
              <w:ind w:left="1133"/>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تمتع المستفيدين بالحق المعنوي في إسناد معارفهم التقليدية والحق في استخدامها استخداما يحترم سلامة تلك المعارف التقليدية.</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bidi="ar-EG"/>
              </w:rPr>
            </w:pPr>
            <w:r w:rsidRPr="00FA080B">
              <w:rPr>
                <w:rFonts w:ascii="Arabic Typesetting" w:eastAsia="MS Mincho" w:hAnsi="Arabic Typesetting" w:cs="Arabic Typesetting" w:hint="cs"/>
                <w:sz w:val="32"/>
                <w:szCs w:val="32"/>
                <w:rtl/>
                <w:lang w:eastAsia="ja-JP"/>
              </w:rPr>
              <w:t>(ج)</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bidi="ar-EG"/>
              </w:rPr>
              <w:t xml:space="preserve">وفي حال لم تكن المعارف التقليدية محمية بموجبة الفقرة (أ) أو (ب)، </w:t>
            </w:r>
            <w:r w:rsidRPr="00FA080B">
              <w:rPr>
                <w:rFonts w:ascii="Arabic Typesetting" w:eastAsia="MS Mincho" w:hAnsi="Arabic Typesetting" w:cs="Arabic Typesetting" w:hint="cs"/>
                <w:sz w:val="32"/>
                <w:szCs w:val="32"/>
                <w:rtl/>
                <w:lang w:eastAsia="ja-JP"/>
              </w:rPr>
              <w:t xml:space="preserve">[ينبغي/يتعين] </w:t>
            </w:r>
            <w:r w:rsidRPr="00FA080B">
              <w:rPr>
                <w:rFonts w:ascii="Arabic Typesetting" w:eastAsia="MS Mincho" w:hAnsi="Arabic Typesetting" w:cs="Arabic Typesetting" w:hint="cs"/>
                <w:sz w:val="32"/>
                <w:szCs w:val="32"/>
                <w:rtl/>
                <w:lang w:eastAsia="ja-JP" w:bidi="ar-EG"/>
              </w:rPr>
              <w:t>أن تبذل الدول الأعضاء كل مساعيها من أجل حماية سلامة المعارف التقليدية، بالتشاور مع المستفيدين عند الاقتضاء.</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bidi="ar-EG"/>
              </w:rPr>
            </w:pPr>
            <w:r w:rsidRPr="00FA080B">
              <w:rPr>
                <w:rFonts w:ascii="Arabic Typesetting" w:eastAsia="MS Mincho" w:hAnsi="Arabic Typesetting" w:cs="Arabic Typesetting" w:hint="cs"/>
                <w:sz w:val="32"/>
                <w:szCs w:val="32"/>
                <w:rtl/>
                <w:lang w:eastAsia="ja-JP" w:bidi="ar-EG"/>
              </w:rPr>
              <w:t>[البديل 3</w:t>
            </w:r>
          </w:p>
          <w:p w:rsidR="007811D4" w:rsidRPr="00FA080B" w:rsidRDefault="007811D4" w:rsidP="007811D4">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bidi="ar-EG"/>
              </w:rPr>
              <w:t>1.5</w:t>
            </w:r>
            <w:r w:rsidRPr="00FA080B">
              <w:rPr>
                <w:rFonts w:ascii="Arabic Typesetting" w:eastAsia="MS Mincho" w:hAnsi="Arabic Typesetting" w:cs="Arabic Typesetting"/>
                <w:sz w:val="32"/>
                <w:szCs w:val="32"/>
                <w:rtl/>
                <w:lang w:eastAsia="ja-JP" w:bidi="ar-EG"/>
              </w:rPr>
              <w:tab/>
            </w:r>
            <w:r w:rsidRPr="00FA080B">
              <w:rPr>
                <w:rFonts w:ascii="Arabic Typesetting" w:eastAsia="MS Mincho" w:hAnsi="Arabic Typesetting" w:cs="Arabic Typesetting" w:hint="cs"/>
                <w:sz w:val="32"/>
                <w:szCs w:val="32"/>
                <w:rtl/>
                <w:lang w:eastAsia="ja-JP"/>
              </w:rPr>
              <w:t>في حال كانت</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المعارف التقليدية المحمية سرية، سواء أكانت مقدسة أم غير مقدسة، [ينبغي/يتعين] أن تكفل الدول الأعضاء ما يلي:</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hint="cs"/>
                <w:sz w:val="32"/>
                <w:szCs w:val="32"/>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 xml:space="preserve">إسناد المستخدمين </w:t>
            </w:r>
            <w:r w:rsidRPr="00FA080B">
              <w:rPr>
                <w:rFonts w:ascii="Arabic Typesetting" w:hAnsi="Arabic Typesetting" w:cs="Arabic Typesetting" w:hint="cs"/>
                <w:sz w:val="32"/>
                <w:szCs w:val="32"/>
                <w:rtl/>
              </w:rPr>
              <w:t xml:space="preserve">تلك المعارف التقليدية المحمية إلى المستفيدين واستخدامهم </w:t>
            </w:r>
            <w:r w:rsidRPr="00FA080B">
              <w:rPr>
                <w:rFonts w:ascii="Arabic Typesetting" w:eastAsia="MS Mincho" w:hAnsi="Arabic Typesetting" w:cs="Arabic Typesetting"/>
                <w:sz w:val="32"/>
                <w:szCs w:val="32"/>
                <w:rtl/>
                <w:lang w:eastAsia="ja-JP"/>
              </w:rPr>
              <w:t>المعارف استخداما يحترم القواعد والممارسات الثقافية للمستفيد</w:t>
            </w:r>
            <w:r w:rsidRPr="00FA080B">
              <w:rPr>
                <w:rFonts w:ascii="Arabic Typesetting" w:eastAsia="MS Mincho" w:hAnsi="Arabic Typesetting" w:cs="Arabic Typesetting" w:hint="cs"/>
                <w:sz w:val="32"/>
                <w:szCs w:val="32"/>
                <w:rtl/>
                <w:lang w:eastAsia="ja-JP"/>
              </w:rPr>
              <w:t>ين</w:t>
            </w:r>
            <w:r w:rsidRPr="00FA080B">
              <w:rPr>
                <w:rFonts w:ascii="Arabic Typesetting" w:eastAsia="MS Mincho" w:hAnsi="Arabic Typesetting" w:cs="Arabic Typesetting"/>
                <w:sz w:val="32"/>
                <w:szCs w:val="32"/>
                <w:rtl/>
                <w:lang w:eastAsia="ja-JP"/>
              </w:rPr>
              <w:t xml:space="preserve"> إضافة إلى الطابع غير القابل للتصرف والتقسيم والتقادم للحقوق المعنوية المرتبطة </w:t>
            </w:r>
            <w:r w:rsidRPr="00FA080B">
              <w:rPr>
                <w:rFonts w:ascii="Arabic Typesetting" w:eastAsia="MS Mincho" w:hAnsi="Arabic Typesetting" w:cs="Arabic Typesetting" w:hint="cs"/>
                <w:sz w:val="32"/>
                <w:szCs w:val="32"/>
                <w:rtl/>
                <w:lang w:eastAsia="ja-JP"/>
              </w:rPr>
              <w:t>بالمعارف التقليدية.</w:t>
            </w:r>
          </w:p>
          <w:p w:rsidR="007811D4" w:rsidRPr="00FA080B" w:rsidRDefault="007811D4" w:rsidP="007811D4">
            <w:pPr>
              <w:keepNext/>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2.5</w:t>
            </w:r>
            <w:r w:rsidRPr="00FA080B">
              <w:rPr>
                <w:rFonts w:ascii="Arabic Typesetting" w:eastAsia="MS Mincho" w:hAnsi="Arabic Typesetting" w:cs="Arabic Typesetting" w:hint="cs"/>
                <w:sz w:val="32"/>
                <w:szCs w:val="32"/>
                <w:rtl/>
                <w:lang w:eastAsia="ja-JP"/>
              </w:rPr>
              <w:tab/>
              <w:t>في حال</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كانت</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المعارف التقليدية المحمية منتشرة على نطاق ضيق، سواء أكانت مقدسة أم غير مقدسة، [ينبغي/يتعين] أن تكفل الدول الأعضاء ما يلي:</w:t>
            </w:r>
          </w:p>
          <w:p w:rsidR="007811D4" w:rsidRPr="00FA080B" w:rsidRDefault="007811D4" w:rsidP="007811D4">
            <w:pPr>
              <w:keepNext/>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حصول المستفيدين على نصيب عادل ومنصف من المنافع المتأتية من استخدامها؛</w:t>
            </w:r>
          </w:p>
          <w:p w:rsidR="007811D4" w:rsidRPr="00FA080B" w:rsidRDefault="007811D4" w:rsidP="007811D4">
            <w:pPr>
              <w:bidi/>
              <w:spacing w:after="240" w:line="360" w:lineRule="exact"/>
              <w:ind w:left="1133" w:hanging="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 xml:space="preserve">وتحديد المستخدمين، بشكل واضح لا لبس فيه، أصحاب المعارف التقليدية عند استخدام </w:t>
            </w:r>
            <w:r w:rsidRPr="00FA080B">
              <w:rPr>
                <w:rFonts w:ascii="Arabic Typesetting" w:hAnsi="Arabic Typesetting" w:cs="Arabic Typesetting" w:hint="cs"/>
                <w:sz w:val="32"/>
                <w:szCs w:val="32"/>
                <w:rtl/>
              </w:rPr>
              <w:t xml:space="preserve">تلك المعارف التقليدية، واستخدامهم </w:t>
            </w:r>
            <w:r w:rsidRPr="00FA080B">
              <w:rPr>
                <w:rFonts w:ascii="Arabic Typesetting" w:eastAsia="MS Mincho" w:hAnsi="Arabic Typesetting" w:cs="Arabic Typesetting"/>
                <w:sz w:val="32"/>
                <w:szCs w:val="32"/>
                <w:rtl/>
                <w:lang w:eastAsia="ja-JP"/>
              </w:rPr>
              <w:t xml:space="preserve">المعارف استخداما يحترم </w:t>
            </w:r>
            <w:r w:rsidRPr="00FA080B">
              <w:rPr>
                <w:rFonts w:ascii="Arabic Typesetting" w:eastAsia="MS Mincho" w:hAnsi="Arabic Typesetting" w:cs="Arabic Typesetting" w:hint="cs"/>
                <w:sz w:val="32"/>
                <w:szCs w:val="32"/>
                <w:rtl/>
                <w:lang w:eastAsia="ja-JP"/>
              </w:rPr>
              <w:t xml:space="preserve">المعايير والممارسات الثقافية للمستفيدين </w:t>
            </w:r>
            <w:r w:rsidRPr="00FA080B">
              <w:rPr>
                <w:rFonts w:ascii="Arabic Typesetting" w:eastAsia="MS Mincho" w:hAnsi="Arabic Typesetting" w:cs="Arabic Typesetting"/>
                <w:sz w:val="32"/>
                <w:szCs w:val="32"/>
                <w:rtl/>
                <w:lang w:eastAsia="ja-JP"/>
              </w:rPr>
              <w:t>إضافة إلى الطابع غير</w:t>
            </w:r>
            <w:r w:rsidRPr="00FA080B">
              <w:rPr>
                <w:rFonts w:ascii="Arabic Typesetting" w:eastAsia="MS Mincho" w:hAnsi="Arabic Typesetting" w:cs="Arabic Typesetting" w:hint="cs"/>
                <w:sz w:val="32"/>
                <w:szCs w:val="32"/>
                <w:rtl/>
                <w:lang w:eastAsia="ja-JP"/>
              </w:rPr>
              <w:t> </w:t>
            </w:r>
            <w:r w:rsidRPr="00FA080B">
              <w:rPr>
                <w:rFonts w:ascii="Arabic Typesetting" w:eastAsia="MS Mincho" w:hAnsi="Arabic Typesetting" w:cs="Arabic Typesetting"/>
                <w:sz w:val="32"/>
                <w:szCs w:val="32"/>
                <w:rtl/>
                <w:lang w:eastAsia="ja-JP"/>
              </w:rPr>
              <w:t xml:space="preserve">القابل للتصرف والتقسيم والتقادم للحقوق المعنوية المرتبطة </w:t>
            </w:r>
            <w:r w:rsidRPr="00FA080B">
              <w:rPr>
                <w:rFonts w:ascii="Arabic Typesetting" w:eastAsia="MS Mincho" w:hAnsi="Arabic Typesetting" w:cs="Arabic Typesetting" w:hint="cs"/>
                <w:sz w:val="32"/>
                <w:szCs w:val="32"/>
                <w:rtl/>
                <w:lang w:eastAsia="ja-JP"/>
              </w:rPr>
              <w:t>بالمعارف التقليدية.</w:t>
            </w:r>
          </w:p>
          <w:p w:rsidR="007811D4" w:rsidRDefault="007811D4" w:rsidP="007811D4">
            <w:pPr>
              <w:bidi/>
              <w:spacing w:after="240" w:line="360" w:lineRule="exact"/>
              <w:rPr>
                <w:rFonts w:ascii="Arabic Typesetting" w:eastAsia="MS Mincho" w:hAnsi="Arabic Typesetting" w:cs="Arabic Typesetting"/>
                <w:sz w:val="32"/>
                <w:szCs w:val="32"/>
                <w:rtl/>
                <w:lang w:eastAsia="ja-JP" w:bidi="ar-EG"/>
              </w:rPr>
            </w:pPr>
            <w:r w:rsidRPr="00FA080B">
              <w:rPr>
                <w:rFonts w:ascii="Arabic Typesetting" w:eastAsia="MS Mincho" w:hAnsi="Arabic Typesetting" w:cs="Arabic Typesetting" w:hint="cs"/>
                <w:sz w:val="32"/>
                <w:szCs w:val="32"/>
                <w:rtl/>
                <w:lang w:eastAsia="ja-JP"/>
              </w:rPr>
              <w:t>3.5</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bidi="ar-EG"/>
              </w:rPr>
              <w:t>وينبغي للدول الأعضاء أن تبذل كل مساعيها [، بالتشاور مع الجماعات الأصلية والمحلية،] من أجل حماية سلامة المعارف التقليدية المحمية المنتشرة على نطاق واسع [والمقدسة].]]</w:t>
            </w:r>
          </w:p>
          <w:p w:rsidR="007811D4" w:rsidRDefault="007811D4" w:rsidP="007811D4">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bidi="ar-EG"/>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8</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إدارة </w:t>
            </w: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الحقوق</w:t>
            </w:r>
            <w:r w:rsidRPr="00FA080B">
              <w:rPr>
                <w:rFonts w:ascii="Arabic Typesetting" w:eastAsia="Times New Roman" w:hAnsi="Arabic Typesetting" w:cs="Arabic Typesetting" w:hint="cs"/>
                <w:b/>
                <w:bCs/>
                <w:sz w:val="32"/>
                <w:szCs w:val="32"/>
                <w:u w:val="single"/>
                <w:rtl/>
                <w:lang w:eastAsia="en-US"/>
              </w:rPr>
              <w:t>]/ [المصالح]</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[يجوز]/[</w:t>
            </w:r>
            <w:r w:rsidRPr="00FA080B">
              <w:rPr>
                <w:rFonts w:ascii="Arabic Typesetting" w:eastAsia="MS Mincho" w:hAnsi="Arabic Typesetting" w:cs="Arabic Typesetting"/>
                <w:sz w:val="32"/>
                <w:szCs w:val="32"/>
                <w:rtl/>
                <w:lang w:eastAsia="ja-JP"/>
              </w:rPr>
              <w:t>يتعين</w:t>
            </w:r>
            <w:r w:rsidRPr="00FA080B">
              <w:rPr>
                <w:rFonts w:ascii="Arabic Typesetting" w:eastAsia="MS Mincho" w:hAnsi="Arabic Typesetting" w:cs="Arabic Typesetting" w:hint="cs"/>
                <w:sz w:val="32"/>
                <w:szCs w:val="32"/>
                <w:rtl/>
                <w:lang w:eastAsia="ja-JP"/>
              </w:rPr>
              <w:t>] على [ال</w:t>
            </w:r>
            <w:r w:rsidRPr="00FA080B">
              <w:rPr>
                <w:rFonts w:ascii="Arabic Typesetting" w:eastAsia="MS Mincho" w:hAnsi="Arabic Typesetting" w:cs="Arabic Typesetting"/>
                <w:sz w:val="32"/>
                <w:szCs w:val="32"/>
                <w:rtl/>
                <w:lang w:eastAsia="ja-JP"/>
              </w:rPr>
              <w:t>دول</w:t>
            </w:r>
            <w:r w:rsidRPr="00FA080B">
              <w:rPr>
                <w:rFonts w:ascii="Arabic Typesetting" w:eastAsia="MS Mincho" w:hAnsi="Arabic Typesetting" w:cs="Arabic Typesetting" w:hint="cs"/>
                <w:sz w:val="32"/>
                <w:szCs w:val="32"/>
                <w:rtl/>
                <w:lang w:eastAsia="ja-JP"/>
              </w:rPr>
              <w:t xml:space="preserve"> الأ</w:t>
            </w:r>
            <w:r w:rsidRPr="00FA080B">
              <w:rPr>
                <w:rFonts w:ascii="Arabic Typesetting" w:eastAsia="MS Mincho" w:hAnsi="Arabic Typesetting" w:cs="Arabic Typesetting"/>
                <w:sz w:val="32"/>
                <w:szCs w:val="32"/>
                <w:rtl/>
                <w:lang w:eastAsia="ja-JP"/>
              </w:rPr>
              <w:t>عض</w:t>
            </w:r>
            <w:r w:rsidRPr="00FA080B">
              <w:rPr>
                <w:rFonts w:ascii="Arabic Typesetting" w:eastAsia="MS Mincho" w:hAnsi="Arabic Typesetting" w:cs="Arabic Typesetting" w:hint="cs"/>
                <w:sz w:val="32"/>
                <w:szCs w:val="32"/>
                <w:rtl/>
                <w:lang w:eastAsia="ja-JP"/>
              </w:rPr>
              <w:t>اء]/</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الأ</w:t>
            </w:r>
            <w:r w:rsidRPr="00FA080B">
              <w:rPr>
                <w:rFonts w:ascii="Arabic Typesetting" w:eastAsia="MS Mincho" w:hAnsi="Arabic Typesetting" w:cs="Arabic Typesetting"/>
                <w:sz w:val="32"/>
                <w:szCs w:val="32"/>
                <w:rtl/>
                <w:lang w:eastAsia="ja-JP"/>
              </w:rPr>
              <w:t>طر</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ف </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متعاقد</w:t>
            </w:r>
            <w:r w:rsidRPr="00FA080B">
              <w:rPr>
                <w:rFonts w:ascii="Arabic Typesetting" w:eastAsia="MS Mincho" w:hAnsi="Arabic Typesetting" w:cs="Arabic Typesetting" w:hint="cs"/>
                <w:sz w:val="32"/>
                <w:szCs w:val="32"/>
                <w:rtl/>
                <w:lang w:eastAsia="ja-JP"/>
              </w:rPr>
              <w:t>ة</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[بمشاركة مباشرة وإقرار من] [</w:t>
            </w:r>
            <w:r w:rsidRPr="00FA080B">
              <w:rPr>
                <w:rFonts w:ascii="Arabic Typesetting" w:eastAsia="MS Mincho" w:hAnsi="Arabic Typesetting" w:cs="Arabic Typesetting"/>
                <w:sz w:val="32"/>
                <w:szCs w:val="32"/>
                <w:rtl/>
                <w:lang w:eastAsia="ja-JP"/>
              </w:rPr>
              <w:t>بموافقة حرة ومسبقة ومستنيرة من</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 بالتشاور مع] </w:t>
            </w:r>
            <w:r w:rsidRPr="00FA080B">
              <w:rPr>
                <w:rFonts w:ascii="Arabic Typesetting" w:eastAsia="MS Mincho" w:hAnsi="Arabic Typesetting" w:cs="Arabic Typesetting" w:hint="cs"/>
                <w:sz w:val="32"/>
                <w:szCs w:val="32"/>
                <w:rtl/>
                <w:lang w:eastAsia="ja-JP"/>
              </w:rPr>
              <w:t xml:space="preserve">[المستفيدين] </w:t>
            </w:r>
            <w:r w:rsidRPr="00FA080B">
              <w:rPr>
                <w:rFonts w:ascii="Arabic Typesetting" w:eastAsia="MS Mincho" w:hAnsi="Arabic Typesetting" w:cs="Arabic Typesetting"/>
                <w:sz w:val="32"/>
                <w:szCs w:val="32"/>
                <w:rtl/>
                <w:lang w:eastAsia="ja-JP"/>
              </w:rPr>
              <w:t>[أصحاب</w:t>
            </w:r>
            <w:r w:rsidRPr="00FA080B">
              <w:rPr>
                <w:rFonts w:ascii="Arabic Typesetting" w:eastAsia="MS Mincho" w:hAnsi="Arabic Typesetting" w:cs="Arabic Typesetting" w:hint="cs"/>
                <w:sz w:val="32"/>
                <w:szCs w:val="32"/>
                <w:rtl/>
                <w:lang w:eastAsia="ja-JP"/>
              </w:rPr>
              <w:t xml:space="preserve"> </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وفق قانونها الوطني، </w:t>
            </w:r>
            <w:r w:rsidRPr="00FA080B">
              <w:rPr>
                <w:rFonts w:ascii="Arabic Typesetting" w:eastAsia="MS Mincho" w:hAnsi="Arabic Typesetting" w:cs="Arabic Typesetting" w:hint="cs"/>
                <w:sz w:val="32"/>
                <w:szCs w:val="32"/>
                <w:rtl/>
                <w:lang w:eastAsia="ja-JP"/>
              </w:rPr>
              <w:t>[إنشاء]/[</w:t>
            </w:r>
            <w:r w:rsidRPr="00FA080B">
              <w:rPr>
                <w:rFonts w:ascii="Arabic Typesetting" w:eastAsia="MS Mincho" w:hAnsi="Arabic Typesetting" w:cs="Arabic Typesetting"/>
                <w:sz w:val="32"/>
                <w:szCs w:val="32"/>
                <w:rtl/>
                <w:lang w:eastAsia="ja-JP"/>
              </w:rPr>
              <w:t>تع</w:t>
            </w:r>
            <w:r w:rsidRPr="00FA080B">
              <w:rPr>
                <w:rFonts w:ascii="Arabic Typesetting" w:eastAsia="MS Mincho" w:hAnsi="Arabic Typesetting" w:cs="Arabic Typesetting" w:hint="cs"/>
                <w:sz w:val="32"/>
                <w:szCs w:val="32"/>
                <w:rtl/>
                <w:lang w:eastAsia="ja-JP"/>
              </w:rPr>
              <w:t>ي</w:t>
            </w:r>
            <w:r w:rsidRPr="00FA080B">
              <w:rPr>
                <w:rFonts w:ascii="Arabic Typesetting" w:eastAsia="MS Mincho" w:hAnsi="Arabic Typesetting" w:cs="Arabic Typesetting"/>
                <w:sz w:val="32"/>
                <w:szCs w:val="32"/>
                <w:rtl/>
                <w:lang w:eastAsia="ja-JP"/>
              </w:rPr>
              <w:t>ين</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إدارة أو</w:t>
            </w:r>
            <w:r w:rsidRPr="00FA080B">
              <w:rPr>
                <w:rFonts w:ascii="Arabic Typesetting" w:eastAsia="MS Mincho" w:hAnsi="Arabic Typesetting" w:cs="Arabic Typesetting" w:hint="eastAsia"/>
                <w:sz w:val="32"/>
                <w:szCs w:val="32"/>
                <w:rtl/>
                <w:lang w:eastAsia="ja-JP"/>
              </w:rPr>
              <w:t> </w:t>
            </w:r>
            <w:r w:rsidRPr="00FA080B">
              <w:rPr>
                <w:rFonts w:ascii="Arabic Typesetting" w:eastAsia="MS Mincho" w:hAnsi="Arabic Typesetting" w:cs="Arabic Typesetting" w:hint="cs"/>
                <w:sz w:val="32"/>
                <w:szCs w:val="32"/>
                <w:rtl/>
                <w:lang w:eastAsia="ja-JP"/>
              </w:rPr>
              <w:t>إدارات</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 xml:space="preserve">مختصة [لإدارة الحقوق/المصالح المنصوص عليها في هذا الصك] [ودون الإخلال </w:t>
            </w:r>
            <w:r w:rsidRPr="00FA080B">
              <w:rPr>
                <w:rFonts w:ascii="Arabic Typesetting" w:eastAsia="MS Mincho" w:hAnsi="Arabic Typesetting" w:cs="Arabic Typesetting"/>
                <w:sz w:val="32"/>
                <w:szCs w:val="32"/>
                <w:rtl/>
                <w:lang w:eastAsia="ja-JP"/>
              </w:rPr>
              <w:t xml:space="preserve">بحق </w:t>
            </w:r>
            <w:r w:rsidRPr="00FA080B">
              <w:rPr>
                <w:rFonts w:ascii="Arabic Typesetting" w:eastAsia="MS Mincho" w:hAnsi="Arabic Typesetting" w:cs="Arabic Typesetting" w:hint="cs"/>
                <w:sz w:val="32"/>
                <w:szCs w:val="32"/>
                <w:rtl/>
                <w:lang w:eastAsia="ja-JP"/>
              </w:rPr>
              <w:t xml:space="preserve">[المستفيدين] </w:t>
            </w:r>
            <w:r w:rsidRPr="00FA080B">
              <w:rPr>
                <w:rFonts w:ascii="Arabic Typesetting" w:eastAsia="MS Mincho" w:hAnsi="Arabic Typesetting" w:cs="Arabic Typesetting"/>
                <w:sz w:val="32"/>
                <w:szCs w:val="32"/>
                <w:rtl/>
                <w:lang w:eastAsia="ja-JP"/>
              </w:rPr>
              <w:t>[أصحاب</w:t>
            </w:r>
            <w:r w:rsidRPr="00FA080B">
              <w:rPr>
                <w:rFonts w:ascii="Arabic Typesetting" w:eastAsia="MS Mincho" w:hAnsi="Arabic Typesetting" w:cs="Arabic Typesetting" w:hint="cs"/>
                <w:sz w:val="32"/>
                <w:szCs w:val="32"/>
                <w:rtl/>
                <w:lang w:eastAsia="ja-JP"/>
              </w:rPr>
              <w:t xml:space="preserve"> </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في إدارة حقوقهم</w:t>
            </w:r>
            <w:r w:rsidRPr="00FA080B">
              <w:rPr>
                <w:rFonts w:ascii="Arabic Typesetting" w:eastAsia="MS Mincho" w:hAnsi="Arabic Typesetting" w:cs="Arabic Typesetting" w:hint="cs"/>
                <w:sz w:val="32"/>
                <w:szCs w:val="32"/>
                <w:rtl/>
                <w:lang w:eastAsia="ja-JP"/>
              </w:rPr>
              <w:t>/مصالحهم</w:t>
            </w:r>
            <w:r w:rsidRPr="00FA080B">
              <w:rPr>
                <w:rFonts w:ascii="Arabic Typesetting" w:eastAsia="MS Mincho" w:hAnsi="Arabic Typesetting" w:cs="Arabic Typesetting"/>
                <w:sz w:val="32"/>
                <w:szCs w:val="32"/>
                <w:rtl/>
                <w:lang w:eastAsia="ja-JP"/>
              </w:rPr>
              <w:t xml:space="preserve"> وفقا لمواثيقهم ومفاهيمهم وقوانينهم وممارساتهم العرفية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يجوز [لل</w:t>
            </w:r>
            <w:r w:rsidRPr="00FA080B">
              <w:rPr>
                <w:rFonts w:ascii="Arabic Typesetting" w:hAnsi="Arabic Typesetting" w:cs="Arabic Typesetting"/>
                <w:sz w:val="32"/>
                <w:szCs w:val="32"/>
                <w:rtl/>
              </w:rPr>
              <w:t>دول</w:t>
            </w:r>
            <w:r w:rsidRPr="00FA080B">
              <w:rPr>
                <w:rFonts w:ascii="Arabic Typesetting" w:hAnsi="Arabic Typesetting" w:cs="Arabic Typesetting" w:hint="cs"/>
                <w:sz w:val="32"/>
                <w:szCs w:val="32"/>
                <w:rtl/>
              </w:rPr>
              <w:t xml:space="preserve"> الأ</w:t>
            </w:r>
            <w:r w:rsidRPr="00FA080B">
              <w:rPr>
                <w:rFonts w:ascii="Arabic Typesetting" w:hAnsi="Arabic Typesetting" w:cs="Arabic Typesetting"/>
                <w:sz w:val="32"/>
                <w:szCs w:val="32"/>
                <w:rtl/>
              </w:rPr>
              <w:t>عض</w:t>
            </w:r>
            <w:r w:rsidRPr="00FA080B">
              <w:rPr>
                <w:rFonts w:ascii="Arabic Typesetting" w:hAnsi="Arabic Typesetting" w:cs="Arabic Typesetting" w:hint="cs"/>
                <w:sz w:val="32"/>
                <w:szCs w:val="32"/>
                <w:rtl/>
              </w:rPr>
              <w:t>اء]/</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الأ</w:t>
            </w:r>
            <w:r w:rsidRPr="00FA080B">
              <w:rPr>
                <w:rFonts w:ascii="Arabic Typesetting" w:hAnsi="Arabic Typesetting" w:cs="Arabic Typesetting"/>
                <w:sz w:val="32"/>
                <w:szCs w:val="32"/>
                <w:rtl/>
              </w:rPr>
              <w:t>طر</w:t>
            </w:r>
            <w:r w:rsidRPr="00FA080B">
              <w:rPr>
                <w:rFonts w:ascii="Arabic Typesetting" w:hAnsi="Arabic Typesetting" w:cs="Arabic Typesetting" w:hint="cs"/>
                <w:sz w:val="32"/>
                <w:szCs w:val="32"/>
                <w:rtl/>
              </w:rPr>
              <w:t>ا</w:t>
            </w:r>
            <w:r w:rsidRPr="00FA080B">
              <w:rPr>
                <w:rFonts w:ascii="Arabic Typesetting" w:hAnsi="Arabic Typesetting" w:cs="Arabic Typesetting"/>
                <w:sz w:val="32"/>
                <w:szCs w:val="32"/>
                <w:rtl/>
              </w:rPr>
              <w:t xml:space="preserve">ف </w:t>
            </w:r>
            <w:r w:rsidRPr="00FA080B">
              <w:rPr>
                <w:rFonts w:ascii="Arabic Typesetting" w:hAnsi="Arabic Typesetting" w:cs="Arabic Typesetting" w:hint="cs"/>
                <w:sz w:val="32"/>
                <w:szCs w:val="32"/>
                <w:rtl/>
              </w:rPr>
              <w:t>ال</w:t>
            </w:r>
            <w:r w:rsidRPr="00FA080B">
              <w:rPr>
                <w:rFonts w:ascii="Arabic Typesetting" w:hAnsi="Arabic Typesetting" w:cs="Arabic Typesetting"/>
                <w:sz w:val="32"/>
                <w:szCs w:val="32"/>
                <w:rtl/>
              </w:rPr>
              <w:t>متعاقد</w:t>
            </w:r>
            <w:r w:rsidRPr="00FA080B">
              <w:rPr>
                <w:rFonts w:ascii="Arabic Typesetting" w:hAnsi="Arabic Typesetting" w:cs="Arabic Typesetting" w:hint="cs"/>
                <w:sz w:val="32"/>
                <w:szCs w:val="32"/>
                <w:rtl/>
              </w:rPr>
              <w:t>ة</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 إنشاء أو تعيين، إدارة أو إدارات مختصة، وفقا للقانون الوطني، لإدارة الحقوق/المصالح المنصوص عليها في هذا [الصك].</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3</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9</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الاستثناءات والتقييدات</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لدى الامتثال للالتزامات المنصوص عليه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استثناءات عامة</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1</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9</w:t>
            </w:r>
            <w:r w:rsidRPr="00FA080B">
              <w:rPr>
                <w:rFonts w:ascii="Arabic Typesetting" w:eastAsia="MS Mincho" w:hAnsi="Arabic Typesetting" w:cs="Arabic Typesetting"/>
                <w:sz w:val="32"/>
                <w:szCs w:val="32"/>
                <w:lang w:eastAsia="ja-JP"/>
              </w:rPr>
              <w:tab/>
            </w:r>
            <w:r w:rsidRPr="00FA080B">
              <w:rPr>
                <w:rFonts w:ascii="Arabic Typesetting" w:eastAsia="MS Mincho" w:hAnsi="Arabic Typesetting" w:cs="Arabic Typesetting"/>
                <w:sz w:val="32"/>
                <w:szCs w:val="32"/>
                <w:rtl/>
                <w:lang w:eastAsia="ja-JP"/>
              </w:rPr>
              <w:t xml:space="preserve">يجوز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للدول الأعضاء</w:t>
            </w:r>
            <w:r w:rsidRPr="00FA080B">
              <w:rPr>
                <w:rFonts w:ascii="Arabic Typesetting" w:eastAsia="MS Mincho" w:hAnsi="Arabic Typesetting" w:cs="Arabic Typesetting" w:hint="cs"/>
                <w:sz w:val="32"/>
                <w:szCs w:val="32"/>
                <w:rtl/>
                <w:lang w:eastAsia="ja-JP"/>
              </w:rPr>
              <w:t>]/[الأطراف المتعاقدة]</w:t>
            </w:r>
            <w:r w:rsidRPr="00FA080B">
              <w:rPr>
                <w:rFonts w:ascii="Arabic Typesetting" w:eastAsia="MS Mincho" w:hAnsi="Arabic Typesetting" w:cs="Arabic Typesetting"/>
                <w:sz w:val="32"/>
                <w:szCs w:val="32"/>
                <w:rtl/>
                <w:lang w:eastAsia="ja-JP"/>
              </w:rPr>
              <w:t xml:space="preserve"> أن تعتمد تقييدات واستثناءات ملائمة بموجب القانون الوطني</w:t>
            </w:r>
            <w:r w:rsidRPr="00FA080B">
              <w:rPr>
                <w:rFonts w:ascii="Arabic Typesetting" w:eastAsia="MS Mincho" w:hAnsi="Arabic Typesetting" w:cs="Arabic Typesetting" w:hint="cs"/>
                <w:sz w:val="32"/>
                <w:szCs w:val="32"/>
                <w:rtl/>
                <w:lang w:eastAsia="ja-JP"/>
              </w:rPr>
              <w:t xml:space="preserve"> [</w:t>
            </w:r>
            <w:r w:rsidRPr="00FA080B">
              <w:rPr>
                <w:rFonts w:ascii="Arabic Typesetting" w:eastAsia="MS Mincho" w:hAnsi="Arabic Typesetting" w:cs="Arabic Typesetting"/>
                <w:sz w:val="32"/>
                <w:szCs w:val="32"/>
                <w:rtl/>
                <w:lang w:eastAsia="ja-JP"/>
              </w:rPr>
              <w:t>مع</w:t>
            </w:r>
            <w:r w:rsidRPr="00FA080B">
              <w:rPr>
                <w:rFonts w:ascii="Arabic Typesetting" w:eastAsia="MS Mincho" w:hAnsi="Arabic Typesetting" w:cs="Arabic Typesetting" w:hint="cs"/>
                <w:sz w:val="32"/>
                <w:szCs w:val="32"/>
                <w:rtl/>
                <w:lang w:eastAsia="ja-JP"/>
              </w:rPr>
              <w:t> </w:t>
            </w:r>
            <w:r w:rsidRPr="00FA080B">
              <w:rPr>
                <w:rFonts w:ascii="Arabic Typesetting" w:eastAsia="MS Mincho" w:hAnsi="Arabic Typesetting" w:cs="Arabic Typesetting"/>
                <w:sz w:val="32"/>
                <w:szCs w:val="32"/>
                <w:rtl/>
                <w:lang w:eastAsia="ja-JP"/>
              </w:rPr>
              <w:t xml:space="preserve">الموافقة المسبقة والمستنيرة </w:t>
            </w:r>
            <w:r w:rsidRPr="00FA080B">
              <w:rPr>
                <w:rFonts w:ascii="Arabic Typesetting" w:eastAsia="MS Mincho" w:hAnsi="Arabic Typesetting" w:cs="Arabic Typesetting" w:hint="cs"/>
                <w:sz w:val="32"/>
                <w:szCs w:val="32"/>
                <w:rtl/>
                <w:lang w:eastAsia="ja-JP"/>
              </w:rPr>
              <w:t xml:space="preserve">أو الإقرار والمشاركة </w:t>
            </w:r>
            <w:r w:rsidRPr="00FA080B">
              <w:rPr>
                <w:rFonts w:ascii="Arabic Typesetting" w:eastAsia="MS Mincho" w:hAnsi="Arabic Typesetting" w:cs="Arabic Typesetting"/>
                <w:sz w:val="32"/>
                <w:szCs w:val="32"/>
                <w:rtl/>
                <w:lang w:eastAsia="ja-JP"/>
              </w:rPr>
              <w:t>للمستفيدين</w:t>
            </w:r>
            <w:r w:rsidRPr="00FA080B">
              <w:rPr>
                <w:rFonts w:ascii="Arabic Typesetting" w:eastAsia="MS Mincho" w:hAnsi="Arabic Typesetting" w:cs="Arabic Typesetting" w:hint="cs"/>
                <w:sz w:val="32"/>
                <w:szCs w:val="32"/>
                <w:rtl/>
                <w:lang w:eastAsia="ja-JP"/>
              </w:rPr>
              <w:t>] [بالتشاور مع المستفيدين] [بمشاركة المستفيدين] [</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 </w:t>
            </w:r>
            <w:r w:rsidRPr="00FA080B">
              <w:rPr>
                <w:rFonts w:ascii="Arabic Typesetting" w:eastAsia="MS Mincho" w:hAnsi="Arabic Typesetting" w:cs="Arabic Typesetting"/>
                <w:sz w:val="32"/>
                <w:szCs w:val="32"/>
                <w:rtl/>
                <w:lang w:eastAsia="ja-JP"/>
              </w:rPr>
              <w:t>شريطة أن يحترم استخدام المعارف التقليدية</w:t>
            </w:r>
            <w:r w:rsidRPr="00FA080B">
              <w:rPr>
                <w:rFonts w:ascii="Arabic Typesetting" w:eastAsia="MS Mincho" w:hAnsi="Arabic Typesetting" w:cs="Arabic Typesetting" w:hint="cs"/>
                <w:sz w:val="32"/>
                <w:szCs w:val="32"/>
                <w:rtl/>
                <w:lang w:eastAsia="ja-JP"/>
              </w:rPr>
              <w:t xml:space="preserve"> [المحمية]</w:t>
            </w:r>
            <w:r w:rsidRPr="00FA080B">
              <w:rPr>
                <w:rFonts w:ascii="Arabic Typesetting" w:eastAsia="MS Mincho" w:hAnsi="Arabic Typesetting" w:cs="Arabic Typesetting"/>
                <w:sz w:val="32"/>
                <w:szCs w:val="32"/>
                <w:rtl/>
                <w:lang w:eastAsia="ja-JP"/>
              </w:rPr>
              <w:t xml:space="preserve"> ما يلي:</w:t>
            </w:r>
          </w:p>
          <w:p w:rsidR="00F22B97" w:rsidRPr="00FA080B" w:rsidRDefault="00F22B97" w:rsidP="00F22B97">
            <w:pPr>
              <w:bidi/>
              <w:spacing w:after="240" w:line="360" w:lineRule="exact"/>
              <w:ind w:firstLine="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(أ)</w:t>
            </w:r>
            <w:r w:rsidRPr="00FA080B">
              <w:rPr>
                <w:rFonts w:ascii="Arabic Typesetting" w:eastAsia="MS Mincho" w:hAnsi="Arabic Typesetting" w:cs="Arabic Typesetting"/>
                <w:sz w:val="32"/>
                <w:szCs w:val="32"/>
                <w:lang w:eastAsia="ja-JP"/>
              </w:rPr>
              <w:tab/>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الاعتراف بالمستفيدين، حسب الإمكان؛</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firstLine="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(ب)</w:t>
            </w:r>
            <w:r w:rsidRPr="00FA080B">
              <w:rPr>
                <w:rFonts w:ascii="Arabic Typesetting" w:eastAsia="MS Mincho" w:hAnsi="Arabic Typesetting" w:cs="Arabic Typesetting"/>
                <w:sz w:val="32"/>
                <w:szCs w:val="32"/>
                <w:lang w:eastAsia="ja-JP"/>
              </w:rPr>
              <w:tab/>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وعدم الإساءة إلى المستفيدين أو إلحاق الضرر بهم؛</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firstLine="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(ج)</w:t>
            </w:r>
            <w:r w:rsidRPr="00FA080B">
              <w:rPr>
                <w:rFonts w:ascii="Arabic Typesetting" w:eastAsia="MS Mincho" w:hAnsi="Arabic Typesetting" w:cs="Arabic Typesetting"/>
                <w:sz w:val="32"/>
                <w:szCs w:val="32"/>
                <w:lang w:eastAsia="ja-JP"/>
              </w:rPr>
              <w:tab/>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والتوافق مع الممارسة المنصفة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firstLine="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(د)</w:t>
            </w:r>
            <w:r w:rsidRPr="00FA080B">
              <w:rPr>
                <w:rFonts w:ascii="Arabic Typesetting" w:eastAsia="MS Mincho" w:hAnsi="Arabic Typesetting" w:cs="Arabic Typesetting" w:hint="cs"/>
                <w:sz w:val="32"/>
                <w:szCs w:val="32"/>
                <w:rtl/>
                <w:lang w:eastAsia="ja-JP"/>
              </w:rPr>
              <w:tab/>
              <w:t>[ع</w:t>
            </w:r>
            <w:r w:rsidRPr="00FA080B">
              <w:rPr>
                <w:rFonts w:ascii="Arabic Typesetting" w:eastAsia="MS Mincho" w:hAnsi="Arabic Typesetting" w:cs="Arabic Typesetting"/>
                <w:sz w:val="32"/>
                <w:szCs w:val="32"/>
                <w:rtl/>
                <w:lang w:eastAsia="ja-JP"/>
              </w:rPr>
              <w:t xml:space="preserve">دم التعارض مع الاستعمال العادي للمعارف التقليدية </w:t>
            </w:r>
            <w:r w:rsidRPr="00FA080B">
              <w:rPr>
                <w:rFonts w:ascii="Arabic Typesetting" w:eastAsia="MS Mincho" w:hAnsi="Arabic Typesetting" w:cs="Arabic Typesetting" w:hint="cs"/>
                <w:sz w:val="32"/>
                <w:szCs w:val="32"/>
                <w:rtl/>
                <w:lang w:eastAsia="ja-JP"/>
              </w:rPr>
              <w:t>على يد</w:t>
            </w:r>
            <w:r w:rsidRPr="00FA080B">
              <w:rPr>
                <w:rFonts w:ascii="Arabic Typesetting" w:eastAsia="MS Mincho" w:hAnsi="Arabic Typesetting" w:cs="Arabic Typesetting"/>
                <w:sz w:val="32"/>
                <w:szCs w:val="32"/>
                <w:rtl/>
                <w:lang w:eastAsia="ja-JP"/>
              </w:rPr>
              <w:t xml:space="preserve"> المستفيدين؛</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firstLine="567"/>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(ه)</w:t>
            </w:r>
            <w:r w:rsidRPr="00FA080B">
              <w:rPr>
                <w:rFonts w:ascii="Arabic Typesetting" w:eastAsia="MS Mincho" w:hAnsi="Arabic Typesetting" w:cs="Arabic Typesetting" w:hint="cs"/>
                <w:sz w:val="32"/>
                <w:szCs w:val="32"/>
                <w:rtl/>
                <w:lang w:eastAsia="ja-JP"/>
              </w:rPr>
              <w:tab/>
              <w:t>[</w:t>
            </w:r>
            <w:r w:rsidRPr="00FA080B">
              <w:rPr>
                <w:rFonts w:ascii="Arabic Typesetting" w:eastAsia="MS Mincho" w:hAnsi="Arabic Typesetting" w:cs="Arabic Typesetting"/>
                <w:sz w:val="32"/>
                <w:szCs w:val="32"/>
                <w:rtl/>
                <w:lang w:eastAsia="ja-JP"/>
              </w:rPr>
              <w:t>وعدم إلحاق ضرر بلا مبرّر بالمصالح المشروعة للمستفيدين ومراعاة المصالح المشروعة للغير.</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9</w:t>
            </w:r>
            <w:r w:rsidRPr="00FA080B">
              <w:rPr>
                <w:rFonts w:ascii="Arabic Typesetting" w:eastAsia="MS Mincho" w:hAnsi="Arabic Typesetting" w:cs="Arabic Typesetting"/>
                <w:sz w:val="32"/>
                <w:szCs w:val="32"/>
                <w:lang w:eastAsia="ja-JP"/>
              </w:rPr>
              <w:tab/>
            </w:r>
            <w:r w:rsidRPr="00FA080B">
              <w:rPr>
                <w:rFonts w:ascii="Arabic Typesetting" w:eastAsia="MS Mincho" w:hAnsi="Arabic Typesetting" w:cs="Arabic Typesetting" w:hint="cs"/>
                <w:sz w:val="32"/>
                <w:szCs w:val="32"/>
                <w:rtl/>
                <w:lang w:eastAsia="ja-JP"/>
              </w:rPr>
              <w:t xml:space="preserve">[في حال وجود </w:t>
            </w:r>
            <w:r w:rsidRPr="00FA080B">
              <w:rPr>
                <w:rFonts w:ascii="Arabic Typesetting" w:eastAsia="MS Mincho" w:hAnsi="Arabic Typesetting" w:cs="Arabic Typesetting"/>
                <w:sz w:val="32"/>
                <w:szCs w:val="32"/>
                <w:rtl/>
                <w:lang w:eastAsia="ja-JP"/>
              </w:rPr>
              <w:t>خشية م</w:t>
            </w:r>
            <w:r w:rsidRPr="00FA080B">
              <w:rPr>
                <w:rFonts w:ascii="Arabic Typesetting" w:eastAsia="MS Mincho" w:hAnsi="Arabic Typesetting" w:cs="Arabic Typesetting" w:hint="cs"/>
                <w:sz w:val="32"/>
                <w:szCs w:val="32"/>
                <w:rtl/>
                <w:lang w:eastAsia="ja-JP"/>
              </w:rPr>
              <w:t>عقولة</w:t>
            </w:r>
            <w:r w:rsidRPr="00FA080B">
              <w:rPr>
                <w:rFonts w:ascii="Arabic Typesetting" w:eastAsia="MS Mincho" w:hAnsi="Arabic Typesetting" w:cs="Arabic Typesetting"/>
                <w:sz w:val="32"/>
                <w:szCs w:val="32"/>
                <w:rtl/>
                <w:lang w:eastAsia="ja-JP"/>
              </w:rPr>
              <w:t xml:space="preserve"> من </w:t>
            </w:r>
            <w:r w:rsidRPr="00FA080B">
              <w:rPr>
                <w:rFonts w:ascii="Arabic Typesetting" w:eastAsia="MS Mincho" w:hAnsi="Arabic Typesetting" w:cs="Arabic Typesetting" w:hint="cs"/>
                <w:sz w:val="32"/>
                <w:szCs w:val="32"/>
                <w:rtl/>
                <w:lang w:eastAsia="ja-JP"/>
              </w:rPr>
              <w:t xml:space="preserve">وقوع </w:t>
            </w:r>
            <w:r w:rsidRPr="00FA080B">
              <w:rPr>
                <w:rFonts w:ascii="Arabic Typesetting" w:eastAsia="MS Mincho" w:hAnsi="Arabic Typesetting" w:cs="Arabic Typesetting"/>
                <w:sz w:val="32"/>
                <w:szCs w:val="32"/>
                <w:rtl/>
                <w:lang w:eastAsia="ja-JP"/>
              </w:rPr>
              <w:t>ضرر يتعذر تداركه</w:t>
            </w:r>
            <w:r w:rsidRPr="00FA080B">
              <w:rPr>
                <w:rFonts w:ascii="Arabic Typesetting" w:eastAsia="MS Mincho" w:hAnsi="Arabic Typesetting" w:cs="Arabic Typesetting" w:hint="cs"/>
                <w:sz w:val="32"/>
                <w:szCs w:val="32"/>
                <w:rtl/>
                <w:lang w:eastAsia="ja-JP"/>
              </w:rPr>
              <w:t xml:space="preserve"> فيما يتعلق بالمعارف التقليدية [المقدسة] [والسرية]، [يجوز]/[يتعين]/[ينبغي] ألا تضع [الدول الأعضاء]/[الأطراف المتعاقدة] </w:t>
            </w:r>
            <w:r w:rsidRPr="00FA080B">
              <w:rPr>
                <w:rFonts w:ascii="Arabic Typesetting" w:eastAsia="MS Mincho" w:hAnsi="Arabic Typesetting" w:cs="Arabic Typesetting"/>
                <w:sz w:val="32"/>
                <w:szCs w:val="32"/>
                <w:rtl/>
                <w:lang w:eastAsia="ja-JP"/>
              </w:rPr>
              <w:t>استثناءات وتقييدات</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rPr>
                <w:rFonts w:ascii="Arabic Typesetting" w:eastAsia="MS Mincho" w:hAnsi="Arabic Typesetting" w:cs="Arabic Typesetting"/>
                <w:sz w:val="32"/>
                <w:szCs w:val="32"/>
                <w:lang w:eastAsia="ja-JP"/>
              </w:rPr>
            </w:pPr>
            <w:r w:rsidRPr="00FA080B">
              <w:rPr>
                <w:rFonts w:ascii="Arabic Typesetting" w:eastAsia="MS Mincho" w:hAnsi="Arabic Typesetting" w:cs="Arabic Typesetting" w:hint="cs"/>
                <w:sz w:val="32"/>
                <w:szCs w:val="32"/>
                <w:rtl/>
                <w:lang w:eastAsia="ja-JP"/>
              </w:rPr>
              <w:t>استثناءات محددة</w:t>
            </w:r>
          </w:p>
          <w:p w:rsidR="00F22B97" w:rsidRPr="00FA080B" w:rsidRDefault="00F22B97" w:rsidP="00F22B97">
            <w:pPr>
              <w:bidi/>
              <w:spacing w:before="100" w:beforeAutospacing="1" w:after="240" w:afterAutospacing="1"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3.9</w:t>
            </w:r>
            <w:r w:rsidRPr="00FA080B">
              <w:rPr>
                <w:rFonts w:ascii="Arabic Typesetting" w:eastAsia="MS Mincho" w:hAnsi="Arabic Typesetting" w:cs="Arabic Typesetting" w:hint="cs"/>
                <w:sz w:val="32"/>
                <w:szCs w:val="32"/>
                <w:rtl/>
                <w:lang w:eastAsia="ja-JP"/>
              </w:rPr>
              <w:tab/>
              <w:t xml:space="preserve">[[إضافة إلى </w:t>
            </w:r>
            <w:r w:rsidRPr="00FA080B">
              <w:rPr>
                <w:rFonts w:ascii="Arabic Typesetting" w:eastAsia="MS Mincho" w:hAnsi="Arabic Typesetting" w:cs="Arabic Typesetting"/>
                <w:sz w:val="32"/>
                <w:szCs w:val="32"/>
                <w:rtl/>
                <w:lang w:eastAsia="ja-JP"/>
              </w:rPr>
              <w:t>الاستثناءات والتقييدات</w:t>
            </w:r>
            <w:r w:rsidRPr="00FA080B">
              <w:rPr>
                <w:rFonts w:ascii="Arabic Typesetting" w:eastAsia="MS Mincho" w:hAnsi="Arabic Typesetting" w:cs="Arabic Typesetting" w:hint="cs"/>
                <w:sz w:val="32"/>
                <w:szCs w:val="32"/>
                <w:rtl/>
                <w:lang w:eastAsia="ja-JP"/>
              </w:rPr>
              <w:t xml:space="preserve"> المنصوص عليها في الفقرة</w:t>
            </w:r>
            <w:r w:rsidRPr="00FA080B">
              <w:rPr>
                <w:rFonts w:ascii="Arabic Typesetting" w:eastAsia="MS Mincho" w:hAnsi="Arabic Typesetting" w:cs="Arabic Typesetting" w:hint="eastAsia"/>
                <w:sz w:val="32"/>
                <w:szCs w:val="32"/>
                <w:rtl/>
                <w:lang w:eastAsia="ja-JP"/>
              </w:rPr>
              <w:t> </w:t>
            </w:r>
            <w:r w:rsidRPr="00FA080B">
              <w:rPr>
                <w:rFonts w:ascii="Arabic Typesetting" w:eastAsia="MS Mincho" w:hAnsi="Arabic Typesetting" w:cs="Arabic Typesetting" w:hint="cs"/>
                <w:sz w:val="32"/>
                <w:szCs w:val="32"/>
                <w:rtl/>
                <w:lang w:eastAsia="ja-JP"/>
              </w:rPr>
              <w:t xml:space="preserve">1،] </w:t>
            </w:r>
            <w:r w:rsidRPr="00FA080B">
              <w:rPr>
                <w:rFonts w:ascii="Arabic Typesetting" w:eastAsia="MS Mincho" w:hAnsi="Arabic Typesetting" w:cs="Arabic Typesetting"/>
                <w:sz w:val="32"/>
                <w:szCs w:val="32"/>
                <w:rtl/>
                <w:lang w:eastAsia="ja-JP"/>
              </w:rPr>
              <w:t>يجوز [للدول الأعضاء]/[الأطراف المتعاقدة] أن تعتمد تقييدات أو استثناءات ملائمة بموجب القانون الوطني للأغراض التالية</w:t>
            </w:r>
            <w:r w:rsidRPr="00FA080B">
              <w:rPr>
                <w:rFonts w:ascii="Arabic Typesetting" w:eastAsia="MS Mincho" w:hAnsi="Arabic Typesetting" w:cs="Arabic Typesetting"/>
                <w:sz w:val="32"/>
                <w:szCs w:val="32"/>
                <w:lang w:eastAsia="ja-JP"/>
              </w:rPr>
              <w:t>:</w:t>
            </w:r>
          </w:p>
          <w:p w:rsidR="00F22B97" w:rsidRPr="00FA080B" w:rsidRDefault="00F22B97" w:rsidP="00F22B97">
            <w:pPr>
              <w:bidi/>
              <w:spacing w:before="100" w:beforeAutospacing="1" w:after="240" w:afterAutospacing="1"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hint="cs"/>
                <w:sz w:val="32"/>
                <w:szCs w:val="32"/>
                <w:rtl/>
                <w:lang w:eastAsia="ja-JP"/>
              </w:rPr>
              <w:tab/>
            </w:r>
            <w:r w:rsidRPr="00FA080B">
              <w:rPr>
                <w:rFonts w:ascii="Arabic Typesetting" w:eastAsia="MS Mincho" w:hAnsi="Arabic Typesetting" w:cs="Arabic Typesetting"/>
                <w:sz w:val="32"/>
                <w:szCs w:val="32"/>
                <w:rtl/>
                <w:lang w:eastAsia="ja-JP"/>
              </w:rPr>
              <w:t>أنشطة التعليم والتعلّم، باستثناء الأبحاث المؤدية إلى جني أرباح أو تحقيق أغراض تجارية؛</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(ب)</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 xml:space="preserve">والصون </w:t>
            </w:r>
            <w:r w:rsidRPr="00FA080B">
              <w:rPr>
                <w:rFonts w:ascii="Arabic Typesetting" w:eastAsia="MS Mincho" w:hAnsi="Arabic Typesetting" w:cs="Arabic Typesetting"/>
                <w:sz w:val="32"/>
                <w:szCs w:val="32"/>
                <w:rtl/>
                <w:lang w:eastAsia="ja-JP"/>
              </w:rPr>
              <w:t>و</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عرض و</w:t>
            </w:r>
            <w:r w:rsidRPr="00FA080B">
              <w:rPr>
                <w:rFonts w:ascii="Arabic Typesetting" w:eastAsia="MS Mincho" w:hAnsi="Arabic Typesetting" w:cs="Arabic Typesetting" w:hint="cs"/>
                <w:sz w:val="32"/>
                <w:szCs w:val="32"/>
                <w:rtl/>
                <w:lang w:eastAsia="ja-JP"/>
              </w:rPr>
              <w:t xml:space="preserve"> البحث وال</w:t>
            </w:r>
            <w:r w:rsidRPr="00FA080B">
              <w:rPr>
                <w:rFonts w:ascii="Arabic Typesetting" w:eastAsia="MS Mincho" w:hAnsi="Arabic Typesetting" w:cs="Arabic Typesetting"/>
                <w:sz w:val="32"/>
                <w:szCs w:val="32"/>
                <w:rtl/>
                <w:lang w:eastAsia="ja-JP"/>
              </w:rPr>
              <w:t>تمثيل في المحفوظات أو المكتبات أو المتاحف أو المؤسسات الثقافية لأغراض غير تجارية متعلقة بالتراث الثقافي</w:t>
            </w:r>
            <w:r w:rsidRPr="00FA080B">
              <w:rPr>
                <w:rFonts w:ascii="Arabic Typesetting" w:eastAsia="MS Mincho" w:hAnsi="Arabic Typesetting" w:cs="Arabic Typesetting" w:hint="cs"/>
                <w:sz w:val="32"/>
                <w:szCs w:val="32"/>
                <w:rtl/>
                <w:lang w:eastAsia="ja-JP"/>
              </w:rPr>
              <w:t xml:space="preserve"> أو لأغراض أخرى للمصلحة العامة؛</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(ج)</w:t>
            </w:r>
            <w:r w:rsidRPr="00FA080B">
              <w:rPr>
                <w:rFonts w:ascii="Arabic Typesetting" w:eastAsia="MS Mincho" w:hAnsi="Arabic Typesetting" w:cs="Arabic Typesetting" w:hint="cs"/>
                <w:sz w:val="32"/>
                <w:szCs w:val="32"/>
                <w:rtl/>
                <w:lang w:eastAsia="ja-JP"/>
              </w:rPr>
              <w:tab/>
              <w:t>و</w:t>
            </w:r>
            <w:r w:rsidRPr="00FA080B">
              <w:rPr>
                <w:rFonts w:ascii="Arabic Typesetting" w:eastAsia="MS Mincho" w:hAnsi="Arabic Typesetting" w:cs="Arabic Typesetting"/>
                <w:sz w:val="32"/>
                <w:szCs w:val="32"/>
                <w:rtl/>
                <w:lang w:eastAsia="ja-JP"/>
              </w:rPr>
              <w:t>في حالة طوارئ وطنية أو حالات طوارئ قصوى أخرى</w:t>
            </w:r>
            <w:r w:rsidRPr="00FA080B">
              <w:rPr>
                <w:rFonts w:ascii="Arabic Typesetting" w:eastAsia="MS Mincho" w:hAnsi="Arabic Typesetting" w:cs="Arabic Typesetting" w:hint="cs"/>
                <w:sz w:val="32"/>
                <w:szCs w:val="32"/>
                <w:rtl/>
                <w:lang w:eastAsia="ja-JP"/>
              </w:rPr>
              <w:t>، لحماية الصحة العامة أو البيئة</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أو في حالات الاستخدام غير التجاري لأغراض عامة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(د)</w:t>
            </w:r>
            <w:r w:rsidRPr="00FA080B">
              <w:rPr>
                <w:rFonts w:ascii="Arabic Typesetting" w:eastAsia="MS Mincho" w:hAnsi="Arabic Typesetting" w:cs="Arabic Typesetting" w:hint="cs"/>
                <w:sz w:val="32"/>
                <w:szCs w:val="32"/>
                <w:rtl/>
                <w:lang w:eastAsia="ja-JP"/>
              </w:rPr>
              <w:tab/>
              <w:t>[و</w:t>
            </w:r>
            <w:r w:rsidRPr="00FA080B">
              <w:rPr>
                <w:rFonts w:ascii="Arabic Typesetting" w:eastAsia="MS Mincho" w:hAnsi="Arabic Typesetting" w:cs="Arabic Typesetting"/>
                <w:sz w:val="32"/>
                <w:szCs w:val="32"/>
                <w:rtl/>
                <w:lang w:eastAsia="ja-JP"/>
              </w:rPr>
              <w:t>إبداع مصنف أصلي يكون مستلهما من المعارف التقليدية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(ه)</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 xml:space="preserve">واستثناء من الحماية </w:t>
            </w:r>
            <w:r w:rsidRPr="00FA080B">
              <w:rPr>
                <w:rFonts w:ascii="Arabic Typesetting" w:eastAsia="MS Mincho" w:hAnsi="Arabic Typesetting" w:cs="Arabic Typesetting"/>
                <w:sz w:val="32"/>
                <w:szCs w:val="32"/>
                <w:rtl/>
                <w:lang w:eastAsia="ja-JP"/>
              </w:rPr>
              <w:t>أساليب التشخيص والعلاج والجراحة لمعالجة الإنسان أو الحيوان.</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[ينبغي]/[يتعين] ألاّ ينطبق هذا الحكم، باستثناء الفقرة الفرعية (ج)، على المعارف التقليدية الواردة في المادة</w:t>
            </w:r>
            <w:r w:rsidRPr="00FA080B">
              <w:rPr>
                <w:rFonts w:ascii="Arabic Typesetting" w:eastAsia="MS Mincho" w:hAnsi="Arabic Typesetting" w:cs="Arabic Typesetting" w:hint="eastAsia"/>
                <w:sz w:val="32"/>
                <w:szCs w:val="32"/>
                <w:rtl/>
                <w:lang w:eastAsia="ja-JP"/>
              </w:rPr>
              <w:t> </w:t>
            </w:r>
            <w:r w:rsidRPr="00FA080B">
              <w:rPr>
                <w:rFonts w:ascii="Arabic Typesetting" w:eastAsia="MS Mincho" w:hAnsi="Arabic Typesetting" w:cs="Arabic Typesetting" w:hint="cs"/>
                <w:sz w:val="32"/>
                <w:szCs w:val="32"/>
                <w:rtl/>
                <w:lang w:eastAsia="ja-JP"/>
              </w:rPr>
              <w:t>5(أ)/1.5.]</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4.9</w:t>
            </w:r>
            <w:r w:rsidRPr="00FA080B">
              <w:rPr>
                <w:rFonts w:ascii="Arabic Typesetting" w:eastAsia="MS Mincho" w:hAnsi="Arabic Typesetting" w:cs="Arabic Typesetting" w:hint="cs"/>
                <w:sz w:val="32"/>
                <w:szCs w:val="32"/>
                <w:rtl/>
                <w:lang w:eastAsia="ja-JP"/>
              </w:rPr>
              <w:tab/>
              <w:t>بصرف النظر عمّا إذا كانت تلك الأفعال مسموح</w:t>
            </w:r>
            <w:r w:rsidRPr="00FA080B">
              <w:rPr>
                <w:rFonts w:ascii="Arabic Typesetting" w:eastAsia="MS Mincho" w:hAnsi="Arabic Typesetting" w:cs="Arabic Typesetting" w:hint="cs"/>
                <w:sz w:val="32"/>
                <w:szCs w:val="32"/>
                <w:rtl/>
                <w:lang w:eastAsia="ja-JP" w:bidi="ar-EG"/>
              </w:rPr>
              <w:t>ا</w:t>
            </w:r>
            <w:r w:rsidRPr="00FA080B">
              <w:rPr>
                <w:rFonts w:ascii="Arabic Typesetting" w:eastAsia="MS Mincho" w:hAnsi="Arabic Typesetting" w:cs="Arabic Typesetting" w:hint="cs"/>
                <w:sz w:val="32"/>
                <w:szCs w:val="32"/>
                <w:rtl/>
                <w:lang w:eastAsia="ja-JP"/>
              </w:rPr>
              <w:t xml:space="preserve"> بها بموجب الفقرة 1، يتعيّن السماح بما يلي:</w:t>
            </w:r>
          </w:p>
          <w:p w:rsidR="00F22B97" w:rsidRPr="00FA080B" w:rsidRDefault="00F22B97" w:rsidP="00F22B97">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hint="cs"/>
                <w:sz w:val="32"/>
                <w:szCs w:val="32"/>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F22B97" w:rsidRPr="00FA080B" w:rsidRDefault="00F22B97" w:rsidP="00F22B97">
            <w:pPr>
              <w:bidi/>
              <w:spacing w:after="240" w:line="360" w:lineRule="exact"/>
              <w:ind w:left="566"/>
              <w:rPr>
                <w:rFonts w:ascii="Arabic Typesetting" w:eastAsia="MS Mincho" w:hAnsi="Arabic Typesetting" w:cs="Arabic Typesetting"/>
                <w:sz w:val="32"/>
                <w:szCs w:val="32"/>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hint="cs"/>
                <w:sz w:val="32"/>
                <w:szCs w:val="32"/>
                <w:rtl/>
                <w:lang w:eastAsia="ja-JP"/>
              </w:rPr>
              <w:tab/>
              <w:t xml:space="preserve">وإبداع مصنف أصلي </w:t>
            </w:r>
            <w:r w:rsidRPr="00FA080B">
              <w:rPr>
                <w:rFonts w:ascii="Arabic Typesetting" w:eastAsia="MS Mincho" w:hAnsi="Arabic Typesetting" w:cs="Arabic Typesetting"/>
                <w:sz w:val="32"/>
                <w:szCs w:val="32"/>
                <w:rtl/>
                <w:lang w:eastAsia="ja-JP"/>
              </w:rPr>
              <w:t>يكون مستلهما من المعارف التقليدية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5</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9</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لا يُمنح أي حق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يُقصي الآخرين</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من استخدام معارف:</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لا تنطبق أحكام المادة </w:t>
            </w:r>
            <w:r w:rsidRPr="00FA080B">
              <w:rPr>
                <w:rFonts w:ascii="Arabic Typesetting" w:eastAsia="MS Mincho" w:hAnsi="Arabic Typesetting" w:cs="Arabic Typesetting" w:hint="cs"/>
                <w:sz w:val="32"/>
                <w:szCs w:val="32"/>
                <w:rtl/>
                <w:lang w:eastAsia="ja-JP"/>
              </w:rPr>
              <w:t>5</w:t>
            </w:r>
            <w:r w:rsidRPr="00FA080B">
              <w:rPr>
                <w:rFonts w:ascii="Arabic Typesetting" w:eastAsia="MS Mincho" w:hAnsi="Arabic Typesetting" w:cs="Arabic Typesetting"/>
                <w:sz w:val="32"/>
                <w:szCs w:val="32"/>
                <w:rtl/>
                <w:lang w:eastAsia="ja-JP"/>
              </w:rPr>
              <w:t xml:space="preserve"> على أي استخدام لمعارف:</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lang w:eastAsia="ja-JP"/>
              </w:rPr>
            </w:pP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sz w:val="32"/>
                <w:szCs w:val="32"/>
                <w:rtl/>
                <w:lang w:eastAsia="ja-JP"/>
              </w:rPr>
              <w:tab/>
              <w:t>مستنبطة بشكل مستقل</w:t>
            </w:r>
            <w:r w:rsidRPr="00FA080B">
              <w:rPr>
                <w:rFonts w:ascii="Arabic Typesetting" w:eastAsia="MS Mincho" w:hAnsi="Arabic Typesetting" w:cs="Arabic Typesetting" w:hint="cs"/>
                <w:sz w:val="32"/>
                <w:szCs w:val="32"/>
                <w:rtl/>
                <w:lang w:eastAsia="ja-JP"/>
              </w:rPr>
              <w:t xml:space="preserve"> [خارج جماعة المستفيدين]</w:t>
            </w:r>
            <w:r w:rsidRPr="00FA080B">
              <w:rPr>
                <w:rFonts w:ascii="Arabic Typesetting" w:eastAsia="MS Mincho" w:hAnsi="Arabic Typesetting" w:cs="Arabic Typesetting"/>
                <w:sz w:val="32"/>
                <w:szCs w:val="32"/>
                <w:rtl/>
                <w:lang w:eastAsia="ja-JP"/>
              </w:rPr>
              <w:t>؛</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(ب)</w:t>
            </w:r>
            <w:r w:rsidRPr="00FA080B">
              <w:rPr>
                <w:rFonts w:ascii="Arabic Typesetting" w:eastAsia="MS Mincho" w:hAnsi="Arabic Typesetting" w:cs="Arabic Typesetting"/>
                <w:sz w:val="32"/>
                <w:szCs w:val="32"/>
                <w:rtl/>
                <w:lang w:eastAsia="ja-JP"/>
              </w:rPr>
              <w:tab/>
              <w:t>أو مشتقة</w:t>
            </w:r>
            <w:r w:rsidRPr="00FA080B">
              <w:rPr>
                <w:rFonts w:ascii="Arabic Typesetting" w:eastAsia="MS Mincho" w:hAnsi="Arabic Typesetting" w:cs="Arabic Typesetting" w:hint="cs"/>
                <w:sz w:val="32"/>
                <w:szCs w:val="32"/>
                <w:rtl/>
                <w:lang w:eastAsia="ja-JP"/>
              </w:rPr>
              <w:t xml:space="preserve"> [قانونيا]</w:t>
            </w:r>
            <w:r w:rsidRPr="00FA080B">
              <w:rPr>
                <w:rFonts w:ascii="Arabic Typesetting" w:eastAsia="MS Mincho" w:hAnsi="Arabic Typesetting" w:cs="Arabic Typesetting"/>
                <w:sz w:val="32"/>
                <w:szCs w:val="32"/>
                <w:rtl/>
                <w:lang w:eastAsia="ja-JP"/>
              </w:rPr>
              <w:t xml:space="preserve"> من مصادر من غير المستفيدين؛</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(ج)</w:t>
            </w:r>
            <w:r w:rsidRPr="00FA080B">
              <w:rPr>
                <w:rFonts w:ascii="Arabic Typesetting" w:eastAsia="MS Mincho" w:hAnsi="Arabic Typesetting" w:cs="Arabic Typesetting" w:hint="cs"/>
                <w:sz w:val="32"/>
                <w:szCs w:val="32"/>
                <w:rtl/>
                <w:lang w:eastAsia="ja-JP"/>
              </w:rPr>
              <w:tab/>
              <w:t>أو معروفة [من خلال طرق قانونية] خارج جماعة المستفيدين.]</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6.9</w:t>
            </w:r>
            <w:r w:rsidRPr="00FA080B">
              <w:rPr>
                <w:rFonts w:ascii="Arabic Typesetting" w:eastAsia="MS Mincho" w:hAnsi="Arabic Typesetting" w:cs="Arabic Typesetting" w:hint="cs"/>
                <w:sz w:val="32"/>
                <w:szCs w:val="32"/>
                <w:rtl/>
                <w:lang w:eastAsia="ja-JP"/>
              </w:rPr>
              <w:tab/>
              <w:t>[لا تعتبر المعارف التقليدية المحمية معارف متملكة تملكا غير مشروع أو مستخدمة استخداما سيئا إذا:</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hint="cs"/>
                <w:sz w:val="32"/>
                <w:szCs w:val="32"/>
                <w:rtl/>
                <w:lang w:eastAsia="ja-JP"/>
              </w:rPr>
              <w:tab/>
              <w:t>كانت مقتبسة من منشور مطبوع؛</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hint="cs"/>
                <w:sz w:val="32"/>
                <w:szCs w:val="32"/>
                <w:rtl/>
                <w:lang w:eastAsia="ja-JP"/>
              </w:rPr>
              <w:tab/>
              <w:t>أو محصّلة من صاحبها أو أصحابها بموافقتهم المسبقة المستنيرة أو إقرارهم ومشاركتهم؛</w:t>
            </w:r>
          </w:p>
          <w:p w:rsidR="00F22B97" w:rsidRPr="00FA080B" w:rsidRDefault="00F22B97" w:rsidP="00F22B97">
            <w:pPr>
              <w:bidi/>
              <w:spacing w:before="100" w:beforeAutospacing="1" w:after="240" w:afterAutospacing="1" w:line="360" w:lineRule="exact"/>
              <w:ind w:left="555"/>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(ج)</w:t>
            </w:r>
            <w:r w:rsidRPr="00FA080B">
              <w:rPr>
                <w:rFonts w:ascii="Arabic Typesetting" w:eastAsia="MS Mincho" w:hAnsi="Arabic Typesetting" w:cs="Arabic Typesetting" w:hint="cs"/>
                <w:sz w:val="32"/>
                <w:szCs w:val="32"/>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7</w:t>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9</w:t>
            </w:r>
            <w:r w:rsidRPr="00FA080B">
              <w:rPr>
                <w:rFonts w:ascii="Arabic Typesetting" w:hAnsi="Arabic Typesetting" w:cs="Arabic Typesetting" w:hint="cs"/>
                <w:sz w:val="32"/>
                <w:szCs w:val="32"/>
                <w:rtl/>
              </w:rPr>
              <w:tab/>
            </w:r>
            <w:r w:rsidRPr="00FA080B">
              <w:rPr>
                <w:rFonts w:ascii="Arabic Typesetting" w:hAnsi="Arabic Typesetting" w:cs="Arabic Typesetting"/>
                <w:sz w:val="32"/>
                <w:szCs w:val="32"/>
                <w:rtl/>
              </w:rPr>
              <w:t>[</w:t>
            </w:r>
            <w:r w:rsidRPr="00FA080B">
              <w:rPr>
                <w:rFonts w:ascii="Arabic Typesetting" w:hAnsi="Arabic Typesetting" w:cs="Arabic Typesetting" w:hint="cs"/>
                <w:sz w:val="32"/>
                <w:szCs w:val="32"/>
                <w:rtl/>
              </w:rPr>
              <w:t xml:space="preserve">يتعيّن أن </w:t>
            </w:r>
            <w:r w:rsidRPr="00FA080B">
              <w:rPr>
                <w:rFonts w:ascii="Arabic Typesetting" w:hAnsi="Arabic Typesetting" w:cs="Arabic Typesetting"/>
                <w:sz w:val="32"/>
                <w:szCs w:val="32"/>
                <w:rtl/>
              </w:rPr>
              <w:t xml:space="preserve">تستثني الإدارات الوطنية من الحماية المعارف التقليدية </w:t>
            </w:r>
            <w:r w:rsidRPr="00FA080B">
              <w:rPr>
                <w:rFonts w:ascii="Arabic Typesetting" w:hAnsi="Arabic Typesetting" w:cs="Arabic Typesetting" w:hint="cs"/>
                <w:sz w:val="32"/>
                <w:szCs w:val="32"/>
                <w:rtl/>
              </w:rPr>
              <w:t xml:space="preserve">التي تكون </w:t>
            </w:r>
            <w:r w:rsidRPr="00FA080B">
              <w:rPr>
                <w:rFonts w:ascii="Arabic Typesetting" w:hAnsi="Arabic Typesetting" w:cs="Arabic Typesetting"/>
                <w:sz w:val="32"/>
                <w:szCs w:val="32"/>
                <w:rtl/>
              </w:rPr>
              <w:t>متاحة دون قيود لعامة الجمهور.]</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البديل 3</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hint="cs"/>
                <w:sz w:val="32"/>
                <w:szCs w:val="32"/>
                <w:rtl/>
              </w:rPr>
              <w:t>لدى الامتثال للالتزامات المنصوص عليه في هذا الصك، يجوز للدول الأعضاء اعتماد الاستثناءات والتقييدات المحددة في القانون الوطني والقانون العرفي.]</w:t>
            </w: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10</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مدة الحماية</w:t>
            </w:r>
            <w:r w:rsidRPr="00FA080B">
              <w:rPr>
                <w:rFonts w:ascii="Arabic Typesetting" w:eastAsia="Times New Roman" w:hAnsi="Arabic Typesetting" w:cs="Arabic Typesetting" w:hint="cs"/>
                <w:b/>
                <w:bCs/>
                <w:sz w:val="32"/>
                <w:szCs w:val="32"/>
                <w:u w:val="single"/>
                <w:rtl/>
                <w:lang w:eastAsia="en-US"/>
              </w:rPr>
              <w:t>/الحقوق</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Pr="00FA080B">
              <w:rPr>
                <w:rFonts w:ascii="Arabic Typesetting" w:eastAsia="MS Mincho" w:hAnsi="Arabic Typesetting" w:cs="Arabic Typesetting"/>
                <w:sz w:val="32"/>
                <w:szCs w:val="32"/>
                <w:rtl/>
                <w:lang w:eastAsia="ja-JP"/>
              </w:rPr>
              <w:t xml:space="preserve">تسري ما دامت المعارف التقليدية </w:t>
            </w:r>
            <w:r w:rsidRPr="00FA080B">
              <w:rPr>
                <w:rFonts w:ascii="Arabic Typesetting" w:eastAsia="MS Mincho" w:hAnsi="Arabic Typesetting" w:cs="Arabic Typesetting" w:hint="cs"/>
                <w:sz w:val="32"/>
                <w:szCs w:val="32"/>
                <w:rtl/>
                <w:lang w:eastAsia="ja-JP"/>
              </w:rPr>
              <w:t>تستوفي/</w:t>
            </w:r>
            <w:r w:rsidRPr="00FA080B">
              <w:rPr>
                <w:rFonts w:ascii="Arabic Typesetting" w:eastAsia="MS Mincho" w:hAnsi="Arabic Typesetting" w:cs="Arabic Typesetting"/>
                <w:sz w:val="32"/>
                <w:szCs w:val="32"/>
                <w:rtl/>
                <w:lang w:eastAsia="ja-JP"/>
              </w:rPr>
              <w:t xml:space="preserve">تفي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بمعايير الأهلية للحصول على الحماية</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وفقا للمادة </w:t>
            </w:r>
            <w:r w:rsidRPr="00FA080B">
              <w:rPr>
                <w:rFonts w:ascii="Arabic Typesetting" w:eastAsia="MS Mincho" w:hAnsi="Arabic Typesetting" w:cs="Arabic Typesetting" w:hint="cs"/>
                <w:sz w:val="32"/>
                <w:szCs w:val="32"/>
                <w:rtl/>
                <w:lang w:eastAsia="ja-JP"/>
              </w:rPr>
              <w:t>[3]/[5].]]</w:t>
            </w: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11</w:t>
            </w:r>
          </w:p>
          <w:p w:rsidR="00F22B97" w:rsidRPr="00FA080B" w:rsidRDefault="00F22B97" w:rsidP="00F22B97">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الشروط الشكلية</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ينبغي</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[يتعين] ألا </w:t>
            </w:r>
            <w:r w:rsidRPr="00FA080B">
              <w:rPr>
                <w:rFonts w:ascii="Arabic Typesetting" w:eastAsia="MS Mincho" w:hAnsi="Arabic Typesetting" w:cs="Arabic Typesetting" w:hint="cs"/>
                <w:sz w:val="32"/>
                <w:szCs w:val="32"/>
                <w:rtl/>
                <w:lang w:eastAsia="ja-JP"/>
              </w:rPr>
              <w:t>تخضع</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 xml:space="preserve">[الدول الأعضاء]/[الأطراف المتعاقدة] </w:t>
            </w:r>
            <w:r w:rsidRPr="00FA080B">
              <w:rPr>
                <w:rFonts w:ascii="Arabic Typesetting" w:eastAsia="MS Mincho" w:hAnsi="Arabic Typesetting" w:cs="Arabic Typesetting"/>
                <w:sz w:val="32"/>
                <w:szCs w:val="32"/>
                <w:rtl/>
                <w:lang w:eastAsia="ja-JP"/>
              </w:rPr>
              <w:t>حماية المعارف التقليدية لأي شروط شكلية.</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[[يجوز] [للدول الأعضاء]/[الأطراف المتعاقدة] أن تفرض</w:t>
            </w:r>
            <w:r w:rsidRPr="00FA080B">
              <w:rPr>
                <w:rFonts w:ascii="Arabic Typesetting" w:eastAsia="MS Mincho" w:hAnsi="Arabic Typesetting" w:cs="Arabic Typesetting"/>
                <w:sz w:val="32"/>
                <w:szCs w:val="32"/>
                <w:rtl/>
                <w:lang w:eastAsia="ja-JP"/>
              </w:rPr>
              <w:t xml:space="preserve"> شروط</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 شكلية </w:t>
            </w:r>
            <w:r w:rsidRPr="00FA080B">
              <w:rPr>
                <w:rFonts w:ascii="Arabic Typesetting" w:eastAsia="MS Mincho" w:hAnsi="Arabic Typesetting" w:cs="Arabic Typesetting" w:hint="cs"/>
                <w:sz w:val="32"/>
                <w:szCs w:val="32"/>
                <w:rtl/>
                <w:lang w:eastAsia="ja-JP"/>
              </w:rPr>
              <w:t>ل</w:t>
            </w:r>
            <w:r w:rsidRPr="00FA080B">
              <w:rPr>
                <w:rFonts w:ascii="Arabic Typesetting" w:eastAsia="MS Mincho" w:hAnsi="Arabic Typesetting" w:cs="Arabic Typesetting"/>
                <w:sz w:val="32"/>
                <w:szCs w:val="32"/>
                <w:rtl/>
                <w:lang w:eastAsia="ja-JP"/>
              </w:rPr>
              <w:t>حماية المعارف التقليدية</w:t>
            </w:r>
            <w:r w:rsidRPr="00FA080B">
              <w:rPr>
                <w:rFonts w:ascii="Arabic Typesetting" w:eastAsia="MS Mincho" w:hAnsi="Arabic Typesetting" w:cs="Arabic Typesetting" w:hint="cs"/>
                <w:sz w:val="32"/>
                <w:szCs w:val="32"/>
                <w:rtl/>
                <w:lang w:eastAsia="ja-JP"/>
              </w:rPr>
              <w:t>.]</w:t>
            </w:r>
          </w:p>
          <w:p w:rsidR="00F22B97" w:rsidRPr="00FA080B" w:rsidRDefault="00F22B97" w:rsidP="00F22B97">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3</w:t>
            </w:r>
          </w:p>
          <w:p w:rsidR="00F22B97" w:rsidRPr="00FA080B" w:rsidRDefault="00F22B97" w:rsidP="00F22B97">
            <w:pPr>
              <w:bidi/>
              <w:spacing w:after="240" w:line="360" w:lineRule="exact"/>
              <w:rPr>
                <w:rFonts w:ascii="Arabic Typesetting" w:hAnsi="Arabic Typesetting" w:cs="Arabic Typesetting"/>
                <w:sz w:val="32"/>
                <w:szCs w:val="32"/>
                <w:rtl/>
              </w:rPr>
            </w:pPr>
            <w:r w:rsidRPr="00FA080B">
              <w:rPr>
                <w:rFonts w:ascii="Arabic Typesetting" w:hAnsi="Arabic Typesetting" w:cs="Arabic Typesetting"/>
                <w:sz w:val="32"/>
                <w:szCs w:val="32"/>
                <w:rtl/>
              </w:rPr>
              <w:t xml:space="preserve">[[ينبغي]/[يتعين] ألا تخضع حماية المعارف التقليدية </w:t>
            </w:r>
            <w:r w:rsidRPr="00FA080B">
              <w:rPr>
                <w:rFonts w:ascii="Arabic Typesetting" w:hAnsi="Arabic Typesetting" w:cs="Arabic Typesetting" w:hint="cs"/>
                <w:sz w:val="32"/>
                <w:szCs w:val="32"/>
                <w:rtl/>
              </w:rPr>
              <w:t xml:space="preserve">بموجب المادة 5 </w:t>
            </w:r>
            <w:r w:rsidRPr="00FA080B">
              <w:rPr>
                <w:rFonts w:ascii="Arabic Typesetting" w:hAnsi="Arabic Typesetting" w:cs="Arabic Typesetting"/>
                <w:sz w:val="32"/>
                <w:szCs w:val="32"/>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FA080B">
              <w:rPr>
                <w:rFonts w:ascii="Arabic Typesetting" w:hAnsi="Arabic Typesetting" w:cs="Arabic Typesetting" w:hint="eastAsia"/>
                <w:sz w:val="32"/>
                <w:szCs w:val="32"/>
                <w:rtl/>
              </w:rPr>
              <w:t>ارف</w:t>
            </w:r>
            <w:r w:rsidRPr="00FA080B">
              <w:rPr>
                <w:rFonts w:ascii="Arabic Typesetting" w:hAnsi="Arabic Typesetting" w:cs="Arabic Typesetting"/>
                <w:sz w:val="32"/>
                <w:szCs w:val="32"/>
                <w:rtl/>
              </w:rPr>
              <w:t xml:space="preserve"> التقليدية</w:t>
            </w:r>
            <w:r w:rsidRPr="00FA080B">
              <w:rPr>
                <w:rFonts w:ascii="Arabic Typesetting" w:hAnsi="Arabic Typesetting" w:cs="Arabic Typesetting" w:hint="cs"/>
                <w:sz w:val="32"/>
                <w:szCs w:val="32"/>
                <w:rtl/>
              </w:rPr>
              <w:t xml:space="preserve"> لتسهيل الحماية بموجب المادة 5.</w:t>
            </w:r>
            <w:r w:rsidRPr="00FA080B">
              <w:rPr>
                <w:rFonts w:ascii="Arabic Typesetting" w:hAnsi="Arabic Typesetting" w:cs="Arabic Typesetting"/>
                <w:sz w:val="32"/>
                <w:szCs w:val="32"/>
                <w:rtl/>
              </w:rPr>
              <w:t>]</w:t>
            </w: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6</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العقوبات</w:t>
            </w:r>
            <w:r w:rsidRPr="00FA080B">
              <w:rPr>
                <w:rFonts w:ascii="Arabic Typesetting" w:eastAsia="Times New Roman" w:hAnsi="Arabic Typesetting" w:cs="Arabic Typesetting"/>
                <w:b/>
                <w:bCs/>
                <w:sz w:val="32"/>
                <w:szCs w:val="32"/>
                <w:u w:val="single"/>
                <w:lang w:eastAsia="en-US"/>
              </w:rPr>
              <w:t xml:space="preserve"> </w:t>
            </w:r>
            <w:proofErr w:type="spellStart"/>
            <w:r w:rsidRPr="00FA080B">
              <w:rPr>
                <w:rFonts w:ascii="Arabic Typesetting" w:eastAsia="Times New Roman" w:hAnsi="Arabic Typesetting" w:cs="Arabic Typesetting" w:hint="cs"/>
                <w:b/>
                <w:bCs/>
                <w:sz w:val="32"/>
                <w:szCs w:val="32"/>
                <w:u w:val="single"/>
                <w:rtl/>
                <w:lang w:eastAsia="en-US"/>
              </w:rPr>
              <w:t>والجزاءات</w:t>
            </w:r>
            <w:proofErr w:type="spellEnd"/>
            <w:r w:rsidRPr="00FA080B">
              <w:rPr>
                <w:rFonts w:ascii="Arabic Typesetting" w:eastAsia="Times New Roman" w:hAnsi="Arabic Typesetting" w:cs="Arabic Typesetting"/>
                <w:b/>
                <w:bCs/>
                <w:sz w:val="32"/>
                <w:szCs w:val="32"/>
                <w:u w:val="single"/>
                <w:rtl/>
                <w:lang w:eastAsia="en-US"/>
              </w:rPr>
              <w:t xml:space="preserve"> وممارسة</w:t>
            </w:r>
            <w:r w:rsidRPr="00FA080B">
              <w:rPr>
                <w:rFonts w:ascii="Arabic Typesetting" w:eastAsia="Times New Roman" w:hAnsi="Arabic Typesetting" w:cs="Arabic Typesetting" w:hint="cs"/>
                <w:b/>
                <w:bCs/>
                <w:sz w:val="32"/>
                <w:szCs w:val="32"/>
                <w:u w:val="single"/>
                <w:rtl/>
                <w:lang w:eastAsia="en-US"/>
              </w:rPr>
              <w:t>/تطبيق</w:t>
            </w:r>
            <w:r w:rsidRPr="00FA080B">
              <w:rPr>
                <w:rFonts w:ascii="Arabic Typesetting" w:eastAsia="Times New Roman" w:hAnsi="Arabic Typesetting" w:cs="Arabic Typesetting"/>
                <w:b/>
                <w:bCs/>
                <w:sz w:val="32"/>
                <w:szCs w:val="32"/>
                <w:u w:val="single"/>
                <w:rtl/>
                <w:lang w:eastAsia="en-US"/>
              </w:rPr>
              <w:t xml:space="preserve"> الحقوق</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1</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البديل 2</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1.6</w:t>
            </w:r>
            <w:r w:rsidRPr="00FA080B">
              <w:rPr>
                <w:rFonts w:ascii="Arabic Typesetting" w:eastAsia="MS Mincho" w:hAnsi="Arabic Typesetting" w:cs="Arabic Typesetting" w:hint="cs"/>
                <w:sz w:val="32"/>
                <w:szCs w:val="32"/>
                <w:rtl/>
                <w:lang w:eastAsia="ja-JP"/>
              </w:rPr>
              <w:tab/>
              <w:t>[ينبغي]/[يتعين]</w:t>
            </w:r>
            <w:r w:rsidRPr="00FA080B">
              <w:rPr>
                <w:rFonts w:ascii="Arabic Typesetting" w:eastAsia="MS Mincho" w:hAnsi="Arabic Typesetting" w:cs="Arabic Typesetting"/>
                <w:sz w:val="32"/>
                <w:szCs w:val="32"/>
                <w:rtl/>
                <w:lang w:eastAsia="ja-JP"/>
              </w:rPr>
              <w:t xml:space="preserve"> أن تكفل الدول </w:t>
            </w:r>
            <w:r w:rsidRPr="00FA080B">
              <w:rPr>
                <w:rFonts w:ascii="Arabic Typesetting" w:eastAsia="MS Mincho" w:hAnsi="Arabic Typesetting" w:cs="Arabic Typesetting" w:hint="cs"/>
                <w:sz w:val="32"/>
                <w:szCs w:val="32"/>
                <w:rtl/>
                <w:lang w:eastAsia="ja-JP"/>
              </w:rPr>
              <w:t>الأعضاء</w:t>
            </w:r>
            <w:r w:rsidRPr="00FA080B">
              <w:rPr>
                <w:rFonts w:ascii="Arabic Typesetting" w:eastAsia="MS Mincho" w:hAnsi="Arabic Typesetting" w:cs="Arabic Typesetting"/>
                <w:sz w:val="32"/>
                <w:szCs w:val="32"/>
                <w:rtl/>
                <w:lang w:eastAsia="ja-JP"/>
              </w:rPr>
              <w:t xml:space="preserve"> بموجب قوانينها إتاحة إجراءات إنفاذ</w:t>
            </w:r>
            <w:r w:rsidRPr="00FA080B">
              <w:rPr>
                <w:rFonts w:ascii="Arabic Typesetting" w:eastAsia="MS Mincho" w:hAnsi="Arabic Typesetting" w:cs="Arabic Typesetting" w:hint="cs"/>
                <w:sz w:val="32"/>
                <w:szCs w:val="32"/>
                <w:rtl/>
                <w:lang w:eastAsia="ja-JP"/>
              </w:rPr>
              <w:t xml:space="preserve"> [جنائية أو مدنية [و] أو إدارية] [ميسرة ومناسبة ووافية] [، وآليات لتسوية المنازعات] [، وعقوبات] [</w:t>
            </w:r>
            <w:proofErr w:type="spellStart"/>
            <w:r w:rsidRPr="00FA080B">
              <w:rPr>
                <w:rFonts w:ascii="Arabic Typesetting" w:eastAsia="MS Mincho" w:hAnsi="Arabic Typesetting" w:cs="Arabic Typesetting" w:hint="cs"/>
                <w:sz w:val="32"/>
                <w:szCs w:val="32"/>
                <w:rtl/>
                <w:lang w:eastAsia="ja-JP"/>
              </w:rPr>
              <w:t>وجزاءات</w:t>
            </w:r>
            <w:proofErr w:type="spellEnd"/>
            <w:r w:rsidRPr="00FA080B">
              <w:rPr>
                <w:rFonts w:ascii="Arabic Typesetting" w:eastAsia="MS Mincho" w:hAnsi="Arabic Typesetting" w:cs="Arabic Typesetting" w:hint="cs"/>
                <w:sz w:val="32"/>
                <w:szCs w:val="32"/>
                <w:rtl/>
                <w:lang w:eastAsia="ja-JP"/>
              </w:rPr>
              <w:t xml:space="preserve">] </w:t>
            </w:r>
            <w:r w:rsidRPr="00FA080B">
              <w:rPr>
                <w:rFonts w:ascii="Arabic Typesetting" w:eastAsia="MS Mincho" w:hAnsi="Arabic Typesetting" w:cs="Arabic Typesetting"/>
                <w:sz w:val="32"/>
                <w:szCs w:val="32"/>
                <w:rtl/>
                <w:lang w:eastAsia="ja-JP"/>
              </w:rPr>
              <w:t>لمكافحة</w:t>
            </w:r>
            <w:r w:rsidRPr="00FA080B">
              <w:rPr>
                <w:rFonts w:ascii="Arabic Typesetting" w:eastAsia="MS Mincho" w:hAnsi="Arabic Typesetting" w:cs="Arabic Typesetting" w:hint="cs"/>
                <w:sz w:val="32"/>
                <w:szCs w:val="32"/>
                <w:rtl/>
                <w:lang w:eastAsia="ja-JP"/>
              </w:rPr>
              <w:t xml:space="preserve"> المساس</w:t>
            </w:r>
            <w:r w:rsidRPr="00FA080B">
              <w:rPr>
                <w:rFonts w:ascii="Arabic Typesetting" w:eastAsia="MS Mincho" w:hAnsi="Arabic Typesetting" w:cs="Arabic Typesetting"/>
                <w:sz w:val="32"/>
                <w:szCs w:val="32"/>
                <w:rtl/>
                <w:lang w:eastAsia="ja-JP"/>
              </w:rPr>
              <w:t xml:space="preserve"> [العمد أو المهمل]</w:t>
            </w:r>
            <w:r w:rsidRPr="00FA080B">
              <w:rPr>
                <w:rFonts w:ascii="Arabic Typesetting" w:eastAsia="MS Mincho" w:hAnsi="Arabic Typesetting" w:cs="Arabic Typesetting" w:hint="cs"/>
                <w:sz w:val="32"/>
                <w:szCs w:val="32"/>
                <w:rtl/>
                <w:lang w:eastAsia="ja-JP"/>
              </w:rPr>
              <w:t xml:space="preserve"> بالمصالح الاقتصادية و/أو المعنوية]]</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التعدي على الحماية الممنوحة للمعارف التقليدية بموجب هذا الصك</w:t>
            </w:r>
            <w:r w:rsidRPr="00FA080B">
              <w:rPr>
                <w:rFonts w:ascii="Arabic Typesetting" w:eastAsia="MS Mincho" w:hAnsi="Arabic Typesetting" w:cs="Arabic Typesetting" w:hint="cs"/>
                <w:sz w:val="32"/>
                <w:szCs w:val="32"/>
                <w:rtl/>
                <w:lang w:eastAsia="ja-JP"/>
              </w:rPr>
              <w:t xml:space="preserve">] [[التملك غير المشروع للمعارف التقليدية/سوء استخدامها/استخدامها دون تصريح/استخدامها بشكل غير منصف وغير عادل] أو سوء استخدام المعارف التقليدية] </w:t>
            </w:r>
            <w:r w:rsidRPr="00FA080B">
              <w:rPr>
                <w:rFonts w:ascii="Arabic Typesetting" w:eastAsia="MS Mincho" w:hAnsi="Arabic Typesetting" w:cs="Arabic Typesetting"/>
                <w:sz w:val="32"/>
                <w:szCs w:val="32"/>
                <w:rtl/>
                <w:lang w:eastAsia="ja-JP"/>
              </w:rPr>
              <w:t>تكون كافية لردع مزيد من التعديات.</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2.6</w:t>
            </w:r>
            <w:r w:rsidRPr="00FA080B">
              <w:rPr>
                <w:rFonts w:ascii="Arabic Typesetting" w:eastAsia="MS Mincho" w:hAnsi="Arabic Typesetting" w:cs="Arabic Typesetting" w:hint="cs"/>
                <w:sz w:val="32"/>
                <w:szCs w:val="32"/>
                <w:rtl/>
                <w:lang w:eastAsia="ja-JP"/>
              </w:rPr>
              <w:tab/>
            </w:r>
            <w:r w:rsidRPr="00FA080B">
              <w:rPr>
                <w:rFonts w:ascii="Arabic Typesetting" w:eastAsia="MS Mincho" w:hAnsi="Arabic Typesetting" w:cs="Arabic Typesetting"/>
                <w:sz w:val="32"/>
                <w:szCs w:val="32"/>
                <w:rtl/>
                <w:lang w:eastAsia="ja-JP"/>
              </w:rPr>
              <w:t xml:space="preserve">ينبغي أن تكون الإجراءات المذكورة في الفقرة </w:t>
            </w:r>
            <w:r w:rsidRPr="00FA080B">
              <w:rPr>
                <w:rFonts w:ascii="Arabic Typesetting" w:eastAsia="MS Mincho" w:hAnsi="Arabic Typesetting" w:cs="Arabic Typesetting" w:hint="cs"/>
                <w:sz w:val="32"/>
                <w:szCs w:val="32"/>
                <w:rtl/>
                <w:lang w:eastAsia="ja-JP"/>
              </w:rPr>
              <w:t>1</w:t>
            </w:r>
            <w:r w:rsidRPr="00FA080B">
              <w:rPr>
                <w:rFonts w:ascii="Arabic Typesetting" w:eastAsia="MS Mincho" w:hAnsi="Arabic Typesetting" w:cs="Arabic Typesetting"/>
                <w:sz w:val="32"/>
                <w:szCs w:val="32"/>
                <w:rtl/>
                <w:lang w:eastAsia="ja-JP"/>
              </w:rPr>
              <w:t xml:space="preserve"> ميسرة وفعالة ومنصفة وعادلة و</w:t>
            </w:r>
            <w:r w:rsidRPr="00FA080B">
              <w:rPr>
                <w:rFonts w:ascii="Arabic Typesetting" w:eastAsia="MS Mincho" w:hAnsi="Arabic Typesetting" w:cs="Arabic Typesetting" w:hint="cs"/>
                <w:sz w:val="32"/>
                <w:szCs w:val="32"/>
                <w:rtl/>
                <w:lang w:eastAsia="ja-JP"/>
              </w:rPr>
              <w:t xml:space="preserve">وافية </w:t>
            </w:r>
            <w:r w:rsidRPr="00FA080B">
              <w:rPr>
                <w:rFonts w:ascii="Arabic Typesetting" w:eastAsia="MS Mincho" w:hAnsi="Arabic Typesetting" w:cs="Arabic Typesetting"/>
                <w:sz w:val="32"/>
                <w:szCs w:val="32"/>
                <w:rtl/>
                <w:lang w:eastAsia="ja-JP"/>
              </w:rPr>
              <w:t xml:space="preserve">[ملائمة] وألا تكون ثقلا على عاتق [أصحاب]/[ملاّك] المعارف التقليدية المحمية. [وينبغي أيضا أن توفر </w:t>
            </w:r>
            <w:r w:rsidRPr="00FA080B">
              <w:rPr>
                <w:rFonts w:ascii="Arabic Typesetting" w:eastAsia="MS Mincho" w:hAnsi="Arabic Typesetting" w:cs="Arabic Typesetting" w:hint="cs"/>
                <w:sz w:val="32"/>
                <w:szCs w:val="32"/>
                <w:rtl/>
                <w:lang w:eastAsia="ja-JP"/>
              </w:rPr>
              <w:t xml:space="preserve">تلك الإجراءات </w:t>
            </w:r>
            <w:r w:rsidRPr="00FA080B">
              <w:rPr>
                <w:rFonts w:ascii="Arabic Typesetting" w:eastAsia="MS Mincho" w:hAnsi="Arabic Typesetting" w:cs="Arabic Typesetting"/>
                <w:sz w:val="32"/>
                <w:szCs w:val="32"/>
                <w:rtl/>
                <w:lang w:eastAsia="ja-JP"/>
              </w:rPr>
              <w:t xml:space="preserve">ضمانات لمصالح </w:t>
            </w:r>
            <w:r w:rsidRPr="00FA080B">
              <w:rPr>
                <w:rFonts w:ascii="Arabic Typesetting" w:eastAsia="MS Mincho" w:hAnsi="Arabic Typesetting" w:cs="Arabic Typesetting" w:hint="cs"/>
                <w:sz w:val="32"/>
                <w:szCs w:val="32"/>
                <w:rtl/>
                <w:lang w:eastAsia="ja-JP"/>
              </w:rPr>
              <w:t xml:space="preserve">الغير </w:t>
            </w:r>
            <w:r w:rsidRPr="00FA080B">
              <w:rPr>
                <w:rFonts w:ascii="Arabic Typesetting" w:eastAsia="MS Mincho" w:hAnsi="Arabic Typesetting" w:cs="Arabic Typesetting"/>
                <w:sz w:val="32"/>
                <w:szCs w:val="32"/>
                <w:rtl/>
                <w:lang w:eastAsia="ja-JP"/>
              </w:rPr>
              <w:t>المشروعة والمصالح العامة.]</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3.6</w:t>
            </w:r>
            <w:r w:rsidRPr="00FA080B">
              <w:rPr>
                <w:rFonts w:ascii="Arabic Typesetting" w:eastAsia="MS Mincho" w:hAnsi="Arabic Typesetting" w:cs="Arabic Typesetting" w:hint="cs"/>
                <w:sz w:val="32"/>
                <w:szCs w:val="32"/>
                <w:rtl/>
                <w:lang w:eastAsia="ja-JP"/>
              </w:rPr>
              <w:tab/>
              <w:t>[</w:t>
            </w:r>
            <w:r w:rsidRPr="00FA080B">
              <w:rPr>
                <w:rFonts w:ascii="Arabic Typesetting" w:eastAsia="MS Mincho" w:hAnsi="Arabic Typesetting" w:cs="Arabic Typesetting"/>
                <w:sz w:val="32"/>
                <w:szCs w:val="32"/>
                <w:rtl/>
                <w:lang w:eastAsia="ja-JP"/>
              </w:rPr>
              <w:t>[ينبغي]/[يتعين] أن يتمتع المستفيدون بحق اتخاذ إجراءات قانونية في حالة التعدي على حقوق</w:t>
            </w:r>
            <w:r w:rsidRPr="00FA080B">
              <w:rPr>
                <w:rFonts w:ascii="Arabic Typesetting" w:eastAsia="MS Mincho" w:hAnsi="Arabic Typesetting" w:cs="Arabic Typesetting" w:hint="cs"/>
                <w:sz w:val="32"/>
                <w:szCs w:val="32"/>
                <w:rtl/>
                <w:lang w:eastAsia="ja-JP"/>
              </w:rPr>
              <w:t>هم</w:t>
            </w:r>
            <w:r w:rsidRPr="00FA080B">
              <w:rPr>
                <w:rFonts w:ascii="Arabic Typesetting" w:eastAsia="MS Mincho" w:hAnsi="Arabic Typesetting" w:cs="Arabic Typesetting"/>
                <w:sz w:val="32"/>
                <w:szCs w:val="32"/>
                <w:rtl/>
                <w:lang w:eastAsia="ja-JP"/>
              </w:rPr>
              <w:t xml:space="preserve"> المنصوص عليها في</w:t>
            </w:r>
            <w:r w:rsidRPr="00FA080B">
              <w:rPr>
                <w:rFonts w:ascii="Arabic Typesetting" w:eastAsia="MS Mincho" w:hAnsi="Arabic Typesetting" w:cs="Arabic Typesetting" w:hint="cs"/>
                <w:sz w:val="32"/>
                <w:szCs w:val="32"/>
                <w:rtl/>
                <w:lang w:eastAsia="ja-JP"/>
              </w:rPr>
              <w:t> الفقرتين </w:t>
            </w:r>
            <w:r w:rsidRPr="00FA080B">
              <w:rPr>
                <w:rFonts w:ascii="Arabic Typesetting" w:eastAsia="MS Mincho" w:hAnsi="Arabic Typesetting" w:cs="Arabic Typesetting"/>
                <w:sz w:val="32"/>
                <w:szCs w:val="32"/>
                <w:rtl/>
                <w:lang w:eastAsia="ja-JP"/>
              </w:rPr>
              <w:t>1 و2 أو في حالة عدم الامتثال لها.</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4.6</w:t>
            </w:r>
            <w:r w:rsidRPr="00FA080B">
              <w:rPr>
                <w:rFonts w:ascii="Arabic Typesetting" w:eastAsia="MS Mincho" w:hAnsi="Arabic Typesetting" w:cs="Arabic Typesetting" w:hint="cs"/>
                <w:sz w:val="32"/>
                <w:szCs w:val="32"/>
                <w:rtl/>
                <w:lang w:eastAsia="ja-JP"/>
              </w:rPr>
              <w:tab/>
              <w:t>[</w:t>
            </w:r>
            <w:r w:rsidRPr="00FA080B">
              <w:rPr>
                <w:rFonts w:ascii="Arabic Typesetting" w:eastAsia="MS Mincho" w:hAnsi="Arabic Typesetting" w:cs="Arabic Typesetting"/>
                <w:sz w:val="32"/>
                <w:szCs w:val="32"/>
                <w:rtl/>
                <w:lang w:eastAsia="ja-JP"/>
              </w:rPr>
              <w:t xml:space="preserve">عند الاقتضاء، ينبغي للعقوبات </w:t>
            </w:r>
            <w:proofErr w:type="spellStart"/>
            <w:r w:rsidRPr="00FA080B">
              <w:rPr>
                <w:rFonts w:ascii="Arabic Typesetting" w:eastAsia="MS Mincho" w:hAnsi="Arabic Typesetting" w:cs="Arabic Typesetting" w:hint="cs"/>
                <w:sz w:val="32"/>
                <w:szCs w:val="32"/>
                <w:rtl/>
                <w:lang w:eastAsia="ja-JP"/>
              </w:rPr>
              <w:t>والجزاءات</w:t>
            </w:r>
            <w:proofErr w:type="spellEnd"/>
            <w:r w:rsidRPr="00FA080B">
              <w:rPr>
                <w:rFonts w:ascii="Arabic Typesetting" w:eastAsia="MS Mincho" w:hAnsi="Arabic Typesetting" w:cs="Arabic Typesetting"/>
                <w:sz w:val="32"/>
                <w:szCs w:val="32"/>
                <w:rtl/>
                <w:lang w:eastAsia="ja-JP"/>
              </w:rPr>
              <w:t xml:space="preserve"> أن تعبّر عن العقوبات </w:t>
            </w:r>
            <w:proofErr w:type="spellStart"/>
            <w:r w:rsidRPr="00FA080B">
              <w:rPr>
                <w:rFonts w:ascii="Arabic Typesetting" w:eastAsia="MS Mincho" w:hAnsi="Arabic Typesetting" w:cs="Arabic Typesetting"/>
                <w:sz w:val="32"/>
                <w:szCs w:val="32"/>
                <w:rtl/>
                <w:lang w:eastAsia="ja-JP"/>
              </w:rPr>
              <w:t>و</w:t>
            </w:r>
            <w:r w:rsidRPr="00FA080B">
              <w:rPr>
                <w:rFonts w:ascii="Arabic Typesetting" w:eastAsia="MS Mincho" w:hAnsi="Arabic Typesetting" w:cs="Arabic Typesetting" w:hint="cs"/>
                <w:sz w:val="32"/>
                <w:szCs w:val="32"/>
                <w:rtl/>
                <w:lang w:eastAsia="ja-JP"/>
              </w:rPr>
              <w:t>الجزاءات</w:t>
            </w:r>
            <w:proofErr w:type="spellEnd"/>
            <w:r w:rsidRPr="00FA080B">
              <w:rPr>
                <w:rFonts w:ascii="Arabic Typesetting" w:eastAsia="MS Mincho" w:hAnsi="Arabic Typesetting" w:cs="Arabic Typesetting"/>
                <w:sz w:val="32"/>
                <w:szCs w:val="32"/>
                <w:rtl/>
                <w:lang w:eastAsia="ja-JP"/>
              </w:rPr>
              <w:t xml:space="preserve"> التي كان سيلجأ إليها الشعب الأصلي والجماعات المحلية.</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5.6</w:t>
            </w:r>
            <w:r w:rsidRPr="00FA080B">
              <w:rPr>
                <w:rFonts w:ascii="Arabic Typesetting" w:eastAsia="MS Mincho" w:hAnsi="Arabic Typesetting" w:cs="Arabic Typesetting" w:hint="cs"/>
                <w:sz w:val="32"/>
                <w:szCs w:val="32"/>
                <w:rtl/>
                <w:lang w:eastAsia="ja-JP"/>
              </w:rPr>
              <w:tab/>
              <w:t>[في حال</w:t>
            </w:r>
            <w:r w:rsidRPr="00FA080B">
              <w:rPr>
                <w:rFonts w:ascii="Arabic Typesetting" w:eastAsia="MS Mincho" w:hAnsi="Arabic Typesetting" w:cs="Arabic Typesetting"/>
                <w:sz w:val="32"/>
                <w:szCs w:val="32"/>
                <w:rtl/>
                <w:lang w:eastAsia="ja-JP"/>
              </w:rPr>
              <w:t xml:space="preserve"> نش</w:t>
            </w:r>
            <w:r w:rsidRPr="00FA080B">
              <w:rPr>
                <w:rFonts w:ascii="Arabic Typesetting" w:eastAsia="MS Mincho" w:hAnsi="Arabic Typesetting" w:cs="Arabic Typesetting" w:hint="cs"/>
                <w:sz w:val="32"/>
                <w:szCs w:val="32"/>
                <w:rtl/>
                <w:lang w:eastAsia="ja-JP"/>
              </w:rPr>
              <w:t>أت</w:t>
            </w:r>
            <w:r w:rsidRPr="00FA080B">
              <w:rPr>
                <w:rFonts w:ascii="Arabic Typesetting" w:eastAsia="MS Mincho" w:hAnsi="Arabic Typesetting" w:cs="Arabic Typesetting"/>
                <w:sz w:val="32"/>
                <w:szCs w:val="32"/>
                <w:rtl/>
                <w:lang w:eastAsia="ja-JP"/>
              </w:rPr>
              <w:t xml:space="preserve"> منازعة بين المستفيدين من المعارف التقليدية أو بين المستفيدين منها ومستخدميها </w:t>
            </w:r>
            <w:r w:rsidRPr="00FA080B">
              <w:rPr>
                <w:rFonts w:ascii="Arabic Typesetting" w:eastAsia="MS Mincho" w:hAnsi="Arabic Typesetting" w:cs="Arabic Typesetting" w:hint="cs"/>
                <w:sz w:val="32"/>
                <w:szCs w:val="32"/>
                <w:rtl/>
                <w:lang w:eastAsia="ja-JP"/>
              </w:rPr>
              <w:t>[يجوز]/[</w:t>
            </w:r>
            <w:r w:rsidRPr="00FA080B">
              <w:rPr>
                <w:rFonts w:ascii="Arabic Typesetting" w:eastAsia="MS Mincho" w:hAnsi="Arabic Typesetting" w:cs="Arabic Typesetting"/>
                <w:sz w:val="32"/>
                <w:szCs w:val="32"/>
                <w:rtl/>
                <w:lang w:eastAsia="ja-JP"/>
              </w:rPr>
              <w:t>يحقّ</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لكل طرف أن يحيل القضية إلى آلية [مستقلة] بديلة لتسوية المنازعات </w:t>
            </w:r>
            <w:r w:rsidRPr="00FA080B">
              <w:rPr>
                <w:rFonts w:ascii="Arabic Typesetting" w:eastAsia="MS Mincho" w:hAnsi="Arabic Typesetting" w:cs="Arabic Typesetting" w:hint="cs"/>
                <w:sz w:val="32"/>
                <w:szCs w:val="32"/>
                <w:rtl/>
                <w:lang w:eastAsia="ja-JP"/>
              </w:rPr>
              <w:t xml:space="preserve">تكون </w:t>
            </w:r>
            <w:r w:rsidRPr="00FA080B">
              <w:rPr>
                <w:rFonts w:ascii="Arabic Typesetting" w:eastAsia="MS Mincho" w:hAnsi="Arabic Typesetting" w:cs="Arabic Typesetting"/>
                <w:sz w:val="32"/>
                <w:szCs w:val="32"/>
                <w:rtl/>
                <w:lang w:eastAsia="ja-JP"/>
              </w:rPr>
              <w:t>معترف</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 بها في القانون الدولي أو الإقليمي أو</w:t>
            </w:r>
            <w:r w:rsidRPr="00FA080B">
              <w:rPr>
                <w:rFonts w:ascii="Arabic Typesetting" w:eastAsia="MS Mincho" w:hAnsi="Arabic Typesetting" w:cs="Arabic Typesetting" w:hint="cs"/>
                <w:sz w:val="32"/>
                <w:szCs w:val="32"/>
                <w:rtl/>
                <w:lang w:eastAsia="ja-JP"/>
              </w:rPr>
              <w:t xml:space="preserve"> معترفا بها في القانون </w:t>
            </w:r>
            <w:r w:rsidRPr="00FA080B">
              <w:rPr>
                <w:rFonts w:ascii="Arabic Typesetting" w:eastAsia="MS Mincho" w:hAnsi="Arabic Typesetting" w:cs="Arabic Typesetting"/>
                <w:sz w:val="32"/>
                <w:szCs w:val="32"/>
                <w:rtl/>
                <w:lang w:eastAsia="ja-JP"/>
              </w:rPr>
              <w:t>الوطني</w:t>
            </w:r>
            <w:r w:rsidRPr="00FA080B">
              <w:rPr>
                <w:rFonts w:ascii="Arabic Typesetting" w:eastAsia="MS Mincho" w:hAnsi="Arabic Typesetting" w:cs="Arabic Typesetting" w:hint="cs"/>
                <w:sz w:val="32"/>
                <w:szCs w:val="32"/>
                <w:rtl/>
                <w:lang w:eastAsia="ja-JP"/>
              </w:rPr>
              <w:t xml:space="preserve"> [، إذا كان الطرفان من نفس البلد] [وتكون أكثر ملاءمة ل</w:t>
            </w:r>
            <w:r w:rsidRPr="00FA080B">
              <w:rPr>
                <w:rFonts w:ascii="Arabic Typesetting" w:eastAsia="MS Mincho" w:hAnsi="Arabic Typesetting" w:cs="Arabic Typesetting"/>
                <w:sz w:val="32"/>
                <w:szCs w:val="32"/>
                <w:rtl/>
                <w:lang w:eastAsia="ja-JP"/>
              </w:rPr>
              <w:t>أصحاب المعارف التقليدية</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6.6</w:t>
            </w:r>
            <w:r w:rsidRPr="00FA080B">
              <w:rPr>
                <w:rFonts w:ascii="Arabic Typesetting" w:eastAsia="MS Mincho" w:hAnsi="Arabic Typesetting" w:cs="Arabic Typesetting" w:hint="cs"/>
                <w:sz w:val="32"/>
                <w:szCs w:val="32"/>
                <w:rtl/>
                <w:lang w:eastAsia="ja-JP"/>
              </w:rPr>
              <w:tab/>
              <w:t xml:space="preserve">[في حال تبيّن، بموجب القانون الوطني المنطبق، أن الانتشار [المقصود] على نطاق واسع </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ل</w:t>
            </w:r>
            <w:r w:rsidRPr="00FA080B">
              <w:rPr>
                <w:rFonts w:ascii="Arabic Typesetting" w:eastAsia="MS Mincho" w:hAnsi="Arabic Typesetting" w:cs="Arabic Typesetting"/>
                <w:sz w:val="32"/>
                <w:szCs w:val="32"/>
                <w:rtl/>
                <w:lang w:eastAsia="ja-JP"/>
              </w:rPr>
              <w:t>لموضوع</w:t>
            </w:r>
            <w:r w:rsidRPr="00FA080B">
              <w:rPr>
                <w:rFonts w:ascii="Arabic Typesetting" w:eastAsia="MS Mincho" w:hAnsi="Arabic Typesetting" w:cs="Arabic Typesetting" w:hint="cs"/>
                <w:sz w:val="32"/>
                <w:szCs w:val="32"/>
                <w:rtl/>
                <w:lang w:eastAsia="ja-JP"/>
              </w:rPr>
              <w:t xml:space="preserve"> المحمي</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 xml:space="preserve"> المحمية</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7.6</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F22B97" w:rsidRDefault="00F22B97" w:rsidP="00F22B97">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12</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التدابير الانتقالية</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1.</w:t>
            </w:r>
            <w:r w:rsidRPr="00FA080B">
              <w:rPr>
                <w:rFonts w:ascii="Arabic Typesetting" w:eastAsia="MS Mincho" w:hAnsi="Arabic Typesetting" w:cs="Arabic Typesetting" w:hint="cs"/>
                <w:sz w:val="32"/>
                <w:szCs w:val="32"/>
                <w:rtl/>
                <w:lang w:eastAsia="ja-JP"/>
              </w:rPr>
              <w:t>12</w:t>
            </w:r>
            <w:r w:rsidRPr="00FA080B">
              <w:rPr>
                <w:rFonts w:ascii="Arabic Typesetting" w:eastAsia="MS Mincho" w:hAnsi="Arabic Typesetting" w:cs="Arabic Typesetting" w:hint="cs"/>
                <w:sz w:val="32"/>
                <w:szCs w:val="32"/>
                <w:rtl/>
                <w:lang w:eastAsia="ja-JP"/>
              </w:rPr>
              <w:tab/>
              <w:t xml:space="preserve">[ينبغي]/[يتعين] أن </w:t>
            </w:r>
            <w:r w:rsidRPr="00FA080B">
              <w:rPr>
                <w:rFonts w:ascii="Arabic Typesetting" w:eastAsia="MS Mincho" w:hAnsi="Arabic Typesetting" w:cs="Arabic Typesetting"/>
                <w:sz w:val="32"/>
                <w:szCs w:val="32"/>
                <w:rtl/>
                <w:lang w:eastAsia="ja-JP"/>
              </w:rPr>
              <w:t>تنطبق هذه الأحكام على جميع المعارف التقليدية التي تفي بالمعايير المنصوص عليها في المادة</w:t>
            </w:r>
            <w:r w:rsidRPr="00FA080B">
              <w:rPr>
                <w:rFonts w:ascii="Arabic Typesetting" w:eastAsia="MS Mincho" w:hAnsi="Arabic Typesetting" w:cs="Arabic Typesetting" w:hint="cs"/>
                <w:sz w:val="32"/>
                <w:szCs w:val="32"/>
                <w:rtl/>
                <w:lang w:eastAsia="ja-JP"/>
              </w:rPr>
              <w:t xml:space="preserve"> [3]/[5] </w:t>
            </w:r>
            <w:r w:rsidRPr="00FA080B">
              <w:rPr>
                <w:rFonts w:ascii="Arabic Typesetting" w:eastAsia="MS Mincho" w:hAnsi="Arabic Typesetting" w:cs="Arabic Typesetting"/>
                <w:sz w:val="32"/>
                <w:szCs w:val="32"/>
                <w:rtl/>
                <w:lang w:eastAsia="ja-JP"/>
              </w:rPr>
              <w:t>عند دخول الأحكام حيز النفاذ.</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i/>
                <w:iCs/>
                <w:sz w:val="32"/>
                <w:szCs w:val="32"/>
                <w:rtl/>
                <w:lang w:eastAsia="ja-JP"/>
              </w:rPr>
              <w:t>إضافة اختيارية</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2.</w:t>
            </w:r>
            <w:r w:rsidRPr="00FA080B">
              <w:rPr>
                <w:rFonts w:ascii="Arabic Typesetting" w:eastAsia="MS Mincho" w:hAnsi="Arabic Typesetting" w:cs="Arabic Typesetting" w:hint="cs"/>
                <w:sz w:val="32"/>
                <w:szCs w:val="32"/>
                <w:rtl/>
                <w:lang w:eastAsia="ja-JP"/>
              </w:rPr>
              <w:t>12</w:t>
            </w:r>
            <w:r w:rsidRPr="00FA080B">
              <w:rPr>
                <w:rFonts w:ascii="Arabic Typesetting" w:eastAsia="MS Mincho" w:hAnsi="Arabic Typesetting" w:cs="Arabic Typesetting" w:hint="cs"/>
                <w:sz w:val="32"/>
                <w:szCs w:val="32"/>
                <w:rtl/>
                <w:lang w:eastAsia="ja-JP"/>
              </w:rPr>
              <w:tab/>
              <w:t>[</w:t>
            </w:r>
            <w:r w:rsidRPr="00FA080B">
              <w:rPr>
                <w:rFonts w:ascii="Arabic Typesetting" w:eastAsia="MS Mincho" w:hAnsi="Arabic Typesetting" w:cs="Arabic Typesetting"/>
                <w:sz w:val="32"/>
                <w:szCs w:val="32"/>
                <w:rtl/>
                <w:lang w:eastAsia="ja-JP"/>
              </w:rPr>
              <w:t xml:space="preserve">ينبغي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للدول</w:t>
            </w:r>
            <w:r w:rsidRPr="00FA080B">
              <w:rPr>
                <w:rFonts w:ascii="Arabic Typesetting" w:eastAsia="MS Mincho" w:hAnsi="Arabic Typesetting" w:cs="Arabic Typesetting" w:hint="cs"/>
                <w:sz w:val="32"/>
                <w:szCs w:val="32"/>
                <w:rtl/>
                <w:lang w:eastAsia="ja-JP"/>
              </w:rPr>
              <w:t xml:space="preserve"> الأعضاء]/[الأطراف المتعاقدة]</w:t>
            </w:r>
            <w:r w:rsidRPr="00FA080B">
              <w:rPr>
                <w:rFonts w:ascii="Arabic Typesetting" w:eastAsia="MS Mincho" w:hAnsi="Arabic Typesetting" w:cs="Arabic Typesetting"/>
                <w:sz w:val="32"/>
                <w:szCs w:val="32"/>
                <w:rtl/>
                <w:lang w:eastAsia="ja-JP"/>
              </w:rPr>
              <w:t xml:space="preserve"> أن تضمن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التدابير اللازمة التي تكفل</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عدم المساس ب</w:t>
            </w:r>
            <w:r w:rsidRPr="00FA080B">
              <w:rPr>
                <w:rFonts w:ascii="Arabic Typesetting" w:eastAsia="MS Mincho" w:hAnsi="Arabic Typesetting" w:cs="Arabic Typesetting"/>
                <w:sz w:val="32"/>
                <w:szCs w:val="32"/>
                <w:rtl/>
                <w:lang w:eastAsia="ja-JP"/>
              </w:rPr>
              <w:t>الحقوق [المعترف بها بموجب القانون الوطني] والتي سبق أن اكتسبها الغير وفق قانونها الوطني والتزاماتها القانونية الدولية.</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rPr>
                <w:rFonts w:ascii="Arabic Typesetting" w:eastAsia="MS Mincho" w:hAnsi="Arabic Typesetting" w:cs="Arabic Typesetting"/>
                <w:i/>
                <w:iCs/>
                <w:sz w:val="32"/>
                <w:szCs w:val="32"/>
                <w:rtl/>
                <w:lang w:eastAsia="ja-JP"/>
              </w:rPr>
            </w:pPr>
            <w:r w:rsidRPr="00FA080B">
              <w:rPr>
                <w:rFonts w:ascii="Arabic Typesetting" w:eastAsia="MS Mincho" w:hAnsi="Arabic Typesetting" w:cs="Arabic Typesetting" w:hint="cs"/>
                <w:i/>
                <w:iCs/>
                <w:sz w:val="32"/>
                <w:szCs w:val="32"/>
                <w:rtl/>
                <w:lang w:eastAsia="ja-JP"/>
              </w:rPr>
              <w:t>بديل</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2.</w:t>
            </w:r>
            <w:r w:rsidRPr="00FA080B">
              <w:rPr>
                <w:rFonts w:ascii="Arabic Typesetting" w:eastAsia="MS Mincho" w:hAnsi="Arabic Typesetting" w:cs="Arabic Typesetting" w:hint="cs"/>
                <w:sz w:val="32"/>
                <w:szCs w:val="32"/>
                <w:rtl/>
                <w:lang w:eastAsia="ja-JP"/>
              </w:rPr>
              <w:t>12</w:t>
            </w:r>
            <w:r w:rsidRPr="00FA080B">
              <w:rPr>
                <w:rFonts w:ascii="Arabic Typesetting" w:eastAsia="MS Mincho" w:hAnsi="Arabic Typesetting" w:cs="Arabic Typesetting" w:hint="cs"/>
                <w:sz w:val="32"/>
                <w:szCs w:val="32"/>
                <w:rtl/>
                <w:lang w:eastAsia="ja-JP"/>
              </w:rPr>
              <w:tab/>
              <w:t>[[</w:t>
            </w:r>
            <w:r w:rsidRPr="00FA080B">
              <w:rPr>
                <w:rFonts w:ascii="Arabic Typesetting" w:eastAsia="MS Mincho" w:hAnsi="Arabic Typesetting" w:cs="Arabic Typesetting"/>
                <w:sz w:val="32"/>
                <w:szCs w:val="32"/>
                <w:rtl/>
                <w:lang w:eastAsia="ja-JP"/>
              </w:rPr>
              <w:t>ينبغي</w:t>
            </w:r>
            <w:r w:rsidRPr="00FA080B">
              <w:rPr>
                <w:rFonts w:ascii="Arabic Typesetting" w:eastAsia="MS Mincho" w:hAnsi="Arabic Typesetting" w:cs="Arabic Typesetting" w:hint="cs"/>
                <w:sz w:val="32"/>
                <w:szCs w:val="32"/>
                <w:rtl/>
                <w:lang w:eastAsia="ja-JP"/>
              </w:rPr>
              <w:t>]/[يتعين]</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على [ال</w:t>
            </w:r>
            <w:r w:rsidRPr="00FA080B">
              <w:rPr>
                <w:rFonts w:ascii="Arabic Typesetting" w:eastAsia="MS Mincho" w:hAnsi="Arabic Typesetting" w:cs="Arabic Typesetting"/>
                <w:sz w:val="32"/>
                <w:szCs w:val="32"/>
                <w:rtl/>
                <w:lang w:eastAsia="ja-JP"/>
              </w:rPr>
              <w:t>دول</w:t>
            </w:r>
            <w:r w:rsidRPr="00FA080B">
              <w:rPr>
                <w:rFonts w:ascii="Arabic Typesetting" w:eastAsia="MS Mincho" w:hAnsi="Arabic Typesetting" w:cs="Arabic Typesetting" w:hint="cs"/>
                <w:sz w:val="32"/>
                <w:szCs w:val="32"/>
                <w:rtl/>
                <w:lang w:eastAsia="ja-JP"/>
              </w:rPr>
              <w:t xml:space="preserve"> الأعضاء]/[الأطراف المتعاقدة]</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 xml:space="preserve">أن تنص على أن </w:t>
            </w:r>
            <w:r w:rsidRPr="00FA080B">
              <w:rPr>
                <w:rFonts w:ascii="Arabic Typesetting" w:eastAsia="MS Mincho" w:hAnsi="Arabic Typesetting" w:cs="Arabic Typesetting"/>
                <w:sz w:val="32"/>
                <w:szCs w:val="32"/>
                <w:rtl/>
                <w:lang w:eastAsia="ja-JP"/>
              </w:rPr>
              <w:t>الأفعال المستمرة بخصوص المعارف التقليدية التي بدأت قبل دخول هذ</w:t>
            </w:r>
            <w:r w:rsidRPr="00FA080B">
              <w:rPr>
                <w:rFonts w:ascii="Arabic Typesetting" w:eastAsia="MS Mincho" w:hAnsi="Arabic Typesetting" w:cs="Arabic Typesetting" w:hint="cs"/>
                <w:sz w:val="32"/>
                <w:szCs w:val="32"/>
                <w:rtl/>
                <w:lang w:eastAsia="ja-JP"/>
              </w:rPr>
              <w:t>ا [الصك]</w:t>
            </w:r>
            <w:r w:rsidRPr="00FA080B">
              <w:rPr>
                <w:rFonts w:ascii="Arabic Typesetting" w:eastAsia="MS Mincho" w:hAnsi="Arabic Typesetting" w:cs="Arabic Typesetting"/>
                <w:sz w:val="32"/>
                <w:szCs w:val="32"/>
                <w:rtl/>
                <w:lang w:eastAsia="ja-JP"/>
              </w:rPr>
              <w:t xml:space="preserve"> حيز النفاذ والتي ما كان </w:t>
            </w:r>
            <w:r w:rsidRPr="00FA080B">
              <w:rPr>
                <w:rFonts w:ascii="Arabic Typesetting" w:eastAsia="MS Mincho" w:hAnsi="Arabic Typesetting" w:cs="Arabic Typesetting" w:hint="cs"/>
                <w:sz w:val="32"/>
                <w:szCs w:val="32"/>
                <w:rtl/>
                <w:lang w:eastAsia="ja-JP"/>
              </w:rPr>
              <w:t>يُسمح بها</w:t>
            </w:r>
            <w:r w:rsidRPr="00FA080B">
              <w:rPr>
                <w:rFonts w:ascii="Arabic Typesetting" w:eastAsia="MS Mincho" w:hAnsi="Arabic Typesetting" w:cs="Arabic Typesetting"/>
                <w:sz w:val="32"/>
                <w:szCs w:val="32"/>
                <w:rtl/>
                <w:lang w:eastAsia="ja-JP"/>
              </w:rPr>
              <w:t xml:space="preserve"> أو </w:t>
            </w:r>
            <w:r w:rsidRPr="00FA080B">
              <w:rPr>
                <w:rFonts w:ascii="Arabic Typesetting" w:eastAsia="MS Mincho" w:hAnsi="Arabic Typesetting" w:cs="Arabic Typesetting" w:hint="cs"/>
                <w:sz w:val="32"/>
                <w:szCs w:val="32"/>
                <w:rtl/>
                <w:lang w:eastAsia="ja-JP"/>
              </w:rPr>
              <w:t>كان</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ي</w:t>
            </w:r>
            <w:r w:rsidRPr="00FA080B">
              <w:rPr>
                <w:rFonts w:ascii="Arabic Typesetting" w:eastAsia="MS Mincho" w:hAnsi="Arabic Typesetting" w:cs="Arabic Typesetting"/>
                <w:sz w:val="32"/>
                <w:szCs w:val="32"/>
                <w:rtl/>
                <w:lang w:eastAsia="ja-JP"/>
              </w:rPr>
              <w:t>نظمها هذ</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[الصك]</w:t>
            </w:r>
            <w:r w:rsidRPr="00FA080B">
              <w:rPr>
                <w:rFonts w:ascii="Arabic Typesetting" w:eastAsia="MS Mincho" w:hAnsi="Arabic Typesetting" w:cs="Arabic Typesetting"/>
                <w:sz w:val="32"/>
                <w:szCs w:val="32"/>
                <w:rtl/>
                <w:lang w:eastAsia="ja-JP"/>
              </w:rPr>
              <w:t xml:space="preserve"> بطريقة مختلفة، </w:t>
            </w:r>
            <w:r w:rsidRPr="00FA080B">
              <w:rPr>
                <w:rFonts w:ascii="Arabic Typesetting" w:eastAsia="MS Mincho" w:hAnsi="Arabic Typesetting" w:cs="Arabic Typesetting" w:hint="cs"/>
                <w:sz w:val="32"/>
                <w:szCs w:val="32"/>
                <w:rtl/>
                <w:lang w:eastAsia="ja-JP"/>
              </w:rPr>
              <w:t xml:space="preserve">[ينبغي تكييفها </w:t>
            </w:r>
            <w:r w:rsidRPr="00FA080B">
              <w:rPr>
                <w:rFonts w:ascii="Arabic Typesetting" w:eastAsia="MS Mincho" w:hAnsi="Arabic Typesetting" w:cs="Arabic Typesetting"/>
                <w:sz w:val="32"/>
                <w:szCs w:val="32"/>
                <w:rtl/>
                <w:lang w:eastAsia="ja-JP"/>
              </w:rPr>
              <w:t>لتتماشى مع هذه الأحكام في غضون فترة معقولة بعد دخوله حيز النفاذ [، شريطة احترام الحقوق التي سبق أن اكتسبها الغير عن حسن نية]</w:t>
            </w:r>
            <w:r w:rsidRPr="00FA080B">
              <w:rPr>
                <w:rFonts w:ascii="Arabic Typesetting" w:eastAsia="MS Mincho" w:hAnsi="Arabic Typesetting" w:cs="Arabic Typesetting" w:hint="cs"/>
                <w:sz w:val="32"/>
                <w:szCs w:val="32"/>
                <w:rtl/>
                <w:lang w:eastAsia="ja-JP"/>
              </w:rPr>
              <w:t>/ينبغي السماح باستمرارها].</w:t>
            </w:r>
          </w:p>
          <w:p w:rsidR="0080465A" w:rsidRPr="00FA080B" w:rsidRDefault="0080465A" w:rsidP="0080465A">
            <w:pPr>
              <w:bidi/>
              <w:spacing w:after="240" w:line="360" w:lineRule="exact"/>
              <w:rPr>
                <w:rFonts w:ascii="Arabic Typesetting" w:eastAsia="MS Mincho" w:hAnsi="Arabic Typesetting" w:cs="Arabic Typesetting"/>
                <w:i/>
                <w:iCs/>
                <w:sz w:val="32"/>
                <w:szCs w:val="32"/>
                <w:rtl/>
                <w:lang w:eastAsia="ja-JP"/>
              </w:rPr>
            </w:pPr>
            <w:r w:rsidRPr="00FA080B">
              <w:rPr>
                <w:rFonts w:ascii="Arabic Typesetting" w:eastAsia="MS Mincho" w:hAnsi="Arabic Typesetting" w:cs="Arabic Typesetting" w:hint="cs"/>
                <w:i/>
                <w:iCs/>
                <w:sz w:val="32"/>
                <w:szCs w:val="32"/>
                <w:rtl/>
                <w:lang w:eastAsia="ja-JP"/>
              </w:rPr>
              <w:t>بديل</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2.12</w:t>
            </w:r>
            <w:r w:rsidRPr="00FA080B">
              <w:rPr>
                <w:rFonts w:ascii="Arabic Typesetting" w:eastAsia="MS Mincho" w:hAnsi="Arabic Typesetting" w:cs="Arabic Typesetting" w:hint="cs"/>
                <w:sz w:val="32"/>
                <w:szCs w:val="32"/>
                <w:rtl/>
                <w:lang w:eastAsia="ja-JP"/>
              </w:rPr>
              <w:tab/>
              <w:t xml:space="preserve">[على الرغم من أحكام الفقرة 1، </w:t>
            </w:r>
            <w:r w:rsidRPr="00FA080B">
              <w:rPr>
                <w:rFonts w:ascii="Arabic Typesetting" w:eastAsia="MS Mincho" w:hAnsi="Arabic Typesetting" w:cs="Arabic Typesetting"/>
                <w:sz w:val="32"/>
                <w:szCs w:val="32"/>
                <w:rtl/>
                <w:lang w:eastAsia="ja-JP"/>
              </w:rPr>
              <w:t>[ينبغي]/[يتعين]</w:t>
            </w:r>
            <w:r w:rsidRPr="00FA080B">
              <w:rPr>
                <w:rFonts w:ascii="Arabic Typesetting" w:eastAsia="MS Mincho" w:hAnsi="Arabic Typesetting" w:cs="Arabic Typesetting" w:hint="cs"/>
                <w:sz w:val="32"/>
                <w:szCs w:val="32"/>
                <w:rtl/>
                <w:lang w:eastAsia="ja-JP"/>
              </w:rPr>
              <w:t xml:space="preserve"> على </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لدول الأعضاء]/[الأطراف المتعاقدة]</w:t>
            </w:r>
            <w:r w:rsidRPr="00FA080B">
              <w:rPr>
                <w:rFonts w:ascii="Arabic Typesetting" w:eastAsia="MS Mincho" w:hAnsi="Arabic Typesetting" w:cs="Arabic Typesetting" w:hint="cs"/>
                <w:sz w:val="32"/>
                <w:szCs w:val="32"/>
                <w:rtl/>
                <w:lang w:eastAsia="ja-JP"/>
              </w:rPr>
              <w:t xml:space="preserve"> أن تنص على ما يلي:</w:t>
            </w:r>
          </w:p>
          <w:p w:rsidR="0080465A" w:rsidRPr="00FA080B" w:rsidRDefault="0080465A" w:rsidP="0080465A">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(أ)</w:t>
            </w:r>
            <w:r w:rsidRPr="00FA080B">
              <w:rPr>
                <w:rFonts w:ascii="Arabic Typesetting" w:eastAsia="MS Mincho" w:hAnsi="Arabic Typesetting" w:cs="Arabic Typesetting" w:hint="cs"/>
                <w:sz w:val="32"/>
                <w:szCs w:val="32"/>
                <w:rtl/>
                <w:lang w:eastAsia="ja-JP"/>
              </w:rPr>
              <w:tab/>
              <w:t>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80465A" w:rsidRPr="00FA080B" w:rsidRDefault="0080465A" w:rsidP="0080465A">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hint="cs"/>
                <w:sz w:val="32"/>
                <w:szCs w:val="32"/>
                <w:rtl/>
                <w:lang w:eastAsia="ja-JP"/>
              </w:rPr>
              <w:tab/>
              <w:t>يتمتع بذلك الحق في الاستعمال أيضا، وفقا للشروط نفسها، أي شخص قام باستعدادات جدية لاستعمال المعارف التقليدية؛</w:t>
            </w:r>
          </w:p>
          <w:p w:rsidR="0080465A" w:rsidRPr="00FA080B" w:rsidRDefault="0080465A" w:rsidP="0080465A">
            <w:pPr>
              <w:bidi/>
              <w:spacing w:after="240" w:line="360" w:lineRule="exact"/>
              <w:ind w:left="566"/>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(ج)</w:t>
            </w:r>
            <w:r w:rsidRPr="00FA080B">
              <w:rPr>
                <w:rFonts w:ascii="Arabic Typesetting" w:eastAsia="MS Mincho" w:hAnsi="Arabic Typesetting" w:cs="Arabic Typesetting" w:hint="cs"/>
                <w:sz w:val="32"/>
                <w:szCs w:val="32"/>
                <w:rtl/>
                <w:lang w:eastAsia="ja-JP"/>
              </w:rPr>
              <w:tab/>
              <w:t>لا تخول هذه الأحكام أي حق في استعمال المعارف التقليدية استعمالا منافيا لشروط النفاذ الذي قد يضعها المستفيد.]</w:t>
            </w: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13</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العلاقة بالاتفاقات الدولية</w:t>
            </w:r>
            <w:r w:rsidRPr="00FA080B">
              <w:rPr>
                <w:rFonts w:ascii="Arabic Typesetting" w:eastAsia="Times New Roman" w:hAnsi="Arabic Typesetting" w:cs="Arabic Typesetting" w:hint="cs"/>
                <w:b/>
                <w:bCs/>
                <w:sz w:val="32"/>
                <w:szCs w:val="32"/>
                <w:u w:val="single"/>
                <w:rtl/>
                <w:lang w:eastAsia="en-US"/>
              </w:rPr>
              <w:t xml:space="preserve"> الأخرى</w:t>
            </w:r>
          </w:p>
          <w:p w:rsidR="0080465A" w:rsidRPr="00FA080B" w:rsidRDefault="0080465A" w:rsidP="0080465A">
            <w:pPr>
              <w:tabs>
                <w:tab w:val="left" w:pos="850"/>
              </w:tabs>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1.13</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[ي</w:t>
            </w:r>
            <w:r w:rsidRPr="00FA080B">
              <w:rPr>
                <w:rFonts w:ascii="Arabic Typesetting" w:eastAsia="MS Mincho" w:hAnsi="Arabic Typesetting" w:cs="Arabic Typesetting"/>
                <w:sz w:val="32"/>
                <w:szCs w:val="32"/>
                <w:rtl/>
                <w:lang w:eastAsia="ja-JP"/>
              </w:rPr>
              <w:t>نبغي</w:t>
            </w:r>
            <w:r w:rsidRPr="00FA080B">
              <w:rPr>
                <w:rFonts w:ascii="Arabic Typesetting" w:eastAsia="MS Mincho" w:hAnsi="Arabic Typesetting" w:cs="Arabic Typesetting" w:hint="cs"/>
                <w:sz w:val="32"/>
                <w:szCs w:val="32"/>
                <w:rtl/>
                <w:lang w:eastAsia="ja-JP"/>
              </w:rPr>
              <w:t>]/[يتعين]</w:t>
            </w:r>
            <w:r w:rsidRPr="00FA080B">
              <w:rPr>
                <w:rFonts w:ascii="Arabic Typesetting" w:eastAsia="MS Mincho" w:hAnsi="Arabic Typesetting" w:cs="Arabic Typesetting"/>
                <w:sz w:val="32"/>
                <w:szCs w:val="32"/>
                <w:rtl/>
                <w:lang w:eastAsia="ja-JP"/>
              </w:rPr>
              <w:t xml:space="preserve"> أن يضع هذا الصك علاقة دعم متبادل [بين حقوق [الملكية الفكرية</w:t>
            </w:r>
            <w:r w:rsidRPr="00FA080B">
              <w:rPr>
                <w:rFonts w:ascii="Arabic Typesetting" w:eastAsia="MS Mincho" w:hAnsi="Arabic Typesetting" w:cs="Arabic Typesetting" w:hint="cs"/>
                <w:sz w:val="32"/>
                <w:szCs w:val="32"/>
                <w:rtl/>
                <w:lang w:eastAsia="ja-JP"/>
              </w:rPr>
              <w:t xml:space="preserve"> [</w:t>
            </w:r>
            <w:r w:rsidRPr="00FA080B">
              <w:rPr>
                <w:rFonts w:ascii="Arabic Typesetting" w:eastAsia="MS Mincho" w:hAnsi="Arabic Typesetting" w:cs="Arabic Typesetting"/>
                <w:sz w:val="32"/>
                <w:szCs w:val="32"/>
                <w:rtl/>
                <w:lang w:eastAsia="ja-JP"/>
              </w:rPr>
              <w:t xml:space="preserve">البراءات] التي [تستند بشكل مباشر إلى] [تنطوي على] [استعمال] المعارف التقليدية ومع الاتفاقات والمعاهدات الدولية </w:t>
            </w:r>
            <w:r w:rsidRPr="00FA080B">
              <w:rPr>
                <w:rFonts w:ascii="Arabic Typesetting" w:eastAsia="MS Mincho" w:hAnsi="Arabic Typesetting" w:cs="Arabic Typesetting" w:hint="cs"/>
                <w:sz w:val="32"/>
                <w:szCs w:val="32"/>
                <w:rtl/>
                <w:lang w:eastAsia="ja-JP"/>
              </w:rPr>
              <w:t xml:space="preserve">المعنية </w:t>
            </w:r>
            <w:r w:rsidRPr="00FA080B">
              <w:rPr>
                <w:rFonts w:ascii="Arabic Typesetting" w:eastAsia="MS Mincho" w:hAnsi="Arabic Typesetting" w:cs="Arabic Typesetting"/>
                <w:sz w:val="32"/>
                <w:szCs w:val="32"/>
                <w:rtl/>
                <w:lang w:eastAsia="ja-JP"/>
              </w:rPr>
              <w:t>[السارية].</w:t>
            </w:r>
          </w:p>
          <w:p w:rsidR="0080465A" w:rsidRPr="00FA080B" w:rsidRDefault="0080465A" w:rsidP="0080465A">
            <w:pPr>
              <w:tabs>
                <w:tab w:val="left" w:pos="850"/>
              </w:tabs>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[2.13</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 xml:space="preserve">لا ينبغي أن يُفسّر أي حكم من أحكام هذا الصك بأنه يخلّ أو يضرّ بحقوق [الشعوب] الأصلية المنصوص عليها في إعلان </w:t>
            </w:r>
            <w:r w:rsidRPr="00FA080B">
              <w:rPr>
                <w:rFonts w:ascii="Arabic Typesetting" w:eastAsia="MS Mincho" w:hAnsi="Arabic Typesetting" w:cs="Arabic Typesetting"/>
                <w:sz w:val="32"/>
                <w:szCs w:val="32"/>
                <w:rtl/>
                <w:lang w:eastAsia="ja-JP"/>
              </w:rPr>
              <w:t>الأمم المتحدة بشأن حقوق الشعوب الأصلية</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tabs>
                <w:tab w:val="left" w:pos="850"/>
              </w:tabs>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[3.13</w:t>
            </w:r>
            <w:r w:rsidRPr="00FA080B">
              <w:rPr>
                <w:rFonts w:ascii="Arabic Typesetting" w:eastAsia="MS Mincho" w:hAnsi="Arabic Typesetting" w:cs="Arabic Typesetting"/>
                <w:sz w:val="32"/>
                <w:szCs w:val="32"/>
                <w:rtl/>
                <w:lang w:eastAsia="ja-JP"/>
              </w:rPr>
              <w:tab/>
            </w:r>
            <w:r w:rsidRPr="00FA080B">
              <w:rPr>
                <w:rFonts w:ascii="Arabic Typesetting" w:eastAsia="MS Mincho" w:hAnsi="Arabic Typesetting" w:cs="Arabic Typesetting" w:hint="cs"/>
                <w:sz w:val="32"/>
                <w:szCs w:val="32"/>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80465A" w:rsidRPr="00FA080B" w:rsidRDefault="0080465A" w:rsidP="0080465A">
            <w:pPr>
              <w:bidi/>
              <w:spacing w:after="240" w:line="360" w:lineRule="exact"/>
              <w:rPr>
                <w:rFonts w:ascii="Arabic Typesetting" w:hAnsi="Arabic Typesetting" w:cs="Arabic Typesetting"/>
                <w:sz w:val="32"/>
                <w:szCs w:val="32"/>
                <w:rtl/>
              </w:rPr>
            </w:pPr>
          </w:p>
          <w:p w:rsidR="0080465A" w:rsidRPr="00FA080B" w:rsidRDefault="0080465A" w:rsidP="0080465A">
            <w:pPr>
              <w:bidi/>
              <w:spacing w:after="240" w:line="360" w:lineRule="exact"/>
              <w:rPr>
                <w:rFonts w:ascii="Arabic Typesetting" w:hAnsi="Arabic Typesetting" w:cs="Arabic Typesetting"/>
                <w:sz w:val="32"/>
                <w:szCs w:val="32"/>
                <w:rtl/>
              </w:rPr>
            </w:pPr>
          </w:p>
          <w:p w:rsidR="0080465A" w:rsidRPr="00FA080B" w:rsidRDefault="0080465A" w:rsidP="0080465A">
            <w:pPr>
              <w:bidi/>
              <w:spacing w:after="240" w:line="360" w:lineRule="exact"/>
              <w:rPr>
                <w:rFonts w:ascii="Arabic Typesetting" w:hAnsi="Arabic Typesetting" w:cs="Arabic Typesetting"/>
                <w:sz w:val="32"/>
                <w:szCs w:val="32"/>
                <w:rtl/>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14</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عدم الإعفاء</w:t>
            </w:r>
          </w:p>
          <w:p w:rsidR="0080465A" w:rsidRPr="00FA080B" w:rsidRDefault="0080465A" w:rsidP="0080465A">
            <w:pPr>
              <w:tabs>
                <w:tab w:val="left" w:pos="850"/>
              </w:tabs>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15</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المعاملة الوطنية</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[[ينبغي]/[يتعين]</w:t>
            </w:r>
            <w:r w:rsidRPr="00FA080B">
              <w:rPr>
                <w:rFonts w:ascii="Arabic Typesetting" w:eastAsia="MS Mincho" w:hAnsi="Arabic Typesetting" w:cs="Arabic Typesetting"/>
                <w:sz w:val="32"/>
                <w:szCs w:val="32"/>
                <w:rtl/>
                <w:lang w:eastAsia="ja-JP"/>
              </w:rPr>
              <w:t xml:space="preserve"> أن تكون الحقوق والمنافع المتأتية </w:t>
            </w:r>
            <w:r w:rsidRPr="00FA080B">
              <w:rPr>
                <w:rFonts w:ascii="Arabic Typesetting" w:eastAsia="MS Mincho" w:hAnsi="Arabic Typesetting" w:cs="Arabic Typesetting" w:hint="cs"/>
                <w:sz w:val="32"/>
                <w:szCs w:val="32"/>
                <w:rtl/>
                <w:lang w:eastAsia="ja-JP"/>
              </w:rPr>
              <w:t>من</w:t>
            </w:r>
            <w:r w:rsidRPr="00FA080B">
              <w:rPr>
                <w:rFonts w:ascii="Arabic Typesetting" w:eastAsia="MS Mincho" w:hAnsi="Arabic Typesetting" w:cs="Arabic Typesetting"/>
                <w:sz w:val="32"/>
                <w:szCs w:val="32"/>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FA080B">
              <w:rPr>
                <w:rFonts w:ascii="Arabic Typesetting" w:eastAsia="MS Mincho" w:hAnsi="Arabic Typesetting" w:cs="Arabic Typesetting" w:hint="cs"/>
                <w:sz w:val="32"/>
                <w:szCs w:val="32"/>
                <w:rtl/>
                <w:lang w:eastAsia="ja-JP"/>
              </w:rPr>
              <w:t>المؤهلين</w:t>
            </w:r>
            <w:r w:rsidRPr="00FA080B">
              <w:rPr>
                <w:rFonts w:ascii="Arabic Typesetting" w:eastAsia="MS Mincho" w:hAnsi="Arabic Typesetting" w:cs="Arabic Typesetting"/>
                <w:sz w:val="32"/>
                <w:szCs w:val="32"/>
                <w:rtl/>
                <w:lang w:eastAsia="ja-JP"/>
              </w:rPr>
              <w:t xml:space="preserve"> من مواطنين أو مقيمين في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دولة عض</w:t>
            </w:r>
            <w:r w:rsidRPr="00FA080B">
              <w:rPr>
                <w:rFonts w:ascii="Arabic Typesetting" w:eastAsia="MS Mincho" w:hAnsi="Arabic Typesetting" w:cs="Arabic Typesetting" w:hint="cs"/>
                <w:sz w:val="32"/>
                <w:szCs w:val="32"/>
                <w:rtl/>
                <w:lang w:eastAsia="ja-JP"/>
              </w:rPr>
              <w:t>و]/[طرف متعاقد]</w:t>
            </w:r>
            <w:r w:rsidRPr="00FA080B">
              <w:rPr>
                <w:rFonts w:ascii="Arabic Typesetting" w:eastAsia="MS Mincho" w:hAnsi="Arabic Typesetting" w:cs="Arabic Typesetting"/>
                <w:sz w:val="32"/>
                <w:szCs w:val="32"/>
                <w:rtl/>
                <w:lang w:eastAsia="ja-JP"/>
              </w:rPr>
              <w:t xml:space="preserve"> [بلد </w:t>
            </w:r>
            <w:r w:rsidRPr="00FA080B">
              <w:rPr>
                <w:rFonts w:ascii="Arabic Typesetting" w:eastAsia="MS Mincho" w:hAnsi="Arabic Typesetting" w:cs="Arabic Typesetting" w:hint="cs"/>
                <w:sz w:val="32"/>
                <w:szCs w:val="32"/>
                <w:rtl/>
                <w:lang w:eastAsia="ja-JP"/>
              </w:rPr>
              <w:t>بعينه</w:t>
            </w:r>
            <w:r w:rsidRPr="00FA080B">
              <w:rPr>
                <w:rFonts w:ascii="Arabic Typesetting" w:eastAsia="MS Mincho" w:hAnsi="Arabic Typesetting" w:cs="Arabic Typesetting"/>
                <w:sz w:val="32"/>
                <w:szCs w:val="32"/>
                <w:rtl/>
                <w:lang w:eastAsia="ja-JP"/>
              </w:rPr>
              <w:t xml:space="preserve">] كما هو محدد بموجب الالتزامات أو التعهدات الدولية. </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وينبغي</w:t>
            </w:r>
            <w:r w:rsidRPr="00FA080B">
              <w:rPr>
                <w:rFonts w:ascii="Arabic Typesetting" w:eastAsia="MS Mincho" w:hAnsi="Arabic Typesetting" w:cs="Arabic Typesetting" w:hint="cs"/>
                <w:sz w:val="32"/>
                <w:szCs w:val="32"/>
                <w:rtl/>
                <w:lang w:eastAsia="ja-JP"/>
              </w:rPr>
              <w:t>]/[يتعين]</w:t>
            </w:r>
            <w:r w:rsidRPr="00FA080B">
              <w:rPr>
                <w:rFonts w:ascii="Arabic Typesetting" w:eastAsia="MS Mincho" w:hAnsi="Arabic Typesetting" w:cs="Arabic Typesetting"/>
                <w:sz w:val="32"/>
                <w:szCs w:val="32"/>
                <w:rtl/>
                <w:lang w:eastAsia="ja-JP"/>
              </w:rPr>
              <w:t xml:space="preserve"> أن يتمتع المستفيدون الأجانب </w:t>
            </w:r>
            <w:r w:rsidRPr="00FA080B">
              <w:rPr>
                <w:rFonts w:ascii="Arabic Typesetting" w:eastAsia="MS Mincho" w:hAnsi="Arabic Typesetting" w:cs="Arabic Typesetting" w:hint="cs"/>
                <w:sz w:val="32"/>
                <w:szCs w:val="32"/>
                <w:rtl/>
                <w:lang w:eastAsia="ja-JP"/>
              </w:rPr>
              <w:t>المؤهلون</w:t>
            </w:r>
            <w:r w:rsidRPr="00FA080B">
              <w:rPr>
                <w:rFonts w:ascii="Arabic Typesetting" w:eastAsia="MS Mincho" w:hAnsi="Arabic Typesetting" w:cs="Arabic Typesetting"/>
                <w:sz w:val="32"/>
                <w:szCs w:val="32"/>
                <w:rtl/>
                <w:lang w:eastAsia="ja-JP"/>
              </w:rPr>
              <w:t xml:space="preserve"> بالحقوق والمنافع نفسها التي يتمتع بها المستفيدون مواطنو بلد الحماية، وكذلك </w:t>
            </w:r>
            <w:r w:rsidRPr="00FA080B">
              <w:rPr>
                <w:rFonts w:ascii="Arabic Typesetting" w:eastAsia="MS Mincho" w:hAnsi="Arabic Typesetting" w:cs="Arabic Typesetting" w:hint="cs"/>
                <w:sz w:val="32"/>
                <w:szCs w:val="32"/>
                <w:rtl/>
                <w:lang w:eastAsia="ja-JP"/>
              </w:rPr>
              <w:t>ب</w:t>
            </w:r>
            <w:r w:rsidRPr="00FA080B">
              <w:rPr>
                <w:rFonts w:ascii="Arabic Typesetting" w:eastAsia="MS Mincho" w:hAnsi="Arabic Typesetting" w:cs="Arabic Typesetting"/>
                <w:sz w:val="32"/>
                <w:szCs w:val="32"/>
                <w:rtl/>
                <w:lang w:eastAsia="ja-JP"/>
              </w:rPr>
              <w:t xml:space="preserve">الحقوق </w:t>
            </w:r>
            <w:r w:rsidRPr="00FA080B">
              <w:rPr>
                <w:rFonts w:ascii="Arabic Typesetting" w:eastAsia="MS Mincho" w:hAnsi="Arabic Typesetting" w:cs="Arabic Typesetting" w:hint="cs"/>
                <w:sz w:val="32"/>
                <w:szCs w:val="32"/>
                <w:rtl/>
                <w:lang w:eastAsia="ja-JP"/>
              </w:rPr>
              <w:t xml:space="preserve">والمنافع </w:t>
            </w:r>
            <w:r w:rsidRPr="00FA080B">
              <w:rPr>
                <w:rFonts w:ascii="Arabic Typesetting" w:eastAsia="MS Mincho" w:hAnsi="Arabic Typesetting" w:cs="Arabic Typesetting"/>
                <w:sz w:val="32"/>
                <w:szCs w:val="32"/>
                <w:rtl/>
                <w:lang w:eastAsia="ja-JP"/>
              </w:rPr>
              <w:t>الممنوحة خصيصا بموجب هذه الأحكام الدولية.]</w:t>
            </w:r>
          </w:p>
          <w:p w:rsidR="0080465A" w:rsidRPr="00FA080B" w:rsidRDefault="0080465A" w:rsidP="0080465A">
            <w:pPr>
              <w:bidi/>
              <w:spacing w:after="240" w:line="360" w:lineRule="exact"/>
              <w:rPr>
                <w:rFonts w:ascii="Arabic Typesetting" w:eastAsia="MS Mincho" w:hAnsi="Arabic Typesetting" w:cs="Arabic Typesetting"/>
                <w:i/>
                <w:iCs/>
                <w:sz w:val="32"/>
                <w:szCs w:val="32"/>
                <w:rtl/>
                <w:lang w:eastAsia="ja-JP"/>
              </w:rPr>
            </w:pPr>
            <w:r w:rsidRPr="00FA080B">
              <w:rPr>
                <w:rFonts w:ascii="Arabic Typesetting" w:eastAsia="MS Mincho" w:hAnsi="Arabic Typesetting" w:cs="Arabic Typesetting" w:hint="cs"/>
                <w:i/>
                <w:iCs/>
                <w:sz w:val="32"/>
                <w:szCs w:val="32"/>
                <w:rtl/>
                <w:lang w:eastAsia="ja-JP"/>
              </w:rPr>
              <w:t>بديل</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80465A" w:rsidRPr="00FA080B" w:rsidRDefault="0080465A" w:rsidP="0080465A">
            <w:pPr>
              <w:bidi/>
              <w:spacing w:after="240" w:line="360" w:lineRule="exact"/>
              <w:jc w:val="righ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[نهاية البديل]</w:t>
            </w:r>
          </w:p>
          <w:p w:rsidR="0080465A" w:rsidRPr="00FA080B" w:rsidRDefault="0080465A" w:rsidP="0080465A">
            <w:pPr>
              <w:bidi/>
              <w:spacing w:after="240" w:line="360" w:lineRule="exact"/>
              <w:rPr>
                <w:rFonts w:ascii="Arabic Typesetting" w:eastAsia="MS Mincho" w:hAnsi="Arabic Typesetting" w:cs="Arabic Typesetting"/>
                <w:i/>
                <w:iCs/>
                <w:sz w:val="32"/>
                <w:szCs w:val="32"/>
                <w:rtl/>
                <w:lang w:eastAsia="ja-JP"/>
              </w:rPr>
            </w:pPr>
            <w:r w:rsidRPr="00FA080B">
              <w:rPr>
                <w:rFonts w:ascii="Arabic Typesetting" w:eastAsia="MS Mincho" w:hAnsi="Arabic Typesetting" w:cs="Arabic Typesetting" w:hint="cs"/>
                <w:i/>
                <w:iCs/>
                <w:sz w:val="32"/>
                <w:szCs w:val="32"/>
                <w:rtl/>
                <w:lang w:eastAsia="ja-JP"/>
              </w:rPr>
              <w:t>بديل</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hint="cs"/>
                <w:sz w:val="32"/>
                <w:szCs w:val="32"/>
                <w:rtl/>
                <w:lang w:eastAsia="ja-JP"/>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FA080B">
              <w:rPr>
                <w:rFonts w:ascii="Arabic Typesetting" w:eastAsia="MS Mincho" w:hAnsi="Arabic Typesetting" w:cs="Arabic Typesetting"/>
                <w:sz w:val="32"/>
                <w:szCs w:val="32"/>
                <w:rtl/>
                <w:lang w:eastAsia="ja-JP"/>
              </w:rPr>
              <w:t>ن</w:t>
            </w:r>
            <w:r w:rsidRPr="00FA080B">
              <w:rPr>
                <w:rFonts w:ascii="Arabic Typesetting" w:eastAsia="MS Mincho" w:hAnsi="Arabic Typesetting" w:cs="Arabic Typesetting" w:hint="cs"/>
                <w:sz w:val="32"/>
                <w:szCs w:val="32"/>
                <w:rtl/>
                <w:lang w:eastAsia="ja-JP"/>
              </w:rPr>
              <w:t>.]</w:t>
            </w:r>
          </w:p>
          <w:p w:rsidR="0080465A" w:rsidRPr="00FA080B" w:rsidRDefault="0080465A" w:rsidP="0080465A">
            <w:pPr>
              <w:bidi/>
              <w:spacing w:after="240" w:line="360" w:lineRule="exact"/>
              <w:jc w:val="right"/>
              <w:rPr>
                <w:rFonts w:ascii="Arabic Typesetting" w:hAnsi="Arabic Typesetting" w:cs="Arabic Typesetting"/>
                <w:i/>
                <w:iCs/>
                <w:sz w:val="32"/>
                <w:szCs w:val="32"/>
                <w:rtl/>
              </w:rPr>
            </w:pPr>
            <w:r w:rsidRPr="00FA080B">
              <w:rPr>
                <w:rFonts w:ascii="Arabic Typesetting" w:hAnsi="Arabic Typesetting" w:cs="Arabic Typesetting" w:hint="cs"/>
                <w:i/>
                <w:iCs/>
                <w:sz w:val="32"/>
                <w:szCs w:val="32"/>
                <w:rtl/>
              </w:rPr>
              <w:t>[نهاية البديل]</w:t>
            </w: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hint="cs"/>
                <w:b/>
                <w:bCs/>
                <w:sz w:val="32"/>
                <w:szCs w:val="32"/>
                <w:u w:val="single"/>
                <w:rtl/>
                <w:lang w:eastAsia="en-US"/>
              </w:rPr>
              <w:t>[</w:t>
            </w:r>
            <w:r w:rsidRPr="00FA080B">
              <w:rPr>
                <w:rFonts w:ascii="Arabic Typesetting" w:eastAsia="Times New Roman" w:hAnsi="Arabic Typesetting" w:cs="Arabic Typesetting"/>
                <w:b/>
                <w:bCs/>
                <w:sz w:val="32"/>
                <w:szCs w:val="32"/>
                <w:u w:val="single"/>
                <w:rtl/>
                <w:lang w:eastAsia="en-US"/>
              </w:rPr>
              <w:t xml:space="preserve">المادة </w:t>
            </w:r>
            <w:r w:rsidRPr="00FA080B">
              <w:rPr>
                <w:rFonts w:ascii="Arabic Typesetting" w:eastAsia="Times New Roman" w:hAnsi="Arabic Typesetting" w:cs="Arabic Typesetting" w:hint="cs"/>
                <w:b/>
                <w:bCs/>
                <w:sz w:val="32"/>
                <w:szCs w:val="32"/>
                <w:u w:val="single"/>
                <w:rtl/>
                <w:lang w:eastAsia="en-US"/>
              </w:rPr>
              <w:t>16</w:t>
            </w:r>
          </w:p>
          <w:p w:rsidR="0080465A" w:rsidRPr="00FA080B" w:rsidRDefault="0080465A" w:rsidP="0080465A">
            <w:pPr>
              <w:pStyle w:val="NormalWeb"/>
              <w:bidi/>
              <w:spacing w:before="0" w:beforeAutospacing="0" w:after="240" w:afterAutospacing="0" w:line="360" w:lineRule="exact"/>
              <w:jc w:val="center"/>
              <w:rPr>
                <w:rFonts w:ascii="Arabic Typesetting" w:eastAsia="Times New Roman" w:hAnsi="Arabic Typesetting" w:cs="Arabic Typesetting"/>
                <w:b/>
                <w:bCs/>
                <w:sz w:val="32"/>
                <w:szCs w:val="32"/>
                <w:u w:val="single"/>
                <w:rtl/>
                <w:lang w:eastAsia="en-US"/>
              </w:rPr>
            </w:pPr>
            <w:r w:rsidRPr="00FA080B">
              <w:rPr>
                <w:rFonts w:ascii="Arabic Typesetting" w:eastAsia="Times New Roman" w:hAnsi="Arabic Typesetting" w:cs="Arabic Typesetting"/>
                <w:b/>
                <w:bCs/>
                <w:sz w:val="32"/>
                <w:szCs w:val="32"/>
                <w:u w:val="single"/>
                <w:rtl/>
                <w:lang w:eastAsia="en-US"/>
              </w:rPr>
              <w:t>التعاون عبر الحدود</w:t>
            </w:r>
          </w:p>
          <w:p w:rsidR="0080465A" w:rsidRPr="00FA080B" w:rsidRDefault="0080465A" w:rsidP="0080465A">
            <w:pPr>
              <w:bidi/>
              <w:spacing w:after="240" w:line="360" w:lineRule="exact"/>
              <w:rPr>
                <w:rFonts w:ascii="Arabic Typesetting" w:eastAsia="MS Mincho" w:hAnsi="Arabic Typesetting" w:cs="Arabic Typesetting"/>
                <w:sz w:val="32"/>
                <w:szCs w:val="32"/>
                <w:rtl/>
                <w:lang w:eastAsia="ja-JP"/>
              </w:rPr>
            </w:pPr>
            <w:r w:rsidRPr="00FA080B">
              <w:rPr>
                <w:rFonts w:ascii="Arabic Typesetting" w:eastAsia="MS Mincho" w:hAnsi="Arabic Typesetting" w:cs="Arabic Typesetting"/>
                <w:sz w:val="32"/>
                <w:szCs w:val="32"/>
                <w:rtl/>
                <w:lang w:eastAsia="ja-JP"/>
              </w:rPr>
              <w:t xml:space="preserve">في الحالات التي تقع فيها </w:t>
            </w:r>
            <w:r w:rsidRPr="00FA080B">
              <w:rPr>
                <w:rFonts w:ascii="Arabic Typesetting" w:eastAsia="MS Mincho" w:hAnsi="Arabic Typesetting" w:cs="Arabic Typesetting" w:hint="cs"/>
                <w:sz w:val="32"/>
                <w:szCs w:val="32"/>
                <w:rtl/>
                <w:lang w:eastAsia="ja-JP"/>
              </w:rPr>
              <w:t xml:space="preserve">نفس </w:t>
            </w:r>
            <w:r w:rsidRPr="00FA080B">
              <w:rPr>
                <w:rFonts w:ascii="Arabic Typesetting" w:eastAsia="MS Mincho" w:hAnsi="Arabic Typesetting" w:cs="Arabic Typesetting"/>
                <w:sz w:val="32"/>
                <w:szCs w:val="32"/>
                <w:rtl/>
                <w:lang w:eastAsia="ja-JP"/>
              </w:rPr>
              <w:t>المعارف التقليدية</w:t>
            </w:r>
            <w:r w:rsidRPr="00FA080B">
              <w:rPr>
                <w:rFonts w:ascii="Arabic Typesetting" w:eastAsia="MS Mincho" w:hAnsi="Arabic Typesetting" w:cs="Arabic Typesetting" w:hint="cs"/>
                <w:sz w:val="32"/>
                <w:szCs w:val="32"/>
                <w:rtl/>
                <w:lang w:eastAsia="ja-JP"/>
              </w:rPr>
              <w:t xml:space="preserve"> [المحمية]</w:t>
            </w:r>
            <w:r w:rsidRPr="00FA080B">
              <w:rPr>
                <w:rFonts w:ascii="Arabic Typesetting" w:eastAsia="MS Mincho" w:hAnsi="Arabic Typesetting" w:cs="Arabic Typesetting"/>
                <w:sz w:val="32"/>
                <w:szCs w:val="32"/>
                <w:rtl/>
                <w:lang w:eastAsia="ja-JP"/>
              </w:rPr>
              <w:t xml:space="preserve"> </w:t>
            </w:r>
            <w:r w:rsidRPr="00FA080B">
              <w:rPr>
                <w:rFonts w:ascii="Arabic Typesetting" w:eastAsia="MS Mincho" w:hAnsi="Arabic Typesetting" w:cs="Arabic Typesetting" w:hint="cs"/>
                <w:sz w:val="32"/>
                <w:szCs w:val="32"/>
                <w:rtl/>
                <w:lang w:eastAsia="ja-JP"/>
              </w:rPr>
              <w:t xml:space="preserve">[بموجب المادة 5] </w:t>
            </w:r>
            <w:r w:rsidRPr="00FA080B">
              <w:rPr>
                <w:rFonts w:ascii="Arabic Typesetting" w:eastAsia="MS Mincho" w:hAnsi="Arabic Typesetting" w:cs="Arabic Typesetting"/>
                <w:sz w:val="32"/>
                <w:szCs w:val="32"/>
                <w:rtl/>
                <w:lang w:eastAsia="ja-JP"/>
              </w:rPr>
              <w:t xml:space="preserve">في </w:t>
            </w:r>
            <w:r w:rsidRPr="00FA080B">
              <w:rPr>
                <w:rFonts w:ascii="Arabic Typesetting" w:eastAsia="MS Mincho" w:hAnsi="Arabic Typesetting" w:cs="Arabic Typesetting" w:hint="cs"/>
                <w:sz w:val="32"/>
                <w:szCs w:val="32"/>
                <w:rtl/>
                <w:lang w:eastAsia="ja-JP"/>
              </w:rPr>
              <w:t>إ</w:t>
            </w:r>
            <w:r w:rsidRPr="00FA080B">
              <w:rPr>
                <w:rFonts w:ascii="Arabic Typesetting" w:eastAsia="MS Mincho" w:hAnsi="Arabic Typesetting" w:cs="Arabic Typesetting"/>
                <w:sz w:val="32"/>
                <w:szCs w:val="32"/>
                <w:rtl/>
                <w:lang w:eastAsia="ja-JP"/>
              </w:rPr>
              <w:t>قليم</w:t>
            </w:r>
            <w:r w:rsidRPr="00FA080B">
              <w:rPr>
                <w:rFonts w:ascii="Arabic Typesetting" w:eastAsia="MS Mincho" w:hAnsi="Arabic Typesetting" w:cs="Arabic Typesetting" w:hint="cs"/>
                <w:sz w:val="32"/>
                <w:szCs w:val="32"/>
                <w:rtl/>
                <w:lang w:eastAsia="ja-JP"/>
              </w:rPr>
              <w:t xml:space="preserve"> أكثر من [</w:t>
            </w:r>
            <w:r w:rsidRPr="00FA080B">
              <w:rPr>
                <w:rFonts w:ascii="Arabic Typesetting" w:eastAsia="MS Mincho" w:hAnsi="Arabic Typesetting" w:cs="Arabic Typesetting"/>
                <w:sz w:val="32"/>
                <w:szCs w:val="32"/>
                <w:rtl/>
                <w:lang w:eastAsia="ja-JP"/>
              </w:rPr>
              <w:t>دول</w:t>
            </w:r>
            <w:r w:rsidRPr="00FA080B">
              <w:rPr>
                <w:rFonts w:ascii="Arabic Typesetting" w:eastAsia="MS Mincho" w:hAnsi="Arabic Typesetting" w:cs="Arabic Typesetting" w:hint="cs"/>
                <w:sz w:val="32"/>
                <w:szCs w:val="32"/>
                <w:rtl/>
                <w:lang w:eastAsia="ja-JP"/>
              </w:rPr>
              <w:t xml:space="preserve">ة </w:t>
            </w:r>
            <w:r w:rsidRPr="00FA080B">
              <w:rPr>
                <w:rFonts w:ascii="Arabic Typesetting" w:eastAsia="MS Mincho" w:hAnsi="Arabic Typesetting" w:cs="Arabic Typesetting"/>
                <w:sz w:val="32"/>
                <w:szCs w:val="32"/>
                <w:rtl/>
                <w:lang w:eastAsia="ja-JP"/>
              </w:rPr>
              <w:t>عض</w:t>
            </w:r>
            <w:r w:rsidRPr="00FA080B">
              <w:rPr>
                <w:rFonts w:ascii="Arabic Typesetting" w:eastAsia="MS Mincho" w:hAnsi="Arabic Typesetting" w:cs="Arabic Typesetting" w:hint="cs"/>
                <w:sz w:val="32"/>
                <w:szCs w:val="32"/>
                <w:rtl/>
                <w:lang w:eastAsia="ja-JP"/>
              </w:rPr>
              <w:t>و]/</w:t>
            </w:r>
            <w:r w:rsidRPr="00FA080B">
              <w:rPr>
                <w:rFonts w:ascii="Arabic Typesetting" w:eastAsia="MS Mincho" w:hAnsi="Arabic Typesetting" w:cs="Arabic Typesetting"/>
                <w:sz w:val="32"/>
                <w:szCs w:val="32"/>
                <w:rtl/>
                <w:lang w:eastAsia="ja-JP"/>
              </w:rPr>
              <w:t>[طرف متعاقد]</w:t>
            </w:r>
            <w:r w:rsidRPr="00FA080B">
              <w:rPr>
                <w:rFonts w:ascii="Arabic Typesetting" w:eastAsia="MS Mincho" w:hAnsi="Arabic Typesetting" w:cs="Arabic Typesetting" w:hint="cs"/>
                <w:sz w:val="32"/>
                <w:szCs w:val="32"/>
                <w:rtl/>
                <w:lang w:eastAsia="ja-JP"/>
              </w:rPr>
              <w:t xml:space="preserve"> واحد، أو تكون مشتركة بين جماعة أصلية أو محلية واحدة أو أكثر </w:t>
            </w:r>
            <w:r w:rsidRPr="00FA080B">
              <w:rPr>
                <w:rFonts w:ascii="Arabic Typesetting" w:eastAsia="MS Mincho" w:hAnsi="Arabic Typesetting" w:cs="Arabic Typesetting"/>
                <w:sz w:val="32"/>
                <w:szCs w:val="32"/>
                <w:rtl/>
                <w:lang w:eastAsia="ja-JP"/>
              </w:rPr>
              <w:t xml:space="preserve">في </w:t>
            </w:r>
            <w:r w:rsidRPr="00FA080B">
              <w:rPr>
                <w:rFonts w:ascii="Arabic Typesetting" w:eastAsia="MS Mincho" w:hAnsi="Arabic Typesetting" w:cs="Arabic Typesetting" w:hint="cs"/>
                <w:sz w:val="32"/>
                <w:szCs w:val="32"/>
                <w:rtl/>
                <w:lang w:eastAsia="ja-JP"/>
              </w:rPr>
              <w:t>إ</w:t>
            </w:r>
            <w:r w:rsidRPr="00FA080B">
              <w:rPr>
                <w:rFonts w:ascii="Arabic Typesetting" w:eastAsia="MS Mincho" w:hAnsi="Arabic Typesetting" w:cs="Arabic Typesetting"/>
                <w:sz w:val="32"/>
                <w:szCs w:val="32"/>
                <w:rtl/>
                <w:lang w:eastAsia="ja-JP"/>
              </w:rPr>
              <w:t>قليم</w:t>
            </w:r>
            <w:r w:rsidRPr="00FA080B">
              <w:rPr>
                <w:rFonts w:ascii="Arabic Typesetting" w:eastAsia="MS Mincho" w:hAnsi="Arabic Typesetting" w:cs="Arabic Typesetting" w:hint="cs"/>
                <w:sz w:val="32"/>
                <w:szCs w:val="32"/>
                <w:rtl/>
                <w:lang w:eastAsia="ja-JP"/>
              </w:rPr>
              <w:t xml:space="preserve"> عدد من [ال</w:t>
            </w:r>
            <w:r w:rsidRPr="00FA080B">
              <w:rPr>
                <w:rFonts w:ascii="Arabic Typesetting" w:eastAsia="MS Mincho" w:hAnsi="Arabic Typesetting" w:cs="Arabic Typesetting"/>
                <w:sz w:val="32"/>
                <w:szCs w:val="32"/>
                <w:rtl/>
                <w:lang w:eastAsia="ja-JP"/>
              </w:rPr>
              <w:t>دول</w:t>
            </w:r>
            <w:r w:rsidRPr="00FA080B">
              <w:rPr>
                <w:rFonts w:ascii="Arabic Typesetting" w:eastAsia="MS Mincho" w:hAnsi="Arabic Typesetting" w:cs="Arabic Typesetting" w:hint="cs"/>
                <w:sz w:val="32"/>
                <w:szCs w:val="32"/>
                <w:rtl/>
                <w:lang w:eastAsia="ja-JP"/>
              </w:rPr>
              <w:t xml:space="preserve"> الأ</w:t>
            </w:r>
            <w:r w:rsidRPr="00FA080B">
              <w:rPr>
                <w:rFonts w:ascii="Arabic Typesetting" w:eastAsia="MS Mincho" w:hAnsi="Arabic Typesetting" w:cs="Arabic Typesetting"/>
                <w:sz w:val="32"/>
                <w:szCs w:val="32"/>
                <w:rtl/>
                <w:lang w:eastAsia="ja-JP"/>
              </w:rPr>
              <w:t>عض</w:t>
            </w:r>
            <w:r w:rsidRPr="00FA080B">
              <w:rPr>
                <w:rFonts w:ascii="Arabic Typesetting" w:eastAsia="MS Mincho" w:hAnsi="Arabic Typesetting" w:cs="Arabic Typesetting" w:hint="cs"/>
                <w:sz w:val="32"/>
                <w:szCs w:val="32"/>
                <w:rtl/>
                <w:lang w:eastAsia="ja-JP"/>
              </w:rPr>
              <w:t>اء]/</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الأ</w:t>
            </w:r>
            <w:r w:rsidRPr="00FA080B">
              <w:rPr>
                <w:rFonts w:ascii="Arabic Typesetting" w:eastAsia="MS Mincho" w:hAnsi="Arabic Typesetting" w:cs="Arabic Typesetting"/>
                <w:sz w:val="32"/>
                <w:szCs w:val="32"/>
                <w:rtl/>
                <w:lang w:eastAsia="ja-JP"/>
              </w:rPr>
              <w:t>طر</w:t>
            </w:r>
            <w:r w:rsidRPr="00FA080B">
              <w:rPr>
                <w:rFonts w:ascii="Arabic Typesetting" w:eastAsia="MS Mincho" w:hAnsi="Arabic Typesetting" w:cs="Arabic Typesetting" w:hint="cs"/>
                <w:sz w:val="32"/>
                <w:szCs w:val="32"/>
                <w:rtl/>
                <w:lang w:eastAsia="ja-JP"/>
              </w:rPr>
              <w:t>ا</w:t>
            </w:r>
            <w:r w:rsidRPr="00FA080B">
              <w:rPr>
                <w:rFonts w:ascii="Arabic Typesetting" w:eastAsia="MS Mincho" w:hAnsi="Arabic Typesetting" w:cs="Arabic Typesetting"/>
                <w:sz w:val="32"/>
                <w:szCs w:val="32"/>
                <w:rtl/>
                <w:lang w:eastAsia="ja-JP"/>
              </w:rPr>
              <w:t xml:space="preserve">ف </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متعاقد</w:t>
            </w:r>
            <w:r w:rsidRPr="00FA080B">
              <w:rPr>
                <w:rFonts w:ascii="Arabic Typesetting" w:eastAsia="MS Mincho" w:hAnsi="Arabic Typesetting" w:cs="Arabic Typesetting" w:hint="cs"/>
                <w:sz w:val="32"/>
                <w:szCs w:val="32"/>
                <w:rtl/>
                <w:lang w:eastAsia="ja-JP"/>
              </w:rPr>
              <w:t>ة</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 [</w:t>
            </w:r>
            <w:r w:rsidRPr="00FA080B">
              <w:rPr>
                <w:rFonts w:ascii="Arabic Typesetting" w:eastAsia="MS Mincho" w:hAnsi="Arabic Typesetting" w:cs="Arabic Typesetting"/>
                <w:sz w:val="32"/>
                <w:szCs w:val="32"/>
                <w:rtl/>
                <w:lang w:eastAsia="ja-JP"/>
              </w:rPr>
              <w:t>ينبغي</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 xml:space="preserve">[يتعين] أن </w:t>
            </w:r>
            <w:r w:rsidRPr="00FA080B">
              <w:rPr>
                <w:rFonts w:ascii="Arabic Typesetting" w:eastAsia="MS Mincho" w:hAnsi="Arabic Typesetting" w:cs="Arabic Typesetting" w:hint="cs"/>
                <w:sz w:val="32"/>
                <w:szCs w:val="32"/>
                <w:rtl/>
                <w:lang w:eastAsia="ja-JP"/>
              </w:rPr>
              <w:t xml:space="preserve">تسعى </w:t>
            </w:r>
            <w:r w:rsidRPr="00FA080B">
              <w:rPr>
                <w:rFonts w:ascii="Arabic Typesetting" w:eastAsia="MS Mincho" w:hAnsi="Arabic Typesetting" w:cs="Arabic Typesetting"/>
                <w:sz w:val="32"/>
                <w:szCs w:val="32"/>
                <w:rtl/>
                <w:lang w:eastAsia="ja-JP"/>
              </w:rPr>
              <w:t xml:space="preserve">تلك </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دول</w:t>
            </w:r>
            <w:r w:rsidRPr="00FA080B">
              <w:rPr>
                <w:rFonts w:ascii="Arabic Typesetting" w:eastAsia="MS Mincho" w:hAnsi="Arabic Typesetting" w:cs="Arabic Typesetting" w:hint="cs"/>
                <w:sz w:val="32"/>
                <w:szCs w:val="32"/>
                <w:rtl/>
                <w:lang w:eastAsia="ja-JP"/>
              </w:rPr>
              <w:t xml:space="preserve"> ال</w:t>
            </w:r>
            <w:r w:rsidRPr="00FA080B">
              <w:rPr>
                <w:rFonts w:ascii="Arabic Typesetting" w:eastAsia="MS Mincho" w:hAnsi="Arabic Typesetting" w:cs="Arabic Typesetting"/>
                <w:sz w:val="32"/>
                <w:szCs w:val="32"/>
                <w:rtl/>
                <w:lang w:eastAsia="ja-JP"/>
              </w:rPr>
              <w:t>أعضاء</w:t>
            </w:r>
            <w:r w:rsidRPr="00FA080B">
              <w:rPr>
                <w:rFonts w:ascii="Arabic Typesetting" w:eastAsia="MS Mincho" w:hAnsi="Arabic Typesetting" w:cs="Arabic Typesetting" w:hint="cs"/>
                <w:sz w:val="32"/>
                <w:szCs w:val="32"/>
                <w:rtl/>
                <w:lang w:eastAsia="ja-JP"/>
              </w:rPr>
              <w:t>]/</w:t>
            </w:r>
            <w:r w:rsidRPr="00FA080B">
              <w:rPr>
                <w:rFonts w:ascii="Arabic Typesetting" w:eastAsia="MS Mincho" w:hAnsi="Arabic Typesetting" w:cs="Arabic Typesetting"/>
                <w:sz w:val="32"/>
                <w:szCs w:val="32"/>
                <w:rtl/>
                <w:lang w:eastAsia="ja-JP"/>
              </w:rPr>
              <w:t>[</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 xml:space="preserve">أطراف </w:t>
            </w:r>
            <w:r w:rsidRPr="00FA080B">
              <w:rPr>
                <w:rFonts w:ascii="Arabic Typesetting" w:eastAsia="MS Mincho" w:hAnsi="Arabic Typesetting" w:cs="Arabic Typesetting" w:hint="cs"/>
                <w:sz w:val="32"/>
                <w:szCs w:val="32"/>
                <w:rtl/>
                <w:lang w:eastAsia="ja-JP"/>
              </w:rPr>
              <w:t>ال</w:t>
            </w:r>
            <w:r w:rsidRPr="00FA080B">
              <w:rPr>
                <w:rFonts w:ascii="Arabic Typesetting" w:eastAsia="MS Mincho" w:hAnsi="Arabic Typesetting" w:cs="Arabic Typesetting"/>
                <w:sz w:val="32"/>
                <w:szCs w:val="32"/>
                <w:rtl/>
                <w:lang w:eastAsia="ja-JP"/>
              </w:rPr>
              <w:t xml:space="preserve">متعاقدة] </w:t>
            </w:r>
            <w:r w:rsidRPr="00FA080B">
              <w:rPr>
                <w:rFonts w:ascii="Arabic Typesetting" w:eastAsia="MS Mincho" w:hAnsi="Arabic Typesetting" w:cs="Arabic Typesetting" w:hint="cs"/>
                <w:sz w:val="32"/>
                <w:szCs w:val="32"/>
                <w:rtl/>
                <w:lang w:eastAsia="ja-JP"/>
              </w:rPr>
              <w:t>إلى التعاون، حسب الاقتضاء، بمشاركة الجماعات الأصلية والمحلية المعنية من أجل تنفيذ أهداف هذا [الصك].]</w:t>
            </w: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Default="0080465A" w:rsidP="0080465A">
            <w:pPr>
              <w:bidi/>
              <w:spacing w:after="240" w:line="360" w:lineRule="exact"/>
              <w:rPr>
                <w:rFonts w:ascii="Arabic Typesetting" w:eastAsia="MS Mincho" w:hAnsi="Arabic Typesetting" w:cs="Arabic Typesetting" w:hint="cs"/>
                <w:sz w:val="32"/>
                <w:szCs w:val="32"/>
                <w:rtl/>
                <w:lang w:eastAsia="ja-JP"/>
              </w:rPr>
            </w:pPr>
          </w:p>
          <w:p w:rsidR="0080465A" w:rsidRPr="007811D4" w:rsidRDefault="0080465A" w:rsidP="0080465A">
            <w:pPr>
              <w:bidi/>
              <w:spacing w:after="240" w:line="360" w:lineRule="exact"/>
              <w:rPr>
                <w:rFonts w:ascii="Arabic Typesetting" w:eastAsia="MS Mincho" w:hAnsi="Arabic Typesetting" w:cs="Arabic Typesetting"/>
                <w:sz w:val="32"/>
                <w:szCs w:val="32"/>
                <w:lang w:eastAsia="ja-JP"/>
              </w:rPr>
            </w:pPr>
          </w:p>
        </w:tc>
      </w:tr>
    </w:tbl>
    <w:p w:rsidR="009C0BF9" w:rsidRPr="00FB6F4A" w:rsidRDefault="00B8421E" w:rsidP="00B8421E">
      <w:pPr>
        <w:pStyle w:val="EndofDocumentAR"/>
        <w:spacing w:before="480"/>
      </w:pPr>
      <w:r>
        <w:rPr>
          <w:rFonts w:hint="cs"/>
          <w:rtl/>
        </w:rPr>
        <w:t>[نهاية المرفق والوثيقة]</w:t>
      </w:r>
    </w:p>
    <w:sectPr w:rsidR="009C0BF9" w:rsidRPr="00FB6F4A" w:rsidSect="007844BE">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5A" w:rsidRDefault="0080465A">
      <w:r>
        <w:separator/>
      </w:r>
    </w:p>
  </w:endnote>
  <w:endnote w:type="continuationSeparator" w:id="0">
    <w:p w:rsidR="0080465A" w:rsidRDefault="0080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5A" w:rsidRDefault="0080465A" w:rsidP="009622BF">
      <w:pPr>
        <w:bidi/>
      </w:pPr>
      <w:bookmarkStart w:id="0" w:name="OLE_LINK1"/>
      <w:bookmarkStart w:id="1" w:name="OLE_LINK2"/>
      <w:r>
        <w:separator/>
      </w:r>
      <w:bookmarkEnd w:id="0"/>
      <w:bookmarkEnd w:id="1"/>
    </w:p>
  </w:footnote>
  <w:footnote w:type="continuationSeparator" w:id="0">
    <w:p w:rsidR="0080465A" w:rsidRDefault="0080465A" w:rsidP="009622BF">
      <w:pPr>
        <w:bidi/>
      </w:pPr>
      <w:r>
        <w:separator/>
      </w:r>
    </w:p>
  </w:footnote>
  <w:footnote w:id="1">
    <w:p w:rsidR="0080465A" w:rsidRDefault="0080465A" w:rsidP="00370CBC">
      <w:pPr>
        <w:pStyle w:val="FootnoteText"/>
      </w:pPr>
      <w:r w:rsidRPr="004E2BE4">
        <w:rPr>
          <w:rStyle w:val="FootnoteReference"/>
        </w:rPr>
        <w:sym w:font="Symbol" w:char="F02A"/>
      </w:r>
      <w:r>
        <w:rPr>
          <w:rFonts w:hint="cs"/>
          <w:rtl/>
        </w:rPr>
        <w:t xml:space="preserve"> ملاحظة من أمانة الويبو: أعدّ رئيس لجنة المعارف التقليدية، السيد </w:t>
      </w:r>
      <w:r w:rsidRPr="00526262">
        <w:rPr>
          <w:rFonts w:hint="cs"/>
          <w:rtl/>
        </w:rPr>
        <w:t xml:space="preserve">إيان </w:t>
      </w:r>
      <w:proofErr w:type="spellStart"/>
      <w:r w:rsidRPr="00526262">
        <w:rPr>
          <w:rFonts w:hint="cs"/>
          <w:rtl/>
        </w:rPr>
        <w:t>غوس</w:t>
      </w:r>
      <w:proofErr w:type="spellEnd"/>
      <w:r>
        <w:rPr>
          <w:rFonts w:hint="cs"/>
          <w:rtl/>
        </w:rPr>
        <w:t>، هذه المذكرة الإعلامية لمساعدة الدول الأعضاء على الإعداد للدورة</w:t>
      </w:r>
      <w:r>
        <w:rPr>
          <w:rFonts w:hint="eastAsia"/>
          <w:rtl/>
        </w:rPr>
        <w:t> </w:t>
      </w:r>
      <w:r w:rsidR="00370CBC">
        <w:rPr>
          <w:rFonts w:hint="cs"/>
          <w:rtl/>
        </w:rPr>
        <w:t>الثالثة والثلاثين</w:t>
      </w:r>
      <w:r>
        <w:rPr>
          <w:rFonts w:hint="cs"/>
          <w:rtl/>
        </w:rPr>
        <w:t xml:space="preserve"> للجنة.</w:t>
      </w:r>
    </w:p>
  </w:footnote>
  <w:footnote w:id="2">
    <w:p w:rsidR="0080465A" w:rsidRDefault="0080465A" w:rsidP="007312E8">
      <w:pPr>
        <w:pStyle w:val="FootnoteText"/>
      </w:pPr>
      <w:r>
        <w:rPr>
          <w:rStyle w:val="FootnoteReference"/>
        </w:rPr>
        <w:footnoteRef/>
      </w:r>
      <w:r>
        <w:rPr>
          <w:rtl/>
        </w:rPr>
        <w:t xml:space="preserve"> </w:t>
      </w:r>
      <w:r w:rsidRPr="007312E8">
        <w:rPr>
          <w:rtl/>
        </w:rPr>
        <w:t xml:space="preserve">حدّد </w:t>
      </w:r>
      <w:r>
        <w:rPr>
          <w:rFonts w:hint="cs"/>
          <w:rtl/>
        </w:rPr>
        <w:t>"</w:t>
      </w:r>
      <w:r>
        <w:rPr>
          <w:rtl/>
        </w:rPr>
        <w:t>تحليل</w:t>
      </w:r>
      <w:r w:rsidRPr="007312E8">
        <w:rPr>
          <w:rtl/>
        </w:rPr>
        <w:t xml:space="preserve"> الثغرات</w:t>
      </w:r>
      <w:r>
        <w:rPr>
          <w:rFonts w:hint="cs"/>
          <w:rtl/>
        </w:rPr>
        <w:t>"</w:t>
      </w:r>
      <w:r>
        <w:rPr>
          <w:rtl/>
        </w:rPr>
        <w:t>، ال</w:t>
      </w:r>
      <w:r>
        <w:rPr>
          <w:rFonts w:hint="cs"/>
          <w:rtl/>
        </w:rPr>
        <w:t>ذي</w:t>
      </w:r>
      <w:r>
        <w:rPr>
          <w:rtl/>
        </w:rPr>
        <w:t xml:space="preserve"> أجري ل</w:t>
      </w:r>
      <w:r>
        <w:rPr>
          <w:rFonts w:hint="cs"/>
          <w:rtl/>
        </w:rPr>
        <w:t>أغراض</w:t>
      </w:r>
      <w:r w:rsidRPr="007312E8">
        <w:rPr>
          <w:rtl/>
        </w:rPr>
        <w:t xml:space="preserve"> اللجنة في عام</w:t>
      </w:r>
      <w:r>
        <w:rPr>
          <w:rFonts w:hint="cs"/>
          <w:rtl/>
        </w:rPr>
        <w:t> </w:t>
      </w:r>
      <w:r w:rsidRPr="007312E8">
        <w:rPr>
          <w:rtl/>
        </w:rPr>
        <w:t>2008، الثغرات الكامنة على المستوى الدولي فيما يتعلق بحماية أشكال التعبير الث</w:t>
      </w:r>
      <w:r>
        <w:rPr>
          <w:rtl/>
        </w:rPr>
        <w:t>قافي التقليدي</w:t>
      </w:r>
      <w:r>
        <w:rPr>
          <w:rFonts w:hint="cs"/>
          <w:rtl/>
        </w:rPr>
        <w:t>؛</w:t>
      </w:r>
      <w:r>
        <w:rPr>
          <w:rtl/>
        </w:rPr>
        <w:t xml:space="preserve"> وطرح</w:t>
      </w:r>
      <w:r w:rsidRPr="007312E8">
        <w:rPr>
          <w:rtl/>
        </w:rPr>
        <w:t xml:space="preserve"> الاعتبارات الكفيلة بالبتّ في</w:t>
      </w:r>
      <w:r>
        <w:rPr>
          <w:rtl/>
        </w:rPr>
        <w:t xml:space="preserve"> الحاجة إلى التصدي لتلك الثغرات</w:t>
      </w:r>
      <w:r>
        <w:rPr>
          <w:rFonts w:hint="cs"/>
          <w:rtl/>
        </w:rPr>
        <w:t>؛</w:t>
      </w:r>
      <w:r w:rsidRPr="007312E8">
        <w:rPr>
          <w:rtl/>
        </w:rPr>
        <w:t xml:space="preserve"> ووصف </w:t>
      </w:r>
      <w:r>
        <w:rPr>
          <w:rFonts w:hint="cs"/>
          <w:rtl/>
        </w:rPr>
        <w:t>ال</w:t>
      </w:r>
      <w:r w:rsidRPr="007312E8">
        <w:rPr>
          <w:rtl/>
        </w:rPr>
        <w:t xml:space="preserve">خيارات </w:t>
      </w:r>
      <w:r>
        <w:rPr>
          <w:rFonts w:hint="cs"/>
          <w:rtl/>
        </w:rPr>
        <w:t xml:space="preserve">الموجودة أو التي يمكن إيجادها بغرض </w:t>
      </w:r>
      <w:r w:rsidRPr="007312E8">
        <w:rPr>
          <w:rtl/>
        </w:rPr>
        <w:t xml:space="preserve">التصدي لأية </w:t>
      </w:r>
      <w:r>
        <w:rPr>
          <w:rtl/>
        </w:rPr>
        <w:t>ثغرات</w:t>
      </w:r>
      <w:r>
        <w:rPr>
          <w:rFonts w:hint="cs"/>
          <w:rtl/>
        </w:rPr>
        <w:t xml:space="preserve"> محدّدة. وتضمنت الوثيقة أيضا تحليلا لمفهوم "الحماية".</w:t>
      </w:r>
    </w:p>
  </w:footnote>
  <w:footnote w:id="3">
    <w:p w:rsidR="0080465A" w:rsidRDefault="0080465A" w:rsidP="00087C9E">
      <w:pPr>
        <w:pStyle w:val="FootnoteText"/>
      </w:pPr>
      <w:r>
        <w:rPr>
          <w:rStyle w:val="FootnoteReference"/>
        </w:rPr>
        <w:footnoteRef/>
      </w:r>
      <w:r>
        <w:rPr>
          <w:rtl/>
        </w:rPr>
        <w:t xml:space="preserve"> </w:t>
      </w:r>
      <w:r>
        <w:rPr>
          <w:rFonts w:hint="cs"/>
          <w:rtl/>
        </w:rPr>
        <w:t>استعرض "التحليل الموحد" الإطار السياسي لحماية أشكال التعبير الثقافي التقليدي، واستقصى ما هو متاح من أنواع حماية الملكية الفكرية لأغراض أشكال التعبير الثقافي التقليدي، من خلال أنظمة تقليدية أو عامة للملكية الفكرية ، ومن خلال أنظمة مكيّفة أو موسّعة للملكية الفكرية، ومن خلال أنظمة أو قوانين خاصة جديدة.</w:t>
      </w:r>
    </w:p>
  </w:footnote>
  <w:footnote w:id="4">
    <w:p w:rsidR="0080465A" w:rsidRPr="007312E8" w:rsidRDefault="0080465A" w:rsidP="007312E8">
      <w:pPr>
        <w:bidi/>
        <w:rPr>
          <w:rFonts w:ascii="Arabic Typesetting" w:hAnsi="Arabic Typesetting" w:cs="Arabic Typesetting"/>
          <w:sz w:val="28"/>
          <w:szCs w:val="28"/>
        </w:rPr>
      </w:pPr>
      <w:r>
        <w:rPr>
          <w:rStyle w:val="FootnoteReference"/>
        </w:rPr>
        <w:footnoteRef/>
      </w:r>
      <w:r>
        <w:rPr>
          <w:rtl/>
        </w:rPr>
        <w:t xml:space="preserve"> </w:t>
      </w:r>
      <w:r w:rsidRPr="007312E8">
        <w:rPr>
          <w:rFonts w:ascii="Arabic Typesetting" w:hAnsi="Arabic Typesetting" w:cs="Arabic Typesetting"/>
          <w:sz w:val="28"/>
          <w:szCs w:val="28"/>
          <w:rtl/>
        </w:rPr>
        <w:t>شكّلت الوثيقة </w:t>
      </w:r>
      <w:r w:rsidRPr="007312E8">
        <w:rPr>
          <w:rFonts w:ascii="Arabic Typesetting" w:hAnsi="Arabic Typesetting" w:cs="Arabic Typesetting"/>
          <w:sz w:val="28"/>
          <w:szCs w:val="28"/>
          <w:cs/>
        </w:rPr>
        <w:t>‎</w:t>
      </w:r>
      <w:r w:rsidRPr="007312E8">
        <w:rPr>
          <w:rFonts w:ascii="Arabic Typesetting" w:hAnsi="Arabic Typesetting" w:cs="Arabic Typesetting"/>
          <w:sz w:val="28"/>
          <w:szCs w:val="28"/>
        </w:rPr>
        <w:t>WIPO/GRTKF/IC/</w:t>
      </w:r>
      <w:r>
        <w:rPr>
          <w:rFonts w:ascii="Arabic Typesetting" w:hAnsi="Arabic Typesetting" w:cs="Arabic Typesetting"/>
          <w:sz w:val="28"/>
          <w:szCs w:val="28"/>
        </w:rPr>
        <w:t>9</w:t>
      </w:r>
      <w:r w:rsidRPr="007312E8">
        <w:rPr>
          <w:rFonts w:ascii="Arabic Typesetting" w:hAnsi="Arabic Typesetting" w:cs="Arabic Typesetting"/>
          <w:sz w:val="28"/>
          <w:szCs w:val="28"/>
        </w:rPr>
        <w:t>/</w:t>
      </w:r>
      <w:r>
        <w:rPr>
          <w:rFonts w:ascii="Arabic Typesetting" w:hAnsi="Arabic Typesetting" w:cs="Arabic Typesetting"/>
          <w:sz w:val="28"/>
          <w:szCs w:val="28"/>
        </w:rPr>
        <w:t>4</w:t>
      </w:r>
      <w:r w:rsidRPr="007312E8">
        <w:rPr>
          <w:rFonts w:ascii="Arabic Typesetting" w:hAnsi="Arabic Typesetting" w:cs="Arabic Typesetting"/>
          <w:sz w:val="28"/>
          <w:szCs w:val="28"/>
          <w:rtl/>
        </w:rPr>
        <w:t>‏ أساس ذلك العمل.</w:t>
      </w:r>
    </w:p>
  </w:footnote>
  <w:footnote w:id="5">
    <w:p w:rsidR="0080465A" w:rsidRPr="007312E8" w:rsidRDefault="0080465A" w:rsidP="007312E8">
      <w:pPr>
        <w:bidi/>
        <w:rPr>
          <w:rFonts w:ascii="Arabic Typesetting" w:hAnsi="Arabic Typesetting" w:cs="Arabic Typesetting"/>
          <w:sz w:val="28"/>
          <w:szCs w:val="28"/>
        </w:rPr>
      </w:pPr>
      <w:r>
        <w:rPr>
          <w:rStyle w:val="FootnoteReference"/>
        </w:rPr>
        <w:footnoteRef/>
      </w:r>
      <w:r>
        <w:rPr>
          <w:rtl/>
        </w:rPr>
        <w:t xml:space="preserve"> </w:t>
      </w:r>
      <w:r w:rsidRPr="007312E8">
        <w:rPr>
          <w:rFonts w:ascii="Arabic Typesetting" w:hAnsi="Arabic Typesetting" w:cs="Arabic Typesetting"/>
          <w:sz w:val="28"/>
          <w:szCs w:val="28"/>
          <w:rtl/>
        </w:rPr>
        <w:t>شكّلت الوثيقة </w:t>
      </w:r>
      <w:r w:rsidRPr="007312E8">
        <w:rPr>
          <w:rFonts w:ascii="Arabic Typesetting" w:hAnsi="Arabic Typesetting" w:cs="Arabic Typesetting"/>
          <w:sz w:val="28"/>
          <w:szCs w:val="28"/>
          <w:cs/>
        </w:rPr>
        <w:t>‎</w:t>
      </w:r>
      <w:r w:rsidRPr="007312E8">
        <w:rPr>
          <w:rFonts w:ascii="Arabic Typesetting" w:hAnsi="Arabic Typesetting" w:cs="Arabic Typesetting"/>
          <w:sz w:val="28"/>
          <w:szCs w:val="28"/>
        </w:rPr>
        <w:t>WIPO/GRTKF/IC/19/</w:t>
      </w:r>
      <w:r>
        <w:rPr>
          <w:rFonts w:ascii="Arabic Typesetting" w:hAnsi="Arabic Typesetting" w:cs="Arabic Typesetting"/>
          <w:sz w:val="28"/>
          <w:szCs w:val="28"/>
        </w:rPr>
        <w:t>4</w:t>
      </w:r>
      <w:r w:rsidRPr="007312E8">
        <w:rPr>
          <w:rFonts w:ascii="Arabic Typesetting" w:hAnsi="Arabic Typesetting" w:cs="Arabic Typesetting"/>
          <w:sz w:val="28"/>
          <w:szCs w:val="28"/>
          <w:rtl/>
        </w:rPr>
        <w:t>‏ أساس ذلك العمل.</w:t>
      </w:r>
    </w:p>
  </w:footnote>
  <w:footnote w:id="6">
    <w:p w:rsidR="0080465A" w:rsidRDefault="0080465A" w:rsidP="007312E8">
      <w:pPr>
        <w:pStyle w:val="FootnoteText"/>
      </w:pPr>
      <w:r>
        <w:rPr>
          <w:rStyle w:val="FootnoteReference"/>
        </w:rPr>
        <w:footnoteRef/>
      </w:r>
      <w:r>
        <w:rPr>
          <w:rtl/>
        </w:rPr>
        <w:t xml:space="preserve"> </w:t>
      </w:r>
      <w:r>
        <w:rPr>
          <w:rFonts w:hint="cs"/>
          <w:rtl/>
        </w:rPr>
        <w:t xml:space="preserve">شكّلت الوثيقة </w:t>
      </w:r>
      <w:r w:rsidRPr="007312E8">
        <w:t>WIPO/GRTKF/IC/25/4</w:t>
      </w:r>
      <w:r>
        <w:rPr>
          <w:rFonts w:hint="cs"/>
          <w:rtl/>
        </w:rPr>
        <w:t xml:space="preserve"> أساس ذلك العمل.</w:t>
      </w:r>
    </w:p>
  </w:footnote>
  <w:footnote w:id="7">
    <w:p w:rsidR="0080465A" w:rsidRDefault="0080465A" w:rsidP="00BD3124">
      <w:pPr>
        <w:pStyle w:val="FootnoteText"/>
        <w:rPr>
          <w:rtl/>
        </w:rPr>
      </w:pPr>
      <w:r>
        <w:rPr>
          <w:rStyle w:val="FootnoteReference"/>
        </w:rPr>
        <w:footnoteRef/>
      </w:r>
      <w:r>
        <w:rPr>
          <w:rtl/>
        </w:rPr>
        <w:t xml:space="preserve"> </w:t>
      </w:r>
      <w:r>
        <w:rPr>
          <w:rFonts w:hint="cs"/>
          <w:rtl/>
        </w:rPr>
        <w:t>في هذا السياق، يجدر التذكير بتعليقين واردين في الورقة غير الرسمية التي أعدها رئيس اللجنة آنذاك لأغراض الدورة السابعة والعشرين للجنة:</w:t>
      </w:r>
    </w:p>
    <w:p w:rsidR="0080465A" w:rsidRDefault="0080465A" w:rsidP="00FB0D42">
      <w:pPr>
        <w:pStyle w:val="FootnoteText"/>
        <w:numPr>
          <w:ilvl w:val="0"/>
          <w:numId w:val="4"/>
        </w:numPr>
        <w:ind w:left="-1" w:firstLine="0"/>
      </w:pPr>
      <w:r w:rsidRPr="00A13167">
        <w:rPr>
          <w:rtl/>
        </w:rPr>
        <w:t xml:space="preserve">خصائص المعارف التقليدية </w:t>
      </w:r>
      <w:r>
        <w:rPr>
          <w:rFonts w:hint="cs"/>
          <w:rtl/>
        </w:rPr>
        <w:t>(</w:t>
      </w:r>
      <w:r w:rsidRPr="00A13167">
        <w:rPr>
          <w:rtl/>
        </w:rPr>
        <w:t>وأشكال التعبير الثقافي التقليدي</w:t>
      </w:r>
      <w:r>
        <w:rPr>
          <w:rFonts w:hint="cs"/>
          <w:rtl/>
        </w:rPr>
        <w:t>)</w:t>
      </w:r>
      <w:r w:rsidRPr="00A13167">
        <w:rPr>
          <w:rtl/>
        </w:rPr>
        <w:t xml:space="preserve"> تتباين من مكان إلى آخر تبايناً عظيماً، وهذا منبع أهمية تحديد تلك الصفات الجامعة على المستوى الأعلى التي يجدر وضعها في صك دولي.</w:t>
      </w:r>
    </w:p>
    <w:p w:rsidR="0080465A" w:rsidRDefault="0080465A" w:rsidP="00FB0D42">
      <w:pPr>
        <w:pStyle w:val="FootnoteText"/>
        <w:numPr>
          <w:ilvl w:val="0"/>
          <w:numId w:val="4"/>
        </w:numPr>
        <w:ind w:left="-1" w:firstLine="0"/>
      </w:pPr>
      <w:r w:rsidRPr="00A13167">
        <w:rPr>
          <w:rtl/>
        </w:rPr>
        <w:t>وبصورة أعمّ، يشير أحد الآراء المطروحة إلى لزوم أن يكون التعريف واسعا بما يكفي ليغطي كل أنواع المعارف التقليدية وأشكال التعبير الثقافي التقليدي، بينما يشير رأي آخر إلى ضرورة أن يكون التعريف دقيقا ومحدودا لأغراض الوضوح والشفافية.</w:t>
      </w:r>
      <w:r>
        <w:rPr>
          <w:rFonts w:hint="cs"/>
          <w:rtl/>
        </w:rPr>
        <w:t xml:space="preserve"> </w:t>
      </w:r>
      <w:r w:rsidRPr="00724DFA">
        <w:rPr>
          <w:rtl/>
        </w:rPr>
        <w:t>فإذا كان التعريف واسعا، فمن شأن عناصر أخرى، مثل معايير الأهلية و/أو الاستثناءات والتقييدات، أن تؤدي دور المصفاة، وإلاّ سيؤثّر ذلك على نطاق الحماية (نطاق الحقوق)، التي قد يلزم الحدّ منها، من أجل التوصّل إلى اتفاق.</w:t>
      </w:r>
      <w:r>
        <w:rPr>
          <w:rFonts w:hint="cs"/>
          <w:rtl/>
        </w:rPr>
        <w:t xml:space="preserve"> </w:t>
      </w:r>
      <w:r w:rsidRPr="00724DFA">
        <w:rPr>
          <w:rtl/>
        </w:rPr>
        <w:t>بالتالي هناك تفاعل بين القضايا الرئيسية المتمثّ</w:t>
      </w:r>
      <w:r>
        <w:rPr>
          <w:rtl/>
        </w:rPr>
        <w:t>لة في تعريف الموضوع</w:t>
      </w:r>
      <w:r w:rsidRPr="00724DFA">
        <w:rPr>
          <w:rtl/>
        </w:rPr>
        <w:t>، ونطاق الحقوق، والاستثناءات والتقييدات.</w:t>
      </w:r>
      <w:r>
        <w:rPr>
          <w:rFonts w:hint="cs"/>
          <w:rtl/>
        </w:rPr>
        <w:t xml:space="preserve"> </w:t>
      </w:r>
      <w:r w:rsidRPr="00724DFA">
        <w:rPr>
          <w:rtl/>
        </w:rPr>
        <w:t>وقد يكون ذلك التفاعل مرتبطا كذلك بالتوازن الذي يكمن في كل أنواع الأنظمة الخاصة بحماية الملكية الفكرية (والذي تقوم عليه كل القضايا المتداخلة الأربع)، أي التوازن بين الحقوق الخاصة والمصالح العامة.</w:t>
      </w:r>
    </w:p>
  </w:footnote>
  <w:footnote w:id="8">
    <w:p w:rsidR="0080465A" w:rsidRDefault="0080465A" w:rsidP="004F3BAD">
      <w:pPr>
        <w:pStyle w:val="FootnoteText"/>
        <w:ind w:left="-1"/>
      </w:pPr>
      <w:r>
        <w:rPr>
          <w:rStyle w:val="FootnoteReference"/>
        </w:rPr>
        <w:footnoteRef/>
      </w:r>
      <w:r>
        <w:rPr>
          <w:rFonts w:hint="cs"/>
          <w:rtl/>
        </w:rPr>
        <w:t xml:space="preserve"> ترد مناقشة هذا المفهوم تحديدا في الوثيقة </w:t>
      </w:r>
      <w:r w:rsidRPr="002C585B">
        <w:t>WIPO/GRTKF/IC/17/INF/8</w:t>
      </w:r>
      <w:r>
        <w:rPr>
          <w:rFonts w:hint="cs"/>
          <w:rtl/>
        </w:rPr>
        <w:t xml:space="preserve"> (</w:t>
      </w:r>
      <w:r w:rsidRPr="00A93CC0">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rtl/>
        </w:rPr>
        <w:t>). انظر كذلك الوثيقة</w:t>
      </w:r>
      <w:r>
        <w:rPr>
          <w:rFonts w:hint="eastAsia"/>
          <w:rtl/>
        </w:rPr>
        <w:t> </w:t>
      </w:r>
      <w:r w:rsidRPr="00A93CC0">
        <w:t>WIPO/GRTKF/IC/</w:t>
      </w:r>
      <w:r>
        <w:t>33</w:t>
      </w:r>
      <w:r w:rsidRPr="00A93CC0">
        <w:t>/INF/7</w:t>
      </w:r>
      <w:r>
        <w:rPr>
          <w:rFonts w:hint="cs"/>
          <w:rtl/>
        </w:rPr>
        <w:t xml:space="preserve"> (</w:t>
      </w:r>
      <w:r w:rsidRPr="00A93CC0">
        <w:rPr>
          <w:rtl/>
        </w:rPr>
        <w:t>مسرد بالمصطلحات الرئيسية المتعلقة بالملكية الفكرية والموارد الوراثية والمعارف التقليدية وأشكال التعبير الثقافي التقليدي</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5A" w:rsidRDefault="0080465A">
    <w:pPr>
      <w:pStyle w:val="Header"/>
    </w:pPr>
    <w:r>
      <w:fldChar w:fldCharType="begin"/>
    </w:r>
    <w:r>
      <w:instrText xml:space="preserve"> PAGE   \* MERGEFORMAT </w:instrText>
    </w:r>
    <w:r>
      <w:fldChar w:fldCharType="separate"/>
    </w:r>
    <w:r w:rsidR="00641924">
      <w:rPr>
        <w:noProof/>
      </w:rPr>
      <w:t>12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5A" w:rsidRDefault="0080465A" w:rsidP="007844BE">
    <w:pPr>
      <w:pStyle w:val="Header"/>
    </w:pPr>
    <w:r>
      <w:t>Annex</w:t>
    </w:r>
  </w:p>
  <w:p w:rsidR="0080465A" w:rsidRDefault="0080465A" w:rsidP="007844BE">
    <w:pPr>
      <w:pStyle w:val="Header"/>
    </w:pPr>
    <w:r>
      <w:fldChar w:fldCharType="begin"/>
    </w:r>
    <w:r>
      <w:instrText xml:space="preserve"> PAGE   \* MERGEFORMAT </w:instrText>
    </w:r>
    <w:r>
      <w:fldChar w:fldCharType="separate"/>
    </w:r>
    <w:r w:rsidR="00641924">
      <w:rPr>
        <w:noProof/>
      </w:rPr>
      <w:t>29</w:t>
    </w:r>
    <w:r>
      <w:rPr>
        <w:noProof/>
      </w:rPr>
      <w:fldChar w:fldCharType="end"/>
    </w:r>
  </w:p>
  <w:p w:rsidR="0080465A" w:rsidRDefault="0080465A" w:rsidP="00784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5A" w:rsidRDefault="0080465A" w:rsidP="007844BE">
    <w:pPr>
      <w:pStyle w:val="Header"/>
    </w:pPr>
    <w:r>
      <w:t>ANNEX</w:t>
    </w:r>
  </w:p>
  <w:p w:rsidR="0080465A" w:rsidRPr="007844BE" w:rsidRDefault="0080465A" w:rsidP="007844BE">
    <w:pPr>
      <w:pStyle w:val="Header"/>
      <w:bidi/>
      <w:jc w:val="right"/>
      <w:rPr>
        <w:rFonts w:ascii="Arabic Typesetting" w:hAnsi="Arabic Typesetting" w:cs="Arabic Typesetting"/>
        <w:sz w:val="36"/>
        <w:szCs w:val="36"/>
        <w:rtl/>
      </w:rPr>
    </w:pPr>
    <w:r w:rsidRPr="007844BE">
      <w:rPr>
        <w:rFonts w:ascii="Arabic Typesetting" w:hAnsi="Arabic Typesetting" w:cs="Arabic Typesetting"/>
        <w:sz w:val="36"/>
        <w:szCs w:val="36"/>
        <w:rtl/>
      </w:rPr>
      <w:t>المرفق</w:t>
    </w:r>
  </w:p>
  <w:p w:rsidR="0080465A" w:rsidRDefault="00804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817"/>
    <w:multiLevelType w:val="hybridMultilevel"/>
    <w:tmpl w:val="91E44176"/>
    <w:lvl w:ilvl="0" w:tplc="96E8D67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72E8C"/>
    <w:multiLevelType w:val="hybridMultilevel"/>
    <w:tmpl w:val="EEA86A00"/>
    <w:lvl w:ilvl="0" w:tplc="3F16C332">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EE264C"/>
    <w:multiLevelType w:val="hybridMultilevel"/>
    <w:tmpl w:val="35B8477E"/>
    <w:lvl w:ilvl="0" w:tplc="C2AE29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410172D1"/>
    <w:multiLevelType w:val="hybridMultilevel"/>
    <w:tmpl w:val="B34AB26E"/>
    <w:lvl w:ilvl="0" w:tplc="DD68765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52D83"/>
    <w:multiLevelType w:val="hybridMultilevel"/>
    <w:tmpl w:val="1CF67D04"/>
    <w:lvl w:ilvl="0" w:tplc="96828DE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472CB"/>
    <w:multiLevelType w:val="hybridMultilevel"/>
    <w:tmpl w:val="936E5F32"/>
    <w:lvl w:ilvl="0" w:tplc="7FA2C64A">
      <w:start w:val="1"/>
      <w:numFmt w:val="low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6BD234C6"/>
    <w:multiLevelType w:val="hybridMultilevel"/>
    <w:tmpl w:val="90B62F1E"/>
    <w:lvl w:ilvl="0" w:tplc="CB062798">
      <w:start w:val="1"/>
      <w:numFmt w:val="bullet"/>
      <w:lvlText w:val="o"/>
      <w:lvlJc w:val="left"/>
      <w:pPr>
        <w:ind w:left="1853" w:hanging="360"/>
      </w:pPr>
      <w:rPr>
        <w:rFonts w:ascii="Courier New" w:hAnsi="Courier New" w:cs="Courier New" w:hint="default"/>
        <w:sz w:val="24"/>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9">
    <w:nsid w:val="724F0932"/>
    <w:multiLevelType w:val="hybridMultilevel"/>
    <w:tmpl w:val="4F46AD3A"/>
    <w:lvl w:ilvl="0" w:tplc="251E34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5"/>
  </w:num>
  <w:num w:numId="5">
    <w:abstractNumId w:val="4"/>
  </w:num>
  <w:num w:numId="6">
    <w:abstractNumId w:val="9"/>
  </w:num>
  <w:num w:numId="7">
    <w:abstractNumId w:val="8"/>
  </w:num>
  <w:num w:numId="8">
    <w:abstractNumId w:val="10"/>
  </w:num>
  <w:num w:numId="9">
    <w:abstractNumId w:val="7"/>
  </w:num>
  <w:num w:numId="10">
    <w:abstractNumId w:val="3"/>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1"/>
    <w:rsid w:val="00002CBE"/>
    <w:rsid w:val="00003232"/>
    <w:rsid w:val="000033DA"/>
    <w:rsid w:val="00004AF1"/>
    <w:rsid w:val="0000579F"/>
    <w:rsid w:val="000074D1"/>
    <w:rsid w:val="000076BD"/>
    <w:rsid w:val="00010481"/>
    <w:rsid w:val="00010671"/>
    <w:rsid w:val="000114E2"/>
    <w:rsid w:val="00011B1A"/>
    <w:rsid w:val="00013347"/>
    <w:rsid w:val="00013D73"/>
    <w:rsid w:val="000142E1"/>
    <w:rsid w:val="000146BD"/>
    <w:rsid w:val="00014B68"/>
    <w:rsid w:val="00014DC3"/>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1C63"/>
    <w:rsid w:val="00042591"/>
    <w:rsid w:val="00042F2D"/>
    <w:rsid w:val="000432B2"/>
    <w:rsid w:val="000432CF"/>
    <w:rsid w:val="000438A8"/>
    <w:rsid w:val="00044AC0"/>
    <w:rsid w:val="00045B68"/>
    <w:rsid w:val="00045E69"/>
    <w:rsid w:val="00046EDC"/>
    <w:rsid w:val="00047497"/>
    <w:rsid w:val="00047753"/>
    <w:rsid w:val="000500C9"/>
    <w:rsid w:val="0005014C"/>
    <w:rsid w:val="000508E2"/>
    <w:rsid w:val="00050A69"/>
    <w:rsid w:val="00050C55"/>
    <w:rsid w:val="00050F28"/>
    <w:rsid w:val="00053836"/>
    <w:rsid w:val="00054659"/>
    <w:rsid w:val="00055FA2"/>
    <w:rsid w:val="000571DD"/>
    <w:rsid w:val="00057D56"/>
    <w:rsid w:val="00061FF5"/>
    <w:rsid w:val="00062502"/>
    <w:rsid w:val="00063C91"/>
    <w:rsid w:val="000640E7"/>
    <w:rsid w:val="00065AE3"/>
    <w:rsid w:val="00066DC7"/>
    <w:rsid w:val="000672E0"/>
    <w:rsid w:val="0006794A"/>
    <w:rsid w:val="00067F31"/>
    <w:rsid w:val="00071138"/>
    <w:rsid w:val="00073402"/>
    <w:rsid w:val="00075745"/>
    <w:rsid w:val="00075A04"/>
    <w:rsid w:val="00075D39"/>
    <w:rsid w:val="000760C3"/>
    <w:rsid w:val="000763A4"/>
    <w:rsid w:val="00076901"/>
    <w:rsid w:val="000776D1"/>
    <w:rsid w:val="00081039"/>
    <w:rsid w:val="0008237C"/>
    <w:rsid w:val="000833C3"/>
    <w:rsid w:val="000841D9"/>
    <w:rsid w:val="0008421F"/>
    <w:rsid w:val="0008451C"/>
    <w:rsid w:val="000849CC"/>
    <w:rsid w:val="00085A0B"/>
    <w:rsid w:val="000863B7"/>
    <w:rsid w:val="00087C9E"/>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0DB"/>
    <w:rsid w:val="000A12BC"/>
    <w:rsid w:val="000A1306"/>
    <w:rsid w:val="000A1521"/>
    <w:rsid w:val="000A2C05"/>
    <w:rsid w:val="000A2FC1"/>
    <w:rsid w:val="000A3A57"/>
    <w:rsid w:val="000A5408"/>
    <w:rsid w:val="000A6510"/>
    <w:rsid w:val="000A7CF7"/>
    <w:rsid w:val="000B0BB4"/>
    <w:rsid w:val="000B1045"/>
    <w:rsid w:val="000B1BAE"/>
    <w:rsid w:val="000B29B3"/>
    <w:rsid w:val="000B3889"/>
    <w:rsid w:val="000B3B3B"/>
    <w:rsid w:val="000B3D6D"/>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2E1"/>
    <w:rsid w:val="000C733A"/>
    <w:rsid w:val="000C76B0"/>
    <w:rsid w:val="000D0C07"/>
    <w:rsid w:val="000D0C7C"/>
    <w:rsid w:val="000D1A1D"/>
    <w:rsid w:val="000D5FB7"/>
    <w:rsid w:val="000E06A5"/>
    <w:rsid w:val="000E16EB"/>
    <w:rsid w:val="000E591F"/>
    <w:rsid w:val="000E5A23"/>
    <w:rsid w:val="000E6045"/>
    <w:rsid w:val="000E7872"/>
    <w:rsid w:val="000E7ABB"/>
    <w:rsid w:val="000F0772"/>
    <w:rsid w:val="000F0BE5"/>
    <w:rsid w:val="000F0F0D"/>
    <w:rsid w:val="000F16F2"/>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93F"/>
    <w:rsid w:val="001042E0"/>
    <w:rsid w:val="00104C51"/>
    <w:rsid w:val="0010597B"/>
    <w:rsid w:val="00106E54"/>
    <w:rsid w:val="00110107"/>
    <w:rsid w:val="00110531"/>
    <w:rsid w:val="00110794"/>
    <w:rsid w:val="0011127D"/>
    <w:rsid w:val="00112524"/>
    <w:rsid w:val="00113769"/>
    <w:rsid w:val="00114141"/>
    <w:rsid w:val="00114827"/>
    <w:rsid w:val="00115266"/>
    <w:rsid w:val="001154FB"/>
    <w:rsid w:val="00115B51"/>
    <w:rsid w:val="001171EF"/>
    <w:rsid w:val="001173C5"/>
    <w:rsid w:val="00121092"/>
    <w:rsid w:val="00121AA0"/>
    <w:rsid w:val="00121FE6"/>
    <w:rsid w:val="001230AA"/>
    <w:rsid w:val="00123730"/>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1CD"/>
    <w:rsid w:val="00142F4D"/>
    <w:rsid w:val="00143428"/>
    <w:rsid w:val="00143489"/>
    <w:rsid w:val="0014412C"/>
    <w:rsid w:val="00144713"/>
    <w:rsid w:val="00144CC3"/>
    <w:rsid w:val="0014577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A69"/>
    <w:rsid w:val="0016337E"/>
    <w:rsid w:val="00164691"/>
    <w:rsid w:val="00164BD2"/>
    <w:rsid w:val="00165AC3"/>
    <w:rsid w:val="001665F3"/>
    <w:rsid w:val="001667B6"/>
    <w:rsid w:val="001668D4"/>
    <w:rsid w:val="00166A09"/>
    <w:rsid w:val="00167809"/>
    <w:rsid w:val="00167F30"/>
    <w:rsid w:val="00171844"/>
    <w:rsid w:val="0017385A"/>
    <w:rsid w:val="00174ACC"/>
    <w:rsid w:val="00175448"/>
    <w:rsid w:val="001757AF"/>
    <w:rsid w:val="00175825"/>
    <w:rsid w:val="0017666F"/>
    <w:rsid w:val="0017691A"/>
    <w:rsid w:val="00176D64"/>
    <w:rsid w:val="00176E2C"/>
    <w:rsid w:val="00177DBF"/>
    <w:rsid w:val="00182417"/>
    <w:rsid w:val="0018242F"/>
    <w:rsid w:val="00183820"/>
    <w:rsid w:val="0018414E"/>
    <w:rsid w:val="0018431C"/>
    <w:rsid w:val="00185718"/>
    <w:rsid w:val="001857AF"/>
    <w:rsid w:val="00185BBE"/>
    <w:rsid w:val="00186606"/>
    <w:rsid w:val="00190B6D"/>
    <w:rsid w:val="00191D79"/>
    <w:rsid w:val="00191E75"/>
    <w:rsid w:val="00192022"/>
    <w:rsid w:val="0019301D"/>
    <w:rsid w:val="0019454F"/>
    <w:rsid w:val="00194719"/>
    <w:rsid w:val="00194774"/>
    <w:rsid w:val="00195CE0"/>
    <w:rsid w:val="00196A7A"/>
    <w:rsid w:val="00197D51"/>
    <w:rsid w:val="001A098F"/>
    <w:rsid w:val="001A10CB"/>
    <w:rsid w:val="001A110B"/>
    <w:rsid w:val="001A149A"/>
    <w:rsid w:val="001A2AB7"/>
    <w:rsid w:val="001A4A9C"/>
    <w:rsid w:val="001A6B88"/>
    <w:rsid w:val="001A6C33"/>
    <w:rsid w:val="001A6E68"/>
    <w:rsid w:val="001A7C53"/>
    <w:rsid w:val="001B3131"/>
    <w:rsid w:val="001B4B2F"/>
    <w:rsid w:val="001B7C00"/>
    <w:rsid w:val="001C09D2"/>
    <w:rsid w:val="001C1219"/>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55"/>
    <w:rsid w:val="001E2669"/>
    <w:rsid w:val="001E3FB9"/>
    <w:rsid w:val="001E4083"/>
    <w:rsid w:val="001E5588"/>
    <w:rsid w:val="001E56CB"/>
    <w:rsid w:val="001E56FC"/>
    <w:rsid w:val="001E582D"/>
    <w:rsid w:val="001E5A28"/>
    <w:rsid w:val="001E6318"/>
    <w:rsid w:val="001F0AD5"/>
    <w:rsid w:val="001F0C0A"/>
    <w:rsid w:val="001F1307"/>
    <w:rsid w:val="001F1509"/>
    <w:rsid w:val="001F18E7"/>
    <w:rsid w:val="001F3A75"/>
    <w:rsid w:val="001F3A9D"/>
    <w:rsid w:val="001F3FDB"/>
    <w:rsid w:val="001F6545"/>
    <w:rsid w:val="001F66B5"/>
    <w:rsid w:val="001F69CA"/>
    <w:rsid w:val="001F6E3B"/>
    <w:rsid w:val="001F6F36"/>
    <w:rsid w:val="001F76FD"/>
    <w:rsid w:val="002004C0"/>
    <w:rsid w:val="002012F2"/>
    <w:rsid w:val="002014D7"/>
    <w:rsid w:val="00202F07"/>
    <w:rsid w:val="00203030"/>
    <w:rsid w:val="00203D45"/>
    <w:rsid w:val="00205495"/>
    <w:rsid w:val="00205D25"/>
    <w:rsid w:val="002061DE"/>
    <w:rsid w:val="002065E2"/>
    <w:rsid w:val="00206C61"/>
    <w:rsid w:val="00206F30"/>
    <w:rsid w:val="002072D8"/>
    <w:rsid w:val="00207616"/>
    <w:rsid w:val="00207F10"/>
    <w:rsid w:val="0021023C"/>
    <w:rsid w:val="002112E6"/>
    <w:rsid w:val="002115FC"/>
    <w:rsid w:val="00213213"/>
    <w:rsid w:val="0021457F"/>
    <w:rsid w:val="0021505D"/>
    <w:rsid w:val="0021604B"/>
    <w:rsid w:val="00216545"/>
    <w:rsid w:val="00217629"/>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AF0"/>
    <w:rsid w:val="00235BFC"/>
    <w:rsid w:val="00235C9D"/>
    <w:rsid w:val="002412D4"/>
    <w:rsid w:val="0024220D"/>
    <w:rsid w:val="00242BD3"/>
    <w:rsid w:val="00242C02"/>
    <w:rsid w:val="00243155"/>
    <w:rsid w:val="00247783"/>
    <w:rsid w:val="0025172C"/>
    <w:rsid w:val="00252CF8"/>
    <w:rsid w:val="00252E2E"/>
    <w:rsid w:val="00253210"/>
    <w:rsid w:val="0025353E"/>
    <w:rsid w:val="00253747"/>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8A2"/>
    <w:rsid w:val="00270E72"/>
    <w:rsid w:val="0027167E"/>
    <w:rsid w:val="00271F24"/>
    <w:rsid w:val="00272503"/>
    <w:rsid w:val="00272F3A"/>
    <w:rsid w:val="002732E9"/>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4652"/>
    <w:rsid w:val="00286744"/>
    <w:rsid w:val="002909B9"/>
    <w:rsid w:val="00292CEE"/>
    <w:rsid w:val="00292D22"/>
    <w:rsid w:val="0029470D"/>
    <w:rsid w:val="00297B80"/>
    <w:rsid w:val="002A076C"/>
    <w:rsid w:val="002A1059"/>
    <w:rsid w:val="002A3C9D"/>
    <w:rsid w:val="002A5403"/>
    <w:rsid w:val="002A6C9F"/>
    <w:rsid w:val="002A77F3"/>
    <w:rsid w:val="002B14F0"/>
    <w:rsid w:val="002B1D4A"/>
    <w:rsid w:val="002B1F0F"/>
    <w:rsid w:val="002B5065"/>
    <w:rsid w:val="002B53D3"/>
    <w:rsid w:val="002B6202"/>
    <w:rsid w:val="002C014C"/>
    <w:rsid w:val="002C060C"/>
    <w:rsid w:val="002C0BA6"/>
    <w:rsid w:val="002C12A7"/>
    <w:rsid w:val="002C2B6F"/>
    <w:rsid w:val="002C2FF6"/>
    <w:rsid w:val="002C314F"/>
    <w:rsid w:val="002C42E6"/>
    <w:rsid w:val="002C4AD1"/>
    <w:rsid w:val="002C6E1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EC8"/>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14F"/>
    <w:rsid w:val="00305417"/>
    <w:rsid w:val="00306127"/>
    <w:rsid w:val="0030641B"/>
    <w:rsid w:val="003067C8"/>
    <w:rsid w:val="00311453"/>
    <w:rsid w:val="003114C9"/>
    <w:rsid w:val="0031229D"/>
    <w:rsid w:val="00314E12"/>
    <w:rsid w:val="003166A5"/>
    <w:rsid w:val="00316C8C"/>
    <w:rsid w:val="003174C2"/>
    <w:rsid w:val="00317CE4"/>
    <w:rsid w:val="00320DF4"/>
    <w:rsid w:val="003216B9"/>
    <w:rsid w:val="003219A9"/>
    <w:rsid w:val="00321B00"/>
    <w:rsid w:val="00321C54"/>
    <w:rsid w:val="00321DCD"/>
    <w:rsid w:val="0032261F"/>
    <w:rsid w:val="003237A2"/>
    <w:rsid w:val="00324729"/>
    <w:rsid w:val="00325C8B"/>
    <w:rsid w:val="00327011"/>
    <w:rsid w:val="00334127"/>
    <w:rsid w:val="003346F6"/>
    <w:rsid w:val="00335CA6"/>
    <w:rsid w:val="003365F0"/>
    <w:rsid w:val="00336C50"/>
    <w:rsid w:val="00337388"/>
    <w:rsid w:val="0034007D"/>
    <w:rsid w:val="003433E5"/>
    <w:rsid w:val="00344082"/>
    <w:rsid w:val="0034582C"/>
    <w:rsid w:val="00345916"/>
    <w:rsid w:val="00345CAC"/>
    <w:rsid w:val="0034789E"/>
    <w:rsid w:val="003501DA"/>
    <w:rsid w:val="003503E2"/>
    <w:rsid w:val="003511FC"/>
    <w:rsid w:val="00351DC1"/>
    <w:rsid w:val="003534EE"/>
    <w:rsid w:val="003600A2"/>
    <w:rsid w:val="003612D8"/>
    <w:rsid w:val="003637B6"/>
    <w:rsid w:val="00363F89"/>
    <w:rsid w:val="00363FB0"/>
    <w:rsid w:val="003646D6"/>
    <w:rsid w:val="00364FC6"/>
    <w:rsid w:val="0036541D"/>
    <w:rsid w:val="00370504"/>
    <w:rsid w:val="00370CBC"/>
    <w:rsid w:val="00371814"/>
    <w:rsid w:val="00372BAE"/>
    <w:rsid w:val="00372DD3"/>
    <w:rsid w:val="00372EE9"/>
    <w:rsid w:val="00373F07"/>
    <w:rsid w:val="00374A60"/>
    <w:rsid w:val="00375181"/>
    <w:rsid w:val="003764C0"/>
    <w:rsid w:val="003767A4"/>
    <w:rsid w:val="003774F6"/>
    <w:rsid w:val="003818B3"/>
    <w:rsid w:val="0038356A"/>
    <w:rsid w:val="0038382F"/>
    <w:rsid w:val="0038443F"/>
    <w:rsid w:val="003849A3"/>
    <w:rsid w:val="00385427"/>
    <w:rsid w:val="00387542"/>
    <w:rsid w:val="00387C6B"/>
    <w:rsid w:val="00390FC0"/>
    <w:rsid w:val="003911B2"/>
    <w:rsid w:val="00391AFE"/>
    <w:rsid w:val="00392705"/>
    <w:rsid w:val="00392C3E"/>
    <w:rsid w:val="00393A79"/>
    <w:rsid w:val="0039419C"/>
    <w:rsid w:val="00395987"/>
    <w:rsid w:val="00395A26"/>
    <w:rsid w:val="00396375"/>
    <w:rsid w:val="00396801"/>
    <w:rsid w:val="00396E82"/>
    <w:rsid w:val="00397F96"/>
    <w:rsid w:val="003A07FF"/>
    <w:rsid w:val="003A146E"/>
    <w:rsid w:val="003A26CD"/>
    <w:rsid w:val="003A37F7"/>
    <w:rsid w:val="003A54E9"/>
    <w:rsid w:val="003A5E7C"/>
    <w:rsid w:val="003A78C7"/>
    <w:rsid w:val="003A7E9A"/>
    <w:rsid w:val="003B15FE"/>
    <w:rsid w:val="003B1C41"/>
    <w:rsid w:val="003B36F4"/>
    <w:rsid w:val="003B46AD"/>
    <w:rsid w:val="003B5C96"/>
    <w:rsid w:val="003B65FB"/>
    <w:rsid w:val="003B6A26"/>
    <w:rsid w:val="003C218D"/>
    <w:rsid w:val="003C3D89"/>
    <w:rsid w:val="003C3EE2"/>
    <w:rsid w:val="003C4224"/>
    <w:rsid w:val="003C426D"/>
    <w:rsid w:val="003C4877"/>
    <w:rsid w:val="003C4B42"/>
    <w:rsid w:val="003C4E91"/>
    <w:rsid w:val="003C6AAA"/>
    <w:rsid w:val="003C6D76"/>
    <w:rsid w:val="003C72F6"/>
    <w:rsid w:val="003D073C"/>
    <w:rsid w:val="003D0791"/>
    <w:rsid w:val="003D1130"/>
    <w:rsid w:val="003D37D4"/>
    <w:rsid w:val="003D47A7"/>
    <w:rsid w:val="003D56B5"/>
    <w:rsid w:val="003D5DCC"/>
    <w:rsid w:val="003D6A42"/>
    <w:rsid w:val="003D6B84"/>
    <w:rsid w:val="003E1A49"/>
    <w:rsid w:val="003E2D01"/>
    <w:rsid w:val="003E3125"/>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872"/>
    <w:rsid w:val="00403C4F"/>
    <w:rsid w:val="004058B4"/>
    <w:rsid w:val="00405C45"/>
    <w:rsid w:val="004062EF"/>
    <w:rsid w:val="004062F0"/>
    <w:rsid w:val="00406CB5"/>
    <w:rsid w:val="00410B8F"/>
    <w:rsid w:val="00412057"/>
    <w:rsid w:val="004126C1"/>
    <w:rsid w:val="00412FAE"/>
    <w:rsid w:val="00413BA5"/>
    <w:rsid w:val="00414FD0"/>
    <w:rsid w:val="00417E93"/>
    <w:rsid w:val="00422A2A"/>
    <w:rsid w:val="00424BB4"/>
    <w:rsid w:val="004258CD"/>
    <w:rsid w:val="004261D2"/>
    <w:rsid w:val="004303D1"/>
    <w:rsid w:val="00432EB8"/>
    <w:rsid w:val="00433679"/>
    <w:rsid w:val="00433C0A"/>
    <w:rsid w:val="004349FA"/>
    <w:rsid w:val="00435125"/>
    <w:rsid w:val="004406BD"/>
    <w:rsid w:val="00442FBE"/>
    <w:rsid w:val="004433B1"/>
    <w:rsid w:val="00443571"/>
    <w:rsid w:val="004444E3"/>
    <w:rsid w:val="004447FD"/>
    <w:rsid w:val="00445032"/>
    <w:rsid w:val="004450CB"/>
    <w:rsid w:val="00445220"/>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B95"/>
    <w:rsid w:val="00472F56"/>
    <w:rsid w:val="0047335E"/>
    <w:rsid w:val="00473CA1"/>
    <w:rsid w:val="0047572C"/>
    <w:rsid w:val="00476407"/>
    <w:rsid w:val="004773F7"/>
    <w:rsid w:val="004819F1"/>
    <w:rsid w:val="00481F5F"/>
    <w:rsid w:val="004821D0"/>
    <w:rsid w:val="00482CB2"/>
    <w:rsid w:val="00483D06"/>
    <w:rsid w:val="004852C2"/>
    <w:rsid w:val="00485A4A"/>
    <w:rsid w:val="00485CF7"/>
    <w:rsid w:val="004862C2"/>
    <w:rsid w:val="004863F7"/>
    <w:rsid w:val="00486FFC"/>
    <w:rsid w:val="00490ED4"/>
    <w:rsid w:val="00491B91"/>
    <w:rsid w:val="00491C21"/>
    <w:rsid w:val="00491C66"/>
    <w:rsid w:val="00491CC5"/>
    <w:rsid w:val="004935D6"/>
    <w:rsid w:val="00494195"/>
    <w:rsid w:val="004945FB"/>
    <w:rsid w:val="00497356"/>
    <w:rsid w:val="004A076F"/>
    <w:rsid w:val="004A1DC1"/>
    <w:rsid w:val="004A31A2"/>
    <w:rsid w:val="004A4810"/>
    <w:rsid w:val="004A48A7"/>
    <w:rsid w:val="004A4D3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AB5"/>
    <w:rsid w:val="004E1264"/>
    <w:rsid w:val="004E2670"/>
    <w:rsid w:val="004E2BE4"/>
    <w:rsid w:val="004E2CBC"/>
    <w:rsid w:val="004E3DD4"/>
    <w:rsid w:val="004E5C1A"/>
    <w:rsid w:val="004E6C8C"/>
    <w:rsid w:val="004E6CC7"/>
    <w:rsid w:val="004E776F"/>
    <w:rsid w:val="004E78CE"/>
    <w:rsid w:val="004F111D"/>
    <w:rsid w:val="004F1843"/>
    <w:rsid w:val="004F1EEC"/>
    <w:rsid w:val="004F24C8"/>
    <w:rsid w:val="004F30D6"/>
    <w:rsid w:val="004F34A5"/>
    <w:rsid w:val="004F3BAD"/>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468"/>
    <w:rsid w:val="005236A5"/>
    <w:rsid w:val="00524BA2"/>
    <w:rsid w:val="005256E0"/>
    <w:rsid w:val="005259ED"/>
    <w:rsid w:val="00526262"/>
    <w:rsid w:val="005265EB"/>
    <w:rsid w:val="005266BD"/>
    <w:rsid w:val="0052772D"/>
    <w:rsid w:val="00530442"/>
    <w:rsid w:val="00534AF0"/>
    <w:rsid w:val="00535060"/>
    <w:rsid w:val="00535738"/>
    <w:rsid w:val="00537D24"/>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399"/>
    <w:rsid w:val="005825FC"/>
    <w:rsid w:val="00583437"/>
    <w:rsid w:val="00583CE0"/>
    <w:rsid w:val="00584B4A"/>
    <w:rsid w:val="00584DCB"/>
    <w:rsid w:val="005859EA"/>
    <w:rsid w:val="00585A16"/>
    <w:rsid w:val="00585B98"/>
    <w:rsid w:val="00586230"/>
    <w:rsid w:val="005863D8"/>
    <w:rsid w:val="005865B2"/>
    <w:rsid w:val="00586812"/>
    <w:rsid w:val="00587BC2"/>
    <w:rsid w:val="00587FC2"/>
    <w:rsid w:val="00590CBE"/>
    <w:rsid w:val="00590F20"/>
    <w:rsid w:val="005918E4"/>
    <w:rsid w:val="00591C6D"/>
    <w:rsid w:val="00591C71"/>
    <w:rsid w:val="00592392"/>
    <w:rsid w:val="00592484"/>
    <w:rsid w:val="0059283D"/>
    <w:rsid w:val="005928D3"/>
    <w:rsid w:val="00592D5D"/>
    <w:rsid w:val="00593C61"/>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CD6"/>
    <w:rsid w:val="005C1D45"/>
    <w:rsid w:val="005C1EB7"/>
    <w:rsid w:val="005C3C9B"/>
    <w:rsid w:val="005C42AB"/>
    <w:rsid w:val="005C45C0"/>
    <w:rsid w:val="005C5335"/>
    <w:rsid w:val="005C5D7B"/>
    <w:rsid w:val="005C5E29"/>
    <w:rsid w:val="005C6474"/>
    <w:rsid w:val="005C6A68"/>
    <w:rsid w:val="005D0AE3"/>
    <w:rsid w:val="005D0F17"/>
    <w:rsid w:val="005D1103"/>
    <w:rsid w:val="005D276D"/>
    <w:rsid w:val="005D50DD"/>
    <w:rsid w:val="005D5912"/>
    <w:rsid w:val="005D7457"/>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9A6"/>
    <w:rsid w:val="005F6B68"/>
    <w:rsid w:val="005F6F2E"/>
    <w:rsid w:val="005F7D85"/>
    <w:rsid w:val="0060097D"/>
    <w:rsid w:val="00601A1F"/>
    <w:rsid w:val="00602655"/>
    <w:rsid w:val="00603B68"/>
    <w:rsid w:val="00605297"/>
    <w:rsid w:val="00605CB9"/>
    <w:rsid w:val="006065BF"/>
    <w:rsid w:val="00607C00"/>
    <w:rsid w:val="00610430"/>
    <w:rsid w:val="00611858"/>
    <w:rsid w:val="00612D87"/>
    <w:rsid w:val="00614EB1"/>
    <w:rsid w:val="00614F67"/>
    <w:rsid w:val="00615277"/>
    <w:rsid w:val="00615519"/>
    <w:rsid w:val="00615CED"/>
    <w:rsid w:val="00615CFC"/>
    <w:rsid w:val="00617A92"/>
    <w:rsid w:val="006201C0"/>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ED4"/>
    <w:rsid w:val="00636A63"/>
    <w:rsid w:val="00636C79"/>
    <w:rsid w:val="00636DCB"/>
    <w:rsid w:val="00636DE3"/>
    <w:rsid w:val="00636F89"/>
    <w:rsid w:val="0063700D"/>
    <w:rsid w:val="00637470"/>
    <w:rsid w:val="00637E13"/>
    <w:rsid w:val="00640C9C"/>
    <w:rsid w:val="00640D89"/>
    <w:rsid w:val="00640F58"/>
    <w:rsid w:val="00641203"/>
    <w:rsid w:val="00641776"/>
    <w:rsid w:val="00641924"/>
    <w:rsid w:val="0064639A"/>
    <w:rsid w:val="0064656E"/>
    <w:rsid w:val="00646DF5"/>
    <w:rsid w:val="00650397"/>
    <w:rsid w:val="006507E8"/>
    <w:rsid w:val="00650C73"/>
    <w:rsid w:val="00651143"/>
    <w:rsid w:val="00651550"/>
    <w:rsid w:val="00651959"/>
    <w:rsid w:val="00652E09"/>
    <w:rsid w:val="00653149"/>
    <w:rsid w:val="006531E4"/>
    <w:rsid w:val="00654505"/>
    <w:rsid w:val="006575ED"/>
    <w:rsid w:val="006578FD"/>
    <w:rsid w:val="00660060"/>
    <w:rsid w:val="006609AA"/>
    <w:rsid w:val="0066122D"/>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EEA"/>
    <w:rsid w:val="006A20FB"/>
    <w:rsid w:val="006A339D"/>
    <w:rsid w:val="006A4462"/>
    <w:rsid w:val="006A5B59"/>
    <w:rsid w:val="006A6A14"/>
    <w:rsid w:val="006A753A"/>
    <w:rsid w:val="006A777C"/>
    <w:rsid w:val="006A7C46"/>
    <w:rsid w:val="006B0F76"/>
    <w:rsid w:val="006B1F20"/>
    <w:rsid w:val="006B3819"/>
    <w:rsid w:val="006B398A"/>
    <w:rsid w:val="006B3E04"/>
    <w:rsid w:val="006B4024"/>
    <w:rsid w:val="006B47D7"/>
    <w:rsid w:val="006B499D"/>
    <w:rsid w:val="006B5041"/>
    <w:rsid w:val="006B643D"/>
    <w:rsid w:val="006B668E"/>
    <w:rsid w:val="006B67D4"/>
    <w:rsid w:val="006B79A4"/>
    <w:rsid w:val="006C1254"/>
    <w:rsid w:val="006C2DC5"/>
    <w:rsid w:val="006C480B"/>
    <w:rsid w:val="006C4DB2"/>
    <w:rsid w:val="006C570B"/>
    <w:rsid w:val="006C572E"/>
    <w:rsid w:val="006C5997"/>
    <w:rsid w:val="006C5CD2"/>
    <w:rsid w:val="006D0636"/>
    <w:rsid w:val="006D06DC"/>
    <w:rsid w:val="006D2B60"/>
    <w:rsid w:val="006D6E46"/>
    <w:rsid w:val="006D7FA8"/>
    <w:rsid w:val="006E3F27"/>
    <w:rsid w:val="006E4601"/>
    <w:rsid w:val="006E5B86"/>
    <w:rsid w:val="006E5F67"/>
    <w:rsid w:val="006E63FF"/>
    <w:rsid w:val="006E652D"/>
    <w:rsid w:val="006E7572"/>
    <w:rsid w:val="006F2F22"/>
    <w:rsid w:val="006F434A"/>
    <w:rsid w:val="006F7974"/>
    <w:rsid w:val="00700A60"/>
    <w:rsid w:val="0070329F"/>
    <w:rsid w:val="00704185"/>
    <w:rsid w:val="00705027"/>
    <w:rsid w:val="00710494"/>
    <w:rsid w:val="007117BD"/>
    <w:rsid w:val="00711A61"/>
    <w:rsid w:val="00715129"/>
    <w:rsid w:val="007154CE"/>
    <w:rsid w:val="007157E0"/>
    <w:rsid w:val="00715B25"/>
    <w:rsid w:val="00716020"/>
    <w:rsid w:val="00716B07"/>
    <w:rsid w:val="00720860"/>
    <w:rsid w:val="00721087"/>
    <w:rsid w:val="00721530"/>
    <w:rsid w:val="00723422"/>
    <w:rsid w:val="00723980"/>
    <w:rsid w:val="007256A8"/>
    <w:rsid w:val="007260FE"/>
    <w:rsid w:val="00726DD6"/>
    <w:rsid w:val="0073076E"/>
    <w:rsid w:val="007312D1"/>
    <w:rsid w:val="007312E8"/>
    <w:rsid w:val="00731CCC"/>
    <w:rsid w:val="00733416"/>
    <w:rsid w:val="0073377E"/>
    <w:rsid w:val="00733E05"/>
    <w:rsid w:val="00735C8A"/>
    <w:rsid w:val="00735FE2"/>
    <w:rsid w:val="0073719A"/>
    <w:rsid w:val="00737C62"/>
    <w:rsid w:val="00737C91"/>
    <w:rsid w:val="0074130E"/>
    <w:rsid w:val="00743937"/>
    <w:rsid w:val="00743975"/>
    <w:rsid w:val="00744889"/>
    <w:rsid w:val="00744910"/>
    <w:rsid w:val="00745BA4"/>
    <w:rsid w:val="00745E8A"/>
    <w:rsid w:val="007462E8"/>
    <w:rsid w:val="00746F2D"/>
    <w:rsid w:val="0074734F"/>
    <w:rsid w:val="0074745E"/>
    <w:rsid w:val="00750177"/>
    <w:rsid w:val="0075057F"/>
    <w:rsid w:val="0075066D"/>
    <w:rsid w:val="00752AEC"/>
    <w:rsid w:val="00752FBA"/>
    <w:rsid w:val="00753324"/>
    <w:rsid w:val="0075458D"/>
    <w:rsid w:val="007554A9"/>
    <w:rsid w:val="007556F5"/>
    <w:rsid w:val="00757105"/>
    <w:rsid w:val="00757B82"/>
    <w:rsid w:val="0076281A"/>
    <w:rsid w:val="00762ADE"/>
    <w:rsid w:val="00762FCF"/>
    <w:rsid w:val="0076365D"/>
    <w:rsid w:val="007642DC"/>
    <w:rsid w:val="007660E6"/>
    <w:rsid w:val="007661A9"/>
    <w:rsid w:val="007662C0"/>
    <w:rsid w:val="00766B73"/>
    <w:rsid w:val="00766BC1"/>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77D22"/>
    <w:rsid w:val="00780B1A"/>
    <w:rsid w:val="007810D3"/>
    <w:rsid w:val="007811D4"/>
    <w:rsid w:val="00781311"/>
    <w:rsid w:val="0078264A"/>
    <w:rsid w:val="00783D11"/>
    <w:rsid w:val="007844BE"/>
    <w:rsid w:val="00785E46"/>
    <w:rsid w:val="00787727"/>
    <w:rsid w:val="00787917"/>
    <w:rsid w:val="00791489"/>
    <w:rsid w:val="007915A0"/>
    <w:rsid w:val="00791683"/>
    <w:rsid w:val="00792F0C"/>
    <w:rsid w:val="00795460"/>
    <w:rsid w:val="00796CF7"/>
    <w:rsid w:val="007A0313"/>
    <w:rsid w:val="007A04BA"/>
    <w:rsid w:val="007A0A83"/>
    <w:rsid w:val="007A4BB3"/>
    <w:rsid w:val="007A5615"/>
    <w:rsid w:val="007A6307"/>
    <w:rsid w:val="007A6822"/>
    <w:rsid w:val="007A724D"/>
    <w:rsid w:val="007A749D"/>
    <w:rsid w:val="007A7B37"/>
    <w:rsid w:val="007B024C"/>
    <w:rsid w:val="007B12D9"/>
    <w:rsid w:val="007B1C4C"/>
    <w:rsid w:val="007B2800"/>
    <w:rsid w:val="007B38F7"/>
    <w:rsid w:val="007B40D4"/>
    <w:rsid w:val="007B4511"/>
    <w:rsid w:val="007B5C86"/>
    <w:rsid w:val="007B6071"/>
    <w:rsid w:val="007B6540"/>
    <w:rsid w:val="007B69A2"/>
    <w:rsid w:val="007B7830"/>
    <w:rsid w:val="007C09C4"/>
    <w:rsid w:val="007C25E9"/>
    <w:rsid w:val="007C2F78"/>
    <w:rsid w:val="007C34C5"/>
    <w:rsid w:val="007C4079"/>
    <w:rsid w:val="007C4827"/>
    <w:rsid w:val="007C4A20"/>
    <w:rsid w:val="007D0B7F"/>
    <w:rsid w:val="007D1266"/>
    <w:rsid w:val="007D1B94"/>
    <w:rsid w:val="007D458D"/>
    <w:rsid w:val="007D4C9D"/>
    <w:rsid w:val="007D4E8C"/>
    <w:rsid w:val="007D538F"/>
    <w:rsid w:val="007D668A"/>
    <w:rsid w:val="007E09E2"/>
    <w:rsid w:val="007E0FF5"/>
    <w:rsid w:val="007E1012"/>
    <w:rsid w:val="007E17CD"/>
    <w:rsid w:val="007E2203"/>
    <w:rsid w:val="007E24ED"/>
    <w:rsid w:val="007E374B"/>
    <w:rsid w:val="007E39DE"/>
    <w:rsid w:val="007E39E8"/>
    <w:rsid w:val="007E3F53"/>
    <w:rsid w:val="007E5AA7"/>
    <w:rsid w:val="007E7997"/>
    <w:rsid w:val="007E7B47"/>
    <w:rsid w:val="007F04EF"/>
    <w:rsid w:val="007F2954"/>
    <w:rsid w:val="007F342F"/>
    <w:rsid w:val="007F38D1"/>
    <w:rsid w:val="007F56BB"/>
    <w:rsid w:val="007F63CE"/>
    <w:rsid w:val="007F6EA4"/>
    <w:rsid w:val="008002A5"/>
    <w:rsid w:val="0080050E"/>
    <w:rsid w:val="00801329"/>
    <w:rsid w:val="00801424"/>
    <w:rsid w:val="00801AA4"/>
    <w:rsid w:val="00801B7E"/>
    <w:rsid w:val="008021B9"/>
    <w:rsid w:val="0080465A"/>
    <w:rsid w:val="0080609D"/>
    <w:rsid w:val="00806E68"/>
    <w:rsid w:val="008079B3"/>
    <w:rsid w:val="00807FC3"/>
    <w:rsid w:val="00810034"/>
    <w:rsid w:val="008114CF"/>
    <w:rsid w:val="008117CC"/>
    <w:rsid w:val="00811AB3"/>
    <w:rsid w:val="0081421D"/>
    <w:rsid w:val="00814ADB"/>
    <w:rsid w:val="00815C5D"/>
    <w:rsid w:val="0081618F"/>
    <w:rsid w:val="00817119"/>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162"/>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0CA"/>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A8E"/>
    <w:rsid w:val="008920C2"/>
    <w:rsid w:val="00895702"/>
    <w:rsid w:val="00895BC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F1C"/>
    <w:rsid w:val="008C60C3"/>
    <w:rsid w:val="008C7736"/>
    <w:rsid w:val="008D0948"/>
    <w:rsid w:val="008D311C"/>
    <w:rsid w:val="008D31D2"/>
    <w:rsid w:val="008D3CC5"/>
    <w:rsid w:val="008D564A"/>
    <w:rsid w:val="008D5E47"/>
    <w:rsid w:val="008D7D8C"/>
    <w:rsid w:val="008E004E"/>
    <w:rsid w:val="008E04FB"/>
    <w:rsid w:val="008E28AE"/>
    <w:rsid w:val="008E3E79"/>
    <w:rsid w:val="008E5282"/>
    <w:rsid w:val="008E5E2C"/>
    <w:rsid w:val="008E78F1"/>
    <w:rsid w:val="008F03CE"/>
    <w:rsid w:val="008F05DD"/>
    <w:rsid w:val="008F075B"/>
    <w:rsid w:val="008F0E9E"/>
    <w:rsid w:val="008F2913"/>
    <w:rsid w:val="008F2A4E"/>
    <w:rsid w:val="008F2AE9"/>
    <w:rsid w:val="008F332B"/>
    <w:rsid w:val="008F52D0"/>
    <w:rsid w:val="008F58BB"/>
    <w:rsid w:val="008F6106"/>
    <w:rsid w:val="008F791D"/>
    <w:rsid w:val="0090082F"/>
    <w:rsid w:val="00900959"/>
    <w:rsid w:val="00901900"/>
    <w:rsid w:val="00901B7A"/>
    <w:rsid w:val="00901EE8"/>
    <w:rsid w:val="00901F6C"/>
    <w:rsid w:val="0090231C"/>
    <w:rsid w:val="0090266B"/>
    <w:rsid w:val="00902F06"/>
    <w:rsid w:val="009035DB"/>
    <w:rsid w:val="00904671"/>
    <w:rsid w:val="00905BC5"/>
    <w:rsid w:val="009064AA"/>
    <w:rsid w:val="00912257"/>
    <w:rsid w:val="00913495"/>
    <w:rsid w:val="00913874"/>
    <w:rsid w:val="009148CA"/>
    <w:rsid w:val="009163CC"/>
    <w:rsid w:val="0091674C"/>
    <w:rsid w:val="00916862"/>
    <w:rsid w:val="00916B2A"/>
    <w:rsid w:val="00916D96"/>
    <w:rsid w:val="009174F7"/>
    <w:rsid w:val="00917E76"/>
    <w:rsid w:val="00920167"/>
    <w:rsid w:val="00921BB8"/>
    <w:rsid w:val="00921D28"/>
    <w:rsid w:val="00922034"/>
    <w:rsid w:val="0092266C"/>
    <w:rsid w:val="009241E8"/>
    <w:rsid w:val="009252B9"/>
    <w:rsid w:val="00925956"/>
    <w:rsid w:val="00925DD2"/>
    <w:rsid w:val="00926344"/>
    <w:rsid w:val="00926929"/>
    <w:rsid w:val="00927301"/>
    <w:rsid w:val="00927E9D"/>
    <w:rsid w:val="00931859"/>
    <w:rsid w:val="0093205C"/>
    <w:rsid w:val="009343F5"/>
    <w:rsid w:val="0093456A"/>
    <w:rsid w:val="009345AE"/>
    <w:rsid w:val="00935301"/>
    <w:rsid w:val="00936908"/>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439"/>
    <w:rsid w:val="00971568"/>
    <w:rsid w:val="00971942"/>
    <w:rsid w:val="009728F2"/>
    <w:rsid w:val="00972BEF"/>
    <w:rsid w:val="00972CE3"/>
    <w:rsid w:val="00973BCF"/>
    <w:rsid w:val="009744BC"/>
    <w:rsid w:val="00974E60"/>
    <w:rsid w:val="00975896"/>
    <w:rsid w:val="00975DF1"/>
    <w:rsid w:val="00976AFE"/>
    <w:rsid w:val="00982D95"/>
    <w:rsid w:val="00983CEA"/>
    <w:rsid w:val="00984198"/>
    <w:rsid w:val="00984E04"/>
    <w:rsid w:val="009854ED"/>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87C"/>
    <w:rsid w:val="009B010D"/>
    <w:rsid w:val="009B05BF"/>
    <w:rsid w:val="009B0AAB"/>
    <w:rsid w:val="009B0D3E"/>
    <w:rsid w:val="009B2AD1"/>
    <w:rsid w:val="009B3224"/>
    <w:rsid w:val="009B3A61"/>
    <w:rsid w:val="009B528E"/>
    <w:rsid w:val="009B54FE"/>
    <w:rsid w:val="009B77DD"/>
    <w:rsid w:val="009C05C3"/>
    <w:rsid w:val="009C0BF9"/>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334"/>
    <w:rsid w:val="009F4190"/>
    <w:rsid w:val="009F4911"/>
    <w:rsid w:val="009F513E"/>
    <w:rsid w:val="009F5241"/>
    <w:rsid w:val="009F6807"/>
    <w:rsid w:val="009F68DF"/>
    <w:rsid w:val="009F6A24"/>
    <w:rsid w:val="00A0042C"/>
    <w:rsid w:val="00A00495"/>
    <w:rsid w:val="00A01925"/>
    <w:rsid w:val="00A01DEB"/>
    <w:rsid w:val="00A06D32"/>
    <w:rsid w:val="00A07545"/>
    <w:rsid w:val="00A127C3"/>
    <w:rsid w:val="00A13947"/>
    <w:rsid w:val="00A13E2B"/>
    <w:rsid w:val="00A1562A"/>
    <w:rsid w:val="00A15901"/>
    <w:rsid w:val="00A1618E"/>
    <w:rsid w:val="00A161A1"/>
    <w:rsid w:val="00A20562"/>
    <w:rsid w:val="00A20F75"/>
    <w:rsid w:val="00A212B1"/>
    <w:rsid w:val="00A246DC"/>
    <w:rsid w:val="00A26FFF"/>
    <w:rsid w:val="00A316EC"/>
    <w:rsid w:val="00A31804"/>
    <w:rsid w:val="00A318AE"/>
    <w:rsid w:val="00A318C5"/>
    <w:rsid w:val="00A320BA"/>
    <w:rsid w:val="00A32283"/>
    <w:rsid w:val="00A32342"/>
    <w:rsid w:val="00A325EC"/>
    <w:rsid w:val="00A32B81"/>
    <w:rsid w:val="00A337E5"/>
    <w:rsid w:val="00A33A3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DB6"/>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B5E"/>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65F"/>
    <w:rsid w:val="00AA291C"/>
    <w:rsid w:val="00AA30F6"/>
    <w:rsid w:val="00AA334D"/>
    <w:rsid w:val="00AA37B1"/>
    <w:rsid w:val="00AA47B8"/>
    <w:rsid w:val="00AA550A"/>
    <w:rsid w:val="00AA5EBD"/>
    <w:rsid w:val="00AA628B"/>
    <w:rsid w:val="00AA6DE4"/>
    <w:rsid w:val="00AA7408"/>
    <w:rsid w:val="00AA767A"/>
    <w:rsid w:val="00AA7D1F"/>
    <w:rsid w:val="00AB02C6"/>
    <w:rsid w:val="00AB246B"/>
    <w:rsid w:val="00AB2E96"/>
    <w:rsid w:val="00AB36D4"/>
    <w:rsid w:val="00AB5500"/>
    <w:rsid w:val="00AB5564"/>
    <w:rsid w:val="00AB57FB"/>
    <w:rsid w:val="00AB7348"/>
    <w:rsid w:val="00AC13B0"/>
    <w:rsid w:val="00AC21C8"/>
    <w:rsid w:val="00AC2FD0"/>
    <w:rsid w:val="00AC3DBD"/>
    <w:rsid w:val="00AC5E85"/>
    <w:rsid w:val="00AD03D8"/>
    <w:rsid w:val="00AD0D5F"/>
    <w:rsid w:val="00AD34CF"/>
    <w:rsid w:val="00AD36C8"/>
    <w:rsid w:val="00AD37C9"/>
    <w:rsid w:val="00AD47D3"/>
    <w:rsid w:val="00AD652F"/>
    <w:rsid w:val="00AD7D05"/>
    <w:rsid w:val="00AE01F6"/>
    <w:rsid w:val="00AE16F0"/>
    <w:rsid w:val="00AE2BEE"/>
    <w:rsid w:val="00AE473C"/>
    <w:rsid w:val="00AE55E7"/>
    <w:rsid w:val="00AE6363"/>
    <w:rsid w:val="00AE69AA"/>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09A"/>
    <w:rsid w:val="00B0620B"/>
    <w:rsid w:val="00B06FBB"/>
    <w:rsid w:val="00B072A3"/>
    <w:rsid w:val="00B07FCD"/>
    <w:rsid w:val="00B1149C"/>
    <w:rsid w:val="00B11F60"/>
    <w:rsid w:val="00B121EF"/>
    <w:rsid w:val="00B127AA"/>
    <w:rsid w:val="00B130CB"/>
    <w:rsid w:val="00B14D9D"/>
    <w:rsid w:val="00B14EF5"/>
    <w:rsid w:val="00B16048"/>
    <w:rsid w:val="00B16775"/>
    <w:rsid w:val="00B2028C"/>
    <w:rsid w:val="00B2175C"/>
    <w:rsid w:val="00B21771"/>
    <w:rsid w:val="00B2191C"/>
    <w:rsid w:val="00B21B30"/>
    <w:rsid w:val="00B2231E"/>
    <w:rsid w:val="00B22E76"/>
    <w:rsid w:val="00B23016"/>
    <w:rsid w:val="00B23771"/>
    <w:rsid w:val="00B24EA8"/>
    <w:rsid w:val="00B26625"/>
    <w:rsid w:val="00B26A5A"/>
    <w:rsid w:val="00B2713B"/>
    <w:rsid w:val="00B2769B"/>
    <w:rsid w:val="00B307D2"/>
    <w:rsid w:val="00B317E7"/>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46E1"/>
    <w:rsid w:val="00B55B09"/>
    <w:rsid w:val="00B56711"/>
    <w:rsid w:val="00B57EF2"/>
    <w:rsid w:val="00B604F3"/>
    <w:rsid w:val="00B6101C"/>
    <w:rsid w:val="00B615ED"/>
    <w:rsid w:val="00B62B88"/>
    <w:rsid w:val="00B63A9D"/>
    <w:rsid w:val="00B64888"/>
    <w:rsid w:val="00B652E4"/>
    <w:rsid w:val="00B672E3"/>
    <w:rsid w:val="00B675F9"/>
    <w:rsid w:val="00B70849"/>
    <w:rsid w:val="00B72C1C"/>
    <w:rsid w:val="00B7319F"/>
    <w:rsid w:val="00B73BB7"/>
    <w:rsid w:val="00B751C3"/>
    <w:rsid w:val="00B76C0D"/>
    <w:rsid w:val="00B77D0D"/>
    <w:rsid w:val="00B80817"/>
    <w:rsid w:val="00B810FF"/>
    <w:rsid w:val="00B827E6"/>
    <w:rsid w:val="00B82A28"/>
    <w:rsid w:val="00B82B8D"/>
    <w:rsid w:val="00B82C97"/>
    <w:rsid w:val="00B82EDC"/>
    <w:rsid w:val="00B8421E"/>
    <w:rsid w:val="00B851D5"/>
    <w:rsid w:val="00B85B06"/>
    <w:rsid w:val="00B87128"/>
    <w:rsid w:val="00B90558"/>
    <w:rsid w:val="00B92958"/>
    <w:rsid w:val="00B93957"/>
    <w:rsid w:val="00B9404A"/>
    <w:rsid w:val="00B94877"/>
    <w:rsid w:val="00B9491F"/>
    <w:rsid w:val="00B96043"/>
    <w:rsid w:val="00B96822"/>
    <w:rsid w:val="00B96F5D"/>
    <w:rsid w:val="00BA02F9"/>
    <w:rsid w:val="00BA1987"/>
    <w:rsid w:val="00BA2682"/>
    <w:rsid w:val="00BA31E4"/>
    <w:rsid w:val="00BA3959"/>
    <w:rsid w:val="00BA47CC"/>
    <w:rsid w:val="00BA524B"/>
    <w:rsid w:val="00BA54F7"/>
    <w:rsid w:val="00BA576C"/>
    <w:rsid w:val="00BA6205"/>
    <w:rsid w:val="00BA6CE5"/>
    <w:rsid w:val="00BA6F38"/>
    <w:rsid w:val="00BA7FCF"/>
    <w:rsid w:val="00BB1388"/>
    <w:rsid w:val="00BB2683"/>
    <w:rsid w:val="00BB290E"/>
    <w:rsid w:val="00BB40DF"/>
    <w:rsid w:val="00BB5E2C"/>
    <w:rsid w:val="00BB7D9E"/>
    <w:rsid w:val="00BC1536"/>
    <w:rsid w:val="00BC16AC"/>
    <w:rsid w:val="00BC2B7B"/>
    <w:rsid w:val="00BC3290"/>
    <w:rsid w:val="00BC3AE8"/>
    <w:rsid w:val="00BC3AF4"/>
    <w:rsid w:val="00BC43A8"/>
    <w:rsid w:val="00BC5C6D"/>
    <w:rsid w:val="00BC7120"/>
    <w:rsid w:val="00BC76A3"/>
    <w:rsid w:val="00BD00D1"/>
    <w:rsid w:val="00BD07A2"/>
    <w:rsid w:val="00BD10F0"/>
    <w:rsid w:val="00BD2603"/>
    <w:rsid w:val="00BD3124"/>
    <w:rsid w:val="00BD4EEC"/>
    <w:rsid w:val="00BD4F34"/>
    <w:rsid w:val="00BD537C"/>
    <w:rsid w:val="00BD6F5B"/>
    <w:rsid w:val="00BD7662"/>
    <w:rsid w:val="00BE05ED"/>
    <w:rsid w:val="00BE08A9"/>
    <w:rsid w:val="00BE1D67"/>
    <w:rsid w:val="00BE350E"/>
    <w:rsid w:val="00BE3801"/>
    <w:rsid w:val="00BE38CF"/>
    <w:rsid w:val="00BE394B"/>
    <w:rsid w:val="00BE48A8"/>
    <w:rsid w:val="00BE4EA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5BD"/>
    <w:rsid w:val="00C01804"/>
    <w:rsid w:val="00C026BC"/>
    <w:rsid w:val="00C02AD4"/>
    <w:rsid w:val="00C03869"/>
    <w:rsid w:val="00C03E12"/>
    <w:rsid w:val="00C040B0"/>
    <w:rsid w:val="00C06BBB"/>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1D9"/>
    <w:rsid w:val="00C248AF"/>
    <w:rsid w:val="00C24B09"/>
    <w:rsid w:val="00C24BDE"/>
    <w:rsid w:val="00C24E9F"/>
    <w:rsid w:val="00C264DB"/>
    <w:rsid w:val="00C319CB"/>
    <w:rsid w:val="00C32151"/>
    <w:rsid w:val="00C3217A"/>
    <w:rsid w:val="00C32876"/>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347"/>
    <w:rsid w:val="00C51423"/>
    <w:rsid w:val="00C5294D"/>
    <w:rsid w:val="00C52F83"/>
    <w:rsid w:val="00C54C1B"/>
    <w:rsid w:val="00C54DBA"/>
    <w:rsid w:val="00C5706A"/>
    <w:rsid w:val="00C57ED3"/>
    <w:rsid w:val="00C610F4"/>
    <w:rsid w:val="00C61640"/>
    <w:rsid w:val="00C61AA7"/>
    <w:rsid w:val="00C61B8E"/>
    <w:rsid w:val="00C637F0"/>
    <w:rsid w:val="00C65EBE"/>
    <w:rsid w:val="00C668DE"/>
    <w:rsid w:val="00C7044F"/>
    <w:rsid w:val="00C70CCD"/>
    <w:rsid w:val="00C71259"/>
    <w:rsid w:val="00C71F39"/>
    <w:rsid w:val="00C720F8"/>
    <w:rsid w:val="00C7294B"/>
    <w:rsid w:val="00C75139"/>
    <w:rsid w:val="00C7525C"/>
    <w:rsid w:val="00C75F0E"/>
    <w:rsid w:val="00C76CF7"/>
    <w:rsid w:val="00C83A4C"/>
    <w:rsid w:val="00C8533B"/>
    <w:rsid w:val="00C858BA"/>
    <w:rsid w:val="00C86977"/>
    <w:rsid w:val="00C86998"/>
    <w:rsid w:val="00C916C8"/>
    <w:rsid w:val="00C9398D"/>
    <w:rsid w:val="00C939EE"/>
    <w:rsid w:val="00C93C6E"/>
    <w:rsid w:val="00C93F93"/>
    <w:rsid w:val="00C94D44"/>
    <w:rsid w:val="00C94E0A"/>
    <w:rsid w:val="00C95EEE"/>
    <w:rsid w:val="00C974CB"/>
    <w:rsid w:val="00C97929"/>
    <w:rsid w:val="00C97EE6"/>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2EFF"/>
    <w:rsid w:val="00CC4CB6"/>
    <w:rsid w:val="00CC4DB0"/>
    <w:rsid w:val="00CC5038"/>
    <w:rsid w:val="00CC5326"/>
    <w:rsid w:val="00CC7426"/>
    <w:rsid w:val="00CC77B7"/>
    <w:rsid w:val="00CC7910"/>
    <w:rsid w:val="00CD0C20"/>
    <w:rsid w:val="00CD297A"/>
    <w:rsid w:val="00CD3DB0"/>
    <w:rsid w:val="00CD4129"/>
    <w:rsid w:val="00CD5DBB"/>
    <w:rsid w:val="00CD67E7"/>
    <w:rsid w:val="00CD7388"/>
    <w:rsid w:val="00CE130A"/>
    <w:rsid w:val="00CE23CD"/>
    <w:rsid w:val="00CE247A"/>
    <w:rsid w:val="00CE2A1A"/>
    <w:rsid w:val="00CE2F05"/>
    <w:rsid w:val="00CE44F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9D4"/>
    <w:rsid w:val="00D01A9F"/>
    <w:rsid w:val="00D01CED"/>
    <w:rsid w:val="00D01E38"/>
    <w:rsid w:val="00D022B5"/>
    <w:rsid w:val="00D039B5"/>
    <w:rsid w:val="00D03A3A"/>
    <w:rsid w:val="00D04AA9"/>
    <w:rsid w:val="00D04F76"/>
    <w:rsid w:val="00D053D2"/>
    <w:rsid w:val="00D07D07"/>
    <w:rsid w:val="00D10F87"/>
    <w:rsid w:val="00D1149D"/>
    <w:rsid w:val="00D11B8E"/>
    <w:rsid w:val="00D11D8D"/>
    <w:rsid w:val="00D12B12"/>
    <w:rsid w:val="00D12DD7"/>
    <w:rsid w:val="00D12E45"/>
    <w:rsid w:val="00D13A8C"/>
    <w:rsid w:val="00D149E1"/>
    <w:rsid w:val="00D14A44"/>
    <w:rsid w:val="00D15BCC"/>
    <w:rsid w:val="00D1628F"/>
    <w:rsid w:val="00D20170"/>
    <w:rsid w:val="00D21D89"/>
    <w:rsid w:val="00D22522"/>
    <w:rsid w:val="00D22657"/>
    <w:rsid w:val="00D228DF"/>
    <w:rsid w:val="00D23557"/>
    <w:rsid w:val="00D2427F"/>
    <w:rsid w:val="00D24BB7"/>
    <w:rsid w:val="00D2506D"/>
    <w:rsid w:val="00D263AE"/>
    <w:rsid w:val="00D27855"/>
    <w:rsid w:val="00D27E5A"/>
    <w:rsid w:val="00D30A66"/>
    <w:rsid w:val="00D31021"/>
    <w:rsid w:val="00D329B9"/>
    <w:rsid w:val="00D33412"/>
    <w:rsid w:val="00D3482C"/>
    <w:rsid w:val="00D35511"/>
    <w:rsid w:val="00D3664C"/>
    <w:rsid w:val="00D3683A"/>
    <w:rsid w:val="00D36A8F"/>
    <w:rsid w:val="00D379C5"/>
    <w:rsid w:val="00D37C36"/>
    <w:rsid w:val="00D40559"/>
    <w:rsid w:val="00D405B8"/>
    <w:rsid w:val="00D41493"/>
    <w:rsid w:val="00D4200A"/>
    <w:rsid w:val="00D4267F"/>
    <w:rsid w:val="00D43121"/>
    <w:rsid w:val="00D441E9"/>
    <w:rsid w:val="00D44425"/>
    <w:rsid w:val="00D44FC8"/>
    <w:rsid w:val="00D45D8F"/>
    <w:rsid w:val="00D50332"/>
    <w:rsid w:val="00D52B95"/>
    <w:rsid w:val="00D5362B"/>
    <w:rsid w:val="00D53A09"/>
    <w:rsid w:val="00D540CF"/>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73B"/>
    <w:rsid w:val="00D71463"/>
    <w:rsid w:val="00D7194A"/>
    <w:rsid w:val="00D72AE4"/>
    <w:rsid w:val="00D73026"/>
    <w:rsid w:val="00D73FA1"/>
    <w:rsid w:val="00D7469D"/>
    <w:rsid w:val="00D753C0"/>
    <w:rsid w:val="00D7550B"/>
    <w:rsid w:val="00D75EEB"/>
    <w:rsid w:val="00D75F1E"/>
    <w:rsid w:val="00D75FF4"/>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88A"/>
    <w:rsid w:val="00DA29BA"/>
    <w:rsid w:val="00DA3249"/>
    <w:rsid w:val="00DA38CE"/>
    <w:rsid w:val="00DA45CF"/>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719"/>
    <w:rsid w:val="00DC7481"/>
    <w:rsid w:val="00DC7591"/>
    <w:rsid w:val="00DD0839"/>
    <w:rsid w:val="00DD26D0"/>
    <w:rsid w:val="00DD47D5"/>
    <w:rsid w:val="00DD6729"/>
    <w:rsid w:val="00DD7960"/>
    <w:rsid w:val="00DD7B0D"/>
    <w:rsid w:val="00DE1F29"/>
    <w:rsid w:val="00DE2110"/>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4E2"/>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085"/>
    <w:rsid w:val="00E31BC7"/>
    <w:rsid w:val="00E31E7F"/>
    <w:rsid w:val="00E33A24"/>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44D"/>
    <w:rsid w:val="00E528AF"/>
    <w:rsid w:val="00E53629"/>
    <w:rsid w:val="00E5372C"/>
    <w:rsid w:val="00E537A9"/>
    <w:rsid w:val="00E541BF"/>
    <w:rsid w:val="00E541C7"/>
    <w:rsid w:val="00E5480C"/>
    <w:rsid w:val="00E54AB7"/>
    <w:rsid w:val="00E55131"/>
    <w:rsid w:val="00E55F3E"/>
    <w:rsid w:val="00E56392"/>
    <w:rsid w:val="00E5712F"/>
    <w:rsid w:val="00E601DA"/>
    <w:rsid w:val="00E6051C"/>
    <w:rsid w:val="00E60547"/>
    <w:rsid w:val="00E609FF"/>
    <w:rsid w:val="00E61AA8"/>
    <w:rsid w:val="00E6247F"/>
    <w:rsid w:val="00E62E59"/>
    <w:rsid w:val="00E63E99"/>
    <w:rsid w:val="00E6454D"/>
    <w:rsid w:val="00E65301"/>
    <w:rsid w:val="00E6598A"/>
    <w:rsid w:val="00E65C34"/>
    <w:rsid w:val="00E667A7"/>
    <w:rsid w:val="00E679B3"/>
    <w:rsid w:val="00E71099"/>
    <w:rsid w:val="00E7190A"/>
    <w:rsid w:val="00E71E5C"/>
    <w:rsid w:val="00E7245E"/>
    <w:rsid w:val="00E73831"/>
    <w:rsid w:val="00E73B66"/>
    <w:rsid w:val="00E7498E"/>
    <w:rsid w:val="00E74BB9"/>
    <w:rsid w:val="00E74FF5"/>
    <w:rsid w:val="00E7584A"/>
    <w:rsid w:val="00E760D0"/>
    <w:rsid w:val="00E76229"/>
    <w:rsid w:val="00E76D85"/>
    <w:rsid w:val="00E77C2E"/>
    <w:rsid w:val="00E80A1A"/>
    <w:rsid w:val="00E8292A"/>
    <w:rsid w:val="00E82DE7"/>
    <w:rsid w:val="00E83A72"/>
    <w:rsid w:val="00E84116"/>
    <w:rsid w:val="00E84C5C"/>
    <w:rsid w:val="00E85533"/>
    <w:rsid w:val="00E86343"/>
    <w:rsid w:val="00E866CD"/>
    <w:rsid w:val="00E877ED"/>
    <w:rsid w:val="00E901FD"/>
    <w:rsid w:val="00E91964"/>
    <w:rsid w:val="00E91FB1"/>
    <w:rsid w:val="00E93A6E"/>
    <w:rsid w:val="00E94453"/>
    <w:rsid w:val="00E94468"/>
    <w:rsid w:val="00E94A0E"/>
    <w:rsid w:val="00E96226"/>
    <w:rsid w:val="00E96DDE"/>
    <w:rsid w:val="00EA04AE"/>
    <w:rsid w:val="00EA062F"/>
    <w:rsid w:val="00EA17A9"/>
    <w:rsid w:val="00EA311B"/>
    <w:rsid w:val="00EA36CA"/>
    <w:rsid w:val="00EA3D9C"/>
    <w:rsid w:val="00EA43C0"/>
    <w:rsid w:val="00EA49BE"/>
    <w:rsid w:val="00EA4CB0"/>
    <w:rsid w:val="00EA566F"/>
    <w:rsid w:val="00EB2857"/>
    <w:rsid w:val="00EB2D1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EAA"/>
    <w:rsid w:val="00EC148C"/>
    <w:rsid w:val="00EC24F5"/>
    <w:rsid w:val="00EC2D7D"/>
    <w:rsid w:val="00EC34AE"/>
    <w:rsid w:val="00EC36AD"/>
    <w:rsid w:val="00EC3BCF"/>
    <w:rsid w:val="00EC56B1"/>
    <w:rsid w:val="00EC664F"/>
    <w:rsid w:val="00EC6749"/>
    <w:rsid w:val="00EC72F5"/>
    <w:rsid w:val="00EC7334"/>
    <w:rsid w:val="00ED1877"/>
    <w:rsid w:val="00ED1D9A"/>
    <w:rsid w:val="00ED247F"/>
    <w:rsid w:val="00ED27E4"/>
    <w:rsid w:val="00ED2F27"/>
    <w:rsid w:val="00ED3370"/>
    <w:rsid w:val="00ED4D96"/>
    <w:rsid w:val="00ED4EC5"/>
    <w:rsid w:val="00ED5A40"/>
    <w:rsid w:val="00ED5F21"/>
    <w:rsid w:val="00ED602C"/>
    <w:rsid w:val="00ED62B5"/>
    <w:rsid w:val="00ED6DDB"/>
    <w:rsid w:val="00ED7985"/>
    <w:rsid w:val="00EE22E1"/>
    <w:rsid w:val="00EE270D"/>
    <w:rsid w:val="00EE428C"/>
    <w:rsid w:val="00EE6989"/>
    <w:rsid w:val="00EE7604"/>
    <w:rsid w:val="00EE7912"/>
    <w:rsid w:val="00EE7915"/>
    <w:rsid w:val="00EF0465"/>
    <w:rsid w:val="00EF051A"/>
    <w:rsid w:val="00EF13C5"/>
    <w:rsid w:val="00EF16D8"/>
    <w:rsid w:val="00EF28EF"/>
    <w:rsid w:val="00EF2EB9"/>
    <w:rsid w:val="00EF40E7"/>
    <w:rsid w:val="00EF4529"/>
    <w:rsid w:val="00EF5B34"/>
    <w:rsid w:val="00EF657C"/>
    <w:rsid w:val="00F004D1"/>
    <w:rsid w:val="00F00C0D"/>
    <w:rsid w:val="00F00F9D"/>
    <w:rsid w:val="00F0128B"/>
    <w:rsid w:val="00F02663"/>
    <w:rsid w:val="00F03369"/>
    <w:rsid w:val="00F04E62"/>
    <w:rsid w:val="00F050AA"/>
    <w:rsid w:val="00F05E6D"/>
    <w:rsid w:val="00F11800"/>
    <w:rsid w:val="00F11B61"/>
    <w:rsid w:val="00F135D6"/>
    <w:rsid w:val="00F13922"/>
    <w:rsid w:val="00F13DBC"/>
    <w:rsid w:val="00F15FCF"/>
    <w:rsid w:val="00F16613"/>
    <w:rsid w:val="00F17CAE"/>
    <w:rsid w:val="00F20706"/>
    <w:rsid w:val="00F21496"/>
    <w:rsid w:val="00F21E77"/>
    <w:rsid w:val="00F22B9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8BD"/>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A98"/>
    <w:rsid w:val="00F47C4B"/>
    <w:rsid w:val="00F53775"/>
    <w:rsid w:val="00F539A6"/>
    <w:rsid w:val="00F55072"/>
    <w:rsid w:val="00F55E0E"/>
    <w:rsid w:val="00F5611D"/>
    <w:rsid w:val="00F56E3E"/>
    <w:rsid w:val="00F578A8"/>
    <w:rsid w:val="00F57EEB"/>
    <w:rsid w:val="00F57F67"/>
    <w:rsid w:val="00F60996"/>
    <w:rsid w:val="00F60B5D"/>
    <w:rsid w:val="00F611E4"/>
    <w:rsid w:val="00F613D4"/>
    <w:rsid w:val="00F61FE7"/>
    <w:rsid w:val="00F62AFE"/>
    <w:rsid w:val="00F633E5"/>
    <w:rsid w:val="00F6480A"/>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E80"/>
    <w:rsid w:val="00F87431"/>
    <w:rsid w:val="00F8765C"/>
    <w:rsid w:val="00F87A53"/>
    <w:rsid w:val="00F9031B"/>
    <w:rsid w:val="00F90B59"/>
    <w:rsid w:val="00F91DA4"/>
    <w:rsid w:val="00F92728"/>
    <w:rsid w:val="00F937AF"/>
    <w:rsid w:val="00F94494"/>
    <w:rsid w:val="00F96483"/>
    <w:rsid w:val="00F9648C"/>
    <w:rsid w:val="00F96671"/>
    <w:rsid w:val="00F9680E"/>
    <w:rsid w:val="00F96E21"/>
    <w:rsid w:val="00FA00AF"/>
    <w:rsid w:val="00FA080B"/>
    <w:rsid w:val="00FA0A0A"/>
    <w:rsid w:val="00FA0C9D"/>
    <w:rsid w:val="00FA169B"/>
    <w:rsid w:val="00FA2C4B"/>
    <w:rsid w:val="00FA5CC6"/>
    <w:rsid w:val="00FA64D5"/>
    <w:rsid w:val="00FA6760"/>
    <w:rsid w:val="00FA70F6"/>
    <w:rsid w:val="00FA7420"/>
    <w:rsid w:val="00FA756C"/>
    <w:rsid w:val="00FA75E4"/>
    <w:rsid w:val="00FA776B"/>
    <w:rsid w:val="00FB0AB1"/>
    <w:rsid w:val="00FB0D42"/>
    <w:rsid w:val="00FB2BEF"/>
    <w:rsid w:val="00FB36CA"/>
    <w:rsid w:val="00FB6F4A"/>
    <w:rsid w:val="00FB72AC"/>
    <w:rsid w:val="00FB7706"/>
    <w:rsid w:val="00FB7AB2"/>
    <w:rsid w:val="00FB7EC9"/>
    <w:rsid w:val="00FB7F82"/>
    <w:rsid w:val="00FC0DAF"/>
    <w:rsid w:val="00FC11F5"/>
    <w:rsid w:val="00FC126D"/>
    <w:rsid w:val="00FC3387"/>
    <w:rsid w:val="00FC382F"/>
    <w:rsid w:val="00FC4236"/>
    <w:rsid w:val="00FC615D"/>
    <w:rsid w:val="00FD01CC"/>
    <w:rsid w:val="00FD08AF"/>
    <w:rsid w:val="00FD1B79"/>
    <w:rsid w:val="00FD1E7A"/>
    <w:rsid w:val="00FD2672"/>
    <w:rsid w:val="00FD28F4"/>
    <w:rsid w:val="00FD2CE2"/>
    <w:rsid w:val="00FD4A1E"/>
    <w:rsid w:val="00FD66A9"/>
    <w:rsid w:val="00FD6712"/>
    <w:rsid w:val="00FD6853"/>
    <w:rsid w:val="00FD6E54"/>
    <w:rsid w:val="00FD7565"/>
    <w:rsid w:val="00FE01B5"/>
    <w:rsid w:val="00FE03BB"/>
    <w:rsid w:val="00FE03D6"/>
    <w:rsid w:val="00FE0BF0"/>
    <w:rsid w:val="00FE15A2"/>
    <w:rsid w:val="00FE3B37"/>
    <w:rsid w:val="00FE4B40"/>
    <w:rsid w:val="00FE5DC4"/>
    <w:rsid w:val="00FE6E94"/>
    <w:rsid w:val="00FE719B"/>
    <w:rsid w:val="00FE76CB"/>
    <w:rsid w:val="00FE7BD8"/>
    <w:rsid w:val="00FF12EF"/>
    <w:rsid w:val="00FF1D76"/>
    <w:rsid w:val="00FF309E"/>
    <w:rsid w:val="00FF3EE6"/>
    <w:rsid w:val="00FF434C"/>
    <w:rsid w:val="00FF55F5"/>
    <w:rsid w:val="00FF5EBD"/>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A32"/>
    <w:rPr>
      <w:sz w:val="24"/>
      <w:szCs w:val="24"/>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cs="Arial"/>
      <w:sz w:val="22"/>
      <w:szCs w:val="20"/>
    </w:rPr>
  </w:style>
  <w:style w:type="paragraph" w:styleId="Footer">
    <w:name w:val="footer"/>
    <w:basedOn w:val="Normal"/>
    <w:link w:val="FooterChar"/>
    <w:rsid w:val="00744889"/>
    <w:pPr>
      <w:tabs>
        <w:tab w:val="center" w:pos="4320"/>
        <w:tab w:val="right" w:pos="8640"/>
      </w:tabs>
    </w:pPr>
    <w:rPr>
      <w:rFonts w:ascii="Arial" w:hAnsi="Arial" w:cs="Arial"/>
      <w:sz w:val="22"/>
      <w:szCs w:val="20"/>
    </w:rPr>
  </w:style>
  <w:style w:type="paragraph" w:styleId="Salutation">
    <w:name w:val="Salutation"/>
    <w:basedOn w:val="Normal"/>
    <w:next w:val="Normal"/>
    <w:link w:val="SalutationChar"/>
    <w:rsid w:val="00744889"/>
    <w:rPr>
      <w:rFonts w:ascii="Arial" w:hAnsi="Arial" w:cs="Arial"/>
      <w:sz w:val="22"/>
      <w:szCs w:val="20"/>
    </w:rPr>
  </w:style>
  <w:style w:type="paragraph" w:styleId="Signature">
    <w:name w:val="Signature"/>
    <w:basedOn w:val="Normal"/>
    <w:link w:val="SignatureChar"/>
    <w:rsid w:val="00744889"/>
    <w:pPr>
      <w:ind w:left="5250"/>
    </w:pPr>
    <w:rPr>
      <w:rFonts w:ascii="Arial" w:hAnsi="Arial" w:cs="Arial"/>
      <w:sz w:val="22"/>
      <w:szCs w:val="20"/>
    </w:r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rFonts w:ascii="Arial" w:hAnsi="Arial" w:cs="Arial"/>
      <w:sz w:val="18"/>
      <w:szCs w:val="20"/>
    </w:rPr>
  </w:style>
  <w:style w:type="paragraph" w:styleId="Caption">
    <w:name w:val="caption"/>
    <w:basedOn w:val="Normal"/>
    <w:next w:val="Normal"/>
    <w:qFormat/>
    <w:rsid w:val="00744889"/>
    <w:rPr>
      <w:rFonts w:ascii="Arial" w:hAnsi="Arial" w:cs="Arial"/>
      <w:b/>
      <w:bCs/>
      <w:sz w:val="18"/>
      <w:szCs w:val="20"/>
    </w:rPr>
  </w:style>
  <w:style w:type="paragraph" w:styleId="CommentText">
    <w:name w:val="annotation text"/>
    <w:basedOn w:val="Normal"/>
    <w:link w:val="CommentTextChar1"/>
    <w:rsid w:val="00744889"/>
    <w:rPr>
      <w:rFonts w:ascii="Arial" w:hAnsi="Arial" w:cs="Arial"/>
      <w:sz w:val="18"/>
      <w:szCs w:val="20"/>
    </w:rPr>
  </w:style>
  <w:style w:type="paragraph" w:customStyle="1" w:styleId="NumberedParaAR">
    <w:name w:val="Numbered_Para_AR"/>
    <w:basedOn w:val="NormalParaAR"/>
    <w:rsid w:val="00BB2683"/>
    <w:pPr>
      <w:numPr>
        <w:numId w:val="2"/>
      </w:numPr>
    </w:pPr>
  </w:style>
  <w:style w:type="paragraph" w:styleId="ListNumber">
    <w:name w:val="List Number"/>
    <w:basedOn w:val="Normal"/>
    <w:rsid w:val="00744889"/>
    <w:pPr>
      <w:numPr>
        <w:numId w:val="1"/>
      </w:numPr>
    </w:pPr>
    <w:rPr>
      <w:rFonts w:ascii="Arial" w:hAnsi="Arial" w:cs="Arial"/>
      <w:sz w:val="22"/>
      <w:szCs w:val="20"/>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0514F"/>
    <w:rPr>
      <w:rFonts w:ascii="Tahoma" w:hAnsi="Tahoma" w:cs="Tahoma"/>
      <w:sz w:val="16"/>
      <w:szCs w:val="16"/>
    </w:rPr>
  </w:style>
  <w:style w:type="character" w:customStyle="1" w:styleId="BalloonTextChar">
    <w:name w:val="Balloon Text Char"/>
    <w:basedOn w:val="DefaultParagraphFont"/>
    <w:link w:val="BalloonText"/>
    <w:rsid w:val="0030514F"/>
    <w:rPr>
      <w:rFonts w:ascii="Tahoma" w:hAnsi="Tahoma" w:cs="Tahoma"/>
      <w:sz w:val="16"/>
      <w:szCs w:val="16"/>
    </w:rPr>
  </w:style>
  <w:style w:type="character" w:styleId="Hyperlink">
    <w:name w:val="Hyperlink"/>
    <w:basedOn w:val="DefaultParagraphFont"/>
    <w:rsid w:val="001F1307"/>
    <w:rPr>
      <w:color w:val="0000FF" w:themeColor="hyperlink"/>
      <w:u w:val="single"/>
    </w:rPr>
  </w:style>
  <w:style w:type="paragraph" w:styleId="ListParagraph">
    <w:name w:val="List Paragraph"/>
    <w:basedOn w:val="Normal"/>
    <w:uiPriority w:val="34"/>
    <w:qFormat/>
    <w:rsid w:val="00781311"/>
    <w:pPr>
      <w:ind w:left="720"/>
      <w:contextualSpacing/>
    </w:pPr>
  </w:style>
  <w:style w:type="paragraph" w:customStyle="1" w:styleId="Default">
    <w:name w:val="Default"/>
    <w:rsid w:val="00FB6F4A"/>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FB6F4A"/>
    <w:rPr>
      <w:rFonts w:ascii="Arabic Typesetting" w:hAnsi="Arabic Typesetting" w:cs="Arabic Typesetting"/>
      <w:sz w:val="28"/>
      <w:szCs w:val="28"/>
    </w:rPr>
  </w:style>
  <w:style w:type="character" w:customStyle="1" w:styleId="HeaderChar">
    <w:name w:val="Header Char"/>
    <w:link w:val="Header"/>
    <w:uiPriority w:val="99"/>
    <w:rsid w:val="00FB6F4A"/>
    <w:rPr>
      <w:rFonts w:ascii="Arial" w:hAnsi="Arial" w:cs="Arial"/>
      <w:sz w:val="22"/>
    </w:rPr>
  </w:style>
  <w:style w:type="character" w:customStyle="1" w:styleId="FooterChar">
    <w:name w:val="Footer Char"/>
    <w:link w:val="Footer"/>
    <w:rsid w:val="00FB6F4A"/>
    <w:rPr>
      <w:rFonts w:ascii="Arial" w:hAnsi="Arial" w:cs="Arial"/>
      <w:sz w:val="22"/>
    </w:rPr>
  </w:style>
  <w:style w:type="character" w:styleId="CommentReference">
    <w:name w:val="annotation reference"/>
    <w:rsid w:val="00FB6F4A"/>
    <w:rPr>
      <w:sz w:val="16"/>
      <w:szCs w:val="16"/>
    </w:rPr>
  </w:style>
  <w:style w:type="character" w:customStyle="1" w:styleId="CommentTextChar">
    <w:name w:val="Comment Text Char"/>
    <w:basedOn w:val="DefaultParagraphFont"/>
    <w:rsid w:val="00FB6F4A"/>
  </w:style>
  <w:style w:type="paragraph" w:styleId="CommentSubject">
    <w:name w:val="annotation subject"/>
    <w:basedOn w:val="CommentText"/>
    <w:next w:val="CommentText"/>
    <w:link w:val="CommentSubjectChar"/>
    <w:rsid w:val="00FB6F4A"/>
    <w:rPr>
      <w:rFonts w:ascii="Times New Roman" w:hAnsi="Times New Roman" w:cs="Times New Roman"/>
      <w:b/>
      <w:bCs/>
      <w:sz w:val="20"/>
    </w:rPr>
  </w:style>
  <w:style w:type="character" w:customStyle="1" w:styleId="CommentTextChar1">
    <w:name w:val="Comment Text Char1"/>
    <w:basedOn w:val="DefaultParagraphFont"/>
    <w:link w:val="CommentText"/>
    <w:rsid w:val="00FB6F4A"/>
    <w:rPr>
      <w:rFonts w:ascii="Arial" w:hAnsi="Arial" w:cs="Arial"/>
      <w:sz w:val="18"/>
    </w:rPr>
  </w:style>
  <w:style w:type="character" w:customStyle="1" w:styleId="CommentSubjectChar">
    <w:name w:val="Comment Subject Char"/>
    <w:basedOn w:val="CommentTextChar1"/>
    <w:link w:val="CommentSubject"/>
    <w:rsid w:val="00FB6F4A"/>
    <w:rPr>
      <w:rFonts w:ascii="Arial" w:hAnsi="Arial" w:cs="Arial"/>
      <w:b/>
      <w:bCs/>
      <w:sz w:val="18"/>
    </w:rPr>
  </w:style>
  <w:style w:type="character" w:styleId="FollowedHyperlink">
    <w:name w:val="FollowedHyperlink"/>
    <w:rsid w:val="00FB6F4A"/>
    <w:rPr>
      <w:color w:val="800080"/>
      <w:u w:val="single"/>
    </w:rPr>
  </w:style>
  <w:style w:type="paragraph" w:customStyle="1" w:styleId="ColorfulList-Accent11">
    <w:name w:val="Colorful List - Accent 11"/>
    <w:basedOn w:val="Normal"/>
    <w:uiPriority w:val="34"/>
    <w:qFormat/>
    <w:rsid w:val="00FB6F4A"/>
    <w:pPr>
      <w:ind w:left="720"/>
    </w:pPr>
  </w:style>
  <w:style w:type="character" w:customStyle="1" w:styleId="Heading1Char">
    <w:name w:val="Heading 1 Char"/>
    <w:link w:val="Heading1"/>
    <w:rsid w:val="00FB6F4A"/>
    <w:rPr>
      <w:rFonts w:ascii="Arabic Typesetting" w:hAnsi="Arabic Typesetting" w:cs="Arabic Typesetting"/>
      <w:bCs/>
      <w:sz w:val="40"/>
      <w:szCs w:val="40"/>
      <w:lang w:bidi="ar-EG"/>
    </w:rPr>
  </w:style>
  <w:style w:type="character" w:customStyle="1" w:styleId="Heading2Char">
    <w:name w:val="Heading 2 Char"/>
    <w:link w:val="Heading2"/>
    <w:rsid w:val="00FB6F4A"/>
    <w:rPr>
      <w:rFonts w:ascii="Arabic Typesetting" w:hAnsi="Arabic Typesetting" w:cs="Arabic Typesetting"/>
      <w:sz w:val="40"/>
      <w:szCs w:val="40"/>
      <w:lang w:bidi="ar-EG"/>
    </w:rPr>
  </w:style>
  <w:style w:type="character" w:customStyle="1" w:styleId="Heading3Char">
    <w:name w:val="Heading 3 Char"/>
    <w:link w:val="Heading3"/>
    <w:rsid w:val="00FB6F4A"/>
    <w:rPr>
      <w:rFonts w:ascii="Arabic Typesetting" w:hAnsi="Arabic Typesetting" w:cs="Arabic Typesetting"/>
      <w:sz w:val="36"/>
      <w:szCs w:val="36"/>
      <w:u w:val="single"/>
      <w:lang w:bidi="ar-EG"/>
    </w:rPr>
  </w:style>
  <w:style w:type="character" w:customStyle="1" w:styleId="Heading4Char">
    <w:name w:val="Heading 4 Char"/>
    <w:link w:val="Heading4"/>
    <w:rsid w:val="00FB6F4A"/>
    <w:rPr>
      <w:rFonts w:ascii="Arabic Typesetting" w:hAnsi="Arabic Typesetting" w:cs="Arabic Typesetting"/>
      <w:iCs/>
      <w:sz w:val="36"/>
      <w:szCs w:val="36"/>
      <w:lang w:bidi="ar-EG"/>
    </w:rPr>
  </w:style>
  <w:style w:type="numbering" w:customStyle="1" w:styleId="NoList1">
    <w:name w:val="No List1"/>
    <w:next w:val="NoList"/>
    <w:uiPriority w:val="99"/>
    <w:semiHidden/>
    <w:unhideWhenUsed/>
    <w:rsid w:val="00FB6F4A"/>
  </w:style>
  <w:style w:type="character" w:customStyle="1" w:styleId="SalutationChar">
    <w:name w:val="Salutation Char"/>
    <w:link w:val="Salutation"/>
    <w:rsid w:val="00FB6F4A"/>
    <w:rPr>
      <w:rFonts w:ascii="Arial" w:hAnsi="Arial" w:cs="Arial"/>
      <w:sz w:val="22"/>
    </w:rPr>
  </w:style>
  <w:style w:type="character" w:customStyle="1" w:styleId="SignatureChar">
    <w:name w:val="Signature Char"/>
    <w:link w:val="Signature"/>
    <w:rsid w:val="00FB6F4A"/>
    <w:rPr>
      <w:rFonts w:ascii="Arial" w:hAnsi="Arial" w:cs="Arial"/>
      <w:sz w:val="22"/>
    </w:rPr>
  </w:style>
  <w:style w:type="character" w:customStyle="1" w:styleId="EndnoteTextChar">
    <w:name w:val="Endnote Text Char"/>
    <w:link w:val="EndnoteText"/>
    <w:rsid w:val="00FB6F4A"/>
    <w:rPr>
      <w:rFonts w:ascii="Arial" w:hAnsi="Arial" w:cs="Arial"/>
      <w:sz w:val="18"/>
    </w:rPr>
  </w:style>
  <w:style w:type="paragraph" w:styleId="BodyText">
    <w:name w:val="Body Text"/>
    <w:basedOn w:val="Normal"/>
    <w:link w:val="BodyTextChar"/>
    <w:rsid w:val="00FB6F4A"/>
    <w:pPr>
      <w:spacing w:after="220"/>
    </w:pPr>
    <w:rPr>
      <w:rFonts w:ascii="Arial" w:hAnsi="Arial" w:cs="Arial"/>
      <w:sz w:val="22"/>
      <w:szCs w:val="20"/>
    </w:rPr>
  </w:style>
  <w:style w:type="character" w:customStyle="1" w:styleId="BodyTextChar">
    <w:name w:val="Body Text Char"/>
    <w:basedOn w:val="DefaultParagraphFont"/>
    <w:link w:val="BodyText"/>
    <w:rsid w:val="00FB6F4A"/>
    <w:rPr>
      <w:rFonts w:ascii="Arial" w:hAnsi="Arial" w:cs="Arial"/>
      <w:sz w:val="22"/>
    </w:rPr>
  </w:style>
  <w:style w:type="paragraph" w:customStyle="1" w:styleId="ONUMFS">
    <w:name w:val="ONUM FS"/>
    <w:basedOn w:val="BodyText"/>
    <w:rsid w:val="00FB6F4A"/>
    <w:pPr>
      <w:numPr>
        <w:numId w:val="9"/>
      </w:numPr>
    </w:pPr>
  </w:style>
  <w:style w:type="paragraph" w:customStyle="1" w:styleId="ONUME">
    <w:name w:val="ONUM E"/>
    <w:basedOn w:val="BodyText"/>
    <w:rsid w:val="00FB6F4A"/>
    <w:pPr>
      <w:numPr>
        <w:numId w:val="8"/>
      </w:numPr>
    </w:pPr>
  </w:style>
  <w:style w:type="character" w:styleId="LineNumber">
    <w:name w:val="line number"/>
    <w:rsid w:val="00FB6F4A"/>
  </w:style>
  <w:style w:type="paragraph" w:customStyle="1" w:styleId="NormalAR">
    <w:name w:val="Normal AR"/>
    <w:basedOn w:val="Normal"/>
    <w:rsid w:val="00C71F39"/>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5F49A6"/>
    <w:pPr>
      <w:spacing w:before="100" w:beforeAutospacing="1" w:after="100" w:afterAutospacing="1"/>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A32"/>
    <w:rPr>
      <w:sz w:val="24"/>
      <w:szCs w:val="24"/>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cs="Arial"/>
      <w:sz w:val="22"/>
      <w:szCs w:val="20"/>
    </w:rPr>
  </w:style>
  <w:style w:type="paragraph" w:styleId="Footer">
    <w:name w:val="footer"/>
    <w:basedOn w:val="Normal"/>
    <w:link w:val="FooterChar"/>
    <w:rsid w:val="00744889"/>
    <w:pPr>
      <w:tabs>
        <w:tab w:val="center" w:pos="4320"/>
        <w:tab w:val="right" w:pos="8640"/>
      </w:tabs>
    </w:pPr>
    <w:rPr>
      <w:rFonts w:ascii="Arial" w:hAnsi="Arial" w:cs="Arial"/>
      <w:sz w:val="22"/>
      <w:szCs w:val="20"/>
    </w:rPr>
  </w:style>
  <w:style w:type="paragraph" w:styleId="Salutation">
    <w:name w:val="Salutation"/>
    <w:basedOn w:val="Normal"/>
    <w:next w:val="Normal"/>
    <w:link w:val="SalutationChar"/>
    <w:rsid w:val="00744889"/>
    <w:rPr>
      <w:rFonts w:ascii="Arial" w:hAnsi="Arial" w:cs="Arial"/>
      <w:sz w:val="22"/>
      <w:szCs w:val="20"/>
    </w:rPr>
  </w:style>
  <w:style w:type="paragraph" w:styleId="Signature">
    <w:name w:val="Signature"/>
    <w:basedOn w:val="Normal"/>
    <w:link w:val="SignatureChar"/>
    <w:rsid w:val="00744889"/>
    <w:pPr>
      <w:ind w:left="5250"/>
    </w:pPr>
    <w:rPr>
      <w:rFonts w:ascii="Arial" w:hAnsi="Arial" w:cs="Arial"/>
      <w:sz w:val="22"/>
      <w:szCs w:val="20"/>
    </w:r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rFonts w:ascii="Arial" w:hAnsi="Arial" w:cs="Arial"/>
      <w:sz w:val="18"/>
      <w:szCs w:val="20"/>
    </w:rPr>
  </w:style>
  <w:style w:type="paragraph" w:styleId="Caption">
    <w:name w:val="caption"/>
    <w:basedOn w:val="Normal"/>
    <w:next w:val="Normal"/>
    <w:qFormat/>
    <w:rsid w:val="00744889"/>
    <w:rPr>
      <w:rFonts w:ascii="Arial" w:hAnsi="Arial" w:cs="Arial"/>
      <w:b/>
      <w:bCs/>
      <w:sz w:val="18"/>
      <w:szCs w:val="20"/>
    </w:rPr>
  </w:style>
  <w:style w:type="paragraph" w:styleId="CommentText">
    <w:name w:val="annotation text"/>
    <w:basedOn w:val="Normal"/>
    <w:link w:val="CommentTextChar1"/>
    <w:rsid w:val="00744889"/>
    <w:rPr>
      <w:rFonts w:ascii="Arial" w:hAnsi="Arial" w:cs="Arial"/>
      <w:sz w:val="18"/>
      <w:szCs w:val="20"/>
    </w:rPr>
  </w:style>
  <w:style w:type="paragraph" w:customStyle="1" w:styleId="NumberedParaAR">
    <w:name w:val="Numbered_Para_AR"/>
    <w:basedOn w:val="NormalParaAR"/>
    <w:rsid w:val="00BB2683"/>
    <w:pPr>
      <w:numPr>
        <w:numId w:val="2"/>
      </w:numPr>
    </w:pPr>
  </w:style>
  <w:style w:type="paragraph" w:styleId="ListNumber">
    <w:name w:val="List Number"/>
    <w:basedOn w:val="Normal"/>
    <w:rsid w:val="00744889"/>
    <w:pPr>
      <w:numPr>
        <w:numId w:val="1"/>
      </w:numPr>
    </w:pPr>
    <w:rPr>
      <w:rFonts w:ascii="Arial" w:hAnsi="Arial" w:cs="Arial"/>
      <w:sz w:val="22"/>
      <w:szCs w:val="20"/>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0514F"/>
    <w:rPr>
      <w:rFonts w:ascii="Tahoma" w:hAnsi="Tahoma" w:cs="Tahoma"/>
      <w:sz w:val="16"/>
      <w:szCs w:val="16"/>
    </w:rPr>
  </w:style>
  <w:style w:type="character" w:customStyle="1" w:styleId="BalloonTextChar">
    <w:name w:val="Balloon Text Char"/>
    <w:basedOn w:val="DefaultParagraphFont"/>
    <w:link w:val="BalloonText"/>
    <w:rsid w:val="0030514F"/>
    <w:rPr>
      <w:rFonts w:ascii="Tahoma" w:hAnsi="Tahoma" w:cs="Tahoma"/>
      <w:sz w:val="16"/>
      <w:szCs w:val="16"/>
    </w:rPr>
  </w:style>
  <w:style w:type="character" w:styleId="Hyperlink">
    <w:name w:val="Hyperlink"/>
    <w:basedOn w:val="DefaultParagraphFont"/>
    <w:rsid w:val="001F1307"/>
    <w:rPr>
      <w:color w:val="0000FF" w:themeColor="hyperlink"/>
      <w:u w:val="single"/>
    </w:rPr>
  </w:style>
  <w:style w:type="paragraph" w:styleId="ListParagraph">
    <w:name w:val="List Paragraph"/>
    <w:basedOn w:val="Normal"/>
    <w:uiPriority w:val="34"/>
    <w:qFormat/>
    <w:rsid w:val="00781311"/>
    <w:pPr>
      <w:ind w:left="720"/>
      <w:contextualSpacing/>
    </w:pPr>
  </w:style>
  <w:style w:type="paragraph" w:customStyle="1" w:styleId="Default">
    <w:name w:val="Default"/>
    <w:rsid w:val="00FB6F4A"/>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FB6F4A"/>
    <w:rPr>
      <w:rFonts w:ascii="Arabic Typesetting" w:hAnsi="Arabic Typesetting" w:cs="Arabic Typesetting"/>
      <w:sz w:val="28"/>
      <w:szCs w:val="28"/>
    </w:rPr>
  </w:style>
  <w:style w:type="character" w:customStyle="1" w:styleId="HeaderChar">
    <w:name w:val="Header Char"/>
    <w:link w:val="Header"/>
    <w:uiPriority w:val="99"/>
    <w:rsid w:val="00FB6F4A"/>
    <w:rPr>
      <w:rFonts w:ascii="Arial" w:hAnsi="Arial" w:cs="Arial"/>
      <w:sz w:val="22"/>
    </w:rPr>
  </w:style>
  <w:style w:type="character" w:customStyle="1" w:styleId="FooterChar">
    <w:name w:val="Footer Char"/>
    <w:link w:val="Footer"/>
    <w:rsid w:val="00FB6F4A"/>
    <w:rPr>
      <w:rFonts w:ascii="Arial" w:hAnsi="Arial" w:cs="Arial"/>
      <w:sz w:val="22"/>
    </w:rPr>
  </w:style>
  <w:style w:type="character" w:styleId="CommentReference">
    <w:name w:val="annotation reference"/>
    <w:rsid w:val="00FB6F4A"/>
    <w:rPr>
      <w:sz w:val="16"/>
      <w:szCs w:val="16"/>
    </w:rPr>
  </w:style>
  <w:style w:type="character" w:customStyle="1" w:styleId="CommentTextChar">
    <w:name w:val="Comment Text Char"/>
    <w:basedOn w:val="DefaultParagraphFont"/>
    <w:rsid w:val="00FB6F4A"/>
  </w:style>
  <w:style w:type="paragraph" w:styleId="CommentSubject">
    <w:name w:val="annotation subject"/>
    <w:basedOn w:val="CommentText"/>
    <w:next w:val="CommentText"/>
    <w:link w:val="CommentSubjectChar"/>
    <w:rsid w:val="00FB6F4A"/>
    <w:rPr>
      <w:rFonts w:ascii="Times New Roman" w:hAnsi="Times New Roman" w:cs="Times New Roman"/>
      <w:b/>
      <w:bCs/>
      <w:sz w:val="20"/>
    </w:rPr>
  </w:style>
  <w:style w:type="character" w:customStyle="1" w:styleId="CommentTextChar1">
    <w:name w:val="Comment Text Char1"/>
    <w:basedOn w:val="DefaultParagraphFont"/>
    <w:link w:val="CommentText"/>
    <w:rsid w:val="00FB6F4A"/>
    <w:rPr>
      <w:rFonts w:ascii="Arial" w:hAnsi="Arial" w:cs="Arial"/>
      <w:sz w:val="18"/>
    </w:rPr>
  </w:style>
  <w:style w:type="character" w:customStyle="1" w:styleId="CommentSubjectChar">
    <w:name w:val="Comment Subject Char"/>
    <w:basedOn w:val="CommentTextChar1"/>
    <w:link w:val="CommentSubject"/>
    <w:rsid w:val="00FB6F4A"/>
    <w:rPr>
      <w:rFonts w:ascii="Arial" w:hAnsi="Arial" w:cs="Arial"/>
      <w:b/>
      <w:bCs/>
      <w:sz w:val="18"/>
    </w:rPr>
  </w:style>
  <w:style w:type="character" w:styleId="FollowedHyperlink">
    <w:name w:val="FollowedHyperlink"/>
    <w:rsid w:val="00FB6F4A"/>
    <w:rPr>
      <w:color w:val="800080"/>
      <w:u w:val="single"/>
    </w:rPr>
  </w:style>
  <w:style w:type="paragraph" w:customStyle="1" w:styleId="ColorfulList-Accent11">
    <w:name w:val="Colorful List - Accent 11"/>
    <w:basedOn w:val="Normal"/>
    <w:uiPriority w:val="34"/>
    <w:qFormat/>
    <w:rsid w:val="00FB6F4A"/>
    <w:pPr>
      <w:ind w:left="720"/>
    </w:pPr>
  </w:style>
  <w:style w:type="character" w:customStyle="1" w:styleId="Heading1Char">
    <w:name w:val="Heading 1 Char"/>
    <w:link w:val="Heading1"/>
    <w:rsid w:val="00FB6F4A"/>
    <w:rPr>
      <w:rFonts w:ascii="Arabic Typesetting" w:hAnsi="Arabic Typesetting" w:cs="Arabic Typesetting"/>
      <w:bCs/>
      <w:sz w:val="40"/>
      <w:szCs w:val="40"/>
      <w:lang w:bidi="ar-EG"/>
    </w:rPr>
  </w:style>
  <w:style w:type="character" w:customStyle="1" w:styleId="Heading2Char">
    <w:name w:val="Heading 2 Char"/>
    <w:link w:val="Heading2"/>
    <w:rsid w:val="00FB6F4A"/>
    <w:rPr>
      <w:rFonts w:ascii="Arabic Typesetting" w:hAnsi="Arabic Typesetting" w:cs="Arabic Typesetting"/>
      <w:sz w:val="40"/>
      <w:szCs w:val="40"/>
      <w:lang w:bidi="ar-EG"/>
    </w:rPr>
  </w:style>
  <w:style w:type="character" w:customStyle="1" w:styleId="Heading3Char">
    <w:name w:val="Heading 3 Char"/>
    <w:link w:val="Heading3"/>
    <w:rsid w:val="00FB6F4A"/>
    <w:rPr>
      <w:rFonts w:ascii="Arabic Typesetting" w:hAnsi="Arabic Typesetting" w:cs="Arabic Typesetting"/>
      <w:sz w:val="36"/>
      <w:szCs w:val="36"/>
      <w:u w:val="single"/>
      <w:lang w:bidi="ar-EG"/>
    </w:rPr>
  </w:style>
  <w:style w:type="character" w:customStyle="1" w:styleId="Heading4Char">
    <w:name w:val="Heading 4 Char"/>
    <w:link w:val="Heading4"/>
    <w:rsid w:val="00FB6F4A"/>
    <w:rPr>
      <w:rFonts w:ascii="Arabic Typesetting" w:hAnsi="Arabic Typesetting" w:cs="Arabic Typesetting"/>
      <w:iCs/>
      <w:sz w:val="36"/>
      <w:szCs w:val="36"/>
      <w:lang w:bidi="ar-EG"/>
    </w:rPr>
  </w:style>
  <w:style w:type="numbering" w:customStyle="1" w:styleId="NoList1">
    <w:name w:val="No List1"/>
    <w:next w:val="NoList"/>
    <w:uiPriority w:val="99"/>
    <w:semiHidden/>
    <w:unhideWhenUsed/>
    <w:rsid w:val="00FB6F4A"/>
  </w:style>
  <w:style w:type="character" w:customStyle="1" w:styleId="SalutationChar">
    <w:name w:val="Salutation Char"/>
    <w:link w:val="Salutation"/>
    <w:rsid w:val="00FB6F4A"/>
    <w:rPr>
      <w:rFonts w:ascii="Arial" w:hAnsi="Arial" w:cs="Arial"/>
      <w:sz w:val="22"/>
    </w:rPr>
  </w:style>
  <w:style w:type="character" w:customStyle="1" w:styleId="SignatureChar">
    <w:name w:val="Signature Char"/>
    <w:link w:val="Signature"/>
    <w:rsid w:val="00FB6F4A"/>
    <w:rPr>
      <w:rFonts w:ascii="Arial" w:hAnsi="Arial" w:cs="Arial"/>
      <w:sz w:val="22"/>
    </w:rPr>
  </w:style>
  <w:style w:type="character" w:customStyle="1" w:styleId="EndnoteTextChar">
    <w:name w:val="Endnote Text Char"/>
    <w:link w:val="EndnoteText"/>
    <w:rsid w:val="00FB6F4A"/>
    <w:rPr>
      <w:rFonts w:ascii="Arial" w:hAnsi="Arial" w:cs="Arial"/>
      <w:sz w:val="18"/>
    </w:rPr>
  </w:style>
  <w:style w:type="paragraph" w:styleId="BodyText">
    <w:name w:val="Body Text"/>
    <w:basedOn w:val="Normal"/>
    <w:link w:val="BodyTextChar"/>
    <w:rsid w:val="00FB6F4A"/>
    <w:pPr>
      <w:spacing w:after="220"/>
    </w:pPr>
    <w:rPr>
      <w:rFonts w:ascii="Arial" w:hAnsi="Arial" w:cs="Arial"/>
      <w:sz w:val="22"/>
      <w:szCs w:val="20"/>
    </w:rPr>
  </w:style>
  <w:style w:type="character" w:customStyle="1" w:styleId="BodyTextChar">
    <w:name w:val="Body Text Char"/>
    <w:basedOn w:val="DefaultParagraphFont"/>
    <w:link w:val="BodyText"/>
    <w:rsid w:val="00FB6F4A"/>
    <w:rPr>
      <w:rFonts w:ascii="Arial" w:hAnsi="Arial" w:cs="Arial"/>
      <w:sz w:val="22"/>
    </w:rPr>
  </w:style>
  <w:style w:type="paragraph" w:customStyle="1" w:styleId="ONUMFS">
    <w:name w:val="ONUM FS"/>
    <w:basedOn w:val="BodyText"/>
    <w:rsid w:val="00FB6F4A"/>
    <w:pPr>
      <w:numPr>
        <w:numId w:val="9"/>
      </w:numPr>
    </w:pPr>
  </w:style>
  <w:style w:type="paragraph" w:customStyle="1" w:styleId="ONUME">
    <w:name w:val="ONUM E"/>
    <w:basedOn w:val="BodyText"/>
    <w:rsid w:val="00FB6F4A"/>
    <w:pPr>
      <w:numPr>
        <w:numId w:val="8"/>
      </w:numPr>
    </w:pPr>
  </w:style>
  <w:style w:type="character" w:styleId="LineNumber">
    <w:name w:val="line number"/>
    <w:rsid w:val="00FB6F4A"/>
  </w:style>
  <w:style w:type="paragraph" w:customStyle="1" w:styleId="NormalAR">
    <w:name w:val="Normal AR"/>
    <w:basedOn w:val="Normal"/>
    <w:rsid w:val="00C71F39"/>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5F49A6"/>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tk_experienc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tk/en/resources/tk_experiences.html&#1563;" TargetMode="External"/><Relationship Id="rId4" Type="http://schemas.microsoft.com/office/2007/relationships/stylesWithEffects" Target="stylesWithEffects.xml"/><Relationship Id="rId9" Type="http://schemas.openxmlformats.org/officeDocument/2006/relationships/hyperlink" Target="http://www.wipo.int/meetings/en/doc_details.jsp?doc_id=149213&#1563;"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277E-08B8-43CC-A636-4DBB4E69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1447</TotalTime>
  <Pages>41</Pages>
  <Words>10247</Words>
  <Characters>58730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68840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 </cp:lastModifiedBy>
  <cp:revision>112</cp:revision>
  <cp:lastPrinted>2017-02-13T11:14:00Z</cp:lastPrinted>
  <dcterms:created xsi:type="dcterms:W3CDTF">2017-02-06T08:37:00Z</dcterms:created>
  <dcterms:modified xsi:type="dcterms:W3CDTF">2017-02-13T11:14:00Z</dcterms:modified>
</cp:coreProperties>
</file>