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37998" w:rsidRDefault="00CC3E2D" w:rsidP="00CC3E2D">
      <w:pPr>
        <w:pBdr>
          <w:bottom w:val="single" w:sz="4" w:space="10" w:color="auto"/>
        </w:pBdr>
        <w:bidi w:val="0"/>
        <w:spacing w:after="120"/>
        <w:rPr>
          <w:rFonts w:asciiTheme="minorHAnsi" w:hAnsiTheme="minorHAnsi"/>
          <w:b/>
          <w:sz w:val="32"/>
          <w:szCs w:val="40"/>
        </w:rPr>
      </w:pPr>
      <w:r w:rsidRPr="00F37998">
        <w:rPr>
          <w:rFonts w:asciiTheme="minorHAnsi" w:hAnsiTheme="minorHAnsi"/>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F37998" w:rsidRDefault="00D90B96" w:rsidP="00E034F1">
      <w:pPr>
        <w:bidi w:val="0"/>
        <w:rPr>
          <w:rFonts w:asciiTheme="minorHAnsi" w:hAnsiTheme="minorHAnsi"/>
          <w:caps/>
          <w:sz w:val="15"/>
          <w:szCs w:val="15"/>
        </w:rPr>
      </w:pPr>
      <w:r w:rsidRPr="00F37998">
        <w:rPr>
          <w:rFonts w:asciiTheme="minorHAnsi" w:hAnsiTheme="minorHAnsi"/>
          <w:caps/>
          <w:sz w:val="15"/>
          <w:szCs w:val="15"/>
        </w:rPr>
        <w:t>WIPO/GRTK</w:t>
      </w:r>
      <w:r w:rsidR="009B0855" w:rsidRPr="00F37998">
        <w:rPr>
          <w:rFonts w:asciiTheme="minorHAnsi" w:hAnsiTheme="minorHAnsi"/>
          <w:caps/>
          <w:sz w:val="15"/>
          <w:szCs w:val="15"/>
        </w:rPr>
        <w:t>F</w:t>
      </w:r>
      <w:r w:rsidRPr="00F37998">
        <w:rPr>
          <w:rFonts w:asciiTheme="minorHAnsi" w:hAnsiTheme="minorHAnsi"/>
          <w:caps/>
          <w:sz w:val="15"/>
          <w:szCs w:val="15"/>
        </w:rPr>
        <w:t>/IC/</w:t>
      </w:r>
      <w:r w:rsidR="00C17132" w:rsidRPr="00F37998">
        <w:rPr>
          <w:rFonts w:asciiTheme="minorHAnsi" w:hAnsiTheme="minorHAnsi"/>
          <w:caps/>
          <w:sz w:val="15"/>
          <w:szCs w:val="15"/>
        </w:rPr>
        <w:t>47</w:t>
      </w:r>
      <w:r w:rsidRPr="00F37998">
        <w:rPr>
          <w:rFonts w:asciiTheme="minorHAnsi" w:hAnsiTheme="minorHAnsi"/>
          <w:caps/>
          <w:sz w:val="15"/>
          <w:szCs w:val="15"/>
        </w:rPr>
        <w:t>/</w:t>
      </w:r>
      <w:bookmarkStart w:id="0" w:name="Code"/>
      <w:bookmarkEnd w:id="0"/>
      <w:r w:rsidR="006147BF" w:rsidRPr="00F37998">
        <w:rPr>
          <w:rFonts w:asciiTheme="minorHAnsi" w:hAnsiTheme="minorHAnsi"/>
          <w:caps/>
          <w:sz w:val="15"/>
          <w:szCs w:val="15"/>
        </w:rPr>
        <w:t>16</w:t>
      </w:r>
    </w:p>
    <w:p w:rsidR="008B2CC1" w:rsidRPr="00F37998" w:rsidRDefault="00CC3E2D" w:rsidP="00CC3E2D">
      <w:pPr>
        <w:jc w:val="right"/>
        <w:rPr>
          <w:rFonts w:asciiTheme="minorHAnsi" w:hAnsiTheme="minorHAnsi" w:cstheme="minorHAnsi"/>
          <w:b/>
          <w:bCs/>
          <w:caps/>
          <w:sz w:val="15"/>
          <w:szCs w:val="15"/>
        </w:rPr>
      </w:pPr>
      <w:bookmarkStart w:id="1" w:name="Original"/>
      <w:r w:rsidRPr="00F37998">
        <w:rPr>
          <w:rFonts w:asciiTheme="minorHAnsi" w:hAnsiTheme="minorHAnsi" w:cstheme="minorHAnsi"/>
          <w:b/>
          <w:bCs/>
          <w:caps/>
          <w:sz w:val="15"/>
          <w:szCs w:val="15"/>
          <w:rtl/>
        </w:rPr>
        <w:t xml:space="preserve">الأصل: </w:t>
      </w:r>
      <w:r w:rsidR="002937BA" w:rsidRPr="00F37998">
        <w:rPr>
          <w:rFonts w:asciiTheme="minorHAnsi" w:hAnsiTheme="minorHAnsi" w:cstheme="minorHAnsi"/>
          <w:b/>
          <w:bCs/>
          <w:caps/>
          <w:sz w:val="15"/>
          <w:szCs w:val="15"/>
          <w:rtl/>
        </w:rPr>
        <w:t>بالإنكليزية</w:t>
      </w:r>
    </w:p>
    <w:p w:rsidR="008B2CC1" w:rsidRPr="00F37998" w:rsidRDefault="00CC3E2D" w:rsidP="00E034F1">
      <w:pPr>
        <w:spacing w:after="1200"/>
        <w:jc w:val="right"/>
        <w:rPr>
          <w:rFonts w:asciiTheme="minorHAnsi" w:hAnsiTheme="minorHAnsi" w:cstheme="minorHAnsi"/>
          <w:b/>
          <w:bCs/>
          <w:caps/>
          <w:sz w:val="15"/>
          <w:szCs w:val="15"/>
          <w:lang w:bidi="ar-EG"/>
        </w:rPr>
      </w:pPr>
      <w:bookmarkStart w:id="2" w:name="Date"/>
      <w:bookmarkEnd w:id="1"/>
      <w:r w:rsidRPr="00F37998">
        <w:rPr>
          <w:rFonts w:asciiTheme="minorHAnsi" w:hAnsiTheme="minorHAnsi" w:cstheme="minorHAnsi"/>
          <w:b/>
          <w:bCs/>
          <w:caps/>
          <w:sz w:val="15"/>
          <w:szCs w:val="15"/>
          <w:rtl/>
        </w:rPr>
        <w:t>التاريخ:</w:t>
      </w:r>
      <w:r w:rsidR="007D7D51" w:rsidRPr="00F37998">
        <w:rPr>
          <w:rFonts w:asciiTheme="minorHAnsi" w:hAnsiTheme="minorHAnsi" w:cstheme="minorHAnsi"/>
          <w:b/>
          <w:bCs/>
          <w:caps/>
          <w:sz w:val="15"/>
          <w:szCs w:val="15"/>
          <w:rtl/>
        </w:rPr>
        <w:t xml:space="preserve"> </w:t>
      </w:r>
      <w:r w:rsidR="006147BF" w:rsidRPr="00F37998">
        <w:rPr>
          <w:rFonts w:asciiTheme="minorHAnsi" w:hAnsiTheme="minorHAnsi" w:cstheme="minorHAnsi"/>
          <w:b/>
          <w:bCs/>
          <w:caps/>
          <w:sz w:val="15"/>
          <w:szCs w:val="15"/>
          <w:rtl/>
          <w:lang w:bidi="ar-EG"/>
        </w:rPr>
        <w:t>11 مايو 2023</w:t>
      </w:r>
    </w:p>
    <w:bookmarkEnd w:id="2"/>
    <w:p w:rsidR="008B2CC1" w:rsidRPr="00F37998" w:rsidRDefault="003B355C" w:rsidP="00BD4360">
      <w:pPr>
        <w:pStyle w:val="Heading1"/>
        <w:spacing w:after="480"/>
        <w:rPr>
          <w:rFonts w:asciiTheme="minorHAnsi" w:hAnsiTheme="minorHAnsi"/>
          <w:sz w:val="32"/>
          <w:szCs w:val="32"/>
        </w:rPr>
      </w:pPr>
      <w:r w:rsidRPr="00F37998">
        <w:rPr>
          <w:rFonts w:asciiTheme="minorHAnsi" w:hAnsiTheme="minorHAnsi"/>
          <w:sz w:val="32"/>
          <w:szCs w:val="32"/>
          <w:rtl/>
        </w:rPr>
        <w:t>اللجنة الحكومية الدولية المعنية بالملكية الفكرية والموارد الوراثية والمعارف التقليدية</w:t>
      </w:r>
      <w:r w:rsidR="0019592A" w:rsidRPr="00F37998">
        <w:rPr>
          <w:rFonts w:asciiTheme="minorHAnsi" w:hAnsiTheme="minorHAnsi"/>
          <w:sz w:val="32"/>
          <w:szCs w:val="32"/>
          <w:rtl/>
        </w:rPr>
        <w:t> </w:t>
      </w:r>
      <w:r w:rsidRPr="00F37998">
        <w:rPr>
          <w:rFonts w:asciiTheme="minorHAnsi" w:hAnsiTheme="minorHAnsi"/>
          <w:sz w:val="32"/>
          <w:szCs w:val="32"/>
          <w:rtl/>
        </w:rPr>
        <w:t>والفولكلور</w:t>
      </w:r>
    </w:p>
    <w:p w:rsidR="00A90F0A" w:rsidRPr="00F37998" w:rsidRDefault="00D67EAE" w:rsidP="00C17132">
      <w:pPr>
        <w:outlineLvl w:val="1"/>
        <w:rPr>
          <w:rFonts w:asciiTheme="minorHAnsi" w:hAnsiTheme="minorHAnsi" w:cstheme="minorHAnsi"/>
          <w:bCs/>
          <w:sz w:val="24"/>
          <w:szCs w:val="24"/>
        </w:rPr>
      </w:pPr>
      <w:r w:rsidRPr="00F37998">
        <w:rPr>
          <w:rFonts w:asciiTheme="minorHAnsi" w:hAnsiTheme="minorHAnsi" w:cstheme="minorHAnsi"/>
          <w:bCs/>
          <w:sz w:val="24"/>
          <w:szCs w:val="24"/>
          <w:rtl/>
        </w:rPr>
        <w:t xml:space="preserve">الدورة </w:t>
      </w:r>
      <w:r w:rsidR="00C17132" w:rsidRPr="00F37998">
        <w:rPr>
          <w:rFonts w:asciiTheme="minorHAnsi" w:hAnsiTheme="minorHAnsi" w:cstheme="minorHAnsi"/>
          <w:bCs/>
          <w:sz w:val="24"/>
          <w:szCs w:val="24"/>
          <w:rtl/>
        </w:rPr>
        <w:t>السابعة</w:t>
      </w:r>
      <w:r w:rsidRPr="00F37998">
        <w:rPr>
          <w:rFonts w:asciiTheme="minorHAnsi" w:hAnsiTheme="minorHAnsi" w:cstheme="minorHAnsi"/>
          <w:bCs/>
          <w:sz w:val="24"/>
          <w:szCs w:val="24"/>
          <w:rtl/>
        </w:rPr>
        <w:t xml:space="preserve"> والأربعون</w:t>
      </w:r>
    </w:p>
    <w:p w:rsidR="008B2CC1" w:rsidRPr="00F37998" w:rsidRDefault="00D67EAE" w:rsidP="00C17132">
      <w:pPr>
        <w:spacing w:after="720"/>
        <w:outlineLvl w:val="1"/>
        <w:rPr>
          <w:rFonts w:asciiTheme="minorHAnsi" w:hAnsiTheme="minorHAnsi" w:cstheme="minorHAnsi"/>
          <w:bCs/>
          <w:sz w:val="24"/>
          <w:szCs w:val="24"/>
        </w:rPr>
      </w:pPr>
      <w:r w:rsidRPr="00F37998">
        <w:rPr>
          <w:rFonts w:asciiTheme="minorHAnsi" w:hAnsiTheme="minorHAnsi" w:cstheme="minorHAnsi"/>
          <w:bCs/>
          <w:sz w:val="24"/>
          <w:szCs w:val="24"/>
          <w:rtl/>
        </w:rPr>
        <w:t xml:space="preserve">جنيف، من </w:t>
      </w:r>
      <w:r w:rsidR="00C17132" w:rsidRPr="00F37998">
        <w:rPr>
          <w:rFonts w:asciiTheme="minorHAnsi" w:hAnsiTheme="minorHAnsi" w:cstheme="minorHAnsi"/>
          <w:bCs/>
          <w:sz w:val="24"/>
          <w:szCs w:val="24"/>
          <w:rtl/>
        </w:rPr>
        <w:t>5</w:t>
      </w:r>
      <w:r w:rsidR="007D7D51" w:rsidRPr="00F37998">
        <w:rPr>
          <w:rFonts w:asciiTheme="minorHAnsi" w:hAnsiTheme="minorHAnsi" w:cstheme="minorHAnsi"/>
          <w:bCs/>
          <w:sz w:val="24"/>
          <w:szCs w:val="24"/>
          <w:rtl/>
        </w:rPr>
        <w:t xml:space="preserve"> </w:t>
      </w:r>
      <w:r w:rsidRPr="00F37998">
        <w:rPr>
          <w:rFonts w:asciiTheme="minorHAnsi" w:hAnsiTheme="minorHAnsi" w:cstheme="minorHAnsi"/>
          <w:bCs/>
          <w:sz w:val="24"/>
          <w:szCs w:val="24"/>
          <w:rtl/>
        </w:rPr>
        <w:t xml:space="preserve">إلى </w:t>
      </w:r>
      <w:r w:rsidR="00C17132" w:rsidRPr="00F37998">
        <w:rPr>
          <w:rFonts w:asciiTheme="minorHAnsi" w:hAnsiTheme="minorHAnsi" w:cstheme="minorHAnsi"/>
          <w:bCs/>
          <w:sz w:val="24"/>
          <w:szCs w:val="24"/>
          <w:rtl/>
        </w:rPr>
        <w:t>9</w:t>
      </w:r>
      <w:r w:rsidRPr="00F37998">
        <w:rPr>
          <w:rFonts w:asciiTheme="minorHAnsi" w:hAnsiTheme="minorHAnsi" w:cstheme="minorHAnsi"/>
          <w:bCs/>
          <w:sz w:val="24"/>
          <w:szCs w:val="24"/>
          <w:rtl/>
        </w:rPr>
        <w:t xml:space="preserve"> </w:t>
      </w:r>
      <w:r w:rsidR="007D7D51" w:rsidRPr="00F37998">
        <w:rPr>
          <w:rFonts w:asciiTheme="minorHAnsi" w:hAnsiTheme="minorHAnsi" w:cstheme="minorHAnsi"/>
          <w:bCs/>
          <w:sz w:val="24"/>
          <w:szCs w:val="24"/>
          <w:rtl/>
        </w:rPr>
        <w:t xml:space="preserve">يونيو </w:t>
      </w:r>
      <w:r w:rsidR="00C17132" w:rsidRPr="00F37998">
        <w:rPr>
          <w:rFonts w:asciiTheme="minorHAnsi" w:hAnsiTheme="minorHAnsi" w:cstheme="minorHAnsi"/>
          <w:bCs/>
          <w:sz w:val="24"/>
          <w:szCs w:val="24"/>
          <w:rtl/>
        </w:rPr>
        <w:t>2023</w:t>
      </w:r>
    </w:p>
    <w:p w:rsidR="008B2CC1" w:rsidRPr="00F37998" w:rsidRDefault="00F0624B" w:rsidP="00132E04">
      <w:pPr>
        <w:spacing w:after="360"/>
        <w:outlineLvl w:val="0"/>
        <w:rPr>
          <w:rFonts w:asciiTheme="minorHAnsi" w:hAnsiTheme="minorHAnsi" w:cstheme="minorHAnsi"/>
          <w:caps/>
          <w:sz w:val="24"/>
        </w:rPr>
      </w:pPr>
      <w:bookmarkStart w:id="3" w:name="TitleOfDoc"/>
      <w:r w:rsidRPr="00F37998">
        <w:rPr>
          <w:rFonts w:asciiTheme="minorHAnsi" w:hAnsiTheme="minorHAnsi"/>
          <w:caps/>
          <w:sz w:val="28"/>
          <w:szCs w:val="24"/>
          <w:rtl/>
        </w:rPr>
        <w:t xml:space="preserve">تقرير عن الندوة الدولية حول الملكية الفكرية </w:t>
      </w:r>
      <w:r w:rsidR="00132E04" w:rsidRPr="00F37998">
        <w:rPr>
          <w:rFonts w:asciiTheme="minorHAnsi" w:hAnsiTheme="minorHAnsi"/>
          <w:caps/>
          <w:sz w:val="28"/>
          <w:szCs w:val="24"/>
          <w:rtl/>
        </w:rPr>
        <w:t>والمعارف</w:t>
      </w:r>
      <w:r w:rsidRPr="00F37998">
        <w:rPr>
          <w:rFonts w:asciiTheme="minorHAnsi" w:hAnsiTheme="minorHAnsi"/>
          <w:caps/>
          <w:sz w:val="28"/>
          <w:szCs w:val="24"/>
          <w:rtl/>
        </w:rPr>
        <w:t xml:space="preserve"> التقليدية والموارد الوراثية</w:t>
      </w:r>
    </w:p>
    <w:p w:rsidR="00525D50" w:rsidRPr="00F37998" w:rsidRDefault="00F0624B" w:rsidP="00D769EC">
      <w:pPr>
        <w:spacing w:after="1040"/>
        <w:rPr>
          <w:rFonts w:asciiTheme="minorHAnsi" w:eastAsia="Times New Roman" w:hAnsiTheme="minorHAnsi"/>
          <w:i/>
          <w:iCs/>
          <w:rtl/>
          <w:lang w:eastAsia="en-US" w:bidi="ar-EG"/>
        </w:rPr>
      </w:pPr>
      <w:bookmarkStart w:id="4" w:name="Prepared"/>
      <w:bookmarkEnd w:id="3"/>
      <w:bookmarkEnd w:id="4"/>
      <w:r w:rsidRPr="00F37998">
        <w:rPr>
          <w:rFonts w:asciiTheme="minorHAnsi" w:eastAsia="Times New Roman" w:hAnsiTheme="minorHAnsi"/>
          <w:i/>
          <w:iCs/>
          <w:rtl/>
          <w:lang w:eastAsia="en-US" w:bidi="ar-EG"/>
        </w:rPr>
        <w:t xml:space="preserve">وثيقة مقدمة من وفد الصين </w:t>
      </w:r>
    </w:p>
    <w:p w:rsidR="00C17132" w:rsidRPr="00F37998" w:rsidRDefault="00D769EC" w:rsidP="00024C97">
      <w:pPr>
        <w:pStyle w:val="ONUMA"/>
        <w:rPr>
          <w:rFonts w:asciiTheme="minorHAnsi" w:hAnsiTheme="minorHAnsi"/>
          <w:lang w:bidi="ar-EG"/>
        </w:rPr>
      </w:pPr>
      <w:r w:rsidRPr="00F37998">
        <w:rPr>
          <w:rFonts w:asciiTheme="minorHAnsi" w:hAnsiTheme="minorHAnsi"/>
          <w:rtl/>
          <w:lang w:bidi="ar-EG"/>
        </w:rPr>
        <w:t>تلقى المكتب الدولي للمنظمة العالمية للملكية الفكرية (الويبو)</w:t>
      </w:r>
      <w:r w:rsidR="00024C97" w:rsidRPr="00F37998">
        <w:rPr>
          <w:rFonts w:asciiTheme="minorHAnsi" w:hAnsiTheme="minorHAnsi"/>
          <w:rtl/>
          <w:lang w:bidi="ar-EG"/>
        </w:rPr>
        <w:t>،</w:t>
      </w:r>
      <w:r w:rsidRPr="00F37998">
        <w:rPr>
          <w:rFonts w:asciiTheme="minorHAnsi" w:hAnsiTheme="minorHAnsi"/>
          <w:rtl/>
          <w:lang w:bidi="ar-EG"/>
        </w:rPr>
        <w:t xml:space="preserve"> </w:t>
      </w:r>
      <w:r w:rsidR="00024C97" w:rsidRPr="00F37998">
        <w:rPr>
          <w:rFonts w:asciiTheme="minorHAnsi" w:hAnsiTheme="minorHAnsi"/>
          <w:rtl/>
          <w:lang w:bidi="ar-EG"/>
        </w:rPr>
        <w:t xml:space="preserve">في 5 مايو 2023، </w:t>
      </w:r>
      <w:r w:rsidRPr="00F37998">
        <w:rPr>
          <w:rFonts w:asciiTheme="minorHAnsi" w:hAnsiTheme="minorHAnsi"/>
          <w:rtl/>
          <w:lang w:bidi="ar-EG"/>
        </w:rPr>
        <w:t xml:space="preserve">طلبًا من </w:t>
      </w:r>
      <w:r w:rsidR="00024C97" w:rsidRPr="00F37998">
        <w:rPr>
          <w:rFonts w:asciiTheme="minorHAnsi" w:hAnsiTheme="minorHAnsi"/>
          <w:rtl/>
          <w:lang w:bidi="ar-EG"/>
        </w:rPr>
        <w:t>إدارة الصين الوطنية للملكية الفكرية</w:t>
      </w:r>
      <w:r w:rsidRPr="00F37998">
        <w:rPr>
          <w:rFonts w:asciiTheme="minorHAnsi" w:hAnsiTheme="minorHAnsi"/>
          <w:rtl/>
          <w:lang w:bidi="ar-EG"/>
        </w:rPr>
        <w:t xml:space="preserve"> (</w:t>
      </w:r>
      <w:r w:rsidR="00024C97" w:rsidRPr="00F37998">
        <w:rPr>
          <w:rFonts w:asciiTheme="minorHAnsi" w:hAnsiTheme="minorHAnsi"/>
          <w:rtl/>
          <w:lang w:bidi="ar-EG"/>
        </w:rPr>
        <w:t>الإدارة الوطنية</w:t>
      </w:r>
      <w:r w:rsidRPr="00F37998">
        <w:rPr>
          <w:rFonts w:asciiTheme="minorHAnsi" w:hAnsiTheme="minorHAnsi"/>
          <w:rtl/>
          <w:lang w:bidi="ar-EG"/>
        </w:rPr>
        <w:t>) لتقديم "تقرير عن الندوة الدولية حول الملكية الفكرية والمع</w:t>
      </w:r>
      <w:r w:rsidR="00024C97" w:rsidRPr="00F37998">
        <w:rPr>
          <w:rFonts w:asciiTheme="minorHAnsi" w:hAnsiTheme="minorHAnsi"/>
          <w:rtl/>
          <w:lang w:bidi="ar-EG"/>
        </w:rPr>
        <w:t>ارف التقليدية والموارد الوراثية، لأغراض</w:t>
      </w:r>
      <w:r w:rsidR="00CE5F8F">
        <w:rPr>
          <w:rFonts w:asciiTheme="minorHAnsi" w:hAnsiTheme="minorHAnsi"/>
          <w:rtl/>
          <w:lang w:bidi="ar-EG"/>
        </w:rPr>
        <w:t xml:space="preserve"> "</w:t>
      </w:r>
      <w:r w:rsidR="00CE5F8F">
        <w:rPr>
          <w:rFonts w:asciiTheme="minorHAnsi" w:hAnsiTheme="minorHAnsi" w:hint="cs"/>
          <w:rtl/>
          <w:lang w:bidi="ar-EG"/>
        </w:rPr>
        <w:t>ا</w:t>
      </w:r>
      <w:r w:rsidRPr="00F37998">
        <w:rPr>
          <w:rFonts w:asciiTheme="minorHAnsi" w:hAnsiTheme="minorHAnsi"/>
          <w:rtl/>
          <w:lang w:bidi="ar-EG"/>
        </w:rPr>
        <w:t>لمناقشة في الدورة السابعة والأربعين للجنة الحكومية الدولية المعنية بالملكية الفكرية والموارد الوراثية والمعارف التقليدية والفولكلور</w:t>
      </w:r>
      <w:r w:rsidR="00024C97" w:rsidRPr="00F37998">
        <w:rPr>
          <w:rFonts w:asciiTheme="minorHAnsi" w:hAnsiTheme="minorHAnsi"/>
          <w:rtl/>
          <w:lang w:bidi="ar-EG"/>
        </w:rPr>
        <w:t xml:space="preserve"> (لجنة المعارف)</w:t>
      </w:r>
      <w:r w:rsidRPr="00F37998">
        <w:rPr>
          <w:rFonts w:asciiTheme="minorHAnsi" w:hAnsiTheme="minorHAnsi"/>
          <w:rtl/>
          <w:lang w:bidi="ar-EG"/>
        </w:rPr>
        <w:t>.</w:t>
      </w:r>
    </w:p>
    <w:p w:rsidR="00D769EC" w:rsidRPr="00F37998" w:rsidRDefault="00024C97" w:rsidP="00CE5F8F">
      <w:pPr>
        <w:pStyle w:val="ONUMA"/>
        <w:rPr>
          <w:rFonts w:asciiTheme="minorHAnsi" w:hAnsiTheme="minorHAnsi"/>
          <w:lang w:bidi="ar-EG"/>
        </w:rPr>
      </w:pPr>
      <w:r w:rsidRPr="00F37998">
        <w:rPr>
          <w:rFonts w:asciiTheme="minorHAnsi" w:hAnsiTheme="minorHAnsi"/>
          <w:rtl/>
          <w:lang w:bidi="ar-EG"/>
        </w:rPr>
        <w:t>و</w:t>
      </w:r>
      <w:r w:rsidR="00CE5F8F">
        <w:rPr>
          <w:rFonts w:asciiTheme="minorHAnsi" w:hAnsiTheme="minorHAnsi" w:hint="cs"/>
          <w:rtl/>
          <w:lang w:bidi="ar-EG"/>
        </w:rPr>
        <w:t>عملا</w:t>
      </w:r>
      <w:r w:rsidR="00D769EC" w:rsidRPr="00F37998">
        <w:rPr>
          <w:rFonts w:asciiTheme="minorHAnsi" w:hAnsiTheme="minorHAnsi"/>
          <w:rtl/>
          <w:lang w:bidi="ar-EG"/>
        </w:rPr>
        <w:t xml:space="preserve"> </w:t>
      </w:r>
      <w:r w:rsidR="00CE5F8F">
        <w:rPr>
          <w:rFonts w:asciiTheme="minorHAnsi" w:hAnsiTheme="minorHAnsi" w:hint="cs"/>
          <w:rtl/>
          <w:lang w:bidi="ar-EG"/>
        </w:rPr>
        <w:t>ب</w:t>
      </w:r>
      <w:r w:rsidR="00D769EC" w:rsidRPr="00F37998">
        <w:rPr>
          <w:rFonts w:asciiTheme="minorHAnsi" w:hAnsiTheme="minorHAnsi"/>
          <w:rtl/>
          <w:lang w:bidi="ar-EG"/>
        </w:rPr>
        <w:t xml:space="preserve">الطلب </w:t>
      </w:r>
      <w:r w:rsidRPr="00F37998">
        <w:rPr>
          <w:rFonts w:asciiTheme="minorHAnsi" w:hAnsiTheme="minorHAnsi"/>
          <w:rtl/>
          <w:lang w:bidi="ar-EG"/>
        </w:rPr>
        <w:t xml:space="preserve">المشار إليه </w:t>
      </w:r>
      <w:r w:rsidR="001C35FB" w:rsidRPr="00F37998">
        <w:rPr>
          <w:rFonts w:asciiTheme="minorHAnsi" w:hAnsiTheme="minorHAnsi"/>
          <w:rtl/>
          <w:lang w:bidi="ar-EG"/>
        </w:rPr>
        <w:t>أعلاه،</w:t>
      </w:r>
      <w:r w:rsidR="00D769EC" w:rsidRPr="00F37998">
        <w:rPr>
          <w:rFonts w:asciiTheme="minorHAnsi" w:hAnsiTheme="minorHAnsi"/>
          <w:rtl/>
          <w:lang w:bidi="ar-EG"/>
        </w:rPr>
        <w:t xml:space="preserve"> </w:t>
      </w:r>
      <w:r w:rsidR="00CE5F8F">
        <w:rPr>
          <w:rFonts w:asciiTheme="minorHAnsi" w:hAnsiTheme="minorHAnsi" w:hint="cs"/>
          <w:rtl/>
          <w:lang w:bidi="ar-EG"/>
        </w:rPr>
        <w:t>يتضمن مرفق</w:t>
      </w:r>
      <w:r w:rsidR="00D769EC" w:rsidRPr="00F37998">
        <w:rPr>
          <w:rFonts w:asciiTheme="minorHAnsi" w:hAnsiTheme="minorHAnsi"/>
          <w:rtl/>
          <w:lang w:bidi="ar-EG"/>
        </w:rPr>
        <w:t xml:space="preserve"> هذه الوثيقة التقرير المذكور أعلاه.</w:t>
      </w:r>
    </w:p>
    <w:p w:rsidR="00D769EC" w:rsidRPr="00F37998" w:rsidRDefault="00D769EC" w:rsidP="00D769EC">
      <w:pPr>
        <w:pStyle w:val="ONUMA"/>
        <w:ind w:left="6115"/>
        <w:rPr>
          <w:rFonts w:asciiTheme="minorHAnsi" w:hAnsiTheme="minorHAnsi"/>
          <w:i/>
          <w:iCs/>
          <w:lang w:bidi="ar-EG"/>
        </w:rPr>
      </w:pPr>
      <w:r w:rsidRPr="00F37998">
        <w:rPr>
          <w:rFonts w:asciiTheme="minorHAnsi" w:hAnsiTheme="minorHAnsi"/>
          <w:i/>
          <w:iCs/>
          <w:rtl/>
          <w:lang w:bidi="ar-EG"/>
        </w:rPr>
        <w:t>إن اللجنة مدعوة إلى الإحاطة علما بالتقرير الوارد في مرفق هذه الوثيقة.</w:t>
      </w:r>
    </w:p>
    <w:p w:rsidR="00D769EC" w:rsidRPr="00F37998" w:rsidRDefault="00D769EC" w:rsidP="00D769EC">
      <w:pPr>
        <w:pStyle w:val="ONUMA"/>
        <w:numPr>
          <w:ilvl w:val="0"/>
          <w:numId w:val="0"/>
        </w:numPr>
        <w:ind w:left="6115"/>
        <w:rPr>
          <w:rFonts w:asciiTheme="minorHAnsi" w:hAnsiTheme="minorHAnsi"/>
          <w:rtl/>
          <w:lang w:bidi="ar-EG"/>
        </w:rPr>
      </w:pPr>
    </w:p>
    <w:p w:rsidR="00D769EC" w:rsidRPr="00F37998" w:rsidRDefault="00D769EC" w:rsidP="00D769EC">
      <w:pPr>
        <w:pStyle w:val="ONUMA"/>
        <w:numPr>
          <w:ilvl w:val="0"/>
          <w:numId w:val="0"/>
        </w:numPr>
        <w:ind w:left="6115"/>
        <w:rPr>
          <w:rFonts w:asciiTheme="minorHAnsi" w:hAnsiTheme="minorHAnsi"/>
          <w:rtl/>
          <w:lang w:bidi="ar-EG"/>
        </w:rPr>
      </w:pPr>
    </w:p>
    <w:p w:rsidR="00AF28FF" w:rsidRPr="00491464" w:rsidRDefault="00D769EC" w:rsidP="00491464">
      <w:pPr>
        <w:pStyle w:val="ONUMA"/>
        <w:numPr>
          <w:ilvl w:val="0"/>
          <w:numId w:val="0"/>
        </w:numPr>
        <w:ind w:left="6115"/>
        <w:rPr>
          <w:rFonts w:asciiTheme="minorHAnsi" w:hAnsiTheme="minorHAnsi"/>
          <w:rtl/>
          <w:lang w:bidi="ar-EG"/>
        </w:rPr>
        <w:sectPr w:rsidR="00AF28FF" w:rsidRPr="00491464" w:rsidSect="003808E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sidRPr="00F37998">
        <w:rPr>
          <w:rFonts w:asciiTheme="minorHAnsi" w:hAnsiTheme="minorHAnsi"/>
          <w:rtl/>
          <w:lang w:bidi="ar-EG"/>
        </w:rPr>
        <w:t>[يلي ذلك المرفق]</w:t>
      </w:r>
    </w:p>
    <w:p w:rsidR="0042705C" w:rsidRPr="00F37998" w:rsidRDefault="0042705C" w:rsidP="0042705C">
      <w:pPr>
        <w:pStyle w:val="BodyText"/>
        <w:ind w:left="-5"/>
        <w:jc w:val="center"/>
        <w:rPr>
          <w:rFonts w:asciiTheme="minorHAnsi" w:hAnsiTheme="minorHAnsi"/>
          <w:b/>
          <w:bCs/>
          <w:sz w:val="28"/>
          <w:szCs w:val="28"/>
          <w:rtl/>
          <w:lang w:bidi="ar-EG"/>
        </w:rPr>
      </w:pPr>
      <w:r w:rsidRPr="00F37998">
        <w:rPr>
          <w:rFonts w:asciiTheme="minorHAnsi" w:hAnsiTheme="minorHAnsi"/>
          <w:b/>
          <w:bCs/>
          <w:sz w:val="28"/>
          <w:szCs w:val="28"/>
          <w:rtl/>
          <w:lang w:bidi="ar-EG"/>
        </w:rPr>
        <w:lastRenderedPageBreak/>
        <w:t>تقرير عن الندوة الدولية حول الملكية الفكرية والمعارف التقليدية والموارد الوراثية</w:t>
      </w:r>
    </w:p>
    <w:p w:rsidR="0042705C" w:rsidRPr="00F37998" w:rsidRDefault="0042705C" w:rsidP="0042705C">
      <w:pPr>
        <w:pStyle w:val="BodyText"/>
        <w:ind w:left="-5"/>
        <w:jc w:val="center"/>
        <w:rPr>
          <w:rFonts w:asciiTheme="minorHAnsi" w:hAnsiTheme="minorHAnsi"/>
          <w:b/>
          <w:bCs/>
          <w:sz w:val="32"/>
          <w:szCs w:val="32"/>
          <w:rtl/>
          <w:lang w:bidi="ar-EG"/>
        </w:rPr>
      </w:pPr>
      <w:r w:rsidRPr="00F37998">
        <w:rPr>
          <w:rFonts w:asciiTheme="minorHAnsi" w:hAnsiTheme="minorHAnsi"/>
          <w:b/>
          <w:bCs/>
          <w:sz w:val="28"/>
          <w:szCs w:val="28"/>
          <w:rtl/>
          <w:lang w:bidi="ar-EG"/>
        </w:rPr>
        <w:t>من إعداد إدارة الملكية الفكرية الوطنية الصينية</w:t>
      </w:r>
    </w:p>
    <w:p w:rsidR="0042705C" w:rsidRPr="00F37998" w:rsidRDefault="00F37998" w:rsidP="006964CC">
      <w:pPr>
        <w:pStyle w:val="BodyText"/>
        <w:ind w:left="-5"/>
        <w:rPr>
          <w:rFonts w:asciiTheme="minorHAnsi" w:hAnsiTheme="minorHAnsi"/>
          <w:rtl/>
          <w:lang w:bidi="ar-EG"/>
        </w:rPr>
      </w:pPr>
      <w:r>
        <w:rPr>
          <w:rFonts w:asciiTheme="minorHAnsi" w:hAnsiTheme="minorHAnsi" w:hint="cs"/>
          <w:rtl/>
          <w:lang w:bidi="ar-EG"/>
        </w:rPr>
        <w:t>نظمت</w:t>
      </w:r>
      <w:r w:rsidR="0042705C" w:rsidRPr="00F37998">
        <w:rPr>
          <w:rFonts w:asciiTheme="minorHAnsi" w:hAnsiTheme="minorHAnsi"/>
          <w:rtl/>
          <w:lang w:bidi="ar-EG"/>
        </w:rPr>
        <w:t xml:space="preserve"> </w:t>
      </w:r>
      <w:r w:rsidRPr="00F37998">
        <w:rPr>
          <w:rFonts w:asciiTheme="minorHAnsi" w:hAnsiTheme="minorHAnsi"/>
          <w:rtl/>
          <w:lang w:bidi="ar-EG"/>
        </w:rPr>
        <w:t xml:space="preserve">إدارة الصين الوطنية للملكية الفكرية (الإدارة الوطنية) </w:t>
      </w:r>
      <w:r>
        <w:rPr>
          <w:rFonts w:asciiTheme="minorHAnsi" w:hAnsiTheme="minorHAnsi" w:hint="cs"/>
          <w:rtl/>
          <w:lang w:bidi="ar-EG"/>
        </w:rPr>
        <w:t xml:space="preserve">بالتعاون مع </w:t>
      </w:r>
      <w:r w:rsidR="0042705C" w:rsidRPr="00F37998">
        <w:rPr>
          <w:rFonts w:asciiTheme="minorHAnsi" w:hAnsiTheme="minorHAnsi"/>
          <w:rtl/>
          <w:lang w:bidi="ar-EG"/>
        </w:rPr>
        <w:t>المنظمة العالمية للملكية الفكرية (الويبو)</w:t>
      </w:r>
      <w:r w:rsidR="006964CC">
        <w:rPr>
          <w:rFonts w:asciiTheme="minorHAnsi" w:hAnsiTheme="minorHAnsi" w:hint="cs"/>
          <w:rtl/>
          <w:lang w:bidi="ar-EG"/>
        </w:rPr>
        <w:t>،</w:t>
      </w:r>
      <w:r w:rsidR="0042705C" w:rsidRPr="00F37998">
        <w:rPr>
          <w:rFonts w:asciiTheme="minorHAnsi" w:hAnsiTheme="minorHAnsi"/>
          <w:rtl/>
          <w:lang w:bidi="ar-EG"/>
        </w:rPr>
        <w:t xml:space="preserve"> </w:t>
      </w:r>
      <w:r w:rsidR="006964CC">
        <w:rPr>
          <w:rFonts w:asciiTheme="minorHAnsi" w:hAnsiTheme="minorHAnsi" w:hint="cs"/>
          <w:rtl/>
          <w:lang w:bidi="ar-EG"/>
        </w:rPr>
        <w:t>يومي</w:t>
      </w:r>
      <w:r w:rsidR="006964CC" w:rsidRPr="00F37998">
        <w:rPr>
          <w:rFonts w:asciiTheme="minorHAnsi" w:hAnsiTheme="minorHAnsi"/>
          <w:rtl/>
          <w:lang w:bidi="ar-EG"/>
        </w:rPr>
        <w:t xml:space="preserve"> 28 و29 نوفمبر </w:t>
      </w:r>
      <w:r w:rsidR="006964CC" w:rsidRPr="006F2ED3">
        <w:rPr>
          <w:rFonts w:asciiTheme="minorHAnsi" w:hAnsiTheme="minorHAnsi" w:hint="cs"/>
          <w:rtl/>
          <w:lang w:bidi="ar-EG"/>
        </w:rPr>
        <w:t xml:space="preserve">2022، </w:t>
      </w:r>
      <w:r w:rsidR="006964CC" w:rsidRPr="006F2ED3">
        <w:rPr>
          <w:rFonts w:asciiTheme="minorHAnsi" w:hAnsiTheme="minorHAnsi" w:hint="cs"/>
          <w:i/>
          <w:iCs/>
          <w:rtl/>
          <w:lang w:bidi="ar-EG"/>
        </w:rPr>
        <w:t>ندوة</w:t>
      </w:r>
      <w:r w:rsidR="0042705C" w:rsidRPr="006F2ED3">
        <w:rPr>
          <w:rFonts w:asciiTheme="minorHAnsi" w:hAnsiTheme="minorHAnsi"/>
          <w:i/>
          <w:iCs/>
          <w:rtl/>
          <w:lang w:bidi="ar-EG"/>
        </w:rPr>
        <w:t xml:space="preserve"> دولية افتراضية حول الملكية الفكرية والمعارف التقليدية والموارد الوراثية (ندوة دولية).</w:t>
      </w:r>
      <w:r w:rsidR="0042705C" w:rsidRPr="00F37998">
        <w:rPr>
          <w:rFonts w:asciiTheme="minorHAnsi" w:hAnsiTheme="minorHAnsi"/>
          <w:rtl/>
          <w:lang w:bidi="ar-EG"/>
        </w:rPr>
        <w:t xml:space="preserve"> </w:t>
      </w:r>
      <w:r>
        <w:rPr>
          <w:rFonts w:asciiTheme="minorHAnsi" w:hAnsiTheme="minorHAnsi" w:hint="cs"/>
          <w:rtl/>
          <w:lang w:bidi="ar-EG"/>
        </w:rPr>
        <w:t>وموّل</w:t>
      </w:r>
      <w:r w:rsidR="0042705C" w:rsidRPr="00F37998">
        <w:rPr>
          <w:rFonts w:asciiTheme="minorHAnsi" w:hAnsiTheme="minorHAnsi"/>
          <w:rtl/>
          <w:lang w:bidi="ar-EG"/>
        </w:rPr>
        <w:t xml:space="preserve"> </w:t>
      </w:r>
      <w:r w:rsidRPr="00F37998">
        <w:rPr>
          <w:rFonts w:asciiTheme="minorHAnsi" w:hAnsiTheme="minorHAnsi"/>
          <w:rtl/>
          <w:lang w:bidi="ar-EG"/>
        </w:rPr>
        <w:t>الصندوق الاستئماني الصيني (</w:t>
      </w:r>
      <w:r w:rsidRPr="00F37998">
        <w:rPr>
          <w:rFonts w:asciiTheme="minorHAnsi" w:hAnsiTheme="minorHAnsi"/>
          <w:lang w:bidi="ar-EG"/>
        </w:rPr>
        <w:t xml:space="preserve">CHINA </w:t>
      </w:r>
      <w:r w:rsidRPr="00F37998">
        <w:rPr>
          <w:rFonts w:asciiTheme="minorHAnsi" w:hAnsiTheme="minorHAnsi"/>
          <w:lang w:bidi="ar-EG"/>
        </w:rPr>
        <w:t>FIT</w:t>
      </w:r>
      <w:r w:rsidRPr="00F37998">
        <w:rPr>
          <w:rFonts w:asciiTheme="minorHAnsi" w:hAnsiTheme="minorHAnsi" w:hint="cs"/>
          <w:rtl/>
          <w:lang w:bidi="ar-EG"/>
        </w:rPr>
        <w:t>) الندوة</w:t>
      </w:r>
      <w:r>
        <w:rPr>
          <w:rFonts w:asciiTheme="minorHAnsi" w:hAnsiTheme="minorHAnsi"/>
          <w:rtl/>
          <w:lang w:bidi="ar-EG"/>
        </w:rPr>
        <w:t xml:space="preserve"> الدولية بالكامل</w:t>
      </w:r>
      <w:r w:rsidR="000B0703" w:rsidRPr="006F2ED3">
        <w:rPr>
          <w:rFonts w:asciiTheme="minorHAnsi" w:hAnsiTheme="minorHAnsi"/>
          <w:rtl/>
          <w:lang w:bidi="ar-EG"/>
        </w:rPr>
        <w:t>،</w:t>
      </w:r>
      <w:r w:rsidR="0042705C" w:rsidRPr="00F37998">
        <w:rPr>
          <w:rFonts w:asciiTheme="minorHAnsi" w:hAnsiTheme="minorHAnsi"/>
          <w:rtl/>
          <w:lang w:bidi="ar-EG"/>
        </w:rPr>
        <w:t xml:space="preserve"> </w:t>
      </w:r>
      <w:r>
        <w:rPr>
          <w:rFonts w:asciiTheme="minorHAnsi" w:hAnsiTheme="minorHAnsi" w:hint="cs"/>
          <w:rtl/>
          <w:lang w:bidi="ar-EG"/>
        </w:rPr>
        <w:t>إلى جانب</w:t>
      </w:r>
      <w:r w:rsidR="0042705C" w:rsidRPr="00F37998">
        <w:rPr>
          <w:rFonts w:asciiTheme="minorHAnsi" w:hAnsiTheme="minorHAnsi"/>
          <w:rtl/>
          <w:lang w:bidi="ar-EG"/>
        </w:rPr>
        <w:t xml:space="preserve"> توفير ترجمة ف</w:t>
      </w:r>
      <w:r>
        <w:rPr>
          <w:rFonts w:asciiTheme="minorHAnsi" w:hAnsiTheme="minorHAnsi"/>
          <w:rtl/>
          <w:lang w:bidi="ar-EG"/>
        </w:rPr>
        <w:t>ورية إلى العربية والصينية والإن</w:t>
      </w:r>
      <w:r>
        <w:rPr>
          <w:rFonts w:asciiTheme="minorHAnsi" w:hAnsiTheme="minorHAnsi" w:hint="cs"/>
          <w:rtl/>
          <w:lang w:bidi="ar-EG"/>
        </w:rPr>
        <w:t>ك</w:t>
      </w:r>
      <w:r w:rsidR="0042705C" w:rsidRPr="00F37998">
        <w:rPr>
          <w:rFonts w:asciiTheme="minorHAnsi" w:hAnsiTheme="minorHAnsi"/>
          <w:rtl/>
          <w:lang w:bidi="ar-EG"/>
        </w:rPr>
        <w:t xml:space="preserve">ليزية والفرنسية والروسية والإسبانية. </w:t>
      </w:r>
      <w:r>
        <w:rPr>
          <w:rFonts w:asciiTheme="minorHAnsi" w:hAnsiTheme="minorHAnsi" w:hint="cs"/>
          <w:rtl/>
          <w:lang w:bidi="ar-EG"/>
        </w:rPr>
        <w:t>و</w:t>
      </w:r>
      <w:r w:rsidR="0042705C" w:rsidRPr="00F37998">
        <w:rPr>
          <w:rFonts w:asciiTheme="minorHAnsi" w:hAnsiTheme="minorHAnsi"/>
          <w:rtl/>
          <w:lang w:bidi="ar-EG"/>
        </w:rPr>
        <w:t>حضر الندوة الدولية حوالي 150 مشاركا.</w:t>
      </w:r>
      <w:r w:rsidRPr="00F37998">
        <w:rPr>
          <w:rFonts w:asciiTheme="minorHAnsi" w:hAnsiTheme="minorHAnsi"/>
          <w:rtl/>
          <w:lang w:bidi="ar-EG"/>
        </w:rPr>
        <w:t xml:space="preserve"> </w:t>
      </w:r>
    </w:p>
    <w:p w:rsidR="0042705C" w:rsidRPr="00F37998" w:rsidRDefault="006964CC" w:rsidP="006F2ED3">
      <w:pPr>
        <w:pStyle w:val="BodyText"/>
        <w:ind w:left="-5"/>
        <w:rPr>
          <w:rFonts w:asciiTheme="minorHAnsi" w:hAnsiTheme="minorHAnsi"/>
          <w:rtl/>
          <w:lang w:bidi="ar-EG"/>
        </w:rPr>
      </w:pPr>
      <w:r>
        <w:rPr>
          <w:rFonts w:asciiTheme="minorHAnsi" w:hAnsiTheme="minorHAnsi" w:hint="cs"/>
          <w:rtl/>
          <w:lang w:bidi="ar-EG"/>
        </w:rPr>
        <w:t>وشكّلت</w:t>
      </w:r>
      <w:r w:rsidR="0042705C" w:rsidRPr="00F37998">
        <w:rPr>
          <w:rFonts w:asciiTheme="minorHAnsi" w:hAnsiTheme="minorHAnsi"/>
          <w:rtl/>
          <w:lang w:bidi="ar-EG"/>
        </w:rPr>
        <w:t xml:space="preserve"> الندوة الدولية فرصة لل</w:t>
      </w:r>
      <w:r w:rsidR="006F2ED3">
        <w:rPr>
          <w:rFonts w:asciiTheme="minorHAnsi" w:hAnsiTheme="minorHAnsi"/>
          <w:rtl/>
          <w:lang w:bidi="ar-EG"/>
        </w:rPr>
        <w:t>دول الأعضاء والمراقبين لتبادل ممارسات وتجارب إقليمية ووطنية و</w:t>
      </w:r>
      <w:r w:rsidR="0042705C" w:rsidRPr="00F37998">
        <w:rPr>
          <w:rFonts w:asciiTheme="minorHAnsi" w:hAnsiTheme="minorHAnsi"/>
          <w:rtl/>
          <w:lang w:bidi="ar-EG"/>
        </w:rPr>
        <w:t>محلية و</w:t>
      </w:r>
      <w:r>
        <w:rPr>
          <w:rFonts w:asciiTheme="minorHAnsi" w:hAnsiTheme="minorHAnsi" w:hint="cs"/>
          <w:rtl/>
          <w:lang w:bidi="ar-EG"/>
        </w:rPr>
        <w:t xml:space="preserve">مناقشة </w:t>
      </w:r>
      <w:r w:rsidR="006F2ED3">
        <w:rPr>
          <w:rFonts w:asciiTheme="minorHAnsi" w:hAnsiTheme="minorHAnsi"/>
          <w:rtl/>
          <w:lang w:bidi="ar-EG"/>
        </w:rPr>
        <w:t xml:space="preserve">قضايا موضوعية </w:t>
      </w:r>
      <w:r w:rsidR="006F2ED3" w:rsidRPr="006F2ED3">
        <w:rPr>
          <w:rFonts w:asciiTheme="minorHAnsi" w:hAnsiTheme="minorHAnsi" w:hint="cs"/>
          <w:rtl/>
          <w:lang w:bidi="ar-EG"/>
        </w:rPr>
        <w:t>تتعلق</w:t>
      </w:r>
      <w:r w:rsidR="0042705C" w:rsidRPr="00F37998">
        <w:rPr>
          <w:rFonts w:asciiTheme="minorHAnsi" w:hAnsiTheme="minorHAnsi"/>
          <w:rtl/>
          <w:lang w:bidi="ar-EG"/>
        </w:rPr>
        <w:t xml:space="preserve"> بحماية الملكية الفكرية للمعارف التقليدية والموارد الوراثية.</w:t>
      </w:r>
      <w:r>
        <w:rPr>
          <w:rFonts w:asciiTheme="minorHAnsi" w:hAnsiTheme="minorHAnsi" w:hint="cs"/>
          <w:rtl/>
          <w:lang w:bidi="ar-EG"/>
        </w:rPr>
        <w:t xml:space="preserve">  </w:t>
      </w:r>
    </w:p>
    <w:p w:rsidR="0042705C" w:rsidRPr="00F37998" w:rsidRDefault="00504CCB" w:rsidP="00E34FBC">
      <w:pPr>
        <w:pStyle w:val="BodyText"/>
        <w:ind w:left="-5"/>
        <w:rPr>
          <w:rFonts w:asciiTheme="minorHAnsi" w:hAnsiTheme="minorHAnsi"/>
          <w:rtl/>
          <w:lang w:bidi="ar-EG"/>
        </w:rPr>
      </w:pPr>
      <w:r>
        <w:rPr>
          <w:rFonts w:asciiTheme="minorHAnsi" w:hAnsiTheme="minorHAnsi" w:hint="cs"/>
          <w:rtl/>
          <w:lang w:bidi="ar-EG"/>
        </w:rPr>
        <w:t>و</w:t>
      </w:r>
      <w:r w:rsidR="0042705C" w:rsidRPr="00F37998">
        <w:rPr>
          <w:rFonts w:asciiTheme="minorHAnsi" w:hAnsiTheme="minorHAnsi"/>
          <w:rtl/>
          <w:lang w:bidi="ar-EG"/>
        </w:rPr>
        <w:t xml:space="preserve">في </w:t>
      </w:r>
      <w:r w:rsidRPr="00504CCB">
        <w:rPr>
          <w:rFonts w:asciiTheme="minorHAnsi" w:hAnsiTheme="minorHAnsi" w:hint="cs"/>
          <w:rtl/>
          <w:lang w:bidi="ar-EG"/>
        </w:rPr>
        <w:t>كلمته الافتتاحية</w:t>
      </w:r>
      <w:r w:rsidR="000B0703" w:rsidRPr="00504CCB">
        <w:rPr>
          <w:rFonts w:asciiTheme="minorHAnsi" w:hAnsiTheme="minorHAnsi"/>
          <w:rtl/>
          <w:lang w:bidi="ar-EG"/>
        </w:rPr>
        <w:t>،</w:t>
      </w:r>
      <w:r w:rsidR="0042705C" w:rsidRPr="00F37998">
        <w:rPr>
          <w:rFonts w:asciiTheme="minorHAnsi" w:hAnsiTheme="minorHAnsi"/>
          <w:rtl/>
          <w:lang w:bidi="ar-EG"/>
        </w:rPr>
        <w:t xml:space="preserve"> أكد السيد </w:t>
      </w:r>
      <w:r w:rsidR="004660C4">
        <w:rPr>
          <w:rFonts w:asciiTheme="minorHAnsi" w:hAnsiTheme="minorHAnsi" w:hint="cs"/>
          <w:rtl/>
          <w:lang w:bidi="ar-EG"/>
        </w:rPr>
        <w:t>لو بينغكي</w:t>
      </w:r>
      <w:r w:rsidR="000B0703" w:rsidRPr="00504CCB">
        <w:rPr>
          <w:rFonts w:asciiTheme="minorHAnsi" w:hAnsiTheme="minorHAnsi"/>
          <w:rtl/>
          <w:lang w:bidi="ar-EG"/>
        </w:rPr>
        <w:t>،</w:t>
      </w:r>
      <w:r w:rsidR="0042705C" w:rsidRPr="00F37998">
        <w:rPr>
          <w:rFonts w:asciiTheme="minorHAnsi" w:hAnsiTheme="minorHAnsi"/>
          <w:rtl/>
          <w:lang w:bidi="ar-EG"/>
        </w:rPr>
        <w:t xml:space="preserve"> نائب مفوض </w:t>
      </w:r>
      <w:r>
        <w:rPr>
          <w:rFonts w:asciiTheme="minorHAnsi" w:hAnsiTheme="minorHAnsi" w:hint="cs"/>
          <w:rtl/>
          <w:lang w:bidi="ar-EG"/>
        </w:rPr>
        <w:t>الإدارة الوطنية</w:t>
      </w:r>
      <w:r w:rsidR="000B0703" w:rsidRPr="00504CCB">
        <w:rPr>
          <w:rFonts w:asciiTheme="minorHAnsi" w:hAnsiTheme="minorHAnsi"/>
          <w:rtl/>
          <w:lang w:bidi="ar-EG"/>
        </w:rPr>
        <w:t>،</w:t>
      </w:r>
      <w:r w:rsidR="0042705C" w:rsidRPr="00F37998">
        <w:rPr>
          <w:rFonts w:asciiTheme="minorHAnsi" w:hAnsiTheme="minorHAnsi"/>
          <w:rtl/>
          <w:lang w:bidi="ar-EG"/>
        </w:rPr>
        <w:t xml:space="preserve"> أن الندوة الدولية </w:t>
      </w:r>
      <w:r>
        <w:rPr>
          <w:rFonts w:asciiTheme="minorHAnsi" w:hAnsiTheme="minorHAnsi" w:hint="cs"/>
          <w:rtl/>
          <w:lang w:bidi="ar-EG"/>
        </w:rPr>
        <w:t>هي</w:t>
      </w:r>
      <w:r w:rsidR="0042705C" w:rsidRPr="00F37998">
        <w:rPr>
          <w:rFonts w:asciiTheme="minorHAnsi" w:hAnsiTheme="minorHAnsi"/>
          <w:rtl/>
          <w:lang w:bidi="ar-EG"/>
        </w:rPr>
        <w:t xml:space="preserve"> مبادرة </w:t>
      </w:r>
      <w:r w:rsidR="00E34FBC">
        <w:rPr>
          <w:rFonts w:asciiTheme="minorHAnsi" w:hAnsiTheme="minorHAnsi" w:hint="cs"/>
          <w:rtl/>
          <w:lang w:bidi="ar-EG"/>
        </w:rPr>
        <w:t>جيّدة</w:t>
      </w:r>
      <w:r w:rsidR="0042705C" w:rsidRPr="00F37998">
        <w:rPr>
          <w:rFonts w:asciiTheme="minorHAnsi" w:hAnsiTheme="minorHAnsi"/>
          <w:rtl/>
          <w:lang w:bidi="ar-EG"/>
        </w:rPr>
        <w:t xml:space="preserve"> لتعزيز حماية المعارف التقليدية والموارد الوراثية </w:t>
      </w:r>
      <w:r w:rsidRPr="00F37998">
        <w:rPr>
          <w:rFonts w:asciiTheme="minorHAnsi" w:hAnsiTheme="minorHAnsi"/>
          <w:rtl/>
          <w:lang w:bidi="ar-EG"/>
        </w:rPr>
        <w:t>واستخدام</w:t>
      </w:r>
      <w:r>
        <w:rPr>
          <w:rFonts w:asciiTheme="minorHAnsi" w:hAnsiTheme="minorHAnsi" w:hint="cs"/>
          <w:rtl/>
          <w:lang w:bidi="ar-EG"/>
        </w:rPr>
        <w:t>ها</w:t>
      </w:r>
      <w:r w:rsidRPr="00F37998">
        <w:rPr>
          <w:rFonts w:asciiTheme="minorHAnsi" w:hAnsiTheme="minorHAnsi"/>
          <w:rtl/>
          <w:lang w:bidi="ar-EG"/>
        </w:rPr>
        <w:t xml:space="preserve"> </w:t>
      </w:r>
      <w:r w:rsidR="0042705C" w:rsidRPr="00F37998">
        <w:rPr>
          <w:rFonts w:asciiTheme="minorHAnsi" w:hAnsiTheme="minorHAnsi"/>
          <w:rtl/>
          <w:lang w:bidi="ar-EG"/>
        </w:rPr>
        <w:t xml:space="preserve">وتيسير بناء النظام الإيكولوجي العالمي للملكية الفكرية. </w:t>
      </w:r>
      <w:r>
        <w:rPr>
          <w:rFonts w:asciiTheme="minorHAnsi" w:hAnsiTheme="minorHAnsi" w:hint="cs"/>
          <w:rtl/>
          <w:lang w:bidi="ar-EG"/>
        </w:rPr>
        <w:t>و</w:t>
      </w:r>
      <w:r w:rsidR="0042705C" w:rsidRPr="00F37998">
        <w:rPr>
          <w:rFonts w:asciiTheme="minorHAnsi" w:hAnsiTheme="minorHAnsi"/>
          <w:rtl/>
          <w:lang w:bidi="ar-EG"/>
        </w:rPr>
        <w:t xml:space="preserve">أكد السيد إدوارد </w:t>
      </w:r>
      <w:r w:rsidR="000B0703" w:rsidRPr="00504CCB">
        <w:rPr>
          <w:rFonts w:asciiTheme="minorHAnsi" w:hAnsiTheme="minorHAnsi"/>
          <w:rtl/>
          <w:lang w:bidi="ar-EG"/>
        </w:rPr>
        <w:t>كواكوا،</w:t>
      </w:r>
      <w:r w:rsidR="0042705C" w:rsidRPr="00F37998">
        <w:rPr>
          <w:rFonts w:asciiTheme="minorHAnsi" w:hAnsiTheme="minorHAnsi"/>
          <w:rtl/>
          <w:lang w:bidi="ar-EG"/>
        </w:rPr>
        <w:t xml:space="preserve"> مساعد المدير العام لقطاع التحديات العالمية والش</w:t>
      </w:r>
      <w:r>
        <w:rPr>
          <w:rFonts w:asciiTheme="minorHAnsi" w:hAnsiTheme="minorHAnsi" w:hint="cs"/>
          <w:rtl/>
          <w:lang w:bidi="ar-EG"/>
        </w:rPr>
        <w:t>َّ</w:t>
      </w:r>
      <w:r w:rsidR="0042705C" w:rsidRPr="00F37998">
        <w:rPr>
          <w:rFonts w:asciiTheme="minorHAnsi" w:hAnsiTheme="minorHAnsi"/>
          <w:rtl/>
          <w:lang w:bidi="ar-EG"/>
        </w:rPr>
        <w:t xml:space="preserve">راكات في </w:t>
      </w:r>
      <w:r w:rsidR="000B0703" w:rsidRPr="00504CCB">
        <w:rPr>
          <w:rFonts w:asciiTheme="minorHAnsi" w:hAnsiTheme="minorHAnsi"/>
          <w:rtl/>
          <w:lang w:bidi="ar-EG"/>
        </w:rPr>
        <w:t>الويبو،</w:t>
      </w:r>
      <w:r w:rsidR="0042705C" w:rsidRPr="00F37998">
        <w:rPr>
          <w:rFonts w:asciiTheme="minorHAnsi" w:hAnsiTheme="minorHAnsi"/>
          <w:rtl/>
          <w:lang w:bidi="ar-EG"/>
        </w:rPr>
        <w:t xml:space="preserve"> أن حماية الملكية الفكرية للمعارف التقليدية تساهم في التنمية الاقتصادية </w:t>
      </w:r>
      <w:r>
        <w:rPr>
          <w:rFonts w:asciiTheme="minorHAnsi" w:hAnsiTheme="minorHAnsi" w:hint="cs"/>
          <w:rtl/>
          <w:lang w:bidi="ar-EG"/>
        </w:rPr>
        <w:t>للشعوب</w:t>
      </w:r>
      <w:r>
        <w:rPr>
          <w:rFonts w:asciiTheme="minorHAnsi" w:hAnsiTheme="minorHAnsi"/>
          <w:rtl/>
          <w:lang w:bidi="ar-EG"/>
        </w:rPr>
        <w:t xml:space="preserve"> الأصلي</w:t>
      </w:r>
      <w:r>
        <w:rPr>
          <w:rFonts w:asciiTheme="minorHAnsi" w:hAnsiTheme="minorHAnsi" w:hint="cs"/>
          <w:rtl/>
          <w:lang w:bidi="ar-EG"/>
        </w:rPr>
        <w:t>ة</w:t>
      </w:r>
      <w:r w:rsidR="0042705C" w:rsidRPr="00F37998">
        <w:rPr>
          <w:rFonts w:asciiTheme="minorHAnsi" w:hAnsiTheme="minorHAnsi"/>
          <w:rtl/>
          <w:lang w:bidi="ar-EG"/>
        </w:rPr>
        <w:t xml:space="preserve"> و</w:t>
      </w:r>
      <w:r>
        <w:rPr>
          <w:rFonts w:asciiTheme="minorHAnsi" w:hAnsiTheme="minorHAnsi" w:hint="cs"/>
          <w:rtl/>
          <w:lang w:bidi="ar-EG"/>
        </w:rPr>
        <w:t>سكان الأرياف</w:t>
      </w:r>
      <w:r w:rsidR="0042705C" w:rsidRPr="00F37998">
        <w:rPr>
          <w:rFonts w:asciiTheme="minorHAnsi" w:hAnsiTheme="minorHAnsi"/>
          <w:rtl/>
          <w:lang w:bidi="ar-EG"/>
        </w:rPr>
        <w:t xml:space="preserve"> </w:t>
      </w:r>
      <w:r w:rsidR="000B0703" w:rsidRPr="00504CCB">
        <w:rPr>
          <w:rFonts w:asciiTheme="minorHAnsi" w:hAnsiTheme="minorHAnsi"/>
          <w:rtl/>
          <w:lang w:bidi="ar-EG"/>
        </w:rPr>
        <w:t>و</w:t>
      </w:r>
      <w:r w:rsidRPr="00504CCB">
        <w:rPr>
          <w:rFonts w:asciiTheme="minorHAnsi" w:hAnsiTheme="minorHAnsi" w:hint="cs"/>
          <w:rtl/>
          <w:lang w:bidi="ar-EG"/>
        </w:rPr>
        <w:t xml:space="preserve">السكان </w:t>
      </w:r>
      <w:r w:rsidR="000B0703" w:rsidRPr="00504CCB">
        <w:rPr>
          <w:rFonts w:asciiTheme="minorHAnsi" w:hAnsiTheme="minorHAnsi"/>
          <w:rtl/>
          <w:lang w:bidi="ar-EG"/>
        </w:rPr>
        <w:t>المحلي</w:t>
      </w:r>
      <w:r w:rsidRPr="00504CCB">
        <w:rPr>
          <w:rFonts w:asciiTheme="minorHAnsi" w:hAnsiTheme="minorHAnsi" w:hint="cs"/>
          <w:rtl/>
          <w:lang w:bidi="ar-EG"/>
        </w:rPr>
        <w:t>ين</w:t>
      </w:r>
      <w:r w:rsidR="000B0703" w:rsidRPr="00504CCB">
        <w:rPr>
          <w:rFonts w:asciiTheme="minorHAnsi" w:hAnsiTheme="minorHAnsi"/>
          <w:rtl/>
          <w:lang w:bidi="ar-EG"/>
        </w:rPr>
        <w:t>،</w:t>
      </w:r>
      <w:r w:rsidR="0042705C" w:rsidRPr="00F37998">
        <w:rPr>
          <w:rFonts w:asciiTheme="minorHAnsi" w:hAnsiTheme="minorHAnsi"/>
          <w:rtl/>
          <w:lang w:bidi="ar-EG"/>
        </w:rPr>
        <w:t xml:space="preserve"> و</w:t>
      </w:r>
      <w:r w:rsidR="00E34FBC">
        <w:rPr>
          <w:rFonts w:asciiTheme="minorHAnsi" w:hAnsiTheme="minorHAnsi" w:hint="cs"/>
          <w:rtl/>
          <w:lang w:bidi="ar-EG"/>
        </w:rPr>
        <w:t xml:space="preserve">في </w:t>
      </w:r>
      <w:r w:rsidR="0042705C" w:rsidRPr="00F37998">
        <w:rPr>
          <w:rFonts w:asciiTheme="minorHAnsi" w:hAnsiTheme="minorHAnsi"/>
          <w:rtl/>
          <w:lang w:bidi="ar-EG"/>
        </w:rPr>
        <w:t xml:space="preserve">الحفاظ على التراث </w:t>
      </w:r>
      <w:r w:rsidR="00E34FBC">
        <w:rPr>
          <w:rFonts w:asciiTheme="minorHAnsi" w:hAnsiTheme="minorHAnsi"/>
          <w:rtl/>
          <w:lang w:bidi="ar-EG"/>
        </w:rPr>
        <w:t>الثقافي</w:t>
      </w:r>
      <w:r w:rsidR="0042705C" w:rsidRPr="00F37998">
        <w:rPr>
          <w:rFonts w:asciiTheme="minorHAnsi" w:hAnsiTheme="minorHAnsi"/>
          <w:rtl/>
          <w:lang w:bidi="ar-EG"/>
        </w:rPr>
        <w:t xml:space="preserve"> والتنمية </w:t>
      </w:r>
      <w:r w:rsidR="00E34FBC">
        <w:rPr>
          <w:rFonts w:asciiTheme="minorHAnsi" w:hAnsiTheme="minorHAnsi"/>
          <w:rtl/>
          <w:lang w:bidi="ar-EG"/>
        </w:rPr>
        <w:t>المستدامة</w:t>
      </w:r>
      <w:r>
        <w:rPr>
          <w:rFonts w:asciiTheme="minorHAnsi" w:hAnsiTheme="minorHAnsi"/>
          <w:rtl/>
          <w:lang w:bidi="ar-EG"/>
        </w:rPr>
        <w:t xml:space="preserve"> و</w:t>
      </w:r>
      <w:r>
        <w:rPr>
          <w:rFonts w:asciiTheme="minorHAnsi" w:hAnsiTheme="minorHAnsi" w:hint="cs"/>
          <w:rtl/>
          <w:lang w:bidi="ar-EG"/>
        </w:rPr>
        <w:t>أعمال</w:t>
      </w:r>
      <w:r w:rsidR="0042705C" w:rsidRPr="00F37998">
        <w:rPr>
          <w:rFonts w:asciiTheme="minorHAnsi" w:hAnsiTheme="minorHAnsi"/>
          <w:rtl/>
          <w:lang w:bidi="ar-EG"/>
        </w:rPr>
        <w:t xml:space="preserve"> مكافحة تغير </w:t>
      </w:r>
      <w:r w:rsidR="000B0703" w:rsidRPr="006F2ED3">
        <w:rPr>
          <w:rFonts w:asciiTheme="minorHAnsi" w:hAnsiTheme="minorHAnsi"/>
          <w:rtl/>
          <w:lang w:bidi="ar-EG"/>
        </w:rPr>
        <w:t>المناخ،</w:t>
      </w:r>
      <w:r w:rsidR="0042705C" w:rsidRPr="00F37998">
        <w:rPr>
          <w:rFonts w:asciiTheme="minorHAnsi" w:hAnsiTheme="minorHAnsi"/>
          <w:rtl/>
          <w:lang w:bidi="ar-EG"/>
        </w:rPr>
        <w:t xml:space="preserve"> من بين </w:t>
      </w:r>
      <w:r w:rsidR="00E34FBC">
        <w:rPr>
          <w:rFonts w:asciiTheme="minorHAnsi" w:hAnsiTheme="minorHAnsi" w:hint="cs"/>
          <w:rtl/>
          <w:lang w:bidi="ar-EG"/>
        </w:rPr>
        <w:t xml:space="preserve">جملة </w:t>
      </w:r>
      <w:r w:rsidR="0042705C" w:rsidRPr="00F37998">
        <w:rPr>
          <w:rFonts w:asciiTheme="minorHAnsi" w:hAnsiTheme="minorHAnsi"/>
          <w:rtl/>
          <w:lang w:bidi="ar-EG"/>
        </w:rPr>
        <w:t>أمور. كما أبرز أن العلاقة بين الملكية الفكرية والموارد الوراثية يمكن أن تسهم في الحفاظ على التنوع البيولوجي والتنمية الريفية والابتكار في</w:t>
      </w:r>
      <w:r>
        <w:rPr>
          <w:rFonts w:asciiTheme="minorHAnsi" w:hAnsiTheme="minorHAnsi" w:hint="cs"/>
          <w:rtl/>
          <w:lang w:bidi="ar-EG"/>
        </w:rPr>
        <w:t xml:space="preserve"> مجال</w:t>
      </w:r>
      <w:r w:rsidR="0042705C" w:rsidRPr="00F37998">
        <w:rPr>
          <w:rFonts w:asciiTheme="minorHAnsi" w:hAnsiTheme="minorHAnsi"/>
          <w:rtl/>
          <w:lang w:bidi="ar-EG"/>
        </w:rPr>
        <w:t xml:space="preserve"> علوم الحياة. </w:t>
      </w:r>
      <w:r>
        <w:rPr>
          <w:rFonts w:asciiTheme="minorHAnsi" w:hAnsiTheme="minorHAnsi" w:hint="cs"/>
          <w:rtl/>
          <w:lang w:bidi="ar-EG"/>
        </w:rPr>
        <w:t>و</w:t>
      </w:r>
      <w:r w:rsidR="0042705C" w:rsidRPr="00F37998">
        <w:rPr>
          <w:rFonts w:asciiTheme="minorHAnsi" w:hAnsiTheme="minorHAnsi"/>
          <w:rtl/>
          <w:lang w:bidi="ar-EG"/>
        </w:rPr>
        <w:t xml:space="preserve">أكدت السيدة ليليكلير </w:t>
      </w:r>
      <w:r w:rsidR="000B0703" w:rsidRPr="00504CCB">
        <w:rPr>
          <w:rFonts w:asciiTheme="minorHAnsi" w:hAnsiTheme="minorHAnsi"/>
          <w:rtl/>
          <w:lang w:bidi="ar-EG"/>
        </w:rPr>
        <w:t>بيلامي،</w:t>
      </w:r>
      <w:r>
        <w:rPr>
          <w:rFonts w:asciiTheme="minorHAnsi" w:hAnsiTheme="minorHAnsi"/>
          <w:rtl/>
          <w:lang w:bidi="ar-EG"/>
        </w:rPr>
        <w:t xml:space="preserve"> رئيسة </w:t>
      </w:r>
      <w:r w:rsidR="0042705C" w:rsidRPr="00F37998">
        <w:rPr>
          <w:rFonts w:asciiTheme="minorHAnsi" w:hAnsiTheme="minorHAnsi"/>
          <w:rtl/>
          <w:lang w:bidi="ar-EG"/>
        </w:rPr>
        <w:t xml:space="preserve">لجنة </w:t>
      </w:r>
      <w:r>
        <w:rPr>
          <w:rFonts w:asciiTheme="minorHAnsi" w:hAnsiTheme="minorHAnsi" w:hint="cs"/>
          <w:rtl/>
          <w:lang w:bidi="ar-EG"/>
        </w:rPr>
        <w:t>المعارف</w:t>
      </w:r>
      <w:r w:rsidR="000B0703" w:rsidRPr="006F2ED3">
        <w:rPr>
          <w:rFonts w:asciiTheme="minorHAnsi" w:hAnsiTheme="minorHAnsi"/>
          <w:rtl/>
          <w:lang w:bidi="ar-EG"/>
        </w:rPr>
        <w:t>،</w:t>
      </w:r>
      <w:r w:rsidR="0042705C" w:rsidRPr="00F37998">
        <w:rPr>
          <w:rFonts w:asciiTheme="minorHAnsi" w:hAnsiTheme="minorHAnsi"/>
          <w:rtl/>
          <w:lang w:bidi="ar-EG"/>
        </w:rPr>
        <w:t xml:space="preserve"> أن تنظيم الندوة الدولية </w:t>
      </w:r>
      <w:r>
        <w:rPr>
          <w:rFonts w:asciiTheme="minorHAnsi" w:hAnsiTheme="minorHAnsi" w:hint="cs"/>
          <w:rtl/>
          <w:lang w:bidi="ar-EG"/>
        </w:rPr>
        <w:t>جاء</w:t>
      </w:r>
      <w:r w:rsidR="0042705C" w:rsidRPr="00F37998">
        <w:rPr>
          <w:rFonts w:asciiTheme="minorHAnsi" w:hAnsiTheme="minorHAnsi"/>
          <w:rtl/>
          <w:lang w:bidi="ar-EG"/>
        </w:rPr>
        <w:t xml:space="preserve"> في </w:t>
      </w:r>
      <w:r w:rsidR="00E34FBC">
        <w:rPr>
          <w:rFonts w:asciiTheme="minorHAnsi" w:hAnsiTheme="minorHAnsi" w:hint="cs"/>
          <w:rtl/>
          <w:lang w:bidi="ar-EG"/>
        </w:rPr>
        <w:t xml:space="preserve">سياق </w:t>
      </w:r>
      <w:r w:rsidR="0042705C" w:rsidRPr="00F37998">
        <w:rPr>
          <w:rFonts w:asciiTheme="minorHAnsi" w:hAnsiTheme="minorHAnsi"/>
          <w:rtl/>
          <w:lang w:bidi="ar-EG"/>
        </w:rPr>
        <w:t xml:space="preserve">منعطف حاسم </w:t>
      </w:r>
      <w:r>
        <w:rPr>
          <w:rFonts w:asciiTheme="minorHAnsi" w:hAnsiTheme="minorHAnsi" w:hint="cs"/>
          <w:rtl/>
          <w:lang w:bidi="ar-EG"/>
        </w:rPr>
        <w:t>في أعمال لجنة المعارف</w:t>
      </w:r>
      <w:r w:rsidR="0042705C" w:rsidRPr="00F37998">
        <w:rPr>
          <w:rFonts w:asciiTheme="minorHAnsi" w:hAnsiTheme="minorHAnsi"/>
          <w:rtl/>
          <w:lang w:bidi="ar-EG"/>
        </w:rPr>
        <w:t>.</w:t>
      </w:r>
      <w:r>
        <w:rPr>
          <w:rFonts w:asciiTheme="minorHAnsi" w:hAnsiTheme="minorHAnsi" w:hint="cs"/>
          <w:rtl/>
          <w:lang w:bidi="ar-EG"/>
        </w:rPr>
        <w:t xml:space="preserve"> </w:t>
      </w:r>
    </w:p>
    <w:p w:rsidR="0042705C" w:rsidRPr="00F37998" w:rsidRDefault="004660C4" w:rsidP="004660C4">
      <w:pPr>
        <w:pStyle w:val="BodyText"/>
        <w:ind w:left="-5"/>
        <w:rPr>
          <w:rFonts w:asciiTheme="minorHAnsi" w:hAnsiTheme="minorHAnsi"/>
          <w:rtl/>
          <w:lang w:bidi="ar-EG"/>
        </w:rPr>
      </w:pPr>
      <w:r>
        <w:rPr>
          <w:rFonts w:asciiTheme="minorHAnsi" w:hAnsiTheme="minorHAnsi" w:hint="cs"/>
          <w:rtl/>
          <w:lang w:bidi="ar-EG"/>
        </w:rPr>
        <w:t>و</w:t>
      </w:r>
      <w:r w:rsidR="0042705C" w:rsidRPr="00F37998">
        <w:rPr>
          <w:rFonts w:asciiTheme="minorHAnsi" w:hAnsiTheme="minorHAnsi"/>
          <w:rtl/>
          <w:lang w:bidi="ar-EG"/>
        </w:rPr>
        <w:t xml:space="preserve">في 28 نوفمبر </w:t>
      </w:r>
      <w:r w:rsidR="000B0703" w:rsidRPr="006F2ED3">
        <w:rPr>
          <w:rFonts w:asciiTheme="minorHAnsi" w:hAnsiTheme="minorHAnsi"/>
          <w:rtl/>
          <w:lang w:bidi="ar-EG"/>
        </w:rPr>
        <w:t>2023،</w:t>
      </w:r>
      <w:r>
        <w:rPr>
          <w:rFonts w:asciiTheme="minorHAnsi" w:hAnsiTheme="minorHAnsi"/>
          <w:rtl/>
          <w:lang w:bidi="ar-EG"/>
        </w:rPr>
        <w:t xml:space="preserve"> تبادل </w:t>
      </w:r>
      <w:r w:rsidR="0042705C" w:rsidRPr="00F37998">
        <w:rPr>
          <w:rFonts w:asciiTheme="minorHAnsi" w:hAnsiTheme="minorHAnsi"/>
          <w:rtl/>
          <w:lang w:bidi="ar-EG"/>
        </w:rPr>
        <w:t>متحدثون من القطاعين العام والخاص و</w:t>
      </w:r>
      <w:r w:rsidR="00E34FBC">
        <w:rPr>
          <w:rFonts w:asciiTheme="minorHAnsi" w:hAnsiTheme="minorHAnsi" w:hint="cs"/>
          <w:rtl/>
          <w:lang w:bidi="ar-EG"/>
        </w:rPr>
        <w:t xml:space="preserve">من </w:t>
      </w:r>
      <w:r w:rsidR="0042705C" w:rsidRPr="00F37998">
        <w:rPr>
          <w:rFonts w:asciiTheme="minorHAnsi" w:hAnsiTheme="minorHAnsi"/>
          <w:rtl/>
          <w:lang w:bidi="ar-EG"/>
        </w:rPr>
        <w:t>المجتمعات الأصلية خبراتهم الإقليمية والوطنية والمجتمعية في</w:t>
      </w:r>
      <w:r>
        <w:rPr>
          <w:rFonts w:asciiTheme="minorHAnsi" w:hAnsiTheme="minorHAnsi" w:hint="cs"/>
          <w:rtl/>
          <w:lang w:bidi="ar-EG"/>
        </w:rPr>
        <w:t xml:space="preserve"> </w:t>
      </w:r>
      <w:r w:rsidRPr="004660C4">
        <w:rPr>
          <w:rFonts w:asciiTheme="minorHAnsi" w:hAnsiTheme="minorHAnsi" w:hint="cs"/>
          <w:rtl/>
          <w:lang w:bidi="ar-EG"/>
        </w:rPr>
        <w:t>مجال استخدام</w:t>
      </w:r>
      <w:r w:rsidR="0042705C" w:rsidRPr="00F37998">
        <w:rPr>
          <w:rFonts w:asciiTheme="minorHAnsi" w:hAnsiTheme="minorHAnsi"/>
          <w:rtl/>
          <w:lang w:bidi="ar-EG"/>
        </w:rPr>
        <w:t xml:space="preserve"> الملكية الفكرية كأداة لحماية المعارف التقليدية وتعزيز النمو الاقتصادي والتنمية المستدامة. </w:t>
      </w:r>
      <w:r>
        <w:rPr>
          <w:rFonts w:asciiTheme="minorHAnsi" w:hAnsiTheme="minorHAnsi" w:hint="cs"/>
          <w:rtl/>
          <w:lang w:bidi="ar-EG"/>
        </w:rPr>
        <w:t>وبحث</w:t>
      </w:r>
      <w:r w:rsidR="0042705C" w:rsidRPr="00F37998">
        <w:rPr>
          <w:rFonts w:asciiTheme="minorHAnsi" w:hAnsiTheme="minorHAnsi"/>
          <w:rtl/>
          <w:lang w:bidi="ar-EG"/>
        </w:rPr>
        <w:t xml:space="preserve"> الفريق إمكانيات حماية الملكية الفكرية للمعارف التقليدية والموارد الوراثية ل</w:t>
      </w:r>
      <w:r>
        <w:rPr>
          <w:rFonts w:asciiTheme="minorHAnsi" w:hAnsiTheme="minorHAnsi" w:hint="cs"/>
          <w:rtl/>
          <w:lang w:bidi="ar-EG"/>
        </w:rPr>
        <w:t xml:space="preserve">أغراض </w:t>
      </w:r>
      <w:r w:rsidR="0042705C" w:rsidRPr="00F37998">
        <w:rPr>
          <w:rFonts w:asciiTheme="minorHAnsi" w:hAnsiTheme="minorHAnsi"/>
          <w:rtl/>
          <w:lang w:bidi="ar-EG"/>
        </w:rPr>
        <w:t xml:space="preserve">دعم أنشطة ريادة الأعمال لصالح الشعوب الأصلية والمجتمعات المحلية. </w:t>
      </w:r>
      <w:r>
        <w:rPr>
          <w:rFonts w:asciiTheme="minorHAnsi" w:hAnsiTheme="minorHAnsi" w:hint="cs"/>
          <w:rtl/>
          <w:lang w:bidi="ar-EG"/>
        </w:rPr>
        <w:t>و</w:t>
      </w:r>
      <w:r w:rsidR="0042705C" w:rsidRPr="00F37998">
        <w:rPr>
          <w:rFonts w:asciiTheme="minorHAnsi" w:hAnsiTheme="minorHAnsi"/>
          <w:rtl/>
          <w:lang w:bidi="ar-EG"/>
        </w:rPr>
        <w:t xml:space="preserve">أدار هذه المائدة المستديرة السيد باي </w:t>
      </w:r>
      <w:r w:rsidR="000B0703" w:rsidRPr="004660C4">
        <w:rPr>
          <w:rFonts w:asciiTheme="minorHAnsi" w:hAnsiTheme="minorHAnsi"/>
          <w:rtl/>
          <w:lang w:bidi="ar-EG"/>
        </w:rPr>
        <w:t>غوانغكينغ،</w:t>
      </w:r>
      <w:r w:rsidR="0042705C" w:rsidRPr="00F37998">
        <w:rPr>
          <w:rFonts w:asciiTheme="minorHAnsi" w:hAnsiTheme="minorHAnsi"/>
          <w:rtl/>
          <w:lang w:bidi="ar-EG"/>
        </w:rPr>
        <w:t xml:space="preserve"> المدير العام لإدارة التعاون </w:t>
      </w:r>
      <w:r w:rsidR="00E34FBC">
        <w:rPr>
          <w:rFonts w:asciiTheme="minorHAnsi" w:hAnsiTheme="minorHAnsi"/>
          <w:rtl/>
          <w:lang w:bidi="ar-EG"/>
        </w:rPr>
        <w:t>الدولي</w:t>
      </w:r>
      <w:r w:rsidR="00E34FBC">
        <w:rPr>
          <w:rFonts w:asciiTheme="minorHAnsi" w:hAnsiTheme="minorHAnsi" w:hint="cs"/>
          <w:rtl/>
          <w:lang w:bidi="ar-EG"/>
        </w:rPr>
        <w:t xml:space="preserve"> التابعة</w:t>
      </w:r>
      <w:r w:rsidR="0042705C" w:rsidRPr="00F37998">
        <w:rPr>
          <w:rFonts w:asciiTheme="minorHAnsi" w:hAnsiTheme="minorHAnsi"/>
          <w:rtl/>
          <w:lang w:bidi="ar-EG"/>
        </w:rPr>
        <w:t xml:space="preserve"> </w:t>
      </w:r>
      <w:r w:rsidR="00E34FBC">
        <w:rPr>
          <w:rFonts w:asciiTheme="minorHAnsi" w:hAnsiTheme="minorHAnsi" w:hint="cs"/>
          <w:rtl/>
          <w:lang w:bidi="ar-EG"/>
        </w:rPr>
        <w:t>ل</w:t>
      </w:r>
      <w:r>
        <w:rPr>
          <w:rFonts w:asciiTheme="minorHAnsi" w:hAnsiTheme="minorHAnsi" w:hint="cs"/>
          <w:rtl/>
          <w:lang w:bidi="ar-EG"/>
        </w:rPr>
        <w:t xml:space="preserve">إدارة الصين </w:t>
      </w:r>
      <w:r w:rsidRPr="004660C4">
        <w:rPr>
          <w:rFonts w:asciiTheme="minorHAnsi" w:hAnsiTheme="minorHAnsi" w:hint="cs"/>
          <w:rtl/>
          <w:lang w:bidi="ar-EG"/>
        </w:rPr>
        <w:t>الوطنية</w:t>
      </w:r>
      <w:r w:rsidRPr="004660C4">
        <w:rPr>
          <w:rFonts w:asciiTheme="minorHAnsi" w:hAnsiTheme="minorHAnsi"/>
          <w:rtl/>
          <w:lang w:bidi="ar-EG"/>
        </w:rPr>
        <w:t xml:space="preserve"> </w:t>
      </w:r>
      <w:r w:rsidRPr="00F37998">
        <w:rPr>
          <w:rFonts w:asciiTheme="minorHAnsi" w:hAnsiTheme="minorHAnsi"/>
          <w:rtl/>
          <w:lang w:bidi="ar-EG"/>
        </w:rPr>
        <w:t>للملكية الفكرية</w:t>
      </w:r>
      <w:r w:rsidRPr="006F2ED3">
        <w:rPr>
          <w:rFonts w:asciiTheme="minorHAnsi" w:hAnsiTheme="minorHAnsi" w:hint="cs"/>
          <w:rtl/>
          <w:lang w:bidi="ar-EG"/>
        </w:rPr>
        <w:t>،</w:t>
      </w:r>
      <w:r w:rsidR="0042705C" w:rsidRPr="00F37998">
        <w:rPr>
          <w:rFonts w:asciiTheme="minorHAnsi" w:hAnsiTheme="minorHAnsi"/>
          <w:rtl/>
          <w:lang w:bidi="ar-EG"/>
        </w:rPr>
        <w:t xml:space="preserve"> الصين</w:t>
      </w:r>
      <w:r>
        <w:rPr>
          <w:rFonts w:asciiTheme="minorHAnsi" w:hAnsiTheme="minorHAnsi" w:hint="cs"/>
          <w:rtl/>
          <w:lang w:bidi="ar-EG"/>
        </w:rPr>
        <w:t>.</w:t>
      </w:r>
      <w:r w:rsidR="0042705C" w:rsidRPr="00F37998">
        <w:rPr>
          <w:rFonts w:asciiTheme="minorHAnsi" w:hAnsiTheme="minorHAnsi"/>
          <w:rtl/>
          <w:lang w:bidi="ar-EG"/>
        </w:rPr>
        <w:t xml:space="preserve"> </w:t>
      </w:r>
      <w:r>
        <w:rPr>
          <w:rFonts w:asciiTheme="minorHAnsi" w:hAnsiTheme="minorHAnsi" w:hint="cs"/>
          <w:rtl/>
          <w:lang w:bidi="ar-EG"/>
        </w:rPr>
        <w:t>و</w:t>
      </w:r>
      <w:r w:rsidR="0042705C" w:rsidRPr="00F37998">
        <w:rPr>
          <w:rFonts w:asciiTheme="minorHAnsi" w:hAnsiTheme="minorHAnsi"/>
          <w:rtl/>
          <w:lang w:bidi="ar-EG"/>
        </w:rPr>
        <w:t>المتحدثون هم:</w:t>
      </w:r>
    </w:p>
    <w:p w:rsidR="0042705C" w:rsidRPr="00F37998" w:rsidRDefault="0042705C" w:rsidP="0042705C">
      <w:pPr>
        <w:pStyle w:val="BodyText"/>
        <w:numPr>
          <w:ilvl w:val="0"/>
          <w:numId w:val="19"/>
        </w:numPr>
        <w:ind w:left="720"/>
        <w:contextualSpacing/>
        <w:rPr>
          <w:rFonts w:asciiTheme="minorHAnsi" w:hAnsiTheme="minorHAnsi"/>
          <w:rtl/>
          <w:lang w:bidi="ar-EG"/>
        </w:rPr>
      </w:pPr>
      <w:r w:rsidRPr="00F37998">
        <w:rPr>
          <w:rFonts w:asciiTheme="minorHAnsi" w:hAnsiTheme="minorHAnsi"/>
          <w:rtl/>
          <w:lang w:bidi="ar-EG"/>
        </w:rPr>
        <w:t xml:space="preserve">السيد هوانغ </w:t>
      </w:r>
      <w:r w:rsidR="000B0703" w:rsidRPr="004660C4">
        <w:rPr>
          <w:rFonts w:asciiTheme="minorHAnsi" w:hAnsiTheme="minorHAnsi"/>
          <w:rtl/>
          <w:lang w:bidi="ar-EG"/>
        </w:rPr>
        <w:t>شاوين،</w:t>
      </w:r>
      <w:r w:rsidRPr="00F37998">
        <w:rPr>
          <w:rFonts w:asciiTheme="minorHAnsi" w:hAnsiTheme="minorHAnsi"/>
          <w:rtl/>
          <w:lang w:bidi="ar-EG"/>
        </w:rPr>
        <w:t xml:space="preserve"> أستاذ ومدير مركز بحوث التراث الثقافي العرقي في كلية </w:t>
      </w:r>
      <w:r w:rsidR="000B0703" w:rsidRPr="004660C4">
        <w:rPr>
          <w:rFonts w:asciiTheme="minorHAnsi" w:hAnsiTheme="minorHAnsi"/>
          <w:rtl/>
          <w:lang w:bidi="ar-EG"/>
        </w:rPr>
        <w:t>هونغخه،</w:t>
      </w:r>
      <w:r w:rsidRPr="00F37998">
        <w:rPr>
          <w:rFonts w:asciiTheme="minorHAnsi" w:hAnsiTheme="minorHAnsi"/>
          <w:rtl/>
          <w:lang w:bidi="ar-EG"/>
        </w:rPr>
        <w:t xml:space="preserve"> مقاطعة </w:t>
      </w:r>
      <w:r w:rsidR="000B0703" w:rsidRPr="004660C4">
        <w:rPr>
          <w:rFonts w:asciiTheme="minorHAnsi" w:hAnsiTheme="minorHAnsi"/>
          <w:rtl/>
          <w:lang w:bidi="ar-EG"/>
        </w:rPr>
        <w:t>يونان،</w:t>
      </w:r>
      <w:r w:rsidRPr="00F37998">
        <w:rPr>
          <w:rFonts w:asciiTheme="minorHAnsi" w:hAnsiTheme="minorHAnsi"/>
          <w:rtl/>
          <w:lang w:bidi="ar-EG"/>
        </w:rPr>
        <w:t xml:space="preserve"> الصين</w:t>
      </w:r>
    </w:p>
    <w:p w:rsidR="0042705C" w:rsidRPr="00F37998" w:rsidRDefault="0042705C" w:rsidP="007730CF">
      <w:pPr>
        <w:pStyle w:val="BodyText"/>
        <w:numPr>
          <w:ilvl w:val="0"/>
          <w:numId w:val="19"/>
        </w:numPr>
        <w:ind w:left="720"/>
        <w:contextualSpacing/>
        <w:rPr>
          <w:rFonts w:asciiTheme="minorHAnsi" w:hAnsiTheme="minorHAnsi"/>
          <w:rtl/>
          <w:lang w:bidi="ar-EG"/>
        </w:rPr>
      </w:pPr>
      <w:r w:rsidRPr="00F37998">
        <w:rPr>
          <w:rFonts w:asciiTheme="minorHAnsi" w:hAnsiTheme="minorHAnsi"/>
          <w:rtl/>
          <w:lang w:bidi="ar-EG"/>
        </w:rPr>
        <w:t xml:space="preserve">السيدة </w:t>
      </w:r>
      <w:r w:rsidR="007730CF">
        <w:rPr>
          <w:rFonts w:asciiTheme="minorHAnsi" w:hAnsiTheme="minorHAnsi" w:hint="cs"/>
          <w:rtl/>
          <w:lang w:bidi="ar-EG"/>
        </w:rPr>
        <w:t>إدوينا لويس</w:t>
      </w:r>
      <w:r w:rsidR="000B0703" w:rsidRPr="004660C4">
        <w:rPr>
          <w:rFonts w:asciiTheme="minorHAnsi" w:hAnsiTheme="minorHAnsi"/>
          <w:rtl/>
          <w:lang w:bidi="ar-EG"/>
        </w:rPr>
        <w:t>،</w:t>
      </w:r>
      <w:r w:rsidRPr="00F37998">
        <w:rPr>
          <w:rFonts w:asciiTheme="minorHAnsi" w:hAnsiTheme="minorHAnsi"/>
          <w:rtl/>
          <w:lang w:bidi="ar-EG"/>
        </w:rPr>
        <w:t xml:space="preserve"> مديرة السياسات والشؤون </w:t>
      </w:r>
      <w:r w:rsidR="000B0703" w:rsidRPr="004660C4">
        <w:rPr>
          <w:rFonts w:asciiTheme="minorHAnsi" w:hAnsiTheme="minorHAnsi"/>
          <w:rtl/>
          <w:lang w:bidi="ar-EG"/>
        </w:rPr>
        <w:t>الدولية،</w:t>
      </w:r>
      <w:r w:rsidRPr="00F37998">
        <w:rPr>
          <w:rFonts w:asciiTheme="minorHAnsi" w:hAnsiTheme="minorHAnsi"/>
          <w:rtl/>
          <w:lang w:bidi="ar-EG"/>
        </w:rPr>
        <w:t xml:space="preserve"> </w:t>
      </w:r>
      <w:r w:rsidR="004660C4">
        <w:rPr>
          <w:rFonts w:asciiTheme="minorHAnsi" w:hAnsiTheme="minorHAnsi" w:hint="cs"/>
          <w:rtl/>
          <w:lang w:bidi="ar-EG"/>
        </w:rPr>
        <w:t>أسترالي</w:t>
      </w:r>
      <w:r w:rsidR="007730CF">
        <w:rPr>
          <w:rFonts w:asciiTheme="minorHAnsi" w:hAnsiTheme="minorHAnsi" w:hint="cs"/>
          <w:rtl/>
          <w:lang w:bidi="ar-EG"/>
        </w:rPr>
        <w:t>ا</w:t>
      </w:r>
      <w:r w:rsidR="004660C4">
        <w:rPr>
          <w:rFonts w:asciiTheme="minorHAnsi" w:hAnsiTheme="minorHAnsi" w:hint="cs"/>
          <w:rtl/>
          <w:lang w:bidi="ar-EG"/>
        </w:rPr>
        <w:t xml:space="preserve"> للملكية الفكرية</w:t>
      </w:r>
      <w:r w:rsidR="000B0703" w:rsidRPr="004660C4">
        <w:rPr>
          <w:rFonts w:asciiTheme="minorHAnsi" w:hAnsiTheme="minorHAnsi"/>
          <w:rtl/>
          <w:lang w:bidi="ar-EG"/>
        </w:rPr>
        <w:t>،</w:t>
      </w:r>
      <w:r w:rsidRPr="00F37998">
        <w:rPr>
          <w:rFonts w:asciiTheme="minorHAnsi" w:hAnsiTheme="minorHAnsi"/>
          <w:rtl/>
          <w:lang w:bidi="ar-EG"/>
        </w:rPr>
        <w:t xml:space="preserve"> أستراليا</w:t>
      </w:r>
    </w:p>
    <w:p w:rsidR="0042705C" w:rsidRPr="00F37998" w:rsidRDefault="0042705C" w:rsidP="0042705C">
      <w:pPr>
        <w:pStyle w:val="BodyText"/>
        <w:numPr>
          <w:ilvl w:val="0"/>
          <w:numId w:val="19"/>
        </w:numPr>
        <w:ind w:left="720"/>
        <w:contextualSpacing/>
        <w:rPr>
          <w:rFonts w:asciiTheme="minorHAnsi" w:hAnsiTheme="minorHAnsi"/>
          <w:rtl/>
          <w:lang w:bidi="ar-EG"/>
        </w:rPr>
      </w:pPr>
      <w:r w:rsidRPr="00F37998">
        <w:rPr>
          <w:rFonts w:asciiTheme="minorHAnsi" w:hAnsiTheme="minorHAnsi"/>
          <w:rtl/>
          <w:lang w:bidi="ar-EG"/>
        </w:rPr>
        <w:t xml:space="preserve">السيدة شينغ </w:t>
      </w:r>
      <w:r w:rsidR="000B0703" w:rsidRPr="004660C4">
        <w:rPr>
          <w:rFonts w:asciiTheme="minorHAnsi" w:hAnsiTheme="minorHAnsi"/>
          <w:rtl/>
          <w:lang w:bidi="ar-EG"/>
        </w:rPr>
        <w:t>يو،</w:t>
      </w:r>
      <w:r w:rsidRPr="00F37998">
        <w:rPr>
          <w:rFonts w:asciiTheme="minorHAnsi" w:hAnsiTheme="minorHAnsi"/>
          <w:rtl/>
          <w:lang w:bidi="ar-EG"/>
        </w:rPr>
        <w:t xml:space="preserve"> نائب</w:t>
      </w:r>
      <w:r w:rsidR="00E37351">
        <w:rPr>
          <w:rFonts w:asciiTheme="minorHAnsi" w:hAnsiTheme="minorHAnsi" w:hint="cs"/>
          <w:rtl/>
          <w:lang w:bidi="ar-EG"/>
        </w:rPr>
        <w:t>ة</w:t>
      </w:r>
      <w:r w:rsidRPr="00F37998">
        <w:rPr>
          <w:rFonts w:asciiTheme="minorHAnsi" w:hAnsiTheme="minorHAnsi"/>
          <w:rtl/>
          <w:lang w:bidi="ar-EG"/>
        </w:rPr>
        <w:t xml:space="preserve"> رئيس مجموعة علي </w:t>
      </w:r>
      <w:r w:rsidR="000B0703" w:rsidRPr="004660C4">
        <w:rPr>
          <w:rFonts w:asciiTheme="minorHAnsi" w:hAnsiTheme="minorHAnsi"/>
          <w:rtl/>
          <w:lang w:bidi="ar-EG"/>
        </w:rPr>
        <w:t>بابا،</w:t>
      </w:r>
      <w:r w:rsidRPr="00F37998">
        <w:rPr>
          <w:rFonts w:asciiTheme="minorHAnsi" w:hAnsiTheme="minorHAnsi"/>
          <w:rtl/>
          <w:lang w:bidi="ar-EG"/>
        </w:rPr>
        <w:t xml:space="preserve"> الصين</w:t>
      </w:r>
    </w:p>
    <w:p w:rsidR="0042705C" w:rsidRPr="00F37998" w:rsidRDefault="0042705C" w:rsidP="0042705C">
      <w:pPr>
        <w:pStyle w:val="BodyText"/>
        <w:numPr>
          <w:ilvl w:val="0"/>
          <w:numId w:val="19"/>
        </w:numPr>
        <w:ind w:left="720"/>
        <w:contextualSpacing/>
        <w:rPr>
          <w:rFonts w:asciiTheme="minorHAnsi" w:hAnsiTheme="minorHAnsi"/>
          <w:rtl/>
          <w:lang w:bidi="ar-EG"/>
        </w:rPr>
      </w:pPr>
      <w:r w:rsidRPr="00F37998">
        <w:rPr>
          <w:rFonts w:asciiTheme="minorHAnsi" w:hAnsiTheme="minorHAnsi"/>
          <w:rtl/>
          <w:lang w:bidi="ar-EG"/>
        </w:rPr>
        <w:t xml:space="preserve">السيدة ليز </w:t>
      </w:r>
      <w:r w:rsidR="000B0703" w:rsidRPr="004660C4">
        <w:rPr>
          <w:rFonts w:asciiTheme="minorHAnsi" w:hAnsiTheme="minorHAnsi"/>
          <w:rtl/>
          <w:lang w:bidi="ar-EG"/>
        </w:rPr>
        <w:t>لينجو،</w:t>
      </w:r>
      <w:r w:rsidRPr="00F37998">
        <w:rPr>
          <w:rFonts w:asciiTheme="minorHAnsi" w:hAnsiTheme="minorHAnsi"/>
          <w:rtl/>
          <w:lang w:bidi="ar-EG"/>
        </w:rPr>
        <w:t xml:space="preserve"> مستشارة </w:t>
      </w:r>
      <w:r w:rsidR="000B0703" w:rsidRPr="004660C4">
        <w:rPr>
          <w:rFonts w:asciiTheme="minorHAnsi" w:hAnsiTheme="minorHAnsi"/>
          <w:rtl/>
          <w:lang w:bidi="ar-EG"/>
        </w:rPr>
        <w:t>إدارية،</w:t>
      </w:r>
      <w:r w:rsidRPr="00F37998">
        <w:rPr>
          <w:rFonts w:asciiTheme="minorHAnsi" w:hAnsiTheme="minorHAnsi"/>
          <w:rtl/>
          <w:lang w:bidi="ar-EG"/>
        </w:rPr>
        <w:t xml:space="preserve"> استوديو </w:t>
      </w:r>
      <w:r w:rsidRPr="00F37998">
        <w:rPr>
          <w:rFonts w:asciiTheme="minorHAnsi" w:hAnsiTheme="minorHAnsi"/>
          <w:lang w:bidi="ar-EG"/>
        </w:rPr>
        <w:t>MYIP</w:t>
      </w:r>
      <w:r w:rsidRPr="00F37998">
        <w:rPr>
          <w:rFonts w:asciiTheme="minorHAnsi" w:hAnsiTheme="minorHAnsi"/>
          <w:rtl/>
          <w:lang w:bidi="ar-EG"/>
        </w:rPr>
        <w:t xml:space="preserve"> </w:t>
      </w:r>
      <w:r w:rsidR="000B0703" w:rsidRPr="004660C4">
        <w:rPr>
          <w:rFonts w:asciiTheme="minorHAnsi" w:hAnsiTheme="minorHAnsi"/>
          <w:rtl/>
          <w:lang w:bidi="ar-EG"/>
        </w:rPr>
        <w:t>القانوني،</w:t>
      </w:r>
      <w:r w:rsidRPr="00F37998">
        <w:rPr>
          <w:rFonts w:asciiTheme="minorHAnsi" w:hAnsiTheme="minorHAnsi"/>
          <w:rtl/>
          <w:lang w:bidi="ar-EG"/>
        </w:rPr>
        <w:t xml:space="preserve"> كينيا</w:t>
      </w:r>
    </w:p>
    <w:p w:rsidR="0042705C" w:rsidRDefault="0042705C" w:rsidP="004660C4">
      <w:pPr>
        <w:pStyle w:val="BodyText"/>
        <w:numPr>
          <w:ilvl w:val="0"/>
          <w:numId w:val="19"/>
        </w:numPr>
        <w:spacing w:before="240"/>
        <w:ind w:left="720"/>
        <w:contextualSpacing/>
        <w:rPr>
          <w:rFonts w:asciiTheme="minorHAnsi" w:hAnsiTheme="minorHAnsi"/>
          <w:lang w:bidi="ar-EG"/>
        </w:rPr>
      </w:pPr>
      <w:r w:rsidRPr="00F37998">
        <w:rPr>
          <w:rFonts w:asciiTheme="minorHAnsi" w:hAnsiTheme="minorHAnsi"/>
          <w:rtl/>
          <w:lang w:bidi="ar-EG"/>
        </w:rPr>
        <w:t xml:space="preserve">السيدة فاني مونسيرات فيرغارا </w:t>
      </w:r>
      <w:r w:rsidR="000B0703" w:rsidRPr="004660C4">
        <w:rPr>
          <w:rFonts w:asciiTheme="minorHAnsi" w:hAnsiTheme="minorHAnsi"/>
          <w:rtl/>
          <w:lang w:bidi="ar-EG"/>
        </w:rPr>
        <w:t>إيبارا،</w:t>
      </w:r>
      <w:r w:rsidRPr="00F37998">
        <w:rPr>
          <w:rFonts w:asciiTheme="minorHAnsi" w:hAnsiTheme="minorHAnsi"/>
          <w:rtl/>
          <w:lang w:bidi="ar-EG"/>
        </w:rPr>
        <w:t xml:space="preserve"> </w:t>
      </w:r>
      <w:r w:rsidR="00074D9E">
        <w:rPr>
          <w:rFonts w:asciiTheme="minorHAnsi" w:hAnsiTheme="minorHAnsi"/>
          <w:rtl/>
          <w:lang w:bidi="ar-EG"/>
        </w:rPr>
        <w:t>عضو</w:t>
      </w:r>
      <w:r w:rsidR="000B0703" w:rsidRPr="004660C4">
        <w:rPr>
          <w:rFonts w:asciiTheme="minorHAnsi" w:hAnsiTheme="minorHAnsi"/>
          <w:rtl/>
          <w:lang w:bidi="ar-EG"/>
        </w:rPr>
        <w:t>،</w:t>
      </w:r>
      <w:r w:rsidRPr="00F37998">
        <w:rPr>
          <w:rFonts w:asciiTheme="minorHAnsi" w:hAnsiTheme="minorHAnsi"/>
          <w:rtl/>
          <w:lang w:bidi="ar-EG"/>
        </w:rPr>
        <w:t xml:space="preserve"> مجتمع فارغاس </w:t>
      </w:r>
      <w:r w:rsidR="000B0703" w:rsidRPr="004660C4">
        <w:rPr>
          <w:rFonts w:asciiTheme="minorHAnsi" w:hAnsiTheme="minorHAnsi"/>
          <w:rtl/>
          <w:lang w:bidi="ar-EG"/>
        </w:rPr>
        <w:t>توريس،</w:t>
      </w:r>
      <w:r w:rsidRPr="00F37998">
        <w:rPr>
          <w:rFonts w:asciiTheme="minorHAnsi" w:hAnsiTheme="minorHAnsi"/>
          <w:rtl/>
          <w:lang w:bidi="ar-EG"/>
        </w:rPr>
        <w:t xml:space="preserve"> الإكوادور</w:t>
      </w:r>
    </w:p>
    <w:p w:rsidR="004660C4" w:rsidRPr="00074D9E" w:rsidRDefault="004660C4" w:rsidP="004660C4">
      <w:pPr>
        <w:pStyle w:val="BodyText"/>
        <w:spacing w:before="240"/>
        <w:ind w:left="720"/>
        <w:contextualSpacing/>
        <w:rPr>
          <w:rFonts w:asciiTheme="minorHAnsi" w:hAnsiTheme="minorHAnsi"/>
          <w:rtl/>
          <w:lang w:bidi="ar-EG"/>
        </w:rPr>
      </w:pPr>
    </w:p>
    <w:p w:rsidR="0042705C" w:rsidRPr="00120BDF" w:rsidRDefault="007730CF" w:rsidP="00120BDF">
      <w:pPr>
        <w:pStyle w:val="BodyText"/>
        <w:spacing w:before="240"/>
        <w:ind w:left="-5"/>
        <w:rPr>
          <w:color w:val="0000FF" w:themeColor="hyperlink"/>
          <w:u w:val="single"/>
          <w:rtl/>
        </w:rPr>
      </w:pPr>
      <w:r>
        <w:rPr>
          <w:rFonts w:asciiTheme="minorHAnsi" w:hAnsiTheme="minorHAnsi" w:hint="cs"/>
          <w:rtl/>
          <w:lang w:bidi="ar-EG"/>
        </w:rPr>
        <w:t>و</w:t>
      </w:r>
      <w:r w:rsidR="0042705C" w:rsidRPr="00F37998">
        <w:rPr>
          <w:rFonts w:asciiTheme="minorHAnsi" w:hAnsiTheme="minorHAnsi"/>
          <w:rtl/>
          <w:lang w:bidi="ar-EG"/>
        </w:rPr>
        <w:t>شارك السيد هوانغ كيف</w:t>
      </w:r>
      <w:r>
        <w:rPr>
          <w:rFonts w:asciiTheme="minorHAnsi" w:hAnsiTheme="minorHAnsi" w:hint="cs"/>
          <w:rtl/>
          <w:lang w:bidi="ar-EG"/>
        </w:rPr>
        <w:t>ية</w:t>
      </w:r>
      <w:r w:rsidR="0042705C" w:rsidRPr="00F37998">
        <w:rPr>
          <w:rFonts w:asciiTheme="minorHAnsi" w:hAnsiTheme="minorHAnsi"/>
          <w:rtl/>
          <w:lang w:bidi="ar-EG"/>
        </w:rPr>
        <w:t xml:space="preserve"> </w:t>
      </w:r>
      <w:r>
        <w:rPr>
          <w:rFonts w:asciiTheme="minorHAnsi" w:hAnsiTheme="minorHAnsi" w:hint="cs"/>
          <w:rtl/>
          <w:lang w:bidi="ar-EG"/>
        </w:rPr>
        <w:t>استخدام</w:t>
      </w:r>
      <w:r w:rsidR="0042705C" w:rsidRPr="00F37998">
        <w:rPr>
          <w:rFonts w:asciiTheme="minorHAnsi" w:hAnsiTheme="minorHAnsi"/>
          <w:rtl/>
          <w:lang w:bidi="ar-EG"/>
        </w:rPr>
        <w:t xml:space="preserve"> شعب </w:t>
      </w:r>
      <w:r w:rsidR="000B0703" w:rsidRPr="007730CF">
        <w:rPr>
          <w:rFonts w:asciiTheme="minorHAnsi" w:hAnsiTheme="minorHAnsi"/>
          <w:rtl/>
          <w:lang w:bidi="ar-EG"/>
        </w:rPr>
        <w:t>هاني،</w:t>
      </w:r>
      <w:r>
        <w:rPr>
          <w:rFonts w:asciiTheme="minorHAnsi" w:hAnsiTheme="minorHAnsi"/>
          <w:rtl/>
          <w:lang w:bidi="ar-EG"/>
        </w:rPr>
        <w:t xml:space="preserve"> وه</w:t>
      </w:r>
      <w:r>
        <w:rPr>
          <w:rFonts w:asciiTheme="minorHAnsi" w:hAnsiTheme="minorHAnsi" w:hint="cs"/>
          <w:rtl/>
          <w:lang w:bidi="ar-EG"/>
        </w:rPr>
        <w:t>و</w:t>
      </w:r>
      <w:r w:rsidR="0042705C" w:rsidRPr="00F37998">
        <w:rPr>
          <w:rFonts w:asciiTheme="minorHAnsi" w:hAnsiTheme="minorHAnsi"/>
          <w:rtl/>
          <w:lang w:bidi="ar-EG"/>
        </w:rPr>
        <w:t xml:space="preserve"> مجموعة عرقية في </w:t>
      </w:r>
      <w:r w:rsidR="000B0703" w:rsidRPr="007730CF">
        <w:rPr>
          <w:rFonts w:asciiTheme="minorHAnsi" w:hAnsiTheme="minorHAnsi"/>
          <w:rtl/>
          <w:lang w:bidi="ar-EG"/>
        </w:rPr>
        <w:t>الصين،</w:t>
      </w:r>
      <w:r w:rsidR="0042705C" w:rsidRPr="00F37998">
        <w:rPr>
          <w:rFonts w:asciiTheme="minorHAnsi" w:hAnsiTheme="minorHAnsi"/>
          <w:rtl/>
          <w:lang w:bidi="ar-EG"/>
        </w:rPr>
        <w:t xml:space="preserve"> أدوات الملكية الفكرية لحماية منتجاتهم القائمة على المعارف التق</w:t>
      </w:r>
      <w:r>
        <w:rPr>
          <w:rFonts w:asciiTheme="minorHAnsi" w:hAnsiTheme="minorHAnsi"/>
          <w:rtl/>
          <w:lang w:bidi="ar-EG"/>
        </w:rPr>
        <w:t>ليدية. و</w:t>
      </w:r>
      <w:r w:rsidR="00120BDF">
        <w:rPr>
          <w:rFonts w:asciiTheme="minorHAnsi" w:hAnsiTheme="minorHAnsi" w:hint="cs"/>
          <w:rtl/>
          <w:lang w:bidi="ar-EG"/>
        </w:rPr>
        <w:t>عرضت</w:t>
      </w:r>
      <w:r w:rsidR="0042705C" w:rsidRPr="00F37998">
        <w:rPr>
          <w:rFonts w:asciiTheme="minorHAnsi" w:hAnsiTheme="minorHAnsi"/>
          <w:rtl/>
          <w:lang w:bidi="ar-EG"/>
        </w:rPr>
        <w:t xml:space="preserve"> السيدة لويس حماية الملكية الفكرية لمعارف الشعوب الأصلية في </w:t>
      </w:r>
      <w:r w:rsidR="000B0703" w:rsidRPr="007730CF">
        <w:rPr>
          <w:rFonts w:asciiTheme="minorHAnsi" w:hAnsiTheme="minorHAnsi"/>
          <w:rtl/>
          <w:lang w:bidi="ar-EG"/>
        </w:rPr>
        <w:t>أستراليا،</w:t>
      </w:r>
      <w:r>
        <w:rPr>
          <w:rFonts w:asciiTheme="minorHAnsi" w:hAnsiTheme="minorHAnsi"/>
          <w:rtl/>
          <w:lang w:bidi="ar-EG"/>
        </w:rPr>
        <w:t xml:space="preserve"> </w:t>
      </w:r>
      <w:r w:rsidR="0042705C" w:rsidRPr="00F37998">
        <w:rPr>
          <w:rFonts w:asciiTheme="minorHAnsi" w:hAnsiTheme="minorHAnsi"/>
          <w:rtl/>
          <w:lang w:bidi="ar-EG"/>
        </w:rPr>
        <w:t xml:space="preserve">لا سيما خطة عمل </w:t>
      </w:r>
      <w:r w:rsidR="00E34FBC">
        <w:rPr>
          <w:rFonts w:asciiTheme="minorHAnsi" w:hAnsiTheme="minorHAnsi" w:hint="cs"/>
          <w:rtl/>
          <w:lang w:bidi="ar-EG"/>
        </w:rPr>
        <w:t xml:space="preserve">بشأن معارف الشعوب الأصلية أطلقتها </w:t>
      </w:r>
      <w:r>
        <w:rPr>
          <w:rFonts w:asciiTheme="minorHAnsi" w:hAnsiTheme="minorHAnsi" w:hint="cs"/>
          <w:rtl/>
          <w:lang w:bidi="ar-EG"/>
        </w:rPr>
        <w:t xml:space="preserve">أستراليا للملكية الفكرية </w:t>
      </w:r>
      <w:r w:rsidR="00120BDF" w:rsidRPr="00120BDF">
        <w:rPr>
          <w:rFonts w:asciiTheme="minorHAnsi" w:hAnsiTheme="minorHAnsi" w:hint="cs"/>
          <w:rtl/>
          <w:lang w:bidi="ar-EG"/>
        </w:rPr>
        <w:t xml:space="preserve">للفترة </w:t>
      </w:r>
      <w:r w:rsidR="0042705C" w:rsidRPr="00F37998">
        <w:rPr>
          <w:rFonts w:asciiTheme="minorHAnsi" w:hAnsiTheme="minorHAnsi"/>
          <w:lang w:bidi="ar-EG"/>
        </w:rPr>
        <w:t>2022-2023</w:t>
      </w:r>
      <w:r w:rsidR="0042705C" w:rsidRPr="00F37998">
        <w:rPr>
          <w:rFonts w:asciiTheme="minorHAnsi" w:hAnsiTheme="minorHAnsi"/>
          <w:rtl/>
          <w:lang w:bidi="ar-EG"/>
        </w:rPr>
        <w:t xml:space="preserve">. </w:t>
      </w:r>
      <w:r w:rsidR="00120BDF">
        <w:rPr>
          <w:rFonts w:asciiTheme="minorHAnsi" w:hAnsiTheme="minorHAnsi" w:hint="cs"/>
          <w:rtl/>
          <w:lang w:bidi="ar-EG"/>
        </w:rPr>
        <w:t>و</w:t>
      </w:r>
      <w:r w:rsidR="0042705C" w:rsidRPr="00F37998">
        <w:rPr>
          <w:rFonts w:asciiTheme="minorHAnsi" w:hAnsiTheme="minorHAnsi"/>
          <w:rtl/>
          <w:lang w:bidi="ar-EG"/>
        </w:rPr>
        <w:t xml:space="preserve">تحدثت السيدة شينغ عن تجربة مجموعة علي بابا في مجال التجارة الإلكترونية لدعم حماية الملكية الفكرية للمنتجات القائمة على المعارف التقليدية. وقدمت السيدة لينجو وجهات نظرها بشأن حماية الملكية الفكرية للمعارف التقليدية من منظور ممارس قانون الملكية الفكرية. وأكدت السيدة فيرغارا </w:t>
      </w:r>
      <w:r w:rsidR="000B0703" w:rsidRPr="007730CF">
        <w:rPr>
          <w:rFonts w:asciiTheme="minorHAnsi" w:hAnsiTheme="minorHAnsi"/>
          <w:rtl/>
          <w:lang w:bidi="ar-EG"/>
        </w:rPr>
        <w:t>إيبارا،</w:t>
      </w:r>
      <w:r w:rsidR="00120BDF">
        <w:rPr>
          <w:rFonts w:asciiTheme="minorHAnsi" w:hAnsiTheme="minorHAnsi"/>
          <w:rtl/>
          <w:lang w:bidi="ar-EG"/>
        </w:rPr>
        <w:t xml:space="preserve"> عضو</w:t>
      </w:r>
      <w:r w:rsidR="0042705C" w:rsidRPr="00F37998">
        <w:rPr>
          <w:rFonts w:asciiTheme="minorHAnsi" w:hAnsiTheme="minorHAnsi"/>
          <w:rtl/>
          <w:lang w:bidi="ar-EG"/>
        </w:rPr>
        <w:t xml:space="preserve"> مجتمع فارغاس توريس في </w:t>
      </w:r>
      <w:r w:rsidR="000B0703" w:rsidRPr="007730CF">
        <w:rPr>
          <w:rFonts w:asciiTheme="minorHAnsi" w:hAnsiTheme="minorHAnsi"/>
          <w:rtl/>
          <w:lang w:bidi="ar-EG"/>
        </w:rPr>
        <w:t>إكوادور،</w:t>
      </w:r>
      <w:r w:rsidR="0042705C" w:rsidRPr="00F37998">
        <w:rPr>
          <w:rFonts w:asciiTheme="minorHAnsi" w:hAnsiTheme="minorHAnsi"/>
          <w:rtl/>
          <w:lang w:bidi="ar-EG"/>
        </w:rPr>
        <w:t xml:space="preserve"> أن أدوات الملكية الفكرية يمكن أن تمكّن الشعوب الأصلية والمجتمعات المحلية من حماية معارفهم التقليدية. </w:t>
      </w:r>
      <w:r w:rsidR="00120BDF">
        <w:rPr>
          <w:rFonts w:asciiTheme="minorHAnsi" w:hAnsiTheme="minorHAnsi" w:hint="cs"/>
          <w:rtl/>
          <w:lang w:bidi="ar-EG"/>
        </w:rPr>
        <w:t xml:space="preserve">وتتاح </w:t>
      </w:r>
      <w:r w:rsidR="0042705C" w:rsidRPr="00F37998">
        <w:rPr>
          <w:rFonts w:asciiTheme="minorHAnsi" w:hAnsiTheme="minorHAnsi"/>
          <w:rtl/>
          <w:lang w:bidi="ar-EG"/>
        </w:rPr>
        <w:t xml:space="preserve">العروض التقديمية للمتحدثين على </w:t>
      </w:r>
      <w:r w:rsidR="00120BDF">
        <w:rPr>
          <w:rFonts w:asciiTheme="minorHAnsi" w:hAnsiTheme="minorHAnsi" w:hint="cs"/>
          <w:rtl/>
          <w:lang w:bidi="ar-EG"/>
        </w:rPr>
        <w:t xml:space="preserve">الرابط: </w:t>
      </w:r>
      <w:hyperlink r:id="rId18" w:history="1">
        <w:r w:rsidR="00120BDF" w:rsidRPr="00120BDF">
          <w:rPr>
            <w:rStyle w:val="Hyperlink"/>
          </w:rPr>
          <w:t>https://www.wipo.int/meetings/en/details.jsp?meeting_id=74409</w:t>
        </w:r>
      </w:hyperlink>
      <w:r w:rsidR="00120BDF">
        <w:rPr>
          <w:rStyle w:val="Hyperlink"/>
          <w:rFonts w:hint="cs"/>
          <w:rtl/>
        </w:rPr>
        <w:t xml:space="preserve">. </w:t>
      </w:r>
      <w:r w:rsidR="00120BDF" w:rsidRPr="00120BDF">
        <w:rPr>
          <w:rStyle w:val="Hyperlink"/>
          <w:rFonts w:hint="cs"/>
          <w:color w:val="auto"/>
          <w:u w:val="none"/>
          <w:rtl/>
        </w:rPr>
        <w:t>كما يتاح التسجيل</w:t>
      </w:r>
      <w:r w:rsidR="00120BDF" w:rsidRPr="00120BDF">
        <w:rPr>
          <w:rStyle w:val="Hyperlink"/>
          <w:rFonts w:hint="cs"/>
          <w:color w:val="auto"/>
          <w:rtl/>
        </w:rPr>
        <w:t xml:space="preserve"> </w:t>
      </w:r>
      <w:r w:rsidR="0042705C" w:rsidRPr="00F37998">
        <w:rPr>
          <w:rFonts w:asciiTheme="minorHAnsi" w:hAnsiTheme="minorHAnsi"/>
          <w:rtl/>
          <w:lang w:bidi="ar-EG"/>
        </w:rPr>
        <w:t xml:space="preserve">على </w:t>
      </w:r>
      <w:r w:rsidR="00120BDF">
        <w:rPr>
          <w:rFonts w:asciiTheme="minorHAnsi" w:hAnsiTheme="minorHAnsi" w:hint="cs"/>
          <w:rtl/>
          <w:lang w:bidi="ar-EG"/>
        </w:rPr>
        <w:t xml:space="preserve">الرابط: </w:t>
      </w:r>
      <w:hyperlink r:id="rId19" w:history="1">
        <w:r w:rsidR="0042705C" w:rsidRPr="00F37998">
          <w:rPr>
            <w:rStyle w:val="Hyperlink"/>
            <w:rFonts w:asciiTheme="minorHAnsi" w:hAnsiTheme="minorHAnsi"/>
            <w:lang w:bidi="ar-EG"/>
          </w:rPr>
          <w:t>https://webcast.wipo.int/video/WIPO_IPTK_GR_GE_22_2022-11-28_PM_117624</w:t>
        </w:r>
      </w:hyperlink>
      <w:r w:rsidR="0042705C" w:rsidRPr="00F37998">
        <w:rPr>
          <w:rFonts w:asciiTheme="minorHAnsi" w:hAnsiTheme="minorHAnsi"/>
          <w:rtl/>
          <w:lang w:bidi="ar-EG"/>
        </w:rPr>
        <w:t>.</w:t>
      </w:r>
    </w:p>
    <w:p w:rsidR="0042705C" w:rsidRPr="00F37998" w:rsidRDefault="00C94DE1" w:rsidP="00C94DE1">
      <w:pPr>
        <w:pStyle w:val="BodyText"/>
        <w:ind w:left="-5"/>
        <w:rPr>
          <w:rFonts w:asciiTheme="minorHAnsi" w:hAnsiTheme="minorHAnsi"/>
          <w:rtl/>
          <w:lang w:bidi="ar-EG"/>
        </w:rPr>
      </w:pPr>
      <w:r>
        <w:rPr>
          <w:rFonts w:asciiTheme="minorHAnsi" w:hAnsiTheme="minorHAnsi" w:hint="cs"/>
          <w:rtl/>
          <w:lang w:bidi="ar-EG"/>
        </w:rPr>
        <w:t>و</w:t>
      </w:r>
      <w:r w:rsidR="0042705C" w:rsidRPr="00F37998">
        <w:rPr>
          <w:rFonts w:asciiTheme="minorHAnsi" w:hAnsiTheme="minorHAnsi"/>
          <w:rtl/>
          <w:lang w:bidi="ar-EG"/>
        </w:rPr>
        <w:t xml:space="preserve">في 29 نوفمبر </w:t>
      </w:r>
      <w:r w:rsidR="000B0703" w:rsidRPr="00F37998">
        <w:rPr>
          <w:rFonts w:asciiTheme="minorHAnsi" w:hAnsiTheme="minorHAnsi" w:cs="Times New Roman"/>
          <w:rtl/>
          <w:lang w:bidi="ar-EG"/>
        </w:rPr>
        <w:t>2023،</w:t>
      </w:r>
      <w:r>
        <w:rPr>
          <w:rFonts w:asciiTheme="minorHAnsi" w:hAnsiTheme="minorHAnsi"/>
          <w:rtl/>
          <w:lang w:bidi="ar-EG"/>
        </w:rPr>
        <w:t xml:space="preserve"> ناقش </w:t>
      </w:r>
      <w:r w:rsidR="0042705C" w:rsidRPr="00F37998">
        <w:rPr>
          <w:rFonts w:asciiTheme="minorHAnsi" w:hAnsiTheme="minorHAnsi"/>
          <w:rtl/>
          <w:lang w:bidi="ar-EG"/>
        </w:rPr>
        <w:t xml:space="preserve">متحدثون متطلبات الكشف المتعلقة بالموارد الوراثية والمعارف التقليدية المرتبطة بها. </w:t>
      </w:r>
      <w:r>
        <w:rPr>
          <w:rFonts w:asciiTheme="minorHAnsi" w:hAnsiTheme="minorHAnsi" w:hint="cs"/>
          <w:rtl/>
          <w:lang w:bidi="ar-EG"/>
        </w:rPr>
        <w:t>و</w:t>
      </w:r>
      <w:r w:rsidR="0042705C" w:rsidRPr="00F37998">
        <w:rPr>
          <w:rFonts w:asciiTheme="minorHAnsi" w:hAnsiTheme="minorHAnsi"/>
          <w:rtl/>
          <w:lang w:bidi="ar-EG"/>
        </w:rPr>
        <w:t xml:space="preserve">يجري حاليًا التفاوض بشأن شروط الكشف عن البراءات المحتملة داخل </w:t>
      </w:r>
      <w:r>
        <w:rPr>
          <w:rFonts w:asciiTheme="minorHAnsi" w:hAnsiTheme="minorHAnsi" w:hint="cs"/>
          <w:rtl/>
          <w:lang w:bidi="ar-EG"/>
        </w:rPr>
        <w:t>لجنة المعارف</w:t>
      </w:r>
      <w:r w:rsidR="0042705C" w:rsidRPr="00F37998">
        <w:rPr>
          <w:rFonts w:asciiTheme="minorHAnsi" w:hAnsiTheme="minorHAnsi"/>
          <w:rtl/>
          <w:lang w:bidi="ar-EG"/>
        </w:rPr>
        <w:t xml:space="preserve"> باعتبارها واحدة من القضايا الرئيسية التي يتعين معالجتها في الصك القانوني الدولي الذي </w:t>
      </w:r>
      <w:r>
        <w:rPr>
          <w:rFonts w:asciiTheme="minorHAnsi" w:hAnsiTheme="minorHAnsi" w:hint="cs"/>
          <w:rtl/>
          <w:lang w:bidi="ar-EG"/>
        </w:rPr>
        <w:t>سيبرم</w:t>
      </w:r>
      <w:r w:rsidR="0042705C" w:rsidRPr="00F37998">
        <w:rPr>
          <w:rFonts w:asciiTheme="minorHAnsi" w:hAnsiTheme="minorHAnsi"/>
          <w:rtl/>
          <w:lang w:bidi="ar-EG"/>
        </w:rPr>
        <w:t xml:space="preserve"> خلال المؤتمر الدبلوماسي لعام 2024 بشأن الموارد الوراثية والمعارف التقليدية المرتبطة بها. وأدارت المناقشة سعادة السفيرة صوفيا </w:t>
      </w:r>
      <w:r w:rsidR="000B0703" w:rsidRPr="00C94DE1">
        <w:rPr>
          <w:rFonts w:asciiTheme="minorHAnsi" w:hAnsiTheme="minorHAnsi"/>
          <w:rtl/>
          <w:lang w:bidi="ar-EG"/>
        </w:rPr>
        <w:t>بوزا،</w:t>
      </w:r>
      <w:r w:rsidR="0042705C" w:rsidRPr="00F37998">
        <w:rPr>
          <w:rFonts w:asciiTheme="minorHAnsi" w:hAnsiTheme="minorHAnsi"/>
          <w:rtl/>
          <w:lang w:bidi="ar-EG"/>
        </w:rPr>
        <w:t xml:space="preserve"> الممثلة الدائمة لشيلي لدى منظمة التجارة العالمية. </w:t>
      </w:r>
      <w:r>
        <w:rPr>
          <w:rFonts w:asciiTheme="minorHAnsi" w:hAnsiTheme="minorHAnsi" w:hint="cs"/>
          <w:rtl/>
          <w:lang w:bidi="ar-EG"/>
        </w:rPr>
        <w:t>و</w:t>
      </w:r>
      <w:r w:rsidR="0042705C" w:rsidRPr="00F37998">
        <w:rPr>
          <w:rFonts w:asciiTheme="minorHAnsi" w:hAnsiTheme="minorHAnsi"/>
          <w:rtl/>
          <w:lang w:bidi="ar-EG"/>
        </w:rPr>
        <w:t>المتحدثون هم:</w:t>
      </w:r>
    </w:p>
    <w:p w:rsidR="0042705C" w:rsidRPr="00F37998" w:rsidRDefault="0042705C" w:rsidP="008C5295">
      <w:pPr>
        <w:pStyle w:val="BodyText"/>
        <w:numPr>
          <w:ilvl w:val="0"/>
          <w:numId w:val="22"/>
        </w:numPr>
        <w:ind w:left="360"/>
        <w:contextualSpacing/>
        <w:rPr>
          <w:rFonts w:asciiTheme="minorHAnsi" w:hAnsiTheme="minorHAnsi"/>
          <w:rtl/>
          <w:lang w:bidi="ar-EG"/>
        </w:rPr>
      </w:pPr>
      <w:r w:rsidRPr="00F37998">
        <w:rPr>
          <w:rFonts w:asciiTheme="minorHAnsi" w:hAnsiTheme="minorHAnsi"/>
          <w:rtl/>
          <w:lang w:bidi="ar-EG"/>
        </w:rPr>
        <w:t xml:space="preserve">السيد تشاو </w:t>
      </w:r>
      <w:r w:rsidR="000B0703" w:rsidRPr="008C5295">
        <w:rPr>
          <w:rFonts w:asciiTheme="minorHAnsi" w:hAnsiTheme="minorHAnsi"/>
          <w:rtl/>
          <w:lang w:bidi="ar-EG"/>
        </w:rPr>
        <w:t>فوي،</w:t>
      </w:r>
      <w:r w:rsidRPr="00F37998">
        <w:rPr>
          <w:rFonts w:asciiTheme="minorHAnsi" w:hAnsiTheme="minorHAnsi"/>
          <w:rtl/>
          <w:lang w:bidi="ar-EG"/>
        </w:rPr>
        <w:t xml:space="preserve"> أستاذ </w:t>
      </w:r>
      <w:r w:rsidR="000B0703" w:rsidRPr="008C5295">
        <w:rPr>
          <w:rFonts w:asciiTheme="minorHAnsi" w:hAnsiTheme="minorHAnsi"/>
          <w:rtl/>
          <w:lang w:bidi="ar-EG"/>
        </w:rPr>
        <w:t>مشارك،</w:t>
      </w:r>
      <w:r w:rsidRPr="00F37998">
        <w:rPr>
          <w:rFonts w:asciiTheme="minorHAnsi" w:hAnsiTheme="minorHAnsi"/>
          <w:rtl/>
          <w:lang w:bidi="ar-EG"/>
        </w:rPr>
        <w:t xml:space="preserve"> معهد نانجينغ للعلوم </w:t>
      </w:r>
      <w:r w:rsidR="000B0703" w:rsidRPr="008C5295">
        <w:rPr>
          <w:rFonts w:asciiTheme="minorHAnsi" w:hAnsiTheme="minorHAnsi"/>
          <w:rtl/>
          <w:lang w:bidi="ar-EG"/>
        </w:rPr>
        <w:t>البيئية،</w:t>
      </w:r>
      <w:r w:rsidRPr="00F37998">
        <w:rPr>
          <w:rFonts w:asciiTheme="minorHAnsi" w:hAnsiTheme="minorHAnsi"/>
          <w:rtl/>
          <w:lang w:bidi="ar-EG"/>
        </w:rPr>
        <w:t xml:space="preserve"> وزارة </w:t>
      </w:r>
      <w:r w:rsidR="008C5295">
        <w:rPr>
          <w:rFonts w:asciiTheme="minorHAnsi" w:hAnsiTheme="minorHAnsi" w:hint="cs"/>
          <w:rtl/>
          <w:lang w:bidi="ar-EG"/>
        </w:rPr>
        <w:t>الإيكولوجيا</w:t>
      </w:r>
      <w:r w:rsidRPr="00F37998">
        <w:rPr>
          <w:rFonts w:asciiTheme="minorHAnsi" w:hAnsiTheme="minorHAnsi"/>
          <w:rtl/>
          <w:lang w:bidi="ar-EG"/>
        </w:rPr>
        <w:t xml:space="preserve"> والبيئة في </w:t>
      </w:r>
      <w:r w:rsidR="000B0703" w:rsidRPr="008C5295">
        <w:rPr>
          <w:rFonts w:asciiTheme="minorHAnsi" w:hAnsiTheme="minorHAnsi"/>
          <w:rtl/>
          <w:lang w:bidi="ar-EG"/>
        </w:rPr>
        <w:t>الصين،</w:t>
      </w:r>
      <w:r w:rsidRPr="00F37998">
        <w:rPr>
          <w:rFonts w:asciiTheme="minorHAnsi" w:hAnsiTheme="minorHAnsi"/>
          <w:rtl/>
          <w:lang w:bidi="ar-EG"/>
        </w:rPr>
        <w:t xml:space="preserve"> الصين</w:t>
      </w:r>
    </w:p>
    <w:p w:rsidR="0042705C" w:rsidRPr="00F37998" w:rsidRDefault="0042705C" w:rsidP="00AF28FF">
      <w:pPr>
        <w:pStyle w:val="BodyText"/>
        <w:numPr>
          <w:ilvl w:val="0"/>
          <w:numId w:val="22"/>
        </w:numPr>
        <w:ind w:left="360"/>
        <w:contextualSpacing/>
        <w:rPr>
          <w:rFonts w:asciiTheme="minorHAnsi" w:hAnsiTheme="minorHAnsi"/>
          <w:rtl/>
          <w:lang w:bidi="ar-EG"/>
        </w:rPr>
      </w:pPr>
      <w:r w:rsidRPr="00F37998">
        <w:rPr>
          <w:rFonts w:asciiTheme="minorHAnsi" w:hAnsiTheme="minorHAnsi"/>
          <w:rtl/>
          <w:lang w:bidi="ar-EG"/>
        </w:rPr>
        <w:t xml:space="preserve">السيدة آن روث </w:t>
      </w:r>
      <w:r w:rsidR="000B0703" w:rsidRPr="008C5295">
        <w:rPr>
          <w:rFonts w:asciiTheme="minorHAnsi" w:hAnsiTheme="minorHAnsi"/>
          <w:rtl/>
          <w:lang w:bidi="ar-EG"/>
        </w:rPr>
        <w:t>رئيس،</w:t>
      </w:r>
      <w:r w:rsidRPr="00F37998">
        <w:rPr>
          <w:rFonts w:asciiTheme="minorHAnsi" w:hAnsiTheme="minorHAnsi"/>
          <w:rtl/>
          <w:lang w:bidi="ar-EG"/>
        </w:rPr>
        <w:t xml:space="preserve"> رئيسة </w:t>
      </w:r>
      <w:r w:rsidR="000B0703" w:rsidRPr="008C5295">
        <w:rPr>
          <w:rFonts w:asciiTheme="minorHAnsi" w:hAnsiTheme="minorHAnsi"/>
          <w:rtl/>
          <w:lang w:bidi="ar-EG"/>
        </w:rPr>
        <w:t>قسم،</w:t>
      </w:r>
      <w:r w:rsidRPr="00F37998">
        <w:rPr>
          <w:rFonts w:asciiTheme="minorHAnsi" w:hAnsiTheme="minorHAnsi"/>
          <w:rtl/>
          <w:lang w:bidi="ar-EG"/>
        </w:rPr>
        <w:t xml:space="preserve"> شعبة فحص الزراعة والتكنولوجيا الحيوية بمكتب </w:t>
      </w:r>
      <w:r w:rsidR="000B0703" w:rsidRPr="008C5295">
        <w:rPr>
          <w:rFonts w:asciiTheme="minorHAnsi" w:hAnsiTheme="minorHAnsi"/>
          <w:rtl/>
          <w:lang w:bidi="ar-EG"/>
        </w:rPr>
        <w:t>البراءات،</w:t>
      </w:r>
      <w:r w:rsidRPr="00F37998">
        <w:rPr>
          <w:rFonts w:asciiTheme="minorHAnsi" w:hAnsiTheme="minorHAnsi"/>
          <w:rtl/>
          <w:lang w:bidi="ar-EG"/>
        </w:rPr>
        <w:t xml:space="preserve"> الفلبين</w:t>
      </w:r>
    </w:p>
    <w:p w:rsidR="0042705C" w:rsidRPr="00F37998" w:rsidRDefault="0042705C" w:rsidP="008C5295">
      <w:pPr>
        <w:pStyle w:val="BodyText"/>
        <w:numPr>
          <w:ilvl w:val="0"/>
          <w:numId w:val="22"/>
        </w:numPr>
        <w:ind w:left="360"/>
        <w:contextualSpacing/>
        <w:rPr>
          <w:rFonts w:asciiTheme="minorHAnsi" w:hAnsiTheme="minorHAnsi"/>
          <w:rtl/>
          <w:lang w:bidi="ar-EG"/>
        </w:rPr>
      </w:pPr>
      <w:r w:rsidRPr="00F37998">
        <w:rPr>
          <w:rFonts w:asciiTheme="minorHAnsi" w:hAnsiTheme="minorHAnsi"/>
          <w:rtl/>
          <w:lang w:bidi="ar-EG"/>
        </w:rPr>
        <w:t xml:space="preserve">السيد بنسون </w:t>
      </w:r>
      <w:r w:rsidR="000B0703" w:rsidRPr="008C5295">
        <w:rPr>
          <w:rFonts w:asciiTheme="minorHAnsi" w:hAnsiTheme="minorHAnsi"/>
          <w:rtl/>
          <w:lang w:bidi="ar-EG"/>
        </w:rPr>
        <w:t>مبالو،</w:t>
      </w:r>
      <w:r w:rsidRPr="00F37998">
        <w:rPr>
          <w:rFonts w:asciiTheme="minorHAnsi" w:hAnsiTheme="minorHAnsi"/>
          <w:rtl/>
          <w:lang w:bidi="ar-EG"/>
        </w:rPr>
        <w:t xml:space="preserve"> نائب المسجل- وكالة تسجيل الملكية الفكرية و</w:t>
      </w:r>
      <w:r w:rsidR="008C5295">
        <w:rPr>
          <w:rFonts w:asciiTheme="minorHAnsi" w:hAnsiTheme="minorHAnsi" w:hint="cs"/>
          <w:rtl/>
          <w:lang w:bidi="ar-EG"/>
        </w:rPr>
        <w:t>ال</w:t>
      </w:r>
      <w:r w:rsidRPr="00F37998">
        <w:rPr>
          <w:rFonts w:asciiTheme="minorHAnsi" w:hAnsiTheme="minorHAnsi"/>
          <w:rtl/>
          <w:lang w:bidi="ar-EG"/>
        </w:rPr>
        <w:t xml:space="preserve">براءات </w:t>
      </w:r>
      <w:r w:rsidR="000B0703" w:rsidRPr="008C5295">
        <w:rPr>
          <w:rFonts w:asciiTheme="minorHAnsi" w:hAnsiTheme="minorHAnsi"/>
          <w:rtl/>
          <w:lang w:bidi="ar-EG"/>
        </w:rPr>
        <w:t>والشركات،</w:t>
      </w:r>
      <w:r w:rsidRPr="00F37998">
        <w:rPr>
          <w:rFonts w:asciiTheme="minorHAnsi" w:hAnsiTheme="minorHAnsi"/>
          <w:rtl/>
          <w:lang w:bidi="ar-EG"/>
        </w:rPr>
        <w:t xml:space="preserve"> زامبيا</w:t>
      </w:r>
    </w:p>
    <w:p w:rsidR="0042705C" w:rsidRPr="00491464" w:rsidRDefault="0042705C" w:rsidP="00491464">
      <w:pPr>
        <w:pStyle w:val="BodyText"/>
        <w:numPr>
          <w:ilvl w:val="0"/>
          <w:numId w:val="22"/>
        </w:numPr>
        <w:spacing w:before="240"/>
        <w:ind w:left="360"/>
        <w:rPr>
          <w:rFonts w:asciiTheme="minorHAnsi" w:hAnsiTheme="minorHAnsi"/>
          <w:rtl/>
          <w:lang w:bidi="ar-EG"/>
        </w:rPr>
      </w:pPr>
      <w:r w:rsidRPr="00F37998">
        <w:rPr>
          <w:rFonts w:asciiTheme="minorHAnsi" w:hAnsiTheme="minorHAnsi"/>
          <w:rtl/>
          <w:lang w:bidi="ar-EG"/>
        </w:rPr>
        <w:t xml:space="preserve">السيد أكسل </w:t>
      </w:r>
      <w:r w:rsidR="000B0703" w:rsidRPr="00065040">
        <w:rPr>
          <w:rFonts w:asciiTheme="minorHAnsi" w:hAnsiTheme="minorHAnsi"/>
          <w:rtl/>
          <w:lang w:bidi="ar-EG"/>
        </w:rPr>
        <w:t>براون،</w:t>
      </w:r>
      <w:r w:rsidRPr="00F37998">
        <w:rPr>
          <w:rFonts w:asciiTheme="minorHAnsi" w:hAnsiTheme="minorHAnsi"/>
          <w:rtl/>
          <w:lang w:bidi="ar-EG"/>
        </w:rPr>
        <w:t xml:space="preserve"> رئيس شركة </w:t>
      </w:r>
      <w:r w:rsidRPr="00F37998">
        <w:rPr>
          <w:rFonts w:asciiTheme="minorHAnsi" w:hAnsiTheme="minorHAnsi"/>
          <w:lang w:bidi="ar-EG"/>
        </w:rPr>
        <w:t>Axel Braun Consulting</w:t>
      </w:r>
    </w:p>
    <w:p w:rsidR="0042705C" w:rsidRPr="00F37998" w:rsidRDefault="009F7083" w:rsidP="0078665A">
      <w:pPr>
        <w:pStyle w:val="BodyText"/>
        <w:spacing w:before="240"/>
        <w:ind w:left="-5"/>
        <w:rPr>
          <w:rFonts w:asciiTheme="minorHAnsi" w:hAnsiTheme="minorHAnsi"/>
          <w:rtl/>
          <w:lang w:bidi="ar-EG"/>
        </w:rPr>
      </w:pPr>
      <w:r>
        <w:rPr>
          <w:rFonts w:asciiTheme="minorHAnsi" w:hAnsiTheme="minorHAnsi"/>
          <w:rtl/>
          <w:lang w:bidi="ar-EG"/>
        </w:rPr>
        <w:lastRenderedPageBreak/>
        <w:t>و</w:t>
      </w:r>
      <w:r>
        <w:rPr>
          <w:rFonts w:asciiTheme="minorHAnsi" w:hAnsiTheme="minorHAnsi" w:hint="cs"/>
          <w:rtl/>
          <w:lang w:bidi="ar-EG"/>
        </w:rPr>
        <w:t>بيّن</w:t>
      </w:r>
      <w:r w:rsidR="0042705C" w:rsidRPr="00F37998">
        <w:rPr>
          <w:rFonts w:asciiTheme="minorHAnsi" w:hAnsiTheme="minorHAnsi"/>
          <w:rtl/>
          <w:lang w:bidi="ar-EG"/>
        </w:rPr>
        <w:t xml:space="preserve"> السيد مبالو والسيدة رييس التشريعات الوطنية في زامبيا والفلبين فيما يتعلق بمتطلبات </w:t>
      </w:r>
      <w:r w:rsidR="000B0703" w:rsidRPr="009F7083">
        <w:rPr>
          <w:rFonts w:asciiTheme="minorHAnsi" w:hAnsiTheme="minorHAnsi"/>
          <w:rtl/>
          <w:lang w:bidi="ar-EG"/>
        </w:rPr>
        <w:t>الكشف،</w:t>
      </w:r>
      <w:r w:rsidR="0042705C" w:rsidRPr="00F37998">
        <w:rPr>
          <w:rFonts w:asciiTheme="minorHAnsi" w:hAnsiTheme="minorHAnsi"/>
          <w:rtl/>
          <w:lang w:bidi="ar-EG"/>
        </w:rPr>
        <w:t xml:space="preserve"> مثل الأهداف والموضوعات والمحفزات ومحتويات الكشف </w:t>
      </w:r>
      <w:r w:rsidR="000B0703" w:rsidRPr="009F7083">
        <w:rPr>
          <w:rFonts w:asciiTheme="minorHAnsi" w:hAnsiTheme="minorHAnsi"/>
          <w:rtl/>
          <w:lang w:bidi="ar-EG"/>
        </w:rPr>
        <w:t>والعقوبات،</w:t>
      </w:r>
      <w:r>
        <w:rPr>
          <w:rFonts w:asciiTheme="minorHAnsi" w:hAnsiTheme="minorHAnsi"/>
          <w:rtl/>
          <w:lang w:bidi="ar-EG"/>
        </w:rPr>
        <w:t xml:space="preserve"> على التوالي. كما تبادل</w:t>
      </w:r>
      <w:r w:rsidR="0042705C" w:rsidRPr="00F37998">
        <w:rPr>
          <w:rFonts w:asciiTheme="minorHAnsi" w:hAnsiTheme="minorHAnsi"/>
          <w:rtl/>
          <w:lang w:bidi="ar-EG"/>
        </w:rPr>
        <w:t xml:space="preserve">ا التحديات التي تواجه مكاتب الملكية الفكرية </w:t>
      </w:r>
      <w:r>
        <w:rPr>
          <w:rFonts w:asciiTheme="minorHAnsi" w:hAnsiTheme="minorHAnsi" w:hint="cs"/>
          <w:rtl/>
          <w:lang w:bidi="ar-EG"/>
        </w:rPr>
        <w:t>في بلديهما</w:t>
      </w:r>
      <w:r w:rsidR="0042705C" w:rsidRPr="00F37998">
        <w:rPr>
          <w:rFonts w:asciiTheme="minorHAnsi" w:hAnsiTheme="minorHAnsi"/>
          <w:rtl/>
          <w:lang w:bidi="ar-EG"/>
        </w:rPr>
        <w:t xml:space="preserve"> في </w:t>
      </w:r>
      <w:r>
        <w:rPr>
          <w:rFonts w:asciiTheme="minorHAnsi" w:hAnsiTheme="minorHAnsi" w:hint="cs"/>
          <w:rtl/>
          <w:lang w:bidi="ar-EG"/>
        </w:rPr>
        <w:t xml:space="preserve">سياق </w:t>
      </w:r>
      <w:r w:rsidR="0042705C" w:rsidRPr="00F37998">
        <w:rPr>
          <w:rFonts w:asciiTheme="minorHAnsi" w:hAnsiTheme="minorHAnsi"/>
          <w:rtl/>
          <w:lang w:bidi="ar-EG"/>
        </w:rPr>
        <w:t xml:space="preserve">تنفيذ متطلبات الكشف. </w:t>
      </w:r>
      <w:r>
        <w:rPr>
          <w:rFonts w:asciiTheme="minorHAnsi" w:hAnsiTheme="minorHAnsi" w:hint="cs"/>
          <w:rtl/>
          <w:lang w:bidi="ar-EG"/>
        </w:rPr>
        <w:t>و</w:t>
      </w:r>
      <w:r w:rsidR="0042705C" w:rsidRPr="00F37998">
        <w:rPr>
          <w:rFonts w:asciiTheme="minorHAnsi" w:hAnsiTheme="minorHAnsi"/>
          <w:rtl/>
          <w:lang w:bidi="ar-EG"/>
        </w:rPr>
        <w:t xml:space="preserve">شارك السيد </w:t>
      </w:r>
      <w:r>
        <w:rPr>
          <w:rFonts w:asciiTheme="minorHAnsi" w:hAnsiTheme="minorHAnsi" w:hint="cs"/>
          <w:rtl/>
          <w:lang w:bidi="ar-EG"/>
        </w:rPr>
        <w:t>زاوو</w:t>
      </w:r>
      <w:r w:rsidR="0042705C" w:rsidRPr="00F37998">
        <w:rPr>
          <w:rFonts w:asciiTheme="minorHAnsi" w:hAnsiTheme="minorHAnsi"/>
          <w:rtl/>
          <w:lang w:bidi="ar-EG"/>
        </w:rPr>
        <w:t xml:space="preserve"> وجهات نظره حول أهداف متطلبات الكشف الدولية وقدم النتائج الرئيسية لأبحاثه في هذا المجال. </w:t>
      </w:r>
      <w:r>
        <w:rPr>
          <w:rFonts w:asciiTheme="minorHAnsi" w:hAnsiTheme="minorHAnsi" w:hint="cs"/>
          <w:rtl/>
          <w:lang w:bidi="ar-EG"/>
        </w:rPr>
        <w:t>و</w:t>
      </w:r>
      <w:r w:rsidR="0042705C" w:rsidRPr="00F37998">
        <w:rPr>
          <w:rFonts w:asciiTheme="minorHAnsi" w:hAnsiTheme="minorHAnsi"/>
          <w:rtl/>
          <w:lang w:bidi="ar-EG"/>
        </w:rPr>
        <w:t xml:space="preserve">أعرب السيد براون عن </w:t>
      </w:r>
      <w:r>
        <w:rPr>
          <w:rFonts w:asciiTheme="minorHAnsi" w:hAnsiTheme="minorHAnsi" w:hint="cs"/>
          <w:rtl/>
          <w:lang w:bidi="ar-EG"/>
        </w:rPr>
        <w:t>شواغله</w:t>
      </w:r>
      <w:r w:rsidR="0042705C" w:rsidRPr="00F37998">
        <w:rPr>
          <w:rFonts w:asciiTheme="minorHAnsi" w:hAnsiTheme="minorHAnsi"/>
          <w:rtl/>
          <w:lang w:bidi="ar-EG"/>
        </w:rPr>
        <w:t xml:space="preserve"> فيما يتعلق بمتطلبات </w:t>
      </w:r>
      <w:r>
        <w:rPr>
          <w:rFonts w:asciiTheme="minorHAnsi" w:hAnsiTheme="minorHAnsi" w:hint="cs"/>
          <w:rtl/>
          <w:lang w:bidi="ar-EG"/>
        </w:rPr>
        <w:t>الكشف</w:t>
      </w:r>
      <w:r w:rsidR="0042705C" w:rsidRPr="00F37998">
        <w:rPr>
          <w:rFonts w:asciiTheme="minorHAnsi" w:hAnsiTheme="minorHAnsi"/>
          <w:rtl/>
          <w:lang w:bidi="ar-EG"/>
        </w:rPr>
        <w:t xml:space="preserve"> وتبادل بعض النقاط البارزة في دراسة الأثر الاقتصادي التي أجراها الاتحاد الدولي لجمعيات </w:t>
      </w:r>
      <w:r>
        <w:rPr>
          <w:rFonts w:asciiTheme="minorHAnsi" w:hAnsiTheme="minorHAnsi" w:hint="cs"/>
          <w:rtl/>
          <w:lang w:bidi="ar-EG"/>
        </w:rPr>
        <w:t xml:space="preserve">المنتجين </w:t>
      </w:r>
      <w:r>
        <w:rPr>
          <w:rFonts w:asciiTheme="minorHAnsi" w:hAnsiTheme="minorHAnsi"/>
          <w:rtl/>
          <w:lang w:bidi="ar-EG"/>
        </w:rPr>
        <w:t>الصيدل</w:t>
      </w:r>
      <w:r>
        <w:rPr>
          <w:rFonts w:asciiTheme="minorHAnsi" w:hAnsiTheme="minorHAnsi" w:hint="cs"/>
          <w:rtl/>
          <w:lang w:bidi="ar-EG"/>
        </w:rPr>
        <w:t>يين</w:t>
      </w:r>
      <w:r w:rsidR="0042705C" w:rsidRPr="00F37998">
        <w:rPr>
          <w:rFonts w:asciiTheme="minorHAnsi" w:hAnsiTheme="minorHAnsi"/>
          <w:rtl/>
          <w:lang w:bidi="ar-EG"/>
        </w:rPr>
        <w:t xml:space="preserve"> (</w:t>
      </w:r>
      <w:r w:rsidR="0042705C" w:rsidRPr="00F37998">
        <w:rPr>
          <w:rFonts w:asciiTheme="minorHAnsi" w:hAnsiTheme="minorHAnsi"/>
          <w:lang w:bidi="ar-EG"/>
        </w:rPr>
        <w:t>IFPMA</w:t>
      </w:r>
      <w:r w:rsidR="0042705C" w:rsidRPr="00F37998">
        <w:rPr>
          <w:rFonts w:asciiTheme="minorHAnsi" w:hAnsiTheme="minorHAnsi"/>
          <w:rtl/>
          <w:lang w:bidi="ar-EG"/>
        </w:rPr>
        <w:t xml:space="preserve">) </w:t>
      </w:r>
      <w:r w:rsidR="0078665A" w:rsidRPr="0078665A">
        <w:rPr>
          <w:rFonts w:asciiTheme="minorHAnsi" w:hAnsiTheme="minorHAnsi" w:hint="cs"/>
          <w:rtl/>
          <w:lang w:bidi="ar-EG"/>
        </w:rPr>
        <w:t xml:space="preserve">وشركة </w:t>
      </w:r>
      <w:r>
        <w:rPr>
          <w:rFonts w:asciiTheme="minorHAnsi" w:hAnsiTheme="minorHAnsi" w:hint="cs"/>
          <w:rtl/>
          <w:lang w:bidi="ar-EG"/>
        </w:rPr>
        <w:t xml:space="preserve"> </w:t>
      </w:r>
      <w:r w:rsidR="0042705C" w:rsidRPr="00F37998">
        <w:rPr>
          <w:rFonts w:asciiTheme="minorHAnsi" w:hAnsiTheme="minorHAnsi"/>
          <w:lang w:bidi="ar-EG"/>
        </w:rPr>
        <w:t>CropLife</w:t>
      </w:r>
      <w:r w:rsidR="0042705C" w:rsidRPr="00F37998">
        <w:rPr>
          <w:rFonts w:asciiTheme="minorHAnsi" w:hAnsiTheme="minorHAnsi"/>
          <w:rtl/>
          <w:lang w:bidi="ar-EG"/>
        </w:rPr>
        <w:t xml:space="preserve"> في عام 2018. </w:t>
      </w:r>
      <w:r>
        <w:rPr>
          <w:rFonts w:asciiTheme="minorHAnsi" w:hAnsiTheme="minorHAnsi" w:hint="cs"/>
          <w:rtl/>
          <w:lang w:bidi="ar-EG"/>
        </w:rPr>
        <w:t>ووجهت</w:t>
      </w:r>
      <w:r w:rsidR="0042705C" w:rsidRPr="00F37998">
        <w:rPr>
          <w:rFonts w:asciiTheme="minorHAnsi" w:hAnsiTheme="minorHAnsi"/>
          <w:rtl/>
          <w:lang w:bidi="ar-EG"/>
        </w:rPr>
        <w:t xml:space="preserve"> دعوة </w:t>
      </w:r>
      <w:r>
        <w:rPr>
          <w:rFonts w:asciiTheme="minorHAnsi" w:hAnsiTheme="minorHAnsi" w:hint="cs"/>
          <w:rtl/>
          <w:lang w:bidi="ar-EG"/>
        </w:rPr>
        <w:t>ل</w:t>
      </w:r>
      <w:r w:rsidR="0042705C" w:rsidRPr="00F37998">
        <w:rPr>
          <w:rFonts w:asciiTheme="minorHAnsi" w:hAnsiTheme="minorHAnsi"/>
          <w:rtl/>
          <w:lang w:bidi="ar-EG"/>
        </w:rPr>
        <w:t xml:space="preserve">جميع المتحدثين لتبادل أفكارهم حول العلاقة بين متطلبات </w:t>
      </w:r>
      <w:r>
        <w:rPr>
          <w:rFonts w:asciiTheme="minorHAnsi" w:hAnsiTheme="minorHAnsi" w:hint="cs"/>
          <w:rtl/>
          <w:lang w:bidi="ar-EG"/>
        </w:rPr>
        <w:t>الكشف</w:t>
      </w:r>
      <w:r w:rsidR="0042705C" w:rsidRPr="00F37998">
        <w:rPr>
          <w:rFonts w:asciiTheme="minorHAnsi" w:hAnsiTheme="minorHAnsi"/>
          <w:rtl/>
          <w:lang w:bidi="ar-EG"/>
        </w:rPr>
        <w:t xml:space="preserve"> وأنظمة المعلومات. كما دعا المنسق جميع المتحدثين إلى توضيح أهم القضايا العالقة التي يعتقدون أنها لا تزال بحاجة إلى </w:t>
      </w:r>
      <w:r w:rsidR="0078665A">
        <w:rPr>
          <w:rFonts w:asciiTheme="minorHAnsi" w:hAnsiTheme="minorHAnsi" w:hint="cs"/>
          <w:rtl/>
          <w:lang w:bidi="ar-EG"/>
        </w:rPr>
        <w:t>تسوية</w:t>
      </w:r>
      <w:r w:rsidR="000B0703" w:rsidRPr="009F7083">
        <w:rPr>
          <w:rFonts w:asciiTheme="minorHAnsi" w:hAnsiTheme="minorHAnsi"/>
          <w:rtl/>
          <w:lang w:bidi="ar-EG"/>
        </w:rPr>
        <w:t>،</w:t>
      </w:r>
      <w:r w:rsidR="0042705C" w:rsidRPr="00F37998">
        <w:rPr>
          <w:rFonts w:asciiTheme="minorHAnsi" w:hAnsiTheme="minorHAnsi"/>
          <w:rtl/>
          <w:lang w:bidi="ar-EG"/>
        </w:rPr>
        <w:t xml:space="preserve"> لدعم المفاوضات بشأن صك قانوني دولي يتعلق بالملكية الفكرية والموارد الوراثية والمعارف التقليدية المرتبطة بالموارد الوراثية في المؤتمر الدبلو</w:t>
      </w:r>
      <w:r w:rsidR="0078665A">
        <w:rPr>
          <w:rFonts w:asciiTheme="minorHAnsi" w:hAnsiTheme="minorHAnsi"/>
          <w:rtl/>
          <w:lang w:bidi="ar-EG"/>
        </w:rPr>
        <w:t>ماسي المقرر عقده</w:t>
      </w:r>
      <w:r w:rsidR="0078665A">
        <w:rPr>
          <w:rFonts w:asciiTheme="minorHAnsi" w:hAnsiTheme="minorHAnsi" w:hint="cs"/>
          <w:rtl/>
          <w:lang w:bidi="ar-EG"/>
        </w:rPr>
        <w:t xml:space="preserve"> </w:t>
      </w:r>
      <w:r w:rsidR="0042705C" w:rsidRPr="00F37998">
        <w:rPr>
          <w:rFonts w:asciiTheme="minorHAnsi" w:hAnsiTheme="minorHAnsi"/>
          <w:rtl/>
          <w:lang w:bidi="ar-EG"/>
        </w:rPr>
        <w:t>في موعد أقصاه</w:t>
      </w:r>
      <w:r w:rsidR="0078665A">
        <w:rPr>
          <w:rFonts w:asciiTheme="minorHAnsi" w:hAnsiTheme="minorHAnsi" w:hint="cs"/>
          <w:rtl/>
          <w:lang w:bidi="ar-EG"/>
        </w:rPr>
        <w:t xml:space="preserve"> عام</w:t>
      </w:r>
      <w:r w:rsidR="0042705C" w:rsidRPr="00F37998">
        <w:rPr>
          <w:rFonts w:asciiTheme="minorHAnsi" w:hAnsiTheme="minorHAnsi"/>
          <w:rtl/>
          <w:lang w:bidi="ar-EG"/>
        </w:rPr>
        <w:t xml:space="preserve"> 2024. </w:t>
      </w:r>
      <w:r w:rsidR="0078665A">
        <w:rPr>
          <w:rFonts w:asciiTheme="minorHAnsi" w:hAnsiTheme="minorHAnsi" w:hint="cs"/>
          <w:rtl/>
          <w:lang w:bidi="ar-EG"/>
        </w:rPr>
        <w:t xml:space="preserve">ويتاح </w:t>
      </w:r>
      <w:r w:rsidR="0042705C" w:rsidRPr="00F37998">
        <w:rPr>
          <w:rFonts w:asciiTheme="minorHAnsi" w:hAnsiTheme="minorHAnsi"/>
          <w:rtl/>
          <w:lang w:bidi="ar-EG"/>
        </w:rPr>
        <w:t>تسجيل المناقشة على</w:t>
      </w:r>
      <w:r w:rsidR="0078665A">
        <w:rPr>
          <w:rFonts w:asciiTheme="minorHAnsi" w:hAnsiTheme="minorHAnsi" w:hint="cs"/>
          <w:rtl/>
          <w:lang w:bidi="ar-EG"/>
        </w:rPr>
        <w:t>:</w:t>
      </w:r>
      <w:r w:rsidR="0042705C" w:rsidRPr="00F37998">
        <w:rPr>
          <w:rFonts w:asciiTheme="minorHAnsi" w:hAnsiTheme="minorHAnsi"/>
          <w:rtl/>
          <w:lang w:bidi="ar-EG"/>
        </w:rPr>
        <w:t xml:space="preserve"> </w:t>
      </w:r>
      <w:hyperlink r:id="rId20" w:history="1">
        <w:r w:rsidRPr="00830A23">
          <w:rPr>
            <w:rStyle w:val="Hyperlink"/>
            <w:rFonts w:asciiTheme="minorHAnsi" w:hAnsiTheme="minorHAnsi"/>
            <w:lang w:bidi="ar-EG"/>
          </w:rPr>
          <w:t>https://webcast.wipo.int/video/WIPO_IPTK_GR_GE_22_2022-11-29_PM_117642</w:t>
        </w:r>
      </w:hyperlink>
      <w:r>
        <w:rPr>
          <w:rFonts w:asciiTheme="minorHAnsi" w:hAnsiTheme="minorHAnsi" w:hint="cs"/>
          <w:rtl/>
          <w:lang w:bidi="ar-EG"/>
        </w:rPr>
        <w:t xml:space="preserve"> </w:t>
      </w:r>
      <w:r w:rsidR="0042705C" w:rsidRPr="00F37998">
        <w:rPr>
          <w:rFonts w:asciiTheme="minorHAnsi" w:hAnsiTheme="minorHAnsi"/>
          <w:rtl/>
          <w:lang w:bidi="ar-EG"/>
        </w:rPr>
        <w:t>.</w:t>
      </w:r>
    </w:p>
    <w:p w:rsidR="0042705C" w:rsidRPr="00F37998" w:rsidRDefault="0042705C" w:rsidP="00D346D4">
      <w:pPr>
        <w:pStyle w:val="BodyText"/>
        <w:ind w:left="-5"/>
        <w:rPr>
          <w:rFonts w:asciiTheme="minorHAnsi" w:hAnsiTheme="minorHAnsi"/>
          <w:lang w:bidi="ar-EG"/>
        </w:rPr>
      </w:pPr>
      <w:r w:rsidRPr="00F37998">
        <w:rPr>
          <w:rFonts w:asciiTheme="minorHAnsi" w:hAnsiTheme="minorHAnsi"/>
          <w:rtl/>
          <w:lang w:bidi="ar-EG"/>
        </w:rPr>
        <w:t xml:space="preserve">واختتم السيد </w:t>
      </w:r>
      <w:r w:rsidR="00D346D4" w:rsidRPr="00D346D4">
        <w:rPr>
          <w:rFonts w:asciiTheme="minorHAnsi" w:hAnsiTheme="minorHAnsi"/>
          <w:rtl/>
          <w:lang w:bidi="ar-EG"/>
        </w:rPr>
        <w:t>ويند ويندلاند</w:t>
      </w:r>
      <w:r w:rsidR="000B0703" w:rsidRPr="00D346D4">
        <w:rPr>
          <w:rFonts w:asciiTheme="minorHAnsi" w:hAnsiTheme="minorHAnsi"/>
          <w:rtl/>
          <w:lang w:bidi="ar-EG"/>
        </w:rPr>
        <w:t>،</w:t>
      </w:r>
      <w:r w:rsidRPr="00F37998">
        <w:rPr>
          <w:rFonts w:asciiTheme="minorHAnsi" w:hAnsiTheme="minorHAnsi"/>
          <w:rtl/>
          <w:lang w:bidi="ar-EG"/>
        </w:rPr>
        <w:t xml:space="preserve"> مدير شعبة المعارف التقليدية في </w:t>
      </w:r>
      <w:r w:rsidR="000B0703" w:rsidRPr="00D346D4">
        <w:rPr>
          <w:rFonts w:asciiTheme="minorHAnsi" w:hAnsiTheme="minorHAnsi"/>
          <w:rtl/>
          <w:lang w:bidi="ar-EG"/>
        </w:rPr>
        <w:t>الويبو،</w:t>
      </w:r>
      <w:r w:rsidRPr="00F37998">
        <w:rPr>
          <w:rFonts w:asciiTheme="minorHAnsi" w:hAnsiTheme="minorHAnsi"/>
          <w:rtl/>
          <w:lang w:bidi="ar-EG"/>
        </w:rPr>
        <w:t xml:space="preserve"> والسيد </w:t>
      </w:r>
      <w:r w:rsidR="00D346D4">
        <w:rPr>
          <w:rFonts w:asciiTheme="minorHAnsi" w:hAnsiTheme="minorHAnsi" w:hint="cs"/>
          <w:rtl/>
          <w:lang w:bidi="ar-EG"/>
        </w:rPr>
        <w:t>ليو جيان</w:t>
      </w:r>
      <w:r w:rsidR="000B0703" w:rsidRPr="00D346D4">
        <w:rPr>
          <w:rFonts w:asciiTheme="minorHAnsi" w:hAnsiTheme="minorHAnsi"/>
          <w:rtl/>
          <w:lang w:bidi="ar-EG"/>
        </w:rPr>
        <w:t>،</w:t>
      </w:r>
      <w:r w:rsidRPr="00F37998">
        <w:rPr>
          <w:rFonts w:asciiTheme="minorHAnsi" w:hAnsiTheme="minorHAnsi"/>
          <w:rtl/>
          <w:lang w:bidi="ar-EG"/>
        </w:rPr>
        <w:t xml:space="preserve"> نائب المدير العام لإدارة التعاون الدولي </w:t>
      </w:r>
      <w:r w:rsidR="00D346D4">
        <w:rPr>
          <w:rFonts w:asciiTheme="minorHAnsi" w:hAnsiTheme="minorHAnsi" w:hint="cs"/>
          <w:rtl/>
          <w:lang w:bidi="ar-EG"/>
        </w:rPr>
        <w:t>التابعة ل</w:t>
      </w:r>
      <w:r w:rsidR="00D346D4" w:rsidRPr="00F37998">
        <w:rPr>
          <w:rFonts w:asciiTheme="minorHAnsi" w:hAnsiTheme="minorHAnsi"/>
          <w:rtl/>
          <w:lang w:bidi="ar-EG"/>
        </w:rPr>
        <w:t xml:space="preserve">إدارة الصين الوطنية للملكية الفكرية </w:t>
      </w:r>
      <w:r w:rsidRPr="00F37998">
        <w:rPr>
          <w:rFonts w:asciiTheme="minorHAnsi" w:hAnsiTheme="minorHAnsi"/>
          <w:rtl/>
          <w:lang w:bidi="ar-EG"/>
        </w:rPr>
        <w:t xml:space="preserve">الندوة الدولية. </w:t>
      </w:r>
      <w:r w:rsidR="00D346D4">
        <w:rPr>
          <w:rFonts w:asciiTheme="minorHAnsi" w:hAnsiTheme="minorHAnsi" w:hint="cs"/>
          <w:rtl/>
          <w:lang w:bidi="ar-EG"/>
        </w:rPr>
        <w:t>و</w:t>
      </w:r>
      <w:r w:rsidRPr="00F37998">
        <w:rPr>
          <w:rFonts w:asciiTheme="minorHAnsi" w:hAnsiTheme="minorHAnsi"/>
          <w:rtl/>
          <w:lang w:bidi="ar-EG"/>
        </w:rPr>
        <w:t xml:space="preserve">في كلمته </w:t>
      </w:r>
      <w:r w:rsidR="000B0703" w:rsidRPr="00D346D4">
        <w:rPr>
          <w:rFonts w:asciiTheme="minorHAnsi" w:hAnsiTheme="minorHAnsi"/>
          <w:rtl/>
          <w:lang w:bidi="ar-EG"/>
        </w:rPr>
        <w:t>الختامية،</w:t>
      </w:r>
      <w:r w:rsidRPr="00F37998">
        <w:rPr>
          <w:rFonts w:asciiTheme="minorHAnsi" w:hAnsiTheme="minorHAnsi"/>
          <w:rtl/>
          <w:lang w:bidi="ar-EG"/>
        </w:rPr>
        <w:t xml:space="preserve"> أعرب السيد </w:t>
      </w:r>
      <w:r w:rsidR="00D346D4" w:rsidRPr="00D346D4">
        <w:rPr>
          <w:rFonts w:asciiTheme="minorHAnsi" w:hAnsiTheme="minorHAnsi"/>
          <w:rtl/>
          <w:lang w:bidi="ar-EG"/>
        </w:rPr>
        <w:t>ويندلاند</w:t>
      </w:r>
      <w:r w:rsidR="00D346D4" w:rsidRPr="00F37998">
        <w:rPr>
          <w:rFonts w:asciiTheme="minorHAnsi" w:hAnsiTheme="minorHAnsi"/>
          <w:rtl/>
          <w:lang w:bidi="ar-EG"/>
        </w:rPr>
        <w:t xml:space="preserve"> </w:t>
      </w:r>
      <w:r w:rsidRPr="00F37998">
        <w:rPr>
          <w:rFonts w:asciiTheme="minorHAnsi" w:hAnsiTheme="minorHAnsi"/>
          <w:rtl/>
          <w:lang w:bidi="ar-EG"/>
        </w:rPr>
        <w:t xml:space="preserve">عن تقديره الكبير نيابة عن أمانة الويبو وجميع المشاركين للدعم الذي قدمته </w:t>
      </w:r>
      <w:r w:rsidR="00D346D4" w:rsidRPr="00F37998">
        <w:rPr>
          <w:rFonts w:asciiTheme="minorHAnsi" w:hAnsiTheme="minorHAnsi"/>
          <w:rtl/>
          <w:lang w:bidi="ar-EG"/>
        </w:rPr>
        <w:t>إدارة الصين الوطنية للملكية الفكرية</w:t>
      </w:r>
      <w:r w:rsidR="00D346D4" w:rsidRPr="00F37998">
        <w:rPr>
          <w:rFonts w:asciiTheme="minorHAnsi" w:hAnsiTheme="minorHAnsi"/>
          <w:rtl/>
          <w:lang w:bidi="ar-EG"/>
        </w:rPr>
        <w:t xml:space="preserve"> </w:t>
      </w:r>
      <w:r w:rsidR="00D346D4">
        <w:rPr>
          <w:rFonts w:asciiTheme="minorHAnsi" w:hAnsiTheme="minorHAnsi" w:hint="cs"/>
          <w:rtl/>
          <w:lang w:bidi="ar-EG"/>
        </w:rPr>
        <w:t xml:space="preserve">في سبيل </w:t>
      </w:r>
      <w:r w:rsidRPr="00F37998">
        <w:rPr>
          <w:rFonts w:asciiTheme="minorHAnsi" w:hAnsiTheme="minorHAnsi"/>
          <w:rtl/>
          <w:lang w:bidi="ar-EG"/>
        </w:rPr>
        <w:t xml:space="preserve">عقد </w:t>
      </w:r>
      <w:r w:rsidR="00E34BF1">
        <w:rPr>
          <w:rFonts w:asciiTheme="minorHAnsi" w:hAnsiTheme="minorHAnsi" w:hint="cs"/>
          <w:rtl/>
          <w:lang w:bidi="ar-EG"/>
        </w:rPr>
        <w:t xml:space="preserve">هذه </w:t>
      </w:r>
      <w:r w:rsidRPr="00F37998">
        <w:rPr>
          <w:rFonts w:asciiTheme="minorHAnsi" w:hAnsiTheme="minorHAnsi"/>
          <w:rtl/>
          <w:lang w:bidi="ar-EG"/>
        </w:rPr>
        <w:t>الندوة الدولية.</w:t>
      </w:r>
      <w:r w:rsidR="00D346D4">
        <w:rPr>
          <w:rFonts w:asciiTheme="minorHAnsi" w:hAnsiTheme="minorHAnsi" w:hint="cs"/>
          <w:rtl/>
          <w:lang w:bidi="ar-EG"/>
        </w:rPr>
        <w:t xml:space="preserve"> </w:t>
      </w:r>
    </w:p>
    <w:p w:rsidR="0042705C" w:rsidRPr="00F37998" w:rsidRDefault="0042705C" w:rsidP="0042705C">
      <w:pPr>
        <w:pStyle w:val="BodyText"/>
        <w:ind w:left="-5" w:firstLine="6120"/>
        <w:rPr>
          <w:rFonts w:asciiTheme="minorHAnsi" w:hAnsiTheme="minorHAnsi"/>
          <w:rtl/>
          <w:lang w:bidi="ar-EG"/>
        </w:rPr>
      </w:pPr>
      <w:bookmarkStart w:id="6" w:name="_GoBack"/>
      <w:bookmarkEnd w:id="6"/>
      <w:r w:rsidRPr="00F37998">
        <w:rPr>
          <w:rFonts w:asciiTheme="minorHAnsi" w:hAnsiTheme="minorHAnsi"/>
          <w:rtl/>
          <w:lang w:bidi="ar-EG"/>
        </w:rPr>
        <w:t>[نهاية المرفق والوثيقة]</w:t>
      </w:r>
    </w:p>
    <w:p w:rsidR="0042705C" w:rsidRPr="00F37998" w:rsidRDefault="0042705C" w:rsidP="0042705C">
      <w:pPr>
        <w:pStyle w:val="BodyText"/>
        <w:ind w:left="-5"/>
        <w:rPr>
          <w:rFonts w:asciiTheme="minorHAnsi" w:hAnsiTheme="minorHAnsi"/>
          <w:rtl/>
          <w:lang w:bidi="ar-EG"/>
        </w:rPr>
      </w:pPr>
    </w:p>
    <w:p w:rsidR="0042705C" w:rsidRPr="00F37998" w:rsidRDefault="000E09C0" w:rsidP="000E09C0">
      <w:pPr>
        <w:pStyle w:val="BodyText"/>
        <w:tabs>
          <w:tab w:val="left" w:pos="5920"/>
        </w:tabs>
        <w:ind w:left="-5"/>
        <w:rPr>
          <w:rFonts w:asciiTheme="minorHAnsi" w:hAnsiTheme="minorHAnsi"/>
          <w:rtl/>
          <w:lang w:bidi="ar-EG"/>
        </w:rPr>
      </w:pPr>
      <w:r w:rsidRPr="00F37998">
        <w:rPr>
          <w:rFonts w:asciiTheme="minorHAnsi" w:hAnsiTheme="minorHAnsi" w:cs="Times New Roman"/>
          <w:rtl/>
          <w:lang w:bidi="ar-EG"/>
        </w:rPr>
        <w:tab/>
      </w:r>
    </w:p>
    <w:p w:rsidR="0042705C" w:rsidRPr="00F37998" w:rsidRDefault="0042705C" w:rsidP="0042705C">
      <w:pPr>
        <w:pStyle w:val="BodyText"/>
        <w:ind w:left="-5"/>
        <w:rPr>
          <w:rFonts w:asciiTheme="minorHAnsi" w:hAnsiTheme="minorHAnsi"/>
          <w:rtl/>
          <w:lang w:bidi="ar-EG"/>
        </w:rPr>
      </w:pPr>
    </w:p>
    <w:p w:rsidR="0042705C" w:rsidRPr="00F37998" w:rsidRDefault="0042705C" w:rsidP="0042705C">
      <w:pPr>
        <w:pStyle w:val="BodyText"/>
        <w:ind w:left="-5"/>
        <w:rPr>
          <w:rFonts w:asciiTheme="minorHAnsi" w:hAnsiTheme="minorHAnsi"/>
          <w:rtl/>
          <w:lang w:bidi="ar-EG"/>
        </w:rPr>
      </w:pPr>
    </w:p>
    <w:p w:rsidR="0042705C" w:rsidRPr="00F37998" w:rsidRDefault="0042705C" w:rsidP="00BD4360">
      <w:pPr>
        <w:pStyle w:val="BodyText"/>
        <w:ind w:left="5530"/>
        <w:rPr>
          <w:rFonts w:asciiTheme="minorHAnsi" w:hAnsiTheme="minorHAnsi"/>
          <w:rtl/>
          <w:lang w:bidi="ar-EG"/>
        </w:rPr>
      </w:pPr>
    </w:p>
    <w:p w:rsidR="0042705C" w:rsidRPr="00F37998" w:rsidRDefault="0042705C" w:rsidP="00BD4360">
      <w:pPr>
        <w:pStyle w:val="BodyText"/>
        <w:ind w:left="5530"/>
        <w:rPr>
          <w:rFonts w:asciiTheme="minorHAnsi" w:hAnsiTheme="minorHAnsi"/>
          <w:rtl/>
          <w:lang w:bidi="ar-EG"/>
        </w:rPr>
      </w:pPr>
    </w:p>
    <w:p w:rsidR="0042705C" w:rsidRPr="00F37998" w:rsidRDefault="0042705C" w:rsidP="0042705C">
      <w:pPr>
        <w:pStyle w:val="BodyText"/>
        <w:rPr>
          <w:rFonts w:asciiTheme="minorHAnsi" w:hAnsiTheme="minorHAnsi"/>
          <w:rtl/>
          <w:lang w:bidi="ar-EG"/>
        </w:rPr>
      </w:pPr>
    </w:p>
    <w:p w:rsidR="0042705C" w:rsidRPr="00F37998" w:rsidRDefault="0042705C" w:rsidP="0042705C">
      <w:pPr>
        <w:pStyle w:val="BodyText"/>
        <w:tabs>
          <w:tab w:val="left" w:pos="8410"/>
        </w:tabs>
        <w:ind w:left="5530"/>
        <w:rPr>
          <w:rFonts w:asciiTheme="minorHAnsi" w:hAnsiTheme="minorHAnsi"/>
          <w:rtl/>
          <w:lang w:bidi="ar-EG"/>
        </w:rPr>
      </w:pPr>
    </w:p>
    <w:p w:rsidR="0042705C" w:rsidRPr="00F37998" w:rsidRDefault="0042705C" w:rsidP="00BD4360">
      <w:pPr>
        <w:pStyle w:val="BodyText"/>
        <w:ind w:left="5530"/>
        <w:rPr>
          <w:rFonts w:asciiTheme="minorHAnsi" w:hAnsiTheme="minorHAnsi"/>
          <w:rtl/>
          <w:lang w:bidi="ar-EG"/>
        </w:rPr>
      </w:pPr>
    </w:p>
    <w:p w:rsidR="0042705C" w:rsidRPr="00F37998" w:rsidRDefault="0042705C" w:rsidP="00BD4360">
      <w:pPr>
        <w:pStyle w:val="BodyText"/>
        <w:ind w:left="5530"/>
        <w:rPr>
          <w:rFonts w:asciiTheme="minorHAnsi" w:hAnsiTheme="minorHAnsi"/>
          <w:rtl/>
          <w:lang w:bidi="ar-EG"/>
        </w:rPr>
      </w:pPr>
    </w:p>
    <w:p w:rsidR="0042705C" w:rsidRPr="00F37998" w:rsidRDefault="0042705C" w:rsidP="00BD4360">
      <w:pPr>
        <w:pStyle w:val="BodyText"/>
        <w:ind w:left="5530"/>
        <w:rPr>
          <w:rFonts w:asciiTheme="minorHAnsi" w:hAnsiTheme="minorHAnsi"/>
          <w:rtl/>
          <w:lang w:bidi="ar-EG"/>
        </w:rPr>
      </w:pPr>
    </w:p>
    <w:sectPr w:rsidR="0042705C" w:rsidRPr="00F37998" w:rsidSect="003808E4">
      <w:headerReference w:type="first" r:id="rId2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FDD" w:rsidRDefault="00CD3FDD">
      <w:r>
        <w:separator/>
      </w:r>
    </w:p>
  </w:endnote>
  <w:endnote w:type="continuationSeparator" w:id="0">
    <w:p w:rsidR="00CD3FDD" w:rsidRDefault="00CD3FDD" w:rsidP="003B38C1">
      <w:r>
        <w:separator/>
      </w:r>
    </w:p>
    <w:p w:rsidR="00CD3FDD" w:rsidRPr="003B38C1" w:rsidRDefault="00CD3FDD" w:rsidP="003B38C1">
      <w:pPr>
        <w:spacing w:after="60"/>
        <w:rPr>
          <w:sz w:val="17"/>
        </w:rPr>
      </w:pPr>
      <w:r>
        <w:rPr>
          <w:sz w:val="17"/>
        </w:rPr>
        <w:t>[Endnote continued from previous page]</w:t>
      </w:r>
    </w:p>
  </w:endnote>
  <w:endnote w:type="continuationNotice" w:id="1">
    <w:p w:rsidR="00CD3FDD" w:rsidRPr="003B38C1" w:rsidRDefault="00CD3F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abic Typesetting">
    <w:altName w:val="Courier New"/>
    <w:charset w:val="00"/>
    <w:family w:val="script"/>
    <w:pitch w:val="variable"/>
    <w:sig w:usb0="A000206F" w:usb1="C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A0" w:rsidRDefault="005D5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132" w:rsidRDefault="00C17132">
    <w:pPr>
      <w:pStyle w:val="Foo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10229453</wp:posOffset>
              </wp:positionV>
              <wp:extent cx="7560945" cy="273050"/>
              <wp:effectExtent l="0" t="0" r="0" b="12700"/>
              <wp:wrapNone/>
              <wp:docPr id="1" name="MSIPCM05284719979f2c8554415a25" descr="{&quot;HashCode&quot;:-42432418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17132" w:rsidRPr="00C17132" w:rsidRDefault="00C17132" w:rsidP="00C17132">
                          <w:pPr>
                            <w:jc w:val="center"/>
                            <w:rPr>
                              <w:rFonts w:ascii="Calibri" w:hAnsi="Calibri"/>
                              <w:color w:val="000000"/>
                              <w:sz w:val="20"/>
                            </w:rPr>
                          </w:pPr>
                          <w:r w:rsidRPr="00C17132">
                            <w:rPr>
                              <w:rFonts w:ascii="Calibri" w:hAnsi="Calibri"/>
                              <w:color w:val="000000"/>
                              <w:sz w:val="20"/>
                            </w:rPr>
                            <w:t>WIPO FOR OFFICIAL USE ONLY</w:t>
                          </w:r>
                          <w:r w:rsidRPr="00C17132">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5284719979f2c8554415a25" o:spid="_x0000_s1026" type="#_x0000_t202" alt="{&quot;HashCode&quot;:-424324183,&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K6KLEIZAwAANgYAAA4AAAAAAAAAAAAA&#10;AAAALgIAAGRycy9lMm9Eb2MueG1sUEsBAi0AFAAGAAgAAAAhABFyp37fAAAACwEAAA8AAAAAAAAA&#10;AAAAAAAAcwUAAGRycy9kb3ducmV2LnhtbFBLBQYAAAAABAAEAPMAAAB/BgAAAAA=&#10;" o:allowincell="f" filled="f" stroked="f" strokeweight=".5pt">
              <v:fill o:detectmouseclick="t"/>
              <v:textbox inset=",0,,0">
                <w:txbxContent>
                  <w:p w:rsidR="00C17132" w:rsidRPr="00C17132" w:rsidRDefault="00C17132" w:rsidP="00C17132">
                    <w:pPr>
                      <w:jc w:val="center"/>
                      <w:rPr>
                        <w:rFonts w:ascii="Calibri" w:hAnsi="Calibri"/>
                        <w:color w:val="000000"/>
                        <w:sz w:val="20"/>
                      </w:rPr>
                    </w:pPr>
                    <w:r w:rsidRPr="00C17132">
                      <w:rPr>
                        <w:rFonts w:ascii="Calibri" w:hAnsi="Calibri"/>
                        <w:color w:val="000000"/>
                        <w:sz w:val="20"/>
                      </w:rPr>
                      <w:t>WIPO FOR OFFICIAL USE ONLY</w:t>
                    </w:r>
                    <w:r w:rsidRPr="00C17132">
                      <w:rPr>
                        <w:rFonts w:ascii="Calibri" w:hAnsi="Calibri"/>
                        <w:color w:val="000000"/>
                        <w:sz w:val="20"/>
                        <w:rtl/>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132" w:rsidRDefault="00C17132">
    <w:pPr>
      <w:pStyle w:val="Footer"/>
    </w:pPr>
    <w:r>
      <w:rPr>
        <w:noProof/>
        <w:lang w:eastAsia="en-U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4" name="MSIPCM75cb4c6082f2377c498fc62e" descr="{&quot;HashCode&quot;:-42432418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17132" w:rsidRPr="00C17132" w:rsidRDefault="00C17132" w:rsidP="00C17132">
                          <w:pPr>
                            <w:jc w:val="center"/>
                            <w:rPr>
                              <w:rFonts w:ascii="Calibri" w:hAnsi="Calibri"/>
                              <w:color w:val="000000"/>
                              <w:sz w:val="20"/>
                            </w:rPr>
                          </w:pPr>
                          <w:r w:rsidRPr="00C17132">
                            <w:rPr>
                              <w:rFonts w:ascii="Calibri" w:hAnsi="Calibri"/>
                              <w:color w:val="000000"/>
                              <w:sz w:val="20"/>
                            </w:rPr>
                            <w:t>WIPO FOR OFFICIAL USE ONLY</w:t>
                          </w:r>
                          <w:r w:rsidRPr="00C17132">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5cb4c6082f2377c498fc62e" o:spid="_x0000_s1027" type="#_x0000_t202" alt="{&quot;HashCode&quot;:-424324183,&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ABCKbaGgMAAD8GAAAOAAAAAAAAAAAA&#10;AAAAAC4CAABkcnMvZTJvRG9jLnhtbFBLAQItABQABgAIAAAAIQARcqd+3wAAAAsBAAAPAAAAAAAA&#10;AAAAAAAAAHQFAABkcnMvZG93bnJldi54bWxQSwUGAAAAAAQABADzAAAAgAYAAAAA&#10;" o:allowincell="f" filled="f" stroked="f" strokeweight=".5pt">
              <v:fill o:detectmouseclick="t"/>
              <v:textbox inset=",0,,0">
                <w:txbxContent>
                  <w:p w:rsidR="00C17132" w:rsidRPr="00C17132" w:rsidRDefault="00C17132" w:rsidP="00C17132">
                    <w:pPr>
                      <w:jc w:val="center"/>
                      <w:rPr>
                        <w:rFonts w:ascii="Calibri" w:hAnsi="Calibri"/>
                        <w:color w:val="000000"/>
                        <w:sz w:val="20"/>
                      </w:rPr>
                    </w:pPr>
                    <w:r w:rsidRPr="00C17132">
                      <w:rPr>
                        <w:rFonts w:ascii="Calibri" w:hAnsi="Calibri"/>
                        <w:color w:val="000000"/>
                        <w:sz w:val="20"/>
                      </w:rPr>
                      <w:t>WIPO FOR OFFICIAL USE ONLY</w:t>
                    </w:r>
                    <w:r w:rsidRPr="00C17132">
                      <w:rPr>
                        <w:rFonts w:ascii="Calibri" w:hAnsi="Calibri"/>
                        <w:color w:val="000000"/>
                        <w:sz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FDD" w:rsidRDefault="00CD3FDD">
      <w:r>
        <w:separator/>
      </w:r>
    </w:p>
  </w:footnote>
  <w:footnote w:type="continuationSeparator" w:id="0">
    <w:p w:rsidR="00CD3FDD" w:rsidRDefault="00CD3FDD" w:rsidP="008B60B2">
      <w:r>
        <w:separator/>
      </w:r>
    </w:p>
    <w:p w:rsidR="00CD3FDD" w:rsidRPr="00ED77FB" w:rsidRDefault="00CD3FDD" w:rsidP="008B60B2">
      <w:pPr>
        <w:spacing w:after="60"/>
        <w:rPr>
          <w:sz w:val="17"/>
          <w:szCs w:val="17"/>
        </w:rPr>
      </w:pPr>
      <w:r w:rsidRPr="00ED77FB">
        <w:rPr>
          <w:sz w:val="17"/>
          <w:szCs w:val="17"/>
        </w:rPr>
        <w:t>[Footnote continued from previous page]</w:t>
      </w:r>
    </w:p>
  </w:footnote>
  <w:footnote w:type="continuationNotice" w:id="1">
    <w:p w:rsidR="00CD3FDD" w:rsidRPr="00ED77FB" w:rsidRDefault="00CD3FD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A0" w:rsidRDefault="005D55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62017814"/>
      <w:docPartObj>
        <w:docPartGallery w:val="Page Numbers (Top of Page)"/>
        <w:docPartUnique/>
      </w:docPartObj>
    </w:sdtPr>
    <w:sdtEndPr>
      <w:rPr>
        <w:noProof/>
        <w:rtl w:val="0"/>
      </w:rPr>
    </w:sdtEndPr>
    <w:sdtContent>
      <w:bookmarkStart w:id="5" w:name="Code2" w:displacedByCustomXml="prev"/>
      <w:bookmarkEnd w:id="5" w:displacedByCustomXml="prev"/>
      <w:p w:rsidR="0042705C" w:rsidRPr="000E09C0" w:rsidRDefault="0042705C" w:rsidP="0042705C">
        <w:pPr>
          <w:jc w:val="right"/>
          <w:rPr>
            <w:rFonts w:asciiTheme="minorHAnsi" w:hAnsiTheme="minorHAnsi" w:cs="Arial"/>
            <w:caps/>
            <w:szCs w:val="20"/>
            <w:rtl/>
          </w:rPr>
        </w:pPr>
        <w:r w:rsidRPr="000E09C0">
          <w:rPr>
            <w:rFonts w:asciiTheme="minorHAnsi" w:hAnsiTheme="minorHAnsi" w:cs="Arial"/>
            <w:caps/>
            <w:szCs w:val="20"/>
          </w:rPr>
          <w:t>WIPO/GRTKF/IC/47/16</w:t>
        </w:r>
      </w:p>
      <w:p w:rsidR="003808E4" w:rsidRDefault="003808E4" w:rsidP="003808E4">
        <w:pPr>
          <w:pStyle w:val="Header"/>
          <w:bidi w:val="0"/>
        </w:pPr>
        <w:r w:rsidRPr="000E09C0">
          <w:rPr>
            <w:rFonts w:asciiTheme="minorHAnsi" w:hAnsiTheme="minorHAnsi"/>
          </w:rPr>
          <w:fldChar w:fldCharType="begin"/>
        </w:r>
        <w:r w:rsidRPr="000E09C0">
          <w:rPr>
            <w:rFonts w:asciiTheme="minorHAnsi" w:hAnsiTheme="minorHAnsi"/>
          </w:rPr>
          <w:instrText xml:space="preserve"> PAGE   \* MERGEFORMAT </w:instrText>
        </w:r>
        <w:r w:rsidRPr="000E09C0">
          <w:rPr>
            <w:rFonts w:asciiTheme="minorHAnsi" w:hAnsiTheme="minorHAnsi"/>
          </w:rPr>
          <w:fldChar w:fldCharType="separate"/>
        </w:r>
        <w:r w:rsidR="005D55A0">
          <w:rPr>
            <w:rFonts w:asciiTheme="minorHAnsi" w:hAnsiTheme="minorHAnsi"/>
            <w:noProof/>
          </w:rPr>
          <w:t>3</w:t>
        </w:r>
        <w:r w:rsidRPr="000E09C0">
          <w:rPr>
            <w:rFonts w:asciiTheme="minorHAnsi" w:hAnsiTheme="minorHAnsi"/>
            <w:noProof/>
          </w:rPr>
          <w:fldChar w:fldCharType="end"/>
        </w:r>
      </w:p>
    </w:sdtContent>
  </w:sdt>
  <w:p w:rsidR="003808E4" w:rsidRDefault="003808E4" w:rsidP="003808E4">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A0" w:rsidRDefault="005D55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8FF" w:rsidRPr="000E09C0" w:rsidRDefault="00AF28FF" w:rsidP="00AF28FF">
    <w:pPr>
      <w:jc w:val="right"/>
      <w:rPr>
        <w:rFonts w:asciiTheme="minorHAnsi" w:hAnsiTheme="minorHAnsi" w:cs="Arial"/>
        <w:caps/>
        <w:szCs w:val="20"/>
        <w:rtl/>
      </w:rPr>
    </w:pPr>
    <w:r w:rsidRPr="000E09C0">
      <w:rPr>
        <w:rFonts w:asciiTheme="minorHAnsi" w:hAnsiTheme="minorHAnsi" w:cs="Arial"/>
        <w:caps/>
        <w:szCs w:val="20"/>
      </w:rPr>
      <w:t>WIPO/GRTKF/IC/47/16</w:t>
    </w:r>
  </w:p>
  <w:p w:rsidR="00AF28FF" w:rsidRPr="000E09C0" w:rsidRDefault="00AF28FF" w:rsidP="00AF28FF">
    <w:pPr>
      <w:pStyle w:val="Header"/>
      <w:bidi w:val="0"/>
      <w:rPr>
        <w:rFonts w:asciiTheme="minorHAnsi" w:hAnsiTheme="minorHAnsi"/>
      </w:rPr>
    </w:pPr>
    <w:r w:rsidRPr="000E09C0">
      <w:rPr>
        <w:rFonts w:asciiTheme="minorHAnsi" w:hAnsiTheme="minorHAnsi"/>
      </w:rPr>
      <w:t>ANNEX</w:t>
    </w:r>
  </w:p>
  <w:p w:rsidR="00AF28FF" w:rsidRPr="00491464" w:rsidRDefault="00AF28FF" w:rsidP="00491464">
    <w:pPr>
      <w:pStyle w:val="Header"/>
      <w:bidi w:val="0"/>
      <w:rPr>
        <w:rFonts w:asciiTheme="minorHAnsi" w:hAnsiTheme="minorHAnsi"/>
        <w:lang w:bidi="ar-EG"/>
      </w:rPr>
    </w:pPr>
    <w:r w:rsidRPr="000E09C0">
      <w:rPr>
        <w:rFonts w:asciiTheme="minorHAnsi" w:hAnsiTheme="minorHAnsi"/>
        <w:rtl/>
        <w:lang w:bidi="ar-EG"/>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1DB572C"/>
    <w:multiLevelType w:val="hybridMultilevel"/>
    <w:tmpl w:val="F97CBB52"/>
    <w:lvl w:ilvl="0" w:tplc="710428B0">
      <w:numFmt w:val="bullet"/>
      <w:lvlText w:val="•"/>
      <w:lvlJc w:val="left"/>
      <w:pPr>
        <w:ind w:left="350" w:hanging="360"/>
      </w:pPr>
      <w:rPr>
        <w:rFonts w:ascii="Calibri" w:eastAsia="SimSun" w:hAnsi="Calibri" w:cs="Calibri"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6E46167"/>
    <w:multiLevelType w:val="hybridMultilevel"/>
    <w:tmpl w:val="2CD696BC"/>
    <w:lvl w:ilvl="0" w:tplc="710428B0">
      <w:numFmt w:val="bullet"/>
      <w:lvlText w:val="•"/>
      <w:lvlJc w:val="left"/>
      <w:pPr>
        <w:ind w:left="355" w:hanging="360"/>
      </w:pPr>
      <w:rPr>
        <w:rFonts w:ascii="Calibri" w:eastAsia="SimSun" w:hAnsi="Calibri" w:cs="Calibri"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12" w15:restartNumberingAfterBreak="0">
    <w:nsid w:val="1AC6588E"/>
    <w:multiLevelType w:val="hybridMultilevel"/>
    <w:tmpl w:val="0B88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3745B1E"/>
    <w:multiLevelType w:val="hybridMultilevel"/>
    <w:tmpl w:val="8F622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15DED"/>
    <w:multiLevelType w:val="hybridMultilevel"/>
    <w:tmpl w:val="4FDAD4A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20061B"/>
    <w:multiLevelType w:val="multilevel"/>
    <w:tmpl w:val="1DE40890"/>
    <w:lvl w:ilvl="0">
      <w:start w:val="1"/>
      <w:numFmt w:val="decimal"/>
      <w:pStyle w:val="ONUMA"/>
      <w:lvlText w:val="%1."/>
      <w:lvlJc w:val="left"/>
      <w:pPr>
        <w:ind w:left="0" w:firstLine="0"/>
      </w:pPr>
      <w:rPr>
        <w:rFonts w:ascii="Arial" w:hAnsi="Arial" w:cs="Calibri" w:hint="default"/>
        <w:b w:val="0"/>
        <w:bCs w:val="0"/>
        <w:i w:val="0"/>
        <w:iCs w:val="0"/>
        <w:sz w:val="22"/>
        <w:szCs w:val="22"/>
        <w:lang w:bidi="ar-EG"/>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9" w15:restartNumberingAfterBreak="0">
    <w:nsid w:val="641B2757"/>
    <w:multiLevelType w:val="hybridMultilevel"/>
    <w:tmpl w:val="B882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3B1C5E"/>
    <w:multiLevelType w:val="hybridMultilevel"/>
    <w:tmpl w:val="F60CAE6A"/>
    <w:lvl w:ilvl="0" w:tplc="9E8E49FA">
      <w:start w:val="1"/>
      <w:numFmt w:val="bullet"/>
      <w:lvlText w:val=""/>
      <w:lvlJc w:val="left"/>
      <w:pPr>
        <w:ind w:left="720" w:hanging="360"/>
      </w:pPr>
      <w:rPr>
        <w:rFonts w:ascii="Symbol" w:hAnsi="Symbol" w:hint="default"/>
        <w:sz w:val="18"/>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1509D1"/>
    <w:multiLevelType w:val="hybridMultilevel"/>
    <w:tmpl w:val="87461EB6"/>
    <w:lvl w:ilvl="0" w:tplc="710428B0">
      <w:numFmt w:val="bullet"/>
      <w:lvlText w:val="•"/>
      <w:lvlJc w:val="left"/>
      <w:pPr>
        <w:ind w:left="355" w:hanging="360"/>
      </w:pPr>
      <w:rPr>
        <w:rFonts w:ascii="Calibri" w:eastAsia="SimSun" w:hAnsi="Calibri" w:cs="Calibri"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num w:numId="1">
    <w:abstractNumId w:val="16"/>
  </w:num>
  <w:num w:numId="2">
    <w:abstractNumId w:val="10"/>
  </w:num>
  <w:num w:numId="3">
    <w:abstractNumId w:val="13"/>
  </w:num>
  <w:num w:numId="4">
    <w:abstractNumId w:val="17"/>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8"/>
  </w:num>
  <w:num w:numId="15">
    <w:abstractNumId w:val="20"/>
  </w:num>
  <w:num w:numId="16">
    <w:abstractNumId w:val="12"/>
  </w:num>
  <w:num w:numId="17">
    <w:abstractNumId w:val="14"/>
  </w:num>
  <w:num w:numId="18">
    <w:abstractNumId w:val="19"/>
  </w:num>
  <w:num w:numId="19">
    <w:abstractNumId w:val="15"/>
  </w:num>
  <w:num w:numId="20">
    <w:abstractNumId w:val="11"/>
  </w:num>
  <w:num w:numId="21">
    <w:abstractNumId w:val="9"/>
  </w:num>
  <w:num w:numId="22">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24C97"/>
    <w:rsid w:val="000342E9"/>
    <w:rsid w:val="00043CAA"/>
    <w:rsid w:val="00045944"/>
    <w:rsid w:val="00056816"/>
    <w:rsid w:val="00065040"/>
    <w:rsid w:val="00074D9E"/>
    <w:rsid w:val="00075432"/>
    <w:rsid w:val="000968ED"/>
    <w:rsid w:val="000A3D97"/>
    <w:rsid w:val="000B0703"/>
    <w:rsid w:val="000E09C0"/>
    <w:rsid w:val="000E35B2"/>
    <w:rsid w:val="000F5E56"/>
    <w:rsid w:val="001045DE"/>
    <w:rsid w:val="00114F94"/>
    <w:rsid w:val="00120BDF"/>
    <w:rsid w:val="00132E04"/>
    <w:rsid w:val="001362EE"/>
    <w:rsid w:val="001406E1"/>
    <w:rsid w:val="00155D8A"/>
    <w:rsid w:val="00160172"/>
    <w:rsid w:val="001647D5"/>
    <w:rsid w:val="0016491F"/>
    <w:rsid w:val="0016598C"/>
    <w:rsid w:val="001832A6"/>
    <w:rsid w:val="0019592A"/>
    <w:rsid w:val="001A2A46"/>
    <w:rsid w:val="001C35FB"/>
    <w:rsid w:val="001D4107"/>
    <w:rsid w:val="00203D24"/>
    <w:rsid w:val="002041AF"/>
    <w:rsid w:val="00210503"/>
    <w:rsid w:val="00210D5F"/>
    <w:rsid w:val="0021217E"/>
    <w:rsid w:val="00221274"/>
    <w:rsid w:val="002326AB"/>
    <w:rsid w:val="00243430"/>
    <w:rsid w:val="0024540F"/>
    <w:rsid w:val="002634C4"/>
    <w:rsid w:val="0029012F"/>
    <w:rsid w:val="002928D3"/>
    <w:rsid w:val="002937BA"/>
    <w:rsid w:val="002A0B7A"/>
    <w:rsid w:val="002A1E01"/>
    <w:rsid w:val="002F1FE6"/>
    <w:rsid w:val="002F4E68"/>
    <w:rsid w:val="002F574C"/>
    <w:rsid w:val="00312F7F"/>
    <w:rsid w:val="00327D9B"/>
    <w:rsid w:val="00361450"/>
    <w:rsid w:val="003673CF"/>
    <w:rsid w:val="003808E4"/>
    <w:rsid w:val="003845C1"/>
    <w:rsid w:val="00393E29"/>
    <w:rsid w:val="003A6F89"/>
    <w:rsid w:val="003B355C"/>
    <w:rsid w:val="003B38C1"/>
    <w:rsid w:val="003C34E9"/>
    <w:rsid w:val="003F51AB"/>
    <w:rsid w:val="00411A7A"/>
    <w:rsid w:val="00423E3E"/>
    <w:rsid w:val="0042705C"/>
    <w:rsid w:val="00427AF4"/>
    <w:rsid w:val="004647DA"/>
    <w:rsid w:val="004660C4"/>
    <w:rsid w:val="00474062"/>
    <w:rsid w:val="00476178"/>
    <w:rsid w:val="00477D6B"/>
    <w:rsid w:val="00491464"/>
    <w:rsid w:val="005019FF"/>
    <w:rsid w:val="00504CCB"/>
    <w:rsid w:val="00525A54"/>
    <w:rsid w:val="00525D50"/>
    <w:rsid w:val="0053057A"/>
    <w:rsid w:val="00556076"/>
    <w:rsid w:val="00560A29"/>
    <w:rsid w:val="00593638"/>
    <w:rsid w:val="005B7CE6"/>
    <w:rsid w:val="005C6649"/>
    <w:rsid w:val="005D55A0"/>
    <w:rsid w:val="005E7B89"/>
    <w:rsid w:val="00605827"/>
    <w:rsid w:val="006147BF"/>
    <w:rsid w:val="00646050"/>
    <w:rsid w:val="006713CA"/>
    <w:rsid w:val="00675E0A"/>
    <w:rsid w:val="00676090"/>
    <w:rsid w:val="00676C5C"/>
    <w:rsid w:val="006871C7"/>
    <w:rsid w:val="006964CC"/>
    <w:rsid w:val="006A4C55"/>
    <w:rsid w:val="006B5C12"/>
    <w:rsid w:val="006F1186"/>
    <w:rsid w:val="006F2ED3"/>
    <w:rsid w:val="00720EFD"/>
    <w:rsid w:val="007730CF"/>
    <w:rsid w:val="007737D0"/>
    <w:rsid w:val="007854AF"/>
    <w:rsid w:val="0078665A"/>
    <w:rsid w:val="00793A7C"/>
    <w:rsid w:val="007A27E6"/>
    <w:rsid w:val="007A398A"/>
    <w:rsid w:val="007C4902"/>
    <w:rsid w:val="007D1613"/>
    <w:rsid w:val="007D7D51"/>
    <w:rsid w:val="007E4C0E"/>
    <w:rsid w:val="007F2029"/>
    <w:rsid w:val="008A134B"/>
    <w:rsid w:val="008B2CC1"/>
    <w:rsid w:val="008B60B2"/>
    <w:rsid w:val="008C5295"/>
    <w:rsid w:val="008D30E2"/>
    <w:rsid w:val="0090731E"/>
    <w:rsid w:val="00907348"/>
    <w:rsid w:val="00916EE2"/>
    <w:rsid w:val="00966A22"/>
    <w:rsid w:val="0096722F"/>
    <w:rsid w:val="00980843"/>
    <w:rsid w:val="009B0855"/>
    <w:rsid w:val="009E2791"/>
    <w:rsid w:val="009E3F6F"/>
    <w:rsid w:val="009F1D1A"/>
    <w:rsid w:val="009F25BA"/>
    <w:rsid w:val="009F499F"/>
    <w:rsid w:val="009F7083"/>
    <w:rsid w:val="00A02F0F"/>
    <w:rsid w:val="00A170CA"/>
    <w:rsid w:val="00A26869"/>
    <w:rsid w:val="00A37342"/>
    <w:rsid w:val="00A42DAF"/>
    <w:rsid w:val="00A45BD8"/>
    <w:rsid w:val="00A869B7"/>
    <w:rsid w:val="00A90F0A"/>
    <w:rsid w:val="00AA4217"/>
    <w:rsid w:val="00AC205C"/>
    <w:rsid w:val="00AD505C"/>
    <w:rsid w:val="00AE2F18"/>
    <w:rsid w:val="00AF0A6B"/>
    <w:rsid w:val="00AF28FF"/>
    <w:rsid w:val="00B05A69"/>
    <w:rsid w:val="00B231C3"/>
    <w:rsid w:val="00B42CA9"/>
    <w:rsid w:val="00B46FB0"/>
    <w:rsid w:val="00B51FF7"/>
    <w:rsid w:val="00B52FF6"/>
    <w:rsid w:val="00B6624D"/>
    <w:rsid w:val="00B75281"/>
    <w:rsid w:val="00B92B95"/>
    <w:rsid w:val="00B92F1F"/>
    <w:rsid w:val="00B9734B"/>
    <w:rsid w:val="00BA30E2"/>
    <w:rsid w:val="00BD4360"/>
    <w:rsid w:val="00C11BFE"/>
    <w:rsid w:val="00C17132"/>
    <w:rsid w:val="00C5068F"/>
    <w:rsid w:val="00C86D74"/>
    <w:rsid w:val="00C94DE1"/>
    <w:rsid w:val="00CB3DBA"/>
    <w:rsid w:val="00CC130E"/>
    <w:rsid w:val="00CC3E2D"/>
    <w:rsid w:val="00CD04F1"/>
    <w:rsid w:val="00CD3FDD"/>
    <w:rsid w:val="00CE19F8"/>
    <w:rsid w:val="00CE5F8F"/>
    <w:rsid w:val="00CF681A"/>
    <w:rsid w:val="00D07C78"/>
    <w:rsid w:val="00D346D4"/>
    <w:rsid w:val="00D45252"/>
    <w:rsid w:val="00D530E8"/>
    <w:rsid w:val="00D579EE"/>
    <w:rsid w:val="00D60B2C"/>
    <w:rsid w:val="00D6584C"/>
    <w:rsid w:val="00D67EAE"/>
    <w:rsid w:val="00D71B4D"/>
    <w:rsid w:val="00D769EC"/>
    <w:rsid w:val="00D90B96"/>
    <w:rsid w:val="00D93D55"/>
    <w:rsid w:val="00DD7B7F"/>
    <w:rsid w:val="00E034F1"/>
    <w:rsid w:val="00E12C98"/>
    <w:rsid w:val="00E15015"/>
    <w:rsid w:val="00E319DF"/>
    <w:rsid w:val="00E335FE"/>
    <w:rsid w:val="00E34BF1"/>
    <w:rsid w:val="00E34FBC"/>
    <w:rsid w:val="00E37351"/>
    <w:rsid w:val="00E66CC5"/>
    <w:rsid w:val="00E7374D"/>
    <w:rsid w:val="00E916D4"/>
    <w:rsid w:val="00EA7D6E"/>
    <w:rsid w:val="00EB2F76"/>
    <w:rsid w:val="00EB5AEB"/>
    <w:rsid w:val="00EC4E49"/>
    <w:rsid w:val="00ED77FB"/>
    <w:rsid w:val="00EE066C"/>
    <w:rsid w:val="00EE45FA"/>
    <w:rsid w:val="00EF38C9"/>
    <w:rsid w:val="00F043DE"/>
    <w:rsid w:val="00F0624B"/>
    <w:rsid w:val="00F14433"/>
    <w:rsid w:val="00F37998"/>
    <w:rsid w:val="00F66152"/>
    <w:rsid w:val="00F8647F"/>
    <w:rsid w:val="00F9165B"/>
    <w:rsid w:val="00F94445"/>
    <w:rsid w:val="00FA5978"/>
    <w:rsid w:val="00FC482F"/>
    <w:rsid w:val="00FE0514"/>
    <w:rsid w:val="00FE0A9C"/>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1604B5"/>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B46FB0"/>
    <w:pPr>
      <w:keepNext/>
      <w:spacing w:after="240"/>
      <w:outlineLvl w:val="0"/>
    </w:pPr>
    <w:rPr>
      <w:b/>
      <w:bCs/>
      <w:caps/>
      <w:kern w:val="32"/>
      <w:sz w:val="24"/>
      <w:szCs w:val="24"/>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EB5AEB"/>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aliases w:val="Footnote ak"/>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styleId="FootnoteReference">
    <w:name w:val="footnote reference"/>
    <w:semiHidden/>
    <w:rsid w:val="00B52FF6"/>
    <w:rPr>
      <w:rFonts w:ascii="Arabic Typesetting" w:hAnsi="Arabic Typesetting" w:cs="Arabic Typesetting"/>
      <w:sz w:val="36"/>
      <w:szCs w:val="36"/>
      <w:vertAlign w:val="superscript"/>
    </w:rPr>
  </w:style>
  <w:style w:type="character" w:customStyle="1" w:styleId="FootnoteTextChar">
    <w:name w:val="Footnote Text Char"/>
    <w:aliases w:val="Footnote ak Char"/>
    <w:basedOn w:val="DefaultParagraphFont"/>
    <w:link w:val="FootnoteText"/>
    <w:uiPriority w:val="99"/>
    <w:rsid w:val="00B52FF6"/>
    <w:rPr>
      <w:rFonts w:ascii="Arial" w:eastAsia="SimSun" w:hAnsi="Arial" w:cs="Calibri"/>
      <w:sz w:val="18"/>
      <w:szCs w:val="18"/>
      <w:lang w:val="en-US" w:eastAsia="zh-CN"/>
    </w:rPr>
  </w:style>
  <w:style w:type="character" w:customStyle="1" w:styleId="Heading5Char">
    <w:name w:val="Heading 5 Char"/>
    <w:basedOn w:val="DefaultParagraphFont"/>
    <w:link w:val="Heading5"/>
    <w:rsid w:val="00EB5AEB"/>
    <w:rPr>
      <w:rFonts w:ascii="Arabic Typesetting" w:hAnsi="Arabic Typesetting" w:cs="Arabic Typesetting"/>
      <w:i/>
      <w:iCs/>
      <w:sz w:val="36"/>
      <w:szCs w:val="36"/>
      <w:lang w:val="en-US" w:eastAsia="en-US"/>
    </w:rPr>
  </w:style>
  <w:style w:type="numbering" w:customStyle="1" w:styleId="NoList1">
    <w:name w:val="No List1"/>
    <w:next w:val="NoList"/>
    <w:uiPriority w:val="99"/>
    <w:semiHidden/>
    <w:unhideWhenUsed/>
    <w:rsid w:val="00EB5AEB"/>
  </w:style>
  <w:style w:type="character" w:customStyle="1" w:styleId="Heading1Char">
    <w:name w:val="Heading 1 Char"/>
    <w:basedOn w:val="DefaultParagraphFont"/>
    <w:link w:val="Heading1"/>
    <w:rsid w:val="00B46FB0"/>
    <w:rPr>
      <w:rFonts w:ascii="Arial" w:eastAsia="SimSun" w:hAnsi="Arial" w:cs="Calibri"/>
      <w:b/>
      <w:bCs/>
      <w:caps/>
      <w:kern w:val="32"/>
      <w:sz w:val="24"/>
      <w:szCs w:val="24"/>
      <w:lang w:val="en-US" w:eastAsia="zh-CN"/>
    </w:rPr>
  </w:style>
  <w:style w:type="character" w:customStyle="1" w:styleId="Heading2Char">
    <w:name w:val="Heading 2 Char"/>
    <w:basedOn w:val="DefaultParagraphFont"/>
    <w:link w:val="Heading2"/>
    <w:rsid w:val="00EB5AEB"/>
    <w:rPr>
      <w:rFonts w:ascii="Arial" w:eastAsia="SimSun" w:hAnsi="Arial" w:cs="Calibri"/>
      <w:bCs/>
      <w:iCs/>
      <w:caps/>
      <w:sz w:val="28"/>
      <w:szCs w:val="28"/>
      <w:lang w:val="en-US" w:eastAsia="zh-CN"/>
    </w:rPr>
  </w:style>
  <w:style w:type="table" w:styleId="TableGrid">
    <w:name w:val="Table Grid"/>
    <w:basedOn w:val="TableNormal"/>
    <w:rsid w:val="00EB5AEB"/>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B5AEB"/>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B5AEB"/>
    <w:rPr>
      <w:rFonts w:ascii="Arial" w:eastAsia="SimSun" w:hAnsi="Arial" w:cs="Calibri"/>
      <w:bCs/>
      <w:i/>
      <w:sz w:val="24"/>
      <w:szCs w:val="24"/>
      <w:lang w:val="en-US" w:eastAsia="zh-CN"/>
    </w:rPr>
  </w:style>
  <w:style w:type="paragraph" w:styleId="BalloonText">
    <w:name w:val="Balloon Text"/>
    <w:basedOn w:val="Normal"/>
    <w:link w:val="BalloonTextChar"/>
    <w:rsid w:val="00EB5AEB"/>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EB5AEB"/>
    <w:rPr>
      <w:rFonts w:ascii="Tahoma" w:hAnsi="Tahoma" w:cs="Tahoma"/>
      <w:sz w:val="16"/>
      <w:szCs w:val="16"/>
      <w:lang w:val="en-US" w:eastAsia="en-US"/>
    </w:rPr>
  </w:style>
  <w:style w:type="paragraph" w:customStyle="1" w:styleId="Decision">
    <w:name w:val="Decision"/>
    <w:basedOn w:val="ONUMA"/>
    <w:uiPriority w:val="1"/>
    <w:qFormat/>
    <w:rsid w:val="00EB5AEB"/>
    <w:pPr>
      <w:numPr>
        <w:numId w:val="0"/>
      </w:numPr>
      <w:tabs>
        <w:tab w:val="num" w:pos="926"/>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EB5AEB"/>
    <w:rPr>
      <w:rFonts w:ascii="Arabic Typesetting" w:hAnsi="Arabic Typesetting" w:cs="Arabic Typesetting"/>
      <w:sz w:val="36"/>
      <w:szCs w:val="36"/>
      <w:lang w:bidi="ar-EG"/>
    </w:rPr>
  </w:style>
  <w:style w:type="character" w:styleId="Hyperlink">
    <w:name w:val="Hyperlink"/>
    <w:basedOn w:val="DefaultParagraphFont"/>
    <w:uiPriority w:val="99"/>
    <w:qFormat/>
    <w:rsid w:val="00EB5AEB"/>
    <w:rPr>
      <w:color w:val="0000FF" w:themeColor="hyperlink"/>
      <w:u w:val="single"/>
    </w:rPr>
  </w:style>
  <w:style w:type="character" w:customStyle="1" w:styleId="CommentTextChar">
    <w:name w:val="Comment Text Char"/>
    <w:basedOn w:val="DefaultParagraphFont"/>
    <w:link w:val="CommentText"/>
    <w:semiHidden/>
    <w:rsid w:val="00EB5AEB"/>
    <w:rPr>
      <w:rFonts w:ascii="Arial" w:eastAsia="SimSun" w:hAnsi="Arial" w:cs="Calibri"/>
      <w:sz w:val="18"/>
      <w:szCs w:val="22"/>
      <w:lang w:val="en-US" w:eastAsia="zh-CN"/>
    </w:rPr>
  </w:style>
  <w:style w:type="paragraph" w:styleId="TOC1">
    <w:name w:val="toc 1"/>
    <w:basedOn w:val="Normal"/>
    <w:next w:val="Normal"/>
    <w:autoRedefine/>
    <w:uiPriority w:val="39"/>
    <w:rsid w:val="00EB5AEB"/>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EB5AEB"/>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rsid w:val="00EB5AEB"/>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EB5AEB"/>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EB5AEB"/>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EB5AEB"/>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EB5AEB"/>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EB5AEB"/>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B5AEB"/>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B5AEB"/>
    <w:rPr>
      <w:rFonts w:ascii="Arabic Typesetting" w:eastAsia="SimSun" w:hAnsi="Arabic Typesetting" w:cs="Arabic Typesetting"/>
      <w:sz w:val="36"/>
      <w:szCs w:val="36"/>
      <w:lang w:val="en-US" w:eastAsia="en-US" w:bidi="ar-EG"/>
    </w:rPr>
  </w:style>
  <w:style w:type="paragraph" w:styleId="ListBullet">
    <w:name w:val="List Bullet"/>
    <w:basedOn w:val="Normal"/>
    <w:rsid w:val="00EB5AEB"/>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EB5AEB"/>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EB5AEB"/>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EB5AEB"/>
    <w:pPr>
      <w:spacing w:before="200" w:after="0"/>
      <w:ind w:left="567"/>
    </w:pPr>
  </w:style>
  <w:style w:type="character" w:customStyle="1" w:styleId="BodyTextFirstIndent2Char">
    <w:name w:val="Body Text First Indent 2 Char"/>
    <w:basedOn w:val="BodyTextIndentChar"/>
    <w:link w:val="BodyTextFirstIndent2"/>
    <w:semiHidden/>
    <w:rsid w:val="00EB5AEB"/>
    <w:rPr>
      <w:rFonts w:ascii="Arabic Typesetting" w:hAnsi="Arabic Typesetting" w:cs="Arabic Typesetting"/>
      <w:sz w:val="36"/>
      <w:szCs w:val="36"/>
      <w:lang w:val="en-US" w:eastAsia="en-US"/>
    </w:rPr>
  </w:style>
  <w:style w:type="paragraph" w:styleId="ListBullet2">
    <w:name w:val="List Bullet 2"/>
    <w:basedOn w:val="Normal"/>
    <w:semiHidden/>
    <w:rsid w:val="00EB5AEB"/>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EB5AEB"/>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EB5AEB"/>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EB5AEB"/>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EB5AEB"/>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EB5AEB"/>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EB5AEB"/>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EB5AEB"/>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EB5AEB"/>
    <w:pPr>
      <w:numPr>
        <w:numId w:val="13"/>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EB5AEB"/>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EB5AEB"/>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EB5AEB"/>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EB5AEB"/>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EB5AEB"/>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EB5AEB"/>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EB5AEB"/>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EB5AEB"/>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EB5AEB"/>
    <w:pPr>
      <w:numPr>
        <w:numId w:val="14"/>
      </w:numPr>
      <w:spacing w:before="200" w:after="0"/>
    </w:pPr>
    <w:rPr>
      <w:rFonts w:ascii="Arabic Typesetting" w:eastAsia="Times New Roman" w:hAnsi="Arabic Typesetting" w:cs="Arabic Typesetting"/>
      <w:sz w:val="36"/>
      <w:szCs w:val="36"/>
      <w:lang w:eastAsia="en-US" w:bidi="ar-EG"/>
    </w:rPr>
  </w:style>
  <w:style w:type="numbering" w:customStyle="1" w:styleId="NoList11">
    <w:name w:val="No List11"/>
    <w:next w:val="NoList"/>
    <w:uiPriority w:val="99"/>
    <w:semiHidden/>
    <w:unhideWhenUsed/>
    <w:rsid w:val="00EB5AEB"/>
  </w:style>
  <w:style w:type="character" w:customStyle="1" w:styleId="HeaderChar">
    <w:name w:val="Header Char"/>
    <w:basedOn w:val="DefaultParagraphFont"/>
    <w:link w:val="Header"/>
    <w:uiPriority w:val="99"/>
    <w:rsid w:val="00EB5AEB"/>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EB5AEB"/>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B5AEB"/>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B5AEB"/>
    <w:rPr>
      <w:rFonts w:ascii="Arial" w:eastAsia="SimSun" w:hAnsi="Arial" w:cs="Calibri"/>
      <w:sz w:val="22"/>
      <w:szCs w:val="22"/>
      <w:lang w:val="en-US" w:eastAsia="zh-CN"/>
    </w:rPr>
  </w:style>
  <w:style w:type="paragraph" w:customStyle="1" w:styleId="NormalParaAR">
    <w:name w:val="Normal_Para_AR"/>
    <w:rsid w:val="00EB5AEB"/>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sid w:val="00EB5AEB"/>
    <w:rPr>
      <w:rFonts w:ascii="Arial" w:eastAsia="SimSun" w:hAnsi="Arial" w:cs="Calibri"/>
      <w:sz w:val="18"/>
      <w:szCs w:val="18"/>
      <w:lang w:val="en-US" w:eastAsia="zh-CN"/>
    </w:rPr>
  </w:style>
  <w:style w:type="paragraph" w:customStyle="1" w:styleId="NumberedParaAR">
    <w:name w:val="Numbered_Para_AR"/>
    <w:basedOn w:val="NormalParaAR"/>
    <w:rsid w:val="00EB5AEB"/>
    <w:pPr>
      <w:tabs>
        <w:tab w:val="num" w:pos="567"/>
      </w:tabs>
    </w:pPr>
  </w:style>
  <w:style w:type="table" w:customStyle="1" w:styleId="TableGrid1">
    <w:name w:val="Table Grid1"/>
    <w:basedOn w:val="TableNormal"/>
    <w:next w:val="TableGrid"/>
    <w:rsid w:val="00EB5A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EB5AEB"/>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EB5AEB"/>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EB5AEB"/>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B5AEB"/>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B5AEB"/>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EB5AEB"/>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B5AEB"/>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EB5AEB"/>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EB5AEB"/>
    <w:pPr>
      <w:ind w:left="5534"/>
    </w:pPr>
    <w:rPr>
      <w:i/>
      <w:iCs/>
    </w:rPr>
  </w:style>
  <w:style w:type="paragraph" w:customStyle="1" w:styleId="EndofDocumentAR">
    <w:name w:val="End_of_Document_AR"/>
    <w:basedOn w:val="NormalParaAR"/>
    <w:next w:val="NormalParaAR"/>
    <w:rsid w:val="00EB5AEB"/>
    <w:pPr>
      <w:ind w:left="5534"/>
    </w:pPr>
  </w:style>
  <w:style w:type="paragraph" w:customStyle="1" w:styleId="Heading1AR">
    <w:name w:val="Heading_1_AR"/>
    <w:basedOn w:val="NormalParaAR"/>
    <w:next w:val="NormalParaAR"/>
    <w:rsid w:val="00EB5AEB"/>
    <w:pPr>
      <w:keepNext/>
      <w:spacing w:before="240" w:line="400" w:lineRule="exact"/>
    </w:pPr>
    <w:rPr>
      <w:bCs/>
      <w:sz w:val="40"/>
      <w:szCs w:val="40"/>
    </w:rPr>
  </w:style>
  <w:style w:type="paragraph" w:customStyle="1" w:styleId="Heading2AR">
    <w:name w:val="Heading_2_AR"/>
    <w:basedOn w:val="Heading1AR"/>
    <w:next w:val="NormalParaAR"/>
    <w:rsid w:val="00EB5AEB"/>
    <w:rPr>
      <w:bCs w:val="0"/>
    </w:rPr>
  </w:style>
  <w:style w:type="paragraph" w:customStyle="1" w:styleId="Heading3AR">
    <w:name w:val="Heading_3_AR"/>
    <w:basedOn w:val="Heading2AR"/>
    <w:next w:val="NormalParaAR"/>
    <w:rsid w:val="00EB5AEB"/>
    <w:pPr>
      <w:spacing w:before="120" w:line="360" w:lineRule="exact"/>
    </w:pPr>
    <w:rPr>
      <w:sz w:val="36"/>
      <w:szCs w:val="36"/>
      <w:u w:val="single"/>
    </w:rPr>
  </w:style>
  <w:style w:type="paragraph" w:customStyle="1" w:styleId="Heading4AR">
    <w:name w:val="Heading_4_AR"/>
    <w:basedOn w:val="Heading3AR"/>
    <w:next w:val="NormalParaAR"/>
    <w:rsid w:val="00EB5AEB"/>
    <w:rPr>
      <w:iCs/>
      <w:u w:val="none"/>
    </w:rPr>
  </w:style>
  <w:style w:type="paragraph" w:customStyle="1" w:styleId="EndofDocument">
    <w:name w:val="End of Document"/>
    <w:basedOn w:val="Normal"/>
    <w:rsid w:val="00EB5AEB"/>
    <w:pPr>
      <w:spacing w:after="120" w:line="340" w:lineRule="exact"/>
      <w:ind w:left="5534"/>
    </w:pPr>
    <w:rPr>
      <w:rFonts w:ascii="Arabic Typesetting" w:eastAsia="Times New Roman" w:hAnsi="Arabic Typesetting" w:cs="Arabic Typesetting"/>
      <w:sz w:val="34"/>
      <w:szCs w:val="34"/>
      <w:lang w:eastAsia="en-US"/>
    </w:rPr>
  </w:style>
  <w:style w:type="character" w:styleId="PageNumber">
    <w:name w:val="page number"/>
    <w:basedOn w:val="DefaultParagraphFont"/>
    <w:rsid w:val="00EB5AEB"/>
  </w:style>
  <w:style w:type="paragraph" w:customStyle="1" w:styleId="NormalAR">
    <w:name w:val="Normal AR"/>
    <w:basedOn w:val="Normal"/>
    <w:rsid w:val="00EB5AEB"/>
    <w:pPr>
      <w:spacing w:after="120" w:line="340" w:lineRule="exact"/>
      <w:ind w:left="1021"/>
    </w:pPr>
    <w:rPr>
      <w:rFonts w:ascii="Arabic Typesetting" w:eastAsia="Times New Roman" w:hAnsi="Arabic Typesetting" w:cs="Arabic Typesetting"/>
      <w:sz w:val="34"/>
      <w:szCs w:val="34"/>
      <w:lang w:eastAsia="en-US" w:bidi="ar-EG"/>
    </w:rPr>
  </w:style>
  <w:style w:type="character" w:customStyle="1" w:styleId="FootnoteRefAR">
    <w:name w:val="Footnote Ref AR"/>
    <w:rsid w:val="00EB5AEB"/>
    <w:rPr>
      <w:rFonts w:ascii="Arabic Typesetting" w:hAnsi="Arabic Typesetting" w:cs="Arabic Typesetting"/>
      <w:sz w:val="34"/>
      <w:szCs w:val="34"/>
      <w:vertAlign w:val="superscript"/>
    </w:rPr>
  </w:style>
  <w:style w:type="paragraph" w:customStyle="1" w:styleId="DecisionParagraphAR">
    <w:name w:val="Decision Paragraph AR"/>
    <w:basedOn w:val="NormalAR"/>
    <w:rsid w:val="00EB5AEB"/>
    <w:pPr>
      <w:ind w:left="5534"/>
    </w:pPr>
    <w:rPr>
      <w:i/>
      <w:iCs/>
    </w:rPr>
  </w:style>
  <w:style w:type="paragraph" w:customStyle="1" w:styleId="MeetingTitleAR0">
    <w:name w:val="Meeting Title AR"/>
    <w:basedOn w:val="NormalAR"/>
    <w:next w:val="SessionTitleAR"/>
    <w:rsid w:val="00EB5AEB"/>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EB5AEB"/>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EB5AEB"/>
    <w:pPr>
      <w:spacing w:after="0"/>
    </w:pPr>
    <w:rPr>
      <w:b/>
      <w:bCs/>
      <w:lang w:bidi="ar-SA"/>
    </w:rPr>
  </w:style>
  <w:style w:type="paragraph" w:customStyle="1" w:styleId="DocumentTitleAR0">
    <w:name w:val="Document Title AR"/>
    <w:basedOn w:val="NormalAR"/>
    <w:next w:val="preparedbyAR0"/>
    <w:rsid w:val="00EB5AEB"/>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EB5AEB"/>
    <w:pPr>
      <w:spacing w:after="480"/>
    </w:pPr>
    <w:rPr>
      <w:i/>
      <w:iCs/>
      <w:lang w:bidi="ar-SA"/>
    </w:rPr>
  </w:style>
  <w:style w:type="paragraph" w:customStyle="1" w:styleId="DocumentCodeAR0">
    <w:name w:val="Document Code AR"/>
    <w:basedOn w:val="NormalAR"/>
    <w:next w:val="DocumentLanguageAR0"/>
    <w:rsid w:val="00EB5AEB"/>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EB5AEB"/>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EB5AEB"/>
    <w:pPr>
      <w:spacing w:after="1680"/>
    </w:pPr>
  </w:style>
  <w:style w:type="paragraph" w:customStyle="1" w:styleId="AutomaticparagraphNoAR">
    <w:name w:val="Automatic paragraph No AR"/>
    <w:basedOn w:val="NormalAR"/>
    <w:rsid w:val="00EB5AEB"/>
    <w:pPr>
      <w:ind w:left="1701" w:hanging="680"/>
    </w:pPr>
    <w:rPr>
      <w:lang w:bidi="ar-SA"/>
    </w:rPr>
  </w:style>
  <w:style w:type="paragraph" w:customStyle="1" w:styleId="language">
    <w:name w:val="language"/>
    <w:basedOn w:val="Normal"/>
    <w:next w:val="Normal"/>
    <w:autoRedefine/>
    <w:rsid w:val="00EB5AEB"/>
    <w:pPr>
      <w:framePr w:w="266" w:h="363" w:hRule="exact" w:hSpace="181" w:wrap="notBeside" w:vAnchor="page" w:hAnchor="page" w:x="10774" w:y="568" w:anchorLock="1"/>
      <w:bidi w:val="0"/>
      <w:spacing w:after="120" w:line="340" w:lineRule="atLeast"/>
      <w:ind w:right="42"/>
    </w:pPr>
    <w:rPr>
      <w:rFonts w:eastAsia="Times New Roman" w:cs="Times New Roman"/>
      <w:b/>
      <w:caps/>
      <w:sz w:val="40"/>
      <w:szCs w:val="20"/>
      <w:lang w:val="pt-BR" w:eastAsia="en-US"/>
    </w:rPr>
  </w:style>
  <w:style w:type="paragraph" w:customStyle="1" w:styleId="CarCar6">
    <w:name w:val="Car Car6"/>
    <w:basedOn w:val="Normal"/>
    <w:semiHidden/>
    <w:rsid w:val="00EB5AEB"/>
    <w:pPr>
      <w:bidi w:val="0"/>
      <w:spacing w:after="160" w:line="240" w:lineRule="exact"/>
    </w:pPr>
    <w:rPr>
      <w:rFonts w:ascii="Verdana" w:eastAsia="PMingLiU" w:hAnsi="Verdana" w:cs="Times New Roman"/>
      <w:sz w:val="20"/>
      <w:szCs w:val="20"/>
      <w:lang w:eastAsia="en-US"/>
    </w:rPr>
  </w:style>
  <w:style w:type="character" w:styleId="Emphasis">
    <w:name w:val="Emphasis"/>
    <w:qFormat/>
    <w:rsid w:val="00EB5AEB"/>
    <w:rPr>
      <w:i/>
      <w:iCs/>
    </w:rPr>
  </w:style>
  <w:style w:type="paragraph" w:styleId="NormalWeb">
    <w:name w:val="Normal (Web)"/>
    <w:basedOn w:val="Normal"/>
    <w:rsid w:val="00EB5AEB"/>
    <w:pPr>
      <w:bidi w:val="0"/>
      <w:spacing w:before="100" w:beforeAutospacing="1" w:after="100" w:afterAutospacing="1"/>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unhideWhenUsed/>
    <w:rsid w:val="00EB5AEB"/>
    <w:pPr>
      <w:bidi w:val="0"/>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EB5AEB"/>
    <w:pPr>
      <w:bidi w:val="0"/>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EB5AEB"/>
    <w:pPr>
      <w:bidi w:val="0"/>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EB5AEB"/>
    <w:pPr>
      <w:bidi w:val="0"/>
      <w:spacing w:after="100" w:line="259" w:lineRule="auto"/>
      <w:ind w:left="1760"/>
    </w:pPr>
    <w:rPr>
      <w:rFonts w:asciiTheme="minorHAnsi" w:eastAsiaTheme="minorEastAsia" w:hAnsiTheme="minorHAnsi" w:cstheme="minorBidi"/>
      <w:lang w:eastAsia="en-US"/>
    </w:rPr>
  </w:style>
  <w:style w:type="character" w:styleId="FollowedHyperlink">
    <w:name w:val="FollowedHyperlink"/>
    <w:basedOn w:val="DefaultParagraphFont"/>
    <w:semiHidden/>
    <w:unhideWhenUsed/>
    <w:rsid w:val="007D7D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wipo.int/meetings/en/details.jsp?meeting_id=74409"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ebcast.wipo.int/video/WIPO_IPTK_GR_GE_22_2022-11-29_PM_1176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ebcast.wipo.int/video/WIPO_IPTK_GR_GE_22_2022-11-28_PM_11762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16129-2E13-49A1-9E18-31F7359B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3</Pages>
  <Words>919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TOUNSSI Rajaa</cp:lastModifiedBy>
  <cp:revision>2</cp:revision>
  <cp:lastPrinted>2022-04-12T07:11:00Z</cp:lastPrinted>
  <dcterms:created xsi:type="dcterms:W3CDTF">2023-05-22T15:37:00Z</dcterms:created>
  <dcterms:modified xsi:type="dcterms:W3CDTF">2023-05-22T15:37:00Z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2023-05-22T15:37:04Z</vt:lpwstr>
  </property>
  <property fmtid="{D5CDD505-2E9C-101B-9397-08002B2CF9AE}" pid="9" name="MSIP_Label_bfc084f7-b690-4c43-8ee6-d475b6d3461d_Method">
    <vt:lpwstr>Privileged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f668671e-19d0-4a5d-af48-f24bb3208b63</vt:lpwstr>
  </property>
  <property fmtid="{D5CDD505-2E9C-101B-9397-08002B2CF9AE}" pid="13" name="MSIP_Label_bfc084f7-b690-4c43-8ee6-d475b6d3461d_ContentBits">
    <vt:lpwstr>2</vt:lpwstr>
  </property>
</Properties>
</file>