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9DFB3" w14:textId="77777777" w:rsidR="008B2CC1" w:rsidRPr="00C513F5" w:rsidRDefault="00CC3E2D" w:rsidP="00DA6B3D">
      <w:pPr>
        <w:pBdr>
          <w:bottom w:val="single" w:sz="4" w:space="10" w:color="auto"/>
        </w:pBdr>
        <w:bidi w:val="0"/>
        <w:spacing w:after="120"/>
        <w:rPr>
          <w:b/>
          <w:sz w:val="32"/>
          <w:szCs w:val="40"/>
        </w:rPr>
      </w:pPr>
      <w:r w:rsidRPr="00C513F5">
        <w:rPr>
          <w:b/>
          <w:noProof/>
          <w:sz w:val="32"/>
          <w:szCs w:val="40"/>
          <w:lang w:eastAsia="en-US"/>
        </w:rPr>
        <mc:AlternateContent>
          <mc:Choice Requires="wpg">
            <w:drawing>
              <wp:inline distT="0" distB="0" distL="0" distR="0" wp14:anchorId="1F185F31" wp14:editId="05088B3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267B40F" w14:textId="77777777" w:rsidR="008B2CC1" w:rsidRPr="00C513F5" w:rsidRDefault="00D90B96" w:rsidP="00B20AB9">
      <w:pPr>
        <w:bidi w:val="0"/>
        <w:rPr>
          <w:rFonts w:ascii="Arial Black" w:hAnsi="Arial Black"/>
          <w:b/>
          <w:bCs/>
          <w:caps/>
          <w:sz w:val="15"/>
          <w:szCs w:val="15"/>
          <w:lang w:bidi="ar-SY"/>
        </w:rPr>
      </w:pPr>
      <w:r w:rsidRPr="00C513F5">
        <w:rPr>
          <w:rFonts w:ascii="Arial Black" w:hAnsi="Arial Black"/>
          <w:b/>
          <w:bCs/>
          <w:caps/>
          <w:sz w:val="15"/>
          <w:szCs w:val="15"/>
        </w:rPr>
        <w:t>WIPO/GRTK</w:t>
      </w:r>
      <w:r w:rsidR="009B0855" w:rsidRPr="00C513F5">
        <w:rPr>
          <w:rFonts w:ascii="Arial Black" w:hAnsi="Arial Black"/>
          <w:b/>
          <w:bCs/>
          <w:caps/>
          <w:sz w:val="15"/>
          <w:szCs w:val="15"/>
        </w:rPr>
        <w:t>F</w:t>
      </w:r>
      <w:r w:rsidRPr="00C513F5">
        <w:rPr>
          <w:rFonts w:ascii="Arial Black" w:hAnsi="Arial Black"/>
          <w:b/>
          <w:bCs/>
          <w:caps/>
          <w:sz w:val="15"/>
          <w:szCs w:val="15"/>
        </w:rPr>
        <w:t>/IC/</w:t>
      </w:r>
      <w:r w:rsidR="00932823">
        <w:rPr>
          <w:rFonts w:ascii="Arial Black" w:hAnsi="Arial Black"/>
          <w:b/>
          <w:bCs/>
          <w:caps/>
          <w:sz w:val="15"/>
          <w:szCs w:val="15"/>
        </w:rPr>
        <w:t>49</w:t>
      </w:r>
      <w:r w:rsidRPr="00C513F5">
        <w:rPr>
          <w:rFonts w:ascii="Arial Black" w:hAnsi="Arial Black"/>
          <w:b/>
          <w:bCs/>
          <w:caps/>
          <w:sz w:val="15"/>
          <w:szCs w:val="15"/>
        </w:rPr>
        <w:t>/</w:t>
      </w:r>
      <w:bookmarkStart w:id="0" w:name="Code"/>
      <w:bookmarkEnd w:id="0"/>
      <w:r w:rsidR="00EC3A8E" w:rsidRPr="00C513F5">
        <w:rPr>
          <w:rFonts w:ascii="Arial Black" w:hAnsi="Arial Black"/>
          <w:b/>
          <w:bCs/>
          <w:caps/>
          <w:sz w:val="15"/>
          <w:szCs w:val="15"/>
        </w:rPr>
        <w:t>3</w:t>
      </w:r>
    </w:p>
    <w:p w14:paraId="0F73A215" w14:textId="77777777" w:rsidR="008B2CC1" w:rsidRPr="00C513F5" w:rsidRDefault="00CC3E2D" w:rsidP="00F17B0B">
      <w:pPr>
        <w:jc w:val="right"/>
        <w:rPr>
          <w:b/>
          <w:bCs/>
          <w:caps/>
          <w:sz w:val="15"/>
          <w:szCs w:val="15"/>
        </w:rPr>
      </w:pPr>
      <w:bookmarkStart w:id="1" w:name="Original"/>
      <w:r w:rsidRPr="00C513F5">
        <w:rPr>
          <w:b/>
          <w:bCs/>
          <w:caps/>
          <w:sz w:val="15"/>
          <w:szCs w:val="15"/>
          <w:rtl/>
        </w:rPr>
        <w:t xml:space="preserve">الأصل: </w:t>
      </w:r>
      <w:r w:rsidR="002937BA" w:rsidRPr="00C513F5">
        <w:rPr>
          <w:b/>
          <w:bCs/>
          <w:caps/>
          <w:sz w:val="15"/>
          <w:szCs w:val="15"/>
          <w:rtl/>
        </w:rPr>
        <w:t>بالإنكليزية</w:t>
      </w:r>
    </w:p>
    <w:p w14:paraId="621DB234" w14:textId="77777777" w:rsidR="008B2CC1" w:rsidRPr="00C513F5" w:rsidRDefault="00CC3E2D" w:rsidP="00C24D5E">
      <w:pPr>
        <w:spacing w:after="1200"/>
        <w:jc w:val="right"/>
        <w:rPr>
          <w:b/>
          <w:bCs/>
          <w:caps/>
          <w:sz w:val="15"/>
          <w:szCs w:val="15"/>
        </w:rPr>
      </w:pPr>
      <w:bookmarkStart w:id="2" w:name="Date"/>
      <w:bookmarkEnd w:id="1"/>
      <w:r w:rsidRPr="00C513F5">
        <w:rPr>
          <w:b/>
          <w:bCs/>
          <w:caps/>
          <w:sz w:val="15"/>
          <w:szCs w:val="15"/>
          <w:rtl/>
        </w:rPr>
        <w:t xml:space="preserve">التاريخ: </w:t>
      </w:r>
      <w:r w:rsidR="00932823">
        <w:rPr>
          <w:b/>
          <w:bCs/>
          <w:caps/>
          <w:sz w:val="15"/>
          <w:szCs w:val="15"/>
        </w:rPr>
        <w:t>15</w:t>
      </w:r>
      <w:r w:rsidR="00C24D5E">
        <w:rPr>
          <w:rFonts w:hint="cs"/>
          <w:b/>
          <w:bCs/>
          <w:caps/>
          <w:sz w:val="15"/>
          <w:szCs w:val="15"/>
          <w:rtl/>
        </w:rPr>
        <w:t xml:space="preserve"> </w:t>
      </w:r>
      <w:r w:rsidR="00932823">
        <w:rPr>
          <w:rFonts w:hint="cs"/>
          <w:b/>
          <w:bCs/>
          <w:caps/>
          <w:sz w:val="15"/>
          <w:szCs w:val="15"/>
          <w:rtl/>
        </w:rPr>
        <w:t xml:space="preserve">نوفمبر </w:t>
      </w:r>
      <w:r w:rsidR="00727E6E">
        <w:rPr>
          <w:rFonts w:hint="cs"/>
          <w:b/>
          <w:bCs/>
          <w:caps/>
          <w:sz w:val="15"/>
          <w:szCs w:val="15"/>
          <w:rtl/>
          <w:lang w:bidi="ar-EG"/>
        </w:rPr>
        <w:t>202</w:t>
      </w:r>
      <w:r w:rsidR="00932823">
        <w:rPr>
          <w:rFonts w:hint="cs"/>
          <w:b/>
          <w:bCs/>
          <w:caps/>
          <w:sz w:val="15"/>
          <w:szCs w:val="15"/>
          <w:rtl/>
          <w:lang w:bidi="ar-EG"/>
        </w:rPr>
        <w:t>4</w:t>
      </w:r>
    </w:p>
    <w:bookmarkEnd w:id="2"/>
    <w:p w14:paraId="284A6609" w14:textId="77777777" w:rsidR="008B2CC1" w:rsidRPr="00C513F5" w:rsidRDefault="003B355C" w:rsidP="00F17B0B">
      <w:pPr>
        <w:pStyle w:val="Heading1"/>
      </w:pPr>
      <w:r w:rsidRPr="00C513F5">
        <w:rPr>
          <w:rtl/>
        </w:rPr>
        <w:t>اللجنة الحكومية الدولية المعنية بالملكية الفكرية والموارد الوراثية والمعارف التقليدية</w:t>
      </w:r>
      <w:r w:rsidR="0019592A" w:rsidRPr="00C513F5">
        <w:rPr>
          <w:rtl/>
        </w:rPr>
        <w:t> </w:t>
      </w:r>
      <w:r w:rsidRPr="00C513F5">
        <w:rPr>
          <w:rtl/>
        </w:rPr>
        <w:t>والفولكلور</w:t>
      </w:r>
    </w:p>
    <w:p w14:paraId="49392563" w14:textId="77777777" w:rsidR="00A90F0A" w:rsidRPr="00C513F5" w:rsidRDefault="00D67EAE" w:rsidP="00C24D5E">
      <w:pPr>
        <w:outlineLvl w:val="1"/>
        <w:rPr>
          <w:bCs/>
          <w:sz w:val="24"/>
          <w:szCs w:val="24"/>
        </w:rPr>
      </w:pPr>
      <w:r w:rsidRPr="00C513F5">
        <w:rPr>
          <w:bCs/>
          <w:sz w:val="24"/>
          <w:szCs w:val="24"/>
          <w:rtl/>
        </w:rPr>
        <w:t xml:space="preserve">الدورة </w:t>
      </w:r>
      <w:r w:rsidR="00B4592C">
        <w:rPr>
          <w:rFonts w:hint="cs"/>
          <w:bCs/>
          <w:sz w:val="24"/>
          <w:szCs w:val="24"/>
          <w:rtl/>
        </w:rPr>
        <w:t>التاسعة</w:t>
      </w:r>
      <w:r w:rsidR="00C73E7A" w:rsidRPr="00C513F5">
        <w:rPr>
          <w:bCs/>
          <w:sz w:val="24"/>
          <w:szCs w:val="24"/>
          <w:rtl/>
        </w:rPr>
        <w:t xml:space="preserve"> </w:t>
      </w:r>
      <w:r w:rsidRPr="00C513F5">
        <w:rPr>
          <w:bCs/>
          <w:sz w:val="24"/>
          <w:szCs w:val="24"/>
          <w:rtl/>
        </w:rPr>
        <w:t>والأربعون</w:t>
      </w:r>
    </w:p>
    <w:p w14:paraId="305C10B2" w14:textId="77777777" w:rsidR="008B2CC1" w:rsidRPr="00C513F5" w:rsidRDefault="00D67EAE" w:rsidP="00C24D5E">
      <w:pPr>
        <w:spacing w:after="720"/>
        <w:outlineLvl w:val="1"/>
        <w:rPr>
          <w:bCs/>
          <w:sz w:val="24"/>
          <w:szCs w:val="24"/>
        </w:rPr>
      </w:pPr>
      <w:r w:rsidRPr="00C513F5">
        <w:rPr>
          <w:bCs/>
          <w:sz w:val="24"/>
          <w:szCs w:val="24"/>
          <w:rtl/>
        </w:rPr>
        <w:t>جنيف، م</w:t>
      </w:r>
      <w:r w:rsidR="00C73E7A" w:rsidRPr="00C513F5">
        <w:rPr>
          <w:bCs/>
          <w:sz w:val="24"/>
          <w:szCs w:val="24"/>
          <w:rtl/>
        </w:rPr>
        <w:t xml:space="preserve">ن </w:t>
      </w:r>
      <w:r w:rsidR="00B4592C">
        <w:rPr>
          <w:rFonts w:hint="cs"/>
          <w:bCs/>
          <w:sz w:val="24"/>
          <w:szCs w:val="24"/>
          <w:rtl/>
        </w:rPr>
        <w:t>2</w:t>
      </w:r>
      <w:r w:rsidR="00C24D5E">
        <w:rPr>
          <w:rFonts w:hint="cs"/>
          <w:bCs/>
          <w:sz w:val="24"/>
          <w:szCs w:val="24"/>
          <w:rtl/>
        </w:rPr>
        <w:t xml:space="preserve"> إلى </w:t>
      </w:r>
      <w:r w:rsidR="00B4592C">
        <w:rPr>
          <w:rFonts w:hint="cs"/>
          <w:bCs/>
          <w:sz w:val="24"/>
          <w:szCs w:val="24"/>
          <w:rtl/>
        </w:rPr>
        <w:t>6</w:t>
      </w:r>
      <w:r w:rsidR="00C24D5E">
        <w:rPr>
          <w:rFonts w:hint="cs"/>
          <w:bCs/>
          <w:sz w:val="24"/>
          <w:szCs w:val="24"/>
          <w:rtl/>
        </w:rPr>
        <w:t xml:space="preserve"> </w:t>
      </w:r>
      <w:r w:rsidR="00B4592C">
        <w:rPr>
          <w:rFonts w:hint="cs"/>
          <w:bCs/>
          <w:sz w:val="24"/>
          <w:szCs w:val="24"/>
          <w:rtl/>
        </w:rPr>
        <w:t xml:space="preserve">ديسمبر </w:t>
      </w:r>
      <w:r w:rsidR="00727E6E">
        <w:rPr>
          <w:rFonts w:hint="cs"/>
          <w:bCs/>
          <w:sz w:val="24"/>
          <w:szCs w:val="24"/>
          <w:rtl/>
        </w:rPr>
        <w:t>202</w:t>
      </w:r>
      <w:r w:rsidR="00B4592C">
        <w:rPr>
          <w:rFonts w:hint="cs"/>
          <w:bCs/>
          <w:sz w:val="24"/>
          <w:szCs w:val="24"/>
          <w:rtl/>
        </w:rPr>
        <w:t>4</w:t>
      </w:r>
    </w:p>
    <w:p w14:paraId="56F94C50" w14:textId="77777777" w:rsidR="008B2CC1" w:rsidRPr="00C513F5" w:rsidRDefault="00EC3A8E" w:rsidP="00F17B0B">
      <w:pPr>
        <w:spacing w:after="360"/>
        <w:outlineLvl w:val="0"/>
        <w:rPr>
          <w:caps/>
          <w:sz w:val="24"/>
        </w:rPr>
      </w:pPr>
      <w:bookmarkStart w:id="3" w:name="TitleOfDoc"/>
      <w:r w:rsidRPr="00C513F5">
        <w:rPr>
          <w:caps/>
          <w:sz w:val="28"/>
          <w:szCs w:val="24"/>
          <w:rtl/>
        </w:rPr>
        <w:t>مشاركة الجماعات الأصلية والمحلية: صندوق التبرعات</w:t>
      </w:r>
    </w:p>
    <w:p w14:paraId="34F17620" w14:textId="77777777" w:rsidR="002928D3" w:rsidRPr="00C513F5" w:rsidRDefault="00EC3A8E" w:rsidP="00F17B0B">
      <w:pPr>
        <w:spacing w:after="1040"/>
        <w:rPr>
          <w:iCs/>
          <w:rtl/>
        </w:rPr>
      </w:pPr>
      <w:bookmarkStart w:id="4" w:name="Prepared"/>
      <w:bookmarkEnd w:id="3"/>
      <w:bookmarkEnd w:id="4"/>
      <w:r w:rsidRPr="00C513F5">
        <w:rPr>
          <w:iCs/>
          <w:rtl/>
        </w:rPr>
        <w:t xml:space="preserve">وثيقة </w:t>
      </w:r>
      <w:r w:rsidR="00D67EAE" w:rsidRPr="00C513F5">
        <w:rPr>
          <w:iCs/>
          <w:rtl/>
        </w:rPr>
        <w:t>من إعداد</w:t>
      </w:r>
      <w:r w:rsidR="002937BA" w:rsidRPr="00C513F5">
        <w:rPr>
          <w:iCs/>
          <w:rtl/>
        </w:rPr>
        <w:t xml:space="preserve"> الأمانة</w:t>
      </w:r>
    </w:p>
    <w:p w14:paraId="2E4D7408" w14:textId="77777777" w:rsidR="00EC3A8E" w:rsidRDefault="00C24D5E" w:rsidP="00793629">
      <w:pPr>
        <w:pStyle w:val="BodyText"/>
        <w:spacing w:before="360"/>
        <w:rPr>
          <w:sz w:val="24"/>
          <w:szCs w:val="24"/>
          <w:rtl/>
          <w:lang w:bidi="ar-EG"/>
        </w:rPr>
      </w:pPr>
      <w:r>
        <w:rPr>
          <w:rFonts w:hint="cs"/>
          <w:sz w:val="24"/>
          <w:szCs w:val="24"/>
          <w:rtl/>
          <w:lang w:bidi="ar-EG"/>
        </w:rPr>
        <w:t xml:space="preserve">الحاجة إلى </w:t>
      </w:r>
      <w:r w:rsidR="00EC3A8E" w:rsidRPr="00C513F5">
        <w:rPr>
          <w:sz w:val="24"/>
          <w:szCs w:val="24"/>
          <w:rtl/>
          <w:lang w:bidi="ar-EG"/>
        </w:rPr>
        <w:t>تمويل صندوق التبرعات</w:t>
      </w:r>
    </w:p>
    <w:p w14:paraId="6C69188B" w14:textId="77777777" w:rsidR="00BF5ED3" w:rsidRPr="00BF5ED3" w:rsidRDefault="00BF5ED3" w:rsidP="00BF5ED3">
      <w:pPr>
        <w:pStyle w:val="ONUMA"/>
        <w:rPr>
          <w:rtl/>
          <w:lang w:bidi="ar-EG"/>
        </w:rPr>
      </w:pPr>
      <w:r w:rsidRPr="00BF5ED3">
        <w:rPr>
          <w:rFonts w:hint="cs"/>
          <w:rtl/>
          <w:lang w:bidi="ar-EG"/>
        </w:rPr>
        <w:t xml:space="preserve">لقد استُنفد صندوق الويبو للتبرعات لفائدة الجماعات الأصلية والمحلية المعتمدة ("الصندوق") في الوقت الحاضر، نظراً إلى </w:t>
      </w:r>
      <w:r w:rsidR="00BC44E1">
        <w:rPr>
          <w:rFonts w:hint="cs"/>
          <w:rtl/>
          <w:lang w:bidi="ar-EG"/>
        </w:rPr>
        <w:t xml:space="preserve">المبالغ </w:t>
      </w:r>
      <w:r w:rsidRPr="00BF5ED3">
        <w:rPr>
          <w:rFonts w:hint="cs"/>
          <w:rtl/>
          <w:lang w:bidi="ar-EG"/>
        </w:rPr>
        <w:t xml:space="preserve">التي </w:t>
      </w:r>
      <w:r w:rsidR="00C515BC">
        <w:rPr>
          <w:rFonts w:hint="cs"/>
          <w:rtl/>
          <w:lang w:bidi="ar-EG"/>
        </w:rPr>
        <w:t xml:space="preserve">صرفها </w:t>
      </w:r>
      <w:r w:rsidRPr="00BF5ED3">
        <w:rPr>
          <w:rFonts w:hint="cs"/>
          <w:rtl/>
          <w:lang w:bidi="ar-EG"/>
        </w:rPr>
        <w:t>الصندوق فيما يتعلق بالمؤتمر الدبلوماسي المعني بالموارد الوراثية والمعارف المرتبطة بها ("المؤتمر الدبلوماسي") الذي عُقد في مقر الويبو الرئيسي في جنيف في الفترة من 13 إلى 24 مايو 2024، و</w:t>
      </w:r>
      <w:r w:rsidR="00C515BC">
        <w:rPr>
          <w:rFonts w:hint="cs"/>
          <w:rtl/>
          <w:lang w:bidi="ar-EG"/>
        </w:rPr>
        <w:t xml:space="preserve">كذلك </w:t>
      </w:r>
      <w:r w:rsidRPr="00BF5ED3">
        <w:rPr>
          <w:rFonts w:hint="cs"/>
          <w:rtl/>
          <w:lang w:bidi="ar-EG"/>
        </w:rPr>
        <w:t xml:space="preserve">عدم تقديم تبرعات جديدة بعد المؤتمر الدبلوماسي حتى 1 نوفمبر 2024. (انظر(ي) الوثيقة </w:t>
      </w:r>
      <w:r w:rsidRPr="00BF5ED3">
        <w:rPr>
          <w:lang w:bidi="ar-EG"/>
        </w:rPr>
        <w:t>WIPO/GRTKF/IC/49/INF/4</w:t>
      </w:r>
      <w:r w:rsidR="00C515BC">
        <w:rPr>
          <w:rFonts w:hint="cs"/>
          <w:rtl/>
          <w:lang w:bidi="ar-EG"/>
        </w:rPr>
        <w:t>)</w:t>
      </w:r>
      <w:r w:rsidRPr="00BF5ED3">
        <w:rPr>
          <w:lang w:bidi="ar-EG"/>
        </w:rPr>
        <w:t>.</w:t>
      </w:r>
    </w:p>
    <w:p w14:paraId="16DF6AD5" w14:textId="77777777" w:rsidR="00BF5ED3" w:rsidRPr="00BF5ED3" w:rsidRDefault="00BF5ED3" w:rsidP="00BF5ED3">
      <w:pPr>
        <w:pStyle w:val="ONUMA"/>
        <w:rPr>
          <w:rtl/>
          <w:lang w:bidi="ar-EG"/>
        </w:rPr>
      </w:pPr>
      <w:r w:rsidRPr="00BF5ED3">
        <w:rPr>
          <w:rFonts w:hint="cs"/>
          <w:rtl/>
          <w:lang w:bidi="ar-EG"/>
        </w:rPr>
        <w:t xml:space="preserve">ومنذ إصدار الوثيقة الأخيرة من هذا النوع (الوثيقة </w:t>
      </w:r>
      <w:r w:rsidRPr="00BF5ED3">
        <w:rPr>
          <w:lang w:bidi="ar-EG"/>
        </w:rPr>
        <w:t>WIPO/GRTKF/IC/47/3</w:t>
      </w:r>
      <w:r w:rsidR="00863CDB">
        <w:rPr>
          <w:rFonts w:hint="cs"/>
          <w:rtl/>
          <w:lang w:bidi="ar-EG"/>
        </w:rPr>
        <w:t>)</w:t>
      </w:r>
      <w:r w:rsidRPr="00BF5ED3">
        <w:rPr>
          <w:rFonts w:hint="cs"/>
          <w:rtl/>
          <w:lang w:bidi="ar-EG"/>
        </w:rPr>
        <w:t>، ساهمت حكومة أستراليا بمبلغ 29,795.36 فرنك سويسري (أي ما يعادل 50,000 دولار أسترالي في تاريخ التحويل) في 22 يونيو 2023، وساهم المعهد الوطني للسكان الأصليين في المكسيك بمبلغ 8,239.99 فرنك سويسري (أي ما يعادل 167,555 بيزو مكسيكي في تاريخ التحويل) في 7 أغسطس 2023، وساهمت الوكالة الإسبانية للتعاون الإنمائي الدولي بمبلغ 18,518.24 فرنك سويسري (أي ما يعادل 20,000 يورو في تاريخ التحويل) وتم إيداعها في 8 فبراير 2024</w:t>
      </w:r>
      <w:r w:rsidR="00636F23">
        <w:rPr>
          <w:rFonts w:hint="cs"/>
          <w:rtl/>
          <w:lang w:bidi="ar-EG"/>
        </w:rPr>
        <w:t xml:space="preserve">. </w:t>
      </w:r>
      <w:r w:rsidRPr="00BF5ED3">
        <w:rPr>
          <w:rFonts w:hint="cs"/>
          <w:rtl/>
          <w:lang w:bidi="ar-EG"/>
        </w:rPr>
        <w:t xml:space="preserve">وساهم متبرعون مجهولون </w:t>
      </w:r>
      <w:r w:rsidR="006770DF">
        <w:rPr>
          <w:rFonts w:hint="cs"/>
          <w:rtl/>
          <w:lang w:bidi="ar-EG"/>
        </w:rPr>
        <w:t>ب</w:t>
      </w:r>
      <w:r w:rsidRPr="00BF5ED3">
        <w:rPr>
          <w:rFonts w:hint="cs"/>
          <w:rtl/>
          <w:lang w:bidi="ar-EG"/>
        </w:rPr>
        <w:t>مبلغ 872.60 فرنك سويسري أ</w:t>
      </w:r>
      <w:r w:rsidR="006770DF">
        <w:rPr>
          <w:rFonts w:hint="cs"/>
          <w:rtl/>
          <w:lang w:bidi="ar-EG"/>
        </w:rPr>
        <w:t>ُ</w:t>
      </w:r>
      <w:r w:rsidRPr="00BF5ED3">
        <w:rPr>
          <w:rFonts w:hint="cs"/>
          <w:rtl/>
          <w:lang w:bidi="ar-EG"/>
        </w:rPr>
        <w:t xml:space="preserve">ودع في حساب الصندوق في 4 يوليو 2023، عقب دعوة إلى التبرعات قدمها رئيس اللجنة خلال الدورة السابعة والأربعين للجنة. </w:t>
      </w:r>
    </w:p>
    <w:p w14:paraId="14123B3B" w14:textId="575EB363" w:rsidR="00BF5ED3" w:rsidRPr="00BF5ED3" w:rsidRDefault="00BF5ED3" w:rsidP="00BF5ED3">
      <w:pPr>
        <w:pStyle w:val="ONUMA"/>
        <w:rPr>
          <w:rtl/>
          <w:lang w:bidi="ar-EG"/>
        </w:rPr>
      </w:pPr>
      <w:r w:rsidRPr="00BF5ED3">
        <w:rPr>
          <w:rFonts w:hint="cs"/>
          <w:rtl/>
          <w:lang w:bidi="ar-EG"/>
        </w:rPr>
        <w:t>ووفقاً لقواعد الصندوق الحالية كما هي واردة في المرفق الأول</w:t>
      </w:r>
      <w:r w:rsidR="001B7D26" w:rsidRPr="00BF5ED3">
        <w:rPr>
          <w:rFonts w:eastAsiaTheme="minorHAnsi"/>
          <w:vertAlign w:val="superscript"/>
          <w:lang w:bidi="ar-EG"/>
        </w:rPr>
        <w:footnoteReference w:id="2"/>
      </w:r>
      <w:r w:rsidRPr="00BF5ED3">
        <w:rPr>
          <w:rFonts w:hint="cs"/>
          <w:rtl/>
          <w:lang w:bidi="ar-EG"/>
        </w:rPr>
        <w:t>، يتوقف حجم الدعم الذي يمكن للصندوق توفيره على التبرعات التي تقدمها الجهات المانحة حصراً</w:t>
      </w:r>
      <w:r w:rsidR="00636F23">
        <w:rPr>
          <w:rFonts w:hint="cs"/>
          <w:rtl/>
          <w:lang w:bidi="ar-EG"/>
        </w:rPr>
        <w:t xml:space="preserve">. </w:t>
      </w:r>
      <w:r w:rsidRPr="00BF5ED3">
        <w:rPr>
          <w:rFonts w:hint="cs"/>
          <w:rtl/>
          <w:lang w:bidi="ar-EG"/>
        </w:rPr>
        <w:t>ونظراً إلى نقص الأموال المتاحة في الوقت المناسب، لن يتمكن الصندوق من تمويل مشاركة طالبي الدعم الموصى بهم للمشاركة في دورتي اللجنة الثامنة والأربعين والتاسعة والأربعين. وما لم ت</w:t>
      </w:r>
      <w:r w:rsidR="006770DF">
        <w:rPr>
          <w:rFonts w:hint="cs"/>
          <w:rtl/>
          <w:lang w:bidi="ar-EG"/>
        </w:rPr>
        <w:t>ُ</w:t>
      </w:r>
      <w:r w:rsidRPr="00BF5ED3">
        <w:rPr>
          <w:rFonts w:hint="cs"/>
          <w:rtl/>
          <w:lang w:bidi="ar-EG"/>
        </w:rPr>
        <w:t xml:space="preserve">قدم تبرعات جديدة إلى صندوق التبرعات في الوقت المناسب، لن يتمكن الصندوق من تمويل مشاركة طالبي الدعم الموصى بهم، إن وجدوا، </w:t>
      </w:r>
      <w:r w:rsidR="006770DF">
        <w:rPr>
          <w:rFonts w:hint="cs"/>
          <w:rtl/>
          <w:lang w:bidi="ar-EG"/>
        </w:rPr>
        <w:t xml:space="preserve">للمشاركة في </w:t>
      </w:r>
      <w:r w:rsidRPr="00BF5ED3">
        <w:rPr>
          <w:rFonts w:hint="cs"/>
          <w:rtl/>
          <w:lang w:bidi="ar-EG"/>
        </w:rPr>
        <w:t>دورات</w:t>
      </w:r>
      <w:r w:rsidR="006770DF">
        <w:rPr>
          <w:rFonts w:hint="cs"/>
          <w:rtl/>
          <w:lang w:bidi="ar-EG"/>
        </w:rPr>
        <w:t xml:space="preserve"> أخرى</w:t>
      </w:r>
      <w:r w:rsidR="00AA2D84">
        <w:rPr>
          <w:lang w:bidi="ar-EG"/>
        </w:rPr>
        <w:t>.</w:t>
      </w:r>
    </w:p>
    <w:p w14:paraId="1A7715B6" w14:textId="77777777" w:rsidR="00BF5ED3" w:rsidRPr="00BF5ED3" w:rsidRDefault="00BF5ED3" w:rsidP="00BF5ED3">
      <w:pPr>
        <w:pStyle w:val="ONUMA"/>
        <w:rPr>
          <w:rtl/>
          <w:lang w:bidi="ar-EG"/>
        </w:rPr>
      </w:pPr>
      <w:r w:rsidRPr="00BF5ED3">
        <w:rPr>
          <w:rFonts w:hint="cs"/>
          <w:rtl/>
          <w:lang w:bidi="ar-EG"/>
        </w:rPr>
        <w:lastRenderedPageBreak/>
        <w:t>وشجّع المدير العام ورؤساء اللجنة مراراً الدول الأعضاء في اللجنة والجهات العامة أو الخاصة المهتمة تشجيعاً قوياً على التبرع للصندوق نظراً إلى الحاجة الملحّة التي يقرّ بها الجميع والمتمثلة في ضمان مشاركة الجماعات الأصلية والمحلية، بما في ذلك خلال الدورة السابعة والأربعين للجنة</w:t>
      </w:r>
      <w:r w:rsidR="00636F23">
        <w:rPr>
          <w:rFonts w:hint="cs"/>
          <w:rtl/>
          <w:lang w:bidi="ar-EG"/>
        </w:rPr>
        <w:t xml:space="preserve">. </w:t>
      </w:r>
      <w:r w:rsidRPr="00BF5ED3">
        <w:rPr>
          <w:rFonts w:hint="cs"/>
          <w:rtl/>
          <w:lang w:bidi="ar-EG"/>
        </w:rPr>
        <w:t xml:space="preserve">وفي أحدث تقرير للمجلس الاستشاري للصندوق، "حثّ [المجلس] بشدة الدول الأعضاء في الويبو والمانحين المحتملين الآخرين على مزيد من المساهمة في الصندوق". (انظر(ي) مرفق الوثيقة </w:t>
      </w:r>
      <w:r w:rsidRPr="00BF5ED3">
        <w:rPr>
          <w:lang w:bidi="ar-EG"/>
        </w:rPr>
        <w:t>WIPO/GRTKF/IC/4</w:t>
      </w:r>
      <w:r w:rsidR="006770DF">
        <w:rPr>
          <w:lang w:val="fr-CH" w:bidi="ar-EG"/>
        </w:rPr>
        <w:t>7</w:t>
      </w:r>
      <w:r w:rsidRPr="00BF5ED3">
        <w:rPr>
          <w:lang w:bidi="ar-EG"/>
        </w:rPr>
        <w:t>/INF/6</w:t>
      </w:r>
      <w:r w:rsidR="006770DF">
        <w:rPr>
          <w:rFonts w:hint="cs"/>
          <w:rtl/>
          <w:lang w:bidi="ar-EG"/>
        </w:rPr>
        <w:t>)</w:t>
      </w:r>
      <w:r w:rsidRPr="00BF5ED3">
        <w:rPr>
          <w:lang w:bidi="ar-EG"/>
        </w:rPr>
        <w:t>.</w:t>
      </w:r>
    </w:p>
    <w:p w14:paraId="6588A156" w14:textId="77777777" w:rsidR="00BF5ED3" w:rsidRPr="00BF5ED3" w:rsidRDefault="00BF5ED3" w:rsidP="00BF5ED3">
      <w:pPr>
        <w:pStyle w:val="ONUMA"/>
        <w:rPr>
          <w:rtl/>
          <w:lang w:bidi="ar-EG"/>
        </w:rPr>
      </w:pPr>
      <w:r w:rsidRPr="00BF5ED3">
        <w:rPr>
          <w:rFonts w:hint="cs"/>
          <w:rtl/>
          <w:lang w:bidi="ar-EG"/>
        </w:rPr>
        <w:t xml:space="preserve">ولعل اللجنة تستذكر أن منتدى الأمم المتحدة الدائم المعني بقضايا الشعوب الأصلية ذكر، من جانبه، ما يلي في التقرير عن دورته السابعة عشرة المعقودة من 16 إلى 27 أبريل 20182018 (انظر(ي) الفقرة 58 من وثيقة المجلس الاقتصادي والاجتماعي للأمم المتحدة </w:t>
      </w:r>
      <w:r w:rsidRPr="00BF5ED3">
        <w:rPr>
          <w:lang w:bidi="ar-EG"/>
        </w:rPr>
        <w:t>E/2018/43*-E/C.19/2018/11</w:t>
      </w:r>
      <w:r w:rsidRPr="00BF5ED3">
        <w:rPr>
          <w:rFonts w:hint="cs"/>
          <w:rtl/>
          <w:lang w:bidi="ar-EG"/>
        </w:rPr>
        <w:t>*): "ويعرب المنتدى الدائم عن قلقه من استنفاد موارد صندوق التبرعات لفائدة الجماعات الأصلية والمحلية المعتمدة للمنظمة العالمية للملكية الفكرية، ويؤكد على الأهمية الحاسمة للمشاركة الكاملة والفعالة للشعوب الأصلية والمجتمعات المحلية في مفاوضات [اللجنة] وفقاً للمادة 41 من [إعلان الأمم المتحدة بشأن حقوق الشعوب الأصلية]</w:t>
      </w:r>
      <w:r w:rsidR="00636F23">
        <w:rPr>
          <w:rFonts w:hint="cs"/>
          <w:rtl/>
          <w:lang w:bidi="ar-EG"/>
        </w:rPr>
        <w:t xml:space="preserve">. </w:t>
      </w:r>
      <w:r w:rsidRPr="00BF5ED3">
        <w:rPr>
          <w:rFonts w:hint="cs"/>
          <w:rtl/>
          <w:lang w:bidi="ar-EG"/>
        </w:rPr>
        <w:t>وتحقيقاً لهذه الغاية، يشجع المنتدى بشدة الدول الأعضاء في المنظمة العالمية للملكية الفكرية على المساهمة في صندوق التبرعات ويدعوها إلى استكشاف وتحديد سبل مبتكرة لجمع الأموال للصندوق، بسبل من بينها استخدام الميزانية العادية للمنظمة</w:t>
      </w:r>
      <w:r w:rsidR="00636F23">
        <w:rPr>
          <w:rFonts w:hint="cs"/>
          <w:rtl/>
          <w:lang w:bidi="ar-EG"/>
        </w:rPr>
        <w:t xml:space="preserve">. </w:t>
      </w:r>
      <w:r w:rsidRPr="00BF5ED3">
        <w:rPr>
          <w:rFonts w:hint="cs"/>
          <w:rtl/>
          <w:lang w:bidi="ar-EG"/>
        </w:rPr>
        <w:t>ويوصي المنتدى أيضاً بأن تزيد المنظمة العالمية للملكية الفكرية عدد المشاركين من الشعوب الأصلية من خلال الميزانية العادية وأن تسمح بمشاركتهم الكاملة والفعالة في المفاوضات"</w:t>
      </w:r>
      <w:r w:rsidR="00636F23">
        <w:rPr>
          <w:rFonts w:hint="cs"/>
          <w:rtl/>
          <w:lang w:bidi="ar-EG"/>
        </w:rPr>
        <w:t xml:space="preserve">. </w:t>
      </w:r>
      <w:r w:rsidRPr="00BF5ED3">
        <w:rPr>
          <w:rFonts w:hint="cs"/>
          <w:rtl/>
          <w:lang w:bidi="ar-EG"/>
        </w:rPr>
        <w:t xml:space="preserve">وفي تقرير الدورة الثامنة عشرة للمنتدى، المعقودة من 22 أبريل إلى 3 مايو 2019، (انظر(ي) وثيقة المجلس الاقتصادي والاجتماعي للأمم المتحدة </w:t>
      </w:r>
      <w:r w:rsidR="00380358" w:rsidRPr="00107B7D">
        <w:rPr>
          <w:rFonts w:eastAsiaTheme="minorHAnsi"/>
        </w:rPr>
        <w:t>E/201</w:t>
      </w:r>
      <w:r w:rsidR="00380358">
        <w:rPr>
          <w:rFonts w:eastAsiaTheme="minorHAnsi"/>
        </w:rPr>
        <w:t>9/43</w:t>
      </w:r>
      <w:r w:rsidR="00380358">
        <w:rPr>
          <w:rFonts w:eastAsiaTheme="minorHAnsi"/>
        </w:rPr>
        <w:noBreakHyphen/>
      </w:r>
      <w:r w:rsidR="00380358" w:rsidRPr="00107B7D">
        <w:rPr>
          <w:rFonts w:eastAsiaTheme="minorHAnsi"/>
        </w:rPr>
        <w:t>E/C.19/201</w:t>
      </w:r>
      <w:r w:rsidR="00380358">
        <w:rPr>
          <w:rFonts w:eastAsiaTheme="minorHAnsi"/>
        </w:rPr>
        <w:t>9</w:t>
      </w:r>
      <w:r w:rsidR="00380358" w:rsidRPr="00107B7D">
        <w:rPr>
          <w:rFonts w:eastAsiaTheme="minorHAnsi"/>
        </w:rPr>
        <w:t>/1</w:t>
      </w:r>
      <w:r w:rsidR="00380358">
        <w:rPr>
          <w:rFonts w:eastAsiaTheme="minorHAnsi"/>
        </w:rPr>
        <w:t>0</w:t>
      </w:r>
      <w:r w:rsidRPr="00BF5ED3">
        <w:rPr>
          <w:rFonts w:hint="cs"/>
          <w:rtl/>
          <w:lang w:bidi="ar-EG"/>
        </w:rPr>
        <w:t>) دعا المنتدى اللجنة في الفقرة 9 إلى "استخدام ميزانيتها الأساسية لتمويل مشاركة الشعوب الأصلية في المداولات."</w:t>
      </w:r>
    </w:p>
    <w:p w14:paraId="45A23F40" w14:textId="77777777" w:rsidR="00BF5ED3" w:rsidRPr="00BF5ED3" w:rsidRDefault="00BF5ED3" w:rsidP="00BF5ED3">
      <w:pPr>
        <w:pStyle w:val="ONUMA"/>
        <w:rPr>
          <w:u w:val="single"/>
          <w:rtl/>
          <w:lang w:bidi="ar-EG"/>
        </w:rPr>
      </w:pPr>
      <w:r w:rsidRPr="00BF5ED3">
        <w:rPr>
          <w:rFonts w:hint="cs"/>
          <w:rtl/>
          <w:lang w:bidi="ar-EG"/>
        </w:rPr>
        <w:t xml:space="preserve">ويجدر التذكير بأنه بالنظر إلى الوضع المالي للصندوق حينئذ، دعا رئيس اللجنة هذه الأخيرة في دورتيها السابعة والعشرين والثامنة والعشرين إلى التفكير في طرق جديدة لتمويل الصندوق (انظر(ي) الوثيقة </w:t>
      </w:r>
      <w:r w:rsidRPr="00BF5ED3">
        <w:rPr>
          <w:lang w:bidi="ar-EG"/>
        </w:rPr>
        <w:t>WIPO/GRTKF/IC/29/3</w:t>
      </w:r>
      <w:r w:rsidR="00380358">
        <w:rPr>
          <w:rFonts w:hint="cs"/>
          <w:rtl/>
          <w:lang w:bidi="ar-EG"/>
        </w:rPr>
        <w:t>)</w:t>
      </w:r>
      <w:r w:rsidRPr="00BF5ED3">
        <w:rPr>
          <w:lang w:bidi="ar-EG"/>
        </w:rPr>
        <w:t>.</w:t>
      </w:r>
      <w:r w:rsidRPr="00BF5ED3">
        <w:rPr>
          <w:rFonts w:hint="cs"/>
          <w:rtl/>
          <w:lang w:bidi="ar-EG"/>
        </w:rPr>
        <w:t xml:space="preserve"> </w:t>
      </w:r>
    </w:p>
    <w:p w14:paraId="7C616060" w14:textId="77777777" w:rsidR="00BF5ED3" w:rsidRPr="00BF5ED3" w:rsidRDefault="00BF5ED3" w:rsidP="00BF5ED3">
      <w:pPr>
        <w:pStyle w:val="ONUMA"/>
        <w:rPr>
          <w:u w:val="single"/>
          <w:rtl/>
          <w:lang w:bidi="ar-EG"/>
        </w:rPr>
      </w:pPr>
      <w:r w:rsidRPr="00BF5ED3">
        <w:rPr>
          <w:rFonts w:hint="cs"/>
          <w:rtl/>
          <w:lang w:bidi="ar-EG"/>
        </w:rPr>
        <w:t xml:space="preserve">والجمعية العامة للويبو، في عام 2021، عندما استُنفد صندوق الويبو للتبرعات "اعترفت بأهمية مشاركة الشعوب الأصلية والجماعات المحلية في عمل اللجنة، وأشارت إلى استنفاد موارد صندوق الويبو للتبرعات لفائدة الجماعات الأصلية والمحلية المعتمد، وشجّعت الدول الأعضاء على النظر في إمكانية الإسهام في الصندوق ودعت الدول الأعضاء إلى النظر في ترتيبات تمويل بديلة أخرى   (انظر(ي) الفقرة 168"3" من الوثيقة </w:t>
      </w:r>
      <w:r w:rsidRPr="00BF5ED3">
        <w:rPr>
          <w:lang w:bidi="ar-EG"/>
        </w:rPr>
        <w:t>WO/GA/54/15</w:t>
      </w:r>
      <w:r w:rsidR="00132985">
        <w:rPr>
          <w:rFonts w:hint="cs"/>
          <w:rtl/>
          <w:lang w:bidi="ar-EG"/>
        </w:rPr>
        <w:t>)</w:t>
      </w:r>
      <w:r w:rsidRPr="00BF5ED3">
        <w:rPr>
          <w:lang w:bidi="ar-EG"/>
        </w:rPr>
        <w:t>.</w:t>
      </w:r>
      <w:r w:rsidRPr="00BF5ED3">
        <w:rPr>
          <w:rFonts w:hint="cs"/>
          <w:rtl/>
          <w:lang w:bidi="ar-EG"/>
        </w:rPr>
        <w:t xml:space="preserve"> </w:t>
      </w:r>
    </w:p>
    <w:p w14:paraId="3EBB32D1" w14:textId="77777777" w:rsidR="00BF5ED3" w:rsidRPr="00BF5ED3" w:rsidRDefault="00BF5ED3" w:rsidP="00BF5ED3">
      <w:pPr>
        <w:pStyle w:val="ONUMA"/>
        <w:rPr>
          <w:u w:val="single"/>
          <w:rtl/>
          <w:lang w:bidi="ar-EG"/>
        </w:rPr>
      </w:pPr>
      <w:r w:rsidRPr="00BF5ED3">
        <w:rPr>
          <w:rFonts w:hint="cs"/>
          <w:rtl/>
          <w:lang w:bidi="ar-EG"/>
        </w:rPr>
        <w:t>وفيما يتعلق بالطرق المعمول بها من أجل تمويل مشاركة ممثلي المراقبين المدعوين الذين يمثّلون الشعوب الأصلية والمجتمعات المحلية في المؤتمر الدبلوماسي، اتخذت جمعيات الدول الأعضاء في الويبو لعام 2023 قراراً ينص على ما يلي: "(...) سيتم توفير التمويل من صندوق الويبو للتبرعات، وفي حال عدم كفاية الموارد، من خلال الميزانية المخصصة للمؤتمر الدبلوماسي</w:t>
      </w:r>
      <w:r w:rsidR="00636F23">
        <w:rPr>
          <w:rFonts w:hint="cs"/>
          <w:rtl/>
          <w:lang w:bidi="ar-EG"/>
        </w:rPr>
        <w:t xml:space="preserve">. </w:t>
      </w:r>
      <w:r w:rsidRPr="00BF5ED3">
        <w:rPr>
          <w:rFonts w:hint="cs"/>
          <w:rtl/>
          <w:lang w:bidi="ar-EG"/>
        </w:rPr>
        <w:t>وستتبع إجراءات تخصص ذلك التمويل القواعد الخاصة بصندوق الويبو للتبرعات."</w:t>
      </w:r>
      <w:r w:rsidR="001B7D26" w:rsidRPr="00BF5ED3">
        <w:rPr>
          <w:rFonts w:eastAsia="SimSun"/>
          <w:vertAlign w:val="superscript"/>
          <w:lang w:bidi="ar-EG"/>
        </w:rPr>
        <w:footnoteReference w:id="3"/>
      </w:r>
    </w:p>
    <w:p w14:paraId="2E996427" w14:textId="77777777" w:rsidR="00BF5ED3" w:rsidRPr="00BF5ED3" w:rsidRDefault="00BF5ED3" w:rsidP="00BF5ED3">
      <w:pPr>
        <w:pStyle w:val="ONUMA"/>
        <w:rPr>
          <w:u w:val="single"/>
          <w:rtl/>
          <w:lang w:bidi="ar-EG"/>
        </w:rPr>
      </w:pPr>
      <w:r w:rsidRPr="00BF5ED3">
        <w:rPr>
          <w:rFonts w:hint="cs"/>
          <w:rtl/>
          <w:lang w:bidi="ar-EG"/>
        </w:rPr>
        <w:t xml:space="preserve">ووفقاً لقواعد الصندوق، تقدَّم معلومات مفصَّلة ومحدَّثة في المذكرة الإعلامية </w:t>
      </w:r>
      <w:r w:rsidRPr="00BF5ED3">
        <w:rPr>
          <w:lang w:bidi="ar-EG"/>
        </w:rPr>
        <w:t>WIPO/GRTKF/IC/49/INF/4</w:t>
      </w:r>
      <w:r w:rsidRPr="00BF5ED3">
        <w:rPr>
          <w:rFonts w:hint="cs"/>
          <w:rtl/>
          <w:lang w:bidi="ar-EG"/>
        </w:rPr>
        <w:t xml:space="preserve"> التي تُرفع إلى اللجنة قبل دورتها الحالية</w:t>
      </w:r>
      <w:r w:rsidR="00636F23">
        <w:rPr>
          <w:rFonts w:hint="cs"/>
          <w:rtl/>
          <w:lang w:bidi="ar-EG"/>
        </w:rPr>
        <w:t xml:space="preserve">. </w:t>
      </w:r>
      <w:r w:rsidRPr="00BF5ED3">
        <w:rPr>
          <w:rFonts w:hint="cs"/>
          <w:rtl/>
          <w:lang w:bidi="ar-EG"/>
        </w:rPr>
        <w:t>وستتضمن تلك المذكرة الإعلامية جملة معلومات منها مستوى التبرعات والتعهدات الواردة حتى تاريخ صدور المذكرة، والمبلغ المتاح في الصندوق، وأسماء المتبرعين، وأسماء ط</w:t>
      </w:r>
      <w:r w:rsidR="00A922FA">
        <w:rPr>
          <w:rFonts w:hint="cs"/>
          <w:rtl/>
          <w:lang w:bidi="ar-EG"/>
        </w:rPr>
        <w:t>ا</w:t>
      </w:r>
      <w:r w:rsidRPr="00BF5ED3">
        <w:rPr>
          <w:rFonts w:hint="cs"/>
          <w:rtl/>
          <w:lang w:bidi="ar-EG"/>
        </w:rPr>
        <w:t xml:space="preserve">لبي الدعم الذين تلقوا تمويلاً للمشاركة في </w:t>
      </w:r>
      <w:r w:rsidR="00A922FA">
        <w:rPr>
          <w:rFonts w:hint="cs"/>
          <w:rtl/>
          <w:lang w:bidi="ar-EG"/>
        </w:rPr>
        <w:t>ال</w:t>
      </w:r>
      <w:r w:rsidRPr="00BF5ED3">
        <w:rPr>
          <w:rFonts w:hint="cs"/>
          <w:rtl/>
          <w:lang w:bidi="ar-EG"/>
        </w:rPr>
        <w:t xml:space="preserve">دورة </w:t>
      </w:r>
      <w:r w:rsidR="00A922FA">
        <w:rPr>
          <w:rFonts w:hint="cs"/>
          <w:rtl/>
          <w:lang w:bidi="ar-EG"/>
        </w:rPr>
        <w:t>الاستثنائية ل</w:t>
      </w:r>
      <w:r w:rsidRPr="00BF5ED3">
        <w:rPr>
          <w:rFonts w:hint="cs"/>
          <w:rtl/>
          <w:lang w:bidi="ar-EG"/>
        </w:rPr>
        <w:t>لجنة (من 4 إلى 8 سبتمبر 2024) والمؤتمر الدبلوماسي، وأسماء طالبي التمويل</w:t>
      </w:r>
      <w:r w:rsidR="00A922FA">
        <w:rPr>
          <w:rFonts w:hint="cs"/>
          <w:rtl/>
          <w:lang w:bidi="ar-EG"/>
        </w:rPr>
        <w:t xml:space="preserve"> الموصى بهم</w:t>
      </w:r>
      <w:r w:rsidRPr="00BF5ED3">
        <w:rPr>
          <w:rFonts w:hint="cs"/>
          <w:rtl/>
          <w:lang w:bidi="ar-EG"/>
        </w:rPr>
        <w:t xml:space="preserve"> للمشاركة في دور</w:t>
      </w:r>
      <w:r w:rsidR="00A922FA">
        <w:rPr>
          <w:rFonts w:hint="cs"/>
          <w:rtl/>
          <w:lang w:bidi="ar-EG"/>
        </w:rPr>
        <w:t>تي اللجنة</w:t>
      </w:r>
      <w:r w:rsidRPr="00BF5ED3">
        <w:rPr>
          <w:rFonts w:hint="cs"/>
          <w:rtl/>
          <w:lang w:bidi="ar-EG"/>
        </w:rPr>
        <w:t xml:space="preserve"> الثامنة والأربعين </w:t>
      </w:r>
      <w:r w:rsidR="00A922FA">
        <w:rPr>
          <w:rFonts w:hint="cs"/>
          <w:rtl/>
          <w:lang w:bidi="ar-EG"/>
        </w:rPr>
        <w:t xml:space="preserve">والتاسعة والأربعين </w:t>
      </w:r>
      <w:r w:rsidRPr="00BF5ED3">
        <w:rPr>
          <w:rFonts w:hint="cs"/>
          <w:rtl/>
          <w:lang w:bidi="ar-EG"/>
        </w:rPr>
        <w:t xml:space="preserve">(الذين لن يمولوا بسبب نقص الموارد المتاحة في الوقت المناسب)، وأخيراً أسماء طالبي التمويل للمشاركة في الدورة الخمسين. </w:t>
      </w:r>
    </w:p>
    <w:p w14:paraId="4DA3F90B" w14:textId="77777777" w:rsidR="00BF5ED3" w:rsidRPr="00BF5ED3" w:rsidRDefault="00BF5ED3" w:rsidP="00BF5ED3">
      <w:pPr>
        <w:pStyle w:val="BodyText"/>
        <w:rPr>
          <w:bCs/>
          <w:iCs/>
          <w:szCs w:val="28"/>
          <w:rtl/>
          <w:lang w:bidi="ar-EG"/>
        </w:rPr>
      </w:pPr>
      <w:r w:rsidRPr="00BF5ED3">
        <w:rPr>
          <w:rFonts w:hint="cs"/>
          <w:rtl/>
          <w:lang w:bidi="ar-EG"/>
        </w:rPr>
        <w:t>تعيين المجلس الاستشاري</w:t>
      </w:r>
    </w:p>
    <w:p w14:paraId="269602C6" w14:textId="77777777" w:rsidR="00BF5ED3" w:rsidRPr="00BF5ED3" w:rsidRDefault="00BF5ED3" w:rsidP="00BF5ED3">
      <w:pPr>
        <w:pStyle w:val="ONUMA"/>
        <w:rPr>
          <w:rtl/>
          <w:lang w:bidi="ar-EG"/>
        </w:rPr>
      </w:pPr>
      <w:r w:rsidRPr="00BF5ED3">
        <w:rPr>
          <w:rFonts w:hint="cs"/>
          <w:rtl/>
          <w:lang w:bidi="ar-EG"/>
        </w:rPr>
        <w:t>جاء في القرار الذي حدّد أهداف الصندوق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w:t>
      </w:r>
      <w:r w:rsidR="00636F23">
        <w:rPr>
          <w:rFonts w:hint="cs"/>
          <w:rtl/>
          <w:lang w:bidi="ar-EG"/>
        </w:rPr>
        <w:t xml:space="preserve">. </w:t>
      </w:r>
      <w:r w:rsidRPr="00BF5ED3">
        <w:rPr>
          <w:rFonts w:hint="cs"/>
          <w:rtl/>
          <w:lang w:bidi="ar-EG"/>
        </w:rPr>
        <w:t>وباستثناء ولاية العضو بحكم المنصب، تنتهي ولايات أعضاء المجلس بافتتاح الدورة اللاحقة للجنة" (المادة 8).</w:t>
      </w:r>
    </w:p>
    <w:p w14:paraId="63F52F5C" w14:textId="77777777" w:rsidR="00BF5ED3" w:rsidRPr="00BF5ED3" w:rsidRDefault="00BF5ED3" w:rsidP="00285FFF">
      <w:pPr>
        <w:pStyle w:val="ONUMA"/>
        <w:rPr>
          <w:rtl/>
          <w:lang w:bidi="ar-EG"/>
        </w:rPr>
      </w:pPr>
      <w:r w:rsidRPr="00BF5ED3">
        <w:rPr>
          <w:rFonts w:hint="cs"/>
          <w:rtl/>
          <w:lang w:bidi="ar-EG"/>
        </w:rPr>
        <w:t>وفي الدورة السابعة والأربعين للجنة، اقترح الرئيس أعضاء المجلس الاستشاري الثمانية التالية أسماؤهم وانتخبتهم اللجنة بالتزكية للعمل بصفتهم الشخصية:</w:t>
      </w:r>
    </w:p>
    <w:p w14:paraId="5026B68F" w14:textId="77777777" w:rsidR="00BF5ED3" w:rsidRPr="00E723BA" w:rsidRDefault="00BF5ED3" w:rsidP="00E723BA">
      <w:pPr>
        <w:pStyle w:val="ListParagraph"/>
        <w:numPr>
          <w:ilvl w:val="0"/>
          <w:numId w:val="36"/>
        </w:numPr>
        <w:spacing w:after="220"/>
        <w:rPr>
          <w:rFonts w:asciiTheme="minorHAnsi" w:eastAsiaTheme="minorHAnsi" w:hAnsiTheme="minorHAnsi" w:cstheme="minorHAnsi"/>
          <w:rtl/>
          <w:lang w:bidi="ar-EG"/>
        </w:rPr>
      </w:pPr>
      <w:r w:rsidRPr="00E723BA">
        <w:rPr>
          <w:rFonts w:asciiTheme="minorHAnsi" w:hAnsiTheme="minorHAnsi" w:cstheme="minorHAnsi" w:hint="cs"/>
          <w:szCs w:val="20"/>
          <w:rtl/>
          <w:lang w:bidi="ar-EG"/>
        </w:rPr>
        <w:t>بوصفهم أعضاء في وفود الدول الأعضاء في الويبو:</w:t>
      </w:r>
      <w:r w:rsidRPr="00E723BA">
        <w:rPr>
          <w:rFonts w:asciiTheme="minorHAnsi" w:hAnsiTheme="minorHAnsi" w:cstheme="minorHAnsi" w:hint="cs"/>
          <w:szCs w:val="20"/>
          <w:rtl/>
          <w:lang w:bidi="ar-EG"/>
        </w:rPr>
        <w:br/>
        <w:t xml:space="preserve">بابلو لاتوري (السيد)، السكرتير الأول، البعثة الدائمة لشيلي، جنيف؛ ألان نداجي موغارورا (السيد)، سكرتير ثالث، البعثة الدائمة لأوغندا، جنيف؛ توماس ج. ريتينغير (السيد)، كبير فاحصي البراءات، شعبة البراءات، المكتب الألماني للبراءات والعلامات التجارية، وزارة العدل </w:t>
      </w:r>
      <w:r w:rsidRPr="00E723BA">
        <w:rPr>
          <w:rFonts w:asciiTheme="minorHAnsi" w:hAnsiTheme="minorHAnsi" w:cstheme="minorHAnsi" w:hint="cs"/>
          <w:szCs w:val="20"/>
          <w:rtl/>
          <w:lang w:bidi="ar-EG"/>
        </w:rPr>
        <w:lastRenderedPageBreak/>
        <w:t>الاتحادية، ألمانيا؛ عزير زاهد شي</w:t>
      </w:r>
      <w:r w:rsidR="002C2306">
        <w:rPr>
          <w:rFonts w:asciiTheme="minorHAnsi" w:hAnsiTheme="minorHAnsi" w:cstheme="minorHAnsi" w:hint="cs"/>
          <w:szCs w:val="20"/>
          <w:rtl/>
          <w:lang w:bidi="ar-EG"/>
        </w:rPr>
        <w:t>خ</w:t>
      </w:r>
      <w:r w:rsidRPr="00E723BA">
        <w:rPr>
          <w:rFonts w:asciiTheme="minorHAnsi" w:hAnsiTheme="minorHAnsi" w:cstheme="minorHAnsi" w:hint="cs"/>
          <w:szCs w:val="20"/>
          <w:rtl/>
          <w:lang w:bidi="ar-EG"/>
        </w:rPr>
        <w:t xml:space="preserve"> (السيد)، سكرتير أول، البعثة الدائمة لباكستان، جنيف؛ لوسي زاميكالوفا (السيدة)، رئيسة وحدة الشؤون الدولية، إدارة الشؤون الدولية والقانونية، مكتب الملكية الصناعية في الجمهورية التشيكية، الجمهورية التشيكية؛ </w:t>
      </w:r>
    </w:p>
    <w:p w14:paraId="7836797E" w14:textId="77777777" w:rsidR="00BF5ED3" w:rsidRPr="00E723BA" w:rsidRDefault="00BF5ED3" w:rsidP="00E723BA">
      <w:pPr>
        <w:pStyle w:val="ListParagraph"/>
        <w:numPr>
          <w:ilvl w:val="0"/>
          <w:numId w:val="36"/>
        </w:numPr>
        <w:spacing w:after="220"/>
        <w:rPr>
          <w:rFonts w:asciiTheme="minorHAnsi" w:eastAsiaTheme="minorHAnsi" w:hAnsiTheme="minorHAnsi" w:cstheme="minorHAnsi"/>
          <w:rtl/>
          <w:lang w:bidi="ar-EG"/>
        </w:rPr>
      </w:pPr>
      <w:r w:rsidRPr="00E723BA">
        <w:rPr>
          <w:rFonts w:asciiTheme="minorHAnsi" w:hAnsiTheme="minorHAnsi" w:cstheme="minorHAnsi" w:hint="cs"/>
          <w:szCs w:val="20"/>
          <w:rtl/>
          <w:lang w:bidi="ar-EG"/>
        </w:rPr>
        <w:t xml:space="preserve">وبوصفهم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r w:rsidRPr="00E723BA">
        <w:rPr>
          <w:rFonts w:asciiTheme="minorHAnsi" w:hAnsiTheme="minorHAnsi" w:cstheme="minorHAnsi" w:hint="cs"/>
          <w:szCs w:val="20"/>
          <w:rtl/>
          <w:lang w:bidi="ar-EG"/>
        </w:rPr>
        <w:br/>
        <w:t xml:space="preserve">ديتريكس جون أولوكوا دوهايلونسود (السيد)، ممثل ومستشار، </w:t>
      </w:r>
      <w:r w:rsidR="006A3A65">
        <w:rPr>
          <w:rFonts w:asciiTheme="minorHAnsi" w:hAnsiTheme="minorHAnsi" w:cstheme="minorHAnsi" w:hint="cs"/>
          <w:szCs w:val="20"/>
          <w:rtl/>
          <w:lang w:bidi="ar-EG"/>
        </w:rPr>
        <w:t>م</w:t>
      </w:r>
      <w:r w:rsidR="006A3A65" w:rsidRPr="006A3A65">
        <w:rPr>
          <w:rFonts w:asciiTheme="minorHAnsi" w:hAnsiTheme="minorHAnsi"/>
          <w:szCs w:val="20"/>
          <w:rtl/>
          <w:lang w:bidi="ar-EG"/>
        </w:rPr>
        <w:t>نظمة كاويكيوكابو (</w:t>
      </w:r>
      <w:r w:rsidR="006A3A65" w:rsidRPr="006A3A65">
        <w:rPr>
          <w:rFonts w:asciiTheme="minorHAnsi" w:hAnsiTheme="minorHAnsi" w:cstheme="minorHAnsi"/>
          <w:szCs w:val="20"/>
          <w:lang w:bidi="ar-EG"/>
        </w:rPr>
        <w:t>KA'UIKIOKAPŌ</w:t>
      </w:r>
      <w:r w:rsidR="006A3A65" w:rsidRPr="006A3A65">
        <w:rPr>
          <w:rFonts w:asciiTheme="minorHAnsi" w:hAnsiTheme="minorHAnsi"/>
          <w:szCs w:val="20"/>
          <w:rtl/>
          <w:lang w:bidi="ar-EG"/>
        </w:rPr>
        <w:t>)</w:t>
      </w:r>
      <w:r w:rsidRPr="00E723BA">
        <w:rPr>
          <w:rFonts w:asciiTheme="minorHAnsi" w:hAnsiTheme="minorHAnsi" w:cstheme="minorHAnsi" w:hint="cs"/>
          <w:szCs w:val="20"/>
          <w:rtl/>
          <w:lang w:bidi="ar-EG"/>
        </w:rPr>
        <w:t>؛</w:t>
      </w:r>
      <w:r w:rsidR="00194C79">
        <w:rPr>
          <w:rFonts w:asciiTheme="minorHAnsi" w:hAnsiTheme="minorHAnsi" w:cstheme="minorHAnsi" w:hint="cs"/>
          <w:szCs w:val="20"/>
          <w:rtl/>
          <w:lang w:bidi="ar-EG"/>
        </w:rPr>
        <w:t xml:space="preserve"> جوون ل.</w:t>
      </w:r>
      <w:r w:rsidRPr="00E723BA">
        <w:rPr>
          <w:rFonts w:asciiTheme="minorHAnsi" w:hAnsiTheme="minorHAnsi" w:cstheme="minorHAnsi" w:hint="cs"/>
          <w:szCs w:val="20"/>
          <w:rtl/>
          <w:lang w:bidi="ar-EG"/>
        </w:rPr>
        <w:t xml:space="preserve"> لورينزو (السيدة)، ممثل</w:t>
      </w:r>
      <w:r w:rsidR="00194C79">
        <w:rPr>
          <w:rFonts w:asciiTheme="minorHAnsi" w:hAnsiTheme="minorHAnsi" w:cstheme="minorHAnsi" w:hint="cs"/>
          <w:szCs w:val="20"/>
          <w:rtl/>
          <w:lang w:bidi="ar-EG"/>
        </w:rPr>
        <w:t>ة</w:t>
      </w:r>
      <w:r w:rsidRPr="00E723BA">
        <w:rPr>
          <w:rFonts w:asciiTheme="minorHAnsi" w:hAnsiTheme="minorHAnsi" w:cstheme="minorHAnsi" w:hint="cs"/>
          <w:szCs w:val="20"/>
          <w:rtl/>
          <w:lang w:bidi="ar-EG"/>
        </w:rPr>
        <w:t xml:space="preserve"> المجلس الدولي لمعاهدة الهنود؛</w:t>
      </w:r>
      <w:r w:rsidR="00E723BA">
        <w:rPr>
          <w:rFonts w:asciiTheme="minorHAnsi" w:hAnsiTheme="minorHAnsi" w:cstheme="minorHAnsi" w:hint="cs"/>
          <w:szCs w:val="20"/>
          <w:rtl/>
          <w:lang w:bidi="ar-EG"/>
        </w:rPr>
        <w:t xml:space="preserve"> </w:t>
      </w:r>
      <w:r w:rsidRPr="00E723BA">
        <w:rPr>
          <w:rFonts w:asciiTheme="minorHAnsi" w:hAnsiTheme="minorHAnsi" w:cstheme="minorHAnsi" w:hint="cs"/>
          <w:szCs w:val="20"/>
          <w:rtl/>
          <w:lang w:bidi="ar-EG"/>
        </w:rPr>
        <w:t xml:space="preserve">رودريغو إدواردو بيالف مونارد (السيد)، ممثل مؤسسة الأعمال </w:t>
      </w:r>
      <w:r w:rsidR="00BB22BE">
        <w:rPr>
          <w:rFonts w:asciiTheme="minorHAnsi" w:hAnsiTheme="minorHAnsi" w:cstheme="minorHAnsi" w:hint="cs"/>
          <w:szCs w:val="20"/>
          <w:rtl/>
          <w:lang w:bidi="ar-EG"/>
        </w:rPr>
        <w:t xml:space="preserve">التجاربة </w:t>
      </w:r>
      <w:r w:rsidRPr="00E723BA">
        <w:rPr>
          <w:rFonts w:asciiTheme="minorHAnsi" w:hAnsiTheme="minorHAnsi" w:cstheme="minorHAnsi" w:hint="cs"/>
          <w:szCs w:val="20"/>
          <w:rtl/>
          <w:lang w:bidi="ar-EG"/>
        </w:rPr>
        <w:t>الأصلية.</w:t>
      </w:r>
    </w:p>
    <w:p w14:paraId="5CDFC60A" w14:textId="77777777" w:rsidR="00BF5ED3" w:rsidRPr="00BF5ED3" w:rsidRDefault="00BF5ED3" w:rsidP="00285FFF">
      <w:pPr>
        <w:pStyle w:val="ONUMA"/>
        <w:rPr>
          <w:sz w:val="20"/>
          <w:rtl/>
          <w:lang w:bidi="ar-EG"/>
        </w:rPr>
      </w:pPr>
      <w:r w:rsidRPr="00BF5ED3">
        <w:rPr>
          <w:rFonts w:hint="cs"/>
          <w:rtl/>
          <w:lang w:bidi="ar-EG"/>
        </w:rPr>
        <w:t>وعيّن رئيس اللجنة السيد يوناه سيليتي، نائب رئيس لجنة المعارف، وعضو بحكم المنصب، رئيساً للمجلس الاستشاري.</w:t>
      </w:r>
    </w:p>
    <w:p w14:paraId="0FBD63CC" w14:textId="77777777" w:rsidR="00BF5ED3" w:rsidRPr="00BF5ED3" w:rsidRDefault="00BF5ED3" w:rsidP="00285FFF">
      <w:pPr>
        <w:pStyle w:val="ONUMA"/>
        <w:rPr>
          <w:rtl/>
          <w:lang w:bidi="ar-EG"/>
        </w:rPr>
      </w:pPr>
      <w:r w:rsidRPr="00BF5ED3">
        <w:rPr>
          <w:rFonts w:hint="cs"/>
          <w:rtl/>
          <w:lang w:bidi="ar-EG"/>
        </w:rPr>
        <w:t xml:space="preserve">ولما كانت ولاية الأعضاء الحاليين في المجلس الاستشاري </w:t>
      </w:r>
      <w:r w:rsidR="00F37FD6">
        <w:rPr>
          <w:rFonts w:hint="cs"/>
          <w:rtl/>
          <w:lang w:bidi="ar-EG"/>
        </w:rPr>
        <w:t>قد انقضت</w:t>
      </w:r>
      <w:r w:rsidRPr="00BF5ED3">
        <w:rPr>
          <w:rFonts w:hint="cs"/>
          <w:rtl/>
          <w:lang w:bidi="ar-EG"/>
        </w:rPr>
        <w:t xml:space="preserve"> في بداية الدورة الثامنة والأربعين، فلا بد للجنة من أن تنتخب أعضاء جدد في اليوم الثاني من دورتها التاسعة والأربعين أو قبله</w:t>
      </w:r>
      <w:r w:rsidR="00636F23">
        <w:rPr>
          <w:rFonts w:hint="cs"/>
          <w:rtl/>
          <w:lang w:bidi="ar-EG"/>
        </w:rPr>
        <w:t xml:space="preserve">. </w:t>
      </w:r>
      <w:r w:rsidRPr="00BF5ED3">
        <w:rPr>
          <w:rFonts w:hint="cs"/>
          <w:rtl/>
          <w:lang w:bidi="ar-EG"/>
        </w:rPr>
        <w:t>وتسمح قواعد الصندوق بإمكانية انتخاب الأعضاء السابقين مجدداً.</w:t>
      </w:r>
    </w:p>
    <w:p w14:paraId="6FAA4DBE" w14:textId="77777777" w:rsidR="00BF5ED3" w:rsidRPr="00E723BA" w:rsidRDefault="00BF5ED3" w:rsidP="00E723BA">
      <w:pPr>
        <w:pStyle w:val="ONUMA"/>
        <w:ind w:left="5527"/>
        <w:rPr>
          <w:i/>
          <w:iCs/>
          <w:rtl/>
          <w:lang w:bidi="ar-EG"/>
        </w:rPr>
      </w:pPr>
      <w:r w:rsidRPr="00E723BA">
        <w:rPr>
          <w:rFonts w:hint="cs"/>
          <w:i/>
          <w:iCs/>
          <w:rtl/>
          <w:lang w:bidi="ar-EG"/>
        </w:rPr>
        <w:t xml:space="preserve">إن اللجنة مدعوة إلى ما يلي: </w:t>
      </w:r>
    </w:p>
    <w:p w14:paraId="73755A8C" w14:textId="77777777" w:rsidR="00BF5ED3" w:rsidRPr="00E723BA" w:rsidRDefault="00BF5ED3" w:rsidP="00E723BA">
      <w:pPr>
        <w:pStyle w:val="ListParagraph"/>
        <w:numPr>
          <w:ilvl w:val="0"/>
          <w:numId w:val="37"/>
        </w:numPr>
        <w:spacing w:after="220"/>
        <w:ind w:left="6236" w:hanging="709"/>
        <w:rPr>
          <w:rFonts w:asciiTheme="minorHAnsi" w:hAnsiTheme="minorHAnsi" w:cstheme="minorHAnsi"/>
          <w:i/>
          <w:iCs/>
          <w:rtl/>
          <w:lang w:bidi="ar-EG"/>
        </w:rPr>
      </w:pPr>
      <w:r w:rsidRPr="00E723BA">
        <w:rPr>
          <w:rFonts w:asciiTheme="minorHAnsi" w:hAnsiTheme="minorHAnsi" w:cstheme="minorHAnsi" w:hint="cs"/>
          <w:i/>
          <w:iCs/>
          <w:szCs w:val="20"/>
          <w:rtl/>
          <w:lang w:bidi="ar-EG"/>
        </w:rPr>
        <w:t>أن تحثّ بشدة أعضاءها وكل الجهات العامة والخاصة المهتمة على التبرع للصندوق بغية ضمان استمرار عمله؛</w:t>
      </w:r>
    </w:p>
    <w:p w14:paraId="781F95AE" w14:textId="77777777" w:rsidR="00BF5ED3" w:rsidRPr="00E723BA" w:rsidRDefault="00BF5ED3" w:rsidP="00E723BA">
      <w:pPr>
        <w:pStyle w:val="ListParagraph"/>
        <w:numPr>
          <w:ilvl w:val="0"/>
          <w:numId w:val="37"/>
        </w:numPr>
        <w:spacing w:after="220"/>
        <w:ind w:left="6236" w:hanging="709"/>
        <w:rPr>
          <w:rFonts w:asciiTheme="minorHAnsi" w:hAnsiTheme="minorHAnsi" w:cstheme="minorHAnsi"/>
          <w:i/>
          <w:iCs/>
          <w:rtl/>
          <w:lang w:bidi="ar-EG"/>
        </w:rPr>
      </w:pPr>
      <w:r w:rsidRPr="00E723BA">
        <w:rPr>
          <w:rFonts w:asciiTheme="minorHAnsi" w:hAnsiTheme="minorHAnsi" w:cstheme="minorHAnsi" w:hint="cs"/>
          <w:i/>
          <w:iCs/>
          <w:szCs w:val="20"/>
          <w:rtl/>
          <w:lang w:bidi="ar-EG"/>
        </w:rPr>
        <w:t>وأن تنتخب أعضاء المجلس الاستشاري للصندوق بناءً على مقترح الرئيس في اليوم الثاني من دورتها أو قبله.</w:t>
      </w:r>
    </w:p>
    <w:p w14:paraId="6EBE38E8" w14:textId="77777777" w:rsidR="00BF5ED3" w:rsidRPr="00C513F5" w:rsidRDefault="00BF5ED3" w:rsidP="00793629">
      <w:pPr>
        <w:pStyle w:val="BodyText"/>
        <w:spacing w:before="360"/>
        <w:rPr>
          <w:sz w:val="24"/>
          <w:szCs w:val="24"/>
          <w:lang w:bidi="ar-EG"/>
        </w:rPr>
      </w:pPr>
    </w:p>
    <w:p w14:paraId="129A1080" w14:textId="77777777" w:rsidR="00DA6B3D" w:rsidRDefault="00FE339E" w:rsidP="00DA6B3D">
      <w:pPr>
        <w:pStyle w:val="Endofdocument-Annex"/>
      </w:pPr>
      <w:r w:rsidRPr="00C513F5">
        <w:rPr>
          <w:rtl/>
        </w:rPr>
        <w:t>[</w:t>
      </w:r>
      <w:r w:rsidR="00EC3A8E" w:rsidRPr="00C513F5">
        <w:rPr>
          <w:rtl/>
        </w:rPr>
        <w:t>يلي ذلك المرفقان</w:t>
      </w:r>
      <w:r w:rsidRPr="00C513F5">
        <w:rPr>
          <w:rtl/>
        </w:rPr>
        <w:t>]</w:t>
      </w:r>
    </w:p>
    <w:p w14:paraId="3B77A77D" w14:textId="77777777" w:rsidR="00DA6B3D" w:rsidRDefault="00DA6B3D" w:rsidP="00F17B0B">
      <w:pPr>
        <w:pStyle w:val="Endofdocument-Annex"/>
      </w:pPr>
    </w:p>
    <w:p w14:paraId="78612798" w14:textId="77777777" w:rsidR="00DA6B3D" w:rsidRDefault="00DA6B3D" w:rsidP="00DA6B3D">
      <w:pPr>
        <w:pStyle w:val="BodyText"/>
      </w:pPr>
    </w:p>
    <w:p w14:paraId="4238F378" w14:textId="77777777" w:rsidR="00DA6B3D" w:rsidRDefault="00DA6B3D" w:rsidP="00DA6B3D">
      <w:pPr>
        <w:pStyle w:val="BodyText"/>
        <w:rPr>
          <w:rtl/>
        </w:rPr>
        <w:sectPr w:rsidR="00DA6B3D" w:rsidSect="00582FAD">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type w:val="continuous"/>
          <w:pgSz w:w="11907" w:h="16840" w:code="9"/>
          <w:pgMar w:top="567" w:right="1418" w:bottom="1418" w:left="1134" w:header="510" w:footer="1021" w:gutter="0"/>
          <w:pgNumType w:start="1"/>
          <w:cols w:space="720"/>
          <w:titlePg/>
          <w:bidi/>
          <w:rtlGutter/>
          <w:docGrid w:linePitch="299"/>
        </w:sectPr>
      </w:pPr>
    </w:p>
    <w:p w14:paraId="1DE1292C" w14:textId="77777777" w:rsidR="00F17B0B" w:rsidRPr="00C513F5" w:rsidRDefault="00F17B0B" w:rsidP="00F17B0B">
      <w:pPr>
        <w:jc w:val="center"/>
        <w:rPr>
          <w:sz w:val="24"/>
          <w:szCs w:val="24"/>
          <w:u w:val="single"/>
          <w:rtl/>
        </w:rPr>
      </w:pPr>
      <w:r w:rsidRPr="00C513F5">
        <w:rPr>
          <w:sz w:val="24"/>
          <w:szCs w:val="24"/>
          <w:u w:val="single"/>
          <w:rtl/>
        </w:rPr>
        <w:lastRenderedPageBreak/>
        <w:t>إنشاء صندوق الويبو للتبرعات</w:t>
      </w:r>
    </w:p>
    <w:p w14:paraId="61F54A02" w14:textId="77777777" w:rsidR="00F17B0B" w:rsidRPr="00C513F5" w:rsidRDefault="00F17B0B" w:rsidP="00F17B0B">
      <w:pPr>
        <w:jc w:val="center"/>
        <w:rPr>
          <w:sz w:val="24"/>
          <w:szCs w:val="24"/>
          <w:u w:val="single"/>
          <w:rtl/>
        </w:rPr>
      </w:pPr>
      <w:r w:rsidRPr="00C513F5">
        <w:rPr>
          <w:sz w:val="24"/>
          <w:szCs w:val="24"/>
          <w:u w:val="single"/>
          <w:rtl/>
        </w:rPr>
        <w:t>لفائدة الجماعات الأصلية والمحلية المعتمدة</w:t>
      </w:r>
    </w:p>
    <w:p w14:paraId="1A252471" w14:textId="77777777" w:rsidR="00F17B0B" w:rsidRPr="00C513F5" w:rsidRDefault="00F17B0B" w:rsidP="00F17B0B">
      <w:pPr>
        <w:jc w:val="center"/>
        <w:rPr>
          <w:sz w:val="24"/>
          <w:szCs w:val="24"/>
          <w:u w:val="single"/>
          <w:rtl/>
        </w:rPr>
      </w:pPr>
      <w:r w:rsidRPr="00C513F5">
        <w:rPr>
          <w:sz w:val="24"/>
          <w:szCs w:val="24"/>
          <w:u w:val="single"/>
          <w:rtl/>
        </w:rPr>
        <w:t>كما وافقت عليه الجمعية العامة للويبو (في الدورة الثانية والثلاثين)</w:t>
      </w:r>
    </w:p>
    <w:p w14:paraId="1DF3C43E" w14:textId="77777777" w:rsidR="00F17B0B" w:rsidRPr="00C513F5" w:rsidRDefault="00F17B0B" w:rsidP="00F17B0B">
      <w:pPr>
        <w:jc w:val="center"/>
        <w:rPr>
          <w:u w:val="single"/>
        </w:rPr>
      </w:pPr>
      <w:r w:rsidRPr="00C513F5">
        <w:rPr>
          <w:sz w:val="24"/>
          <w:szCs w:val="24"/>
          <w:u w:val="single"/>
          <w:rtl/>
        </w:rPr>
        <w:t>وعدلته لاحق</w:t>
      </w:r>
      <w:r w:rsidR="000265BF">
        <w:rPr>
          <w:rFonts w:hint="cs"/>
          <w:sz w:val="24"/>
          <w:szCs w:val="24"/>
          <w:u w:val="single"/>
          <w:rtl/>
        </w:rPr>
        <w:t>ً</w:t>
      </w:r>
      <w:r w:rsidRPr="00C513F5">
        <w:rPr>
          <w:sz w:val="24"/>
          <w:szCs w:val="24"/>
          <w:u w:val="single"/>
          <w:rtl/>
        </w:rPr>
        <w:t>ا (في الدورة التاسعة والثلاثين)</w:t>
      </w:r>
    </w:p>
    <w:p w14:paraId="2BBC330D" w14:textId="77777777" w:rsidR="00F17B0B" w:rsidRPr="00C513F5" w:rsidRDefault="00F17B0B" w:rsidP="00F17B0B">
      <w:pPr>
        <w:pStyle w:val="Endofdocument-Annex"/>
        <w:jc w:val="center"/>
        <w:rPr>
          <w:rtl/>
        </w:rPr>
      </w:pPr>
    </w:p>
    <w:p w14:paraId="6DFF39DC" w14:textId="77777777" w:rsidR="00F17B0B" w:rsidRPr="00C513F5" w:rsidRDefault="00F17B0B" w:rsidP="00F17B0B">
      <w:pPr>
        <w:pStyle w:val="Endofdocument-Annex"/>
        <w:ind w:left="0"/>
      </w:pPr>
      <w:r w:rsidRPr="00C513F5">
        <w:rPr>
          <w:i/>
          <w:iCs/>
          <w:rtl/>
        </w:rPr>
        <w:t xml:space="preserve">عزماً </w:t>
      </w:r>
      <w:r w:rsidRPr="00C513F5">
        <w:rPr>
          <w:rtl/>
        </w:rPr>
        <w:t>على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14:paraId="735B9957" w14:textId="77777777" w:rsidR="00F17B0B" w:rsidRPr="00C513F5" w:rsidRDefault="00F17B0B" w:rsidP="00F17B0B">
      <w:pPr>
        <w:pStyle w:val="Endofdocument-Annex"/>
        <w:ind w:left="0"/>
        <w:rPr>
          <w:rtl/>
        </w:rPr>
      </w:pPr>
    </w:p>
    <w:p w14:paraId="1C169884" w14:textId="77777777" w:rsidR="00F17B0B" w:rsidRPr="00C513F5" w:rsidRDefault="00F17B0B" w:rsidP="00F17B0B">
      <w:pPr>
        <w:pStyle w:val="Endofdocument-Annex"/>
        <w:ind w:left="0"/>
      </w:pPr>
      <w:r w:rsidRPr="00C513F5">
        <w:rPr>
          <w:i/>
          <w:iCs/>
          <w:rtl/>
        </w:rPr>
        <w:t>وتسليماً</w:t>
      </w:r>
      <w:r w:rsidRPr="00C513F5">
        <w:rPr>
          <w:rtl/>
        </w:rPr>
        <w:t xml:space="preserve"> بأن فعالية هذه التدابير تتوقف بوجه خاص على الدعم المالي المناسب؛</w:t>
      </w:r>
    </w:p>
    <w:p w14:paraId="29E5C7D0" w14:textId="77777777" w:rsidR="00F17B0B" w:rsidRPr="00C513F5" w:rsidRDefault="00F17B0B" w:rsidP="00F17B0B">
      <w:pPr>
        <w:pStyle w:val="Endofdocument-Annex"/>
        <w:ind w:left="0"/>
        <w:rPr>
          <w:rtl/>
        </w:rPr>
      </w:pPr>
    </w:p>
    <w:p w14:paraId="6F2F3174" w14:textId="77777777" w:rsidR="00F17B0B" w:rsidRPr="00C513F5" w:rsidRDefault="00F17B0B" w:rsidP="00F17B0B">
      <w:pPr>
        <w:pStyle w:val="Endofdocument-Annex"/>
        <w:ind w:left="0"/>
      </w:pPr>
      <w:r w:rsidRPr="00C513F5">
        <w:rPr>
          <w:i/>
          <w:iCs/>
          <w:rtl/>
        </w:rPr>
        <w:t>وتسليماً</w:t>
      </w:r>
      <w:r w:rsidRPr="00C513F5">
        <w:rPr>
          <w:rtl/>
        </w:rPr>
        <w:t xml:space="preserve"> كذلك بأن توافر إطار منسق ومناسب يرمي إلى تمويل هذه المشاركة من شأنه أن يشجع مثل هذه المساهمات؛</w:t>
      </w:r>
    </w:p>
    <w:p w14:paraId="00892681" w14:textId="77777777" w:rsidR="00F17B0B" w:rsidRPr="00C513F5" w:rsidRDefault="00F17B0B" w:rsidP="00F17B0B">
      <w:pPr>
        <w:pStyle w:val="Endofdocument-Annex"/>
        <w:ind w:left="0"/>
        <w:rPr>
          <w:rtl/>
        </w:rPr>
      </w:pPr>
    </w:p>
    <w:p w14:paraId="2896E3FA" w14:textId="77777777" w:rsidR="00F17B0B" w:rsidRPr="00C513F5" w:rsidRDefault="00F17B0B" w:rsidP="00F17B0B">
      <w:pPr>
        <w:pStyle w:val="Endofdocument-Annex"/>
        <w:ind w:left="0"/>
        <w:rPr>
          <w:rtl/>
        </w:rPr>
      </w:pPr>
      <w:r w:rsidRPr="00C513F5">
        <w:rPr>
          <w:rtl/>
        </w:rPr>
        <w:t>[</w:t>
      </w:r>
      <w:r w:rsidRPr="00C513F5">
        <w:rPr>
          <w:i/>
          <w:iCs/>
          <w:rtl/>
        </w:rPr>
        <w:t>وإذا</w:t>
      </w:r>
      <w:r w:rsidRPr="00C513F5">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لجنة المعارف التقليدية في شكلها الحالي (يُشار إلى أية هيئة من ذلك القبيل فيما يلي بالمصطلح العام "اللجنة")]</w:t>
      </w:r>
      <w:r w:rsidRPr="00C513F5">
        <w:rPr>
          <w:vertAlign w:val="superscript"/>
          <w:rtl/>
        </w:rPr>
        <w:footnoteReference w:id="4"/>
      </w:r>
      <w:r w:rsidRPr="00C513F5">
        <w:t xml:space="preserve"> </w:t>
      </w:r>
      <w:r w:rsidRPr="00C513F5">
        <w:rPr>
          <w:rtl/>
        </w:rPr>
        <w:t xml:space="preserve"> </w:t>
      </w:r>
      <w:r w:rsidRPr="00C513F5">
        <w:rPr>
          <w:i/>
          <w:iCs/>
          <w:u w:val="single"/>
          <w:rtl/>
        </w:rPr>
        <w:t>فإنها</w:t>
      </w:r>
      <w:r w:rsidRPr="00C513F5">
        <w:rPr>
          <w:rtl/>
        </w:rPr>
        <w:t xml:space="preserve"> تُوصي الجمعية بأن [تقرّر]</w:t>
      </w:r>
      <w:r w:rsidRPr="00C513F5">
        <w:rPr>
          <w:vertAlign w:val="superscript"/>
          <w:rtl/>
        </w:rPr>
        <w:footnoteReference w:id="5"/>
      </w:r>
      <w:r w:rsidRPr="00C513F5">
        <w:rPr>
          <w:rtl/>
        </w:rPr>
        <w:t xml:space="preserve"> إنشاء صندوق للتبرعات، يكون اسمه وهدفه ومعاييره للدعم والعمل كالتالي:</w:t>
      </w:r>
    </w:p>
    <w:p w14:paraId="3FB4C1BE" w14:textId="77777777" w:rsidR="00F17B0B" w:rsidRPr="00C513F5" w:rsidRDefault="00F17B0B" w:rsidP="00F17B0B">
      <w:pPr>
        <w:pStyle w:val="Endofdocument-Annex"/>
      </w:pPr>
    </w:p>
    <w:p w14:paraId="147965CA" w14:textId="77777777" w:rsidR="00F17B0B" w:rsidRPr="00C513F5" w:rsidRDefault="00B9090C" w:rsidP="00692D4B">
      <w:pPr>
        <w:pStyle w:val="Endofdocument-Annex"/>
        <w:ind w:left="0"/>
        <w:rPr>
          <w:b/>
          <w:bCs/>
          <w:sz w:val="24"/>
          <w:szCs w:val="24"/>
          <w:rtl/>
        </w:rPr>
      </w:pPr>
      <w:r w:rsidRPr="00C513F5">
        <w:rPr>
          <w:b/>
          <w:bCs/>
          <w:sz w:val="24"/>
          <w:szCs w:val="24"/>
          <w:rtl/>
          <w:lang w:bidi="ar-EG"/>
        </w:rPr>
        <w:t>أولاً.</w:t>
      </w:r>
      <w:r w:rsidR="00692D4B" w:rsidRPr="00C513F5">
        <w:rPr>
          <w:b/>
          <w:bCs/>
          <w:sz w:val="24"/>
          <w:szCs w:val="24"/>
          <w:rtl/>
          <w:lang w:bidi="ar-EG"/>
        </w:rPr>
        <w:tab/>
      </w:r>
      <w:r w:rsidR="00F17B0B" w:rsidRPr="00C513F5">
        <w:rPr>
          <w:b/>
          <w:bCs/>
          <w:sz w:val="24"/>
          <w:szCs w:val="24"/>
          <w:rtl/>
        </w:rPr>
        <w:t>الاسم</w:t>
      </w:r>
    </w:p>
    <w:p w14:paraId="1042A464" w14:textId="77777777" w:rsidR="000B5397" w:rsidRPr="00C513F5" w:rsidRDefault="000B5397" w:rsidP="00F17B0B">
      <w:pPr>
        <w:pStyle w:val="Endofdocument-Annex"/>
        <w:ind w:left="0"/>
        <w:rPr>
          <w:sz w:val="24"/>
          <w:szCs w:val="24"/>
          <w:rtl/>
        </w:rPr>
      </w:pPr>
    </w:p>
    <w:p w14:paraId="67A95808" w14:textId="77777777" w:rsidR="00F17B0B" w:rsidRPr="00C513F5" w:rsidRDefault="00F17B0B" w:rsidP="00F17B0B">
      <w:pPr>
        <w:pStyle w:val="Endofdocument-Annex"/>
        <w:numPr>
          <w:ilvl w:val="0"/>
          <w:numId w:val="16"/>
        </w:numPr>
        <w:rPr>
          <w:rtl/>
        </w:rPr>
      </w:pPr>
      <w:r w:rsidRPr="00C513F5">
        <w:rPr>
          <w:rtl/>
        </w:rPr>
        <w:t>يُطلق على الصندوق اسم "صندوق الويبو للتبرعات لفائدة الجماعات الأصلية والمحلية المعتمدة"، ويُشار إليه فيما يلي بكلمة "الصندوق".</w:t>
      </w:r>
    </w:p>
    <w:p w14:paraId="66A32496" w14:textId="77777777" w:rsidR="000B5397" w:rsidRPr="00C513F5" w:rsidRDefault="000B5397" w:rsidP="00F17B0B">
      <w:pPr>
        <w:pStyle w:val="Endofdocument-Annex"/>
        <w:ind w:left="0"/>
        <w:rPr>
          <w:sz w:val="24"/>
          <w:szCs w:val="24"/>
          <w:rtl/>
        </w:rPr>
      </w:pPr>
    </w:p>
    <w:p w14:paraId="1BBF8E19" w14:textId="77777777" w:rsidR="00F17B0B" w:rsidRPr="00C513F5" w:rsidRDefault="00F17B0B" w:rsidP="00692D4B">
      <w:pPr>
        <w:pStyle w:val="Endofdocument-Annex"/>
        <w:ind w:left="0"/>
        <w:rPr>
          <w:b/>
          <w:bCs/>
          <w:sz w:val="24"/>
          <w:szCs w:val="24"/>
          <w:rtl/>
        </w:rPr>
      </w:pPr>
      <w:r w:rsidRPr="00C513F5">
        <w:rPr>
          <w:b/>
          <w:bCs/>
          <w:sz w:val="24"/>
          <w:szCs w:val="24"/>
          <w:rtl/>
        </w:rPr>
        <w:t>ثانياً</w:t>
      </w:r>
      <w:r w:rsidR="00692D4B" w:rsidRPr="00C513F5">
        <w:rPr>
          <w:b/>
          <w:bCs/>
          <w:sz w:val="24"/>
          <w:szCs w:val="24"/>
          <w:rtl/>
        </w:rPr>
        <w:t>.</w:t>
      </w:r>
      <w:r w:rsidR="00692D4B" w:rsidRPr="00C513F5">
        <w:rPr>
          <w:b/>
          <w:bCs/>
          <w:sz w:val="24"/>
          <w:szCs w:val="24"/>
          <w:rtl/>
        </w:rPr>
        <w:tab/>
      </w:r>
      <w:r w:rsidRPr="00C513F5">
        <w:rPr>
          <w:b/>
          <w:bCs/>
          <w:sz w:val="24"/>
          <w:szCs w:val="24"/>
          <w:rtl/>
        </w:rPr>
        <w:t>الهدف ونطاق العمل</w:t>
      </w:r>
    </w:p>
    <w:p w14:paraId="1EBB155F" w14:textId="77777777" w:rsidR="000B5397" w:rsidRPr="00C513F5" w:rsidRDefault="000B5397" w:rsidP="000B5397">
      <w:pPr>
        <w:pStyle w:val="Endofdocument-Annex"/>
        <w:ind w:left="0"/>
      </w:pPr>
    </w:p>
    <w:p w14:paraId="0A2FB183" w14:textId="77777777" w:rsidR="00F17B0B" w:rsidRPr="00C513F5" w:rsidRDefault="00F17B0B" w:rsidP="00F17B0B">
      <w:pPr>
        <w:pStyle w:val="Endofdocument-Annex"/>
        <w:numPr>
          <w:ilvl w:val="0"/>
          <w:numId w:val="5"/>
        </w:numPr>
        <w:rPr>
          <w:rtl/>
        </w:rPr>
      </w:pPr>
      <w:r w:rsidRPr="00C513F5">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14:paraId="62B99374" w14:textId="77777777" w:rsidR="00F17B0B" w:rsidRPr="00C513F5" w:rsidRDefault="00F17B0B" w:rsidP="00F17B0B">
      <w:pPr>
        <w:pStyle w:val="Endofdocument-Annex"/>
        <w:ind w:left="0"/>
      </w:pPr>
    </w:p>
    <w:p w14:paraId="045AB112" w14:textId="77777777" w:rsidR="00F17B0B" w:rsidRPr="00C513F5" w:rsidRDefault="000B5397" w:rsidP="00F17B0B">
      <w:pPr>
        <w:pStyle w:val="Endofdocument-Annex"/>
        <w:ind w:left="0"/>
        <w:rPr>
          <w:rtl/>
        </w:rPr>
      </w:pPr>
      <w:r w:rsidRPr="00C513F5">
        <w:rPr>
          <w:rtl/>
        </w:rPr>
        <w:t>2</w:t>
      </w:r>
      <w:r w:rsidR="00F17B0B" w:rsidRPr="00C513F5">
        <w:rPr>
          <w:vertAlign w:val="superscript"/>
          <w:rtl/>
        </w:rPr>
        <w:t>(ثانياً)</w:t>
      </w:r>
      <w:r w:rsidRPr="00C513F5">
        <w:rPr>
          <w:rtl/>
        </w:rPr>
        <w:t>.</w:t>
      </w:r>
      <w:r w:rsidR="00F17B0B" w:rsidRPr="00C513F5">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14:paraId="2647B08B" w14:textId="77777777" w:rsidR="000B5397" w:rsidRPr="00C513F5" w:rsidRDefault="000B5397" w:rsidP="00F17B0B">
      <w:pPr>
        <w:pStyle w:val="Endofdocument-Annex"/>
        <w:ind w:left="0"/>
        <w:rPr>
          <w:rtl/>
        </w:rPr>
      </w:pPr>
    </w:p>
    <w:p w14:paraId="274C9665" w14:textId="77777777" w:rsidR="00F17B0B" w:rsidRPr="00C513F5" w:rsidRDefault="00F17B0B" w:rsidP="00F17B0B">
      <w:pPr>
        <w:pStyle w:val="Endofdocument-Annex"/>
        <w:numPr>
          <w:ilvl w:val="0"/>
          <w:numId w:val="5"/>
        </w:numPr>
      </w:pPr>
      <w:r w:rsidRPr="00C513F5">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 الويبو.</w:t>
      </w:r>
    </w:p>
    <w:p w14:paraId="4032689F" w14:textId="77777777" w:rsidR="000B5397" w:rsidRPr="00C513F5" w:rsidRDefault="000B5397" w:rsidP="000B5397">
      <w:pPr>
        <w:pStyle w:val="Endofdocument-Annex"/>
        <w:ind w:left="0"/>
        <w:rPr>
          <w:rtl/>
        </w:rPr>
      </w:pPr>
    </w:p>
    <w:p w14:paraId="68E483FC" w14:textId="77777777" w:rsidR="00F17B0B" w:rsidRPr="00C513F5" w:rsidRDefault="00F17B0B" w:rsidP="00F17B0B">
      <w:pPr>
        <w:pStyle w:val="Endofdocument-Annex"/>
        <w:numPr>
          <w:ilvl w:val="0"/>
          <w:numId w:val="5"/>
        </w:numPr>
      </w:pPr>
      <w:r w:rsidRPr="00C513F5">
        <w:rPr>
          <w:rtl/>
        </w:rPr>
        <w:t>ولن يمس إنشاء الصندوق وعمله بالإجراءات الأخرى المعمول بها، وخصوصا</w:t>
      </w:r>
      <w:r w:rsidRPr="00C513F5">
        <w:rPr>
          <w:rtl/>
          <w:lang w:bidi="ar-SY"/>
        </w:rPr>
        <w:t>ً</w:t>
      </w:r>
      <w:r w:rsidRPr="00C513F5">
        <w:rPr>
          <w:rtl/>
        </w:rPr>
        <w:t xml:space="preserve"> تلك التي ينص عليها النظام الداخلي العام للويبو </w:t>
      </w:r>
      <w:r w:rsidRPr="00C513F5">
        <w:t>(WIPO 399 (FE) Rev. 3)</w:t>
      </w:r>
      <w:r w:rsidRPr="00C513F5">
        <w:rPr>
          <w:rtl/>
        </w:rPr>
        <w:t xml:space="preserve"> المطبقة في الوثيقة </w:t>
      </w:r>
      <w:r w:rsidRPr="00C513F5">
        <w:t>WIPO/GRTKF/IC/1/2</w:t>
      </w:r>
      <w:r w:rsidRPr="00C513F5">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14:paraId="21A84DCA" w14:textId="77777777" w:rsidR="00793629" w:rsidRDefault="00793629">
      <w:pPr>
        <w:bidi w:val="0"/>
        <w:rPr>
          <w:b/>
          <w:bCs/>
          <w:sz w:val="24"/>
          <w:szCs w:val="24"/>
          <w:rtl/>
        </w:rPr>
      </w:pPr>
    </w:p>
    <w:p w14:paraId="50BCFFCB" w14:textId="77777777" w:rsidR="00F17B0B" w:rsidRPr="00C513F5" w:rsidRDefault="00F17B0B" w:rsidP="00692D4B">
      <w:pPr>
        <w:pStyle w:val="Endofdocument-Annex"/>
        <w:ind w:left="0"/>
        <w:rPr>
          <w:b/>
          <w:bCs/>
          <w:sz w:val="24"/>
          <w:szCs w:val="24"/>
          <w:rtl/>
        </w:rPr>
      </w:pPr>
      <w:r w:rsidRPr="00C513F5">
        <w:rPr>
          <w:b/>
          <w:bCs/>
          <w:sz w:val="24"/>
          <w:szCs w:val="24"/>
          <w:rtl/>
        </w:rPr>
        <w:t>ثالثا</w:t>
      </w:r>
      <w:r w:rsidR="00692D4B" w:rsidRPr="00C513F5">
        <w:rPr>
          <w:b/>
          <w:bCs/>
          <w:sz w:val="24"/>
          <w:szCs w:val="24"/>
          <w:rtl/>
        </w:rPr>
        <w:t>ً.</w:t>
      </w:r>
      <w:r w:rsidR="00692D4B" w:rsidRPr="00C513F5">
        <w:rPr>
          <w:b/>
          <w:bCs/>
          <w:sz w:val="24"/>
          <w:szCs w:val="24"/>
          <w:rtl/>
        </w:rPr>
        <w:tab/>
      </w:r>
      <w:r w:rsidRPr="00C513F5">
        <w:rPr>
          <w:b/>
          <w:bCs/>
          <w:sz w:val="24"/>
          <w:szCs w:val="24"/>
          <w:rtl/>
        </w:rPr>
        <w:t>معايير الدعم المالي</w:t>
      </w:r>
    </w:p>
    <w:p w14:paraId="7DADFE89" w14:textId="77777777" w:rsidR="000B5397" w:rsidRPr="00C513F5" w:rsidRDefault="000B5397" w:rsidP="000B5397">
      <w:pPr>
        <w:pStyle w:val="Endofdocument-Annex"/>
        <w:ind w:left="0"/>
        <w:rPr>
          <w:sz w:val="24"/>
          <w:szCs w:val="24"/>
          <w:rtl/>
        </w:rPr>
      </w:pPr>
    </w:p>
    <w:p w14:paraId="170ACE46" w14:textId="77777777" w:rsidR="00F17B0B" w:rsidRPr="00C513F5" w:rsidRDefault="00F17B0B" w:rsidP="000B5397">
      <w:pPr>
        <w:pStyle w:val="Endofdocument-Annex"/>
        <w:numPr>
          <w:ilvl w:val="0"/>
          <w:numId w:val="5"/>
        </w:numPr>
        <w:spacing w:after="240"/>
        <w:rPr>
          <w:rtl/>
        </w:rPr>
      </w:pPr>
      <w:r w:rsidRPr="00C513F5">
        <w:rPr>
          <w:rtl/>
        </w:rPr>
        <w:t>يخصص الدعم المالي المقدم من الصندوق حصرياً للهدف المنصوص عليه في المادتين 2 و2</w:t>
      </w:r>
      <w:r w:rsidRPr="00C513F5">
        <w:rPr>
          <w:vertAlign w:val="superscript"/>
          <w:rtl/>
        </w:rPr>
        <w:t>(ثانياً)</w:t>
      </w:r>
      <w:r w:rsidRPr="00C513F5">
        <w:rPr>
          <w:rtl/>
        </w:rPr>
        <w:t xml:space="preserve"> حسب الشروط التالية:</w:t>
      </w:r>
    </w:p>
    <w:p w14:paraId="14981AB1" w14:textId="77777777" w:rsidR="00F17B0B" w:rsidRPr="00C513F5" w:rsidRDefault="00F17B0B" w:rsidP="00CC005F">
      <w:pPr>
        <w:pStyle w:val="Endofdocument-Annex"/>
        <w:numPr>
          <w:ilvl w:val="1"/>
          <w:numId w:val="12"/>
        </w:numPr>
        <w:ind w:left="1701" w:hanging="567"/>
        <w:rPr>
          <w:rtl/>
          <w:lang w:bidi="ar-EG"/>
        </w:rPr>
      </w:pPr>
      <w:r w:rsidRPr="00C513F5">
        <w:rPr>
          <w:rtl/>
          <w:lang w:bidi="ar-EG"/>
        </w:rPr>
        <w:lastRenderedPageBreak/>
        <w:t>يقتصر الدعم المُقدَّم من الصندوق على الحد الأقصى من الموارد المتوفرة حقاً في الصندوق؛</w:t>
      </w:r>
    </w:p>
    <w:p w14:paraId="2A44A1D0" w14:textId="77777777" w:rsidR="00F17B0B" w:rsidRPr="00C513F5" w:rsidRDefault="00F17B0B" w:rsidP="00CC005F">
      <w:pPr>
        <w:pStyle w:val="Endofdocument-Annex"/>
        <w:numPr>
          <w:ilvl w:val="1"/>
          <w:numId w:val="12"/>
        </w:numPr>
        <w:ind w:left="1701" w:hanging="567"/>
        <w:rPr>
          <w:lang w:bidi="ar-EG"/>
        </w:rPr>
      </w:pPr>
      <w:r w:rsidRPr="00C513F5">
        <w:rPr>
          <w:rtl/>
          <w:lang w:bidi="ar-EG"/>
        </w:rPr>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14:paraId="2600742B" w14:textId="77777777" w:rsidR="000B5397" w:rsidRPr="00C513F5" w:rsidRDefault="000B5397" w:rsidP="000B5397">
      <w:pPr>
        <w:pStyle w:val="Endofdocument-Annex"/>
        <w:ind w:left="1134"/>
        <w:rPr>
          <w:rtl/>
          <w:lang w:bidi="ar-EG"/>
        </w:rPr>
      </w:pPr>
    </w:p>
    <w:p w14:paraId="7A7553A9" w14:textId="77777777" w:rsidR="00F17B0B" w:rsidRPr="00C513F5" w:rsidRDefault="00F17B0B" w:rsidP="00F17B0B">
      <w:pPr>
        <w:pStyle w:val="Endofdocument-Annex"/>
        <w:numPr>
          <w:ilvl w:val="1"/>
          <w:numId w:val="12"/>
        </w:numPr>
        <w:rPr>
          <w:lang w:bidi="ar-EG"/>
        </w:rPr>
      </w:pPr>
      <w:r w:rsidRPr="00C513F5">
        <w:rPr>
          <w:rtl/>
          <w:lang w:bidi="ar-EG"/>
        </w:rPr>
        <w:t>يجب أن تتوفر الشروط التالية في الشخص الذي يستحق الدعم المالي:</w:t>
      </w:r>
    </w:p>
    <w:p w14:paraId="02176386" w14:textId="77777777" w:rsidR="000B5397" w:rsidRPr="00C513F5" w:rsidRDefault="000B5397" w:rsidP="000B5397">
      <w:pPr>
        <w:pStyle w:val="Endofdocument-Annex"/>
        <w:ind w:left="1134"/>
        <w:rPr>
          <w:rtl/>
          <w:lang w:bidi="ar-EG"/>
        </w:rPr>
      </w:pPr>
    </w:p>
    <w:p w14:paraId="5651B929" w14:textId="77777777" w:rsidR="00CC005F" w:rsidRPr="00C513F5" w:rsidRDefault="00F17B0B" w:rsidP="00A603F7">
      <w:pPr>
        <w:pStyle w:val="Endofdocument-Annex"/>
        <w:numPr>
          <w:ilvl w:val="0"/>
          <w:numId w:val="27"/>
        </w:numPr>
        <w:spacing w:after="120"/>
        <w:ind w:left="2261" w:hanging="562"/>
        <w:rPr>
          <w:lang w:bidi="ar-EG"/>
        </w:rPr>
      </w:pPr>
      <w:r w:rsidRPr="00C513F5">
        <w:rPr>
          <w:rtl/>
          <w:lang w:bidi="ar-EG"/>
        </w:rPr>
        <w:t>أن يكون شخصاً طبيعياً؛</w:t>
      </w:r>
    </w:p>
    <w:p w14:paraId="18393D8E" w14:textId="77777777"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14:paraId="66FB2B07" w14:textId="77777777"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يكون معيّناً كتابياً وحسب الأصول من طرف المراقب لتمثيله في دورة اللجنة و/أو اجتماع الفريق العامل ما بين الدورات اللذين خصا بالدعم وباعتباره مستفيداً محتملاً من دعم الصندوق؛</w:t>
      </w:r>
    </w:p>
    <w:p w14:paraId="4CAE9F75" w14:textId="77777777"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14:paraId="62282544" w14:textId="77777777" w:rsidR="00F17B0B" w:rsidRPr="00C513F5" w:rsidRDefault="00F17B0B" w:rsidP="00CC005F">
      <w:pPr>
        <w:pStyle w:val="Endofdocument-Annex"/>
        <w:numPr>
          <w:ilvl w:val="0"/>
          <w:numId w:val="27"/>
        </w:numPr>
        <w:ind w:left="2268" w:hanging="567"/>
        <w:rPr>
          <w:lang w:bidi="ar-EG"/>
        </w:rPr>
      </w:pPr>
      <w:r w:rsidRPr="00C513F5">
        <w:rPr>
          <w:rtl/>
          <w:lang w:bidi="ar-EG"/>
        </w:rPr>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14:paraId="392A92C5" w14:textId="77777777" w:rsidR="00CC005F" w:rsidRPr="00C513F5" w:rsidRDefault="00CC005F" w:rsidP="00CC005F">
      <w:pPr>
        <w:pStyle w:val="Endofdocument-Annex"/>
        <w:ind w:left="2061"/>
        <w:rPr>
          <w:rtl/>
          <w:lang w:bidi="ar-EG"/>
        </w:rPr>
      </w:pPr>
    </w:p>
    <w:p w14:paraId="314D6D14" w14:textId="77777777" w:rsidR="00F17B0B" w:rsidRPr="00C513F5" w:rsidRDefault="00F17B0B" w:rsidP="00CC005F">
      <w:pPr>
        <w:pStyle w:val="Endofdocument-Annex"/>
        <w:numPr>
          <w:ilvl w:val="1"/>
          <w:numId w:val="18"/>
        </w:numPr>
        <w:ind w:left="1701" w:hanging="567"/>
        <w:rPr>
          <w:lang w:bidi="ar-EG"/>
        </w:rPr>
      </w:pPr>
      <w:r w:rsidRPr="00C513F5">
        <w:rPr>
          <w:rtl/>
          <w:lang w:bidi="ar-EG"/>
        </w:rPr>
        <w:t>عند ضمان توزيع جغرافي واسع للمشاركة بين الأقاليم الجيوثقافية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14:paraId="025E661F" w14:textId="77777777" w:rsidR="00CC005F" w:rsidRPr="00C513F5" w:rsidRDefault="00CC005F" w:rsidP="00CC005F">
      <w:pPr>
        <w:pStyle w:val="Endofdocument-Annex"/>
        <w:ind w:left="1134"/>
        <w:rPr>
          <w:rtl/>
          <w:lang w:bidi="ar-EG"/>
        </w:rPr>
      </w:pPr>
    </w:p>
    <w:p w14:paraId="7A805C2B" w14:textId="77777777" w:rsidR="00F17B0B" w:rsidRPr="00C513F5" w:rsidRDefault="00F17B0B" w:rsidP="00CC005F">
      <w:pPr>
        <w:pStyle w:val="Endofdocument-Annex"/>
        <w:numPr>
          <w:ilvl w:val="1"/>
          <w:numId w:val="12"/>
        </w:numPr>
        <w:ind w:left="1701" w:hanging="567"/>
        <w:rPr>
          <w:lang w:bidi="ar-EG"/>
        </w:rPr>
      </w:pPr>
      <w:r w:rsidRPr="00C513F5">
        <w:rPr>
          <w:rtl/>
          <w:lang w:bidi="ar-EG"/>
        </w:rPr>
        <w:t>يغطي الدعم المالي المقدم من الصندوق ما يلي:</w:t>
      </w:r>
    </w:p>
    <w:p w14:paraId="295CE492" w14:textId="77777777" w:rsidR="00CC005F" w:rsidRPr="00C513F5" w:rsidRDefault="00CC005F" w:rsidP="00CC005F">
      <w:pPr>
        <w:pStyle w:val="Endofdocument-Annex"/>
        <w:ind w:left="1134"/>
        <w:rPr>
          <w:rtl/>
          <w:lang w:bidi="ar-EG"/>
        </w:rPr>
      </w:pPr>
    </w:p>
    <w:p w14:paraId="6BB984AF" w14:textId="77777777" w:rsidR="00CC005F" w:rsidRPr="00C513F5" w:rsidRDefault="00F17B0B" w:rsidP="00A603F7">
      <w:pPr>
        <w:pStyle w:val="Endofdocument-Annex"/>
        <w:numPr>
          <w:ilvl w:val="0"/>
          <w:numId w:val="19"/>
        </w:numPr>
        <w:spacing w:after="120"/>
        <w:ind w:left="2261" w:hanging="562"/>
        <w:rPr>
          <w:lang w:bidi="ar-EG"/>
        </w:rPr>
      </w:pPr>
      <w:r w:rsidRPr="00C513F5">
        <w:rPr>
          <w:rtl/>
          <w:lang w:bidi="ar-EG"/>
        </w:rPr>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14:paraId="47243100" w14:textId="77777777" w:rsidR="00CC005F" w:rsidRPr="00C513F5" w:rsidRDefault="00F17B0B" w:rsidP="00A603F7">
      <w:pPr>
        <w:pStyle w:val="Endofdocument-Annex"/>
        <w:numPr>
          <w:ilvl w:val="0"/>
          <w:numId w:val="19"/>
        </w:numPr>
        <w:spacing w:after="120"/>
        <w:ind w:left="2261" w:hanging="562"/>
        <w:rPr>
          <w:rtl/>
          <w:lang w:bidi="ar-EG"/>
        </w:rPr>
      </w:pPr>
      <w:r w:rsidRPr="00C513F5">
        <w:rPr>
          <w:rtl/>
          <w:lang w:bidi="ar-EG"/>
        </w:rPr>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14:paraId="5278978E" w14:textId="77777777" w:rsidR="00CC005F" w:rsidRPr="00C513F5" w:rsidRDefault="00F17B0B" w:rsidP="00A603F7">
      <w:pPr>
        <w:pStyle w:val="Endofdocument-Annex"/>
        <w:numPr>
          <w:ilvl w:val="0"/>
          <w:numId w:val="19"/>
        </w:numPr>
        <w:spacing w:after="120"/>
        <w:ind w:left="2261" w:hanging="562"/>
        <w:rPr>
          <w:rtl/>
          <w:lang w:bidi="ar-EG"/>
        </w:rPr>
      </w:pPr>
      <w:r w:rsidRPr="00C513F5">
        <w:rPr>
          <w:rtl/>
          <w:lang w:bidi="ar-EG"/>
        </w:rPr>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r w:rsidR="00CC005F" w:rsidRPr="00C513F5">
        <w:rPr>
          <w:rtl/>
          <w:lang w:bidi="ar-EG"/>
        </w:rPr>
        <w:t xml:space="preserve"> </w:t>
      </w:r>
    </w:p>
    <w:p w14:paraId="775AF228" w14:textId="77777777" w:rsidR="00F17B0B" w:rsidRPr="00C513F5" w:rsidRDefault="00F17B0B" w:rsidP="00CC005F">
      <w:pPr>
        <w:pStyle w:val="Endofdocument-Annex"/>
        <w:numPr>
          <w:ilvl w:val="0"/>
          <w:numId w:val="19"/>
        </w:numPr>
        <w:ind w:left="2268" w:hanging="567"/>
        <w:rPr>
          <w:lang w:bidi="ar-EG"/>
        </w:rPr>
      </w:pPr>
      <w:r w:rsidRPr="00C513F5">
        <w:rPr>
          <w:rtl/>
          <w:lang w:bidi="ar-EG"/>
        </w:rPr>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14:paraId="7708E4FC" w14:textId="77777777" w:rsidR="00CC005F" w:rsidRPr="00C513F5" w:rsidRDefault="00CC005F" w:rsidP="00CC005F">
      <w:pPr>
        <w:pStyle w:val="Endofdocument-Annex"/>
        <w:ind w:left="1701"/>
        <w:rPr>
          <w:rtl/>
          <w:lang w:bidi="ar-EG"/>
        </w:rPr>
      </w:pPr>
    </w:p>
    <w:p w14:paraId="2B458C83" w14:textId="77777777" w:rsidR="00F17B0B" w:rsidRPr="00C513F5" w:rsidRDefault="00F17B0B" w:rsidP="00CC005F">
      <w:pPr>
        <w:pStyle w:val="Endofdocument-Annex"/>
        <w:numPr>
          <w:ilvl w:val="1"/>
          <w:numId w:val="24"/>
        </w:numPr>
        <w:ind w:left="1701" w:hanging="567"/>
        <w:rPr>
          <w:lang w:bidi="ar-EG"/>
        </w:rPr>
      </w:pPr>
      <w:r w:rsidRPr="00C513F5">
        <w:rPr>
          <w:rtl/>
          <w:lang w:bidi="ar-EG"/>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لاغياً.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14:paraId="262C45E6" w14:textId="77777777" w:rsidR="00CC005F" w:rsidRDefault="00CC005F" w:rsidP="00CC005F">
      <w:pPr>
        <w:pStyle w:val="Endofdocument-Annex"/>
        <w:ind w:left="1701"/>
        <w:rPr>
          <w:rtl/>
          <w:lang w:bidi="ar-EG"/>
        </w:rPr>
      </w:pPr>
    </w:p>
    <w:p w14:paraId="0B8246E6" w14:textId="77777777" w:rsidR="00560D9E" w:rsidRDefault="00560D9E" w:rsidP="00CC005F">
      <w:pPr>
        <w:pStyle w:val="Endofdocument-Annex"/>
        <w:ind w:left="1701"/>
        <w:rPr>
          <w:rtl/>
          <w:lang w:bidi="ar-EG"/>
        </w:rPr>
      </w:pPr>
    </w:p>
    <w:p w14:paraId="1FE69DD4" w14:textId="77777777" w:rsidR="00F17B0B" w:rsidRPr="00C513F5" w:rsidRDefault="00F17B0B" w:rsidP="00692D4B">
      <w:pPr>
        <w:pStyle w:val="Endofdocument-Annex"/>
        <w:spacing w:after="240"/>
        <w:ind w:left="0"/>
        <w:rPr>
          <w:b/>
          <w:bCs/>
          <w:sz w:val="24"/>
          <w:szCs w:val="24"/>
          <w:rtl/>
        </w:rPr>
      </w:pPr>
      <w:r w:rsidRPr="00C513F5">
        <w:rPr>
          <w:b/>
          <w:bCs/>
          <w:sz w:val="24"/>
          <w:szCs w:val="24"/>
          <w:rtl/>
        </w:rPr>
        <w:lastRenderedPageBreak/>
        <w:t>رابعا</w:t>
      </w:r>
      <w:r w:rsidR="00692D4B" w:rsidRPr="00C513F5">
        <w:rPr>
          <w:b/>
          <w:bCs/>
          <w:sz w:val="24"/>
          <w:szCs w:val="24"/>
          <w:rtl/>
        </w:rPr>
        <w:t>ً.</w:t>
      </w:r>
      <w:r w:rsidR="00692D4B" w:rsidRPr="00C513F5">
        <w:rPr>
          <w:b/>
          <w:bCs/>
          <w:sz w:val="24"/>
          <w:szCs w:val="24"/>
          <w:rtl/>
        </w:rPr>
        <w:tab/>
      </w:r>
      <w:r w:rsidRPr="00C513F5">
        <w:rPr>
          <w:b/>
          <w:bCs/>
          <w:sz w:val="24"/>
          <w:szCs w:val="24"/>
          <w:rtl/>
        </w:rPr>
        <w:t>آليات العمل</w:t>
      </w:r>
    </w:p>
    <w:p w14:paraId="6D41914C" w14:textId="77777777" w:rsidR="00F17B0B" w:rsidRPr="00C513F5" w:rsidRDefault="00F17B0B" w:rsidP="00CC005F">
      <w:pPr>
        <w:pStyle w:val="Endofdocument-Annex"/>
        <w:numPr>
          <w:ilvl w:val="0"/>
          <w:numId w:val="5"/>
        </w:numPr>
        <w:spacing w:after="240"/>
        <w:rPr>
          <w:rtl/>
        </w:rPr>
      </w:pPr>
      <w:r w:rsidRPr="00C513F5">
        <w:rPr>
          <w:rtl/>
        </w:rPr>
        <w:t>يعمل الصندوق على النحو التالي:</w:t>
      </w:r>
    </w:p>
    <w:p w14:paraId="07701529" w14:textId="77777777" w:rsidR="00F17B0B" w:rsidRPr="00C513F5" w:rsidRDefault="00F17B0B" w:rsidP="00A603F7">
      <w:pPr>
        <w:pStyle w:val="Endofdocument-Annex"/>
        <w:numPr>
          <w:ilvl w:val="1"/>
          <w:numId w:val="20"/>
        </w:numPr>
        <w:spacing w:after="120"/>
        <w:ind w:left="1700" w:hanging="562"/>
        <w:rPr>
          <w:lang w:bidi="ar-EG"/>
        </w:rPr>
      </w:pPr>
      <w:r w:rsidRPr="00C513F5">
        <w:rPr>
          <w:rtl/>
          <w:lang w:bidi="ar-EG"/>
        </w:rPr>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14:paraId="71E885CE" w14:textId="77777777" w:rsidR="00F17B0B" w:rsidRPr="00C513F5" w:rsidRDefault="00F17B0B" w:rsidP="00A603F7">
      <w:pPr>
        <w:pStyle w:val="Endofdocument-Annex"/>
        <w:numPr>
          <w:ilvl w:val="1"/>
          <w:numId w:val="12"/>
        </w:numPr>
        <w:spacing w:after="120"/>
        <w:ind w:left="1700" w:hanging="562"/>
        <w:rPr>
          <w:lang w:bidi="ar-EG"/>
        </w:rPr>
      </w:pPr>
      <w:r w:rsidRPr="00C513F5">
        <w:rPr>
          <w:rtl/>
          <w:lang w:bidi="ar-EG"/>
        </w:rPr>
        <w:t>وتنحصر التكاليف الإدارية المرتبطة بعمل الصندوق في الحد الأدنى لها ولا يجوز أن يستلزم ذلك سحب أموال معينة في شكل قرض من ميزانية الويبو العادية؛</w:t>
      </w:r>
    </w:p>
    <w:p w14:paraId="00622DB8" w14:textId="77777777" w:rsidR="00F17B0B" w:rsidRPr="00C513F5" w:rsidRDefault="00F17B0B" w:rsidP="00A603F7">
      <w:pPr>
        <w:pStyle w:val="Endofdocument-Annex"/>
        <w:numPr>
          <w:ilvl w:val="1"/>
          <w:numId w:val="12"/>
        </w:numPr>
        <w:spacing w:after="120"/>
        <w:ind w:left="1700" w:hanging="562"/>
        <w:rPr>
          <w:lang w:bidi="ar-EG"/>
        </w:rPr>
      </w:pPr>
      <w:r w:rsidRPr="00C513F5">
        <w:rPr>
          <w:rtl/>
          <w:lang w:bidi="ar-EG"/>
        </w:rPr>
        <w:t>ويتولى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الاستئمانية المنشأة لتمويل بعض أنشطة التعاون الإنمائي التي تقوم بها الويبو؛</w:t>
      </w:r>
    </w:p>
    <w:p w14:paraId="5180A550" w14:textId="77777777" w:rsidR="00F17B0B" w:rsidRPr="00C513F5" w:rsidRDefault="00F17B0B" w:rsidP="00A603F7">
      <w:pPr>
        <w:pStyle w:val="Endofdocument-Annex"/>
        <w:numPr>
          <w:ilvl w:val="1"/>
          <w:numId w:val="12"/>
        </w:numPr>
        <w:spacing w:after="120"/>
        <w:ind w:left="1700" w:hanging="562"/>
        <w:rPr>
          <w:lang w:bidi="ar-EG"/>
        </w:rPr>
      </w:pPr>
      <w:r w:rsidRPr="00C513F5">
        <w:rPr>
          <w:rtl/>
          <w:lang w:bidi="ar-EG"/>
        </w:rPr>
        <w:t>ويتخذ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14:paraId="4F52D41E" w14:textId="77777777" w:rsidR="00F17B0B" w:rsidRPr="00C513F5" w:rsidRDefault="00F17B0B" w:rsidP="00CC005F">
      <w:pPr>
        <w:pStyle w:val="Endofdocument-Annex"/>
        <w:numPr>
          <w:ilvl w:val="1"/>
          <w:numId w:val="12"/>
        </w:numPr>
        <w:ind w:left="1701" w:hanging="567"/>
        <w:rPr>
          <w:lang w:bidi="ar-EG"/>
        </w:rPr>
      </w:pPr>
      <w:r w:rsidRPr="00C513F5">
        <w:rPr>
          <w:rtl/>
          <w:lang w:bidi="ar-EG"/>
        </w:rPr>
        <w:t>وتحدد مهل إرسال الطلبات على النحو التالي:</w:t>
      </w:r>
    </w:p>
    <w:p w14:paraId="37A053E6" w14:textId="77777777" w:rsidR="00CC005F" w:rsidRPr="00C513F5" w:rsidRDefault="00CC005F" w:rsidP="00CC005F">
      <w:pPr>
        <w:pStyle w:val="Endofdocument-Annex"/>
        <w:ind w:left="1134"/>
        <w:rPr>
          <w:rtl/>
          <w:lang w:bidi="ar-EG"/>
        </w:rPr>
      </w:pPr>
    </w:p>
    <w:p w14:paraId="1CBF5F98" w14:textId="77777777" w:rsidR="00CC005F" w:rsidRPr="00C513F5" w:rsidRDefault="00F17B0B" w:rsidP="00A603F7">
      <w:pPr>
        <w:pStyle w:val="Endofdocument-Annex"/>
        <w:numPr>
          <w:ilvl w:val="0"/>
          <w:numId w:val="13"/>
        </w:numPr>
        <w:spacing w:after="120"/>
        <w:ind w:left="2261" w:hanging="562"/>
        <w:rPr>
          <w:lang w:bidi="ar-EG"/>
        </w:rPr>
      </w:pPr>
      <w:r w:rsidRPr="00C513F5">
        <w:rPr>
          <w:rtl/>
          <w:lang w:bidi="ar-EG"/>
        </w:rPr>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14:paraId="74C3172B" w14:textId="77777777" w:rsidR="00F17B0B" w:rsidRPr="00C513F5" w:rsidRDefault="00F17B0B" w:rsidP="00CC005F">
      <w:pPr>
        <w:pStyle w:val="Endofdocument-Annex"/>
        <w:numPr>
          <w:ilvl w:val="0"/>
          <w:numId w:val="13"/>
        </w:numPr>
        <w:ind w:left="2268" w:hanging="567"/>
        <w:rPr>
          <w:lang w:bidi="ar-EG"/>
        </w:rPr>
      </w:pPr>
      <w:r w:rsidRPr="00C513F5">
        <w:rPr>
          <w:rtl/>
          <w:lang w:bidi="ar-EG"/>
        </w:rPr>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14:paraId="7B5CBB5D" w14:textId="77777777" w:rsidR="00CC005F" w:rsidRPr="00C513F5" w:rsidRDefault="00CC005F" w:rsidP="00CC005F">
      <w:pPr>
        <w:pStyle w:val="Endofdocument-Annex"/>
        <w:ind w:left="1701"/>
        <w:rPr>
          <w:rtl/>
          <w:lang w:bidi="ar-EG"/>
        </w:rPr>
      </w:pPr>
    </w:p>
    <w:p w14:paraId="2F8CCA9C" w14:textId="77777777" w:rsidR="00F17B0B" w:rsidRPr="00C513F5" w:rsidRDefault="00F17B0B" w:rsidP="00F17B0B">
      <w:pPr>
        <w:pStyle w:val="Endofdocument-Annex"/>
        <w:numPr>
          <w:ilvl w:val="1"/>
          <w:numId w:val="21"/>
        </w:numPr>
        <w:rPr>
          <w:lang w:bidi="ar-EG"/>
        </w:rPr>
      </w:pPr>
      <w:r w:rsidRPr="00C513F5">
        <w:rPr>
          <w:rtl/>
          <w:lang w:bidi="ar-EG"/>
        </w:rPr>
        <w:t>وقبل كل دورة من دورات اللجنة، يوجِّه المدير العام للويبو إلى المشاركين مذكرة إعلامية تضم ما يلي:</w:t>
      </w:r>
    </w:p>
    <w:p w14:paraId="474584D5" w14:textId="77777777" w:rsidR="00CC005F" w:rsidRPr="00C513F5" w:rsidRDefault="00CC005F" w:rsidP="00CC005F">
      <w:pPr>
        <w:pStyle w:val="Endofdocument-Annex"/>
        <w:ind w:left="1134"/>
        <w:rPr>
          <w:rtl/>
          <w:lang w:bidi="ar-EG"/>
        </w:rPr>
      </w:pPr>
    </w:p>
    <w:p w14:paraId="5105C821" w14:textId="77777777" w:rsidR="00CC005F" w:rsidRPr="00C513F5" w:rsidRDefault="00F17B0B" w:rsidP="00A603F7">
      <w:pPr>
        <w:pStyle w:val="Endofdocument-Annex"/>
        <w:numPr>
          <w:ilvl w:val="0"/>
          <w:numId w:val="14"/>
        </w:numPr>
        <w:spacing w:after="120"/>
        <w:ind w:left="1699"/>
        <w:rPr>
          <w:lang w:bidi="ar-EG"/>
        </w:rPr>
      </w:pPr>
      <w:r w:rsidRPr="00C513F5">
        <w:rPr>
          <w:rtl/>
          <w:lang w:bidi="ar-EG"/>
        </w:rPr>
        <w:t>مستوى التبرعات المدفوعة للصندوق في تاريخ صياغة المذكرة؛</w:t>
      </w:r>
    </w:p>
    <w:p w14:paraId="65DB7147" w14:textId="77777777" w:rsidR="00CC005F" w:rsidRPr="00C513F5" w:rsidRDefault="00F17B0B" w:rsidP="00A603F7">
      <w:pPr>
        <w:pStyle w:val="Endofdocument-Annex"/>
        <w:numPr>
          <w:ilvl w:val="0"/>
          <w:numId w:val="14"/>
        </w:numPr>
        <w:spacing w:after="120"/>
        <w:ind w:left="1699"/>
        <w:rPr>
          <w:lang w:bidi="ar-EG"/>
        </w:rPr>
      </w:pPr>
      <w:r w:rsidRPr="00C513F5">
        <w:rPr>
          <w:rtl/>
          <w:lang w:bidi="ar-EG"/>
        </w:rPr>
        <w:t>وهوية المتبرعين (ما لم يطلب المتبرع صراحة عدم ذكر هويته)؛</w:t>
      </w:r>
    </w:p>
    <w:p w14:paraId="2E95A216" w14:textId="77777777" w:rsidR="00CC005F" w:rsidRPr="00C513F5" w:rsidRDefault="00F17B0B" w:rsidP="00A603F7">
      <w:pPr>
        <w:pStyle w:val="Endofdocument-Annex"/>
        <w:numPr>
          <w:ilvl w:val="0"/>
          <w:numId w:val="14"/>
        </w:numPr>
        <w:spacing w:after="120"/>
        <w:ind w:left="1699"/>
        <w:rPr>
          <w:rtl/>
          <w:lang w:bidi="ar-EG"/>
        </w:rPr>
      </w:pPr>
      <w:r w:rsidRPr="00C513F5">
        <w:rPr>
          <w:rtl/>
          <w:lang w:bidi="ar-EG"/>
        </w:rPr>
        <w:t>ومقدار الموارد المتاحة مع أخذ الأموال المصروفة بعين الاعتبار؛</w:t>
      </w:r>
    </w:p>
    <w:p w14:paraId="3D77F20B" w14:textId="77777777" w:rsidR="00CC005F" w:rsidRPr="00C513F5" w:rsidRDefault="00F17B0B" w:rsidP="00A603F7">
      <w:pPr>
        <w:pStyle w:val="Endofdocument-Annex"/>
        <w:numPr>
          <w:ilvl w:val="0"/>
          <w:numId w:val="14"/>
        </w:numPr>
        <w:spacing w:after="120"/>
        <w:ind w:left="1699"/>
        <w:rPr>
          <w:lang w:bidi="ar-EG"/>
        </w:rPr>
      </w:pPr>
      <w:r w:rsidRPr="00C513F5">
        <w:rPr>
          <w:rtl/>
          <w:lang w:bidi="ar-EG"/>
        </w:rPr>
        <w:t>وقائمة الأشخاص المستفيدين من دعم الصندوق منذ إصدار المذكرة الإعلامية السابقة؛</w:t>
      </w:r>
    </w:p>
    <w:p w14:paraId="3D8D77D9" w14:textId="77777777" w:rsidR="00CC005F" w:rsidRPr="00C513F5" w:rsidRDefault="00F17B0B" w:rsidP="00A603F7">
      <w:pPr>
        <w:pStyle w:val="Endofdocument-Annex"/>
        <w:numPr>
          <w:ilvl w:val="0"/>
          <w:numId w:val="14"/>
        </w:numPr>
        <w:spacing w:after="120"/>
        <w:ind w:left="1699"/>
        <w:rPr>
          <w:lang w:bidi="ar-EG"/>
        </w:rPr>
      </w:pPr>
      <w:r w:rsidRPr="00C513F5">
        <w:rPr>
          <w:rtl/>
          <w:lang w:bidi="ar-EG"/>
        </w:rPr>
        <w:t>والأشخاص الذين اختيروا للاستفادة من الدعم لكنهم انسحبوا؛</w:t>
      </w:r>
    </w:p>
    <w:p w14:paraId="773B903A" w14:textId="77777777" w:rsidR="00CC005F" w:rsidRPr="00A603F7" w:rsidRDefault="00F17B0B" w:rsidP="00A603F7">
      <w:pPr>
        <w:pStyle w:val="Endofdocument-Annex"/>
        <w:numPr>
          <w:ilvl w:val="0"/>
          <w:numId w:val="14"/>
        </w:numPr>
        <w:spacing w:after="120"/>
        <w:ind w:left="1699"/>
        <w:rPr>
          <w:rtl/>
          <w:lang w:bidi="ar-EG"/>
        </w:rPr>
      </w:pPr>
      <w:r w:rsidRPr="00C513F5">
        <w:rPr>
          <w:rtl/>
          <w:lang w:bidi="ar-EG"/>
        </w:rPr>
        <w:t>ومقدار الدعم المُقدَّم لكل مستفيد؛</w:t>
      </w:r>
    </w:p>
    <w:p w14:paraId="4318FD74" w14:textId="77777777" w:rsidR="00F17B0B" w:rsidRPr="00C513F5" w:rsidRDefault="00F17B0B" w:rsidP="00CC005F">
      <w:pPr>
        <w:pStyle w:val="Endofdocument-Annex"/>
        <w:numPr>
          <w:ilvl w:val="0"/>
          <w:numId w:val="14"/>
        </w:numPr>
        <w:ind w:left="1701"/>
        <w:rPr>
          <w:lang w:bidi="ar-EG"/>
        </w:rPr>
      </w:pPr>
      <w:r w:rsidRPr="00C513F5">
        <w:rPr>
          <w:rtl/>
          <w:lang w:bidi="ar-EG"/>
        </w:rPr>
        <w:t>ووصفاً مُفصّلاً كافياً لطالبي الدعم للدورة اللاحقة و/أو لاجتماع واحد لاحق أو أكثر للفريق العامل ما بين الدورات.</w:t>
      </w:r>
    </w:p>
    <w:p w14:paraId="30C012B3" w14:textId="77777777" w:rsidR="00323E2F" w:rsidRPr="00C513F5" w:rsidRDefault="00323E2F" w:rsidP="00323E2F">
      <w:pPr>
        <w:pStyle w:val="ListParagraph"/>
        <w:rPr>
          <w:rtl/>
          <w:lang w:bidi="ar-EG"/>
        </w:rPr>
      </w:pPr>
    </w:p>
    <w:p w14:paraId="539A2269" w14:textId="77777777" w:rsidR="00F17B0B" w:rsidRPr="00C513F5" w:rsidRDefault="00F17B0B" w:rsidP="00CC005F">
      <w:pPr>
        <w:pStyle w:val="Endofdocument-Annex"/>
        <w:ind w:left="6"/>
        <w:rPr>
          <w:rtl/>
        </w:rPr>
      </w:pPr>
      <w:r w:rsidRPr="00C513F5">
        <w:rPr>
          <w:rtl/>
        </w:rPr>
        <w:t>وتُوجَّه هذه المذكرة أيضا إلى أعضاء المجلس الاستشاري واحداً واحداً من أجل البحث والتداول.</w:t>
      </w:r>
    </w:p>
    <w:p w14:paraId="5B26F7A0" w14:textId="77777777" w:rsidR="00CC005F" w:rsidRPr="00C513F5" w:rsidRDefault="00CC005F" w:rsidP="00CC005F">
      <w:pPr>
        <w:pStyle w:val="Endofdocument-Annex"/>
        <w:ind w:left="6"/>
        <w:rPr>
          <w:rtl/>
        </w:rPr>
      </w:pPr>
    </w:p>
    <w:p w14:paraId="00F69B08" w14:textId="77777777" w:rsidR="00F17B0B" w:rsidRPr="00C513F5" w:rsidRDefault="00F17B0B" w:rsidP="00323E2F">
      <w:pPr>
        <w:pStyle w:val="Endofdocument-Annex"/>
        <w:numPr>
          <w:ilvl w:val="1"/>
          <w:numId w:val="22"/>
        </w:numPr>
        <w:ind w:left="1701" w:hanging="567"/>
        <w:rPr>
          <w:lang w:bidi="ar-EG"/>
        </w:rPr>
      </w:pPr>
      <w:r w:rsidRPr="00C513F5">
        <w:rPr>
          <w:rtl/>
          <w:lang w:bidi="ar-EG"/>
        </w:rPr>
        <w:t>وبعد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14:paraId="0FA63696" w14:textId="77777777" w:rsidR="00CC005F" w:rsidRPr="00C513F5" w:rsidRDefault="00CC005F" w:rsidP="00323E2F">
      <w:pPr>
        <w:pStyle w:val="Endofdocument-Annex"/>
        <w:ind w:left="1701" w:hanging="567"/>
        <w:rPr>
          <w:rtl/>
          <w:lang w:bidi="ar-EG"/>
        </w:rPr>
      </w:pPr>
    </w:p>
    <w:p w14:paraId="7688C034" w14:textId="77777777" w:rsidR="00F17B0B" w:rsidRPr="00C513F5" w:rsidRDefault="00F17B0B" w:rsidP="00323E2F">
      <w:pPr>
        <w:pStyle w:val="Endofdocument-Annex"/>
        <w:numPr>
          <w:ilvl w:val="1"/>
          <w:numId w:val="12"/>
        </w:numPr>
        <w:ind w:left="1701" w:hanging="567"/>
        <w:rPr>
          <w:lang w:bidi="ar-EG"/>
        </w:rPr>
      </w:pPr>
      <w:r w:rsidRPr="00C513F5">
        <w:rPr>
          <w:rtl/>
          <w:lang w:bidi="ar-EG"/>
        </w:rPr>
        <w:t>وعلى المجلس الاستشاري التأكد من أن كل معايير استحقاق طالبي الدعم المذكورة أعلاه، وخصوصاً</w:t>
      </w:r>
      <w:r w:rsidR="00323E2F" w:rsidRPr="00C513F5">
        <w:rPr>
          <w:rtl/>
          <w:lang w:bidi="ar-EG"/>
        </w:rPr>
        <w:t xml:space="preserve"> في المادة </w:t>
      </w:r>
      <w:r w:rsidRPr="00C513F5">
        <w:rPr>
          <w:rtl/>
          <w:lang w:bidi="ar-EG"/>
        </w:rPr>
        <w:t xml:space="preserve">5، متوفرة خلال مداولاته، وينبغي له أن يتفق على قائمة بمَنْ يوصى بهم من طالبي الدعم المستحقين </w:t>
      </w:r>
      <w:r w:rsidRPr="00C513F5">
        <w:rPr>
          <w:rtl/>
          <w:lang w:bidi="ar-EG"/>
        </w:rPr>
        <w:lastRenderedPageBreak/>
        <w:t>الذين ينبغي أن يستفيدوا من دعم الصندوق. وينبغي للمجلس الاستشاري أيضا التأكد عند اعتماده توصيته مما يلي:</w:t>
      </w:r>
    </w:p>
    <w:p w14:paraId="77427A91" w14:textId="77777777" w:rsidR="00323E2F" w:rsidRPr="00C513F5" w:rsidRDefault="00323E2F" w:rsidP="00323E2F">
      <w:pPr>
        <w:pStyle w:val="Endofdocument-Annex"/>
        <w:ind w:left="1701"/>
        <w:rPr>
          <w:rtl/>
          <w:lang w:bidi="ar-EG"/>
        </w:rPr>
      </w:pPr>
    </w:p>
    <w:p w14:paraId="4C651605" w14:textId="77777777" w:rsidR="00F17B0B" w:rsidRPr="00C513F5" w:rsidRDefault="00F17B0B" w:rsidP="00323E2F">
      <w:pPr>
        <w:pStyle w:val="Endofdocument-Annex"/>
        <w:numPr>
          <w:ilvl w:val="0"/>
          <w:numId w:val="28"/>
        </w:numPr>
        <w:spacing w:after="240"/>
        <w:ind w:left="2061"/>
        <w:rPr>
          <w:rtl/>
        </w:rPr>
      </w:pPr>
      <w:r w:rsidRPr="00C513F5">
        <w:rPr>
          <w:rtl/>
        </w:rPr>
        <w:t>تحقيق توازن بين الذكور والإناث من المستفيدين، وبين الأقاليم الجيوثقافية التي ينتمون إليها، في دورات اللجنة و/أو اجتماعات الفريق العامل ما بين الدورات المتتابعة بقدر الإمكان؛</w:t>
      </w:r>
    </w:p>
    <w:p w14:paraId="5D0A95B5" w14:textId="77777777" w:rsidR="00F17B0B" w:rsidRPr="00C513F5" w:rsidRDefault="00F17B0B" w:rsidP="00323E2F">
      <w:pPr>
        <w:pStyle w:val="Endofdocument-Annex"/>
        <w:numPr>
          <w:ilvl w:val="0"/>
          <w:numId w:val="28"/>
        </w:numPr>
        <w:spacing w:after="240"/>
        <w:ind w:left="2061"/>
        <w:rPr>
          <w:rtl/>
        </w:rPr>
      </w:pPr>
      <w:r w:rsidRPr="00C513F5">
        <w:rPr>
          <w:rtl/>
        </w:rPr>
        <w:t>ومراعاة الفوائد التي قد تجنيها اللجنة من المشاركة المتكررة للمستفيد نفسه في دوراتها، عند اللزوم.</w:t>
      </w:r>
    </w:p>
    <w:p w14:paraId="7A1E1D10" w14:textId="77777777" w:rsidR="00323E2F" w:rsidRPr="00C513F5" w:rsidRDefault="00F17B0B" w:rsidP="00323E2F">
      <w:pPr>
        <w:pStyle w:val="Endofdocument-Annex"/>
        <w:ind w:left="6"/>
        <w:rPr>
          <w:rtl/>
        </w:rPr>
      </w:pPr>
      <w:r w:rsidRPr="00C513F5">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14:paraId="704DE69F" w14:textId="77777777" w:rsidR="00323E2F" w:rsidRPr="00C513F5" w:rsidRDefault="00323E2F" w:rsidP="00323E2F">
      <w:pPr>
        <w:pStyle w:val="Endofdocument-Annex"/>
        <w:ind w:left="6"/>
        <w:rPr>
          <w:rtl/>
        </w:rPr>
      </w:pPr>
    </w:p>
    <w:p w14:paraId="77954CAE" w14:textId="77777777" w:rsidR="00F17B0B" w:rsidRPr="00C513F5" w:rsidRDefault="00F17B0B" w:rsidP="00323E2F">
      <w:pPr>
        <w:pStyle w:val="Endofdocument-Annex"/>
        <w:ind w:left="6"/>
        <w:rPr>
          <w:rtl/>
        </w:rPr>
      </w:pPr>
      <w:r w:rsidRPr="00C513F5">
        <w:rPr>
          <w:rtl/>
        </w:rPr>
        <w:t>ويقدِّم المكتب الدولي للويبو المساعدة الإدارية للمجلس الاستشاري في مداولاته وفقا للمادة 6(ب).</w:t>
      </w:r>
    </w:p>
    <w:p w14:paraId="35ABB735" w14:textId="77777777" w:rsidR="00323E2F" w:rsidRPr="00C513F5" w:rsidRDefault="00323E2F" w:rsidP="00323E2F">
      <w:pPr>
        <w:pStyle w:val="Endofdocument-Annex"/>
        <w:ind w:left="6"/>
        <w:rPr>
          <w:rtl/>
        </w:rPr>
      </w:pPr>
    </w:p>
    <w:p w14:paraId="17A039CF" w14:textId="77777777" w:rsidR="00F17B0B" w:rsidRPr="00C513F5" w:rsidRDefault="00F17B0B" w:rsidP="00323E2F">
      <w:pPr>
        <w:pStyle w:val="Endofdocument-Annex"/>
        <w:numPr>
          <w:ilvl w:val="1"/>
          <w:numId w:val="12"/>
        </w:numPr>
        <w:spacing w:after="240"/>
        <w:ind w:left="1701" w:hanging="567"/>
        <w:rPr>
          <w:rtl/>
          <w:lang w:bidi="ar-EG"/>
        </w:rPr>
      </w:pPr>
      <w:r w:rsidRPr="00C513F5">
        <w:rPr>
          <w:rtl/>
          <w:lang w:bidi="ar-EG"/>
        </w:rPr>
        <w:t>ويعتمد المجلس الاستشاري توصيته قبل نهاية دورة اللجنة التي يجتمع على هامشها. وتحدد هذه التوصية ما يلي:</w:t>
      </w:r>
    </w:p>
    <w:p w14:paraId="78D66D99" w14:textId="77777777" w:rsidR="00F17B0B" w:rsidRPr="00C513F5" w:rsidRDefault="00F17B0B" w:rsidP="00A603F7">
      <w:pPr>
        <w:pStyle w:val="Endofdocument-Annex"/>
        <w:numPr>
          <w:ilvl w:val="0"/>
          <w:numId w:val="15"/>
        </w:numPr>
        <w:spacing w:after="120"/>
        <w:ind w:left="2261" w:hanging="562"/>
        <w:rPr>
          <w:rtl/>
          <w:lang w:bidi="ar-EG"/>
        </w:rPr>
      </w:pPr>
      <w:r w:rsidRPr="00C513F5">
        <w:rPr>
          <w:rtl/>
          <w:lang w:bidi="ar-EG"/>
        </w:rPr>
        <w:t>الدورة المقبلة المقصودة بالدعم المالي (أي دورة اللجنة اللاحقة)، وإن لزم الأمر، اجتماع واحد لاحق أو أكثر للفريق العامل ما بين الدورات؛</w:t>
      </w:r>
    </w:p>
    <w:p w14:paraId="553777A6" w14:textId="77777777"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وطالبي الدعم الذين وافق المجلس الاستشاري على التوصية بدعمهم بالأموال المتاحة لدورة اللجنة و/أو لاجتماع واحد أو أكثر للفريق العامل ما بين الدورات؛</w:t>
      </w:r>
    </w:p>
    <w:p w14:paraId="4BF5F8E4" w14:textId="77777777"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وأي طالب دعم أو أكثر وافق المجلس الاستشاري مبدئياً على التوصية بدعمه، ولكن الأموال المتاحة غير كافية لدعمه؛</w:t>
      </w:r>
    </w:p>
    <w:p w14:paraId="365A17A6" w14:textId="77777777"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وأي طالب دعم أو أكثر رُفض طلبه وفقاً للإجراء المذكور في المادة 10؛</w:t>
      </w:r>
    </w:p>
    <w:p w14:paraId="394A0675" w14:textId="77777777" w:rsidR="00F17B0B" w:rsidRPr="00C513F5" w:rsidRDefault="00F17B0B" w:rsidP="00323E2F">
      <w:pPr>
        <w:pStyle w:val="Endofdocument-Annex"/>
        <w:numPr>
          <w:ilvl w:val="0"/>
          <w:numId w:val="12"/>
        </w:numPr>
        <w:spacing w:after="240"/>
        <w:ind w:left="2268" w:hanging="567"/>
        <w:rPr>
          <w:rtl/>
          <w:lang w:bidi="ar-EG"/>
        </w:rPr>
      </w:pPr>
      <w:r w:rsidRPr="00C513F5">
        <w:rPr>
          <w:rtl/>
          <w:lang w:bidi="ar-EG"/>
        </w:rPr>
        <w:t>وأي طالب دعم أو أكثر أُجّل طلبه لتنظر فيه الدورة اللاحقة للجنة بمزيد من التفصيل وفقاً للإجراء المذكور في المادة 10؛</w:t>
      </w:r>
    </w:p>
    <w:p w14:paraId="67E69776" w14:textId="77777777" w:rsidR="00323E2F" w:rsidRPr="00C513F5" w:rsidRDefault="00F17B0B" w:rsidP="00323E2F">
      <w:pPr>
        <w:pStyle w:val="Endofdocument-Annex"/>
        <w:ind w:left="6"/>
        <w:rPr>
          <w:rtl/>
          <w:lang w:bidi="ar-EG"/>
        </w:rPr>
      </w:pPr>
      <w:r w:rsidRPr="00C513F5">
        <w:rPr>
          <w:rtl/>
          <w:lang w:bidi="ar-EG"/>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14:paraId="144D655C" w14:textId="77777777" w:rsidR="00323E2F" w:rsidRPr="00C513F5" w:rsidRDefault="00323E2F" w:rsidP="00323E2F">
      <w:pPr>
        <w:pStyle w:val="Endofdocument-Annex"/>
        <w:ind w:left="6"/>
        <w:rPr>
          <w:rtl/>
          <w:lang w:bidi="ar-EG"/>
        </w:rPr>
      </w:pPr>
    </w:p>
    <w:p w14:paraId="78362594" w14:textId="77777777" w:rsidR="00323E2F" w:rsidRPr="00C513F5" w:rsidRDefault="00F17B0B" w:rsidP="00A603F7">
      <w:pPr>
        <w:pStyle w:val="Endofdocument-Annex"/>
        <w:numPr>
          <w:ilvl w:val="0"/>
          <w:numId w:val="30"/>
        </w:numPr>
        <w:spacing w:after="240"/>
        <w:ind w:left="1498"/>
        <w:rPr>
          <w:rtl/>
          <w:lang w:bidi="ar-EG"/>
        </w:rPr>
      </w:pPr>
      <w:r w:rsidRPr="00C513F5">
        <w:rPr>
          <w:rtl/>
        </w:rPr>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14:paraId="504C9095" w14:textId="77777777" w:rsidR="00F17B0B" w:rsidRPr="00C513F5" w:rsidRDefault="00F17B0B" w:rsidP="00692D4B">
      <w:pPr>
        <w:pStyle w:val="Endofdocument-Annex"/>
        <w:spacing w:after="240"/>
        <w:ind w:left="6"/>
        <w:rPr>
          <w:b/>
          <w:bCs/>
          <w:sz w:val="24"/>
          <w:szCs w:val="24"/>
          <w:rtl/>
          <w:lang w:bidi="ar-EG"/>
        </w:rPr>
      </w:pPr>
      <w:r w:rsidRPr="00C513F5">
        <w:rPr>
          <w:b/>
          <w:bCs/>
          <w:sz w:val="24"/>
          <w:szCs w:val="24"/>
          <w:rtl/>
        </w:rPr>
        <w:t>خامساً</w:t>
      </w:r>
      <w:r w:rsidR="00692D4B" w:rsidRPr="00C513F5">
        <w:rPr>
          <w:b/>
          <w:bCs/>
          <w:sz w:val="24"/>
          <w:szCs w:val="24"/>
          <w:rtl/>
        </w:rPr>
        <w:t>.</w:t>
      </w:r>
      <w:r w:rsidR="00692D4B" w:rsidRPr="00C513F5">
        <w:rPr>
          <w:b/>
          <w:bCs/>
          <w:sz w:val="24"/>
          <w:szCs w:val="24"/>
          <w:rtl/>
        </w:rPr>
        <w:tab/>
      </w:r>
      <w:r w:rsidRPr="00C513F5">
        <w:rPr>
          <w:b/>
          <w:bCs/>
          <w:sz w:val="24"/>
          <w:szCs w:val="24"/>
          <w:rtl/>
        </w:rPr>
        <w:t>أحكام أخرى متعلقة بالمجلس الاستشاري</w:t>
      </w:r>
    </w:p>
    <w:p w14:paraId="24537AAC" w14:textId="77777777" w:rsidR="00F17B0B" w:rsidRPr="00C513F5" w:rsidRDefault="00F17B0B" w:rsidP="00323E2F">
      <w:pPr>
        <w:pStyle w:val="Endofdocument-Annex"/>
        <w:numPr>
          <w:ilvl w:val="0"/>
          <w:numId w:val="5"/>
        </w:numPr>
        <w:spacing w:after="240"/>
        <w:rPr>
          <w:rtl/>
        </w:rPr>
      </w:pPr>
      <w:r w:rsidRPr="00C513F5">
        <w:rPr>
          <w:rtl/>
        </w:rPr>
        <w:t>يتكون المجلس الاستشاري من تسعة أعضاء، هم:</w:t>
      </w:r>
    </w:p>
    <w:p w14:paraId="3195EA75" w14:textId="77777777" w:rsidR="00F17B0B" w:rsidRPr="00C513F5" w:rsidRDefault="00F17B0B" w:rsidP="00323E2F">
      <w:pPr>
        <w:pStyle w:val="Endofdocument-Annex"/>
        <w:numPr>
          <w:ilvl w:val="0"/>
          <w:numId w:val="31"/>
        </w:numPr>
        <w:spacing w:after="240"/>
        <w:ind w:left="1494"/>
        <w:rPr>
          <w:rtl/>
        </w:rPr>
      </w:pPr>
      <w:r w:rsidRPr="00C513F5">
        <w:rPr>
          <w:rtl/>
        </w:rPr>
        <w:t>رئيس اللجنة الذي يُعيَّن بحكم المنصب، وإذا تعذر ذلك فواحد من نوابه يختاره الرئيس نائباً له؛</w:t>
      </w:r>
    </w:p>
    <w:p w14:paraId="5F505967" w14:textId="77777777" w:rsidR="00323E2F" w:rsidRPr="00C513F5" w:rsidRDefault="00F17B0B" w:rsidP="00323E2F">
      <w:pPr>
        <w:pStyle w:val="Endofdocument-Annex"/>
        <w:numPr>
          <w:ilvl w:val="0"/>
          <w:numId w:val="31"/>
        </w:numPr>
        <w:spacing w:after="240"/>
        <w:ind w:left="1494"/>
      </w:pPr>
      <w:r w:rsidRPr="00C513F5">
        <w:rPr>
          <w:rtl/>
        </w:rPr>
        <w:t>وخمسة أعضاء من وفود الدول الأعضاء في الويبو المشاركة في اللجنة يشكلون توازناً جغرافياً مناسباً؛</w:t>
      </w:r>
    </w:p>
    <w:p w14:paraId="2882A886" w14:textId="77777777" w:rsidR="00323E2F" w:rsidRPr="00C513F5" w:rsidRDefault="00F17B0B" w:rsidP="00323E2F">
      <w:pPr>
        <w:pStyle w:val="Endofdocument-Annex"/>
        <w:numPr>
          <w:ilvl w:val="0"/>
          <w:numId w:val="31"/>
        </w:numPr>
        <w:spacing w:after="240"/>
        <w:ind w:left="1494"/>
      </w:pPr>
      <w:r w:rsidRPr="00C513F5">
        <w:rPr>
          <w:rtl/>
        </w:rPr>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14:paraId="3787E9EE" w14:textId="77777777" w:rsidR="00F17B0B" w:rsidRPr="00C513F5" w:rsidRDefault="00F17B0B" w:rsidP="00323E2F">
      <w:pPr>
        <w:pStyle w:val="Endofdocument-Annex"/>
        <w:spacing w:after="240"/>
        <w:ind w:left="6"/>
        <w:rPr>
          <w:rtl/>
        </w:rPr>
      </w:pPr>
      <w:r w:rsidRPr="00C513F5">
        <w:rPr>
          <w:rtl/>
        </w:rPr>
        <w:t>ويعمل الأعضاء بصفة فردية ويجرون مداولاتهم باستقلالية بغض النظر عن أي مشاورات قد يرونها مناسبة.</w:t>
      </w:r>
    </w:p>
    <w:p w14:paraId="742633B6" w14:textId="77777777" w:rsidR="00F17B0B" w:rsidRPr="00C513F5" w:rsidRDefault="00F17B0B" w:rsidP="00F17B0B">
      <w:pPr>
        <w:pStyle w:val="Endofdocument-Annex"/>
        <w:numPr>
          <w:ilvl w:val="0"/>
          <w:numId w:val="5"/>
        </w:numPr>
      </w:pPr>
      <w:r w:rsidRPr="00C513F5">
        <w:rPr>
          <w:rtl/>
        </w:rPr>
        <w:t>باستثناء العضو بحكم المنصب، يُنتخب أعضاء المجلس الاستشاري من طرف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14:paraId="789ACEAA" w14:textId="77777777" w:rsidR="00323E2F" w:rsidRPr="00C513F5" w:rsidRDefault="00323E2F" w:rsidP="00323E2F">
      <w:pPr>
        <w:pStyle w:val="Endofdocument-Annex"/>
        <w:ind w:left="0"/>
        <w:rPr>
          <w:rtl/>
        </w:rPr>
      </w:pPr>
    </w:p>
    <w:p w14:paraId="65F75235" w14:textId="77777777" w:rsidR="00323E2F" w:rsidRDefault="00F17B0B" w:rsidP="00AA6DE4">
      <w:pPr>
        <w:pStyle w:val="Endofdocument-Annex"/>
        <w:numPr>
          <w:ilvl w:val="0"/>
          <w:numId w:val="5"/>
        </w:numPr>
      </w:pPr>
      <w:r w:rsidRPr="00C513F5">
        <w:rPr>
          <w:rtl/>
        </w:rPr>
        <w:lastRenderedPageBreak/>
        <w:t>يجتمع المجلس الاستشاري بانتظام على هامش دورات اللجنة شريطة توافر نصاب من سبعة أعضاء بمن فيهم الرئيس أو أحد نوابه.</w:t>
      </w:r>
    </w:p>
    <w:p w14:paraId="5C199E3C" w14:textId="77777777" w:rsidR="00AA6DE4" w:rsidRPr="00C513F5" w:rsidRDefault="00AA6DE4" w:rsidP="00AA6DE4">
      <w:pPr>
        <w:pStyle w:val="Endofdocument-Annex"/>
        <w:ind w:left="0"/>
        <w:rPr>
          <w:rtl/>
        </w:rPr>
      </w:pPr>
    </w:p>
    <w:p w14:paraId="5DD83B9D" w14:textId="77777777" w:rsidR="00F17B0B" w:rsidRPr="00C513F5" w:rsidRDefault="00F17B0B" w:rsidP="00F17B0B">
      <w:pPr>
        <w:pStyle w:val="Endofdocument-Annex"/>
        <w:numPr>
          <w:ilvl w:val="0"/>
          <w:numId w:val="5"/>
        </w:numPr>
      </w:pPr>
      <w:r w:rsidRPr="00C513F5">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14:paraId="4B73CB61" w14:textId="77777777" w:rsidR="00323E2F" w:rsidRPr="00AA6DE4" w:rsidRDefault="00323E2F" w:rsidP="00323E2F">
      <w:pPr>
        <w:pStyle w:val="Endofdocument-Annex"/>
        <w:ind w:left="0"/>
        <w:rPr>
          <w:rtl/>
        </w:rPr>
      </w:pPr>
    </w:p>
    <w:p w14:paraId="344E1DCF" w14:textId="77777777" w:rsidR="00F17B0B" w:rsidRPr="00C513F5" w:rsidRDefault="00F17B0B" w:rsidP="00F17B0B">
      <w:pPr>
        <w:pStyle w:val="Endofdocument-Annex"/>
        <w:numPr>
          <w:ilvl w:val="0"/>
          <w:numId w:val="5"/>
        </w:numPr>
        <w:rPr>
          <w:rtl/>
        </w:rPr>
      </w:pPr>
      <w:r w:rsidRPr="00C513F5">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14:paraId="33DA524F" w14:textId="77777777" w:rsidR="00866F62" w:rsidRPr="00C513F5" w:rsidRDefault="00866F62" w:rsidP="00F17B0B">
      <w:pPr>
        <w:pStyle w:val="Endofdocument-Annex"/>
      </w:pPr>
    </w:p>
    <w:p w14:paraId="59947ECF" w14:textId="77777777" w:rsidR="00F17B0B" w:rsidRDefault="00F17B0B" w:rsidP="00F17B0B">
      <w:pPr>
        <w:pStyle w:val="Endofdocument-Annex"/>
      </w:pPr>
      <w:r w:rsidRPr="00C513F5">
        <w:rPr>
          <w:rtl/>
        </w:rPr>
        <w:t>[يلي ذلك المرفق الثاني]</w:t>
      </w:r>
    </w:p>
    <w:p w14:paraId="30D1AA6F" w14:textId="77777777" w:rsidR="00DA6B3D" w:rsidRDefault="00DA6B3D" w:rsidP="00F17B0B">
      <w:pPr>
        <w:pStyle w:val="Endofdocument-Annex"/>
      </w:pPr>
    </w:p>
    <w:p w14:paraId="768438FD" w14:textId="77777777" w:rsidR="00DA6B3D" w:rsidRDefault="00DA6B3D" w:rsidP="00F17B0B">
      <w:pPr>
        <w:pStyle w:val="Endofdocument-Annex"/>
      </w:pPr>
    </w:p>
    <w:p w14:paraId="498B4BDA" w14:textId="77777777" w:rsidR="00DA6B3D" w:rsidRDefault="00DA6B3D" w:rsidP="00F17B0B">
      <w:pPr>
        <w:pStyle w:val="Endofdocument-Annex"/>
        <w:rPr>
          <w:rtl/>
        </w:rPr>
        <w:sectPr w:rsidR="00DA6B3D" w:rsidSect="00DA6B3D">
          <w:headerReference w:type="default" r:id="rId18"/>
          <w:headerReference w:type="first" r:id="rId19"/>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pPr>
    </w:p>
    <w:p w14:paraId="7FE9D377" w14:textId="77777777" w:rsidR="003B6BF5" w:rsidRPr="00C513F5" w:rsidRDefault="003B6BF5" w:rsidP="003B6BF5">
      <w:pPr>
        <w:keepNext/>
        <w:spacing w:before="200"/>
        <w:jc w:val="center"/>
        <w:outlineLvl w:val="3"/>
        <w:rPr>
          <w:rFonts w:eastAsia="Times New Roman"/>
          <w:sz w:val="24"/>
          <w:szCs w:val="24"/>
          <w:u w:val="single"/>
          <w:lang w:eastAsia="en-US" w:bidi="ar-LB"/>
        </w:rPr>
      </w:pPr>
      <w:r w:rsidRPr="00C513F5">
        <w:rPr>
          <w:sz w:val="24"/>
          <w:szCs w:val="24"/>
          <w:u w:val="single"/>
          <w:rtl/>
          <w:lang w:bidi="ar-LB"/>
        </w:rPr>
        <w:lastRenderedPageBreak/>
        <w:t>صندوق الويبو للتبرعات لفائدة الجماعات الأصلية والمحلية المعتمدة</w:t>
      </w:r>
    </w:p>
    <w:p w14:paraId="4862844D" w14:textId="77777777" w:rsidR="003B6BF5" w:rsidRPr="00C513F5" w:rsidRDefault="003B6BF5" w:rsidP="003B6BF5">
      <w:pPr>
        <w:keepNext/>
        <w:spacing w:before="200"/>
        <w:jc w:val="center"/>
        <w:outlineLvl w:val="3"/>
        <w:rPr>
          <w:sz w:val="24"/>
          <w:szCs w:val="24"/>
          <w:u w:val="single"/>
          <w:rtl/>
          <w:lang w:bidi="ar-LB"/>
        </w:rPr>
      </w:pPr>
      <w:r w:rsidRPr="00C513F5">
        <w:rPr>
          <w:sz w:val="24"/>
          <w:szCs w:val="24"/>
          <w:u w:val="single"/>
          <w:rtl/>
          <w:lang w:bidi="ar-LB"/>
        </w:rPr>
        <w:t>جمع الأموال</w:t>
      </w:r>
    </w:p>
    <w:p w14:paraId="067A526C" w14:textId="77777777" w:rsidR="003B6BF5" w:rsidRPr="00F62B23" w:rsidRDefault="003B6BF5" w:rsidP="00F62B23">
      <w:pPr>
        <w:keepNext/>
        <w:spacing w:before="200"/>
        <w:jc w:val="center"/>
        <w:outlineLvl w:val="3"/>
        <w:rPr>
          <w:sz w:val="24"/>
          <w:szCs w:val="24"/>
          <w:u w:val="single"/>
          <w:rtl/>
          <w:lang w:bidi="ar-LB"/>
        </w:rPr>
      </w:pPr>
      <w:r w:rsidRPr="00C513F5">
        <w:rPr>
          <w:sz w:val="24"/>
          <w:szCs w:val="24"/>
          <w:u w:val="single"/>
          <w:rtl/>
          <w:lang w:bidi="ar-LB"/>
        </w:rPr>
        <w:t>بيان الحالة</w:t>
      </w:r>
    </w:p>
    <w:p w14:paraId="1DB8A18C" w14:textId="58ABBF51" w:rsidR="003B6BF5" w:rsidRPr="00C513F5" w:rsidRDefault="003B6BF5" w:rsidP="003B6BF5">
      <w:pPr>
        <w:keepNext/>
        <w:spacing w:before="200"/>
        <w:outlineLvl w:val="1"/>
        <w:rPr>
          <w:b/>
          <w:bCs/>
          <w:sz w:val="24"/>
          <w:szCs w:val="24"/>
          <w:rtl/>
          <w:lang w:bidi="ar-LB"/>
        </w:rPr>
      </w:pPr>
      <w:r w:rsidRPr="00C513F5">
        <w:rPr>
          <w:b/>
          <w:bCs/>
          <w:sz w:val="24"/>
          <w:szCs w:val="24"/>
          <w:rtl/>
          <w:lang w:bidi="ar-LB"/>
        </w:rPr>
        <w:t>أولا</w:t>
      </w:r>
      <w:r w:rsidR="00EE3CDF">
        <w:rPr>
          <w:b/>
          <w:bCs/>
          <w:sz w:val="24"/>
          <w:szCs w:val="24"/>
          <w:lang w:bidi="ar-SY"/>
        </w:rPr>
        <w:t>ً</w:t>
      </w:r>
      <w:r w:rsidRPr="00C513F5">
        <w:rPr>
          <w:b/>
          <w:bCs/>
          <w:sz w:val="24"/>
          <w:szCs w:val="24"/>
          <w:rtl/>
        </w:rPr>
        <w:t>.</w:t>
      </w:r>
      <w:r w:rsidRPr="00C513F5">
        <w:rPr>
          <w:b/>
          <w:bCs/>
          <w:sz w:val="24"/>
          <w:szCs w:val="24"/>
          <w:rtl/>
          <w:lang w:bidi="ar-LB"/>
        </w:rPr>
        <w:tab/>
        <w:t>السياق</w:t>
      </w:r>
    </w:p>
    <w:p w14:paraId="4F1A470F" w14:textId="77777777" w:rsidR="003B6BF5" w:rsidRPr="00C513F5" w:rsidRDefault="003B6BF5" w:rsidP="003B6BF5">
      <w:pPr>
        <w:spacing w:before="200"/>
        <w:rPr>
          <w:sz w:val="36"/>
          <w:szCs w:val="36"/>
          <w:rtl/>
          <w:lang w:bidi="ar-EG"/>
        </w:rPr>
      </w:pPr>
      <w:r w:rsidRPr="00C513F5">
        <w:rPr>
          <w:rtl/>
          <w:lang w:bidi="ar-EG"/>
        </w:rPr>
        <w:t>أطلقت الويبو في سنة 1998 مبادرة سياسية جديدة ترمي إلى حماية المعارف التقليدية وأشكال التعبير الثقافي التقليدي (أو أشكال التعبير الفولكلوري) من إساءة استعمالها وتعميمها بشكل غير مناسب، كما ترمي إلى إدارة التفاعل بين الملكية الفكرية والموارد الوراثية. والشعوب الأصلية والجماعات المحلية هي الشعوب والجماعات المتأثرة بالدرجة الأولى لأن تقاليدها ونظمها المعرفية وأشكال التعبير الثقافي لديها هي أساس هويتها ونموها في المستقبل. وتستلزم الحماية المناسبة والفعالة للمعارف التقليدية أن تتبع الدول نهجاً منسقاً في هذا الصدد. وبناءً عليه قررت الدول الأعضاء إنشاء هيئة تابعة للويبو تعكف صراحة على فحص المعايير التي قد تُعتمد على الصعيد الدولي لضمان الحماية. وتلك الهيئة هي لجنة الويبو الحكومية الدولية المعنية بالملكية الفكرية والموارد الوراثية والمعارف التقليدية والفولكلور (لجنة المعارف).</w:t>
      </w:r>
    </w:p>
    <w:p w14:paraId="3E24E410" w14:textId="77777777" w:rsidR="003B6BF5" w:rsidRPr="00C513F5" w:rsidRDefault="003B6BF5" w:rsidP="003B6BF5">
      <w:pPr>
        <w:keepNext/>
        <w:spacing w:before="200"/>
        <w:outlineLvl w:val="4"/>
        <w:rPr>
          <w:b/>
          <w:bCs/>
          <w:i/>
          <w:iCs/>
          <w:rtl/>
          <w:lang w:bidi="ar-LB"/>
        </w:rPr>
      </w:pPr>
      <w:r w:rsidRPr="00C513F5">
        <w:rPr>
          <w:b/>
          <w:bCs/>
          <w:i/>
          <w:iCs/>
          <w:rtl/>
          <w:lang w:bidi="ar-LB"/>
        </w:rPr>
        <w:t>ضرورة تيسير مشاركة الشعوب الأصلية والجماعات المحلية مشاركة فعالة في لجنة المعارف</w:t>
      </w:r>
    </w:p>
    <w:p w14:paraId="284E1CF2" w14:textId="77777777" w:rsidR="003B6BF5" w:rsidRPr="00C513F5" w:rsidRDefault="003B6BF5" w:rsidP="003B6BF5">
      <w:pPr>
        <w:spacing w:before="200"/>
        <w:rPr>
          <w:rtl/>
          <w:lang w:bidi="ar-EG"/>
        </w:rPr>
      </w:pPr>
      <w:r w:rsidRPr="00C513F5">
        <w:rPr>
          <w:rtl/>
          <w:lang w:bidi="ar-EG"/>
        </w:rPr>
        <w:t>ترى الجماعات الأصلية والمحلية عن حق أنه ينبغي لها أن تتمكن من المشاركة في عمليات اتخاذ القرارات في المسائل التي تؤثر فيها. كما تنص المادة 18 من إعلان الأمم المتحدة بشأن حقوق الشعوب الأصلية، الذي اعتمدته الجمعية العامة للأمم المتحدة في 13 سبتمبر 2007، على أن "للشعوب الأصلية الحق في المشاركة في اتخاذ القرارات المتعلقة بالمسائل التي تمس حقوقها..."؛</w:t>
      </w:r>
    </w:p>
    <w:p w14:paraId="57B92F4D" w14:textId="77777777" w:rsidR="003B6BF5" w:rsidRPr="00C513F5" w:rsidRDefault="003B6BF5" w:rsidP="003B6BF5">
      <w:pPr>
        <w:spacing w:before="200"/>
        <w:rPr>
          <w:rtl/>
          <w:lang w:bidi="ar-EG"/>
        </w:rPr>
      </w:pPr>
      <w:r w:rsidRPr="00C513F5">
        <w:rPr>
          <w:rtl/>
          <w:lang w:bidi="ar-EG"/>
        </w:rPr>
        <w:t>وتمدّ الشعوب الأصلية والجماعات المحلية اللجنة بالخبرات والمعلومات والتعليقات والاقتراحات الضرورية لضمان وفاء القرارات المتخذة باحتياجات المستفيدين وتوقعاتهم.</w:t>
      </w:r>
    </w:p>
    <w:p w14:paraId="7658906F" w14:textId="77777777" w:rsidR="003B6BF5" w:rsidRPr="00C513F5" w:rsidRDefault="003B6BF5" w:rsidP="003B6BF5">
      <w:pPr>
        <w:spacing w:before="200"/>
        <w:rPr>
          <w:rtl/>
          <w:lang w:bidi="ar-EG"/>
        </w:rPr>
      </w:pPr>
      <w:r w:rsidRPr="00C513F5">
        <w:rPr>
          <w:rtl/>
          <w:lang w:bidi="ar-EG"/>
        </w:rPr>
        <w:t>وعليه سلّمت وفود الحكومات لدى اللجنة، بالإجماع، بأن "مشاركة الجماعات الأصلية والمحلية من الأهمية بمكان لسير العمل في اللجنة".</w:t>
      </w:r>
    </w:p>
    <w:p w14:paraId="3EA9EF01" w14:textId="77777777" w:rsidR="003B6BF5" w:rsidRPr="00C513F5" w:rsidRDefault="003B6BF5" w:rsidP="003B6BF5">
      <w:pPr>
        <w:spacing w:before="200"/>
        <w:rPr>
          <w:rtl/>
          <w:lang w:bidi="ar-EG"/>
        </w:rPr>
      </w:pPr>
      <w:r w:rsidRPr="00C513F5">
        <w:rPr>
          <w:rtl/>
          <w:lang w:bidi="ar-EG"/>
        </w:rPr>
        <w:t xml:space="preserve">وقد ازدادت ضرورة تيسير المشاركة إلحاحاً منذ ديسمبر 2009، حينما استهلت اللجنة </w:t>
      </w:r>
      <w:r w:rsidRPr="00C513F5">
        <w:rPr>
          <w:b/>
          <w:bCs/>
          <w:rtl/>
          <w:lang w:bidi="ar-EG"/>
        </w:rPr>
        <w:t>مفاوضات مكثّفة</w:t>
      </w:r>
      <w:r w:rsidRPr="00C513F5">
        <w:rPr>
          <w:rtl/>
          <w:lang w:bidi="ar-EG"/>
        </w:rPr>
        <w:t xml:space="preserve"> لوضع صك قانوني دولي أو أكثر لتوفير الحماية الفعالة.</w:t>
      </w:r>
    </w:p>
    <w:p w14:paraId="1842DCCC" w14:textId="77777777" w:rsidR="003B6BF5" w:rsidRPr="00C513F5" w:rsidRDefault="003B6BF5" w:rsidP="003B6BF5">
      <w:pPr>
        <w:keepNext/>
        <w:spacing w:before="200"/>
        <w:outlineLvl w:val="1"/>
        <w:rPr>
          <w:b/>
          <w:bCs/>
          <w:sz w:val="24"/>
          <w:szCs w:val="24"/>
          <w:rtl/>
          <w:lang w:bidi="ar-LB"/>
        </w:rPr>
      </w:pPr>
      <w:r w:rsidRPr="00C513F5">
        <w:rPr>
          <w:b/>
          <w:bCs/>
          <w:sz w:val="24"/>
          <w:szCs w:val="24"/>
          <w:rtl/>
          <w:lang w:bidi="ar-LB"/>
        </w:rPr>
        <w:t>ثانياً.</w:t>
      </w:r>
      <w:r w:rsidRPr="00C513F5">
        <w:rPr>
          <w:b/>
          <w:bCs/>
          <w:sz w:val="24"/>
          <w:szCs w:val="24"/>
          <w:rtl/>
          <w:lang w:bidi="ar-LB"/>
        </w:rPr>
        <w:tab/>
        <w:t>صندوق التبرعات: الأهداف وسير العمل والنتائج</w:t>
      </w:r>
    </w:p>
    <w:p w14:paraId="581D3302" w14:textId="77777777" w:rsidR="003B6BF5" w:rsidRPr="00C513F5" w:rsidRDefault="003B6BF5" w:rsidP="003B6BF5">
      <w:pPr>
        <w:spacing w:before="200"/>
        <w:rPr>
          <w:sz w:val="36"/>
          <w:szCs w:val="36"/>
          <w:rtl/>
          <w:lang w:bidi="ar-EG"/>
        </w:rPr>
      </w:pPr>
      <w:r w:rsidRPr="00C513F5">
        <w:rPr>
          <w:rtl/>
          <w:lang w:bidi="ar-EG"/>
        </w:rPr>
        <w:t>اتخذت الدول الأعضاء في الويبو تدابير ملموسة لضمان مشاركة الشعوب الأصلية والجماعات المحلية مشاركة فعالة ونشطة بصفة مراقب في اللجنة.</w:t>
      </w:r>
    </w:p>
    <w:p w14:paraId="733AB6B4" w14:textId="77777777" w:rsidR="003B6BF5" w:rsidRPr="00C513F5" w:rsidRDefault="003B6BF5" w:rsidP="003B6BF5">
      <w:pPr>
        <w:spacing w:before="200"/>
        <w:rPr>
          <w:rtl/>
          <w:lang w:bidi="ar-EG"/>
        </w:rPr>
      </w:pPr>
      <w:r w:rsidRPr="00C513F5">
        <w:rPr>
          <w:rtl/>
          <w:lang w:bidi="ar-EG"/>
        </w:rPr>
        <w:t>وشرع العمل منذ أبريل 2001 بإجراءات اعتماد سريعة لجميع المنظمات غير الحكومية والحكومية الدولية. وتضم لجنة المعارف في الوقت الراهن ما يزيد على 300 مراقب معتمد يمثل العديد منهم الجماعات الأصلية والمحلية. وتفتتح دورات اللجنة بعقد اجتماع للفريق المعني بقضايا الشعوب الأصلية، يتحدث فيه أعضاء من الجماعات الأصلية والمحلية عن تجاربهم ووجهات نظرهم. وفي عام 2011، طلبت الجمعية العامة للويبو من اللجنة إعادة النظر في إجراءاتها بغرض "تعزيز الإسهام الإيجابي من المراقبين" في عمل اللجنة. واعتمدت اللجنة مبادرات عملية مختلفة في هذا الصدد في فبراير 2012.</w:t>
      </w:r>
    </w:p>
    <w:p w14:paraId="2E801592" w14:textId="77777777" w:rsidR="003B6BF5" w:rsidRPr="00C513F5" w:rsidRDefault="003B6BF5" w:rsidP="003B6BF5">
      <w:pPr>
        <w:spacing w:before="200"/>
        <w:rPr>
          <w:rtl/>
          <w:lang w:bidi="ar-EG"/>
        </w:rPr>
      </w:pPr>
      <w:r w:rsidRPr="00C513F5">
        <w:rPr>
          <w:rtl/>
          <w:lang w:bidi="ar-EG"/>
        </w:rPr>
        <w:t xml:space="preserve">وإلى جانب ذلك أكّد العديد من الشعوب الأصلية والجماعات المحلية، ولا يزال يؤكّد، على أنه واجه </w:t>
      </w:r>
      <w:r w:rsidRPr="00C513F5">
        <w:rPr>
          <w:b/>
          <w:bCs/>
          <w:rtl/>
          <w:lang w:bidi="ar-EG"/>
        </w:rPr>
        <w:t>صعوبات يتعذر التغلب عليها في تمويل تكاليف رحلات سفر ممثليهم وإقامتهم</w:t>
      </w:r>
      <w:r w:rsidRPr="00C513F5">
        <w:rPr>
          <w:rtl/>
          <w:lang w:bidi="ar-EG"/>
        </w:rPr>
        <w:t xml:space="preserve"> أثناء اجتماعات اللجنة، وقد حالت تلك التكاليف دون مشاركتهم بفعالية.</w:t>
      </w:r>
    </w:p>
    <w:p w14:paraId="02C85763" w14:textId="77777777" w:rsidR="003B6BF5" w:rsidRPr="00C513F5" w:rsidRDefault="003B6BF5" w:rsidP="003B6BF5">
      <w:pPr>
        <w:spacing w:before="200"/>
        <w:rPr>
          <w:rtl/>
          <w:lang w:bidi="ar-LB"/>
        </w:rPr>
      </w:pPr>
      <w:r w:rsidRPr="00C513F5">
        <w:rPr>
          <w:rtl/>
          <w:lang w:bidi="ar-LB"/>
        </w:rPr>
        <w:t xml:space="preserve">وسعياً للتصدي لهذا الشاغل المشروع، وبعد إجراء مشاورات واسعة واستعراض أفضل الممارسات المتبعة في منظومة الأمم المتحدة، </w:t>
      </w:r>
      <w:r w:rsidRPr="00C513F5">
        <w:rPr>
          <w:b/>
          <w:bCs/>
          <w:rtl/>
          <w:lang w:bidi="ar-LB"/>
        </w:rPr>
        <w:t>اتخذت الويبو في سنة 2005 قرار إنشاء صندوق الويبو للتبرعات</w:t>
      </w:r>
      <w:r w:rsidRPr="00C513F5">
        <w:rPr>
          <w:rtl/>
          <w:lang w:bidi="ar-LB"/>
        </w:rPr>
        <w:t xml:space="preserve"> لفائدة الجماعات الأصلية والمحلية المعتمدة من أجل تمويل مشاركة مراقبين معتمدين عن تلك الجماعات في دورات اللجنة.</w:t>
      </w:r>
    </w:p>
    <w:p w14:paraId="5ACD202B" w14:textId="77777777" w:rsidR="003B6BF5" w:rsidRPr="00C513F5" w:rsidRDefault="003B6BF5" w:rsidP="000D7C32">
      <w:pPr>
        <w:spacing w:before="200"/>
        <w:rPr>
          <w:rtl/>
          <w:lang w:bidi="ar-EG"/>
        </w:rPr>
      </w:pPr>
      <w:r w:rsidRPr="00C513F5">
        <w:rPr>
          <w:rtl/>
          <w:lang w:bidi="ar-EG"/>
        </w:rPr>
        <w:lastRenderedPageBreak/>
        <w:t>وحدّدت الجمعية العامة هدف هذه الأداة التمويلية الضرورية وقواعد عملها بوضوح في قرارات رسمية توفر الأساس القانوني للصندوق</w:t>
      </w:r>
      <w:r w:rsidR="000D7C32">
        <w:rPr>
          <w:rStyle w:val="FootnoteReference"/>
          <w:rtl/>
          <w:lang w:bidi="ar-EG"/>
        </w:rPr>
        <w:footnoteReference w:id="6"/>
      </w:r>
      <w:r w:rsidRPr="00C513F5">
        <w:rPr>
          <w:rtl/>
          <w:lang w:bidi="ar-EG"/>
        </w:rPr>
        <w:t>.</w:t>
      </w:r>
    </w:p>
    <w:p w14:paraId="0A57FC1A" w14:textId="77777777" w:rsidR="003B6BF5" w:rsidRPr="00C513F5" w:rsidRDefault="003B6BF5" w:rsidP="003B6BF5">
      <w:pPr>
        <w:keepNext/>
        <w:spacing w:before="200"/>
        <w:outlineLvl w:val="4"/>
        <w:rPr>
          <w:i/>
          <w:iCs/>
          <w:rtl/>
          <w:lang w:bidi="ar-LB"/>
        </w:rPr>
      </w:pPr>
      <w:r w:rsidRPr="00C513F5">
        <w:rPr>
          <w:i/>
          <w:iCs/>
          <w:rtl/>
          <w:lang w:bidi="ar-LB"/>
        </w:rPr>
        <w:t>هدف الصندوق</w:t>
      </w:r>
    </w:p>
    <w:p w14:paraId="6C6F19D4" w14:textId="77777777" w:rsidR="003B6BF5" w:rsidRPr="00C513F5" w:rsidRDefault="003B6BF5" w:rsidP="003B6BF5">
      <w:pPr>
        <w:spacing w:before="200"/>
        <w:rPr>
          <w:rtl/>
          <w:lang w:bidi="ar-EG"/>
        </w:rPr>
      </w:pPr>
      <w:r w:rsidRPr="00C513F5">
        <w:rPr>
          <w:rtl/>
          <w:lang w:bidi="ar-EG"/>
        </w:rPr>
        <w:t>لم يُصمم هذا الصندوق إلاّ لتوفير الدعم المالي للمراقبين المعتمدين الذين يمثلون الجماعات الأصلية والمحلية، وذلك بتغطية تكاليف شرائهم لتذكرة ذهاب وإياب في الدرجة السياحية عبر أرخص الطرق ومنحهم بدل المعيشة اليومي ومنحهم، في بعض الحالات، مبلغاً إضافياً موحداً لتغطية أية نفقات غير متوقعة قد يتكبدونها عند المغادرة وعند الوصول.</w:t>
      </w:r>
    </w:p>
    <w:p w14:paraId="7D3ED68B" w14:textId="77777777" w:rsidR="003B6BF5" w:rsidRPr="00C513F5" w:rsidRDefault="003B6BF5" w:rsidP="003B6BF5">
      <w:pPr>
        <w:keepNext/>
        <w:spacing w:before="200"/>
        <w:outlineLvl w:val="4"/>
        <w:rPr>
          <w:i/>
          <w:iCs/>
          <w:rtl/>
          <w:lang w:bidi="ar-LB"/>
        </w:rPr>
      </w:pPr>
      <w:r w:rsidRPr="00C513F5">
        <w:rPr>
          <w:i/>
          <w:iCs/>
          <w:rtl/>
          <w:lang w:bidi="ar-LB"/>
        </w:rPr>
        <w:t>مصدر التمويل</w:t>
      </w:r>
    </w:p>
    <w:p w14:paraId="6EB98E80" w14:textId="77777777" w:rsidR="003B6BF5" w:rsidRPr="00C513F5" w:rsidRDefault="003B6BF5" w:rsidP="003B6BF5">
      <w:pPr>
        <w:spacing w:before="200"/>
        <w:rPr>
          <w:rtl/>
          <w:lang w:bidi="ar-EG"/>
        </w:rPr>
      </w:pPr>
      <w:r w:rsidRPr="00C513F5">
        <w:rPr>
          <w:rtl/>
          <w:lang w:bidi="ar-EG"/>
        </w:rPr>
        <w:t xml:space="preserve">لا يؤذن لأمانة الويبو أن تسحب أموالاً من ميزانية المنظمة للحفاظ على سير عمل الصندوق. </w:t>
      </w:r>
      <w:r w:rsidRPr="00C513F5">
        <w:rPr>
          <w:b/>
          <w:bCs/>
          <w:rtl/>
          <w:lang w:bidi="ar-EG"/>
        </w:rPr>
        <w:t>والصندوق لا يعتمد إلاّ على التبرعات التي يقدمها المانحون</w:t>
      </w:r>
      <w:r w:rsidRPr="00C513F5">
        <w:rPr>
          <w:rtl/>
          <w:lang w:bidi="ar-EG"/>
        </w:rPr>
        <w:t>. ويعني ذلك أنّه لا يمكن للصندوق تأدية عمله إلاّ إذا حصل على تبرعات من المانحين.</w:t>
      </w:r>
    </w:p>
    <w:p w14:paraId="5F9CB604" w14:textId="77777777" w:rsidR="003B6BF5" w:rsidRPr="00C513F5" w:rsidRDefault="003B6BF5" w:rsidP="003B6BF5">
      <w:pPr>
        <w:keepNext/>
        <w:keepLines/>
        <w:spacing w:before="200"/>
        <w:outlineLvl w:val="4"/>
        <w:rPr>
          <w:i/>
          <w:iCs/>
          <w:rtl/>
          <w:lang w:bidi="ar-LB"/>
        </w:rPr>
      </w:pPr>
      <w:r w:rsidRPr="00C513F5">
        <w:rPr>
          <w:i/>
          <w:iCs/>
          <w:rtl/>
          <w:lang w:bidi="ar-LB"/>
        </w:rPr>
        <w:t>عمل الصندوق</w:t>
      </w:r>
    </w:p>
    <w:p w14:paraId="19FF987D" w14:textId="77777777" w:rsidR="003B6BF5" w:rsidRPr="00C513F5" w:rsidRDefault="003B6BF5" w:rsidP="003B6BF5">
      <w:pPr>
        <w:keepNext/>
        <w:keepLines/>
        <w:numPr>
          <w:ilvl w:val="0"/>
          <w:numId w:val="32"/>
        </w:numPr>
        <w:spacing w:before="200"/>
        <w:rPr>
          <w:b/>
          <w:bCs/>
          <w:rtl/>
          <w:lang w:bidi="ar-LB"/>
        </w:rPr>
      </w:pPr>
      <w:r w:rsidRPr="00C513F5">
        <w:rPr>
          <w:b/>
          <w:bCs/>
          <w:rtl/>
          <w:lang w:bidi="ar-LB"/>
        </w:rPr>
        <w:t>الشفافية</w:t>
      </w:r>
    </w:p>
    <w:p w14:paraId="7D89AF80" w14:textId="77777777" w:rsidR="003B6BF5" w:rsidRPr="00C513F5" w:rsidRDefault="003B6BF5" w:rsidP="009B1459">
      <w:pPr>
        <w:pStyle w:val="BodyTextFirstIndent"/>
        <w:numPr>
          <w:ilvl w:val="0"/>
          <w:numId w:val="33"/>
        </w:numPr>
        <w:spacing w:after="120"/>
        <w:ind w:hanging="665"/>
        <w:rPr>
          <w:rFonts w:eastAsia="Times New Roman"/>
          <w:rtl/>
          <w:lang w:eastAsia="en-US" w:bidi="ar-EG"/>
        </w:rPr>
      </w:pPr>
      <w:r w:rsidRPr="00C513F5">
        <w:rPr>
          <w:rtl/>
        </w:rPr>
        <w:t>تُبلّغ اللجنة، عن طريق مذكرة إعلامية رسمية</w:t>
      </w:r>
      <w:r w:rsidR="000D7C32">
        <w:rPr>
          <w:rStyle w:val="FootnoteReference"/>
          <w:rtl/>
        </w:rPr>
        <w:footnoteReference w:id="7"/>
      </w:r>
      <w:r w:rsidRPr="00C513F5">
        <w:rPr>
          <w:rtl/>
        </w:rPr>
        <w:t xml:space="preserve"> تُعرض عليها في كل من دوراتها، بقائمة المتبرعين وحجم التبرعات والوضع المالي للصندوق وقائمة المرشحين للحصول على الدعم المالي وقائمة المشاركين المموَّلين مع المبلغ المنفق على كل واحد منهم؛</w:t>
      </w:r>
    </w:p>
    <w:p w14:paraId="261EB544" w14:textId="576C9E3A" w:rsidR="003B6BF5" w:rsidRPr="00C513F5" w:rsidRDefault="003B6BF5" w:rsidP="009B1459">
      <w:pPr>
        <w:numPr>
          <w:ilvl w:val="0"/>
          <w:numId w:val="33"/>
        </w:numPr>
        <w:spacing w:after="120"/>
        <w:ind w:left="1133" w:hanging="567"/>
        <w:rPr>
          <w:lang w:bidi="ar-LB"/>
        </w:rPr>
      </w:pPr>
      <w:r w:rsidRPr="00C513F5">
        <w:rPr>
          <w:rtl/>
          <w:lang w:bidi="ar-LB"/>
        </w:rPr>
        <w:t>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w:t>
      </w:r>
      <w:r w:rsidR="0066769A">
        <w:rPr>
          <w:rFonts w:hint="cs"/>
          <w:rtl/>
          <w:lang w:bidi="ar-LB"/>
        </w:rPr>
        <w:t>اً</w:t>
      </w:r>
      <w:r w:rsidRPr="00C513F5">
        <w:rPr>
          <w:rtl/>
          <w:lang w:bidi="ar-LB"/>
        </w:rPr>
        <w:t xml:space="preserve"> في نهاية دورة اللجنة التي يُنتخبون فيها؛</w:t>
      </w:r>
    </w:p>
    <w:p w14:paraId="031CBD9C" w14:textId="77777777" w:rsidR="00A603F7" w:rsidRDefault="003B6BF5" w:rsidP="009B1459">
      <w:pPr>
        <w:numPr>
          <w:ilvl w:val="0"/>
          <w:numId w:val="33"/>
        </w:numPr>
        <w:spacing w:after="120"/>
        <w:ind w:left="1124" w:hanging="562"/>
        <w:rPr>
          <w:lang w:bidi="ar-LB"/>
        </w:rPr>
      </w:pPr>
      <w:r w:rsidRPr="00C513F5">
        <w:rPr>
          <w:rtl/>
          <w:lang w:bidi="ar-LB"/>
        </w:rPr>
        <w:t>وتنص قواعد الصندوق بوضوح على معايير تقديم التمويل، بما فيها معايير التوازن الجغرافي وشروط تقديم الدعم المالي؛</w:t>
      </w:r>
    </w:p>
    <w:p w14:paraId="00A2BD3A" w14:textId="77777777" w:rsidR="003B6BF5" w:rsidRPr="00C513F5" w:rsidRDefault="003B6BF5" w:rsidP="00A603F7">
      <w:pPr>
        <w:numPr>
          <w:ilvl w:val="0"/>
          <w:numId w:val="33"/>
        </w:numPr>
        <w:spacing w:after="120" w:line="360" w:lineRule="exact"/>
        <w:ind w:left="1133" w:hanging="567"/>
        <w:rPr>
          <w:lang w:bidi="ar-LB"/>
        </w:rPr>
      </w:pPr>
      <w:r w:rsidRPr="00C513F5">
        <w:rPr>
          <w:rtl/>
          <w:lang w:bidi="ar-LB"/>
        </w:rPr>
        <w:t xml:space="preserve">ويعتمد المجلس الاستشاري </w:t>
      </w:r>
      <w:r w:rsidRPr="00C513F5">
        <w:rPr>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sidR="000D7C32">
        <w:rPr>
          <w:rStyle w:val="FootnoteReference"/>
          <w:rtl/>
        </w:rPr>
        <w:footnoteReference w:id="8"/>
      </w:r>
      <w:r w:rsidRPr="00C513F5">
        <w:rPr>
          <w:rtl/>
        </w:rPr>
        <w:t>.</w:t>
      </w:r>
    </w:p>
    <w:p w14:paraId="7E420C59" w14:textId="77777777" w:rsidR="003B6BF5" w:rsidRPr="00C513F5" w:rsidRDefault="003B6BF5" w:rsidP="009B1459">
      <w:pPr>
        <w:keepNext/>
        <w:keepLines/>
        <w:numPr>
          <w:ilvl w:val="0"/>
          <w:numId w:val="32"/>
        </w:numPr>
        <w:spacing w:before="200" w:after="120"/>
        <w:rPr>
          <w:b/>
          <w:bCs/>
          <w:lang w:bidi="ar-LB"/>
        </w:rPr>
      </w:pPr>
      <w:r w:rsidRPr="00C513F5">
        <w:rPr>
          <w:b/>
          <w:bCs/>
          <w:rtl/>
          <w:lang w:bidi="ar-LB"/>
        </w:rPr>
        <w:t>الاستقلالية والشمولية</w:t>
      </w:r>
    </w:p>
    <w:p w14:paraId="46E09E99" w14:textId="77777777" w:rsidR="003B6BF5" w:rsidRPr="00C513F5" w:rsidRDefault="003B6BF5" w:rsidP="009B1459">
      <w:pPr>
        <w:numPr>
          <w:ilvl w:val="0"/>
          <w:numId w:val="33"/>
        </w:numPr>
        <w:spacing w:after="120"/>
        <w:ind w:left="1124" w:hanging="562"/>
        <w:rPr>
          <w:rFonts w:eastAsia="Times New Roman"/>
          <w:rtl/>
          <w:lang w:eastAsia="en-US" w:bidi="ar-LB"/>
        </w:rPr>
      </w:pPr>
      <w:r w:rsidRPr="00C513F5">
        <w:rPr>
          <w:rtl/>
          <w:lang w:bidi="ar-LB"/>
        </w:rPr>
        <w:t>يعمل الأعضاء التسعة في مجلس الصندوق الاستشاري باستقلالية ويتخذون قراراتهم بصفتهم الشخصية؛</w:t>
      </w:r>
    </w:p>
    <w:p w14:paraId="32312C60" w14:textId="77777777" w:rsidR="003B6BF5" w:rsidRPr="00C513F5" w:rsidRDefault="003B6BF5" w:rsidP="009B1459">
      <w:pPr>
        <w:numPr>
          <w:ilvl w:val="0"/>
          <w:numId w:val="33"/>
        </w:numPr>
        <w:spacing w:after="120"/>
        <w:ind w:left="1124" w:hanging="562"/>
        <w:rPr>
          <w:lang w:bidi="ar-LB"/>
        </w:rPr>
      </w:pPr>
      <w:r w:rsidRPr="00C513F5">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14:paraId="23801BB8" w14:textId="77777777" w:rsidR="003B6BF5" w:rsidRPr="00C513F5" w:rsidRDefault="003B6BF5" w:rsidP="009B1459">
      <w:pPr>
        <w:numPr>
          <w:ilvl w:val="0"/>
          <w:numId w:val="33"/>
        </w:numPr>
        <w:spacing w:after="120"/>
        <w:ind w:left="1124" w:hanging="562"/>
        <w:rPr>
          <w:lang w:bidi="ar-LB"/>
        </w:rPr>
      </w:pPr>
      <w:r w:rsidRPr="00C513F5">
        <w:rPr>
          <w:rtl/>
          <w:lang w:bidi="ar-LB"/>
        </w:rPr>
        <w:t>وتكون توصيات المجلس الاستشاري ملزمة لأمانة الويبو التي تكتفي بتقديم الدعم الإداري اللازم وتنفذ تلك التوصيات مع التقيّد الصارم بقواعد الصندوق؛</w:t>
      </w:r>
    </w:p>
    <w:p w14:paraId="04B42835" w14:textId="77777777" w:rsidR="003B6BF5" w:rsidRPr="00C513F5" w:rsidRDefault="003B6BF5" w:rsidP="003B6BF5">
      <w:pPr>
        <w:numPr>
          <w:ilvl w:val="0"/>
          <w:numId w:val="33"/>
        </w:numPr>
        <w:spacing w:after="240" w:line="360" w:lineRule="exact"/>
        <w:ind w:left="1133" w:hanging="567"/>
        <w:rPr>
          <w:lang w:bidi="ar-LB"/>
        </w:rPr>
      </w:pPr>
      <w:r w:rsidRPr="00C513F5">
        <w:rPr>
          <w:rtl/>
          <w:lang w:bidi="ar-LB"/>
        </w:rPr>
        <w:t>ويكون ثلاثة أعضاء في المجلس الاستشاري من المراقبين المعتمدين الممثلين لجماعة أصلية أو محلية واحدة أو أكثر.</w:t>
      </w:r>
    </w:p>
    <w:p w14:paraId="0E771BE0" w14:textId="77777777" w:rsidR="003B6BF5" w:rsidRPr="00C513F5" w:rsidRDefault="003B6BF5" w:rsidP="009B1459">
      <w:pPr>
        <w:keepNext/>
        <w:keepLines/>
        <w:numPr>
          <w:ilvl w:val="0"/>
          <w:numId w:val="32"/>
        </w:numPr>
        <w:spacing w:before="200" w:after="120"/>
        <w:rPr>
          <w:b/>
          <w:bCs/>
          <w:lang w:bidi="ar-LB"/>
        </w:rPr>
      </w:pPr>
      <w:r w:rsidRPr="00C513F5">
        <w:rPr>
          <w:b/>
          <w:bCs/>
          <w:rtl/>
          <w:lang w:bidi="ar-LB"/>
        </w:rPr>
        <w:t>الفعالية: عدم خصم التكاليف الإدارية من الصندوق</w:t>
      </w:r>
    </w:p>
    <w:p w14:paraId="0A7510B5" w14:textId="77777777" w:rsidR="003B6BF5" w:rsidRPr="00C513F5" w:rsidRDefault="003B6BF5" w:rsidP="009B1459">
      <w:pPr>
        <w:numPr>
          <w:ilvl w:val="0"/>
          <w:numId w:val="33"/>
        </w:numPr>
        <w:spacing w:after="120"/>
        <w:ind w:left="1124" w:hanging="562"/>
        <w:rPr>
          <w:rFonts w:eastAsia="Times New Roman"/>
          <w:rtl/>
          <w:lang w:eastAsia="en-US" w:bidi="ar-LB"/>
        </w:rPr>
      </w:pPr>
      <w:r w:rsidRPr="00C513F5">
        <w:rPr>
          <w:rtl/>
          <w:lang w:bidi="ar-LB"/>
        </w:rPr>
        <w:t>يجتمع أعضاء المجلس الاستشاري على هامش دورة اللجنة التي يشاركون فيها. ولا يدفع لهم أجر أو تعويض مقابل المهام التي يضطلعون بها؛</w:t>
      </w:r>
    </w:p>
    <w:p w14:paraId="480EA94C" w14:textId="77777777" w:rsidR="003B6BF5" w:rsidRPr="00C513F5" w:rsidRDefault="003B6BF5" w:rsidP="009B1459">
      <w:pPr>
        <w:numPr>
          <w:ilvl w:val="0"/>
          <w:numId w:val="33"/>
        </w:numPr>
        <w:spacing w:after="120"/>
        <w:ind w:left="1124" w:hanging="562"/>
        <w:rPr>
          <w:lang w:bidi="ar-LB"/>
        </w:rPr>
      </w:pPr>
      <w:r w:rsidRPr="00C513F5">
        <w:rPr>
          <w:rtl/>
          <w:lang w:bidi="ar-LB"/>
        </w:rPr>
        <w:t>وعلى هذا المجلس أن يختتم مداولاته قبل نهاية الدورة التي يجتمع خلالها؛</w:t>
      </w:r>
    </w:p>
    <w:p w14:paraId="7581B5A1" w14:textId="77777777" w:rsidR="003B6BF5" w:rsidRPr="00C513F5" w:rsidRDefault="003B6BF5" w:rsidP="009B1459">
      <w:pPr>
        <w:numPr>
          <w:ilvl w:val="0"/>
          <w:numId w:val="33"/>
        </w:numPr>
        <w:spacing w:after="120"/>
        <w:ind w:left="1124" w:hanging="562"/>
        <w:rPr>
          <w:lang w:bidi="ar-LB"/>
        </w:rPr>
      </w:pPr>
      <w:r w:rsidRPr="00C513F5">
        <w:rPr>
          <w:rtl/>
          <w:lang w:bidi="ar-LB"/>
        </w:rPr>
        <w:lastRenderedPageBreak/>
        <w:t>ولا يؤذن لأمانة الويبو أن تسحب أموالا من الصندوق لتغطية أية تكاليف إدارية؛</w:t>
      </w:r>
    </w:p>
    <w:p w14:paraId="0C21C658" w14:textId="77777777" w:rsidR="003B6BF5" w:rsidRPr="00C513F5" w:rsidRDefault="003B6BF5" w:rsidP="003B6BF5">
      <w:pPr>
        <w:numPr>
          <w:ilvl w:val="0"/>
          <w:numId w:val="33"/>
        </w:numPr>
        <w:spacing w:after="240" w:line="360" w:lineRule="exact"/>
        <w:ind w:left="1133" w:hanging="567"/>
        <w:rPr>
          <w:lang w:bidi="ar-LB"/>
        </w:rPr>
      </w:pPr>
      <w:r w:rsidRPr="00C513F5">
        <w:rPr>
          <w:rtl/>
          <w:lang w:bidi="ar-LB"/>
        </w:rPr>
        <w:t>وهناك بند في قواعد الصندوق وُضع خصيصاً للإبقاء على التكاليف الإدارية عند الحد الأدنى.</w:t>
      </w:r>
    </w:p>
    <w:p w14:paraId="06C2E455" w14:textId="77777777" w:rsidR="003B6BF5" w:rsidRPr="00C513F5" w:rsidRDefault="003B6BF5" w:rsidP="00DB0713">
      <w:pPr>
        <w:keepNext/>
        <w:keepLines/>
        <w:spacing w:after="240" w:line="360" w:lineRule="exact"/>
        <w:ind w:left="57"/>
        <w:rPr>
          <w:i/>
          <w:iCs/>
          <w:lang w:bidi="ar-LB"/>
        </w:rPr>
      </w:pPr>
      <w:r w:rsidRPr="00C513F5">
        <w:rPr>
          <w:b/>
          <w:bCs/>
          <w:i/>
          <w:iCs/>
          <w:rtl/>
          <w:lang w:bidi="ar-LB"/>
        </w:rPr>
        <w:t>النتائج</w:t>
      </w:r>
      <w:r w:rsidRPr="00C513F5">
        <w:rPr>
          <w:i/>
          <w:iCs/>
          <w:rtl/>
          <w:lang w:bidi="ar-LB"/>
        </w:rPr>
        <w:t xml:space="preserve"> (أبريل</w:t>
      </w:r>
      <w:r w:rsidR="00C66BE4">
        <w:rPr>
          <w:rFonts w:hint="cs"/>
          <w:i/>
          <w:iCs/>
          <w:rtl/>
          <w:lang w:bidi="ar-LB"/>
        </w:rPr>
        <w:t xml:space="preserve"> 2006 </w:t>
      </w:r>
      <w:r w:rsidR="00C66BE4">
        <w:rPr>
          <w:i/>
          <w:iCs/>
          <w:rtl/>
          <w:lang w:bidi="ar-LB"/>
        </w:rPr>
        <w:t>–</w:t>
      </w:r>
      <w:r w:rsidR="00C66BE4">
        <w:rPr>
          <w:rFonts w:hint="cs"/>
          <w:i/>
          <w:iCs/>
          <w:rtl/>
          <w:lang w:bidi="ar-LB"/>
        </w:rPr>
        <w:t xml:space="preserve"> </w:t>
      </w:r>
      <w:r w:rsidR="00257D07">
        <w:rPr>
          <w:rFonts w:hint="cs"/>
          <w:i/>
          <w:iCs/>
          <w:rtl/>
          <w:lang w:bidi="ar-LB"/>
        </w:rPr>
        <w:t>1 نوفمبر 2024</w:t>
      </w:r>
      <w:r w:rsidRPr="00C513F5">
        <w:rPr>
          <w:i/>
          <w:iCs/>
          <w:rtl/>
          <w:lang w:bidi="ar-LB"/>
        </w:rPr>
        <w:t>)</w:t>
      </w:r>
    </w:p>
    <w:p w14:paraId="7DBE337E" w14:textId="77777777" w:rsidR="003B6BF5" w:rsidRPr="00C513F5" w:rsidRDefault="003B6BF5" w:rsidP="00DB0713">
      <w:pPr>
        <w:spacing w:before="200"/>
        <w:ind w:left="566"/>
        <w:rPr>
          <w:rtl/>
          <w:lang w:bidi="ar-EG"/>
        </w:rPr>
      </w:pPr>
      <w:r w:rsidRPr="00C513F5">
        <w:rPr>
          <w:rtl/>
          <w:lang w:bidi="ar-EG"/>
        </w:rPr>
        <w:t xml:space="preserve">عولج ما مجموعة </w:t>
      </w:r>
      <w:r w:rsidR="001E1557">
        <w:rPr>
          <w:rFonts w:hint="cs"/>
          <w:rtl/>
          <w:lang w:bidi="ar-EG"/>
        </w:rPr>
        <w:t>682</w:t>
      </w:r>
      <w:r w:rsidRPr="00C513F5">
        <w:rPr>
          <w:rtl/>
          <w:lang w:bidi="ar-EG"/>
        </w:rPr>
        <w:t xml:space="preserve"> طلب دعم</w:t>
      </w:r>
      <w:r w:rsidR="000D7C32">
        <w:rPr>
          <w:rStyle w:val="FootnoteReference"/>
          <w:rtl/>
          <w:lang w:bidi="ar-EG"/>
        </w:rPr>
        <w:footnoteReference w:id="9"/>
      </w:r>
      <w:r w:rsidRPr="00C513F5">
        <w:rPr>
          <w:rtl/>
          <w:lang w:bidi="ar-EG"/>
        </w:rPr>
        <w:t xml:space="preserve"> للمشاركة في </w:t>
      </w:r>
      <w:r w:rsidR="00DB0713">
        <w:rPr>
          <w:rFonts w:hint="cs"/>
          <w:rtl/>
          <w:lang w:bidi="ar-EG"/>
        </w:rPr>
        <w:t>3</w:t>
      </w:r>
      <w:r w:rsidR="00901085">
        <w:rPr>
          <w:rFonts w:hint="cs"/>
          <w:rtl/>
          <w:lang w:bidi="ar-EG"/>
        </w:rPr>
        <w:t>8</w:t>
      </w:r>
      <w:r w:rsidRPr="00C513F5">
        <w:rPr>
          <w:rtl/>
          <w:lang w:bidi="ar-EG"/>
        </w:rPr>
        <w:t xml:space="preserve"> دورة من دورات لجنة المعارف </w:t>
      </w:r>
      <w:r w:rsidR="00901085">
        <w:rPr>
          <w:rFonts w:hint="cs"/>
          <w:rtl/>
          <w:lang w:bidi="ar-EG"/>
        </w:rPr>
        <w:t xml:space="preserve">والدورة الاستثنائية للجنة المعارف </w:t>
      </w:r>
      <w:r w:rsidRPr="00C513F5">
        <w:rPr>
          <w:rtl/>
          <w:lang w:bidi="ar-EG"/>
        </w:rPr>
        <w:t>(</w:t>
      </w:r>
      <w:r w:rsidR="00197F64">
        <w:rPr>
          <w:rFonts w:hint="cs"/>
          <w:rtl/>
          <w:lang w:bidi="ar-EG"/>
        </w:rPr>
        <w:t>من 4 إلى 8 سبتمبر 2024</w:t>
      </w:r>
      <w:r w:rsidRPr="00C513F5">
        <w:rPr>
          <w:rtl/>
          <w:lang w:bidi="ar-EG"/>
        </w:rPr>
        <w:t xml:space="preserve">) واجتماعين للفريق العامل ما بين الدورات أثناء </w:t>
      </w:r>
      <w:r w:rsidR="00DB0713">
        <w:rPr>
          <w:rFonts w:hint="cs"/>
          <w:rtl/>
          <w:lang w:bidi="ar-EG"/>
        </w:rPr>
        <w:t>3</w:t>
      </w:r>
      <w:r w:rsidR="00362941">
        <w:rPr>
          <w:rFonts w:hint="cs"/>
          <w:rtl/>
          <w:lang w:bidi="ar-EG"/>
        </w:rPr>
        <w:t>7</w:t>
      </w:r>
      <w:r w:rsidRPr="00C513F5">
        <w:rPr>
          <w:rtl/>
          <w:lang w:bidi="ar-EG"/>
        </w:rPr>
        <w:t xml:space="preserve"> اجتماعا</w:t>
      </w:r>
      <w:r w:rsidR="00901085">
        <w:rPr>
          <w:rFonts w:hint="cs"/>
          <w:rtl/>
          <w:lang w:bidi="ar-EG"/>
        </w:rPr>
        <w:t>ً</w:t>
      </w:r>
      <w:r w:rsidRPr="00C513F5">
        <w:rPr>
          <w:rtl/>
          <w:lang w:bidi="ar-EG"/>
        </w:rPr>
        <w:t xml:space="preserve"> للمجلس الاستشاري للصندوق.</w:t>
      </w:r>
    </w:p>
    <w:p w14:paraId="04CA65D5" w14:textId="77777777" w:rsidR="00C64CD3" w:rsidRDefault="003B6BF5" w:rsidP="00C64CD3">
      <w:pPr>
        <w:spacing w:before="200" w:after="240"/>
        <w:ind w:left="562"/>
        <w:rPr>
          <w:rFonts w:cstheme="minorBidi"/>
          <w:rtl/>
          <w:lang w:bidi="ar-EG"/>
        </w:rPr>
      </w:pPr>
      <w:r w:rsidRPr="00C513F5">
        <w:rPr>
          <w:rtl/>
          <w:lang w:bidi="ar-EG"/>
        </w:rPr>
        <w:t xml:space="preserve">ومن الدورة العاشرة وحتى الدورة </w:t>
      </w:r>
      <w:r w:rsidR="00325897">
        <w:rPr>
          <w:rFonts w:hint="cs"/>
          <w:rtl/>
          <w:lang w:bidi="ar-EG"/>
        </w:rPr>
        <w:t xml:space="preserve">الاستثنائية </w:t>
      </w:r>
      <w:r w:rsidRPr="00C513F5">
        <w:rPr>
          <w:rtl/>
          <w:lang w:bidi="ar-EG"/>
        </w:rPr>
        <w:t xml:space="preserve">للجنة المعارف وبما يشمل تلك الدورة واجتماعين للفريق العامل ما بين الدورات، موّل الصندوق </w:t>
      </w:r>
      <w:r w:rsidR="002D7026">
        <w:rPr>
          <w:rFonts w:hint="cs"/>
          <w:rtl/>
          <w:lang w:bidi="ar-EG"/>
        </w:rPr>
        <w:t xml:space="preserve">165 </w:t>
      </w:r>
      <w:r w:rsidRPr="00C513F5">
        <w:rPr>
          <w:rtl/>
          <w:lang w:bidi="ar-EG"/>
        </w:rPr>
        <w:t xml:space="preserve">طلباً من مجموع الطلبات البالغ عددها </w:t>
      </w:r>
      <w:r w:rsidR="002D7026">
        <w:rPr>
          <w:rFonts w:hint="cs"/>
          <w:rtl/>
          <w:lang w:bidi="ar-EG"/>
        </w:rPr>
        <w:t>234</w:t>
      </w:r>
      <w:r w:rsidRPr="00C513F5">
        <w:rPr>
          <w:rtl/>
          <w:lang w:bidi="ar-EG"/>
        </w:rPr>
        <w:t xml:space="preserve"> طلبا</w:t>
      </w:r>
      <w:r w:rsidR="004B0FF7">
        <w:rPr>
          <w:rFonts w:hint="cs"/>
          <w:rtl/>
          <w:lang w:bidi="ar-EG"/>
        </w:rPr>
        <w:t>ً</w:t>
      </w:r>
      <w:r w:rsidRPr="00C513F5">
        <w:rPr>
          <w:rtl/>
          <w:lang w:bidi="ar-EG"/>
        </w:rPr>
        <w:t xml:space="preserve"> والتي أوصى المجلس الاستشاري بتمويلها لدعم مشاركة </w:t>
      </w:r>
      <w:r w:rsidR="00C66BE4">
        <w:rPr>
          <w:rFonts w:hint="cs"/>
          <w:rtl/>
          <w:lang w:bidi="ar-EG"/>
        </w:rPr>
        <w:t>77</w:t>
      </w:r>
      <w:r w:rsidRPr="00C513F5">
        <w:rPr>
          <w:rtl/>
          <w:lang w:bidi="ar-EG"/>
        </w:rPr>
        <w:t xml:space="preserve"> ممثلاً عن مختلف الجماعات الأصلية والمحلية</w:t>
      </w:r>
      <w:r w:rsidR="00582FAD">
        <w:rPr>
          <w:rStyle w:val="FootnoteReference"/>
          <w:rtl/>
          <w:lang w:bidi="ar-EG"/>
        </w:rPr>
        <w:footnoteReference w:id="10"/>
      </w:r>
      <w:r w:rsidR="00582FAD">
        <w:rPr>
          <w:rFonts w:cstheme="minorBidi" w:hint="cs"/>
          <w:rtl/>
          <w:lang w:bidi="ar-EG"/>
        </w:rPr>
        <w:t>.</w:t>
      </w:r>
    </w:p>
    <w:p w14:paraId="63B155FF" w14:textId="77777777" w:rsidR="00C64CD3" w:rsidRDefault="00C64CD3" w:rsidP="00C64CD3">
      <w:pPr>
        <w:spacing w:before="200"/>
        <w:ind w:left="566"/>
        <w:rPr>
          <w:rtl/>
          <w:lang w:bidi="ar-EG"/>
        </w:rPr>
      </w:pPr>
      <w:r w:rsidRPr="00C64CD3">
        <w:rPr>
          <w:rtl/>
          <w:lang w:bidi="ar-EG"/>
        </w:rPr>
        <w:t>وفي</w:t>
      </w:r>
      <w:r w:rsidR="00B224C5">
        <w:rPr>
          <w:rFonts w:hint="cs"/>
          <w:rtl/>
          <w:lang w:bidi="ar-EG"/>
        </w:rPr>
        <w:t>ما يخص المشاركة في</w:t>
      </w:r>
      <w:r w:rsidRPr="00C64CD3">
        <w:rPr>
          <w:rtl/>
          <w:lang w:bidi="ar-EG"/>
        </w:rPr>
        <w:t xml:space="preserve"> المؤتمر الدبلوماسي المعني بالموارد الوراثية والمعارف التقليدية المرتبطة بها (جنيف، </w:t>
      </w:r>
      <w:r w:rsidR="003C6174">
        <w:rPr>
          <w:rFonts w:hint="cs"/>
          <w:rtl/>
          <w:lang w:bidi="ar-EG"/>
        </w:rPr>
        <w:t>ال</w:t>
      </w:r>
      <w:r w:rsidRPr="00C64CD3">
        <w:rPr>
          <w:rtl/>
          <w:lang w:bidi="ar-EG"/>
        </w:rPr>
        <w:t xml:space="preserve">مقر </w:t>
      </w:r>
      <w:r w:rsidR="003C6174">
        <w:rPr>
          <w:rFonts w:hint="cs"/>
          <w:rtl/>
          <w:lang w:bidi="ar-EG"/>
        </w:rPr>
        <w:t>الرئيسي ل</w:t>
      </w:r>
      <w:r w:rsidR="00802ABB">
        <w:rPr>
          <w:rFonts w:hint="cs"/>
          <w:rtl/>
          <w:lang w:bidi="ar-EG"/>
        </w:rPr>
        <w:t>لويبو</w:t>
      </w:r>
      <w:r w:rsidRPr="00C64CD3">
        <w:rPr>
          <w:rtl/>
          <w:lang w:bidi="ar-EG"/>
        </w:rPr>
        <w:t>، 13-24 مايو</w:t>
      </w:r>
      <w:r w:rsidR="005A751B">
        <w:rPr>
          <w:rFonts w:hint="cs"/>
          <w:rtl/>
          <w:lang w:bidi="ar-EG"/>
        </w:rPr>
        <w:t xml:space="preserve"> </w:t>
      </w:r>
      <w:r w:rsidRPr="00C64CD3">
        <w:rPr>
          <w:rtl/>
          <w:lang w:bidi="ar-EG"/>
        </w:rPr>
        <w:t>2024)، تم تمويل 11 طلباً في وقت واحد من صندوق التبرعات ومن خلال الميزانية المخصصة من قبل المؤتمر الدبلوماسي، بما يتماشى مع التوصية التي اعتمدها المجلس الاستشاري للصندوق في اجتماع استثنائي ع</w:t>
      </w:r>
      <w:r w:rsidR="0057584C">
        <w:rPr>
          <w:rFonts w:hint="cs"/>
          <w:rtl/>
          <w:lang w:bidi="ar-EG"/>
        </w:rPr>
        <w:t>ُ</w:t>
      </w:r>
      <w:r w:rsidRPr="00C64CD3">
        <w:rPr>
          <w:rtl/>
          <w:lang w:bidi="ar-EG"/>
        </w:rPr>
        <w:t>قد في 11 ديسمبر/كانون الأول 2023.</w:t>
      </w:r>
    </w:p>
    <w:p w14:paraId="253D0BA1" w14:textId="77777777" w:rsidR="00C64CD3" w:rsidRPr="00C64CD3" w:rsidRDefault="00C64CD3" w:rsidP="00C64CD3">
      <w:pPr>
        <w:spacing w:before="200"/>
        <w:ind w:left="566"/>
        <w:rPr>
          <w:lang w:bidi="ar-EG"/>
        </w:rPr>
      </w:pPr>
    </w:p>
    <w:p w14:paraId="31F3D9DC" w14:textId="77777777" w:rsidR="003B6BF5" w:rsidRPr="00C513F5" w:rsidRDefault="00692D4B" w:rsidP="00F62B23">
      <w:pPr>
        <w:rPr>
          <w:b/>
          <w:bCs/>
          <w:sz w:val="24"/>
          <w:szCs w:val="24"/>
          <w:rtl/>
          <w:lang w:bidi="ar-LB"/>
        </w:rPr>
      </w:pPr>
      <w:r w:rsidRPr="00C513F5">
        <w:rPr>
          <w:b/>
          <w:bCs/>
          <w:sz w:val="24"/>
          <w:szCs w:val="24"/>
          <w:rtl/>
          <w:lang w:bidi="ar-LB"/>
        </w:rPr>
        <w:t>ثالثاً</w:t>
      </w:r>
      <w:r w:rsidR="003B6BF5" w:rsidRPr="00C513F5">
        <w:rPr>
          <w:b/>
          <w:bCs/>
          <w:sz w:val="24"/>
          <w:szCs w:val="24"/>
          <w:rtl/>
          <w:lang w:bidi="ar-LB"/>
        </w:rPr>
        <w:t>.</w:t>
      </w:r>
      <w:r w:rsidRPr="00C513F5">
        <w:rPr>
          <w:b/>
          <w:bCs/>
          <w:sz w:val="24"/>
          <w:szCs w:val="24"/>
          <w:rtl/>
          <w:lang w:bidi="ar-LB"/>
        </w:rPr>
        <w:tab/>
      </w:r>
      <w:r w:rsidR="003B6BF5" w:rsidRPr="00C513F5">
        <w:rPr>
          <w:b/>
          <w:bCs/>
          <w:sz w:val="24"/>
          <w:szCs w:val="24"/>
          <w:rtl/>
          <w:lang w:bidi="ar-LB"/>
        </w:rPr>
        <w:t>المساهمات المقدمة إلى الصندوق</w:t>
      </w:r>
    </w:p>
    <w:p w14:paraId="72F99380" w14:textId="77777777" w:rsidR="003B6BF5" w:rsidRPr="00C513F5" w:rsidRDefault="003B6BF5" w:rsidP="009B1459">
      <w:pPr>
        <w:keepNext/>
        <w:spacing w:before="200" w:after="120"/>
        <w:outlineLvl w:val="4"/>
        <w:rPr>
          <w:i/>
          <w:iCs/>
          <w:sz w:val="36"/>
          <w:szCs w:val="36"/>
          <w:rtl/>
          <w:lang w:bidi="ar-LB"/>
        </w:rPr>
      </w:pPr>
      <w:r w:rsidRPr="00C513F5">
        <w:rPr>
          <w:i/>
          <w:iCs/>
          <w:rtl/>
          <w:lang w:bidi="ar-LB"/>
        </w:rPr>
        <w:t>الأحكام المتعلقة بالمساهمات</w:t>
      </w:r>
    </w:p>
    <w:p w14:paraId="6B9C99BF"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LB"/>
        </w:rPr>
        <w:t>ل</w:t>
      </w:r>
      <w:r w:rsidRPr="00C513F5">
        <w:rPr>
          <w:rtl/>
          <w:lang w:bidi="ar-EG"/>
        </w:rPr>
        <w:t>ا توجد أية قيود فيما يخص المبلغ الأدنى أو المبلغ الأقصى الذي يمكن التبرع به؛</w:t>
      </w:r>
    </w:p>
    <w:p w14:paraId="71C32527"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 xml:space="preserve">ويُبلّغ عن </w:t>
      </w:r>
      <w:r w:rsidRPr="00C513F5">
        <w:rPr>
          <w:rtl/>
          <w:lang w:bidi="ar-LB"/>
        </w:rPr>
        <w:t>أسماء</w:t>
      </w:r>
      <w:r w:rsidRPr="00C513F5">
        <w:rPr>
          <w:rtl/>
          <w:lang w:bidi="ar-EG"/>
        </w:rPr>
        <w:t xml:space="preserve"> </w:t>
      </w:r>
      <w:r w:rsidRPr="00C513F5">
        <w:rPr>
          <w:rtl/>
          <w:lang w:bidi="ar-LB"/>
        </w:rPr>
        <w:t>المتبرعين</w:t>
      </w:r>
      <w:r w:rsidRPr="00C513F5">
        <w:rPr>
          <w:rtl/>
          <w:lang w:bidi="ar-EG"/>
        </w:rPr>
        <w:t xml:space="preserve"> ومستوى التبرعات والتعهدات الواردة عن طريق مذكرة إعلامية قبل كل دورة من دورات اللجنة. ويمكن التناقش مع المتبرعين بشأن الوسائل الأخرى المتاحة لإبداء الشكر والتقدير لهم. ولكن يجوز عدم ذكر أسماء المتبرعين إذا أعربوا عن رغبتهم في ذلك؛</w:t>
      </w:r>
    </w:p>
    <w:p w14:paraId="6675313E"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 xml:space="preserve">وتُخصص جميع التبرعات </w:t>
      </w:r>
      <w:r w:rsidRPr="00C513F5">
        <w:rPr>
          <w:rtl/>
          <w:lang w:bidi="ar-LB"/>
        </w:rPr>
        <w:t>بشكل</w:t>
      </w:r>
      <w:r w:rsidRPr="00C513F5">
        <w:rPr>
          <w:rtl/>
          <w:lang w:bidi="ar-EG"/>
        </w:rPr>
        <w:t xml:space="preserve"> مباشر وحصري لتمويل مشاركة الجماعات الأصلية والمحلية المعتمدة في دورات اللجنة. ولا يتحمل الصندوق أية تكاليف إدارية؛</w:t>
      </w:r>
    </w:p>
    <w:p w14:paraId="38EEFCE7"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وبالنظر إلى الطابع الجماعي للصندوق لا يمكن الخروج عن قواعده فيما يتعلق بأي تبرع معيّن؛ ولا يمكن لأية جهة مانحة تخصيص التبرعات لفئة معينة من المستفيدين أو النفقات؛</w:t>
      </w:r>
    </w:p>
    <w:p w14:paraId="4368FA8A"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ويختار المجلس الاستشاري للصندوق، باستقلالية، المرشحين للحصول على الدعم. وإذا كان أحد المتبرعين ممثلا في اللجنة بصفته دولة عضوا، فيجوز له أن يترشح للانتخاب كعضو في المجلس المذكور؛</w:t>
      </w:r>
    </w:p>
    <w:p w14:paraId="2D606B0F" w14:textId="77777777" w:rsidR="003B6BF5" w:rsidRPr="00C513F5" w:rsidRDefault="003B6BF5" w:rsidP="000D7C32">
      <w:pPr>
        <w:pStyle w:val="ListParagraph"/>
        <w:numPr>
          <w:ilvl w:val="0"/>
          <w:numId w:val="32"/>
        </w:numPr>
        <w:spacing w:after="220"/>
        <w:ind w:left="1080"/>
        <w:contextualSpacing w:val="0"/>
        <w:rPr>
          <w:rtl/>
          <w:lang w:bidi="ar-LB"/>
        </w:rPr>
      </w:pPr>
      <w:r w:rsidRPr="00C513F5">
        <w:rPr>
          <w:rtl/>
          <w:lang w:bidi="ar-EG"/>
        </w:rPr>
        <w:t>و</w:t>
      </w:r>
      <w:r w:rsidRPr="00C513F5">
        <w:rPr>
          <w:rtl/>
          <w:lang w:bidi="ar-LB"/>
        </w:rPr>
        <w:t xml:space="preserve">تُستخدم التبرعات </w:t>
      </w:r>
      <w:r w:rsidRPr="00C513F5">
        <w:rPr>
          <w:rtl/>
          <w:lang w:bidi="ar-EG"/>
        </w:rPr>
        <w:t>بترتيب</w:t>
      </w:r>
      <w:r w:rsidRPr="00C513F5">
        <w:rPr>
          <w:rtl/>
          <w:lang w:bidi="ar-LB"/>
        </w:rPr>
        <w:t xml:space="preserve"> دخولها في الحساب المصرفي للصندوق؛</w:t>
      </w:r>
    </w:p>
    <w:p w14:paraId="66F7D9A4" w14:textId="77777777" w:rsidR="003B6BF5" w:rsidRPr="00C513F5" w:rsidRDefault="003B6BF5" w:rsidP="003B6BF5">
      <w:pPr>
        <w:keepNext/>
        <w:spacing w:before="200"/>
        <w:outlineLvl w:val="4"/>
        <w:rPr>
          <w:rFonts w:eastAsia="Times New Roman"/>
          <w:b/>
          <w:bCs/>
          <w:i/>
          <w:iCs/>
          <w:rtl/>
          <w:lang w:eastAsia="en-US" w:bidi="ar-LB"/>
        </w:rPr>
      </w:pPr>
      <w:r w:rsidRPr="00C513F5">
        <w:rPr>
          <w:b/>
          <w:bCs/>
          <w:i/>
          <w:iCs/>
          <w:rtl/>
          <w:lang w:bidi="ar-LB"/>
        </w:rPr>
        <w:t>تقديم التقارير إلى الجهات المانحة</w:t>
      </w:r>
    </w:p>
    <w:p w14:paraId="4D655573" w14:textId="77777777" w:rsidR="003B6BF5" w:rsidRPr="00C513F5" w:rsidRDefault="003B6BF5" w:rsidP="003B6BF5">
      <w:pPr>
        <w:spacing w:before="200"/>
        <w:rPr>
          <w:rtl/>
          <w:lang w:bidi="ar-EG"/>
        </w:rPr>
      </w:pPr>
      <w:r w:rsidRPr="00C513F5">
        <w:rPr>
          <w:rtl/>
          <w:lang w:bidi="ar-EG"/>
        </w:rPr>
        <w:t>يتم الإبلاغ بشكل معياري وعلني عن استخدام الصندوق من خلال مذكرة إعلامية.</w:t>
      </w:r>
    </w:p>
    <w:p w14:paraId="438BF3B2" w14:textId="77777777" w:rsidR="003B6BF5" w:rsidRPr="00C513F5" w:rsidRDefault="003B6BF5" w:rsidP="003B6BF5">
      <w:pPr>
        <w:spacing w:before="200"/>
        <w:rPr>
          <w:lang w:bidi="ar-EG"/>
        </w:rPr>
      </w:pPr>
      <w:r w:rsidRPr="00C513F5">
        <w:rPr>
          <w:rtl/>
          <w:lang w:bidi="ar-EG"/>
        </w:rPr>
        <w:lastRenderedPageBreak/>
        <w:t>ويجوز، بالإضافة إلى ذلك، أن تشمل الرسائل المتبادلة التي تضفي طابعاً رسمياً على اتفاق التبرع بين الجهات المانحة والويبو، بنداً ينص على إعداد تقرير مالي مرحلي أكثر تفصيلاً بخصوص استخدام التبرعات.</w:t>
      </w:r>
    </w:p>
    <w:p w14:paraId="6B10C21D" w14:textId="77777777" w:rsidR="003B6BF5" w:rsidRPr="00C513F5" w:rsidRDefault="003B6BF5" w:rsidP="003B6BF5">
      <w:pPr>
        <w:spacing w:before="200"/>
        <w:rPr>
          <w:rtl/>
          <w:lang w:bidi="ar-EG"/>
        </w:rPr>
      </w:pPr>
      <w:r w:rsidRPr="00C513F5">
        <w:rPr>
          <w:rtl/>
          <w:lang w:bidi="ar-EG"/>
        </w:rPr>
        <w:t>ويخضع عمل الصندوق كذلك للتدقيق الداخلي.</w:t>
      </w:r>
    </w:p>
    <w:p w14:paraId="7CF3B330" w14:textId="77777777" w:rsidR="003B6BF5" w:rsidRPr="00C513F5" w:rsidRDefault="003B6BF5" w:rsidP="003B6BF5">
      <w:pPr>
        <w:keepNext/>
        <w:spacing w:before="200"/>
        <w:outlineLvl w:val="1"/>
        <w:rPr>
          <w:b/>
          <w:bCs/>
          <w:sz w:val="24"/>
          <w:szCs w:val="24"/>
          <w:rtl/>
          <w:lang w:bidi="ar-LB"/>
        </w:rPr>
      </w:pPr>
      <w:r w:rsidRPr="00C513F5">
        <w:rPr>
          <w:b/>
          <w:bCs/>
          <w:sz w:val="24"/>
          <w:szCs w:val="24"/>
          <w:rtl/>
          <w:lang w:bidi="ar-LB"/>
        </w:rPr>
        <w:t>رابعاً.</w:t>
      </w:r>
      <w:r w:rsidRPr="00C513F5">
        <w:rPr>
          <w:b/>
          <w:bCs/>
          <w:sz w:val="24"/>
          <w:szCs w:val="24"/>
          <w:rtl/>
          <w:lang w:bidi="ar-LB"/>
        </w:rPr>
        <w:tab/>
        <w:t>ضرورة تمويل الصندوق</w:t>
      </w:r>
    </w:p>
    <w:p w14:paraId="2C2E44EE" w14:textId="77777777" w:rsidR="003B6BF5" w:rsidRDefault="003B6BF5" w:rsidP="003B6BF5">
      <w:pPr>
        <w:spacing w:before="200"/>
        <w:rPr>
          <w:rtl/>
          <w:lang w:bidi="ar-EG"/>
        </w:rPr>
      </w:pPr>
      <w:r w:rsidRPr="00C513F5">
        <w:rPr>
          <w:rtl/>
          <w:lang w:bidi="ar-EG"/>
        </w:rPr>
        <w:t xml:space="preserve">استفاد الصندوق، منذ إنشائه في سنة 2005، من التبرعات المقدمة </w:t>
      </w:r>
      <w:r w:rsidRPr="00C513F5">
        <w:rPr>
          <w:b/>
          <w:bCs/>
          <w:rtl/>
          <w:lang w:bidi="ar-EG"/>
        </w:rPr>
        <w:t>من طائفة واسعة من المتبرعين</w:t>
      </w:r>
      <w:r w:rsidR="00F62B23">
        <w:rPr>
          <w:rFonts w:hint="cs"/>
          <w:rtl/>
          <w:lang w:bidi="ar-EG"/>
        </w:rPr>
        <w:t>.</w:t>
      </w:r>
    </w:p>
    <w:p w14:paraId="0617281F" w14:textId="77777777" w:rsidR="00F62B23" w:rsidRPr="00C513F5" w:rsidRDefault="00F62B23" w:rsidP="003B6BF5">
      <w:pPr>
        <w:spacing w:before="200"/>
        <w:rPr>
          <w:sz w:val="36"/>
          <w:szCs w:val="36"/>
          <w:rtl/>
          <w:lang w:bidi="ar-EG"/>
        </w:rPr>
      </w:pPr>
    </w:p>
    <w:p w14:paraId="416ACF94" w14:textId="77777777" w:rsidR="003B6BF5" w:rsidRPr="00C513F5" w:rsidRDefault="003B6BF5" w:rsidP="009B1459">
      <w:pPr>
        <w:spacing w:before="200" w:after="120"/>
        <w:rPr>
          <w:rtl/>
          <w:lang w:bidi="ar-EG"/>
        </w:rPr>
      </w:pPr>
      <w:r w:rsidRPr="00C513F5">
        <w:rPr>
          <w:rtl/>
          <w:lang w:bidi="ar-EG"/>
        </w:rPr>
        <w:t>وفيما يلي قائمة المتبرعين، حسب التسلسل التاريخي للتبرعات:</w:t>
      </w:r>
    </w:p>
    <w:p w14:paraId="39AA41F3" w14:textId="77777777" w:rsidR="003B6BF5" w:rsidRPr="00C513F5" w:rsidRDefault="003B6BF5" w:rsidP="005D0E8D">
      <w:pPr>
        <w:numPr>
          <w:ilvl w:val="0"/>
          <w:numId w:val="35"/>
        </w:numPr>
        <w:ind w:left="1133" w:hanging="567"/>
        <w:contextualSpacing/>
        <w:rPr>
          <w:rtl/>
          <w:lang w:bidi="ar-LB"/>
        </w:rPr>
      </w:pPr>
      <w:r w:rsidRPr="00C513F5">
        <w:rPr>
          <w:rtl/>
          <w:lang w:bidi="ar-LB"/>
        </w:rPr>
        <w:t>البرنامج السويدي الدولي للتنوع البيولوجي (</w:t>
      </w:r>
      <w:r w:rsidRPr="00C513F5">
        <w:t>SwedBio/CBM</w:t>
      </w:r>
      <w:r w:rsidRPr="00C513F5">
        <w:rPr>
          <w:rtl/>
          <w:lang w:bidi="ar-LB"/>
        </w:rPr>
        <w:t>)</w:t>
      </w:r>
    </w:p>
    <w:p w14:paraId="53B0D14E" w14:textId="77777777" w:rsidR="003B6BF5" w:rsidRPr="00C513F5" w:rsidRDefault="003B6BF5" w:rsidP="0066769A">
      <w:pPr>
        <w:pStyle w:val="BodyText"/>
        <w:spacing w:after="0"/>
        <w:ind w:left="1166"/>
        <w:contextualSpacing/>
        <w:rPr>
          <w:lang w:bidi="ar-EG"/>
        </w:rPr>
      </w:pPr>
      <w:r w:rsidRPr="00C513F5">
        <w:rPr>
          <w:rtl/>
        </w:rPr>
        <w:t xml:space="preserve">(ما يعادل </w:t>
      </w:r>
      <w:r w:rsidR="00C0124C">
        <w:rPr>
          <w:rFonts w:hint="cs"/>
          <w:rtl/>
        </w:rPr>
        <w:t>86,092.60</w:t>
      </w:r>
      <w:r w:rsidRPr="00C513F5">
        <w:rPr>
          <w:rtl/>
        </w:rPr>
        <w:t xml:space="preserve"> فرنكاً سويسرياً)؛</w:t>
      </w:r>
    </w:p>
    <w:p w14:paraId="415A88DC" w14:textId="77777777" w:rsidR="003B6BF5" w:rsidRPr="00C513F5" w:rsidRDefault="003B6BF5" w:rsidP="0066769A">
      <w:pPr>
        <w:numPr>
          <w:ilvl w:val="0"/>
          <w:numId w:val="35"/>
        </w:numPr>
        <w:ind w:left="1124" w:hanging="562"/>
        <w:contextualSpacing/>
        <w:rPr>
          <w:lang w:bidi="ar-LB"/>
        </w:rPr>
      </w:pPr>
      <w:r w:rsidRPr="00C513F5">
        <w:rPr>
          <w:rtl/>
          <w:lang w:bidi="ar-LB"/>
        </w:rPr>
        <w:t xml:space="preserve">وفرنسا (ما يعادل </w:t>
      </w:r>
      <w:r w:rsidR="00C0124C">
        <w:rPr>
          <w:rFonts w:hint="cs"/>
          <w:rtl/>
        </w:rPr>
        <w:t>31,684</w:t>
      </w:r>
      <w:r w:rsidRPr="00C513F5">
        <w:rPr>
          <w:rtl/>
          <w:lang w:bidi="ar-LB"/>
        </w:rPr>
        <w:t xml:space="preserve"> فرنكاً سويسرياً)؛</w:t>
      </w:r>
    </w:p>
    <w:p w14:paraId="49412C80"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وصندوق كريستنسن (ما يعادل </w:t>
      </w:r>
      <w:r w:rsidR="00C0124C">
        <w:rPr>
          <w:rFonts w:hint="cs"/>
          <w:rtl/>
          <w:lang w:bidi="ar-LB"/>
        </w:rPr>
        <w:t>29,992.50</w:t>
      </w:r>
      <w:r w:rsidRPr="00C513F5">
        <w:rPr>
          <w:rtl/>
          <w:lang w:bidi="ar-LB"/>
        </w:rPr>
        <w:t xml:space="preserve"> فرنكاً سويسرياً)؛</w:t>
      </w:r>
    </w:p>
    <w:p w14:paraId="6454F667" w14:textId="77777777" w:rsidR="003B6BF5" w:rsidRPr="00C513F5" w:rsidRDefault="003B6BF5" w:rsidP="0066769A">
      <w:pPr>
        <w:numPr>
          <w:ilvl w:val="0"/>
          <w:numId w:val="35"/>
        </w:numPr>
        <w:ind w:left="1134" w:hanging="567"/>
        <w:contextualSpacing/>
        <w:rPr>
          <w:lang w:bidi="ar-LB"/>
        </w:rPr>
      </w:pPr>
      <w:r w:rsidRPr="00C513F5">
        <w:rPr>
          <w:rtl/>
          <w:lang w:bidi="ar-LB"/>
        </w:rPr>
        <w:t>وسويسرا (المعهد الفيدرالي السويسري للملكية الفكرية)</w:t>
      </w:r>
      <w:r w:rsidRPr="00C513F5">
        <w:rPr>
          <w:rtl/>
          <w:lang w:bidi="ar-LB"/>
        </w:rPr>
        <w:br/>
        <w:t>(</w:t>
      </w:r>
      <w:r w:rsidR="00C0124C">
        <w:rPr>
          <w:rFonts w:hint="cs"/>
          <w:rtl/>
          <w:lang w:bidi="ar-LB"/>
        </w:rPr>
        <w:t>250,00</w:t>
      </w:r>
      <w:r w:rsidRPr="00C513F5">
        <w:rPr>
          <w:rtl/>
          <w:lang w:bidi="ar-LB"/>
        </w:rPr>
        <w:t xml:space="preserve"> فرنك سويسري)؛</w:t>
      </w:r>
    </w:p>
    <w:p w14:paraId="2A7DA755"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وجنوب أفريقيا (ما يعادل </w:t>
      </w:r>
      <w:r w:rsidR="00C0124C">
        <w:rPr>
          <w:rFonts w:hint="cs"/>
          <w:rtl/>
          <w:lang w:bidi="ar-LB"/>
        </w:rPr>
        <w:t>18,564.27</w:t>
      </w:r>
      <w:r w:rsidRPr="00C513F5">
        <w:rPr>
          <w:rtl/>
          <w:lang w:bidi="ar-LB"/>
        </w:rPr>
        <w:t xml:space="preserve"> فرنكاً سويسرياً)؛</w:t>
      </w:r>
    </w:p>
    <w:p w14:paraId="31894085"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والنرويج (ما يعادل </w:t>
      </w:r>
      <w:r w:rsidR="00C0124C">
        <w:rPr>
          <w:rFonts w:hint="cs"/>
          <w:rtl/>
          <w:lang w:bidi="ar-LB"/>
        </w:rPr>
        <w:t>92,255.68</w:t>
      </w:r>
      <w:r w:rsidRPr="00C513F5">
        <w:rPr>
          <w:rtl/>
          <w:lang w:bidi="ar-LB"/>
        </w:rPr>
        <w:t xml:space="preserve"> فرنكاً سويسرياً)؛</w:t>
      </w:r>
    </w:p>
    <w:p w14:paraId="797D0395" w14:textId="77777777" w:rsidR="003B6BF5" w:rsidRPr="00C513F5" w:rsidRDefault="00DB0713" w:rsidP="0066769A">
      <w:pPr>
        <w:numPr>
          <w:ilvl w:val="0"/>
          <w:numId w:val="35"/>
        </w:numPr>
        <w:ind w:left="1134" w:hanging="567"/>
        <w:contextualSpacing/>
        <w:rPr>
          <w:lang w:bidi="ar-LB"/>
        </w:rPr>
      </w:pPr>
      <w:r>
        <w:rPr>
          <w:rFonts w:hint="cs"/>
          <w:rtl/>
          <w:lang w:bidi="ar-LB"/>
        </w:rPr>
        <w:t>ومتبرع</w:t>
      </w:r>
      <w:r w:rsidR="003B6BF5" w:rsidRPr="00C513F5">
        <w:rPr>
          <w:rtl/>
          <w:lang w:bidi="ar-LB"/>
        </w:rPr>
        <w:t xml:space="preserve"> مجهول (500 فرنك سويسري)؛</w:t>
      </w:r>
    </w:p>
    <w:p w14:paraId="4BFF6017"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وأستراليا (ما يعادل </w:t>
      </w:r>
      <w:r w:rsidR="00C0124C">
        <w:rPr>
          <w:rFonts w:hint="cs"/>
          <w:rtl/>
          <w:lang w:bidi="ar-LB"/>
        </w:rPr>
        <w:t>89,500</w:t>
      </w:r>
      <w:r w:rsidRPr="00C513F5">
        <w:rPr>
          <w:rtl/>
          <w:lang w:bidi="ar-LB"/>
        </w:rPr>
        <w:t xml:space="preserve"> فرنك سويسري)؛</w:t>
      </w:r>
    </w:p>
    <w:p w14:paraId="1F164107"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وأستراليا (ما يعادل </w:t>
      </w:r>
      <w:r w:rsidR="00C0124C">
        <w:rPr>
          <w:rFonts w:hint="cs"/>
          <w:rtl/>
          <w:lang w:bidi="ar-LB"/>
        </w:rPr>
        <w:t>14,217.78</w:t>
      </w:r>
      <w:r w:rsidRPr="00C513F5">
        <w:rPr>
          <w:rtl/>
          <w:lang w:bidi="ar-LB"/>
        </w:rPr>
        <w:t xml:space="preserve"> فرنكاً سويسرياً)؛</w:t>
      </w:r>
    </w:p>
    <w:p w14:paraId="33C967E2"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ونيوزيلندا (ما يعادل </w:t>
      </w:r>
      <w:r w:rsidR="00C0124C">
        <w:rPr>
          <w:rFonts w:hint="cs"/>
          <w:rtl/>
          <w:lang w:bidi="ar-LB"/>
        </w:rPr>
        <w:t>4,694</w:t>
      </w:r>
      <w:r w:rsidRPr="00C513F5">
        <w:rPr>
          <w:rtl/>
          <w:lang w:bidi="ar-LB"/>
        </w:rPr>
        <w:t xml:space="preserve"> فرنكاً سويسرياً)؛</w:t>
      </w:r>
    </w:p>
    <w:p w14:paraId="50A327BC" w14:textId="77777777" w:rsidR="003B6BF5" w:rsidRPr="00C513F5" w:rsidRDefault="003B6BF5" w:rsidP="0066769A">
      <w:pPr>
        <w:numPr>
          <w:ilvl w:val="0"/>
          <w:numId w:val="35"/>
        </w:numPr>
        <w:ind w:left="1124" w:hanging="562"/>
        <w:contextualSpacing/>
        <w:rPr>
          <w:lang w:bidi="ar-LB"/>
        </w:rPr>
      </w:pPr>
      <w:r w:rsidRPr="00C513F5">
        <w:rPr>
          <w:rtl/>
          <w:lang w:bidi="ar-LB"/>
        </w:rPr>
        <w:t xml:space="preserve">وأستراليا (ما يعادل </w:t>
      </w:r>
      <w:r w:rsidR="00C0124C">
        <w:rPr>
          <w:rFonts w:hint="cs"/>
          <w:rtl/>
          <w:lang w:bidi="ar-LB"/>
        </w:rPr>
        <w:t>37,835</w:t>
      </w:r>
      <w:r w:rsidRPr="00C513F5">
        <w:rPr>
          <w:rtl/>
          <w:lang w:bidi="ar-LB"/>
        </w:rPr>
        <w:t xml:space="preserve"> فرنكاً سويسرياً)</w:t>
      </w:r>
      <w:r w:rsidR="0056449B">
        <w:rPr>
          <w:rStyle w:val="FootnoteReference"/>
          <w:rtl/>
          <w:lang w:bidi="ar-LB"/>
        </w:rPr>
        <w:footnoteReference w:id="11"/>
      </w:r>
      <w:r w:rsidR="0056449B">
        <w:rPr>
          <w:rFonts w:hint="cs"/>
          <w:rtl/>
          <w:lang w:bidi="ar-LB"/>
        </w:rPr>
        <w:t>؛</w:t>
      </w:r>
    </w:p>
    <w:p w14:paraId="1E3840F3" w14:textId="77777777" w:rsidR="00084BE0" w:rsidRDefault="003B6BF5" w:rsidP="0066769A">
      <w:pPr>
        <w:keepNext/>
        <w:numPr>
          <w:ilvl w:val="0"/>
          <w:numId w:val="35"/>
        </w:numPr>
        <w:ind w:left="1124" w:hanging="562"/>
        <w:contextualSpacing/>
        <w:rPr>
          <w:lang w:bidi="ar-LB"/>
        </w:rPr>
      </w:pPr>
      <w:r w:rsidRPr="00C513F5">
        <w:rPr>
          <w:rtl/>
          <w:lang w:bidi="ar-LB"/>
        </w:rPr>
        <w:t xml:space="preserve">وكندا (ما يعادل </w:t>
      </w:r>
      <w:r w:rsidR="00C0124C">
        <w:rPr>
          <w:rFonts w:hint="cs"/>
          <w:rtl/>
          <w:lang w:bidi="ar-LB"/>
        </w:rPr>
        <w:t>18,268.75</w:t>
      </w:r>
      <w:r w:rsidRPr="00C513F5">
        <w:rPr>
          <w:rtl/>
          <w:lang w:bidi="ar-LB"/>
        </w:rPr>
        <w:t xml:space="preserve"> فرنكاً سويسرياً)</w:t>
      </w:r>
      <w:r w:rsidR="00084BE0">
        <w:rPr>
          <w:rFonts w:hint="cs"/>
          <w:rtl/>
          <w:lang w:bidi="ar-LB"/>
        </w:rPr>
        <w:t>؛</w:t>
      </w:r>
    </w:p>
    <w:p w14:paraId="6F206219" w14:textId="77777777" w:rsidR="00084BE0" w:rsidRDefault="00084BE0" w:rsidP="0066769A">
      <w:pPr>
        <w:keepNext/>
        <w:numPr>
          <w:ilvl w:val="0"/>
          <w:numId w:val="35"/>
        </w:numPr>
        <w:ind w:left="1124" w:hanging="562"/>
        <w:contextualSpacing/>
        <w:rPr>
          <w:lang w:bidi="ar-LB"/>
        </w:rPr>
      </w:pPr>
      <w:r>
        <w:rPr>
          <w:rFonts w:hint="cs"/>
          <w:rtl/>
          <w:lang w:bidi="ar-LB"/>
        </w:rPr>
        <w:t>وفنلندا (</w:t>
      </w:r>
      <w:r w:rsidR="003D4D61">
        <w:rPr>
          <w:rFonts w:hint="cs"/>
          <w:rtl/>
          <w:lang w:bidi="ar-LB"/>
        </w:rPr>
        <w:t xml:space="preserve">ما يعادل </w:t>
      </w:r>
      <w:r w:rsidR="00C0124C">
        <w:rPr>
          <w:rFonts w:hint="cs"/>
          <w:rtl/>
          <w:lang w:bidi="ar-LB"/>
        </w:rPr>
        <w:t>16,227.93</w:t>
      </w:r>
      <w:r w:rsidR="003D4D61">
        <w:rPr>
          <w:rFonts w:hint="eastAsia"/>
          <w:rtl/>
          <w:lang w:bidi="ar-LB"/>
        </w:rPr>
        <w:t> </w:t>
      </w:r>
      <w:r w:rsidR="003D4D61">
        <w:rPr>
          <w:rFonts w:hint="cs"/>
          <w:rtl/>
          <w:lang w:bidi="ar-LB"/>
        </w:rPr>
        <w:t>فرنكاً سويسرياً)؛</w:t>
      </w:r>
    </w:p>
    <w:p w14:paraId="2E612CC8" w14:textId="77777777" w:rsidR="0066769A" w:rsidRDefault="00084BE0" w:rsidP="0066769A">
      <w:pPr>
        <w:keepNext/>
        <w:numPr>
          <w:ilvl w:val="0"/>
          <w:numId w:val="35"/>
        </w:numPr>
        <w:ind w:left="1124" w:hanging="562"/>
        <w:rPr>
          <w:lang w:bidi="ar-LB"/>
        </w:rPr>
      </w:pPr>
      <w:r>
        <w:rPr>
          <w:rFonts w:hint="cs"/>
          <w:rtl/>
          <w:lang w:bidi="ar-LB"/>
        </w:rPr>
        <w:t>وألمانيا</w:t>
      </w:r>
      <w:r w:rsidR="003D4D61">
        <w:rPr>
          <w:rFonts w:hint="cs"/>
          <w:rtl/>
          <w:lang w:bidi="ar-LB"/>
        </w:rPr>
        <w:t xml:space="preserve"> (ما يعادل </w:t>
      </w:r>
      <w:r w:rsidR="00C0124C">
        <w:rPr>
          <w:rFonts w:hint="cs"/>
          <w:rtl/>
          <w:lang w:bidi="ar-LB"/>
        </w:rPr>
        <w:t>16,158.98</w:t>
      </w:r>
      <w:r w:rsidR="003D4D61">
        <w:rPr>
          <w:rFonts w:hint="cs"/>
          <w:rtl/>
          <w:lang w:bidi="ar-LB"/>
        </w:rPr>
        <w:t xml:space="preserve"> فرنكاً سويسرياً)</w:t>
      </w:r>
      <w:r w:rsidR="003D4D61">
        <w:rPr>
          <w:rStyle w:val="FootnoteReference"/>
          <w:rtl/>
          <w:lang w:bidi="ar-LB"/>
        </w:rPr>
        <w:footnoteReference w:id="12"/>
      </w:r>
      <w:r w:rsidR="00A24BDE">
        <w:rPr>
          <w:rFonts w:hint="cs"/>
          <w:rtl/>
          <w:lang w:bidi="ar-LB"/>
        </w:rPr>
        <w:t>؛</w:t>
      </w:r>
    </w:p>
    <w:p w14:paraId="2F68A412" w14:textId="11DB8A9C" w:rsidR="009B401C" w:rsidRDefault="009B401C" w:rsidP="0066769A">
      <w:pPr>
        <w:keepNext/>
        <w:numPr>
          <w:ilvl w:val="0"/>
          <w:numId w:val="35"/>
        </w:numPr>
        <w:ind w:left="1124" w:hanging="562"/>
        <w:rPr>
          <w:lang w:bidi="ar-LB"/>
        </w:rPr>
      </w:pPr>
      <w:r>
        <w:rPr>
          <w:rFonts w:hint="cs"/>
          <w:rtl/>
          <w:lang w:bidi="ar-LB"/>
        </w:rPr>
        <w:t xml:space="preserve">وألمانيا (ما يعادل </w:t>
      </w:r>
      <w:r w:rsidR="00C0124C">
        <w:rPr>
          <w:rFonts w:hint="cs"/>
          <w:rtl/>
          <w:lang w:bidi="ar-LB"/>
        </w:rPr>
        <w:t>14,233.70</w:t>
      </w:r>
      <w:r>
        <w:rPr>
          <w:rFonts w:hint="cs"/>
          <w:rtl/>
          <w:lang w:bidi="ar-LB"/>
        </w:rPr>
        <w:t xml:space="preserve"> فرنكاً سويسرياً)</w:t>
      </w:r>
      <w:r w:rsidR="004043B2">
        <w:rPr>
          <w:rFonts w:hint="cs"/>
          <w:rtl/>
          <w:lang w:bidi="ar-LB"/>
        </w:rPr>
        <w:t>؛</w:t>
      </w:r>
    </w:p>
    <w:p w14:paraId="5C6B0421" w14:textId="77777777" w:rsidR="00DB0713" w:rsidRDefault="00DB0713" w:rsidP="0066769A">
      <w:pPr>
        <w:keepNext/>
        <w:numPr>
          <w:ilvl w:val="0"/>
          <w:numId w:val="35"/>
        </w:numPr>
        <w:ind w:left="1124" w:hanging="562"/>
        <w:contextualSpacing/>
        <w:rPr>
          <w:lang w:bidi="ar-LB"/>
        </w:rPr>
      </w:pPr>
      <w:r>
        <w:rPr>
          <w:rFonts w:hint="cs"/>
          <w:rtl/>
          <w:lang w:bidi="ar-LB"/>
        </w:rPr>
        <w:t>ومتبرع مجهول (</w:t>
      </w:r>
      <w:r>
        <w:rPr>
          <w:lang w:val="fr-CH" w:bidi="ar-LB"/>
        </w:rPr>
        <w:t>817.10</w:t>
      </w:r>
      <w:r>
        <w:rPr>
          <w:rFonts w:hint="cs"/>
          <w:rtl/>
          <w:lang w:val="fr-CH"/>
        </w:rPr>
        <w:t xml:space="preserve"> </w:t>
      </w:r>
      <w:r w:rsidR="00A44F70">
        <w:rPr>
          <w:rFonts w:hint="cs"/>
          <w:rtl/>
          <w:lang w:bidi="ar-LB"/>
        </w:rPr>
        <w:t>فرنك سويسري</w:t>
      </w:r>
      <w:r>
        <w:rPr>
          <w:rFonts w:hint="cs"/>
          <w:rtl/>
          <w:lang w:bidi="ar-LB"/>
        </w:rPr>
        <w:t>)</w:t>
      </w:r>
      <w:r w:rsidR="00D9233D">
        <w:rPr>
          <w:rFonts w:hint="cs"/>
          <w:rtl/>
          <w:lang w:bidi="ar-LB"/>
        </w:rPr>
        <w:t>؛</w:t>
      </w:r>
    </w:p>
    <w:p w14:paraId="108A4BAB" w14:textId="77777777" w:rsidR="005679B7" w:rsidRDefault="005679B7" w:rsidP="0066769A">
      <w:pPr>
        <w:keepNext/>
        <w:numPr>
          <w:ilvl w:val="0"/>
          <w:numId w:val="35"/>
        </w:numPr>
        <w:ind w:left="1124" w:hanging="562"/>
        <w:contextualSpacing/>
        <w:rPr>
          <w:lang w:bidi="ar-LB"/>
        </w:rPr>
      </w:pPr>
      <w:r>
        <w:rPr>
          <w:rFonts w:hint="cs"/>
          <w:rtl/>
          <w:lang w:bidi="ar-LB"/>
        </w:rPr>
        <w:t>و</w:t>
      </w:r>
      <w:r w:rsidRPr="005679B7">
        <w:rPr>
          <w:rtl/>
          <w:lang w:bidi="ar-LB"/>
        </w:rPr>
        <w:t xml:space="preserve">أستراليا (ما يعادل 29,795.36 فرنك سويسري)؛ </w:t>
      </w:r>
    </w:p>
    <w:p w14:paraId="2485A542" w14:textId="77777777" w:rsidR="005679B7" w:rsidRDefault="005679B7" w:rsidP="0066769A">
      <w:pPr>
        <w:keepNext/>
        <w:numPr>
          <w:ilvl w:val="0"/>
          <w:numId w:val="35"/>
        </w:numPr>
        <w:ind w:left="1124" w:hanging="562"/>
        <w:contextualSpacing/>
        <w:rPr>
          <w:lang w:bidi="ar-LB"/>
        </w:rPr>
      </w:pPr>
      <w:r>
        <w:rPr>
          <w:rFonts w:hint="cs"/>
          <w:rtl/>
          <w:lang w:bidi="ar-LB"/>
        </w:rPr>
        <w:t>و</w:t>
      </w:r>
      <w:r w:rsidRPr="005679B7">
        <w:rPr>
          <w:rtl/>
          <w:lang w:bidi="ar-LB"/>
        </w:rPr>
        <w:t>متبرعون مجهولون (872.60 فرنك سويسري)؛</w:t>
      </w:r>
    </w:p>
    <w:p w14:paraId="3621890D" w14:textId="77777777" w:rsidR="006865FB" w:rsidRDefault="005679B7" w:rsidP="0066769A">
      <w:pPr>
        <w:keepNext/>
        <w:numPr>
          <w:ilvl w:val="0"/>
          <w:numId w:val="35"/>
        </w:numPr>
        <w:ind w:left="1124" w:hanging="562"/>
        <w:contextualSpacing/>
        <w:rPr>
          <w:lang w:bidi="ar-LB"/>
        </w:rPr>
      </w:pPr>
      <w:r>
        <w:rPr>
          <w:rFonts w:hint="cs"/>
          <w:rtl/>
          <w:lang w:bidi="ar-LB"/>
        </w:rPr>
        <w:t>و</w:t>
      </w:r>
      <w:r w:rsidR="006865FB" w:rsidRPr="006865FB">
        <w:rPr>
          <w:rtl/>
          <w:lang w:bidi="ar-LB"/>
        </w:rPr>
        <w:t>المعهد الوطني للشعوب الأصلية في المكسيك (ما يعادل 8,239.99 فرنك سويسري)؛</w:t>
      </w:r>
    </w:p>
    <w:p w14:paraId="3F939AC7" w14:textId="77777777" w:rsidR="00D9233D" w:rsidRDefault="005679B7" w:rsidP="0066769A">
      <w:pPr>
        <w:keepNext/>
        <w:numPr>
          <w:ilvl w:val="0"/>
          <w:numId w:val="35"/>
        </w:numPr>
        <w:ind w:left="1124" w:hanging="562"/>
        <w:contextualSpacing/>
        <w:rPr>
          <w:lang w:bidi="ar-LB"/>
        </w:rPr>
      </w:pPr>
      <w:r>
        <w:rPr>
          <w:rFonts w:hint="cs"/>
          <w:rtl/>
          <w:lang w:bidi="ar-LB"/>
        </w:rPr>
        <w:t>و</w:t>
      </w:r>
      <w:r w:rsidR="006865FB" w:rsidRPr="006865FB">
        <w:rPr>
          <w:rtl/>
          <w:lang w:bidi="ar-LB"/>
        </w:rPr>
        <w:t>الوكالة الإسبانية للتعاون الدولي من أجل التنمية (ما يعادل 18.518.24 فرنك سويسري).</w:t>
      </w:r>
    </w:p>
    <w:p w14:paraId="1CA5A314" w14:textId="77777777" w:rsidR="00F62B23" w:rsidRPr="00C513F5" w:rsidRDefault="003B6BF5" w:rsidP="00F62B23">
      <w:pPr>
        <w:spacing w:before="240" w:after="240" w:line="360" w:lineRule="exact"/>
        <w:rPr>
          <w:lang w:bidi="ar-LB"/>
        </w:rPr>
      </w:pPr>
      <w:r w:rsidRPr="00C513F5">
        <w:rPr>
          <w:rtl/>
          <w:lang w:bidi="ar-LB"/>
        </w:rPr>
        <w:t xml:space="preserve">المجموع: </w:t>
      </w:r>
      <w:r w:rsidR="00C93B7F" w:rsidRPr="003B5A72">
        <w:t>784,369.36</w:t>
      </w:r>
      <w:r w:rsidR="003D4D61">
        <w:rPr>
          <w:rFonts w:hint="eastAsia"/>
          <w:rtl/>
          <w:lang w:bidi="ar-LB"/>
        </w:rPr>
        <w:t> </w:t>
      </w:r>
      <w:r w:rsidRPr="00C513F5">
        <w:rPr>
          <w:rtl/>
          <w:lang w:bidi="ar-LB"/>
        </w:rPr>
        <w:t>فرنك سويسري</w:t>
      </w:r>
      <w:r w:rsidR="00C93B7F">
        <w:rPr>
          <w:rFonts w:hint="cs"/>
          <w:rtl/>
          <w:lang w:bidi="ar-LB"/>
        </w:rPr>
        <w:t xml:space="preserve"> حتى تاريخ 1 نوفمبر 2024</w:t>
      </w:r>
      <w:r w:rsidRPr="00C513F5">
        <w:rPr>
          <w:rtl/>
          <w:lang w:bidi="ar-LB"/>
        </w:rPr>
        <w:t>.</w:t>
      </w:r>
    </w:p>
    <w:p w14:paraId="196E077E" w14:textId="77777777" w:rsidR="000D7C32" w:rsidRPr="000D7C32" w:rsidRDefault="00A24BDE" w:rsidP="00DB0713">
      <w:pPr>
        <w:pBdr>
          <w:top w:val="single" w:sz="4" w:space="1" w:color="auto"/>
          <w:left w:val="single" w:sz="4" w:space="4" w:color="auto"/>
          <w:bottom w:val="single" w:sz="4" w:space="8" w:color="auto"/>
          <w:right w:val="single" w:sz="4" w:space="4" w:color="auto"/>
        </w:pBdr>
        <w:spacing w:after="240" w:line="360" w:lineRule="exact"/>
        <w:rPr>
          <w:b/>
          <w:bCs/>
          <w:rtl/>
          <w:lang w:bidi="ar-LB"/>
        </w:rPr>
      </w:pPr>
      <w:r>
        <w:rPr>
          <w:rFonts w:hint="cs"/>
          <w:b/>
          <w:bCs/>
          <w:rtl/>
          <w:lang w:bidi="ar-LB"/>
        </w:rPr>
        <w:t xml:space="preserve">استُنفد </w:t>
      </w:r>
      <w:r w:rsidR="000D7C32">
        <w:rPr>
          <w:rFonts w:hint="cs"/>
          <w:b/>
          <w:bCs/>
          <w:rtl/>
          <w:lang w:bidi="ar-LB"/>
        </w:rPr>
        <w:t>رصيد ال</w:t>
      </w:r>
      <w:r w:rsidR="000D7C32" w:rsidRPr="000D7C32">
        <w:rPr>
          <w:b/>
          <w:bCs/>
          <w:rtl/>
          <w:lang w:bidi="ar-LB"/>
        </w:rPr>
        <w:t>صندوق.</w:t>
      </w:r>
    </w:p>
    <w:p w14:paraId="2D221C5B" w14:textId="77777777" w:rsidR="00A660B9" w:rsidRPr="00C513F5" w:rsidRDefault="00A660B9" w:rsidP="008462E7">
      <w:pPr>
        <w:pBdr>
          <w:top w:val="single" w:sz="4" w:space="1" w:color="auto"/>
          <w:left w:val="single" w:sz="4" w:space="4" w:color="auto"/>
          <w:bottom w:val="single" w:sz="4" w:space="8" w:color="auto"/>
          <w:right w:val="single" w:sz="4" w:space="4" w:color="auto"/>
        </w:pBdr>
        <w:spacing w:after="240" w:line="360" w:lineRule="exact"/>
        <w:rPr>
          <w:b/>
          <w:bCs/>
          <w:rtl/>
          <w:lang w:bidi="ar-LB"/>
        </w:rPr>
      </w:pPr>
      <w:r w:rsidRPr="00A660B9">
        <w:rPr>
          <w:rtl/>
        </w:rPr>
        <w:t>تعتمد قدرة الصندوق على تجديد موارده من خلال المساهمات الطوعية.</w:t>
      </w:r>
      <w:r>
        <w:rPr>
          <w:rFonts w:hint="cs"/>
          <w:rtl/>
        </w:rPr>
        <w:t xml:space="preserve"> </w:t>
      </w:r>
      <w:r w:rsidRPr="00A660B9">
        <w:rPr>
          <w:rtl/>
        </w:rPr>
        <w:t>والدول الأعضاء والمانحون المحتملون مدعوون بشدة إلى المساهمة.</w:t>
      </w:r>
    </w:p>
    <w:p w14:paraId="10A68FA6" w14:textId="77777777" w:rsidR="003B6BF5" w:rsidRPr="00C513F5" w:rsidRDefault="003B6BF5" w:rsidP="003B6BF5">
      <w:pPr>
        <w:keepNext/>
        <w:spacing w:before="200"/>
        <w:outlineLvl w:val="4"/>
        <w:rPr>
          <w:i/>
          <w:iCs/>
        </w:rPr>
      </w:pPr>
      <w:r w:rsidRPr="00C513F5">
        <w:rPr>
          <w:i/>
          <w:iCs/>
          <w:rtl/>
        </w:rPr>
        <w:lastRenderedPageBreak/>
        <w:t>لمزيد من المعلومات:</w:t>
      </w:r>
    </w:p>
    <w:p w14:paraId="60E19CCF" w14:textId="77777777" w:rsidR="003B6BF5" w:rsidRPr="00C513F5" w:rsidRDefault="003B6BF5" w:rsidP="003B6BF5">
      <w:pPr>
        <w:keepNext/>
        <w:spacing w:before="200"/>
        <w:outlineLvl w:val="3"/>
        <w:rPr>
          <w:u w:val="single"/>
          <w:rtl/>
        </w:rPr>
      </w:pPr>
      <w:r w:rsidRPr="00C513F5">
        <w:rPr>
          <w:u w:val="single"/>
          <w:rtl/>
        </w:rPr>
        <w:t>القواعد المتعلقة بهدف صندوق التبرعات وعمله</w:t>
      </w:r>
    </w:p>
    <w:p w14:paraId="4A49924E" w14:textId="15D234EA" w:rsidR="003B6BF5" w:rsidRPr="00C513F5" w:rsidRDefault="00000000" w:rsidP="009B1459">
      <w:pPr>
        <w:spacing w:before="120"/>
        <w:rPr>
          <w:iCs/>
          <w:rtl/>
        </w:rPr>
      </w:pPr>
      <w:hyperlink r:id="rId20" w:history="1">
        <w:r w:rsidR="003B6BF5" w:rsidRPr="00BB39D5">
          <w:rPr>
            <w:rStyle w:val="Hyperlink"/>
            <w:iCs/>
          </w:rPr>
          <w:t>https://www.wipo.int/export/sites/www/tk/en/igc/pdf/vf_rules.pdf</w:t>
        </w:r>
      </w:hyperlink>
    </w:p>
    <w:p w14:paraId="037EA3C4" w14:textId="77777777" w:rsidR="003B6BF5" w:rsidRPr="00C513F5" w:rsidRDefault="003B6BF5" w:rsidP="003B6BF5">
      <w:pPr>
        <w:keepNext/>
        <w:spacing w:before="200"/>
        <w:outlineLvl w:val="3"/>
        <w:rPr>
          <w:u w:val="single"/>
        </w:rPr>
      </w:pPr>
      <w:r w:rsidRPr="00C513F5">
        <w:rPr>
          <w:u w:val="single"/>
          <w:rtl/>
        </w:rPr>
        <w:t>التفاصيل المتعلقة بصندوق التبرعات والمتاحة على الإنترنت</w:t>
      </w:r>
    </w:p>
    <w:p w14:paraId="2C5D391F" w14:textId="31CF6569" w:rsidR="003B6BF5" w:rsidRPr="00C513F5" w:rsidRDefault="00000000" w:rsidP="009B1459">
      <w:pPr>
        <w:spacing w:before="120" w:after="480"/>
        <w:rPr>
          <w:rtl/>
        </w:rPr>
      </w:pPr>
      <w:hyperlink r:id="rId21" w:history="1">
        <w:r w:rsidR="00BB39D5" w:rsidRPr="00BB39D5">
          <w:rPr>
            <w:rStyle w:val="Hyperlink"/>
          </w:rPr>
          <w:t>https://www.wipo.int/tk/en/igc/participation.html</w:t>
        </w:r>
      </w:hyperlink>
    </w:p>
    <w:p w14:paraId="0F652678" w14:textId="77777777" w:rsidR="00692D4B" w:rsidRPr="00793629" w:rsidRDefault="00692D4B" w:rsidP="00692D4B">
      <w:pPr>
        <w:spacing w:before="200"/>
        <w:ind w:left="5534"/>
        <w:rPr>
          <w:rFonts w:eastAsia="Times New Roman"/>
          <w:lang w:eastAsia="en-US"/>
        </w:rPr>
      </w:pPr>
      <w:r w:rsidRPr="00C513F5">
        <w:rPr>
          <w:rFonts w:hint="cs"/>
          <w:rtl/>
        </w:rPr>
        <w:t>[نهاية المرفقين والوثيقة]</w:t>
      </w:r>
    </w:p>
    <w:p w14:paraId="368172A8" w14:textId="77777777" w:rsidR="00FE339E" w:rsidRPr="00C513F5" w:rsidRDefault="00FE339E" w:rsidP="00F17B0B">
      <w:pPr>
        <w:pStyle w:val="Endofdocument-Annex"/>
      </w:pPr>
    </w:p>
    <w:sectPr w:rsidR="00FE339E" w:rsidRPr="00C513F5" w:rsidSect="00DA6B3D">
      <w:headerReference w:type="default" r:id="rId22"/>
      <w:headerReference w:type="first" r:id="rId23"/>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A2EA" w14:textId="77777777" w:rsidR="009B7ED0" w:rsidRDefault="009B7ED0">
      <w:r>
        <w:separator/>
      </w:r>
    </w:p>
  </w:endnote>
  <w:endnote w:type="continuationSeparator" w:id="0">
    <w:p w14:paraId="17711659" w14:textId="77777777" w:rsidR="009B7ED0" w:rsidRDefault="009B7ED0" w:rsidP="003B38C1">
      <w:r>
        <w:separator/>
      </w:r>
    </w:p>
    <w:p w14:paraId="68731764" w14:textId="77777777" w:rsidR="009B7ED0" w:rsidRPr="003B38C1" w:rsidRDefault="009B7ED0" w:rsidP="003B38C1">
      <w:pPr>
        <w:spacing w:after="60"/>
        <w:rPr>
          <w:sz w:val="17"/>
        </w:rPr>
      </w:pPr>
      <w:r>
        <w:rPr>
          <w:sz w:val="17"/>
        </w:rPr>
        <w:t>[Endnote continued from previous page]</w:t>
      </w:r>
    </w:p>
  </w:endnote>
  <w:endnote w:type="continuationNotice" w:id="1">
    <w:p w14:paraId="3C908AA9" w14:textId="77777777" w:rsidR="009B7ED0" w:rsidRPr="003B38C1" w:rsidRDefault="009B7E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9EF3" w14:textId="77777777" w:rsidR="00633489" w:rsidRDefault="00633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D665" w14:textId="775951C3" w:rsidR="00B85102" w:rsidRDefault="00B85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F591" w14:textId="65909963" w:rsidR="00B85102" w:rsidRDefault="00B8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0C9AC" w14:textId="77777777" w:rsidR="009B7ED0" w:rsidRDefault="009B7ED0">
      <w:r>
        <w:separator/>
      </w:r>
    </w:p>
  </w:footnote>
  <w:footnote w:type="continuationSeparator" w:id="0">
    <w:p w14:paraId="44BBAE2B" w14:textId="77777777" w:rsidR="009B7ED0" w:rsidRDefault="009B7ED0" w:rsidP="008B60B2">
      <w:r>
        <w:separator/>
      </w:r>
    </w:p>
    <w:p w14:paraId="6F15861A" w14:textId="77777777" w:rsidR="009B7ED0" w:rsidRPr="00ED77FB" w:rsidRDefault="009B7ED0" w:rsidP="008B60B2">
      <w:pPr>
        <w:spacing w:after="60"/>
        <w:rPr>
          <w:sz w:val="17"/>
          <w:szCs w:val="17"/>
        </w:rPr>
      </w:pPr>
      <w:r w:rsidRPr="00ED77FB">
        <w:rPr>
          <w:sz w:val="17"/>
          <w:szCs w:val="17"/>
        </w:rPr>
        <w:t>[Footnote continued from previous page]</w:t>
      </w:r>
    </w:p>
  </w:footnote>
  <w:footnote w:type="continuationNotice" w:id="1">
    <w:p w14:paraId="0862F5BF" w14:textId="77777777" w:rsidR="009B7ED0" w:rsidRPr="00ED77FB" w:rsidRDefault="009B7ED0" w:rsidP="008B60B2">
      <w:pPr>
        <w:spacing w:before="60"/>
        <w:jc w:val="right"/>
        <w:rPr>
          <w:sz w:val="17"/>
          <w:szCs w:val="17"/>
        </w:rPr>
      </w:pPr>
      <w:r w:rsidRPr="00ED77FB">
        <w:rPr>
          <w:sz w:val="17"/>
          <w:szCs w:val="17"/>
        </w:rPr>
        <w:t>[Footnote continued on next page]</w:t>
      </w:r>
    </w:p>
  </w:footnote>
  <w:footnote w:id="2">
    <w:p w14:paraId="62617907" w14:textId="42CFF49F" w:rsidR="00BF5ED3" w:rsidRDefault="00BF5ED3" w:rsidP="006770DF">
      <w:pPr>
        <w:pStyle w:val="FootnoteText"/>
        <w:rPr>
          <w:rtl/>
        </w:rPr>
      </w:pPr>
      <w:r>
        <w:rPr>
          <w:rStyle w:val="FootnoteReference"/>
        </w:rPr>
        <w:footnoteRef/>
      </w:r>
      <w:r>
        <w:rPr>
          <w:rFonts w:hint="cs"/>
          <w:rtl/>
        </w:rPr>
        <w:t xml:space="preserve"> ت</w:t>
      </w:r>
      <w:r w:rsidR="006770DF">
        <w:rPr>
          <w:rFonts w:hint="cs"/>
          <w:rtl/>
        </w:rPr>
        <w:t>ُ</w:t>
      </w:r>
      <w:r>
        <w:rPr>
          <w:rFonts w:hint="cs"/>
          <w:rtl/>
        </w:rPr>
        <w:t xml:space="preserve">تاح على موقع الويبو قواعد الصندوق وجميع التفاصيل العملية بشأنه وطريقة عمله وإجراءات إيداع طلبات الدعم: </w:t>
      </w:r>
      <w:hyperlink r:id="rId1" w:history="1">
        <w:r>
          <w:rPr>
            <w:rStyle w:val="Hyperlink"/>
          </w:rPr>
          <w:t>https://www.wipo.int/tk/en/igc/participation.html</w:t>
        </w:r>
      </w:hyperlink>
      <w:r w:rsidR="006770DF">
        <w:rPr>
          <w:rFonts w:hint="cs"/>
          <w:rtl/>
        </w:rPr>
        <w:t>.</w:t>
      </w:r>
    </w:p>
  </w:footnote>
  <w:footnote w:id="3">
    <w:p w14:paraId="506CDF21" w14:textId="77777777" w:rsidR="00BF5ED3" w:rsidRPr="00D47B9D" w:rsidRDefault="00BF5ED3" w:rsidP="00BF5ED3">
      <w:pPr>
        <w:pStyle w:val="FootnoteText"/>
        <w:rPr>
          <w:rtl/>
        </w:rPr>
      </w:pPr>
      <w:r>
        <w:rPr>
          <w:rStyle w:val="FootnoteReference"/>
        </w:rPr>
        <w:footnoteRef/>
      </w:r>
      <w:r>
        <w:rPr>
          <w:rFonts w:hint="cs"/>
          <w:rtl/>
        </w:rPr>
        <w:t xml:space="preserve"> انظر(ي) الفقرة 29"5" من الوثيقة </w:t>
      </w:r>
      <w:r>
        <w:t>A/64/13</w:t>
      </w:r>
      <w:r>
        <w:rPr>
          <w:rFonts w:hint="cs"/>
          <w:rtl/>
        </w:rPr>
        <w:t xml:space="preserve">. </w:t>
      </w:r>
      <w:r w:rsidR="00A922FA">
        <w:rPr>
          <w:rFonts w:hint="cs"/>
          <w:rtl/>
        </w:rPr>
        <w:t xml:space="preserve">وقد </w:t>
      </w:r>
      <w:r>
        <w:rPr>
          <w:rFonts w:hint="cs"/>
          <w:rtl/>
        </w:rPr>
        <w:t>عُقدت الجمعيات في الفترة من 4 إلى 16 يوليو 2023.</w:t>
      </w:r>
    </w:p>
  </w:footnote>
  <w:footnote w:id="4">
    <w:p w14:paraId="7BB8C9CE" w14:textId="77777777" w:rsidR="00F17B0B" w:rsidRPr="004058DA" w:rsidRDefault="00F17B0B" w:rsidP="00A603F7">
      <w:pPr>
        <w:pStyle w:val="FootnoteText"/>
      </w:pPr>
      <w:r w:rsidRPr="004058DA">
        <w:rPr>
          <w:rStyle w:val="FootnoteReference"/>
          <w:rFonts w:ascii="Arial" w:hAnsi="Arial" w:cs="Calibri"/>
          <w:sz w:val="18"/>
          <w:szCs w:val="18"/>
        </w:rPr>
        <w:footnoteRef/>
      </w:r>
      <w:r w:rsidRPr="004058DA">
        <w:rPr>
          <w:rtl/>
        </w:rPr>
        <w:t xml:space="preserve"> ملاحظة من الأمانة: اتخذت الجمعية هذا القرار. انظر</w:t>
      </w:r>
      <w:r w:rsidR="001E7AA6" w:rsidRPr="004058DA">
        <w:rPr>
          <w:rtl/>
        </w:rPr>
        <w:t>(ي)</w:t>
      </w:r>
      <w:r w:rsidRPr="004058DA">
        <w:rPr>
          <w:rtl/>
        </w:rPr>
        <w:t xml:space="preserve"> الفقرة 202 من تقرير دورتها الثانية والثلاثين (</w:t>
      </w:r>
      <w:r w:rsidRPr="004058DA">
        <w:t>WO/GA/32/13</w:t>
      </w:r>
      <w:r w:rsidRPr="004058DA">
        <w:rPr>
          <w:rtl/>
        </w:rPr>
        <w:t>).</w:t>
      </w:r>
    </w:p>
  </w:footnote>
  <w:footnote w:id="5">
    <w:p w14:paraId="7B22D559" w14:textId="77777777" w:rsidR="00F17B0B" w:rsidRPr="004058DA" w:rsidRDefault="00F17B0B" w:rsidP="00A603F7">
      <w:pPr>
        <w:pStyle w:val="FootnoteText"/>
      </w:pPr>
      <w:r w:rsidRPr="004058DA">
        <w:rPr>
          <w:rStyle w:val="FootnoteReference"/>
          <w:rFonts w:ascii="Arial" w:hAnsi="Arial" w:cs="Calibri"/>
          <w:sz w:val="18"/>
          <w:szCs w:val="18"/>
        </w:rPr>
        <w:footnoteRef/>
      </w:r>
      <w:r w:rsidRPr="004058DA">
        <w:rPr>
          <w:rtl/>
        </w:rPr>
        <w:t xml:space="preserve"> ملاحظة من الأمانة: اتخذت الجمعية هذا القرار. انظر</w:t>
      </w:r>
      <w:r w:rsidR="001E7AA6" w:rsidRPr="004058DA">
        <w:rPr>
          <w:rtl/>
        </w:rPr>
        <w:t>(ي)</w:t>
      </w:r>
      <w:r w:rsidRPr="004058DA">
        <w:rPr>
          <w:rtl/>
        </w:rPr>
        <w:t xml:space="preserve"> الفقرة 168 من تقرير دورتها الثانية والثلاثين (</w:t>
      </w:r>
      <w:r w:rsidRPr="004058DA">
        <w:t>WO/GA/32/13</w:t>
      </w:r>
      <w:r w:rsidRPr="004058DA">
        <w:rPr>
          <w:rtl/>
        </w:rPr>
        <w:t>).</w:t>
      </w:r>
    </w:p>
  </w:footnote>
  <w:footnote w:id="6">
    <w:p w14:paraId="025FBEBB" w14:textId="77777777" w:rsidR="000D7C32" w:rsidRPr="004058DA" w:rsidRDefault="000D7C32" w:rsidP="00A44F70">
      <w:pPr>
        <w:pStyle w:val="FootnoteText"/>
        <w:rPr>
          <w:rtl/>
        </w:rPr>
      </w:pPr>
      <w:r w:rsidRPr="004058DA">
        <w:rPr>
          <w:rStyle w:val="FootnoteReference"/>
          <w:rFonts w:ascii="Arial" w:hAnsi="Arial" w:cs="Calibri"/>
          <w:sz w:val="18"/>
          <w:szCs w:val="18"/>
        </w:rPr>
        <w:footnoteRef/>
      </w:r>
      <w:r w:rsidRPr="004058DA">
        <w:rPr>
          <w:rtl/>
        </w:rPr>
        <w:t xml:space="preserve"> انظر(ي) مرفق الوثيقة </w:t>
      </w:r>
      <w:r w:rsidRPr="004058DA">
        <w:t>WO/GA/32/6</w:t>
      </w:r>
      <w:r w:rsidRPr="004058DA">
        <w:rPr>
          <w:rtl/>
        </w:rPr>
        <w:t xml:space="preserve"> كما اعتمدتها الجمعية العامة للويبو (الدورة الثانية والثلاثون) وكما عدّلتها لاحقاً (الدورة التاسعة والثلاثون). وتتاح قواعد الصندوق على الموقع التالي:</w:t>
      </w:r>
    </w:p>
    <w:p w14:paraId="2E24C81A" w14:textId="71B1D110" w:rsidR="000D7C32" w:rsidRPr="004058DA" w:rsidRDefault="00000000" w:rsidP="00A603F7">
      <w:pPr>
        <w:pStyle w:val="FootnoteText"/>
      </w:pPr>
      <w:hyperlink r:id="rId2" w:history="1">
        <w:r w:rsidR="000D7C32" w:rsidRPr="00A603F7">
          <w:rPr>
            <w:rStyle w:val="Hyperlink"/>
          </w:rPr>
          <w:t>https://www.wipo.int/export/sites/www/tk/en/igc/pdf/vf_rules.pdf</w:t>
        </w:r>
      </w:hyperlink>
      <w:r w:rsidR="000D7C32" w:rsidRPr="004058DA">
        <w:rPr>
          <w:rtl/>
        </w:rPr>
        <w:t>.</w:t>
      </w:r>
    </w:p>
  </w:footnote>
  <w:footnote w:id="7">
    <w:p w14:paraId="541D61D1" w14:textId="31F8E61E" w:rsidR="000D7C32" w:rsidRPr="004058DA" w:rsidRDefault="000D7C32" w:rsidP="00BC1212">
      <w:pPr>
        <w:pStyle w:val="FootnoteText"/>
      </w:pPr>
      <w:r w:rsidRPr="004058DA">
        <w:rPr>
          <w:rStyle w:val="FootnoteReference"/>
          <w:rFonts w:ascii="Arial" w:hAnsi="Arial" w:cs="Calibri"/>
          <w:sz w:val="18"/>
          <w:szCs w:val="18"/>
        </w:rPr>
        <w:footnoteRef/>
      </w:r>
      <w:r w:rsidRPr="004058DA">
        <w:rPr>
          <w:rtl/>
        </w:rPr>
        <w:t xml:space="preserve"> انظر(ي) مثلاً، مذكرة الويبو الإعلامية</w:t>
      </w:r>
      <w:r w:rsidR="00B224C5">
        <w:rPr>
          <w:rFonts w:hint="cs"/>
          <w:rtl/>
        </w:rPr>
        <w:t xml:space="preserve"> </w:t>
      </w:r>
      <w:r w:rsidR="00FB7244" w:rsidRPr="008B468F">
        <w:t>WIPO/GRTKF/IC/SS/GE/23/INF/3 REV</w:t>
      </w:r>
      <w:r w:rsidR="00636F23">
        <w:rPr>
          <w:rtl/>
        </w:rPr>
        <w:t xml:space="preserve">. </w:t>
      </w:r>
      <w:r w:rsidRPr="004058DA">
        <w:rPr>
          <w:rtl/>
        </w:rPr>
        <w:t xml:space="preserve">المؤرخة </w:t>
      </w:r>
      <w:r w:rsidR="00FB7244">
        <w:rPr>
          <w:rFonts w:hint="cs"/>
          <w:rtl/>
        </w:rPr>
        <w:t xml:space="preserve">29 أغسطس </w:t>
      </w:r>
      <w:r w:rsidR="004058DA" w:rsidRPr="004058DA">
        <w:rPr>
          <w:rFonts w:hint="cs"/>
          <w:rtl/>
        </w:rPr>
        <w:t>2023</w:t>
      </w:r>
      <w:r w:rsidRPr="004058DA">
        <w:rPr>
          <w:rtl/>
        </w:rPr>
        <w:t xml:space="preserve"> والمتاحة على الموقع التالي:</w:t>
      </w:r>
      <w:r w:rsidR="00BC1212">
        <w:rPr>
          <w:rFonts w:hint="cs"/>
          <w:rtl/>
        </w:rPr>
        <w:t xml:space="preserve"> </w:t>
      </w:r>
      <w:hyperlink r:id="rId3" w:history="1">
        <w:r w:rsidR="00BC1212" w:rsidRPr="00BC1212">
          <w:rPr>
            <w:rStyle w:val="Hyperlink"/>
          </w:rPr>
          <w:t>https://www.wipo.int/edocs/mdocs/tk/en/wipo_grtkf_ic_ss_ge_23/wipo_grtkf_ic_ss_ge_23_inf_3.pdf</w:t>
        </w:r>
      </w:hyperlink>
      <w:r w:rsidRPr="00A603F7">
        <w:rPr>
          <w:rtl/>
        </w:rPr>
        <w:t>.</w:t>
      </w:r>
    </w:p>
  </w:footnote>
  <w:footnote w:id="8">
    <w:p w14:paraId="063E6DA4" w14:textId="1A1A2558" w:rsidR="000D7C32" w:rsidRPr="004058DA" w:rsidRDefault="000D7C32" w:rsidP="00AC09C5">
      <w:pPr>
        <w:pStyle w:val="FootnoteText"/>
        <w:rPr>
          <w:lang w:bidi="ar-SY"/>
        </w:rPr>
      </w:pPr>
      <w:r w:rsidRPr="004058DA">
        <w:rPr>
          <w:rStyle w:val="FootnoteReference"/>
          <w:rFonts w:ascii="Arial" w:hAnsi="Arial" w:cs="Calibri"/>
          <w:sz w:val="18"/>
          <w:szCs w:val="18"/>
        </w:rPr>
        <w:footnoteRef/>
      </w:r>
      <w:r w:rsidRPr="004058DA">
        <w:rPr>
          <w:rtl/>
        </w:rPr>
        <w:t xml:space="preserve"> انظر(ي) مثلاً، مذكرة الويبو الإعلامية </w:t>
      </w:r>
      <w:r w:rsidR="00BC1212" w:rsidRPr="00C5738B">
        <w:t>WIPO/GRTKF/IC/47/INF/6</w:t>
      </w:r>
      <w:r w:rsidRPr="004058DA">
        <w:rPr>
          <w:rtl/>
        </w:rPr>
        <w:t xml:space="preserve"> المؤرخة </w:t>
      </w:r>
      <w:r w:rsidR="00BC1212">
        <w:rPr>
          <w:rFonts w:hint="cs"/>
          <w:rtl/>
          <w:lang w:val="fr-CH" w:bidi="ar-SY"/>
        </w:rPr>
        <w:t>8</w:t>
      </w:r>
      <w:r w:rsidR="00DB0713">
        <w:rPr>
          <w:rFonts w:hint="cs"/>
          <w:rtl/>
          <w:lang w:val="fr-CH" w:bidi="ar-SY"/>
        </w:rPr>
        <w:t xml:space="preserve"> </w:t>
      </w:r>
      <w:r w:rsidR="00BC1212">
        <w:rPr>
          <w:rFonts w:hint="cs"/>
          <w:rtl/>
          <w:lang w:val="fr-CH" w:bidi="ar-SY"/>
        </w:rPr>
        <w:t>يونيو</w:t>
      </w:r>
      <w:r w:rsidR="00DB0713">
        <w:rPr>
          <w:rFonts w:hint="cs"/>
          <w:rtl/>
          <w:lang w:val="fr-CH" w:bidi="ar-SY"/>
        </w:rPr>
        <w:t xml:space="preserve"> 2023</w:t>
      </w:r>
      <w:r w:rsidRPr="004058DA">
        <w:rPr>
          <w:rtl/>
        </w:rPr>
        <w:t xml:space="preserve"> والمتاحة على الموقع التالي:</w:t>
      </w:r>
      <w:r w:rsidR="00AC09C5">
        <w:rPr>
          <w:rFonts w:hint="cs"/>
          <w:rtl/>
        </w:rPr>
        <w:t xml:space="preserve"> </w:t>
      </w:r>
      <w:hyperlink r:id="rId4" w:history="1">
        <w:r w:rsidR="00AC09C5" w:rsidRPr="00AC09C5">
          <w:rPr>
            <w:rStyle w:val="Hyperlink"/>
          </w:rPr>
          <w:t>https://www.wipo.int/edocs/mdocs/tk/en/wipo_grtkf_ic_47/wipo_grtkf_ic_47_inf_6.pdf</w:t>
        </w:r>
      </w:hyperlink>
      <w:r w:rsidR="00AC09C5">
        <w:rPr>
          <w:rFonts w:hint="cs"/>
          <w:rtl/>
        </w:rPr>
        <w:t>.</w:t>
      </w:r>
    </w:p>
  </w:footnote>
  <w:footnote w:id="9">
    <w:p w14:paraId="2400D079" w14:textId="77777777" w:rsidR="000D7C32" w:rsidRPr="004058DA" w:rsidRDefault="000D7C32" w:rsidP="00A44F70">
      <w:pPr>
        <w:pStyle w:val="FootnoteText"/>
      </w:pPr>
      <w:r w:rsidRPr="004058DA">
        <w:rPr>
          <w:rStyle w:val="FootnoteReference"/>
          <w:rFonts w:ascii="Arial" w:hAnsi="Arial" w:cs="Calibri"/>
          <w:sz w:val="18"/>
          <w:szCs w:val="18"/>
        </w:rPr>
        <w:footnoteRef/>
      </w:r>
      <w:r w:rsidRPr="004058DA">
        <w:rPr>
          <w:rtl/>
        </w:rPr>
        <w:t xml:space="preserve"> لأغراض "بيان الحالة" الحالي، يُعتبر أي طلب يعاد تقديمه إلى المجلس الاستشاري بعد أن أجلّ المجلس النظر فيه في وقت سابق طلباً مختلفاً عن الطلب المؤجل.</w:t>
      </w:r>
    </w:p>
  </w:footnote>
  <w:footnote w:id="10">
    <w:p w14:paraId="4E4A65A8" w14:textId="77777777" w:rsidR="00582FAD" w:rsidRPr="004058DA" w:rsidRDefault="00582FAD" w:rsidP="00DB0713">
      <w:pPr>
        <w:pStyle w:val="FootnoteText"/>
        <w:spacing w:line="240" w:lineRule="exact"/>
      </w:pPr>
      <w:r w:rsidRPr="004058DA">
        <w:rPr>
          <w:rStyle w:val="FootnoteReference"/>
          <w:rFonts w:ascii="Arial" w:hAnsi="Arial" w:cs="Calibri"/>
          <w:sz w:val="18"/>
          <w:szCs w:val="18"/>
        </w:rPr>
        <w:footnoteRef/>
      </w:r>
      <w:r w:rsidRPr="004058DA">
        <w:rPr>
          <w:rtl/>
        </w:rPr>
        <w:t xml:space="preserve"> خلال هذه الفترة، سحب 2</w:t>
      </w:r>
      <w:r w:rsidR="00F4785D" w:rsidRPr="004058DA">
        <w:rPr>
          <w:rtl/>
        </w:rPr>
        <w:t>5</w:t>
      </w:r>
      <w:r w:rsidRPr="004058DA">
        <w:rPr>
          <w:rtl/>
        </w:rPr>
        <w:t xml:space="preserve"> طالب دعم طلباتهم. ولم يكن في مقدور الصندوق تمويل </w:t>
      </w:r>
      <w:r w:rsidR="004A67A3">
        <w:rPr>
          <w:rFonts w:hint="cs"/>
          <w:rtl/>
        </w:rPr>
        <w:t>42</w:t>
      </w:r>
      <w:r w:rsidRPr="004058DA">
        <w:rPr>
          <w:rtl/>
        </w:rPr>
        <w:t xml:space="preserve"> طالب دعم ممن أوصى المجلس الاستشاري بتمويل مشاركتهم، وذلك بسبب انعدام الموارد الكافية في الصندوق لأغراض الدورة التاسعة عشرة (طالب دعم واحد) والدورة الرابعة والعشرين (طالب دعم واحد) والدورة السادسة والعشرين (أربعة طالبي دعم) والدورات من الثامنة والعشرين إلى الثالثة والثلاثين (21 طالب دعم) والدورة السادسة والثلاثين (ثلاثة طالبي دعم) والدورة السابعة والثلاثين (ثلاثة طالبي دعم) والدورة الثامنة والثلاثين (طالبا دعم اثنان) والدورة التاسعة والثلاثين (طالبا دعم اثنان)</w:t>
      </w:r>
      <w:r w:rsidR="00F4785D" w:rsidRPr="004058DA">
        <w:rPr>
          <w:rtl/>
        </w:rPr>
        <w:t xml:space="preserve"> والدورة الأربعين (طالبا دعم اثنان)</w:t>
      </w:r>
      <w:r w:rsidR="00DB0713">
        <w:rPr>
          <w:rFonts w:hint="cs"/>
          <w:rtl/>
        </w:rPr>
        <w:t xml:space="preserve"> والدورة السادسة والأربعين (طالب دعم واحد)</w:t>
      </w:r>
      <w:r w:rsidR="004A67A3">
        <w:rPr>
          <w:rFonts w:hint="cs"/>
          <w:rtl/>
        </w:rPr>
        <w:t xml:space="preserve"> والدورة السابعة والأربعين (</w:t>
      </w:r>
      <w:r w:rsidR="004A67A3" w:rsidRPr="004058DA">
        <w:rPr>
          <w:rtl/>
        </w:rPr>
        <w:t>طالبا دعم اثنان</w:t>
      </w:r>
      <w:r w:rsidR="004A67A3">
        <w:rPr>
          <w:rFonts w:hint="cs"/>
          <w:rtl/>
        </w:rPr>
        <w:t>)</w:t>
      </w:r>
      <w:r w:rsidRPr="004058DA">
        <w:rPr>
          <w:rtl/>
        </w:rPr>
        <w:t>. وعُرض على طالب دعم موصى به، باعتباره الأول حسب ترتيب الأولوية، إمكانية الاستفادة من تمويل جزئي للمشاركة في الدورة الثامنة والثلاثين، لكنه رفض العرض ولم يُموّل. وقبِل طالب الدعم الموصى به الذي كان الثاني حسب ترتيب الأولوية ذلك العرض وقُدم له تمويلاً جزئياً للمشاركة في الدورة الثامنة والثلاثين. وتوفي أحد طالبي الدعم قبل أن يستفيد من دعم الصندوق.</w:t>
      </w:r>
      <w:r w:rsidR="00FF7227" w:rsidRPr="004058DA">
        <w:rPr>
          <w:rtl/>
        </w:rPr>
        <w:t xml:space="preserve"> ولم يحصل على التمويل أي من طالب</w:t>
      </w:r>
      <w:r w:rsidR="00B5284B" w:rsidRPr="004058DA">
        <w:rPr>
          <w:rtl/>
        </w:rPr>
        <w:t>ي</w:t>
      </w:r>
      <w:r w:rsidR="00FF7227" w:rsidRPr="004058DA">
        <w:rPr>
          <w:rtl/>
        </w:rPr>
        <w:t xml:space="preserve"> الدعم الموصى بهما لأغراض الدورة الحادية والأربعين والدورة الثانية والأربعين، وذلك بسبب القيود المفروضة والسياسات السارية من جرّاء ظروف جائحة كوفيد-19. </w:t>
      </w:r>
      <w:r w:rsidR="00150C33" w:rsidRPr="004058DA">
        <w:rPr>
          <w:rtl/>
        </w:rPr>
        <w:t>وحصل طالبا الدعم هذان الموصى بهما على التمويل لأغراض الدورة الثالثة والأربعين.</w:t>
      </w:r>
    </w:p>
  </w:footnote>
  <w:footnote w:id="11">
    <w:p w14:paraId="172AC49C" w14:textId="77777777" w:rsidR="0056449B" w:rsidRPr="004058DA" w:rsidRDefault="0056449B" w:rsidP="00F62B23">
      <w:pPr>
        <w:rPr>
          <w:sz w:val="18"/>
          <w:szCs w:val="18"/>
          <w:lang w:bidi="ar-EG"/>
        </w:rPr>
      </w:pPr>
      <w:r w:rsidRPr="004058DA">
        <w:rPr>
          <w:rStyle w:val="FootnoteReference"/>
          <w:rFonts w:ascii="Arial" w:hAnsi="Arial" w:cs="Calibri"/>
          <w:sz w:val="18"/>
          <w:szCs w:val="18"/>
        </w:rPr>
        <w:footnoteRef/>
      </w:r>
      <w:r w:rsidR="005A4BD4" w:rsidRPr="004058DA">
        <w:rPr>
          <w:sz w:val="18"/>
          <w:szCs w:val="18"/>
          <w:rtl/>
        </w:rPr>
        <w:t xml:space="preserve">  تم سداد</w:t>
      </w:r>
      <w:r w:rsidRPr="004058DA">
        <w:rPr>
          <w:sz w:val="18"/>
          <w:szCs w:val="18"/>
          <w:rtl/>
        </w:rPr>
        <w:t xml:space="preserve"> مبلغ </w:t>
      </w:r>
      <w:r w:rsidR="00793629" w:rsidRPr="004058DA">
        <w:rPr>
          <w:sz w:val="18"/>
          <w:szCs w:val="18"/>
          <w:rtl/>
        </w:rPr>
        <w:t>782.22</w:t>
      </w:r>
      <w:r w:rsidR="00A44F70">
        <w:rPr>
          <w:sz w:val="18"/>
          <w:szCs w:val="18"/>
          <w:rtl/>
        </w:rPr>
        <w:t xml:space="preserve"> فرنك سويسري</w:t>
      </w:r>
      <w:r w:rsidRPr="004058DA">
        <w:rPr>
          <w:sz w:val="18"/>
          <w:szCs w:val="18"/>
          <w:rtl/>
        </w:rPr>
        <w:t xml:space="preserve"> في 2 سبتمبر 2013 إلى حكومة أستراليا وفقاً للشروط المتفق عليها بشأن استخدام تبرع حكومة أستراليا.</w:t>
      </w:r>
    </w:p>
  </w:footnote>
  <w:footnote w:id="12">
    <w:p w14:paraId="5EC561B2" w14:textId="77777777" w:rsidR="003D4D61" w:rsidRPr="004058DA" w:rsidRDefault="003D4D61" w:rsidP="00F62B23">
      <w:pPr>
        <w:rPr>
          <w:sz w:val="18"/>
          <w:szCs w:val="18"/>
          <w:lang w:bidi="ar-EG"/>
        </w:rPr>
      </w:pPr>
      <w:r w:rsidRPr="004058DA">
        <w:rPr>
          <w:rStyle w:val="FootnoteReference"/>
          <w:rFonts w:ascii="Arial" w:hAnsi="Arial" w:cs="Calibri"/>
          <w:sz w:val="18"/>
          <w:szCs w:val="18"/>
        </w:rPr>
        <w:footnoteRef/>
      </w:r>
      <w:r w:rsidRPr="004058DA">
        <w:rPr>
          <w:sz w:val="18"/>
          <w:szCs w:val="18"/>
          <w:rtl/>
        </w:rPr>
        <w:t xml:space="preserve"> </w:t>
      </w:r>
      <w:r w:rsidR="005A4BD4" w:rsidRPr="004058DA">
        <w:rPr>
          <w:rFonts w:hint="cs"/>
          <w:sz w:val="18"/>
          <w:szCs w:val="18"/>
          <w:rtl/>
        </w:rPr>
        <w:t>تم سداد</w:t>
      </w:r>
      <w:r w:rsidR="002C6009" w:rsidRPr="004058DA">
        <w:rPr>
          <w:sz w:val="18"/>
          <w:szCs w:val="18"/>
          <w:rtl/>
        </w:rPr>
        <w:t xml:space="preserve"> مبلغ </w:t>
      </w:r>
      <w:r w:rsidR="00793629" w:rsidRPr="004058DA">
        <w:rPr>
          <w:rFonts w:hint="cs"/>
          <w:sz w:val="18"/>
          <w:szCs w:val="18"/>
          <w:rtl/>
        </w:rPr>
        <w:t>16,158.98</w:t>
      </w:r>
      <w:r w:rsidR="002C6009" w:rsidRPr="004058DA">
        <w:rPr>
          <w:sz w:val="18"/>
          <w:szCs w:val="18"/>
          <w:rtl/>
        </w:rPr>
        <w:t xml:space="preserve"> فرنكاً سويسرياً في 8 يناير 2021 إلى حكومة ألمانيا وفقًا للشروط المتفق عليها لاستخدام المساهمة المقدمة من حكومة ألمانيا</w:t>
      </w:r>
      <w:r w:rsidR="00AC64CF" w:rsidRPr="004058DA">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DB29" w14:textId="77777777" w:rsidR="00633489" w:rsidRDefault="00633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5FABB" w14:textId="77777777" w:rsidR="00DA6B3D" w:rsidRDefault="00DA6B3D" w:rsidP="00727E6E">
    <w:pPr>
      <w:bidi w:val="0"/>
      <w:rPr>
        <w:caps/>
      </w:rPr>
    </w:pPr>
    <w:r>
      <w:rPr>
        <w:caps/>
      </w:rPr>
      <w:t>WIPO/GRTKf/IC/</w:t>
    </w:r>
    <w:r w:rsidR="00323015">
      <w:rPr>
        <w:caps/>
      </w:rPr>
      <w:t>4</w:t>
    </w:r>
    <w:r w:rsidR="00A0609C">
      <w:rPr>
        <w:rFonts w:hint="cs"/>
        <w:caps/>
        <w:rtl/>
        <w:lang w:val="fr-CH"/>
      </w:rPr>
      <w:t>9</w:t>
    </w:r>
    <w:r>
      <w:rPr>
        <w:caps/>
      </w:rPr>
      <w:t>/3</w:t>
    </w:r>
  </w:p>
  <w:p w14:paraId="5E30E2C6" w14:textId="77777777" w:rsidR="00DA6B3D" w:rsidRDefault="00DA6B3D" w:rsidP="00DA6B3D">
    <w:pPr>
      <w:bidi w:val="0"/>
      <w:rPr>
        <w:rtl/>
      </w:rPr>
    </w:pPr>
    <w:r>
      <w:fldChar w:fldCharType="begin"/>
    </w:r>
    <w:r>
      <w:instrText xml:space="preserve"> PAGE  \* MERGEFORMAT </w:instrText>
    </w:r>
    <w:r>
      <w:fldChar w:fldCharType="separate"/>
    </w:r>
    <w:r w:rsidR="00633489">
      <w:rPr>
        <w:noProof/>
      </w:rPr>
      <w:t>3</w:t>
    </w:r>
    <w:r>
      <w:fldChar w:fldCharType="end"/>
    </w:r>
  </w:p>
  <w:p w14:paraId="1478B61A" w14:textId="77777777" w:rsidR="00DA6B3D" w:rsidRDefault="00DA6B3D" w:rsidP="00DA6B3D">
    <w:pPr>
      <w:bidi w:val="0"/>
    </w:pPr>
  </w:p>
  <w:p w14:paraId="75EEB3B2" w14:textId="77777777" w:rsidR="00DA6B3D" w:rsidRDefault="00DA6B3D" w:rsidP="00DA6B3D">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33606" w14:textId="77777777" w:rsidR="00633489" w:rsidRDefault="00633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985F" w14:textId="77777777" w:rsidR="00DA6B3D" w:rsidRDefault="00DA6B3D" w:rsidP="003411BB">
    <w:pPr>
      <w:bidi w:val="0"/>
      <w:rPr>
        <w:caps/>
      </w:rPr>
    </w:pPr>
    <w:r>
      <w:rPr>
        <w:caps/>
      </w:rPr>
      <w:t>WIPO/GRTKf/IC/</w:t>
    </w:r>
    <w:r w:rsidR="003411BB">
      <w:rPr>
        <w:caps/>
      </w:rPr>
      <w:t>4</w:t>
    </w:r>
    <w:r w:rsidR="001F537A">
      <w:rPr>
        <w:rFonts w:hint="cs"/>
        <w:caps/>
        <w:rtl/>
      </w:rPr>
      <w:t>9</w:t>
    </w:r>
    <w:r>
      <w:rPr>
        <w:caps/>
      </w:rPr>
      <w:t>/3</w:t>
    </w:r>
  </w:p>
  <w:p w14:paraId="207D42AA" w14:textId="77777777" w:rsidR="00DA6B3D" w:rsidRDefault="00DA6B3D" w:rsidP="00DA6B3D">
    <w:pPr>
      <w:bidi w:val="0"/>
      <w:rPr>
        <w:caps/>
      </w:rPr>
    </w:pPr>
    <w:r>
      <w:t>Annex I</w:t>
    </w:r>
  </w:p>
  <w:p w14:paraId="0073388C" w14:textId="77777777" w:rsidR="00DA6B3D" w:rsidRDefault="00DA6B3D" w:rsidP="00DA6B3D">
    <w:pPr>
      <w:bidi w:val="0"/>
      <w:rPr>
        <w:rtl/>
      </w:rPr>
    </w:pPr>
    <w:r>
      <w:fldChar w:fldCharType="begin"/>
    </w:r>
    <w:r>
      <w:instrText xml:space="preserve"> PAGE  \* MERGEFORMAT </w:instrText>
    </w:r>
    <w:r>
      <w:fldChar w:fldCharType="separate"/>
    </w:r>
    <w:r w:rsidR="00633489">
      <w:rPr>
        <w:noProof/>
      </w:rPr>
      <w:t>5</w:t>
    </w:r>
    <w:r>
      <w:fldChar w:fldCharType="end"/>
    </w:r>
  </w:p>
  <w:p w14:paraId="5F4CFC98" w14:textId="77777777" w:rsidR="00DA6B3D" w:rsidRDefault="00DA6B3D" w:rsidP="00DA6B3D">
    <w:pPr>
      <w:bidi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4A13" w14:textId="77777777" w:rsidR="00A0609C" w:rsidRDefault="00A0609C" w:rsidP="00A0609C">
    <w:pPr>
      <w:bidi w:val="0"/>
      <w:rPr>
        <w:caps/>
      </w:rPr>
    </w:pPr>
    <w:r>
      <w:rPr>
        <w:caps/>
      </w:rPr>
      <w:t>WIPO/GRTKf/IC/4</w:t>
    </w:r>
    <w:r w:rsidR="001F537A">
      <w:rPr>
        <w:rFonts w:hint="cs"/>
        <w:caps/>
        <w:rtl/>
      </w:rPr>
      <w:t>9</w:t>
    </w:r>
    <w:r>
      <w:rPr>
        <w:caps/>
      </w:rPr>
      <w:t>/3</w:t>
    </w:r>
  </w:p>
  <w:p w14:paraId="757A9D21" w14:textId="77777777" w:rsidR="00A0609C" w:rsidRDefault="00A0609C" w:rsidP="00A0609C">
    <w:pPr>
      <w:bidi w:val="0"/>
      <w:rPr>
        <w:caps/>
      </w:rPr>
    </w:pPr>
    <w:r>
      <w:t>ANNEX I</w:t>
    </w:r>
  </w:p>
  <w:p w14:paraId="7BEB0048" w14:textId="77777777" w:rsidR="00DA6B3D" w:rsidRDefault="00A0609C" w:rsidP="00DA6B3D">
    <w:pPr>
      <w:bidi w:val="0"/>
      <w:rPr>
        <w:rtl/>
      </w:rPr>
    </w:pPr>
    <w:r>
      <w:rPr>
        <w:rFonts w:hint="cs"/>
        <w:rtl/>
      </w:rPr>
      <w:t>المرفق الأول</w:t>
    </w:r>
  </w:p>
  <w:p w14:paraId="0176CFC2" w14:textId="77777777" w:rsidR="00A0609C" w:rsidRDefault="00A0609C" w:rsidP="00A0609C">
    <w:pPr>
      <w:bidi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031B" w14:textId="77777777" w:rsidR="00DA6B3D" w:rsidRDefault="00DA6B3D" w:rsidP="00727E6E">
    <w:pPr>
      <w:bidi w:val="0"/>
      <w:rPr>
        <w:caps/>
      </w:rPr>
    </w:pPr>
    <w:r>
      <w:rPr>
        <w:caps/>
      </w:rPr>
      <w:t>WIPO/GRTKf/IC/</w:t>
    </w:r>
    <w:r w:rsidR="003411BB">
      <w:rPr>
        <w:caps/>
      </w:rPr>
      <w:t>4</w:t>
    </w:r>
    <w:r w:rsidR="001F537A">
      <w:rPr>
        <w:rFonts w:hint="cs"/>
        <w:caps/>
        <w:rtl/>
      </w:rPr>
      <w:t>9</w:t>
    </w:r>
    <w:r>
      <w:rPr>
        <w:caps/>
      </w:rPr>
      <w:t>/3</w:t>
    </w:r>
  </w:p>
  <w:p w14:paraId="2128135A" w14:textId="77777777" w:rsidR="00DA6B3D" w:rsidRDefault="00DA6B3D" w:rsidP="00DA6B3D">
    <w:pPr>
      <w:bidi w:val="0"/>
      <w:rPr>
        <w:caps/>
      </w:rPr>
    </w:pPr>
    <w:r>
      <w:t>Annex II</w:t>
    </w:r>
  </w:p>
  <w:p w14:paraId="197B36F1" w14:textId="77777777" w:rsidR="00DA6B3D" w:rsidRDefault="00DA6B3D" w:rsidP="00DA6B3D">
    <w:pPr>
      <w:bidi w:val="0"/>
      <w:rPr>
        <w:rtl/>
      </w:rPr>
    </w:pPr>
    <w:r>
      <w:fldChar w:fldCharType="begin"/>
    </w:r>
    <w:r>
      <w:instrText xml:space="preserve"> PAGE  \* MERGEFORMAT </w:instrText>
    </w:r>
    <w:r>
      <w:fldChar w:fldCharType="separate"/>
    </w:r>
    <w:r w:rsidR="00633489">
      <w:rPr>
        <w:noProof/>
      </w:rPr>
      <w:t>4</w:t>
    </w:r>
    <w:r>
      <w:fldChar w:fldCharType="end"/>
    </w:r>
  </w:p>
  <w:p w14:paraId="26F78DD3" w14:textId="77777777" w:rsidR="00DA6B3D" w:rsidRDefault="00DA6B3D" w:rsidP="00DA6B3D">
    <w:pPr>
      <w:bidi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E56F" w14:textId="77777777" w:rsidR="001F537A" w:rsidRDefault="001F537A" w:rsidP="001F537A">
    <w:pPr>
      <w:bidi w:val="0"/>
      <w:rPr>
        <w:caps/>
      </w:rPr>
    </w:pPr>
    <w:r>
      <w:rPr>
        <w:caps/>
      </w:rPr>
      <w:t>WIPO/GRTKf/IC/4</w:t>
    </w:r>
    <w:r>
      <w:rPr>
        <w:rFonts w:hint="cs"/>
        <w:caps/>
        <w:rtl/>
      </w:rPr>
      <w:t>9</w:t>
    </w:r>
    <w:r>
      <w:rPr>
        <w:caps/>
      </w:rPr>
      <w:t>/3</w:t>
    </w:r>
  </w:p>
  <w:p w14:paraId="0A09A214" w14:textId="77777777" w:rsidR="001F537A" w:rsidRDefault="001F537A" w:rsidP="001F537A">
    <w:pPr>
      <w:bidi w:val="0"/>
      <w:rPr>
        <w:caps/>
      </w:rPr>
    </w:pPr>
    <w:r>
      <w:t>ANNEX II</w:t>
    </w:r>
  </w:p>
  <w:p w14:paraId="2E9BA013" w14:textId="77777777" w:rsidR="00DA6B3D" w:rsidRDefault="001F537A" w:rsidP="00DA6B3D">
    <w:pPr>
      <w:bidi w:val="0"/>
      <w:rPr>
        <w:rtl/>
      </w:rPr>
    </w:pPr>
    <w:r>
      <w:rPr>
        <w:rFonts w:hint="cs"/>
        <w:rtl/>
      </w:rPr>
      <w:t>المرفق الثاني</w:t>
    </w:r>
  </w:p>
  <w:p w14:paraId="2358C555" w14:textId="77777777" w:rsidR="001F537A" w:rsidRDefault="001F537A" w:rsidP="001F537A">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81FD3"/>
    <w:multiLevelType w:val="hybridMultilevel"/>
    <w:tmpl w:val="1BDC4A3A"/>
    <w:lvl w:ilvl="0" w:tplc="427635D2">
      <w:start w:val="1"/>
      <w:numFmt w:val="arabicAbjad"/>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01A6C32"/>
    <w:multiLevelType w:val="hybridMultilevel"/>
    <w:tmpl w:val="2AF6771E"/>
    <w:lvl w:ilvl="0" w:tplc="0D748AFA">
      <w:start w:val="3"/>
      <w:numFmt w:val="bullet"/>
      <w:lvlText w:val="-"/>
      <w:lvlJc w:val="left"/>
      <w:pPr>
        <w:ind w:left="3555" w:hanging="360"/>
      </w:pPr>
      <w:rPr>
        <w:rFonts w:ascii="Arial" w:eastAsia="Times New Roman" w:hAnsi="Arial" w:cs="Aria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4" w15:restartNumberingAfterBreak="0">
    <w:nsid w:val="16126A98"/>
    <w:multiLevelType w:val="hybridMultilevel"/>
    <w:tmpl w:val="8348D772"/>
    <w:lvl w:ilvl="0" w:tplc="A7306942">
      <w:start w:val="1"/>
      <w:numFmt w:val="bullet"/>
      <w:lvlText w:val="o"/>
      <w:lvlJc w:val="left"/>
      <w:pPr>
        <w:tabs>
          <w:tab w:val="num" w:pos="1290"/>
        </w:tabs>
        <w:ind w:left="1290" w:hanging="360"/>
      </w:pPr>
      <w:rPr>
        <w:rFonts w:ascii="Courier New" w:hAnsi="Courier New" w:cs="Courier New" w:hint="default"/>
        <w:sz w:val="20"/>
        <w:szCs w:val="20"/>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start w:val="1"/>
      <w:numFmt w:val="bullet"/>
      <w:lvlText w:val=""/>
      <w:lvlJc w:val="left"/>
      <w:pPr>
        <w:tabs>
          <w:tab w:val="num" w:pos="2730"/>
        </w:tabs>
        <w:ind w:left="2730" w:hanging="360"/>
      </w:pPr>
      <w:rPr>
        <w:rFonts w:ascii="Wingdings" w:hAnsi="Wingdings" w:hint="default"/>
      </w:rPr>
    </w:lvl>
    <w:lvl w:ilvl="3" w:tplc="04090001">
      <w:start w:val="1"/>
      <w:numFmt w:val="bullet"/>
      <w:lvlText w:val=""/>
      <w:lvlJc w:val="left"/>
      <w:pPr>
        <w:tabs>
          <w:tab w:val="num" w:pos="3450"/>
        </w:tabs>
        <w:ind w:left="3450" w:hanging="360"/>
      </w:pPr>
      <w:rPr>
        <w:rFonts w:ascii="Symbol" w:hAnsi="Symbol" w:hint="default"/>
      </w:rPr>
    </w:lvl>
    <w:lvl w:ilvl="4" w:tplc="04090003">
      <w:start w:val="1"/>
      <w:numFmt w:val="bullet"/>
      <w:lvlText w:val="o"/>
      <w:lvlJc w:val="left"/>
      <w:pPr>
        <w:tabs>
          <w:tab w:val="num" w:pos="4170"/>
        </w:tabs>
        <w:ind w:left="4170" w:hanging="360"/>
      </w:pPr>
      <w:rPr>
        <w:rFonts w:ascii="Courier New" w:hAnsi="Courier New" w:cs="Courier New" w:hint="default"/>
      </w:rPr>
    </w:lvl>
    <w:lvl w:ilvl="5" w:tplc="04090005">
      <w:start w:val="1"/>
      <w:numFmt w:val="bullet"/>
      <w:lvlText w:val=""/>
      <w:lvlJc w:val="left"/>
      <w:pPr>
        <w:tabs>
          <w:tab w:val="num" w:pos="4890"/>
        </w:tabs>
        <w:ind w:left="4890" w:hanging="360"/>
      </w:pPr>
      <w:rPr>
        <w:rFonts w:ascii="Wingdings" w:hAnsi="Wingdings" w:hint="default"/>
      </w:rPr>
    </w:lvl>
    <w:lvl w:ilvl="6" w:tplc="04090001">
      <w:start w:val="1"/>
      <w:numFmt w:val="bullet"/>
      <w:lvlText w:val=""/>
      <w:lvlJc w:val="left"/>
      <w:pPr>
        <w:tabs>
          <w:tab w:val="num" w:pos="5610"/>
        </w:tabs>
        <w:ind w:left="5610" w:hanging="360"/>
      </w:pPr>
      <w:rPr>
        <w:rFonts w:ascii="Symbol" w:hAnsi="Symbol" w:hint="default"/>
      </w:rPr>
    </w:lvl>
    <w:lvl w:ilvl="7" w:tplc="04090003">
      <w:start w:val="1"/>
      <w:numFmt w:val="bullet"/>
      <w:lvlText w:val="o"/>
      <w:lvlJc w:val="left"/>
      <w:pPr>
        <w:tabs>
          <w:tab w:val="num" w:pos="6330"/>
        </w:tabs>
        <w:ind w:left="6330" w:hanging="360"/>
      </w:pPr>
      <w:rPr>
        <w:rFonts w:ascii="Courier New" w:hAnsi="Courier New" w:cs="Courier New" w:hint="default"/>
      </w:rPr>
    </w:lvl>
    <w:lvl w:ilvl="8" w:tplc="04090005">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177D5000"/>
    <w:multiLevelType w:val="singleLevel"/>
    <w:tmpl w:val="0409000F"/>
    <w:lvl w:ilvl="0">
      <w:start w:val="1"/>
      <w:numFmt w:val="decimal"/>
      <w:pStyle w:val="Decision"/>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91D7DF3"/>
    <w:multiLevelType w:val="hybridMultilevel"/>
    <w:tmpl w:val="4E269E4C"/>
    <w:lvl w:ilvl="0" w:tplc="0D748AFA">
      <w:start w:val="3"/>
      <w:numFmt w:val="bullet"/>
      <w:lvlText w:val="-"/>
      <w:lvlJc w:val="left"/>
      <w:pPr>
        <w:ind w:left="3555" w:hanging="360"/>
      </w:pPr>
      <w:rPr>
        <w:rFonts w:ascii="Arial" w:eastAsia="Times New Roman" w:hAnsi="Arial" w:cs="Aria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 w15:restartNumberingAfterBreak="0">
    <w:nsid w:val="371C6F4E"/>
    <w:multiLevelType w:val="hybridMultilevel"/>
    <w:tmpl w:val="BCD81BEC"/>
    <w:lvl w:ilvl="0" w:tplc="697C4628">
      <w:start w:val="1"/>
      <w:numFmt w:val="decimal"/>
      <w:lvlText w:val="&quot;%1&quot;"/>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3A4A79DC"/>
    <w:multiLevelType w:val="hybridMultilevel"/>
    <w:tmpl w:val="63F2C600"/>
    <w:lvl w:ilvl="0" w:tplc="4114075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F6CDF"/>
    <w:multiLevelType w:val="hybridMultilevel"/>
    <w:tmpl w:val="9C8E8A0A"/>
    <w:lvl w:ilvl="0" w:tplc="448AE26E">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2041AB"/>
    <w:multiLevelType w:val="hybridMultilevel"/>
    <w:tmpl w:val="DA267CA6"/>
    <w:lvl w:ilvl="0" w:tplc="697C4628">
      <w:start w:val="1"/>
      <w:numFmt w:val="decimal"/>
      <w:lvlText w:val="&quot;%1&quot;"/>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556F87"/>
    <w:multiLevelType w:val="hybridMultilevel"/>
    <w:tmpl w:val="7E32B0A8"/>
    <w:lvl w:ilvl="0" w:tplc="69543624">
      <w:start w:val="1"/>
      <w:numFmt w:val="decimal"/>
      <w:lvlText w:val="&quot;%1&quot;"/>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5A054973"/>
    <w:multiLevelType w:val="hybridMultilevel"/>
    <w:tmpl w:val="EA0A05D6"/>
    <w:lvl w:ilvl="0" w:tplc="0862D0B8">
      <w:start w:val="10"/>
      <w:numFmt w:val="arabicAbjad"/>
      <w:lvlText w:val="(%1)"/>
      <w:lvlJc w:val="left"/>
      <w:pPr>
        <w:ind w:left="7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774FF"/>
    <w:multiLevelType w:val="hybridMultilevel"/>
    <w:tmpl w:val="680C0970"/>
    <w:lvl w:ilvl="0" w:tplc="7F58CE1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950DE4"/>
    <w:multiLevelType w:val="multilevel"/>
    <w:tmpl w:val="6BD8A3D6"/>
    <w:lvl w:ilvl="0">
      <w:start w:val="1"/>
      <w:numFmt w:val="decimal"/>
      <w:pStyle w:val="indent1"/>
      <w:lvlText w:val="&quot;%1&quot;"/>
      <w:lvlJc w:val="left"/>
      <w:pPr>
        <w:tabs>
          <w:tab w:val="num" w:pos="567"/>
        </w:tabs>
        <w:ind w:left="567" w:firstLine="0"/>
      </w:pPr>
      <w:rPr>
        <w:rFonts w:asciiTheme="minorHAnsi" w:hAnsiTheme="minorHAnsi" w:cstheme="minorHAnsi" w:hint="default"/>
        <w:sz w:val="22"/>
        <w:szCs w:val="22"/>
      </w:rPr>
    </w:lvl>
    <w:lvl w:ilvl="1">
      <w:start w:val="1"/>
      <w:numFmt w:val="arabicAbjad"/>
      <w:lvlText w:val="(%2)"/>
      <w:lvlJc w:val="left"/>
      <w:pPr>
        <w:tabs>
          <w:tab w:val="num" w:pos="1134"/>
        </w:tabs>
        <w:ind w:left="1134" w:firstLine="0"/>
      </w:pPr>
      <w:rPr>
        <w:rFonts w:asciiTheme="minorHAnsi" w:hAnsiTheme="minorHAnsi" w:cstheme="minorHAnsi" w:hint="default"/>
        <w:sz w:val="22"/>
        <w:szCs w:val="22"/>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1" w15:restartNumberingAfterBreak="0">
    <w:nsid w:val="5CF74BC3"/>
    <w:multiLevelType w:val="hybridMultilevel"/>
    <w:tmpl w:val="1D9C3A2E"/>
    <w:lvl w:ilvl="0" w:tplc="54BE9120">
      <w:start w:val="1"/>
      <w:numFmt w:val="decimal"/>
      <w:lvlText w:val="&quot;%1&quot;"/>
      <w:lvlJc w:val="left"/>
      <w:pPr>
        <w:ind w:left="1287" w:hanging="360"/>
      </w:pPr>
      <w:rPr>
        <w:rFonts w:asciiTheme="minorHAnsi" w:hAnsiTheme="minorHAnsi" w:cstheme="minorHAns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E6051D7"/>
    <w:multiLevelType w:val="multilevel"/>
    <w:tmpl w:val="8620E94A"/>
    <w:lvl w:ilvl="0">
      <w:start w:val="1"/>
      <w:numFmt w:val="bullet"/>
      <w:lvlText w:val=""/>
      <w:lvlJc w:val="left"/>
      <w:pPr>
        <w:tabs>
          <w:tab w:val="num" w:pos="1275"/>
        </w:tabs>
        <w:ind w:left="1275" w:firstLine="0"/>
      </w:pPr>
      <w:rPr>
        <w:rFonts w:ascii="Symbol" w:hAnsi="Symbol" w:hint="default"/>
        <w:b/>
        <w:color w:val="auto"/>
        <w:sz w:val="22"/>
        <w:szCs w:val="22"/>
        <w:lang w:bidi="ar-SA"/>
      </w:rPr>
    </w:lvl>
    <w:lvl w:ilvl="1">
      <w:start w:val="1"/>
      <w:numFmt w:val="arabicAbjad"/>
      <w:lvlText w:val="(%2)"/>
      <w:lvlJc w:val="left"/>
      <w:pPr>
        <w:tabs>
          <w:tab w:val="num" w:pos="1984"/>
        </w:tabs>
        <w:ind w:left="1984" w:firstLine="0"/>
      </w:pPr>
      <w:rPr>
        <w:rFonts w:ascii="Arabic Typesetting" w:hAnsi="Arabic Typesetting" w:cs="Arabic Typesetting" w:hint="default"/>
        <w:sz w:val="36"/>
        <w:szCs w:val="36"/>
      </w:rPr>
    </w:lvl>
    <w:lvl w:ilvl="2">
      <w:start w:val="1"/>
      <w:numFmt w:val="bullet"/>
      <w:lvlText w:val=""/>
      <w:lvlJc w:val="left"/>
      <w:pPr>
        <w:tabs>
          <w:tab w:val="num" w:pos="2551"/>
        </w:tabs>
        <w:ind w:left="2551" w:firstLine="0"/>
      </w:pPr>
      <w:rPr>
        <w:rFonts w:ascii="Symbol" w:hAnsi="Symbol" w:cs="Symbol" w:hint="default"/>
        <w:sz w:val="24"/>
        <w:szCs w:val="24"/>
      </w:rPr>
    </w:lvl>
    <w:lvl w:ilvl="3">
      <w:start w:val="1"/>
      <w:numFmt w:val="bullet"/>
      <w:lvlText w:val="○"/>
      <w:lvlJc w:val="left"/>
      <w:pPr>
        <w:tabs>
          <w:tab w:val="num" w:pos="3118"/>
        </w:tabs>
        <w:ind w:left="3118" w:firstLine="0"/>
      </w:pPr>
      <w:rPr>
        <w:rFonts w:ascii="Courier New" w:hAnsi="Courier New" w:cs="Courier New" w:hint="default"/>
        <w:sz w:val="24"/>
        <w:szCs w:val="24"/>
      </w:rPr>
    </w:lvl>
    <w:lvl w:ilvl="4">
      <w:start w:val="1"/>
      <w:numFmt w:val="bullet"/>
      <w:lvlText w:val=""/>
      <w:lvlJc w:val="left"/>
      <w:pPr>
        <w:tabs>
          <w:tab w:val="num" w:pos="3685"/>
        </w:tabs>
        <w:ind w:left="3685" w:firstLine="0"/>
      </w:pPr>
      <w:rPr>
        <w:rFonts w:ascii="Wingdings" w:hAnsi="Wingdings" w:cs="Wingdings" w:hint="default"/>
        <w:sz w:val="24"/>
        <w:szCs w:val="24"/>
      </w:rPr>
    </w:lvl>
    <w:lvl w:ilvl="5">
      <w:start w:val="1"/>
      <w:numFmt w:val="none"/>
      <w:lvlText w:val="%6"/>
      <w:lvlJc w:val="left"/>
      <w:pPr>
        <w:tabs>
          <w:tab w:val="num" w:pos="4252"/>
        </w:tabs>
        <w:ind w:left="4252" w:firstLine="0"/>
      </w:pPr>
    </w:lvl>
    <w:lvl w:ilvl="6">
      <w:start w:val="1"/>
      <w:numFmt w:val="none"/>
      <w:lvlText w:val=""/>
      <w:lvlJc w:val="left"/>
      <w:pPr>
        <w:tabs>
          <w:tab w:val="num" w:pos="4819"/>
        </w:tabs>
        <w:ind w:left="4819" w:firstLine="0"/>
      </w:pPr>
    </w:lvl>
    <w:lvl w:ilvl="7">
      <w:start w:val="1"/>
      <w:numFmt w:val="none"/>
      <w:lvlText w:val=""/>
      <w:lvlJc w:val="left"/>
      <w:pPr>
        <w:tabs>
          <w:tab w:val="num" w:pos="5386"/>
        </w:tabs>
        <w:ind w:left="5386" w:firstLine="0"/>
      </w:pPr>
    </w:lvl>
    <w:lvl w:ilvl="8">
      <w:start w:val="1"/>
      <w:numFmt w:val="none"/>
      <w:lvlText w:val=""/>
      <w:lvlJc w:val="left"/>
      <w:pPr>
        <w:tabs>
          <w:tab w:val="num" w:pos="5953"/>
        </w:tabs>
        <w:ind w:left="5953" w:firstLine="0"/>
      </w:pPr>
    </w:lvl>
  </w:abstractNum>
  <w:abstractNum w:abstractNumId="23"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2231234">
    <w:abstractNumId w:val="5"/>
  </w:num>
  <w:num w:numId="2" w16cid:durableId="1693336034">
    <w:abstractNumId w:val="13"/>
  </w:num>
  <w:num w:numId="3" w16cid:durableId="1014500992">
    <w:abstractNumId w:val="0"/>
  </w:num>
  <w:num w:numId="4" w16cid:durableId="2115515899">
    <w:abstractNumId w:val="16"/>
  </w:num>
  <w:num w:numId="5" w16cid:durableId="1814709747">
    <w:abstractNumId w:val="2"/>
  </w:num>
  <w:num w:numId="6" w16cid:durableId="514419265">
    <w:abstractNumId w:val="6"/>
  </w:num>
  <w:num w:numId="7" w16cid:durableId="544563575">
    <w:abstractNumId w:val="17"/>
  </w:num>
  <w:num w:numId="8" w16cid:durableId="857308977">
    <w:abstractNumId w:val="9"/>
  </w:num>
  <w:num w:numId="9" w16cid:durableId="440952069">
    <w:abstractNumId w:val="15"/>
  </w:num>
  <w:num w:numId="10" w16cid:durableId="1971089555">
    <w:abstractNumId w:val="24"/>
  </w:num>
  <w:num w:numId="11" w16cid:durableId="102849000">
    <w:abstractNumId w:val="23"/>
  </w:num>
  <w:num w:numId="12" w16cid:durableId="982126103">
    <w:abstractNumId w:val="20"/>
  </w:num>
  <w:num w:numId="13" w16cid:durableId="188027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8743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7263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7491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7467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295537">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0152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987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229865">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2409169">
    <w:abstractNumId w:val="20"/>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004546">
    <w:abstractNumId w:val="2"/>
    <w:lvlOverride w:ilvl="0">
      <w:startOverride w:val="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7941200">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8305137">
    <w:abstractNumId w:val="14"/>
  </w:num>
  <w:num w:numId="26" w16cid:durableId="1859077037">
    <w:abstractNumId w:val="10"/>
  </w:num>
  <w:num w:numId="27" w16cid:durableId="1133332093">
    <w:abstractNumId w:val="21"/>
  </w:num>
  <w:num w:numId="28" w16cid:durableId="25185441">
    <w:abstractNumId w:val="7"/>
  </w:num>
  <w:num w:numId="29" w16cid:durableId="275403627">
    <w:abstractNumId w:val="1"/>
  </w:num>
  <w:num w:numId="30" w16cid:durableId="1725906777">
    <w:abstractNumId w:val="18"/>
  </w:num>
  <w:num w:numId="31" w16cid:durableId="2002269034">
    <w:abstractNumId w:val="3"/>
  </w:num>
  <w:num w:numId="32" w16cid:durableId="212624038">
    <w:abstractNumId w:val="11"/>
  </w:num>
  <w:num w:numId="33" w16cid:durableId="674958206">
    <w:abstractNumId w:val="4"/>
  </w:num>
  <w:num w:numId="34" w16cid:durableId="191965076">
    <w:abstractNumId w:val="22"/>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963734641">
    <w:abstractNumId w:val="19"/>
  </w:num>
  <w:num w:numId="36" w16cid:durableId="927079690">
    <w:abstractNumId w:val="8"/>
  </w:num>
  <w:num w:numId="37" w16cid:durableId="1820076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95"/>
    <w:rsid w:val="000265BF"/>
    <w:rsid w:val="00043CAA"/>
    <w:rsid w:val="00045944"/>
    <w:rsid w:val="00056816"/>
    <w:rsid w:val="00071408"/>
    <w:rsid w:val="00075432"/>
    <w:rsid w:val="000759C6"/>
    <w:rsid w:val="00084BE0"/>
    <w:rsid w:val="000912CE"/>
    <w:rsid w:val="000968ED"/>
    <w:rsid w:val="000978FB"/>
    <w:rsid w:val="000A3D97"/>
    <w:rsid w:val="000B25B0"/>
    <w:rsid w:val="000B5397"/>
    <w:rsid w:val="000B6F5C"/>
    <w:rsid w:val="000D7C32"/>
    <w:rsid w:val="000F5E56"/>
    <w:rsid w:val="00117C21"/>
    <w:rsid w:val="00132985"/>
    <w:rsid w:val="00132FEF"/>
    <w:rsid w:val="001362EE"/>
    <w:rsid w:val="001406E1"/>
    <w:rsid w:val="00150C33"/>
    <w:rsid w:val="00155D8A"/>
    <w:rsid w:val="00160172"/>
    <w:rsid w:val="001647D5"/>
    <w:rsid w:val="00181AFE"/>
    <w:rsid w:val="001832A6"/>
    <w:rsid w:val="00194C79"/>
    <w:rsid w:val="0019592A"/>
    <w:rsid w:val="00197F64"/>
    <w:rsid w:val="001A6C3E"/>
    <w:rsid w:val="001B40B8"/>
    <w:rsid w:val="001B7D26"/>
    <w:rsid w:val="001D4107"/>
    <w:rsid w:val="001E1557"/>
    <w:rsid w:val="001E539A"/>
    <w:rsid w:val="001E7AA6"/>
    <w:rsid w:val="001F537A"/>
    <w:rsid w:val="00203D24"/>
    <w:rsid w:val="002102B0"/>
    <w:rsid w:val="00210D5F"/>
    <w:rsid w:val="00211196"/>
    <w:rsid w:val="0021217E"/>
    <w:rsid w:val="002326AB"/>
    <w:rsid w:val="00243430"/>
    <w:rsid w:val="0024540F"/>
    <w:rsid w:val="00257D07"/>
    <w:rsid w:val="002634C4"/>
    <w:rsid w:val="00285FFF"/>
    <w:rsid w:val="002928D3"/>
    <w:rsid w:val="002937BA"/>
    <w:rsid w:val="002A2134"/>
    <w:rsid w:val="002C2306"/>
    <w:rsid w:val="002C6009"/>
    <w:rsid w:val="002D7026"/>
    <w:rsid w:val="002F1FE6"/>
    <w:rsid w:val="002F4E68"/>
    <w:rsid w:val="00303427"/>
    <w:rsid w:val="0031253F"/>
    <w:rsid w:val="00312F7F"/>
    <w:rsid w:val="00323015"/>
    <w:rsid w:val="00323E2F"/>
    <w:rsid w:val="00325897"/>
    <w:rsid w:val="003411BB"/>
    <w:rsid w:val="00356575"/>
    <w:rsid w:val="00361450"/>
    <w:rsid w:val="00362941"/>
    <w:rsid w:val="003673CF"/>
    <w:rsid w:val="00380358"/>
    <w:rsid w:val="003845C1"/>
    <w:rsid w:val="003A4FAA"/>
    <w:rsid w:val="003A6F89"/>
    <w:rsid w:val="003B0441"/>
    <w:rsid w:val="003B355C"/>
    <w:rsid w:val="003B38C1"/>
    <w:rsid w:val="003B6BF5"/>
    <w:rsid w:val="003C34E9"/>
    <w:rsid w:val="003C6174"/>
    <w:rsid w:val="003D4D61"/>
    <w:rsid w:val="003E6477"/>
    <w:rsid w:val="003F0878"/>
    <w:rsid w:val="004043B2"/>
    <w:rsid w:val="004058DA"/>
    <w:rsid w:val="00423E3E"/>
    <w:rsid w:val="00427AF4"/>
    <w:rsid w:val="004647DA"/>
    <w:rsid w:val="00474062"/>
    <w:rsid w:val="00477D6B"/>
    <w:rsid w:val="004A2348"/>
    <w:rsid w:val="004A67A3"/>
    <w:rsid w:val="004B0FF7"/>
    <w:rsid w:val="004C6FB9"/>
    <w:rsid w:val="004E283C"/>
    <w:rsid w:val="004E3578"/>
    <w:rsid w:val="004F6BE0"/>
    <w:rsid w:val="005019FF"/>
    <w:rsid w:val="0052161C"/>
    <w:rsid w:val="0053057A"/>
    <w:rsid w:val="00556076"/>
    <w:rsid w:val="00560A29"/>
    <w:rsid w:val="00560D9E"/>
    <w:rsid w:val="0056449B"/>
    <w:rsid w:val="005679B7"/>
    <w:rsid w:val="00570245"/>
    <w:rsid w:val="0057584C"/>
    <w:rsid w:val="00582BEF"/>
    <w:rsid w:val="00582FAD"/>
    <w:rsid w:val="00594E9A"/>
    <w:rsid w:val="005A4BD4"/>
    <w:rsid w:val="005A5C77"/>
    <w:rsid w:val="005A751B"/>
    <w:rsid w:val="005C6649"/>
    <w:rsid w:val="005D0E8D"/>
    <w:rsid w:val="005D518C"/>
    <w:rsid w:val="005E58DB"/>
    <w:rsid w:val="005E7B89"/>
    <w:rsid w:val="00605827"/>
    <w:rsid w:val="00633489"/>
    <w:rsid w:val="00636F23"/>
    <w:rsid w:val="00646050"/>
    <w:rsid w:val="0066769A"/>
    <w:rsid w:val="006713CA"/>
    <w:rsid w:val="006748E3"/>
    <w:rsid w:val="00676C5C"/>
    <w:rsid w:val="006770DF"/>
    <w:rsid w:val="006865FB"/>
    <w:rsid w:val="00692D4B"/>
    <w:rsid w:val="006A3A65"/>
    <w:rsid w:val="006A4C55"/>
    <w:rsid w:val="006A638D"/>
    <w:rsid w:val="006B2894"/>
    <w:rsid w:val="006B5C12"/>
    <w:rsid w:val="006B751D"/>
    <w:rsid w:val="006D384B"/>
    <w:rsid w:val="006F6DA6"/>
    <w:rsid w:val="007143BA"/>
    <w:rsid w:val="00720EFD"/>
    <w:rsid w:val="00727E6E"/>
    <w:rsid w:val="00731DDE"/>
    <w:rsid w:val="007854AF"/>
    <w:rsid w:val="00786074"/>
    <w:rsid w:val="007914E0"/>
    <w:rsid w:val="00793629"/>
    <w:rsid w:val="00793A7C"/>
    <w:rsid w:val="007A398A"/>
    <w:rsid w:val="007C4902"/>
    <w:rsid w:val="007D1613"/>
    <w:rsid w:val="007D5A97"/>
    <w:rsid w:val="007E4C0E"/>
    <w:rsid w:val="007F2029"/>
    <w:rsid w:val="00802ABB"/>
    <w:rsid w:val="008462E7"/>
    <w:rsid w:val="008571F4"/>
    <w:rsid w:val="00863CDB"/>
    <w:rsid w:val="00866F62"/>
    <w:rsid w:val="008A134B"/>
    <w:rsid w:val="008A2E0A"/>
    <w:rsid w:val="008A413A"/>
    <w:rsid w:val="008B2CC1"/>
    <w:rsid w:val="008B60B2"/>
    <w:rsid w:val="008D707E"/>
    <w:rsid w:val="008E3021"/>
    <w:rsid w:val="00901085"/>
    <w:rsid w:val="0090731E"/>
    <w:rsid w:val="00916EE2"/>
    <w:rsid w:val="009319FF"/>
    <w:rsid w:val="00932823"/>
    <w:rsid w:val="00966A22"/>
    <w:rsid w:val="0096722F"/>
    <w:rsid w:val="00980843"/>
    <w:rsid w:val="009818F4"/>
    <w:rsid w:val="0098202D"/>
    <w:rsid w:val="009B0855"/>
    <w:rsid w:val="009B1459"/>
    <w:rsid w:val="009B401C"/>
    <w:rsid w:val="009B7ED0"/>
    <w:rsid w:val="009C230B"/>
    <w:rsid w:val="009C4C16"/>
    <w:rsid w:val="009E2791"/>
    <w:rsid w:val="009E3F6F"/>
    <w:rsid w:val="009F25BA"/>
    <w:rsid w:val="009F499F"/>
    <w:rsid w:val="00A02F0F"/>
    <w:rsid w:val="00A053BE"/>
    <w:rsid w:val="00A0609C"/>
    <w:rsid w:val="00A06B07"/>
    <w:rsid w:val="00A24BDE"/>
    <w:rsid w:val="00A25327"/>
    <w:rsid w:val="00A37342"/>
    <w:rsid w:val="00A42DAF"/>
    <w:rsid w:val="00A44F70"/>
    <w:rsid w:val="00A45BD8"/>
    <w:rsid w:val="00A603F7"/>
    <w:rsid w:val="00A660B9"/>
    <w:rsid w:val="00A86152"/>
    <w:rsid w:val="00A869B7"/>
    <w:rsid w:val="00A90F0A"/>
    <w:rsid w:val="00A922FA"/>
    <w:rsid w:val="00A94DD7"/>
    <w:rsid w:val="00AA283F"/>
    <w:rsid w:val="00AA2D84"/>
    <w:rsid w:val="00AA4217"/>
    <w:rsid w:val="00AA6DE4"/>
    <w:rsid w:val="00AC09C5"/>
    <w:rsid w:val="00AC205C"/>
    <w:rsid w:val="00AC64CF"/>
    <w:rsid w:val="00AD5CA4"/>
    <w:rsid w:val="00AD6D42"/>
    <w:rsid w:val="00AF0A6B"/>
    <w:rsid w:val="00B05A69"/>
    <w:rsid w:val="00B20AB9"/>
    <w:rsid w:val="00B224C5"/>
    <w:rsid w:val="00B32FDD"/>
    <w:rsid w:val="00B42CA9"/>
    <w:rsid w:val="00B4592C"/>
    <w:rsid w:val="00B51FF7"/>
    <w:rsid w:val="00B5284B"/>
    <w:rsid w:val="00B66F1A"/>
    <w:rsid w:val="00B75281"/>
    <w:rsid w:val="00B85102"/>
    <w:rsid w:val="00B9090C"/>
    <w:rsid w:val="00B92B95"/>
    <w:rsid w:val="00B92F1F"/>
    <w:rsid w:val="00B950CB"/>
    <w:rsid w:val="00B9734B"/>
    <w:rsid w:val="00BA30E2"/>
    <w:rsid w:val="00BB22BE"/>
    <w:rsid w:val="00BB39D5"/>
    <w:rsid w:val="00BC1212"/>
    <w:rsid w:val="00BC44E1"/>
    <w:rsid w:val="00BD2B24"/>
    <w:rsid w:val="00BD3D22"/>
    <w:rsid w:val="00BE40CD"/>
    <w:rsid w:val="00BF0277"/>
    <w:rsid w:val="00BF5ED3"/>
    <w:rsid w:val="00C0124C"/>
    <w:rsid w:val="00C06479"/>
    <w:rsid w:val="00C11BFE"/>
    <w:rsid w:val="00C24D5E"/>
    <w:rsid w:val="00C5068F"/>
    <w:rsid w:val="00C513F5"/>
    <w:rsid w:val="00C515BC"/>
    <w:rsid w:val="00C529BE"/>
    <w:rsid w:val="00C64CD3"/>
    <w:rsid w:val="00C66BE4"/>
    <w:rsid w:val="00C72F64"/>
    <w:rsid w:val="00C73E7A"/>
    <w:rsid w:val="00C85EF4"/>
    <w:rsid w:val="00C86D74"/>
    <w:rsid w:val="00C93B7F"/>
    <w:rsid w:val="00CB3DBA"/>
    <w:rsid w:val="00CB7897"/>
    <w:rsid w:val="00CC005F"/>
    <w:rsid w:val="00CC3E2D"/>
    <w:rsid w:val="00CD04F1"/>
    <w:rsid w:val="00CE19F8"/>
    <w:rsid w:val="00CF681A"/>
    <w:rsid w:val="00D07C78"/>
    <w:rsid w:val="00D25BA7"/>
    <w:rsid w:val="00D45252"/>
    <w:rsid w:val="00D530E8"/>
    <w:rsid w:val="00D60B2C"/>
    <w:rsid w:val="00D64287"/>
    <w:rsid w:val="00D67EAE"/>
    <w:rsid w:val="00D71B4D"/>
    <w:rsid w:val="00D7676C"/>
    <w:rsid w:val="00D87EB8"/>
    <w:rsid w:val="00D90B96"/>
    <w:rsid w:val="00D9233D"/>
    <w:rsid w:val="00D93D55"/>
    <w:rsid w:val="00DA6B3D"/>
    <w:rsid w:val="00DB0713"/>
    <w:rsid w:val="00DC0E69"/>
    <w:rsid w:val="00DD6791"/>
    <w:rsid w:val="00DD7B7F"/>
    <w:rsid w:val="00E04C63"/>
    <w:rsid w:val="00E135B3"/>
    <w:rsid w:val="00E15015"/>
    <w:rsid w:val="00E319DF"/>
    <w:rsid w:val="00E335FE"/>
    <w:rsid w:val="00E345FC"/>
    <w:rsid w:val="00E426B1"/>
    <w:rsid w:val="00E66CC5"/>
    <w:rsid w:val="00E723BA"/>
    <w:rsid w:val="00E7374D"/>
    <w:rsid w:val="00EA7D6E"/>
    <w:rsid w:val="00EB2F76"/>
    <w:rsid w:val="00EC3A8E"/>
    <w:rsid w:val="00EC4E49"/>
    <w:rsid w:val="00ED77FB"/>
    <w:rsid w:val="00EE066C"/>
    <w:rsid w:val="00EE296C"/>
    <w:rsid w:val="00EE3CDF"/>
    <w:rsid w:val="00EE45FA"/>
    <w:rsid w:val="00F043DE"/>
    <w:rsid w:val="00F17B0B"/>
    <w:rsid w:val="00F26C45"/>
    <w:rsid w:val="00F31179"/>
    <w:rsid w:val="00F37FD6"/>
    <w:rsid w:val="00F4785D"/>
    <w:rsid w:val="00F62B23"/>
    <w:rsid w:val="00F62E64"/>
    <w:rsid w:val="00F66152"/>
    <w:rsid w:val="00F82EE9"/>
    <w:rsid w:val="00F9165B"/>
    <w:rsid w:val="00F95B45"/>
    <w:rsid w:val="00FB7244"/>
    <w:rsid w:val="00FC482F"/>
    <w:rsid w:val="00FE339E"/>
    <w:rsid w:val="00FF04BC"/>
    <w:rsid w:val="00FF5678"/>
    <w:rsid w:val="00FF5A57"/>
    <w:rsid w:val="00FF722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14D76"/>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EC3A8E"/>
    <w:pPr>
      <w:spacing w:after="0"/>
      <w:ind w:firstLine="360"/>
    </w:pPr>
  </w:style>
  <w:style w:type="character" w:customStyle="1" w:styleId="BodyTextChar">
    <w:name w:val="Body Text Char"/>
    <w:basedOn w:val="DefaultParagraphFont"/>
    <w:link w:val="BodyText"/>
    <w:rsid w:val="00EC3A8E"/>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EC3A8E"/>
    <w:rPr>
      <w:rFonts w:ascii="Arial" w:eastAsia="SimSun" w:hAnsi="Arial" w:cs="Calibri"/>
      <w:sz w:val="22"/>
      <w:szCs w:val="22"/>
      <w:lang w:val="en-US" w:eastAsia="zh-CN"/>
    </w:rPr>
  </w:style>
  <w:style w:type="character" w:customStyle="1" w:styleId="FootnoteTextChar">
    <w:name w:val="Footnote Text Char"/>
    <w:basedOn w:val="DefaultParagraphFont"/>
    <w:link w:val="FootnoteText"/>
    <w:uiPriority w:val="99"/>
    <w:semiHidden/>
    <w:rsid w:val="00EC3A8E"/>
    <w:rPr>
      <w:rFonts w:ascii="Arial" w:eastAsia="SimSun" w:hAnsi="Arial" w:cs="Calibri"/>
      <w:sz w:val="18"/>
      <w:szCs w:val="18"/>
      <w:lang w:val="en-US" w:eastAsia="zh-CN"/>
    </w:rPr>
  </w:style>
  <w:style w:type="character" w:styleId="FootnoteReference">
    <w:name w:val="footnote reference"/>
    <w:semiHidden/>
    <w:rsid w:val="00EC3A8E"/>
    <w:rPr>
      <w:rFonts w:ascii="Arabic Typesetting" w:hAnsi="Arabic Typesetting" w:cs="Arabic Typesetting"/>
      <w:sz w:val="36"/>
      <w:szCs w:val="36"/>
      <w:vertAlign w:val="superscript"/>
    </w:rPr>
  </w:style>
  <w:style w:type="paragraph" w:customStyle="1" w:styleId="Decision">
    <w:name w:val="Decision"/>
    <w:basedOn w:val="ONUMA"/>
    <w:uiPriority w:val="1"/>
    <w:qFormat/>
    <w:rsid w:val="00EC3A8E"/>
    <w:pPr>
      <w:numPr>
        <w:numId w:val="1"/>
      </w:numPr>
      <w:spacing w:before="200" w:after="0"/>
      <w:ind w:left="5534"/>
    </w:pPr>
    <w:rPr>
      <w:rFonts w:ascii="Arabic Typesetting" w:eastAsia="SimSun" w:hAnsi="Arabic Typesetting" w:cs="Arabic Typesetting"/>
      <w:i/>
      <w:iCs/>
      <w:sz w:val="36"/>
      <w:szCs w:val="36"/>
      <w:lang w:eastAsia="zh-CN"/>
    </w:rPr>
  </w:style>
  <w:style w:type="paragraph" w:customStyle="1" w:styleId="indent1">
    <w:name w:val="indent &quot;1&quot;"/>
    <w:basedOn w:val="BodyText"/>
    <w:qFormat/>
    <w:rsid w:val="00F17B0B"/>
    <w:pPr>
      <w:numPr>
        <w:numId w:val="12"/>
      </w:numPr>
      <w:tabs>
        <w:tab w:val="clear" w:pos="567"/>
        <w:tab w:val="num" w:pos="360"/>
      </w:tabs>
      <w:spacing w:before="200" w:after="0"/>
      <w:ind w:left="0"/>
    </w:pPr>
    <w:rPr>
      <w:rFonts w:ascii="Arabic Typesetting" w:eastAsia="Times New Roman" w:hAnsi="Arabic Typesetting" w:cs="Arabic Typesetting"/>
      <w:sz w:val="36"/>
      <w:szCs w:val="36"/>
      <w:lang w:eastAsia="en-US" w:bidi="ar-EG"/>
    </w:rPr>
  </w:style>
  <w:style w:type="character" w:styleId="PageNumber">
    <w:name w:val="page number"/>
    <w:basedOn w:val="DefaultParagraphFont"/>
    <w:semiHidden/>
    <w:unhideWhenUsed/>
    <w:rsid w:val="00866F62"/>
  </w:style>
  <w:style w:type="paragraph" w:styleId="ListParagraph">
    <w:name w:val="List Paragraph"/>
    <w:basedOn w:val="Normal"/>
    <w:uiPriority w:val="34"/>
    <w:qFormat/>
    <w:rsid w:val="000B5397"/>
    <w:pPr>
      <w:ind w:left="720"/>
      <w:contextualSpacing/>
    </w:pPr>
  </w:style>
  <w:style w:type="character" w:styleId="Hyperlink">
    <w:name w:val="Hyperlink"/>
    <w:basedOn w:val="DefaultParagraphFont"/>
    <w:uiPriority w:val="99"/>
    <w:unhideWhenUsed/>
    <w:rsid w:val="003B6BF5"/>
    <w:rPr>
      <w:color w:val="0000FF" w:themeColor="hyperlink"/>
      <w:u w:val="single"/>
    </w:rPr>
  </w:style>
  <w:style w:type="character" w:styleId="FollowedHyperlink">
    <w:name w:val="FollowedHyperlink"/>
    <w:basedOn w:val="DefaultParagraphFont"/>
    <w:semiHidden/>
    <w:unhideWhenUsed/>
    <w:rsid w:val="008A2E0A"/>
    <w:rPr>
      <w:color w:val="800080" w:themeColor="followedHyperlink"/>
      <w:u w:val="single"/>
    </w:rPr>
  </w:style>
  <w:style w:type="character" w:customStyle="1" w:styleId="UnresolvedMention1">
    <w:name w:val="Unresolved Mention1"/>
    <w:basedOn w:val="DefaultParagraphFont"/>
    <w:uiPriority w:val="99"/>
    <w:semiHidden/>
    <w:unhideWhenUsed/>
    <w:rsid w:val="007D5A97"/>
    <w:rPr>
      <w:color w:val="605E5C"/>
      <w:shd w:val="clear" w:color="auto" w:fill="E1DFDD"/>
    </w:rPr>
  </w:style>
  <w:style w:type="character" w:styleId="UnresolvedMention">
    <w:name w:val="Unresolved Mention"/>
    <w:basedOn w:val="DefaultParagraphFont"/>
    <w:uiPriority w:val="99"/>
    <w:semiHidden/>
    <w:unhideWhenUsed/>
    <w:rsid w:val="00BC1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616434">
      <w:bodyDiv w:val="1"/>
      <w:marLeft w:val="0"/>
      <w:marRight w:val="0"/>
      <w:marTop w:val="0"/>
      <w:marBottom w:val="0"/>
      <w:divBdr>
        <w:top w:val="none" w:sz="0" w:space="0" w:color="auto"/>
        <w:left w:val="none" w:sz="0" w:space="0" w:color="auto"/>
        <w:bottom w:val="none" w:sz="0" w:space="0" w:color="auto"/>
        <w:right w:val="none" w:sz="0" w:space="0" w:color="auto"/>
      </w:divBdr>
    </w:div>
    <w:div w:id="1941450695">
      <w:bodyDiv w:val="1"/>
      <w:marLeft w:val="0"/>
      <w:marRight w:val="0"/>
      <w:marTop w:val="0"/>
      <w:marBottom w:val="0"/>
      <w:divBdr>
        <w:top w:val="none" w:sz="0" w:space="0" w:color="auto"/>
        <w:left w:val="none" w:sz="0" w:space="0" w:color="auto"/>
        <w:bottom w:val="none" w:sz="0" w:space="0" w:color="auto"/>
        <w:right w:val="none" w:sz="0" w:space="0" w:color="auto"/>
      </w:divBdr>
    </w:div>
    <w:div w:id="20280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wipo.int/tk/en/igc/participation.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wipo.int/export/sites/www/tk/en/igc/pdf/vf_ru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n/wipo_grtkf_ic_ss_ge_23/wipo_grtkf_ic_ss_ge_23_inf_3.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en/wipo_grtkf_ic_47/wipo_grtkf_ic_47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2EFD-CB77-4440-9A87-D97F2E7F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216</TotalTime>
  <Pages>1</Pages>
  <Words>4364</Words>
  <Characters>24879</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WIPO/GRTK/IC/49/3</vt:lpstr>
      <vt:lpstr>WIPO/GRTK/IC/42/1 Prov.</vt:lpstr>
    </vt:vector>
  </TitlesOfParts>
  <Company>WIPO</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WIPO/GRTK/IC/49/3</dc:title>
  <dc:creator>WIPO</dc:creator>
  <cp:keywords>FOR OFFICIAL USE ONLY</cp:keywords>
  <cp:lastModifiedBy>ENDANI Ahmad</cp:lastModifiedBy>
  <cp:revision>65</cp:revision>
  <cp:lastPrinted>2024-11-19T14:00:00Z</cp:lastPrinted>
  <dcterms:created xsi:type="dcterms:W3CDTF">2023-05-23T07:47:00Z</dcterms:created>
  <dcterms:modified xsi:type="dcterms:W3CDTF">2024-11-19T14:01:00Z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2024-11-19T10:45:34Z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b9886509-3d3e-43d9-a2a5-f63e6889040d</vt:lpwstr>
  </property>
  <property fmtid="{D5CDD505-2E9C-101B-9397-08002B2CF9AE}" pid="13" name="MSIP_Label_20773ee6-353b-4fb9-a59d-0b94c8c67bea_ContentBits">
    <vt:lpwstr>0</vt:lpwstr>
  </property>
</Properties>
</file>