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79BB" w:rsidP="00916EE2">
            <w:pPr>
              <w:jc w:val="right"/>
              <w:rPr>
                <w:rFonts w:ascii="Arial Black" w:hAnsi="Arial Black"/>
                <w:caps/>
                <w:sz w:val="15"/>
              </w:rPr>
            </w:pPr>
            <w:bookmarkStart w:id="0" w:name="Code"/>
            <w:bookmarkEnd w:id="0"/>
            <w:r>
              <w:rPr>
                <w:rFonts w:ascii="Arial Black" w:hAnsi="Arial Black"/>
                <w:caps/>
                <w:sz w:val="15"/>
              </w:rPr>
              <w:t>WIPO/GRTKF/IC/35/9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4227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E79BB">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E79BB">
              <w:rPr>
                <w:rFonts w:ascii="Arial Black" w:hAnsi="Arial Black"/>
                <w:caps/>
                <w:sz w:val="15"/>
              </w:rPr>
              <w:t>February 23,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227B" w:rsidRPr="003845C1" w:rsidRDefault="00A4227B" w:rsidP="00A4227B">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E79BB" w:rsidP="008B2CC1">
      <w:pPr>
        <w:rPr>
          <w:b/>
          <w:sz w:val="24"/>
          <w:szCs w:val="24"/>
        </w:rPr>
      </w:pPr>
      <w:r>
        <w:rPr>
          <w:b/>
          <w:sz w:val="24"/>
          <w:szCs w:val="24"/>
        </w:rPr>
        <w:t>Thirty</w:t>
      </w:r>
      <w:r>
        <w:rPr>
          <w:b/>
          <w:sz w:val="24"/>
          <w:szCs w:val="24"/>
        </w:rPr>
        <w:noBreakHyphen/>
        <w:t>Fifth</w:t>
      </w:r>
      <w:r w:rsidR="00A4227B">
        <w:rPr>
          <w:b/>
          <w:sz w:val="24"/>
          <w:szCs w:val="24"/>
        </w:rPr>
        <w:t xml:space="preserve"> </w:t>
      </w:r>
      <w:r w:rsidR="003845C1" w:rsidRPr="003845C1">
        <w:rPr>
          <w:b/>
          <w:sz w:val="24"/>
          <w:szCs w:val="24"/>
        </w:rPr>
        <w:t>Session</w:t>
      </w:r>
    </w:p>
    <w:p w:rsidR="008B2CC1" w:rsidRPr="003845C1" w:rsidRDefault="00A4227B" w:rsidP="008B2CC1">
      <w:pPr>
        <w:rPr>
          <w:b/>
          <w:sz w:val="24"/>
          <w:szCs w:val="24"/>
        </w:rPr>
      </w:pPr>
      <w:r>
        <w:rPr>
          <w:b/>
          <w:sz w:val="24"/>
          <w:szCs w:val="24"/>
        </w:rPr>
        <w:t xml:space="preserve">Geneva, </w:t>
      </w:r>
      <w:r w:rsidR="001E79BB">
        <w:rPr>
          <w:b/>
          <w:sz w:val="24"/>
          <w:szCs w:val="24"/>
        </w:rPr>
        <w:t>March 19 to 23, 2018</w:t>
      </w:r>
      <w:r>
        <w:rPr>
          <w:b/>
          <w:sz w:val="24"/>
          <w:szCs w:val="24"/>
        </w:rPr>
        <w:t xml:space="preserve"> </w:t>
      </w:r>
    </w:p>
    <w:p w:rsidR="008B2CC1" w:rsidRPr="008B2CC1" w:rsidRDefault="008B2CC1" w:rsidP="008B2CC1"/>
    <w:p w:rsidR="008B2CC1" w:rsidRPr="008B2CC1" w:rsidRDefault="008B2CC1" w:rsidP="008B2CC1"/>
    <w:p w:rsidR="008B2CC1" w:rsidRPr="008B2CC1" w:rsidRDefault="008B2CC1" w:rsidP="008B2CC1"/>
    <w:p w:rsidR="008B2CC1" w:rsidRPr="003845C1" w:rsidRDefault="00A4227B" w:rsidP="008B2CC1">
      <w:pPr>
        <w:rPr>
          <w:caps/>
          <w:sz w:val="24"/>
        </w:rPr>
      </w:pPr>
      <w:bookmarkStart w:id="3" w:name="TitleOfDoc"/>
      <w:bookmarkEnd w:id="3"/>
      <w:r>
        <w:rPr>
          <w:caps/>
          <w:sz w:val="24"/>
        </w:rPr>
        <w:t xml:space="preserve">Proposal </w:t>
      </w:r>
      <w:r w:rsidRPr="00A75B31">
        <w:rPr>
          <w:sz w:val="24"/>
          <w:szCs w:val="24"/>
          <w:lang w:val="en-GB"/>
        </w:rPr>
        <w:t>FOR THE TERMS OF REFERENCE FOR THE STUDY</w:t>
      </w:r>
      <w:r>
        <w:rPr>
          <w:sz w:val="24"/>
          <w:szCs w:val="24"/>
          <w:lang w:val="en-GB"/>
        </w:rPr>
        <w:t xml:space="preserve"> BY </w:t>
      </w:r>
      <w:r>
        <w:rPr>
          <w:sz w:val="24"/>
          <w:szCs w:val="24"/>
          <w:lang w:val="en-GB"/>
        </w:rPr>
        <w:br/>
        <w:t>THE WIPO </w:t>
      </w:r>
      <w:r w:rsidRPr="00A75B31">
        <w:rPr>
          <w:sz w:val="24"/>
          <w:szCs w:val="24"/>
          <w:lang w:val="en-GB"/>
        </w:rPr>
        <w:t xml:space="preserve">SECRETARIAT ON MEASURES RELATED TO THE AVOIDANCE OF </w:t>
      </w:r>
      <w:r>
        <w:rPr>
          <w:sz w:val="24"/>
          <w:szCs w:val="24"/>
          <w:lang w:val="en-GB"/>
        </w:rPr>
        <w:br/>
      </w:r>
      <w:r w:rsidRPr="00A75B31">
        <w:rPr>
          <w:sz w:val="24"/>
          <w:szCs w:val="24"/>
          <w:lang w:val="en-GB"/>
        </w:rPr>
        <w:t>THE ERRONEOUS GRANT OF PATENTS AND COMPLIANCE WITH EXISTING ACCESS AND BENEFIT</w:t>
      </w:r>
      <w:r>
        <w:rPr>
          <w:sz w:val="24"/>
          <w:szCs w:val="24"/>
          <w:lang w:val="en-GB"/>
        </w:rPr>
        <w:t>-</w:t>
      </w:r>
      <w:r w:rsidRPr="00A75B31">
        <w:rPr>
          <w:sz w:val="24"/>
          <w:szCs w:val="24"/>
          <w:lang w:val="en-GB"/>
        </w:rPr>
        <w:t>SHARING SYSTEMS</w:t>
      </w:r>
    </w:p>
    <w:p w:rsidR="008B2CC1" w:rsidRPr="008B2CC1" w:rsidRDefault="008B2CC1" w:rsidP="008B2CC1"/>
    <w:p w:rsidR="008B2CC1" w:rsidRPr="008B2CC1" w:rsidRDefault="00A4227B" w:rsidP="008B2CC1">
      <w:pPr>
        <w:rPr>
          <w:i/>
        </w:rPr>
      </w:pPr>
      <w:bookmarkStart w:id="4" w:name="Prepared"/>
      <w:bookmarkEnd w:id="4"/>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AC205C" w:rsidRDefault="00AC205C"/>
    <w:p w:rsidR="00A4227B" w:rsidRDefault="00A4227B"/>
    <w:p w:rsidR="00A4227B" w:rsidRDefault="00A4227B"/>
    <w:p w:rsidR="00A4227B" w:rsidRDefault="00A4227B"/>
    <w:p w:rsidR="00A4227B" w:rsidRDefault="00A4227B" w:rsidP="00A4227B">
      <w:r>
        <w:t>INTRODUCTION</w:t>
      </w:r>
    </w:p>
    <w:p w:rsidR="00A4227B" w:rsidRPr="00F673DB" w:rsidRDefault="00A4227B" w:rsidP="00A4227B"/>
    <w:p w:rsidR="00A4227B" w:rsidRPr="00A87AFF" w:rsidRDefault="00A4227B" w:rsidP="00A4227B">
      <w:pPr>
        <w:pStyle w:val="ONUME"/>
      </w:pPr>
      <w:r w:rsidRPr="0085562B">
        <w:t xml:space="preserve">On </w:t>
      </w:r>
      <w:r w:rsidR="001E79BB">
        <w:t>February 23, 2018</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w:t>
      </w:r>
      <w:r w:rsidR="00847905">
        <w:t>ned in document WIPO/GRTKF/IC/34/11</w:t>
      </w:r>
      <w:bookmarkStart w:id="5" w:name="_GoBack"/>
      <w:bookmarkEnd w:id="5"/>
      <w:r>
        <w:t>, for discussion by the Thirty</w:t>
      </w:r>
      <w:r w:rsidR="001E79BB">
        <w:noBreakHyphen/>
        <w:t>Fifth</w:t>
      </w:r>
      <w:r>
        <w:t xml:space="preserve"> Session of the Intergovernmental Committee on Intellectual Property and Genetic Resources, Tradition</w:t>
      </w:r>
      <w:r w:rsidR="001E79BB">
        <w:t>al Knowledge and Folklore (IGC)</w:t>
      </w:r>
      <w:r>
        <w:t>.</w:t>
      </w:r>
    </w:p>
    <w:p w:rsidR="00A4227B" w:rsidRPr="00A65621" w:rsidRDefault="00A4227B" w:rsidP="00A4227B">
      <w:pPr>
        <w:pStyle w:val="ONUME"/>
      </w:pPr>
      <w:r w:rsidRPr="00A65621">
        <w:t xml:space="preserve">Pursuant to the request above, the </w:t>
      </w:r>
      <w:r>
        <w:t>A</w:t>
      </w:r>
      <w:r w:rsidRPr="00A65621">
        <w:t xml:space="preserve">nnex to this document contains the </w:t>
      </w:r>
      <w:r>
        <w:t xml:space="preserve">proposal </w:t>
      </w:r>
      <w:r>
        <w:br/>
        <w:t xml:space="preserve">referred to. </w:t>
      </w:r>
    </w:p>
    <w:p w:rsidR="00A4227B" w:rsidRDefault="00A4227B" w:rsidP="00A4227B">
      <w:pPr>
        <w:ind w:left="5533"/>
        <w:rPr>
          <w:i/>
        </w:rPr>
      </w:pPr>
      <w:r>
        <w:rPr>
          <w:i/>
        </w:rPr>
        <w:t>3.</w:t>
      </w:r>
      <w:r>
        <w:rPr>
          <w:i/>
        </w:rPr>
        <w:tab/>
        <w:t>The Committee is invited to take note of and consider the proposal in the Annex to this document.</w:t>
      </w:r>
      <w:r>
        <w:rPr>
          <w:i/>
        </w:rPr>
        <w:br/>
      </w:r>
    </w:p>
    <w:p w:rsidR="00A4227B" w:rsidRPr="00665105" w:rsidRDefault="00A4227B" w:rsidP="00A4227B">
      <w:pPr>
        <w:ind w:left="5533"/>
      </w:pPr>
      <w:r w:rsidRPr="00665105">
        <w:t xml:space="preserve">[Annex follows] </w:t>
      </w:r>
    </w:p>
    <w:p w:rsidR="00A4227B" w:rsidRDefault="00A4227B" w:rsidP="00A4227B">
      <w:pPr>
        <w:ind w:left="5533"/>
        <w:rPr>
          <w:i/>
        </w:rPr>
        <w:sectPr w:rsidR="00A4227B" w:rsidSect="004A0B9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80" w:left="1418" w:header="510" w:footer="1021" w:gutter="0"/>
          <w:cols w:space="720"/>
          <w:titlePg/>
          <w:docGrid w:linePitch="299"/>
        </w:sectPr>
      </w:pPr>
    </w:p>
    <w:p w:rsidR="00A4227B" w:rsidRPr="00225026" w:rsidRDefault="00A4227B" w:rsidP="00A4227B">
      <w:pPr>
        <w:rPr>
          <w:szCs w:val="22"/>
        </w:rPr>
      </w:pPr>
    </w:p>
    <w:p w:rsidR="00A4227B" w:rsidRPr="00CC301F" w:rsidRDefault="00A4227B" w:rsidP="00A4227B">
      <w:pPr>
        <w:jc w:val="center"/>
        <w:rPr>
          <w:b/>
          <w:szCs w:val="22"/>
          <w:lang w:val="en-GB"/>
        </w:rPr>
      </w:pPr>
      <w:r w:rsidRPr="00CC301F">
        <w:rPr>
          <w:b/>
          <w:szCs w:val="22"/>
          <w:lang w:val="en-GB"/>
        </w:rPr>
        <w:t>PROPOSAL FOR THE TERMS OF REFERENCE FOR THE STUDY</w:t>
      </w:r>
    </w:p>
    <w:p w:rsidR="00A4227B" w:rsidRPr="00CC301F" w:rsidRDefault="00A4227B" w:rsidP="00A4227B">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A4227B" w:rsidRDefault="00A4227B" w:rsidP="00A4227B">
      <w:pPr>
        <w:jc w:val="both"/>
        <w:rPr>
          <w:szCs w:val="22"/>
          <w:lang w:val="en-GB"/>
        </w:rPr>
      </w:pPr>
    </w:p>
    <w:p w:rsidR="00A4227B" w:rsidRPr="00CC301F" w:rsidRDefault="00A4227B" w:rsidP="00A4227B">
      <w:pPr>
        <w:jc w:val="both"/>
        <w:rPr>
          <w:szCs w:val="22"/>
          <w:lang w:val="en-GB"/>
        </w:rPr>
      </w:pPr>
    </w:p>
    <w:p w:rsidR="00A4227B" w:rsidRPr="00CC301F" w:rsidRDefault="00A4227B" w:rsidP="00A4227B">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What impact disclosure requirements have with regard to the credibility of the patent system among different stake holders and the society at large</w:t>
      </w:r>
      <w:r>
        <w:rPr>
          <w:szCs w:val="22"/>
          <w:lang w:val="en-GB"/>
        </w:rPr>
        <w:t>?</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In particular, the study should, at a minimum, </w:t>
      </w:r>
      <w:proofErr w:type="spellStart"/>
      <w:r w:rsidRPr="00CC301F">
        <w:rPr>
          <w:szCs w:val="22"/>
          <w:lang w:val="en-GB"/>
        </w:rPr>
        <w:t>analyze</w:t>
      </w:r>
      <w:proofErr w:type="spell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A4227B" w:rsidRPr="00CC301F" w:rsidRDefault="00A4227B" w:rsidP="00A4227B">
      <w:pPr>
        <w:rPr>
          <w:szCs w:val="22"/>
          <w:lang w:val="en-GB"/>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how many disclosures of source/origin have been made by patent applicants.</w:t>
      </w:r>
    </w:p>
    <w:p w:rsidR="00A4227B" w:rsidRPr="00CC301F" w:rsidRDefault="00A4227B" w:rsidP="00A4227B">
      <w:pPr>
        <w:ind w:left="247"/>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What information and documents are required to be presented to the PO when filing an application for patent?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sidR="009F535D">
        <w:rPr>
          <w:iCs/>
          <w:szCs w:val="22"/>
        </w:rPr>
        <w:t xml:space="preserve">e received GR and/or </w:t>
      </w:r>
      <w:proofErr w:type="spellStart"/>
      <w:r w:rsidR="009F535D">
        <w:rPr>
          <w:iCs/>
          <w:szCs w:val="22"/>
        </w:rPr>
        <w:t>Tka</w:t>
      </w:r>
      <w:proofErr w:type="spellEnd"/>
      <w:r w:rsidR="009F535D">
        <w:rPr>
          <w:iCs/>
          <w:szCs w:val="22"/>
        </w:rPr>
        <w:t xml:space="preserve"> from, </w:t>
      </w:r>
      <w:r w:rsidRPr="00CC301F">
        <w:rPr>
          <w:iCs/>
          <w:szCs w:val="22"/>
        </w:rPr>
        <w:t xml:space="preserve">state that he or she not know the source/origin or must he or she conduct further investigations to provide the required information?  </w:t>
      </w:r>
    </w:p>
    <w:p w:rsidR="00A4227B" w:rsidRPr="00CC301F" w:rsidRDefault="00A4227B" w:rsidP="00A4227B">
      <w:pPr>
        <w:rPr>
          <w:iCs/>
          <w:szCs w:val="22"/>
        </w:rPr>
      </w:pPr>
    </w:p>
    <w:p w:rsidR="00A4227B" w:rsidRPr="009F535D" w:rsidRDefault="00A4227B" w:rsidP="00A4227B">
      <w:pPr>
        <w:widowControl w:val="0"/>
        <w:numPr>
          <w:ilvl w:val="0"/>
          <w:numId w:val="7"/>
        </w:numPr>
        <w:autoSpaceDE w:val="0"/>
        <w:autoSpaceDN w:val="0"/>
        <w:adjustRightInd w:val="0"/>
        <w:ind w:left="247"/>
        <w:rPr>
          <w:iCs/>
          <w:szCs w:val="22"/>
        </w:rPr>
      </w:pPr>
      <w:r w:rsidRPr="009F535D">
        <w:rPr>
          <w:iCs/>
          <w:szCs w:val="22"/>
        </w:rPr>
        <w:t xml:space="preserve">What guidelines are available to applicants so that they can understand the requirements placed upon them? </w:t>
      </w: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lastRenderedPageBreak/>
        <w:t>Does the patent office verify this information, and, if it does, in what way?  At which stage of application is consideration of the decision on the appropriateness of disclosure of origin of GR taken?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A4227B" w:rsidRPr="00CC301F" w:rsidRDefault="00A4227B" w:rsidP="00A4227B">
      <w:pPr>
        <w:ind w:left="247"/>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Determine what additional requirements are imposed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be followed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to only disclose a representative GR within the class of the genus?</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is needed for such a GR? </w:t>
      </w:r>
      <w:r>
        <w:rPr>
          <w:iCs/>
          <w:szCs w:val="22"/>
        </w:rPr>
        <w:t xml:space="preserve"> </w:t>
      </w:r>
      <w:r w:rsidRPr="00CC301F">
        <w:rPr>
          <w:iCs/>
          <w:szCs w:val="22"/>
        </w:rPr>
        <w:t>Are there exclusions for wild growing flora?</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r w:rsidRPr="00CC301F">
        <w:rPr>
          <w:iCs/>
          <w:szCs w:val="22"/>
        </w:rPr>
        <w:t>Should it be concluded with the botanic garden or the country of origin?</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A4227B" w:rsidRPr="00CC301F" w:rsidRDefault="00A4227B" w:rsidP="00A4227B">
      <w:pPr>
        <w:rPr>
          <w:szCs w:val="22"/>
        </w:rPr>
      </w:pPr>
    </w:p>
    <w:p w:rsidR="00A4227B" w:rsidRPr="009F535D" w:rsidRDefault="00A4227B" w:rsidP="00A4227B">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w:t>
      </w:r>
      <w:proofErr w:type="gramStart"/>
      <w:r w:rsidRPr="00A07EA3">
        <w:rPr>
          <w:szCs w:val="22"/>
        </w:rPr>
        <w:t xml:space="preserve">quantity of </w:t>
      </w:r>
      <w:r w:rsidRPr="00A07EA3">
        <w:rPr>
          <w:szCs w:val="22"/>
        </w:rPr>
        <w:br/>
        <w:t>non-monetary benefits have</w:t>
      </w:r>
      <w:proofErr w:type="gramEnd"/>
      <w:r w:rsidRPr="00A07EA3">
        <w:rPr>
          <w:szCs w:val="22"/>
        </w:rPr>
        <w:t xml:space="preserve"> been received since the imposition of a disclosure requirement and related ABS system?  How many ABS agreements have been signed since then?</w:t>
      </w: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lastRenderedPageBreak/>
        <w:t xml:space="preserve">Has there been an increase in the number of ABS agreements signed since the imposition of a disclosure requirement?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Are there any examples where misappropriation has been revealed due to disclosure of source/origin etc. of GR and/or </w:t>
      </w:r>
      <w:proofErr w:type="spellStart"/>
      <w:r w:rsidRPr="00CC301F">
        <w:rPr>
          <w:iCs/>
          <w:szCs w:val="22"/>
        </w:rPr>
        <w:t>TKa</w:t>
      </w:r>
      <w:proofErr w:type="spellEnd"/>
      <w:r w:rsidRPr="00CC301F">
        <w:rPr>
          <w:iCs/>
          <w:szCs w:val="22"/>
        </w:rPr>
        <w:t xml:space="preserve"> in patent applications?</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What information on the origin of a GR presented by the applicant is published during the publication of the application and/or patent?</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How will the information on the origin of a GR be used in the future?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Will information received as a result of a disclosure requirement be added to a database for search purposes?</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Are criminal or civil sanctions and/or fines imposed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were imposed and what the sanctions were, and describe any appeals and decisions of the relevant appellate body.</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is stopped?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Can failure to disclose lead to a granted patent being invalidated or rendered unenforceable?</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being marketed?</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r w:rsidRPr="00CC301F">
        <w:rPr>
          <w:szCs w:val="22"/>
        </w:rPr>
        <w:t>TKa</w:t>
      </w:r>
      <w:proofErr w:type="spellEnd"/>
      <w:r w:rsidRPr="00CC301F">
        <w:rPr>
          <w:szCs w:val="22"/>
        </w:rPr>
        <w:t xml:space="preserve">?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proofErr w:type="gramStart"/>
      <w:r w:rsidRPr="00CC301F">
        <w:rPr>
          <w:szCs w:val="22"/>
        </w:rPr>
        <w:t>Are</w:t>
      </w:r>
      <w:proofErr w:type="gramEnd"/>
      <w:r w:rsidRPr="00CC301F">
        <w:rPr>
          <w:szCs w:val="22"/>
        </w:rPr>
        <w:t xml:space="preserv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szCs w:val="22"/>
          <w:lang w:val="en-GB"/>
        </w:rPr>
      </w:pPr>
      <w:r w:rsidRPr="00CC301F">
        <w:rPr>
          <w:szCs w:val="22"/>
          <w:lang w:val="en-GB"/>
        </w:rPr>
        <w:t xml:space="preserve">How does the WIPO Member State ensure that PIC or MAT </w:t>
      </w:r>
      <w:proofErr w:type="gramStart"/>
      <w:r w:rsidRPr="00CC301F">
        <w:rPr>
          <w:szCs w:val="22"/>
          <w:lang w:val="en-GB"/>
        </w:rPr>
        <w:t>were</w:t>
      </w:r>
      <w:proofErr w:type="gramEnd"/>
      <w:r w:rsidRPr="00CC301F">
        <w:rPr>
          <w:szCs w:val="22"/>
          <w:lang w:val="en-GB"/>
        </w:rPr>
        <w:t xml:space="preserve"> satisfied where the disclosure requirement does not apply?</w:t>
      </w:r>
    </w:p>
    <w:p w:rsidR="00A4227B" w:rsidRPr="00CC301F" w:rsidRDefault="00A4227B" w:rsidP="00A4227B">
      <w:pPr>
        <w:rPr>
          <w:szCs w:val="22"/>
          <w:lang w:val="en-GB"/>
        </w:rPr>
      </w:pPr>
    </w:p>
    <w:p w:rsidR="00A4227B" w:rsidRPr="00CC301F" w:rsidRDefault="00A4227B" w:rsidP="00A4227B">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This study should aim to be completed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A4227B" w:rsidRDefault="00A4227B" w:rsidP="00A4227B"/>
    <w:p w:rsidR="00A4227B" w:rsidRPr="00F673DB" w:rsidRDefault="00A4227B" w:rsidP="00A4227B"/>
    <w:p w:rsidR="002928D3" w:rsidRDefault="00A4227B" w:rsidP="009F535D">
      <w:pPr>
        <w:ind w:left="5500"/>
      </w:pPr>
      <w:r w:rsidRPr="00F673DB">
        <w:t xml:space="preserve">[End of </w:t>
      </w:r>
      <w:r>
        <w:t xml:space="preserve">Annex and of </w:t>
      </w:r>
      <w:r w:rsidRPr="00F673DB">
        <w:t>document]</w:t>
      </w:r>
    </w:p>
    <w:sectPr w:rsidR="002928D3" w:rsidSect="009F535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7B" w:rsidRDefault="00A4227B">
      <w:r>
        <w:separator/>
      </w:r>
    </w:p>
  </w:endnote>
  <w:endnote w:type="continuationSeparator" w:id="0">
    <w:p w:rsidR="00A4227B" w:rsidRDefault="00A4227B" w:rsidP="003B38C1">
      <w:r>
        <w:separator/>
      </w:r>
    </w:p>
    <w:p w:rsidR="00A4227B" w:rsidRPr="003B38C1" w:rsidRDefault="00A4227B" w:rsidP="003B38C1">
      <w:pPr>
        <w:spacing w:after="60"/>
        <w:rPr>
          <w:sz w:val="17"/>
        </w:rPr>
      </w:pPr>
      <w:r>
        <w:rPr>
          <w:sz w:val="17"/>
        </w:rPr>
        <w:t>[Endnote continued from previous page]</w:t>
      </w:r>
    </w:p>
  </w:endnote>
  <w:endnote w:type="continuationNotice" w:id="1">
    <w:p w:rsidR="00A4227B" w:rsidRPr="003B38C1" w:rsidRDefault="00A422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1F" w:rsidRDefault="00110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1F" w:rsidRDefault="00110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1F" w:rsidRDefault="00110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7B" w:rsidRDefault="00A4227B">
      <w:r>
        <w:separator/>
      </w:r>
    </w:p>
  </w:footnote>
  <w:footnote w:type="continuationSeparator" w:id="0">
    <w:p w:rsidR="00A4227B" w:rsidRDefault="00A4227B" w:rsidP="008B60B2">
      <w:r>
        <w:separator/>
      </w:r>
    </w:p>
    <w:p w:rsidR="00A4227B" w:rsidRPr="00ED77FB" w:rsidRDefault="00A4227B" w:rsidP="008B60B2">
      <w:pPr>
        <w:spacing w:after="60"/>
        <w:rPr>
          <w:sz w:val="17"/>
          <w:szCs w:val="17"/>
        </w:rPr>
      </w:pPr>
      <w:r w:rsidRPr="00ED77FB">
        <w:rPr>
          <w:sz w:val="17"/>
          <w:szCs w:val="17"/>
        </w:rPr>
        <w:t>[Footnote continued from previous page]</w:t>
      </w:r>
    </w:p>
  </w:footnote>
  <w:footnote w:type="continuationNotice" w:id="1">
    <w:p w:rsidR="00A4227B" w:rsidRPr="00ED77FB" w:rsidRDefault="00A422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1F" w:rsidRDefault="00110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B" w:rsidRDefault="00A4227B" w:rsidP="00477D6B">
    <w:pPr>
      <w:jc w:val="right"/>
    </w:pPr>
    <w:r>
      <w:t>WIPO/GRTKF/IC/28/9 Rev.</w:t>
    </w:r>
  </w:p>
  <w:p w:rsidR="00A4227B" w:rsidRDefault="00A4227B" w:rsidP="00477D6B">
    <w:pPr>
      <w:jc w:val="right"/>
    </w:pPr>
    <w:r>
      <w:t xml:space="preserve">Annex, page </w:t>
    </w:r>
    <w:r>
      <w:fldChar w:fldCharType="begin"/>
    </w:r>
    <w:r>
      <w:instrText xml:space="preserve"> PAGE  \* MERGEFORMAT </w:instrText>
    </w:r>
    <w:r>
      <w:fldChar w:fldCharType="separate"/>
    </w:r>
    <w:r w:rsidR="008F2DDB">
      <w:rPr>
        <w:noProof/>
      </w:rPr>
      <w:t>4</w:t>
    </w:r>
    <w:r>
      <w:fldChar w:fldCharType="end"/>
    </w:r>
  </w:p>
  <w:p w:rsidR="00A4227B" w:rsidRDefault="00A4227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1F" w:rsidRDefault="001106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4227B" w:rsidP="00477D6B">
    <w:pPr>
      <w:jc w:val="right"/>
    </w:pPr>
    <w:bookmarkStart w:id="6" w:name="Code2"/>
    <w:bookmarkEnd w:id="6"/>
    <w:r>
      <w:t>W</w:t>
    </w:r>
    <w:r w:rsidR="0011061F">
      <w:t>IPO/GRTKF/IC/35/9</w:t>
    </w:r>
  </w:p>
  <w:p w:rsidR="00EC4E49" w:rsidRDefault="009F535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847905">
      <w:rPr>
        <w:noProof/>
      </w:rPr>
      <w:t>4</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35D" w:rsidRDefault="0011061F" w:rsidP="009F535D">
    <w:pPr>
      <w:jc w:val="right"/>
    </w:pPr>
    <w:r>
      <w:t>WIPO/GRTKF/IC/35/9</w:t>
    </w:r>
  </w:p>
  <w:p w:rsidR="009F535D" w:rsidRDefault="009F535D" w:rsidP="009F535D">
    <w:pPr>
      <w:jc w:val="right"/>
    </w:pPr>
    <w:r>
      <w:t>ANNEX</w:t>
    </w:r>
  </w:p>
  <w:p w:rsidR="009F535D" w:rsidRDefault="009F53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7B"/>
    <w:rsid w:val="00043CAA"/>
    <w:rsid w:val="00075432"/>
    <w:rsid w:val="000968ED"/>
    <w:rsid w:val="000F5E56"/>
    <w:rsid w:val="0011061F"/>
    <w:rsid w:val="001362EE"/>
    <w:rsid w:val="001647D5"/>
    <w:rsid w:val="001832A6"/>
    <w:rsid w:val="001E79BB"/>
    <w:rsid w:val="0021217E"/>
    <w:rsid w:val="002634C4"/>
    <w:rsid w:val="002928D3"/>
    <w:rsid w:val="002A2DCE"/>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47905"/>
    <w:rsid w:val="008A134B"/>
    <w:rsid w:val="008B2CC1"/>
    <w:rsid w:val="008B60B2"/>
    <w:rsid w:val="008F2DDB"/>
    <w:rsid w:val="0090731E"/>
    <w:rsid w:val="00916EE2"/>
    <w:rsid w:val="00966A22"/>
    <w:rsid w:val="0096722F"/>
    <w:rsid w:val="00980843"/>
    <w:rsid w:val="009E2791"/>
    <w:rsid w:val="009E3F6F"/>
    <w:rsid w:val="009F499F"/>
    <w:rsid w:val="009F535D"/>
    <w:rsid w:val="00A37342"/>
    <w:rsid w:val="00A4227B"/>
    <w:rsid w:val="00A42DAF"/>
    <w:rsid w:val="00A45BD8"/>
    <w:rsid w:val="00A869B7"/>
    <w:rsid w:val="00AC205C"/>
    <w:rsid w:val="00AF0A6B"/>
    <w:rsid w:val="00B05A69"/>
    <w:rsid w:val="00B9734B"/>
    <w:rsid w:val="00BA30E2"/>
    <w:rsid w:val="00C100A2"/>
    <w:rsid w:val="00C11BFE"/>
    <w:rsid w:val="00C5068F"/>
    <w:rsid w:val="00C86D74"/>
    <w:rsid w:val="00CD04F1"/>
    <w:rsid w:val="00D45252"/>
    <w:rsid w:val="00D71B4D"/>
    <w:rsid w:val="00D93D55"/>
    <w:rsid w:val="00E15015"/>
    <w:rsid w:val="00E16206"/>
    <w:rsid w:val="00E335FE"/>
    <w:rsid w:val="00EA7D6E"/>
    <w:rsid w:val="00EC4E49"/>
    <w:rsid w:val="00ED77FB"/>
    <w:rsid w:val="00EE45FA"/>
    <w:rsid w:val="00F32ADE"/>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4227B"/>
    <w:rPr>
      <w:rFonts w:ascii="Tahoma" w:hAnsi="Tahoma" w:cs="Tahoma"/>
      <w:sz w:val="16"/>
      <w:szCs w:val="16"/>
    </w:rPr>
  </w:style>
  <w:style w:type="character" w:customStyle="1" w:styleId="BalloonTextChar">
    <w:name w:val="Balloon Text Char"/>
    <w:basedOn w:val="DefaultParagraphFont"/>
    <w:link w:val="BalloonText"/>
    <w:rsid w:val="00A4227B"/>
    <w:rPr>
      <w:rFonts w:ascii="Tahoma" w:eastAsia="SimSun" w:hAnsi="Tahoma" w:cs="Tahoma"/>
      <w:sz w:val="16"/>
      <w:szCs w:val="16"/>
      <w:lang w:val="en-US" w:eastAsia="zh-CN"/>
    </w:rPr>
  </w:style>
  <w:style w:type="paragraph" w:customStyle="1" w:styleId="Char">
    <w:name w:val="Char 字元 字元"/>
    <w:basedOn w:val="Normal"/>
    <w:rsid w:val="00A4227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4227B"/>
    <w:rPr>
      <w:rFonts w:ascii="Tahoma" w:hAnsi="Tahoma" w:cs="Tahoma"/>
      <w:sz w:val="16"/>
      <w:szCs w:val="16"/>
    </w:rPr>
  </w:style>
  <w:style w:type="character" w:customStyle="1" w:styleId="BalloonTextChar">
    <w:name w:val="Balloon Text Char"/>
    <w:basedOn w:val="DefaultParagraphFont"/>
    <w:link w:val="BalloonText"/>
    <w:rsid w:val="00A4227B"/>
    <w:rPr>
      <w:rFonts w:ascii="Tahoma" w:eastAsia="SimSun" w:hAnsi="Tahoma" w:cs="Tahoma"/>
      <w:sz w:val="16"/>
      <w:szCs w:val="16"/>
      <w:lang w:val="en-US" w:eastAsia="zh-CN"/>
    </w:rPr>
  </w:style>
  <w:style w:type="paragraph" w:customStyle="1" w:styleId="Char">
    <w:name w:val="Char 字元 字元"/>
    <w:basedOn w:val="Normal"/>
    <w:rsid w:val="00A4227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15</TotalTime>
  <Pages>5</Pages>
  <Words>1742</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JIAO Fei</cp:lastModifiedBy>
  <cp:revision>11</cp:revision>
  <cp:lastPrinted>2017-05-16T08:57:00Z</cp:lastPrinted>
  <dcterms:created xsi:type="dcterms:W3CDTF">2017-05-15T09:45:00Z</dcterms:created>
  <dcterms:modified xsi:type="dcterms:W3CDTF">2018-02-23T16:10:00Z</dcterms:modified>
</cp:coreProperties>
</file>