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B872AF">
              <w:rPr>
                <w:rFonts w:ascii="Arial Black" w:hAnsi="Arial Black"/>
                <w:caps/>
                <w:sz w:val="15"/>
              </w:rPr>
              <w:t>/Inf/7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B872AF">
              <w:rPr>
                <w:rFonts w:ascii="Arial Black" w:hAnsi="Arial Black"/>
                <w:caps/>
                <w:sz w:val="15"/>
              </w:rPr>
              <w:t xml:space="preserve">  april 4,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814CF6" w:rsidRPr="003845C1" w:rsidRDefault="00814CF6" w:rsidP="00814CF6">
      <w:pPr>
        <w:outlineLvl w:val="0"/>
        <w:rPr>
          <w:caps/>
          <w:sz w:val="24"/>
        </w:rPr>
      </w:pPr>
      <w:bookmarkStart w:id="3" w:name="TitleOfDoc"/>
      <w:bookmarkEnd w:id="3"/>
      <w:r>
        <w:rPr>
          <w:caps/>
          <w:sz w:val="24"/>
        </w:rPr>
        <w:t>Glossary</w:t>
      </w:r>
      <w:r w:rsidRPr="00E065DF">
        <w:rPr>
          <w:caps/>
          <w:sz w:val="24"/>
        </w:rPr>
        <w:t xml:space="preserve"> </w:t>
      </w:r>
      <w:r w:rsidRPr="00931A24">
        <w:rPr>
          <w:caps/>
          <w:sz w:val="24"/>
        </w:rPr>
        <w:t>OF KEY TERMS RELATED TO INTELLECTUAL PROPERTY AND GENETIC RESOURCES, TRADITIONAL KNOWLEDGE AND TRADITIONAL CULTURAL EXPRESSIONS</w:t>
      </w:r>
    </w:p>
    <w:p w:rsidR="00814CF6" w:rsidRPr="008B2CC1" w:rsidRDefault="00814CF6" w:rsidP="00814CF6"/>
    <w:p w:rsidR="00814CF6" w:rsidRPr="008B2CC1" w:rsidRDefault="00814CF6" w:rsidP="00814CF6">
      <w:pPr>
        <w:outlineLvl w:val="0"/>
        <w:rPr>
          <w:i/>
        </w:rPr>
      </w:pPr>
      <w:bookmarkStart w:id="4" w:name="Prepared"/>
      <w:bookmarkEnd w:id="4"/>
      <w:r>
        <w:rPr>
          <w:i/>
        </w:rPr>
        <w:t>Document prepared by the Secretariat</w:t>
      </w:r>
    </w:p>
    <w:p w:rsidR="00814CF6" w:rsidRDefault="00814CF6" w:rsidP="00814CF6"/>
    <w:p w:rsidR="00814CF6" w:rsidRDefault="00814CF6" w:rsidP="00814CF6"/>
    <w:p w:rsidR="00814CF6" w:rsidRDefault="00814CF6" w:rsidP="00814CF6"/>
    <w:p w:rsidR="00814CF6" w:rsidRPr="00CF3E6E" w:rsidRDefault="00814CF6" w:rsidP="00814CF6">
      <w:pPr>
        <w:outlineLvl w:val="0"/>
        <w:rPr>
          <w:b/>
          <w:lang w:val="en-GB"/>
        </w:rPr>
      </w:pPr>
      <w:r w:rsidRPr="00CF3E6E">
        <w:rPr>
          <w:b/>
          <w:lang w:val="en-GB"/>
        </w:rPr>
        <w:t>INTRODUCTION</w:t>
      </w:r>
    </w:p>
    <w:p w:rsidR="00814CF6" w:rsidRPr="00F05DC0" w:rsidRDefault="00814CF6" w:rsidP="00814CF6">
      <w:pPr>
        <w:autoSpaceDE w:val="0"/>
        <w:autoSpaceDN w:val="0"/>
        <w:adjustRightInd w:val="0"/>
        <w:spacing w:line="260" w:lineRule="atLeast"/>
        <w:rPr>
          <w:szCs w:val="22"/>
          <w:lang w:val="en-GB"/>
        </w:rPr>
      </w:pPr>
    </w:p>
    <w:p w:rsidR="00814CF6" w:rsidRPr="00CD40C1" w:rsidRDefault="00814CF6" w:rsidP="00814CF6">
      <w:pPr>
        <w:pStyle w:val="ListParagraph"/>
        <w:numPr>
          <w:ilvl w:val="0"/>
          <w:numId w:val="7"/>
        </w:numPr>
        <w:ind w:left="0" w:firstLine="0"/>
        <w:rPr>
          <w:szCs w:val="22"/>
          <w:lang w:eastAsia="en-US"/>
        </w:rPr>
      </w:pPr>
      <w:proofErr w:type="gramStart"/>
      <w:r w:rsidRPr="00CD40C1">
        <w:rPr>
          <w:szCs w:val="22"/>
        </w:rPr>
        <w:t xml:space="preserve">At its Sixteenth and Seventeenth Sessions, held from May 3 to 7, 2010 and from December 6 to 10, 2010, respectively, the Intergovernmental Committee on Intellectual </w:t>
      </w:r>
      <w:r w:rsidRPr="00CD40C1">
        <w:rPr>
          <w:szCs w:val="22"/>
        </w:rPr>
        <w:br/>
        <w:t>Property and Genetic Resources, Traditional Knowledge and Folklore (“the IGC”) requested</w:t>
      </w:r>
      <w:r w:rsidRPr="00CD40C1">
        <w:rPr>
          <w:szCs w:val="22"/>
        </w:rPr>
        <w:br/>
        <w:t xml:space="preserve">the Secretariat to </w:t>
      </w:r>
      <w:r w:rsidRPr="00CD40C1">
        <w:rPr>
          <w:szCs w:val="22"/>
          <w:lang w:eastAsia="en-US" w:bidi="th-TH"/>
        </w:rPr>
        <w:t>prepare, as information documents, three glossaries of key terms related to intellectual property and genetic resources, traditional knowledge and traditional cultural expressions</w:t>
      </w:r>
      <w:r w:rsidRPr="00F05DC0">
        <w:rPr>
          <w:rStyle w:val="FootnoteReference"/>
          <w:szCs w:val="22"/>
        </w:rPr>
        <w:footnoteReference w:id="2"/>
      </w:r>
      <w:r w:rsidRPr="00CD40C1">
        <w:rPr>
          <w:szCs w:val="22"/>
        </w:rPr>
        <w:t xml:space="preserve"> and to make them available to the IGC.</w:t>
      </w:r>
      <w:proofErr w:type="gramEnd"/>
      <w:r w:rsidRPr="00CD40C1">
        <w:rPr>
          <w:szCs w:val="22"/>
        </w:rPr>
        <w:t xml:space="preserve"> </w:t>
      </w:r>
    </w:p>
    <w:p w:rsidR="00814CF6" w:rsidRPr="00F05DC0" w:rsidRDefault="00814CF6" w:rsidP="00814CF6">
      <w:pPr>
        <w:rPr>
          <w:szCs w:val="22"/>
          <w:lang w:eastAsia="en-US"/>
        </w:rPr>
      </w:pPr>
    </w:p>
    <w:p w:rsidR="00814CF6" w:rsidRPr="00CD40C1" w:rsidRDefault="00814CF6" w:rsidP="00814CF6">
      <w:pPr>
        <w:pStyle w:val="ListParagraph"/>
        <w:numPr>
          <w:ilvl w:val="0"/>
          <w:numId w:val="7"/>
        </w:numPr>
        <w:ind w:left="0" w:firstLine="0"/>
        <w:rPr>
          <w:szCs w:val="22"/>
          <w:lang w:eastAsia="en-US"/>
        </w:rPr>
        <w:sectPr w:rsidR="00814CF6" w:rsidRPr="00CD40C1"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roofErr w:type="gramStart"/>
      <w:r w:rsidRPr="00CD40C1">
        <w:rPr>
          <w:szCs w:val="22"/>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Pr>
          <w:rStyle w:val="FootnoteReference"/>
          <w:szCs w:val="22"/>
          <w:lang w:eastAsia="en-US"/>
        </w:rPr>
        <w:footnoteReference w:id="3"/>
      </w:r>
      <w:proofErr w:type="gramEnd"/>
    </w:p>
    <w:p w:rsidR="00814CF6" w:rsidRPr="00CD40C1" w:rsidRDefault="00814CF6" w:rsidP="00814CF6">
      <w:pPr>
        <w:pStyle w:val="ListParagraph"/>
        <w:numPr>
          <w:ilvl w:val="0"/>
          <w:numId w:val="7"/>
        </w:numPr>
        <w:ind w:left="0" w:firstLine="0"/>
        <w:rPr>
          <w:szCs w:val="22"/>
        </w:rPr>
      </w:pPr>
      <w:r w:rsidRPr="00CD40C1">
        <w:rPr>
          <w:szCs w:val="22"/>
        </w:rPr>
        <w:lastRenderedPageBreak/>
        <w:t xml:space="preserve">Pursuant to that decision, and given that some terms contained in these glossaries </w:t>
      </w:r>
      <w:proofErr w:type="gramStart"/>
      <w:r w:rsidRPr="00CD40C1">
        <w:rPr>
          <w:szCs w:val="22"/>
        </w:rPr>
        <w:t>were related</w:t>
      </w:r>
      <w:proofErr w:type="gramEnd"/>
      <w:r w:rsidRPr="00CD40C1">
        <w:rPr>
          <w:szCs w:val="22"/>
        </w:rPr>
        <w:t xml:space="preserve"> to all three themes, the Secretariat consolidated the three glossaries into one and updated some of the definitions included therein.  </w:t>
      </w:r>
      <w:r w:rsidRPr="00CD40C1">
        <w:rPr>
          <w:rFonts w:hint="eastAsia"/>
          <w:szCs w:val="22"/>
        </w:rPr>
        <w:t xml:space="preserve">The </w:t>
      </w:r>
      <w:r w:rsidRPr="00CD40C1">
        <w:rPr>
          <w:szCs w:val="22"/>
        </w:rPr>
        <w:t xml:space="preserve">consolidated </w:t>
      </w:r>
      <w:r w:rsidRPr="00CD40C1">
        <w:rPr>
          <w:rFonts w:hint="eastAsia"/>
          <w:szCs w:val="22"/>
        </w:rPr>
        <w:t>glossary</w:t>
      </w:r>
      <w:r w:rsidRPr="00CD40C1">
        <w:rPr>
          <w:szCs w:val="22"/>
        </w:rPr>
        <w:t xml:space="preserve"> </w:t>
      </w:r>
      <w:proofErr w:type="gramStart"/>
      <w:r w:rsidRPr="00CD40C1">
        <w:rPr>
          <w:szCs w:val="22"/>
        </w:rPr>
        <w:t>has been made</w:t>
      </w:r>
      <w:proofErr w:type="gramEnd"/>
      <w:r w:rsidRPr="00CD40C1">
        <w:rPr>
          <w:szCs w:val="22"/>
        </w:rPr>
        <w:t xml:space="preserve"> available as an information document for the previous IGC sessions.  It</w:t>
      </w:r>
      <w:r w:rsidRPr="00CD40C1">
        <w:rPr>
          <w:rFonts w:hint="eastAsia"/>
          <w:szCs w:val="22"/>
        </w:rPr>
        <w:t xml:space="preserve"> </w:t>
      </w:r>
      <w:r w:rsidRPr="00CD40C1">
        <w:rPr>
          <w:szCs w:val="22"/>
          <w:lang w:eastAsia="en-US"/>
        </w:rPr>
        <w:t xml:space="preserve">is contained in the Annex to the present document.  An index of terms is included for ease of reference.  </w:t>
      </w:r>
    </w:p>
    <w:p w:rsidR="00814CF6" w:rsidRPr="00F05DC0" w:rsidRDefault="00814CF6" w:rsidP="00814CF6">
      <w:pPr>
        <w:rPr>
          <w:szCs w:val="22"/>
          <w:lang w:eastAsia="en-US"/>
        </w:rPr>
      </w:pPr>
    </w:p>
    <w:p w:rsidR="00814CF6" w:rsidRPr="00CD40C1" w:rsidRDefault="00814CF6" w:rsidP="00814CF6">
      <w:pPr>
        <w:pStyle w:val="ListParagraph"/>
        <w:numPr>
          <w:ilvl w:val="0"/>
          <w:numId w:val="7"/>
        </w:numPr>
        <w:ind w:left="0" w:firstLine="0"/>
        <w:rPr>
          <w:szCs w:val="22"/>
        </w:rPr>
      </w:pPr>
      <w:r w:rsidRPr="00CD40C1">
        <w:rPr>
          <w:szCs w:val="22"/>
        </w:rPr>
        <w:t xml:space="preserve">The glossary draws, as far as possible, from previous glossaries of the IGC and from existing United Nations and other international instruments.  The document also takes into account definitions and </w:t>
      </w:r>
      <w:proofErr w:type="gramStart"/>
      <w:r w:rsidRPr="00CD40C1">
        <w:rPr>
          <w:szCs w:val="22"/>
        </w:rPr>
        <w:t>glossaries which</w:t>
      </w:r>
      <w:proofErr w:type="gramEnd"/>
      <w:r w:rsidRPr="00CD40C1">
        <w:rPr>
          <w:szCs w:val="22"/>
        </w:rPr>
        <w:t xml:space="preserve"> can be found in national and regional laws and draft laws, multilateral instruments, other organizations and processes and in dictionaries.  Further, definitions </w:t>
      </w:r>
      <w:proofErr w:type="gramStart"/>
      <w:r w:rsidRPr="00CD40C1">
        <w:rPr>
          <w:szCs w:val="22"/>
        </w:rPr>
        <w:t>are based</w:t>
      </w:r>
      <w:proofErr w:type="gramEnd"/>
      <w:r w:rsidRPr="00CD40C1">
        <w:rPr>
          <w:szCs w:val="22"/>
        </w:rPr>
        <w:t xml:space="preserve">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w:t>
      </w:r>
      <w:proofErr w:type="gramStart"/>
      <w:r w:rsidRPr="00CD40C1">
        <w:rPr>
          <w:szCs w:val="22"/>
        </w:rPr>
        <w:t>may also</w:t>
      </w:r>
      <w:proofErr w:type="gramEnd"/>
      <w:r w:rsidRPr="00CD40C1">
        <w:rPr>
          <w:szCs w:val="22"/>
        </w:rPr>
        <w:t xml:space="preserve"> be defined in other ways. </w:t>
      </w:r>
    </w:p>
    <w:p w:rsidR="00814CF6" w:rsidRPr="00F05DC0" w:rsidRDefault="00814CF6" w:rsidP="00814CF6">
      <w:pPr>
        <w:rPr>
          <w:szCs w:val="22"/>
          <w:lang w:eastAsia="en-US"/>
        </w:rPr>
      </w:pPr>
    </w:p>
    <w:p w:rsidR="00814CF6" w:rsidRPr="00CD40C1" w:rsidRDefault="00814CF6" w:rsidP="00814CF6">
      <w:pPr>
        <w:pStyle w:val="ListParagraph"/>
        <w:numPr>
          <w:ilvl w:val="0"/>
          <w:numId w:val="7"/>
        </w:numPr>
        <w:ind w:left="0" w:firstLine="0"/>
        <w:rPr>
          <w:szCs w:val="22"/>
        </w:rPr>
      </w:pPr>
      <w:r w:rsidRPr="00CD40C1">
        <w:rPr>
          <w:szCs w:val="22"/>
        </w:rPr>
        <w:t xml:space="preserve">The selection of key terms </w:t>
      </w:r>
      <w:proofErr w:type="gramStart"/>
      <w:r w:rsidRPr="00CD40C1">
        <w:rPr>
          <w:szCs w:val="22"/>
        </w:rPr>
        <w:t>is based</w:t>
      </w:r>
      <w:proofErr w:type="gramEnd"/>
      <w:r w:rsidRPr="00CD40C1">
        <w:rPr>
          <w:szCs w:val="22"/>
        </w:rPr>
        <w:t xml:space="preserve">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w:t>
      </w:r>
      <w:proofErr w:type="gramStart"/>
      <w:r w:rsidRPr="00CD40C1">
        <w:rPr>
          <w:szCs w:val="22"/>
        </w:rPr>
        <w:t>the selection of terms or their proposed definitions are necessarily agreed upon by participants in the IGC</w:t>
      </w:r>
      <w:proofErr w:type="gramEnd"/>
      <w:r w:rsidRPr="00CD40C1">
        <w:rPr>
          <w:szCs w:val="22"/>
        </w:rPr>
        <w:t xml:space="preserve">.  This is an information document and the IGC </w:t>
      </w:r>
      <w:proofErr w:type="gramStart"/>
      <w:r w:rsidRPr="00CD40C1">
        <w:rPr>
          <w:szCs w:val="22"/>
        </w:rPr>
        <w:t>is not requested</w:t>
      </w:r>
      <w:proofErr w:type="gramEnd"/>
      <w:r w:rsidRPr="00CD40C1">
        <w:rPr>
          <w:szCs w:val="22"/>
        </w:rPr>
        <w:t xml:space="preserve"> to endorse or adopt either the selection of terms or their proposed definitions. </w:t>
      </w:r>
    </w:p>
    <w:p w:rsidR="00814CF6" w:rsidRDefault="00814CF6" w:rsidP="00814CF6">
      <w:pPr>
        <w:contextualSpacing/>
        <w:rPr>
          <w:szCs w:val="22"/>
        </w:rPr>
      </w:pPr>
    </w:p>
    <w:p w:rsidR="00814CF6" w:rsidRPr="006B0488" w:rsidRDefault="00814CF6" w:rsidP="00814CF6">
      <w:pPr>
        <w:pStyle w:val="DecisionInvitingPara"/>
        <w:numPr>
          <w:ilvl w:val="0"/>
          <w:numId w:val="7"/>
        </w:numPr>
        <w:ind w:left="5310" w:firstLine="0"/>
        <w:rPr>
          <w:rFonts w:cs="Arial"/>
          <w:sz w:val="22"/>
          <w:szCs w:val="22"/>
        </w:rPr>
      </w:pPr>
      <w:r w:rsidRPr="006B0488">
        <w:rPr>
          <w:rFonts w:cs="Arial"/>
          <w:sz w:val="22"/>
          <w:szCs w:val="22"/>
        </w:rPr>
        <w:t xml:space="preserve">The IGC </w:t>
      </w:r>
      <w:proofErr w:type="gramStart"/>
      <w:r w:rsidRPr="006B0488">
        <w:rPr>
          <w:rFonts w:cs="Arial"/>
          <w:sz w:val="22"/>
          <w:szCs w:val="22"/>
        </w:rPr>
        <w:t>is invited</w:t>
      </w:r>
      <w:proofErr w:type="gramEnd"/>
      <w:r w:rsidRPr="006B0488">
        <w:rPr>
          <w:rFonts w:cs="Arial"/>
          <w:sz w:val="22"/>
          <w:szCs w:val="22"/>
        </w:rPr>
        <w:t xml:space="preserve"> to take note of this document and the Annex to it.</w:t>
      </w:r>
    </w:p>
    <w:p w:rsidR="00814CF6" w:rsidRPr="00F05DC0" w:rsidRDefault="00814CF6" w:rsidP="00814CF6">
      <w:pPr>
        <w:rPr>
          <w:i/>
          <w:szCs w:val="22"/>
        </w:rPr>
      </w:pPr>
    </w:p>
    <w:p w:rsidR="00814CF6" w:rsidRPr="00C90C3D" w:rsidRDefault="00814CF6" w:rsidP="00814CF6">
      <w:pPr>
        <w:ind w:left="5533" w:hanging="180"/>
        <w:rPr>
          <w:szCs w:val="22"/>
        </w:rPr>
        <w:sectPr w:rsidR="00814CF6" w:rsidRPr="00C90C3D" w:rsidSect="00EA0746">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C90C3D">
        <w:rPr>
          <w:szCs w:val="22"/>
        </w:rPr>
        <w:t xml:space="preserve">[Annex follows] </w:t>
      </w:r>
    </w:p>
    <w:p w:rsidR="00814CF6" w:rsidRPr="008B2CC1" w:rsidRDefault="00814CF6" w:rsidP="00814CF6">
      <w:r w:rsidRPr="006B0488">
        <w:lastRenderedPageBreak/>
        <w:t>GLOSSARY OF KEY TERMS RELATED TO INTELLECTUAL PROPERTY AND GENETIC RESOURCES, TRADITIONAL KNOWLEDGE AND T</w:t>
      </w:r>
      <w:r>
        <w:t>RADITIONAL CULTURAL EXPRESSIONS</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814CF6" w:rsidRPr="00CF3E6E" w:rsidRDefault="00814CF6" w:rsidP="00814CF6">
          <w:pPr>
            <w:pStyle w:val="TOCHeading"/>
            <w:rPr>
              <w:rFonts w:ascii="Arial" w:hAnsi="Arial" w:cs="Arial"/>
              <w:color w:val="auto"/>
              <w:sz w:val="20"/>
              <w:szCs w:val="20"/>
            </w:rPr>
          </w:pPr>
        </w:p>
        <w:p w:rsidR="00814CF6" w:rsidRDefault="00814CF6" w:rsidP="00814CF6">
          <w:pPr>
            <w:pStyle w:val="TOC1"/>
            <w:tabs>
              <w:tab w:val="right" w:leader="dot" w:pos="9345"/>
            </w:tabs>
            <w:rPr>
              <w:rFonts w:asciiTheme="minorHAnsi" w:eastAsiaTheme="minorEastAsia" w:hAnsiTheme="minorHAnsi"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5784899" w:history="1">
            <w:r w:rsidRPr="00010299">
              <w:rPr>
                <w:rStyle w:val="Hyperlink"/>
                <w:noProof/>
              </w:rPr>
              <w:t>Access and Benefit-Sharing</w:t>
            </w:r>
            <w:r>
              <w:rPr>
                <w:noProof/>
                <w:webHidden/>
              </w:rPr>
              <w:tab/>
            </w:r>
            <w:r>
              <w:rPr>
                <w:noProof/>
                <w:webHidden/>
              </w:rPr>
              <w:fldChar w:fldCharType="begin"/>
            </w:r>
            <w:r>
              <w:rPr>
                <w:noProof/>
                <w:webHidden/>
              </w:rPr>
              <w:instrText xml:space="preserve"> PAGEREF _Toc5784899 \h </w:instrText>
            </w:r>
            <w:r>
              <w:rPr>
                <w:noProof/>
                <w:webHidden/>
              </w:rPr>
            </w:r>
            <w:r>
              <w:rPr>
                <w:noProof/>
                <w:webHidden/>
              </w:rPr>
              <w:fldChar w:fldCharType="separate"/>
            </w:r>
            <w:r>
              <w:rPr>
                <w:noProof/>
                <w:webHidden/>
              </w:rPr>
              <w:t>5</w:t>
            </w:r>
            <w:r>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0" w:history="1">
            <w:r w:rsidR="00814CF6" w:rsidRPr="00010299">
              <w:rPr>
                <w:rStyle w:val="Hyperlink"/>
                <w:noProof/>
              </w:rPr>
              <w:t>Adaptation</w:t>
            </w:r>
            <w:r w:rsidR="00814CF6">
              <w:rPr>
                <w:noProof/>
                <w:webHidden/>
              </w:rPr>
              <w:tab/>
            </w:r>
            <w:r w:rsidR="00814CF6">
              <w:rPr>
                <w:noProof/>
                <w:webHidden/>
              </w:rPr>
              <w:fldChar w:fldCharType="begin"/>
            </w:r>
            <w:r w:rsidR="00814CF6">
              <w:rPr>
                <w:noProof/>
                <w:webHidden/>
              </w:rPr>
              <w:instrText xml:space="preserve"> PAGEREF _Toc5784900 \h </w:instrText>
            </w:r>
            <w:r w:rsidR="00814CF6">
              <w:rPr>
                <w:noProof/>
                <w:webHidden/>
              </w:rPr>
            </w:r>
            <w:r w:rsidR="00814CF6">
              <w:rPr>
                <w:noProof/>
                <w:webHidden/>
              </w:rPr>
              <w:fldChar w:fldCharType="separate"/>
            </w:r>
            <w:r w:rsidR="00814CF6">
              <w:rPr>
                <w:noProof/>
                <w:webHidden/>
              </w:rPr>
              <w:t>5</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1" w:history="1">
            <w:r w:rsidR="00814CF6" w:rsidRPr="00010299">
              <w:rPr>
                <w:rStyle w:val="Hyperlink"/>
                <w:noProof/>
              </w:rPr>
              <w:t>Alternative Dispute Resolution</w:t>
            </w:r>
            <w:r w:rsidR="00814CF6">
              <w:rPr>
                <w:noProof/>
                <w:webHidden/>
              </w:rPr>
              <w:tab/>
            </w:r>
            <w:r w:rsidR="00814CF6">
              <w:rPr>
                <w:noProof/>
                <w:webHidden/>
              </w:rPr>
              <w:fldChar w:fldCharType="begin"/>
            </w:r>
            <w:r w:rsidR="00814CF6">
              <w:rPr>
                <w:noProof/>
                <w:webHidden/>
              </w:rPr>
              <w:instrText xml:space="preserve"> PAGEREF _Toc5784901 \h </w:instrText>
            </w:r>
            <w:r w:rsidR="00814CF6">
              <w:rPr>
                <w:noProof/>
                <w:webHidden/>
              </w:rPr>
            </w:r>
            <w:r w:rsidR="00814CF6">
              <w:rPr>
                <w:noProof/>
                <w:webHidden/>
              </w:rPr>
              <w:fldChar w:fldCharType="separate"/>
            </w:r>
            <w:r w:rsidR="00814CF6">
              <w:rPr>
                <w:noProof/>
                <w:webHidden/>
              </w:rPr>
              <w:t>5</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2" w:history="1">
            <w:r w:rsidR="00814CF6" w:rsidRPr="00010299">
              <w:rPr>
                <w:rStyle w:val="Hyperlink"/>
                <w:noProof/>
              </w:rPr>
              <w:t>Approval and Involvement</w:t>
            </w:r>
            <w:r w:rsidR="00814CF6">
              <w:rPr>
                <w:noProof/>
                <w:webHidden/>
              </w:rPr>
              <w:tab/>
            </w:r>
            <w:r w:rsidR="00814CF6">
              <w:rPr>
                <w:noProof/>
                <w:webHidden/>
              </w:rPr>
              <w:fldChar w:fldCharType="begin"/>
            </w:r>
            <w:r w:rsidR="00814CF6">
              <w:rPr>
                <w:noProof/>
                <w:webHidden/>
              </w:rPr>
              <w:instrText xml:space="preserve"> PAGEREF _Toc5784902 \h </w:instrText>
            </w:r>
            <w:r w:rsidR="00814CF6">
              <w:rPr>
                <w:noProof/>
                <w:webHidden/>
              </w:rPr>
            </w:r>
            <w:r w:rsidR="00814CF6">
              <w:rPr>
                <w:noProof/>
                <w:webHidden/>
              </w:rPr>
              <w:fldChar w:fldCharType="separate"/>
            </w:r>
            <w:r w:rsidR="00814CF6">
              <w:rPr>
                <w:noProof/>
                <w:webHidden/>
              </w:rPr>
              <w:t>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3" w:history="1">
            <w:r w:rsidR="00814CF6" w:rsidRPr="00010299">
              <w:rPr>
                <w:rStyle w:val="Hyperlink"/>
                <w:noProof/>
              </w:rPr>
              <w:t>Beneficiaries</w:t>
            </w:r>
            <w:r w:rsidR="00814CF6">
              <w:rPr>
                <w:noProof/>
                <w:webHidden/>
              </w:rPr>
              <w:tab/>
            </w:r>
            <w:r w:rsidR="00814CF6">
              <w:rPr>
                <w:noProof/>
                <w:webHidden/>
              </w:rPr>
              <w:fldChar w:fldCharType="begin"/>
            </w:r>
            <w:r w:rsidR="00814CF6">
              <w:rPr>
                <w:noProof/>
                <w:webHidden/>
              </w:rPr>
              <w:instrText xml:space="preserve"> PAGEREF _Toc5784903 \h </w:instrText>
            </w:r>
            <w:r w:rsidR="00814CF6">
              <w:rPr>
                <w:noProof/>
                <w:webHidden/>
              </w:rPr>
            </w:r>
            <w:r w:rsidR="00814CF6">
              <w:rPr>
                <w:noProof/>
                <w:webHidden/>
              </w:rPr>
              <w:fldChar w:fldCharType="separate"/>
            </w:r>
            <w:r w:rsidR="00814CF6">
              <w:rPr>
                <w:noProof/>
                <w:webHidden/>
              </w:rPr>
              <w:t>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4" w:history="1">
            <w:r w:rsidR="00814CF6" w:rsidRPr="00010299">
              <w:rPr>
                <w:rStyle w:val="Hyperlink"/>
                <w:noProof/>
              </w:rPr>
              <w:t>Biological Diversity</w:t>
            </w:r>
            <w:r w:rsidR="00814CF6">
              <w:rPr>
                <w:noProof/>
                <w:webHidden/>
              </w:rPr>
              <w:tab/>
            </w:r>
            <w:r w:rsidR="00814CF6">
              <w:rPr>
                <w:noProof/>
                <w:webHidden/>
              </w:rPr>
              <w:fldChar w:fldCharType="begin"/>
            </w:r>
            <w:r w:rsidR="00814CF6">
              <w:rPr>
                <w:noProof/>
                <w:webHidden/>
              </w:rPr>
              <w:instrText xml:space="preserve"> PAGEREF _Toc5784904 \h </w:instrText>
            </w:r>
            <w:r w:rsidR="00814CF6">
              <w:rPr>
                <w:noProof/>
                <w:webHidden/>
              </w:rPr>
            </w:r>
            <w:r w:rsidR="00814CF6">
              <w:rPr>
                <w:noProof/>
                <w:webHidden/>
              </w:rPr>
              <w:fldChar w:fldCharType="separate"/>
            </w:r>
            <w:r w:rsidR="00814CF6">
              <w:rPr>
                <w:noProof/>
                <w:webHidden/>
              </w:rPr>
              <w:t>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5" w:history="1">
            <w:r w:rsidR="00814CF6" w:rsidRPr="00010299">
              <w:rPr>
                <w:rStyle w:val="Hyperlink"/>
                <w:noProof/>
              </w:rPr>
              <w:t>Biological Resources</w:t>
            </w:r>
            <w:r w:rsidR="00814CF6">
              <w:rPr>
                <w:noProof/>
                <w:webHidden/>
              </w:rPr>
              <w:tab/>
            </w:r>
            <w:r w:rsidR="00814CF6">
              <w:rPr>
                <w:noProof/>
                <w:webHidden/>
              </w:rPr>
              <w:fldChar w:fldCharType="begin"/>
            </w:r>
            <w:r w:rsidR="00814CF6">
              <w:rPr>
                <w:noProof/>
                <w:webHidden/>
              </w:rPr>
              <w:instrText xml:space="preserve"> PAGEREF _Toc5784905 \h </w:instrText>
            </w:r>
            <w:r w:rsidR="00814CF6">
              <w:rPr>
                <w:noProof/>
                <w:webHidden/>
              </w:rPr>
            </w:r>
            <w:r w:rsidR="00814CF6">
              <w:rPr>
                <w:noProof/>
                <w:webHidden/>
              </w:rPr>
              <w:fldChar w:fldCharType="separate"/>
            </w:r>
            <w:r w:rsidR="00814CF6">
              <w:rPr>
                <w:noProof/>
                <w:webHidden/>
              </w:rPr>
              <w:t>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6" w:history="1">
            <w:r w:rsidR="00814CF6" w:rsidRPr="00010299">
              <w:rPr>
                <w:rStyle w:val="Hyperlink"/>
                <w:noProof/>
              </w:rPr>
              <w:t>Biotechnological Inventions</w:t>
            </w:r>
            <w:r w:rsidR="00814CF6">
              <w:rPr>
                <w:noProof/>
                <w:webHidden/>
              </w:rPr>
              <w:tab/>
            </w:r>
            <w:r w:rsidR="00814CF6">
              <w:rPr>
                <w:noProof/>
                <w:webHidden/>
              </w:rPr>
              <w:fldChar w:fldCharType="begin"/>
            </w:r>
            <w:r w:rsidR="00814CF6">
              <w:rPr>
                <w:noProof/>
                <w:webHidden/>
              </w:rPr>
              <w:instrText xml:space="preserve"> PAGEREF _Toc5784906 \h </w:instrText>
            </w:r>
            <w:r w:rsidR="00814CF6">
              <w:rPr>
                <w:noProof/>
                <w:webHidden/>
              </w:rPr>
            </w:r>
            <w:r w:rsidR="00814CF6">
              <w:rPr>
                <w:noProof/>
                <w:webHidden/>
              </w:rPr>
              <w:fldChar w:fldCharType="separate"/>
            </w:r>
            <w:r w:rsidR="00814CF6">
              <w:rPr>
                <w:noProof/>
                <w:webHidden/>
              </w:rPr>
              <w:t>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7" w:history="1">
            <w:r w:rsidR="00814CF6" w:rsidRPr="00010299">
              <w:rPr>
                <w:rStyle w:val="Hyperlink"/>
                <w:noProof/>
              </w:rPr>
              <w:t>Biotechnology</w:t>
            </w:r>
            <w:r w:rsidR="00814CF6">
              <w:rPr>
                <w:noProof/>
                <w:webHidden/>
              </w:rPr>
              <w:tab/>
            </w:r>
            <w:r w:rsidR="00814CF6">
              <w:rPr>
                <w:noProof/>
                <w:webHidden/>
              </w:rPr>
              <w:fldChar w:fldCharType="begin"/>
            </w:r>
            <w:r w:rsidR="00814CF6">
              <w:rPr>
                <w:noProof/>
                <w:webHidden/>
              </w:rPr>
              <w:instrText xml:space="preserve"> PAGEREF _Toc5784907 \h </w:instrText>
            </w:r>
            <w:r w:rsidR="00814CF6">
              <w:rPr>
                <w:noProof/>
                <w:webHidden/>
              </w:rPr>
            </w:r>
            <w:r w:rsidR="00814CF6">
              <w:rPr>
                <w:noProof/>
                <w:webHidden/>
              </w:rPr>
              <w:fldChar w:fldCharType="separate"/>
            </w:r>
            <w:r w:rsidR="00814CF6">
              <w:rPr>
                <w:noProof/>
                <w:webHidden/>
              </w:rPr>
              <w:t>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8" w:history="1">
            <w:r w:rsidR="00814CF6" w:rsidRPr="00010299">
              <w:rPr>
                <w:rStyle w:val="Hyperlink"/>
                <w:noProof/>
              </w:rPr>
              <w:t>Bonn Guidelines on Access to Genetic Resources and Fair and Equitable Sharing of  the Benefits Arising out of their Utilization</w:t>
            </w:r>
            <w:r w:rsidR="00814CF6">
              <w:rPr>
                <w:noProof/>
                <w:webHidden/>
              </w:rPr>
              <w:tab/>
            </w:r>
            <w:r w:rsidR="00814CF6">
              <w:rPr>
                <w:noProof/>
                <w:webHidden/>
              </w:rPr>
              <w:fldChar w:fldCharType="begin"/>
            </w:r>
            <w:r w:rsidR="00814CF6">
              <w:rPr>
                <w:noProof/>
                <w:webHidden/>
              </w:rPr>
              <w:instrText xml:space="preserve"> PAGEREF _Toc5784908 \h </w:instrText>
            </w:r>
            <w:r w:rsidR="00814CF6">
              <w:rPr>
                <w:noProof/>
                <w:webHidden/>
              </w:rPr>
            </w:r>
            <w:r w:rsidR="00814CF6">
              <w:rPr>
                <w:noProof/>
                <w:webHidden/>
              </w:rPr>
              <w:fldChar w:fldCharType="separate"/>
            </w:r>
            <w:r w:rsidR="00814CF6">
              <w:rPr>
                <w:noProof/>
                <w:webHidden/>
              </w:rPr>
              <w:t>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09" w:history="1">
            <w:r w:rsidR="00814CF6" w:rsidRPr="00010299">
              <w:rPr>
                <w:rStyle w:val="Hyperlink"/>
                <w:noProof/>
              </w:rPr>
              <w:t>Clearing House Mechanism</w:t>
            </w:r>
            <w:r w:rsidR="00814CF6">
              <w:rPr>
                <w:noProof/>
                <w:webHidden/>
              </w:rPr>
              <w:tab/>
            </w:r>
            <w:r w:rsidR="00814CF6">
              <w:rPr>
                <w:noProof/>
                <w:webHidden/>
              </w:rPr>
              <w:fldChar w:fldCharType="begin"/>
            </w:r>
            <w:r w:rsidR="00814CF6">
              <w:rPr>
                <w:noProof/>
                <w:webHidden/>
              </w:rPr>
              <w:instrText xml:space="preserve"> PAGEREF _Toc5784909 \h </w:instrText>
            </w:r>
            <w:r w:rsidR="00814CF6">
              <w:rPr>
                <w:noProof/>
                <w:webHidden/>
              </w:rPr>
            </w:r>
            <w:r w:rsidR="00814CF6">
              <w:rPr>
                <w:noProof/>
                <w:webHidden/>
              </w:rPr>
              <w:fldChar w:fldCharType="separate"/>
            </w:r>
            <w:r w:rsidR="00814CF6">
              <w:rPr>
                <w:noProof/>
                <w:webHidden/>
              </w:rPr>
              <w:t>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0" w:history="1">
            <w:r w:rsidR="00814CF6" w:rsidRPr="00010299">
              <w:rPr>
                <w:rStyle w:val="Hyperlink"/>
                <w:noProof/>
              </w:rPr>
              <w:t>Codified Traditional Knowledge</w:t>
            </w:r>
            <w:r w:rsidR="00814CF6">
              <w:rPr>
                <w:noProof/>
                <w:webHidden/>
              </w:rPr>
              <w:tab/>
            </w:r>
            <w:r w:rsidR="00814CF6">
              <w:rPr>
                <w:noProof/>
                <w:webHidden/>
              </w:rPr>
              <w:fldChar w:fldCharType="begin"/>
            </w:r>
            <w:r w:rsidR="00814CF6">
              <w:rPr>
                <w:noProof/>
                <w:webHidden/>
              </w:rPr>
              <w:instrText xml:space="preserve"> PAGEREF _Toc5784910 \h </w:instrText>
            </w:r>
            <w:r w:rsidR="00814CF6">
              <w:rPr>
                <w:noProof/>
                <w:webHidden/>
              </w:rPr>
            </w:r>
            <w:r w:rsidR="00814CF6">
              <w:rPr>
                <w:noProof/>
                <w:webHidden/>
              </w:rPr>
              <w:fldChar w:fldCharType="separate"/>
            </w:r>
            <w:r w:rsidR="00814CF6">
              <w:rPr>
                <w:noProof/>
                <w:webHidden/>
              </w:rPr>
              <w:t>9</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1" w:history="1">
            <w:r w:rsidR="00814CF6" w:rsidRPr="00010299">
              <w:rPr>
                <w:rStyle w:val="Hyperlink"/>
                <w:noProof/>
              </w:rPr>
              <w:t>Consultation</w:t>
            </w:r>
            <w:r w:rsidR="00814CF6">
              <w:rPr>
                <w:noProof/>
                <w:webHidden/>
              </w:rPr>
              <w:tab/>
            </w:r>
            <w:r w:rsidR="00814CF6">
              <w:rPr>
                <w:noProof/>
                <w:webHidden/>
              </w:rPr>
              <w:fldChar w:fldCharType="begin"/>
            </w:r>
            <w:r w:rsidR="00814CF6">
              <w:rPr>
                <w:noProof/>
                <w:webHidden/>
              </w:rPr>
              <w:instrText xml:space="preserve"> PAGEREF _Toc5784911 \h </w:instrText>
            </w:r>
            <w:r w:rsidR="00814CF6">
              <w:rPr>
                <w:noProof/>
                <w:webHidden/>
              </w:rPr>
            </w:r>
            <w:r w:rsidR="00814CF6">
              <w:rPr>
                <w:noProof/>
                <w:webHidden/>
              </w:rPr>
              <w:fldChar w:fldCharType="separate"/>
            </w:r>
            <w:r w:rsidR="00814CF6">
              <w:rPr>
                <w:noProof/>
                <w:webHidden/>
              </w:rPr>
              <w:t>9</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2" w:history="1">
            <w:r w:rsidR="00814CF6" w:rsidRPr="00010299">
              <w:rPr>
                <w:rStyle w:val="Hyperlink"/>
                <w:noProof/>
              </w:rPr>
              <w:t>Convention on Biological Diversity</w:t>
            </w:r>
            <w:r w:rsidR="00814CF6">
              <w:rPr>
                <w:noProof/>
                <w:webHidden/>
              </w:rPr>
              <w:tab/>
            </w:r>
            <w:r w:rsidR="00814CF6">
              <w:rPr>
                <w:noProof/>
                <w:webHidden/>
              </w:rPr>
              <w:fldChar w:fldCharType="begin"/>
            </w:r>
            <w:r w:rsidR="00814CF6">
              <w:rPr>
                <w:noProof/>
                <w:webHidden/>
              </w:rPr>
              <w:instrText xml:space="preserve"> PAGEREF _Toc5784912 \h </w:instrText>
            </w:r>
            <w:r w:rsidR="00814CF6">
              <w:rPr>
                <w:noProof/>
                <w:webHidden/>
              </w:rPr>
            </w:r>
            <w:r w:rsidR="00814CF6">
              <w:rPr>
                <w:noProof/>
                <w:webHidden/>
              </w:rPr>
              <w:fldChar w:fldCharType="separate"/>
            </w:r>
            <w:r w:rsidR="00814CF6">
              <w:rPr>
                <w:noProof/>
                <w:webHidden/>
              </w:rPr>
              <w:t>10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3" w:history="1">
            <w:r w:rsidR="00814CF6" w:rsidRPr="00010299">
              <w:rPr>
                <w:rStyle w:val="Hyperlink"/>
                <w:noProof/>
              </w:rPr>
              <w:t>Country of Origin of Genetic Resources</w:t>
            </w:r>
            <w:r w:rsidR="00814CF6">
              <w:rPr>
                <w:noProof/>
                <w:webHidden/>
              </w:rPr>
              <w:tab/>
            </w:r>
            <w:r w:rsidR="00814CF6">
              <w:rPr>
                <w:noProof/>
                <w:webHidden/>
              </w:rPr>
              <w:fldChar w:fldCharType="begin"/>
            </w:r>
            <w:r w:rsidR="00814CF6">
              <w:rPr>
                <w:noProof/>
                <w:webHidden/>
              </w:rPr>
              <w:instrText xml:space="preserve"> PAGEREF _Toc5784913 \h </w:instrText>
            </w:r>
            <w:r w:rsidR="00814CF6">
              <w:rPr>
                <w:noProof/>
                <w:webHidden/>
              </w:rPr>
            </w:r>
            <w:r w:rsidR="00814CF6">
              <w:rPr>
                <w:noProof/>
                <w:webHidden/>
              </w:rPr>
              <w:fldChar w:fldCharType="separate"/>
            </w:r>
            <w:r w:rsidR="00814CF6">
              <w:rPr>
                <w:noProof/>
                <w:webHidden/>
              </w:rPr>
              <w:t>10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4" w:history="1">
            <w:r w:rsidR="00814CF6" w:rsidRPr="00010299">
              <w:rPr>
                <w:rStyle w:val="Hyperlink"/>
                <w:noProof/>
              </w:rPr>
              <w:t>Country providing Genetic Resources</w:t>
            </w:r>
            <w:r w:rsidR="00814CF6">
              <w:rPr>
                <w:noProof/>
                <w:webHidden/>
              </w:rPr>
              <w:tab/>
            </w:r>
            <w:r w:rsidR="00814CF6">
              <w:rPr>
                <w:noProof/>
                <w:webHidden/>
              </w:rPr>
              <w:fldChar w:fldCharType="begin"/>
            </w:r>
            <w:r w:rsidR="00814CF6">
              <w:rPr>
                <w:noProof/>
                <w:webHidden/>
              </w:rPr>
              <w:instrText xml:space="preserve"> PAGEREF _Toc5784914 \h </w:instrText>
            </w:r>
            <w:r w:rsidR="00814CF6">
              <w:rPr>
                <w:noProof/>
                <w:webHidden/>
              </w:rPr>
            </w:r>
            <w:r w:rsidR="00814CF6">
              <w:rPr>
                <w:noProof/>
                <w:webHidden/>
              </w:rPr>
              <w:fldChar w:fldCharType="separate"/>
            </w:r>
            <w:r w:rsidR="00814CF6">
              <w:rPr>
                <w:noProof/>
                <w:webHidden/>
              </w:rPr>
              <w:t>10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5" w:history="1">
            <w:r w:rsidR="00814CF6" w:rsidRPr="00010299">
              <w:rPr>
                <w:rStyle w:val="Hyperlink"/>
                <w:noProof/>
              </w:rPr>
              <w:t>Cultural Community</w:t>
            </w:r>
            <w:r w:rsidR="00814CF6">
              <w:rPr>
                <w:noProof/>
                <w:webHidden/>
              </w:rPr>
              <w:tab/>
            </w:r>
            <w:r w:rsidR="00814CF6">
              <w:rPr>
                <w:noProof/>
                <w:webHidden/>
              </w:rPr>
              <w:fldChar w:fldCharType="begin"/>
            </w:r>
            <w:r w:rsidR="00814CF6">
              <w:rPr>
                <w:noProof/>
                <w:webHidden/>
              </w:rPr>
              <w:instrText xml:space="preserve"> PAGEREF _Toc5784915 \h </w:instrText>
            </w:r>
            <w:r w:rsidR="00814CF6">
              <w:rPr>
                <w:noProof/>
                <w:webHidden/>
              </w:rPr>
            </w:r>
            <w:r w:rsidR="00814CF6">
              <w:rPr>
                <w:noProof/>
                <w:webHidden/>
              </w:rPr>
              <w:fldChar w:fldCharType="separate"/>
            </w:r>
            <w:r w:rsidR="00814CF6">
              <w:rPr>
                <w:noProof/>
                <w:webHidden/>
              </w:rPr>
              <w:t>10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6" w:history="1">
            <w:r w:rsidR="00814CF6" w:rsidRPr="00010299">
              <w:rPr>
                <w:rStyle w:val="Hyperlink"/>
                <w:noProof/>
              </w:rPr>
              <w:t>Cultural Diversity</w:t>
            </w:r>
            <w:r w:rsidR="00814CF6">
              <w:rPr>
                <w:noProof/>
                <w:webHidden/>
              </w:rPr>
              <w:tab/>
            </w:r>
            <w:r w:rsidR="00814CF6">
              <w:rPr>
                <w:noProof/>
                <w:webHidden/>
              </w:rPr>
              <w:fldChar w:fldCharType="begin"/>
            </w:r>
            <w:r w:rsidR="00814CF6">
              <w:rPr>
                <w:noProof/>
                <w:webHidden/>
              </w:rPr>
              <w:instrText xml:space="preserve"> PAGEREF _Toc5784916 \h </w:instrText>
            </w:r>
            <w:r w:rsidR="00814CF6">
              <w:rPr>
                <w:noProof/>
                <w:webHidden/>
              </w:rPr>
            </w:r>
            <w:r w:rsidR="00814CF6">
              <w:rPr>
                <w:noProof/>
                <w:webHidden/>
              </w:rPr>
              <w:fldChar w:fldCharType="separate"/>
            </w:r>
            <w:r w:rsidR="00814CF6">
              <w:rPr>
                <w:noProof/>
                <w:webHidden/>
              </w:rPr>
              <w:t>10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7" w:history="1">
            <w:r w:rsidR="00814CF6" w:rsidRPr="00010299">
              <w:rPr>
                <w:rStyle w:val="Hyperlink"/>
                <w:noProof/>
              </w:rPr>
              <w:t>Cultural Expressions</w:t>
            </w:r>
            <w:r w:rsidR="00814CF6">
              <w:rPr>
                <w:noProof/>
                <w:webHidden/>
              </w:rPr>
              <w:tab/>
            </w:r>
            <w:r w:rsidR="00814CF6">
              <w:rPr>
                <w:noProof/>
                <w:webHidden/>
              </w:rPr>
              <w:fldChar w:fldCharType="begin"/>
            </w:r>
            <w:r w:rsidR="00814CF6">
              <w:rPr>
                <w:noProof/>
                <w:webHidden/>
              </w:rPr>
              <w:instrText xml:space="preserve"> PAGEREF _Toc5784917 \h </w:instrText>
            </w:r>
            <w:r w:rsidR="00814CF6">
              <w:rPr>
                <w:noProof/>
                <w:webHidden/>
              </w:rPr>
            </w:r>
            <w:r w:rsidR="00814CF6">
              <w:rPr>
                <w:noProof/>
                <w:webHidden/>
              </w:rPr>
              <w:fldChar w:fldCharType="separate"/>
            </w:r>
            <w:r w:rsidR="00814CF6">
              <w:rPr>
                <w:noProof/>
                <w:webHidden/>
              </w:rPr>
              <w:t>11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8" w:history="1">
            <w:r w:rsidR="00814CF6" w:rsidRPr="00010299">
              <w:rPr>
                <w:rStyle w:val="Hyperlink"/>
                <w:noProof/>
              </w:rPr>
              <w:t>Cultural Heritage</w:t>
            </w:r>
            <w:r w:rsidR="00814CF6">
              <w:rPr>
                <w:noProof/>
                <w:webHidden/>
              </w:rPr>
              <w:tab/>
            </w:r>
            <w:r w:rsidR="00814CF6">
              <w:rPr>
                <w:noProof/>
                <w:webHidden/>
              </w:rPr>
              <w:fldChar w:fldCharType="begin"/>
            </w:r>
            <w:r w:rsidR="00814CF6">
              <w:rPr>
                <w:noProof/>
                <w:webHidden/>
              </w:rPr>
              <w:instrText xml:space="preserve"> PAGEREF _Toc5784918 \h </w:instrText>
            </w:r>
            <w:r w:rsidR="00814CF6">
              <w:rPr>
                <w:noProof/>
                <w:webHidden/>
              </w:rPr>
            </w:r>
            <w:r w:rsidR="00814CF6">
              <w:rPr>
                <w:noProof/>
                <w:webHidden/>
              </w:rPr>
              <w:fldChar w:fldCharType="separate"/>
            </w:r>
            <w:r w:rsidR="00814CF6">
              <w:rPr>
                <w:noProof/>
                <w:webHidden/>
              </w:rPr>
              <w:t>11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19" w:history="1">
            <w:r w:rsidR="00814CF6" w:rsidRPr="00010299">
              <w:rPr>
                <w:rStyle w:val="Hyperlink"/>
                <w:noProof/>
              </w:rPr>
              <w:t>Cultural Identity</w:t>
            </w:r>
            <w:r w:rsidR="00814CF6">
              <w:rPr>
                <w:noProof/>
                <w:webHidden/>
              </w:rPr>
              <w:tab/>
            </w:r>
            <w:r w:rsidR="00814CF6">
              <w:rPr>
                <w:noProof/>
                <w:webHidden/>
              </w:rPr>
              <w:fldChar w:fldCharType="begin"/>
            </w:r>
            <w:r w:rsidR="00814CF6">
              <w:rPr>
                <w:noProof/>
                <w:webHidden/>
              </w:rPr>
              <w:instrText xml:space="preserve"> PAGEREF _Toc5784919 \h </w:instrText>
            </w:r>
            <w:r w:rsidR="00814CF6">
              <w:rPr>
                <w:noProof/>
                <w:webHidden/>
              </w:rPr>
            </w:r>
            <w:r w:rsidR="00814CF6">
              <w:rPr>
                <w:noProof/>
                <w:webHidden/>
              </w:rPr>
              <w:fldChar w:fldCharType="separate"/>
            </w:r>
            <w:r w:rsidR="00814CF6">
              <w:rPr>
                <w:noProof/>
                <w:webHidden/>
              </w:rPr>
              <w:t>11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0" w:history="1">
            <w:r w:rsidR="00814CF6" w:rsidRPr="00010299">
              <w:rPr>
                <w:rStyle w:val="Hyperlink"/>
                <w:noProof/>
              </w:rPr>
              <w:t>Cultural Property</w:t>
            </w:r>
            <w:r w:rsidR="00814CF6">
              <w:rPr>
                <w:noProof/>
                <w:webHidden/>
              </w:rPr>
              <w:tab/>
            </w:r>
            <w:r w:rsidR="00814CF6">
              <w:rPr>
                <w:noProof/>
                <w:webHidden/>
              </w:rPr>
              <w:fldChar w:fldCharType="begin"/>
            </w:r>
            <w:r w:rsidR="00814CF6">
              <w:rPr>
                <w:noProof/>
                <w:webHidden/>
              </w:rPr>
              <w:instrText xml:space="preserve"> PAGEREF _Toc5784920 \h </w:instrText>
            </w:r>
            <w:r w:rsidR="00814CF6">
              <w:rPr>
                <w:noProof/>
                <w:webHidden/>
              </w:rPr>
            </w:r>
            <w:r w:rsidR="00814CF6">
              <w:rPr>
                <w:noProof/>
                <w:webHidden/>
              </w:rPr>
              <w:fldChar w:fldCharType="separate"/>
            </w:r>
            <w:r w:rsidR="00814CF6">
              <w:rPr>
                <w:noProof/>
                <w:webHidden/>
              </w:rPr>
              <w:t>11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1" w:history="1">
            <w:r w:rsidR="00814CF6" w:rsidRPr="00010299">
              <w:rPr>
                <w:rStyle w:val="Hyperlink"/>
                <w:noProof/>
              </w:rPr>
              <w:t>Custodian</w:t>
            </w:r>
            <w:r w:rsidR="00814CF6">
              <w:rPr>
                <w:noProof/>
                <w:webHidden/>
              </w:rPr>
              <w:tab/>
            </w:r>
            <w:r w:rsidR="00814CF6">
              <w:rPr>
                <w:noProof/>
                <w:webHidden/>
              </w:rPr>
              <w:fldChar w:fldCharType="begin"/>
            </w:r>
            <w:r w:rsidR="00814CF6">
              <w:rPr>
                <w:noProof/>
                <w:webHidden/>
              </w:rPr>
              <w:instrText xml:space="preserve"> PAGEREF _Toc5784921 \h </w:instrText>
            </w:r>
            <w:r w:rsidR="00814CF6">
              <w:rPr>
                <w:noProof/>
                <w:webHidden/>
              </w:rPr>
            </w:r>
            <w:r w:rsidR="00814CF6">
              <w:rPr>
                <w:noProof/>
                <w:webHidden/>
              </w:rPr>
              <w:fldChar w:fldCharType="separate"/>
            </w:r>
            <w:r w:rsidR="00814CF6">
              <w:rPr>
                <w:noProof/>
                <w:webHidden/>
              </w:rPr>
              <w:t>12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2" w:history="1">
            <w:r w:rsidR="00814CF6" w:rsidRPr="00010299">
              <w:rPr>
                <w:rStyle w:val="Hyperlink"/>
                <w:noProof/>
              </w:rPr>
              <w:t>Customary Context</w:t>
            </w:r>
            <w:r w:rsidR="00814CF6">
              <w:rPr>
                <w:noProof/>
                <w:webHidden/>
              </w:rPr>
              <w:tab/>
            </w:r>
            <w:r w:rsidR="00814CF6">
              <w:rPr>
                <w:noProof/>
                <w:webHidden/>
              </w:rPr>
              <w:fldChar w:fldCharType="begin"/>
            </w:r>
            <w:r w:rsidR="00814CF6">
              <w:rPr>
                <w:noProof/>
                <w:webHidden/>
              </w:rPr>
              <w:instrText xml:space="preserve"> PAGEREF _Toc5784922 \h </w:instrText>
            </w:r>
            <w:r w:rsidR="00814CF6">
              <w:rPr>
                <w:noProof/>
                <w:webHidden/>
              </w:rPr>
            </w:r>
            <w:r w:rsidR="00814CF6">
              <w:rPr>
                <w:noProof/>
                <w:webHidden/>
              </w:rPr>
              <w:fldChar w:fldCharType="separate"/>
            </w:r>
            <w:r w:rsidR="00814CF6">
              <w:rPr>
                <w:noProof/>
                <w:webHidden/>
              </w:rPr>
              <w:t>12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3" w:history="1">
            <w:r w:rsidR="00814CF6" w:rsidRPr="00010299">
              <w:rPr>
                <w:rStyle w:val="Hyperlink"/>
                <w:noProof/>
              </w:rPr>
              <w:t>Customary Law and Protocols</w:t>
            </w:r>
            <w:r w:rsidR="00814CF6">
              <w:rPr>
                <w:noProof/>
                <w:webHidden/>
              </w:rPr>
              <w:tab/>
            </w:r>
            <w:r w:rsidR="00814CF6">
              <w:rPr>
                <w:noProof/>
                <w:webHidden/>
              </w:rPr>
              <w:fldChar w:fldCharType="begin"/>
            </w:r>
            <w:r w:rsidR="00814CF6">
              <w:rPr>
                <w:noProof/>
                <w:webHidden/>
              </w:rPr>
              <w:instrText xml:space="preserve"> PAGEREF _Toc5784923 \h </w:instrText>
            </w:r>
            <w:r w:rsidR="00814CF6">
              <w:rPr>
                <w:noProof/>
                <w:webHidden/>
              </w:rPr>
            </w:r>
            <w:r w:rsidR="00814CF6">
              <w:rPr>
                <w:noProof/>
                <w:webHidden/>
              </w:rPr>
              <w:fldChar w:fldCharType="separate"/>
            </w:r>
            <w:r w:rsidR="00814CF6">
              <w:rPr>
                <w:noProof/>
                <w:webHidden/>
              </w:rPr>
              <w:t>12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4" w:history="1">
            <w:r w:rsidR="00814CF6" w:rsidRPr="00010299">
              <w:rPr>
                <w:rStyle w:val="Hyperlink"/>
                <w:noProof/>
              </w:rPr>
              <w:t>Customary Practices</w:t>
            </w:r>
            <w:r w:rsidR="00814CF6">
              <w:rPr>
                <w:noProof/>
                <w:webHidden/>
              </w:rPr>
              <w:tab/>
            </w:r>
            <w:r w:rsidR="00814CF6">
              <w:rPr>
                <w:noProof/>
                <w:webHidden/>
              </w:rPr>
              <w:fldChar w:fldCharType="begin"/>
            </w:r>
            <w:r w:rsidR="00814CF6">
              <w:rPr>
                <w:noProof/>
                <w:webHidden/>
              </w:rPr>
              <w:instrText xml:space="preserve"> PAGEREF _Toc5784924 \h </w:instrText>
            </w:r>
            <w:r w:rsidR="00814CF6">
              <w:rPr>
                <w:noProof/>
                <w:webHidden/>
              </w:rPr>
            </w:r>
            <w:r w:rsidR="00814CF6">
              <w:rPr>
                <w:noProof/>
                <w:webHidden/>
              </w:rPr>
              <w:fldChar w:fldCharType="separate"/>
            </w:r>
            <w:r w:rsidR="00814CF6">
              <w:rPr>
                <w:noProof/>
                <w:webHidden/>
              </w:rPr>
              <w:t>13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5" w:history="1">
            <w:r w:rsidR="00814CF6" w:rsidRPr="00010299">
              <w:rPr>
                <w:rStyle w:val="Hyperlink"/>
                <w:noProof/>
              </w:rPr>
              <w:t>Database of Biodiversity-related Access and Benefit-sharing Agreements</w:t>
            </w:r>
            <w:r w:rsidR="00814CF6">
              <w:rPr>
                <w:noProof/>
                <w:webHidden/>
              </w:rPr>
              <w:tab/>
            </w:r>
            <w:r w:rsidR="00814CF6">
              <w:rPr>
                <w:noProof/>
                <w:webHidden/>
              </w:rPr>
              <w:fldChar w:fldCharType="begin"/>
            </w:r>
            <w:r w:rsidR="00814CF6">
              <w:rPr>
                <w:noProof/>
                <w:webHidden/>
              </w:rPr>
              <w:instrText xml:space="preserve"> PAGEREF _Toc5784925 \h </w:instrText>
            </w:r>
            <w:r w:rsidR="00814CF6">
              <w:rPr>
                <w:noProof/>
                <w:webHidden/>
              </w:rPr>
            </w:r>
            <w:r w:rsidR="00814CF6">
              <w:rPr>
                <w:noProof/>
                <w:webHidden/>
              </w:rPr>
              <w:fldChar w:fldCharType="separate"/>
            </w:r>
            <w:r w:rsidR="00814CF6">
              <w:rPr>
                <w:noProof/>
                <w:webHidden/>
              </w:rPr>
              <w:t>13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6" w:history="1">
            <w:r w:rsidR="00814CF6" w:rsidRPr="00010299">
              <w:rPr>
                <w:rStyle w:val="Hyperlink"/>
                <w:noProof/>
              </w:rPr>
              <w:t>Derivative</w:t>
            </w:r>
            <w:r w:rsidR="00814CF6">
              <w:rPr>
                <w:noProof/>
                <w:webHidden/>
              </w:rPr>
              <w:tab/>
            </w:r>
            <w:r w:rsidR="00814CF6">
              <w:rPr>
                <w:noProof/>
                <w:webHidden/>
              </w:rPr>
              <w:fldChar w:fldCharType="begin"/>
            </w:r>
            <w:r w:rsidR="00814CF6">
              <w:rPr>
                <w:noProof/>
                <w:webHidden/>
              </w:rPr>
              <w:instrText xml:space="preserve"> PAGEREF _Toc5784926 \h </w:instrText>
            </w:r>
            <w:r w:rsidR="00814CF6">
              <w:rPr>
                <w:noProof/>
                <w:webHidden/>
              </w:rPr>
            </w:r>
            <w:r w:rsidR="00814CF6">
              <w:rPr>
                <w:noProof/>
                <w:webHidden/>
              </w:rPr>
              <w:fldChar w:fldCharType="separate"/>
            </w:r>
            <w:r w:rsidR="00814CF6">
              <w:rPr>
                <w:noProof/>
                <w:webHidden/>
              </w:rPr>
              <w:t>13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7" w:history="1">
            <w:r w:rsidR="00814CF6" w:rsidRPr="00010299">
              <w:rPr>
                <w:rStyle w:val="Hyperlink"/>
                <w:noProof/>
              </w:rPr>
              <w:t>Derivative Work</w:t>
            </w:r>
            <w:r w:rsidR="00814CF6">
              <w:rPr>
                <w:noProof/>
                <w:webHidden/>
              </w:rPr>
              <w:tab/>
            </w:r>
            <w:r w:rsidR="00814CF6">
              <w:rPr>
                <w:noProof/>
                <w:webHidden/>
              </w:rPr>
              <w:fldChar w:fldCharType="begin"/>
            </w:r>
            <w:r w:rsidR="00814CF6">
              <w:rPr>
                <w:noProof/>
                <w:webHidden/>
              </w:rPr>
              <w:instrText xml:space="preserve"> PAGEREF _Toc5784927 \h </w:instrText>
            </w:r>
            <w:r w:rsidR="00814CF6">
              <w:rPr>
                <w:noProof/>
                <w:webHidden/>
              </w:rPr>
            </w:r>
            <w:r w:rsidR="00814CF6">
              <w:rPr>
                <w:noProof/>
                <w:webHidden/>
              </w:rPr>
              <w:fldChar w:fldCharType="separate"/>
            </w:r>
            <w:r w:rsidR="00814CF6">
              <w:rPr>
                <w:noProof/>
                <w:webHidden/>
              </w:rPr>
              <w:t>14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8" w:history="1">
            <w:r w:rsidR="00814CF6" w:rsidRPr="00010299">
              <w:rPr>
                <w:rStyle w:val="Hyperlink"/>
                <w:noProof/>
              </w:rPr>
              <w:t>Derogatory Action</w:t>
            </w:r>
            <w:r w:rsidR="00814CF6">
              <w:rPr>
                <w:noProof/>
                <w:webHidden/>
              </w:rPr>
              <w:tab/>
            </w:r>
            <w:r w:rsidR="00814CF6">
              <w:rPr>
                <w:noProof/>
                <w:webHidden/>
              </w:rPr>
              <w:fldChar w:fldCharType="begin"/>
            </w:r>
            <w:r w:rsidR="00814CF6">
              <w:rPr>
                <w:noProof/>
                <w:webHidden/>
              </w:rPr>
              <w:instrText xml:space="preserve"> PAGEREF _Toc5784928 \h </w:instrText>
            </w:r>
            <w:r w:rsidR="00814CF6">
              <w:rPr>
                <w:noProof/>
                <w:webHidden/>
              </w:rPr>
            </w:r>
            <w:r w:rsidR="00814CF6">
              <w:rPr>
                <w:noProof/>
                <w:webHidden/>
              </w:rPr>
              <w:fldChar w:fldCharType="separate"/>
            </w:r>
            <w:r w:rsidR="00814CF6">
              <w:rPr>
                <w:noProof/>
                <w:webHidden/>
              </w:rPr>
              <w:t>14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29" w:history="1">
            <w:r w:rsidR="00814CF6" w:rsidRPr="00010299">
              <w:rPr>
                <w:rStyle w:val="Hyperlink"/>
                <w:noProof/>
              </w:rPr>
              <w:t>Disclosed Traditional Knowledge</w:t>
            </w:r>
            <w:r w:rsidR="00814CF6">
              <w:rPr>
                <w:noProof/>
                <w:webHidden/>
              </w:rPr>
              <w:tab/>
            </w:r>
            <w:r w:rsidR="00814CF6">
              <w:rPr>
                <w:noProof/>
                <w:webHidden/>
              </w:rPr>
              <w:fldChar w:fldCharType="begin"/>
            </w:r>
            <w:r w:rsidR="00814CF6">
              <w:rPr>
                <w:noProof/>
                <w:webHidden/>
              </w:rPr>
              <w:instrText xml:space="preserve"> PAGEREF _Toc5784929 \h </w:instrText>
            </w:r>
            <w:r w:rsidR="00814CF6">
              <w:rPr>
                <w:noProof/>
                <w:webHidden/>
              </w:rPr>
            </w:r>
            <w:r w:rsidR="00814CF6">
              <w:rPr>
                <w:noProof/>
                <w:webHidden/>
              </w:rPr>
              <w:fldChar w:fldCharType="separate"/>
            </w:r>
            <w:r w:rsidR="00814CF6">
              <w:rPr>
                <w:noProof/>
                <w:webHidden/>
              </w:rPr>
              <w:t>14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0" w:history="1">
            <w:r w:rsidR="00814CF6" w:rsidRPr="00010299">
              <w:rPr>
                <w:rStyle w:val="Hyperlink"/>
                <w:noProof/>
              </w:rPr>
              <w:t>Disclosure</w:t>
            </w:r>
            <w:r w:rsidR="00814CF6">
              <w:rPr>
                <w:noProof/>
                <w:webHidden/>
              </w:rPr>
              <w:tab/>
            </w:r>
            <w:r w:rsidR="00814CF6">
              <w:rPr>
                <w:noProof/>
                <w:webHidden/>
              </w:rPr>
              <w:fldChar w:fldCharType="begin"/>
            </w:r>
            <w:r w:rsidR="00814CF6">
              <w:rPr>
                <w:noProof/>
                <w:webHidden/>
              </w:rPr>
              <w:instrText xml:space="preserve"> PAGEREF _Toc5784930 \h </w:instrText>
            </w:r>
            <w:r w:rsidR="00814CF6">
              <w:rPr>
                <w:noProof/>
                <w:webHidden/>
              </w:rPr>
            </w:r>
            <w:r w:rsidR="00814CF6">
              <w:rPr>
                <w:noProof/>
                <w:webHidden/>
              </w:rPr>
              <w:fldChar w:fldCharType="separate"/>
            </w:r>
            <w:r w:rsidR="00814CF6">
              <w:rPr>
                <w:noProof/>
                <w:webHidden/>
              </w:rPr>
              <w:t>15</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1" w:history="1">
            <w:r w:rsidR="00814CF6" w:rsidRPr="00010299">
              <w:rPr>
                <w:rStyle w:val="Hyperlink"/>
                <w:noProof/>
              </w:rPr>
              <w:t>Disclosure Requirements</w:t>
            </w:r>
            <w:r w:rsidR="00814CF6">
              <w:rPr>
                <w:noProof/>
                <w:webHidden/>
              </w:rPr>
              <w:tab/>
            </w:r>
            <w:r w:rsidR="00814CF6">
              <w:rPr>
                <w:noProof/>
                <w:webHidden/>
              </w:rPr>
              <w:fldChar w:fldCharType="begin"/>
            </w:r>
            <w:r w:rsidR="00814CF6">
              <w:rPr>
                <w:noProof/>
                <w:webHidden/>
              </w:rPr>
              <w:instrText xml:space="preserve"> PAGEREF _Toc5784931 \h </w:instrText>
            </w:r>
            <w:r w:rsidR="00814CF6">
              <w:rPr>
                <w:noProof/>
                <w:webHidden/>
              </w:rPr>
            </w:r>
            <w:r w:rsidR="00814CF6">
              <w:rPr>
                <w:noProof/>
                <w:webHidden/>
              </w:rPr>
              <w:fldChar w:fldCharType="separate"/>
            </w:r>
            <w:r w:rsidR="00814CF6">
              <w:rPr>
                <w:noProof/>
                <w:webHidden/>
              </w:rPr>
              <w:t>15</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2" w:history="1">
            <w:r w:rsidR="00814CF6" w:rsidRPr="00010299">
              <w:rPr>
                <w:rStyle w:val="Hyperlink"/>
                <w:noProof/>
              </w:rPr>
              <w:t>Documentation</w:t>
            </w:r>
            <w:r w:rsidR="00814CF6">
              <w:rPr>
                <w:noProof/>
                <w:webHidden/>
              </w:rPr>
              <w:tab/>
            </w:r>
            <w:r w:rsidR="00814CF6">
              <w:rPr>
                <w:noProof/>
                <w:webHidden/>
              </w:rPr>
              <w:fldChar w:fldCharType="begin"/>
            </w:r>
            <w:r w:rsidR="00814CF6">
              <w:rPr>
                <w:noProof/>
                <w:webHidden/>
              </w:rPr>
              <w:instrText xml:space="preserve"> PAGEREF _Toc5784932 \h </w:instrText>
            </w:r>
            <w:r w:rsidR="00814CF6">
              <w:rPr>
                <w:noProof/>
                <w:webHidden/>
              </w:rPr>
            </w:r>
            <w:r w:rsidR="00814CF6">
              <w:rPr>
                <w:noProof/>
                <w:webHidden/>
              </w:rPr>
              <w:fldChar w:fldCharType="separate"/>
            </w:r>
            <w:r w:rsidR="00814CF6">
              <w:rPr>
                <w:noProof/>
                <w:webHidden/>
              </w:rPr>
              <w:t>16</w:t>
            </w:r>
            <w:r w:rsidR="00814CF6">
              <w:rPr>
                <w:noProof/>
                <w:webHidden/>
              </w:rPr>
              <w:fldChar w:fldCharType="end"/>
            </w:r>
          </w:hyperlink>
        </w:p>
        <w:p w:rsidR="00814CF6" w:rsidRDefault="00EA0746" w:rsidP="00814CF6">
          <w:pPr>
            <w:pStyle w:val="TOC1"/>
            <w:tabs>
              <w:tab w:val="right" w:leader="dot" w:pos="9345"/>
            </w:tabs>
            <w:rPr>
              <w:noProof/>
            </w:rPr>
            <w:sectPr w:rsidR="00814CF6" w:rsidSect="00EA0746">
              <w:headerReference w:type="first" r:id="rId16"/>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00814CF6" w:rsidRPr="00010299">
              <w:rPr>
                <w:rStyle w:val="Hyperlink"/>
                <w:noProof/>
              </w:rPr>
              <w:t>Due Diligence</w:t>
            </w:r>
            <w:r w:rsidR="00814CF6">
              <w:rPr>
                <w:noProof/>
                <w:webHidden/>
              </w:rPr>
              <w:tab/>
            </w:r>
            <w:r w:rsidR="00814CF6">
              <w:rPr>
                <w:noProof/>
                <w:webHidden/>
              </w:rPr>
              <w:fldChar w:fldCharType="begin"/>
            </w:r>
            <w:r w:rsidR="00814CF6">
              <w:rPr>
                <w:noProof/>
                <w:webHidden/>
              </w:rPr>
              <w:instrText xml:space="preserve"> PAGEREF _Toc5784933 \h </w:instrText>
            </w:r>
            <w:r w:rsidR="00814CF6">
              <w:rPr>
                <w:noProof/>
                <w:webHidden/>
              </w:rPr>
            </w:r>
            <w:r w:rsidR="00814CF6">
              <w:rPr>
                <w:noProof/>
                <w:webHidden/>
              </w:rPr>
              <w:fldChar w:fldCharType="separate"/>
            </w:r>
            <w:r w:rsidR="00814CF6">
              <w:rPr>
                <w:noProof/>
                <w:webHidden/>
              </w:rPr>
              <w:t>16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4" w:history="1">
            <w:r w:rsidR="00814CF6" w:rsidRPr="00010299">
              <w:rPr>
                <w:rStyle w:val="Hyperlink"/>
                <w:noProof/>
              </w:rPr>
              <w:t>Equitable Remuneration</w:t>
            </w:r>
            <w:r w:rsidR="00814CF6">
              <w:rPr>
                <w:noProof/>
                <w:webHidden/>
              </w:rPr>
              <w:tab/>
            </w:r>
            <w:r w:rsidR="00814CF6">
              <w:rPr>
                <w:noProof/>
                <w:webHidden/>
              </w:rPr>
              <w:fldChar w:fldCharType="begin"/>
            </w:r>
            <w:r w:rsidR="00814CF6">
              <w:rPr>
                <w:noProof/>
                <w:webHidden/>
              </w:rPr>
              <w:instrText xml:space="preserve"> PAGEREF _Toc5784934 \h </w:instrText>
            </w:r>
            <w:r w:rsidR="00814CF6">
              <w:rPr>
                <w:noProof/>
                <w:webHidden/>
              </w:rPr>
            </w:r>
            <w:r w:rsidR="00814CF6">
              <w:rPr>
                <w:noProof/>
                <w:webHidden/>
              </w:rPr>
              <w:fldChar w:fldCharType="separate"/>
            </w:r>
            <w:r w:rsidR="00814CF6">
              <w:rPr>
                <w:noProof/>
                <w:webHidden/>
              </w:rPr>
              <w:t>16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5" w:history="1">
            <w:r w:rsidR="00814CF6" w:rsidRPr="00010299">
              <w:rPr>
                <w:rStyle w:val="Hyperlink"/>
                <w:noProof/>
              </w:rPr>
              <w:t>Exceptions</w:t>
            </w:r>
            <w:r w:rsidR="00814CF6">
              <w:rPr>
                <w:noProof/>
                <w:webHidden/>
              </w:rPr>
              <w:tab/>
            </w:r>
            <w:r w:rsidR="00814CF6">
              <w:rPr>
                <w:noProof/>
                <w:webHidden/>
              </w:rPr>
              <w:fldChar w:fldCharType="begin"/>
            </w:r>
            <w:r w:rsidR="00814CF6">
              <w:rPr>
                <w:noProof/>
                <w:webHidden/>
              </w:rPr>
              <w:instrText xml:space="preserve"> PAGEREF _Toc5784935 \h </w:instrText>
            </w:r>
            <w:r w:rsidR="00814CF6">
              <w:rPr>
                <w:noProof/>
                <w:webHidden/>
              </w:rPr>
            </w:r>
            <w:r w:rsidR="00814CF6">
              <w:rPr>
                <w:noProof/>
                <w:webHidden/>
              </w:rPr>
              <w:fldChar w:fldCharType="separate"/>
            </w:r>
            <w:r w:rsidR="00814CF6">
              <w:rPr>
                <w:noProof/>
                <w:webHidden/>
              </w:rPr>
              <w:t>17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6" w:history="1">
            <w:r w:rsidR="00814CF6" w:rsidRPr="00010299">
              <w:rPr>
                <w:rStyle w:val="Hyperlink"/>
                <w:noProof/>
              </w:rPr>
              <w:t>Expression by Action</w:t>
            </w:r>
            <w:r w:rsidR="00814CF6">
              <w:rPr>
                <w:noProof/>
                <w:webHidden/>
              </w:rPr>
              <w:tab/>
            </w:r>
            <w:r w:rsidR="00814CF6">
              <w:rPr>
                <w:noProof/>
                <w:webHidden/>
              </w:rPr>
              <w:fldChar w:fldCharType="begin"/>
            </w:r>
            <w:r w:rsidR="00814CF6">
              <w:rPr>
                <w:noProof/>
                <w:webHidden/>
              </w:rPr>
              <w:instrText xml:space="preserve"> PAGEREF _Toc5784936 \h </w:instrText>
            </w:r>
            <w:r w:rsidR="00814CF6">
              <w:rPr>
                <w:noProof/>
                <w:webHidden/>
              </w:rPr>
            </w:r>
            <w:r w:rsidR="00814CF6">
              <w:rPr>
                <w:noProof/>
                <w:webHidden/>
              </w:rPr>
              <w:fldChar w:fldCharType="separate"/>
            </w:r>
            <w:r w:rsidR="00814CF6">
              <w:rPr>
                <w:noProof/>
                <w:webHidden/>
              </w:rPr>
              <w:t>17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7" w:history="1">
            <w:r w:rsidR="00814CF6" w:rsidRPr="00010299">
              <w:rPr>
                <w:rStyle w:val="Hyperlink"/>
                <w:noProof/>
              </w:rPr>
              <w:t>Expressions of Folklore</w:t>
            </w:r>
            <w:r w:rsidR="00814CF6">
              <w:rPr>
                <w:noProof/>
                <w:webHidden/>
              </w:rPr>
              <w:tab/>
            </w:r>
            <w:r w:rsidR="00814CF6">
              <w:rPr>
                <w:noProof/>
                <w:webHidden/>
              </w:rPr>
              <w:fldChar w:fldCharType="begin"/>
            </w:r>
            <w:r w:rsidR="00814CF6">
              <w:rPr>
                <w:noProof/>
                <w:webHidden/>
              </w:rPr>
              <w:instrText xml:space="preserve"> PAGEREF _Toc5784937 \h </w:instrText>
            </w:r>
            <w:r w:rsidR="00814CF6">
              <w:rPr>
                <w:noProof/>
                <w:webHidden/>
              </w:rPr>
            </w:r>
            <w:r w:rsidR="00814CF6">
              <w:rPr>
                <w:noProof/>
                <w:webHidden/>
              </w:rPr>
              <w:fldChar w:fldCharType="separate"/>
            </w:r>
            <w:r w:rsidR="00814CF6">
              <w:rPr>
                <w:noProof/>
                <w:webHidden/>
              </w:rPr>
              <w:t>17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8" w:history="1">
            <w:r w:rsidR="00814CF6" w:rsidRPr="00010299">
              <w:rPr>
                <w:rStyle w:val="Hyperlink"/>
                <w:i/>
                <w:noProof/>
              </w:rPr>
              <w:t>Ex-situ</w:t>
            </w:r>
            <w:r w:rsidR="00814CF6" w:rsidRPr="00010299">
              <w:rPr>
                <w:rStyle w:val="Hyperlink"/>
                <w:noProof/>
              </w:rPr>
              <w:t xml:space="preserve"> Conservation</w:t>
            </w:r>
            <w:r w:rsidR="00814CF6">
              <w:rPr>
                <w:noProof/>
                <w:webHidden/>
              </w:rPr>
              <w:tab/>
            </w:r>
            <w:r w:rsidR="00814CF6">
              <w:rPr>
                <w:noProof/>
                <w:webHidden/>
              </w:rPr>
              <w:fldChar w:fldCharType="begin"/>
            </w:r>
            <w:r w:rsidR="00814CF6">
              <w:rPr>
                <w:noProof/>
                <w:webHidden/>
              </w:rPr>
              <w:instrText xml:space="preserve"> PAGEREF _Toc5784938 \h </w:instrText>
            </w:r>
            <w:r w:rsidR="00814CF6">
              <w:rPr>
                <w:noProof/>
                <w:webHidden/>
              </w:rPr>
            </w:r>
            <w:r w:rsidR="00814CF6">
              <w:rPr>
                <w:noProof/>
                <w:webHidden/>
              </w:rPr>
              <w:fldChar w:fldCharType="separate"/>
            </w:r>
            <w:r w:rsidR="00814CF6">
              <w:rPr>
                <w:noProof/>
                <w:webHidden/>
              </w:rPr>
              <w:t>18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39" w:history="1">
            <w:r w:rsidR="00814CF6" w:rsidRPr="00010299">
              <w:rPr>
                <w:rStyle w:val="Hyperlink"/>
                <w:noProof/>
              </w:rPr>
              <w:t>Fair Practice</w:t>
            </w:r>
            <w:r w:rsidR="00814CF6">
              <w:rPr>
                <w:noProof/>
                <w:webHidden/>
              </w:rPr>
              <w:tab/>
            </w:r>
            <w:r w:rsidR="00814CF6">
              <w:rPr>
                <w:noProof/>
                <w:webHidden/>
              </w:rPr>
              <w:fldChar w:fldCharType="begin"/>
            </w:r>
            <w:r w:rsidR="00814CF6">
              <w:rPr>
                <w:noProof/>
                <w:webHidden/>
              </w:rPr>
              <w:instrText xml:space="preserve"> PAGEREF _Toc5784939 \h </w:instrText>
            </w:r>
            <w:r w:rsidR="00814CF6">
              <w:rPr>
                <w:noProof/>
                <w:webHidden/>
              </w:rPr>
            </w:r>
            <w:r w:rsidR="00814CF6">
              <w:rPr>
                <w:noProof/>
                <w:webHidden/>
              </w:rPr>
              <w:fldChar w:fldCharType="separate"/>
            </w:r>
            <w:r w:rsidR="00814CF6">
              <w:rPr>
                <w:noProof/>
                <w:webHidden/>
              </w:rPr>
              <w:t>18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0" w:history="1">
            <w:r w:rsidR="00814CF6" w:rsidRPr="00010299">
              <w:rPr>
                <w:rStyle w:val="Hyperlink"/>
                <w:noProof/>
              </w:rPr>
              <w:t>Farmers’ Rights</w:t>
            </w:r>
            <w:r w:rsidR="00814CF6">
              <w:rPr>
                <w:noProof/>
                <w:webHidden/>
              </w:rPr>
              <w:tab/>
            </w:r>
            <w:r w:rsidR="00814CF6">
              <w:rPr>
                <w:noProof/>
                <w:webHidden/>
              </w:rPr>
              <w:fldChar w:fldCharType="begin"/>
            </w:r>
            <w:r w:rsidR="00814CF6">
              <w:rPr>
                <w:noProof/>
                <w:webHidden/>
              </w:rPr>
              <w:instrText xml:space="preserve"> PAGEREF _Toc5784940 \h </w:instrText>
            </w:r>
            <w:r w:rsidR="00814CF6">
              <w:rPr>
                <w:noProof/>
                <w:webHidden/>
              </w:rPr>
            </w:r>
            <w:r w:rsidR="00814CF6">
              <w:rPr>
                <w:noProof/>
                <w:webHidden/>
              </w:rPr>
              <w:fldChar w:fldCharType="separate"/>
            </w:r>
            <w:r w:rsidR="00814CF6">
              <w:rPr>
                <w:noProof/>
                <w:webHidden/>
              </w:rPr>
              <w:t>18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1" w:history="1">
            <w:r w:rsidR="00814CF6" w:rsidRPr="00010299">
              <w:rPr>
                <w:rStyle w:val="Hyperlink"/>
                <w:noProof/>
              </w:rPr>
              <w:t>Fixation</w:t>
            </w:r>
            <w:r w:rsidR="00814CF6">
              <w:rPr>
                <w:noProof/>
                <w:webHidden/>
              </w:rPr>
              <w:tab/>
            </w:r>
            <w:r w:rsidR="00814CF6">
              <w:rPr>
                <w:noProof/>
                <w:webHidden/>
              </w:rPr>
              <w:fldChar w:fldCharType="begin"/>
            </w:r>
            <w:r w:rsidR="00814CF6">
              <w:rPr>
                <w:noProof/>
                <w:webHidden/>
              </w:rPr>
              <w:instrText xml:space="preserve"> PAGEREF _Toc5784941 \h </w:instrText>
            </w:r>
            <w:r w:rsidR="00814CF6">
              <w:rPr>
                <w:noProof/>
                <w:webHidden/>
              </w:rPr>
            </w:r>
            <w:r w:rsidR="00814CF6">
              <w:rPr>
                <w:noProof/>
                <w:webHidden/>
              </w:rPr>
              <w:fldChar w:fldCharType="separate"/>
            </w:r>
            <w:r w:rsidR="00814CF6">
              <w:rPr>
                <w:noProof/>
                <w:webHidden/>
              </w:rPr>
              <w:t>18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2" w:history="1">
            <w:r w:rsidR="00814CF6" w:rsidRPr="00010299">
              <w:rPr>
                <w:rStyle w:val="Hyperlink"/>
                <w:noProof/>
              </w:rPr>
              <w:t>Folklore</w:t>
            </w:r>
            <w:r w:rsidR="00814CF6">
              <w:rPr>
                <w:noProof/>
                <w:webHidden/>
              </w:rPr>
              <w:tab/>
            </w:r>
            <w:r w:rsidR="00814CF6">
              <w:rPr>
                <w:noProof/>
                <w:webHidden/>
              </w:rPr>
              <w:fldChar w:fldCharType="begin"/>
            </w:r>
            <w:r w:rsidR="00814CF6">
              <w:rPr>
                <w:noProof/>
                <w:webHidden/>
              </w:rPr>
              <w:instrText xml:space="preserve"> PAGEREF _Toc5784942 \h </w:instrText>
            </w:r>
            <w:r w:rsidR="00814CF6">
              <w:rPr>
                <w:noProof/>
                <w:webHidden/>
              </w:rPr>
            </w:r>
            <w:r w:rsidR="00814CF6">
              <w:rPr>
                <w:noProof/>
                <w:webHidden/>
              </w:rPr>
              <w:fldChar w:fldCharType="separate"/>
            </w:r>
            <w:r w:rsidR="00814CF6">
              <w:rPr>
                <w:noProof/>
                <w:webHidden/>
              </w:rPr>
              <w:t>19</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3" w:history="1">
            <w:r w:rsidR="00814CF6" w:rsidRPr="00010299">
              <w:rPr>
                <w:rStyle w:val="Hyperlink"/>
                <w:noProof/>
              </w:rPr>
              <w:t>Formality</w:t>
            </w:r>
            <w:r w:rsidR="00814CF6">
              <w:rPr>
                <w:noProof/>
                <w:webHidden/>
              </w:rPr>
              <w:tab/>
            </w:r>
            <w:r w:rsidR="00814CF6">
              <w:rPr>
                <w:noProof/>
                <w:webHidden/>
              </w:rPr>
              <w:fldChar w:fldCharType="begin"/>
            </w:r>
            <w:r w:rsidR="00814CF6">
              <w:rPr>
                <w:noProof/>
                <w:webHidden/>
              </w:rPr>
              <w:instrText xml:space="preserve"> PAGEREF _Toc5784943 \h </w:instrText>
            </w:r>
            <w:r w:rsidR="00814CF6">
              <w:rPr>
                <w:noProof/>
                <w:webHidden/>
              </w:rPr>
            </w:r>
            <w:r w:rsidR="00814CF6">
              <w:rPr>
                <w:noProof/>
                <w:webHidden/>
              </w:rPr>
              <w:fldChar w:fldCharType="separate"/>
            </w:r>
            <w:r w:rsidR="00814CF6">
              <w:rPr>
                <w:noProof/>
                <w:webHidden/>
              </w:rPr>
              <w:t>19</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4" w:history="1">
            <w:r w:rsidR="00814CF6" w:rsidRPr="00010299">
              <w:rPr>
                <w:rStyle w:val="Hyperlink"/>
                <w:noProof/>
              </w:rPr>
              <w:t>Genetic Material</w:t>
            </w:r>
            <w:r w:rsidR="00814CF6">
              <w:rPr>
                <w:noProof/>
                <w:webHidden/>
              </w:rPr>
              <w:tab/>
            </w:r>
            <w:r w:rsidR="00814CF6">
              <w:rPr>
                <w:noProof/>
                <w:webHidden/>
              </w:rPr>
              <w:fldChar w:fldCharType="begin"/>
            </w:r>
            <w:r w:rsidR="00814CF6">
              <w:rPr>
                <w:noProof/>
                <w:webHidden/>
              </w:rPr>
              <w:instrText xml:space="preserve"> PAGEREF _Toc5784944 \h </w:instrText>
            </w:r>
            <w:r w:rsidR="00814CF6">
              <w:rPr>
                <w:noProof/>
                <w:webHidden/>
              </w:rPr>
            </w:r>
            <w:r w:rsidR="00814CF6">
              <w:rPr>
                <w:noProof/>
                <w:webHidden/>
              </w:rPr>
              <w:fldChar w:fldCharType="separate"/>
            </w:r>
            <w:r w:rsidR="00814CF6">
              <w:rPr>
                <w:noProof/>
                <w:webHidden/>
              </w:rPr>
              <w:t>20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5" w:history="1">
            <w:r w:rsidR="00814CF6" w:rsidRPr="00010299">
              <w:rPr>
                <w:rStyle w:val="Hyperlink"/>
                <w:noProof/>
              </w:rPr>
              <w:t>Genetic Resources</w:t>
            </w:r>
            <w:r w:rsidR="00814CF6">
              <w:rPr>
                <w:noProof/>
                <w:webHidden/>
              </w:rPr>
              <w:tab/>
            </w:r>
            <w:r w:rsidR="00814CF6">
              <w:rPr>
                <w:noProof/>
                <w:webHidden/>
              </w:rPr>
              <w:fldChar w:fldCharType="begin"/>
            </w:r>
            <w:r w:rsidR="00814CF6">
              <w:rPr>
                <w:noProof/>
                <w:webHidden/>
              </w:rPr>
              <w:instrText xml:space="preserve"> PAGEREF _Toc5784945 \h </w:instrText>
            </w:r>
            <w:r w:rsidR="00814CF6">
              <w:rPr>
                <w:noProof/>
                <w:webHidden/>
              </w:rPr>
            </w:r>
            <w:r w:rsidR="00814CF6">
              <w:rPr>
                <w:noProof/>
                <w:webHidden/>
              </w:rPr>
              <w:fldChar w:fldCharType="separate"/>
            </w:r>
            <w:r w:rsidR="00814CF6">
              <w:rPr>
                <w:noProof/>
                <w:webHidden/>
              </w:rPr>
              <w:t>20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6" w:history="1">
            <w:r w:rsidR="00814CF6" w:rsidRPr="00010299">
              <w:rPr>
                <w:rStyle w:val="Hyperlink"/>
                <w:noProof/>
              </w:rPr>
              <w:t>Heritage (of Indigenous Peoples)</w:t>
            </w:r>
            <w:r w:rsidR="00814CF6">
              <w:rPr>
                <w:noProof/>
                <w:webHidden/>
              </w:rPr>
              <w:tab/>
            </w:r>
            <w:r w:rsidR="00814CF6">
              <w:rPr>
                <w:noProof/>
                <w:webHidden/>
              </w:rPr>
              <w:fldChar w:fldCharType="begin"/>
            </w:r>
            <w:r w:rsidR="00814CF6">
              <w:rPr>
                <w:noProof/>
                <w:webHidden/>
              </w:rPr>
              <w:instrText xml:space="preserve"> PAGEREF _Toc5784946 \h </w:instrText>
            </w:r>
            <w:r w:rsidR="00814CF6">
              <w:rPr>
                <w:noProof/>
                <w:webHidden/>
              </w:rPr>
            </w:r>
            <w:r w:rsidR="00814CF6">
              <w:rPr>
                <w:noProof/>
                <w:webHidden/>
              </w:rPr>
              <w:fldChar w:fldCharType="separate"/>
            </w:r>
            <w:r w:rsidR="00814CF6">
              <w:rPr>
                <w:noProof/>
                <w:webHidden/>
              </w:rPr>
              <w:t>21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7" w:history="1">
            <w:r w:rsidR="00814CF6" w:rsidRPr="00010299">
              <w:rPr>
                <w:rStyle w:val="Hyperlink"/>
                <w:noProof/>
              </w:rPr>
              <w:t>Holder</w:t>
            </w:r>
            <w:r w:rsidR="00814CF6">
              <w:rPr>
                <w:noProof/>
                <w:webHidden/>
              </w:rPr>
              <w:tab/>
            </w:r>
            <w:r w:rsidR="00814CF6">
              <w:rPr>
                <w:noProof/>
                <w:webHidden/>
              </w:rPr>
              <w:fldChar w:fldCharType="begin"/>
            </w:r>
            <w:r w:rsidR="00814CF6">
              <w:rPr>
                <w:noProof/>
                <w:webHidden/>
              </w:rPr>
              <w:instrText xml:space="preserve"> PAGEREF _Toc5784947 \h </w:instrText>
            </w:r>
            <w:r w:rsidR="00814CF6">
              <w:rPr>
                <w:noProof/>
                <w:webHidden/>
              </w:rPr>
            </w:r>
            <w:r w:rsidR="00814CF6">
              <w:rPr>
                <w:noProof/>
                <w:webHidden/>
              </w:rPr>
              <w:fldChar w:fldCharType="separate"/>
            </w:r>
            <w:r w:rsidR="00814CF6">
              <w:rPr>
                <w:noProof/>
                <w:webHidden/>
              </w:rPr>
              <w:t>21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8" w:history="1">
            <w:r w:rsidR="00814CF6" w:rsidRPr="00010299">
              <w:rPr>
                <w:rStyle w:val="Hyperlink"/>
                <w:noProof/>
              </w:rPr>
              <w:t>Indigenous and Local Communities</w:t>
            </w:r>
            <w:r w:rsidR="00814CF6">
              <w:rPr>
                <w:noProof/>
                <w:webHidden/>
              </w:rPr>
              <w:tab/>
            </w:r>
            <w:r w:rsidR="00814CF6">
              <w:rPr>
                <w:noProof/>
                <w:webHidden/>
              </w:rPr>
              <w:fldChar w:fldCharType="begin"/>
            </w:r>
            <w:r w:rsidR="00814CF6">
              <w:rPr>
                <w:noProof/>
                <w:webHidden/>
              </w:rPr>
              <w:instrText xml:space="preserve"> PAGEREF _Toc5784948 \h </w:instrText>
            </w:r>
            <w:r w:rsidR="00814CF6">
              <w:rPr>
                <w:noProof/>
                <w:webHidden/>
              </w:rPr>
            </w:r>
            <w:r w:rsidR="00814CF6">
              <w:rPr>
                <w:noProof/>
                <w:webHidden/>
              </w:rPr>
              <w:fldChar w:fldCharType="separate"/>
            </w:r>
            <w:r w:rsidR="00814CF6">
              <w:rPr>
                <w:noProof/>
                <w:webHidden/>
              </w:rPr>
              <w:t>22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49" w:history="1">
            <w:r w:rsidR="00814CF6" w:rsidRPr="00010299">
              <w:rPr>
                <w:rStyle w:val="Hyperlink"/>
                <w:noProof/>
              </w:rPr>
              <w:t>Indigenous Knowledge</w:t>
            </w:r>
            <w:r w:rsidR="00814CF6">
              <w:rPr>
                <w:noProof/>
                <w:webHidden/>
              </w:rPr>
              <w:tab/>
            </w:r>
            <w:r w:rsidR="00814CF6">
              <w:rPr>
                <w:noProof/>
                <w:webHidden/>
              </w:rPr>
              <w:fldChar w:fldCharType="begin"/>
            </w:r>
            <w:r w:rsidR="00814CF6">
              <w:rPr>
                <w:noProof/>
                <w:webHidden/>
              </w:rPr>
              <w:instrText xml:space="preserve"> PAGEREF _Toc5784949 \h </w:instrText>
            </w:r>
            <w:r w:rsidR="00814CF6">
              <w:rPr>
                <w:noProof/>
                <w:webHidden/>
              </w:rPr>
            </w:r>
            <w:r w:rsidR="00814CF6">
              <w:rPr>
                <w:noProof/>
                <w:webHidden/>
              </w:rPr>
              <w:fldChar w:fldCharType="separate"/>
            </w:r>
            <w:r w:rsidR="00814CF6">
              <w:rPr>
                <w:noProof/>
                <w:webHidden/>
              </w:rPr>
              <w:t>23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0" w:history="1">
            <w:r w:rsidR="00814CF6" w:rsidRPr="00010299">
              <w:rPr>
                <w:rStyle w:val="Hyperlink"/>
                <w:noProof/>
              </w:rPr>
              <w:t>Indigenous Peoples</w:t>
            </w:r>
            <w:r w:rsidR="00814CF6">
              <w:rPr>
                <w:noProof/>
                <w:webHidden/>
              </w:rPr>
              <w:tab/>
            </w:r>
            <w:r w:rsidR="00814CF6">
              <w:rPr>
                <w:noProof/>
                <w:webHidden/>
              </w:rPr>
              <w:fldChar w:fldCharType="begin"/>
            </w:r>
            <w:r w:rsidR="00814CF6">
              <w:rPr>
                <w:noProof/>
                <w:webHidden/>
              </w:rPr>
              <w:instrText xml:space="preserve"> PAGEREF _Toc5784950 \h </w:instrText>
            </w:r>
            <w:r w:rsidR="00814CF6">
              <w:rPr>
                <w:noProof/>
                <w:webHidden/>
              </w:rPr>
            </w:r>
            <w:r w:rsidR="00814CF6">
              <w:rPr>
                <w:noProof/>
                <w:webHidden/>
              </w:rPr>
              <w:fldChar w:fldCharType="separate"/>
            </w:r>
            <w:r w:rsidR="00814CF6">
              <w:rPr>
                <w:noProof/>
                <w:webHidden/>
              </w:rPr>
              <w:t>23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1" w:history="1">
            <w:r w:rsidR="00814CF6" w:rsidRPr="00010299">
              <w:rPr>
                <w:rStyle w:val="Hyperlink"/>
                <w:noProof/>
              </w:rPr>
              <w:t>Infringement</w:t>
            </w:r>
            <w:r w:rsidR="00814CF6">
              <w:rPr>
                <w:noProof/>
                <w:webHidden/>
              </w:rPr>
              <w:tab/>
            </w:r>
            <w:r w:rsidR="00814CF6">
              <w:rPr>
                <w:noProof/>
                <w:webHidden/>
              </w:rPr>
              <w:fldChar w:fldCharType="begin"/>
            </w:r>
            <w:r w:rsidR="00814CF6">
              <w:rPr>
                <w:noProof/>
                <w:webHidden/>
              </w:rPr>
              <w:instrText xml:space="preserve"> PAGEREF _Toc5784951 \h </w:instrText>
            </w:r>
            <w:r w:rsidR="00814CF6">
              <w:rPr>
                <w:noProof/>
                <w:webHidden/>
              </w:rPr>
            </w:r>
            <w:r w:rsidR="00814CF6">
              <w:rPr>
                <w:noProof/>
                <w:webHidden/>
              </w:rPr>
              <w:fldChar w:fldCharType="separate"/>
            </w:r>
            <w:r w:rsidR="00814CF6">
              <w:rPr>
                <w:noProof/>
                <w:webHidden/>
              </w:rPr>
              <w:t>26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2" w:history="1">
            <w:r w:rsidR="00814CF6" w:rsidRPr="00010299">
              <w:rPr>
                <w:rStyle w:val="Hyperlink"/>
                <w:i/>
                <w:noProof/>
              </w:rPr>
              <w:t>In-situ</w:t>
            </w:r>
            <w:r w:rsidR="00814CF6" w:rsidRPr="00010299">
              <w:rPr>
                <w:rStyle w:val="Hyperlink"/>
                <w:noProof/>
              </w:rPr>
              <w:t xml:space="preserve"> Conditions</w:t>
            </w:r>
            <w:r w:rsidR="00814CF6">
              <w:rPr>
                <w:noProof/>
                <w:webHidden/>
              </w:rPr>
              <w:tab/>
            </w:r>
            <w:r w:rsidR="00814CF6">
              <w:rPr>
                <w:noProof/>
                <w:webHidden/>
              </w:rPr>
              <w:fldChar w:fldCharType="begin"/>
            </w:r>
            <w:r w:rsidR="00814CF6">
              <w:rPr>
                <w:noProof/>
                <w:webHidden/>
              </w:rPr>
              <w:instrText xml:space="preserve"> PAGEREF _Toc5784952 \h </w:instrText>
            </w:r>
            <w:r w:rsidR="00814CF6">
              <w:rPr>
                <w:noProof/>
                <w:webHidden/>
              </w:rPr>
            </w:r>
            <w:r w:rsidR="00814CF6">
              <w:rPr>
                <w:noProof/>
                <w:webHidden/>
              </w:rPr>
              <w:fldChar w:fldCharType="separate"/>
            </w:r>
            <w:r w:rsidR="00814CF6">
              <w:rPr>
                <w:noProof/>
                <w:webHidden/>
              </w:rPr>
              <w:t>26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3" w:history="1">
            <w:r w:rsidR="00814CF6" w:rsidRPr="00010299">
              <w:rPr>
                <w:rStyle w:val="Hyperlink"/>
                <w:noProof/>
              </w:rPr>
              <w:t>Intangible Cultural Heritage</w:t>
            </w:r>
            <w:r w:rsidR="00814CF6">
              <w:rPr>
                <w:noProof/>
                <w:webHidden/>
              </w:rPr>
              <w:tab/>
            </w:r>
            <w:r w:rsidR="00814CF6">
              <w:rPr>
                <w:noProof/>
                <w:webHidden/>
              </w:rPr>
              <w:fldChar w:fldCharType="begin"/>
            </w:r>
            <w:r w:rsidR="00814CF6">
              <w:rPr>
                <w:noProof/>
                <w:webHidden/>
              </w:rPr>
              <w:instrText xml:space="preserve"> PAGEREF _Toc5784953 \h </w:instrText>
            </w:r>
            <w:r w:rsidR="00814CF6">
              <w:rPr>
                <w:noProof/>
                <w:webHidden/>
              </w:rPr>
            </w:r>
            <w:r w:rsidR="00814CF6">
              <w:rPr>
                <w:noProof/>
                <w:webHidden/>
              </w:rPr>
              <w:fldChar w:fldCharType="separate"/>
            </w:r>
            <w:r w:rsidR="00814CF6">
              <w:rPr>
                <w:noProof/>
                <w:webHidden/>
              </w:rPr>
              <w:t>26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4" w:history="1">
            <w:r w:rsidR="00814CF6" w:rsidRPr="00010299">
              <w:rPr>
                <w:rStyle w:val="Hyperlink"/>
                <w:noProof/>
              </w:rPr>
              <w:t>Integrity</w:t>
            </w:r>
            <w:r w:rsidR="00814CF6">
              <w:rPr>
                <w:noProof/>
                <w:webHidden/>
              </w:rPr>
              <w:tab/>
            </w:r>
            <w:r w:rsidR="00814CF6">
              <w:rPr>
                <w:noProof/>
                <w:webHidden/>
              </w:rPr>
              <w:fldChar w:fldCharType="begin"/>
            </w:r>
            <w:r w:rsidR="00814CF6">
              <w:rPr>
                <w:noProof/>
                <w:webHidden/>
              </w:rPr>
              <w:instrText xml:space="preserve"> PAGEREF _Toc5784954 \h </w:instrText>
            </w:r>
            <w:r w:rsidR="00814CF6">
              <w:rPr>
                <w:noProof/>
                <w:webHidden/>
              </w:rPr>
            </w:r>
            <w:r w:rsidR="00814CF6">
              <w:rPr>
                <w:noProof/>
                <w:webHidden/>
              </w:rPr>
              <w:fldChar w:fldCharType="separate"/>
            </w:r>
            <w:r w:rsidR="00814CF6">
              <w:rPr>
                <w:noProof/>
                <w:webHidden/>
              </w:rPr>
              <w:t>26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5" w:history="1">
            <w:r w:rsidR="00814CF6" w:rsidRPr="00010299">
              <w:rPr>
                <w:rStyle w:val="Hyperlink"/>
                <w:noProof/>
              </w:rPr>
              <w:t>Intellectual Property Guidelines for Access and Benefit-sharing</w:t>
            </w:r>
            <w:r w:rsidR="00814CF6">
              <w:rPr>
                <w:noProof/>
                <w:webHidden/>
              </w:rPr>
              <w:tab/>
            </w:r>
            <w:r w:rsidR="00814CF6">
              <w:rPr>
                <w:noProof/>
                <w:webHidden/>
              </w:rPr>
              <w:fldChar w:fldCharType="begin"/>
            </w:r>
            <w:r w:rsidR="00814CF6">
              <w:rPr>
                <w:noProof/>
                <w:webHidden/>
              </w:rPr>
              <w:instrText xml:space="preserve"> PAGEREF _Toc5784955 \h </w:instrText>
            </w:r>
            <w:r w:rsidR="00814CF6">
              <w:rPr>
                <w:noProof/>
                <w:webHidden/>
              </w:rPr>
            </w:r>
            <w:r w:rsidR="00814CF6">
              <w:rPr>
                <w:noProof/>
                <w:webHidden/>
              </w:rPr>
              <w:fldChar w:fldCharType="separate"/>
            </w:r>
            <w:r w:rsidR="00814CF6">
              <w:rPr>
                <w:noProof/>
                <w:webHidden/>
              </w:rPr>
              <w:t>27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6" w:history="1">
            <w:r w:rsidR="00814CF6" w:rsidRPr="00010299">
              <w:rPr>
                <w:rStyle w:val="Hyperlink"/>
                <w:noProof/>
              </w:rPr>
              <w:t>International Patent Classification</w:t>
            </w:r>
            <w:r w:rsidR="00814CF6">
              <w:rPr>
                <w:noProof/>
                <w:webHidden/>
              </w:rPr>
              <w:tab/>
            </w:r>
            <w:r w:rsidR="00814CF6">
              <w:rPr>
                <w:noProof/>
                <w:webHidden/>
              </w:rPr>
              <w:fldChar w:fldCharType="begin"/>
            </w:r>
            <w:r w:rsidR="00814CF6">
              <w:rPr>
                <w:noProof/>
                <w:webHidden/>
              </w:rPr>
              <w:instrText xml:space="preserve"> PAGEREF _Toc5784956 \h </w:instrText>
            </w:r>
            <w:r w:rsidR="00814CF6">
              <w:rPr>
                <w:noProof/>
                <w:webHidden/>
              </w:rPr>
            </w:r>
            <w:r w:rsidR="00814CF6">
              <w:rPr>
                <w:noProof/>
                <w:webHidden/>
              </w:rPr>
              <w:fldChar w:fldCharType="separate"/>
            </w:r>
            <w:r w:rsidR="00814CF6">
              <w:rPr>
                <w:noProof/>
                <w:webHidden/>
              </w:rPr>
              <w:t>27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7" w:history="1">
            <w:r w:rsidR="00814CF6" w:rsidRPr="00010299">
              <w:rPr>
                <w:rStyle w:val="Hyperlink"/>
                <w:noProof/>
              </w:rPr>
              <w:t>International Treaty on Plant Genetic Resources for Food and Agriculture</w:t>
            </w:r>
            <w:r w:rsidR="00814CF6">
              <w:rPr>
                <w:noProof/>
                <w:webHidden/>
              </w:rPr>
              <w:tab/>
            </w:r>
            <w:r w:rsidR="00814CF6">
              <w:rPr>
                <w:noProof/>
                <w:webHidden/>
              </w:rPr>
              <w:fldChar w:fldCharType="begin"/>
            </w:r>
            <w:r w:rsidR="00814CF6">
              <w:rPr>
                <w:noProof/>
                <w:webHidden/>
              </w:rPr>
              <w:instrText xml:space="preserve"> PAGEREF _Toc5784957 \h </w:instrText>
            </w:r>
            <w:r w:rsidR="00814CF6">
              <w:rPr>
                <w:noProof/>
                <w:webHidden/>
              </w:rPr>
            </w:r>
            <w:r w:rsidR="00814CF6">
              <w:rPr>
                <w:noProof/>
                <w:webHidden/>
              </w:rPr>
              <w:fldChar w:fldCharType="separate"/>
            </w:r>
            <w:r w:rsidR="00814CF6">
              <w:rPr>
                <w:noProof/>
                <w:webHidden/>
              </w:rPr>
              <w:t>28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8" w:history="1">
            <w:r w:rsidR="00814CF6" w:rsidRPr="00010299">
              <w:rPr>
                <w:rStyle w:val="Hyperlink"/>
                <w:noProof/>
              </w:rPr>
              <w:t>Inventive Step</w:t>
            </w:r>
            <w:r w:rsidR="00814CF6">
              <w:rPr>
                <w:noProof/>
                <w:webHidden/>
              </w:rPr>
              <w:tab/>
            </w:r>
            <w:r w:rsidR="00814CF6">
              <w:rPr>
                <w:noProof/>
                <w:webHidden/>
              </w:rPr>
              <w:fldChar w:fldCharType="begin"/>
            </w:r>
            <w:r w:rsidR="00814CF6">
              <w:rPr>
                <w:noProof/>
                <w:webHidden/>
              </w:rPr>
              <w:instrText xml:space="preserve"> PAGEREF _Toc5784958 \h </w:instrText>
            </w:r>
            <w:r w:rsidR="00814CF6">
              <w:rPr>
                <w:noProof/>
                <w:webHidden/>
              </w:rPr>
            </w:r>
            <w:r w:rsidR="00814CF6">
              <w:rPr>
                <w:noProof/>
                <w:webHidden/>
              </w:rPr>
              <w:fldChar w:fldCharType="separate"/>
            </w:r>
            <w:r w:rsidR="00814CF6">
              <w:rPr>
                <w:noProof/>
                <w:webHidden/>
              </w:rPr>
              <w:t>28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59" w:history="1">
            <w:r w:rsidR="00814CF6" w:rsidRPr="00010299">
              <w:rPr>
                <w:rStyle w:val="Hyperlink"/>
                <w:noProof/>
              </w:rPr>
              <w:t>Licensing Agreements</w:t>
            </w:r>
            <w:r w:rsidR="00814CF6">
              <w:rPr>
                <w:noProof/>
                <w:webHidden/>
              </w:rPr>
              <w:tab/>
            </w:r>
            <w:r w:rsidR="00814CF6">
              <w:rPr>
                <w:noProof/>
                <w:webHidden/>
              </w:rPr>
              <w:fldChar w:fldCharType="begin"/>
            </w:r>
            <w:r w:rsidR="00814CF6">
              <w:rPr>
                <w:noProof/>
                <w:webHidden/>
              </w:rPr>
              <w:instrText xml:space="preserve"> PAGEREF _Toc5784959 \h </w:instrText>
            </w:r>
            <w:r w:rsidR="00814CF6">
              <w:rPr>
                <w:noProof/>
                <w:webHidden/>
              </w:rPr>
            </w:r>
            <w:r w:rsidR="00814CF6">
              <w:rPr>
                <w:noProof/>
                <w:webHidden/>
              </w:rPr>
              <w:fldChar w:fldCharType="separate"/>
            </w:r>
            <w:r w:rsidR="00814CF6">
              <w:rPr>
                <w:noProof/>
                <w:webHidden/>
              </w:rPr>
              <w:t>28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0" w:history="1">
            <w:r w:rsidR="00814CF6" w:rsidRPr="00010299">
              <w:rPr>
                <w:rStyle w:val="Hyperlink"/>
                <w:noProof/>
              </w:rPr>
              <w:t>Limitations</w:t>
            </w:r>
            <w:r w:rsidR="00814CF6">
              <w:rPr>
                <w:noProof/>
                <w:webHidden/>
              </w:rPr>
              <w:tab/>
            </w:r>
            <w:r w:rsidR="00814CF6">
              <w:rPr>
                <w:noProof/>
                <w:webHidden/>
              </w:rPr>
              <w:fldChar w:fldCharType="begin"/>
            </w:r>
            <w:r w:rsidR="00814CF6">
              <w:rPr>
                <w:noProof/>
                <w:webHidden/>
              </w:rPr>
              <w:instrText xml:space="preserve"> PAGEREF _Toc5784960 \h </w:instrText>
            </w:r>
            <w:r w:rsidR="00814CF6">
              <w:rPr>
                <w:noProof/>
                <w:webHidden/>
              </w:rPr>
            </w:r>
            <w:r w:rsidR="00814CF6">
              <w:rPr>
                <w:noProof/>
                <w:webHidden/>
              </w:rPr>
              <w:fldChar w:fldCharType="separate"/>
            </w:r>
            <w:r w:rsidR="00814CF6">
              <w:rPr>
                <w:noProof/>
                <w:webHidden/>
              </w:rPr>
              <w:t>28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1" w:history="1">
            <w:r w:rsidR="00814CF6" w:rsidRPr="00010299">
              <w:rPr>
                <w:rStyle w:val="Hyperlink"/>
                <w:noProof/>
              </w:rPr>
              <w:t>Material Transfer Agreements</w:t>
            </w:r>
            <w:r w:rsidR="00814CF6">
              <w:rPr>
                <w:noProof/>
                <w:webHidden/>
              </w:rPr>
              <w:tab/>
            </w:r>
            <w:r w:rsidR="00814CF6">
              <w:rPr>
                <w:noProof/>
                <w:webHidden/>
              </w:rPr>
              <w:fldChar w:fldCharType="begin"/>
            </w:r>
            <w:r w:rsidR="00814CF6">
              <w:rPr>
                <w:noProof/>
                <w:webHidden/>
              </w:rPr>
              <w:instrText xml:space="preserve"> PAGEREF _Toc5784961 \h </w:instrText>
            </w:r>
            <w:r w:rsidR="00814CF6">
              <w:rPr>
                <w:noProof/>
                <w:webHidden/>
              </w:rPr>
            </w:r>
            <w:r w:rsidR="00814CF6">
              <w:rPr>
                <w:noProof/>
                <w:webHidden/>
              </w:rPr>
              <w:fldChar w:fldCharType="separate"/>
            </w:r>
            <w:r w:rsidR="00814CF6">
              <w:rPr>
                <w:noProof/>
                <w:webHidden/>
              </w:rPr>
              <w:t>29</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2" w:history="1">
            <w:r w:rsidR="00814CF6" w:rsidRPr="00010299">
              <w:rPr>
                <w:rStyle w:val="Hyperlink"/>
                <w:noProof/>
              </w:rPr>
              <w:t>Minimum Documentation PCT</w:t>
            </w:r>
            <w:r w:rsidR="00814CF6">
              <w:rPr>
                <w:noProof/>
                <w:webHidden/>
              </w:rPr>
              <w:tab/>
            </w:r>
            <w:r w:rsidR="00814CF6">
              <w:rPr>
                <w:noProof/>
                <w:webHidden/>
              </w:rPr>
              <w:fldChar w:fldCharType="begin"/>
            </w:r>
            <w:r w:rsidR="00814CF6">
              <w:rPr>
                <w:noProof/>
                <w:webHidden/>
              </w:rPr>
              <w:instrText xml:space="preserve"> PAGEREF _Toc5784962 \h </w:instrText>
            </w:r>
            <w:r w:rsidR="00814CF6">
              <w:rPr>
                <w:noProof/>
                <w:webHidden/>
              </w:rPr>
            </w:r>
            <w:r w:rsidR="00814CF6">
              <w:rPr>
                <w:noProof/>
                <w:webHidden/>
              </w:rPr>
              <w:fldChar w:fldCharType="separate"/>
            </w:r>
            <w:r w:rsidR="00814CF6">
              <w:rPr>
                <w:noProof/>
                <w:webHidden/>
              </w:rPr>
              <w:t>29</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3" w:history="1">
            <w:r w:rsidR="00814CF6" w:rsidRPr="00010299">
              <w:rPr>
                <w:rStyle w:val="Hyperlink"/>
                <w:noProof/>
              </w:rPr>
              <w:t>Minority</w:t>
            </w:r>
            <w:r w:rsidR="00814CF6">
              <w:rPr>
                <w:noProof/>
                <w:webHidden/>
              </w:rPr>
              <w:tab/>
            </w:r>
            <w:r w:rsidR="00814CF6">
              <w:rPr>
                <w:noProof/>
                <w:webHidden/>
              </w:rPr>
              <w:fldChar w:fldCharType="begin"/>
            </w:r>
            <w:r w:rsidR="00814CF6">
              <w:rPr>
                <w:noProof/>
                <w:webHidden/>
              </w:rPr>
              <w:instrText xml:space="preserve"> PAGEREF _Toc5784963 \h </w:instrText>
            </w:r>
            <w:r w:rsidR="00814CF6">
              <w:rPr>
                <w:noProof/>
                <w:webHidden/>
              </w:rPr>
            </w:r>
            <w:r w:rsidR="00814CF6">
              <w:rPr>
                <w:noProof/>
                <w:webHidden/>
              </w:rPr>
              <w:fldChar w:fldCharType="separate"/>
            </w:r>
            <w:r w:rsidR="00814CF6">
              <w:rPr>
                <w:noProof/>
                <w:webHidden/>
              </w:rPr>
              <w:t>30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4" w:history="1">
            <w:r w:rsidR="00814CF6" w:rsidRPr="00010299">
              <w:rPr>
                <w:rStyle w:val="Hyperlink"/>
                <w:noProof/>
              </w:rPr>
              <w:t>Misappropriation</w:t>
            </w:r>
            <w:r w:rsidR="00814CF6">
              <w:rPr>
                <w:noProof/>
                <w:webHidden/>
              </w:rPr>
              <w:tab/>
            </w:r>
            <w:r w:rsidR="00814CF6">
              <w:rPr>
                <w:noProof/>
                <w:webHidden/>
              </w:rPr>
              <w:fldChar w:fldCharType="begin"/>
            </w:r>
            <w:r w:rsidR="00814CF6">
              <w:rPr>
                <w:noProof/>
                <w:webHidden/>
              </w:rPr>
              <w:instrText xml:space="preserve"> PAGEREF _Toc5784964 \h </w:instrText>
            </w:r>
            <w:r w:rsidR="00814CF6">
              <w:rPr>
                <w:noProof/>
                <w:webHidden/>
              </w:rPr>
            </w:r>
            <w:r w:rsidR="00814CF6">
              <w:rPr>
                <w:noProof/>
                <w:webHidden/>
              </w:rPr>
              <w:fldChar w:fldCharType="separate"/>
            </w:r>
            <w:r w:rsidR="00814CF6">
              <w:rPr>
                <w:noProof/>
                <w:webHidden/>
              </w:rPr>
              <w:t>30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5" w:history="1">
            <w:r w:rsidR="00814CF6" w:rsidRPr="00010299">
              <w:rPr>
                <w:rStyle w:val="Hyperlink"/>
                <w:noProof/>
              </w:rPr>
              <w:t>Misuse</w:t>
            </w:r>
            <w:r w:rsidR="00814CF6">
              <w:rPr>
                <w:noProof/>
                <w:webHidden/>
              </w:rPr>
              <w:tab/>
            </w:r>
            <w:r w:rsidR="00814CF6">
              <w:rPr>
                <w:noProof/>
                <w:webHidden/>
              </w:rPr>
              <w:fldChar w:fldCharType="begin"/>
            </w:r>
            <w:r w:rsidR="00814CF6">
              <w:rPr>
                <w:noProof/>
                <w:webHidden/>
              </w:rPr>
              <w:instrText xml:space="preserve"> PAGEREF _Toc5784965 \h </w:instrText>
            </w:r>
            <w:r w:rsidR="00814CF6">
              <w:rPr>
                <w:noProof/>
                <w:webHidden/>
              </w:rPr>
            </w:r>
            <w:r w:rsidR="00814CF6">
              <w:rPr>
                <w:noProof/>
                <w:webHidden/>
              </w:rPr>
              <w:fldChar w:fldCharType="separate"/>
            </w:r>
            <w:r w:rsidR="00814CF6">
              <w:rPr>
                <w:noProof/>
                <w:webHidden/>
              </w:rPr>
              <w:t>31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6" w:history="1">
            <w:r w:rsidR="00814CF6" w:rsidRPr="00010299">
              <w:rPr>
                <w:rStyle w:val="Hyperlink"/>
                <w:noProof/>
              </w:rPr>
              <w:t>Modification</w:t>
            </w:r>
            <w:r w:rsidR="00814CF6">
              <w:rPr>
                <w:noProof/>
                <w:webHidden/>
              </w:rPr>
              <w:tab/>
            </w:r>
            <w:r w:rsidR="00814CF6">
              <w:rPr>
                <w:noProof/>
                <w:webHidden/>
              </w:rPr>
              <w:fldChar w:fldCharType="begin"/>
            </w:r>
            <w:r w:rsidR="00814CF6">
              <w:rPr>
                <w:noProof/>
                <w:webHidden/>
              </w:rPr>
              <w:instrText xml:space="preserve"> PAGEREF _Toc5784966 \h </w:instrText>
            </w:r>
            <w:r w:rsidR="00814CF6">
              <w:rPr>
                <w:noProof/>
                <w:webHidden/>
              </w:rPr>
            </w:r>
            <w:r w:rsidR="00814CF6">
              <w:rPr>
                <w:noProof/>
                <w:webHidden/>
              </w:rPr>
              <w:fldChar w:fldCharType="separate"/>
            </w:r>
            <w:r w:rsidR="00814CF6">
              <w:rPr>
                <w:noProof/>
                <w:webHidden/>
              </w:rPr>
              <w:t>31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7" w:history="1">
            <w:r w:rsidR="00814CF6" w:rsidRPr="00010299">
              <w:rPr>
                <w:rStyle w:val="Hyperlink"/>
                <w:noProof/>
              </w:rPr>
              <w:t>Mutilation</w:t>
            </w:r>
            <w:r w:rsidR="00814CF6">
              <w:rPr>
                <w:noProof/>
                <w:webHidden/>
              </w:rPr>
              <w:tab/>
            </w:r>
            <w:r w:rsidR="00814CF6">
              <w:rPr>
                <w:noProof/>
                <w:webHidden/>
              </w:rPr>
              <w:fldChar w:fldCharType="begin"/>
            </w:r>
            <w:r w:rsidR="00814CF6">
              <w:rPr>
                <w:noProof/>
                <w:webHidden/>
              </w:rPr>
              <w:instrText xml:space="preserve"> PAGEREF _Toc5784967 \h </w:instrText>
            </w:r>
            <w:r w:rsidR="00814CF6">
              <w:rPr>
                <w:noProof/>
                <w:webHidden/>
              </w:rPr>
            </w:r>
            <w:r w:rsidR="00814CF6">
              <w:rPr>
                <w:noProof/>
                <w:webHidden/>
              </w:rPr>
              <w:fldChar w:fldCharType="separate"/>
            </w:r>
            <w:r w:rsidR="00814CF6">
              <w:rPr>
                <w:noProof/>
                <w:webHidden/>
              </w:rPr>
              <w:t>31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8" w:history="1">
            <w:r w:rsidR="00814CF6" w:rsidRPr="00010299">
              <w:rPr>
                <w:rStyle w:val="Hyperlink"/>
                <w:noProof/>
              </w:rPr>
              <w:t>Mutual Respect</w:t>
            </w:r>
            <w:r w:rsidR="00814CF6">
              <w:rPr>
                <w:noProof/>
                <w:webHidden/>
              </w:rPr>
              <w:tab/>
            </w:r>
            <w:r w:rsidR="00814CF6">
              <w:rPr>
                <w:noProof/>
                <w:webHidden/>
              </w:rPr>
              <w:fldChar w:fldCharType="begin"/>
            </w:r>
            <w:r w:rsidR="00814CF6">
              <w:rPr>
                <w:noProof/>
                <w:webHidden/>
              </w:rPr>
              <w:instrText xml:space="preserve"> PAGEREF _Toc5784968 \h </w:instrText>
            </w:r>
            <w:r w:rsidR="00814CF6">
              <w:rPr>
                <w:noProof/>
                <w:webHidden/>
              </w:rPr>
            </w:r>
            <w:r w:rsidR="00814CF6">
              <w:rPr>
                <w:noProof/>
                <w:webHidden/>
              </w:rPr>
              <w:fldChar w:fldCharType="separate"/>
            </w:r>
            <w:r w:rsidR="00814CF6">
              <w:rPr>
                <w:noProof/>
                <w:webHidden/>
              </w:rPr>
              <w:t>32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69" w:history="1">
            <w:r w:rsidR="00814CF6" w:rsidRPr="00010299">
              <w:rPr>
                <w:rStyle w:val="Hyperlink"/>
                <w:noProof/>
              </w:rPr>
              <w:t>Mutually Agreed Terms</w:t>
            </w:r>
            <w:r w:rsidR="00814CF6">
              <w:rPr>
                <w:noProof/>
                <w:webHidden/>
              </w:rPr>
              <w:tab/>
            </w:r>
            <w:r w:rsidR="00814CF6">
              <w:rPr>
                <w:noProof/>
                <w:webHidden/>
              </w:rPr>
              <w:fldChar w:fldCharType="begin"/>
            </w:r>
            <w:r w:rsidR="00814CF6">
              <w:rPr>
                <w:noProof/>
                <w:webHidden/>
              </w:rPr>
              <w:instrText xml:space="preserve"> PAGEREF _Toc5784969 \h </w:instrText>
            </w:r>
            <w:r w:rsidR="00814CF6">
              <w:rPr>
                <w:noProof/>
                <w:webHidden/>
              </w:rPr>
            </w:r>
            <w:r w:rsidR="00814CF6">
              <w:rPr>
                <w:noProof/>
                <w:webHidden/>
              </w:rPr>
              <w:fldChar w:fldCharType="separate"/>
            </w:r>
            <w:r w:rsidR="00814CF6">
              <w:rPr>
                <w:noProof/>
                <w:webHidden/>
              </w:rPr>
              <w:t>32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0" w:history="1">
            <w:r w:rsidR="00814CF6" w:rsidRPr="00010299">
              <w:rPr>
                <w:rStyle w:val="Hyperlink"/>
                <w:noProof/>
              </w:rPr>
              <w:t>Nagoya Protocol on Access to Genetic Resources and the Fair and Equitable Sharing of Benefits Arising from their Utilization to the Convention on Biological Diversity (2010)</w:t>
            </w:r>
            <w:r w:rsidR="00814CF6">
              <w:rPr>
                <w:noProof/>
                <w:webHidden/>
              </w:rPr>
              <w:tab/>
            </w:r>
            <w:r w:rsidR="00814CF6">
              <w:rPr>
                <w:noProof/>
                <w:webHidden/>
              </w:rPr>
              <w:fldChar w:fldCharType="begin"/>
            </w:r>
            <w:r w:rsidR="00814CF6">
              <w:rPr>
                <w:noProof/>
                <w:webHidden/>
              </w:rPr>
              <w:instrText xml:space="preserve"> PAGEREF _Toc5784970 \h </w:instrText>
            </w:r>
            <w:r w:rsidR="00814CF6">
              <w:rPr>
                <w:noProof/>
                <w:webHidden/>
              </w:rPr>
            </w:r>
            <w:r w:rsidR="00814CF6">
              <w:rPr>
                <w:noProof/>
                <w:webHidden/>
              </w:rPr>
              <w:fldChar w:fldCharType="separate"/>
            </w:r>
            <w:r w:rsidR="00814CF6">
              <w:rPr>
                <w:noProof/>
                <w:webHidden/>
              </w:rPr>
              <w:t>32</w:t>
            </w:r>
            <w:r w:rsidR="00814CF6">
              <w:rPr>
                <w:noProof/>
                <w:webHidden/>
              </w:rPr>
              <w:fldChar w:fldCharType="end"/>
            </w:r>
          </w:hyperlink>
        </w:p>
        <w:p w:rsidR="00814CF6" w:rsidRDefault="00EA0746" w:rsidP="00814CF6">
          <w:pPr>
            <w:pStyle w:val="TOC1"/>
            <w:tabs>
              <w:tab w:val="right" w:leader="dot" w:pos="9345"/>
            </w:tabs>
            <w:rPr>
              <w:noProof/>
            </w:rPr>
            <w:sectPr w:rsidR="00814CF6" w:rsidSect="00EA0746">
              <w:headerReference w:type="first" r:id="rId17"/>
              <w:endnotePr>
                <w:numFmt w:val="decimal"/>
              </w:endnotePr>
              <w:pgSz w:w="11907" w:h="16840" w:code="9"/>
              <w:pgMar w:top="567" w:right="1134" w:bottom="1418" w:left="1418" w:header="510" w:footer="1021" w:gutter="0"/>
              <w:cols w:space="720"/>
              <w:docGrid w:linePitch="299"/>
            </w:sectPr>
          </w:pPr>
          <w:hyperlink w:anchor="_Toc5784971" w:history="1">
            <w:r w:rsidR="00814CF6" w:rsidRPr="00010299">
              <w:rPr>
                <w:rStyle w:val="Hyperlink"/>
                <w:noProof/>
              </w:rPr>
              <w:t>Nation</w:t>
            </w:r>
            <w:r w:rsidR="00814CF6">
              <w:rPr>
                <w:noProof/>
                <w:webHidden/>
              </w:rPr>
              <w:tab/>
            </w:r>
            <w:r w:rsidR="00814CF6">
              <w:rPr>
                <w:noProof/>
                <w:webHidden/>
              </w:rPr>
              <w:fldChar w:fldCharType="begin"/>
            </w:r>
            <w:r w:rsidR="00814CF6">
              <w:rPr>
                <w:noProof/>
                <w:webHidden/>
              </w:rPr>
              <w:instrText xml:space="preserve"> PAGEREF _Toc5784971 \h </w:instrText>
            </w:r>
            <w:r w:rsidR="00814CF6">
              <w:rPr>
                <w:noProof/>
                <w:webHidden/>
              </w:rPr>
            </w:r>
            <w:r w:rsidR="00814CF6">
              <w:rPr>
                <w:noProof/>
                <w:webHidden/>
              </w:rPr>
              <w:fldChar w:fldCharType="separate"/>
            </w:r>
            <w:r w:rsidR="00814CF6">
              <w:rPr>
                <w:noProof/>
                <w:webHidden/>
              </w:rPr>
              <w:t>33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2" w:history="1">
            <w:r w:rsidR="00814CF6" w:rsidRPr="00010299">
              <w:rPr>
                <w:rStyle w:val="Hyperlink"/>
                <w:noProof/>
              </w:rPr>
              <w:t>Novelty</w:t>
            </w:r>
            <w:r w:rsidR="00814CF6">
              <w:rPr>
                <w:noProof/>
                <w:webHidden/>
              </w:rPr>
              <w:tab/>
            </w:r>
            <w:r w:rsidR="00814CF6">
              <w:rPr>
                <w:noProof/>
                <w:webHidden/>
              </w:rPr>
              <w:fldChar w:fldCharType="begin"/>
            </w:r>
            <w:r w:rsidR="00814CF6">
              <w:rPr>
                <w:noProof/>
                <w:webHidden/>
              </w:rPr>
              <w:instrText xml:space="preserve"> PAGEREF _Toc5784972 \h </w:instrText>
            </w:r>
            <w:r w:rsidR="00814CF6">
              <w:rPr>
                <w:noProof/>
                <w:webHidden/>
              </w:rPr>
            </w:r>
            <w:r w:rsidR="00814CF6">
              <w:rPr>
                <w:noProof/>
                <w:webHidden/>
              </w:rPr>
              <w:fldChar w:fldCharType="separate"/>
            </w:r>
            <w:r w:rsidR="00814CF6">
              <w:rPr>
                <w:noProof/>
                <w:webHidden/>
              </w:rPr>
              <w:t>33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3" w:history="1">
            <w:r w:rsidR="00814CF6" w:rsidRPr="00010299">
              <w:rPr>
                <w:rStyle w:val="Hyperlink"/>
                <w:noProof/>
              </w:rPr>
              <w:t>Offensive</w:t>
            </w:r>
            <w:r w:rsidR="00814CF6">
              <w:rPr>
                <w:noProof/>
                <w:webHidden/>
              </w:rPr>
              <w:tab/>
            </w:r>
            <w:r w:rsidR="00814CF6">
              <w:rPr>
                <w:noProof/>
                <w:webHidden/>
              </w:rPr>
              <w:fldChar w:fldCharType="begin"/>
            </w:r>
            <w:r w:rsidR="00814CF6">
              <w:rPr>
                <w:noProof/>
                <w:webHidden/>
              </w:rPr>
              <w:instrText xml:space="preserve"> PAGEREF _Toc5784973 \h </w:instrText>
            </w:r>
            <w:r w:rsidR="00814CF6">
              <w:rPr>
                <w:noProof/>
                <w:webHidden/>
              </w:rPr>
            </w:r>
            <w:r w:rsidR="00814CF6">
              <w:rPr>
                <w:noProof/>
                <w:webHidden/>
              </w:rPr>
              <w:fldChar w:fldCharType="separate"/>
            </w:r>
            <w:r w:rsidR="00814CF6">
              <w:rPr>
                <w:noProof/>
                <w:webHidden/>
              </w:rPr>
              <w:t>34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4" w:history="1">
            <w:r w:rsidR="00814CF6" w:rsidRPr="00010299">
              <w:rPr>
                <w:rStyle w:val="Hyperlink"/>
                <w:noProof/>
              </w:rPr>
              <w:t>Patent</w:t>
            </w:r>
            <w:r w:rsidR="00814CF6">
              <w:rPr>
                <w:noProof/>
                <w:webHidden/>
              </w:rPr>
              <w:tab/>
            </w:r>
            <w:r w:rsidR="00814CF6">
              <w:rPr>
                <w:noProof/>
                <w:webHidden/>
              </w:rPr>
              <w:fldChar w:fldCharType="begin"/>
            </w:r>
            <w:r w:rsidR="00814CF6">
              <w:rPr>
                <w:noProof/>
                <w:webHidden/>
              </w:rPr>
              <w:instrText xml:space="preserve"> PAGEREF _Toc5784974 \h </w:instrText>
            </w:r>
            <w:r w:rsidR="00814CF6">
              <w:rPr>
                <w:noProof/>
                <w:webHidden/>
              </w:rPr>
            </w:r>
            <w:r w:rsidR="00814CF6">
              <w:rPr>
                <w:noProof/>
                <w:webHidden/>
              </w:rPr>
              <w:fldChar w:fldCharType="separate"/>
            </w:r>
            <w:r w:rsidR="00814CF6">
              <w:rPr>
                <w:noProof/>
                <w:webHidden/>
              </w:rPr>
              <w:t>34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5" w:history="1">
            <w:r w:rsidR="00814CF6" w:rsidRPr="00010299">
              <w:rPr>
                <w:rStyle w:val="Hyperlink"/>
                <w:noProof/>
              </w:rPr>
              <w:t>Preservation</w:t>
            </w:r>
            <w:r w:rsidR="00814CF6">
              <w:rPr>
                <w:noProof/>
                <w:webHidden/>
              </w:rPr>
              <w:tab/>
            </w:r>
            <w:r w:rsidR="00814CF6">
              <w:rPr>
                <w:noProof/>
                <w:webHidden/>
              </w:rPr>
              <w:fldChar w:fldCharType="begin"/>
            </w:r>
            <w:r w:rsidR="00814CF6">
              <w:rPr>
                <w:noProof/>
                <w:webHidden/>
              </w:rPr>
              <w:instrText xml:space="preserve"> PAGEREF _Toc5784975 \h </w:instrText>
            </w:r>
            <w:r w:rsidR="00814CF6">
              <w:rPr>
                <w:noProof/>
                <w:webHidden/>
              </w:rPr>
            </w:r>
            <w:r w:rsidR="00814CF6">
              <w:rPr>
                <w:noProof/>
                <w:webHidden/>
              </w:rPr>
              <w:fldChar w:fldCharType="separate"/>
            </w:r>
            <w:r w:rsidR="00814CF6">
              <w:rPr>
                <w:noProof/>
                <w:webHidden/>
              </w:rPr>
              <w:t>34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6" w:history="1">
            <w:r w:rsidR="00814CF6" w:rsidRPr="00010299">
              <w:rPr>
                <w:rStyle w:val="Hyperlink"/>
                <w:noProof/>
              </w:rPr>
              <w:t>Prior Informed Consent</w:t>
            </w:r>
            <w:r w:rsidR="00814CF6">
              <w:rPr>
                <w:noProof/>
                <w:webHidden/>
              </w:rPr>
              <w:tab/>
            </w:r>
            <w:r w:rsidR="00814CF6">
              <w:rPr>
                <w:noProof/>
                <w:webHidden/>
              </w:rPr>
              <w:fldChar w:fldCharType="begin"/>
            </w:r>
            <w:r w:rsidR="00814CF6">
              <w:rPr>
                <w:noProof/>
                <w:webHidden/>
              </w:rPr>
              <w:instrText xml:space="preserve"> PAGEREF _Toc5784976 \h </w:instrText>
            </w:r>
            <w:r w:rsidR="00814CF6">
              <w:rPr>
                <w:noProof/>
                <w:webHidden/>
              </w:rPr>
            </w:r>
            <w:r w:rsidR="00814CF6">
              <w:rPr>
                <w:noProof/>
                <w:webHidden/>
              </w:rPr>
              <w:fldChar w:fldCharType="separate"/>
            </w:r>
            <w:r w:rsidR="00814CF6">
              <w:rPr>
                <w:noProof/>
                <w:webHidden/>
              </w:rPr>
              <w:t>35</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7" w:history="1">
            <w:r w:rsidR="00814CF6" w:rsidRPr="00010299">
              <w:rPr>
                <w:rStyle w:val="Hyperlink"/>
                <w:noProof/>
              </w:rPr>
              <w:t>Prior Art</w:t>
            </w:r>
            <w:r w:rsidR="00814CF6">
              <w:rPr>
                <w:noProof/>
                <w:webHidden/>
              </w:rPr>
              <w:tab/>
            </w:r>
            <w:r w:rsidR="00814CF6">
              <w:rPr>
                <w:noProof/>
                <w:webHidden/>
              </w:rPr>
              <w:fldChar w:fldCharType="begin"/>
            </w:r>
            <w:r w:rsidR="00814CF6">
              <w:rPr>
                <w:noProof/>
                <w:webHidden/>
              </w:rPr>
              <w:instrText xml:space="preserve"> PAGEREF _Toc5784977 \h </w:instrText>
            </w:r>
            <w:r w:rsidR="00814CF6">
              <w:rPr>
                <w:noProof/>
                <w:webHidden/>
              </w:rPr>
            </w:r>
            <w:r w:rsidR="00814CF6">
              <w:rPr>
                <w:noProof/>
                <w:webHidden/>
              </w:rPr>
              <w:fldChar w:fldCharType="separate"/>
            </w:r>
            <w:r w:rsidR="00814CF6">
              <w:rPr>
                <w:noProof/>
                <w:webHidden/>
              </w:rPr>
              <w:t>36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8" w:history="1">
            <w:r w:rsidR="00814CF6" w:rsidRPr="00010299">
              <w:rPr>
                <w:rStyle w:val="Hyperlink"/>
                <w:noProof/>
              </w:rPr>
              <w:t>Protection</w:t>
            </w:r>
            <w:r w:rsidR="00814CF6">
              <w:rPr>
                <w:noProof/>
                <w:webHidden/>
              </w:rPr>
              <w:tab/>
            </w:r>
            <w:r w:rsidR="00814CF6">
              <w:rPr>
                <w:noProof/>
                <w:webHidden/>
              </w:rPr>
              <w:fldChar w:fldCharType="begin"/>
            </w:r>
            <w:r w:rsidR="00814CF6">
              <w:rPr>
                <w:noProof/>
                <w:webHidden/>
              </w:rPr>
              <w:instrText xml:space="preserve"> PAGEREF _Toc5784978 \h </w:instrText>
            </w:r>
            <w:r w:rsidR="00814CF6">
              <w:rPr>
                <w:noProof/>
                <w:webHidden/>
              </w:rPr>
            </w:r>
            <w:r w:rsidR="00814CF6">
              <w:rPr>
                <w:noProof/>
                <w:webHidden/>
              </w:rPr>
              <w:fldChar w:fldCharType="separate"/>
            </w:r>
            <w:r w:rsidR="00814CF6">
              <w:rPr>
                <w:noProof/>
                <w:webHidden/>
              </w:rPr>
              <w:t>37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79" w:history="1">
            <w:r w:rsidR="00814CF6" w:rsidRPr="00010299">
              <w:rPr>
                <w:rStyle w:val="Hyperlink"/>
                <w:noProof/>
              </w:rPr>
              <w:t>Protocol</w:t>
            </w:r>
            <w:r w:rsidR="00814CF6">
              <w:rPr>
                <w:noProof/>
                <w:webHidden/>
              </w:rPr>
              <w:tab/>
            </w:r>
            <w:r w:rsidR="00814CF6">
              <w:rPr>
                <w:noProof/>
                <w:webHidden/>
              </w:rPr>
              <w:fldChar w:fldCharType="begin"/>
            </w:r>
            <w:r w:rsidR="00814CF6">
              <w:rPr>
                <w:noProof/>
                <w:webHidden/>
              </w:rPr>
              <w:instrText xml:space="preserve"> PAGEREF _Toc5784979 \h </w:instrText>
            </w:r>
            <w:r w:rsidR="00814CF6">
              <w:rPr>
                <w:noProof/>
                <w:webHidden/>
              </w:rPr>
            </w:r>
            <w:r w:rsidR="00814CF6">
              <w:rPr>
                <w:noProof/>
                <w:webHidden/>
              </w:rPr>
              <w:fldChar w:fldCharType="separate"/>
            </w:r>
            <w:r w:rsidR="00814CF6">
              <w:rPr>
                <w:noProof/>
                <w:webHidden/>
              </w:rPr>
              <w:t>37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0" w:history="1">
            <w:r w:rsidR="00814CF6" w:rsidRPr="00010299">
              <w:rPr>
                <w:rStyle w:val="Hyperlink"/>
                <w:noProof/>
              </w:rPr>
              <w:t>Providers and Recipients of Genetic Resources</w:t>
            </w:r>
            <w:r w:rsidR="00814CF6">
              <w:rPr>
                <w:noProof/>
                <w:webHidden/>
              </w:rPr>
              <w:tab/>
            </w:r>
            <w:r w:rsidR="00814CF6">
              <w:rPr>
                <w:noProof/>
                <w:webHidden/>
              </w:rPr>
              <w:fldChar w:fldCharType="begin"/>
            </w:r>
            <w:r w:rsidR="00814CF6">
              <w:rPr>
                <w:noProof/>
                <w:webHidden/>
              </w:rPr>
              <w:instrText xml:space="preserve"> PAGEREF _Toc5784980 \h </w:instrText>
            </w:r>
            <w:r w:rsidR="00814CF6">
              <w:rPr>
                <w:noProof/>
                <w:webHidden/>
              </w:rPr>
            </w:r>
            <w:r w:rsidR="00814CF6">
              <w:rPr>
                <w:noProof/>
                <w:webHidden/>
              </w:rPr>
              <w:fldChar w:fldCharType="separate"/>
            </w:r>
            <w:r w:rsidR="00814CF6">
              <w:rPr>
                <w:noProof/>
                <w:webHidden/>
              </w:rPr>
              <w:t>37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1" w:history="1">
            <w:r w:rsidR="00814CF6" w:rsidRPr="00010299">
              <w:rPr>
                <w:rStyle w:val="Hyperlink"/>
                <w:noProof/>
              </w:rPr>
              <w:t>Public Domain</w:t>
            </w:r>
            <w:r w:rsidR="00814CF6">
              <w:rPr>
                <w:noProof/>
                <w:webHidden/>
              </w:rPr>
              <w:tab/>
            </w:r>
            <w:r w:rsidR="00814CF6">
              <w:rPr>
                <w:noProof/>
                <w:webHidden/>
              </w:rPr>
              <w:fldChar w:fldCharType="begin"/>
            </w:r>
            <w:r w:rsidR="00814CF6">
              <w:rPr>
                <w:noProof/>
                <w:webHidden/>
              </w:rPr>
              <w:instrText xml:space="preserve"> PAGEREF _Toc5784981 \h </w:instrText>
            </w:r>
            <w:r w:rsidR="00814CF6">
              <w:rPr>
                <w:noProof/>
                <w:webHidden/>
              </w:rPr>
            </w:r>
            <w:r w:rsidR="00814CF6">
              <w:rPr>
                <w:noProof/>
                <w:webHidden/>
              </w:rPr>
              <w:fldChar w:fldCharType="separate"/>
            </w:r>
            <w:r w:rsidR="00814CF6">
              <w:rPr>
                <w:noProof/>
                <w:webHidden/>
              </w:rPr>
              <w:t>38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2" w:history="1">
            <w:r w:rsidR="00814CF6" w:rsidRPr="00010299">
              <w:rPr>
                <w:rStyle w:val="Hyperlink"/>
                <w:noProof/>
              </w:rPr>
              <w:t>Publicly Available</w:t>
            </w:r>
            <w:r w:rsidR="00814CF6">
              <w:rPr>
                <w:noProof/>
                <w:webHidden/>
              </w:rPr>
              <w:tab/>
            </w:r>
            <w:r w:rsidR="00814CF6">
              <w:rPr>
                <w:noProof/>
                <w:webHidden/>
              </w:rPr>
              <w:fldChar w:fldCharType="begin"/>
            </w:r>
            <w:r w:rsidR="00814CF6">
              <w:rPr>
                <w:noProof/>
                <w:webHidden/>
              </w:rPr>
              <w:instrText xml:space="preserve"> PAGEREF _Toc5784982 \h </w:instrText>
            </w:r>
            <w:r w:rsidR="00814CF6">
              <w:rPr>
                <w:noProof/>
                <w:webHidden/>
              </w:rPr>
            </w:r>
            <w:r w:rsidR="00814CF6">
              <w:rPr>
                <w:noProof/>
                <w:webHidden/>
              </w:rPr>
              <w:fldChar w:fldCharType="separate"/>
            </w:r>
            <w:r w:rsidR="00814CF6">
              <w:rPr>
                <w:noProof/>
                <w:webHidden/>
              </w:rPr>
              <w:t>38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3" w:history="1">
            <w:r w:rsidR="00814CF6" w:rsidRPr="00010299">
              <w:rPr>
                <w:rStyle w:val="Hyperlink"/>
                <w:noProof/>
              </w:rPr>
              <w:t>Registers of Traditional Knowledge</w:t>
            </w:r>
            <w:r w:rsidR="00814CF6">
              <w:rPr>
                <w:noProof/>
                <w:webHidden/>
              </w:rPr>
              <w:tab/>
            </w:r>
            <w:r w:rsidR="00814CF6">
              <w:rPr>
                <w:noProof/>
                <w:webHidden/>
              </w:rPr>
              <w:fldChar w:fldCharType="begin"/>
            </w:r>
            <w:r w:rsidR="00814CF6">
              <w:rPr>
                <w:noProof/>
                <w:webHidden/>
              </w:rPr>
              <w:instrText xml:space="preserve"> PAGEREF _Toc5784983 \h </w:instrText>
            </w:r>
            <w:r w:rsidR="00814CF6">
              <w:rPr>
                <w:noProof/>
                <w:webHidden/>
              </w:rPr>
            </w:r>
            <w:r w:rsidR="00814CF6">
              <w:rPr>
                <w:noProof/>
                <w:webHidden/>
              </w:rPr>
              <w:fldChar w:fldCharType="separate"/>
            </w:r>
            <w:r w:rsidR="00814CF6">
              <w:rPr>
                <w:noProof/>
                <w:webHidden/>
              </w:rPr>
              <w:t>39</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4" w:history="1">
            <w:r w:rsidR="00814CF6" w:rsidRPr="00010299">
              <w:rPr>
                <w:rStyle w:val="Hyperlink"/>
                <w:noProof/>
              </w:rPr>
              <w:t>Reputation</w:t>
            </w:r>
            <w:r w:rsidR="00814CF6">
              <w:rPr>
                <w:noProof/>
                <w:webHidden/>
              </w:rPr>
              <w:tab/>
            </w:r>
            <w:r w:rsidR="00814CF6">
              <w:rPr>
                <w:noProof/>
                <w:webHidden/>
              </w:rPr>
              <w:fldChar w:fldCharType="begin"/>
            </w:r>
            <w:r w:rsidR="00814CF6">
              <w:rPr>
                <w:noProof/>
                <w:webHidden/>
              </w:rPr>
              <w:instrText xml:space="preserve"> PAGEREF _Toc5784984 \h </w:instrText>
            </w:r>
            <w:r w:rsidR="00814CF6">
              <w:rPr>
                <w:noProof/>
                <w:webHidden/>
              </w:rPr>
            </w:r>
            <w:r w:rsidR="00814CF6">
              <w:rPr>
                <w:noProof/>
                <w:webHidden/>
              </w:rPr>
              <w:fldChar w:fldCharType="separate"/>
            </w:r>
            <w:r w:rsidR="00814CF6">
              <w:rPr>
                <w:noProof/>
                <w:webHidden/>
              </w:rPr>
              <w:t>40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5" w:history="1">
            <w:r w:rsidR="00814CF6" w:rsidRPr="00010299">
              <w:rPr>
                <w:rStyle w:val="Hyperlink"/>
                <w:noProof/>
              </w:rPr>
              <w:t>Sacred</w:t>
            </w:r>
            <w:r w:rsidR="00814CF6">
              <w:rPr>
                <w:noProof/>
                <w:webHidden/>
              </w:rPr>
              <w:tab/>
            </w:r>
            <w:r w:rsidR="00814CF6">
              <w:rPr>
                <w:noProof/>
                <w:webHidden/>
              </w:rPr>
              <w:fldChar w:fldCharType="begin"/>
            </w:r>
            <w:r w:rsidR="00814CF6">
              <w:rPr>
                <w:noProof/>
                <w:webHidden/>
              </w:rPr>
              <w:instrText xml:space="preserve"> PAGEREF _Toc5784985 \h </w:instrText>
            </w:r>
            <w:r w:rsidR="00814CF6">
              <w:rPr>
                <w:noProof/>
                <w:webHidden/>
              </w:rPr>
            </w:r>
            <w:r w:rsidR="00814CF6">
              <w:rPr>
                <w:noProof/>
                <w:webHidden/>
              </w:rPr>
              <w:fldChar w:fldCharType="separate"/>
            </w:r>
            <w:r w:rsidR="00814CF6">
              <w:rPr>
                <w:noProof/>
                <w:webHidden/>
              </w:rPr>
              <w:t>40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6" w:history="1">
            <w:r w:rsidR="00814CF6" w:rsidRPr="00010299">
              <w:rPr>
                <w:rStyle w:val="Hyperlink"/>
                <w:noProof/>
              </w:rPr>
              <w:t>Safeguarding</w:t>
            </w:r>
            <w:r w:rsidR="00814CF6">
              <w:rPr>
                <w:noProof/>
                <w:webHidden/>
              </w:rPr>
              <w:tab/>
            </w:r>
            <w:r w:rsidR="00814CF6">
              <w:rPr>
                <w:noProof/>
                <w:webHidden/>
              </w:rPr>
              <w:fldChar w:fldCharType="begin"/>
            </w:r>
            <w:r w:rsidR="00814CF6">
              <w:rPr>
                <w:noProof/>
                <w:webHidden/>
              </w:rPr>
              <w:instrText xml:space="preserve"> PAGEREF _Toc5784986 \h </w:instrText>
            </w:r>
            <w:r w:rsidR="00814CF6">
              <w:rPr>
                <w:noProof/>
                <w:webHidden/>
              </w:rPr>
            </w:r>
            <w:r w:rsidR="00814CF6">
              <w:rPr>
                <w:noProof/>
                <w:webHidden/>
              </w:rPr>
              <w:fldChar w:fldCharType="separate"/>
            </w:r>
            <w:r w:rsidR="00814CF6">
              <w:rPr>
                <w:noProof/>
                <w:webHidden/>
              </w:rPr>
              <w:t>41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7" w:history="1">
            <w:r w:rsidR="00814CF6" w:rsidRPr="00010299">
              <w:rPr>
                <w:rStyle w:val="Hyperlink"/>
                <w:noProof/>
              </w:rPr>
              <w:t>Secret</w:t>
            </w:r>
            <w:r w:rsidR="00814CF6">
              <w:rPr>
                <w:noProof/>
                <w:webHidden/>
              </w:rPr>
              <w:tab/>
            </w:r>
            <w:r w:rsidR="00814CF6">
              <w:rPr>
                <w:noProof/>
                <w:webHidden/>
              </w:rPr>
              <w:fldChar w:fldCharType="begin"/>
            </w:r>
            <w:r w:rsidR="00814CF6">
              <w:rPr>
                <w:noProof/>
                <w:webHidden/>
              </w:rPr>
              <w:instrText xml:space="preserve"> PAGEREF _Toc5784987 \h </w:instrText>
            </w:r>
            <w:r w:rsidR="00814CF6">
              <w:rPr>
                <w:noProof/>
                <w:webHidden/>
              </w:rPr>
            </w:r>
            <w:r w:rsidR="00814CF6">
              <w:rPr>
                <w:noProof/>
                <w:webHidden/>
              </w:rPr>
              <w:fldChar w:fldCharType="separate"/>
            </w:r>
            <w:r w:rsidR="00814CF6">
              <w:rPr>
                <w:noProof/>
                <w:webHidden/>
              </w:rPr>
              <w:t>41</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8" w:history="1">
            <w:r w:rsidR="00814CF6" w:rsidRPr="00010299">
              <w:rPr>
                <w:rStyle w:val="Hyperlink"/>
                <w:iCs/>
                <w:noProof/>
              </w:rPr>
              <w:t>Source of Genetic Resources</w:t>
            </w:r>
            <w:r w:rsidR="00814CF6">
              <w:rPr>
                <w:noProof/>
                <w:webHidden/>
              </w:rPr>
              <w:tab/>
            </w:r>
            <w:r w:rsidR="00814CF6">
              <w:rPr>
                <w:noProof/>
                <w:webHidden/>
              </w:rPr>
              <w:fldChar w:fldCharType="begin"/>
            </w:r>
            <w:r w:rsidR="00814CF6">
              <w:rPr>
                <w:noProof/>
                <w:webHidden/>
              </w:rPr>
              <w:instrText xml:space="preserve"> PAGEREF _Toc5784988 \h </w:instrText>
            </w:r>
            <w:r w:rsidR="00814CF6">
              <w:rPr>
                <w:noProof/>
                <w:webHidden/>
              </w:rPr>
            </w:r>
            <w:r w:rsidR="00814CF6">
              <w:rPr>
                <w:noProof/>
                <w:webHidden/>
              </w:rPr>
              <w:fldChar w:fldCharType="separate"/>
            </w:r>
            <w:r w:rsidR="00814CF6">
              <w:rPr>
                <w:noProof/>
                <w:webHidden/>
              </w:rPr>
              <w:t>42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89" w:history="1">
            <w:r w:rsidR="00814CF6" w:rsidRPr="00010299">
              <w:rPr>
                <w:rStyle w:val="Hyperlink"/>
                <w:i/>
                <w:iCs/>
                <w:noProof/>
              </w:rPr>
              <w:t>Sui Generis</w:t>
            </w:r>
            <w:r w:rsidR="00814CF6">
              <w:rPr>
                <w:noProof/>
                <w:webHidden/>
              </w:rPr>
              <w:tab/>
            </w:r>
            <w:r w:rsidR="00814CF6">
              <w:rPr>
                <w:noProof/>
                <w:webHidden/>
              </w:rPr>
              <w:fldChar w:fldCharType="begin"/>
            </w:r>
            <w:r w:rsidR="00814CF6">
              <w:rPr>
                <w:noProof/>
                <w:webHidden/>
              </w:rPr>
              <w:instrText xml:space="preserve"> PAGEREF _Toc5784989 \h </w:instrText>
            </w:r>
            <w:r w:rsidR="00814CF6">
              <w:rPr>
                <w:noProof/>
                <w:webHidden/>
              </w:rPr>
            </w:r>
            <w:r w:rsidR="00814CF6">
              <w:rPr>
                <w:noProof/>
                <w:webHidden/>
              </w:rPr>
              <w:fldChar w:fldCharType="separate"/>
            </w:r>
            <w:r w:rsidR="00814CF6">
              <w:rPr>
                <w:noProof/>
                <w:webHidden/>
              </w:rPr>
              <w:t>42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0" w:history="1">
            <w:r w:rsidR="00814CF6" w:rsidRPr="00010299">
              <w:rPr>
                <w:rStyle w:val="Hyperlink"/>
                <w:iCs/>
                <w:noProof/>
              </w:rPr>
              <w:t>Swakopmund Protocol on the Protection of Traditional Knowledge and Expressions of Folklore</w:t>
            </w:r>
            <w:r w:rsidR="00814CF6">
              <w:rPr>
                <w:noProof/>
                <w:webHidden/>
              </w:rPr>
              <w:tab/>
            </w:r>
            <w:r w:rsidR="00814CF6">
              <w:rPr>
                <w:noProof/>
                <w:webHidden/>
              </w:rPr>
              <w:fldChar w:fldCharType="begin"/>
            </w:r>
            <w:r w:rsidR="00814CF6">
              <w:rPr>
                <w:noProof/>
                <w:webHidden/>
              </w:rPr>
              <w:instrText xml:space="preserve"> PAGEREF _Toc5784990 \h </w:instrText>
            </w:r>
            <w:r w:rsidR="00814CF6">
              <w:rPr>
                <w:noProof/>
                <w:webHidden/>
              </w:rPr>
            </w:r>
            <w:r w:rsidR="00814CF6">
              <w:rPr>
                <w:noProof/>
                <w:webHidden/>
              </w:rPr>
              <w:fldChar w:fldCharType="separate"/>
            </w:r>
            <w:r w:rsidR="00814CF6">
              <w:rPr>
                <w:noProof/>
                <w:webHidden/>
              </w:rPr>
              <w:t>42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1" w:history="1">
            <w:r w:rsidR="00814CF6" w:rsidRPr="00010299">
              <w:rPr>
                <w:rStyle w:val="Hyperlink"/>
                <w:iCs/>
                <w:noProof/>
              </w:rPr>
              <w:t>Tangible Expressions</w:t>
            </w:r>
            <w:r w:rsidR="00814CF6">
              <w:rPr>
                <w:noProof/>
                <w:webHidden/>
              </w:rPr>
              <w:tab/>
            </w:r>
            <w:r w:rsidR="00814CF6">
              <w:rPr>
                <w:noProof/>
                <w:webHidden/>
              </w:rPr>
              <w:fldChar w:fldCharType="begin"/>
            </w:r>
            <w:r w:rsidR="00814CF6">
              <w:rPr>
                <w:noProof/>
                <w:webHidden/>
              </w:rPr>
              <w:instrText xml:space="preserve"> PAGEREF _Toc5784991 \h </w:instrText>
            </w:r>
            <w:r w:rsidR="00814CF6">
              <w:rPr>
                <w:noProof/>
                <w:webHidden/>
              </w:rPr>
            </w:r>
            <w:r w:rsidR="00814CF6">
              <w:rPr>
                <w:noProof/>
                <w:webHidden/>
              </w:rPr>
              <w:fldChar w:fldCharType="separate"/>
            </w:r>
            <w:r w:rsidR="00814CF6">
              <w:rPr>
                <w:noProof/>
                <w:webHidden/>
              </w:rPr>
              <w:t>42</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2" w:history="1">
            <w:r w:rsidR="00814CF6" w:rsidRPr="00010299">
              <w:rPr>
                <w:rStyle w:val="Hyperlink"/>
                <w:iCs/>
                <w:noProof/>
              </w:rPr>
              <w:t>Traditional Context</w:t>
            </w:r>
            <w:r w:rsidR="00814CF6">
              <w:rPr>
                <w:noProof/>
                <w:webHidden/>
              </w:rPr>
              <w:tab/>
            </w:r>
            <w:r w:rsidR="00814CF6">
              <w:rPr>
                <w:noProof/>
                <w:webHidden/>
              </w:rPr>
              <w:fldChar w:fldCharType="begin"/>
            </w:r>
            <w:r w:rsidR="00814CF6">
              <w:rPr>
                <w:noProof/>
                <w:webHidden/>
              </w:rPr>
              <w:instrText xml:space="preserve"> PAGEREF _Toc5784992 \h </w:instrText>
            </w:r>
            <w:r w:rsidR="00814CF6">
              <w:rPr>
                <w:noProof/>
                <w:webHidden/>
              </w:rPr>
            </w:r>
            <w:r w:rsidR="00814CF6">
              <w:rPr>
                <w:noProof/>
                <w:webHidden/>
              </w:rPr>
              <w:fldChar w:fldCharType="separate"/>
            </w:r>
            <w:r w:rsidR="00814CF6">
              <w:rPr>
                <w:noProof/>
                <w:webHidden/>
              </w:rPr>
              <w:t>43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3" w:history="1">
            <w:r w:rsidR="00814CF6" w:rsidRPr="00010299">
              <w:rPr>
                <w:rStyle w:val="Hyperlink"/>
                <w:iCs/>
                <w:noProof/>
              </w:rPr>
              <w:t>Traditional Cultural Expressions</w:t>
            </w:r>
            <w:r w:rsidR="00814CF6">
              <w:rPr>
                <w:noProof/>
                <w:webHidden/>
              </w:rPr>
              <w:tab/>
            </w:r>
            <w:r w:rsidR="00814CF6">
              <w:rPr>
                <w:noProof/>
                <w:webHidden/>
              </w:rPr>
              <w:fldChar w:fldCharType="begin"/>
            </w:r>
            <w:r w:rsidR="00814CF6">
              <w:rPr>
                <w:noProof/>
                <w:webHidden/>
              </w:rPr>
              <w:instrText xml:space="preserve"> PAGEREF _Toc5784993 \h </w:instrText>
            </w:r>
            <w:r w:rsidR="00814CF6">
              <w:rPr>
                <w:noProof/>
                <w:webHidden/>
              </w:rPr>
            </w:r>
            <w:r w:rsidR="00814CF6">
              <w:rPr>
                <w:noProof/>
                <w:webHidden/>
              </w:rPr>
              <w:fldChar w:fldCharType="separate"/>
            </w:r>
            <w:r w:rsidR="00814CF6">
              <w:rPr>
                <w:noProof/>
                <w:webHidden/>
              </w:rPr>
              <w:t>43</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4" w:history="1">
            <w:r w:rsidR="00814CF6" w:rsidRPr="00010299">
              <w:rPr>
                <w:rStyle w:val="Hyperlink"/>
                <w:iCs/>
                <w:noProof/>
              </w:rPr>
              <w:t>Traditional Cultures</w:t>
            </w:r>
            <w:r w:rsidR="00814CF6">
              <w:rPr>
                <w:noProof/>
                <w:webHidden/>
              </w:rPr>
              <w:tab/>
            </w:r>
            <w:r w:rsidR="00814CF6">
              <w:rPr>
                <w:noProof/>
                <w:webHidden/>
              </w:rPr>
              <w:fldChar w:fldCharType="begin"/>
            </w:r>
            <w:r w:rsidR="00814CF6">
              <w:rPr>
                <w:noProof/>
                <w:webHidden/>
              </w:rPr>
              <w:instrText xml:space="preserve"> PAGEREF _Toc5784994 \h </w:instrText>
            </w:r>
            <w:r w:rsidR="00814CF6">
              <w:rPr>
                <w:noProof/>
                <w:webHidden/>
              </w:rPr>
            </w:r>
            <w:r w:rsidR="00814CF6">
              <w:rPr>
                <w:noProof/>
                <w:webHidden/>
              </w:rPr>
              <w:fldChar w:fldCharType="separate"/>
            </w:r>
            <w:r w:rsidR="00814CF6">
              <w:rPr>
                <w:noProof/>
                <w:webHidden/>
              </w:rPr>
              <w:t>44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5" w:history="1">
            <w:r w:rsidR="00814CF6" w:rsidRPr="00010299">
              <w:rPr>
                <w:rStyle w:val="Hyperlink"/>
                <w:iCs/>
                <w:noProof/>
              </w:rPr>
              <w:t>Traditional Ecological Knowledge/Traditional Environmental Knowledge</w:t>
            </w:r>
            <w:r w:rsidR="00814CF6">
              <w:rPr>
                <w:noProof/>
                <w:webHidden/>
              </w:rPr>
              <w:tab/>
            </w:r>
            <w:r w:rsidR="00814CF6">
              <w:rPr>
                <w:noProof/>
                <w:webHidden/>
              </w:rPr>
              <w:fldChar w:fldCharType="begin"/>
            </w:r>
            <w:r w:rsidR="00814CF6">
              <w:rPr>
                <w:noProof/>
                <w:webHidden/>
              </w:rPr>
              <w:instrText xml:space="preserve"> PAGEREF _Toc5784995 \h </w:instrText>
            </w:r>
            <w:r w:rsidR="00814CF6">
              <w:rPr>
                <w:noProof/>
                <w:webHidden/>
              </w:rPr>
            </w:r>
            <w:r w:rsidR="00814CF6">
              <w:rPr>
                <w:noProof/>
                <w:webHidden/>
              </w:rPr>
              <w:fldChar w:fldCharType="separate"/>
            </w:r>
            <w:r w:rsidR="00814CF6">
              <w:rPr>
                <w:noProof/>
                <w:webHidden/>
              </w:rPr>
              <w:t>44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6" w:history="1">
            <w:r w:rsidR="00814CF6" w:rsidRPr="00010299">
              <w:rPr>
                <w:rStyle w:val="Hyperlink"/>
                <w:iCs/>
                <w:noProof/>
              </w:rPr>
              <w:t>Traditional Knowledge</w:t>
            </w:r>
            <w:r w:rsidR="00814CF6">
              <w:rPr>
                <w:noProof/>
                <w:webHidden/>
              </w:rPr>
              <w:tab/>
            </w:r>
            <w:r w:rsidR="00814CF6">
              <w:rPr>
                <w:noProof/>
                <w:webHidden/>
              </w:rPr>
              <w:fldChar w:fldCharType="begin"/>
            </w:r>
            <w:r w:rsidR="00814CF6">
              <w:rPr>
                <w:noProof/>
                <w:webHidden/>
              </w:rPr>
              <w:instrText xml:space="preserve"> PAGEREF _Toc5784996 \h </w:instrText>
            </w:r>
            <w:r w:rsidR="00814CF6">
              <w:rPr>
                <w:noProof/>
                <w:webHidden/>
              </w:rPr>
            </w:r>
            <w:r w:rsidR="00814CF6">
              <w:rPr>
                <w:noProof/>
                <w:webHidden/>
              </w:rPr>
              <w:fldChar w:fldCharType="separate"/>
            </w:r>
            <w:r w:rsidR="00814CF6">
              <w:rPr>
                <w:noProof/>
                <w:webHidden/>
              </w:rPr>
              <w:t>44</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7" w:history="1">
            <w:r w:rsidR="00814CF6" w:rsidRPr="00010299">
              <w:rPr>
                <w:rStyle w:val="Hyperlink"/>
                <w:iCs/>
                <w:noProof/>
              </w:rPr>
              <w:t>Traditional Knowledge Digital Library</w:t>
            </w:r>
            <w:r w:rsidR="00814CF6">
              <w:rPr>
                <w:noProof/>
                <w:webHidden/>
              </w:rPr>
              <w:tab/>
            </w:r>
            <w:r w:rsidR="00814CF6">
              <w:rPr>
                <w:noProof/>
                <w:webHidden/>
              </w:rPr>
              <w:fldChar w:fldCharType="begin"/>
            </w:r>
            <w:r w:rsidR="00814CF6">
              <w:rPr>
                <w:noProof/>
                <w:webHidden/>
              </w:rPr>
              <w:instrText xml:space="preserve"> PAGEREF _Toc5784997 \h </w:instrText>
            </w:r>
            <w:r w:rsidR="00814CF6">
              <w:rPr>
                <w:noProof/>
                <w:webHidden/>
              </w:rPr>
            </w:r>
            <w:r w:rsidR="00814CF6">
              <w:rPr>
                <w:noProof/>
                <w:webHidden/>
              </w:rPr>
              <w:fldChar w:fldCharType="separate"/>
            </w:r>
            <w:r w:rsidR="00814CF6">
              <w:rPr>
                <w:noProof/>
                <w:webHidden/>
              </w:rPr>
              <w:t>45</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8" w:history="1">
            <w:r w:rsidR="00814CF6" w:rsidRPr="00010299">
              <w:rPr>
                <w:rStyle w:val="Hyperlink"/>
                <w:iCs/>
                <w:noProof/>
              </w:rPr>
              <w:t>Traditional Knowledge Resource Classification</w:t>
            </w:r>
            <w:r w:rsidR="00814CF6">
              <w:rPr>
                <w:noProof/>
                <w:webHidden/>
              </w:rPr>
              <w:tab/>
            </w:r>
            <w:r w:rsidR="00814CF6">
              <w:rPr>
                <w:noProof/>
                <w:webHidden/>
              </w:rPr>
              <w:fldChar w:fldCharType="begin"/>
            </w:r>
            <w:r w:rsidR="00814CF6">
              <w:rPr>
                <w:noProof/>
                <w:webHidden/>
              </w:rPr>
              <w:instrText xml:space="preserve"> PAGEREF _Toc5784998 \h </w:instrText>
            </w:r>
            <w:r w:rsidR="00814CF6">
              <w:rPr>
                <w:noProof/>
                <w:webHidden/>
              </w:rPr>
            </w:r>
            <w:r w:rsidR="00814CF6">
              <w:rPr>
                <w:noProof/>
                <w:webHidden/>
              </w:rPr>
              <w:fldChar w:fldCharType="separate"/>
            </w:r>
            <w:r w:rsidR="00814CF6">
              <w:rPr>
                <w:noProof/>
                <w:webHidden/>
              </w:rPr>
              <w:t>45</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4999" w:history="1">
            <w:r w:rsidR="00814CF6" w:rsidRPr="00010299">
              <w:rPr>
                <w:rStyle w:val="Hyperlink"/>
                <w:iCs/>
                <w:noProof/>
              </w:rPr>
              <w:t>Traditional Medicine</w:t>
            </w:r>
            <w:r w:rsidR="00814CF6">
              <w:rPr>
                <w:noProof/>
                <w:webHidden/>
              </w:rPr>
              <w:tab/>
            </w:r>
            <w:r w:rsidR="00814CF6">
              <w:rPr>
                <w:noProof/>
                <w:webHidden/>
              </w:rPr>
              <w:fldChar w:fldCharType="begin"/>
            </w:r>
            <w:r w:rsidR="00814CF6">
              <w:rPr>
                <w:noProof/>
                <w:webHidden/>
              </w:rPr>
              <w:instrText xml:space="preserve"> PAGEREF _Toc5784999 \h </w:instrText>
            </w:r>
            <w:r w:rsidR="00814CF6">
              <w:rPr>
                <w:noProof/>
                <w:webHidden/>
              </w:rPr>
            </w:r>
            <w:r w:rsidR="00814CF6">
              <w:rPr>
                <w:noProof/>
                <w:webHidden/>
              </w:rPr>
              <w:fldChar w:fldCharType="separate"/>
            </w:r>
            <w:r w:rsidR="00814CF6">
              <w:rPr>
                <w:noProof/>
                <w:webHidden/>
              </w:rPr>
              <w:t>45</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0" w:history="1">
            <w:r w:rsidR="00814CF6" w:rsidRPr="00010299">
              <w:rPr>
                <w:rStyle w:val="Hyperlink"/>
                <w:iCs/>
                <w:noProof/>
              </w:rPr>
              <w:t>Tradition-Based Creations and Innovations</w:t>
            </w:r>
            <w:r w:rsidR="00814CF6">
              <w:rPr>
                <w:noProof/>
                <w:webHidden/>
              </w:rPr>
              <w:tab/>
            </w:r>
            <w:r w:rsidR="00814CF6">
              <w:rPr>
                <w:noProof/>
                <w:webHidden/>
              </w:rPr>
              <w:fldChar w:fldCharType="begin"/>
            </w:r>
            <w:r w:rsidR="00814CF6">
              <w:rPr>
                <w:noProof/>
                <w:webHidden/>
              </w:rPr>
              <w:instrText xml:space="preserve"> PAGEREF _Toc5785000 \h </w:instrText>
            </w:r>
            <w:r w:rsidR="00814CF6">
              <w:rPr>
                <w:noProof/>
                <w:webHidden/>
              </w:rPr>
            </w:r>
            <w:r w:rsidR="00814CF6">
              <w:rPr>
                <w:noProof/>
                <w:webHidden/>
              </w:rPr>
              <w:fldChar w:fldCharType="separate"/>
            </w:r>
            <w:r w:rsidR="00814CF6">
              <w:rPr>
                <w:noProof/>
                <w:webHidden/>
              </w:rPr>
              <w:t>46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1" w:history="1">
            <w:r w:rsidR="00814CF6" w:rsidRPr="00010299">
              <w:rPr>
                <w:rStyle w:val="Hyperlink"/>
                <w:iCs/>
                <w:noProof/>
              </w:rPr>
              <w:t>UNESCO Convention on the Means of Prohibiting and Preventing the Illicit Import, Export and Transfer of Ownership of Cultural Property</w:t>
            </w:r>
            <w:r w:rsidR="00814CF6">
              <w:rPr>
                <w:noProof/>
                <w:webHidden/>
              </w:rPr>
              <w:tab/>
            </w:r>
            <w:r w:rsidR="00814CF6">
              <w:rPr>
                <w:noProof/>
                <w:webHidden/>
              </w:rPr>
              <w:fldChar w:fldCharType="begin"/>
            </w:r>
            <w:r w:rsidR="00814CF6">
              <w:rPr>
                <w:noProof/>
                <w:webHidden/>
              </w:rPr>
              <w:instrText xml:space="preserve"> PAGEREF _Toc5785001 \h </w:instrText>
            </w:r>
            <w:r w:rsidR="00814CF6">
              <w:rPr>
                <w:noProof/>
                <w:webHidden/>
              </w:rPr>
            </w:r>
            <w:r w:rsidR="00814CF6">
              <w:rPr>
                <w:noProof/>
                <w:webHidden/>
              </w:rPr>
              <w:fldChar w:fldCharType="separate"/>
            </w:r>
            <w:r w:rsidR="00814CF6">
              <w:rPr>
                <w:noProof/>
                <w:webHidden/>
              </w:rPr>
              <w:t>46</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2" w:history="1">
            <w:r w:rsidR="00814CF6" w:rsidRPr="00010299">
              <w:rPr>
                <w:rStyle w:val="Hyperlink"/>
                <w:iCs/>
                <w:noProof/>
              </w:rPr>
              <w:t>UNESCO Convention on the Protection and Promotion of the Diversity of Cultural Expressions</w:t>
            </w:r>
            <w:r w:rsidR="00814CF6">
              <w:rPr>
                <w:noProof/>
                <w:webHidden/>
              </w:rPr>
              <w:tab/>
            </w:r>
            <w:r w:rsidR="00814CF6">
              <w:rPr>
                <w:noProof/>
                <w:webHidden/>
              </w:rPr>
              <w:fldChar w:fldCharType="begin"/>
            </w:r>
            <w:r w:rsidR="00814CF6">
              <w:rPr>
                <w:noProof/>
                <w:webHidden/>
              </w:rPr>
              <w:instrText xml:space="preserve"> PAGEREF _Toc5785002 \h </w:instrText>
            </w:r>
            <w:r w:rsidR="00814CF6">
              <w:rPr>
                <w:noProof/>
                <w:webHidden/>
              </w:rPr>
            </w:r>
            <w:r w:rsidR="00814CF6">
              <w:rPr>
                <w:noProof/>
                <w:webHidden/>
              </w:rPr>
              <w:fldChar w:fldCharType="separate"/>
            </w:r>
            <w:r w:rsidR="00814CF6">
              <w:rPr>
                <w:noProof/>
                <w:webHidden/>
              </w:rPr>
              <w:t>47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3" w:history="1">
            <w:r w:rsidR="00814CF6" w:rsidRPr="00010299">
              <w:rPr>
                <w:rStyle w:val="Hyperlink"/>
                <w:iCs/>
                <w:noProof/>
              </w:rPr>
              <w:t>UNESCO Convention for the Safeguarding of the Intangible Cultural Heritage</w:t>
            </w:r>
            <w:r w:rsidR="00814CF6">
              <w:rPr>
                <w:noProof/>
                <w:webHidden/>
              </w:rPr>
              <w:tab/>
            </w:r>
            <w:r w:rsidR="00814CF6">
              <w:rPr>
                <w:noProof/>
                <w:webHidden/>
              </w:rPr>
              <w:fldChar w:fldCharType="begin"/>
            </w:r>
            <w:r w:rsidR="00814CF6">
              <w:rPr>
                <w:noProof/>
                <w:webHidden/>
              </w:rPr>
              <w:instrText xml:space="preserve"> PAGEREF _Toc5785003 \h </w:instrText>
            </w:r>
            <w:r w:rsidR="00814CF6">
              <w:rPr>
                <w:noProof/>
                <w:webHidden/>
              </w:rPr>
            </w:r>
            <w:r w:rsidR="00814CF6">
              <w:rPr>
                <w:noProof/>
                <w:webHidden/>
              </w:rPr>
              <w:fldChar w:fldCharType="separate"/>
            </w:r>
            <w:r w:rsidR="00814CF6">
              <w:rPr>
                <w:noProof/>
                <w:webHidden/>
              </w:rPr>
              <w:t>47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4" w:history="1">
            <w:r w:rsidR="00814CF6" w:rsidRPr="00010299">
              <w:rPr>
                <w:rStyle w:val="Hyperlink"/>
                <w:iCs/>
                <w:noProof/>
              </w:rPr>
              <w:t>Unfair Competition</w:t>
            </w:r>
            <w:r w:rsidR="00814CF6">
              <w:rPr>
                <w:noProof/>
                <w:webHidden/>
              </w:rPr>
              <w:tab/>
            </w:r>
            <w:r w:rsidR="00814CF6">
              <w:rPr>
                <w:noProof/>
                <w:webHidden/>
              </w:rPr>
              <w:fldChar w:fldCharType="begin"/>
            </w:r>
            <w:r w:rsidR="00814CF6">
              <w:rPr>
                <w:noProof/>
                <w:webHidden/>
              </w:rPr>
              <w:instrText xml:space="preserve"> PAGEREF _Toc5785004 \h </w:instrText>
            </w:r>
            <w:r w:rsidR="00814CF6">
              <w:rPr>
                <w:noProof/>
                <w:webHidden/>
              </w:rPr>
            </w:r>
            <w:r w:rsidR="00814CF6">
              <w:rPr>
                <w:noProof/>
                <w:webHidden/>
              </w:rPr>
              <w:fldChar w:fldCharType="separate"/>
            </w:r>
            <w:r w:rsidR="00814CF6">
              <w:rPr>
                <w:noProof/>
                <w:webHidden/>
              </w:rPr>
              <w:t>47</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5" w:history="1">
            <w:r w:rsidR="00814CF6" w:rsidRPr="00010299">
              <w:rPr>
                <w:rStyle w:val="Hyperlink"/>
                <w:iCs/>
                <w:noProof/>
              </w:rPr>
              <w:t>United Nations Declaration on the Rights of Indigenous Peoples</w:t>
            </w:r>
            <w:r w:rsidR="00814CF6">
              <w:rPr>
                <w:noProof/>
                <w:webHidden/>
              </w:rPr>
              <w:tab/>
            </w:r>
            <w:r w:rsidR="00814CF6">
              <w:rPr>
                <w:noProof/>
                <w:webHidden/>
              </w:rPr>
              <w:fldChar w:fldCharType="begin"/>
            </w:r>
            <w:r w:rsidR="00814CF6">
              <w:rPr>
                <w:noProof/>
                <w:webHidden/>
              </w:rPr>
              <w:instrText xml:space="preserve"> PAGEREF _Toc5785005 \h </w:instrText>
            </w:r>
            <w:r w:rsidR="00814CF6">
              <w:rPr>
                <w:noProof/>
                <w:webHidden/>
              </w:rPr>
            </w:r>
            <w:r w:rsidR="00814CF6">
              <w:rPr>
                <w:noProof/>
                <w:webHidden/>
              </w:rPr>
              <w:fldChar w:fldCharType="separate"/>
            </w:r>
            <w:r w:rsidR="00814CF6">
              <w:rPr>
                <w:noProof/>
                <w:webHidden/>
              </w:rPr>
              <w:t>48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6" w:history="1">
            <w:r w:rsidR="00814CF6" w:rsidRPr="00010299">
              <w:rPr>
                <w:rStyle w:val="Hyperlink"/>
                <w:iCs/>
                <w:noProof/>
              </w:rPr>
              <w:t>Universal Declaration of Human Rights</w:t>
            </w:r>
            <w:r w:rsidR="00814CF6">
              <w:rPr>
                <w:noProof/>
                <w:webHidden/>
              </w:rPr>
              <w:tab/>
            </w:r>
            <w:r w:rsidR="00814CF6">
              <w:rPr>
                <w:noProof/>
                <w:webHidden/>
              </w:rPr>
              <w:fldChar w:fldCharType="begin"/>
            </w:r>
            <w:r w:rsidR="00814CF6">
              <w:rPr>
                <w:noProof/>
                <w:webHidden/>
              </w:rPr>
              <w:instrText xml:space="preserve"> PAGEREF _Toc5785006 \h </w:instrText>
            </w:r>
            <w:r w:rsidR="00814CF6">
              <w:rPr>
                <w:noProof/>
                <w:webHidden/>
              </w:rPr>
            </w:r>
            <w:r w:rsidR="00814CF6">
              <w:rPr>
                <w:noProof/>
                <w:webHidden/>
              </w:rPr>
              <w:fldChar w:fldCharType="separate"/>
            </w:r>
            <w:r w:rsidR="00814CF6">
              <w:rPr>
                <w:noProof/>
                <w:webHidden/>
              </w:rPr>
              <w:t>48</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7" w:history="1">
            <w:r w:rsidR="00814CF6" w:rsidRPr="00010299">
              <w:rPr>
                <w:rStyle w:val="Hyperlink"/>
                <w:iCs/>
                <w:noProof/>
              </w:rPr>
              <w:t>Use of Traditional Cultural Expressions/Traditional Knowledge</w:t>
            </w:r>
            <w:r w:rsidR="00814CF6">
              <w:rPr>
                <w:noProof/>
                <w:webHidden/>
              </w:rPr>
              <w:tab/>
            </w:r>
            <w:r w:rsidR="00814CF6">
              <w:rPr>
                <w:noProof/>
                <w:webHidden/>
              </w:rPr>
              <w:fldChar w:fldCharType="begin"/>
            </w:r>
            <w:r w:rsidR="00814CF6">
              <w:rPr>
                <w:noProof/>
                <w:webHidden/>
              </w:rPr>
              <w:instrText xml:space="preserve"> PAGEREF _Toc5785007 \h </w:instrText>
            </w:r>
            <w:r w:rsidR="00814CF6">
              <w:rPr>
                <w:noProof/>
                <w:webHidden/>
              </w:rPr>
            </w:r>
            <w:r w:rsidR="00814CF6">
              <w:rPr>
                <w:noProof/>
                <w:webHidden/>
              </w:rPr>
              <w:fldChar w:fldCharType="separate"/>
            </w:r>
            <w:r w:rsidR="00814CF6">
              <w:rPr>
                <w:noProof/>
                <w:webHidden/>
              </w:rPr>
              <w:t>48</w:t>
            </w:r>
            <w:r w:rsidR="00814CF6">
              <w:rPr>
                <w:noProof/>
                <w:webHidden/>
              </w:rPr>
              <w:fldChar w:fldCharType="end"/>
            </w:r>
          </w:hyperlink>
        </w:p>
        <w:p w:rsidR="00814CF6" w:rsidRDefault="00EA0746" w:rsidP="00814CF6">
          <w:pPr>
            <w:pStyle w:val="TOC1"/>
            <w:tabs>
              <w:tab w:val="right" w:leader="dot" w:pos="9345"/>
            </w:tabs>
            <w:rPr>
              <w:noProof/>
            </w:rPr>
            <w:sectPr w:rsidR="00814CF6" w:rsidSect="000F2AD2">
              <w:headerReference w:type="first" r:id="rId18"/>
              <w:endnotePr>
                <w:numFmt w:val="decimal"/>
              </w:endnotePr>
              <w:pgSz w:w="11907" w:h="16840" w:code="9"/>
              <w:pgMar w:top="567" w:right="1134" w:bottom="1418" w:left="1418" w:header="510" w:footer="1021" w:gutter="0"/>
              <w:cols w:space="720"/>
              <w:titlePg/>
              <w:docGrid w:linePitch="299"/>
            </w:sectPr>
          </w:pPr>
          <w:hyperlink w:anchor="_Toc5785008" w:history="1">
            <w:r w:rsidR="00814CF6" w:rsidRPr="00010299">
              <w:rPr>
                <w:rStyle w:val="Hyperlink"/>
                <w:iCs/>
                <w:noProof/>
              </w:rPr>
              <w:t>Utilization</w:t>
            </w:r>
            <w:r w:rsidR="00814CF6">
              <w:rPr>
                <w:noProof/>
                <w:webHidden/>
              </w:rPr>
              <w:tab/>
            </w:r>
            <w:r w:rsidR="00814CF6">
              <w:rPr>
                <w:noProof/>
                <w:webHidden/>
              </w:rPr>
              <w:fldChar w:fldCharType="begin"/>
            </w:r>
            <w:r w:rsidR="00814CF6">
              <w:rPr>
                <w:noProof/>
                <w:webHidden/>
              </w:rPr>
              <w:instrText xml:space="preserve"> PAGEREF _Toc5785008 \h </w:instrText>
            </w:r>
            <w:r w:rsidR="00814CF6">
              <w:rPr>
                <w:noProof/>
                <w:webHidden/>
              </w:rPr>
            </w:r>
            <w:r w:rsidR="00814CF6">
              <w:rPr>
                <w:noProof/>
                <w:webHidden/>
              </w:rPr>
              <w:fldChar w:fldCharType="separate"/>
            </w:r>
            <w:r w:rsidR="00814CF6">
              <w:rPr>
                <w:noProof/>
                <w:webHidden/>
              </w:rPr>
              <w:t>49</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09" w:history="1">
            <w:r w:rsidR="00814CF6" w:rsidRPr="00010299">
              <w:rPr>
                <w:rStyle w:val="Hyperlink"/>
                <w:iCs/>
                <w:noProof/>
              </w:rPr>
              <w:t>WIPO Traditional Knowledge Documentation Toolkit (Documenting Traditional Knowledge – A Toolkit)</w:t>
            </w:r>
            <w:r w:rsidR="00814CF6">
              <w:rPr>
                <w:noProof/>
                <w:webHidden/>
              </w:rPr>
              <w:tab/>
            </w:r>
            <w:r w:rsidR="00814CF6">
              <w:rPr>
                <w:noProof/>
                <w:webHidden/>
              </w:rPr>
              <w:fldChar w:fldCharType="begin"/>
            </w:r>
            <w:r w:rsidR="00814CF6">
              <w:rPr>
                <w:noProof/>
                <w:webHidden/>
              </w:rPr>
              <w:instrText xml:space="preserve"> PAGEREF _Toc5785009 \h </w:instrText>
            </w:r>
            <w:r w:rsidR="00814CF6">
              <w:rPr>
                <w:noProof/>
                <w:webHidden/>
              </w:rPr>
            </w:r>
            <w:r w:rsidR="00814CF6">
              <w:rPr>
                <w:noProof/>
                <w:webHidden/>
              </w:rPr>
              <w:fldChar w:fldCharType="separate"/>
            </w:r>
            <w:r w:rsidR="00814CF6">
              <w:rPr>
                <w:noProof/>
                <w:webHidden/>
              </w:rPr>
              <w:t>50</w:t>
            </w:r>
            <w:r w:rsidR="00814CF6">
              <w:rPr>
                <w:noProof/>
                <w:webHidden/>
              </w:rPr>
              <w:fldChar w:fldCharType="end"/>
            </w:r>
          </w:hyperlink>
        </w:p>
        <w:p w:rsidR="00814CF6" w:rsidRDefault="00EA0746" w:rsidP="00814CF6">
          <w:pPr>
            <w:pStyle w:val="TOC1"/>
            <w:tabs>
              <w:tab w:val="right" w:leader="dot" w:pos="9345"/>
            </w:tabs>
            <w:rPr>
              <w:rFonts w:asciiTheme="minorHAnsi" w:eastAsiaTheme="minorEastAsia" w:hAnsiTheme="minorHAnsi" w:cstheme="minorBidi"/>
              <w:noProof/>
              <w:szCs w:val="22"/>
            </w:rPr>
          </w:pPr>
          <w:hyperlink w:anchor="_Toc5785010" w:history="1">
            <w:r w:rsidR="00814CF6" w:rsidRPr="00010299">
              <w:rPr>
                <w:rStyle w:val="Hyperlink"/>
                <w:iCs/>
                <w:noProof/>
              </w:rPr>
              <w:t>WIPO-UNESCO Model Provisions for National Laws on the Protection of Expressions of Folklore Against Illicit Exploitation and other Prejudicial Actions</w:t>
            </w:r>
            <w:r w:rsidR="00814CF6">
              <w:rPr>
                <w:noProof/>
                <w:webHidden/>
              </w:rPr>
              <w:tab/>
            </w:r>
            <w:r w:rsidR="00814CF6">
              <w:rPr>
                <w:noProof/>
                <w:webHidden/>
              </w:rPr>
              <w:fldChar w:fldCharType="begin"/>
            </w:r>
            <w:r w:rsidR="00814CF6">
              <w:rPr>
                <w:noProof/>
                <w:webHidden/>
              </w:rPr>
              <w:instrText xml:space="preserve"> PAGEREF _Toc5785010 \h </w:instrText>
            </w:r>
            <w:r w:rsidR="00814CF6">
              <w:rPr>
                <w:noProof/>
                <w:webHidden/>
              </w:rPr>
            </w:r>
            <w:r w:rsidR="00814CF6">
              <w:rPr>
                <w:noProof/>
                <w:webHidden/>
              </w:rPr>
              <w:fldChar w:fldCharType="separate"/>
            </w:r>
            <w:r w:rsidR="00814CF6">
              <w:rPr>
                <w:noProof/>
                <w:webHidden/>
              </w:rPr>
              <w:t>50</w:t>
            </w:r>
            <w:r w:rsidR="00814CF6">
              <w:rPr>
                <w:noProof/>
                <w:webHidden/>
              </w:rPr>
              <w:fldChar w:fldCharType="end"/>
            </w:r>
          </w:hyperlink>
        </w:p>
        <w:p w:rsidR="00814CF6" w:rsidRDefault="00814CF6" w:rsidP="00814CF6">
          <w:r>
            <w:rPr>
              <w:b/>
              <w:bCs/>
              <w:noProof/>
            </w:rPr>
            <w:fldChar w:fldCharType="end"/>
          </w:r>
        </w:p>
      </w:sdtContent>
    </w:sdt>
    <w:p w:rsidR="00814CF6" w:rsidRDefault="00814CF6" w:rsidP="00814CF6">
      <w:pPr>
        <w:rPr>
          <w:caps/>
          <w:sz w:val="24"/>
        </w:rPr>
        <w:sectPr w:rsidR="00814CF6" w:rsidSect="000F2AD2">
          <w:headerReference w:type="first" r:id="rId19"/>
          <w:endnotePr>
            <w:numFmt w:val="decimal"/>
          </w:endnotePr>
          <w:pgSz w:w="11907" w:h="16840" w:code="9"/>
          <w:pgMar w:top="567" w:right="1134" w:bottom="1418" w:left="1418" w:header="510" w:footer="1021" w:gutter="0"/>
          <w:cols w:space="720"/>
          <w:titlePg/>
          <w:docGrid w:linePitch="299"/>
        </w:sectPr>
      </w:pPr>
    </w:p>
    <w:p w:rsidR="00814CF6" w:rsidRPr="008B2CC1" w:rsidRDefault="00814CF6" w:rsidP="00814CF6">
      <w:pPr>
        <w:pStyle w:val="Heading1"/>
        <w:spacing w:before="0" w:after="0"/>
      </w:pPr>
      <w:bookmarkStart w:id="5" w:name="_Toc5784899"/>
      <w:bookmarkStart w:id="6" w:name="_Toc5784901"/>
      <w:r>
        <w:rPr>
          <w:caps w:val="0"/>
        </w:rPr>
        <w:lastRenderedPageBreak/>
        <w:t>Access and Benefit-S</w:t>
      </w:r>
      <w:r w:rsidRPr="006B0488">
        <w:rPr>
          <w:caps w:val="0"/>
        </w:rPr>
        <w:t>haring</w:t>
      </w:r>
      <w:bookmarkEnd w:id="5"/>
    </w:p>
    <w:p w:rsidR="00814CF6" w:rsidRPr="008B2CC1" w:rsidRDefault="00814CF6" w:rsidP="00814CF6">
      <w:pPr>
        <w:rPr>
          <w:i/>
        </w:rPr>
      </w:pPr>
    </w:p>
    <w:p w:rsidR="00814CF6" w:rsidRPr="006B0488" w:rsidRDefault="00814CF6" w:rsidP="00814CF6">
      <w:r w:rsidRPr="006B0488">
        <w:t xml:space="preserve">Article 1 of the </w:t>
      </w:r>
      <w:r w:rsidRPr="006B0488">
        <w:rPr>
          <w:i/>
        </w:rPr>
        <w:t xml:space="preserve">Convention on Biological Diversity </w:t>
      </w:r>
      <w:r w:rsidRPr="006B0488">
        <w:t xml:space="preserve">(1992) </w:t>
      </w:r>
      <w:proofErr w:type="gramStart"/>
      <w:r w:rsidRPr="006B0488">
        <w:t>prescribes</w:t>
      </w:r>
      <w:proofErr w:type="gramEnd"/>
      <w:r w:rsidRPr="006B0488">
        <w:t xml:space="preserve">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814CF6" w:rsidRPr="006B0488" w:rsidRDefault="00814CF6" w:rsidP="00814CF6"/>
    <w:p w:rsidR="00814CF6" w:rsidRPr="006B0488" w:rsidRDefault="00814CF6" w:rsidP="00814CF6">
      <w:proofErr w:type="gramStart"/>
      <w:r w:rsidRPr="006B0488">
        <w:rPr>
          <w:lang w:val="en-GB"/>
        </w:rPr>
        <w:t xml:space="preserve">The </w:t>
      </w:r>
      <w:r w:rsidRPr="006B0488">
        <w:rPr>
          <w:i/>
          <w:lang w:val="en-GB"/>
        </w:rPr>
        <w:t xml:space="preserve">Nagoya Protocol on Access to Genetic Resources and the Fair and Equitable Sharing of Benefits Arising from their Utilization to the Convention on Biological Diversity </w:t>
      </w:r>
      <w:r w:rsidRPr="006B0488">
        <w:rPr>
          <w:lang w:val="en-GB"/>
        </w:rPr>
        <w:t xml:space="preserve">(2010) </w:t>
      </w:r>
      <w:r w:rsidRPr="006B0488">
        <w:t>aims to “</w:t>
      </w:r>
      <w:r w:rsidRPr="006B0488">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6B0488">
        <w:t>”</w:t>
      </w:r>
      <w:proofErr w:type="gramEnd"/>
      <w:r w:rsidRPr="006B0488">
        <w:t xml:space="preserve">  According to Article 3, the Protocol “shall also apply to traditional knowledge associated with genetic resources within the scope of the Convention and to the benefits arising from the utilization of such knowledge</w:t>
      </w:r>
      <w:r w:rsidRPr="006B0488">
        <w:rPr>
          <w:i/>
        </w:rPr>
        <w:t>.</w:t>
      </w:r>
      <w:r w:rsidRPr="006B0488">
        <w:t>”</w:t>
      </w:r>
    </w:p>
    <w:p w:rsidR="00814CF6" w:rsidRPr="006B0488" w:rsidRDefault="00814CF6" w:rsidP="00814CF6"/>
    <w:p w:rsidR="00814CF6" w:rsidRPr="006B0488" w:rsidRDefault="00814CF6" w:rsidP="00814CF6">
      <w:r w:rsidRPr="006B0488">
        <w:t xml:space="preserve">For plant genetic resources for food and agriculture, the </w:t>
      </w:r>
      <w:r w:rsidRPr="006B0488">
        <w:rPr>
          <w:i/>
        </w:rPr>
        <w:t>International Treaty on Plant Genetic Resources</w:t>
      </w:r>
      <w:r w:rsidRPr="006B0488">
        <w:t xml:space="preserve"> </w:t>
      </w:r>
      <w:r w:rsidRPr="006B0488">
        <w:rPr>
          <w:i/>
        </w:rPr>
        <w:t>for Food and Agriculture</w:t>
      </w:r>
      <w:r w:rsidRPr="006B0488">
        <w:t xml:space="preserve"> of the Food and Agriculture Organization (FAO) requires in Article 1 the “fair and equitable sharing of the benefits arising out of their use, in harmony with the Convention on Biological Diversity for sustainable agriculture and food security.”</w:t>
      </w:r>
    </w:p>
    <w:p w:rsidR="00814CF6" w:rsidRPr="006B0488" w:rsidRDefault="00814CF6" w:rsidP="00814CF6"/>
    <w:p w:rsidR="00814CF6" w:rsidRPr="006B0488" w:rsidRDefault="00814CF6" w:rsidP="00814CF6">
      <w:r w:rsidRPr="006B0488">
        <w:t xml:space="preserve">“Access” is defined in Article 1 of the </w:t>
      </w:r>
      <w:r w:rsidRPr="006B0488">
        <w:rPr>
          <w:i/>
        </w:rPr>
        <w:t>Decision 391</w:t>
      </w:r>
      <w:r w:rsidRPr="006B0488">
        <w:t xml:space="preserve"> </w:t>
      </w:r>
      <w:r w:rsidRPr="006B0488">
        <w:rPr>
          <w:i/>
        </w:rPr>
        <w:t>on Access to Genetic Resources of Andean Community</w:t>
      </w:r>
      <w:r w:rsidRPr="006B0488">
        <w:t xml:space="preserve"> (1996)</w:t>
      </w:r>
      <w:r w:rsidRPr="006B0488" w:rsidDel="009A112A">
        <w:rPr>
          <w:i/>
        </w:rPr>
        <w:t xml:space="preserve"> </w:t>
      </w:r>
      <w:r w:rsidRPr="006B0488">
        <w:t xml:space="preserve">as “the obtaining and use of genetic resources conserved </w:t>
      </w:r>
      <w:r w:rsidRPr="006B0488">
        <w:rPr>
          <w:i/>
        </w:rPr>
        <w:t>in situ</w:t>
      </w:r>
      <w:r w:rsidRPr="006B0488">
        <w:t xml:space="preserve"> and </w:t>
      </w:r>
      <w:r w:rsidRPr="006B0488">
        <w:rPr>
          <w:i/>
        </w:rPr>
        <w:t>ex situ</w:t>
      </w:r>
      <w:r w:rsidRPr="006B0488">
        <w:t>, of their by-products and, if applicable, of their intangible components, for purposes of research, biological prospecting, conservation, industrial application and commercial use, among other things.”</w:t>
      </w:r>
    </w:p>
    <w:p w:rsidR="00814CF6" w:rsidRPr="006B0488" w:rsidRDefault="00814CF6" w:rsidP="00814CF6"/>
    <w:p w:rsidR="00814CF6" w:rsidRPr="006B0488" w:rsidRDefault="00814CF6" w:rsidP="00814CF6">
      <w:r w:rsidRPr="006B0488">
        <w:t xml:space="preserve">Benefits may include monetary and non-monetary benefits, including but not limited to those listed in the Annex to the </w:t>
      </w:r>
      <w:r w:rsidRPr="006B0488">
        <w:rPr>
          <w:i/>
        </w:rPr>
        <w:t>Nagoya Protocol</w:t>
      </w:r>
      <w:r w:rsidRPr="006B0488">
        <w:t>.</w:t>
      </w:r>
      <w:r w:rsidRPr="006B0488">
        <w:rPr>
          <w:vertAlign w:val="superscript"/>
        </w:rPr>
        <w:footnoteReference w:id="4"/>
      </w:r>
      <w:r w:rsidRPr="006B0488">
        <w:t xml:space="preserve">  The steps involved in the process of obtaining access to genetic resources and sharing of benefits may include activities prior to access, research, and development conducted on the genetic resources, as well as their commercialization and other uses, including </w:t>
      </w:r>
      <w:proofErr w:type="gramStart"/>
      <w:r w:rsidRPr="006B0488">
        <w:t>benefit-sharing</w:t>
      </w:r>
      <w:proofErr w:type="gramEnd"/>
      <w:r w:rsidRPr="006B0488">
        <w:t>.</w:t>
      </w:r>
      <w:r w:rsidRPr="006B0488">
        <w:rPr>
          <w:vertAlign w:val="superscript"/>
        </w:rPr>
        <w:footnoteReference w:id="5"/>
      </w:r>
    </w:p>
    <w:p w:rsidR="00814CF6" w:rsidRPr="006B0488" w:rsidRDefault="00814CF6" w:rsidP="00814CF6">
      <w:pPr>
        <w:rPr>
          <w:b/>
        </w:rPr>
      </w:pPr>
    </w:p>
    <w:p w:rsidR="00814CF6" w:rsidRPr="00B601F0" w:rsidRDefault="00814CF6" w:rsidP="00814CF6">
      <w:pPr>
        <w:pStyle w:val="Heading1"/>
        <w:spacing w:before="0" w:after="0"/>
        <w:rPr>
          <w:caps w:val="0"/>
        </w:rPr>
      </w:pPr>
      <w:bookmarkStart w:id="7" w:name="_Toc5784900"/>
      <w:r w:rsidRPr="00B601F0">
        <w:rPr>
          <w:caps w:val="0"/>
        </w:rPr>
        <w:t>Adaptation</w:t>
      </w:r>
      <w:bookmarkEnd w:id="7"/>
    </w:p>
    <w:p w:rsidR="00814CF6" w:rsidRPr="006B0488" w:rsidRDefault="00814CF6" w:rsidP="00814CF6">
      <w:pPr>
        <w:rPr>
          <w:b/>
        </w:rPr>
      </w:pPr>
    </w:p>
    <w:p w:rsidR="00814CF6" w:rsidRDefault="00814CF6" w:rsidP="00814CF6">
      <w:pPr>
        <w:rPr>
          <w:szCs w:val="22"/>
        </w:rPr>
      </w:pPr>
      <w:proofErr w:type="gramStart"/>
      <w:r w:rsidRPr="006B0488">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8" w:name="_Ref289433821"/>
      <w:r w:rsidRPr="006B0488">
        <w:rPr>
          <w:vertAlign w:val="superscript"/>
        </w:rPr>
        <w:footnoteReference w:id="6"/>
      </w:r>
      <w:bookmarkEnd w:id="8"/>
      <w:proofErr w:type="gramEnd"/>
      <w:r w:rsidRPr="006B0488">
        <w:t xml:space="preserve">  Article 12 of the </w:t>
      </w:r>
      <w:r w:rsidRPr="006B0488">
        <w:rPr>
          <w:i/>
        </w:rPr>
        <w:t>Berne Convention for the Protection of Literary and Artistic Works</w:t>
      </w:r>
      <w:r w:rsidRPr="006B0488">
        <w:t xml:space="preserve"> (1971) provides that authors o</w:t>
      </w:r>
      <w:r>
        <w:t xml:space="preserve">f </w:t>
      </w:r>
      <w:r w:rsidRPr="00F05DC0">
        <w:rPr>
          <w:szCs w:val="22"/>
        </w:rPr>
        <w:t>literary and artistic works shall enjoy the exclusive right of authorizing adaptations, 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814CF6" w:rsidRDefault="00814CF6" w:rsidP="00814CF6">
      <w:pPr>
        <w:rPr>
          <w:szCs w:val="22"/>
        </w:rPr>
      </w:pPr>
    </w:p>
    <w:p w:rsidR="00814CF6" w:rsidRDefault="00814CF6" w:rsidP="00814CF6">
      <w:pPr>
        <w:rPr>
          <w:szCs w:val="22"/>
        </w:rPr>
      </w:pPr>
    </w:p>
    <w:p w:rsidR="00814CF6" w:rsidRPr="00B601F0" w:rsidRDefault="00814CF6" w:rsidP="00814CF6">
      <w:pPr>
        <w:pStyle w:val="Heading1"/>
        <w:spacing w:before="0" w:after="0"/>
        <w:rPr>
          <w:caps w:val="0"/>
        </w:rPr>
      </w:pPr>
      <w:r w:rsidRPr="00B601F0">
        <w:rPr>
          <w:caps w:val="0"/>
        </w:rPr>
        <w:lastRenderedPageBreak/>
        <w:t>Alternative Dispute Resolution</w:t>
      </w:r>
      <w:bookmarkEnd w:id="6"/>
      <w:r w:rsidRPr="00B601F0">
        <w:rPr>
          <w:caps w:val="0"/>
        </w:rPr>
        <w:t xml:space="preserve"> </w:t>
      </w:r>
    </w:p>
    <w:p w:rsidR="00814CF6" w:rsidRDefault="00814CF6" w:rsidP="00814CF6">
      <w:pPr>
        <w:spacing w:line="260" w:lineRule="atLeast"/>
        <w:rPr>
          <w:b/>
          <w:szCs w:val="22"/>
        </w:rPr>
      </w:pPr>
    </w:p>
    <w:p w:rsidR="00814CF6" w:rsidRPr="006E4B84" w:rsidRDefault="00814CF6" w:rsidP="00814CF6">
      <w:pPr>
        <w:autoSpaceDE w:val="0"/>
        <w:autoSpaceDN w:val="0"/>
        <w:adjustRightInd w:val="0"/>
        <w:rPr>
          <w:rFonts w:ascii="HelveticaNeueLTStd-Roman" w:hAnsi="HelveticaNeueLTStd-Roman" w:cs="HelveticaNeueLTStd-Roman"/>
          <w:sz w:val="18"/>
          <w:szCs w:val="18"/>
        </w:rPr>
      </w:pPr>
      <w:r>
        <w:rPr>
          <w:szCs w:val="22"/>
        </w:rPr>
        <w:t>Alternative dispute resolution (ADR) offers an alternative to formal court-based systems for tackling intellectual property disputes that may arise in relation to traditional knowledge, traditional cultural expressions and genetic resources.  It</w:t>
      </w:r>
      <w:r w:rsidRPr="006E4B84">
        <w:rPr>
          <w:szCs w:val="22"/>
        </w:rPr>
        <w:t xml:space="preserve"> seeks to resolve disputes in non-adversarial ways in order to reach outcomes of mutual benefit for all parties.</w:t>
      </w:r>
      <w:r>
        <w:rPr>
          <w:rFonts w:ascii="HelveticaNeueLTStd-Roman" w:hAnsi="HelveticaNeueLTStd-Roman" w:cs="HelveticaNeueLTStd-Roman"/>
          <w:sz w:val="18"/>
          <w:szCs w:val="18"/>
        </w:rPr>
        <w:t xml:space="preserve">  </w:t>
      </w:r>
      <w:r>
        <w:rPr>
          <w:szCs w:val="22"/>
        </w:rPr>
        <w:t>With ADR, the parties themselves assume responsibility for solving the conflict and can take into account issues other than legal norms.</w:t>
      </w:r>
      <w:r w:rsidRPr="006E4B84">
        <w:rPr>
          <w:szCs w:val="22"/>
        </w:rPr>
        <w:t xml:space="preserve"> </w:t>
      </w:r>
      <w:r>
        <w:rPr>
          <w:szCs w:val="22"/>
        </w:rPr>
        <w:t xml:space="preserve"> </w:t>
      </w:r>
      <w:r w:rsidRPr="006E4B84">
        <w:rPr>
          <w:szCs w:val="22"/>
        </w:rPr>
        <w:t xml:space="preserve">ADR </w:t>
      </w:r>
      <w:proofErr w:type="gramStart"/>
      <w:r w:rsidRPr="006E4B84">
        <w:rPr>
          <w:szCs w:val="22"/>
        </w:rPr>
        <w:t>is characterized</w:t>
      </w:r>
      <w:proofErr w:type="gramEnd"/>
      <w:r w:rsidRPr="006E4B84">
        <w:rPr>
          <w:szCs w:val="22"/>
        </w:rPr>
        <w:t xml:space="preserve">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814CF6" w:rsidRPr="006E4B84" w:rsidRDefault="00814CF6" w:rsidP="00814CF6">
      <w:pPr>
        <w:autoSpaceDE w:val="0"/>
        <w:autoSpaceDN w:val="0"/>
        <w:adjustRightInd w:val="0"/>
        <w:rPr>
          <w:rFonts w:ascii="HelveticaNeueLTStd-Roman" w:hAnsi="HelveticaNeueLTStd-Roman" w:cs="HelveticaNeueLTStd-Roman"/>
          <w:sz w:val="18"/>
          <w:szCs w:val="18"/>
        </w:rPr>
      </w:pPr>
      <w:r>
        <w:rPr>
          <w:szCs w:val="22"/>
        </w:rPr>
        <w:t xml:space="preserve">Issues related to traditional knowledge </w:t>
      </w:r>
      <w:proofErr w:type="gramStart"/>
      <w:r>
        <w:rPr>
          <w:szCs w:val="22"/>
        </w:rPr>
        <w:t>are often intricately intertwined</w:t>
      </w:r>
      <w:proofErr w:type="gramEnd"/>
      <w:r>
        <w:rPr>
          <w:szCs w:val="22"/>
        </w:rPr>
        <w:t xml:space="preserve"> with cultural values and many disagreements involve questions of culturally appropriate usage, sharing of knowledge and proper attribution.  ADR is an important element of the range of options available to indigenous peoples and third-party users for resolving disputes.</w:t>
      </w:r>
      <w:r>
        <w:rPr>
          <w:rStyle w:val="FootnoteReference"/>
          <w:szCs w:val="22"/>
        </w:rPr>
        <w:footnoteReference w:id="8"/>
      </w:r>
      <w:r>
        <w:rPr>
          <w:szCs w:val="22"/>
        </w:rPr>
        <w:t xml:space="preserve"> </w:t>
      </w:r>
    </w:p>
    <w:p w:rsidR="00814CF6" w:rsidRPr="00515BE0" w:rsidRDefault="00814CF6" w:rsidP="00814CF6">
      <w:pPr>
        <w:spacing w:line="260" w:lineRule="atLeast"/>
        <w:rPr>
          <w:szCs w:val="22"/>
        </w:rPr>
      </w:pPr>
    </w:p>
    <w:p w:rsidR="00814CF6" w:rsidRPr="00B601F0" w:rsidRDefault="00814CF6" w:rsidP="00814CF6">
      <w:pPr>
        <w:pStyle w:val="Heading1"/>
        <w:spacing w:before="0" w:after="0"/>
        <w:rPr>
          <w:caps w:val="0"/>
        </w:rPr>
      </w:pPr>
      <w:bookmarkStart w:id="9" w:name="_Toc5784902"/>
      <w:r w:rsidRPr="00B601F0">
        <w:rPr>
          <w:caps w:val="0"/>
        </w:rPr>
        <w:t>Approval and Involvement</w:t>
      </w:r>
      <w:bookmarkEnd w:id="9"/>
    </w:p>
    <w:p w:rsidR="00814CF6" w:rsidRPr="00F05DC0" w:rsidRDefault="00814CF6" w:rsidP="00814CF6">
      <w:pPr>
        <w:spacing w:line="260" w:lineRule="atLeast"/>
        <w:rPr>
          <w:b/>
          <w:szCs w:val="22"/>
        </w:rPr>
      </w:pPr>
    </w:p>
    <w:p w:rsidR="00814CF6" w:rsidRPr="00F05DC0" w:rsidRDefault="00814CF6" w:rsidP="00814CF6">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9"/>
      </w:r>
      <w:r w:rsidRPr="00F05DC0">
        <w:rPr>
          <w:szCs w:val="22"/>
        </w:rPr>
        <w:t xml:space="preserve">  </w:t>
      </w:r>
    </w:p>
    <w:p w:rsidR="00814CF6" w:rsidRPr="00F05DC0" w:rsidRDefault="00814CF6" w:rsidP="00814CF6">
      <w:pPr>
        <w:rPr>
          <w:szCs w:val="22"/>
        </w:rPr>
      </w:pPr>
    </w:p>
    <w:p w:rsidR="00814CF6" w:rsidRPr="00B601F0" w:rsidRDefault="00814CF6" w:rsidP="00814CF6">
      <w:pPr>
        <w:pStyle w:val="Heading1"/>
        <w:spacing w:before="0" w:after="0"/>
        <w:rPr>
          <w:caps w:val="0"/>
        </w:rPr>
      </w:pPr>
      <w:bookmarkStart w:id="10" w:name="_Toc5784903"/>
      <w:r w:rsidRPr="00B601F0">
        <w:rPr>
          <w:caps w:val="0"/>
        </w:rPr>
        <w:t>Beneficiaries</w:t>
      </w:r>
      <w:bookmarkEnd w:id="10"/>
    </w:p>
    <w:p w:rsidR="00814CF6" w:rsidRPr="00F05DC0" w:rsidRDefault="00814CF6" w:rsidP="00814CF6">
      <w:pPr>
        <w:spacing w:line="260" w:lineRule="atLeast"/>
        <w:rPr>
          <w:b/>
          <w:szCs w:val="22"/>
        </w:rPr>
      </w:pPr>
    </w:p>
    <w:p w:rsidR="00814CF6" w:rsidRPr="00F05DC0" w:rsidRDefault="00814CF6" w:rsidP="00814CF6">
      <w:pPr>
        <w:spacing w:line="260" w:lineRule="atLeast"/>
        <w:rPr>
          <w:szCs w:val="22"/>
        </w:rPr>
      </w:pPr>
      <w:r w:rsidRPr="00F05DC0">
        <w:rPr>
          <w:szCs w:val="22"/>
        </w:rPr>
        <w:t xml:space="preserve">There is no universally accepted definition of the term.  However, </w:t>
      </w:r>
      <w:proofErr w:type="gramStart"/>
      <w:r w:rsidRPr="00F05DC0">
        <w:rPr>
          <w:szCs w:val="22"/>
        </w:rPr>
        <w:t>it has been argued by many stakeholders</w:t>
      </w:r>
      <w:proofErr w:type="gramEnd"/>
      <w:r w:rsidRPr="00F05DC0">
        <w:rPr>
          <w:szCs w:val="22"/>
        </w:rPr>
        <w:t xml:space="preserve">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w:t>
      </w:r>
      <w:proofErr w:type="gramStart"/>
      <w:r w:rsidRPr="00F05DC0">
        <w:rPr>
          <w:szCs w:val="22"/>
        </w:rPr>
        <w:t>might be regarded</w:t>
      </w:r>
      <w:proofErr w:type="gramEnd"/>
      <w:r w:rsidRPr="00F05DC0">
        <w:rPr>
          <w:szCs w:val="22"/>
        </w:rPr>
        <w:t xml:space="preserve"> as the holders of traditional knowledge or traditional cultural expressions and as beneficiaries of protection.</w:t>
      </w:r>
      <w:r w:rsidRPr="00F05DC0">
        <w:rPr>
          <w:rStyle w:val="FootnoteReference"/>
          <w:szCs w:val="22"/>
        </w:rPr>
        <w:footnoteReference w:id="10"/>
      </w:r>
    </w:p>
    <w:p w:rsidR="00814CF6" w:rsidRPr="00F05DC0" w:rsidRDefault="00814CF6" w:rsidP="00814CF6">
      <w:pPr>
        <w:spacing w:line="260" w:lineRule="atLeast"/>
        <w:rPr>
          <w:szCs w:val="22"/>
        </w:rPr>
      </w:pPr>
    </w:p>
    <w:p w:rsidR="00814CF6" w:rsidRPr="00F05DC0" w:rsidRDefault="00814CF6" w:rsidP="00814CF6">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w:t>
      </w:r>
      <w:proofErr w:type="gramStart"/>
      <w:r w:rsidRPr="00F05DC0">
        <w:rPr>
          <w:szCs w:val="22"/>
        </w:rPr>
        <w:t>shall be applied</w:t>
      </w:r>
      <w:proofErr w:type="gramEnd"/>
      <w:r w:rsidRPr="00F05DC0">
        <w:rPr>
          <w:szCs w:val="22"/>
        </w:rPr>
        <w:t xml:space="preserve"> towards educational, sustainable development, national heritage, social welfare or culture related programs. </w:t>
      </w:r>
    </w:p>
    <w:p w:rsidR="00814CF6" w:rsidRPr="00F05DC0" w:rsidRDefault="00814CF6" w:rsidP="00814CF6">
      <w:pPr>
        <w:spacing w:line="260" w:lineRule="atLeast"/>
        <w:rPr>
          <w:szCs w:val="22"/>
        </w:rPr>
      </w:pPr>
    </w:p>
    <w:p w:rsidR="00814CF6" w:rsidRPr="00F05DC0" w:rsidRDefault="00814CF6" w:rsidP="00814CF6">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814CF6" w:rsidRPr="00B601F0" w:rsidRDefault="00814CF6" w:rsidP="00814CF6">
      <w:pPr>
        <w:pStyle w:val="Heading1"/>
        <w:spacing w:before="0" w:after="0"/>
        <w:rPr>
          <w:caps w:val="0"/>
        </w:rPr>
      </w:pPr>
      <w:r>
        <w:rPr>
          <w:rStyle w:val="Strong"/>
          <w:szCs w:val="22"/>
        </w:rPr>
        <w:br w:type="page"/>
      </w:r>
      <w:bookmarkStart w:id="11" w:name="_Toc5784904"/>
      <w:r w:rsidRPr="00B601F0">
        <w:rPr>
          <w:caps w:val="0"/>
        </w:rPr>
        <w:lastRenderedPageBreak/>
        <w:t>Biological Diversity</w:t>
      </w:r>
      <w:bookmarkEnd w:id="11"/>
      <w:r w:rsidRPr="00B601F0">
        <w:rPr>
          <w:caps w:val="0"/>
        </w:rPr>
        <w:t xml:space="preserve"> </w:t>
      </w:r>
    </w:p>
    <w:p w:rsidR="00814CF6" w:rsidRPr="00F05DC0" w:rsidRDefault="00814CF6" w:rsidP="00814CF6">
      <w:pPr>
        <w:spacing w:line="260" w:lineRule="atLeast"/>
        <w:rPr>
          <w:rStyle w:val="Strong"/>
          <w:szCs w:val="22"/>
        </w:rPr>
      </w:pPr>
    </w:p>
    <w:p w:rsidR="00814CF6" w:rsidRPr="00DD311D" w:rsidRDefault="00814CF6" w:rsidP="00814CF6">
      <w:pPr>
        <w:spacing w:line="260" w:lineRule="atLeast"/>
        <w:rPr>
          <w:rStyle w:val="Strong"/>
          <w:b w:val="0"/>
          <w:bCs w:val="0"/>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814CF6" w:rsidRPr="00F05DC0" w:rsidRDefault="00814CF6" w:rsidP="00814CF6">
      <w:pPr>
        <w:spacing w:line="260" w:lineRule="atLeast"/>
        <w:rPr>
          <w:snapToGrid w:val="0"/>
          <w:szCs w:val="22"/>
        </w:rPr>
      </w:pPr>
    </w:p>
    <w:p w:rsidR="00814CF6" w:rsidRPr="00B601F0" w:rsidRDefault="00814CF6" w:rsidP="00814CF6">
      <w:pPr>
        <w:pStyle w:val="Heading1"/>
        <w:spacing w:before="0" w:after="0"/>
        <w:rPr>
          <w:caps w:val="0"/>
        </w:rPr>
      </w:pPr>
      <w:bookmarkStart w:id="12" w:name="_Toc5784905"/>
      <w:r w:rsidRPr="00B601F0">
        <w:rPr>
          <w:caps w:val="0"/>
        </w:rPr>
        <w:t>Biological Resources</w:t>
      </w:r>
      <w:bookmarkEnd w:id="12"/>
    </w:p>
    <w:p w:rsidR="00814CF6" w:rsidRPr="00F05DC0" w:rsidRDefault="00814CF6" w:rsidP="00814CF6">
      <w:pPr>
        <w:spacing w:line="260" w:lineRule="atLeast"/>
        <w:rPr>
          <w:b/>
          <w:szCs w:val="22"/>
        </w:rPr>
      </w:pPr>
    </w:p>
    <w:p w:rsidR="00814CF6" w:rsidRPr="00F05DC0" w:rsidRDefault="00814CF6" w:rsidP="00814CF6">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814CF6" w:rsidRPr="00F05DC0" w:rsidRDefault="00814CF6" w:rsidP="00814CF6">
      <w:pPr>
        <w:spacing w:line="260" w:lineRule="atLeast"/>
        <w:rPr>
          <w:szCs w:val="22"/>
        </w:rPr>
      </w:pPr>
    </w:p>
    <w:p w:rsidR="00814CF6" w:rsidRPr="00F05DC0" w:rsidRDefault="00814CF6" w:rsidP="00814CF6">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814CF6" w:rsidRDefault="00814CF6" w:rsidP="00814CF6">
      <w:pPr>
        <w:spacing w:line="260" w:lineRule="atLeast"/>
        <w:rPr>
          <w:snapToGrid w:val="0"/>
          <w:szCs w:val="22"/>
        </w:rPr>
      </w:pPr>
    </w:p>
    <w:p w:rsidR="00814CF6" w:rsidRPr="007E3B38" w:rsidRDefault="00814CF6" w:rsidP="00814CF6">
      <w:pPr>
        <w:spacing w:line="260" w:lineRule="atLeast"/>
        <w:rPr>
          <w:szCs w:val="22"/>
        </w:rPr>
      </w:pPr>
      <w:r w:rsidRPr="007E3B38">
        <w:rPr>
          <w:rStyle w:val="Emphasis"/>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814CF6" w:rsidRPr="007E3B38" w:rsidRDefault="00814CF6" w:rsidP="00814CF6">
      <w:pPr>
        <w:spacing w:line="260" w:lineRule="atLeast"/>
        <w:rPr>
          <w:szCs w:val="22"/>
        </w:rPr>
      </w:pPr>
    </w:p>
    <w:p w:rsidR="00814CF6" w:rsidRPr="007E3B38" w:rsidRDefault="00814CF6" w:rsidP="00814CF6">
      <w:pPr>
        <w:spacing w:line="260" w:lineRule="atLeast"/>
        <w:rPr>
          <w:snapToGrid w:val="0"/>
          <w:szCs w:val="22"/>
        </w:rPr>
      </w:pPr>
      <w:r w:rsidRPr="007E3B38">
        <w:rPr>
          <w:szCs w:val="22"/>
        </w:rPr>
        <w:t xml:space="preserve">According to the United States </w:t>
      </w:r>
      <w:r w:rsidRPr="007E3B38">
        <w:rPr>
          <w:i/>
          <w:szCs w:val="22"/>
        </w:rPr>
        <w:t>Code of Federal Regulations</w:t>
      </w:r>
      <w:r w:rsidRPr="007E3B38">
        <w:rPr>
          <w:szCs w:val="22"/>
        </w:rPr>
        <w:t>, biological material shall include “material that is capable of self-replication either directly or indirectly.”</w:t>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Pr>
          <w:szCs w:val="22"/>
        </w:rPr>
        <w:t>include</w:t>
      </w:r>
      <w:r w:rsidRPr="007E3B38">
        <w:rPr>
          <w:szCs w:val="22"/>
        </w:rPr>
        <w:t xml:space="preserve"> </w:t>
      </w:r>
      <w:r>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814CF6" w:rsidRPr="00F05DC0" w:rsidRDefault="00814CF6" w:rsidP="00814CF6">
      <w:pPr>
        <w:spacing w:line="260" w:lineRule="atLeast"/>
        <w:rPr>
          <w:snapToGrid w:val="0"/>
          <w:szCs w:val="22"/>
        </w:rPr>
      </w:pPr>
    </w:p>
    <w:p w:rsidR="00814CF6" w:rsidRPr="00B601F0" w:rsidRDefault="00814CF6" w:rsidP="00814CF6">
      <w:pPr>
        <w:pStyle w:val="Heading1"/>
        <w:spacing w:before="0" w:after="0"/>
        <w:rPr>
          <w:caps w:val="0"/>
        </w:rPr>
      </w:pPr>
      <w:bookmarkStart w:id="13" w:name="_Toc5784906"/>
      <w:r w:rsidRPr="00B601F0">
        <w:rPr>
          <w:caps w:val="0"/>
        </w:rPr>
        <w:t>Biotechnological Inventions</w:t>
      </w:r>
      <w:bookmarkEnd w:id="13"/>
    </w:p>
    <w:p w:rsidR="00814CF6" w:rsidRPr="00F05DC0" w:rsidRDefault="00814CF6" w:rsidP="00814CF6">
      <w:pPr>
        <w:spacing w:line="260" w:lineRule="atLeast"/>
        <w:rPr>
          <w:b/>
          <w:snapToGrid w:val="0"/>
          <w:szCs w:val="22"/>
        </w:rPr>
      </w:pPr>
    </w:p>
    <w:p w:rsidR="00814CF6" w:rsidRPr="00F05DC0" w:rsidRDefault="00814CF6" w:rsidP="00814CF6">
      <w:pPr>
        <w:spacing w:line="260" w:lineRule="atLeast"/>
        <w:rPr>
          <w:szCs w:val="22"/>
        </w:rPr>
      </w:pPr>
      <w:r w:rsidRPr="00F05DC0">
        <w:rPr>
          <w:snapToGrid w:val="0"/>
          <w:szCs w:val="22"/>
        </w:rPr>
        <w:t xml:space="preserve">This term </w:t>
      </w:r>
      <w:proofErr w:type="gramStart"/>
      <w:r w:rsidRPr="00F05DC0">
        <w:rPr>
          <w:snapToGrid w:val="0"/>
          <w:szCs w:val="22"/>
        </w:rPr>
        <w:t>is defined</w:t>
      </w:r>
      <w:proofErr w:type="gramEnd"/>
      <w:r w:rsidRPr="00F05DC0">
        <w:rPr>
          <w:snapToGrid w:val="0"/>
          <w:szCs w:val="22"/>
        </w:rPr>
        <w:t xml:space="preserve">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1"/>
      </w:r>
      <w:r w:rsidRPr="00F05DC0">
        <w:rPr>
          <w:szCs w:val="22"/>
        </w:rPr>
        <w:t xml:space="preserve"> Biotechnological inventions fall into three categories: </w:t>
      </w:r>
      <w:r>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2"/>
      </w:r>
    </w:p>
    <w:p w:rsidR="00814CF6" w:rsidRPr="00F05DC0" w:rsidRDefault="00814CF6" w:rsidP="00814CF6">
      <w:pPr>
        <w:spacing w:line="260" w:lineRule="atLeast"/>
        <w:rPr>
          <w:szCs w:val="22"/>
        </w:rPr>
      </w:pPr>
    </w:p>
    <w:p w:rsidR="00814CF6" w:rsidRPr="00B601F0" w:rsidRDefault="00814CF6" w:rsidP="00814CF6">
      <w:pPr>
        <w:pStyle w:val="Heading1"/>
        <w:spacing w:before="0" w:after="0"/>
        <w:rPr>
          <w:bCs w:val="0"/>
          <w:caps w:val="0"/>
        </w:rPr>
      </w:pPr>
      <w:bookmarkStart w:id="14" w:name="_Toc5784907"/>
      <w:r w:rsidRPr="00B601F0">
        <w:rPr>
          <w:bCs w:val="0"/>
          <w:caps w:val="0"/>
        </w:rPr>
        <w:t>Biotechnology</w:t>
      </w:r>
      <w:bookmarkEnd w:id="14"/>
    </w:p>
    <w:p w:rsidR="00814CF6" w:rsidRPr="00F05DC0" w:rsidRDefault="00814CF6" w:rsidP="00814CF6">
      <w:pPr>
        <w:spacing w:line="260" w:lineRule="atLeast"/>
        <w:rPr>
          <w:rStyle w:val="Strong"/>
          <w:szCs w:val="22"/>
        </w:rPr>
      </w:pPr>
    </w:p>
    <w:p w:rsidR="00814CF6" w:rsidRPr="00F05DC0" w:rsidRDefault="00814CF6" w:rsidP="00814CF6">
      <w:pPr>
        <w:spacing w:line="260" w:lineRule="atLeast"/>
        <w:rPr>
          <w:rStyle w:val="Emphasis"/>
          <w:i w:val="0"/>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rPr>
        <w:t xml:space="preserve">any technological application that uses biological systems, living organisms, or derivatives thereof, to make or modify products or processes for specific use.” </w:t>
      </w:r>
      <w:r>
        <w:rPr>
          <w:rStyle w:val="Emphasis"/>
        </w:rPr>
        <w:t xml:space="preserve"> </w:t>
      </w:r>
      <w:r w:rsidRPr="00F05DC0">
        <w:rPr>
          <w:rStyle w:val="Emphasis"/>
        </w:rPr>
        <w:t xml:space="preserve">The Nagoya Protocol </w:t>
      </w:r>
      <w:proofErr w:type="gramStart"/>
      <w:r w:rsidRPr="00F05DC0">
        <w:rPr>
          <w:rStyle w:val="Emphasis"/>
        </w:rPr>
        <w:t>on Access to Genetic Resources and the Fair and Equitable Sharing of Benefits Arising from their Utilization to the Convention on Biological Diversity (2010)</w:t>
      </w:r>
      <w:proofErr w:type="gramEnd"/>
      <w:r w:rsidRPr="00F05DC0">
        <w:rPr>
          <w:rStyle w:val="Emphasis"/>
        </w:rPr>
        <w:t xml:space="preserve"> uses the same definition in its Article 2. </w:t>
      </w:r>
    </w:p>
    <w:p w:rsidR="00814CF6" w:rsidRPr="00F05DC0" w:rsidRDefault="00814CF6" w:rsidP="00814CF6">
      <w:pPr>
        <w:spacing w:line="260" w:lineRule="atLeast"/>
        <w:rPr>
          <w:rStyle w:val="Emphasis"/>
          <w:i w:val="0"/>
        </w:rPr>
      </w:pPr>
    </w:p>
    <w:p w:rsidR="00814CF6" w:rsidRPr="00F05DC0" w:rsidRDefault="00814CF6" w:rsidP="00814CF6">
      <w:pPr>
        <w:autoSpaceDE w:val="0"/>
        <w:autoSpaceDN w:val="0"/>
        <w:adjustRightInd w:val="0"/>
        <w:spacing w:line="260" w:lineRule="atLeast"/>
        <w:rPr>
          <w:snapToGrid w:val="0"/>
          <w:szCs w:val="22"/>
        </w:rPr>
      </w:pPr>
      <w:r w:rsidRPr="00F05DC0">
        <w:rPr>
          <w:szCs w:val="22"/>
        </w:rPr>
        <w:lastRenderedPageBreak/>
        <w:t>According to the statement of the Food and Agriculture Organization (FAO) on biotechnology of 2000:</w:t>
      </w:r>
      <w:r>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3"/>
      </w:r>
    </w:p>
    <w:p w:rsidR="00814CF6" w:rsidRPr="00F05DC0" w:rsidRDefault="00814CF6" w:rsidP="00814CF6">
      <w:pPr>
        <w:autoSpaceDE w:val="0"/>
        <w:autoSpaceDN w:val="0"/>
        <w:adjustRightInd w:val="0"/>
        <w:spacing w:line="260" w:lineRule="atLeast"/>
        <w:rPr>
          <w:snapToGrid w:val="0"/>
          <w:szCs w:val="22"/>
        </w:rPr>
      </w:pPr>
    </w:p>
    <w:p w:rsidR="00814CF6" w:rsidRDefault="00814CF6" w:rsidP="00814CF6">
      <w:pPr>
        <w:autoSpaceDE w:val="0"/>
        <w:autoSpaceDN w:val="0"/>
        <w:adjustRightInd w:val="0"/>
        <w:spacing w:line="260" w:lineRule="atLeast"/>
        <w:rPr>
          <w:snapToGrid w:val="0"/>
          <w:szCs w:val="22"/>
        </w:rPr>
      </w:pPr>
      <w:r w:rsidRPr="00F05DC0">
        <w:rPr>
          <w:snapToGrid w:val="0"/>
          <w:szCs w:val="22"/>
        </w:rPr>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814CF6" w:rsidRPr="00F05DC0" w:rsidRDefault="00814CF6" w:rsidP="00814CF6">
      <w:pPr>
        <w:autoSpaceDE w:val="0"/>
        <w:autoSpaceDN w:val="0"/>
        <w:adjustRightInd w:val="0"/>
        <w:spacing w:line="260" w:lineRule="atLeast"/>
        <w:rPr>
          <w:snapToGrid w:val="0"/>
          <w:szCs w:val="22"/>
        </w:rPr>
      </w:pPr>
      <w:proofErr w:type="gramStart"/>
      <w:r w:rsidRPr="00F05DC0">
        <w:rPr>
          <w:snapToGrid w:val="0"/>
          <w:szCs w:val="22"/>
        </w:rPr>
        <w:t>a)  in</w:t>
      </w:r>
      <w:proofErr w:type="gramEnd"/>
      <w:r w:rsidRPr="00F05DC0">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814CF6" w:rsidRPr="00F05DC0" w:rsidRDefault="00814CF6" w:rsidP="00814CF6">
      <w:pPr>
        <w:autoSpaceDE w:val="0"/>
        <w:autoSpaceDN w:val="0"/>
        <w:adjustRightInd w:val="0"/>
        <w:spacing w:line="260" w:lineRule="atLeast"/>
        <w:rPr>
          <w:snapToGrid w:val="0"/>
          <w:szCs w:val="22"/>
        </w:rPr>
      </w:pPr>
    </w:p>
    <w:p w:rsidR="00814CF6" w:rsidRPr="00F05DC0" w:rsidRDefault="00814CF6" w:rsidP="00814CF6">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rPr>
        <w:t xml:space="preserve">the application of science and technology to living organisms, as well as parts, products and models thereof, to alter living or non-living materials for the production of knowledge, goods and services”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Pr>
          <w:iCs/>
          <w:szCs w:val="22"/>
        </w:rPr>
        <w:t>genetic engineering</w:t>
      </w:r>
      <w:r w:rsidRPr="00F05DC0">
        <w:rPr>
          <w:iCs/>
          <w:szCs w:val="22"/>
        </w:rPr>
        <w:t>”</w:t>
      </w:r>
      <w:r>
        <w:rPr>
          <w:iCs/>
          <w:szCs w:val="22"/>
        </w:rPr>
        <w:t>, “fermentation using bioreactor</w:t>
      </w:r>
      <w:r w:rsidRPr="00F05DC0">
        <w:rPr>
          <w:iCs/>
          <w:szCs w:val="22"/>
        </w:rPr>
        <w:t>”</w:t>
      </w:r>
      <w:r>
        <w:rPr>
          <w:iCs/>
          <w:szCs w:val="22"/>
        </w:rPr>
        <w:t>, “</w:t>
      </w:r>
      <w:r w:rsidRPr="00F05DC0">
        <w:rPr>
          <w:iCs/>
          <w:szCs w:val="22"/>
        </w:rPr>
        <w:t>gene the</w:t>
      </w:r>
      <w:r>
        <w:rPr>
          <w:iCs/>
          <w:szCs w:val="22"/>
        </w:rPr>
        <w:t>rapy</w:t>
      </w:r>
      <w:r w:rsidRPr="00F05DC0">
        <w:rPr>
          <w:iCs/>
          <w:szCs w:val="22"/>
        </w:rPr>
        <w:t>”</w:t>
      </w:r>
      <w:r>
        <w:rPr>
          <w:iCs/>
          <w:szCs w:val="22"/>
        </w:rPr>
        <w:t>,</w:t>
      </w:r>
      <w:r w:rsidRPr="00F05DC0">
        <w:rPr>
          <w:iCs/>
          <w:szCs w:val="22"/>
        </w:rPr>
        <w:t xml:space="preserve"> </w:t>
      </w:r>
      <w:r w:rsidRPr="00B601F0">
        <w:rPr>
          <w:iCs/>
          <w:szCs w:val="22"/>
        </w:rPr>
        <w:t>“</w:t>
      </w:r>
      <w:r w:rsidRPr="00B601F0">
        <w:rPr>
          <w:rStyle w:val="Strong"/>
          <w:szCs w:val="22"/>
        </w:rPr>
        <w:t>bioinformatics” and ”</w:t>
      </w:r>
      <w:proofErr w:type="spellStart"/>
      <w:r w:rsidRPr="00B601F0">
        <w:rPr>
          <w:rStyle w:val="Strong"/>
          <w:szCs w:val="22"/>
        </w:rPr>
        <w:t>nanobiotechnology</w:t>
      </w:r>
      <w:proofErr w:type="spellEnd"/>
      <w:r w:rsidRPr="00B601F0">
        <w:rPr>
          <w:rStyle w:val="Strong"/>
          <w:szCs w:val="22"/>
        </w:rPr>
        <w:t>”.</w:t>
      </w:r>
      <w:r w:rsidRPr="00F05DC0">
        <w:rPr>
          <w:rStyle w:val="FootnoteReference"/>
          <w:szCs w:val="22"/>
        </w:rPr>
        <w:footnoteReference w:id="14"/>
      </w:r>
    </w:p>
    <w:p w:rsidR="00814CF6" w:rsidRPr="00F05DC0" w:rsidRDefault="00814CF6" w:rsidP="00814CF6">
      <w:pPr>
        <w:spacing w:line="260" w:lineRule="atLeast"/>
        <w:rPr>
          <w:szCs w:val="22"/>
        </w:rPr>
      </w:pPr>
    </w:p>
    <w:p w:rsidR="00814CF6" w:rsidRPr="00B601F0" w:rsidRDefault="00814CF6" w:rsidP="00814CF6">
      <w:pPr>
        <w:pStyle w:val="Heading1"/>
        <w:spacing w:before="0" w:after="0"/>
        <w:rPr>
          <w:bCs w:val="0"/>
          <w:caps w:val="0"/>
        </w:rPr>
      </w:pPr>
      <w:bookmarkStart w:id="15" w:name="_Toc5784908"/>
      <w:r w:rsidRPr="00B601F0">
        <w:rPr>
          <w:bCs w:val="0"/>
          <w:caps w:val="0"/>
        </w:rPr>
        <w:t xml:space="preserve">Bonn Guidelines on Access to Genetic Resources and Fair and Equitable Sharing of </w:t>
      </w:r>
      <w:r w:rsidRPr="00B601F0">
        <w:rPr>
          <w:bCs w:val="0"/>
          <w:caps w:val="0"/>
        </w:rPr>
        <w:br/>
        <w:t>the Benefits Arising out of their Utilization</w:t>
      </w:r>
      <w:bookmarkEnd w:id="15"/>
    </w:p>
    <w:p w:rsidR="00814CF6" w:rsidRPr="00F05DC0" w:rsidRDefault="00814CF6" w:rsidP="00814CF6">
      <w:pPr>
        <w:spacing w:line="260" w:lineRule="atLeast"/>
        <w:rPr>
          <w:rStyle w:val="Strong"/>
          <w:szCs w:val="22"/>
        </w:rPr>
      </w:pPr>
    </w:p>
    <w:p w:rsidR="00814CF6" w:rsidRPr="00F05DC0" w:rsidRDefault="00814CF6" w:rsidP="00814CF6">
      <w:pPr>
        <w:tabs>
          <w:tab w:val="num" w:pos="1440"/>
        </w:tabs>
        <w:spacing w:line="260" w:lineRule="atLeast"/>
        <w:rPr>
          <w:bCs/>
          <w:szCs w:val="22"/>
        </w:rPr>
      </w:pPr>
      <w:proofErr w:type="gramStart"/>
      <w:r w:rsidRPr="00F05DC0">
        <w:rPr>
          <w:szCs w:val="22"/>
        </w:rPr>
        <w:t xml:space="preserve">The </w:t>
      </w:r>
      <w:r w:rsidRPr="00F81B09">
        <w:rPr>
          <w:i/>
          <w:szCs w:val="22"/>
        </w:rPr>
        <w:t xml:space="preserve">Bonn Guidelines on Access to Genetic Resources and Fair and Equitable Sharing of </w:t>
      </w:r>
      <w:r>
        <w:rPr>
          <w:i/>
          <w:szCs w:val="22"/>
        </w:rPr>
        <w:br/>
      </w:r>
      <w:r w:rsidRPr="00F81B09">
        <w:rPr>
          <w:i/>
          <w:szCs w:val="22"/>
        </w:rPr>
        <w:t>the Benefits Arising out of their Utilization</w:t>
      </w:r>
      <w:r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w:t>
      </w:r>
      <w:proofErr w:type="gramEnd"/>
      <w:r w:rsidRPr="00F05DC0">
        <w:rPr>
          <w:szCs w:val="22"/>
        </w:rPr>
        <w:t xml:space="preserve">  The Guidelines are voluntary in nature and </w:t>
      </w:r>
      <w:proofErr w:type="gramStart"/>
      <w:r w:rsidRPr="00F05DC0">
        <w:rPr>
          <w:szCs w:val="22"/>
        </w:rPr>
        <w:t>are addressed</w:t>
      </w:r>
      <w:proofErr w:type="gramEnd"/>
      <w:r w:rsidRPr="00F05DC0">
        <w:rPr>
          <w:szCs w:val="22"/>
        </w:rPr>
        <w:t xml:space="preserve"> to a range of stakeholders.</w:t>
      </w:r>
      <w:r w:rsidRPr="00F05DC0">
        <w:rPr>
          <w:rStyle w:val="FootnoteReference"/>
          <w:szCs w:val="22"/>
        </w:rPr>
        <w:footnoteReference w:id="15"/>
      </w:r>
      <w:r w:rsidRPr="00F05DC0">
        <w:rPr>
          <w:szCs w:val="22"/>
        </w:rPr>
        <w:t xml:space="preserve">  They cover procedural and regulatory aspects, in particular, of prior informed consent, and identify monetary and non-monetary forms of </w:t>
      </w:r>
      <w:proofErr w:type="gramStart"/>
      <w:r w:rsidRPr="00F05DC0">
        <w:rPr>
          <w:szCs w:val="22"/>
        </w:rPr>
        <w:t>benefit-sharing</w:t>
      </w:r>
      <w:proofErr w:type="gramEnd"/>
      <w:r w:rsidRPr="00F05DC0">
        <w:rPr>
          <w:szCs w:val="22"/>
        </w:rPr>
        <w:t>.</w:t>
      </w:r>
      <w:r w:rsidRPr="00F05DC0">
        <w:rPr>
          <w:rStyle w:val="FootnoteReference"/>
          <w:szCs w:val="22"/>
        </w:rPr>
        <w:footnoteReference w:id="16"/>
      </w:r>
    </w:p>
    <w:p w:rsidR="00814CF6" w:rsidRPr="00F05DC0" w:rsidRDefault="00814CF6" w:rsidP="00814CF6">
      <w:pPr>
        <w:spacing w:line="260" w:lineRule="atLeast"/>
        <w:rPr>
          <w:rStyle w:val="Strong"/>
          <w:b w:val="0"/>
          <w:szCs w:val="22"/>
        </w:rPr>
      </w:pPr>
    </w:p>
    <w:p w:rsidR="00814CF6" w:rsidRPr="00B601F0" w:rsidRDefault="00814CF6" w:rsidP="00814CF6">
      <w:pPr>
        <w:pStyle w:val="Heading1"/>
        <w:spacing w:before="0" w:after="0"/>
        <w:rPr>
          <w:bCs w:val="0"/>
          <w:caps w:val="0"/>
        </w:rPr>
      </w:pPr>
      <w:bookmarkStart w:id="16" w:name="_Toc5784909"/>
      <w:r w:rsidRPr="00B601F0">
        <w:rPr>
          <w:bCs w:val="0"/>
          <w:caps w:val="0"/>
        </w:rPr>
        <w:t>Clearing House Mechanism</w:t>
      </w:r>
      <w:bookmarkEnd w:id="16"/>
    </w:p>
    <w:p w:rsidR="00814CF6" w:rsidRPr="007E3B38" w:rsidRDefault="00814CF6" w:rsidP="00814CF6">
      <w:pPr>
        <w:spacing w:line="260" w:lineRule="atLeast"/>
        <w:rPr>
          <w:b/>
          <w:szCs w:val="22"/>
        </w:rPr>
      </w:pPr>
    </w:p>
    <w:p w:rsidR="00814CF6" w:rsidRPr="007E5F16" w:rsidRDefault="00814CF6" w:rsidP="00814CF6">
      <w:pPr>
        <w:autoSpaceDE w:val="0"/>
        <w:autoSpaceDN w:val="0"/>
        <w:adjustRightInd w:val="0"/>
        <w:rPr>
          <w:rFonts w:ascii="Frutiger-Cn" w:hAnsi="Frutiger-Cn" w:cs="Frutiger-Cn"/>
          <w:color w:val="161513"/>
          <w:sz w:val="16"/>
          <w:szCs w:val="16"/>
        </w:rPr>
      </w:pPr>
      <w:r w:rsidRPr="007E3B38">
        <w:rPr>
          <w:rStyle w:val="contentpane"/>
          <w:szCs w:val="22"/>
        </w:rPr>
        <w:t>According to a glossary used by the United Nations Environment Program (UNEP), a Clearing House Mechanism (CHM)</w:t>
      </w:r>
      <w:r>
        <w:rPr>
          <w:rStyle w:val="contentpane"/>
          <w:szCs w:val="22"/>
        </w:rPr>
        <w:t xml:space="preserve"> </w:t>
      </w:r>
      <w:r w:rsidRPr="007E5F16">
        <w:rPr>
          <w:color w:val="161513"/>
          <w:szCs w:val="22"/>
        </w:rPr>
        <w:t xml:space="preserve">originally referred to a financial establishment where checks and bills </w:t>
      </w:r>
      <w:proofErr w:type="gramStart"/>
      <w:r w:rsidRPr="007E5F16">
        <w:rPr>
          <w:color w:val="161513"/>
          <w:szCs w:val="22"/>
        </w:rPr>
        <w:t>are exchanged</w:t>
      </w:r>
      <w:proofErr w:type="gramEnd"/>
      <w:r w:rsidRPr="007E5F16">
        <w:rPr>
          <w:color w:val="161513"/>
          <w:szCs w:val="22"/>
        </w:rPr>
        <w:t xml:space="preserve"> among member banks so that only the net balances need to be settled in cash. Today, its meaning </w:t>
      </w:r>
      <w:proofErr w:type="gramStart"/>
      <w:r w:rsidRPr="007E5F16">
        <w:rPr>
          <w:color w:val="161513"/>
          <w:szCs w:val="22"/>
        </w:rPr>
        <w:t>has been extended</w:t>
      </w:r>
      <w:proofErr w:type="gramEnd"/>
      <w:r w:rsidRPr="007E5F16">
        <w:rPr>
          <w:color w:val="161513"/>
          <w:szCs w:val="22"/>
        </w:rPr>
        <w:t xml:space="preserve"> to include any agency that brings together seekers and providers of goods, services or information, thus matching demand with supply. </w:t>
      </w:r>
      <w:r>
        <w:rPr>
          <w:color w:val="161513"/>
          <w:szCs w:val="22"/>
        </w:rPr>
        <w:t xml:space="preserve"> </w:t>
      </w:r>
      <w:r w:rsidRPr="007E5F16">
        <w:rPr>
          <w:color w:val="161513"/>
          <w:szCs w:val="22"/>
        </w:rPr>
        <w:t>The CBD has established a Clearing-house Mechanism to ensure that all governments have access to the information and technologies they need for their work on biodiversity</w:t>
      </w:r>
      <w:r w:rsidRPr="007E3B38">
        <w:rPr>
          <w:rStyle w:val="contentpane"/>
          <w:szCs w:val="22"/>
        </w:rPr>
        <w:t>.</w:t>
      </w:r>
      <w:r w:rsidRPr="007E3B38">
        <w:rPr>
          <w:rStyle w:val="FootnoteReference"/>
          <w:szCs w:val="22"/>
        </w:rPr>
        <w:footnoteReference w:id="17"/>
      </w:r>
      <w:r w:rsidRPr="007E3B38">
        <w:rPr>
          <w:rStyle w:val="contentpane"/>
          <w:szCs w:val="22"/>
        </w:rPr>
        <w:t xml:space="preserve"> </w:t>
      </w:r>
      <w:r>
        <w:rPr>
          <w:rStyle w:val="contentpane"/>
          <w:szCs w:val="22"/>
        </w:rPr>
        <w:t xml:space="preserve"> </w:t>
      </w:r>
    </w:p>
    <w:p w:rsidR="00814CF6" w:rsidRPr="007E3B38" w:rsidRDefault="00814CF6" w:rsidP="00814CF6">
      <w:pPr>
        <w:rPr>
          <w:szCs w:val="22"/>
        </w:rPr>
      </w:pPr>
    </w:p>
    <w:p w:rsidR="00814CF6" w:rsidRPr="00B601F0" w:rsidRDefault="00814CF6" w:rsidP="00814CF6">
      <w:pPr>
        <w:pStyle w:val="Heading1"/>
        <w:spacing w:before="0" w:after="0"/>
        <w:rPr>
          <w:bCs w:val="0"/>
          <w:caps w:val="0"/>
        </w:rPr>
      </w:pPr>
      <w:r>
        <w:rPr>
          <w:b w:val="0"/>
          <w:szCs w:val="22"/>
        </w:rPr>
        <w:br w:type="page"/>
      </w:r>
      <w:bookmarkStart w:id="17" w:name="_Toc5784910"/>
      <w:r w:rsidRPr="00B601F0">
        <w:rPr>
          <w:bCs w:val="0"/>
          <w:caps w:val="0"/>
        </w:rPr>
        <w:lastRenderedPageBreak/>
        <w:t>Codified Traditional Knowledge</w:t>
      </w:r>
      <w:bookmarkEnd w:id="17"/>
    </w:p>
    <w:p w:rsidR="00814CF6" w:rsidRPr="007E3B38" w:rsidRDefault="00814CF6" w:rsidP="00814CF6">
      <w:pPr>
        <w:pStyle w:val="FootnoteText"/>
        <w:spacing w:line="260" w:lineRule="atLeast"/>
        <w:rPr>
          <w:b/>
          <w:sz w:val="22"/>
          <w:szCs w:val="22"/>
        </w:rPr>
      </w:pPr>
    </w:p>
    <w:p w:rsidR="00814CF6" w:rsidRPr="007E3B38" w:rsidRDefault="00814CF6" w:rsidP="00814CF6">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18"/>
      </w:r>
    </w:p>
    <w:p w:rsidR="00814CF6" w:rsidRDefault="00814CF6" w:rsidP="00814CF6">
      <w:pPr>
        <w:pStyle w:val="FootnoteText"/>
        <w:spacing w:line="260" w:lineRule="atLeast"/>
        <w:rPr>
          <w:sz w:val="22"/>
          <w:szCs w:val="22"/>
        </w:rPr>
      </w:pPr>
    </w:p>
    <w:p w:rsidR="00814CF6" w:rsidRPr="007E3B38" w:rsidRDefault="00814CF6" w:rsidP="00814CF6">
      <w:pPr>
        <w:pStyle w:val="FootnoteText"/>
        <w:spacing w:line="260" w:lineRule="atLeast"/>
        <w:rPr>
          <w:sz w:val="22"/>
          <w:szCs w:val="22"/>
        </w:rPr>
      </w:pPr>
      <w:proofErr w:type="gramStart"/>
      <w:r w:rsidRPr="007E3B38">
        <w:rPr>
          <w:sz w:val="22"/>
          <w:szCs w:val="22"/>
        </w:rPr>
        <w:t>In the field of traditional medicine, for example, the Traditional Medicine Team of the World Health Organization (</w:t>
      </w:r>
      <w:r>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Pr>
          <w:sz w:val="22"/>
          <w:szCs w:val="22"/>
        </w:rPr>
        <w:br/>
      </w:r>
      <w:r w:rsidRPr="007E3B38">
        <w:rPr>
          <w:sz w:val="22"/>
          <w:szCs w:val="22"/>
        </w:rPr>
        <w:t>e.g. Ayurveda disclosed in ancient Sanskrit scriptures</w:t>
      </w:r>
      <w:r w:rsidRPr="007E3B38">
        <w:rPr>
          <w:sz w:val="22"/>
          <w:szCs w:val="22"/>
          <w:vertAlign w:val="superscript"/>
        </w:rPr>
        <w:footnoteReference w:id="19"/>
      </w:r>
      <w:r w:rsidRPr="007E3B38">
        <w:rPr>
          <w:sz w:val="22"/>
          <w:szCs w:val="22"/>
        </w:rPr>
        <w:t xml:space="preserve"> or Traditional Chinese Medicine (TCM) disclosed in ancient Chinese medical texts</w:t>
      </w:r>
      <w:r w:rsidRPr="007E3B38">
        <w:rPr>
          <w:sz w:val="22"/>
          <w:szCs w:val="22"/>
          <w:vertAlign w:val="superscript"/>
        </w:rPr>
        <w:footnoteReference w:id="20"/>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w:t>
      </w:r>
      <w:proofErr w:type="gramEnd"/>
      <w:r w:rsidRPr="007E3B38">
        <w:rPr>
          <w:sz w:val="22"/>
          <w:szCs w:val="22"/>
        </w:rPr>
        <w:t xml:space="preserve">  In</w:t>
      </w:r>
      <w:r>
        <w:rPr>
          <w:sz w:val="22"/>
          <w:szCs w:val="22"/>
        </w:rPr>
        <w:br/>
      </w:r>
      <w:r w:rsidRPr="007E3B38">
        <w:rPr>
          <w:sz w:val="22"/>
          <w:szCs w:val="22"/>
        </w:rPr>
        <w:t xml:space="preserve">South Asia,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w:t>
      </w:r>
      <w:proofErr w:type="gramStart"/>
      <w:r w:rsidRPr="007E3B38">
        <w:rPr>
          <w:sz w:val="22"/>
          <w:szCs w:val="22"/>
        </w:rPr>
        <w:t>is codified</w:t>
      </w:r>
      <w:proofErr w:type="gramEnd"/>
      <w:r w:rsidRPr="007E3B38">
        <w:rPr>
          <w:sz w:val="22"/>
          <w:szCs w:val="22"/>
        </w:rPr>
        <w:t xml:space="preserve">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Unani </w:t>
      </w:r>
      <w:proofErr w:type="spellStart"/>
      <w:r w:rsidRPr="007E3B38">
        <w:rPr>
          <w:sz w:val="22"/>
          <w:szCs w:val="22"/>
        </w:rPr>
        <w:t>Ti</w:t>
      </w:r>
      <w:r>
        <w:rPr>
          <w:sz w:val="22"/>
          <w:szCs w:val="22"/>
        </w:rPr>
        <w:t>bb</w:t>
      </w:r>
      <w:proofErr w:type="spellEnd"/>
      <w:r>
        <w:rPr>
          <w:sz w:val="22"/>
          <w:szCs w:val="22"/>
        </w:rPr>
        <w:t xml:space="preserve"> tradition, as codified in 13 </w:t>
      </w:r>
      <w:r w:rsidRPr="007E3B38">
        <w:rPr>
          <w:sz w:val="22"/>
          <w:szCs w:val="22"/>
        </w:rPr>
        <w:t>authoritative books.</w:t>
      </w:r>
      <w:r w:rsidRPr="007E3B38">
        <w:rPr>
          <w:sz w:val="22"/>
          <w:szCs w:val="22"/>
          <w:vertAlign w:val="superscript"/>
        </w:rPr>
        <w:footnoteReference w:id="21"/>
      </w:r>
    </w:p>
    <w:p w:rsidR="00814CF6" w:rsidRPr="007E3B38" w:rsidRDefault="00814CF6" w:rsidP="00814CF6">
      <w:pPr>
        <w:pStyle w:val="FootnoteText"/>
        <w:spacing w:line="260" w:lineRule="atLeast"/>
        <w:rPr>
          <w:sz w:val="22"/>
          <w:szCs w:val="22"/>
        </w:rPr>
      </w:pPr>
    </w:p>
    <w:p w:rsidR="00814CF6" w:rsidRPr="007E3B38" w:rsidRDefault="00814CF6" w:rsidP="00814CF6">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2"/>
      </w:r>
      <w:r w:rsidRPr="007E3B38">
        <w:rPr>
          <w:sz w:val="22"/>
          <w:szCs w:val="22"/>
        </w:rPr>
        <w:t xml:space="preserve"> </w:t>
      </w:r>
      <w:r>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814CF6" w:rsidRPr="007E3B38" w:rsidRDefault="00814CF6" w:rsidP="00814CF6">
      <w:pPr>
        <w:pStyle w:val="FootnoteText"/>
        <w:spacing w:line="260" w:lineRule="atLeast"/>
        <w:rPr>
          <w:b/>
          <w:sz w:val="22"/>
          <w:szCs w:val="22"/>
          <w:lang w:val="en"/>
        </w:rPr>
      </w:pPr>
    </w:p>
    <w:p w:rsidR="00814CF6" w:rsidRPr="00B601F0" w:rsidRDefault="00814CF6" w:rsidP="00814CF6">
      <w:pPr>
        <w:pStyle w:val="Heading1"/>
        <w:spacing w:before="0" w:after="0"/>
        <w:rPr>
          <w:bCs w:val="0"/>
          <w:caps w:val="0"/>
        </w:rPr>
      </w:pPr>
      <w:bookmarkStart w:id="18" w:name="_Toc5784911"/>
      <w:r w:rsidRPr="00B601F0">
        <w:rPr>
          <w:bCs w:val="0"/>
          <w:caps w:val="0"/>
        </w:rPr>
        <w:t>Consultation</w:t>
      </w:r>
      <w:bookmarkEnd w:id="18"/>
    </w:p>
    <w:p w:rsidR="00814CF6" w:rsidRPr="007E3B38" w:rsidRDefault="00814CF6" w:rsidP="00814CF6">
      <w:pPr>
        <w:pStyle w:val="FootnoteText"/>
        <w:spacing w:line="260" w:lineRule="atLeast"/>
        <w:rPr>
          <w:b/>
          <w:sz w:val="22"/>
          <w:szCs w:val="22"/>
          <w:lang w:val="en"/>
        </w:rPr>
      </w:pPr>
    </w:p>
    <w:p w:rsidR="00814CF6" w:rsidRPr="007E3B38" w:rsidRDefault="00814CF6" w:rsidP="00814CF6">
      <w:pPr>
        <w:pStyle w:val="FootnoteText"/>
        <w:spacing w:line="260" w:lineRule="atLeast"/>
        <w:rPr>
          <w:sz w:val="22"/>
          <w:szCs w:val="22"/>
          <w:lang w:val="en"/>
        </w:rPr>
      </w:pPr>
      <w:r w:rsidRPr="007E3B38">
        <w:rPr>
          <w:sz w:val="22"/>
          <w:szCs w:val="22"/>
          <w:lang w:val="en"/>
        </w:rPr>
        <w:t>According to Black’s Law Dictionary, consultation is the act of asking the advice or opinion of someone</w:t>
      </w:r>
      <w:r>
        <w:rPr>
          <w:sz w:val="22"/>
          <w:szCs w:val="22"/>
          <w:lang w:val="en"/>
        </w:rPr>
        <w:t xml:space="preserve"> (such as a lawyer)</w:t>
      </w:r>
      <w:r w:rsidRPr="007E3B38">
        <w:rPr>
          <w:sz w:val="22"/>
          <w:szCs w:val="22"/>
          <w:lang w:val="en"/>
        </w:rPr>
        <w:t xml:space="preserve">.  </w:t>
      </w:r>
    </w:p>
    <w:p w:rsidR="00814CF6" w:rsidRPr="007E3B38" w:rsidRDefault="00814CF6" w:rsidP="00814CF6">
      <w:pPr>
        <w:pStyle w:val="FootnoteText"/>
        <w:spacing w:line="260" w:lineRule="atLeast"/>
        <w:rPr>
          <w:sz w:val="22"/>
          <w:szCs w:val="22"/>
          <w:lang w:val="en"/>
        </w:rPr>
      </w:pPr>
    </w:p>
    <w:p w:rsidR="00814CF6" w:rsidRDefault="00814CF6" w:rsidP="00814CF6">
      <w:pPr>
        <w:pStyle w:val="FootnoteText"/>
        <w:spacing w:line="260" w:lineRule="atLeast"/>
        <w:rPr>
          <w:sz w:val="22"/>
          <w:szCs w:val="22"/>
          <w:lang w:val="en"/>
        </w:rPr>
      </w:pPr>
      <w:r w:rsidRPr="007E3B38">
        <w:rPr>
          <w:sz w:val="22"/>
          <w:szCs w:val="22"/>
          <w:lang w:val="en"/>
        </w:rPr>
        <w:t xml:space="preserve">One source indicates that consultation refers to the process whereby people exchange views and information.  It is not just a one-way process, </w:t>
      </w:r>
      <w:proofErr w:type="gramStart"/>
      <w:r w:rsidRPr="007E3B38">
        <w:rPr>
          <w:sz w:val="22"/>
          <w:szCs w:val="22"/>
          <w:lang w:val="en"/>
        </w:rPr>
        <w:t>but</w:t>
      </w:r>
      <w:proofErr w:type="gramEnd"/>
      <w:r w:rsidRPr="007E3B38">
        <w:rPr>
          <w:sz w:val="22"/>
          <w:szCs w:val="22"/>
          <w:lang w:val="en"/>
        </w:rPr>
        <w:t xml:space="preserve">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19" w:name="_Ref292464692"/>
      <w:r w:rsidRPr="007E3B38">
        <w:rPr>
          <w:rStyle w:val="FootnoteReference"/>
          <w:szCs w:val="22"/>
          <w:lang w:val="en"/>
        </w:rPr>
        <w:footnoteReference w:id="23"/>
      </w:r>
      <w:bookmarkEnd w:id="19"/>
    </w:p>
    <w:p w:rsidR="00814CF6" w:rsidRPr="007E3B38" w:rsidRDefault="00814CF6" w:rsidP="00814CF6">
      <w:pPr>
        <w:pStyle w:val="FootnoteText"/>
        <w:spacing w:line="260" w:lineRule="atLeast"/>
        <w:rPr>
          <w:sz w:val="22"/>
          <w:szCs w:val="22"/>
          <w:lang w:val="en"/>
        </w:rPr>
      </w:pPr>
    </w:p>
    <w:p w:rsidR="00814CF6" w:rsidRPr="007E3B38" w:rsidRDefault="00814CF6" w:rsidP="00814CF6">
      <w:pPr>
        <w:pStyle w:val="FootnoteText"/>
        <w:spacing w:line="260" w:lineRule="atLeast"/>
        <w:rPr>
          <w:sz w:val="22"/>
          <w:szCs w:val="22"/>
          <w:lang w:val="en"/>
        </w:rPr>
      </w:pPr>
      <w:proofErr w:type="spellStart"/>
      <w:r w:rsidRPr="007E3B38">
        <w:rPr>
          <w:snapToGrid w:val="0"/>
          <w:sz w:val="22"/>
          <w:szCs w:val="22"/>
        </w:rPr>
        <w:lastRenderedPageBreak/>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814CF6" w:rsidRDefault="00814CF6" w:rsidP="00814CF6">
      <w:pPr>
        <w:rPr>
          <w:szCs w:val="22"/>
        </w:rPr>
      </w:pPr>
    </w:p>
    <w:p w:rsidR="00814CF6" w:rsidRPr="00B601F0" w:rsidRDefault="00814CF6" w:rsidP="00814CF6">
      <w:pPr>
        <w:pStyle w:val="Heading1"/>
        <w:spacing w:before="0" w:after="0"/>
        <w:rPr>
          <w:bCs w:val="0"/>
          <w:caps w:val="0"/>
        </w:rPr>
      </w:pPr>
      <w:bookmarkStart w:id="20" w:name="_Toc5784912"/>
      <w:r w:rsidRPr="00B601F0">
        <w:rPr>
          <w:bCs w:val="0"/>
          <w:caps w:val="0"/>
        </w:rPr>
        <w:t>Convention on Biological Diversity</w:t>
      </w:r>
      <w:bookmarkEnd w:id="20"/>
    </w:p>
    <w:p w:rsidR="00814CF6" w:rsidRPr="007E3B38" w:rsidRDefault="00814CF6" w:rsidP="00814CF6">
      <w:pPr>
        <w:spacing w:line="260" w:lineRule="atLeast"/>
        <w:rPr>
          <w:szCs w:val="22"/>
        </w:rPr>
      </w:pPr>
    </w:p>
    <w:p w:rsidR="00814CF6" w:rsidRPr="007E3B38" w:rsidRDefault="00814CF6" w:rsidP="00814CF6">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Pr>
          <w:snapToGrid w:val="0"/>
          <w:sz w:val="22"/>
          <w:szCs w:val="22"/>
        </w:rPr>
        <w:br/>
      </w:r>
      <w:r w:rsidRPr="007E3B38">
        <w:rPr>
          <w:snapToGrid w:val="0"/>
          <w:sz w:val="22"/>
          <w:szCs w:val="22"/>
        </w:rPr>
        <w:t xml:space="preserve">Rio de Janeiro, Brazil.  </w:t>
      </w:r>
      <w:proofErr w:type="gramStart"/>
      <w:r w:rsidRPr="007E3B38">
        <w:rPr>
          <w:snapToGrid w:val="0"/>
          <w:sz w:val="22"/>
          <w:szCs w:val="22"/>
        </w:rPr>
        <w:t>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proofErr w:type="gramEnd"/>
      <w:r w:rsidRPr="007E3B38">
        <w:rPr>
          <w:sz w:val="22"/>
          <w:szCs w:val="22"/>
        </w:rPr>
        <w:t xml:space="preserve">  It entered into force on December 29, 1993.</w:t>
      </w:r>
    </w:p>
    <w:p w:rsidR="00814CF6" w:rsidRPr="007E3B38" w:rsidRDefault="00814CF6" w:rsidP="00814CF6">
      <w:pPr>
        <w:spacing w:line="260" w:lineRule="atLeast"/>
        <w:rPr>
          <w:snapToGrid w:val="0"/>
          <w:szCs w:val="22"/>
        </w:rPr>
      </w:pPr>
    </w:p>
    <w:p w:rsidR="00814CF6" w:rsidRPr="00B601F0" w:rsidRDefault="00814CF6" w:rsidP="00814CF6">
      <w:pPr>
        <w:pStyle w:val="Heading1"/>
        <w:spacing w:before="0" w:after="0"/>
        <w:rPr>
          <w:bCs w:val="0"/>
          <w:caps w:val="0"/>
        </w:rPr>
      </w:pPr>
      <w:bookmarkStart w:id="21" w:name="_Toc5784913"/>
      <w:r w:rsidRPr="00B601F0">
        <w:rPr>
          <w:bCs w:val="0"/>
          <w:caps w:val="0"/>
        </w:rPr>
        <w:t>Country of Origin of Genetic Resources</w:t>
      </w:r>
      <w:bookmarkEnd w:id="21"/>
      <w:r w:rsidRPr="00B601F0">
        <w:rPr>
          <w:bCs w:val="0"/>
          <w:caps w:val="0"/>
        </w:rPr>
        <w:t xml:space="preserve"> </w:t>
      </w:r>
    </w:p>
    <w:p w:rsidR="00814CF6" w:rsidRPr="007E3B38" w:rsidRDefault="00814CF6" w:rsidP="00814CF6">
      <w:pPr>
        <w:spacing w:line="260" w:lineRule="atLeast"/>
        <w:rPr>
          <w:bCs/>
          <w:snapToGrid w:val="0"/>
          <w:szCs w:val="22"/>
        </w:rPr>
      </w:pPr>
    </w:p>
    <w:p w:rsidR="00814CF6" w:rsidRPr="007E3B38" w:rsidRDefault="00814CF6" w:rsidP="00814CF6">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w:t>
      </w:r>
      <w:proofErr w:type="gramStart"/>
      <w:r w:rsidRPr="007E3B38">
        <w:rPr>
          <w:bCs/>
          <w:snapToGrid w:val="0"/>
          <w:szCs w:val="22"/>
        </w:rPr>
        <w:t>is defined</w:t>
      </w:r>
      <w:proofErr w:type="gramEnd"/>
      <w:r w:rsidRPr="007E3B38">
        <w:rPr>
          <w:bCs/>
          <w:snapToGrid w:val="0"/>
          <w:szCs w:val="22"/>
        </w:rPr>
        <w:t xml:space="preserve">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814CF6" w:rsidRPr="007E3B38" w:rsidRDefault="00814CF6" w:rsidP="00814CF6">
      <w:pPr>
        <w:spacing w:line="260" w:lineRule="atLeast"/>
        <w:rPr>
          <w:snapToGrid w:val="0"/>
          <w:szCs w:val="22"/>
        </w:rPr>
      </w:pPr>
    </w:p>
    <w:p w:rsidR="00814CF6" w:rsidRPr="00B601F0" w:rsidRDefault="00814CF6" w:rsidP="00814CF6">
      <w:pPr>
        <w:pStyle w:val="Heading1"/>
        <w:spacing w:before="0" w:after="0"/>
        <w:rPr>
          <w:bCs w:val="0"/>
          <w:caps w:val="0"/>
        </w:rPr>
      </w:pPr>
      <w:bookmarkStart w:id="22" w:name="_Toc5784914"/>
      <w:r w:rsidRPr="00B601F0">
        <w:rPr>
          <w:bCs w:val="0"/>
          <w:caps w:val="0"/>
        </w:rPr>
        <w:t>Country providing Genetic Resources</w:t>
      </w:r>
      <w:bookmarkEnd w:id="22"/>
    </w:p>
    <w:p w:rsidR="00814CF6" w:rsidRPr="007E3B38" w:rsidRDefault="00814CF6" w:rsidP="00814CF6">
      <w:pPr>
        <w:spacing w:line="260" w:lineRule="atLeast"/>
        <w:rPr>
          <w:b/>
          <w:szCs w:val="22"/>
        </w:rPr>
      </w:pPr>
    </w:p>
    <w:p w:rsidR="00814CF6" w:rsidRPr="007E3B38" w:rsidRDefault="00814CF6" w:rsidP="00814CF6">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814CF6" w:rsidRPr="007E3B38" w:rsidRDefault="00814CF6" w:rsidP="00814CF6">
      <w:pPr>
        <w:spacing w:line="260" w:lineRule="atLeast"/>
        <w:rPr>
          <w:bCs/>
          <w:szCs w:val="22"/>
        </w:rPr>
      </w:pPr>
    </w:p>
    <w:p w:rsidR="00814CF6" w:rsidRPr="00B601F0" w:rsidRDefault="00814CF6" w:rsidP="00814CF6">
      <w:pPr>
        <w:pStyle w:val="Heading1"/>
        <w:spacing w:before="0" w:after="0"/>
        <w:rPr>
          <w:bCs w:val="0"/>
          <w:caps w:val="0"/>
        </w:rPr>
      </w:pPr>
      <w:bookmarkStart w:id="23" w:name="_Toc5784915"/>
      <w:r w:rsidRPr="00B601F0">
        <w:rPr>
          <w:bCs w:val="0"/>
          <w:caps w:val="0"/>
        </w:rPr>
        <w:t>Cultural Community</w:t>
      </w:r>
      <w:bookmarkEnd w:id="23"/>
    </w:p>
    <w:p w:rsidR="00814CF6" w:rsidRPr="007E3B38" w:rsidRDefault="00814CF6" w:rsidP="00814CF6">
      <w:pPr>
        <w:pStyle w:val="FootnoteText"/>
        <w:spacing w:line="260" w:lineRule="atLeast"/>
        <w:rPr>
          <w:b/>
          <w:sz w:val="22"/>
          <w:szCs w:val="22"/>
          <w:lang w:val="en"/>
        </w:rPr>
      </w:pPr>
    </w:p>
    <w:p w:rsidR="00814CF6" w:rsidRPr="007E3B38" w:rsidRDefault="00814CF6" w:rsidP="00814CF6">
      <w:pPr>
        <w:pStyle w:val="FootnoteText"/>
        <w:spacing w:line="260" w:lineRule="atLeast"/>
        <w:rPr>
          <w:sz w:val="22"/>
          <w:szCs w:val="22"/>
          <w:lang w:val="en-GB"/>
        </w:rPr>
      </w:pPr>
      <w:r w:rsidRPr="007E3B38">
        <w:rPr>
          <w:sz w:val="22"/>
          <w:szCs w:val="22"/>
          <w:lang w:val="en-GB"/>
        </w:rPr>
        <w:t xml:space="preserve">“Cultural community” </w:t>
      </w:r>
      <w:proofErr w:type="gramStart"/>
      <w:r w:rsidRPr="007E3B38">
        <w:rPr>
          <w:sz w:val="22"/>
          <w:szCs w:val="22"/>
          <w:lang w:val="en-GB"/>
        </w:rPr>
        <w:t>has been defined</w:t>
      </w:r>
      <w:proofErr w:type="gramEnd"/>
      <w:r w:rsidRPr="007E3B38">
        <w:rPr>
          <w:sz w:val="22"/>
          <w:szCs w:val="22"/>
          <w:lang w:val="en-GB"/>
        </w:rPr>
        <w:t xml:space="preserve"> as a tightly knit social unit whose members experience strong feelings of unity and solidarity and which is distinguished from other communities by its own culture or cultural design, or by a variant of the generic culture.</w:t>
      </w:r>
      <w:bookmarkStart w:id="24" w:name="_Ref289689074"/>
      <w:r w:rsidRPr="007E3B38">
        <w:rPr>
          <w:rStyle w:val="FootnoteReference"/>
          <w:szCs w:val="22"/>
          <w:lang w:val="en-GB"/>
        </w:rPr>
        <w:footnoteReference w:id="24"/>
      </w:r>
      <w:bookmarkEnd w:id="24"/>
      <w:r w:rsidRPr="007E3B38">
        <w:rPr>
          <w:sz w:val="22"/>
          <w:szCs w:val="22"/>
          <w:lang w:val="en-GB"/>
        </w:rPr>
        <w:t xml:space="preserve"> </w:t>
      </w:r>
    </w:p>
    <w:p w:rsidR="00814CF6" w:rsidRPr="007E3B38" w:rsidRDefault="00814CF6" w:rsidP="00814CF6">
      <w:pPr>
        <w:rPr>
          <w:szCs w:val="22"/>
          <w:lang w:val="en-GB"/>
        </w:rPr>
      </w:pPr>
    </w:p>
    <w:p w:rsidR="00814CF6" w:rsidRPr="00B601F0" w:rsidRDefault="00814CF6" w:rsidP="00814CF6">
      <w:pPr>
        <w:pStyle w:val="Heading1"/>
        <w:spacing w:before="0" w:after="0"/>
        <w:rPr>
          <w:bCs w:val="0"/>
          <w:caps w:val="0"/>
        </w:rPr>
      </w:pPr>
      <w:bookmarkStart w:id="25" w:name="_Toc5784916"/>
      <w:r w:rsidRPr="00B601F0">
        <w:rPr>
          <w:bCs w:val="0"/>
          <w:caps w:val="0"/>
        </w:rPr>
        <w:t>Cultural Diversity</w:t>
      </w:r>
      <w:bookmarkEnd w:id="25"/>
    </w:p>
    <w:p w:rsidR="00814CF6" w:rsidRPr="007E3B38" w:rsidRDefault="00814CF6" w:rsidP="00814CF6">
      <w:pPr>
        <w:pStyle w:val="FootnoteText"/>
        <w:spacing w:line="260" w:lineRule="atLeast"/>
        <w:rPr>
          <w:b/>
          <w:sz w:val="22"/>
          <w:szCs w:val="22"/>
          <w:lang w:val="en"/>
        </w:rPr>
      </w:pPr>
    </w:p>
    <w:p w:rsidR="00814CF6" w:rsidRPr="007E3B38" w:rsidRDefault="00814CF6" w:rsidP="00814CF6">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 xml:space="preserve">the manifold ways in which the cultures of groups and societies find expression.  These expressions </w:t>
      </w:r>
      <w:proofErr w:type="gramStart"/>
      <w:r w:rsidRPr="007E3B38">
        <w:rPr>
          <w:sz w:val="22"/>
          <w:szCs w:val="22"/>
        </w:rPr>
        <w:t>are passed on</w:t>
      </w:r>
      <w:proofErr w:type="gramEnd"/>
      <w:r w:rsidRPr="007E3B38">
        <w:rPr>
          <w:sz w:val="22"/>
          <w:szCs w:val="22"/>
        </w:rPr>
        <w:t xml:space="preserve"> within and among groups and societies.</w:t>
      </w:r>
      <w:r w:rsidRPr="007E3B38">
        <w:rPr>
          <w:rStyle w:val="FootnoteReference"/>
          <w:szCs w:val="22"/>
        </w:rPr>
        <w:footnoteReference w:id="25"/>
      </w:r>
    </w:p>
    <w:p w:rsidR="00814CF6" w:rsidRPr="007E3B38" w:rsidRDefault="00814CF6" w:rsidP="00814CF6">
      <w:pPr>
        <w:rPr>
          <w:b/>
          <w:szCs w:val="22"/>
        </w:rPr>
      </w:pPr>
    </w:p>
    <w:p w:rsidR="00814CF6" w:rsidRPr="00B601F0" w:rsidRDefault="00814CF6" w:rsidP="00814CF6">
      <w:pPr>
        <w:pStyle w:val="Heading1"/>
        <w:spacing w:before="0" w:after="0"/>
        <w:rPr>
          <w:bCs w:val="0"/>
          <w:caps w:val="0"/>
        </w:rPr>
      </w:pPr>
      <w:r>
        <w:rPr>
          <w:b w:val="0"/>
          <w:szCs w:val="22"/>
        </w:rPr>
        <w:br w:type="page"/>
      </w:r>
      <w:bookmarkStart w:id="26" w:name="_Toc5784917"/>
      <w:r w:rsidRPr="00B601F0">
        <w:rPr>
          <w:bCs w:val="0"/>
          <w:caps w:val="0"/>
        </w:rPr>
        <w:lastRenderedPageBreak/>
        <w:t>Cultural Expressions</w:t>
      </w:r>
      <w:bookmarkEnd w:id="26"/>
    </w:p>
    <w:p w:rsidR="00814CF6" w:rsidRPr="007E3B38" w:rsidRDefault="00814CF6" w:rsidP="00814CF6">
      <w:pPr>
        <w:pStyle w:val="FootnoteText"/>
        <w:spacing w:line="260" w:lineRule="atLeast"/>
        <w:rPr>
          <w:b/>
          <w:sz w:val="22"/>
          <w:szCs w:val="22"/>
        </w:rPr>
      </w:pPr>
    </w:p>
    <w:p w:rsidR="00814CF6" w:rsidRPr="007E3B38" w:rsidRDefault="00814CF6" w:rsidP="00814CF6">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Cs w:val="22"/>
        </w:rPr>
        <w:footnoteReference w:id="26"/>
      </w:r>
    </w:p>
    <w:p w:rsidR="00814CF6" w:rsidRPr="007E3B38" w:rsidRDefault="00814CF6" w:rsidP="00814CF6">
      <w:pPr>
        <w:rPr>
          <w:szCs w:val="22"/>
        </w:rPr>
      </w:pPr>
    </w:p>
    <w:p w:rsidR="00814CF6" w:rsidRPr="00B601F0" w:rsidRDefault="00814CF6" w:rsidP="00814CF6">
      <w:pPr>
        <w:pStyle w:val="Heading1"/>
        <w:spacing w:before="0" w:after="0"/>
        <w:rPr>
          <w:bCs w:val="0"/>
          <w:caps w:val="0"/>
        </w:rPr>
      </w:pPr>
      <w:bookmarkStart w:id="27" w:name="_Toc5784918"/>
      <w:r w:rsidRPr="00B601F0">
        <w:rPr>
          <w:bCs w:val="0"/>
          <w:caps w:val="0"/>
        </w:rPr>
        <w:t>Cultural Heritage</w:t>
      </w:r>
      <w:bookmarkEnd w:id="27"/>
      <w:r w:rsidRPr="00B601F0">
        <w:rPr>
          <w:bCs w:val="0"/>
          <w:caps w:val="0"/>
        </w:rPr>
        <w:t xml:space="preserve"> </w:t>
      </w:r>
    </w:p>
    <w:p w:rsidR="00814CF6" w:rsidRPr="007E3B38" w:rsidRDefault="00814CF6" w:rsidP="00814CF6">
      <w:pPr>
        <w:pStyle w:val="FootnoteText"/>
        <w:spacing w:line="260" w:lineRule="atLeast"/>
        <w:rPr>
          <w:b/>
          <w:snapToGrid w:val="0"/>
          <w:sz w:val="22"/>
          <w:szCs w:val="22"/>
        </w:rPr>
      </w:pPr>
    </w:p>
    <w:p w:rsidR="00814CF6" w:rsidRPr="007E3B38" w:rsidRDefault="00814CF6" w:rsidP="00814CF6">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Pr>
          <w:sz w:val="22"/>
          <w:szCs w:val="22"/>
        </w:rPr>
        <w:t xml:space="preserve"> (1972), the </w:t>
      </w:r>
      <w:r w:rsidRPr="007E3B38">
        <w:rPr>
          <w:sz w:val="22"/>
          <w:szCs w:val="22"/>
        </w:rPr>
        <w:t xml:space="preserve">following </w:t>
      </w:r>
      <w:proofErr w:type="gramStart"/>
      <w:r w:rsidRPr="007E3B38">
        <w:rPr>
          <w:sz w:val="22"/>
          <w:szCs w:val="22"/>
        </w:rPr>
        <w:t>is considered</w:t>
      </w:r>
      <w:proofErr w:type="gramEnd"/>
      <w:r w:rsidRPr="007E3B38">
        <w:rPr>
          <w:sz w:val="22"/>
          <w:szCs w:val="22"/>
        </w:rPr>
        <w:t xml:space="preserve"> as cultural heritage, as outlined in Article 1: </w:t>
      </w:r>
    </w:p>
    <w:p w:rsidR="00814CF6" w:rsidRDefault="00814CF6" w:rsidP="00814CF6">
      <w:pPr>
        <w:pStyle w:val="FootnoteText"/>
        <w:spacing w:line="260" w:lineRule="atLeast"/>
        <w:rPr>
          <w:i/>
          <w:sz w:val="22"/>
          <w:szCs w:val="22"/>
        </w:rPr>
      </w:pPr>
    </w:p>
    <w:p w:rsidR="00814CF6" w:rsidRPr="007E3B38" w:rsidRDefault="00814CF6" w:rsidP="00814CF6">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814CF6" w:rsidRPr="007E3B38" w:rsidRDefault="00814CF6" w:rsidP="00814CF6">
      <w:pPr>
        <w:pStyle w:val="FootnoteText"/>
        <w:spacing w:line="260" w:lineRule="atLeast"/>
        <w:ind w:left="567"/>
        <w:rPr>
          <w:i/>
          <w:sz w:val="22"/>
          <w:szCs w:val="22"/>
        </w:rPr>
      </w:pPr>
      <w:r>
        <w:rPr>
          <w:i/>
          <w:sz w:val="22"/>
          <w:szCs w:val="22"/>
        </w:rPr>
        <w:t xml:space="preserve">(b)  </w:t>
      </w:r>
      <w:proofErr w:type="gramStart"/>
      <w:r w:rsidRPr="007E3B38">
        <w:rPr>
          <w:i/>
          <w:sz w:val="22"/>
          <w:szCs w:val="22"/>
        </w:rPr>
        <w:t>groups</w:t>
      </w:r>
      <w:proofErr w:type="gramEnd"/>
      <w:r w:rsidRPr="007E3B38">
        <w:rPr>
          <w:i/>
          <w:sz w:val="22"/>
          <w:szCs w:val="22"/>
        </w:rPr>
        <w:t xml:space="preserve"> of building</w:t>
      </w:r>
      <w:r>
        <w:rPr>
          <w:i/>
          <w:sz w:val="22"/>
          <w:szCs w:val="22"/>
        </w:rPr>
        <w:t>s</w:t>
      </w:r>
      <w:r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814CF6" w:rsidRPr="007E3B38" w:rsidRDefault="00814CF6" w:rsidP="00814CF6">
      <w:pPr>
        <w:pStyle w:val="FootnoteText"/>
        <w:spacing w:line="260" w:lineRule="atLeast"/>
        <w:ind w:left="567"/>
        <w:rPr>
          <w:i/>
          <w:sz w:val="22"/>
          <w:szCs w:val="22"/>
        </w:rPr>
      </w:pPr>
      <w:r w:rsidRPr="007E3B38">
        <w:rPr>
          <w:i/>
          <w:sz w:val="22"/>
          <w:szCs w:val="22"/>
        </w:rPr>
        <w:t xml:space="preserve">(c) </w:t>
      </w:r>
      <w:r>
        <w:rPr>
          <w:i/>
          <w:sz w:val="22"/>
          <w:szCs w:val="22"/>
        </w:rPr>
        <w:t xml:space="preserve"> </w:t>
      </w:r>
      <w:proofErr w:type="gramStart"/>
      <w:r w:rsidRPr="007E3B38">
        <w:rPr>
          <w:i/>
          <w:sz w:val="22"/>
          <w:szCs w:val="22"/>
        </w:rPr>
        <w:t>sites</w:t>
      </w:r>
      <w:proofErr w:type="gramEnd"/>
      <w:r w:rsidRPr="007E3B38">
        <w:rPr>
          <w:i/>
          <w:sz w:val="22"/>
          <w:szCs w:val="22"/>
        </w:rPr>
        <w:t xml:space="preserve">:  works of man or the combined works of nature and of man, and areas including archaeological sites which are of outstanding universal value from the historical, aesthetic, ethnological or anthropological points of view. </w:t>
      </w:r>
    </w:p>
    <w:p w:rsidR="00814CF6" w:rsidRPr="007E3B38" w:rsidRDefault="00814CF6" w:rsidP="00814CF6">
      <w:pPr>
        <w:rPr>
          <w:b/>
          <w:szCs w:val="22"/>
        </w:rPr>
      </w:pPr>
    </w:p>
    <w:p w:rsidR="00814CF6" w:rsidRPr="00B601F0" w:rsidRDefault="00814CF6" w:rsidP="00814CF6">
      <w:pPr>
        <w:pStyle w:val="Heading1"/>
        <w:spacing w:before="0" w:after="0"/>
        <w:rPr>
          <w:bCs w:val="0"/>
          <w:caps w:val="0"/>
        </w:rPr>
      </w:pPr>
      <w:bookmarkStart w:id="28" w:name="_Toc5784919"/>
      <w:r w:rsidRPr="00B601F0">
        <w:rPr>
          <w:bCs w:val="0"/>
          <w:caps w:val="0"/>
        </w:rPr>
        <w:t>Cultural Identity</w:t>
      </w:r>
      <w:bookmarkEnd w:id="28"/>
    </w:p>
    <w:p w:rsidR="00814CF6" w:rsidRPr="007E3B38" w:rsidRDefault="00814CF6" w:rsidP="00814CF6">
      <w:pPr>
        <w:pStyle w:val="FootnoteText"/>
        <w:spacing w:line="260" w:lineRule="atLeast"/>
        <w:rPr>
          <w:b/>
          <w:sz w:val="22"/>
          <w:szCs w:val="22"/>
        </w:rPr>
      </w:pPr>
    </w:p>
    <w:p w:rsidR="00814CF6" w:rsidRPr="007E3B38" w:rsidRDefault="00814CF6" w:rsidP="00814CF6">
      <w:pPr>
        <w:pStyle w:val="FootnoteText"/>
        <w:spacing w:line="260" w:lineRule="atLeast"/>
        <w:rPr>
          <w:sz w:val="22"/>
          <w:szCs w:val="22"/>
        </w:rPr>
      </w:pPr>
      <w:r w:rsidRPr="007E3B38">
        <w:rPr>
          <w:sz w:val="22"/>
          <w:szCs w:val="22"/>
        </w:rPr>
        <w:t xml:space="preserve">Cultural identity denotes the </w:t>
      </w:r>
      <w:proofErr w:type="gramStart"/>
      <w:r w:rsidRPr="007E3B38">
        <w:rPr>
          <w:sz w:val="22"/>
          <w:szCs w:val="22"/>
        </w:rPr>
        <w:t>correspondence which</w:t>
      </w:r>
      <w:proofErr w:type="gramEnd"/>
      <w:r w:rsidRPr="007E3B38">
        <w:rPr>
          <w:sz w:val="22"/>
          <w:szCs w:val="22"/>
        </w:rPr>
        <w:t xml:space="preserve"> exists between a community—national, ethnic, linguistic, etc.—and its cultural life, as well as the right of each community to its own culture.</w:t>
      </w:r>
      <w:r w:rsidRPr="007E3B38">
        <w:rPr>
          <w:rStyle w:val="FootnoteReference"/>
          <w:szCs w:val="22"/>
        </w:rPr>
        <w:footnoteReference w:id="27"/>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Cs w:val="22"/>
        </w:rPr>
        <w:footnoteReference w:id="28"/>
      </w:r>
    </w:p>
    <w:p w:rsidR="00814CF6" w:rsidRPr="007E3B38" w:rsidRDefault="00814CF6" w:rsidP="00814CF6">
      <w:pPr>
        <w:autoSpaceDE w:val="0"/>
        <w:autoSpaceDN w:val="0"/>
        <w:adjustRightInd w:val="0"/>
        <w:rPr>
          <w:b/>
          <w:snapToGrid w:val="0"/>
          <w:szCs w:val="22"/>
        </w:rPr>
      </w:pPr>
    </w:p>
    <w:p w:rsidR="00814CF6" w:rsidRPr="00B601F0" w:rsidRDefault="00814CF6" w:rsidP="00814CF6">
      <w:pPr>
        <w:pStyle w:val="Heading1"/>
        <w:spacing w:before="0" w:after="0"/>
        <w:rPr>
          <w:bCs w:val="0"/>
          <w:caps w:val="0"/>
        </w:rPr>
      </w:pPr>
      <w:bookmarkStart w:id="29" w:name="_Toc5784920"/>
      <w:r w:rsidRPr="00B601F0">
        <w:rPr>
          <w:bCs w:val="0"/>
          <w:caps w:val="0"/>
        </w:rPr>
        <w:t>Cultural Property</w:t>
      </w:r>
      <w:bookmarkEnd w:id="29"/>
    </w:p>
    <w:p w:rsidR="00814CF6" w:rsidRPr="007E3B38" w:rsidRDefault="00814CF6" w:rsidP="00814CF6">
      <w:pPr>
        <w:pStyle w:val="FootnoteText"/>
        <w:spacing w:line="260" w:lineRule="atLeast"/>
        <w:rPr>
          <w:b/>
          <w:snapToGrid w:val="0"/>
          <w:sz w:val="22"/>
          <w:szCs w:val="22"/>
        </w:rPr>
      </w:pPr>
    </w:p>
    <w:p w:rsidR="00814CF6" w:rsidRDefault="00814CF6" w:rsidP="00814CF6">
      <w:pPr>
        <w:pStyle w:val="FootnoteText"/>
        <w:spacing w:line="260" w:lineRule="atLeast"/>
        <w:rPr>
          <w:snapToGrid w:val="0"/>
          <w:sz w:val="22"/>
          <w:szCs w:val="22"/>
        </w:rPr>
      </w:pPr>
      <w:proofErr w:type="gramStart"/>
      <w:r w:rsidRPr="007E3B38">
        <w:rPr>
          <w:snapToGrid w:val="0"/>
          <w:sz w:val="22"/>
          <w:szCs w:val="22"/>
        </w:rPr>
        <w:t xml:space="preserve">Cultural property is defined in </w:t>
      </w:r>
      <w:r>
        <w:rPr>
          <w:snapToGrid w:val="0"/>
          <w:sz w:val="22"/>
          <w:szCs w:val="22"/>
        </w:rPr>
        <w:t xml:space="preserve">Article 1 of </w:t>
      </w:r>
      <w:r w:rsidRPr="007E3B38">
        <w:rPr>
          <w:snapToGrid w:val="0"/>
          <w:sz w:val="22"/>
          <w:szCs w:val="22"/>
        </w:rPr>
        <w:t xml:space="preserve">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w:t>
      </w:r>
      <w:proofErr w:type="gramEnd"/>
      <w:r w:rsidRPr="007E3B38">
        <w:rPr>
          <w:snapToGrid w:val="0"/>
          <w:sz w:val="22"/>
          <w:szCs w:val="22"/>
        </w:rPr>
        <w:t xml:space="preserve">  </w:t>
      </w:r>
    </w:p>
    <w:p w:rsidR="00814CF6" w:rsidRDefault="00814CF6" w:rsidP="00814CF6">
      <w:pPr>
        <w:pStyle w:val="FootnoteText"/>
        <w:spacing w:line="260" w:lineRule="atLeast"/>
        <w:ind w:left="567"/>
        <w:rPr>
          <w:snapToGrid w:val="0"/>
          <w:sz w:val="22"/>
          <w:szCs w:val="22"/>
        </w:rPr>
      </w:pPr>
    </w:p>
    <w:p w:rsidR="00814CF6" w:rsidRPr="007E3B38" w:rsidRDefault="00814CF6" w:rsidP="00814CF6">
      <w:pPr>
        <w:pStyle w:val="FootnoteText"/>
        <w:spacing w:line="260" w:lineRule="atLeast"/>
        <w:ind w:left="567"/>
        <w:rPr>
          <w:snapToGrid w:val="0"/>
          <w:sz w:val="22"/>
          <w:szCs w:val="22"/>
        </w:rPr>
      </w:pPr>
      <w:proofErr w:type="gramStart"/>
      <w:r w:rsidRPr="007E3B38">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Pr>
          <w:snapToGrid w:val="0"/>
          <w:sz w:val="22"/>
          <w:szCs w:val="22"/>
        </w:rPr>
        <w:br/>
      </w:r>
      <w:r w:rsidRPr="007E3B38">
        <w:rPr>
          <w:snapToGrid w:val="0"/>
          <w:sz w:val="22"/>
          <w:szCs w:val="22"/>
        </w:rPr>
        <w:t xml:space="preserve">(d)  elements of artistic or historical monuments or archaeological sites which have been </w:t>
      </w:r>
      <w:r w:rsidRPr="007E3B38">
        <w:rPr>
          <w:snapToGrid w:val="0"/>
          <w:sz w:val="22"/>
          <w:szCs w:val="22"/>
        </w:rPr>
        <w:lastRenderedPageBreak/>
        <w:t>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xml:space="preserve">)  pictures, paintings and drawings produced entirely by hand on any support and in any material (excluding industrial designs and manufactured articles decorated by hand);  (ii)  original works of statuary art and sculpture in any material; </w:t>
      </w:r>
      <w:r>
        <w:rPr>
          <w:snapToGrid w:val="0"/>
          <w:sz w:val="22"/>
          <w:szCs w:val="22"/>
        </w:rPr>
        <w:br/>
      </w:r>
      <w:r w:rsidRPr="007E3B38">
        <w:rPr>
          <w:snapToGrid w:val="0"/>
          <w:sz w:val="22"/>
          <w:szCs w:val="22"/>
        </w:rPr>
        <w:t>(iii)  original engravings, prints and lithographs;  (iv)  original artistic assemblages and montages in any material;  (h)  rare manuscripts and incunabula, old books, documents and publications of special interest (historical, artistic, scientific, literary, etc.) singly or in collections</w:t>
      </w:r>
      <w:r>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postage, revenue and similar stamps, singly or in collections;  (j)  archives, including sound, photographic and cinematographic archives;  (k)  articles of furniture more than one hundred years old and old musical instruments.</w:t>
      </w:r>
      <w:proofErr w:type="gramEnd"/>
      <w:r w:rsidRPr="007E3B38">
        <w:rPr>
          <w:snapToGrid w:val="0"/>
          <w:sz w:val="22"/>
          <w:szCs w:val="22"/>
        </w:rPr>
        <w:t xml:space="preserve"> </w:t>
      </w:r>
    </w:p>
    <w:p w:rsidR="00814CF6" w:rsidRDefault="00814CF6" w:rsidP="00814CF6">
      <w:pPr>
        <w:rPr>
          <w:szCs w:val="22"/>
        </w:rPr>
      </w:pPr>
    </w:p>
    <w:p w:rsidR="00814CF6" w:rsidRPr="00B601F0" w:rsidRDefault="00814CF6" w:rsidP="00814CF6">
      <w:pPr>
        <w:pStyle w:val="Heading1"/>
        <w:spacing w:before="0" w:after="0"/>
        <w:rPr>
          <w:bCs w:val="0"/>
          <w:caps w:val="0"/>
        </w:rPr>
      </w:pPr>
      <w:bookmarkStart w:id="30" w:name="_Toc5784921"/>
      <w:r w:rsidRPr="00B601F0">
        <w:rPr>
          <w:bCs w:val="0"/>
          <w:caps w:val="0"/>
        </w:rPr>
        <w:t>Custodian</w:t>
      </w:r>
      <w:bookmarkEnd w:id="30"/>
    </w:p>
    <w:p w:rsidR="00814CF6" w:rsidRPr="007E3B38" w:rsidRDefault="00814CF6" w:rsidP="00814CF6">
      <w:pPr>
        <w:pStyle w:val="FootnoteText"/>
        <w:spacing w:line="260" w:lineRule="atLeast"/>
        <w:rPr>
          <w:b/>
          <w:sz w:val="22"/>
          <w:szCs w:val="22"/>
        </w:rPr>
      </w:pPr>
    </w:p>
    <w:p w:rsidR="00814CF6" w:rsidRPr="007E3B38" w:rsidRDefault="00814CF6" w:rsidP="00814CF6">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Pr>
          <w:sz w:val="22"/>
          <w:szCs w:val="22"/>
        </w:rPr>
        <w:t>ty, papers, or other valuables).</w:t>
      </w:r>
      <w:r w:rsidRPr="007E3B38">
        <w:rPr>
          <w:sz w:val="22"/>
          <w:szCs w:val="22"/>
        </w:rPr>
        <w:t>”  According to the same source, “custody” refers to the care and control of a thing or person for inspection, preservation, or security.  A “custodian” is defined in the Oxford English Dictionary as “</w:t>
      </w:r>
      <w:r>
        <w:rPr>
          <w:sz w:val="22"/>
          <w:szCs w:val="22"/>
          <w:lang w:val="en"/>
        </w:rPr>
        <w:t xml:space="preserve">a person who or organization which </w:t>
      </w:r>
      <w:r w:rsidRPr="007E3B38">
        <w:rPr>
          <w:sz w:val="22"/>
          <w:szCs w:val="22"/>
          <w:lang w:val="en"/>
        </w:rPr>
        <w:t xml:space="preserve">has the custody </w:t>
      </w:r>
      <w:r>
        <w:rPr>
          <w:sz w:val="22"/>
          <w:szCs w:val="22"/>
          <w:lang w:val="en"/>
        </w:rPr>
        <w:t xml:space="preserve">or guardianship </w:t>
      </w:r>
      <w:r w:rsidRPr="007E3B38">
        <w:rPr>
          <w:sz w:val="22"/>
          <w:szCs w:val="22"/>
          <w:lang w:val="en"/>
        </w:rPr>
        <w:t xml:space="preserve">of </w:t>
      </w:r>
      <w:r>
        <w:rPr>
          <w:sz w:val="22"/>
          <w:szCs w:val="22"/>
          <w:lang w:val="en"/>
        </w:rPr>
        <w:t>something or someone</w:t>
      </w:r>
      <w:proofErr w:type="gramStart"/>
      <w:r w:rsidRPr="007E3B38">
        <w:rPr>
          <w:sz w:val="22"/>
          <w:szCs w:val="22"/>
          <w:lang w:val="en"/>
        </w:rPr>
        <w:t xml:space="preserve">; </w:t>
      </w:r>
      <w:r>
        <w:rPr>
          <w:sz w:val="22"/>
          <w:szCs w:val="22"/>
          <w:lang w:val="en"/>
        </w:rPr>
        <w:t xml:space="preserve"> </w:t>
      </w:r>
      <w:r w:rsidRPr="007E3B38">
        <w:rPr>
          <w:sz w:val="22"/>
          <w:szCs w:val="22"/>
          <w:lang w:val="en"/>
        </w:rPr>
        <w:t>a</w:t>
      </w:r>
      <w:proofErr w:type="gramEnd"/>
      <w:r w:rsidRPr="007E3B38">
        <w:rPr>
          <w:sz w:val="22"/>
          <w:szCs w:val="22"/>
          <w:lang w:val="en"/>
        </w:rPr>
        <w:t xml:space="preserve"> guardian.”</w:t>
      </w:r>
      <w:r w:rsidRPr="007E3B38">
        <w:rPr>
          <w:sz w:val="22"/>
          <w:szCs w:val="22"/>
        </w:rPr>
        <w:t xml:space="preserve">  The Merriam-Webster dic</w:t>
      </w:r>
      <w:r>
        <w:rPr>
          <w:sz w:val="22"/>
          <w:szCs w:val="22"/>
        </w:rPr>
        <w:t xml:space="preserve">tionary provides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w:t>
      </w:r>
      <w:proofErr w:type="gramStart"/>
      <w:r w:rsidRPr="007E3B38">
        <w:rPr>
          <w:sz w:val="22"/>
          <w:szCs w:val="22"/>
          <w:lang w:val="en"/>
        </w:rPr>
        <w:t>entities which</w:t>
      </w:r>
      <w:proofErr w:type="gramEnd"/>
      <w:r w:rsidRPr="007E3B38">
        <w:rPr>
          <w:sz w:val="22"/>
          <w:szCs w:val="22"/>
          <w:lang w:val="en"/>
        </w:rPr>
        <w:t xml:space="preserve">,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Pr>
          <w:sz w:val="22"/>
          <w:szCs w:val="22"/>
          <w:lang w:val="en"/>
        </w:rPr>
        <w:t>ownership</w:t>
      </w:r>
      <w:r w:rsidRPr="007E3B38">
        <w:rPr>
          <w:sz w:val="22"/>
          <w:szCs w:val="22"/>
          <w:lang w:val="en"/>
        </w:rPr>
        <w:t>”</w:t>
      </w:r>
      <w:r>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w:t>
      </w:r>
      <w:proofErr w:type="gramStart"/>
      <w:r w:rsidRPr="007E3B38">
        <w:rPr>
          <w:sz w:val="22"/>
          <w:szCs w:val="22"/>
        </w:rPr>
        <w:t xml:space="preserve">are </w:t>
      </w:r>
      <w:r w:rsidRPr="007E3B38">
        <w:rPr>
          <w:sz w:val="22"/>
          <w:szCs w:val="22"/>
          <w:lang w:val="en"/>
        </w:rPr>
        <w:t>used</w:t>
      </w:r>
      <w:proofErr w:type="gramEnd"/>
      <w:r w:rsidRPr="007E3B38">
        <w:rPr>
          <w:sz w:val="22"/>
          <w:szCs w:val="22"/>
          <w:lang w:val="en"/>
        </w:rPr>
        <w:t xml:space="preserve"> in a way that is consistent with community values and customary law.</w:t>
      </w:r>
    </w:p>
    <w:p w:rsidR="00814CF6" w:rsidRPr="007E3B38" w:rsidRDefault="00814CF6" w:rsidP="00814CF6">
      <w:pPr>
        <w:pStyle w:val="FootnoteText"/>
        <w:spacing w:line="260" w:lineRule="atLeast"/>
        <w:rPr>
          <w:b/>
          <w:sz w:val="22"/>
          <w:szCs w:val="22"/>
        </w:rPr>
      </w:pPr>
    </w:p>
    <w:p w:rsidR="00814CF6" w:rsidRPr="00B601F0" w:rsidRDefault="00814CF6" w:rsidP="00814CF6">
      <w:pPr>
        <w:pStyle w:val="Heading1"/>
        <w:spacing w:before="0" w:after="0"/>
        <w:rPr>
          <w:bCs w:val="0"/>
          <w:caps w:val="0"/>
        </w:rPr>
      </w:pPr>
      <w:bookmarkStart w:id="31" w:name="_Toc5784922"/>
      <w:r w:rsidRPr="00B601F0">
        <w:rPr>
          <w:bCs w:val="0"/>
          <w:caps w:val="0"/>
        </w:rPr>
        <w:t>Customary Context</w:t>
      </w:r>
      <w:bookmarkEnd w:id="31"/>
    </w:p>
    <w:p w:rsidR="00814CF6" w:rsidRPr="007E3B38" w:rsidRDefault="00814CF6" w:rsidP="00814CF6">
      <w:pPr>
        <w:pStyle w:val="FootnoteText"/>
        <w:spacing w:line="260" w:lineRule="atLeast"/>
        <w:rPr>
          <w:b/>
          <w:sz w:val="22"/>
          <w:szCs w:val="22"/>
        </w:rPr>
      </w:pPr>
    </w:p>
    <w:p w:rsidR="00814CF6" w:rsidRPr="007E3B38" w:rsidRDefault="00814CF6" w:rsidP="00814CF6">
      <w:pPr>
        <w:pStyle w:val="FootnoteText"/>
        <w:spacing w:line="260" w:lineRule="atLeast"/>
        <w:rPr>
          <w:sz w:val="22"/>
          <w:szCs w:val="22"/>
        </w:rPr>
      </w:pPr>
      <w:r>
        <w:rPr>
          <w:sz w:val="22"/>
          <w:szCs w:val="22"/>
        </w:rPr>
        <w:t>“Customary context”</w:t>
      </w:r>
      <w:r w:rsidRPr="007E3B38">
        <w:rPr>
          <w:sz w:val="22"/>
          <w:szCs w:val="22"/>
        </w:rPr>
        <w:t xml:space="preserve"> refers to the utilization of traditional knowledge or cultural expressions in accordance with the practices of everyday life of the community, such as, for instance, usual ways of selling copies of tangible expressions of folklore by local </w:t>
      </w:r>
      <w:proofErr w:type="gramStart"/>
      <w:r w:rsidRPr="007E3B38">
        <w:rPr>
          <w:sz w:val="22"/>
          <w:szCs w:val="22"/>
        </w:rPr>
        <w:t>craftsmen</w:t>
      </w:r>
      <w:proofErr w:type="gramEnd"/>
      <w:r w:rsidRPr="007E3B38">
        <w:rPr>
          <w:sz w:val="22"/>
          <w:szCs w:val="22"/>
        </w:rPr>
        <w:t>.</w:t>
      </w:r>
      <w:r w:rsidRPr="007E3B38">
        <w:rPr>
          <w:rStyle w:val="FootnoteReference"/>
          <w:szCs w:val="22"/>
        </w:rPr>
        <w:footnoteReference w:id="29"/>
      </w:r>
    </w:p>
    <w:p w:rsidR="00814CF6" w:rsidRPr="007E3B38" w:rsidRDefault="00814CF6" w:rsidP="00814CF6">
      <w:pPr>
        <w:autoSpaceDE w:val="0"/>
        <w:autoSpaceDN w:val="0"/>
        <w:adjustRightInd w:val="0"/>
        <w:rPr>
          <w:szCs w:val="22"/>
        </w:rPr>
      </w:pPr>
    </w:p>
    <w:p w:rsidR="00814CF6" w:rsidRPr="00B601F0" w:rsidRDefault="00814CF6" w:rsidP="00814CF6">
      <w:pPr>
        <w:pStyle w:val="Heading1"/>
        <w:spacing w:before="0" w:after="0"/>
        <w:rPr>
          <w:bCs w:val="0"/>
          <w:caps w:val="0"/>
        </w:rPr>
      </w:pPr>
      <w:bookmarkStart w:id="32" w:name="_Toc5784923"/>
      <w:r w:rsidRPr="00B601F0">
        <w:rPr>
          <w:bCs w:val="0"/>
          <w:caps w:val="0"/>
        </w:rPr>
        <w:t>Customary Law and Protocols</w:t>
      </w:r>
      <w:bookmarkEnd w:id="32"/>
    </w:p>
    <w:p w:rsidR="00814CF6" w:rsidRPr="007E3B38" w:rsidRDefault="00814CF6" w:rsidP="00814CF6">
      <w:pPr>
        <w:pStyle w:val="FootnoteText"/>
        <w:spacing w:line="260" w:lineRule="atLeast"/>
        <w:rPr>
          <w:b/>
          <w:sz w:val="22"/>
          <w:szCs w:val="22"/>
        </w:rPr>
      </w:pPr>
    </w:p>
    <w:p w:rsidR="00814CF6" w:rsidRPr="007E3B38" w:rsidRDefault="00814CF6" w:rsidP="00814CF6">
      <w:pPr>
        <w:pStyle w:val="FootnoteText"/>
        <w:spacing w:line="260" w:lineRule="atLeast"/>
        <w:rPr>
          <w:sz w:val="22"/>
          <w:szCs w:val="22"/>
        </w:rPr>
      </w:pPr>
      <w:r w:rsidRPr="007E3B38">
        <w:rPr>
          <w:sz w:val="22"/>
          <w:szCs w:val="22"/>
        </w:rPr>
        <w:t>Black’s Law Dictionary defines “customary law” as law “consisting of customs that are accepted as legal requirements or obligatory rules of conduct</w:t>
      </w:r>
      <w:proofErr w:type="gramStart"/>
      <w:r w:rsidRPr="007E3B38">
        <w:rPr>
          <w:sz w:val="22"/>
          <w:szCs w:val="22"/>
        </w:rPr>
        <w:t xml:space="preserve">; </w:t>
      </w:r>
      <w:r>
        <w:rPr>
          <w:sz w:val="22"/>
          <w:szCs w:val="22"/>
        </w:rPr>
        <w:t xml:space="preserve"> </w:t>
      </w:r>
      <w:r w:rsidRPr="007E3B38">
        <w:rPr>
          <w:sz w:val="22"/>
          <w:szCs w:val="22"/>
        </w:rPr>
        <w:t>practices</w:t>
      </w:r>
      <w:proofErr w:type="gramEnd"/>
      <w:r w:rsidRPr="007E3B38">
        <w:rPr>
          <w:sz w:val="22"/>
          <w:szCs w:val="22"/>
        </w:rPr>
        <w:t xml:space="preserve"> and beliefs that are so vital and intrinsic a part of a social and economic system that they are treated as if they were laws.”  Customary law </w:t>
      </w:r>
      <w:proofErr w:type="gramStart"/>
      <w:r w:rsidRPr="007E3B38">
        <w:rPr>
          <w:sz w:val="22"/>
          <w:szCs w:val="22"/>
        </w:rPr>
        <w:t>has also been defined</w:t>
      </w:r>
      <w:proofErr w:type="gramEnd"/>
      <w:r w:rsidRPr="007E3B38">
        <w:rPr>
          <w:sz w:val="22"/>
          <w:szCs w:val="22"/>
        </w:rPr>
        <w:t xml:space="preserve">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0"/>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w:t>
      </w:r>
      <w:proofErr w:type="gramStart"/>
      <w:r w:rsidRPr="007E3B38">
        <w:rPr>
          <w:sz w:val="22"/>
          <w:szCs w:val="22"/>
        </w:rPr>
        <w:t>are actually “formally” recognized by and/or linked to the national legal systems of the country in which a community resides</w:t>
      </w:r>
      <w:proofErr w:type="gramEnd"/>
      <w:r w:rsidRPr="007E3B38">
        <w:rPr>
          <w:sz w:val="22"/>
          <w:szCs w:val="22"/>
        </w:rPr>
        <w:t xml:space="preserve">.  A decisive factor in determining whether certain customs have </w:t>
      </w:r>
      <w:proofErr w:type="gramStart"/>
      <w:r w:rsidRPr="007E3B38">
        <w:rPr>
          <w:sz w:val="22"/>
          <w:szCs w:val="22"/>
        </w:rPr>
        <w:t>status</w:t>
      </w:r>
      <w:proofErr w:type="gramEnd"/>
      <w:r w:rsidRPr="007E3B38">
        <w:rPr>
          <w:sz w:val="22"/>
          <w:szCs w:val="22"/>
        </w:rPr>
        <w:t xml:space="preserve"> as law is whether they have been and are being viewed by the community as having binding effect, or whether they simply describe actual practices. </w:t>
      </w:r>
    </w:p>
    <w:p w:rsidR="00814CF6" w:rsidRPr="007E3B38" w:rsidRDefault="00814CF6" w:rsidP="00814CF6">
      <w:pPr>
        <w:pStyle w:val="FootnoteText"/>
        <w:spacing w:line="260" w:lineRule="atLeast"/>
        <w:rPr>
          <w:sz w:val="22"/>
          <w:szCs w:val="22"/>
          <w:lang w:val="en"/>
        </w:rPr>
      </w:pPr>
    </w:p>
    <w:p w:rsidR="00814CF6" w:rsidRPr="007E3B38" w:rsidRDefault="00814CF6" w:rsidP="00814CF6">
      <w:pPr>
        <w:pStyle w:val="FootnoteText"/>
        <w:spacing w:line="260" w:lineRule="atLeast"/>
        <w:rPr>
          <w:sz w:val="22"/>
          <w:szCs w:val="22"/>
        </w:rPr>
      </w:pPr>
      <w:r w:rsidRPr="007E3B38">
        <w:rPr>
          <w:sz w:val="22"/>
          <w:szCs w:val="22"/>
          <w:lang w:val="en"/>
        </w:rPr>
        <w:lastRenderedPageBreak/>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Cs w:val="22"/>
          <w:lang w:val="en"/>
        </w:rPr>
        <w:footnoteReference w:id="31"/>
      </w:r>
      <w:r w:rsidRPr="007E3B38">
        <w:rPr>
          <w:sz w:val="22"/>
          <w:szCs w:val="22"/>
          <w:lang w:val="en"/>
        </w:rPr>
        <w:t xml:space="preserve">  </w:t>
      </w:r>
      <w:r w:rsidRPr="007E3B38">
        <w:rPr>
          <w:sz w:val="22"/>
          <w:szCs w:val="22"/>
        </w:rPr>
        <w:t xml:space="preserve">It </w:t>
      </w:r>
      <w:proofErr w:type="gramStart"/>
      <w:r w:rsidRPr="007E3B38">
        <w:rPr>
          <w:sz w:val="22"/>
          <w:szCs w:val="22"/>
        </w:rPr>
        <w:t>has been argued</w:t>
      </w:r>
      <w:proofErr w:type="gramEnd"/>
      <w:r w:rsidRPr="007E3B38">
        <w:rPr>
          <w:sz w:val="22"/>
          <w:szCs w:val="22"/>
        </w:rPr>
        <w:t xml:space="preserve">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w:t>
      </w:r>
      <w:proofErr w:type="gramStart"/>
      <w:r w:rsidRPr="007E3B38">
        <w:rPr>
          <w:sz w:val="22"/>
          <w:szCs w:val="22"/>
        </w:rPr>
        <w:t>can be traced</w:t>
      </w:r>
      <w:proofErr w:type="gramEnd"/>
      <w:r w:rsidRPr="007E3B38">
        <w:rPr>
          <w:sz w:val="22"/>
          <w:szCs w:val="22"/>
        </w:rPr>
        <w:t xml:space="preserve"> to various factors such as language, proximity, origin, history, social structure and economy.  Customary law is not static, but dynamic; its rules change from time to time to reflect changing social and economic conditions.</w:t>
      </w:r>
      <w:r w:rsidRPr="007E3B38">
        <w:rPr>
          <w:rStyle w:val="FootnoteReference"/>
          <w:szCs w:val="22"/>
        </w:rPr>
        <w:footnoteReference w:id="32"/>
      </w:r>
    </w:p>
    <w:p w:rsidR="00814CF6" w:rsidRPr="007E3B38" w:rsidRDefault="00814CF6" w:rsidP="00814CF6">
      <w:pPr>
        <w:pStyle w:val="FootnoteText"/>
        <w:spacing w:line="260" w:lineRule="atLeast"/>
        <w:rPr>
          <w:sz w:val="22"/>
          <w:szCs w:val="22"/>
        </w:rPr>
      </w:pPr>
    </w:p>
    <w:p w:rsidR="00814CF6" w:rsidRPr="007E3B38" w:rsidRDefault="00814CF6" w:rsidP="00814CF6">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w:t>
      </w:r>
      <w:proofErr w:type="gramStart"/>
      <w:r w:rsidRPr="007E3B38">
        <w:rPr>
          <w:sz w:val="22"/>
          <w:szCs w:val="22"/>
        </w:rPr>
        <w:t>should be taken</w:t>
      </w:r>
      <w:proofErr w:type="gramEnd"/>
      <w:r w:rsidRPr="007E3B38">
        <w:rPr>
          <w:sz w:val="22"/>
          <w:szCs w:val="22"/>
        </w:rPr>
        <w:t xml:space="preserve"> into account in devising a new system of protection for traditional knowledge or traditional cultural expressions. </w:t>
      </w:r>
    </w:p>
    <w:p w:rsidR="00814CF6" w:rsidRDefault="00814CF6" w:rsidP="00814CF6">
      <w:pPr>
        <w:pStyle w:val="FootnoteText"/>
        <w:spacing w:line="260" w:lineRule="atLeast"/>
        <w:rPr>
          <w:sz w:val="22"/>
          <w:szCs w:val="22"/>
        </w:rPr>
      </w:pPr>
    </w:p>
    <w:p w:rsidR="00814CF6" w:rsidRPr="00B601F0" w:rsidRDefault="00814CF6" w:rsidP="00814CF6">
      <w:pPr>
        <w:pStyle w:val="Heading1"/>
        <w:spacing w:before="0" w:after="0"/>
        <w:rPr>
          <w:bCs w:val="0"/>
          <w:caps w:val="0"/>
        </w:rPr>
      </w:pPr>
      <w:bookmarkStart w:id="33" w:name="_Toc5784924"/>
      <w:r w:rsidRPr="00B601F0">
        <w:rPr>
          <w:bCs w:val="0"/>
          <w:caps w:val="0"/>
        </w:rPr>
        <w:t>Customary Practices</w:t>
      </w:r>
      <w:bookmarkEnd w:id="33"/>
    </w:p>
    <w:p w:rsidR="00814CF6" w:rsidRPr="007E3B38" w:rsidRDefault="00814CF6" w:rsidP="00814CF6">
      <w:pPr>
        <w:pStyle w:val="FootnoteText"/>
        <w:spacing w:line="260" w:lineRule="atLeast"/>
        <w:rPr>
          <w:b/>
          <w:sz w:val="22"/>
          <w:szCs w:val="22"/>
        </w:rPr>
      </w:pPr>
    </w:p>
    <w:p w:rsidR="00814CF6" w:rsidRPr="007E3B38" w:rsidRDefault="00814CF6" w:rsidP="00814CF6">
      <w:pPr>
        <w:pStyle w:val="FootnoteText"/>
        <w:spacing w:line="260" w:lineRule="atLeast"/>
        <w:rPr>
          <w:sz w:val="22"/>
          <w:szCs w:val="22"/>
        </w:rPr>
      </w:pPr>
      <w:r w:rsidRPr="007E3B38">
        <w:rPr>
          <w:sz w:val="22"/>
          <w:szCs w:val="22"/>
        </w:rPr>
        <w:t xml:space="preserve">Customary practices may be described as the acts and uses governing and guiding aspects of a community’s life.  Customary practices </w:t>
      </w:r>
      <w:proofErr w:type="gramStart"/>
      <w:r w:rsidRPr="007E3B38">
        <w:rPr>
          <w:sz w:val="22"/>
          <w:szCs w:val="22"/>
        </w:rPr>
        <w:t>are engrained within the community and embedded in the way it lives and works</w:t>
      </w:r>
      <w:proofErr w:type="gramEnd"/>
      <w:r w:rsidRPr="007E3B38">
        <w:rPr>
          <w:sz w:val="22"/>
          <w:szCs w:val="22"/>
        </w:rPr>
        <w:t xml:space="preserve">.  They </w:t>
      </w:r>
      <w:proofErr w:type="gramStart"/>
      <w:r w:rsidRPr="007E3B38">
        <w:rPr>
          <w:sz w:val="22"/>
          <w:szCs w:val="22"/>
        </w:rPr>
        <w:t>cannot be perceived</w:t>
      </w:r>
      <w:proofErr w:type="gramEnd"/>
      <w:r w:rsidRPr="007E3B38">
        <w:rPr>
          <w:sz w:val="22"/>
          <w:szCs w:val="22"/>
        </w:rPr>
        <w:t xml:space="preserve"> as stand-alone, codified “laws” as such.</w:t>
      </w:r>
      <w:r w:rsidRPr="007E3B38">
        <w:rPr>
          <w:rStyle w:val="FootnoteReference"/>
          <w:szCs w:val="22"/>
        </w:rPr>
        <w:footnoteReference w:id="33"/>
      </w:r>
    </w:p>
    <w:p w:rsidR="00814CF6" w:rsidRPr="007E3B38" w:rsidRDefault="00814CF6" w:rsidP="00814CF6">
      <w:pPr>
        <w:pStyle w:val="FootnoteText"/>
        <w:spacing w:line="260" w:lineRule="atLeast"/>
        <w:rPr>
          <w:b/>
          <w:sz w:val="22"/>
          <w:szCs w:val="22"/>
        </w:rPr>
      </w:pPr>
    </w:p>
    <w:p w:rsidR="00814CF6" w:rsidRPr="00B601F0" w:rsidRDefault="00814CF6" w:rsidP="00814CF6">
      <w:pPr>
        <w:pStyle w:val="Heading1"/>
        <w:spacing w:before="0" w:after="0"/>
        <w:rPr>
          <w:bCs w:val="0"/>
          <w:caps w:val="0"/>
        </w:rPr>
      </w:pPr>
      <w:bookmarkStart w:id="34" w:name="_Toc5784925"/>
      <w:r w:rsidRPr="00B601F0">
        <w:rPr>
          <w:bCs w:val="0"/>
          <w:caps w:val="0"/>
        </w:rPr>
        <w:t>Database of Biodiversity-related Access and Benefit-sharing Agreements</w:t>
      </w:r>
      <w:bookmarkEnd w:id="34"/>
    </w:p>
    <w:p w:rsidR="00814CF6" w:rsidRPr="007E3B38" w:rsidRDefault="00814CF6" w:rsidP="00814CF6">
      <w:pPr>
        <w:spacing w:line="260" w:lineRule="atLeast"/>
        <w:rPr>
          <w:b/>
          <w:bCs/>
          <w:szCs w:val="22"/>
        </w:rPr>
      </w:pPr>
    </w:p>
    <w:p w:rsidR="00814CF6" w:rsidRPr="007E3B38" w:rsidRDefault="00814CF6" w:rsidP="00814CF6">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4"/>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5"/>
      </w:r>
    </w:p>
    <w:p w:rsidR="00814CF6" w:rsidRPr="007E3B38" w:rsidRDefault="00814CF6" w:rsidP="00814CF6">
      <w:pPr>
        <w:pStyle w:val="BodyText"/>
        <w:spacing w:after="0" w:line="260" w:lineRule="atLeast"/>
        <w:rPr>
          <w:szCs w:val="22"/>
        </w:rPr>
      </w:pPr>
    </w:p>
    <w:p w:rsidR="00814CF6" w:rsidRPr="00B601F0" w:rsidRDefault="00814CF6" w:rsidP="00814CF6">
      <w:pPr>
        <w:pStyle w:val="Heading1"/>
        <w:spacing w:before="0" w:after="0"/>
        <w:rPr>
          <w:bCs w:val="0"/>
          <w:caps w:val="0"/>
        </w:rPr>
      </w:pPr>
      <w:bookmarkStart w:id="35" w:name="_Toc5784926"/>
      <w:r w:rsidRPr="00B601F0">
        <w:rPr>
          <w:bCs w:val="0"/>
          <w:caps w:val="0"/>
        </w:rPr>
        <w:t>Derivative</w:t>
      </w:r>
      <w:bookmarkEnd w:id="35"/>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proofErr w:type="gramStart"/>
      <w:r w:rsidRPr="007E3B38">
        <w:rPr>
          <w:szCs w:val="22"/>
        </w:rPr>
        <w:t xml:space="preserve">Article 2(e) of the </w:t>
      </w:r>
      <w:r w:rsidRPr="007E3B38">
        <w:rPr>
          <w:rStyle w:val="Emphasis"/>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roofErr w:type="gramEnd"/>
    </w:p>
    <w:p w:rsidR="00814CF6" w:rsidRPr="007E3B38" w:rsidRDefault="00814CF6" w:rsidP="00814CF6">
      <w:pPr>
        <w:autoSpaceDE w:val="0"/>
        <w:autoSpaceDN w:val="0"/>
        <w:adjustRightInd w:val="0"/>
        <w:spacing w:line="260" w:lineRule="atLeast"/>
        <w:rPr>
          <w:szCs w:val="22"/>
          <w:lang w:eastAsia="en-US" w:bidi="th-TH"/>
        </w:rPr>
      </w:pPr>
    </w:p>
    <w:p w:rsidR="00814CF6" w:rsidRPr="00AE1476" w:rsidRDefault="00814CF6" w:rsidP="00814CF6">
      <w:pPr>
        <w:pStyle w:val="CommentText"/>
        <w:spacing w:line="260" w:lineRule="atLeast"/>
        <w:rPr>
          <w:b/>
          <w:sz w:val="22"/>
          <w:szCs w:val="22"/>
        </w:rPr>
      </w:pPr>
      <w:r>
        <w:rPr>
          <w:b/>
          <w:sz w:val="22"/>
          <w:szCs w:val="22"/>
        </w:rPr>
        <w:br w:type="page"/>
      </w:r>
      <w:bookmarkStart w:id="36" w:name="_Toc5784927"/>
      <w:r w:rsidRPr="00AE1476">
        <w:rPr>
          <w:b/>
          <w:sz w:val="22"/>
          <w:szCs w:val="22"/>
        </w:rPr>
        <w:lastRenderedPageBreak/>
        <w:t>Derivative Work</w:t>
      </w:r>
      <w:bookmarkEnd w:id="36"/>
    </w:p>
    <w:p w:rsidR="00814CF6" w:rsidRPr="007E3B38" w:rsidRDefault="00814CF6" w:rsidP="00814CF6">
      <w:pPr>
        <w:pStyle w:val="CommentText"/>
        <w:spacing w:line="260" w:lineRule="atLeast"/>
        <w:rPr>
          <w:b/>
          <w:sz w:val="22"/>
          <w:szCs w:val="22"/>
        </w:rPr>
      </w:pPr>
    </w:p>
    <w:p w:rsidR="00814CF6" w:rsidRDefault="00814CF6" w:rsidP="00814CF6">
      <w:pPr>
        <w:pStyle w:val="CommentText"/>
        <w:spacing w:line="260" w:lineRule="atLeast"/>
        <w:rPr>
          <w:sz w:val="22"/>
          <w:szCs w:val="22"/>
        </w:rPr>
      </w:pPr>
      <w:r w:rsidRPr="007E3B38">
        <w:rPr>
          <w:sz w:val="22"/>
          <w:szCs w:val="22"/>
        </w:rPr>
        <w:t xml:space="preserve">In copyright law, the term “derivative works” refers to the translations, adaptations, arrangements and similar alterations of preexisting </w:t>
      </w:r>
      <w:proofErr w:type="gramStart"/>
      <w:r w:rsidRPr="007E3B38">
        <w:rPr>
          <w:sz w:val="22"/>
          <w:szCs w:val="22"/>
        </w:rPr>
        <w:t>works which</w:t>
      </w:r>
      <w:proofErr w:type="gramEnd"/>
      <w:r w:rsidRPr="007E3B38">
        <w:rPr>
          <w:sz w:val="22"/>
          <w:szCs w:val="22"/>
        </w:rPr>
        <w:t xml:space="preserve">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such without prejudice to the copyright in the preexisting works.</w:t>
      </w:r>
      <w:r w:rsidRPr="007E3B38">
        <w:rPr>
          <w:rStyle w:val="FootnoteReference"/>
          <w:szCs w:val="22"/>
        </w:rPr>
        <w:footnoteReference w:id="36"/>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Cs w:val="22"/>
        </w:rPr>
        <w:footnoteReference w:id="37"/>
      </w:r>
      <w:r w:rsidRPr="007E3B38">
        <w:rPr>
          <w:sz w:val="22"/>
          <w:szCs w:val="22"/>
        </w:rPr>
        <w:t xml:space="preserve"> </w:t>
      </w:r>
      <w:r w:rsidRPr="007E3B38">
        <w:rPr>
          <w:sz w:val="22"/>
          <w:szCs w:val="22"/>
        </w:rPr>
        <w:br/>
      </w:r>
    </w:p>
    <w:p w:rsidR="00814CF6" w:rsidRPr="007E3B38" w:rsidRDefault="00814CF6" w:rsidP="00814CF6">
      <w:pPr>
        <w:pStyle w:val="CommentText"/>
        <w:spacing w:line="260" w:lineRule="atLeast"/>
        <w:rPr>
          <w:sz w:val="22"/>
          <w:szCs w:val="22"/>
        </w:rPr>
      </w:pPr>
      <w:r w:rsidRPr="007E3B38">
        <w:rPr>
          <w:sz w:val="22"/>
          <w:szCs w:val="22"/>
        </w:rPr>
        <w:t xml:space="preserve">In this sense, a “derivative work” includes compilations of data or other material, whether in machine-readable or other form, which, </w:t>
      </w:r>
      <w:proofErr w:type="gramStart"/>
      <w:r w:rsidRPr="007E3B38">
        <w:rPr>
          <w:sz w:val="22"/>
          <w:szCs w:val="22"/>
        </w:rPr>
        <w:t>by reason of</w:t>
      </w:r>
      <w:proofErr w:type="gramEnd"/>
      <w:r w:rsidRPr="007E3B38">
        <w:rPr>
          <w:sz w:val="22"/>
          <w:szCs w:val="22"/>
        </w:rPr>
        <w:t xml:space="preserve"> the selection or arrangement of their contents, constitute intellectual creations.</w:t>
      </w:r>
      <w:r w:rsidRPr="007E3B38">
        <w:rPr>
          <w:rStyle w:val="FootnoteReference"/>
          <w:szCs w:val="22"/>
        </w:rPr>
        <w:footnoteReference w:id="38"/>
      </w:r>
      <w:r w:rsidRPr="007E3B38">
        <w:rPr>
          <w:sz w:val="22"/>
          <w:szCs w:val="22"/>
        </w:rPr>
        <w:t xml:space="preserve">  Works of compilation and collection </w:t>
      </w:r>
      <w:proofErr w:type="gramStart"/>
      <w:r w:rsidRPr="007E3B38">
        <w:rPr>
          <w:sz w:val="22"/>
          <w:szCs w:val="22"/>
        </w:rPr>
        <w:t>have been protected</w:t>
      </w:r>
      <w:proofErr w:type="gramEnd"/>
      <w:r w:rsidRPr="007E3B38">
        <w:rPr>
          <w:sz w:val="22"/>
          <w:szCs w:val="22"/>
        </w:rPr>
        <w:t xml:space="preserve"> under the </w:t>
      </w:r>
      <w:r w:rsidRPr="007E3B38">
        <w:rPr>
          <w:i/>
          <w:sz w:val="22"/>
          <w:szCs w:val="22"/>
        </w:rPr>
        <w:t xml:space="preserve">Berne Convention </w:t>
      </w:r>
      <w:r w:rsidRPr="007E3B38">
        <w:rPr>
          <w:sz w:val="22"/>
          <w:szCs w:val="22"/>
        </w:rPr>
        <w:t>along with other derivative works.</w:t>
      </w:r>
      <w:bookmarkStart w:id="37" w:name="_Ref289432997"/>
      <w:bookmarkStart w:id="38" w:name="_Ref292464396"/>
      <w:r w:rsidRPr="007E3B38">
        <w:rPr>
          <w:rStyle w:val="FootnoteReference"/>
          <w:szCs w:val="22"/>
        </w:rPr>
        <w:footnoteReference w:id="39"/>
      </w:r>
      <w:bookmarkEnd w:id="37"/>
      <w:bookmarkEnd w:id="38"/>
    </w:p>
    <w:p w:rsidR="00814CF6" w:rsidRPr="007E3B38" w:rsidRDefault="00814CF6" w:rsidP="00814CF6">
      <w:pPr>
        <w:pStyle w:val="CommentText"/>
        <w:spacing w:line="260" w:lineRule="atLeast"/>
        <w:rPr>
          <w:sz w:val="22"/>
          <w:szCs w:val="22"/>
        </w:rPr>
      </w:pPr>
    </w:p>
    <w:p w:rsidR="00814CF6" w:rsidRPr="007E3B38" w:rsidRDefault="00814CF6" w:rsidP="00814CF6">
      <w:pPr>
        <w:pStyle w:val="CommentText"/>
        <w:spacing w:line="260" w:lineRule="atLeast"/>
        <w:rPr>
          <w:sz w:val="22"/>
          <w:szCs w:val="22"/>
        </w:rPr>
      </w:pPr>
      <w:r w:rsidRPr="007E3B38">
        <w:rPr>
          <w:sz w:val="22"/>
          <w:szCs w:val="22"/>
        </w:rPr>
        <w:t xml:space="preserve">The author’s moral right may limit the right of third parties to make a derivative work. </w:t>
      </w:r>
      <w:r>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814CF6" w:rsidRPr="007E3B38" w:rsidRDefault="00814CF6" w:rsidP="00814CF6">
      <w:pPr>
        <w:pStyle w:val="CommentText"/>
        <w:spacing w:line="260" w:lineRule="atLeast"/>
        <w:rPr>
          <w:sz w:val="22"/>
          <w:szCs w:val="22"/>
        </w:rPr>
      </w:pPr>
    </w:p>
    <w:p w:rsidR="00814CF6" w:rsidRPr="007E3B38" w:rsidRDefault="00814CF6" w:rsidP="00814CF6">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39" w:name="_Ref289689306"/>
      <w:r w:rsidRPr="007E3B38">
        <w:rPr>
          <w:rStyle w:val="FootnoteReference"/>
          <w:szCs w:val="22"/>
        </w:rPr>
        <w:footnoteReference w:id="40"/>
      </w:r>
      <w:bookmarkEnd w:id="39"/>
    </w:p>
    <w:p w:rsidR="00814CF6" w:rsidRPr="007E3B38" w:rsidRDefault="00814CF6" w:rsidP="00814CF6">
      <w:pPr>
        <w:autoSpaceDE w:val="0"/>
        <w:autoSpaceDN w:val="0"/>
        <w:adjustRightInd w:val="0"/>
        <w:rPr>
          <w:szCs w:val="22"/>
        </w:rPr>
      </w:pPr>
    </w:p>
    <w:p w:rsidR="00814CF6" w:rsidRPr="00B601F0" w:rsidRDefault="00814CF6" w:rsidP="00814CF6">
      <w:pPr>
        <w:pStyle w:val="Heading1"/>
        <w:spacing w:before="0" w:after="0"/>
        <w:rPr>
          <w:bCs w:val="0"/>
          <w:caps w:val="0"/>
        </w:rPr>
      </w:pPr>
      <w:bookmarkStart w:id="40" w:name="_Toc5784928"/>
      <w:r w:rsidRPr="00B601F0">
        <w:rPr>
          <w:bCs w:val="0"/>
          <w:caps w:val="0"/>
        </w:rPr>
        <w:t>Derogatory Action</w:t>
      </w:r>
      <w:bookmarkEnd w:id="40"/>
    </w:p>
    <w:p w:rsidR="00814CF6" w:rsidRPr="007E3B38" w:rsidRDefault="00814CF6" w:rsidP="00814CF6">
      <w:pPr>
        <w:pStyle w:val="CommentText"/>
        <w:spacing w:line="260" w:lineRule="atLeast"/>
        <w:rPr>
          <w:b/>
          <w:sz w:val="22"/>
          <w:szCs w:val="22"/>
        </w:rPr>
      </w:pPr>
    </w:p>
    <w:p w:rsidR="00814CF6" w:rsidRPr="007E3B38" w:rsidRDefault="00814CF6" w:rsidP="00814CF6">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t>
      </w:r>
      <w:proofErr w:type="gramStart"/>
      <w:r w:rsidRPr="007E3B38">
        <w:rPr>
          <w:sz w:val="22"/>
          <w:szCs w:val="22"/>
        </w:rPr>
        <w:t>was added</w:t>
      </w:r>
      <w:proofErr w:type="gramEnd"/>
      <w:r w:rsidRPr="007E3B38">
        <w:rPr>
          <w:sz w:val="22"/>
          <w:szCs w:val="22"/>
        </w:rPr>
        <w:t xml:space="preserve"> to the Convention</w:t>
      </w:r>
      <w:r w:rsidRPr="007E3B38">
        <w:rPr>
          <w:i/>
          <w:sz w:val="22"/>
          <w:szCs w:val="22"/>
        </w:rPr>
        <w:t xml:space="preserve"> </w:t>
      </w:r>
      <w:r w:rsidRPr="007E3B38">
        <w:rPr>
          <w:sz w:val="22"/>
          <w:szCs w:val="22"/>
        </w:rPr>
        <w:t xml:space="preserve">at the Brussels Revision in order to cover uses of the work that were prejudicial to the author.  It refers to situations where communication of a work </w:t>
      </w:r>
      <w:proofErr w:type="gramStart"/>
      <w:r w:rsidRPr="007E3B38">
        <w:rPr>
          <w:sz w:val="22"/>
          <w:szCs w:val="22"/>
        </w:rPr>
        <w:t>is done</w:t>
      </w:r>
      <w:proofErr w:type="gramEnd"/>
      <w:r w:rsidRPr="007E3B38">
        <w:rPr>
          <w:sz w:val="22"/>
          <w:szCs w:val="22"/>
        </w:rPr>
        <w:t xml:space="preserve"> in such a manner as to cause the author harm.</w:t>
      </w:r>
      <w:r w:rsidRPr="007E3B38">
        <w:rPr>
          <w:rStyle w:val="FootnoteReference"/>
          <w:szCs w:val="22"/>
        </w:rPr>
        <w:footnoteReference w:id="41"/>
      </w:r>
      <w:r w:rsidRPr="007E3B38">
        <w:rPr>
          <w:sz w:val="22"/>
          <w:szCs w:val="22"/>
        </w:rPr>
        <w:t xml:space="preserve"> </w:t>
      </w:r>
    </w:p>
    <w:p w:rsidR="00814CF6" w:rsidRPr="007E3B38" w:rsidRDefault="00814CF6" w:rsidP="00814CF6">
      <w:pPr>
        <w:autoSpaceDE w:val="0"/>
        <w:autoSpaceDN w:val="0"/>
        <w:adjustRightInd w:val="0"/>
        <w:spacing w:line="260" w:lineRule="atLeast"/>
        <w:rPr>
          <w:szCs w:val="22"/>
          <w:lang w:eastAsia="en-US" w:bidi="th-TH"/>
        </w:rPr>
      </w:pPr>
    </w:p>
    <w:p w:rsidR="00814CF6" w:rsidRPr="00B601F0" w:rsidRDefault="00814CF6" w:rsidP="00814CF6">
      <w:pPr>
        <w:pStyle w:val="Heading1"/>
        <w:spacing w:before="0" w:after="0"/>
        <w:rPr>
          <w:bCs w:val="0"/>
          <w:caps w:val="0"/>
        </w:rPr>
      </w:pPr>
      <w:bookmarkStart w:id="41" w:name="_Toc5784929"/>
      <w:r w:rsidRPr="00B601F0">
        <w:rPr>
          <w:bCs w:val="0"/>
          <w:caps w:val="0"/>
        </w:rPr>
        <w:t>Disclosed Traditional Knowledge</w:t>
      </w:r>
      <w:bookmarkEnd w:id="41"/>
      <w:r w:rsidRPr="00B601F0">
        <w:rPr>
          <w:bCs w:val="0"/>
          <w:caps w:val="0"/>
        </w:rPr>
        <w:t xml:space="preserve"> </w:t>
      </w:r>
    </w:p>
    <w:p w:rsidR="00814CF6" w:rsidRPr="007E3B38" w:rsidRDefault="00814CF6" w:rsidP="00814CF6">
      <w:pPr>
        <w:pStyle w:val="CommentText"/>
        <w:spacing w:line="260" w:lineRule="atLeast"/>
        <w:rPr>
          <w:b/>
          <w:sz w:val="22"/>
          <w:szCs w:val="22"/>
        </w:rPr>
      </w:pPr>
    </w:p>
    <w:p w:rsidR="00814CF6" w:rsidRPr="007E3B38" w:rsidRDefault="00814CF6" w:rsidP="00814CF6">
      <w:pPr>
        <w:pStyle w:val="CommentText"/>
        <w:spacing w:line="260" w:lineRule="atLeast"/>
        <w:rPr>
          <w:sz w:val="22"/>
          <w:szCs w:val="22"/>
        </w:rPr>
      </w:pPr>
      <w:r w:rsidRPr="007E3B38">
        <w:rPr>
          <w:sz w:val="22"/>
          <w:szCs w:val="22"/>
        </w:rPr>
        <w:t>“Disclosed traditional knowledge” refers to “[traditional knowledge</w:t>
      </w:r>
      <w:r>
        <w:rPr>
          <w:sz w:val="22"/>
          <w:szCs w:val="22"/>
        </w:rPr>
        <w:t>]</w:t>
      </w:r>
      <w:r w:rsidRPr="007E3B38">
        <w:rPr>
          <w:sz w:val="22"/>
          <w:szCs w:val="22"/>
        </w:rPr>
        <w:t xml:space="preserve"> which is accessible to persons beyond the indigenous or local community which is regarded as the ‘holder’ of the [traditional knowledge].  Such [traditional knowledge] might be widely accessible to the public </w:t>
      </w:r>
      <w:r w:rsidRPr="007E3B38">
        <w:rPr>
          <w:sz w:val="22"/>
          <w:szCs w:val="22"/>
        </w:rPr>
        <w:lastRenderedPageBreak/>
        <w:t xml:space="preserve">and </w:t>
      </w:r>
      <w:proofErr w:type="gramStart"/>
      <w:r w:rsidRPr="007E3B38">
        <w:rPr>
          <w:sz w:val="22"/>
          <w:szCs w:val="22"/>
        </w:rPr>
        <w:t>might be accessed</w:t>
      </w:r>
      <w:proofErr w:type="gramEnd"/>
      <w:r w:rsidRPr="007E3B38">
        <w:rPr>
          <w:sz w:val="22"/>
          <w:szCs w:val="22"/>
        </w:rPr>
        <w:t xml:space="preserve">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2"/>
      </w:r>
    </w:p>
    <w:p w:rsidR="00814CF6" w:rsidRPr="007E3B38" w:rsidRDefault="00814CF6" w:rsidP="00814CF6">
      <w:pPr>
        <w:pStyle w:val="CommentText"/>
        <w:spacing w:line="260" w:lineRule="atLeast"/>
        <w:rPr>
          <w:sz w:val="22"/>
          <w:szCs w:val="22"/>
        </w:rPr>
      </w:pPr>
    </w:p>
    <w:p w:rsidR="00814CF6" w:rsidRPr="007E3B38" w:rsidRDefault="00814CF6" w:rsidP="00814CF6">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814CF6" w:rsidRPr="007E3B38" w:rsidRDefault="00814CF6" w:rsidP="00814CF6">
      <w:pPr>
        <w:pStyle w:val="CommentText"/>
        <w:spacing w:line="260" w:lineRule="atLeast"/>
        <w:rPr>
          <w:b/>
          <w:sz w:val="22"/>
          <w:szCs w:val="22"/>
          <w:lang w:val="en"/>
        </w:rPr>
      </w:pPr>
    </w:p>
    <w:p w:rsidR="00814CF6" w:rsidRPr="00B601F0" w:rsidRDefault="00814CF6" w:rsidP="00814CF6">
      <w:pPr>
        <w:pStyle w:val="Heading1"/>
        <w:spacing w:before="0" w:after="0"/>
        <w:rPr>
          <w:bCs w:val="0"/>
          <w:caps w:val="0"/>
        </w:rPr>
      </w:pPr>
      <w:bookmarkStart w:id="42" w:name="_Toc5784930"/>
      <w:r w:rsidRPr="00B601F0">
        <w:rPr>
          <w:bCs w:val="0"/>
          <w:caps w:val="0"/>
        </w:rPr>
        <w:t>Disclosure</w:t>
      </w:r>
      <w:bookmarkEnd w:id="42"/>
    </w:p>
    <w:p w:rsidR="00814CF6" w:rsidRPr="007E3B38" w:rsidRDefault="00814CF6" w:rsidP="00814CF6">
      <w:pPr>
        <w:pStyle w:val="CommentText"/>
        <w:spacing w:line="260" w:lineRule="atLeast"/>
        <w:rPr>
          <w:b/>
          <w:sz w:val="22"/>
          <w:szCs w:val="22"/>
          <w:lang w:val="en"/>
        </w:rPr>
      </w:pPr>
    </w:p>
    <w:p w:rsidR="00814CF6" w:rsidRPr="007E3B38" w:rsidRDefault="00814CF6" w:rsidP="00814CF6">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Cs w:val="22"/>
        </w:rPr>
        <w:footnoteReference w:id="43"/>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Cs w:val="22"/>
        </w:rPr>
        <w:footnoteReference w:id="44"/>
      </w:r>
      <w:r w:rsidRPr="007E3B38">
        <w:rPr>
          <w:sz w:val="22"/>
          <w:szCs w:val="22"/>
        </w:rPr>
        <w:t xml:space="preserve">  Under certain national laws, the “right of disclosure” is a moral right. </w:t>
      </w:r>
    </w:p>
    <w:p w:rsidR="00814CF6" w:rsidRPr="007E3B38" w:rsidRDefault="00814CF6" w:rsidP="00814CF6">
      <w:pPr>
        <w:rPr>
          <w:szCs w:val="22"/>
        </w:rPr>
      </w:pPr>
    </w:p>
    <w:p w:rsidR="00814CF6" w:rsidRPr="00B601F0" w:rsidRDefault="00814CF6" w:rsidP="00814CF6">
      <w:pPr>
        <w:pStyle w:val="Heading1"/>
        <w:spacing w:before="0" w:after="0"/>
        <w:rPr>
          <w:bCs w:val="0"/>
          <w:caps w:val="0"/>
        </w:rPr>
      </w:pPr>
      <w:bookmarkStart w:id="43" w:name="_Toc5784931"/>
      <w:r w:rsidRPr="00B601F0">
        <w:rPr>
          <w:bCs w:val="0"/>
          <w:caps w:val="0"/>
        </w:rPr>
        <w:t>Disclosure Requirements</w:t>
      </w:r>
      <w:bookmarkEnd w:id="43"/>
    </w:p>
    <w:p w:rsidR="00814CF6" w:rsidRPr="007E3B38" w:rsidRDefault="00814CF6" w:rsidP="00814CF6">
      <w:pPr>
        <w:spacing w:line="260" w:lineRule="atLeast"/>
        <w:rPr>
          <w:b/>
          <w:szCs w:val="22"/>
        </w:rPr>
      </w:pPr>
    </w:p>
    <w:p w:rsidR="00814CF6" w:rsidRPr="007E3B38" w:rsidRDefault="00814CF6" w:rsidP="00814CF6">
      <w:pPr>
        <w:rPr>
          <w:szCs w:val="22"/>
        </w:rPr>
      </w:pPr>
      <w:r w:rsidRPr="007E3B38">
        <w:rPr>
          <w:szCs w:val="22"/>
        </w:rPr>
        <w:t>Disclosure is part of the core rationale of patent law.</w:t>
      </w:r>
      <w:r w:rsidRPr="007E3B38">
        <w:rPr>
          <w:szCs w:val="22"/>
          <w:vertAlign w:val="superscript"/>
        </w:rPr>
        <w:footnoteReference w:id="45"/>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Pr>
          <w:szCs w:val="22"/>
        </w:rPr>
        <w:t>.</w:t>
      </w:r>
      <w:r w:rsidRPr="005F1856">
        <w:rPr>
          <w:szCs w:val="22"/>
        </w:rPr>
        <w:t>”</w:t>
      </w:r>
      <w:r w:rsidRPr="007E3B38">
        <w:rPr>
          <w:szCs w:val="22"/>
        </w:rPr>
        <w:t xml:space="preserve">  </w:t>
      </w:r>
      <w:proofErr w:type="gramStart"/>
      <w:r w:rsidRPr="007E3B38">
        <w:rPr>
          <w:szCs w:val="22"/>
        </w:rPr>
        <w:t>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6"/>
      </w:r>
      <w:proofErr w:type="gramEnd"/>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 xml:space="preserve">Three broad functions </w:t>
      </w:r>
      <w:proofErr w:type="gramStart"/>
      <w:r w:rsidRPr="007E3B38">
        <w:rPr>
          <w:szCs w:val="22"/>
        </w:rPr>
        <w:t>have been considered</w:t>
      </w:r>
      <w:proofErr w:type="gramEnd"/>
      <w:r w:rsidRPr="007E3B38">
        <w:rPr>
          <w:szCs w:val="22"/>
        </w:rPr>
        <w:t xml:space="preserve"> for disclosure methods relating to genetic resources and traditional knowledge:</w:t>
      </w:r>
    </w:p>
    <w:p w:rsidR="00814CF6" w:rsidRPr="007E3B38" w:rsidRDefault="00814CF6" w:rsidP="00814CF6">
      <w:pPr>
        <w:spacing w:line="260" w:lineRule="atLeast"/>
        <w:ind w:left="567"/>
        <w:rPr>
          <w:szCs w:val="22"/>
        </w:rPr>
      </w:pPr>
    </w:p>
    <w:p w:rsidR="00814CF6" w:rsidRDefault="00814CF6" w:rsidP="00814CF6">
      <w:pPr>
        <w:numPr>
          <w:ilvl w:val="0"/>
          <w:numId w:val="23"/>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814CF6" w:rsidRDefault="00814CF6" w:rsidP="00814CF6">
      <w:pPr>
        <w:spacing w:line="260" w:lineRule="exact"/>
        <w:ind w:left="1287"/>
        <w:rPr>
          <w:szCs w:val="22"/>
        </w:rPr>
      </w:pPr>
    </w:p>
    <w:p w:rsidR="00814CF6" w:rsidRDefault="00814CF6" w:rsidP="00814CF6">
      <w:pPr>
        <w:numPr>
          <w:ilvl w:val="0"/>
          <w:numId w:val="23"/>
        </w:numPr>
        <w:spacing w:line="260" w:lineRule="exact"/>
        <w:rPr>
          <w:szCs w:val="22"/>
        </w:rPr>
      </w:pPr>
      <w:r w:rsidRPr="00A1610E">
        <w:rPr>
          <w:szCs w:val="22"/>
        </w:rPr>
        <w:t xml:space="preserve">to disclose the actual source of the genetic resources/traditional knowledge </w:t>
      </w:r>
      <w:r>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Pr>
          <w:szCs w:val="22"/>
        </w:rPr>
        <w:t xml:space="preserve"> </w:t>
      </w:r>
    </w:p>
    <w:p w:rsidR="00814CF6" w:rsidRPr="00A1610E" w:rsidRDefault="00814CF6" w:rsidP="00814CF6">
      <w:pPr>
        <w:numPr>
          <w:ilvl w:val="0"/>
          <w:numId w:val="23"/>
        </w:numPr>
        <w:spacing w:line="260" w:lineRule="exact"/>
        <w:rPr>
          <w:szCs w:val="22"/>
        </w:rPr>
      </w:pPr>
      <w:proofErr w:type="gramStart"/>
      <w:r w:rsidRPr="00A1610E">
        <w:rPr>
          <w:szCs w:val="22"/>
        </w:rPr>
        <w:lastRenderedPageBreak/>
        <w:t>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7"/>
      </w:r>
      <w:proofErr w:type="gramEnd"/>
    </w:p>
    <w:p w:rsidR="00814CF6" w:rsidRPr="007E3B38" w:rsidRDefault="00814CF6" w:rsidP="00814CF6">
      <w:pPr>
        <w:spacing w:line="260" w:lineRule="atLeast"/>
        <w:rPr>
          <w:szCs w:val="22"/>
        </w:rPr>
      </w:pPr>
    </w:p>
    <w:p w:rsidR="00814CF6" w:rsidRPr="007E3B38" w:rsidRDefault="00814CF6" w:rsidP="00814CF6">
      <w:pPr>
        <w:rPr>
          <w:szCs w:val="22"/>
        </w:rPr>
      </w:pPr>
      <w:r w:rsidRPr="007E3B38">
        <w:rPr>
          <w:szCs w:val="22"/>
        </w:rPr>
        <w:t xml:space="preserve">Alternative mechanisms to disclosure requirements </w:t>
      </w:r>
      <w:proofErr w:type="gramStart"/>
      <w:r w:rsidRPr="007E3B38">
        <w:rPr>
          <w:szCs w:val="22"/>
        </w:rPr>
        <w:t>have been proposed</w:t>
      </w:r>
      <w:proofErr w:type="gramEnd"/>
      <w:r w:rsidRPr="007E3B38">
        <w:rPr>
          <w:szCs w:val="22"/>
        </w:rPr>
        <w:t>.</w:t>
      </w:r>
      <w:r w:rsidRPr="007E3B38">
        <w:rPr>
          <w:szCs w:val="22"/>
          <w:vertAlign w:val="superscript"/>
        </w:rPr>
        <w:footnoteReference w:id="48"/>
      </w:r>
      <w:r w:rsidRPr="007E3B38">
        <w:rPr>
          <w:szCs w:val="22"/>
        </w:rPr>
        <w:t xml:space="preserve"> </w:t>
      </w:r>
      <w:r>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49"/>
      </w:r>
    </w:p>
    <w:p w:rsidR="00814CF6" w:rsidRPr="007E3B38" w:rsidRDefault="00814CF6" w:rsidP="00814CF6">
      <w:pPr>
        <w:rPr>
          <w:szCs w:val="22"/>
        </w:rPr>
      </w:pPr>
    </w:p>
    <w:p w:rsidR="00814CF6" w:rsidRPr="00B601F0" w:rsidRDefault="00814CF6" w:rsidP="00814CF6">
      <w:pPr>
        <w:pStyle w:val="Heading1"/>
        <w:spacing w:before="0" w:after="0"/>
        <w:rPr>
          <w:bCs w:val="0"/>
          <w:caps w:val="0"/>
        </w:rPr>
      </w:pPr>
      <w:bookmarkStart w:id="44" w:name="_Toc5784932"/>
      <w:r w:rsidRPr="00B601F0">
        <w:rPr>
          <w:bCs w:val="0"/>
          <w:caps w:val="0"/>
        </w:rPr>
        <w:t>Documentation</w:t>
      </w:r>
      <w:bookmarkEnd w:id="44"/>
    </w:p>
    <w:p w:rsidR="00814CF6" w:rsidRPr="007E3B38" w:rsidRDefault="00814CF6" w:rsidP="00814CF6">
      <w:pPr>
        <w:pStyle w:val="CommentText"/>
        <w:spacing w:line="260" w:lineRule="atLeast"/>
        <w:rPr>
          <w:b/>
          <w:sz w:val="22"/>
          <w:szCs w:val="22"/>
        </w:rPr>
      </w:pPr>
    </w:p>
    <w:p w:rsidR="00814CF6" w:rsidRPr="007E3B38" w:rsidRDefault="00814CF6" w:rsidP="00814CF6">
      <w:pPr>
        <w:pStyle w:val="CommentText"/>
        <w:spacing w:line="260" w:lineRule="atLeast"/>
        <w:rPr>
          <w:sz w:val="22"/>
          <w:szCs w:val="22"/>
        </w:rPr>
      </w:pPr>
      <w:r w:rsidRPr="007E3B38">
        <w:rPr>
          <w:sz w:val="22"/>
          <w:szCs w:val="22"/>
        </w:rPr>
        <w:t xml:space="preserve">The Oxford English Dictionary defines “documentation” as the accumulation, classification and dissemination of information; the material </w:t>
      </w:r>
      <w:r>
        <w:rPr>
          <w:sz w:val="22"/>
          <w:szCs w:val="22"/>
        </w:rPr>
        <w:t>so</w:t>
      </w:r>
      <w:r w:rsidRPr="007E3B38">
        <w:rPr>
          <w:sz w:val="22"/>
          <w:szCs w:val="22"/>
        </w:rPr>
        <w:t xml:space="preserve">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814CF6" w:rsidRPr="007E3B38" w:rsidRDefault="00814CF6" w:rsidP="00814CF6">
      <w:pPr>
        <w:pStyle w:val="CommentText"/>
        <w:spacing w:line="260" w:lineRule="atLeast"/>
        <w:rPr>
          <w:sz w:val="22"/>
          <w:szCs w:val="22"/>
        </w:rPr>
      </w:pPr>
    </w:p>
    <w:p w:rsidR="00814CF6" w:rsidRPr="007E3B38" w:rsidRDefault="00814CF6" w:rsidP="00814CF6">
      <w:pPr>
        <w:pStyle w:val="CommentText"/>
        <w:spacing w:line="260" w:lineRule="atLeast"/>
        <w:rPr>
          <w:sz w:val="22"/>
          <w:szCs w:val="22"/>
        </w:rPr>
      </w:pPr>
      <w:r w:rsidRPr="007E3B38">
        <w:rPr>
          <w:sz w:val="22"/>
          <w:szCs w:val="22"/>
        </w:rPr>
        <w:t>Documentation is especially important because it is often the way people beyond the traditional circle get access to traditional knowledge.</w:t>
      </w:r>
      <w:r w:rsidRPr="007E3B38">
        <w:rPr>
          <w:sz w:val="22"/>
          <w:szCs w:val="22"/>
          <w:vertAlign w:val="superscript"/>
        </w:rPr>
        <w:footnoteReference w:id="50"/>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814CF6" w:rsidRDefault="00814CF6" w:rsidP="00814CF6">
      <w:pPr>
        <w:rPr>
          <w:b/>
          <w:szCs w:val="22"/>
        </w:rPr>
      </w:pPr>
    </w:p>
    <w:p w:rsidR="00814CF6" w:rsidRPr="00B601F0" w:rsidRDefault="00814CF6" w:rsidP="00814CF6">
      <w:pPr>
        <w:pStyle w:val="Heading1"/>
        <w:spacing w:before="0" w:after="0"/>
        <w:rPr>
          <w:bCs w:val="0"/>
          <w:caps w:val="0"/>
        </w:rPr>
      </w:pPr>
      <w:bookmarkStart w:id="45" w:name="_Toc5784933"/>
      <w:r w:rsidRPr="00B601F0">
        <w:rPr>
          <w:bCs w:val="0"/>
          <w:caps w:val="0"/>
        </w:rPr>
        <w:t>Due Diligence</w:t>
      </w:r>
      <w:bookmarkEnd w:id="45"/>
      <w:r w:rsidRPr="00B601F0">
        <w:rPr>
          <w:bCs w:val="0"/>
          <w:caps w:val="0"/>
        </w:rPr>
        <w:t xml:space="preserve"> </w:t>
      </w:r>
    </w:p>
    <w:p w:rsidR="00814CF6" w:rsidRDefault="00814CF6" w:rsidP="00814CF6">
      <w:pPr>
        <w:pStyle w:val="CommentText"/>
        <w:spacing w:line="260" w:lineRule="atLeast"/>
        <w:rPr>
          <w:b/>
          <w:sz w:val="22"/>
          <w:szCs w:val="22"/>
          <w:lang w:val="en"/>
        </w:rPr>
      </w:pPr>
    </w:p>
    <w:p w:rsidR="00814CF6" w:rsidRPr="00DA3E4B" w:rsidRDefault="00814CF6" w:rsidP="00814CF6">
      <w:pPr>
        <w:pStyle w:val="CommentText"/>
        <w:spacing w:line="260" w:lineRule="atLeast"/>
        <w:rPr>
          <w:sz w:val="22"/>
          <w:szCs w:val="22"/>
          <w:lang w:val="en"/>
        </w:rPr>
      </w:pPr>
      <w:r>
        <w:rPr>
          <w:sz w:val="22"/>
          <w:szCs w:val="22"/>
          <w:lang w:val="en"/>
        </w:rPr>
        <w:t>Black’s Law Dictionary</w:t>
      </w:r>
      <w:r w:rsidRPr="00DA3E4B">
        <w:rPr>
          <w:sz w:val="22"/>
          <w:szCs w:val="22"/>
          <w:lang w:val="en"/>
        </w:rPr>
        <w:t xml:space="preserve"> </w:t>
      </w:r>
      <w:r>
        <w:rPr>
          <w:sz w:val="22"/>
          <w:szCs w:val="22"/>
          <w:lang w:val="en"/>
        </w:rPr>
        <w:t>defines d</w:t>
      </w:r>
      <w:r w:rsidRPr="00DA3E4B">
        <w:rPr>
          <w:sz w:val="22"/>
          <w:szCs w:val="22"/>
          <w:lang w:val="en"/>
        </w:rPr>
        <w:t>ue diligence</w:t>
      </w:r>
      <w:r>
        <w:rPr>
          <w:sz w:val="22"/>
          <w:szCs w:val="22"/>
          <w:lang w:val="en"/>
        </w:rPr>
        <w:t xml:space="preserve"> as the diligence reasonably expected from, and ordinarily exercised by, a person who seeks to satisfy a legal requirement or to discharge an obligation. </w:t>
      </w:r>
      <w:r w:rsidRPr="00DA3E4B">
        <w:rPr>
          <w:sz w:val="22"/>
          <w:szCs w:val="22"/>
          <w:lang w:val="en"/>
        </w:rPr>
        <w:t xml:space="preserve"> </w:t>
      </w:r>
    </w:p>
    <w:p w:rsidR="00814CF6" w:rsidRDefault="00814CF6" w:rsidP="00814CF6">
      <w:pPr>
        <w:pStyle w:val="CommentText"/>
        <w:spacing w:line="260" w:lineRule="atLeast"/>
        <w:rPr>
          <w:b/>
          <w:sz w:val="22"/>
          <w:szCs w:val="22"/>
          <w:lang w:val="en"/>
        </w:rPr>
      </w:pPr>
    </w:p>
    <w:p w:rsidR="00814CF6" w:rsidRPr="00B601F0" w:rsidRDefault="00814CF6" w:rsidP="00814CF6">
      <w:pPr>
        <w:pStyle w:val="Heading1"/>
        <w:spacing w:before="0" w:after="0"/>
        <w:rPr>
          <w:bCs w:val="0"/>
          <w:caps w:val="0"/>
        </w:rPr>
      </w:pPr>
      <w:bookmarkStart w:id="46" w:name="_Toc5784934"/>
      <w:r w:rsidRPr="00B601F0">
        <w:rPr>
          <w:bCs w:val="0"/>
          <w:caps w:val="0"/>
        </w:rPr>
        <w:t>Equitable Remuneration</w:t>
      </w:r>
      <w:bookmarkEnd w:id="46"/>
    </w:p>
    <w:p w:rsidR="00814CF6" w:rsidRPr="007E3B38" w:rsidRDefault="00814CF6" w:rsidP="00814CF6">
      <w:pPr>
        <w:pStyle w:val="CommentText"/>
        <w:spacing w:line="260" w:lineRule="atLeast"/>
        <w:rPr>
          <w:b/>
          <w:sz w:val="22"/>
          <w:szCs w:val="22"/>
          <w:lang w:val="en"/>
        </w:rPr>
      </w:pPr>
    </w:p>
    <w:p w:rsidR="00814CF6" w:rsidRPr="007E3B38" w:rsidRDefault="00814CF6" w:rsidP="00814CF6">
      <w:pPr>
        <w:pStyle w:val="CommentText"/>
        <w:spacing w:line="260" w:lineRule="atLeast"/>
        <w:rPr>
          <w:sz w:val="22"/>
          <w:szCs w:val="22"/>
          <w:lang w:val="en"/>
        </w:rPr>
      </w:pPr>
      <w:r w:rsidRPr="007E3B38">
        <w:rPr>
          <w:sz w:val="22"/>
          <w:szCs w:val="22"/>
          <w:lang w:val="en"/>
        </w:rPr>
        <w:t xml:space="preserve">Equitable remuneration refers to the remuneration of certain acts carried out in respect of a work or </w:t>
      </w:r>
      <w:proofErr w:type="gramStart"/>
      <w:r w:rsidRPr="007E3B38">
        <w:rPr>
          <w:sz w:val="22"/>
          <w:szCs w:val="22"/>
          <w:lang w:val="en"/>
        </w:rPr>
        <w:t>an object of related rights in an amount and in a manner consistent with what may be regarded as normal commercial standards in case of authorization of the same act by the owner of a copyright or related rights</w:t>
      </w:r>
      <w:proofErr w:type="gramEnd"/>
      <w:r w:rsidRPr="007E3B38">
        <w:rPr>
          <w:sz w:val="22"/>
          <w:szCs w:val="22"/>
          <w:lang w:val="en"/>
        </w:rPr>
        <w:t xml:space="preserve">.  Such remuneration is usually payable when economic rights are reduced to a right to remuneration (and, in general, applied </w:t>
      </w:r>
      <w:proofErr w:type="gramStart"/>
      <w:r w:rsidRPr="007E3B38">
        <w:rPr>
          <w:sz w:val="22"/>
          <w:szCs w:val="22"/>
          <w:lang w:val="en"/>
        </w:rPr>
        <w:t>on the basis of</w:t>
      </w:r>
      <w:proofErr w:type="gramEnd"/>
      <w:r w:rsidRPr="007E3B38">
        <w:rPr>
          <w:sz w:val="22"/>
          <w:szCs w:val="22"/>
          <w:lang w:val="en"/>
        </w:rPr>
        <w:t xml:space="preserve"> a non-voluntary license).</w:t>
      </w:r>
      <w:r w:rsidRPr="007E3B38">
        <w:rPr>
          <w:rStyle w:val="FootnoteReference"/>
          <w:szCs w:val="22"/>
          <w:lang w:val="en"/>
        </w:rPr>
        <w:footnoteReference w:id="51"/>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xml:space="preserve">, 1996 (WPPT), provides that performers and producers of phonograms enjoy the right to a single equitable remuneration for </w:t>
      </w:r>
      <w:r w:rsidRPr="007E3B38">
        <w:rPr>
          <w:sz w:val="22"/>
          <w:szCs w:val="22"/>
          <w:lang w:val="en"/>
        </w:rPr>
        <w:lastRenderedPageBreak/>
        <w:t>the direct or indirect use of phonograms, published for commercial purposes, for broadcasting or for communication to the public (Article 15(1)).  However, any Contracting Party may restrict or</w:t>
      </w:r>
      <w:r>
        <w:rPr>
          <w:sz w:val="22"/>
          <w:szCs w:val="22"/>
          <w:lang w:val="en"/>
        </w:rPr>
        <w:t xml:space="preserve"> </w:t>
      </w:r>
      <w:r w:rsidRPr="007E3B38">
        <w:rPr>
          <w:sz w:val="22"/>
          <w:szCs w:val="22"/>
          <w:lang w:val="en"/>
        </w:rPr>
        <w:t xml:space="preserve">– </w:t>
      </w:r>
      <w:proofErr w:type="gramStart"/>
      <w:r w:rsidRPr="007E3B38">
        <w:rPr>
          <w:sz w:val="22"/>
          <w:szCs w:val="22"/>
          <w:lang w:val="en"/>
        </w:rPr>
        <w:t>provided that</w:t>
      </w:r>
      <w:proofErr w:type="gramEnd"/>
      <w:r w:rsidRPr="007E3B38">
        <w:rPr>
          <w:sz w:val="22"/>
          <w:szCs w:val="22"/>
          <w:lang w:val="en"/>
        </w:rPr>
        <w:t xml:space="preserve"> it makes a reservation to the Treaty</w:t>
      </w:r>
      <w:r>
        <w:rPr>
          <w:sz w:val="22"/>
          <w:szCs w:val="22"/>
          <w:lang w:val="en"/>
        </w:rPr>
        <w:t xml:space="preserve"> </w:t>
      </w:r>
      <w:r w:rsidRPr="007E3B38">
        <w:rPr>
          <w:sz w:val="22"/>
          <w:szCs w:val="22"/>
          <w:lang w:val="en"/>
        </w:rPr>
        <w:t xml:space="preserve">– deny this right (Article 15(3)).  </w:t>
      </w:r>
    </w:p>
    <w:p w:rsidR="00814CF6" w:rsidRPr="007E3B38" w:rsidRDefault="00814CF6" w:rsidP="00814CF6">
      <w:pPr>
        <w:rPr>
          <w:szCs w:val="22"/>
          <w:lang w:val="en"/>
        </w:rPr>
      </w:pPr>
    </w:p>
    <w:p w:rsidR="00814CF6" w:rsidRPr="00B601F0" w:rsidRDefault="00814CF6" w:rsidP="00814CF6">
      <w:pPr>
        <w:pStyle w:val="Heading1"/>
        <w:spacing w:before="0" w:after="0"/>
        <w:rPr>
          <w:bCs w:val="0"/>
          <w:caps w:val="0"/>
        </w:rPr>
      </w:pPr>
      <w:bookmarkStart w:id="47" w:name="_Toc5784935"/>
      <w:r w:rsidRPr="00B601F0">
        <w:rPr>
          <w:bCs w:val="0"/>
          <w:caps w:val="0"/>
        </w:rPr>
        <w:t>Exceptions</w:t>
      </w:r>
      <w:bookmarkEnd w:id="47"/>
    </w:p>
    <w:p w:rsidR="00814CF6" w:rsidRPr="007E3B38" w:rsidRDefault="00814CF6" w:rsidP="00814CF6">
      <w:pPr>
        <w:pStyle w:val="CommentText"/>
        <w:spacing w:line="260" w:lineRule="atLeast"/>
        <w:rPr>
          <w:b/>
          <w:sz w:val="22"/>
          <w:szCs w:val="22"/>
          <w:lang w:val="en"/>
        </w:rPr>
      </w:pPr>
    </w:p>
    <w:p w:rsidR="00814CF6" w:rsidRPr="007E3B38" w:rsidRDefault="00814CF6" w:rsidP="00814CF6">
      <w:pPr>
        <w:pStyle w:val="CommentText"/>
        <w:spacing w:line="260" w:lineRule="atLeast"/>
        <w:rPr>
          <w:sz w:val="22"/>
          <w:szCs w:val="22"/>
        </w:rPr>
      </w:pPr>
      <w:r w:rsidRPr="007E3B38">
        <w:rPr>
          <w:sz w:val="22"/>
          <w:szCs w:val="22"/>
        </w:rPr>
        <w:t xml:space="preserve">The term “exceptions” sets the limits of the use of a copyrighted work.  Exceptions are closely concerned with the acts that relate to the protected elements.  Sometimes the word “exception” covers legislative </w:t>
      </w:r>
      <w:proofErr w:type="gramStart"/>
      <w:r w:rsidRPr="007E3B38">
        <w:rPr>
          <w:sz w:val="22"/>
          <w:szCs w:val="22"/>
        </w:rPr>
        <w:t>decisions which remove certain original creations from the owner’s monopoly (the text of laws or judicial decisions, for example)</w:t>
      </w:r>
      <w:proofErr w:type="gramEnd"/>
      <w:r w:rsidRPr="007E3B38">
        <w:rPr>
          <w:sz w:val="22"/>
          <w:szCs w:val="22"/>
        </w:rPr>
        <w:t xml:space="preserve"> but, on the whole, it is a question of determining what uses of protected elements are neither subject to authorization nor remuneration.</w:t>
      </w:r>
      <w:r w:rsidRPr="007E3B38">
        <w:rPr>
          <w:rStyle w:val="FootnoteReference"/>
          <w:szCs w:val="22"/>
        </w:rPr>
        <w:footnoteReference w:id="52"/>
      </w:r>
      <w:r w:rsidRPr="007E3B38">
        <w:rPr>
          <w:sz w:val="22"/>
          <w:szCs w:val="22"/>
        </w:rPr>
        <w:t xml:space="preserve">  </w:t>
      </w:r>
      <w:proofErr w:type="gramStart"/>
      <w:r w:rsidRPr="007E3B38">
        <w:rPr>
          <w:sz w:val="22"/>
          <w:szCs w:val="22"/>
        </w:rPr>
        <w:t xml:space="preserve">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Cs w:val="22"/>
        </w:rPr>
        <w:footnoteReference w:id="53"/>
      </w:r>
      <w:proofErr w:type="gramEnd"/>
      <w:r w:rsidRPr="007E3B38">
        <w:rPr>
          <w:sz w:val="22"/>
          <w:szCs w:val="22"/>
        </w:rPr>
        <w:t xml:space="preserve">  </w:t>
      </w:r>
    </w:p>
    <w:p w:rsidR="00814CF6" w:rsidRPr="007E3B38" w:rsidRDefault="00814CF6" w:rsidP="00814CF6">
      <w:pPr>
        <w:autoSpaceDE w:val="0"/>
        <w:autoSpaceDN w:val="0"/>
        <w:adjustRightInd w:val="0"/>
        <w:rPr>
          <w:szCs w:val="22"/>
        </w:rPr>
      </w:pPr>
    </w:p>
    <w:p w:rsidR="00814CF6" w:rsidRPr="00B601F0" w:rsidRDefault="00814CF6" w:rsidP="00814CF6">
      <w:pPr>
        <w:pStyle w:val="Heading1"/>
        <w:spacing w:before="0" w:after="0"/>
        <w:rPr>
          <w:bCs w:val="0"/>
          <w:caps w:val="0"/>
        </w:rPr>
      </w:pPr>
      <w:bookmarkStart w:id="48" w:name="_Toc5784936"/>
      <w:r w:rsidRPr="00B601F0">
        <w:rPr>
          <w:bCs w:val="0"/>
          <w:caps w:val="0"/>
        </w:rPr>
        <w:t>Expression by Action</w:t>
      </w:r>
      <w:bookmarkEnd w:id="48"/>
    </w:p>
    <w:p w:rsidR="00814CF6" w:rsidRPr="007E3B38" w:rsidRDefault="00814CF6" w:rsidP="00814CF6">
      <w:pPr>
        <w:pStyle w:val="CommentText"/>
        <w:spacing w:line="260" w:lineRule="atLeast"/>
        <w:rPr>
          <w:b/>
          <w:sz w:val="22"/>
          <w:szCs w:val="22"/>
          <w:lang w:val="en"/>
        </w:rPr>
      </w:pPr>
    </w:p>
    <w:p w:rsidR="00814CF6" w:rsidRPr="00146645" w:rsidRDefault="00814CF6" w:rsidP="00814CF6">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Cs w:val="22"/>
        </w:rPr>
        <w:footnoteReference w:id="54"/>
      </w:r>
      <w:r w:rsidRPr="007E3B38">
        <w:rPr>
          <w:sz w:val="22"/>
          <w:szCs w:val="22"/>
        </w:rPr>
        <w:t xml:space="preserve"> </w:t>
      </w:r>
      <w:r>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Cs w:val="22"/>
        </w:rPr>
        <w:footnoteReference w:id="55"/>
      </w:r>
    </w:p>
    <w:p w:rsidR="00814CF6" w:rsidRDefault="00814CF6" w:rsidP="00814CF6">
      <w:pPr>
        <w:pStyle w:val="CommentText"/>
        <w:spacing w:line="260" w:lineRule="atLeast"/>
        <w:rPr>
          <w:b/>
          <w:sz w:val="22"/>
          <w:szCs w:val="22"/>
          <w:lang w:val="en"/>
        </w:rPr>
      </w:pPr>
    </w:p>
    <w:p w:rsidR="00814CF6" w:rsidRPr="00B601F0" w:rsidRDefault="00814CF6" w:rsidP="00814CF6">
      <w:pPr>
        <w:pStyle w:val="Heading1"/>
        <w:spacing w:before="0" w:after="0"/>
        <w:rPr>
          <w:bCs w:val="0"/>
          <w:caps w:val="0"/>
        </w:rPr>
      </w:pPr>
      <w:bookmarkStart w:id="49" w:name="_Toc5784937"/>
      <w:r w:rsidRPr="00B601F0">
        <w:rPr>
          <w:bCs w:val="0"/>
          <w:caps w:val="0"/>
        </w:rPr>
        <w:t>Expressions of Folklore</w:t>
      </w:r>
      <w:bookmarkEnd w:id="49"/>
    </w:p>
    <w:p w:rsidR="00814CF6" w:rsidRPr="007E3B38" w:rsidRDefault="00814CF6" w:rsidP="00814CF6">
      <w:pPr>
        <w:pStyle w:val="CommentText"/>
        <w:spacing w:line="260" w:lineRule="atLeast"/>
        <w:rPr>
          <w:b/>
          <w:sz w:val="22"/>
          <w:szCs w:val="22"/>
          <w:lang w:val="en"/>
        </w:rPr>
      </w:pPr>
    </w:p>
    <w:p w:rsidR="00814CF6" w:rsidRPr="007E3B38" w:rsidRDefault="00814CF6" w:rsidP="00814CF6">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814CF6" w:rsidRPr="007E3B38" w:rsidRDefault="00814CF6" w:rsidP="00814CF6">
      <w:pPr>
        <w:pStyle w:val="CommentText"/>
        <w:ind w:left="567"/>
        <w:rPr>
          <w:sz w:val="22"/>
          <w:szCs w:val="22"/>
        </w:rPr>
      </w:pPr>
    </w:p>
    <w:p w:rsidR="00814CF6" w:rsidRPr="007E3B38" w:rsidRDefault="00814CF6" w:rsidP="00814CF6">
      <w:pPr>
        <w:numPr>
          <w:ilvl w:val="0"/>
          <w:numId w:val="13"/>
        </w:numPr>
        <w:tabs>
          <w:tab w:val="clear" w:pos="1741"/>
          <w:tab w:val="num" w:pos="1710"/>
        </w:tabs>
        <w:autoSpaceDE w:val="0"/>
        <w:autoSpaceDN w:val="0"/>
        <w:adjustRightInd w:val="0"/>
        <w:ind w:left="567" w:firstLine="0"/>
        <w:rPr>
          <w:szCs w:val="22"/>
        </w:rPr>
      </w:pPr>
      <w:r w:rsidRPr="007E3B38">
        <w:rPr>
          <w:szCs w:val="22"/>
        </w:rPr>
        <w:t>Verbal expressions, such as folk tales, folk poetry and riddles;</w:t>
      </w:r>
    </w:p>
    <w:p w:rsidR="00814CF6" w:rsidRPr="007E3B38" w:rsidRDefault="00814CF6" w:rsidP="00814CF6">
      <w:pPr>
        <w:numPr>
          <w:ilvl w:val="0"/>
          <w:numId w:val="13"/>
        </w:numPr>
        <w:tabs>
          <w:tab w:val="clear" w:pos="1741"/>
          <w:tab w:val="num" w:pos="1710"/>
        </w:tabs>
        <w:autoSpaceDE w:val="0"/>
        <w:autoSpaceDN w:val="0"/>
        <w:adjustRightInd w:val="0"/>
        <w:ind w:left="567" w:firstLine="0"/>
        <w:rPr>
          <w:szCs w:val="22"/>
        </w:rPr>
      </w:pPr>
      <w:r w:rsidRPr="007E3B38">
        <w:rPr>
          <w:szCs w:val="22"/>
        </w:rPr>
        <w:t>Musical expressions, such as folk songs and instrumental music;</w:t>
      </w:r>
    </w:p>
    <w:p w:rsidR="00814CF6" w:rsidRPr="007E3B38" w:rsidRDefault="00814CF6" w:rsidP="00814CF6">
      <w:pPr>
        <w:numPr>
          <w:ilvl w:val="0"/>
          <w:numId w:val="13"/>
        </w:numPr>
        <w:tabs>
          <w:tab w:val="clear" w:pos="1741"/>
          <w:tab w:val="num" w:pos="1710"/>
        </w:tabs>
        <w:autoSpaceDE w:val="0"/>
        <w:autoSpaceDN w:val="0"/>
        <w:adjustRightInd w:val="0"/>
        <w:ind w:left="567" w:firstLine="0"/>
        <w:rPr>
          <w:szCs w:val="22"/>
        </w:rPr>
      </w:pPr>
      <w:r w:rsidRPr="007E3B38">
        <w:rPr>
          <w:szCs w:val="22"/>
        </w:rPr>
        <w:t>Expressions by action, such as folk dances, plays and artistic forms or rituals;  whether or not reduced to a material form;  and</w:t>
      </w:r>
    </w:p>
    <w:p w:rsidR="00814CF6" w:rsidRPr="007E3B38" w:rsidRDefault="00814CF6" w:rsidP="00814CF6">
      <w:pPr>
        <w:numPr>
          <w:ilvl w:val="0"/>
          <w:numId w:val="13"/>
        </w:numPr>
        <w:autoSpaceDE w:val="0"/>
        <w:autoSpaceDN w:val="0"/>
        <w:adjustRightInd w:val="0"/>
        <w:ind w:left="567" w:firstLine="0"/>
        <w:rPr>
          <w:szCs w:val="22"/>
        </w:rPr>
      </w:pPr>
      <w:r w:rsidRPr="007E3B38">
        <w:rPr>
          <w:szCs w:val="22"/>
        </w:rPr>
        <w:t>Tangible expressions.</w:t>
      </w:r>
      <w:r w:rsidRPr="007E3B38">
        <w:rPr>
          <w:rStyle w:val="FootnoteReference"/>
          <w:szCs w:val="22"/>
        </w:rPr>
        <w:footnoteReference w:id="56"/>
      </w:r>
    </w:p>
    <w:p w:rsidR="00814CF6" w:rsidRDefault="00814CF6" w:rsidP="00814CF6">
      <w:pPr>
        <w:pStyle w:val="CommentText"/>
        <w:rPr>
          <w:sz w:val="22"/>
          <w:szCs w:val="22"/>
        </w:rPr>
      </w:pPr>
    </w:p>
    <w:p w:rsidR="00814CF6" w:rsidRPr="007E3B38" w:rsidRDefault="00814CF6" w:rsidP="00814CF6">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814CF6" w:rsidRPr="007E3B38" w:rsidRDefault="00814CF6" w:rsidP="00814CF6">
      <w:pPr>
        <w:spacing w:line="260" w:lineRule="atLeast"/>
        <w:rPr>
          <w:bCs/>
          <w:szCs w:val="22"/>
          <w:lang w:val="en"/>
        </w:rPr>
      </w:pPr>
    </w:p>
    <w:p w:rsidR="00814CF6" w:rsidRPr="00B601F0" w:rsidRDefault="00814CF6" w:rsidP="00814CF6">
      <w:pPr>
        <w:pStyle w:val="Heading1"/>
        <w:spacing w:before="0" w:after="0"/>
        <w:rPr>
          <w:bCs w:val="0"/>
          <w:caps w:val="0"/>
        </w:rPr>
      </w:pPr>
      <w:bookmarkStart w:id="50" w:name="_Toc5784938"/>
      <w:r w:rsidRPr="00B601F0">
        <w:rPr>
          <w:bCs w:val="0"/>
          <w:i/>
          <w:caps w:val="0"/>
        </w:rPr>
        <w:t>Ex-situ</w:t>
      </w:r>
      <w:r w:rsidRPr="00B601F0">
        <w:rPr>
          <w:bCs w:val="0"/>
          <w:caps w:val="0"/>
        </w:rPr>
        <w:t xml:space="preserve"> Conservation</w:t>
      </w:r>
      <w:bookmarkEnd w:id="50"/>
      <w:r w:rsidRPr="00B601F0">
        <w:rPr>
          <w:bCs w:val="0"/>
          <w:caps w:val="0"/>
        </w:rPr>
        <w:t xml:space="preserve"> </w:t>
      </w:r>
    </w:p>
    <w:p w:rsidR="00814CF6" w:rsidRPr="007E3B38" w:rsidRDefault="00814CF6" w:rsidP="00814CF6">
      <w:pPr>
        <w:spacing w:line="260" w:lineRule="atLeast"/>
        <w:rPr>
          <w:b/>
          <w:szCs w:val="22"/>
        </w:rPr>
      </w:pPr>
    </w:p>
    <w:p w:rsidR="00814CF6" w:rsidRDefault="00814CF6" w:rsidP="00814CF6">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xml:space="preserve">” </w:t>
      </w:r>
      <w:proofErr w:type="gramStart"/>
      <w:r w:rsidRPr="007E3B38">
        <w:rPr>
          <w:bCs/>
          <w:szCs w:val="22"/>
        </w:rPr>
        <w:t>may be understood</w:t>
      </w:r>
      <w:proofErr w:type="gramEnd"/>
      <w:r w:rsidRPr="007E3B38">
        <w:rPr>
          <w:bCs/>
          <w:szCs w:val="22"/>
        </w:rPr>
        <w:t xml:space="preserve"> as “</w:t>
      </w:r>
      <w:r w:rsidRPr="007E3B38">
        <w:rPr>
          <w:bCs/>
          <w:iCs/>
          <w:szCs w:val="22"/>
        </w:rPr>
        <w:t>components of biological diversity outside their natural habitats</w:t>
      </w:r>
      <w:r w:rsidRPr="007E3B38">
        <w:rPr>
          <w:bCs/>
          <w:szCs w:val="22"/>
        </w:rPr>
        <w:t>.”</w:t>
      </w:r>
    </w:p>
    <w:p w:rsidR="00814CF6" w:rsidRPr="00B601F0" w:rsidRDefault="00814CF6" w:rsidP="00814CF6">
      <w:pPr>
        <w:pStyle w:val="Heading1"/>
        <w:spacing w:before="0" w:after="0"/>
        <w:rPr>
          <w:bCs w:val="0"/>
          <w:caps w:val="0"/>
        </w:rPr>
      </w:pPr>
      <w:bookmarkStart w:id="51" w:name="_Toc5784939"/>
      <w:r w:rsidRPr="00B601F0">
        <w:rPr>
          <w:bCs w:val="0"/>
          <w:caps w:val="0"/>
        </w:rPr>
        <w:lastRenderedPageBreak/>
        <w:t>Fair Practice</w:t>
      </w:r>
      <w:bookmarkEnd w:id="51"/>
    </w:p>
    <w:p w:rsidR="00814CF6" w:rsidRPr="007E3B38" w:rsidRDefault="00814CF6" w:rsidP="00814CF6">
      <w:pPr>
        <w:spacing w:line="260" w:lineRule="atLeast"/>
        <w:rPr>
          <w:b/>
          <w:szCs w:val="22"/>
          <w:lang w:val="en"/>
        </w:rPr>
      </w:pPr>
    </w:p>
    <w:p w:rsidR="00814CF6" w:rsidRPr="007E3B38" w:rsidRDefault="00814CF6" w:rsidP="00814CF6">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Pr>
          <w:szCs w:val="22"/>
        </w:rPr>
        <w:br/>
      </w:r>
      <w:r w:rsidRPr="007E3B38">
        <w:rPr>
          <w:szCs w:val="22"/>
        </w:rPr>
        <w:t xml:space="preserve">(see Article 10(1) concerning quotations, and Article 10(2) on free utilization of works—to the extent justified by the purpose—by way of illustration for teaching).  For determining what kind of practice </w:t>
      </w:r>
      <w:proofErr w:type="gramStart"/>
      <w:r w:rsidRPr="007E3B38">
        <w:rPr>
          <w:szCs w:val="22"/>
        </w:rPr>
        <w:t>may be regarded</w:t>
      </w:r>
      <w:proofErr w:type="gramEnd"/>
      <w:r w:rsidRPr="007E3B38">
        <w:rPr>
          <w:szCs w:val="22"/>
        </w:rPr>
        <w:t xml:space="preserve"> as “fair,” the criteria of the three-step test should be taken into account.</w:t>
      </w:r>
      <w:r w:rsidRPr="007E3B38">
        <w:rPr>
          <w:rStyle w:val="FootnoteReference"/>
          <w:szCs w:val="22"/>
        </w:rPr>
        <w:footnoteReference w:id="57"/>
      </w:r>
    </w:p>
    <w:p w:rsidR="00814CF6" w:rsidRPr="007E3B38" w:rsidRDefault="00814CF6" w:rsidP="00814CF6">
      <w:pPr>
        <w:autoSpaceDE w:val="0"/>
        <w:autoSpaceDN w:val="0"/>
        <w:adjustRightInd w:val="0"/>
        <w:rPr>
          <w:szCs w:val="22"/>
        </w:rPr>
      </w:pPr>
    </w:p>
    <w:p w:rsidR="00814CF6" w:rsidRPr="00B601F0" w:rsidRDefault="00814CF6" w:rsidP="00814CF6">
      <w:pPr>
        <w:pStyle w:val="Heading1"/>
        <w:spacing w:before="0" w:after="0"/>
        <w:rPr>
          <w:bCs w:val="0"/>
          <w:caps w:val="0"/>
        </w:rPr>
      </w:pPr>
      <w:bookmarkStart w:id="52" w:name="_Toc5784940"/>
      <w:r w:rsidRPr="00B601F0">
        <w:rPr>
          <w:bCs w:val="0"/>
          <w:caps w:val="0"/>
        </w:rPr>
        <w:t>Farmers’ Rights</w:t>
      </w:r>
      <w:bookmarkEnd w:id="52"/>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proofErr w:type="gramStart"/>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development of plant genetic resources which constitute the basis of food and agriculture production throughout the world.”</w:t>
      </w:r>
      <w:proofErr w:type="gramEnd"/>
      <w:r w:rsidRPr="007E3B38">
        <w:rPr>
          <w:szCs w:val="22"/>
        </w:rPr>
        <w:t xml:space="preserve"> </w:t>
      </w:r>
      <w:r>
        <w:rPr>
          <w:szCs w:val="22"/>
        </w:rPr>
        <w:t xml:space="preserve"> </w:t>
      </w:r>
      <w:proofErr w:type="gramStart"/>
      <w:r w:rsidRPr="007E3B38">
        <w:rPr>
          <w:szCs w:val="22"/>
        </w:rPr>
        <w:t xml:space="preserve">Article 9.2 defines “farmers’ rights” as “(a) </w:t>
      </w:r>
      <w:r>
        <w:rPr>
          <w:szCs w:val="22"/>
        </w:rPr>
        <w:t xml:space="preserve"> </w:t>
      </w:r>
      <w:r w:rsidRPr="007E3B38">
        <w:rPr>
          <w:szCs w:val="22"/>
        </w:rPr>
        <w:t>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w:t>
      </w:r>
      <w:proofErr w:type="gramEnd"/>
      <w:r w:rsidRPr="007E3B38">
        <w:rPr>
          <w:szCs w:val="22"/>
        </w:rPr>
        <w:t xml:space="preserve"> </w:t>
      </w:r>
      <w:r>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814CF6" w:rsidRPr="007E3B38" w:rsidRDefault="00814CF6" w:rsidP="00814CF6">
      <w:pPr>
        <w:spacing w:line="260" w:lineRule="atLeast"/>
        <w:rPr>
          <w:bCs/>
          <w:szCs w:val="22"/>
        </w:rPr>
      </w:pPr>
    </w:p>
    <w:p w:rsidR="00814CF6" w:rsidRPr="00B601F0" w:rsidRDefault="00814CF6" w:rsidP="00814CF6">
      <w:pPr>
        <w:pStyle w:val="Heading1"/>
        <w:spacing w:before="0" w:after="0"/>
        <w:rPr>
          <w:bCs w:val="0"/>
          <w:caps w:val="0"/>
        </w:rPr>
      </w:pPr>
      <w:bookmarkStart w:id="53" w:name="_Toc5784941"/>
      <w:r w:rsidRPr="00B601F0">
        <w:rPr>
          <w:bCs w:val="0"/>
          <w:caps w:val="0"/>
        </w:rPr>
        <w:t>Fixation</w:t>
      </w:r>
      <w:bookmarkEnd w:id="53"/>
      <w:r w:rsidRPr="00B601F0">
        <w:rPr>
          <w:bCs w:val="0"/>
          <w:caps w:val="0"/>
        </w:rPr>
        <w:t xml:space="preserve"> </w:t>
      </w:r>
    </w:p>
    <w:p w:rsidR="00814CF6" w:rsidRPr="007E3B38" w:rsidRDefault="00814CF6" w:rsidP="00814CF6">
      <w:pPr>
        <w:spacing w:line="260" w:lineRule="atLeast"/>
        <w:rPr>
          <w:b/>
          <w:szCs w:val="22"/>
          <w:lang w:val="en"/>
        </w:rPr>
      </w:pPr>
    </w:p>
    <w:p w:rsidR="00814CF6" w:rsidRDefault="00814CF6" w:rsidP="00814CF6">
      <w:pPr>
        <w:spacing w:line="260" w:lineRule="atLeast"/>
        <w:rPr>
          <w:szCs w:val="22"/>
        </w:rPr>
      </w:pPr>
      <w:r w:rsidRPr="007E3B38">
        <w:rPr>
          <w:szCs w:val="22"/>
          <w:lang w:val="en"/>
        </w:rPr>
        <w:t xml:space="preserve">Fixation is the process or result of recording a work of authorship in tangible form (Black’s Law Dictionary). </w:t>
      </w:r>
      <w:r>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58"/>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59"/>
      </w:r>
      <w:r w:rsidRPr="007E3B38">
        <w:rPr>
          <w:szCs w:val="22"/>
          <w:lang w:val="en"/>
        </w:rPr>
        <w:t xml:space="preserve"> </w:t>
      </w:r>
      <w:r>
        <w:rPr>
          <w:szCs w:val="22"/>
          <w:lang w:val="en"/>
        </w:rPr>
        <w:t xml:space="preserve"> </w:t>
      </w:r>
      <w:r w:rsidRPr="007E3B38">
        <w:rPr>
          <w:szCs w:val="22"/>
        </w:rPr>
        <w:t xml:space="preserve">The fixation of traditional cultural expressions in a material form may establish new intellectual property rights in the fixation and these rights </w:t>
      </w:r>
      <w:proofErr w:type="gramStart"/>
      <w:r w:rsidRPr="007E3B38">
        <w:rPr>
          <w:szCs w:val="22"/>
        </w:rPr>
        <w:t>may be used</w:t>
      </w:r>
      <w:proofErr w:type="gramEnd"/>
      <w:r w:rsidRPr="007E3B38">
        <w:rPr>
          <w:szCs w:val="22"/>
        </w:rPr>
        <w:t xml:space="preserve"> indirectly to protect the traditional cultural expressions themselves—such a strategy has been used to protect ancient rock art.</w:t>
      </w:r>
      <w:bookmarkStart w:id="54" w:name="_Ref289444051"/>
      <w:r w:rsidRPr="007E3B38">
        <w:rPr>
          <w:rStyle w:val="FootnoteReference"/>
          <w:szCs w:val="22"/>
        </w:rPr>
        <w:footnoteReference w:id="60"/>
      </w:r>
      <w:bookmarkEnd w:id="54"/>
      <w:r w:rsidRPr="007E3B38">
        <w:rPr>
          <w:szCs w:val="22"/>
        </w:rPr>
        <w:t xml:space="preserve">  It </w:t>
      </w:r>
      <w:proofErr w:type="gramStart"/>
      <w:r w:rsidRPr="007E3B38">
        <w:rPr>
          <w:szCs w:val="22"/>
        </w:rPr>
        <w:t>has been argued</w:t>
      </w:r>
      <w:proofErr w:type="gramEnd"/>
      <w:r w:rsidRPr="007E3B38">
        <w:rPr>
          <w:szCs w:val="22"/>
        </w:rPr>
        <w:t xml:space="preserve"> that the use of the term “expression” could give the impression of a fixation requirement for protection of traditional cultural expressions.</w:t>
      </w:r>
      <w:r w:rsidRPr="007E3B38">
        <w:rPr>
          <w:rStyle w:val="FootnoteReference"/>
          <w:szCs w:val="22"/>
        </w:rPr>
        <w:footnoteReference w:id="61"/>
      </w:r>
    </w:p>
    <w:p w:rsidR="00814CF6" w:rsidRPr="007E3B38" w:rsidRDefault="00814CF6" w:rsidP="00814CF6">
      <w:pPr>
        <w:spacing w:line="260" w:lineRule="atLeast"/>
        <w:rPr>
          <w:szCs w:val="22"/>
          <w:lang w:val="en"/>
        </w:rPr>
      </w:pPr>
    </w:p>
    <w:p w:rsidR="00814CF6" w:rsidRPr="00B601F0" w:rsidRDefault="00814CF6" w:rsidP="00814CF6">
      <w:pPr>
        <w:pStyle w:val="Heading1"/>
        <w:spacing w:before="0" w:after="0"/>
        <w:rPr>
          <w:bCs w:val="0"/>
          <w:caps w:val="0"/>
        </w:rPr>
      </w:pPr>
      <w:bookmarkStart w:id="55" w:name="_Toc5784942"/>
      <w:r w:rsidRPr="00B601F0">
        <w:rPr>
          <w:bCs w:val="0"/>
          <w:caps w:val="0"/>
        </w:rPr>
        <w:lastRenderedPageBreak/>
        <w:t>Folklore</w:t>
      </w:r>
      <w:bookmarkEnd w:id="55"/>
    </w:p>
    <w:p w:rsidR="00814CF6" w:rsidRPr="007E3B38" w:rsidRDefault="00814CF6" w:rsidP="00814CF6">
      <w:pPr>
        <w:spacing w:line="260" w:lineRule="atLeast"/>
        <w:rPr>
          <w:b/>
          <w:snapToGrid w:val="0"/>
          <w:szCs w:val="22"/>
        </w:rPr>
      </w:pPr>
    </w:p>
    <w:p w:rsidR="00814CF6" w:rsidRPr="007E3B38" w:rsidRDefault="00814CF6" w:rsidP="00814CF6">
      <w:pPr>
        <w:spacing w:line="260" w:lineRule="atLeast"/>
        <w:rPr>
          <w:snapToGrid w:val="0"/>
          <w:szCs w:val="22"/>
        </w:rPr>
      </w:pPr>
      <w:proofErr w:type="gramStart"/>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w:t>
      </w:r>
      <w:proofErr w:type="gramEnd"/>
      <w:r w:rsidRPr="007E3B38">
        <w:rPr>
          <w:snapToGrid w:val="0"/>
          <w:szCs w:val="22"/>
        </w:rPr>
        <w:t xml:space="preserve">  Its forms are, among others, language, literature, music, dance, games, mythology, rituals, customs, handicrafts, architecture and other arts.” </w:t>
      </w:r>
    </w:p>
    <w:p w:rsidR="00814CF6" w:rsidRPr="007E3B38" w:rsidRDefault="00814CF6" w:rsidP="00814CF6">
      <w:pPr>
        <w:spacing w:line="260" w:lineRule="atLeast"/>
        <w:rPr>
          <w:snapToGrid w:val="0"/>
          <w:szCs w:val="22"/>
        </w:rPr>
      </w:pPr>
    </w:p>
    <w:p w:rsidR="00814CF6" w:rsidRPr="007E3B38" w:rsidRDefault="00814CF6" w:rsidP="00814CF6">
      <w:pPr>
        <w:spacing w:line="260" w:lineRule="atLeast"/>
        <w:rPr>
          <w:szCs w:val="22"/>
        </w:rPr>
      </w:pPr>
      <w:proofErr w:type="gramStart"/>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Pr>
          <w:snapToGrid w:val="0"/>
          <w:szCs w:val="22"/>
        </w:rPr>
        <w:t xml:space="preserve"> </w:t>
      </w:r>
      <w:r w:rsidRPr="007E3B38">
        <w:rPr>
          <w:snapToGrid w:val="0"/>
          <w:szCs w:val="22"/>
        </w:rPr>
        <w:t xml:space="preserve">Morocco, 1970;  Algeria, 1973;  Senegal, 1973;  Kenya, 1975;  Mali, 1977;  Burundi, 1978;  Ivory Coast, 1978; </w:t>
      </w:r>
      <w:r>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1977 of the Convention concerning the African Intellectual Property Organization, hereinafter referred to as “the OAPI Convention”).</w:t>
      </w:r>
      <w:proofErr w:type="gramEnd"/>
      <w:r w:rsidRPr="007E3B38">
        <w:rPr>
          <w:szCs w:val="22"/>
        </w:rPr>
        <w:t xml:space="preserve">  All these texts consider works of folklore as part of the cultural heritage of the nation (“traditional heritage,” “cultural patrimony”</w:t>
      </w:r>
      <w:proofErr w:type="gramStart"/>
      <w:r w:rsidRPr="007E3B38">
        <w:rPr>
          <w:szCs w:val="22"/>
        </w:rPr>
        <w:t>;  in</w:t>
      </w:r>
      <w:proofErr w:type="gramEnd"/>
      <w:r w:rsidRPr="007E3B38">
        <w:rPr>
          <w:szCs w:val="22"/>
        </w:rPr>
        <w:t xml:space="preserve"> Chile, “cultural public domain” the use of which is subject to payment).  The meaning of folklore</w:t>
      </w:r>
      <w:r>
        <w:rPr>
          <w:szCs w:val="22"/>
        </w:rPr>
        <w:t xml:space="preserve"> </w:t>
      </w:r>
      <w:r w:rsidRPr="007E3B38">
        <w:rPr>
          <w:szCs w:val="22"/>
        </w:rPr>
        <w:t xml:space="preserve">as covered by those texts </w:t>
      </w:r>
      <w:proofErr w:type="gramStart"/>
      <w:r w:rsidRPr="007E3B38">
        <w:rPr>
          <w:iCs/>
          <w:szCs w:val="22"/>
        </w:rPr>
        <w:t>is</w:t>
      </w:r>
      <w:r w:rsidRPr="007E3B38">
        <w:rPr>
          <w:i/>
          <w:iCs/>
          <w:szCs w:val="22"/>
        </w:rPr>
        <w:t xml:space="preserve"> </w:t>
      </w:r>
      <w:r w:rsidRPr="007E3B38">
        <w:rPr>
          <w:szCs w:val="22"/>
        </w:rPr>
        <w:t>understood</w:t>
      </w:r>
      <w:proofErr w:type="gramEnd"/>
      <w:r w:rsidRPr="007E3B38">
        <w:rPr>
          <w:szCs w:val="22"/>
        </w:rPr>
        <w:t xml:space="preserve">,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w:t>
      </w:r>
      <w:proofErr w:type="gramStart"/>
      <w:r w:rsidRPr="007E3B38">
        <w:rPr>
          <w:szCs w:val="22"/>
        </w:rPr>
        <w:t>folklore must have been created by authors of unknown identity but presumably being or having been nationals of the country</w:t>
      </w:r>
      <w:proofErr w:type="gramEnd"/>
      <w:r w:rsidRPr="007E3B38">
        <w:rPr>
          <w:szCs w:val="22"/>
        </w:rPr>
        <w:t xml:space="preserve">.  The </w:t>
      </w:r>
      <w:r w:rsidRPr="00814E7C">
        <w:rPr>
          <w:i/>
          <w:szCs w:val="22"/>
        </w:rPr>
        <w:t>OAPI Convention</w:t>
      </w:r>
      <w:r w:rsidRPr="007E3B38">
        <w:rPr>
          <w:szCs w:val="22"/>
        </w:rPr>
        <w:t xml:space="preserve"> mentions creation by </w:t>
      </w:r>
      <w:r>
        <w:rPr>
          <w:szCs w:val="22"/>
        </w:rPr>
        <w:t>“</w:t>
      </w:r>
      <w:r w:rsidRPr="007E3B38">
        <w:rPr>
          <w:szCs w:val="22"/>
        </w:rPr>
        <w:t>communities</w:t>
      </w:r>
      <w:r>
        <w:rPr>
          <w:szCs w:val="22"/>
        </w:rPr>
        <w:t>”</w:t>
      </w:r>
      <w:r w:rsidRPr="007E3B38">
        <w:rPr>
          <w:szCs w:val="22"/>
        </w:rPr>
        <w:t xml:space="preserve">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country concerned, or by ethnic communities.” </w:t>
      </w:r>
      <w:r>
        <w:rPr>
          <w:szCs w:val="22"/>
        </w:rPr>
        <w:t xml:space="preserve"> </w:t>
      </w:r>
      <w:r w:rsidRPr="007E3B38">
        <w:rPr>
          <w:szCs w:val="22"/>
        </w:rPr>
        <w:t xml:space="preserve">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62"/>
      </w:r>
    </w:p>
    <w:p w:rsidR="00814CF6" w:rsidRDefault="00814CF6" w:rsidP="00814CF6">
      <w:pPr>
        <w:spacing w:line="260" w:lineRule="atLeast"/>
        <w:rPr>
          <w:b/>
          <w:szCs w:val="22"/>
          <w:lang w:val="en"/>
        </w:rPr>
      </w:pPr>
    </w:p>
    <w:p w:rsidR="00814CF6" w:rsidRPr="00B601F0" w:rsidRDefault="00814CF6" w:rsidP="00814CF6">
      <w:pPr>
        <w:pStyle w:val="Heading1"/>
        <w:spacing w:before="0" w:after="0"/>
        <w:rPr>
          <w:bCs w:val="0"/>
          <w:caps w:val="0"/>
        </w:rPr>
      </w:pPr>
      <w:bookmarkStart w:id="56" w:name="_Toc5784943"/>
      <w:r w:rsidRPr="00B601F0">
        <w:rPr>
          <w:bCs w:val="0"/>
          <w:caps w:val="0"/>
        </w:rPr>
        <w:t>Formality</w:t>
      </w:r>
      <w:bookmarkEnd w:id="56"/>
    </w:p>
    <w:p w:rsidR="00814CF6" w:rsidRPr="007E3B38" w:rsidRDefault="00814CF6" w:rsidP="00814CF6">
      <w:pPr>
        <w:spacing w:line="260" w:lineRule="atLeast"/>
        <w:rPr>
          <w:b/>
          <w:szCs w:val="22"/>
          <w:lang w:val="en"/>
        </w:rPr>
      </w:pPr>
    </w:p>
    <w:p w:rsidR="00814CF6" w:rsidRDefault="00814CF6" w:rsidP="00814CF6">
      <w:pPr>
        <w:spacing w:line="260" w:lineRule="atLeast"/>
        <w:rPr>
          <w:snapToGrid w:val="0"/>
          <w:szCs w:val="22"/>
        </w:rPr>
      </w:pPr>
      <w:r w:rsidRPr="007E3B38">
        <w:rPr>
          <w:snapToGrid w:val="0"/>
          <w:szCs w:val="22"/>
        </w:rPr>
        <w:t xml:space="preserve">Black’s Law Dictionary defines a formality as </w:t>
      </w:r>
      <w:r>
        <w:rPr>
          <w:snapToGrid w:val="0"/>
          <w:szCs w:val="22"/>
        </w:rPr>
        <w:t xml:space="preserve">an act, esp. an established form or conventional </w:t>
      </w:r>
      <w:proofErr w:type="gramStart"/>
      <w:r>
        <w:rPr>
          <w:snapToGrid w:val="0"/>
          <w:szCs w:val="22"/>
        </w:rPr>
        <w:t>procedure, that</w:t>
      </w:r>
      <w:proofErr w:type="gramEnd"/>
      <w:r>
        <w:rPr>
          <w:snapToGrid w:val="0"/>
          <w:szCs w:val="22"/>
        </w:rPr>
        <w:t xml:space="preserve"> must be done to make something legal.  </w:t>
      </w:r>
      <w:r w:rsidRPr="007E3B38">
        <w:rPr>
          <w:snapToGrid w:val="0"/>
          <w:szCs w:val="22"/>
        </w:rPr>
        <w:t>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63"/>
      </w:r>
      <w:r w:rsidRPr="007E3B38">
        <w:rPr>
          <w:szCs w:val="22"/>
          <w:lang w:val="en"/>
        </w:rPr>
        <w:t xml:space="preserve"> </w:t>
      </w:r>
      <w:r>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w:t>
      </w:r>
    </w:p>
    <w:p w:rsidR="00814CF6" w:rsidRDefault="00814CF6" w:rsidP="00814CF6">
      <w:pPr>
        <w:spacing w:line="260" w:lineRule="atLeast"/>
        <w:rPr>
          <w:snapToGrid w:val="0"/>
          <w:szCs w:val="22"/>
        </w:rPr>
      </w:pPr>
    </w:p>
    <w:p w:rsidR="00814CF6" w:rsidRPr="007E3B38" w:rsidRDefault="00814CF6" w:rsidP="00814CF6">
      <w:pPr>
        <w:spacing w:line="260" w:lineRule="atLeast"/>
        <w:rPr>
          <w:szCs w:val="22"/>
          <w:lang w:val="en"/>
        </w:rPr>
      </w:pPr>
      <w:r w:rsidRPr="007E3B38">
        <w:rPr>
          <w:snapToGrid w:val="0"/>
          <w:szCs w:val="22"/>
        </w:rPr>
        <w:lastRenderedPageBreak/>
        <w:t xml:space="preserve">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64"/>
      </w:r>
      <w:r w:rsidRPr="007E3B38">
        <w:rPr>
          <w:snapToGrid w:val="0"/>
          <w:szCs w:val="22"/>
        </w:rPr>
        <w:t xml:space="preserve"> </w:t>
      </w:r>
    </w:p>
    <w:p w:rsidR="00814CF6" w:rsidRPr="007E3B38" w:rsidRDefault="00814CF6" w:rsidP="00814CF6">
      <w:pPr>
        <w:spacing w:line="260" w:lineRule="atLeast"/>
        <w:rPr>
          <w:szCs w:val="22"/>
        </w:rPr>
      </w:pPr>
    </w:p>
    <w:p w:rsidR="00814CF6" w:rsidRPr="00B601F0" w:rsidRDefault="00814CF6" w:rsidP="00814CF6">
      <w:pPr>
        <w:pStyle w:val="Heading1"/>
        <w:spacing w:before="0" w:after="0"/>
        <w:rPr>
          <w:caps w:val="0"/>
        </w:rPr>
      </w:pPr>
      <w:bookmarkStart w:id="57" w:name="_Toc5784944"/>
      <w:r w:rsidRPr="00B601F0">
        <w:rPr>
          <w:caps w:val="0"/>
        </w:rPr>
        <w:t>Genetic Material</w:t>
      </w:r>
      <w:bookmarkEnd w:id="57"/>
    </w:p>
    <w:p w:rsidR="00814CF6" w:rsidRPr="007E3B38" w:rsidRDefault="00814CF6" w:rsidP="00814CF6">
      <w:pPr>
        <w:spacing w:line="260" w:lineRule="atLeast"/>
        <w:rPr>
          <w:rStyle w:val="Strong"/>
          <w:szCs w:val="22"/>
        </w:rPr>
      </w:pPr>
    </w:p>
    <w:p w:rsidR="00814CF6" w:rsidRPr="007E3B38" w:rsidRDefault="00814CF6" w:rsidP="00814CF6">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rPr>
        <w:t>any material of plant, animal, microbial or other origin containing functional units of heredity.”</w:t>
      </w:r>
      <w:r w:rsidRPr="007E3B38">
        <w:rPr>
          <w:szCs w:val="22"/>
        </w:rPr>
        <w:t xml:space="preserve"> </w:t>
      </w:r>
      <w:r>
        <w:rPr>
          <w:szCs w:val="22"/>
        </w:rPr>
        <w:t xml:space="preserve"> </w:t>
      </w:r>
      <w:r w:rsidRPr="007E3B38">
        <w:rPr>
          <w:szCs w:val="22"/>
        </w:rPr>
        <w:t xml:space="preserve">It </w:t>
      </w:r>
      <w:proofErr w:type="gramStart"/>
      <w:r w:rsidRPr="007E3B38">
        <w:rPr>
          <w:szCs w:val="22"/>
        </w:rPr>
        <w:t>has also been suggested</w:t>
      </w:r>
      <w:proofErr w:type="gramEnd"/>
      <w:r w:rsidRPr="007E3B38">
        <w:rPr>
          <w:szCs w:val="22"/>
        </w:rPr>
        <w:t xml:space="preserve">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65"/>
      </w:r>
    </w:p>
    <w:p w:rsidR="00814CF6" w:rsidRPr="007E3B38" w:rsidRDefault="00814CF6" w:rsidP="00814CF6">
      <w:pPr>
        <w:spacing w:line="260" w:lineRule="atLeast"/>
        <w:rPr>
          <w:szCs w:val="22"/>
        </w:rPr>
      </w:pPr>
    </w:p>
    <w:p w:rsidR="00814CF6" w:rsidRPr="00B601F0" w:rsidRDefault="00814CF6" w:rsidP="00814CF6">
      <w:pPr>
        <w:pStyle w:val="Heading1"/>
        <w:spacing w:before="0" w:after="0"/>
        <w:rPr>
          <w:caps w:val="0"/>
        </w:rPr>
      </w:pPr>
      <w:bookmarkStart w:id="58" w:name="_Toc5784945"/>
      <w:r w:rsidRPr="00B601F0">
        <w:rPr>
          <w:caps w:val="0"/>
        </w:rPr>
        <w:t>Genetic Resources</w:t>
      </w:r>
      <w:bookmarkEnd w:id="58"/>
    </w:p>
    <w:p w:rsidR="00814CF6" w:rsidRPr="007E3B38" w:rsidRDefault="00814CF6" w:rsidP="00814CF6">
      <w:pPr>
        <w:spacing w:line="260" w:lineRule="atLeast"/>
        <w:rPr>
          <w:rStyle w:val="Strong"/>
          <w:szCs w:val="22"/>
        </w:rPr>
      </w:pPr>
    </w:p>
    <w:p w:rsidR="00814CF6" w:rsidRPr="007E3B38" w:rsidRDefault="00814CF6" w:rsidP="00814CF6">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Pr>
          <w:szCs w:val="22"/>
        </w:rPr>
        <w:t>“</w:t>
      </w:r>
      <w:r w:rsidRPr="007E3B38">
        <w:rPr>
          <w:rStyle w:val="Emphasis"/>
        </w:rPr>
        <w:t>genetic resources” as “genetic material of actual or potential value.”</w:t>
      </w:r>
      <w:r w:rsidRPr="007E3B38">
        <w:rPr>
          <w:szCs w:val="22"/>
        </w:rPr>
        <w:t xml:space="preserve"> </w:t>
      </w:r>
      <w:r>
        <w:rPr>
          <w:szCs w:val="22"/>
        </w:rPr>
        <w:t xml:space="preserve"> </w:t>
      </w:r>
    </w:p>
    <w:p w:rsidR="00814CF6" w:rsidRPr="007E3B38" w:rsidRDefault="00814CF6" w:rsidP="00814CF6">
      <w:pPr>
        <w:spacing w:line="260" w:lineRule="atLeast"/>
        <w:rPr>
          <w:rStyle w:val="Emphasis"/>
        </w:rPr>
      </w:pPr>
    </w:p>
    <w:p w:rsidR="00814CF6" w:rsidRPr="007E3B38" w:rsidRDefault="00814CF6" w:rsidP="00814CF6">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814CF6" w:rsidRPr="007E3B38" w:rsidRDefault="00814CF6" w:rsidP="00814CF6">
      <w:pPr>
        <w:spacing w:line="260" w:lineRule="atLeast"/>
        <w:rPr>
          <w:snapToGrid w:val="0"/>
          <w:szCs w:val="22"/>
        </w:rPr>
      </w:pPr>
    </w:p>
    <w:p w:rsidR="00814CF6" w:rsidRPr="007E3B38" w:rsidRDefault="00814CF6" w:rsidP="00814CF6">
      <w:pPr>
        <w:spacing w:line="260" w:lineRule="atLeast"/>
        <w:rPr>
          <w:snapToGrid w:val="0"/>
          <w:szCs w:val="22"/>
        </w:rPr>
      </w:pPr>
      <w:r w:rsidRPr="007E3B38">
        <w:rPr>
          <w:snapToGrid w:val="0"/>
          <w:szCs w:val="22"/>
        </w:rPr>
        <w:t xml:space="preserve">Other legal instruments </w:t>
      </w:r>
      <w:proofErr w:type="gramStart"/>
      <w:r w:rsidRPr="007E3B38">
        <w:rPr>
          <w:snapToGrid w:val="0"/>
          <w:szCs w:val="22"/>
        </w:rPr>
        <w:t>make reference</w:t>
      </w:r>
      <w:proofErr w:type="gramEnd"/>
      <w:r w:rsidRPr="007E3B38">
        <w:rPr>
          <w:snapToGrid w:val="0"/>
          <w:szCs w:val="22"/>
        </w:rPr>
        <w:t xml:space="preserve"> to genetic resources using different terms:</w:t>
      </w:r>
    </w:p>
    <w:p w:rsidR="00814CF6" w:rsidRPr="007E3B38" w:rsidRDefault="00814CF6" w:rsidP="00814CF6">
      <w:pPr>
        <w:spacing w:line="260" w:lineRule="atLeast"/>
        <w:rPr>
          <w:snapToGrid w:val="0"/>
          <w:szCs w:val="22"/>
        </w:rPr>
      </w:pPr>
    </w:p>
    <w:p w:rsidR="00814CF6" w:rsidRPr="007E3B38" w:rsidRDefault="00814CF6" w:rsidP="00814CF6">
      <w:pPr>
        <w:spacing w:line="260" w:lineRule="atLeast"/>
        <w:rPr>
          <w:rStyle w:val="Emphasis"/>
          <w:i w:val="0"/>
        </w:rPr>
      </w:pPr>
      <w:r w:rsidRPr="007E3B38">
        <w:rPr>
          <w:rStyle w:val="Emphasi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814CF6" w:rsidRPr="007E3B38" w:rsidRDefault="00814CF6" w:rsidP="00814CF6">
      <w:pPr>
        <w:spacing w:line="260" w:lineRule="atLeast"/>
        <w:rPr>
          <w:rStyle w:val="Emphasis"/>
          <w:i w:val="0"/>
        </w:rPr>
      </w:pPr>
    </w:p>
    <w:p w:rsidR="00814CF6" w:rsidRPr="007E3B38" w:rsidRDefault="00814CF6" w:rsidP="00814CF6">
      <w:pPr>
        <w:spacing w:line="260" w:lineRule="atLeast"/>
        <w:rPr>
          <w:rStyle w:val="Emphasis"/>
          <w:i w:val="0"/>
        </w:rPr>
      </w:pPr>
      <w:r w:rsidRPr="007E3B38">
        <w:rPr>
          <w:rStyle w:val="Emphasis"/>
        </w:rPr>
        <w:t>Article 2 of the FAO International Code of Conduct for Plant Germplasm Collecting and Transfer (1993) defines plant genetic resources as “the reproductive or vegetative propagating materials of plants.”</w:t>
      </w:r>
    </w:p>
    <w:p w:rsidR="00814CF6" w:rsidRPr="007E3B38" w:rsidRDefault="00814CF6" w:rsidP="00814CF6">
      <w:pPr>
        <w:spacing w:line="260" w:lineRule="atLeast"/>
        <w:rPr>
          <w:rStyle w:val="Emphasis"/>
          <w:i w:val="0"/>
        </w:rPr>
      </w:pPr>
    </w:p>
    <w:p w:rsidR="00814CF6" w:rsidRDefault="00814CF6" w:rsidP="00814CF6">
      <w:pPr>
        <w:spacing w:line="260" w:lineRule="atLeast"/>
        <w:rPr>
          <w:szCs w:val="22"/>
        </w:rPr>
      </w:pPr>
      <w:proofErr w:type="gramStart"/>
      <w:r w:rsidRPr="007E3B38">
        <w:rPr>
          <w:szCs w:val="22"/>
        </w:rPr>
        <w:t xml:space="preserve">Article 2.1 (a) of the FAO </w:t>
      </w:r>
      <w:r w:rsidRPr="007E3B38">
        <w:rPr>
          <w:i/>
          <w:szCs w:val="22"/>
        </w:rPr>
        <w:t>International Undertaking on Plant Genetic Resources</w:t>
      </w:r>
      <w:r w:rsidRPr="007E3B38">
        <w:rPr>
          <w:szCs w:val="22"/>
        </w:rPr>
        <w:t xml:space="preserve"> (1983) </w:t>
      </w:r>
      <w:r>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r>
        <w:rPr>
          <w:szCs w:val="22"/>
        </w:rPr>
        <w:t>.</w:t>
      </w:r>
      <w:r w:rsidRPr="007E3B38">
        <w:rPr>
          <w:szCs w:val="22"/>
        </w:rPr>
        <w:t>”</w:t>
      </w:r>
      <w:proofErr w:type="gramEnd"/>
      <w:r w:rsidRPr="007E3B38">
        <w:rPr>
          <w:szCs w:val="22"/>
        </w:rPr>
        <w:t xml:space="preserve">  The International Undertaking does not refer to “functional units of heredity.”</w:t>
      </w:r>
    </w:p>
    <w:p w:rsidR="00814CF6" w:rsidRPr="007E3B38" w:rsidRDefault="00814CF6" w:rsidP="00814CF6">
      <w:pPr>
        <w:spacing w:line="260" w:lineRule="atLeast"/>
        <w:rPr>
          <w:b/>
          <w:snapToGrid w:val="0"/>
          <w:szCs w:val="22"/>
        </w:rPr>
      </w:pPr>
    </w:p>
    <w:p w:rsidR="00814CF6" w:rsidRPr="00B601F0" w:rsidRDefault="00814CF6" w:rsidP="00814CF6">
      <w:pPr>
        <w:pStyle w:val="Heading1"/>
        <w:spacing w:before="0" w:after="0"/>
        <w:rPr>
          <w:caps w:val="0"/>
        </w:rPr>
      </w:pPr>
      <w:bookmarkStart w:id="59" w:name="_Toc5784946"/>
      <w:r w:rsidRPr="00B601F0">
        <w:rPr>
          <w:caps w:val="0"/>
        </w:rPr>
        <w:t>Heritage (of Indigenous Peoples)</w:t>
      </w:r>
      <w:bookmarkEnd w:id="59"/>
    </w:p>
    <w:p w:rsidR="00814CF6" w:rsidRPr="007E3B38" w:rsidRDefault="00814CF6" w:rsidP="00814CF6">
      <w:pPr>
        <w:spacing w:line="260" w:lineRule="atLeast"/>
        <w:rPr>
          <w:b/>
          <w:snapToGrid w:val="0"/>
          <w:szCs w:val="22"/>
        </w:rPr>
      </w:pPr>
    </w:p>
    <w:p w:rsidR="00814CF6" w:rsidRPr="007E3B38" w:rsidRDefault="00814CF6" w:rsidP="00814CF6">
      <w:pPr>
        <w:spacing w:line="260" w:lineRule="atLeast"/>
        <w:rPr>
          <w:szCs w:val="22"/>
        </w:rPr>
      </w:pPr>
      <w:r w:rsidRPr="007E3B38">
        <w:rPr>
          <w:szCs w:val="22"/>
        </w:rPr>
        <w:t xml:space="preserve">The “heritage of indigenous peoples” (and other peoples) or “indigenous cultural heritage” </w:t>
      </w:r>
      <w:r>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Pr>
          <w:szCs w:val="22"/>
        </w:rPr>
        <w:br/>
      </w:r>
      <w:r w:rsidRPr="007E3B38">
        <w:rPr>
          <w:szCs w:val="22"/>
        </w:rPr>
        <w:lastRenderedPageBreak/>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Paragraph 12 states that:  “</w:t>
      </w:r>
      <w:r>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Pr>
          <w:szCs w:val="22"/>
        </w:rPr>
        <w:t xml:space="preserve">re based upon their heritage.”  </w:t>
      </w:r>
      <w:proofErr w:type="gramStart"/>
      <w:r w:rsidRPr="007E3B38">
        <w:rPr>
          <w:szCs w:val="22"/>
        </w:rPr>
        <w:t>Paragraph 13 is to t</w:t>
      </w:r>
      <w:r>
        <w:rPr>
          <w:szCs w:val="22"/>
        </w:rPr>
        <w:t>he effect that:  “[t]</w:t>
      </w:r>
      <w:r w:rsidRPr="007E3B38">
        <w:rPr>
          <w:szCs w:val="22"/>
        </w:rPr>
        <w:t xml:space="preserve">he heritage of indigenous peoples includes all moveable cultural property as defined by the relevant conventions of UNESCO; </w:t>
      </w:r>
      <w:r>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proofErr w:type="gramEnd"/>
      <w:r>
        <w:rPr>
          <w:szCs w:val="22"/>
        </w:rPr>
        <w:t xml:space="preserve"> </w:t>
      </w:r>
      <w:r w:rsidRPr="007E3B38">
        <w:rPr>
          <w:szCs w:val="22"/>
        </w:rPr>
        <w:t xml:space="preserve"> Paragraph 14 stipulates that:</w:t>
      </w:r>
      <w:r>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w:t>
      </w:r>
      <w:proofErr w:type="gramStart"/>
      <w:r w:rsidRPr="007E3B38">
        <w:rPr>
          <w:szCs w:val="22"/>
        </w:rPr>
        <w:t>know-how</w:t>
      </w:r>
      <w:proofErr w:type="gramEnd"/>
      <w:r w:rsidRPr="007E3B38">
        <w:rPr>
          <w:szCs w:val="22"/>
        </w:rPr>
        <w:t xml:space="preserve">,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w:t>
      </w:r>
      <w:proofErr w:type="gramStart"/>
      <w:r w:rsidRPr="007E3B38">
        <w:rPr>
          <w:szCs w:val="22"/>
        </w:rPr>
        <w:t>is constantly recreated</w:t>
      </w:r>
      <w:proofErr w:type="gramEnd"/>
      <w:r w:rsidRPr="007E3B38">
        <w:rPr>
          <w:szCs w:val="22"/>
        </w:rPr>
        <w:t xml:space="preserve"> by indigenous peoples in response to changes in their environment and their interaction with nature and their history, and provides them with a sense of identity and continuity.</w:t>
      </w:r>
      <w:r w:rsidRPr="007E3B38">
        <w:rPr>
          <w:rStyle w:val="FootnoteReference"/>
          <w:szCs w:val="22"/>
        </w:rPr>
        <w:footnoteReference w:id="66"/>
      </w:r>
    </w:p>
    <w:p w:rsidR="00814CF6" w:rsidRPr="007E3B38" w:rsidRDefault="00814CF6" w:rsidP="00814CF6">
      <w:pPr>
        <w:rPr>
          <w:b/>
          <w:szCs w:val="22"/>
        </w:rPr>
      </w:pPr>
    </w:p>
    <w:p w:rsidR="00814CF6" w:rsidRPr="00B601F0" w:rsidRDefault="00814CF6" w:rsidP="00814CF6">
      <w:pPr>
        <w:pStyle w:val="Heading1"/>
        <w:spacing w:before="0" w:after="0"/>
        <w:rPr>
          <w:caps w:val="0"/>
        </w:rPr>
      </w:pPr>
      <w:bookmarkStart w:id="60" w:name="_Toc5784947"/>
      <w:r w:rsidRPr="00B601F0">
        <w:rPr>
          <w:caps w:val="0"/>
        </w:rPr>
        <w:t>Holder</w:t>
      </w:r>
      <w:bookmarkEnd w:id="60"/>
    </w:p>
    <w:p w:rsidR="00814CF6" w:rsidRPr="007E3B38" w:rsidRDefault="00814CF6" w:rsidP="00814CF6">
      <w:pPr>
        <w:rPr>
          <w:b/>
          <w:szCs w:val="22"/>
        </w:rPr>
      </w:pPr>
    </w:p>
    <w:p w:rsidR="00814CF6" w:rsidRPr="007E3B38" w:rsidRDefault="00814CF6" w:rsidP="00814CF6">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67"/>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814CF6" w:rsidRPr="007E3B38" w:rsidRDefault="00814CF6" w:rsidP="00814CF6">
      <w:pPr>
        <w:rPr>
          <w:szCs w:val="22"/>
        </w:rPr>
      </w:pPr>
    </w:p>
    <w:p w:rsidR="00814CF6" w:rsidRDefault="00814CF6" w:rsidP="00814CF6">
      <w:pPr>
        <w:rPr>
          <w:szCs w:val="22"/>
        </w:rPr>
      </w:pPr>
      <w:r w:rsidRPr="007E3B38">
        <w:rPr>
          <w:szCs w:val="22"/>
        </w:rPr>
        <w:t xml:space="preserve">As indicated in the “List and Brief Technical Explanation of Various Forms in which Traditional Knowledge may be Found” (WIPO/GRTKF/IC/17/INF/9) “[traditional knowledge] is, in general, </w:t>
      </w:r>
    </w:p>
    <w:p w:rsidR="00814CF6" w:rsidRPr="007E3B38" w:rsidRDefault="00814CF6" w:rsidP="00814CF6">
      <w:pPr>
        <w:rPr>
          <w:szCs w:val="22"/>
        </w:rPr>
      </w:pPr>
      <w:proofErr w:type="gramStart"/>
      <w:r w:rsidRPr="007E3B38">
        <w:rPr>
          <w:szCs w:val="22"/>
        </w:rPr>
        <w:lastRenderedPageBreak/>
        <w:t>developed</w:t>
      </w:r>
      <w:proofErr w:type="gramEnd"/>
      <w:r w:rsidRPr="007E3B38">
        <w:rPr>
          <w:szCs w:val="22"/>
        </w:rPr>
        <w:t xml:space="preserve">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68"/>
      </w:r>
    </w:p>
    <w:p w:rsidR="00814CF6" w:rsidRPr="007E3B38" w:rsidRDefault="00814CF6" w:rsidP="00814CF6">
      <w:pPr>
        <w:rPr>
          <w:szCs w:val="22"/>
        </w:rPr>
      </w:pPr>
    </w:p>
    <w:p w:rsidR="00814CF6" w:rsidRPr="00B601F0" w:rsidRDefault="00814CF6" w:rsidP="00814CF6">
      <w:pPr>
        <w:pStyle w:val="Heading1"/>
        <w:spacing w:before="0" w:after="0"/>
        <w:rPr>
          <w:caps w:val="0"/>
        </w:rPr>
      </w:pPr>
      <w:bookmarkStart w:id="61" w:name="_Toc5784948"/>
      <w:r w:rsidRPr="00B601F0">
        <w:rPr>
          <w:caps w:val="0"/>
        </w:rPr>
        <w:t>Indigenous and Local Communities</w:t>
      </w:r>
      <w:bookmarkEnd w:id="61"/>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The term “indigenous and local communities” has been the subject of considerable discussion and study and there is no universal, standard definition thereof.  The term </w:t>
      </w:r>
      <w:proofErr w:type="gramStart"/>
      <w:r w:rsidRPr="007E3B38">
        <w:rPr>
          <w:szCs w:val="22"/>
        </w:rPr>
        <w:t>is used</w:t>
      </w:r>
      <w:proofErr w:type="gramEnd"/>
      <w:r w:rsidRPr="007E3B38">
        <w:rPr>
          <w:szCs w:val="22"/>
        </w:rPr>
        <w:t xml:space="preserve"> in the </w:t>
      </w:r>
      <w:r w:rsidRPr="007E3B38">
        <w:rPr>
          <w:i/>
          <w:szCs w:val="22"/>
        </w:rPr>
        <w:t xml:space="preserve">Convention on Biological Diversity </w:t>
      </w:r>
      <w:r w:rsidRPr="007E3B38">
        <w:rPr>
          <w:szCs w:val="22"/>
        </w:rPr>
        <w:t xml:space="preserve">(1992).  Article 8(j) states that “[e]ach Contracting Party shall, as far as possible and as appropriate: … </w:t>
      </w:r>
      <w:proofErr w:type="gramStart"/>
      <w:r w:rsidRPr="007E3B38">
        <w:rPr>
          <w:szCs w:val="22"/>
        </w:rPr>
        <w:t>(j)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w:t>
      </w:r>
      <w:proofErr w:type="gramEnd"/>
      <w:r w:rsidRPr="007E3B38">
        <w:rPr>
          <w:szCs w:val="22"/>
        </w:rPr>
        <w:t xml:space="preserve">  The same term </w:t>
      </w:r>
      <w:proofErr w:type="gramStart"/>
      <w:r w:rsidRPr="007E3B38">
        <w:rPr>
          <w:szCs w:val="22"/>
        </w:rPr>
        <w:t>is used</w:t>
      </w:r>
      <w:proofErr w:type="gramEnd"/>
      <w:r w:rsidRPr="007E3B38">
        <w:rPr>
          <w:szCs w:val="22"/>
        </w:rPr>
        <w:t xml:space="preserve">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814CF6" w:rsidRPr="007E3B38" w:rsidRDefault="00814CF6" w:rsidP="00814CF6">
      <w:pPr>
        <w:rPr>
          <w:szCs w:val="22"/>
        </w:rPr>
      </w:pPr>
    </w:p>
    <w:p w:rsidR="00814CF6" w:rsidRPr="007E3B38" w:rsidRDefault="00814CF6" w:rsidP="00814CF6">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69"/>
      </w:r>
      <w:r w:rsidRPr="007E3B38">
        <w:rPr>
          <w:szCs w:val="22"/>
        </w:rPr>
        <w:t xml:space="preserve"> </w:t>
      </w:r>
      <w:r>
        <w:rPr>
          <w:szCs w:val="22"/>
        </w:rPr>
        <w:t xml:space="preserve"> </w:t>
      </w:r>
      <w:r w:rsidRPr="007E3B38">
        <w:rPr>
          <w:szCs w:val="22"/>
          <w:lang w:val="en"/>
        </w:rPr>
        <w:t xml:space="preserve">Local communities </w:t>
      </w:r>
      <w:proofErr w:type="gramStart"/>
      <w:r w:rsidRPr="007E3B38">
        <w:rPr>
          <w:szCs w:val="22"/>
          <w:lang w:val="en"/>
        </w:rPr>
        <w:t>may be defined</w:t>
      </w:r>
      <w:proofErr w:type="gramEnd"/>
      <w:r w:rsidRPr="007E3B38">
        <w:rPr>
          <w:szCs w:val="22"/>
          <w:lang w:val="en"/>
        </w:rPr>
        <w:t xml:space="preserve">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0"/>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This term </w:t>
      </w:r>
      <w:proofErr w:type="gramStart"/>
      <w:r w:rsidRPr="007E3B38">
        <w:rPr>
          <w:szCs w:val="22"/>
        </w:rPr>
        <w:t>is also used</w:t>
      </w:r>
      <w:proofErr w:type="gramEnd"/>
      <w:r w:rsidRPr="007E3B38">
        <w:rPr>
          <w:szCs w:val="22"/>
        </w:rPr>
        <w:t xml:space="preserve">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the efforts of indigenous and local communities…</w:t>
      </w:r>
      <w:proofErr w:type="gramStart"/>
      <w:r w:rsidRPr="007E3B38">
        <w:rPr>
          <w:szCs w:val="22"/>
        </w:rPr>
        <w:t>”.</w:t>
      </w:r>
      <w:proofErr w:type="gramEnd"/>
      <w:r w:rsidRPr="007E3B38">
        <w:rPr>
          <w:szCs w:val="22"/>
        </w:rPr>
        <w:t xml:space="preserve"> </w:t>
      </w:r>
      <w:r>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Pr>
          <w:szCs w:val="22"/>
        </w:rPr>
        <w:t>icular, as appropriate</w:t>
      </w:r>
      <w:proofErr w:type="gramStart"/>
      <w:r>
        <w:rPr>
          <w:szCs w:val="22"/>
        </w:rPr>
        <w:t>:  …</w:t>
      </w:r>
      <w:proofErr w:type="gramEnd"/>
      <w:r>
        <w:rPr>
          <w:szCs w:val="22"/>
        </w:rPr>
        <w:t xml:space="preserve"> (c) [</w:t>
      </w:r>
      <w:proofErr w:type="gramStart"/>
      <w:r>
        <w:rPr>
          <w:szCs w:val="22"/>
        </w:rPr>
        <w:t>p]</w:t>
      </w:r>
      <w:proofErr w:type="spellStart"/>
      <w:proofErr w:type="gramEnd"/>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Other legal instruments use different terms: “Local or traditional community” </w:t>
      </w:r>
      <w:proofErr w:type="gramStart"/>
      <w:r w:rsidRPr="007E3B38">
        <w:rPr>
          <w:szCs w:val="22"/>
        </w:rPr>
        <w:t>is used</w:t>
      </w:r>
      <w:proofErr w:type="gramEnd"/>
      <w:r w:rsidRPr="007E3B38">
        <w:rPr>
          <w:szCs w:val="22"/>
        </w:rPr>
        <w:t xml:space="preserve">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AC7394">
        <w:rPr>
          <w:szCs w:val="22"/>
        </w:rPr>
        <w:t>“</w:t>
      </w:r>
      <w:r w:rsidRPr="00F06CBE">
        <w:rPr>
          <w:szCs w:val="22"/>
        </w:rPr>
        <w:t>‘community’, where the context so permits, includes a local or traditional community.</w:t>
      </w:r>
      <w:r w:rsidRPr="00AC7394">
        <w:rPr>
          <w:szCs w:val="22"/>
        </w:rPr>
        <w:t>”</w:t>
      </w:r>
      <w:r w:rsidRPr="007E3B38">
        <w:rPr>
          <w:szCs w:val="22"/>
        </w:rPr>
        <w:t xml:space="preserve"> </w:t>
      </w:r>
    </w:p>
    <w:p w:rsidR="00814CF6" w:rsidRPr="007E3B38" w:rsidRDefault="00814CF6" w:rsidP="00814CF6">
      <w:pPr>
        <w:rPr>
          <w:szCs w:val="22"/>
        </w:rPr>
      </w:pPr>
    </w:p>
    <w:p w:rsidR="00814CF6" w:rsidRPr="007E3B38" w:rsidRDefault="00814CF6" w:rsidP="00814CF6">
      <w:pPr>
        <w:rPr>
          <w:szCs w:val="22"/>
        </w:rPr>
      </w:pPr>
      <w:proofErr w:type="gramStart"/>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w:t>
      </w:r>
      <w:r w:rsidRPr="007E3B38">
        <w:rPr>
          <w:szCs w:val="22"/>
        </w:rPr>
        <w:lastRenderedPageBreak/>
        <w:t>irrespective of its legal status, conserves its own social, economic, cultural and political institutions or a part of them</w:t>
      </w:r>
      <w:r w:rsidRPr="007E3B38">
        <w:rPr>
          <w:i/>
          <w:szCs w:val="22"/>
        </w:rPr>
        <w:t>.</w:t>
      </w:r>
      <w:r w:rsidRPr="007E3B38">
        <w:rPr>
          <w:szCs w:val="22"/>
        </w:rPr>
        <w:t>”</w:t>
      </w:r>
      <w:proofErr w:type="gramEnd"/>
    </w:p>
    <w:p w:rsidR="00814CF6" w:rsidRPr="007E3B38" w:rsidRDefault="00814CF6" w:rsidP="00814CF6">
      <w:pPr>
        <w:rPr>
          <w:szCs w:val="22"/>
        </w:rPr>
      </w:pPr>
    </w:p>
    <w:p w:rsidR="00814CF6" w:rsidRPr="007E3B38" w:rsidRDefault="00814CF6" w:rsidP="00814CF6">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w:t>
      </w:r>
      <w:proofErr w:type="gramStart"/>
      <w:r w:rsidRPr="007E3B38">
        <w:rPr>
          <w:szCs w:val="22"/>
        </w:rPr>
        <w:t>is, traditionally, organized</w:t>
      </w:r>
      <w:proofErr w:type="gramEnd"/>
      <w:r w:rsidRPr="007E3B38">
        <w:rPr>
          <w:szCs w:val="22"/>
        </w:rPr>
        <w:t xml:space="preserve"> along successive generations and with its own customs, and preserves its social and economic institutions</w:t>
      </w:r>
      <w:r w:rsidRPr="007E3B38">
        <w:rPr>
          <w:i/>
          <w:szCs w:val="22"/>
        </w:rPr>
        <w:t>.</w:t>
      </w:r>
      <w:r w:rsidRPr="007E3B38">
        <w:rPr>
          <w:szCs w:val="22"/>
        </w:rPr>
        <w:t xml:space="preserve">” </w:t>
      </w:r>
    </w:p>
    <w:p w:rsidR="00814CF6" w:rsidRPr="007E3B38" w:rsidRDefault="00814CF6" w:rsidP="00814CF6">
      <w:pPr>
        <w:rPr>
          <w:szCs w:val="22"/>
        </w:rPr>
      </w:pPr>
    </w:p>
    <w:p w:rsidR="00814CF6" w:rsidRPr="00B601F0" w:rsidRDefault="00814CF6" w:rsidP="00814CF6">
      <w:pPr>
        <w:pStyle w:val="Heading1"/>
        <w:spacing w:before="0" w:after="0"/>
        <w:rPr>
          <w:caps w:val="0"/>
        </w:rPr>
      </w:pPr>
      <w:bookmarkStart w:id="62" w:name="_Toc5784949"/>
      <w:r w:rsidRPr="00B601F0">
        <w:rPr>
          <w:caps w:val="0"/>
        </w:rPr>
        <w:t>Indigenous Knowledge</w:t>
      </w:r>
      <w:bookmarkEnd w:id="62"/>
    </w:p>
    <w:p w:rsidR="00814CF6" w:rsidRPr="007E3B38" w:rsidRDefault="00814CF6" w:rsidP="00814CF6">
      <w:pPr>
        <w:rPr>
          <w:b/>
          <w:szCs w:val="22"/>
        </w:rPr>
      </w:pPr>
    </w:p>
    <w:p w:rsidR="00814CF6" w:rsidRPr="007E3B38" w:rsidRDefault="00814CF6" w:rsidP="00814CF6">
      <w:pPr>
        <w:rPr>
          <w:szCs w:val="22"/>
        </w:rPr>
      </w:pPr>
      <w:r w:rsidRPr="007E3B38">
        <w:rPr>
          <w:szCs w:val="22"/>
        </w:rPr>
        <w:t>Indigenous knowledge is knowledge held and used by communities, peoples and nations</w:t>
      </w:r>
      <w:r>
        <w:rPr>
          <w:szCs w:val="22"/>
        </w:rPr>
        <w:t xml:space="preserve"> that are “indigenous”</w:t>
      </w:r>
      <w:r w:rsidRPr="007E3B38">
        <w:rPr>
          <w:szCs w:val="22"/>
        </w:rPr>
        <w:t xml:space="preserve">.  In this sense, “indigenous knowledge” would be the traditional knowledge of indigenous peoples.  Indigenous knowledge is, therefore, a part of the traditional knowledge category, but traditional knowledge is not necessarily indigenous.  Yet the term </w:t>
      </w:r>
      <w:proofErr w:type="gramStart"/>
      <w:r w:rsidRPr="007E3B38">
        <w:rPr>
          <w:szCs w:val="22"/>
        </w:rPr>
        <w:t>is also used</w:t>
      </w:r>
      <w:proofErr w:type="gramEnd"/>
      <w:r w:rsidRPr="007E3B38">
        <w:rPr>
          <w:szCs w:val="22"/>
        </w:rPr>
        <w:t xml:space="preserve"> to refer to knowledge that is itself “indigenous”.  In this sense, the terms “traditional knowledge” and “indigenous knowledge” may be interchangeable.</w:t>
      </w:r>
      <w:r w:rsidRPr="007E3B38">
        <w:rPr>
          <w:szCs w:val="22"/>
          <w:vertAlign w:val="superscript"/>
        </w:rPr>
        <w:footnoteReference w:id="71"/>
      </w:r>
      <w:r w:rsidRPr="007E3B38">
        <w:rPr>
          <w:szCs w:val="22"/>
        </w:rPr>
        <w:t xml:space="preserve"> </w:t>
      </w:r>
    </w:p>
    <w:p w:rsidR="00814CF6" w:rsidRPr="007E3B38" w:rsidRDefault="00814CF6" w:rsidP="00814CF6">
      <w:pPr>
        <w:rPr>
          <w:b/>
          <w:szCs w:val="22"/>
        </w:rPr>
      </w:pPr>
    </w:p>
    <w:p w:rsidR="00814CF6" w:rsidRPr="00B601F0" w:rsidRDefault="00814CF6" w:rsidP="00814CF6">
      <w:pPr>
        <w:pStyle w:val="Heading1"/>
        <w:spacing w:before="0" w:after="0"/>
        <w:rPr>
          <w:caps w:val="0"/>
        </w:rPr>
      </w:pPr>
      <w:bookmarkStart w:id="63" w:name="_Toc5784950"/>
      <w:r w:rsidRPr="00B601F0">
        <w:rPr>
          <w:caps w:val="0"/>
        </w:rPr>
        <w:t>Indigenous Peoples</w:t>
      </w:r>
      <w:bookmarkEnd w:id="63"/>
    </w:p>
    <w:p w:rsidR="00814CF6" w:rsidRPr="007E3B38" w:rsidRDefault="00814CF6" w:rsidP="00814CF6">
      <w:pPr>
        <w:rPr>
          <w:b/>
          <w:szCs w:val="22"/>
        </w:rPr>
      </w:pPr>
    </w:p>
    <w:p w:rsidR="00814CF6" w:rsidRPr="007E3B38" w:rsidRDefault="00814CF6" w:rsidP="00814CF6">
      <w:pPr>
        <w:rPr>
          <w:szCs w:val="22"/>
        </w:rPr>
      </w:pPr>
      <w:r w:rsidRPr="007E3B38">
        <w:rPr>
          <w:szCs w:val="22"/>
        </w:rPr>
        <w:t>The term “indigenous peoples” has been the subject of considerable discussion and study and there is no universal, standard definition thereof.</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Pr>
          <w:szCs w:val="22"/>
        </w:rPr>
        <w:t>finition of “indigenous peoples</w:t>
      </w:r>
      <w:r w:rsidRPr="007E3B38">
        <w:rPr>
          <w:szCs w:val="22"/>
        </w:rPr>
        <w:t>”</w:t>
      </w:r>
      <w:r>
        <w:rPr>
          <w:szCs w:val="22"/>
        </w:rPr>
        <w:t>.</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The description of the concept of “indigenous” in the Study of the Problem of Discrimination </w:t>
      </w:r>
      <w:proofErr w:type="gramStart"/>
      <w:r w:rsidRPr="007E3B38">
        <w:rPr>
          <w:szCs w:val="22"/>
        </w:rPr>
        <w:t>Against</w:t>
      </w:r>
      <w:proofErr w:type="gramEnd"/>
      <w:r w:rsidRPr="007E3B38">
        <w:rPr>
          <w:szCs w:val="22"/>
        </w:rPr>
        <w:t xml:space="preserve"> Indigenous Populations, prepared by Special Rapporteur of the United Nations </w:t>
      </w:r>
      <w:r w:rsidRPr="007E3B38">
        <w:rPr>
          <w:szCs w:val="22"/>
        </w:rPr>
        <w:br/>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814CF6" w:rsidRPr="007E3B38" w:rsidRDefault="00814CF6" w:rsidP="00814CF6">
      <w:pPr>
        <w:rPr>
          <w:iCs/>
          <w:szCs w:val="22"/>
          <w:lang w:val="en-GB"/>
        </w:rPr>
      </w:pPr>
    </w:p>
    <w:p w:rsidR="00814CF6" w:rsidRPr="007E3B38" w:rsidRDefault="00814CF6" w:rsidP="00814CF6">
      <w:pPr>
        <w:rPr>
          <w:iCs/>
          <w:szCs w:val="22"/>
          <w:lang w:val="en-GB"/>
        </w:rPr>
      </w:pPr>
      <w:r w:rsidRPr="007E3B38">
        <w:rPr>
          <w:iCs/>
          <w:szCs w:val="22"/>
          <w:lang w:val="en-GB"/>
        </w:rPr>
        <w:t xml:space="preserve">Article </w:t>
      </w:r>
      <w:proofErr w:type="gramStart"/>
      <w:r w:rsidRPr="007E3B38">
        <w:rPr>
          <w:iCs/>
          <w:szCs w:val="22"/>
          <w:lang w:val="en-GB"/>
        </w:rPr>
        <w:t>1</w:t>
      </w:r>
      <w:proofErr w:type="gramEnd"/>
      <w:r w:rsidRPr="007E3B38">
        <w:rPr>
          <w:iCs/>
          <w:szCs w:val="22"/>
          <w:lang w:val="en-GB"/>
        </w:rPr>
        <w:t xml:space="preserve"> of the ILO Convention concerning Indigenous and Tribal Peoples in Independent Countries states that the Convention applies to: </w:t>
      </w:r>
    </w:p>
    <w:p w:rsidR="00814CF6" w:rsidRPr="007E3B38" w:rsidRDefault="00814CF6" w:rsidP="00814CF6">
      <w:pPr>
        <w:rPr>
          <w:iCs/>
          <w:szCs w:val="22"/>
          <w:lang w:val="en-GB"/>
        </w:rPr>
      </w:pPr>
    </w:p>
    <w:p w:rsidR="00814CF6" w:rsidRPr="007E3B38" w:rsidRDefault="00814CF6" w:rsidP="00814CF6">
      <w:pPr>
        <w:pStyle w:val="FootnoteText"/>
        <w:ind w:left="567"/>
        <w:rPr>
          <w:sz w:val="22"/>
          <w:szCs w:val="22"/>
        </w:rPr>
      </w:pPr>
      <w:r>
        <w:rPr>
          <w:sz w:val="22"/>
          <w:szCs w:val="22"/>
        </w:rPr>
        <w:t>“</w:t>
      </w:r>
      <w:r w:rsidRPr="007E3B38">
        <w:rPr>
          <w:sz w:val="22"/>
          <w:szCs w:val="22"/>
          <w:lang w:val="en-GB"/>
        </w:rPr>
        <w:t xml:space="preserve">(a)  </w:t>
      </w:r>
      <w:r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814CF6" w:rsidRDefault="00814CF6" w:rsidP="00814CF6">
      <w:pPr>
        <w:pStyle w:val="FootnoteText"/>
        <w:ind w:left="567"/>
        <w:rPr>
          <w:sz w:val="22"/>
          <w:szCs w:val="22"/>
        </w:rPr>
      </w:pPr>
      <w:r w:rsidRPr="007E3B38">
        <w:rPr>
          <w:sz w:val="22"/>
          <w:szCs w:val="22"/>
        </w:rPr>
        <w:t xml:space="preserve">(b)  Peoples in independent countries who are regarded as indigenous on account of their descent from the populations which inhabited the country, or a geographical region to </w:t>
      </w:r>
    </w:p>
    <w:p w:rsidR="00814CF6" w:rsidRPr="007E3B38" w:rsidRDefault="00814CF6" w:rsidP="00814CF6">
      <w:pPr>
        <w:pStyle w:val="FootnoteText"/>
        <w:ind w:left="567"/>
        <w:rPr>
          <w:iCs/>
          <w:sz w:val="22"/>
          <w:szCs w:val="22"/>
          <w:lang w:val="en-GB"/>
        </w:rPr>
      </w:pPr>
      <w:proofErr w:type="gramStart"/>
      <w:r w:rsidRPr="007E3B38">
        <w:rPr>
          <w:sz w:val="22"/>
          <w:szCs w:val="22"/>
        </w:rPr>
        <w:lastRenderedPageBreak/>
        <w:t>which</w:t>
      </w:r>
      <w:proofErr w:type="gramEnd"/>
      <w:r w:rsidRPr="007E3B38">
        <w:rPr>
          <w:sz w:val="22"/>
          <w:szCs w:val="22"/>
        </w:rPr>
        <w:t xml:space="preserve">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Cs w:val="22"/>
        </w:rPr>
        <w:footnoteReference w:id="72"/>
      </w:r>
    </w:p>
    <w:p w:rsidR="00814CF6" w:rsidRPr="007E3B38" w:rsidRDefault="00814CF6" w:rsidP="00814CF6">
      <w:pPr>
        <w:rPr>
          <w:iCs/>
          <w:szCs w:val="22"/>
          <w:lang w:val="en-GB"/>
        </w:rPr>
      </w:pPr>
    </w:p>
    <w:p w:rsidR="00814CF6" w:rsidRPr="007E3B38" w:rsidRDefault="00814CF6" w:rsidP="00814CF6">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t xml:space="preserve"> </w:t>
      </w:r>
      <w:r w:rsidRPr="00095694">
        <w:t>“</w:t>
      </w:r>
      <w:r w:rsidRPr="007E3B38">
        <w:rPr>
          <w:szCs w:val="22"/>
        </w:rPr>
        <w:t xml:space="preserve">No universal, standard definition. </w:t>
      </w:r>
      <w:proofErr w:type="gramStart"/>
      <w:r w:rsidRPr="007E3B38">
        <w:rPr>
          <w:szCs w:val="22"/>
        </w:rPr>
        <w:t>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proofErr w:type="gramEnd"/>
      <w:r>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3"/>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The World Bank uses the term “indigenous peoples” in a generic sense to refer to distinct groups with the following characteristics in varying degrees: </w:t>
      </w:r>
    </w:p>
    <w:p w:rsidR="00814CF6" w:rsidRPr="007E3B38" w:rsidRDefault="00814CF6" w:rsidP="00814CF6">
      <w:pPr>
        <w:rPr>
          <w:szCs w:val="22"/>
        </w:rPr>
      </w:pPr>
    </w:p>
    <w:p w:rsidR="00814CF6" w:rsidRPr="00451286" w:rsidRDefault="00814CF6" w:rsidP="00814CF6">
      <w:pPr>
        <w:pStyle w:val="Default"/>
        <w:numPr>
          <w:ilvl w:val="0"/>
          <w:numId w:val="14"/>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814CF6" w:rsidRPr="007E3B38" w:rsidRDefault="00814CF6" w:rsidP="00814CF6">
      <w:pPr>
        <w:pStyle w:val="Default"/>
        <w:numPr>
          <w:ilvl w:val="0"/>
          <w:numId w:val="14"/>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814CF6" w:rsidRPr="00451286" w:rsidRDefault="00814CF6" w:rsidP="00814CF6">
      <w:pPr>
        <w:pStyle w:val="Default"/>
        <w:numPr>
          <w:ilvl w:val="0"/>
          <w:numId w:val="14"/>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814CF6" w:rsidRPr="007E3B38" w:rsidRDefault="00814CF6" w:rsidP="00814CF6">
      <w:pPr>
        <w:pStyle w:val="Default"/>
        <w:numPr>
          <w:ilvl w:val="0"/>
          <w:numId w:val="14"/>
        </w:numPr>
        <w:tabs>
          <w:tab w:val="clear" w:pos="1741"/>
          <w:tab w:val="num" w:pos="1080"/>
        </w:tabs>
        <w:ind w:left="540" w:firstLine="0"/>
        <w:rPr>
          <w:rFonts w:ascii="Arial" w:hAnsi="Arial" w:cs="Arial"/>
          <w:color w:val="auto"/>
          <w:sz w:val="22"/>
          <w:szCs w:val="22"/>
        </w:rPr>
      </w:pPr>
      <w:proofErr w:type="gramStart"/>
      <w:r w:rsidRPr="007E3B38">
        <w:rPr>
          <w:rFonts w:ascii="Arial" w:hAnsi="Arial" w:cs="Arial"/>
          <w:color w:val="auto"/>
          <w:sz w:val="22"/>
          <w:szCs w:val="22"/>
        </w:rPr>
        <w:t>an</w:t>
      </w:r>
      <w:proofErr w:type="gramEnd"/>
      <w:r w:rsidRPr="007E3B38">
        <w:rPr>
          <w:rFonts w:ascii="Arial" w:hAnsi="Arial" w:cs="Arial"/>
          <w:color w:val="auto"/>
          <w:sz w:val="22"/>
          <w:szCs w:val="22"/>
        </w:rPr>
        <w:t xml:space="preserve"> indigenous language, often different from the official language of the country or region.</w:t>
      </w:r>
      <w:r w:rsidRPr="007E3B38">
        <w:rPr>
          <w:rStyle w:val="FootnoteReference"/>
          <w:rFonts w:eastAsia="SimSun"/>
          <w:color w:val="auto"/>
          <w:szCs w:val="22"/>
        </w:rPr>
        <w:footnoteReference w:id="74"/>
      </w:r>
    </w:p>
    <w:p w:rsidR="00814CF6" w:rsidRPr="007E3B38" w:rsidRDefault="00814CF6" w:rsidP="00814CF6">
      <w:pPr>
        <w:pStyle w:val="Pa4"/>
        <w:rPr>
          <w:rFonts w:ascii="Arial" w:hAnsi="Arial" w:cs="Arial"/>
          <w:bCs/>
          <w:sz w:val="22"/>
          <w:szCs w:val="22"/>
        </w:rPr>
      </w:pPr>
    </w:p>
    <w:p w:rsidR="00814CF6" w:rsidRPr="007E3B38" w:rsidRDefault="00814CF6" w:rsidP="00814CF6">
      <w:pPr>
        <w:rPr>
          <w:iCs/>
          <w:szCs w:val="22"/>
          <w:lang w:val="en-GB"/>
        </w:rPr>
      </w:pPr>
      <w:r w:rsidRPr="007E3B38">
        <w:rPr>
          <w:iCs/>
          <w:szCs w:val="22"/>
          <w:lang w:val="en-GB"/>
        </w:rPr>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75"/>
      </w:r>
      <w:r w:rsidRPr="007E3B38">
        <w:rPr>
          <w:iCs/>
          <w:szCs w:val="22"/>
          <w:lang w:val="en-GB"/>
        </w:rPr>
        <w:t xml:space="preserve"> and for the purposes of this policy, IFAD will use a working definition of indigenous peoples based on the following criteria: </w:t>
      </w:r>
    </w:p>
    <w:p w:rsidR="00814CF6" w:rsidRPr="007E3B38" w:rsidRDefault="00814CF6" w:rsidP="00814CF6">
      <w:pPr>
        <w:rPr>
          <w:iCs/>
          <w:szCs w:val="22"/>
          <w:lang w:val="en-GB"/>
        </w:rPr>
      </w:pPr>
    </w:p>
    <w:p w:rsidR="00814CF6" w:rsidRDefault="00814CF6" w:rsidP="00814CF6">
      <w:pPr>
        <w:numPr>
          <w:ilvl w:val="0"/>
          <w:numId w:val="18"/>
        </w:numPr>
        <w:tabs>
          <w:tab w:val="clear" w:pos="1713"/>
          <w:tab w:val="num" w:pos="550"/>
        </w:tabs>
        <w:ind w:left="1170" w:hanging="630"/>
        <w:rPr>
          <w:iCs/>
          <w:szCs w:val="22"/>
          <w:lang w:val="en-GB"/>
        </w:rPr>
      </w:pPr>
      <w:r w:rsidRPr="007E3B38">
        <w:rPr>
          <w:iCs/>
          <w:szCs w:val="22"/>
          <w:lang w:val="en-GB"/>
        </w:rPr>
        <w:t xml:space="preserve">Priority in time, with respect to occupation and use of a specific territory; </w:t>
      </w:r>
      <w:r>
        <w:rPr>
          <w:iCs/>
          <w:szCs w:val="22"/>
          <w:lang w:val="en-GB"/>
        </w:rPr>
        <w:t xml:space="preserve"> </w:t>
      </w:r>
    </w:p>
    <w:p w:rsidR="00814CF6" w:rsidRDefault="00814CF6" w:rsidP="00814CF6">
      <w:pPr>
        <w:numPr>
          <w:ilvl w:val="0"/>
          <w:numId w:val="18"/>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Pr>
          <w:iCs/>
          <w:szCs w:val="22"/>
          <w:lang w:val="en-GB"/>
        </w:rPr>
        <w:t xml:space="preserve"> </w:t>
      </w:r>
    </w:p>
    <w:p w:rsidR="00814CF6" w:rsidRDefault="00814CF6" w:rsidP="00814CF6">
      <w:pPr>
        <w:numPr>
          <w:ilvl w:val="0"/>
          <w:numId w:val="18"/>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Pr>
          <w:iCs/>
          <w:szCs w:val="22"/>
          <w:lang w:val="en-GB"/>
        </w:rPr>
        <w:t xml:space="preserve"> </w:t>
      </w:r>
      <w:r w:rsidRPr="007E3B38">
        <w:rPr>
          <w:iCs/>
          <w:szCs w:val="22"/>
          <w:lang w:val="en-GB"/>
        </w:rPr>
        <w:t xml:space="preserve"> and </w:t>
      </w:r>
      <w:r>
        <w:rPr>
          <w:iCs/>
          <w:szCs w:val="22"/>
          <w:lang w:val="en-GB"/>
        </w:rPr>
        <w:t xml:space="preserve"> </w:t>
      </w:r>
    </w:p>
    <w:p w:rsidR="00814CF6" w:rsidRPr="007E3B38" w:rsidRDefault="00814CF6" w:rsidP="00814CF6">
      <w:pPr>
        <w:numPr>
          <w:ilvl w:val="0"/>
          <w:numId w:val="18"/>
        </w:numPr>
        <w:tabs>
          <w:tab w:val="clear" w:pos="1713"/>
          <w:tab w:val="num" w:pos="550"/>
        </w:tabs>
        <w:ind w:left="550" w:hanging="10"/>
        <w:rPr>
          <w:iCs/>
          <w:szCs w:val="22"/>
          <w:lang w:val="en-GB"/>
        </w:rPr>
      </w:pPr>
      <w:r>
        <w:rPr>
          <w:iCs/>
          <w:szCs w:val="22"/>
          <w:lang w:val="en-GB"/>
        </w:rPr>
        <w:t>A</w:t>
      </w:r>
      <w:r w:rsidRPr="007E3B38">
        <w:rPr>
          <w:iCs/>
          <w:szCs w:val="22"/>
          <w:lang w:val="en-GB"/>
        </w:rPr>
        <w:t>n experience of subjugation, marginalization, dispossession, exclusion or discrimination.”</w:t>
      </w:r>
      <w:r w:rsidRPr="007E3B38">
        <w:rPr>
          <w:rStyle w:val="FootnoteReference"/>
          <w:iCs/>
          <w:szCs w:val="22"/>
          <w:lang w:val="en-GB"/>
        </w:rPr>
        <w:footnoteReference w:id="76"/>
      </w:r>
    </w:p>
    <w:p w:rsidR="00814CF6" w:rsidRPr="007E3B38" w:rsidRDefault="00814CF6" w:rsidP="00814CF6">
      <w:pPr>
        <w:rPr>
          <w:iCs/>
          <w:szCs w:val="22"/>
          <w:lang w:val="en-GB"/>
        </w:rPr>
      </w:pPr>
    </w:p>
    <w:p w:rsidR="00814CF6" w:rsidRDefault="00814CF6" w:rsidP="00814CF6">
      <w:pPr>
        <w:rPr>
          <w:iCs/>
          <w:szCs w:val="22"/>
          <w:lang w:val="en-GB"/>
        </w:rPr>
      </w:pPr>
      <w:proofErr w:type="gramStart"/>
      <w:r w:rsidRPr="007E3B38">
        <w:rPr>
          <w:iCs/>
          <w:szCs w:val="22"/>
          <w:lang w:val="en-GB"/>
        </w:rPr>
        <w:lastRenderedPageBreak/>
        <w:t>The UNDP and Indigenous Peoples: A Policy of Engagement,</w:t>
      </w:r>
      <w:r w:rsidRPr="007E3B38">
        <w:rPr>
          <w:rStyle w:val="FootnoteReference"/>
          <w:iCs/>
          <w:szCs w:val="22"/>
          <w:lang w:val="en-GB"/>
        </w:rPr>
        <w:footnoteReference w:id="77"/>
      </w:r>
      <w:r w:rsidRPr="007E3B38">
        <w:rPr>
          <w:iCs/>
          <w:szCs w:val="22"/>
          <w:lang w:val="en-GB"/>
        </w:rPr>
        <w:t xml:space="preserve"> prepared by the United Nations Development Program (UNDP) provides that: </w:t>
      </w:r>
      <w:r>
        <w:rPr>
          <w:iCs/>
          <w:szCs w:val="22"/>
          <w:lang w:val="en-GB"/>
        </w:rPr>
        <w:t xml:space="preserve"> </w:t>
      </w:r>
      <w:r w:rsidRPr="007E3B38">
        <w:rPr>
          <w:iCs/>
          <w:szCs w:val="22"/>
          <w:lang w:val="en-GB"/>
        </w:rPr>
        <w:t>“…(a) indigenous peoples usually live within (or maintain attachments to) geographically distinct ancestral territories;</w:t>
      </w:r>
      <w:r>
        <w:rPr>
          <w:iCs/>
          <w:szCs w:val="22"/>
          <w:lang w:val="en-GB"/>
        </w:rPr>
        <w:t xml:space="preserve"> </w:t>
      </w:r>
      <w:r w:rsidRPr="007E3B38">
        <w:rPr>
          <w:iCs/>
          <w:szCs w:val="22"/>
          <w:lang w:val="en-GB"/>
        </w:rPr>
        <w:t xml:space="preserve"> (b) they tend to maintain distinct social, economic, and political institutions within their territories; </w:t>
      </w:r>
      <w:r>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Pr>
          <w:iCs/>
          <w:szCs w:val="22"/>
          <w:lang w:val="en-GB"/>
        </w:rPr>
        <w:t xml:space="preserve"> </w:t>
      </w:r>
      <w:r w:rsidRPr="007E3B38">
        <w:rPr>
          <w:iCs/>
          <w:szCs w:val="22"/>
          <w:lang w:val="en-GB"/>
        </w:rPr>
        <w:t>and (d) they self-identify as indigenous or tribal.</w:t>
      </w:r>
      <w:r>
        <w:rPr>
          <w:iCs/>
          <w:szCs w:val="22"/>
          <w:lang w:val="en-GB"/>
        </w:rPr>
        <w:t>”</w:t>
      </w:r>
      <w:proofErr w:type="gramEnd"/>
      <w:r w:rsidRPr="007E3B38">
        <w:rPr>
          <w:iCs/>
          <w:szCs w:val="22"/>
          <w:lang w:val="en-GB"/>
        </w:rPr>
        <w:t xml:space="preserve"> </w:t>
      </w:r>
    </w:p>
    <w:p w:rsidR="00814CF6" w:rsidRPr="007E3B38" w:rsidRDefault="00814CF6" w:rsidP="00814CF6">
      <w:pPr>
        <w:rPr>
          <w:iCs/>
          <w:szCs w:val="22"/>
          <w:lang w:val="en-GB"/>
        </w:rPr>
      </w:pPr>
    </w:p>
    <w:p w:rsidR="00814CF6" w:rsidRPr="007E3B38" w:rsidRDefault="00814CF6" w:rsidP="00814CF6">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Pr>
          <w:iCs/>
          <w:szCs w:val="22"/>
          <w:lang w:val="en-GB"/>
        </w:rPr>
        <w:t xml:space="preserve"> </w:t>
      </w:r>
      <w:r w:rsidRPr="007E3B38">
        <w:rPr>
          <w:iCs/>
          <w:szCs w:val="22"/>
          <w:lang w:val="en-GB"/>
        </w:rPr>
        <w:t xml:space="preserve">Self-identification as indigenous or tribal </w:t>
      </w:r>
      <w:proofErr w:type="gramStart"/>
      <w:r w:rsidRPr="007E3B38">
        <w:rPr>
          <w:iCs/>
          <w:szCs w:val="22"/>
          <w:lang w:val="en-GB"/>
        </w:rPr>
        <w:t>is usually regarded</w:t>
      </w:r>
      <w:proofErr w:type="gramEnd"/>
      <w:r w:rsidRPr="007E3B38">
        <w:rPr>
          <w:iCs/>
          <w:szCs w:val="22"/>
          <w:lang w:val="en-GB"/>
        </w:rPr>
        <w:t xml:space="preserve"> as a fundamental criterion for determining whether groups are indigenous or tribal, sometimes in combination with other variables such as “language spoken,” and “geographic location or concentration.”</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The Peruvian </w:t>
      </w:r>
      <w:r w:rsidRPr="007E3B38">
        <w:rPr>
          <w:szCs w:val="22"/>
          <w:lang w:val="en"/>
        </w:rPr>
        <w:t xml:space="preserve">Law No. 27811 of 24 </w:t>
      </w:r>
      <w:proofErr w:type="gramStart"/>
      <w:r w:rsidRPr="007E3B38">
        <w:rPr>
          <w:szCs w:val="22"/>
          <w:lang w:val="en"/>
        </w:rPr>
        <w:t>July,</w:t>
      </w:r>
      <w:proofErr w:type="gramEnd"/>
      <w:r w:rsidRPr="007E3B38">
        <w:rPr>
          <w:szCs w:val="22"/>
          <w:lang w:val="en"/>
        </w:rPr>
        <w:t xml:space="preserve">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Peruvian State, maintaining a culture of their own, occupying a specific</w:t>
      </w:r>
      <w:r w:rsidRPr="007E3B38">
        <w:rPr>
          <w:i/>
          <w:szCs w:val="22"/>
        </w:rPr>
        <w:t xml:space="preserve"> </w:t>
      </w:r>
      <w:r w:rsidRPr="007E3B38">
        <w:rPr>
          <w:szCs w:val="22"/>
        </w:rPr>
        <w:t xml:space="preserve">territorial area and recognizing themselves as such.  These include peoples in voluntary isolation or with which contact has not been made, </w:t>
      </w:r>
      <w:proofErr w:type="gramStart"/>
      <w:r w:rsidRPr="007E3B38">
        <w:rPr>
          <w:szCs w:val="22"/>
        </w:rPr>
        <w:t>and also</w:t>
      </w:r>
      <w:proofErr w:type="gramEnd"/>
      <w:r w:rsidRPr="007E3B38">
        <w:rPr>
          <w:szCs w:val="22"/>
        </w:rPr>
        <w:t xml:space="preserve"> rural and native communities.  The term ‘indigenous’ shall encompass, and may be used as a synonym of, ‘aboriginal’, ‘traditional’, ‘ethnic’, ‘ancestral’, ‘native’ or other such word form.”</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“Aboriginal people” is a related term.  </w:t>
      </w:r>
      <w:proofErr w:type="gramStart"/>
      <w:r w:rsidRPr="007E3B38">
        <w:rPr>
          <w:szCs w:val="22"/>
        </w:rPr>
        <w:t>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xml:space="preserve">”; </w:t>
      </w:r>
      <w:r>
        <w:rPr>
          <w:szCs w:val="22"/>
        </w:rPr>
        <w:t xml:space="preserve">(3) </w:t>
      </w:r>
      <w:r w:rsidRPr="00226CA6">
        <w:rPr>
          <w:i/>
          <w:szCs w:val="22"/>
        </w:rPr>
        <w:t>of or belonging to the aboriginals or earliest known inhabitants of a land</w:t>
      </w:r>
      <w:r>
        <w:rPr>
          <w:szCs w:val="22"/>
        </w:rPr>
        <w:t>;</w:t>
      </w:r>
      <w:r w:rsidRPr="007E3B38">
        <w:rPr>
          <w:szCs w:val="22"/>
        </w:rPr>
        <w:t xml:space="preserve"> and (</w:t>
      </w:r>
      <w:r>
        <w:rPr>
          <w:szCs w:val="22"/>
        </w:rPr>
        <w:t>4</w:t>
      </w:r>
      <w:r w:rsidRPr="007E3B38">
        <w:rPr>
          <w:szCs w:val="22"/>
        </w:rPr>
        <w:t>) “</w:t>
      </w:r>
      <w:r w:rsidRPr="007E3B38">
        <w:rPr>
          <w:i/>
          <w:szCs w:val="22"/>
        </w:rPr>
        <w:t>[…] of, relating to, or characteristic of the Aborigines of Australia or their languages.</w:t>
      </w:r>
      <w:r w:rsidRPr="007E3B38">
        <w:rPr>
          <w:szCs w:val="22"/>
        </w:rPr>
        <w:t>”</w:t>
      </w:r>
      <w:proofErr w:type="gramEnd"/>
      <w:r w:rsidRPr="007E3B38">
        <w:rPr>
          <w:szCs w:val="22"/>
        </w:rPr>
        <w:t xml:space="preserve"> </w:t>
      </w:r>
    </w:p>
    <w:p w:rsidR="00814CF6" w:rsidRPr="007E3B38" w:rsidRDefault="00814CF6" w:rsidP="00814CF6">
      <w:pPr>
        <w:rPr>
          <w:szCs w:val="22"/>
        </w:rPr>
      </w:pPr>
    </w:p>
    <w:p w:rsidR="00814CF6" w:rsidRDefault="00814CF6" w:rsidP="00814CF6">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xml:space="preserve">”  The 1996 Canadian Royal Commission on Aboriginal People self-defined their focus group </w:t>
      </w:r>
      <w:proofErr w:type="gramStart"/>
      <w:r w:rsidRPr="007E3B38">
        <w:rPr>
          <w:szCs w:val="22"/>
        </w:rPr>
        <w:t>as:</w:t>
      </w:r>
      <w:proofErr w:type="gramEnd"/>
      <w:r w:rsidRPr="007E3B38">
        <w:rPr>
          <w:szCs w:val="22"/>
        </w:rPr>
        <w:t xml:space="preserve">  “</w:t>
      </w:r>
      <w:r w:rsidRPr="007E3B38">
        <w:rPr>
          <w:i/>
          <w:szCs w:val="22"/>
        </w:rPr>
        <w:t xml:space="preserve">… organic political and cultural entities that stem historically from the original peoples of North America </w:t>
      </w:r>
      <w:r w:rsidRPr="007E3B38">
        <w:rPr>
          <w:szCs w:val="22"/>
        </w:rPr>
        <w:t>[</w:t>
      </w:r>
      <w:r w:rsidRPr="007E3B38">
        <w:rPr>
          <w:i/>
          <w:szCs w:val="22"/>
        </w:rPr>
        <w:t>…</w:t>
      </w:r>
      <w:r w:rsidRPr="007E3B38">
        <w:rPr>
          <w:szCs w:val="22"/>
        </w:rPr>
        <w:t>].”</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Indigenous communities, peoples and nations are </w:t>
      </w:r>
      <w:proofErr w:type="gramStart"/>
      <w:r w:rsidRPr="007E3B38">
        <w:rPr>
          <w:szCs w:val="22"/>
        </w:rPr>
        <w:t>those which</w:t>
      </w:r>
      <w:proofErr w:type="gramEnd"/>
      <w:r w:rsidRPr="007E3B38">
        <w:rPr>
          <w:szCs w:val="22"/>
        </w:rPr>
        <w:t>,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78"/>
      </w:r>
    </w:p>
    <w:p w:rsidR="00814CF6" w:rsidRDefault="00814CF6" w:rsidP="00814CF6">
      <w:pPr>
        <w:rPr>
          <w:b/>
          <w:szCs w:val="22"/>
        </w:rPr>
      </w:pPr>
    </w:p>
    <w:p w:rsidR="00814CF6" w:rsidRPr="00ED396F" w:rsidRDefault="00814CF6" w:rsidP="00814CF6">
      <w:pPr>
        <w:pStyle w:val="Heading1"/>
        <w:spacing w:before="0" w:after="0"/>
        <w:rPr>
          <w:caps w:val="0"/>
        </w:rPr>
      </w:pPr>
      <w:bookmarkStart w:id="64" w:name="_Toc5784951"/>
      <w:r w:rsidRPr="00ED396F">
        <w:rPr>
          <w:caps w:val="0"/>
        </w:rPr>
        <w:t>Infringement</w:t>
      </w:r>
      <w:bookmarkEnd w:id="64"/>
    </w:p>
    <w:p w:rsidR="00814CF6" w:rsidRPr="007E3B38" w:rsidRDefault="00814CF6" w:rsidP="00814CF6">
      <w:pPr>
        <w:rPr>
          <w:b/>
          <w:szCs w:val="22"/>
          <w:lang w:val="en"/>
        </w:rPr>
      </w:pPr>
    </w:p>
    <w:p w:rsidR="00814CF6" w:rsidRDefault="00814CF6" w:rsidP="00814CF6">
      <w:pPr>
        <w:rPr>
          <w:szCs w:val="22"/>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rsidR="00814CF6" w:rsidRPr="007E3B38" w:rsidRDefault="00814CF6" w:rsidP="00814CF6">
      <w:pPr>
        <w:rPr>
          <w:szCs w:val="22"/>
          <w:lang w:val="en"/>
        </w:rPr>
      </w:pPr>
      <w:proofErr w:type="gramStart"/>
      <w:r w:rsidRPr="007E3B38">
        <w:rPr>
          <w:szCs w:val="22"/>
        </w:rPr>
        <w:lastRenderedPageBreak/>
        <w:t>concerned</w:t>
      </w:r>
      <w:proofErr w:type="gramEnd"/>
      <w:r w:rsidRPr="007E3B38">
        <w:rPr>
          <w:szCs w:val="22"/>
        </w:rPr>
        <w:t xml:space="preserve"> where such authorization is required.  The liability for infringement may exist not only </w:t>
      </w:r>
      <w:proofErr w:type="gramStart"/>
      <w:r w:rsidRPr="007E3B38">
        <w:rPr>
          <w:szCs w:val="22"/>
        </w:rPr>
        <w:t>on the basis of</w:t>
      </w:r>
      <w:proofErr w:type="gramEnd"/>
      <w:r w:rsidRPr="007E3B38">
        <w:rPr>
          <w:szCs w:val="22"/>
        </w:rPr>
        <w:t xml:space="preserve">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79"/>
      </w:r>
    </w:p>
    <w:p w:rsidR="00814CF6" w:rsidRPr="007E3B38" w:rsidRDefault="00814CF6" w:rsidP="00814CF6">
      <w:pPr>
        <w:rPr>
          <w:szCs w:val="22"/>
          <w:lang w:val="en"/>
        </w:rPr>
      </w:pPr>
    </w:p>
    <w:p w:rsidR="00814CF6" w:rsidRPr="00ED396F" w:rsidRDefault="00814CF6" w:rsidP="00814CF6">
      <w:pPr>
        <w:pStyle w:val="Heading1"/>
        <w:spacing w:before="0" w:after="0"/>
        <w:rPr>
          <w:caps w:val="0"/>
        </w:rPr>
      </w:pPr>
      <w:bookmarkStart w:id="65" w:name="_Toc5784952"/>
      <w:r w:rsidRPr="00ED396F">
        <w:rPr>
          <w:i/>
          <w:caps w:val="0"/>
        </w:rPr>
        <w:t>In-situ</w:t>
      </w:r>
      <w:r w:rsidRPr="00ED396F">
        <w:rPr>
          <w:caps w:val="0"/>
        </w:rPr>
        <w:t xml:space="preserve"> Conditions</w:t>
      </w:r>
      <w:bookmarkEnd w:id="65"/>
    </w:p>
    <w:p w:rsidR="00814CF6" w:rsidRPr="007E3B38" w:rsidRDefault="00814CF6" w:rsidP="00814CF6">
      <w:pPr>
        <w:spacing w:line="260" w:lineRule="atLeast"/>
        <w:rPr>
          <w:b/>
          <w:snapToGrid w:val="0"/>
          <w:szCs w:val="22"/>
        </w:rPr>
      </w:pPr>
    </w:p>
    <w:p w:rsidR="00814CF6" w:rsidRPr="007E3B38" w:rsidRDefault="00814CF6" w:rsidP="00814CF6">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Pr>
          <w:bCs/>
          <w:iCs/>
          <w:snapToGrid w:val="0"/>
          <w:szCs w:val="22"/>
        </w:rPr>
        <w:t>.</w:t>
      </w:r>
      <w:r w:rsidRPr="007E3B38">
        <w:rPr>
          <w:bCs/>
          <w:snapToGrid w:val="0"/>
          <w:szCs w:val="22"/>
        </w:rPr>
        <w:t>”</w:t>
      </w:r>
    </w:p>
    <w:p w:rsidR="00814CF6" w:rsidRPr="007E3B38" w:rsidRDefault="00814CF6" w:rsidP="00814CF6">
      <w:pPr>
        <w:spacing w:line="260" w:lineRule="atLeast"/>
        <w:rPr>
          <w:b/>
          <w:szCs w:val="22"/>
        </w:rPr>
      </w:pPr>
    </w:p>
    <w:p w:rsidR="00814CF6" w:rsidRPr="00ED396F" w:rsidRDefault="00814CF6" w:rsidP="00814CF6">
      <w:pPr>
        <w:pStyle w:val="Heading1"/>
        <w:spacing w:before="0" w:after="0"/>
        <w:rPr>
          <w:caps w:val="0"/>
        </w:rPr>
      </w:pPr>
      <w:bookmarkStart w:id="66" w:name="_Toc5784953"/>
      <w:r w:rsidRPr="00ED396F">
        <w:rPr>
          <w:caps w:val="0"/>
        </w:rPr>
        <w:t>Intangible Cultural Heritage</w:t>
      </w:r>
      <w:bookmarkEnd w:id="66"/>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capable of being touched and seen; perceptible</w:t>
      </w:r>
      <w:r>
        <w:rPr>
          <w:szCs w:val="22"/>
          <w:lang w:val="en"/>
        </w:rPr>
        <w:t xml:space="preserve"> to the touch</w:t>
      </w:r>
      <w:r w:rsidRPr="007E3B38">
        <w:rPr>
          <w:szCs w:val="22"/>
          <w:lang w:val="en"/>
        </w:rPr>
        <w:t>.”</w:t>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w:t>
      </w:r>
      <w:proofErr w:type="gramStart"/>
      <w:r w:rsidRPr="007E3B38">
        <w:rPr>
          <w:szCs w:val="22"/>
        </w:rPr>
        <w:t>is constantly recreated</w:t>
      </w:r>
      <w:proofErr w:type="gramEnd"/>
      <w:r w:rsidRPr="007E3B38">
        <w:rPr>
          <w:szCs w:val="22"/>
        </w:rPr>
        <w:t xml:space="preserve">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814CF6" w:rsidRPr="007E3B38" w:rsidRDefault="00814CF6" w:rsidP="00814CF6">
      <w:pPr>
        <w:spacing w:line="260" w:lineRule="atLeast"/>
        <w:rPr>
          <w:szCs w:val="22"/>
        </w:rPr>
      </w:pPr>
    </w:p>
    <w:p w:rsidR="00814CF6" w:rsidRDefault="00814CF6" w:rsidP="00814CF6">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Pr>
          <w:szCs w:val="22"/>
          <w:lang w:val="en-GB"/>
        </w:rPr>
        <w:t xml:space="preserve"> </w:t>
      </w:r>
      <w:r w:rsidRPr="007E3B38">
        <w:rPr>
          <w:szCs w:val="22"/>
          <w:lang w:val="en-GB"/>
        </w:rPr>
        <w:t xml:space="preserve">b) performing arts; c) social practices, rituals and festive events; </w:t>
      </w:r>
      <w:r>
        <w:rPr>
          <w:szCs w:val="22"/>
          <w:lang w:val="en-GB"/>
        </w:rPr>
        <w:t xml:space="preserve"> </w:t>
      </w:r>
      <w:r>
        <w:rPr>
          <w:szCs w:val="22"/>
          <w:lang w:val="en-GB"/>
        </w:rPr>
        <w:br/>
      </w:r>
      <w:r w:rsidRPr="007E3B38">
        <w:rPr>
          <w:szCs w:val="22"/>
          <w:lang w:val="en-GB"/>
        </w:rPr>
        <w:t>d) knowledge and practices concerning nature and the universe;</w:t>
      </w:r>
      <w:r>
        <w:rPr>
          <w:szCs w:val="22"/>
          <w:lang w:val="en-GB"/>
        </w:rPr>
        <w:t xml:space="preserve"> </w:t>
      </w:r>
      <w:r w:rsidRPr="007E3B38">
        <w:rPr>
          <w:szCs w:val="22"/>
          <w:lang w:val="en-GB"/>
        </w:rPr>
        <w:t xml:space="preserve"> e) traditional craftsmanship.</w:t>
      </w:r>
    </w:p>
    <w:p w:rsidR="00814CF6" w:rsidRDefault="00814CF6" w:rsidP="00814CF6">
      <w:pPr>
        <w:spacing w:line="260" w:lineRule="atLeast"/>
        <w:rPr>
          <w:b/>
          <w:szCs w:val="22"/>
          <w:lang w:val="en-GB"/>
        </w:rPr>
      </w:pPr>
    </w:p>
    <w:p w:rsidR="00814CF6" w:rsidRPr="00ED396F" w:rsidRDefault="00814CF6" w:rsidP="00814CF6">
      <w:pPr>
        <w:pStyle w:val="Heading1"/>
        <w:spacing w:before="0" w:after="0"/>
        <w:rPr>
          <w:caps w:val="0"/>
        </w:rPr>
      </w:pPr>
      <w:bookmarkStart w:id="67" w:name="_Toc5784954"/>
      <w:r w:rsidRPr="00ED396F">
        <w:rPr>
          <w:caps w:val="0"/>
        </w:rPr>
        <w:t>Integrity</w:t>
      </w:r>
      <w:bookmarkEnd w:id="67"/>
    </w:p>
    <w:p w:rsidR="00814CF6" w:rsidRPr="007E3B38" w:rsidRDefault="00814CF6" w:rsidP="00814CF6">
      <w:pPr>
        <w:spacing w:line="260" w:lineRule="atLeast"/>
        <w:rPr>
          <w:b/>
          <w:szCs w:val="22"/>
          <w:lang w:val="en-GB"/>
        </w:rPr>
      </w:pPr>
    </w:p>
    <w:p w:rsidR="00814CF6" w:rsidRPr="007E3B38" w:rsidRDefault="00814CF6" w:rsidP="00814CF6">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0"/>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t>
      </w:r>
      <w:proofErr w:type="gramStart"/>
      <w:r w:rsidRPr="007E3B38">
        <w:rPr>
          <w:szCs w:val="22"/>
          <w:lang w:val="en-GB"/>
        </w:rPr>
        <w:t xml:space="preserve">work which would be prejudicial to the author’s </w:t>
      </w:r>
      <w:r w:rsidRPr="007E3B38">
        <w:rPr>
          <w:szCs w:val="22"/>
        </w:rPr>
        <w:t>honor</w:t>
      </w:r>
      <w:r w:rsidRPr="007E3B38">
        <w:rPr>
          <w:szCs w:val="22"/>
          <w:lang w:val="en-GB"/>
        </w:rPr>
        <w:t xml:space="preserve"> or reputation</w:t>
      </w:r>
      <w:proofErr w:type="gramEnd"/>
      <w:r w:rsidRPr="007E3B38">
        <w:rPr>
          <w:szCs w:val="22"/>
          <w:lang w:val="en-GB"/>
        </w:rPr>
        <w:t xml:space="preserve"> was added (Article 6</w:t>
      </w:r>
      <w:r w:rsidRPr="007E3B38">
        <w:rPr>
          <w:i/>
          <w:szCs w:val="22"/>
          <w:lang w:val="en-GB"/>
        </w:rPr>
        <w:t>bis</w:t>
      </w:r>
      <w:r w:rsidRPr="007E3B38">
        <w:rPr>
          <w:szCs w:val="22"/>
          <w:lang w:val="en-GB"/>
        </w:rPr>
        <w:t>).</w:t>
      </w:r>
    </w:p>
    <w:p w:rsidR="00814CF6" w:rsidRPr="007E3B38" w:rsidRDefault="00814CF6" w:rsidP="00814CF6">
      <w:pPr>
        <w:spacing w:line="260" w:lineRule="atLeast"/>
        <w:rPr>
          <w:b/>
          <w:szCs w:val="22"/>
        </w:rPr>
      </w:pPr>
    </w:p>
    <w:p w:rsidR="00814CF6" w:rsidRPr="00ED396F" w:rsidRDefault="00814CF6" w:rsidP="00814CF6">
      <w:pPr>
        <w:pStyle w:val="Heading1"/>
        <w:spacing w:before="0" w:after="0"/>
        <w:rPr>
          <w:caps w:val="0"/>
        </w:rPr>
      </w:pPr>
      <w:bookmarkStart w:id="68" w:name="_Toc5784955"/>
      <w:r w:rsidRPr="00ED396F">
        <w:rPr>
          <w:caps w:val="0"/>
        </w:rPr>
        <w:t>Intellectual Property Guidelines for Access and Benefit-sharing</w:t>
      </w:r>
      <w:bookmarkEnd w:id="68"/>
    </w:p>
    <w:p w:rsidR="00814CF6" w:rsidRPr="007E3B38" w:rsidRDefault="00814CF6" w:rsidP="00814CF6">
      <w:pPr>
        <w:spacing w:line="260" w:lineRule="atLeast"/>
        <w:rPr>
          <w:b/>
          <w:szCs w:val="22"/>
        </w:rPr>
      </w:pPr>
    </w:p>
    <w:p w:rsidR="00814CF6" w:rsidRPr="007E3B38" w:rsidRDefault="00814CF6" w:rsidP="00814CF6">
      <w:pPr>
        <w:pStyle w:val="NormalArial"/>
        <w:ind w:left="0"/>
        <w:rPr>
          <w:rFonts w:cs="Arial"/>
          <w:sz w:val="22"/>
          <w:szCs w:val="22"/>
        </w:rPr>
      </w:pPr>
      <w:r w:rsidRPr="007E3B38">
        <w:rPr>
          <w:rFonts w:cs="Arial"/>
          <w:sz w:val="22"/>
          <w:szCs w:val="22"/>
        </w:rPr>
        <w:t xml:space="preserve">From its first session, the IGC supported a </w:t>
      </w:r>
      <w:proofErr w:type="gramStart"/>
      <w:r w:rsidRPr="007E3B38">
        <w:rPr>
          <w:rFonts w:cs="Arial"/>
          <w:sz w:val="22"/>
          <w:szCs w:val="22"/>
        </w:rPr>
        <w:t>task which</w:t>
      </w:r>
      <w:proofErr w:type="gramEnd"/>
      <w:r w:rsidRPr="007E3B38">
        <w:rPr>
          <w:rFonts w:cs="Arial"/>
          <w:sz w:val="22"/>
          <w:szCs w:val="22"/>
        </w:rPr>
        <w:t xml:space="preserve"> would lead to the development by WIPO of Intellectual Property Guidelines for Access and Benefit-sharing.  It </w:t>
      </w:r>
      <w:proofErr w:type="gramStart"/>
      <w:r w:rsidRPr="007E3B38">
        <w:rPr>
          <w:rFonts w:cs="Arial"/>
          <w:sz w:val="22"/>
          <w:szCs w:val="22"/>
        </w:rPr>
        <w:t>was proposed</w:t>
      </w:r>
      <w:proofErr w:type="gramEnd"/>
      <w:r w:rsidRPr="007E3B38">
        <w:rPr>
          <w:rFonts w:cs="Arial"/>
          <w:sz w:val="22"/>
          <w:szCs w:val="22"/>
        </w:rPr>
        <w:t xml:space="preserve"> that the </w:t>
      </w:r>
      <w:r w:rsidRPr="007E3B38">
        <w:rPr>
          <w:rFonts w:cs="Arial"/>
          <w:sz w:val="22"/>
          <w:szCs w:val="22"/>
        </w:rPr>
        <w:lastRenderedPageBreak/>
        <w:t>Guidelines be based on a systemic survey of actual and model contractual agreements in the form of the WIPO Database of Biodiversity-related Access and Benefit-sharing Agreements.</w:t>
      </w:r>
      <w:r w:rsidRPr="007E3B38">
        <w:rPr>
          <w:rStyle w:val="FootnoteReference"/>
          <w:rFonts w:eastAsia="SimSun"/>
          <w:szCs w:val="22"/>
        </w:rPr>
        <w:footnoteReference w:id="81"/>
      </w:r>
    </w:p>
    <w:p w:rsidR="00814CF6" w:rsidRPr="007E3B38" w:rsidRDefault="00814CF6" w:rsidP="00814CF6">
      <w:pPr>
        <w:pStyle w:val="NormalArial"/>
        <w:ind w:left="0"/>
        <w:rPr>
          <w:rFonts w:cs="Arial"/>
          <w:sz w:val="22"/>
          <w:szCs w:val="22"/>
        </w:rPr>
      </w:pPr>
    </w:p>
    <w:p w:rsidR="00814CF6" w:rsidRPr="007E3B38" w:rsidRDefault="00814CF6" w:rsidP="00814CF6">
      <w:pPr>
        <w:pStyle w:val="NormalArial"/>
        <w:ind w:left="0"/>
        <w:rPr>
          <w:rFonts w:cs="Arial"/>
          <w:sz w:val="22"/>
          <w:szCs w:val="22"/>
        </w:rPr>
      </w:pPr>
      <w:r w:rsidRPr="007E3B38">
        <w:rPr>
          <w:rFonts w:cs="Arial"/>
          <w:sz w:val="22"/>
          <w:szCs w:val="22"/>
        </w:rPr>
        <w:t>A first draft</w:t>
      </w:r>
      <w:r w:rsidRPr="007E3B38">
        <w:rPr>
          <w:rStyle w:val="FootnoteReference"/>
          <w:rFonts w:eastAsia="SimSun"/>
          <w:szCs w:val="22"/>
        </w:rPr>
        <w:footnoteReference w:id="82"/>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eastAsia="SimSun"/>
          <w:szCs w:val="22"/>
        </w:rPr>
        <w:footnoteReference w:id="83"/>
      </w:r>
      <w:r w:rsidRPr="007E3B38">
        <w:rPr>
          <w:rFonts w:cs="Arial"/>
          <w:sz w:val="22"/>
          <w:szCs w:val="22"/>
        </w:rPr>
        <w:t xml:space="preserve">  This draft </w:t>
      </w:r>
      <w:proofErr w:type="gramStart"/>
      <w:r w:rsidRPr="007E3B38">
        <w:rPr>
          <w:rFonts w:cs="Arial"/>
          <w:sz w:val="22"/>
          <w:szCs w:val="22"/>
        </w:rPr>
        <w:t>was later updated</w:t>
      </w:r>
      <w:proofErr w:type="gramEnd"/>
      <w:r w:rsidRPr="007E3B38">
        <w:rPr>
          <w:rFonts w:cs="Arial"/>
          <w:sz w:val="22"/>
          <w:szCs w:val="22"/>
        </w:rPr>
        <w:t xml:space="preserve"> for purposes of the seventeenth session of the IGC.</w:t>
      </w:r>
      <w:r w:rsidRPr="007E3B38">
        <w:rPr>
          <w:rStyle w:val="FootnoteReference"/>
          <w:rFonts w:eastAsia="SimSun"/>
          <w:szCs w:val="22"/>
        </w:rPr>
        <w:footnoteReference w:id="84"/>
      </w:r>
    </w:p>
    <w:p w:rsidR="00814CF6" w:rsidRPr="007E3B38" w:rsidRDefault="00814CF6" w:rsidP="00814CF6">
      <w:pPr>
        <w:pStyle w:val="NormalArial"/>
        <w:ind w:left="0"/>
        <w:rPr>
          <w:rFonts w:cs="Arial"/>
          <w:bCs/>
          <w:sz w:val="22"/>
          <w:szCs w:val="22"/>
        </w:rPr>
      </w:pPr>
    </w:p>
    <w:p w:rsidR="00814CF6" w:rsidRPr="007E3B38" w:rsidRDefault="00814CF6" w:rsidP="00814CF6">
      <w:pPr>
        <w:spacing w:line="260" w:lineRule="atLeast"/>
        <w:rPr>
          <w:szCs w:val="22"/>
        </w:rPr>
      </w:pPr>
      <w:r w:rsidRPr="007E3B38">
        <w:rPr>
          <w:szCs w:val="22"/>
        </w:rPr>
        <w:t xml:space="preserve">The purpose of the Intellectual Property Guidelines for Access and Benefit-sharing is to serve both providers and recipients of genetic resources when they negotiate, develop and draft the intellectual property elements of mutually agreed terms for access to genetic resources and </w:t>
      </w:r>
      <w:proofErr w:type="gramStart"/>
      <w:r w:rsidRPr="007E3B38">
        <w:rPr>
          <w:szCs w:val="22"/>
        </w:rPr>
        <w:t>benefit-sharing</w:t>
      </w:r>
      <w:proofErr w:type="gramEnd"/>
      <w:r w:rsidRPr="007E3B38">
        <w:rPr>
          <w:szCs w:val="22"/>
        </w:rPr>
        <w:t xml:space="preserve">.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w:t>
      </w:r>
      <w:proofErr w:type="gramStart"/>
      <w:r w:rsidRPr="007E3B38">
        <w:rPr>
          <w:szCs w:val="22"/>
        </w:rPr>
        <w:t>benefit-sharing</w:t>
      </w:r>
      <w:proofErr w:type="gramEnd"/>
      <w:r w:rsidRPr="007E3B38">
        <w:rPr>
          <w:szCs w:val="22"/>
        </w:rPr>
        <w:t xml:space="preserve"> is on equitable, mutually agreed terms, but does not prescribe one template or set of choices.</w:t>
      </w:r>
    </w:p>
    <w:p w:rsidR="00814CF6" w:rsidRPr="007E3B38" w:rsidRDefault="00814CF6" w:rsidP="00814CF6">
      <w:pPr>
        <w:pStyle w:val="Para1"/>
        <w:tabs>
          <w:tab w:val="clear" w:pos="360"/>
          <w:tab w:val="left" w:pos="567"/>
        </w:tabs>
        <w:spacing w:before="0" w:after="0" w:line="260" w:lineRule="atLeast"/>
        <w:ind w:left="0" w:firstLine="0"/>
        <w:rPr>
          <w:rFonts w:ascii="Arial" w:hAnsi="Arial" w:cs="Arial"/>
          <w:szCs w:val="22"/>
        </w:rPr>
      </w:pPr>
    </w:p>
    <w:p w:rsidR="00814CF6" w:rsidRPr="007E3B38" w:rsidRDefault="00814CF6" w:rsidP="00814CF6">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85"/>
      </w:r>
    </w:p>
    <w:p w:rsidR="00814CF6" w:rsidRPr="007E3B38" w:rsidRDefault="00814CF6" w:rsidP="00814CF6">
      <w:pPr>
        <w:pStyle w:val="Para1"/>
        <w:tabs>
          <w:tab w:val="clear" w:pos="360"/>
          <w:tab w:val="left" w:pos="567"/>
        </w:tabs>
        <w:spacing w:before="0" w:after="0" w:line="260" w:lineRule="atLeast"/>
        <w:ind w:left="0" w:firstLine="0"/>
        <w:jc w:val="left"/>
        <w:rPr>
          <w:rFonts w:ascii="Arial" w:hAnsi="Arial" w:cs="Arial"/>
          <w:szCs w:val="22"/>
          <w:lang w:eastAsia="zh-CN"/>
        </w:rPr>
      </w:pPr>
    </w:p>
    <w:p w:rsidR="00814CF6" w:rsidRPr="007E3B38" w:rsidRDefault="00814CF6" w:rsidP="00814CF6">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86"/>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87"/>
      </w:r>
    </w:p>
    <w:p w:rsidR="00814CF6" w:rsidRPr="007E3B38" w:rsidRDefault="00814CF6" w:rsidP="00814CF6">
      <w:pPr>
        <w:spacing w:line="260" w:lineRule="atLeast"/>
        <w:rPr>
          <w:snapToGrid w:val="0"/>
          <w:szCs w:val="22"/>
          <w:lang w:val="en-GB"/>
        </w:rPr>
      </w:pPr>
    </w:p>
    <w:p w:rsidR="00814CF6" w:rsidRPr="00ED396F" w:rsidRDefault="00814CF6" w:rsidP="00814CF6">
      <w:pPr>
        <w:pStyle w:val="Heading1"/>
        <w:spacing w:before="0" w:after="0"/>
        <w:rPr>
          <w:caps w:val="0"/>
        </w:rPr>
      </w:pPr>
      <w:bookmarkStart w:id="69" w:name="_Toc5784956"/>
      <w:r w:rsidRPr="00ED396F">
        <w:rPr>
          <w:caps w:val="0"/>
        </w:rPr>
        <w:t>International Patent Classification</w:t>
      </w:r>
      <w:bookmarkEnd w:id="69"/>
      <w:r w:rsidRPr="00ED396F">
        <w:rPr>
          <w:caps w:val="0"/>
        </w:rPr>
        <w:t xml:space="preserve"> </w:t>
      </w:r>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r w:rsidRPr="007E3B38">
        <w:rPr>
          <w:szCs w:val="22"/>
        </w:rPr>
        <w:t xml:space="preserve">The International Patent Classification (IPC) is “a hierarchical system in which the whole </w:t>
      </w:r>
      <w:r>
        <w:rPr>
          <w:szCs w:val="22"/>
        </w:rPr>
        <w:br/>
      </w:r>
      <w:r w:rsidRPr="007E3B38">
        <w:rPr>
          <w:szCs w:val="22"/>
        </w:rPr>
        <w:t xml:space="preserve">area of technology is divided into a range of sections, classes, subclasses and groups. </w:t>
      </w:r>
      <w:r>
        <w:rPr>
          <w:szCs w:val="22"/>
        </w:rPr>
        <w:t xml:space="preserve"> </w:t>
      </w:r>
      <w:r>
        <w:rPr>
          <w:szCs w:val="22"/>
        </w:rPr>
        <w:br/>
      </w:r>
      <w:r w:rsidRPr="007E3B38">
        <w:rPr>
          <w:szCs w:val="22"/>
        </w:rPr>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88"/>
      </w:r>
    </w:p>
    <w:p w:rsidR="00814CF6" w:rsidRPr="007E3B38" w:rsidRDefault="00814CF6" w:rsidP="00814CF6">
      <w:pPr>
        <w:spacing w:line="260" w:lineRule="atLeast"/>
        <w:rPr>
          <w:szCs w:val="22"/>
        </w:rPr>
      </w:pPr>
    </w:p>
    <w:p w:rsidR="00814CF6" w:rsidRDefault="00814CF6" w:rsidP="00814CF6">
      <w:pPr>
        <w:spacing w:line="260" w:lineRule="atLeast"/>
        <w:rPr>
          <w:szCs w:val="22"/>
          <w:lang w:val="en"/>
        </w:rPr>
      </w:pPr>
      <w:r w:rsidRPr="007E3B38">
        <w:rPr>
          <w:szCs w:val="22"/>
        </w:rPr>
        <w:t xml:space="preserve">The </w:t>
      </w:r>
      <w:proofErr w:type="gramStart"/>
      <w:r w:rsidRPr="007E3B38">
        <w:rPr>
          <w:szCs w:val="22"/>
        </w:rPr>
        <w:t xml:space="preserve">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1971)</w:t>
      </w:r>
      <w:proofErr w:type="gramEnd"/>
      <w:r w:rsidRPr="007E3B38">
        <w:rPr>
          <w:szCs w:val="22"/>
        </w:rPr>
        <w:t xml:space="preserve">. </w:t>
      </w:r>
      <w:proofErr w:type="gramStart"/>
      <w:r w:rsidRPr="007E3B38">
        <w:rPr>
          <w:szCs w:val="22"/>
        </w:rPr>
        <w:t xml:space="preserve">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Pr>
          <w:szCs w:val="22"/>
          <w:lang w:val="en"/>
        </w:rPr>
        <w:t xml:space="preserve"> </w:t>
      </w:r>
      <w:r w:rsidRPr="007E3B38">
        <w:rPr>
          <w:szCs w:val="22"/>
          <w:lang w:val="en"/>
        </w:rPr>
        <w:t>the amendments made thereafter in accordance with Article 5 which enter into force pursuant to the provisions of Article 6.”</w:t>
      </w:r>
      <w:proofErr w:type="gramEnd"/>
    </w:p>
    <w:p w:rsidR="00814CF6" w:rsidRDefault="00814CF6" w:rsidP="00814CF6">
      <w:pPr>
        <w:spacing w:line="260" w:lineRule="atLeast"/>
        <w:rPr>
          <w:szCs w:val="22"/>
        </w:rPr>
      </w:pPr>
    </w:p>
    <w:p w:rsidR="00814CF6" w:rsidRPr="00ED396F" w:rsidRDefault="00814CF6" w:rsidP="00814CF6">
      <w:pPr>
        <w:pStyle w:val="Heading1"/>
        <w:spacing w:before="0" w:after="0"/>
        <w:rPr>
          <w:caps w:val="0"/>
        </w:rPr>
      </w:pPr>
      <w:bookmarkStart w:id="70" w:name="_Toc5784957"/>
      <w:r w:rsidRPr="00ED396F">
        <w:rPr>
          <w:caps w:val="0"/>
        </w:rPr>
        <w:lastRenderedPageBreak/>
        <w:t>International Treaty on Plant Genetic Resources for Food and Agriculture</w:t>
      </w:r>
      <w:bookmarkEnd w:id="70"/>
      <w:r w:rsidRPr="00ED396F">
        <w:rPr>
          <w:caps w:val="0"/>
        </w:rPr>
        <w:t xml:space="preserve"> </w:t>
      </w:r>
    </w:p>
    <w:p w:rsidR="00814CF6" w:rsidRDefault="00814CF6" w:rsidP="00814CF6">
      <w:pPr>
        <w:spacing w:line="260" w:lineRule="atLeast"/>
        <w:rPr>
          <w:szCs w:val="22"/>
        </w:rPr>
      </w:pPr>
    </w:p>
    <w:p w:rsidR="00814CF6" w:rsidRPr="00F06CBE" w:rsidRDefault="00814CF6" w:rsidP="00814CF6">
      <w:pPr>
        <w:pStyle w:val="bodytext0"/>
        <w:shd w:val="clear" w:color="auto" w:fill="FFFFFF"/>
        <w:spacing w:before="0" w:beforeAutospacing="0" w:after="0" w:afterAutospacing="0"/>
        <w:rPr>
          <w:rFonts w:ascii="Arial" w:hAnsi="Arial" w:cs="Arial"/>
          <w:sz w:val="22"/>
          <w:szCs w:val="22"/>
          <w:lang w:val="en"/>
        </w:rPr>
      </w:pPr>
      <w:r w:rsidRPr="00F06CBE">
        <w:rPr>
          <w:rFonts w:ascii="Arial" w:hAnsi="Arial" w:cs="Arial"/>
          <w:bCs/>
          <w:sz w:val="22"/>
          <w:szCs w:val="22"/>
          <w:lang w:val="en"/>
        </w:rPr>
        <w:t>The International Treaty on Plant Genetic Resources for Food and Agriculture</w:t>
      </w:r>
      <w:r w:rsidRPr="00F06CBE">
        <w:rPr>
          <w:rFonts w:ascii="Arial" w:hAnsi="Arial" w:cs="Arial"/>
          <w:sz w:val="22"/>
          <w:szCs w:val="22"/>
          <w:lang w:val="en"/>
        </w:rPr>
        <w:t xml:space="preserve"> (the ITPGRFA) </w:t>
      </w:r>
      <w:proofErr w:type="gramStart"/>
      <w:r w:rsidRPr="00F06CBE">
        <w:rPr>
          <w:rFonts w:ascii="Arial" w:hAnsi="Arial" w:cs="Arial"/>
          <w:sz w:val="22"/>
          <w:szCs w:val="22"/>
          <w:lang w:val="en"/>
        </w:rPr>
        <w:t>was adopted by the Thirty-First Session of the Conference of the Food and Agriculture Organization of the United Nations on November 3, 2001, and entered into force in 2004</w:t>
      </w:r>
      <w:proofErr w:type="gramEnd"/>
      <w:r w:rsidRPr="00F06CBE">
        <w:rPr>
          <w:rFonts w:ascii="Arial" w:hAnsi="Arial" w:cs="Arial"/>
          <w:sz w:val="22"/>
          <w:szCs w:val="22"/>
          <w:lang w:val="en"/>
        </w:rPr>
        <w:t xml:space="preserve">.  </w:t>
      </w:r>
      <w:proofErr w:type="gramStart"/>
      <w:r w:rsidRPr="00F06CBE">
        <w:rPr>
          <w:rFonts w:ascii="Arial" w:hAnsi="Arial" w:cs="Arial"/>
          <w:sz w:val="22"/>
          <w:szCs w:val="22"/>
          <w:lang w:val="en"/>
        </w:rPr>
        <w:t>The 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F06CBE">
        <w:rPr>
          <w:rStyle w:val="FootnoteReference"/>
          <w:rFonts w:eastAsia="SimSun"/>
          <w:szCs w:val="22"/>
          <w:lang w:val="en"/>
        </w:rPr>
        <w:footnoteReference w:id="89"/>
      </w:r>
      <w:proofErr w:type="gramEnd"/>
    </w:p>
    <w:p w:rsidR="00814CF6" w:rsidRPr="007E3B38" w:rsidRDefault="00814CF6" w:rsidP="00814CF6">
      <w:pPr>
        <w:spacing w:line="260" w:lineRule="atLeast"/>
        <w:rPr>
          <w:szCs w:val="22"/>
        </w:rPr>
      </w:pPr>
    </w:p>
    <w:p w:rsidR="00814CF6" w:rsidRPr="00ED396F" w:rsidRDefault="00814CF6" w:rsidP="00814CF6">
      <w:pPr>
        <w:pStyle w:val="Heading1"/>
        <w:spacing w:before="0" w:after="0"/>
        <w:rPr>
          <w:caps w:val="0"/>
        </w:rPr>
      </w:pPr>
      <w:bookmarkStart w:id="71" w:name="_Toc5784958"/>
      <w:r w:rsidRPr="00ED396F">
        <w:rPr>
          <w:caps w:val="0"/>
        </w:rPr>
        <w:t>Inventive Step</w:t>
      </w:r>
      <w:bookmarkEnd w:id="71"/>
    </w:p>
    <w:p w:rsidR="00814CF6" w:rsidRPr="007E3B38" w:rsidRDefault="00814CF6" w:rsidP="00814CF6">
      <w:pPr>
        <w:spacing w:line="260" w:lineRule="atLeast"/>
        <w:rPr>
          <w:b/>
          <w:szCs w:val="22"/>
        </w:rPr>
      </w:pPr>
    </w:p>
    <w:p w:rsidR="00814CF6" w:rsidRPr="007E3B38" w:rsidRDefault="00814CF6" w:rsidP="00814CF6">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0"/>
      </w:r>
    </w:p>
    <w:p w:rsidR="00814CF6" w:rsidRPr="007E3B38" w:rsidRDefault="00814CF6" w:rsidP="00814CF6">
      <w:pPr>
        <w:autoSpaceDE w:val="0"/>
        <w:autoSpaceDN w:val="0"/>
        <w:adjustRightInd w:val="0"/>
        <w:spacing w:line="260" w:lineRule="atLeast"/>
        <w:rPr>
          <w:bCs/>
          <w:szCs w:val="22"/>
        </w:rPr>
      </w:pPr>
    </w:p>
    <w:p w:rsidR="00814CF6" w:rsidRPr="007E3B38" w:rsidRDefault="00814CF6" w:rsidP="00814CF6">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814CF6" w:rsidRPr="007E3B38" w:rsidRDefault="00814CF6" w:rsidP="00814CF6">
      <w:pPr>
        <w:autoSpaceDE w:val="0"/>
        <w:autoSpaceDN w:val="0"/>
        <w:adjustRightInd w:val="0"/>
        <w:spacing w:line="260" w:lineRule="atLeast"/>
        <w:rPr>
          <w:bCs/>
          <w:szCs w:val="22"/>
        </w:rPr>
      </w:pPr>
    </w:p>
    <w:p w:rsidR="00814CF6" w:rsidRPr="007E3B38" w:rsidRDefault="00814CF6" w:rsidP="00814CF6">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r>
        <w:rPr>
          <w:rStyle w:val="FootnoteReference"/>
          <w:szCs w:val="22"/>
          <w:lang w:eastAsia="en-US" w:bidi="th-TH"/>
        </w:rPr>
        <w:footnoteReference w:id="91"/>
      </w:r>
    </w:p>
    <w:p w:rsidR="00814CF6" w:rsidRPr="007E3B38" w:rsidRDefault="00814CF6" w:rsidP="00814CF6">
      <w:pPr>
        <w:autoSpaceDE w:val="0"/>
        <w:autoSpaceDN w:val="0"/>
        <w:adjustRightInd w:val="0"/>
        <w:spacing w:line="260" w:lineRule="atLeast"/>
        <w:rPr>
          <w:bCs/>
          <w:szCs w:val="22"/>
          <w:lang w:eastAsia="en-US" w:bidi="th-TH"/>
        </w:rPr>
      </w:pPr>
    </w:p>
    <w:p w:rsidR="00814CF6" w:rsidRPr="00ED396F" w:rsidRDefault="00814CF6" w:rsidP="00814CF6">
      <w:pPr>
        <w:pStyle w:val="Heading1"/>
        <w:spacing w:before="0" w:after="0"/>
        <w:rPr>
          <w:caps w:val="0"/>
        </w:rPr>
      </w:pPr>
      <w:bookmarkStart w:id="72" w:name="_Toc5784959"/>
      <w:r w:rsidRPr="00ED396F">
        <w:rPr>
          <w:caps w:val="0"/>
        </w:rPr>
        <w:t>Licensing Agreements</w:t>
      </w:r>
      <w:bookmarkEnd w:id="72"/>
    </w:p>
    <w:p w:rsidR="00814CF6" w:rsidRPr="007E3B38" w:rsidRDefault="00814CF6" w:rsidP="00814CF6">
      <w:pPr>
        <w:spacing w:line="260" w:lineRule="atLeast"/>
        <w:rPr>
          <w:b/>
          <w:snapToGrid w:val="0"/>
          <w:szCs w:val="22"/>
        </w:rPr>
      </w:pPr>
    </w:p>
    <w:p w:rsidR="00814CF6" w:rsidRPr="007E3B38" w:rsidRDefault="00814CF6" w:rsidP="00814CF6">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2"/>
      </w:r>
    </w:p>
    <w:p w:rsidR="00814CF6" w:rsidRPr="007E3B38" w:rsidRDefault="00814CF6" w:rsidP="00814CF6">
      <w:pPr>
        <w:rPr>
          <w:b/>
          <w:szCs w:val="22"/>
        </w:rPr>
      </w:pPr>
    </w:p>
    <w:p w:rsidR="00814CF6" w:rsidRPr="00ED396F" w:rsidRDefault="00814CF6" w:rsidP="00814CF6">
      <w:pPr>
        <w:pStyle w:val="Heading1"/>
        <w:spacing w:before="0" w:after="0"/>
        <w:rPr>
          <w:caps w:val="0"/>
        </w:rPr>
      </w:pPr>
      <w:bookmarkStart w:id="73" w:name="_Toc5784960"/>
      <w:r w:rsidRPr="00ED396F">
        <w:rPr>
          <w:caps w:val="0"/>
        </w:rPr>
        <w:t>Limitations</w:t>
      </w:r>
      <w:bookmarkEnd w:id="73"/>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r>
        <w:rPr>
          <w:szCs w:val="22"/>
          <w:lang w:val="en"/>
        </w:rPr>
        <w:t>“Limitation</w:t>
      </w:r>
      <w:r w:rsidRPr="007E3B38">
        <w:rPr>
          <w:szCs w:val="22"/>
          <w:lang w:val="en"/>
        </w:rPr>
        <w:t>”</w:t>
      </w:r>
      <w:r>
        <w:rPr>
          <w:szCs w:val="22"/>
          <w:lang w:val="en"/>
        </w:rPr>
        <w:t>,</w:t>
      </w:r>
      <w:r w:rsidRPr="007E3B38">
        <w:rPr>
          <w:szCs w:val="22"/>
          <w:lang w:val="en"/>
        </w:rPr>
        <w:t xml:space="preserve"> according to </w:t>
      </w:r>
      <w:proofErr w:type="gramStart"/>
      <w:r w:rsidRPr="007E3B38">
        <w:rPr>
          <w:szCs w:val="22"/>
          <w:lang w:val="en"/>
        </w:rPr>
        <w:t>Black’s</w:t>
      </w:r>
      <w:proofErr w:type="gramEnd"/>
      <w:r w:rsidRPr="007E3B38">
        <w:rPr>
          <w:szCs w:val="22"/>
          <w:lang w:val="en"/>
        </w:rPr>
        <w:t xml:space="preserve"> Law Dictionary, refers to the act of limiting; the </w:t>
      </w:r>
      <w:r>
        <w:rPr>
          <w:szCs w:val="22"/>
          <w:lang w:val="en"/>
        </w:rPr>
        <w:t xml:space="preserve">quality, </w:t>
      </w:r>
      <w:r w:rsidRPr="007E3B38">
        <w:rPr>
          <w:szCs w:val="22"/>
          <w:lang w:val="en"/>
        </w:rPr>
        <w:t>state</w:t>
      </w:r>
      <w:r>
        <w:rPr>
          <w:szCs w:val="22"/>
          <w:lang w:val="en"/>
        </w:rPr>
        <w:t>, or condition</w:t>
      </w:r>
      <w:r w:rsidRPr="007E3B38">
        <w:rPr>
          <w:szCs w:val="22"/>
          <w:lang w:val="en"/>
        </w:rPr>
        <w:t xml:space="preserve"> of being limited, a restriction.  </w:t>
      </w:r>
      <w:r w:rsidRPr="007E3B38">
        <w:rPr>
          <w:szCs w:val="22"/>
        </w:rPr>
        <w:t>The word “limits,” in addition to “exceptions,” refers to “boundaries” or “restrictions”.</w:t>
      </w:r>
      <w:r w:rsidRPr="007E3B38">
        <w:rPr>
          <w:rStyle w:val="FootnoteReference"/>
          <w:szCs w:val="22"/>
        </w:rPr>
        <w:footnoteReference w:id="93"/>
      </w:r>
      <w:r w:rsidRPr="007E3B38">
        <w:rPr>
          <w:szCs w:val="22"/>
        </w:rPr>
        <w:t xml:space="preserve"> </w:t>
      </w:r>
      <w:r>
        <w:rPr>
          <w:szCs w:val="22"/>
        </w:rPr>
        <w:t xml:space="preserve"> </w:t>
      </w:r>
      <w:r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7E3B38">
        <w:rPr>
          <w:szCs w:val="22"/>
          <w:lang w:val="en"/>
        </w:rPr>
        <w:t>.</w:t>
      </w:r>
      <w:r w:rsidRPr="007E3B38">
        <w:rPr>
          <w:rStyle w:val="FootnoteReference"/>
          <w:szCs w:val="22"/>
          <w:lang w:val="en"/>
        </w:rPr>
        <w:footnoteReference w:id="94"/>
      </w:r>
    </w:p>
    <w:p w:rsidR="00814CF6" w:rsidRPr="007E3B38" w:rsidRDefault="00814CF6" w:rsidP="00814CF6">
      <w:pPr>
        <w:spacing w:line="260" w:lineRule="atLeast"/>
        <w:rPr>
          <w:szCs w:val="22"/>
          <w:lang w:val="en"/>
        </w:rPr>
      </w:pPr>
    </w:p>
    <w:p w:rsidR="00814CF6" w:rsidRPr="007E3B38" w:rsidRDefault="00814CF6" w:rsidP="00814CF6">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5"/>
      </w:r>
      <w:r w:rsidRPr="007E3B38">
        <w:rPr>
          <w:szCs w:val="22"/>
          <w:lang w:val="en"/>
        </w:rPr>
        <w:t xml:space="preserve"> </w:t>
      </w:r>
      <w:r>
        <w:rPr>
          <w:szCs w:val="22"/>
          <w:lang w:val="en"/>
        </w:rPr>
        <w:br/>
      </w:r>
      <w:r w:rsidRPr="007E3B38">
        <w:rPr>
          <w:szCs w:val="22"/>
          <w:lang w:val="en"/>
        </w:rPr>
        <w:t>A</w:t>
      </w:r>
      <w:r w:rsidRPr="007E3B38">
        <w:rPr>
          <w:szCs w:val="22"/>
        </w:rPr>
        <w:t xml:space="preserve"> three-step-test </w:t>
      </w:r>
      <w:proofErr w:type="gramStart"/>
      <w:r w:rsidRPr="007E3B38">
        <w:rPr>
          <w:szCs w:val="22"/>
        </w:rPr>
        <w:t>has been devised</w:t>
      </w:r>
      <w:proofErr w:type="gramEnd"/>
      <w:r w:rsidRPr="007E3B38">
        <w:rPr>
          <w:szCs w:val="22"/>
        </w:rPr>
        <w:t xml:space="preserve"> to determine the conditions under which an act of limitation may be carried out.</w:t>
      </w:r>
      <w:r w:rsidRPr="007E3B38">
        <w:rPr>
          <w:rStyle w:val="FootnoteReference"/>
          <w:szCs w:val="22"/>
        </w:rPr>
        <w:footnoteReference w:id="96"/>
      </w:r>
      <w:r w:rsidRPr="007E3B38">
        <w:rPr>
          <w:szCs w:val="22"/>
        </w:rPr>
        <w:t xml:space="preserve"> </w:t>
      </w:r>
      <w:r>
        <w:rPr>
          <w:szCs w:val="22"/>
        </w:rPr>
        <w:t xml:space="preserve"> </w:t>
      </w:r>
      <w:r w:rsidRPr="007E3B38">
        <w:rPr>
          <w:szCs w:val="22"/>
          <w:lang w:val="en"/>
        </w:rPr>
        <w:t xml:space="preserve">This test </w:t>
      </w:r>
      <w:proofErr w:type="gramStart"/>
      <w:r w:rsidRPr="007E3B38">
        <w:rPr>
          <w:szCs w:val="22"/>
          <w:lang w:val="en"/>
        </w:rPr>
        <w:t>has been extended</w:t>
      </w:r>
      <w:proofErr w:type="gramEnd"/>
      <w:r w:rsidRPr="007E3B38">
        <w:rPr>
          <w:szCs w:val="22"/>
          <w:lang w:val="en"/>
        </w:rPr>
        <w:t xml:space="preserve">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97"/>
      </w:r>
    </w:p>
    <w:p w:rsidR="00814CF6" w:rsidRPr="007E3B38" w:rsidRDefault="00814CF6" w:rsidP="00814CF6">
      <w:pPr>
        <w:autoSpaceDE w:val="0"/>
        <w:autoSpaceDN w:val="0"/>
        <w:adjustRightInd w:val="0"/>
        <w:rPr>
          <w:szCs w:val="22"/>
          <w:lang w:val="en"/>
        </w:rPr>
      </w:pPr>
    </w:p>
    <w:p w:rsidR="00814CF6" w:rsidRPr="00ED396F" w:rsidRDefault="00814CF6" w:rsidP="00814CF6">
      <w:pPr>
        <w:pStyle w:val="Heading1"/>
        <w:spacing w:before="0" w:after="0"/>
        <w:rPr>
          <w:caps w:val="0"/>
        </w:rPr>
      </w:pPr>
      <w:bookmarkStart w:id="74" w:name="_Toc5784961"/>
      <w:r w:rsidRPr="00ED396F">
        <w:rPr>
          <w:caps w:val="0"/>
        </w:rPr>
        <w:t>Material Transfer Agreements</w:t>
      </w:r>
      <w:bookmarkEnd w:id="74"/>
      <w:r w:rsidRPr="00ED396F">
        <w:rPr>
          <w:caps w:val="0"/>
        </w:rPr>
        <w:t xml:space="preserve"> </w:t>
      </w:r>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98"/>
      </w:r>
      <w:r w:rsidRPr="007E3B38">
        <w:rPr>
          <w:szCs w:val="22"/>
        </w:rPr>
        <w:t xml:space="preserve"> </w:t>
      </w:r>
      <w:r>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99"/>
      </w:r>
      <w:r w:rsidRPr="007E3B38">
        <w:rPr>
          <w:szCs w:val="22"/>
        </w:rPr>
        <w:t xml:space="preserve"> </w:t>
      </w:r>
      <w:r>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0"/>
      </w:r>
      <w:r w:rsidRPr="007E3B38">
        <w:rPr>
          <w:bCs/>
          <w:szCs w:val="22"/>
        </w:rPr>
        <w:t xml:space="preserve">  Appendix I of the </w:t>
      </w:r>
      <w:r w:rsidRPr="00920AF8">
        <w:rPr>
          <w:rStyle w:val="Strong"/>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814CF6" w:rsidRPr="007E3B38" w:rsidRDefault="00814CF6" w:rsidP="00814CF6">
      <w:pPr>
        <w:rPr>
          <w:b/>
          <w:szCs w:val="22"/>
        </w:rPr>
      </w:pPr>
    </w:p>
    <w:p w:rsidR="00814CF6" w:rsidRPr="00ED396F" w:rsidRDefault="00814CF6" w:rsidP="00814CF6">
      <w:pPr>
        <w:pStyle w:val="Heading1"/>
        <w:spacing w:before="0" w:after="0"/>
        <w:rPr>
          <w:caps w:val="0"/>
        </w:rPr>
      </w:pPr>
      <w:bookmarkStart w:id="75" w:name="_Toc5784962"/>
      <w:r w:rsidRPr="00ED396F">
        <w:rPr>
          <w:caps w:val="0"/>
        </w:rPr>
        <w:t>Minimum Documentation PCT</w:t>
      </w:r>
      <w:bookmarkEnd w:id="75"/>
    </w:p>
    <w:p w:rsidR="00814CF6" w:rsidRPr="007E3B38" w:rsidRDefault="00814CF6" w:rsidP="00814CF6">
      <w:pPr>
        <w:spacing w:line="260" w:lineRule="atLeast"/>
        <w:rPr>
          <w:b/>
          <w:szCs w:val="22"/>
        </w:rPr>
      </w:pPr>
    </w:p>
    <w:p w:rsidR="00814CF6" w:rsidRPr="007E3B38" w:rsidRDefault="00814CF6" w:rsidP="00814CF6">
      <w:pPr>
        <w:autoSpaceDE w:val="0"/>
        <w:autoSpaceDN w:val="0"/>
        <w:adjustRightInd w:val="0"/>
        <w:spacing w:line="260" w:lineRule="atLeast"/>
        <w:rPr>
          <w:szCs w:val="22"/>
          <w:lang w:eastAsia="en-US" w:bidi="th-TH"/>
        </w:rPr>
      </w:pPr>
      <w:r w:rsidRPr="007E3B38">
        <w:rPr>
          <w:szCs w:val="22"/>
          <w:lang w:eastAsia="en-US" w:bidi="th-TH"/>
        </w:rPr>
        <w:t xml:space="preserve">According to the </w:t>
      </w:r>
      <w:r>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Pr>
          <w:iCs/>
          <w:szCs w:val="22"/>
          <w:lang w:eastAsia="en-US" w:bidi="th-TH"/>
        </w:rPr>
        <w:t>.</w:t>
      </w:r>
      <w:r>
        <w:rPr>
          <w:szCs w:val="22"/>
          <w:lang w:eastAsia="en-US" w:bidi="th-TH"/>
        </w:rPr>
        <w:t>”</w:t>
      </w:r>
      <w:r w:rsidRPr="007E3B38">
        <w:rPr>
          <w:rStyle w:val="FootnoteReference"/>
          <w:szCs w:val="22"/>
          <w:lang w:eastAsia="en-US" w:bidi="th-TH"/>
        </w:rPr>
        <w:footnoteReference w:id="101"/>
      </w:r>
    </w:p>
    <w:p w:rsidR="00814CF6" w:rsidRPr="007E3B38" w:rsidRDefault="00814CF6" w:rsidP="00814CF6">
      <w:pPr>
        <w:autoSpaceDE w:val="0"/>
        <w:autoSpaceDN w:val="0"/>
        <w:adjustRightInd w:val="0"/>
        <w:spacing w:line="260" w:lineRule="atLeast"/>
        <w:rPr>
          <w:szCs w:val="22"/>
        </w:rPr>
      </w:pPr>
    </w:p>
    <w:p w:rsidR="00814CF6" w:rsidRPr="007E3B38" w:rsidRDefault="00814CF6" w:rsidP="00814CF6">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Pr>
          <w:iCs/>
          <w:szCs w:val="22"/>
        </w:rPr>
        <w:t>.</w:t>
      </w:r>
      <w:r w:rsidRPr="007E3B38">
        <w:rPr>
          <w:szCs w:val="22"/>
        </w:rPr>
        <w:t>”</w:t>
      </w:r>
      <w:r w:rsidRPr="007E3B38">
        <w:rPr>
          <w:rStyle w:val="FootnoteReference"/>
          <w:szCs w:val="22"/>
        </w:rPr>
        <w:footnoteReference w:id="102"/>
      </w:r>
    </w:p>
    <w:p w:rsidR="00814CF6" w:rsidRDefault="00814CF6" w:rsidP="00814CF6">
      <w:pPr>
        <w:autoSpaceDE w:val="0"/>
        <w:autoSpaceDN w:val="0"/>
        <w:adjustRightInd w:val="0"/>
        <w:spacing w:line="260" w:lineRule="atLeast"/>
        <w:rPr>
          <w:szCs w:val="22"/>
        </w:rPr>
      </w:pPr>
    </w:p>
    <w:p w:rsidR="00814CF6" w:rsidRPr="007E3B38" w:rsidRDefault="00814CF6" w:rsidP="00814CF6">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7E3B38">
        <w:rPr>
          <w:rStyle w:val="FootnoteReference"/>
          <w:szCs w:val="22"/>
        </w:rPr>
        <w:footnoteReference w:id="103"/>
      </w:r>
      <w:r w:rsidRPr="007E3B38">
        <w:rPr>
          <w:szCs w:val="22"/>
        </w:rPr>
        <w:t xml:space="preserve">  For instance, the Indian Journal of Traditional Knowledge and the Korean Journal of Traditional Knowledge </w:t>
      </w:r>
      <w:proofErr w:type="gramStart"/>
      <w:r w:rsidRPr="007E3B38">
        <w:rPr>
          <w:szCs w:val="22"/>
        </w:rPr>
        <w:t>are identified</w:t>
      </w:r>
      <w:proofErr w:type="gramEnd"/>
      <w:r w:rsidRPr="007E3B38">
        <w:rPr>
          <w:szCs w:val="22"/>
        </w:rPr>
        <w:t xml:space="preserve"> as non-patent literature in the “PCT Minimum Documentation – List of Periodicals:  Periodicals to Be Used for Search and Examination.”</w:t>
      </w:r>
    </w:p>
    <w:p w:rsidR="00814CF6" w:rsidRDefault="00814CF6" w:rsidP="00814CF6">
      <w:pPr>
        <w:rPr>
          <w:b/>
          <w:szCs w:val="22"/>
        </w:rPr>
      </w:pPr>
    </w:p>
    <w:p w:rsidR="00814CF6" w:rsidRDefault="00814CF6" w:rsidP="00814CF6">
      <w:pPr>
        <w:rPr>
          <w:b/>
          <w:szCs w:val="22"/>
        </w:rPr>
      </w:pPr>
    </w:p>
    <w:p w:rsidR="00814CF6" w:rsidRDefault="00814CF6" w:rsidP="00814CF6">
      <w:pPr>
        <w:rPr>
          <w:b/>
          <w:szCs w:val="22"/>
        </w:rPr>
      </w:pPr>
    </w:p>
    <w:p w:rsidR="00814CF6" w:rsidRDefault="00814CF6" w:rsidP="00814CF6">
      <w:pPr>
        <w:rPr>
          <w:b/>
          <w:szCs w:val="22"/>
        </w:rPr>
      </w:pPr>
    </w:p>
    <w:p w:rsidR="00814CF6" w:rsidRPr="007E3B38" w:rsidRDefault="00814CF6" w:rsidP="00814CF6">
      <w:pPr>
        <w:rPr>
          <w:b/>
          <w:szCs w:val="22"/>
        </w:rPr>
      </w:pPr>
    </w:p>
    <w:p w:rsidR="00814CF6" w:rsidRPr="00ED396F" w:rsidRDefault="00814CF6" w:rsidP="00814CF6">
      <w:pPr>
        <w:pStyle w:val="Heading1"/>
        <w:spacing w:before="0" w:after="0"/>
        <w:rPr>
          <w:caps w:val="0"/>
        </w:rPr>
      </w:pPr>
      <w:bookmarkStart w:id="76" w:name="_Toc5784963"/>
      <w:r w:rsidRPr="00ED396F">
        <w:rPr>
          <w:caps w:val="0"/>
        </w:rPr>
        <w:lastRenderedPageBreak/>
        <w:t>Minority</w:t>
      </w:r>
      <w:bookmarkEnd w:id="76"/>
    </w:p>
    <w:p w:rsidR="00814CF6" w:rsidRPr="007E3B38" w:rsidRDefault="00814CF6" w:rsidP="00814CF6">
      <w:pPr>
        <w:autoSpaceDE w:val="0"/>
        <w:autoSpaceDN w:val="0"/>
        <w:adjustRightInd w:val="0"/>
        <w:spacing w:line="260" w:lineRule="atLeast"/>
        <w:rPr>
          <w:b/>
          <w:szCs w:val="22"/>
        </w:rPr>
      </w:pPr>
    </w:p>
    <w:p w:rsidR="00814CF6" w:rsidRDefault="00814CF6" w:rsidP="00814CF6">
      <w:pPr>
        <w:autoSpaceDE w:val="0"/>
        <w:autoSpaceDN w:val="0"/>
        <w:adjustRightInd w:val="0"/>
        <w:spacing w:line="260" w:lineRule="atLeast"/>
        <w:rPr>
          <w:szCs w:val="22"/>
          <w:lang w:val="en"/>
        </w:rPr>
      </w:pPr>
      <w:r w:rsidRPr="007E3B38">
        <w:rPr>
          <w:szCs w:val="22"/>
          <w:lang w:val="en"/>
        </w:rPr>
        <w:t xml:space="preserve">According to Black’s Law Dictionary, “minority” refers to a group that is different in some respect from the majority and that </w:t>
      </w:r>
      <w:proofErr w:type="gramStart"/>
      <w:r w:rsidRPr="007E3B38">
        <w:rPr>
          <w:szCs w:val="22"/>
          <w:lang w:val="en"/>
        </w:rPr>
        <w:t>is sometimes treated</w:t>
      </w:r>
      <w:proofErr w:type="gramEnd"/>
      <w:r w:rsidRPr="007E3B38">
        <w:rPr>
          <w:szCs w:val="22"/>
          <w:lang w:val="en"/>
        </w:rPr>
        <w:t xml:space="preserve"> differently as a result.</w:t>
      </w:r>
    </w:p>
    <w:p w:rsidR="00814CF6" w:rsidRPr="007E3B38" w:rsidRDefault="00814CF6" w:rsidP="00814CF6">
      <w:pPr>
        <w:autoSpaceDE w:val="0"/>
        <w:autoSpaceDN w:val="0"/>
        <w:adjustRightInd w:val="0"/>
        <w:spacing w:line="260" w:lineRule="atLeast"/>
        <w:rPr>
          <w:szCs w:val="22"/>
          <w:lang w:val="en"/>
        </w:rPr>
      </w:pPr>
    </w:p>
    <w:p w:rsidR="00814CF6" w:rsidRPr="007E3B38" w:rsidRDefault="00814CF6" w:rsidP="00814CF6">
      <w:pPr>
        <w:autoSpaceDE w:val="0"/>
        <w:autoSpaceDN w:val="0"/>
        <w:adjustRightInd w:val="0"/>
        <w:spacing w:line="260" w:lineRule="atLeast"/>
        <w:rPr>
          <w:szCs w:val="22"/>
          <w:lang w:val="en"/>
        </w:rPr>
      </w:pPr>
      <w:r w:rsidRPr="007E3B38">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4"/>
      </w:r>
    </w:p>
    <w:p w:rsidR="00814CF6" w:rsidRPr="007E3B38" w:rsidRDefault="00814CF6" w:rsidP="00814CF6">
      <w:pPr>
        <w:autoSpaceDE w:val="0"/>
        <w:autoSpaceDN w:val="0"/>
        <w:adjustRightInd w:val="0"/>
        <w:spacing w:line="260" w:lineRule="atLeast"/>
        <w:rPr>
          <w:szCs w:val="22"/>
        </w:rPr>
      </w:pPr>
    </w:p>
    <w:p w:rsidR="00814CF6" w:rsidRPr="007E3B38" w:rsidRDefault="00814CF6" w:rsidP="00814CF6">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5"/>
      </w:r>
      <w:r w:rsidRPr="007E3B38">
        <w:rPr>
          <w:szCs w:val="22"/>
        </w:rPr>
        <w:t xml:space="preserve"> </w:t>
      </w:r>
      <w:r>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06"/>
      </w:r>
    </w:p>
    <w:p w:rsidR="00814CF6" w:rsidRPr="007E3B38" w:rsidRDefault="00814CF6" w:rsidP="00814CF6">
      <w:pPr>
        <w:autoSpaceDE w:val="0"/>
        <w:autoSpaceDN w:val="0"/>
        <w:adjustRightInd w:val="0"/>
        <w:spacing w:line="260" w:lineRule="atLeast"/>
        <w:rPr>
          <w:szCs w:val="22"/>
        </w:rPr>
      </w:pPr>
    </w:p>
    <w:p w:rsidR="00814CF6" w:rsidRPr="007E3B38" w:rsidRDefault="00814CF6" w:rsidP="00814CF6">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w:t>
      </w:r>
      <w:proofErr w:type="gramStart"/>
      <w:r w:rsidRPr="007E3B38">
        <w:rPr>
          <w:szCs w:val="22"/>
        </w:rPr>
        <w:t>shall not be denied</w:t>
      </w:r>
      <w:proofErr w:type="gramEnd"/>
      <w:r w:rsidRPr="007E3B38">
        <w:rPr>
          <w:szCs w:val="22"/>
        </w:rPr>
        <w:t xml:space="preserve"> the right, in community with the other members of their group, to enjoy their own culture, to profess and practice their own religion, or to use their own language.</w:t>
      </w:r>
      <w:r w:rsidRPr="007E3B38">
        <w:rPr>
          <w:rStyle w:val="FootnoteReference"/>
          <w:szCs w:val="22"/>
        </w:rPr>
        <w:footnoteReference w:id="107"/>
      </w:r>
    </w:p>
    <w:p w:rsidR="00814CF6" w:rsidRPr="007E3B38" w:rsidRDefault="00814CF6" w:rsidP="00814CF6">
      <w:pPr>
        <w:autoSpaceDE w:val="0"/>
        <w:autoSpaceDN w:val="0"/>
        <w:adjustRightInd w:val="0"/>
        <w:spacing w:line="260" w:lineRule="atLeast"/>
        <w:rPr>
          <w:szCs w:val="22"/>
        </w:rPr>
      </w:pPr>
    </w:p>
    <w:p w:rsidR="00814CF6" w:rsidRPr="00ED396F" w:rsidRDefault="00814CF6" w:rsidP="00814CF6">
      <w:pPr>
        <w:pStyle w:val="Heading1"/>
        <w:spacing w:before="0" w:after="0"/>
        <w:rPr>
          <w:caps w:val="0"/>
        </w:rPr>
      </w:pPr>
      <w:bookmarkStart w:id="77" w:name="_Toc5784964"/>
      <w:r w:rsidRPr="00ED396F">
        <w:rPr>
          <w:caps w:val="0"/>
        </w:rPr>
        <w:t>Misappropriation</w:t>
      </w:r>
      <w:bookmarkEnd w:id="77"/>
    </w:p>
    <w:p w:rsidR="00814CF6" w:rsidRPr="007E3B38" w:rsidRDefault="00814CF6" w:rsidP="00814CF6">
      <w:pPr>
        <w:autoSpaceDE w:val="0"/>
        <w:autoSpaceDN w:val="0"/>
        <w:adjustRightInd w:val="0"/>
        <w:spacing w:line="260" w:lineRule="atLeast"/>
        <w:rPr>
          <w:b/>
          <w:szCs w:val="22"/>
        </w:rPr>
      </w:pPr>
    </w:p>
    <w:p w:rsidR="00814CF6" w:rsidRPr="007E3B38" w:rsidRDefault="00814CF6" w:rsidP="00814CF6">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w:t>
      </w:r>
      <w:r>
        <w:rPr>
          <w:szCs w:val="22"/>
        </w:rPr>
        <w:t>-</w:t>
      </w:r>
      <w:r w:rsidRPr="007E3B38">
        <w:rPr>
          <w:szCs w:val="22"/>
        </w:rPr>
        <w:t>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proofErr w:type="gramStart"/>
      <w:r w:rsidRPr="007E3B38">
        <w:rPr>
          <w:szCs w:val="22"/>
        </w:rPr>
        <w:t>)</w:t>
      </w:r>
      <w:r>
        <w:rPr>
          <w:szCs w:val="22"/>
        </w:rPr>
        <w:t xml:space="preserve"> </w:t>
      </w:r>
      <w:r w:rsidRPr="007E3B38">
        <w:rPr>
          <w:szCs w:val="22"/>
        </w:rPr>
        <w:t xml:space="preserve"> the</w:t>
      </w:r>
      <w:proofErr w:type="gramEnd"/>
      <w:r w:rsidRPr="007E3B38">
        <w:rPr>
          <w:szCs w:val="22"/>
        </w:rPr>
        <w:t xml:space="preserve"> plaintiff must have invested time, money, or effort to extract the information, (2) </w:t>
      </w:r>
      <w:r>
        <w:rPr>
          <w:szCs w:val="22"/>
        </w:rPr>
        <w:t xml:space="preserve"> </w:t>
      </w:r>
      <w:r w:rsidRPr="007E3B38">
        <w:rPr>
          <w:szCs w:val="22"/>
        </w:rPr>
        <w:t xml:space="preserve">the defendant must have taken the information with no similar investment, and (3) </w:t>
      </w:r>
      <w:r>
        <w:rPr>
          <w:szCs w:val="22"/>
        </w:rPr>
        <w:t xml:space="preserve"> </w:t>
      </w:r>
      <w:r w:rsidRPr="007E3B38">
        <w:rPr>
          <w:szCs w:val="22"/>
        </w:rPr>
        <w:t>the plaintiff must have suffered a competitive injury because of the taking.”</w:t>
      </w:r>
    </w:p>
    <w:p w:rsidR="00814CF6" w:rsidRPr="007E3B38" w:rsidRDefault="00814CF6" w:rsidP="00814CF6">
      <w:pPr>
        <w:autoSpaceDE w:val="0"/>
        <w:autoSpaceDN w:val="0"/>
        <w:adjustRightInd w:val="0"/>
        <w:spacing w:line="260" w:lineRule="atLeast"/>
        <w:rPr>
          <w:szCs w:val="22"/>
        </w:rPr>
      </w:pPr>
    </w:p>
    <w:p w:rsidR="00814CF6" w:rsidRPr="007E3B38" w:rsidRDefault="00814CF6" w:rsidP="00814CF6">
      <w:pPr>
        <w:autoSpaceDE w:val="0"/>
        <w:autoSpaceDN w:val="0"/>
        <w:adjustRightInd w:val="0"/>
        <w:spacing w:line="260" w:lineRule="atLeast"/>
        <w:rPr>
          <w:szCs w:val="22"/>
        </w:rPr>
      </w:pPr>
      <w:r w:rsidRPr="007E3B38">
        <w:rPr>
          <w:szCs w:val="22"/>
        </w:rPr>
        <w:t xml:space="preserve">The tort of misappropriation is part of unfair competition law in the common law system.  Misappropriation thus entails the wrongful or dishonest use or borrowing of someone’s property, and </w:t>
      </w:r>
      <w:proofErr w:type="gramStart"/>
      <w:r w:rsidRPr="007E3B38">
        <w:rPr>
          <w:szCs w:val="22"/>
        </w:rPr>
        <w:t>is often used</w:t>
      </w:r>
      <w:proofErr w:type="gramEnd"/>
      <w:r w:rsidRPr="007E3B38">
        <w:rPr>
          <w:szCs w:val="22"/>
        </w:rPr>
        <w:t xml:space="preserve"> to found action in cases where no property right as such has been infringed.  Misappropriation may refer to wrongful borrowing or to the fraudulent appropriation of funds or property entrusted to someone’s care but actually owned by someone else.</w:t>
      </w:r>
    </w:p>
    <w:p w:rsidR="00814CF6" w:rsidRPr="007E3B38" w:rsidRDefault="00814CF6" w:rsidP="00814CF6">
      <w:pPr>
        <w:autoSpaceDE w:val="0"/>
        <w:autoSpaceDN w:val="0"/>
        <w:adjustRightInd w:val="0"/>
        <w:spacing w:line="260" w:lineRule="atLeast"/>
        <w:rPr>
          <w:szCs w:val="22"/>
        </w:rPr>
      </w:pPr>
    </w:p>
    <w:p w:rsidR="00814CF6" w:rsidRPr="007E3B38" w:rsidRDefault="00814CF6" w:rsidP="00814CF6">
      <w:pPr>
        <w:autoSpaceDE w:val="0"/>
        <w:autoSpaceDN w:val="0"/>
        <w:adjustRightInd w:val="0"/>
        <w:spacing w:line="260" w:lineRule="atLeast"/>
        <w:rPr>
          <w:szCs w:val="22"/>
        </w:rPr>
      </w:pPr>
      <w:proofErr w:type="gramStart"/>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w:t>
      </w:r>
      <w:r w:rsidRPr="007E3B38">
        <w:rPr>
          <w:szCs w:val="22"/>
        </w:rPr>
        <w:lastRenderedPageBreak/>
        <w:t xml:space="preserve">or used by any unfair means and (iii) </w:t>
      </w:r>
      <w:r>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08"/>
      </w:r>
      <w:proofErr w:type="gramEnd"/>
    </w:p>
    <w:p w:rsidR="00814CF6" w:rsidRDefault="00814CF6" w:rsidP="00814CF6">
      <w:pPr>
        <w:autoSpaceDE w:val="0"/>
        <w:autoSpaceDN w:val="0"/>
        <w:adjustRightInd w:val="0"/>
        <w:spacing w:line="260" w:lineRule="atLeast"/>
        <w:rPr>
          <w:szCs w:val="22"/>
        </w:rPr>
      </w:pPr>
    </w:p>
    <w:p w:rsidR="00814CF6" w:rsidRPr="00ED396F" w:rsidRDefault="00814CF6" w:rsidP="00814CF6">
      <w:pPr>
        <w:pStyle w:val="Heading1"/>
        <w:spacing w:before="0" w:after="0"/>
        <w:rPr>
          <w:caps w:val="0"/>
        </w:rPr>
      </w:pPr>
      <w:bookmarkStart w:id="78" w:name="_Toc5784965"/>
      <w:r w:rsidRPr="00ED396F">
        <w:rPr>
          <w:caps w:val="0"/>
        </w:rPr>
        <w:t>Misuse</w:t>
      </w:r>
      <w:r w:rsidRPr="00ED396F">
        <w:rPr>
          <w:caps w:val="0"/>
          <w:vertAlign w:val="superscript"/>
        </w:rPr>
        <w:footnoteReference w:id="109"/>
      </w:r>
      <w:bookmarkEnd w:id="78"/>
    </w:p>
    <w:p w:rsidR="00814CF6" w:rsidRPr="007E3B38" w:rsidRDefault="00814CF6" w:rsidP="00814CF6">
      <w:pPr>
        <w:autoSpaceDE w:val="0"/>
        <w:autoSpaceDN w:val="0"/>
        <w:adjustRightInd w:val="0"/>
        <w:spacing w:line="260" w:lineRule="atLeast"/>
        <w:rPr>
          <w:b/>
          <w:szCs w:val="22"/>
        </w:rPr>
      </w:pPr>
    </w:p>
    <w:p w:rsidR="00814CF6" w:rsidRPr="007E3B38" w:rsidRDefault="00814CF6" w:rsidP="00814CF6">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use of a patent either to improperly extend the granted monopoly to non</w:t>
      </w:r>
      <w:r>
        <w:rPr>
          <w:szCs w:val="22"/>
        </w:rPr>
        <w:t>-</w:t>
      </w:r>
      <w:r w:rsidRPr="007E3B38">
        <w:rPr>
          <w:szCs w:val="22"/>
        </w:rPr>
        <w:t xml:space="preserve">patented goods or to violate antitrust laws.” </w:t>
      </w:r>
      <w:r>
        <w:rPr>
          <w:szCs w:val="22"/>
        </w:rPr>
        <w:t xml:space="preserve"> </w:t>
      </w:r>
      <w:r w:rsidRPr="007E3B38">
        <w:rPr>
          <w:szCs w:val="22"/>
        </w:rPr>
        <w:t xml:space="preserve">In general, </w:t>
      </w:r>
      <w:r w:rsidRPr="007E3B38">
        <w:rPr>
          <w:szCs w:val="22"/>
          <w:lang w:val="en"/>
        </w:rPr>
        <w:t>Black’s Law Dictionary states:</w:t>
      </w:r>
      <w:r>
        <w:rPr>
          <w:szCs w:val="22"/>
          <w:lang w:val="en"/>
        </w:rPr>
        <w:t xml:space="preserve"> </w:t>
      </w:r>
      <w:r w:rsidRPr="007E3B38">
        <w:rPr>
          <w:szCs w:val="22"/>
          <w:lang w:val="en"/>
        </w:rPr>
        <w:t xml:space="preserve"> “improper use, in an unintended or unforeseeable manner.” </w:t>
      </w:r>
      <w:r>
        <w:rPr>
          <w:szCs w:val="22"/>
          <w:lang w:val="en"/>
        </w:rPr>
        <w:t xml:space="preserve"> </w:t>
      </w:r>
      <w:r w:rsidRPr="007E3B38">
        <w:rPr>
          <w:szCs w:val="22"/>
        </w:rPr>
        <w:t xml:space="preserve">Dictionaries generally define misuse as a wrong, incorrect or improper use, or misapplication.  Misuse may also refer to improper or excessive use, or to </w:t>
      </w:r>
      <w:proofErr w:type="gramStart"/>
      <w:r w:rsidRPr="007E3B38">
        <w:rPr>
          <w:szCs w:val="22"/>
        </w:rPr>
        <w:t>acts which</w:t>
      </w:r>
      <w:proofErr w:type="gramEnd"/>
      <w:r w:rsidRPr="007E3B38">
        <w:rPr>
          <w:szCs w:val="22"/>
        </w:rPr>
        <w:t xml:space="preserve"> change the inherent purpose or function of something. </w:t>
      </w:r>
    </w:p>
    <w:p w:rsidR="00814CF6" w:rsidRPr="007E3B38" w:rsidRDefault="00814CF6" w:rsidP="00814CF6">
      <w:pPr>
        <w:rPr>
          <w:b/>
          <w:szCs w:val="22"/>
        </w:rPr>
      </w:pPr>
    </w:p>
    <w:p w:rsidR="00814CF6" w:rsidRPr="00ED396F" w:rsidRDefault="00814CF6" w:rsidP="00814CF6">
      <w:pPr>
        <w:pStyle w:val="Heading1"/>
        <w:spacing w:before="0" w:after="0"/>
        <w:rPr>
          <w:caps w:val="0"/>
        </w:rPr>
      </w:pPr>
      <w:bookmarkStart w:id="79" w:name="_Toc5784966"/>
      <w:r w:rsidRPr="00ED396F">
        <w:rPr>
          <w:caps w:val="0"/>
        </w:rPr>
        <w:t>Modification</w:t>
      </w:r>
      <w:bookmarkEnd w:id="79"/>
    </w:p>
    <w:p w:rsidR="00814CF6" w:rsidRPr="007E3B38" w:rsidRDefault="00814CF6" w:rsidP="00814CF6">
      <w:pPr>
        <w:autoSpaceDE w:val="0"/>
        <w:autoSpaceDN w:val="0"/>
        <w:adjustRightInd w:val="0"/>
        <w:spacing w:line="260" w:lineRule="atLeast"/>
        <w:rPr>
          <w:b/>
          <w:szCs w:val="22"/>
        </w:rPr>
      </w:pPr>
    </w:p>
    <w:p w:rsidR="00814CF6" w:rsidRPr="007E3B38" w:rsidRDefault="00814CF6" w:rsidP="00814CF6">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xml:space="preserve">, for a right of the author to object to any distortion, mutilation or other modification of his </w:t>
      </w:r>
      <w:proofErr w:type="gramStart"/>
      <w:r w:rsidRPr="007E3B38">
        <w:rPr>
          <w:szCs w:val="22"/>
          <w:lang w:val="en"/>
        </w:rPr>
        <w:t>work which</w:t>
      </w:r>
      <w:proofErr w:type="gramEnd"/>
      <w:r w:rsidRPr="007E3B38">
        <w:rPr>
          <w:szCs w:val="22"/>
          <w:lang w:val="en"/>
        </w:rPr>
        <w:t xml:space="preserve"> would be prejudicial to his honor or reputation.</w:t>
      </w:r>
    </w:p>
    <w:p w:rsidR="00814CF6" w:rsidRDefault="00814CF6" w:rsidP="00814CF6">
      <w:pPr>
        <w:rPr>
          <w:b/>
          <w:szCs w:val="22"/>
        </w:rPr>
      </w:pPr>
    </w:p>
    <w:p w:rsidR="00814CF6" w:rsidRPr="00ED396F" w:rsidRDefault="00814CF6" w:rsidP="00814CF6">
      <w:pPr>
        <w:pStyle w:val="Heading1"/>
        <w:spacing w:before="0" w:after="0"/>
        <w:rPr>
          <w:caps w:val="0"/>
        </w:rPr>
      </w:pPr>
      <w:bookmarkStart w:id="80" w:name="_Toc5784967"/>
      <w:r w:rsidRPr="00ED396F">
        <w:rPr>
          <w:caps w:val="0"/>
        </w:rPr>
        <w:t>Mutilation</w:t>
      </w:r>
      <w:bookmarkEnd w:id="80"/>
    </w:p>
    <w:p w:rsidR="00814CF6" w:rsidRPr="007E3B38" w:rsidRDefault="00814CF6" w:rsidP="00814CF6">
      <w:pPr>
        <w:autoSpaceDE w:val="0"/>
        <w:autoSpaceDN w:val="0"/>
        <w:adjustRightInd w:val="0"/>
        <w:spacing w:line="260" w:lineRule="atLeast"/>
        <w:rPr>
          <w:b/>
          <w:szCs w:val="22"/>
          <w:lang w:val="en"/>
        </w:rPr>
      </w:pPr>
    </w:p>
    <w:p w:rsidR="00814CF6" w:rsidRPr="007E3B38" w:rsidRDefault="00814CF6" w:rsidP="00814CF6">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814CF6" w:rsidRPr="007E3B38" w:rsidRDefault="00814CF6" w:rsidP="00814CF6">
      <w:pPr>
        <w:rPr>
          <w:b/>
          <w:szCs w:val="22"/>
        </w:rPr>
      </w:pPr>
    </w:p>
    <w:p w:rsidR="00814CF6" w:rsidRPr="00ED396F" w:rsidRDefault="00814CF6" w:rsidP="00814CF6">
      <w:pPr>
        <w:pStyle w:val="Heading1"/>
        <w:spacing w:before="0" w:after="0"/>
        <w:rPr>
          <w:caps w:val="0"/>
        </w:rPr>
      </w:pPr>
      <w:bookmarkStart w:id="81" w:name="_Toc5784968"/>
      <w:r w:rsidRPr="00ED396F">
        <w:rPr>
          <w:caps w:val="0"/>
        </w:rPr>
        <w:t>Mutual Respect</w:t>
      </w:r>
      <w:bookmarkEnd w:id="81"/>
    </w:p>
    <w:p w:rsidR="00814CF6" w:rsidRPr="007E3B38" w:rsidRDefault="00814CF6" w:rsidP="00814CF6">
      <w:pPr>
        <w:autoSpaceDE w:val="0"/>
        <w:autoSpaceDN w:val="0"/>
        <w:adjustRightInd w:val="0"/>
        <w:spacing w:line="260" w:lineRule="atLeast"/>
        <w:rPr>
          <w:b/>
          <w:szCs w:val="22"/>
        </w:rPr>
      </w:pPr>
    </w:p>
    <w:p w:rsidR="00814CF6" w:rsidRPr="007E3B38" w:rsidRDefault="00814CF6" w:rsidP="00814CF6">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w:t>
      </w:r>
      <w:proofErr w:type="gramStart"/>
      <w:r w:rsidRPr="007E3B38">
        <w:rPr>
          <w:szCs w:val="22"/>
        </w:rPr>
        <w:t>be pursued</w:t>
      </w:r>
      <w:proofErr w:type="gramEnd"/>
      <w:r w:rsidRPr="007E3B38">
        <w:rPr>
          <w:szCs w:val="22"/>
        </w:rPr>
        <w:t xml:space="preserve"> in a spirit of partnership. </w:t>
      </w:r>
      <w:r>
        <w:rPr>
          <w:szCs w:val="22"/>
        </w:rPr>
        <w:t xml:space="preserve"> </w:t>
      </w:r>
      <w:r w:rsidRPr="007E3B38">
        <w:rPr>
          <w:szCs w:val="22"/>
        </w:rPr>
        <w:t>“Mutual” relates to two or more people, having the same feelings for each other; standing in reciprocal relation to one another (Oxford English Dictionary).</w:t>
      </w:r>
    </w:p>
    <w:p w:rsidR="00814CF6" w:rsidRPr="007E3B38" w:rsidRDefault="00814CF6" w:rsidP="00814CF6">
      <w:pPr>
        <w:autoSpaceDE w:val="0"/>
        <w:autoSpaceDN w:val="0"/>
        <w:adjustRightInd w:val="0"/>
        <w:spacing w:line="260" w:lineRule="atLeast"/>
        <w:rPr>
          <w:szCs w:val="22"/>
        </w:rPr>
      </w:pPr>
    </w:p>
    <w:p w:rsidR="00814CF6" w:rsidRPr="00ED396F" w:rsidRDefault="00814CF6" w:rsidP="00814CF6">
      <w:pPr>
        <w:pStyle w:val="Heading1"/>
        <w:spacing w:before="0" w:after="0"/>
        <w:rPr>
          <w:caps w:val="0"/>
        </w:rPr>
      </w:pPr>
      <w:bookmarkStart w:id="82" w:name="_Toc5784969"/>
      <w:r w:rsidRPr="00ED396F">
        <w:rPr>
          <w:caps w:val="0"/>
        </w:rPr>
        <w:t>Mutually Agreed Terms</w:t>
      </w:r>
      <w:bookmarkEnd w:id="82"/>
    </w:p>
    <w:p w:rsidR="00814CF6" w:rsidRPr="007E3B38" w:rsidRDefault="00814CF6" w:rsidP="00814CF6">
      <w:pPr>
        <w:pStyle w:val="BodyText"/>
        <w:tabs>
          <w:tab w:val="left" w:pos="567"/>
        </w:tabs>
        <w:spacing w:after="0" w:line="260" w:lineRule="atLeast"/>
        <w:rPr>
          <w:b/>
          <w:bCs/>
          <w:iCs/>
          <w:szCs w:val="22"/>
        </w:rPr>
      </w:pPr>
    </w:p>
    <w:p w:rsidR="00814CF6" w:rsidRPr="007E3B38" w:rsidRDefault="00814CF6" w:rsidP="00814CF6">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Pr="007E3B38">
        <w:rPr>
          <w:iCs/>
          <w:szCs w:val="22"/>
          <w:lang w:val="en-GB"/>
        </w:rPr>
        <w:t xml:space="preserve">contracts </w:t>
      </w:r>
      <w:proofErr w:type="gramStart"/>
      <w:r w:rsidRPr="007E3B38">
        <w:rPr>
          <w:iCs/>
          <w:szCs w:val="22"/>
          <w:lang w:val="en-GB"/>
        </w:rPr>
        <w:t>are the most common way of recording mutually agreed</w:t>
      </w:r>
      <w:proofErr w:type="gramEnd"/>
      <w:r w:rsidRPr="007E3B38">
        <w:rPr>
          <w:iCs/>
          <w:szCs w:val="22"/>
          <w:lang w:val="en-GB"/>
        </w:rPr>
        <w:t xml:space="preserve"> terms</w:t>
      </w:r>
      <w:r w:rsidRPr="007E3B38">
        <w:rPr>
          <w:szCs w:val="22"/>
          <w:lang w:val="en-GB"/>
        </w:rPr>
        <w:t>.</w:t>
      </w:r>
      <w:r w:rsidRPr="007E3B38">
        <w:rPr>
          <w:rStyle w:val="FootnoteReference"/>
          <w:szCs w:val="22"/>
          <w:lang w:val="en-GB"/>
        </w:rPr>
        <w:footnoteReference w:id="110"/>
      </w:r>
      <w:r w:rsidRPr="007E3B38">
        <w:rPr>
          <w:szCs w:val="22"/>
          <w:lang w:val="en-GB"/>
        </w:rPr>
        <w:t xml:space="preserve">  </w:t>
      </w:r>
      <w:r w:rsidRPr="007E3B38">
        <w:rPr>
          <w:szCs w:val="22"/>
        </w:rPr>
        <w:t xml:space="preserve">The </w:t>
      </w:r>
      <w:r w:rsidRPr="00793EDE">
        <w:rPr>
          <w:rStyle w:val="Strong"/>
          <w:szCs w:val="22"/>
        </w:rPr>
        <w:t>Bonn Guidelines on Access to Genetic Resources 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814CF6" w:rsidRPr="007E3B38" w:rsidRDefault="00814CF6" w:rsidP="00814CF6">
      <w:pPr>
        <w:pStyle w:val="Header"/>
        <w:spacing w:line="260" w:lineRule="atLeast"/>
        <w:rPr>
          <w:szCs w:val="22"/>
        </w:rPr>
      </w:pPr>
      <w:r w:rsidRPr="007E3B38">
        <w:rPr>
          <w:szCs w:val="22"/>
        </w:rPr>
        <w:lastRenderedPageBreak/>
        <w:t xml:space="preserve">Article 18 of the </w:t>
      </w:r>
      <w:r w:rsidRPr="007E3B38">
        <w:rPr>
          <w:i/>
          <w:szCs w:val="22"/>
        </w:rPr>
        <w:t xml:space="preserve">Nagoya Protocol </w:t>
      </w:r>
      <w:proofErr w:type="gramStart"/>
      <w:r w:rsidRPr="007E3B38">
        <w:rPr>
          <w:i/>
          <w:szCs w:val="22"/>
        </w:rPr>
        <w:t xml:space="preserve">on Access to Genetic Resources and the Fair and Equitable Sharing of Benefits Arising from their Utilization to the Convention on Biological Diversity </w:t>
      </w:r>
      <w:r w:rsidRPr="007E3B38">
        <w:rPr>
          <w:szCs w:val="22"/>
        </w:rPr>
        <w:t>(2010)</w:t>
      </w:r>
      <w:proofErr w:type="gramEnd"/>
      <w:r w:rsidRPr="007E3B38">
        <w:rPr>
          <w:i/>
          <w:szCs w:val="22"/>
        </w:rPr>
        <w:t xml:space="preserve"> </w:t>
      </w:r>
      <w:r w:rsidRPr="007E3B38">
        <w:rPr>
          <w:szCs w:val="22"/>
        </w:rPr>
        <w:t xml:space="preserve">specifically deals with compliance with mutually agreed terms, providing that “1.  </w:t>
      </w:r>
      <w:proofErr w:type="gramStart"/>
      <w:r w:rsidRPr="007E3B38">
        <w:rPr>
          <w:szCs w:val="22"/>
        </w:rPr>
        <w:t>In the implementation of Article 6, paragraph 3 (g)(</w:t>
      </w:r>
      <w:proofErr w:type="spellStart"/>
      <w:r w:rsidRPr="007E3B38">
        <w:rPr>
          <w:szCs w:val="22"/>
        </w:rPr>
        <w:t>i</w:t>
      </w:r>
      <w:proofErr w:type="spellEnd"/>
      <w:r w:rsidRPr="007E3B38">
        <w:rPr>
          <w:szCs w:val="22"/>
        </w:rPr>
        <w:t>)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w:t>
      </w:r>
      <w:proofErr w:type="gramEnd"/>
      <w:r w:rsidRPr="007E3B38">
        <w:rPr>
          <w:szCs w:val="22"/>
        </w:rPr>
        <w:t xml:space="preserve">  2. </w:t>
      </w:r>
      <w:r>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Pr>
          <w:szCs w:val="22"/>
        </w:rPr>
        <w:t xml:space="preserve"> </w:t>
      </w:r>
      <w:r w:rsidRPr="007E3B38">
        <w:rPr>
          <w:szCs w:val="22"/>
        </w:rPr>
        <w:t xml:space="preserve"> Each Party shall take effective measures, as appropriate, regarding:  (a) Access to justice</w:t>
      </w:r>
      <w:proofErr w:type="gramStart"/>
      <w:r w:rsidRPr="007E3B38">
        <w:rPr>
          <w:szCs w:val="22"/>
        </w:rPr>
        <w:t xml:space="preserve">; </w:t>
      </w:r>
      <w:r>
        <w:rPr>
          <w:szCs w:val="22"/>
        </w:rPr>
        <w:t xml:space="preserve"> </w:t>
      </w:r>
      <w:r w:rsidRPr="007E3B38">
        <w:rPr>
          <w:szCs w:val="22"/>
        </w:rPr>
        <w:t>and</w:t>
      </w:r>
      <w:proofErr w:type="gramEnd"/>
      <w:r w:rsidRPr="007E3B38">
        <w:rPr>
          <w:szCs w:val="22"/>
        </w:rPr>
        <w:t xml:space="preserve"> (b) The utilization of mechanisms regarding mutual recognition and enforcement of foreign judgments and arbitral awards.  </w:t>
      </w:r>
      <w:proofErr w:type="gramStart"/>
      <w:r w:rsidRPr="007E3B38">
        <w:rPr>
          <w:szCs w:val="22"/>
        </w:rPr>
        <w:t>4.</w:t>
      </w:r>
      <w:r>
        <w:rPr>
          <w:szCs w:val="22"/>
        </w:rPr>
        <w:t xml:space="preserve">  </w:t>
      </w:r>
      <w:r w:rsidRPr="007E3B38">
        <w:rPr>
          <w:szCs w:val="22"/>
        </w:rPr>
        <w:t>The</w:t>
      </w:r>
      <w:proofErr w:type="gramEnd"/>
      <w:r w:rsidRPr="007E3B38">
        <w:rPr>
          <w:szCs w:val="22"/>
        </w:rPr>
        <w:t xml:space="preserve"> effectiveness of this article shall be reviewed by the Conference of the Parties serving as the meeting of the Parties to this Protocol in accordance with Article 31 of this Protocol.”</w:t>
      </w:r>
    </w:p>
    <w:p w:rsidR="00814CF6" w:rsidRDefault="00814CF6" w:rsidP="00814CF6">
      <w:pPr>
        <w:pStyle w:val="Header"/>
        <w:spacing w:line="260" w:lineRule="atLeast"/>
        <w:rPr>
          <w:szCs w:val="22"/>
        </w:rPr>
      </w:pPr>
    </w:p>
    <w:p w:rsidR="00814CF6" w:rsidRPr="00ED396F" w:rsidRDefault="00814CF6" w:rsidP="00814CF6">
      <w:pPr>
        <w:pStyle w:val="Heading1"/>
        <w:spacing w:before="0" w:after="0"/>
        <w:rPr>
          <w:caps w:val="0"/>
        </w:rPr>
      </w:pPr>
      <w:bookmarkStart w:id="83" w:name="_Toc5784970"/>
      <w:r w:rsidRPr="00ED396F">
        <w:rPr>
          <w:caps w:val="0"/>
        </w:rPr>
        <w:t>Nagoya Protocol on Access to Genetic Resources and the Fair and Equitable Sharing of Benefits Arising from their Utilization to the Convention on Biological Diversity (2010)</w:t>
      </w:r>
      <w:bookmarkEnd w:id="83"/>
      <w:r w:rsidRPr="00ED396F">
        <w:rPr>
          <w:caps w:val="0"/>
        </w:rPr>
        <w:t xml:space="preserve"> </w:t>
      </w:r>
    </w:p>
    <w:p w:rsidR="00814CF6" w:rsidRPr="007E3B38" w:rsidRDefault="00814CF6" w:rsidP="00814CF6">
      <w:pPr>
        <w:pStyle w:val="BodyText"/>
        <w:tabs>
          <w:tab w:val="left" w:pos="567"/>
        </w:tabs>
        <w:spacing w:after="0" w:line="260" w:lineRule="atLeast"/>
        <w:rPr>
          <w:b/>
          <w:szCs w:val="22"/>
          <w:lang w:val="en-GB"/>
        </w:rPr>
      </w:pPr>
    </w:p>
    <w:p w:rsidR="00814CF6" w:rsidRPr="007E3B38" w:rsidRDefault="00814CF6" w:rsidP="00814CF6">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Nagoya, Japan.  </w:t>
      </w:r>
      <w:proofErr w:type="gramStart"/>
      <w:r w:rsidRPr="007E3B38">
        <w:rPr>
          <w:szCs w:val="22"/>
        </w:rPr>
        <w:t>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w:t>
      </w:r>
      <w:proofErr w:type="gramEnd"/>
      <w:r w:rsidRPr="007E3B38">
        <w:rPr>
          <w:szCs w:val="22"/>
        </w:rPr>
        <w:t xml:space="preserve">  </w:t>
      </w:r>
      <w:r w:rsidRPr="007E3B38">
        <w:rPr>
          <w:szCs w:val="22"/>
          <w:lang w:val="en-GB"/>
        </w:rPr>
        <w:t xml:space="preserve">The Secretary-General of the United Nations is the Depositary of the Protocol and opened it </w:t>
      </w:r>
      <w:proofErr w:type="gramStart"/>
      <w:r w:rsidRPr="007E3B38">
        <w:rPr>
          <w:szCs w:val="22"/>
          <w:lang w:val="en-GB"/>
        </w:rPr>
        <w:t xml:space="preserve">for signature at the United Nations Headquarters in New York from </w:t>
      </w:r>
      <w:r>
        <w:rPr>
          <w:szCs w:val="22"/>
          <w:lang w:val="en-GB"/>
        </w:rPr>
        <w:br/>
      </w:r>
      <w:r w:rsidRPr="007E3B38">
        <w:rPr>
          <w:szCs w:val="22"/>
          <w:lang w:val="en-GB"/>
        </w:rPr>
        <w:t>2 February 2011 to 1 February 2012</w:t>
      </w:r>
      <w:proofErr w:type="gramEnd"/>
      <w:r w:rsidRPr="007E3B38">
        <w:rPr>
          <w:szCs w:val="22"/>
          <w:lang w:val="en-GB"/>
        </w:rPr>
        <w:t xml:space="preserve">.  </w:t>
      </w:r>
    </w:p>
    <w:p w:rsidR="00814CF6" w:rsidRPr="007E3B38" w:rsidRDefault="00814CF6" w:rsidP="00814CF6">
      <w:pPr>
        <w:pStyle w:val="BodyText"/>
        <w:tabs>
          <w:tab w:val="left" w:pos="567"/>
        </w:tabs>
        <w:spacing w:after="0" w:line="260" w:lineRule="atLeast"/>
        <w:rPr>
          <w:szCs w:val="22"/>
        </w:rPr>
      </w:pPr>
    </w:p>
    <w:p w:rsidR="00814CF6" w:rsidRPr="007E3B38" w:rsidRDefault="00814CF6" w:rsidP="00814CF6">
      <w:pPr>
        <w:pStyle w:val="BodyText"/>
        <w:tabs>
          <w:tab w:val="left" w:pos="567"/>
        </w:tabs>
        <w:spacing w:after="0" w:line="260" w:lineRule="atLeast"/>
        <w:rPr>
          <w:szCs w:val="22"/>
        </w:rPr>
      </w:pPr>
      <w:r w:rsidRPr="007E3B38">
        <w:rPr>
          <w:szCs w:val="22"/>
        </w:rPr>
        <w:t xml:space="preserve">Several articles are specifically related to traditional knowledge associated with genetic resources, such as Article </w:t>
      </w:r>
      <w:r>
        <w:rPr>
          <w:szCs w:val="22"/>
        </w:rPr>
        <w:t>7</w:t>
      </w:r>
      <w:r w:rsidRPr="007E3B38">
        <w:rPr>
          <w:szCs w:val="22"/>
        </w:rPr>
        <w:t xml:space="preserve"> (Access to Traditional Knowledge Associated with Genetic Resources), Article 12 (Traditional Knowledge Associated with Genetic Resources), and</w:t>
      </w:r>
      <w:r>
        <w:rPr>
          <w:szCs w:val="22"/>
        </w:rPr>
        <w:br/>
      </w:r>
      <w:r w:rsidRPr="007E3B38">
        <w:rPr>
          <w:szCs w:val="22"/>
        </w:rPr>
        <w:t>Article 16 (Compliance with Domestic Legislation or Regulatory Requirements on Access and Benefit-Sharing for Traditional Knowledge Associated with Genetic Resources).</w:t>
      </w:r>
    </w:p>
    <w:p w:rsidR="00814CF6" w:rsidRPr="007E3B38" w:rsidRDefault="00814CF6" w:rsidP="00814CF6">
      <w:pPr>
        <w:rPr>
          <w:b/>
          <w:szCs w:val="22"/>
        </w:rPr>
      </w:pPr>
    </w:p>
    <w:p w:rsidR="00814CF6" w:rsidRPr="00ED396F" w:rsidRDefault="00814CF6" w:rsidP="00814CF6">
      <w:pPr>
        <w:pStyle w:val="Heading1"/>
        <w:spacing w:before="0" w:after="0"/>
        <w:rPr>
          <w:caps w:val="0"/>
        </w:rPr>
      </w:pPr>
      <w:bookmarkStart w:id="84" w:name="_Toc5784971"/>
      <w:r w:rsidRPr="00ED396F">
        <w:rPr>
          <w:caps w:val="0"/>
        </w:rPr>
        <w:t>Nation</w:t>
      </w:r>
      <w:bookmarkEnd w:id="84"/>
    </w:p>
    <w:p w:rsidR="00814CF6" w:rsidRPr="007E3B38" w:rsidRDefault="00814CF6" w:rsidP="00814CF6">
      <w:pPr>
        <w:pStyle w:val="BodyText"/>
        <w:tabs>
          <w:tab w:val="left" w:pos="567"/>
        </w:tabs>
        <w:spacing w:after="0" w:line="260" w:lineRule="atLeast"/>
        <w:rPr>
          <w:b/>
          <w:szCs w:val="22"/>
          <w:lang w:val="en"/>
        </w:rPr>
      </w:pPr>
    </w:p>
    <w:p w:rsidR="00814CF6" w:rsidRPr="007E3B38" w:rsidRDefault="00814CF6" w:rsidP="00814CF6">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5" w:name="_Ref289681765"/>
      <w:r w:rsidRPr="007E3B38">
        <w:rPr>
          <w:rStyle w:val="FootnoteReference"/>
          <w:szCs w:val="22"/>
          <w:lang w:val="en"/>
        </w:rPr>
        <w:footnoteReference w:id="111"/>
      </w:r>
      <w:bookmarkEnd w:id="85"/>
      <w:r w:rsidRPr="007E3B38">
        <w:rPr>
          <w:szCs w:val="22"/>
          <w:lang w:val="en"/>
        </w:rPr>
        <w:t xml:space="preserve"> </w:t>
      </w:r>
      <w:r>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2"/>
      </w:r>
      <w:r w:rsidRPr="007E3B38">
        <w:rPr>
          <w:szCs w:val="22"/>
          <w:lang w:val="en"/>
        </w:rPr>
        <w:t xml:space="preserve">  </w:t>
      </w:r>
      <w:r w:rsidRPr="007E3B38">
        <w:rPr>
          <w:szCs w:val="22"/>
        </w:rPr>
        <w:t xml:space="preserve">The term “cultural communities” is intended to be broad enough to include the nationals </w:t>
      </w:r>
      <w:r>
        <w:rPr>
          <w:szCs w:val="22"/>
        </w:rPr>
        <w:t>of an entire country, a “nation</w:t>
      </w:r>
      <w:r w:rsidRPr="007E3B38">
        <w:rPr>
          <w:szCs w:val="22"/>
        </w:rPr>
        <w:t>”</w:t>
      </w:r>
      <w:r>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3"/>
      </w:r>
      <w:r w:rsidRPr="007E3B38">
        <w:rPr>
          <w:szCs w:val="22"/>
        </w:rPr>
        <w:t xml:space="preserve">  </w:t>
      </w:r>
    </w:p>
    <w:p w:rsidR="00814CF6" w:rsidRPr="007E3B38" w:rsidRDefault="00814CF6" w:rsidP="00814CF6">
      <w:pPr>
        <w:pStyle w:val="Header"/>
        <w:spacing w:line="260" w:lineRule="atLeast"/>
        <w:rPr>
          <w:rStyle w:val="Strong"/>
          <w:szCs w:val="22"/>
          <w:lang w:val="en"/>
        </w:rPr>
      </w:pPr>
    </w:p>
    <w:p w:rsidR="00814CF6" w:rsidRPr="001C28FA" w:rsidRDefault="00814CF6" w:rsidP="00814CF6">
      <w:pPr>
        <w:pStyle w:val="Heading1"/>
        <w:spacing w:before="0" w:after="0"/>
        <w:rPr>
          <w:bCs w:val="0"/>
          <w:caps w:val="0"/>
        </w:rPr>
      </w:pPr>
      <w:bookmarkStart w:id="86" w:name="_Toc5784972"/>
      <w:r w:rsidRPr="001C28FA">
        <w:rPr>
          <w:bCs w:val="0"/>
          <w:caps w:val="0"/>
        </w:rPr>
        <w:t>Novelty</w:t>
      </w:r>
      <w:bookmarkEnd w:id="86"/>
    </w:p>
    <w:p w:rsidR="00814CF6" w:rsidRPr="007E3B38" w:rsidRDefault="00814CF6" w:rsidP="00814CF6">
      <w:pPr>
        <w:spacing w:line="260" w:lineRule="atLeast"/>
        <w:rPr>
          <w:rStyle w:val="Strong"/>
          <w:szCs w:val="22"/>
        </w:rPr>
      </w:pPr>
    </w:p>
    <w:p w:rsidR="00814CF6" w:rsidRPr="007E3B38" w:rsidRDefault="00814CF6" w:rsidP="00814CF6">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4"/>
      </w:r>
    </w:p>
    <w:p w:rsidR="00814CF6" w:rsidRPr="007E3B38" w:rsidRDefault="00814CF6" w:rsidP="00814CF6">
      <w:pPr>
        <w:autoSpaceDE w:val="0"/>
        <w:autoSpaceDN w:val="0"/>
        <w:adjustRightInd w:val="0"/>
        <w:spacing w:line="260" w:lineRule="atLeast"/>
        <w:rPr>
          <w:szCs w:val="22"/>
        </w:rPr>
      </w:pPr>
    </w:p>
    <w:p w:rsidR="00814CF6" w:rsidRPr="007E3B38" w:rsidRDefault="00814CF6" w:rsidP="00814CF6">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w:t>
      </w:r>
      <w:proofErr w:type="gramStart"/>
      <w:r w:rsidRPr="007E3B38">
        <w:rPr>
          <w:szCs w:val="22"/>
        </w:rPr>
        <w:t>is defined</w:t>
      </w:r>
      <w:proofErr w:type="gramEnd"/>
      <w:r w:rsidRPr="007E3B38">
        <w:rPr>
          <w:szCs w:val="22"/>
        </w:rPr>
        <w:t xml:space="preserve"> as follows:  “</w:t>
      </w:r>
      <w:r>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814CF6" w:rsidRPr="007E3B38" w:rsidRDefault="00814CF6" w:rsidP="00814CF6">
      <w:pPr>
        <w:autoSpaceDE w:val="0"/>
        <w:autoSpaceDN w:val="0"/>
        <w:adjustRightInd w:val="0"/>
        <w:spacing w:line="260" w:lineRule="atLeast"/>
        <w:rPr>
          <w:szCs w:val="22"/>
          <w:lang w:eastAsia="en-US" w:bidi="th-TH"/>
        </w:rPr>
      </w:pPr>
    </w:p>
    <w:p w:rsidR="00814CF6" w:rsidRPr="007E3B38" w:rsidRDefault="00814CF6" w:rsidP="00814CF6">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814CF6" w:rsidRPr="007E3B38" w:rsidRDefault="00814CF6" w:rsidP="00814CF6">
      <w:pPr>
        <w:autoSpaceDE w:val="0"/>
        <w:autoSpaceDN w:val="0"/>
        <w:adjustRightInd w:val="0"/>
        <w:spacing w:line="260" w:lineRule="atLeast"/>
        <w:rPr>
          <w:szCs w:val="22"/>
          <w:lang w:eastAsia="en-US" w:bidi="th-TH"/>
        </w:rPr>
      </w:pPr>
    </w:p>
    <w:p w:rsidR="00814CF6" w:rsidRPr="007E3B38" w:rsidRDefault="00814CF6" w:rsidP="00814CF6">
      <w:pPr>
        <w:autoSpaceDE w:val="0"/>
        <w:autoSpaceDN w:val="0"/>
        <w:adjustRightInd w:val="0"/>
        <w:spacing w:line="260" w:lineRule="atLeast"/>
        <w:rPr>
          <w:szCs w:val="22"/>
          <w:lang w:eastAsia="en-US" w:bidi="th-TH"/>
        </w:rPr>
      </w:pPr>
      <w:proofErr w:type="gramStart"/>
      <w:r w:rsidRPr="007E3B38">
        <w:rPr>
          <w:szCs w:val="22"/>
          <w:lang w:eastAsia="en-US" w:bidi="th-TH"/>
        </w:rPr>
        <w:t>Section 35 of the United States Code 102 [Conditions for patentability; novelty] defines the concept of novelty as follows:  “</w:t>
      </w:r>
      <w:r>
        <w:rPr>
          <w:iCs/>
          <w:szCs w:val="22"/>
          <w:lang w:eastAsia="en-US" w:bidi="th-TH"/>
        </w:rPr>
        <w:t>[a]</w:t>
      </w:r>
      <w:r w:rsidRPr="007E3B38">
        <w:rPr>
          <w:iCs/>
          <w:szCs w:val="22"/>
          <w:lang w:eastAsia="en-US" w:bidi="th-TH"/>
        </w:rPr>
        <w:t xml:space="preserve"> person shall be entitled to a patent unless —</w:t>
      </w:r>
      <w:r>
        <w:rPr>
          <w:iCs/>
          <w:szCs w:val="22"/>
          <w:lang w:eastAsia="en-US" w:bidi="th-TH"/>
        </w:rPr>
        <w:t xml:space="preserve"> (1)</w:t>
      </w:r>
      <w:r w:rsidRPr="007E3B38">
        <w:rPr>
          <w:iCs/>
          <w:szCs w:val="22"/>
          <w:lang w:eastAsia="en-US" w:bidi="th-TH"/>
        </w:rPr>
        <w:t xml:space="preserve"> </w:t>
      </w:r>
      <w:r>
        <w:rPr>
          <w:iCs/>
          <w:szCs w:val="22"/>
          <w:lang w:eastAsia="en-US" w:bidi="th-TH"/>
        </w:rPr>
        <w:t xml:space="preserve">the claimed </w:t>
      </w:r>
      <w:r w:rsidRPr="007E3B38">
        <w:rPr>
          <w:iCs/>
          <w:szCs w:val="22"/>
          <w:lang w:eastAsia="en-US" w:bidi="th-TH"/>
        </w:rPr>
        <w:t xml:space="preserve"> invention was </w:t>
      </w:r>
      <w:r>
        <w:rPr>
          <w:iCs/>
          <w:szCs w:val="22"/>
          <w:lang w:eastAsia="en-US" w:bidi="th-TH"/>
        </w:rPr>
        <w:t>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rStyle w:val="FootnoteReference"/>
          <w:iCs/>
          <w:szCs w:val="22"/>
          <w:lang w:eastAsia="en-US" w:bidi="th-TH"/>
        </w:rPr>
        <w:footnoteReference w:id="115"/>
      </w:r>
      <w:proofErr w:type="gramEnd"/>
      <w:r>
        <w:rPr>
          <w:iCs/>
          <w:szCs w:val="22"/>
          <w:lang w:eastAsia="en-US" w:bidi="th-TH"/>
        </w:rPr>
        <w:t xml:space="preserve"> </w:t>
      </w:r>
    </w:p>
    <w:p w:rsidR="00814CF6" w:rsidRPr="007E3B38" w:rsidRDefault="00814CF6" w:rsidP="00814CF6">
      <w:pPr>
        <w:rPr>
          <w:b/>
          <w:bCs/>
          <w:szCs w:val="22"/>
        </w:rPr>
      </w:pPr>
    </w:p>
    <w:p w:rsidR="00814CF6" w:rsidRPr="001C28FA" w:rsidRDefault="00814CF6" w:rsidP="00814CF6">
      <w:pPr>
        <w:pStyle w:val="Heading1"/>
        <w:spacing w:before="0" w:after="0"/>
        <w:rPr>
          <w:bCs w:val="0"/>
          <w:caps w:val="0"/>
        </w:rPr>
      </w:pPr>
      <w:bookmarkStart w:id="87" w:name="_Toc5784973"/>
      <w:r w:rsidRPr="001C28FA">
        <w:rPr>
          <w:bCs w:val="0"/>
          <w:caps w:val="0"/>
        </w:rPr>
        <w:t>Offensive</w:t>
      </w:r>
      <w:bookmarkEnd w:id="87"/>
    </w:p>
    <w:p w:rsidR="00814CF6" w:rsidRPr="007E3B38" w:rsidRDefault="00814CF6" w:rsidP="00814CF6">
      <w:pPr>
        <w:spacing w:line="260" w:lineRule="atLeast"/>
        <w:rPr>
          <w:b/>
          <w:szCs w:val="22"/>
          <w:lang w:val="en"/>
        </w:rPr>
      </w:pPr>
    </w:p>
    <w:p w:rsidR="00814CF6" w:rsidRPr="007E3B38" w:rsidRDefault="00814CF6" w:rsidP="00814CF6">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814CF6" w:rsidRDefault="00814CF6" w:rsidP="00814CF6">
      <w:pPr>
        <w:rPr>
          <w:b/>
          <w:szCs w:val="22"/>
        </w:rPr>
      </w:pPr>
    </w:p>
    <w:p w:rsidR="00814CF6" w:rsidRPr="001C28FA" w:rsidRDefault="00814CF6" w:rsidP="00814CF6">
      <w:pPr>
        <w:pStyle w:val="Heading1"/>
        <w:spacing w:before="0" w:after="0"/>
        <w:rPr>
          <w:bCs w:val="0"/>
          <w:caps w:val="0"/>
        </w:rPr>
      </w:pPr>
      <w:bookmarkStart w:id="88" w:name="_Toc5784974"/>
      <w:r w:rsidRPr="001C28FA">
        <w:rPr>
          <w:bCs w:val="0"/>
          <w:caps w:val="0"/>
        </w:rPr>
        <w:t>Patent</w:t>
      </w:r>
      <w:bookmarkEnd w:id="88"/>
    </w:p>
    <w:p w:rsidR="00814CF6" w:rsidRPr="007E3B38" w:rsidRDefault="00814CF6" w:rsidP="00814CF6">
      <w:pPr>
        <w:spacing w:line="260" w:lineRule="atLeast"/>
        <w:rPr>
          <w:b/>
          <w:szCs w:val="22"/>
        </w:rPr>
      </w:pPr>
    </w:p>
    <w:p w:rsidR="00814CF6" w:rsidRDefault="00814CF6" w:rsidP="00814CF6">
      <w:pPr>
        <w:spacing w:line="260" w:lineRule="atLeast"/>
        <w:rPr>
          <w:szCs w:val="22"/>
        </w:rPr>
      </w:pPr>
      <w:r w:rsidRPr="007E3B38">
        <w:rPr>
          <w:szCs w:val="22"/>
        </w:rPr>
        <w:t xml:space="preserve">A patent </w:t>
      </w:r>
      <w:proofErr w:type="gramStart"/>
      <w:r w:rsidRPr="007E3B38">
        <w:rPr>
          <w:szCs w:val="22"/>
        </w:rPr>
        <w:t>is defined</w:t>
      </w:r>
      <w:proofErr w:type="gramEnd"/>
      <w:r w:rsidRPr="007E3B38">
        <w:rPr>
          <w:szCs w:val="22"/>
        </w:rPr>
        <w:t xml:space="preserve"> as “a document which describes an invention which can be manufactured, used, and sold with the authorization of the owner of the patent. </w:t>
      </w:r>
      <w:r>
        <w:rPr>
          <w:szCs w:val="22"/>
        </w:rPr>
        <w:t xml:space="preserve"> </w:t>
      </w:r>
      <w:r w:rsidRPr="007E3B38">
        <w:rPr>
          <w:szCs w:val="22"/>
        </w:rPr>
        <w:t xml:space="preserve">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rsidR="00814CF6" w:rsidRPr="007E3B38" w:rsidRDefault="00814CF6" w:rsidP="00814CF6">
      <w:pPr>
        <w:spacing w:line="260" w:lineRule="atLeast"/>
        <w:rPr>
          <w:szCs w:val="22"/>
        </w:rPr>
      </w:pPr>
      <w:r w:rsidRPr="007E3B38">
        <w:rPr>
          <w:szCs w:val="22"/>
        </w:rPr>
        <w:lastRenderedPageBreak/>
        <w:t>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16"/>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(TRIPS</w:t>
      </w:r>
      <w:r>
        <w:rPr>
          <w:szCs w:val="22"/>
        </w:rPr>
        <w:t xml:space="preserve"> Agreement</w:t>
      </w:r>
      <w:r w:rsidRPr="007E3B38">
        <w:rPr>
          <w:szCs w:val="22"/>
        </w:rPr>
        <w: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814CF6" w:rsidRPr="007E3B38" w:rsidRDefault="00814CF6" w:rsidP="00814CF6">
      <w:pPr>
        <w:spacing w:line="260" w:lineRule="atLeast"/>
        <w:rPr>
          <w:szCs w:val="22"/>
        </w:rPr>
      </w:pPr>
    </w:p>
    <w:p w:rsidR="00814CF6" w:rsidRPr="001C28FA" w:rsidRDefault="00814CF6" w:rsidP="00814CF6">
      <w:pPr>
        <w:pStyle w:val="Heading1"/>
        <w:spacing w:before="0" w:after="0"/>
        <w:rPr>
          <w:bCs w:val="0"/>
          <w:caps w:val="0"/>
        </w:rPr>
      </w:pPr>
      <w:bookmarkStart w:id="89" w:name="_Toc5784975"/>
      <w:r w:rsidRPr="001C28FA">
        <w:rPr>
          <w:bCs w:val="0"/>
          <w:caps w:val="0"/>
        </w:rPr>
        <w:t>Preservation</w:t>
      </w:r>
      <w:bookmarkEnd w:id="89"/>
    </w:p>
    <w:p w:rsidR="00814CF6" w:rsidRPr="007E3B38" w:rsidRDefault="00814CF6" w:rsidP="00814CF6">
      <w:pPr>
        <w:spacing w:line="260" w:lineRule="atLeast"/>
        <w:rPr>
          <w:b/>
          <w:szCs w:val="22"/>
          <w:lang w:val="en"/>
        </w:rPr>
      </w:pPr>
    </w:p>
    <w:p w:rsidR="00814CF6" w:rsidRPr="007E3B38" w:rsidRDefault="00814CF6" w:rsidP="00814CF6">
      <w:pPr>
        <w:spacing w:line="260" w:lineRule="atLeast"/>
        <w:rPr>
          <w:szCs w:val="22"/>
        </w:rPr>
      </w:pPr>
      <w:proofErr w:type="gramStart"/>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Pr>
          <w:szCs w:val="22"/>
        </w:rPr>
        <w:t xml:space="preserve"> </w:t>
      </w:r>
      <w:r w:rsidRPr="007E3B38">
        <w:rPr>
          <w:szCs w:val="22"/>
        </w:rPr>
        <w:t>and second, the preservation of traditional knowledge and cultural expressions in a fixed form, such as when they are documented.</w:t>
      </w:r>
      <w:proofErr w:type="gramEnd"/>
      <w:r w:rsidRPr="007E3B38">
        <w:rPr>
          <w:szCs w:val="22"/>
        </w:rPr>
        <w:t xml:space="preserve">  </w:t>
      </w:r>
      <w:proofErr w:type="gramStart"/>
      <w:r w:rsidRPr="007E3B38">
        <w:rPr>
          <w:szCs w:val="22"/>
        </w:rPr>
        <w:t>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17"/>
      </w:r>
      <w:proofErr w:type="gramEnd"/>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8E6299">
        <w:rPr>
          <w:szCs w:val="22"/>
        </w:rPr>
        <w:t>Convention on Biological Diversity</w:t>
      </w:r>
      <w:r w:rsidRPr="007E3B38">
        <w:rPr>
          <w:i/>
          <w:szCs w:val="22"/>
        </w:rPr>
        <w:t xml:space="preserve"> </w:t>
      </w:r>
      <w:r w:rsidRPr="007E3B38">
        <w:rPr>
          <w:szCs w:val="22"/>
        </w:rPr>
        <w:t>(1992)</w:t>
      </w:r>
      <w:r w:rsidRPr="007E3B38">
        <w:rPr>
          <w:i/>
          <w:szCs w:val="22"/>
        </w:rPr>
        <w:t xml:space="preserve"> </w:t>
      </w:r>
      <w:r w:rsidRPr="007E3B38">
        <w:rPr>
          <w:szCs w:val="22"/>
        </w:rPr>
        <w:t>and the Uni</w:t>
      </w:r>
      <w:r>
        <w:rPr>
          <w:szCs w:val="22"/>
        </w:rPr>
        <w:t>ted Nations Education, Science a</w:t>
      </w:r>
      <w:r w:rsidRPr="007E3B38">
        <w:rPr>
          <w:szCs w:val="22"/>
        </w:rPr>
        <w:t>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18"/>
      </w:r>
    </w:p>
    <w:p w:rsidR="00814CF6" w:rsidRDefault="00814CF6" w:rsidP="00814CF6">
      <w:pPr>
        <w:spacing w:line="260" w:lineRule="atLeast"/>
        <w:rPr>
          <w:b/>
          <w:snapToGrid w:val="0"/>
          <w:szCs w:val="22"/>
        </w:rPr>
      </w:pPr>
    </w:p>
    <w:p w:rsidR="00814CF6" w:rsidRPr="001C28FA" w:rsidRDefault="00814CF6" w:rsidP="00814CF6">
      <w:pPr>
        <w:pStyle w:val="Heading1"/>
        <w:spacing w:before="0" w:after="0"/>
        <w:rPr>
          <w:bCs w:val="0"/>
          <w:caps w:val="0"/>
        </w:rPr>
      </w:pPr>
      <w:bookmarkStart w:id="90" w:name="_Toc5784976"/>
      <w:r w:rsidRPr="001C28FA">
        <w:rPr>
          <w:bCs w:val="0"/>
          <w:caps w:val="0"/>
        </w:rPr>
        <w:t>Prior Informed Consent</w:t>
      </w:r>
      <w:bookmarkEnd w:id="90"/>
    </w:p>
    <w:p w:rsidR="00814CF6" w:rsidRPr="007E3B38" w:rsidRDefault="00814CF6" w:rsidP="00814CF6">
      <w:pPr>
        <w:spacing w:line="260" w:lineRule="atLeast"/>
        <w:rPr>
          <w:b/>
          <w:snapToGrid w:val="0"/>
          <w:szCs w:val="22"/>
        </w:rPr>
      </w:pPr>
    </w:p>
    <w:p w:rsidR="00814CF6" w:rsidRPr="007E3B38" w:rsidRDefault="00814CF6" w:rsidP="00814CF6">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814CF6" w:rsidRPr="007E3B38" w:rsidRDefault="00814CF6" w:rsidP="00814CF6">
      <w:pPr>
        <w:spacing w:line="260" w:lineRule="atLeast"/>
        <w:rPr>
          <w:szCs w:val="22"/>
          <w:lang w:eastAsia="en-US"/>
        </w:rPr>
      </w:pPr>
    </w:p>
    <w:p w:rsidR="00814CF6" w:rsidRPr="003F5C8A" w:rsidRDefault="00814CF6" w:rsidP="00814CF6">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814CF6" w:rsidRPr="003F5C8A" w:rsidRDefault="00814CF6" w:rsidP="00814CF6">
      <w:pPr>
        <w:spacing w:line="260" w:lineRule="atLeast"/>
        <w:rPr>
          <w:szCs w:val="22"/>
        </w:rPr>
      </w:pPr>
    </w:p>
    <w:p w:rsidR="00814CF6" w:rsidRPr="007E3B38" w:rsidRDefault="00814CF6" w:rsidP="00814CF6">
      <w:pPr>
        <w:spacing w:line="260" w:lineRule="atLeast"/>
        <w:rPr>
          <w:szCs w:val="22"/>
          <w:lang w:eastAsia="en-US"/>
        </w:rPr>
      </w:pPr>
      <w:proofErr w:type="gramStart"/>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 xml:space="preserve">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w:t>
      </w:r>
      <w:r w:rsidRPr="007E3B38">
        <w:rPr>
          <w:szCs w:val="22"/>
        </w:rPr>
        <w:lastRenderedPageBreak/>
        <w:t>communities and that mutually agreed terms have been established, as required by domestic access and benefit sharing legislation or regulatory requirements of the other Party where such indigenous and local communities are located.”</w:t>
      </w:r>
      <w:proofErr w:type="gramEnd"/>
    </w:p>
    <w:p w:rsidR="00814CF6" w:rsidRPr="007E3B38" w:rsidRDefault="00814CF6" w:rsidP="00814CF6">
      <w:pPr>
        <w:pStyle w:val="H2"/>
        <w:keepNext w:val="0"/>
        <w:spacing w:before="0" w:after="0" w:line="260" w:lineRule="atLeast"/>
        <w:rPr>
          <w:rFonts w:ascii="Arial" w:hAnsi="Arial" w:cs="Arial"/>
          <w:b w:val="0"/>
          <w:sz w:val="22"/>
          <w:szCs w:val="22"/>
        </w:rPr>
      </w:pPr>
    </w:p>
    <w:p w:rsidR="00814CF6" w:rsidRPr="007E3B38" w:rsidRDefault="00814CF6" w:rsidP="00814CF6">
      <w:pPr>
        <w:spacing w:line="260" w:lineRule="atLeast"/>
        <w:rPr>
          <w:szCs w:val="22"/>
        </w:rPr>
      </w:pPr>
      <w:r w:rsidRPr="007E3B38">
        <w:rPr>
          <w:szCs w:val="22"/>
        </w:rPr>
        <w:t xml:space="preserve">The notion was originally derived from medical ethics in which a patient has the right to decide </w:t>
      </w:r>
      <w:proofErr w:type="gramStart"/>
      <w:r w:rsidRPr="007E3B38">
        <w:rPr>
          <w:szCs w:val="22"/>
        </w:rPr>
        <w:t>whether or not</w:t>
      </w:r>
      <w:proofErr w:type="gramEnd"/>
      <w:r w:rsidRPr="007E3B38">
        <w:rPr>
          <w:szCs w:val="22"/>
        </w:rPr>
        <w:t xml:space="preserve">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n all cases of research, treatment or diagnosis affecting an individual’s genome the potential risks and benefits should be assessed and “the prior, free and informed consent of the person concerned shall be obtained”.</w:t>
      </w:r>
      <w:r w:rsidRPr="007E3B38">
        <w:rPr>
          <w:szCs w:val="22"/>
        </w:rPr>
        <w:t xml:space="preserve">  Article 6 of the Uni</w:t>
      </w:r>
      <w:r>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19"/>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w:t>
      </w:r>
      <w:proofErr w:type="gramStart"/>
      <w:r w:rsidRPr="007E3B38">
        <w:rPr>
          <w:szCs w:val="22"/>
        </w:rPr>
        <w:t>are often taken</w:t>
      </w:r>
      <w:proofErr w:type="gramEnd"/>
      <w:r w:rsidRPr="007E3B38">
        <w:rPr>
          <w:szCs w:val="22"/>
        </w:rPr>
        <w:t xml:space="preserve">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 xml:space="preserve">informed consent implies that clear explanations </w:t>
      </w:r>
      <w:proofErr w:type="gramStart"/>
      <w:r w:rsidRPr="007E3B38">
        <w:rPr>
          <w:szCs w:val="22"/>
        </w:rPr>
        <w:t>are provided</w:t>
      </w:r>
      <w:proofErr w:type="gramEnd"/>
      <w:r w:rsidRPr="007E3B38">
        <w:rPr>
          <w:szCs w:val="22"/>
        </w:rPr>
        <w:t>,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0"/>
      </w:r>
    </w:p>
    <w:p w:rsidR="00814CF6" w:rsidRDefault="00814CF6" w:rsidP="00814CF6">
      <w:pPr>
        <w:rPr>
          <w:b/>
          <w:szCs w:val="22"/>
        </w:rPr>
      </w:pPr>
    </w:p>
    <w:p w:rsidR="00814CF6" w:rsidRPr="001C28FA" w:rsidRDefault="00814CF6" w:rsidP="00814CF6">
      <w:pPr>
        <w:pStyle w:val="Heading1"/>
        <w:spacing w:before="0" w:after="0"/>
        <w:rPr>
          <w:bCs w:val="0"/>
          <w:caps w:val="0"/>
        </w:rPr>
      </w:pPr>
      <w:bookmarkStart w:id="91" w:name="_Toc5784977"/>
      <w:r w:rsidRPr="001C28FA">
        <w:rPr>
          <w:bCs w:val="0"/>
          <w:caps w:val="0"/>
        </w:rPr>
        <w:t>Prior Art</w:t>
      </w:r>
      <w:bookmarkEnd w:id="91"/>
    </w:p>
    <w:p w:rsidR="00814CF6" w:rsidRPr="007E3B38" w:rsidRDefault="00814CF6" w:rsidP="00814CF6">
      <w:pPr>
        <w:rPr>
          <w:szCs w:val="22"/>
          <w:lang w:eastAsia="en-US"/>
        </w:rPr>
      </w:pPr>
    </w:p>
    <w:p w:rsidR="00814CF6" w:rsidRPr="007E3B38" w:rsidRDefault="00814CF6" w:rsidP="00814CF6">
      <w:pPr>
        <w:spacing w:line="260" w:lineRule="atLeast"/>
        <w:rPr>
          <w:szCs w:val="22"/>
        </w:rPr>
      </w:pPr>
      <w:r w:rsidRPr="007E3B38">
        <w:rPr>
          <w:szCs w:val="22"/>
        </w:rPr>
        <w:t xml:space="preserve">Prior art is, in general, all the knowledge that existed prior to the relevant filing or priority date of a patent application, whether it existed by way of written and oral disclosure.  In some legal </w:t>
      </w:r>
      <w:proofErr w:type="gramStart"/>
      <w:r w:rsidRPr="007E3B38">
        <w:rPr>
          <w:szCs w:val="22"/>
        </w:rPr>
        <w:t>instruments</w:t>
      </w:r>
      <w:proofErr w:type="gramEnd"/>
      <w:r w:rsidRPr="007E3B38">
        <w:rPr>
          <w:szCs w:val="22"/>
        </w:rPr>
        <w:t xml:space="preserve"> there is a differentiation between printed publications, oral disclosures and prior use and where the publications or disclosure occurred.</w:t>
      </w:r>
      <w:r w:rsidRPr="007E3B38">
        <w:rPr>
          <w:rStyle w:val="FootnoteReference"/>
          <w:szCs w:val="22"/>
        </w:rPr>
        <w:footnoteReference w:id="121"/>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proofErr w:type="gramStart"/>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roofErr w:type="gramEnd"/>
    </w:p>
    <w:p w:rsidR="00814CF6" w:rsidRPr="007E3B38" w:rsidRDefault="00814CF6" w:rsidP="00814CF6">
      <w:pPr>
        <w:autoSpaceDE w:val="0"/>
        <w:autoSpaceDN w:val="0"/>
        <w:adjustRightInd w:val="0"/>
        <w:spacing w:line="260" w:lineRule="atLeast"/>
        <w:rPr>
          <w:szCs w:val="22"/>
        </w:rPr>
      </w:pPr>
      <w:r w:rsidRPr="007E3B38">
        <w:rPr>
          <w:szCs w:val="22"/>
          <w:lang w:eastAsia="en-US" w:bidi="th-TH"/>
        </w:rPr>
        <w:lastRenderedPageBreak/>
        <w:t xml:space="preserve">In Europe,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“[t]</w:t>
      </w:r>
      <w:proofErr w:type="gramStart"/>
      <w:r w:rsidRPr="007E3B38">
        <w:rPr>
          <w:iCs/>
          <w:szCs w:val="22"/>
        </w:rPr>
        <w:t>he</w:t>
      </w:r>
      <w:proofErr w:type="gramEnd"/>
      <w:r w:rsidRPr="007E3B38">
        <w:rPr>
          <w:iCs/>
          <w:szCs w:val="22"/>
        </w:rPr>
        <w:t xml:space="preserv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w:t>
      </w:r>
      <w:r>
        <w:rPr>
          <w:iCs/>
          <w:szCs w:val="22"/>
        </w:rPr>
        <w:t>There are, h</w:t>
      </w:r>
      <w:r w:rsidRPr="007E3B38">
        <w:rPr>
          <w:iCs/>
          <w:szCs w:val="22"/>
        </w:rPr>
        <w:t>owever</w:t>
      </w:r>
      <w:r>
        <w:rPr>
          <w:iCs/>
          <w:szCs w:val="22"/>
        </w:rPr>
        <w:t>,</w:t>
      </w:r>
      <w:r w:rsidRPr="007E3B38">
        <w:rPr>
          <w:iCs/>
          <w:szCs w:val="22"/>
        </w:rPr>
        <w:t xml:space="preserve"> certain specific exclusions (see </w:t>
      </w:r>
      <w:r>
        <w:rPr>
          <w:iCs/>
          <w:szCs w:val="22"/>
        </w:rPr>
        <w:t>G – V</w:t>
      </w:r>
      <w:r w:rsidRPr="007E3B38">
        <w:rPr>
          <w:iCs/>
          <w:szCs w:val="22"/>
        </w:rPr>
        <w:t>).</w:t>
      </w:r>
      <w:r w:rsidRPr="007E3B38">
        <w:rPr>
          <w:szCs w:val="22"/>
        </w:rPr>
        <w:t>”</w:t>
      </w:r>
    </w:p>
    <w:p w:rsidR="00814CF6" w:rsidRPr="007E3B38" w:rsidRDefault="00814CF6" w:rsidP="00814CF6">
      <w:pPr>
        <w:autoSpaceDE w:val="0"/>
        <w:autoSpaceDN w:val="0"/>
        <w:adjustRightInd w:val="0"/>
        <w:spacing w:line="260" w:lineRule="atLeast"/>
        <w:rPr>
          <w:szCs w:val="22"/>
        </w:rPr>
      </w:pPr>
    </w:p>
    <w:p w:rsidR="00814CF6" w:rsidRPr="007E3B38" w:rsidRDefault="00814CF6" w:rsidP="00814CF6">
      <w:pPr>
        <w:autoSpaceDE w:val="0"/>
        <w:autoSpaceDN w:val="0"/>
        <w:adjustRightInd w:val="0"/>
        <w:spacing w:line="260" w:lineRule="atLeast"/>
        <w:rPr>
          <w:szCs w:val="22"/>
          <w:lang w:eastAsia="en-US" w:bidi="th-TH"/>
        </w:rPr>
      </w:pPr>
      <w:proofErr w:type="gramStart"/>
      <w:r w:rsidRPr="007E3B38">
        <w:rPr>
          <w:szCs w:val="22"/>
          <w:lang w:eastAsia="en-US" w:bidi="th-TH"/>
        </w:rPr>
        <w:t xml:space="preserve">Section 35 of the United States Code 102 defines prior art indirectly through the concept of novelty as anything </w:t>
      </w:r>
      <w:r>
        <w:rPr>
          <w:szCs w:val="22"/>
          <w:lang w:eastAsia="en-US" w:bidi="th-TH"/>
        </w:rPr>
        <w:t xml:space="preserve">“patented, described in a printed publication, or in public use, on sale, or otherwise available to the public before the effective filing date of the claimed invention; or </w:t>
      </w:r>
      <w:r>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szCs w:val="22"/>
          <w:lang w:eastAsia="en-US" w:bidi="th-TH"/>
        </w:rPr>
        <w:t>.”</w:t>
      </w:r>
      <w:r>
        <w:rPr>
          <w:rStyle w:val="FootnoteReference"/>
          <w:szCs w:val="22"/>
          <w:lang w:eastAsia="en-US" w:bidi="th-TH"/>
        </w:rPr>
        <w:footnoteReference w:id="122"/>
      </w:r>
      <w:proofErr w:type="gramEnd"/>
    </w:p>
    <w:p w:rsidR="00814CF6" w:rsidRPr="007E3B38" w:rsidRDefault="00814CF6" w:rsidP="00814CF6">
      <w:pPr>
        <w:autoSpaceDE w:val="0"/>
        <w:autoSpaceDN w:val="0"/>
        <w:adjustRightInd w:val="0"/>
        <w:spacing w:line="260" w:lineRule="atLeast"/>
        <w:rPr>
          <w:szCs w:val="22"/>
          <w:lang w:eastAsia="en-US" w:bidi="th-TH"/>
        </w:rPr>
      </w:pPr>
    </w:p>
    <w:p w:rsidR="00814CF6" w:rsidRDefault="00814CF6" w:rsidP="00814CF6">
      <w:pPr>
        <w:autoSpaceDE w:val="0"/>
        <w:autoSpaceDN w:val="0"/>
        <w:adjustRightInd w:val="0"/>
        <w:spacing w:line="260" w:lineRule="atLeast"/>
        <w:rPr>
          <w:lang w:bidi="th-TH"/>
        </w:rPr>
      </w:pPr>
      <w:proofErr w:type="gramStart"/>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Pr>
          <w:lang w:eastAsia="en-US" w:bidi="th-TH"/>
        </w:rPr>
        <w:t xml:space="preserve"> </w:t>
      </w:r>
      <w:r w:rsidRPr="007E3B38">
        <w:rPr>
          <w:lang w:eastAsia="en-US" w:bidi="th-TH"/>
        </w:rPr>
        <w:t xml:space="preserve">inventions that were publicly worked in Japan or a foreign country, prior to the filing of the patent application; or  (iii) </w:t>
      </w:r>
      <w:r>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r>
        <w:rPr>
          <w:rStyle w:val="FootnoteReference"/>
          <w:lang w:eastAsia="en-US" w:bidi="th-TH"/>
        </w:rPr>
        <w:footnoteReference w:id="123"/>
      </w:r>
      <w:proofErr w:type="gramEnd"/>
    </w:p>
    <w:p w:rsidR="00814CF6" w:rsidRPr="00BD225A" w:rsidRDefault="00814CF6" w:rsidP="00814CF6">
      <w:pPr>
        <w:autoSpaceDE w:val="0"/>
        <w:autoSpaceDN w:val="0"/>
        <w:adjustRightInd w:val="0"/>
        <w:spacing w:line="260" w:lineRule="atLeast"/>
        <w:rPr>
          <w:i/>
          <w:iCs/>
          <w:szCs w:val="22"/>
          <w:lang w:bidi="th-TH"/>
        </w:rPr>
      </w:pPr>
    </w:p>
    <w:p w:rsidR="00814CF6" w:rsidRPr="001C28FA" w:rsidRDefault="00814CF6" w:rsidP="00814CF6">
      <w:pPr>
        <w:pStyle w:val="Heading1"/>
        <w:spacing w:before="0" w:after="0"/>
        <w:rPr>
          <w:bCs w:val="0"/>
          <w:caps w:val="0"/>
        </w:rPr>
      </w:pPr>
      <w:bookmarkStart w:id="92" w:name="_Toc5784978"/>
      <w:r w:rsidRPr="001C28FA">
        <w:rPr>
          <w:bCs w:val="0"/>
          <w:caps w:val="0"/>
        </w:rPr>
        <w:t>Protection</w:t>
      </w:r>
      <w:bookmarkEnd w:id="92"/>
    </w:p>
    <w:p w:rsidR="00814CF6" w:rsidRPr="007E3B38" w:rsidRDefault="00814CF6" w:rsidP="00814CF6">
      <w:pPr>
        <w:autoSpaceDE w:val="0"/>
        <w:autoSpaceDN w:val="0"/>
        <w:adjustRightInd w:val="0"/>
        <w:spacing w:line="260" w:lineRule="atLeast"/>
        <w:rPr>
          <w:b/>
          <w:szCs w:val="22"/>
        </w:rPr>
      </w:pPr>
    </w:p>
    <w:p w:rsidR="00814CF6" w:rsidRPr="007E3B38" w:rsidRDefault="00814CF6" w:rsidP="00814CF6">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4"/>
      </w:r>
      <w:r>
        <w:rPr>
          <w:szCs w:val="22"/>
        </w:rPr>
        <w:t xml:space="preserve">  Two </w:t>
      </w:r>
      <w:r w:rsidRPr="007E3B38">
        <w:rPr>
          <w:szCs w:val="22"/>
        </w:rPr>
        <w:t>forms of protection have been developed and applied.</w:t>
      </w:r>
    </w:p>
    <w:p w:rsidR="00814CF6" w:rsidRPr="007E3B38" w:rsidRDefault="00814CF6" w:rsidP="00814CF6">
      <w:pPr>
        <w:rPr>
          <w:i/>
          <w:szCs w:val="22"/>
          <w:u w:val="single"/>
        </w:rPr>
      </w:pPr>
    </w:p>
    <w:p w:rsidR="00814CF6" w:rsidRPr="007E3B38" w:rsidRDefault="00814CF6" w:rsidP="00814CF6">
      <w:pPr>
        <w:autoSpaceDE w:val="0"/>
        <w:autoSpaceDN w:val="0"/>
        <w:adjustRightInd w:val="0"/>
        <w:spacing w:line="260" w:lineRule="atLeast"/>
        <w:outlineLvl w:val="0"/>
        <w:rPr>
          <w:i/>
          <w:szCs w:val="22"/>
          <w:u w:val="single"/>
        </w:rPr>
      </w:pPr>
      <w:r w:rsidRPr="007E3B38">
        <w:rPr>
          <w:i/>
          <w:szCs w:val="22"/>
          <w:u w:val="single"/>
        </w:rPr>
        <w:t>Positive Protection</w:t>
      </w:r>
    </w:p>
    <w:p w:rsidR="00814CF6" w:rsidRPr="007E3B38" w:rsidRDefault="00814CF6" w:rsidP="00814CF6">
      <w:pPr>
        <w:autoSpaceDE w:val="0"/>
        <w:autoSpaceDN w:val="0"/>
        <w:adjustRightInd w:val="0"/>
        <w:spacing w:line="260" w:lineRule="atLeast"/>
        <w:rPr>
          <w:i/>
          <w:szCs w:val="22"/>
          <w:u w:val="single"/>
        </w:rPr>
      </w:pPr>
    </w:p>
    <w:p w:rsidR="00814CF6" w:rsidRDefault="00814CF6" w:rsidP="00814CF6">
      <w:pPr>
        <w:autoSpaceDE w:val="0"/>
        <w:autoSpaceDN w:val="0"/>
        <w:adjustRightInd w:val="0"/>
        <w:spacing w:line="260" w:lineRule="atLeast"/>
        <w:rPr>
          <w:szCs w:val="22"/>
        </w:rPr>
      </w:pPr>
      <w:r w:rsidRPr="007E3B38">
        <w:rPr>
          <w:szCs w:val="22"/>
        </w:rPr>
        <w:t xml:space="preserve">Two aspects of positive protection of traditional knowledge and traditional cultural expressions by intellectual property rights </w:t>
      </w:r>
      <w:proofErr w:type="gramStart"/>
      <w:r w:rsidRPr="007E3B38">
        <w:rPr>
          <w:szCs w:val="22"/>
        </w:rPr>
        <w:t>are explored</w:t>
      </w:r>
      <w:proofErr w:type="gramEnd"/>
      <w:r w:rsidRPr="007E3B38">
        <w:rPr>
          <w:szCs w:val="22"/>
        </w:rPr>
        <w:t>,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5"/>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rsidR="00814CF6" w:rsidRPr="007E3B38" w:rsidRDefault="00814CF6" w:rsidP="00814CF6">
      <w:pPr>
        <w:autoSpaceDE w:val="0"/>
        <w:autoSpaceDN w:val="0"/>
        <w:adjustRightInd w:val="0"/>
        <w:spacing w:line="260" w:lineRule="atLeast"/>
        <w:rPr>
          <w:szCs w:val="22"/>
        </w:rPr>
      </w:pPr>
      <w:proofErr w:type="gramStart"/>
      <w:r w:rsidRPr="007E3B38">
        <w:rPr>
          <w:szCs w:val="22"/>
        </w:rPr>
        <w:lastRenderedPageBreak/>
        <w:t>benefits</w:t>
      </w:r>
      <w:proofErr w:type="gramEnd"/>
      <w:r w:rsidRPr="007E3B38">
        <w:rPr>
          <w:szCs w:val="22"/>
        </w:rPr>
        <w:t>,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6"/>
      </w:r>
    </w:p>
    <w:p w:rsidR="00814CF6" w:rsidRPr="007E3B38" w:rsidRDefault="00814CF6" w:rsidP="00814CF6">
      <w:pPr>
        <w:rPr>
          <w:szCs w:val="22"/>
        </w:rPr>
      </w:pPr>
    </w:p>
    <w:p w:rsidR="00814CF6" w:rsidRPr="007E3B38" w:rsidRDefault="00814CF6" w:rsidP="00814CF6">
      <w:pPr>
        <w:autoSpaceDE w:val="0"/>
        <w:autoSpaceDN w:val="0"/>
        <w:adjustRightInd w:val="0"/>
        <w:spacing w:line="260" w:lineRule="atLeast"/>
        <w:outlineLvl w:val="0"/>
        <w:rPr>
          <w:i/>
          <w:szCs w:val="22"/>
          <w:u w:val="single"/>
        </w:rPr>
      </w:pPr>
      <w:r w:rsidRPr="007E3B38">
        <w:rPr>
          <w:i/>
          <w:szCs w:val="22"/>
          <w:u w:val="single"/>
        </w:rPr>
        <w:t>Defensive Protection</w:t>
      </w:r>
    </w:p>
    <w:p w:rsidR="00814CF6" w:rsidRPr="007E3B38" w:rsidRDefault="00814CF6" w:rsidP="00814CF6">
      <w:pPr>
        <w:autoSpaceDE w:val="0"/>
        <w:autoSpaceDN w:val="0"/>
        <w:adjustRightInd w:val="0"/>
        <w:spacing w:line="260" w:lineRule="atLeast"/>
        <w:rPr>
          <w:i/>
          <w:szCs w:val="22"/>
          <w:u w:val="single"/>
        </w:rPr>
      </w:pPr>
    </w:p>
    <w:p w:rsidR="00814CF6" w:rsidRPr="007E3B38" w:rsidRDefault="00814CF6" w:rsidP="00814CF6">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27"/>
      </w:r>
      <w:r w:rsidRPr="007E3B38">
        <w:rPr>
          <w:szCs w:val="22"/>
        </w:rPr>
        <w:t xml:space="preserve"> </w:t>
      </w:r>
      <w:r>
        <w:rPr>
          <w:szCs w:val="22"/>
        </w:rPr>
        <w:t xml:space="preserve"> </w:t>
      </w:r>
      <w:r w:rsidRPr="007E3B38">
        <w:rPr>
          <w:szCs w:val="22"/>
        </w:rPr>
        <w:t>Defensive protection of traditional knowledge includes measures to preempt or to invalidate patents that illegitimately claim pre-existing traditional knowledge as inventions.</w:t>
      </w:r>
    </w:p>
    <w:p w:rsidR="00814CF6" w:rsidRDefault="00814CF6" w:rsidP="00814CF6">
      <w:pPr>
        <w:autoSpaceDE w:val="0"/>
        <w:autoSpaceDN w:val="0"/>
        <w:adjustRightInd w:val="0"/>
        <w:spacing w:line="260" w:lineRule="atLeast"/>
        <w:rPr>
          <w:b/>
          <w:szCs w:val="22"/>
          <w:lang w:val="en"/>
        </w:rPr>
      </w:pPr>
    </w:p>
    <w:p w:rsidR="00814CF6" w:rsidRPr="001C28FA" w:rsidRDefault="00814CF6" w:rsidP="00814CF6">
      <w:pPr>
        <w:pStyle w:val="Heading1"/>
        <w:spacing w:before="0" w:after="0"/>
        <w:rPr>
          <w:bCs w:val="0"/>
          <w:caps w:val="0"/>
        </w:rPr>
      </w:pPr>
      <w:bookmarkStart w:id="93" w:name="_Toc5784979"/>
      <w:r w:rsidRPr="001C28FA">
        <w:rPr>
          <w:bCs w:val="0"/>
          <w:caps w:val="0"/>
        </w:rPr>
        <w:t>Protocol</w:t>
      </w:r>
      <w:bookmarkEnd w:id="93"/>
    </w:p>
    <w:p w:rsidR="00814CF6" w:rsidRPr="007E3B38" w:rsidRDefault="00814CF6" w:rsidP="00814CF6">
      <w:pPr>
        <w:autoSpaceDE w:val="0"/>
        <w:autoSpaceDN w:val="0"/>
        <w:adjustRightInd w:val="0"/>
        <w:spacing w:line="260" w:lineRule="atLeast"/>
        <w:rPr>
          <w:b/>
          <w:szCs w:val="22"/>
          <w:lang w:val="en"/>
        </w:rPr>
      </w:pPr>
    </w:p>
    <w:p w:rsidR="00814CF6" w:rsidRPr="007E3B38" w:rsidRDefault="00814CF6" w:rsidP="00814CF6">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Pr>
          <w:szCs w:val="22"/>
          <w:lang w:val="en"/>
        </w:rPr>
        <w:t xml:space="preserve"> </w:t>
      </w:r>
      <w:r w:rsidRPr="007E3B38">
        <w:rPr>
          <w:szCs w:val="22"/>
          <w:lang w:val="en"/>
        </w:rPr>
        <w:t xml:space="preserve">They </w:t>
      </w:r>
      <w:proofErr w:type="gramStart"/>
      <w:r w:rsidRPr="007E3B38">
        <w:rPr>
          <w:szCs w:val="22"/>
          <w:lang w:val="en"/>
        </w:rPr>
        <w:t>can be used</w:t>
      </w:r>
      <w:proofErr w:type="gramEnd"/>
      <w:r w:rsidRPr="007E3B38">
        <w:rPr>
          <w:szCs w:val="22"/>
          <w:lang w:val="en"/>
        </w:rPr>
        <w:t xml:space="preserve"> to set community standards around knowledge circulation and use for outsiders as well as help change attitudes and set new standards. Generally, protocols are flexible and can change over time. </w:t>
      </w:r>
      <w:r>
        <w:rPr>
          <w:szCs w:val="22"/>
          <w:lang w:val="en"/>
        </w:rPr>
        <w:t xml:space="preserve"> </w:t>
      </w:r>
      <w:r w:rsidRPr="007E3B38">
        <w:rPr>
          <w:szCs w:val="22"/>
          <w:lang w:val="en"/>
        </w:rPr>
        <w:t xml:space="preserve">They </w:t>
      </w:r>
      <w:proofErr w:type="gramStart"/>
      <w:r w:rsidRPr="007E3B38">
        <w:rPr>
          <w:szCs w:val="22"/>
          <w:lang w:val="en"/>
        </w:rPr>
        <w:t>may be used</w:t>
      </w:r>
      <w:proofErr w:type="gramEnd"/>
      <w:r w:rsidRPr="007E3B38">
        <w:rPr>
          <w:szCs w:val="22"/>
          <w:lang w:val="en"/>
        </w:rPr>
        <w:t xml:space="preserve">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28"/>
      </w:r>
    </w:p>
    <w:p w:rsidR="00814CF6" w:rsidRPr="007E3B38" w:rsidRDefault="00814CF6" w:rsidP="00814CF6">
      <w:pPr>
        <w:pStyle w:val="BodyText"/>
        <w:tabs>
          <w:tab w:val="left" w:pos="567"/>
        </w:tabs>
        <w:spacing w:after="0" w:line="260" w:lineRule="atLeast"/>
        <w:rPr>
          <w:bCs/>
          <w:iCs/>
          <w:szCs w:val="22"/>
        </w:rPr>
      </w:pPr>
    </w:p>
    <w:p w:rsidR="00814CF6" w:rsidRPr="001C28FA" w:rsidRDefault="00814CF6" w:rsidP="00814CF6">
      <w:pPr>
        <w:pStyle w:val="Heading1"/>
        <w:spacing w:before="0" w:after="0"/>
        <w:rPr>
          <w:bCs w:val="0"/>
          <w:caps w:val="0"/>
        </w:rPr>
      </w:pPr>
      <w:bookmarkStart w:id="94" w:name="_Toc5784980"/>
      <w:r w:rsidRPr="001C28FA">
        <w:rPr>
          <w:bCs w:val="0"/>
          <w:caps w:val="0"/>
        </w:rPr>
        <w:t>Providers and Recipients of Genetic Resources</w:t>
      </w:r>
      <w:bookmarkEnd w:id="94"/>
      <w:r w:rsidRPr="001C28FA">
        <w:rPr>
          <w:bCs w:val="0"/>
          <w:caps w:val="0"/>
        </w:rPr>
        <w:t xml:space="preserve"> </w:t>
      </w:r>
    </w:p>
    <w:p w:rsidR="00814CF6" w:rsidRPr="007E3B38" w:rsidRDefault="00814CF6" w:rsidP="00814CF6">
      <w:pPr>
        <w:pStyle w:val="BodyText"/>
        <w:tabs>
          <w:tab w:val="left" w:pos="567"/>
        </w:tabs>
        <w:spacing w:after="0" w:line="260" w:lineRule="atLeast"/>
        <w:rPr>
          <w:b/>
          <w:bCs/>
          <w:iCs/>
          <w:szCs w:val="22"/>
        </w:rPr>
      </w:pPr>
    </w:p>
    <w:p w:rsidR="00814CF6" w:rsidRPr="007E3B38" w:rsidRDefault="00814CF6" w:rsidP="00814CF6">
      <w:pPr>
        <w:pStyle w:val="BodyText"/>
        <w:tabs>
          <w:tab w:val="left" w:pos="567"/>
        </w:tabs>
        <w:spacing w:after="0" w:line="260" w:lineRule="atLeast"/>
        <w:rPr>
          <w:szCs w:val="22"/>
        </w:rPr>
      </w:pPr>
      <w:proofErr w:type="gramStart"/>
      <w:r w:rsidRPr="007E3B38">
        <w:rPr>
          <w:szCs w:val="22"/>
        </w:rPr>
        <w:t xml:space="preserve">Providers and recipients of genetic resources may include the government sector </w:t>
      </w:r>
      <w:r>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footnoteReference w:id="129"/>
      </w:r>
      <w:proofErr w:type="gramEnd"/>
    </w:p>
    <w:p w:rsidR="00814CF6" w:rsidRDefault="00814CF6" w:rsidP="00814CF6">
      <w:pPr>
        <w:pStyle w:val="BodyText"/>
        <w:tabs>
          <w:tab w:val="left" w:pos="567"/>
        </w:tabs>
        <w:spacing w:after="0" w:line="260" w:lineRule="atLeast"/>
        <w:rPr>
          <w:b/>
          <w:bCs/>
          <w:iCs/>
          <w:szCs w:val="22"/>
        </w:rPr>
      </w:pPr>
    </w:p>
    <w:p w:rsidR="00814CF6" w:rsidRPr="001C28FA" w:rsidRDefault="00814CF6" w:rsidP="00814CF6">
      <w:pPr>
        <w:pStyle w:val="Heading1"/>
        <w:spacing w:before="0" w:after="0"/>
        <w:rPr>
          <w:bCs w:val="0"/>
          <w:caps w:val="0"/>
        </w:rPr>
      </w:pPr>
      <w:bookmarkStart w:id="95" w:name="_Toc5784981"/>
      <w:r w:rsidRPr="001C28FA">
        <w:rPr>
          <w:bCs w:val="0"/>
          <w:caps w:val="0"/>
        </w:rPr>
        <w:t>Public Domain</w:t>
      </w:r>
      <w:bookmarkEnd w:id="95"/>
    </w:p>
    <w:p w:rsidR="00814CF6" w:rsidRPr="007E3B38" w:rsidRDefault="00814CF6" w:rsidP="00814CF6">
      <w:pPr>
        <w:pStyle w:val="BodyText"/>
        <w:tabs>
          <w:tab w:val="left" w:pos="567"/>
        </w:tabs>
        <w:spacing w:after="0" w:line="260" w:lineRule="atLeast"/>
        <w:rPr>
          <w:b/>
          <w:bCs/>
          <w:iCs/>
          <w:szCs w:val="22"/>
        </w:rPr>
      </w:pPr>
    </w:p>
    <w:p w:rsidR="00814CF6" w:rsidRPr="007E3B38" w:rsidRDefault="00814CF6" w:rsidP="00814CF6">
      <w:pPr>
        <w:spacing w:line="260" w:lineRule="atLeast"/>
        <w:rPr>
          <w:szCs w:val="22"/>
          <w:lang w:val="en"/>
        </w:rPr>
      </w:pPr>
      <w:r w:rsidRPr="007E3B38">
        <w:rPr>
          <w:szCs w:val="22"/>
          <w:lang w:val="en"/>
        </w:rPr>
        <w:t xml:space="preserve">In general, a work </w:t>
      </w:r>
      <w:proofErr w:type="gramStart"/>
      <w:r w:rsidRPr="007E3B38">
        <w:rPr>
          <w:szCs w:val="22"/>
          <w:lang w:val="en"/>
        </w:rPr>
        <w:t>is considered</w:t>
      </w:r>
      <w:proofErr w:type="gramEnd"/>
      <w:r w:rsidRPr="007E3B38">
        <w:rPr>
          <w:szCs w:val="22"/>
          <w:lang w:val="en"/>
        </w:rPr>
        <w:t xml:space="preserve"> to be in the public domain if there is no legal restriction for its use by the public.</w:t>
      </w:r>
      <w:r w:rsidRPr="007E3B38">
        <w:rPr>
          <w:rStyle w:val="FootnoteReference"/>
          <w:szCs w:val="22"/>
          <w:lang w:val="en"/>
        </w:rPr>
        <w:footnoteReference w:id="130"/>
      </w:r>
    </w:p>
    <w:p w:rsidR="00814CF6" w:rsidRPr="007E3B38" w:rsidRDefault="00814CF6" w:rsidP="00814CF6">
      <w:pPr>
        <w:spacing w:line="260" w:lineRule="atLeast"/>
        <w:rPr>
          <w:szCs w:val="22"/>
          <w:lang w:val="en"/>
        </w:rPr>
      </w:pPr>
    </w:p>
    <w:p w:rsidR="00814CF6" w:rsidRPr="007E3B38" w:rsidRDefault="00814CF6" w:rsidP="00814CF6">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p>
    <w:p w:rsidR="00814CF6" w:rsidRPr="007E3B38" w:rsidRDefault="00814CF6" w:rsidP="00814CF6">
      <w:pPr>
        <w:spacing w:line="260" w:lineRule="atLeast"/>
        <w:rPr>
          <w:szCs w:val="22"/>
          <w:lang w:val="en"/>
        </w:rPr>
      </w:pPr>
    </w:p>
    <w:p w:rsidR="00814CF6" w:rsidRDefault="00814CF6" w:rsidP="00814CF6">
      <w:pPr>
        <w:spacing w:line="260" w:lineRule="atLeast"/>
        <w:rPr>
          <w:szCs w:val="22"/>
        </w:rPr>
      </w:pPr>
      <w:r w:rsidRPr="007E3B38">
        <w:rPr>
          <w:szCs w:val="22"/>
        </w:rPr>
        <w:t xml:space="preserve">The public domain </w:t>
      </w:r>
      <w:proofErr w:type="gramStart"/>
      <w:r w:rsidRPr="007E3B38">
        <w:rPr>
          <w:szCs w:val="22"/>
        </w:rPr>
        <w:t>has been defined</w:t>
      </w:r>
      <w:proofErr w:type="gramEnd"/>
      <w:r w:rsidRPr="007E3B38">
        <w:rPr>
          <w:szCs w:val="22"/>
        </w:rPr>
        <w:t xml:space="preserve"> in the field of copyright and related rights as “the scope of those works and objects of related rights that can be used and exploited by everyone without </w:t>
      </w:r>
    </w:p>
    <w:p w:rsidR="00814CF6" w:rsidRPr="007E3B38" w:rsidRDefault="00814CF6" w:rsidP="00814CF6">
      <w:pPr>
        <w:spacing w:line="260" w:lineRule="atLeast"/>
        <w:rPr>
          <w:szCs w:val="22"/>
        </w:rPr>
      </w:pPr>
      <w:r w:rsidRPr="007E3B38">
        <w:rPr>
          <w:szCs w:val="22"/>
        </w:rPr>
        <w:lastRenderedPageBreak/>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1"/>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2"/>
      </w:r>
    </w:p>
    <w:p w:rsidR="00814CF6" w:rsidRPr="007E3B38" w:rsidRDefault="00814CF6" w:rsidP="00814CF6">
      <w:pPr>
        <w:autoSpaceDE w:val="0"/>
        <w:autoSpaceDN w:val="0"/>
        <w:adjustRightInd w:val="0"/>
        <w:spacing w:line="260" w:lineRule="atLeast"/>
        <w:rPr>
          <w:szCs w:val="22"/>
        </w:rPr>
      </w:pPr>
    </w:p>
    <w:p w:rsidR="00814CF6" w:rsidRPr="007E3B38" w:rsidRDefault="00814CF6" w:rsidP="00814CF6">
      <w:pPr>
        <w:spacing w:line="260" w:lineRule="atLeast"/>
        <w:rPr>
          <w:szCs w:val="22"/>
        </w:rPr>
      </w:pPr>
      <w:r w:rsidRPr="007E3B38">
        <w:rPr>
          <w:szCs w:val="22"/>
        </w:rPr>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814CF6" w:rsidRDefault="00814CF6" w:rsidP="00814CF6">
      <w:pPr>
        <w:spacing w:line="260" w:lineRule="atLeast"/>
        <w:rPr>
          <w:b/>
          <w:szCs w:val="22"/>
        </w:rPr>
      </w:pPr>
    </w:p>
    <w:p w:rsidR="00814CF6" w:rsidRPr="001C28FA" w:rsidRDefault="00814CF6" w:rsidP="00814CF6">
      <w:pPr>
        <w:pStyle w:val="Heading1"/>
        <w:spacing w:before="0" w:after="0"/>
        <w:rPr>
          <w:bCs w:val="0"/>
          <w:caps w:val="0"/>
        </w:rPr>
      </w:pPr>
      <w:bookmarkStart w:id="96" w:name="_Toc5784982"/>
      <w:r w:rsidRPr="001C28FA">
        <w:rPr>
          <w:bCs w:val="0"/>
          <w:caps w:val="0"/>
        </w:rPr>
        <w:t>Publicly Available</w:t>
      </w:r>
      <w:bookmarkEnd w:id="96"/>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proofErr w:type="gramStart"/>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w:t>
      </w:r>
      <w:proofErr w:type="gramEnd"/>
      <w:r w:rsidRPr="007E3B38">
        <w:rPr>
          <w:szCs w:val="22"/>
        </w:rPr>
        <w:t xml:space="preserve">  The common understanding of publicly available does not mean available </w:t>
      </w:r>
      <w:proofErr w:type="gramStart"/>
      <w:r w:rsidRPr="007E3B38">
        <w:rPr>
          <w:szCs w:val="22"/>
        </w:rPr>
        <w:t>for free</w:t>
      </w:r>
      <w:proofErr w:type="gramEnd"/>
      <w:r w:rsidRPr="007E3B38">
        <w:rPr>
          <w:szCs w:val="22"/>
        </w:rPr>
        <w:t xml:space="preserv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w:t>
      </w:r>
      <w:proofErr w:type="gramStart"/>
      <w:r w:rsidRPr="007E3B38">
        <w:rPr>
          <w:szCs w:val="22"/>
        </w:rPr>
        <w:t>But</w:t>
      </w:r>
      <w:proofErr w:type="gramEnd"/>
      <w:r w:rsidRPr="007E3B38">
        <w:rPr>
          <w:szCs w:val="22"/>
        </w:rPr>
        <w:t xml:space="preserve">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3"/>
      </w:r>
    </w:p>
    <w:p w:rsidR="00814CF6" w:rsidRDefault="00814CF6" w:rsidP="00814CF6">
      <w:pPr>
        <w:spacing w:line="260" w:lineRule="atLeast"/>
        <w:rPr>
          <w:szCs w:val="22"/>
        </w:rPr>
      </w:pPr>
    </w:p>
    <w:p w:rsidR="00814CF6" w:rsidRPr="001C28FA" w:rsidRDefault="00814CF6" w:rsidP="00814CF6">
      <w:pPr>
        <w:pStyle w:val="Heading1"/>
        <w:spacing w:before="0" w:after="0"/>
        <w:rPr>
          <w:bCs w:val="0"/>
          <w:caps w:val="0"/>
        </w:rPr>
      </w:pPr>
      <w:bookmarkStart w:id="97" w:name="_Toc5784983"/>
      <w:r w:rsidRPr="001C28FA">
        <w:rPr>
          <w:bCs w:val="0"/>
          <w:caps w:val="0"/>
        </w:rPr>
        <w:t>Registers of Traditional Knowledge</w:t>
      </w:r>
      <w:bookmarkEnd w:id="97"/>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r w:rsidRPr="007E3B38">
        <w:rPr>
          <w:szCs w:val="22"/>
        </w:rPr>
        <w:t xml:space="preserve">Registers </w:t>
      </w:r>
      <w:proofErr w:type="gramStart"/>
      <w:r w:rsidRPr="007E3B38">
        <w:rPr>
          <w:szCs w:val="22"/>
        </w:rPr>
        <w:t>can be analyzed</w:t>
      </w:r>
      <w:proofErr w:type="gramEnd"/>
      <w:r w:rsidRPr="007E3B38">
        <w:rPr>
          <w:szCs w:val="22"/>
        </w:rPr>
        <w:t xml:space="preserve">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4"/>
      </w:r>
      <w:r w:rsidRPr="007E3B38">
        <w:rPr>
          <w:szCs w:val="22"/>
        </w:rPr>
        <w:t xml:space="preserve">  </w:t>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A declaratory regime relating to traditional knowledge recognizes that the rights over traditional knowledge do not arise due to any act of governmen</w:t>
      </w:r>
      <w:r>
        <w:rPr>
          <w:szCs w:val="22"/>
        </w:rPr>
        <w:t>t but rather are based upon pre-</w:t>
      </w:r>
      <w:r w:rsidRPr="007E3B38">
        <w:rPr>
          <w:szCs w:val="22"/>
        </w:rPr>
        <w:t xml:space="preserve">existing </w:t>
      </w:r>
      <w:r w:rsidRPr="007E3B38">
        <w:rPr>
          <w:szCs w:val="22"/>
        </w:rPr>
        <w:lastRenderedPageBreak/>
        <w:t xml:space="preserve">rights, including ancestral, customary, </w:t>
      </w:r>
      <w:proofErr w:type="gramStart"/>
      <w:r w:rsidRPr="007E3B38">
        <w:rPr>
          <w:szCs w:val="22"/>
        </w:rPr>
        <w:t>moral</w:t>
      </w:r>
      <w:proofErr w:type="gramEnd"/>
      <w:r w:rsidRPr="007E3B38">
        <w:rPr>
          <w:szCs w:val="22"/>
        </w:rPr>
        <w:t xml:space="preserve">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w:t>
      </w:r>
      <w:proofErr w:type="gramStart"/>
      <w:r w:rsidRPr="007E3B38">
        <w:rPr>
          <w:szCs w:val="22"/>
        </w:rPr>
        <w:t>are organized</w:t>
      </w:r>
      <w:proofErr w:type="gramEnd"/>
      <w:r w:rsidRPr="007E3B38">
        <w:rPr>
          <w:szCs w:val="22"/>
        </w:rPr>
        <w:t xml:space="preserve">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w:t>
      </w:r>
      <w:proofErr w:type="gramStart"/>
      <w:r w:rsidRPr="007E3B38">
        <w:rPr>
          <w:szCs w:val="22"/>
        </w:rPr>
        <w:t>benefit–sharing</w:t>
      </w:r>
      <w:proofErr w:type="gramEnd"/>
      <w:r w:rsidRPr="007E3B38">
        <w:rPr>
          <w:szCs w:val="22"/>
        </w:rPr>
        <w:t xml:space="preserve"> between users and providers.</w:t>
      </w:r>
      <w:r w:rsidRPr="007E3B38">
        <w:rPr>
          <w:rStyle w:val="FootnoteReference"/>
          <w:szCs w:val="22"/>
        </w:rPr>
        <w:footnoteReference w:id="135"/>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 xml:space="preserve">Constitutive registers form part of a legal </w:t>
      </w:r>
      <w:proofErr w:type="gramStart"/>
      <w:r w:rsidRPr="007E3B38">
        <w:rPr>
          <w:szCs w:val="22"/>
        </w:rPr>
        <w:t>regime which</w:t>
      </w:r>
      <w:proofErr w:type="gramEnd"/>
      <w:r w:rsidRPr="007E3B38">
        <w:rPr>
          <w:szCs w:val="22"/>
        </w:rPr>
        <w:t xml:space="preserve"> seeks to grant rights over traditional knowledge.  Constitutive registers will record the granting of rights (i.e. exclusive property rights) to the traditional knowledge holder as a means to ensure their moral, economic and legal interests </w:t>
      </w:r>
      <w:proofErr w:type="gramStart"/>
      <w:r w:rsidRPr="007E3B38">
        <w:rPr>
          <w:szCs w:val="22"/>
        </w:rPr>
        <w:t>are protected and recognized</w:t>
      </w:r>
      <w:proofErr w:type="gramEnd"/>
      <w:r w:rsidRPr="007E3B38">
        <w:rPr>
          <w:szCs w:val="22"/>
        </w:rPr>
        <w:t xml:space="preserve">.  Most model constitutive registers are conceived as public in nature, run by a national entity and under a law or </w:t>
      </w:r>
      <w:proofErr w:type="gramStart"/>
      <w:r w:rsidRPr="007E3B38">
        <w:rPr>
          <w:szCs w:val="22"/>
        </w:rPr>
        <w:t>regulation which</w:t>
      </w:r>
      <w:proofErr w:type="gramEnd"/>
      <w:r w:rsidRPr="007E3B38">
        <w:rPr>
          <w:szCs w:val="22"/>
        </w:rPr>
        <w:t xml:space="preserve"> clearly determines how valid registration of traditional knowledge can take place and be formally recognized and accepted.  As </w:t>
      </w:r>
      <w:proofErr w:type="gramStart"/>
      <w:r w:rsidRPr="007E3B38">
        <w:rPr>
          <w:szCs w:val="22"/>
        </w:rPr>
        <w:t>such</w:t>
      </w:r>
      <w:proofErr w:type="gramEnd"/>
      <w:r w:rsidRPr="007E3B38">
        <w:rPr>
          <w:szCs w:val="22"/>
        </w:rPr>
        <w:t xml:space="preserve">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36"/>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proofErr w:type="gramStart"/>
      <w:r w:rsidRPr="007E3B38">
        <w:rPr>
          <w:szCs w:val="22"/>
        </w:rPr>
        <w:t>As an example of a national law, Article 1</w:t>
      </w:r>
      <w:r>
        <w:rPr>
          <w:szCs w:val="22"/>
        </w:rPr>
        <w:t xml:space="preserve">6 of the </w:t>
      </w:r>
      <w:r w:rsidRPr="003F5C8A">
        <w:rPr>
          <w:i/>
          <w:szCs w:val="22"/>
        </w:rPr>
        <w:t>Peruvian Law N° 27811 Law Introducing a Protection Regime for the Collective Knowledge of Indigenous Peoples Derived from Biological Resources</w:t>
      </w:r>
      <w:r w:rsidRPr="007E3B38">
        <w:rPr>
          <w:szCs w:val="22"/>
        </w:rPr>
        <w:t xml:space="preserve"> provides that “[t]he purposes of the Registers of Collective Knowledge of Indigenous Peoples shall be the following, as the case may be:  (a)</w:t>
      </w:r>
      <w:r>
        <w:rPr>
          <w:szCs w:val="22"/>
        </w:rPr>
        <w:t xml:space="preserve"> </w:t>
      </w:r>
      <w:r w:rsidRPr="007E3B38">
        <w:rPr>
          <w:szCs w:val="22"/>
        </w:rPr>
        <w:t xml:space="preserve"> to preserve and safeguard the collective knowledge of indigenous peoples and their rights therein;  (b) </w:t>
      </w:r>
      <w:r>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37"/>
      </w:r>
      <w:proofErr w:type="gramEnd"/>
      <w:r w:rsidRPr="007E3B38">
        <w:rPr>
          <w:szCs w:val="22"/>
        </w:rPr>
        <w:t xml:space="preserve">  Article 15 also provides that “[t]he collective knowledge of indigenous peoples may be entered in three types of register:  (a) </w:t>
      </w:r>
      <w:r>
        <w:rPr>
          <w:szCs w:val="22"/>
        </w:rPr>
        <w:t xml:space="preserve"> </w:t>
      </w:r>
      <w:r w:rsidRPr="007E3B38">
        <w:rPr>
          <w:szCs w:val="22"/>
        </w:rPr>
        <w:t>Public National Register of Collective Knowledge of Indigenous Peoples;  (b)</w:t>
      </w:r>
      <w:r>
        <w:rPr>
          <w:szCs w:val="22"/>
        </w:rPr>
        <w:t xml:space="preserve"> </w:t>
      </w:r>
      <w:r w:rsidRPr="007E3B38">
        <w:rPr>
          <w:szCs w:val="22"/>
        </w:rPr>
        <w:t xml:space="preserve"> Confidential National Register of Collective Knowledge of Indigenous Peoples;  (c) </w:t>
      </w:r>
      <w:r>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814CF6" w:rsidRDefault="00814CF6" w:rsidP="00814CF6">
      <w:pPr>
        <w:spacing w:line="260" w:lineRule="atLeast"/>
        <w:rPr>
          <w:szCs w:val="22"/>
        </w:rPr>
      </w:pPr>
    </w:p>
    <w:p w:rsidR="00814CF6" w:rsidRPr="001C28FA" w:rsidRDefault="00814CF6" w:rsidP="00814CF6">
      <w:pPr>
        <w:pStyle w:val="Heading1"/>
        <w:spacing w:before="0" w:after="0"/>
        <w:rPr>
          <w:bCs w:val="0"/>
          <w:caps w:val="0"/>
        </w:rPr>
      </w:pPr>
      <w:bookmarkStart w:id="98" w:name="_Toc5784984"/>
      <w:r w:rsidRPr="001C28FA">
        <w:rPr>
          <w:bCs w:val="0"/>
          <w:caps w:val="0"/>
        </w:rPr>
        <w:t>Reputation</w:t>
      </w:r>
      <w:bookmarkEnd w:id="98"/>
    </w:p>
    <w:p w:rsidR="00814CF6" w:rsidRPr="007E3B38" w:rsidRDefault="00814CF6" w:rsidP="00814CF6">
      <w:pPr>
        <w:spacing w:line="260" w:lineRule="atLeast"/>
        <w:rPr>
          <w:b/>
          <w:szCs w:val="22"/>
          <w:lang w:val="en"/>
        </w:rPr>
      </w:pPr>
    </w:p>
    <w:p w:rsidR="00814CF6" w:rsidRPr="007E3B38" w:rsidRDefault="00814CF6" w:rsidP="00814CF6">
      <w:pPr>
        <w:spacing w:line="260" w:lineRule="atLeast"/>
        <w:rPr>
          <w:szCs w:val="22"/>
          <w:lang w:val="en"/>
        </w:rPr>
      </w:pPr>
      <w:r w:rsidRPr="007E3B38">
        <w:rPr>
          <w:szCs w:val="22"/>
          <w:lang w:val="en"/>
        </w:rPr>
        <w:t xml:space="preserve">Reputation, according to </w:t>
      </w:r>
      <w:proofErr w:type="gramStart"/>
      <w:r w:rsidRPr="007E3B38">
        <w:rPr>
          <w:szCs w:val="22"/>
          <w:lang w:val="en"/>
        </w:rPr>
        <w:t>Black’s</w:t>
      </w:r>
      <w:proofErr w:type="gramEnd"/>
      <w:r w:rsidRPr="007E3B38">
        <w:rPr>
          <w:szCs w:val="22"/>
          <w:lang w:val="en"/>
        </w:rPr>
        <w:t xml:space="preserve"> Law Dictionary, refers to the esteem in which a person is held by others.  Reputation appears under the umbrella of author’s moral rights protection.</w:t>
      </w:r>
      <w:r w:rsidRPr="007E3B38">
        <w:rPr>
          <w:rStyle w:val="FootnoteReference"/>
          <w:szCs w:val="22"/>
          <w:lang w:val="en"/>
        </w:rPr>
        <w:footnoteReference w:id="138"/>
      </w:r>
      <w:r w:rsidRPr="007E3B38">
        <w:rPr>
          <w:szCs w:val="22"/>
          <w:lang w:val="en"/>
        </w:rPr>
        <w:t xml:space="preserve"> </w:t>
      </w:r>
      <w:r>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Pr>
          <w:szCs w:val="22"/>
          <w:lang w:val="en"/>
        </w:rPr>
        <w:t xml:space="preserve"> </w:t>
      </w:r>
      <w:r w:rsidRPr="007E3B38">
        <w:rPr>
          <w:szCs w:val="22"/>
          <w:lang w:val="en"/>
        </w:rPr>
        <w:t>In the eventuality of harm, there is a difference between harm to the reputation and harm to the author’s moral or spiritual interests.  It is not enough that the author does not like what was done to her work</w:t>
      </w:r>
      <w:proofErr w:type="gramStart"/>
      <w:r w:rsidRPr="007E3B38">
        <w:rPr>
          <w:szCs w:val="22"/>
          <w:lang w:val="en"/>
        </w:rPr>
        <w:t xml:space="preserve">; </w:t>
      </w:r>
      <w:r>
        <w:rPr>
          <w:szCs w:val="22"/>
          <w:lang w:val="en"/>
        </w:rPr>
        <w:t xml:space="preserve"> </w:t>
      </w:r>
      <w:r w:rsidRPr="007E3B38">
        <w:rPr>
          <w:szCs w:val="22"/>
          <w:lang w:val="en"/>
        </w:rPr>
        <w:t>the</w:t>
      </w:r>
      <w:proofErr w:type="gramEnd"/>
      <w:r w:rsidRPr="007E3B38">
        <w:rPr>
          <w:szCs w:val="22"/>
          <w:lang w:val="en"/>
        </w:rPr>
        <w:t xml:space="preserve"> action taken must also reflect badly on her in the public eye.</w:t>
      </w:r>
      <w:r w:rsidRPr="007E3B38">
        <w:rPr>
          <w:rStyle w:val="FootnoteReference"/>
          <w:szCs w:val="22"/>
          <w:lang w:val="en"/>
        </w:rPr>
        <w:footnoteReference w:id="139"/>
      </w:r>
    </w:p>
    <w:p w:rsidR="00814CF6" w:rsidRDefault="00814CF6" w:rsidP="00814CF6">
      <w:pPr>
        <w:spacing w:line="260" w:lineRule="atLeast"/>
        <w:rPr>
          <w:b/>
          <w:szCs w:val="22"/>
        </w:rPr>
      </w:pPr>
    </w:p>
    <w:p w:rsidR="00814CF6" w:rsidRDefault="00814CF6" w:rsidP="00814CF6">
      <w:pPr>
        <w:spacing w:line="260" w:lineRule="atLeast"/>
        <w:rPr>
          <w:b/>
          <w:szCs w:val="22"/>
        </w:rPr>
      </w:pPr>
    </w:p>
    <w:p w:rsidR="00814CF6" w:rsidRPr="007E3B38" w:rsidRDefault="00814CF6" w:rsidP="00814CF6">
      <w:pPr>
        <w:spacing w:line="260" w:lineRule="atLeast"/>
        <w:rPr>
          <w:b/>
          <w:szCs w:val="22"/>
        </w:rPr>
      </w:pPr>
    </w:p>
    <w:p w:rsidR="00814CF6" w:rsidRPr="001C28FA" w:rsidRDefault="00814CF6" w:rsidP="00814CF6">
      <w:pPr>
        <w:pStyle w:val="Heading1"/>
        <w:spacing w:before="0" w:after="0"/>
        <w:rPr>
          <w:bCs w:val="0"/>
          <w:caps w:val="0"/>
        </w:rPr>
      </w:pPr>
      <w:bookmarkStart w:id="99" w:name="_Toc5784985"/>
      <w:r w:rsidRPr="001C28FA">
        <w:rPr>
          <w:bCs w:val="0"/>
          <w:caps w:val="0"/>
        </w:rPr>
        <w:lastRenderedPageBreak/>
        <w:t>Sacred</w:t>
      </w:r>
      <w:bookmarkEnd w:id="99"/>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r w:rsidRPr="007E3B38">
        <w:rPr>
          <w:szCs w:val="22"/>
        </w:rPr>
        <w:t>“Sacred” refers to “any expression of traditional knowledge that symbolizes or pertains to religious and spiritual beliefs, practices or customs.</w:t>
      </w:r>
      <w:r>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0"/>
      </w:r>
      <w:r w:rsidRPr="007E3B38">
        <w:rPr>
          <w:szCs w:val="22"/>
        </w:rPr>
        <w:t xml:space="preserve">  </w:t>
      </w:r>
    </w:p>
    <w:p w:rsidR="00814CF6" w:rsidRPr="007E3B38" w:rsidRDefault="00814CF6" w:rsidP="00814CF6">
      <w:pPr>
        <w:spacing w:line="260" w:lineRule="atLeast"/>
        <w:rPr>
          <w:szCs w:val="22"/>
        </w:rPr>
      </w:pPr>
    </w:p>
    <w:p w:rsidR="00814CF6" w:rsidRPr="007E3B38" w:rsidRDefault="00814CF6" w:rsidP="00814CF6">
      <w:pPr>
        <w:spacing w:line="260" w:lineRule="atLeast"/>
        <w:rPr>
          <w:szCs w:val="22"/>
        </w:rPr>
      </w:pPr>
      <w:r w:rsidRPr="007E3B38">
        <w:rPr>
          <w:szCs w:val="22"/>
        </w:rPr>
        <w:t xml:space="preserve">Sacred traditional knowledge refers to the traditional </w:t>
      </w:r>
      <w:proofErr w:type="gramStart"/>
      <w:r w:rsidRPr="007E3B38">
        <w:rPr>
          <w:szCs w:val="22"/>
        </w:rPr>
        <w:t>knowledge which</w:t>
      </w:r>
      <w:proofErr w:type="gramEnd"/>
      <w:r w:rsidRPr="007E3B38">
        <w:rPr>
          <w:szCs w:val="22"/>
        </w:rPr>
        <w:t xml:space="preserve">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w:t>
      </w:r>
      <w:proofErr w:type="gramStart"/>
      <w:r w:rsidRPr="007E3B38">
        <w:rPr>
          <w:szCs w:val="22"/>
        </w:rPr>
        <w:t>are being commercialized</w:t>
      </w:r>
      <w:proofErr w:type="gramEnd"/>
      <w:r w:rsidRPr="007E3B38">
        <w:rPr>
          <w:szCs w:val="22"/>
        </w:rPr>
        <w:t xml:space="preserve"> by religious, faith-based and spiritual communities themselves, or by outsiders to these, and for different purposes.</w:t>
      </w:r>
    </w:p>
    <w:p w:rsidR="00814CF6" w:rsidRPr="007E3B38" w:rsidRDefault="00814CF6" w:rsidP="00814CF6">
      <w:pPr>
        <w:rPr>
          <w:szCs w:val="22"/>
        </w:rPr>
      </w:pPr>
    </w:p>
    <w:p w:rsidR="00814CF6" w:rsidRPr="007E3B38" w:rsidRDefault="00814CF6" w:rsidP="00814CF6">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w:t>
      </w:r>
      <w:proofErr w:type="gramStart"/>
      <w:r w:rsidRPr="007E3B38">
        <w:rPr>
          <w:szCs w:val="22"/>
        </w:rPr>
        <w:t>are considered</w:t>
      </w:r>
      <w:proofErr w:type="gramEnd"/>
      <w:r w:rsidRPr="007E3B38">
        <w:rPr>
          <w:szCs w:val="22"/>
        </w:rPr>
        <w:t xml:space="preserve">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1"/>
      </w:r>
      <w:r w:rsidRPr="007E3B38">
        <w:rPr>
          <w:szCs w:val="22"/>
        </w:rPr>
        <w:t xml:space="preserve">  In Peru, some “knowledge was transmitted from generation to generation in a sacred, unwritten ‘book’.”</w:t>
      </w:r>
      <w:r w:rsidRPr="007E3B38">
        <w:rPr>
          <w:rStyle w:val="FootnoteReference"/>
          <w:szCs w:val="22"/>
        </w:rPr>
        <w:footnoteReference w:id="142"/>
      </w:r>
      <w:r w:rsidRPr="007E3B38">
        <w:rPr>
          <w:szCs w:val="22"/>
        </w:rPr>
        <w:t xml:space="preserve">  The core of sacred and secret traditional </w:t>
      </w:r>
      <w:proofErr w:type="gramStart"/>
      <w:r w:rsidRPr="007E3B38">
        <w:rPr>
          <w:szCs w:val="22"/>
        </w:rPr>
        <w:t>is considered</w:t>
      </w:r>
      <w:proofErr w:type="gramEnd"/>
      <w:r w:rsidRPr="007E3B38">
        <w:rPr>
          <w:szCs w:val="22"/>
        </w:rPr>
        <w:t xml:space="preserve"> in indigenous and local communities in different ways, and is stored, transmitted and recorded in diverse ways.</w:t>
      </w:r>
    </w:p>
    <w:p w:rsidR="00814CF6" w:rsidRDefault="00814CF6" w:rsidP="00814CF6">
      <w:pPr>
        <w:rPr>
          <w:szCs w:val="22"/>
        </w:rPr>
      </w:pPr>
    </w:p>
    <w:p w:rsidR="00814CF6" w:rsidRPr="007E3B38" w:rsidRDefault="00814CF6" w:rsidP="00814CF6">
      <w:pPr>
        <w:spacing w:line="260" w:lineRule="atLeast"/>
        <w:rPr>
          <w:szCs w:val="22"/>
        </w:rPr>
      </w:pPr>
      <w:r w:rsidRPr="007E3B38">
        <w:rPr>
          <w:szCs w:val="22"/>
        </w:rPr>
        <w:t xml:space="preserve">From an intellectual property perspective, and the work of the IGC in particular, the following observations </w:t>
      </w:r>
      <w:proofErr w:type="gramStart"/>
      <w:r w:rsidRPr="007E3B38">
        <w:rPr>
          <w:szCs w:val="22"/>
        </w:rPr>
        <w:t>may be made</w:t>
      </w:r>
      <w:proofErr w:type="gramEnd"/>
      <w:r w:rsidRPr="007E3B38">
        <w:rPr>
          <w:szCs w:val="22"/>
        </w:rPr>
        <w:t>:</w:t>
      </w:r>
    </w:p>
    <w:p w:rsidR="00814CF6" w:rsidRPr="007E3B38" w:rsidRDefault="00814CF6" w:rsidP="00814CF6">
      <w:pPr>
        <w:spacing w:line="260" w:lineRule="atLeast"/>
        <w:rPr>
          <w:szCs w:val="22"/>
        </w:rPr>
      </w:pPr>
    </w:p>
    <w:p w:rsidR="00814CF6" w:rsidRPr="0018544D" w:rsidRDefault="00814CF6" w:rsidP="00814CF6">
      <w:pPr>
        <w:numPr>
          <w:ilvl w:val="0"/>
          <w:numId w:val="22"/>
        </w:numPr>
        <w:spacing w:after="120" w:line="260" w:lineRule="exact"/>
        <w:ind w:firstLine="0"/>
        <w:rPr>
          <w:szCs w:val="22"/>
          <w:u w:val="single"/>
        </w:rPr>
      </w:pPr>
      <w:proofErr w:type="gramStart"/>
      <w:r w:rsidRPr="007E3B38">
        <w:rPr>
          <w:szCs w:val="22"/>
        </w:rPr>
        <w:t>a</w:t>
      </w:r>
      <w:proofErr w:type="gramEnd"/>
      <w:r w:rsidRPr="007E3B38">
        <w:rPr>
          <w:szCs w:val="22"/>
        </w:rPr>
        <w:t xml:space="preserve"> delegation has enquired whether sacred traditional knowledge would be taken into account when discussing intellectual property protection.</w:t>
      </w:r>
      <w:r w:rsidRPr="007E3B38">
        <w:rPr>
          <w:rStyle w:val="FootnoteReference"/>
          <w:szCs w:val="22"/>
        </w:rPr>
        <w:footnoteReference w:id="143"/>
      </w:r>
      <w:r w:rsidRPr="007E3B38">
        <w:rPr>
          <w:szCs w:val="22"/>
        </w:rPr>
        <w:t xml:space="preserve">  In this regard, another delegation raised the question in three aspects:  what was “traditional”, what was “knowledge”, and what </w:t>
      </w:r>
      <w:proofErr w:type="gramStart"/>
      <w:r w:rsidRPr="007E3B38">
        <w:rPr>
          <w:szCs w:val="22"/>
        </w:rPr>
        <w:t>should be protected</w:t>
      </w:r>
      <w:proofErr w:type="gramEnd"/>
      <w:r w:rsidRPr="007E3B38">
        <w:rPr>
          <w:szCs w:val="22"/>
        </w:rPr>
        <w:t>?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4"/>
      </w:r>
      <w:r w:rsidRPr="007E3B38">
        <w:rPr>
          <w:szCs w:val="22"/>
        </w:rPr>
        <w:t>;</w:t>
      </w:r>
      <w:r>
        <w:rPr>
          <w:szCs w:val="22"/>
        </w:rPr>
        <w:t xml:space="preserve">  </w:t>
      </w:r>
    </w:p>
    <w:p w:rsidR="00814CF6" w:rsidRPr="007E3B38" w:rsidRDefault="00814CF6" w:rsidP="00814CF6">
      <w:pPr>
        <w:numPr>
          <w:ilvl w:val="0"/>
          <w:numId w:val="21"/>
        </w:numPr>
        <w:spacing w:after="120" w:line="260" w:lineRule="exact"/>
        <w:ind w:firstLine="0"/>
        <w:rPr>
          <w:szCs w:val="22"/>
          <w:u w:val="single"/>
        </w:rPr>
      </w:pPr>
      <w:proofErr w:type="gramStart"/>
      <w:r>
        <w:rPr>
          <w:szCs w:val="22"/>
        </w:rPr>
        <w:t>g</w:t>
      </w:r>
      <w:r w:rsidRPr="007E3B38">
        <w:rPr>
          <w:szCs w:val="22"/>
        </w:rPr>
        <w:t>enerally</w:t>
      </w:r>
      <w:proofErr w:type="gramEnd"/>
      <w:r w:rsidRPr="007E3B38">
        <w:rPr>
          <w:szCs w:val="22"/>
        </w:rPr>
        <w:t xml:space="preserve">,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w:t>
      </w:r>
      <w:r w:rsidRPr="007E3B38">
        <w:rPr>
          <w:szCs w:val="22"/>
        </w:rPr>
        <w:lastRenderedPageBreak/>
        <w:t>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7E3B38">
        <w:rPr>
          <w:rStyle w:val="FootnoteReference"/>
          <w:szCs w:val="22"/>
        </w:rPr>
        <w:footnoteReference w:id="145"/>
      </w:r>
      <w:r w:rsidRPr="007E3B38">
        <w:rPr>
          <w:szCs w:val="22"/>
        </w:rPr>
        <w:t xml:space="preserve"> </w:t>
      </w:r>
    </w:p>
    <w:p w:rsidR="00814CF6" w:rsidRDefault="00814CF6" w:rsidP="00814CF6">
      <w:pPr>
        <w:spacing w:line="260" w:lineRule="atLeast"/>
        <w:rPr>
          <w:b/>
          <w:szCs w:val="22"/>
        </w:rPr>
      </w:pPr>
    </w:p>
    <w:p w:rsidR="00814CF6" w:rsidRPr="001C28FA" w:rsidRDefault="00814CF6" w:rsidP="00814CF6">
      <w:pPr>
        <w:pStyle w:val="Heading1"/>
        <w:spacing w:before="0" w:after="0"/>
        <w:rPr>
          <w:bCs w:val="0"/>
          <w:caps w:val="0"/>
        </w:rPr>
      </w:pPr>
      <w:bookmarkStart w:id="100" w:name="_Toc5784986"/>
      <w:r w:rsidRPr="001C28FA">
        <w:rPr>
          <w:bCs w:val="0"/>
          <w:caps w:val="0"/>
        </w:rPr>
        <w:t>Safeguarding</w:t>
      </w:r>
      <w:bookmarkEnd w:id="100"/>
    </w:p>
    <w:p w:rsidR="00814CF6" w:rsidRPr="007E3B38" w:rsidRDefault="00814CF6" w:rsidP="00814CF6">
      <w:pPr>
        <w:spacing w:line="260" w:lineRule="atLeast"/>
        <w:rPr>
          <w:b/>
          <w:szCs w:val="22"/>
        </w:rPr>
      </w:pPr>
    </w:p>
    <w:p w:rsidR="00814CF6" w:rsidRPr="007E3B38" w:rsidRDefault="00814CF6" w:rsidP="00814CF6">
      <w:pPr>
        <w:spacing w:line="260" w:lineRule="atLeast"/>
        <w:rPr>
          <w:i/>
          <w:szCs w:val="22"/>
        </w:rPr>
      </w:pPr>
      <w:proofErr w:type="gramStart"/>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proofErr w:type="gramEnd"/>
      <w:r>
        <w:rPr>
          <w:szCs w:val="22"/>
        </w:rPr>
        <w:t xml:space="preserve"> </w:t>
      </w:r>
      <w:r w:rsidRPr="007E3B38">
        <w:rPr>
          <w:i/>
          <w:szCs w:val="22"/>
        </w:rPr>
        <w:t xml:space="preserve"> </w:t>
      </w:r>
      <w:r w:rsidRPr="007E3B38">
        <w:rPr>
          <w:szCs w:val="22"/>
        </w:rPr>
        <w:t xml:space="preserve">Safeguarding </w:t>
      </w:r>
      <w:r w:rsidRPr="007E3B38">
        <w:rPr>
          <w:szCs w:val="22"/>
          <w:lang w:val="en-GB"/>
        </w:rPr>
        <w:t xml:space="preserve">refers to the adoption of precautionary measures to shield certain cultural practices and </w:t>
      </w:r>
      <w:proofErr w:type="gramStart"/>
      <w:r w:rsidRPr="007E3B38">
        <w:rPr>
          <w:szCs w:val="22"/>
          <w:lang w:val="en-GB"/>
        </w:rPr>
        <w:t>ideas which</w:t>
      </w:r>
      <w:proofErr w:type="gramEnd"/>
      <w:r w:rsidRPr="007E3B38">
        <w:rPr>
          <w:szCs w:val="22"/>
          <w:lang w:val="en-GB"/>
        </w:rPr>
        <w:t xml:space="preserve"> are considered of value.</w:t>
      </w:r>
    </w:p>
    <w:p w:rsidR="00814CF6" w:rsidRPr="007E3B38" w:rsidRDefault="00814CF6" w:rsidP="00814CF6">
      <w:pPr>
        <w:rPr>
          <w:b/>
          <w:szCs w:val="22"/>
          <w:lang w:val="en"/>
        </w:rPr>
      </w:pPr>
    </w:p>
    <w:p w:rsidR="00814CF6" w:rsidRPr="001C28FA" w:rsidRDefault="00814CF6" w:rsidP="00814CF6">
      <w:pPr>
        <w:pStyle w:val="Heading1"/>
        <w:spacing w:before="0" w:after="0"/>
        <w:rPr>
          <w:bCs w:val="0"/>
          <w:caps w:val="0"/>
        </w:rPr>
      </w:pPr>
      <w:bookmarkStart w:id="101" w:name="_Toc5784987"/>
      <w:r w:rsidRPr="001C28FA">
        <w:rPr>
          <w:bCs w:val="0"/>
          <w:caps w:val="0"/>
        </w:rPr>
        <w:t>Secret</w:t>
      </w:r>
      <w:bookmarkEnd w:id="101"/>
    </w:p>
    <w:p w:rsidR="00814CF6" w:rsidRPr="007E3B38" w:rsidRDefault="00814CF6" w:rsidP="00814CF6">
      <w:pPr>
        <w:spacing w:line="260" w:lineRule="atLeast"/>
        <w:rPr>
          <w:b/>
          <w:szCs w:val="22"/>
          <w:lang w:val="en"/>
        </w:rPr>
      </w:pPr>
    </w:p>
    <w:p w:rsidR="00814CF6" w:rsidRPr="007E3B38" w:rsidRDefault="00814CF6" w:rsidP="00814CF6">
      <w:pPr>
        <w:spacing w:line="260" w:lineRule="atLeast"/>
        <w:rPr>
          <w:szCs w:val="22"/>
          <w:lang w:val="en"/>
        </w:rPr>
      </w:pPr>
      <w:r w:rsidRPr="007E3B38">
        <w:rPr>
          <w:szCs w:val="22"/>
          <w:lang w:val="en"/>
        </w:rPr>
        <w:t xml:space="preserve">Something “secret” is something that </w:t>
      </w:r>
      <w:proofErr w:type="gramStart"/>
      <w:r w:rsidRPr="007E3B38">
        <w:rPr>
          <w:szCs w:val="22"/>
          <w:lang w:val="en"/>
        </w:rPr>
        <w:t>is kept from the knowledge of others or shared only with those concerned</w:t>
      </w:r>
      <w:proofErr w:type="gramEnd"/>
      <w:r w:rsidRPr="007E3B38">
        <w:rPr>
          <w:szCs w:val="22"/>
          <w:lang w:val="en"/>
        </w:rPr>
        <w:t xml:space="preserve">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46"/>
      </w:r>
    </w:p>
    <w:p w:rsidR="00814CF6" w:rsidRPr="007E3B38" w:rsidRDefault="00814CF6" w:rsidP="00814CF6">
      <w:pPr>
        <w:spacing w:line="260" w:lineRule="atLeast"/>
        <w:rPr>
          <w:b/>
          <w:szCs w:val="22"/>
        </w:rPr>
      </w:pPr>
    </w:p>
    <w:p w:rsidR="00814CF6" w:rsidRPr="001C28FA" w:rsidRDefault="00814CF6" w:rsidP="00814CF6">
      <w:pPr>
        <w:pStyle w:val="Heading1"/>
        <w:spacing w:before="0" w:after="0"/>
        <w:rPr>
          <w:bCs w:val="0"/>
          <w:iCs/>
          <w:caps w:val="0"/>
        </w:rPr>
      </w:pPr>
      <w:bookmarkStart w:id="102" w:name="_Toc5784988"/>
      <w:r>
        <w:rPr>
          <w:bCs w:val="0"/>
          <w:iCs/>
          <w:caps w:val="0"/>
        </w:rPr>
        <w:t>Source of Genetic R</w:t>
      </w:r>
      <w:r w:rsidRPr="001C28FA">
        <w:rPr>
          <w:bCs w:val="0"/>
          <w:iCs/>
          <w:caps w:val="0"/>
        </w:rPr>
        <w:t>esources</w:t>
      </w:r>
      <w:bookmarkEnd w:id="102"/>
    </w:p>
    <w:p w:rsidR="00814CF6" w:rsidRPr="007E3B38" w:rsidRDefault="00814CF6" w:rsidP="00814CF6">
      <w:pPr>
        <w:spacing w:line="260" w:lineRule="atLeast"/>
        <w:rPr>
          <w:rStyle w:val="Emphasis"/>
          <w:i w:val="0"/>
        </w:rPr>
      </w:pPr>
    </w:p>
    <w:p w:rsidR="00814CF6" w:rsidRPr="007E3B38" w:rsidRDefault="00814CF6" w:rsidP="00814CF6">
      <w:pPr>
        <w:spacing w:line="260" w:lineRule="atLeast"/>
        <w:rPr>
          <w:szCs w:val="22"/>
        </w:rPr>
      </w:pPr>
      <w:r w:rsidRPr="007E3B38">
        <w:rPr>
          <w:szCs w:val="22"/>
        </w:rPr>
        <w:t xml:space="preserve">In its </w:t>
      </w:r>
      <w:proofErr w:type="gramStart"/>
      <w:r w:rsidRPr="007E3B38">
        <w:rPr>
          <w:szCs w:val="22"/>
        </w:rPr>
        <w:t>proposal</w:t>
      </w:r>
      <w:proofErr w:type="gramEnd"/>
      <w:r w:rsidRPr="007E3B38">
        <w:rPr>
          <w:szCs w:val="22"/>
        </w:rPr>
        <w:t xml:space="preserve"> “Declaration of source of genetic resources and traditional knowledge in patent applications” the Delegation of Switzerland proposed to require patent applicants to declare the “source” of genetic resources and traditional knowledge.  It </w:t>
      </w:r>
      <w:proofErr w:type="gramStart"/>
      <w:r w:rsidRPr="007E3B38">
        <w:rPr>
          <w:szCs w:val="22"/>
        </w:rPr>
        <w:t>stated that</w:t>
      </w:r>
      <w:proofErr w:type="gramEnd"/>
      <w:r w:rsidRPr="007E3B38">
        <w:rPr>
          <w:szCs w:val="22"/>
        </w:rPr>
        <w:t xml:space="preserve">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 xml:space="preserve">In the foreground to </w:t>
      </w:r>
      <w:proofErr w:type="gramStart"/>
      <w:r w:rsidRPr="007E3B38">
        <w:rPr>
          <w:iCs/>
          <w:szCs w:val="22"/>
        </w:rPr>
        <w:t>be declared</w:t>
      </w:r>
      <w:proofErr w:type="gramEnd"/>
      <w:r w:rsidRPr="007E3B38">
        <w:rPr>
          <w:iCs/>
          <w:szCs w:val="22"/>
        </w:rPr>
        <w:t xml:space="preserve">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47"/>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48"/>
      </w:r>
      <w:r w:rsidRPr="007E3B38">
        <w:rPr>
          <w:iCs/>
          <w:szCs w:val="22"/>
        </w:rPr>
        <w:t xml:space="preserve"> indigenous and local communities</w:t>
      </w:r>
      <w:r w:rsidRPr="007E3B38">
        <w:rPr>
          <w:rStyle w:val="FootnoteReference"/>
          <w:iCs/>
          <w:szCs w:val="22"/>
        </w:rPr>
        <w:footnoteReference w:id="149"/>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0"/>
      </w:r>
    </w:p>
    <w:p w:rsidR="00814CF6" w:rsidRPr="007E3B38" w:rsidRDefault="00814CF6" w:rsidP="00814CF6">
      <w:pPr>
        <w:spacing w:line="260" w:lineRule="atLeast"/>
        <w:rPr>
          <w:b/>
          <w:i/>
          <w:szCs w:val="22"/>
        </w:rPr>
      </w:pPr>
    </w:p>
    <w:p w:rsidR="00814CF6" w:rsidRPr="001C28FA" w:rsidRDefault="00814CF6" w:rsidP="00814CF6">
      <w:pPr>
        <w:pStyle w:val="Heading1"/>
        <w:spacing w:before="0" w:after="0"/>
        <w:rPr>
          <w:bCs w:val="0"/>
          <w:i/>
          <w:iCs/>
          <w:caps w:val="0"/>
        </w:rPr>
      </w:pPr>
      <w:bookmarkStart w:id="103" w:name="_Toc5784989"/>
      <w:r w:rsidRPr="001C28FA">
        <w:rPr>
          <w:bCs w:val="0"/>
          <w:i/>
          <w:iCs/>
          <w:caps w:val="0"/>
        </w:rPr>
        <w:t>Sui Generis</w:t>
      </w:r>
      <w:bookmarkEnd w:id="103"/>
    </w:p>
    <w:p w:rsidR="00814CF6" w:rsidRPr="007E3B38" w:rsidRDefault="00814CF6" w:rsidP="00814CF6">
      <w:pPr>
        <w:spacing w:line="260" w:lineRule="atLeast"/>
        <w:rPr>
          <w:b/>
          <w:i/>
          <w:szCs w:val="22"/>
        </w:rPr>
      </w:pPr>
    </w:p>
    <w:p w:rsidR="00814CF6" w:rsidRPr="007E3B38" w:rsidRDefault="00814CF6" w:rsidP="00814CF6">
      <w:pPr>
        <w:rPr>
          <w:szCs w:val="22"/>
        </w:rPr>
      </w:pPr>
      <w:r w:rsidRPr="007E3B38">
        <w:rPr>
          <w:szCs w:val="22"/>
        </w:rPr>
        <w:t>Black’s Law Dictionary defines “</w:t>
      </w:r>
      <w:proofErr w:type="gramStart"/>
      <w:r w:rsidRPr="007E3B38">
        <w:rPr>
          <w:i/>
          <w:szCs w:val="22"/>
        </w:rPr>
        <w:t>sui</w:t>
      </w:r>
      <w:proofErr w:type="gramEnd"/>
      <w:r w:rsidRPr="007E3B38">
        <w:rPr>
          <w:i/>
          <w:szCs w:val="22"/>
        </w:rPr>
        <w:t xml:space="preserve">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w:t>
      </w:r>
      <w:proofErr w:type="gramStart"/>
      <w:r w:rsidRPr="007E3B38">
        <w:rPr>
          <w:szCs w:val="22"/>
        </w:rPr>
        <w:t>trade-secret</w:t>
      </w:r>
      <w:proofErr w:type="gramEnd"/>
      <w:r w:rsidRPr="007E3B38">
        <w:rPr>
          <w:szCs w:val="22"/>
        </w:rPr>
        <w:t xml:space="preserve">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w:t>
      </w:r>
      <w:r w:rsidRPr="007E3B38">
        <w:rPr>
          <w:szCs w:val="22"/>
        </w:rPr>
        <w:lastRenderedPageBreak/>
        <w:t xml:space="preserve">particular issue.  </w:t>
      </w:r>
      <w:proofErr w:type="gramStart"/>
      <w:r w:rsidRPr="007E3B38">
        <w:rPr>
          <w:szCs w:val="22"/>
        </w:rPr>
        <w:t xml:space="preserve">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Pr>
          <w:i/>
          <w:szCs w:val="22"/>
        </w:rPr>
        <w:t>perty in respect of Integrated C</w:t>
      </w:r>
      <w:r w:rsidRPr="00813660">
        <w:rPr>
          <w:i/>
          <w:szCs w:val="22"/>
        </w:rPr>
        <w:t>ircuits</w:t>
      </w:r>
      <w:r w:rsidRPr="007E3B38">
        <w:rPr>
          <w:szCs w:val="22"/>
        </w:rPr>
        <w:t>, 1989 (“The Washington Treaty”), among others.</w:t>
      </w:r>
      <w:proofErr w:type="gramEnd"/>
      <w:r w:rsidRPr="007E3B38">
        <w:rPr>
          <w:szCs w:val="22"/>
        </w:rPr>
        <w:t xml:space="preserve">  The </w:t>
      </w:r>
      <w:r w:rsidRPr="00813660">
        <w:rPr>
          <w:i/>
          <w:szCs w:val="22"/>
        </w:rPr>
        <w:t xml:space="preserve">Panama Law No. 20 of </w:t>
      </w:r>
      <w:r>
        <w:rPr>
          <w:i/>
          <w:szCs w:val="22"/>
        </w:rPr>
        <w:br/>
      </w:r>
      <w:r w:rsidRPr="00813660">
        <w:rPr>
          <w:i/>
          <w:szCs w:val="22"/>
        </w:rPr>
        <w:t>26 June 2000 on the Special Intellectual Property Regime with Respect to the Collective Rights 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04" w:name="_Toc5784990"/>
      <w:proofErr w:type="spellStart"/>
      <w:r w:rsidRPr="001C28FA">
        <w:rPr>
          <w:bCs w:val="0"/>
          <w:iCs/>
          <w:caps w:val="0"/>
        </w:rPr>
        <w:t>Swakopmund</w:t>
      </w:r>
      <w:proofErr w:type="spellEnd"/>
      <w:r w:rsidRPr="001C28FA">
        <w:rPr>
          <w:bCs w:val="0"/>
          <w:iCs/>
          <w:caps w:val="0"/>
        </w:rPr>
        <w:t xml:space="preserve"> Protocol on the Protection of Traditional Knowledge and Expressions of Folklore</w:t>
      </w:r>
      <w:bookmarkEnd w:id="104"/>
    </w:p>
    <w:p w:rsidR="00814CF6" w:rsidRPr="007E3B38" w:rsidRDefault="00814CF6" w:rsidP="00814CF6">
      <w:pPr>
        <w:spacing w:line="260" w:lineRule="atLeast"/>
        <w:rPr>
          <w:b/>
          <w:szCs w:val="22"/>
        </w:rPr>
      </w:pPr>
    </w:p>
    <w:p w:rsidR="00814CF6" w:rsidRPr="007E3B38" w:rsidRDefault="00814CF6" w:rsidP="00814CF6">
      <w:pPr>
        <w:spacing w:line="260" w:lineRule="atLeast"/>
        <w:rPr>
          <w:szCs w:val="22"/>
        </w:rPr>
      </w:pPr>
      <w:r w:rsidRPr="007E3B38">
        <w:rPr>
          <w:szCs w:val="22"/>
        </w:rPr>
        <w:t xml:space="preserve">A protocol </w:t>
      </w:r>
      <w:proofErr w:type="gramStart"/>
      <w:r w:rsidRPr="007E3B38">
        <w:rPr>
          <w:szCs w:val="22"/>
        </w:rPr>
        <w:t>was adopted</w:t>
      </w:r>
      <w:proofErr w:type="gramEnd"/>
      <w:r w:rsidRPr="007E3B38">
        <w:rPr>
          <w:szCs w:val="22"/>
        </w:rPr>
        <w:t xml:space="preserve"> by member states of the African Regional Intellectual Property Organization (ARIPO) in August 2010 during the Diplomatic Conference held in </w:t>
      </w:r>
      <w:proofErr w:type="spellStart"/>
      <w:r w:rsidRPr="007E3B38">
        <w:rPr>
          <w:szCs w:val="22"/>
        </w:rPr>
        <w:t>Swakopmund</w:t>
      </w:r>
      <w:proofErr w:type="spellEnd"/>
      <w:r w:rsidRPr="007E3B38">
        <w:rPr>
          <w:szCs w:val="22"/>
        </w:rPr>
        <w:t xml:space="preserve">, Namibia.  According to Article 1.1, this Protocol aims:  </w:t>
      </w:r>
      <w:r w:rsidRPr="00AC7394">
        <w:rPr>
          <w:szCs w:val="22"/>
        </w:rPr>
        <w:t>“</w:t>
      </w:r>
      <w:r w:rsidRPr="00F06CBE">
        <w:rPr>
          <w:szCs w:val="22"/>
        </w:rPr>
        <w:t>(a) to protect traditional knowledge holders against any infringement of their rights as recognized by this Protocol; and (b) to protect expressions of folklore against misappropriation, misuse and unlawful exploitation beyond their</w:t>
      </w:r>
      <w:r w:rsidRPr="007E3B38">
        <w:rPr>
          <w:i/>
          <w:szCs w:val="22"/>
        </w:rPr>
        <w:t xml:space="preserve"> </w:t>
      </w:r>
      <w:r w:rsidRPr="00F06CBE">
        <w:rPr>
          <w:szCs w:val="22"/>
        </w:rPr>
        <w:t>traditional context</w:t>
      </w:r>
      <w:r w:rsidRPr="00AC7394">
        <w:rPr>
          <w:szCs w:val="22"/>
        </w:rPr>
        <w:t>”.</w:t>
      </w:r>
      <w:r w:rsidRPr="007E3B38">
        <w:rPr>
          <w:szCs w:val="22"/>
        </w:rPr>
        <w:t xml:space="preserve">  </w:t>
      </w:r>
      <w:r w:rsidRPr="00216931">
        <w:rPr>
          <w:szCs w:val="22"/>
        </w:rPr>
        <w:t>The Protocol enter</w:t>
      </w:r>
      <w:r>
        <w:rPr>
          <w:szCs w:val="22"/>
        </w:rPr>
        <w:t>ed</w:t>
      </w:r>
      <w:r w:rsidRPr="00216931">
        <w:rPr>
          <w:szCs w:val="22"/>
        </w:rPr>
        <w:t xml:space="preserve"> into force </w:t>
      </w:r>
      <w:r>
        <w:rPr>
          <w:szCs w:val="22"/>
        </w:rPr>
        <w:t xml:space="preserve">on May 11, 2015 </w:t>
      </w:r>
      <w:r w:rsidRPr="00216931">
        <w:rPr>
          <w:szCs w:val="22"/>
        </w:rPr>
        <w:t xml:space="preserve">when six Member States of the ARIPO </w:t>
      </w:r>
      <w:proofErr w:type="gramStart"/>
      <w:r w:rsidRPr="00216931">
        <w:rPr>
          <w:szCs w:val="22"/>
        </w:rPr>
        <w:t>either deposit</w:t>
      </w:r>
      <w:r>
        <w:rPr>
          <w:szCs w:val="22"/>
        </w:rPr>
        <w:t>ed</w:t>
      </w:r>
      <w:proofErr w:type="gramEnd"/>
      <w:r w:rsidRPr="00216931">
        <w:rPr>
          <w:szCs w:val="22"/>
        </w:rPr>
        <w:t xml:space="preserve"> instruments of ratification or instruments of accession</w:t>
      </w:r>
      <w:r w:rsidRPr="007E3B38">
        <w:rPr>
          <w:szCs w:val="22"/>
        </w:rPr>
        <w:t>.</w:t>
      </w:r>
    </w:p>
    <w:p w:rsidR="00814CF6" w:rsidRPr="007E3B38" w:rsidRDefault="00814CF6" w:rsidP="00814CF6">
      <w:pPr>
        <w:rPr>
          <w:b/>
          <w:szCs w:val="22"/>
        </w:rPr>
      </w:pPr>
    </w:p>
    <w:p w:rsidR="00814CF6" w:rsidRPr="001C28FA" w:rsidRDefault="00814CF6" w:rsidP="00814CF6">
      <w:pPr>
        <w:pStyle w:val="Heading1"/>
        <w:spacing w:before="0" w:after="0"/>
        <w:rPr>
          <w:bCs w:val="0"/>
          <w:iCs/>
          <w:caps w:val="0"/>
        </w:rPr>
      </w:pPr>
      <w:bookmarkStart w:id="105" w:name="_Toc5784991"/>
      <w:r w:rsidRPr="001C28FA">
        <w:rPr>
          <w:bCs w:val="0"/>
          <w:iCs/>
          <w:caps w:val="0"/>
        </w:rPr>
        <w:t>Tangible Expressions</w:t>
      </w:r>
      <w:bookmarkEnd w:id="105"/>
    </w:p>
    <w:p w:rsidR="00814CF6" w:rsidRPr="007E3B38" w:rsidRDefault="00814CF6" w:rsidP="00814CF6">
      <w:pPr>
        <w:rPr>
          <w:b/>
          <w:szCs w:val="22"/>
          <w:lang w:val="en"/>
        </w:rPr>
      </w:pPr>
    </w:p>
    <w:p w:rsidR="00814CF6" w:rsidRPr="007E3B38" w:rsidRDefault="00814CF6" w:rsidP="00814CF6">
      <w:pPr>
        <w:rPr>
          <w:szCs w:val="22"/>
        </w:rPr>
      </w:pPr>
      <w:r w:rsidRPr="007E3B38">
        <w:rPr>
          <w:szCs w:val="22"/>
        </w:rPr>
        <w:t xml:space="preserve">“Tangible” refers to an expression capable of being touched and </w:t>
      </w:r>
      <w:proofErr w:type="gramStart"/>
      <w:r w:rsidRPr="007E3B38">
        <w:rPr>
          <w:szCs w:val="22"/>
        </w:rPr>
        <w:t>seen</w:t>
      </w:r>
      <w:proofErr w:type="gramEnd"/>
      <w:r w:rsidRPr="007E3B38">
        <w:rPr>
          <w:szCs w:val="22"/>
        </w:rPr>
        <w:t>; perceptible to the touch; capable of being possessed or realized.  It is opposed to “intangible” which refers to something that lacks a physical form, not capable of being touched</w:t>
      </w:r>
      <w:proofErr w:type="gramStart"/>
      <w:r w:rsidRPr="007E3B38">
        <w:rPr>
          <w:szCs w:val="22"/>
        </w:rPr>
        <w:t>;</w:t>
      </w:r>
      <w:proofErr w:type="gramEnd"/>
      <w:r w:rsidRPr="007E3B38">
        <w:rPr>
          <w:szCs w:val="22"/>
        </w:rPr>
        <w:t xml:space="preserve"> impalpable (Black’s Law Dictionary).</w:t>
      </w:r>
    </w:p>
    <w:p w:rsidR="00814CF6" w:rsidRDefault="00814CF6" w:rsidP="00814CF6">
      <w:pPr>
        <w:rPr>
          <w:szCs w:val="22"/>
        </w:rPr>
      </w:pPr>
    </w:p>
    <w:p w:rsidR="00814CF6" w:rsidRPr="007E3B38" w:rsidRDefault="00814CF6" w:rsidP="00814CF6">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1"/>
      </w:r>
      <w:r w:rsidRPr="007E3B38">
        <w:rPr>
          <w:szCs w:val="22"/>
        </w:rPr>
        <w:t xml:space="preserve"> </w:t>
      </w:r>
      <w:r>
        <w:rPr>
          <w:szCs w:val="22"/>
        </w:rPr>
        <w:t xml:space="preserve"> </w:t>
      </w:r>
      <w:r w:rsidRPr="007E3B38">
        <w:rPr>
          <w:szCs w:val="22"/>
        </w:rPr>
        <w:t xml:space="preserve">They </w:t>
      </w:r>
      <w:proofErr w:type="gramStart"/>
      <w:r w:rsidRPr="007E3B38">
        <w:rPr>
          <w:szCs w:val="22"/>
        </w:rPr>
        <w:t>are not necessarily reduced</w:t>
      </w:r>
      <w:proofErr w:type="gramEnd"/>
      <w:r w:rsidRPr="007E3B38">
        <w:rPr>
          <w:szCs w:val="22"/>
        </w:rPr>
        <w:t xml:space="preserve"> to a material form, but must be incorporated in a permanent material, such as stone, wood, textile, gold, etc.  Tangible expressions qualify as protected expressions of folklore.  Examples of constitutive elements of tangible expressions are:</w:t>
      </w:r>
    </w:p>
    <w:p w:rsidR="00814CF6" w:rsidRPr="007E3B38" w:rsidRDefault="00814CF6" w:rsidP="00814CF6">
      <w:pPr>
        <w:rPr>
          <w:szCs w:val="22"/>
        </w:rPr>
      </w:pPr>
    </w:p>
    <w:p w:rsidR="00814CF6" w:rsidRPr="007E3B38" w:rsidRDefault="00814CF6" w:rsidP="00814CF6">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814CF6" w:rsidRPr="007E3B38" w:rsidRDefault="00814CF6" w:rsidP="00814CF6">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Musical instruments;</w:t>
      </w:r>
    </w:p>
    <w:p w:rsidR="00814CF6" w:rsidRPr="007E3B38" w:rsidRDefault="00814CF6" w:rsidP="00814CF6">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Architectural forms.</w:t>
      </w:r>
      <w:r w:rsidRPr="00813660">
        <w:rPr>
          <w:vertAlign w:val="superscript"/>
        </w:rPr>
        <w:footnoteReference w:id="152"/>
      </w:r>
    </w:p>
    <w:p w:rsidR="00814CF6" w:rsidRPr="007E3B38" w:rsidRDefault="00814CF6" w:rsidP="00814CF6">
      <w:pPr>
        <w:rPr>
          <w:b/>
          <w:szCs w:val="22"/>
        </w:rPr>
      </w:pPr>
    </w:p>
    <w:p w:rsidR="00814CF6" w:rsidRPr="001C28FA" w:rsidRDefault="00814CF6" w:rsidP="00814CF6">
      <w:pPr>
        <w:pStyle w:val="Heading1"/>
        <w:spacing w:before="0" w:after="0"/>
        <w:rPr>
          <w:bCs w:val="0"/>
          <w:iCs/>
          <w:caps w:val="0"/>
        </w:rPr>
      </w:pPr>
      <w:bookmarkStart w:id="106" w:name="_Toc5784992"/>
      <w:r w:rsidRPr="001C28FA">
        <w:rPr>
          <w:bCs w:val="0"/>
          <w:iCs/>
          <w:caps w:val="0"/>
        </w:rPr>
        <w:t>Traditional Context</w:t>
      </w:r>
      <w:bookmarkEnd w:id="106"/>
    </w:p>
    <w:p w:rsidR="00814CF6" w:rsidRPr="007E3B38" w:rsidRDefault="00814CF6" w:rsidP="00814CF6">
      <w:pPr>
        <w:rPr>
          <w:b/>
          <w:szCs w:val="22"/>
        </w:rPr>
      </w:pPr>
    </w:p>
    <w:p w:rsidR="00814CF6" w:rsidRPr="007E3B38" w:rsidRDefault="00814CF6" w:rsidP="00814CF6">
      <w:pPr>
        <w:rPr>
          <w:szCs w:val="22"/>
        </w:rPr>
      </w:pPr>
      <w:r w:rsidRPr="007E3B38">
        <w:rPr>
          <w:szCs w:val="22"/>
        </w:rPr>
        <w:t xml:space="preserve">“Traditional” means that the traditional knowledge or cultural expressions </w:t>
      </w:r>
      <w:proofErr w:type="gramStart"/>
      <w:r w:rsidRPr="007E3B38">
        <w:rPr>
          <w:szCs w:val="22"/>
        </w:rPr>
        <w:t>are developed</w:t>
      </w:r>
      <w:proofErr w:type="gramEnd"/>
      <w:r w:rsidRPr="007E3B38">
        <w:rPr>
          <w:szCs w:val="22"/>
        </w:rPr>
        <w:t xml:space="preserve">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3"/>
      </w:r>
      <w:r w:rsidRPr="007E3B38">
        <w:rPr>
          <w:szCs w:val="22"/>
        </w:rPr>
        <w:t xml:space="preserve">  The term “traditional” means that the knowledge or cultural expressions derive from or </w:t>
      </w:r>
      <w:proofErr w:type="gramStart"/>
      <w:r w:rsidRPr="007E3B38">
        <w:rPr>
          <w:szCs w:val="22"/>
        </w:rPr>
        <w:t>are based</w:t>
      </w:r>
      <w:proofErr w:type="gramEnd"/>
      <w:r w:rsidRPr="007E3B38">
        <w:rPr>
          <w:szCs w:val="22"/>
        </w:rPr>
        <w:t xml:space="preserve"> upon tradition, identify or are associated with an indigenous or traditional people, and may be practiced in traditional ways.</w:t>
      </w:r>
      <w:r w:rsidRPr="007E3B38">
        <w:rPr>
          <w:rStyle w:val="FootnoteReference"/>
          <w:szCs w:val="22"/>
        </w:rPr>
        <w:footnoteReference w:id="154"/>
      </w:r>
      <w:r w:rsidRPr="007E3B38">
        <w:rPr>
          <w:szCs w:val="22"/>
        </w:rPr>
        <w:t xml:space="preserve"> </w:t>
      </w:r>
      <w:r>
        <w:rPr>
          <w:szCs w:val="22"/>
        </w:rPr>
        <w:t xml:space="preserve"> </w:t>
      </w:r>
      <w:r w:rsidRPr="007E3B38">
        <w:rPr>
          <w:szCs w:val="22"/>
        </w:rPr>
        <w:t xml:space="preserve">“Traditional context” refers to the way of </w:t>
      </w:r>
      <w:r w:rsidRPr="007E3B38">
        <w:rPr>
          <w:iCs/>
          <w:szCs w:val="22"/>
        </w:rPr>
        <w:t xml:space="preserve">using traditional </w:t>
      </w:r>
      <w:r w:rsidRPr="007E3B38">
        <w:rPr>
          <w:iCs/>
          <w:szCs w:val="22"/>
        </w:rPr>
        <w:lastRenderedPageBreak/>
        <w:t>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55"/>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w:t>
      </w:r>
      <w:proofErr w:type="gramStart"/>
      <w:r w:rsidRPr="007E3B38">
        <w:rPr>
          <w:szCs w:val="22"/>
        </w:rPr>
        <w:t>is created</w:t>
      </w:r>
      <w:proofErr w:type="gramEnd"/>
      <w:r w:rsidRPr="007E3B38">
        <w:rPr>
          <w:szCs w:val="22"/>
        </w:rPr>
        <w:t xml:space="preserve"> in a manner that reflects the traditions of the communities.  “Traditional”, therefore, does not necessarily relate to the nature of the knowledge but to the way in which the knowledge </w:t>
      </w:r>
      <w:proofErr w:type="gramStart"/>
      <w:r w:rsidRPr="007E3B38">
        <w:rPr>
          <w:szCs w:val="22"/>
        </w:rPr>
        <w:t>is created, preserved and disseminated</w:t>
      </w:r>
      <w:proofErr w:type="gramEnd"/>
      <w:r w:rsidRPr="007E3B38">
        <w:rPr>
          <w:szCs w:val="22"/>
        </w:rPr>
        <w:t>.</w:t>
      </w:r>
      <w:r w:rsidRPr="007E3B38">
        <w:rPr>
          <w:rStyle w:val="FootnoteReference"/>
          <w:szCs w:val="22"/>
        </w:rPr>
        <w:footnoteReference w:id="156"/>
      </w:r>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07" w:name="_Toc5784993"/>
      <w:r w:rsidRPr="001C28FA">
        <w:rPr>
          <w:bCs w:val="0"/>
          <w:iCs/>
          <w:caps w:val="0"/>
        </w:rPr>
        <w:t>Traditional Cultural Expressions</w:t>
      </w:r>
      <w:bookmarkEnd w:id="107"/>
    </w:p>
    <w:p w:rsidR="00814CF6" w:rsidRPr="007E3B38" w:rsidRDefault="00814CF6" w:rsidP="00814CF6">
      <w:pPr>
        <w:rPr>
          <w:b/>
          <w:szCs w:val="22"/>
        </w:rPr>
      </w:pPr>
    </w:p>
    <w:p w:rsidR="00814CF6" w:rsidRDefault="00814CF6" w:rsidP="00814CF6">
      <w:pPr>
        <w:rPr>
          <w:szCs w:val="22"/>
        </w:rPr>
      </w:pPr>
      <w:r w:rsidRPr="007E3B38">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w:t>
      </w:r>
      <w:proofErr w:type="gramStart"/>
      <w:r w:rsidRPr="007E3B38">
        <w:rPr>
          <w:szCs w:val="22"/>
        </w:rPr>
        <w:t>are used</w:t>
      </w:r>
      <w:proofErr w:type="gramEnd"/>
      <w:r w:rsidRPr="007E3B38">
        <w:rPr>
          <w:szCs w:val="22"/>
        </w:rPr>
        <w:t xml:space="preserve">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w:t>
      </w:r>
      <w:proofErr w:type="gramStart"/>
      <w:r w:rsidRPr="007E3B38">
        <w:rPr>
          <w:szCs w:val="22"/>
        </w:rPr>
        <w:t>is not intended</w:t>
      </w:r>
      <w:proofErr w:type="gramEnd"/>
      <w:r w:rsidRPr="007E3B38">
        <w:rPr>
          <w:szCs w:val="22"/>
        </w:rPr>
        <w:t xml:space="preserve"> to suggest any consensus among WIPO Member States on the validity or appropriateness of these or other terms, and does not affect or limit the use of other terms in national or regional laws.  </w:t>
      </w:r>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08" w:name="_Toc5784994"/>
      <w:r w:rsidRPr="001C28FA">
        <w:rPr>
          <w:bCs w:val="0"/>
          <w:iCs/>
          <w:caps w:val="0"/>
        </w:rPr>
        <w:t>Traditional Cultures</w:t>
      </w:r>
      <w:bookmarkEnd w:id="108"/>
    </w:p>
    <w:p w:rsidR="00814CF6" w:rsidRPr="007E3B38" w:rsidRDefault="00814CF6" w:rsidP="00814CF6">
      <w:pPr>
        <w:rPr>
          <w:b/>
          <w:szCs w:val="22"/>
        </w:rPr>
      </w:pPr>
    </w:p>
    <w:p w:rsidR="00814CF6" w:rsidRPr="00460F2B" w:rsidRDefault="00814CF6" w:rsidP="00814CF6">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w:t>
      </w:r>
      <w:proofErr w:type="gramStart"/>
      <w:r w:rsidRPr="007E3B38">
        <w:rPr>
          <w:szCs w:val="22"/>
        </w:rPr>
        <w:t>may be referred</w:t>
      </w:r>
      <w:proofErr w:type="gramEnd"/>
      <w:r w:rsidRPr="007E3B38">
        <w:rPr>
          <w:szCs w:val="22"/>
        </w:rPr>
        <w:t xml:space="preserve">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57"/>
      </w:r>
    </w:p>
    <w:p w:rsidR="00814CF6" w:rsidRPr="007E3B38" w:rsidRDefault="00814CF6" w:rsidP="00814CF6">
      <w:pPr>
        <w:rPr>
          <w:b/>
          <w:szCs w:val="22"/>
          <w:lang w:val="en"/>
        </w:rPr>
      </w:pPr>
    </w:p>
    <w:p w:rsidR="00814CF6" w:rsidRPr="001C28FA" w:rsidRDefault="00814CF6" w:rsidP="00814CF6">
      <w:pPr>
        <w:pStyle w:val="Heading1"/>
        <w:spacing w:before="0" w:after="0"/>
        <w:rPr>
          <w:bCs w:val="0"/>
          <w:iCs/>
          <w:caps w:val="0"/>
        </w:rPr>
      </w:pPr>
      <w:bookmarkStart w:id="109" w:name="_Toc5784995"/>
      <w:r w:rsidRPr="001C28FA">
        <w:rPr>
          <w:bCs w:val="0"/>
          <w:iCs/>
          <w:caps w:val="0"/>
        </w:rPr>
        <w:t>Traditional Ecological Knowledge/Traditional Environmental Knowledge</w:t>
      </w:r>
      <w:bookmarkEnd w:id="109"/>
    </w:p>
    <w:p w:rsidR="00814CF6" w:rsidRPr="007E3B38" w:rsidRDefault="00814CF6" w:rsidP="00814CF6">
      <w:pPr>
        <w:rPr>
          <w:b/>
          <w:szCs w:val="22"/>
        </w:rPr>
      </w:pPr>
    </w:p>
    <w:p w:rsidR="00814CF6" w:rsidRPr="007E3B38" w:rsidRDefault="00814CF6" w:rsidP="00814CF6">
      <w:pPr>
        <w:rPr>
          <w:szCs w:val="22"/>
        </w:rPr>
      </w:pPr>
      <w:r w:rsidRPr="007E3B38">
        <w:rPr>
          <w:szCs w:val="22"/>
        </w:rPr>
        <w:t xml:space="preserve">The Dene Cultural Institute defines “traditional environmental knowledge” (TEK) as “a body of knowledge and beliefs transmitted through oral tradition and first-hand observation. </w:t>
      </w:r>
      <w:r>
        <w:rPr>
          <w:szCs w:val="22"/>
        </w:rPr>
        <w:t xml:space="preserve"> </w:t>
      </w:r>
      <w:r w:rsidRPr="007E3B38">
        <w:rPr>
          <w:szCs w:val="22"/>
        </w:rPr>
        <w:t xml:space="preserve">It includes a system of classification, a set of empirical observations about the local environment, and a system of self-management that governs resource use.  Ecological aspects </w:t>
      </w:r>
      <w:proofErr w:type="gramStart"/>
      <w:r w:rsidRPr="007E3B38">
        <w:rPr>
          <w:szCs w:val="22"/>
        </w:rPr>
        <w:t>are closely tied</w:t>
      </w:r>
      <w:proofErr w:type="gramEnd"/>
      <w:r w:rsidRPr="007E3B38">
        <w:rPr>
          <w:szCs w:val="22"/>
        </w:rPr>
        <w:t xml:space="preserve">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58"/>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Traditional ecological knowledge </w:t>
      </w:r>
      <w:proofErr w:type="gramStart"/>
      <w:r w:rsidRPr="007E3B38">
        <w:rPr>
          <w:szCs w:val="22"/>
        </w:rPr>
        <w:t>is also defined</w:t>
      </w:r>
      <w:proofErr w:type="gramEnd"/>
      <w:r w:rsidRPr="007E3B38">
        <w:rPr>
          <w:szCs w:val="22"/>
        </w:rPr>
        <w:t xml:space="preserve"> as “a cumulative body of knowledge and beliefs, handed down through generations by cultural transmission, about the relationship of living beings (including humans) with one another and with their environment. </w:t>
      </w:r>
      <w:r>
        <w:rPr>
          <w:szCs w:val="22"/>
        </w:rPr>
        <w:t xml:space="preserve"> </w:t>
      </w:r>
      <w:r w:rsidRPr="007E3B38">
        <w:rPr>
          <w:szCs w:val="22"/>
        </w:rPr>
        <w:t xml:space="preserve">Further, TEK is an attribute of societies with historical continuity in resource use practices; by and large, these </w:t>
      </w:r>
      <w:r w:rsidRPr="007E3B38">
        <w:rPr>
          <w:szCs w:val="22"/>
        </w:rPr>
        <w:lastRenderedPageBreak/>
        <w:t>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59"/>
      </w:r>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10" w:name="_Toc5784996"/>
      <w:r w:rsidRPr="001C28FA">
        <w:rPr>
          <w:bCs w:val="0"/>
          <w:iCs/>
          <w:caps w:val="0"/>
        </w:rPr>
        <w:t>Traditional Knowledge</w:t>
      </w:r>
      <w:bookmarkEnd w:id="110"/>
    </w:p>
    <w:p w:rsidR="00814CF6" w:rsidRPr="007E3B38" w:rsidRDefault="00814CF6" w:rsidP="00814CF6">
      <w:pPr>
        <w:rPr>
          <w:b/>
          <w:szCs w:val="22"/>
        </w:rPr>
      </w:pPr>
    </w:p>
    <w:p w:rsidR="00814CF6" w:rsidRPr="007E3B38" w:rsidRDefault="00814CF6" w:rsidP="00814CF6">
      <w:pPr>
        <w:outlineLvl w:val="0"/>
        <w:rPr>
          <w:szCs w:val="22"/>
        </w:rPr>
      </w:pPr>
      <w:r w:rsidRPr="007E3B38">
        <w:rPr>
          <w:szCs w:val="22"/>
        </w:rPr>
        <w:t xml:space="preserve">There is </w:t>
      </w:r>
      <w:proofErr w:type="gramStart"/>
      <w:r w:rsidRPr="007E3B38">
        <w:rPr>
          <w:szCs w:val="22"/>
        </w:rPr>
        <w:t>as yet</w:t>
      </w:r>
      <w:proofErr w:type="gramEnd"/>
      <w:r w:rsidRPr="007E3B38">
        <w:rPr>
          <w:szCs w:val="22"/>
        </w:rPr>
        <w:t xml:space="preserve"> no accepted definition of traditional knowledge (TK) at the international level.  </w:t>
      </w:r>
    </w:p>
    <w:p w:rsidR="00814CF6" w:rsidRPr="007E3B38" w:rsidRDefault="00814CF6" w:rsidP="00814CF6">
      <w:pPr>
        <w:rPr>
          <w:szCs w:val="22"/>
        </w:rPr>
      </w:pPr>
    </w:p>
    <w:p w:rsidR="00814CF6" w:rsidRDefault="00814CF6" w:rsidP="00814CF6">
      <w:pPr>
        <w:rPr>
          <w:szCs w:val="22"/>
        </w:rPr>
      </w:pPr>
      <w:r w:rsidRPr="007E3B38">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 traditional knowledge in a general sense embraces the content of knowledge itself as well as traditional cultural expressions, including distinctive signs and symbols associated with traditional knowledge.</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w:t>
      </w:r>
      <w:proofErr w:type="gramStart"/>
      <w:r w:rsidRPr="007E3B38">
        <w:rPr>
          <w:szCs w:val="22"/>
        </w:rPr>
        <w:t>know-how</w:t>
      </w:r>
      <w:proofErr w:type="gramEnd"/>
      <w:r w:rsidRPr="007E3B38">
        <w:rPr>
          <w:szCs w:val="22"/>
        </w:rPr>
        <w:t>, practices, skills, and innovations.  Traditional knowledge can be found in a wide variety of contexts, including:  agricultural knowledge</w:t>
      </w:r>
      <w:proofErr w:type="gramStart"/>
      <w:r w:rsidRPr="007E3B38">
        <w:rPr>
          <w:szCs w:val="22"/>
        </w:rPr>
        <w:t xml:space="preserve">; </w:t>
      </w:r>
      <w:r>
        <w:rPr>
          <w:szCs w:val="22"/>
        </w:rPr>
        <w:t xml:space="preserve"> </w:t>
      </w:r>
      <w:r w:rsidRPr="007E3B38">
        <w:rPr>
          <w:szCs w:val="22"/>
        </w:rPr>
        <w:t>scientific</w:t>
      </w:r>
      <w:proofErr w:type="gramEnd"/>
      <w:r w:rsidRPr="007E3B38">
        <w:rPr>
          <w:szCs w:val="22"/>
        </w:rPr>
        <w:t xml:space="preserve"> knowledge; technical knowledge; </w:t>
      </w:r>
      <w:r>
        <w:rPr>
          <w:szCs w:val="22"/>
        </w:rPr>
        <w:t xml:space="preserve"> </w:t>
      </w:r>
      <w:r w:rsidRPr="007E3B38">
        <w:rPr>
          <w:szCs w:val="22"/>
        </w:rPr>
        <w:t>ecological knowledge;</w:t>
      </w:r>
      <w:r>
        <w:rPr>
          <w:szCs w:val="22"/>
        </w:rPr>
        <w:t xml:space="preserve"> </w:t>
      </w:r>
      <w:r w:rsidRPr="007E3B38">
        <w:rPr>
          <w:szCs w:val="22"/>
        </w:rPr>
        <w:t xml:space="preserve"> medicinal knowledge, including related medicines and remedies;</w:t>
      </w:r>
      <w:r>
        <w:rPr>
          <w:szCs w:val="22"/>
        </w:rPr>
        <w:t xml:space="preserve"> </w:t>
      </w:r>
      <w:r w:rsidRPr="007E3B38">
        <w:rPr>
          <w:szCs w:val="22"/>
        </w:rPr>
        <w:t xml:space="preserve"> and biodiversity-related knowledge, etc.</w:t>
      </w:r>
      <w:r w:rsidRPr="007E3B38">
        <w:rPr>
          <w:szCs w:val="22"/>
          <w:vertAlign w:val="superscript"/>
        </w:rPr>
        <w:footnoteReference w:id="160"/>
      </w:r>
      <w:r w:rsidRPr="007E3B38">
        <w:rPr>
          <w:szCs w:val="22"/>
        </w:rPr>
        <w:t xml:space="preserve"> </w:t>
      </w:r>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11" w:name="_Toc5784997"/>
      <w:r w:rsidRPr="001C28FA">
        <w:rPr>
          <w:bCs w:val="0"/>
          <w:iCs/>
          <w:caps w:val="0"/>
        </w:rPr>
        <w:t>Traditional Knowledge Digital Library</w:t>
      </w:r>
      <w:bookmarkEnd w:id="111"/>
    </w:p>
    <w:p w:rsidR="00814CF6" w:rsidRPr="007E3B38" w:rsidRDefault="00814CF6" w:rsidP="00814CF6">
      <w:pPr>
        <w:rPr>
          <w:b/>
          <w:szCs w:val="22"/>
        </w:rPr>
      </w:pPr>
    </w:p>
    <w:p w:rsidR="00814CF6" w:rsidRPr="007E3B38" w:rsidRDefault="00814CF6" w:rsidP="00814CF6">
      <w:pPr>
        <w:rPr>
          <w:szCs w:val="22"/>
        </w:rPr>
      </w:pPr>
      <w:r w:rsidRPr="007E3B38">
        <w:rPr>
          <w:szCs w:val="22"/>
        </w:rPr>
        <w:t>The Traditional Knowledge Digital Library (TKDL)</w:t>
      </w:r>
      <w:r w:rsidRPr="00864405">
        <w:rPr>
          <w:rFonts w:ascii="Verdana" w:hAnsi="Verdana"/>
          <w:color w:val="000000"/>
          <w:sz w:val="20"/>
        </w:rPr>
        <w:t xml:space="preserve"> </w:t>
      </w:r>
      <w:r w:rsidRPr="00864405">
        <w:rPr>
          <w:szCs w:val="22"/>
        </w:rPr>
        <w:t>is a pioneer initiative of India to prevent misappropriation of country’s traditional medicinal knowledge</w:t>
      </w:r>
      <w:r>
        <w:rPr>
          <w:szCs w:val="22"/>
        </w:rPr>
        <w:t>.</w:t>
      </w:r>
      <w:r w:rsidRPr="007E3B38">
        <w:rPr>
          <w:szCs w:val="22"/>
        </w:rPr>
        <w:t xml:space="preserv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w:t>
      </w:r>
      <w:proofErr w:type="gramStart"/>
      <w:r w:rsidRPr="007E3B38">
        <w:rPr>
          <w:szCs w:val="22"/>
        </w:rPr>
        <w:t>languages which</w:t>
      </w:r>
      <w:proofErr w:type="gramEnd"/>
      <w:r w:rsidRPr="007E3B38">
        <w:rPr>
          <w:szCs w:val="22"/>
        </w:rPr>
        <w:t xml:space="preserve"> are English, German, French, Japanese and Spanish.  The TKDL provides information on traditional knowledge existing in the country, in languages and format understandable by patent examiners at International Patent Offices (IPOs), </w:t>
      </w:r>
      <w:proofErr w:type="gramStart"/>
      <w:r w:rsidRPr="007E3B38">
        <w:rPr>
          <w:szCs w:val="22"/>
        </w:rPr>
        <w:t>so as to</w:t>
      </w:r>
      <w:proofErr w:type="gramEnd"/>
      <w:r w:rsidRPr="007E3B38">
        <w:rPr>
          <w:szCs w:val="22"/>
        </w:rPr>
        <w:t xml:space="preserve"> prevent the grant of wrong patents.</w:t>
      </w:r>
      <w:r w:rsidRPr="007E3B38">
        <w:rPr>
          <w:szCs w:val="22"/>
          <w:vertAlign w:val="superscript"/>
        </w:rPr>
        <w:footnoteReference w:id="161"/>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w:t>
      </w:r>
      <w:proofErr w:type="gramStart"/>
      <w:r w:rsidRPr="007E3B38">
        <w:rPr>
          <w:szCs w:val="22"/>
        </w:rPr>
        <w:t>can be used</w:t>
      </w:r>
      <w:proofErr w:type="gramEnd"/>
      <w:r w:rsidRPr="007E3B38">
        <w:rPr>
          <w:szCs w:val="22"/>
        </w:rPr>
        <w:t xml:space="preserve"> for catalyzing advanced research based on information on traditional knowledge for developing novel drugs.  The TKDL </w:t>
      </w:r>
      <w:proofErr w:type="gramStart"/>
      <w:r w:rsidRPr="007E3B38">
        <w:rPr>
          <w:szCs w:val="22"/>
        </w:rPr>
        <w:t>is intended</w:t>
      </w:r>
      <w:proofErr w:type="gramEnd"/>
      <w:r w:rsidRPr="007E3B38">
        <w:rPr>
          <w:szCs w:val="22"/>
        </w:rPr>
        <w:t xml:space="preserve">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w:t>
      </w:r>
      <w:proofErr w:type="gramStart"/>
      <w:r w:rsidRPr="007E3B38">
        <w:rPr>
          <w:szCs w:val="22"/>
        </w:rPr>
        <w:t>is expected</w:t>
      </w:r>
      <w:proofErr w:type="gramEnd"/>
      <w:r w:rsidRPr="007E3B38">
        <w:rPr>
          <w:szCs w:val="22"/>
        </w:rPr>
        <w:t xml:space="preserve">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2"/>
      </w:r>
    </w:p>
    <w:p w:rsidR="00814CF6" w:rsidRDefault="00814CF6" w:rsidP="00814CF6">
      <w:pPr>
        <w:rPr>
          <w:b/>
          <w:szCs w:val="22"/>
        </w:rPr>
      </w:pPr>
    </w:p>
    <w:p w:rsidR="00814CF6" w:rsidRPr="001C28FA" w:rsidRDefault="00814CF6" w:rsidP="00814CF6">
      <w:pPr>
        <w:pStyle w:val="Heading1"/>
        <w:spacing w:before="0" w:after="0"/>
        <w:rPr>
          <w:bCs w:val="0"/>
          <w:iCs/>
          <w:caps w:val="0"/>
        </w:rPr>
      </w:pPr>
      <w:bookmarkStart w:id="112" w:name="_Toc5784998"/>
      <w:r w:rsidRPr="001C28FA">
        <w:rPr>
          <w:bCs w:val="0"/>
          <w:iCs/>
          <w:caps w:val="0"/>
        </w:rPr>
        <w:lastRenderedPageBreak/>
        <w:t>Traditional Knowledge Resource Classification</w:t>
      </w:r>
      <w:bookmarkEnd w:id="112"/>
    </w:p>
    <w:p w:rsidR="00814CF6" w:rsidRPr="007E3B38" w:rsidRDefault="00814CF6" w:rsidP="00814CF6">
      <w:pPr>
        <w:rPr>
          <w:b/>
          <w:szCs w:val="22"/>
        </w:rPr>
      </w:pPr>
    </w:p>
    <w:p w:rsidR="00814CF6" w:rsidRPr="007E3B38" w:rsidRDefault="00814CF6" w:rsidP="00814CF6">
      <w:pPr>
        <w:rPr>
          <w:szCs w:val="22"/>
        </w:rPr>
      </w:pPr>
      <w:r w:rsidRPr="007E3B38">
        <w:rPr>
          <w:szCs w:val="22"/>
        </w:rPr>
        <w:t xml:space="preserve">The Traditional Knowledge Resource Classification (TKRC) is an innovative structured classification system for the purpose of systematic arrangement, dissemination and </w:t>
      </w:r>
      <w:proofErr w:type="gramStart"/>
      <w:r w:rsidRPr="007E3B38">
        <w:rPr>
          <w:szCs w:val="22"/>
        </w:rPr>
        <w:t>retrieval which</w:t>
      </w:r>
      <w:proofErr w:type="gramEnd"/>
      <w:r w:rsidRPr="007E3B38">
        <w:rPr>
          <w:szCs w:val="22"/>
        </w:rPr>
        <w:t xml:space="preserve"> identifies about 5,000 sub–groups of traditional knowledge against one group in international patent classification (IPC).</w:t>
      </w:r>
      <w:r w:rsidRPr="007E3B38">
        <w:rPr>
          <w:rStyle w:val="FootnoteReference"/>
          <w:szCs w:val="22"/>
        </w:rPr>
        <w:footnoteReference w:id="163"/>
      </w:r>
      <w:r w:rsidRPr="007E3B38">
        <w:rPr>
          <w:szCs w:val="22"/>
        </w:rPr>
        <w:t xml:space="preserve">  The TKRC </w:t>
      </w:r>
      <w:proofErr w:type="gramStart"/>
      <w:r w:rsidRPr="007E3B38">
        <w:rPr>
          <w:szCs w:val="22"/>
        </w:rPr>
        <w:t>has been developed</w:t>
      </w:r>
      <w:proofErr w:type="gramEnd"/>
      <w:r w:rsidRPr="007E3B38">
        <w:rPr>
          <w:szCs w:val="22"/>
        </w:rPr>
        <w:t xml:space="preserve">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w:t>
      </w:r>
      <w:proofErr w:type="gramStart"/>
      <w:r w:rsidRPr="007E3B38">
        <w:rPr>
          <w:szCs w:val="22"/>
        </w:rPr>
        <w:t>is anticipated</w:t>
      </w:r>
      <w:proofErr w:type="gramEnd"/>
      <w:r w:rsidRPr="007E3B38">
        <w:rPr>
          <w:szCs w:val="22"/>
        </w:rPr>
        <w:t xml:space="preserve">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64"/>
      </w:r>
      <w:r w:rsidRPr="007E3B38">
        <w:rPr>
          <w:szCs w:val="22"/>
        </w:rPr>
        <w:t xml:space="preserve">  </w:t>
      </w:r>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13" w:name="_Toc5784999"/>
      <w:r w:rsidRPr="001C28FA">
        <w:rPr>
          <w:bCs w:val="0"/>
          <w:iCs/>
          <w:caps w:val="0"/>
        </w:rPr>
        <w:t>Traditional Medicine</w:t>
      </w:r>
      <w:bookmarkEnd w:id="113"/>
    </w:p>
    <w:p w:rsidR="00814CF6" w:rsidRPr="007E3B38" w:rsidRDefault="00814CF6" w:rsidP="00814CF6">
      <w:pPr>
        <w:rPr>
          <w:b/>
          <w:szCs w:val="22"/>
        </w:rPr>
      </w:pPr>
    </w:p>
    <w:p w:rsidR="00814CF6" w:rsidRPr="007E3B38" w:rsidRDefault="00814CF6" w:rsidP="00814CF6">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65"/>
      </w:r>
      <w:r w:rsidRPr="007E3B38">
        <w:rPr>
          <w:szCs w:val="22"/>
        </w:rPr>
        <w:t xml:space="preserve"> </w:t>
      </w:r>
      <w:r>
        <w:rPr>
          <w:szCs w:val="22"/>
        </w:rPr>
        <w:t xml:space="preserve"> </w:t>
      </w:r>
      <w:r w:rsidRPr="007E3B38">
        <w:rPr>
          <w:szCs w:val="22"/>
        </w:rPr>
        <w:t xml:space="preserve">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7E3B38">
        <w:rPr>
          <w:szCs w:val="22"/>
        </w:rPr>
        <w:t>illness.</w:t>
      </w:r>
      <w:proofErr w:type="gramEnd"/>
      <w:r w:rsidRPr="007E3B38">
        <w:rPr>
          <w:szCs w:val="22"/>
        </w:rPr>
        <w:t>”</w:t>
      </w:r>
      <w:r w:rsidRPr="007E3B38">
        <w:rPr>
          <w:szCs w:val="22"/>
          <w:vertAlign w:val="superscript"/>
        </w:rPr>
        <w:footnoteReference w:id="166"/>
      </w:r>
    </w:p>
    <w:p w:rsidR="00814CF6" w:rsidRDefault="00814CF6" w:rsidP="00814CF6">
      <w:pPr>
        <w:rPr>
          <w:b/>
          <w:szCs w:val="22"/>
        </w:rPr>
      </w:pPr>
    </w:p>
    <w:p w:rsidR="00814CF6" w:rsidRPr="001C28FA" w:rsidRDefault="00814CF6" w:rsidP="00814CF6">
      <w:pPr>
        <w:pStyle w:val="Heading1"/>
        <w:spacing w:before="0" w:after="0"/>
        <w:rPr>
          <w:bCs w:val="0"/>
          <w:iCs/>
          <w:caps w:val="0"/>
        </w:rPr>
      </w:pPr>
      <w:bookmarkStart w:id="114" w:name="_Toc5785000"/>
      <w:r w:rsidRPr="001C28FA">
        <w:rPr>
          <w:bCs w:val="0"/>
          <w:iCs/>
          <w:caps w:val="0"/>
        </w:rPr>
        <w:t>Tradition-Based Creations and Innovations</w:t>
      </w:r>
      <w:bookmarkEnd w:id="114"/>
    </w:p>
    <w:p w:rsidR="00814CF6" w:rsidRPr="007E3B38" w:rsidRDefault="00814CF6" w:rsidP="00814CF6">
      <w:pPr>
        <w:rPr>
          <w:b/>
          <w:szCs w:val="22"/>
        </w:rPr>
      </w:pPr>
    </w:p>
    <w:p w:rsidR="00814CF6" w:rsidRPr="007E3B38" w:rsidRDefault="00814CF6" w:rsidP="00814CF6">
      <w:pPr>
        <w:rPr>
          <w:szCs w:val="22"/>
        </w:rPr>
      </w:pPr>
      <w:r w:rsidRPr="007E3B38">
        <w:rPr>
          <w:szCs w:val="22"/>
        </w:rPr>
        <w:t xml:space="preserve">Traditions are a set of cultural practices and ideas, which </w:t>
      </w:r>
      <w:proofErr w:type="gramStart"/>
      <w:r w:rsidRPr="007E3B38">
        <w:rPr>
          <w:szCs w:val="22"/>
        </w:rPr>
        <w:t>are considered</w:t>
      </w:r>
      <w:proofErr w:type="gramEnd"/>
      <w:r w:rsidRPr="007E3B38">
        <w:rPr>
          <w:szCs w:val="22"/>
        </w:rPr>
        <w:t xml:space="preserve"> to belong to the past and which are designated a certain status</w:t>
      </w:r>
      <w:r w:rsidRPr="007E3B38">
        <w:rPr>
          <w:szCs w:val="22"/>
          <w:lang w:val="en-GB"/>
        </w:rPr>
        <w:t>.</w:t>
      </w:r>
      <w:r>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67"/>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68"/>
      </w:r>
      <w:r w:rsidRPr="007E3B38">
        <w:rPr>
          <w:szCs w:val="22"/>
          <w:vertAlign w:val="superscript"/>
        </w:rPr>
        <w:t xml:space="preserve"> </w:t>
      </w:r>
      <w:r>
        <w:rPr>
          <w:szCs w:val="22"/>
          <w:vertAlign w:val="superscript"/>
        </w:rPr>
        <w:t xml:space="preserve"> </w:t>
      </w:r>
      <w:r w:rsidRPr="007E3B38">
        <w:rPr>
          <w:szCs w:val="22"/>
        </w:rPr>
        <w:t xml:space="preserve">Tradition-based innovation refers the case where tradition is a source of innovation by members of the relevant cultural community or outsiders, and </w:t>
      </w:r>
      <w:proofErr w:type="gramStart"/>
      <w:r w:rsidRPr="007E3B38">
        <w:rPr>
          <w:szCs w:val="22"/>
        </w:rPr>
        <w:t>can also</w:t>
      </w:r>
      <w:proofErr w:type="gramEnd"/>
      <w:r w:rsidRPr="007E3B38">
        <w:rPr>
          <w:szCs w:val="22"/>
        </w:rPr>
        <w:t xml:space="preserve"> identify others uses of tradition relevant to an intellectual property analysis.</w:t>
      </w:r>
      <w:r w:rsidRPr="007E3B38">
        <w:rPr>
          <w:rStyle w:val="FootnoteReference"/>
          <w:szCs w:val="22"/>
        </w:rPr>
        <w:footnoteReference w:id="169"/>
      </w:r>
      <w:r w:rsidRPr="007E3B38">
        <w:rPr>
          <w:szCs w:val="22"/>
        </w:rPr>
        <w:t xml:space="preserve"> </w:t>
      </w:r>
      <w:r>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w:t>
      </w:r>
      <w:r>
        <w:rPr>
          <w:szCs w:val="22"/>
        </w:rPr>
        <w:t>s</w:t>
      </w:r>
      <w:r w:rsidRPr="007E3B38">
        <w:rPr>
          <w:szCs w:val="22"/>
        </w:rPr>
        <w:t xml:space="preserve"> and innovation</w:t>
      </w:r>
      <w:r>
        <w:rPr>
          <w:szCs w:val="22"/>
        </w:rPr>
        <w:t>s</w:t>
      </w:r>
      <w:r w:rsidRPr="007E3B38">
        <w:rPr>
          <w:szCs w:val="22"/>
        </w:rPr>
        <w:t xml:space="preserve"> further.</w:t>
      </w:r>
      <w:r w:rsidRPr="007E3B38">
        <w:rPr>
          <w:rStyle w:val="FootnoteReference"/>
          <w:szCs w:val="22"/>
          <w:lang w:val="en"/>
        </w:rPr>
        <w:footnoteReference w:id="170"/>
      </w:r>
    </w:p>
    <w:p w:rsidR="00814CF6" w:rsidRDefault="00814CF6" w:rsidP="00814CF6">
      <w:pPr>
        <w:rPr>
          <w:b/>
          <w:szCs w:val="22"/>
        </w:rPr>
      </w:pPr>
    </w:p>
    <w:p w:rsidR="00814CF6" w:rsidRDefault="00814CF6" w:rsidP="00814CF6">
      <w:pPr>
        <w:rPr>
          <w:b/>
          <w:szCs w:val="22"/>
        </w:rPr>
      </w:pPr>
    </w:p>
    <w:p w:rsidR="00814CF6" w:rsidRPr="007E3B38" w:rsidRDefault="00814CF6" w:rsidP="00814CF6">
      <w:pPr>
        <w:rPr>
          <w:b/>
          <w:szCs w:val="22"/>
        </w:rPr>
      </w:pPr>
    </w:p>
    <w:p w:rsidR="00814CF6" w:rsidRPr="001C28FA" w:rsidRDefault="00814CF6" w:rsidP="00814CF6">
      <w:pPr>
        <w:pStyle w:val="Heading1"/>
        <w:spacing w:before="0" w:after="0"/>
        <w:rPr>
          <w:bCs w:val="0"/>
          <w:iCs/>
          <w:caps w:val="0"/>
        </w:rPr>
      </w:pPr>
      <w:bookmarkStart w:id="115" w:name="_Toc5785001"/>
      <w:r w:rsidRPr="001C28FA">
        <w:rPr>
          <w:bCs w:val="0"/>
          <w:iCs/>
          <w:caps w:val="0"/>
        </w:rPr>
        <w:lastRenderedPageBreak/>
        <w:t>UNESCO Convention on the Means of Prohibiting and Preventing the Illicit Import, Export and Transfer of Ownership of Cultural Property</w:t>
      </w:r>
      <w:bookmarkEnd w:id="115"/>
    </w:p>
    <w:p w:rsidR="00814CF6" w:rsidRPr="007E3B38" w:rsidRDefault="00814CF6" w:rsidP="00814CF6">
      <w:pPr>
        <w:rPr>
          <w:b/>
          <w:szCs w:val="22"/>
        </w:rPr>
      </w:pPr>
    </w:p>
    <w:p w:rsidR="00814CF6" w:rsidRPr="007E3B38" w:rsidRDefault="00814CF6" w:rsidP="00814CF6">
      <w:pPr>
        <w:rPr>
          <w:b/>
          <w:szCs w:val="22"/>
        </w:rPr>
      </w:pPr>
      <w:proofErr w:type="gramStart"/>
      <w:r w:rsidRPr="007E3B38">
        <w:rPr>
          <w:szCs w:val="22"/>
        </w:rPr>
        <w:t>The Convention was adopted by United Nations Education, Science and Culture Organization (UNESCO)</w:t>
      </w:r>
      <w:proofErr w:type="gramEnd"/>
      <w:r w:rsidRPr="007E3B38">
        <w:rPr>
          <w:szCs w:val="22"/>
        </w:rPr>
        <w:t xml:space="preserve">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814CF6" w:rsidRPr="007E3B38" w:rsidRDefault="00814CF6" w:rsidP="00814CF6">
      <w:pPr>
        <w:rPr>
          <w:szCs w:val="22"/>
        </w:rPr>
      </w:pPr>
    </w:p>
    <w:p w:rsidR="00814CF6" w:rsidRPr="007E3B38" w:rsidRDefault="00814CF6" w:rsidP="00814CF6">
      <w:pPr>
        <w:rPr>
          <w:szCs w:val="22"/>
        </w:rPr>
      </w:pPr>
      <w:r w:rsidRPr="007E3B38">
        <w:rPr>
          <w:szCs w:val="22"/>
        </w:rPr>
        <w:t>The Convention requires its States Parties to take action in three main fields:</w:t>
      </w:r>
    </w:p>
    <w:p w:rsidR="00814CF6" w:rsidRPr="007E3B38" w:rsidRDefault="00814CF6" w:rsidP="00814CF6">
      <w:pPr>
        <w:ind w:left="567"/>
        <w:rPr>
          <w:szCs w:val="22"/>
        </w:rPr>
      </w:pPr>
    </w:p>
    <w:p w:rsidR="00814CF6" w:rsidRDefault="00814CF6" w:rsidP="00814CF6">
      <w:pPr>
        <w:ind w:left="567"/>
        <w:rPr>
          <w:szCs w:val="22"/>
        </w:rPr>
      </w:pPr>
      <w:r>
        <w:rPr>
          <w:szCs w:val="22"/>
        </w:rPr>
        <w:t>1.</w:t>
      </w:r>
      <w:r w:rsidRPr="007E3B38">
        <w:rPr>
          <w:szCs w:val="22"/>
        </w:rPr>
        <w:t xml:space="preserve"> </w:t>
      </w:r>
      <w:r>
        <w:rPr>
          <w:szCs w:val="22"/>
        </w:rPr>
        <w:t xml:space="preserve"> </w:t>
      </w:r>
      <w:r w:rsidRPr="007E3B38">
        <w:rPr>
          <w:szCs w:val="22"/>
        </w:rPr>
        <w:t>Preventive measures: inventories, export certificates, monitoring trade, imposition of penal or administrative sanctions, educational campaigns, etc.</w:t>
      </w:r>
    </w:p>
    <w:p w:rsidR="00814CF6" w:rsidRPr="007E3B38" w:rsidRDefault="00814CF6" w:rsidP="00814CF6">
      <w:pPr>
        <w:ind w:left="567"/>
        <w:rPr>
          <w:szCs w:val="22"/>
        </w:rPr>
      </w:pPr>
    </w:p>
    <w:p w:rsidR="00814CF6" w:rsidRDefault="00814CF6" w:rsidP="00814CF6">
      <w:pPr>
        <w:ind w:left="567"/>
        <w:rPr>
          <w:szCs w:val="22"/>
        </w:rPr>
      </w:pPr>
      <w:proofErr w:type="gramStart"/>
      <w:r>
        <w:rPr>
          <w:szCs w:val="22"/>
        </w:rPr>
        <w:t>2.</w:t>
      </w:r>
      <w:r w:rsidRPr="007E3B38">
        <w:rPr>
          <w:szCs w:val="22"/>
        </w:rPr>
        <w:t xml:space="preserve"> </w:t>
      </w:r>
      <w:r>
        <w:rPr>
          <w:szCs w:val="22"/>
        </w:rPr>
        <w:t xml:space="preserve"> </w:t>
      </w:r>
      <w:r w:rsidRPr="007E3B38">
        <w:rPr>
          <w:szCs w:val="22"/>
        </w:rPr>
        <w:t xml:space="preserve">Restitution provisions: </w:t>
      </w:r>
      <w:r>
        <w:rPr>
          <w:szCs w:val="22"/>
        </w:rPr>
        <w:t xml:space="preserve"> </w:t>
      </w:r>
      <w:r w:rsidRPr="007E3B38">
        <w:rPr>
          <w:szCs w:val="22"/>
        </w:rPr>
        <w:t>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w:t>
      </w:r>
      <w:proofErr w:type="gramEnd"/>
      <w:r w:rsidRPr="007E3B38">
        <w:rPr>
          <w:szCs w:val="22"/>
        </w:rPr>
        <w:t xml:space="preserve">  More indirectly and subject to domestic legislation, Article 13 of the Convention also provides provisions on restitution and cooperation.</w:t>
      </w:r>
    </w:p>
    <w:p w:rsidR="00814CF6" w:rsidRPr="007E3B38" w:rsidRDefault="00814CF6" w:rsidP="00814CF6">
      <w:pPr>
        <w:ind w:left="567"/>
        <w:rPr>
          <w:szCs w:val="22"/>
        </w:rPr>
      </w:pPr>
    </w:p>
    <w:p w:rsidR="00814CF6" w:rsidRPr="007E3B38" w:rsidRDefault="00814CF6" w:rsidP="00814CF6">
      <w:pPr>
        <w:ind w:left="567"/>
        <w:rPr>
          <w:szCs w:val="22"/>
        </w:rPr>
      </w:pPr>
      <w:r>
        <w:rPr>
          <w:szCs w:val="22"/>
        </w:rPr>
        <w:t xml:space="preserve">3.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16" w:name="_Toc5785002"/>
      <w:r w:rsidRPr="001C28FA">
        <w:rPr>
          <w:bCs w:val="0"/>
          <w:iCs/>
          <w:caps w:val="0"/>
        </w:rPr>
        <w:t>UNESCO Convention on the Protection and Promotion of the Diversity of Cultural Expressions</w:t>
      </w:r>
      <w:bookmarkEnd w:id="116"/>
    </w:p>
    <w:p w:rsidR="00814CF6" w:rsidRPr="007E3B38" w:rsidRDefault="00814CF6" w:rsidP="00814CF6">
      <w:pPr>
        <w:rPr>
          <w:b/>
          <w:szCs w:val="22"/>
        </w:rPr>
      </w:pPr>
    </w:p>
    <w:p w:rsidR="00814CF6" w:rsidRPr="007E3B38" w:rsidRDefault="00814CF6" w:rsidP="00814CF6">
      <w:pPr>
        <w:rPr>
          <w:szCs w:val="22"/>
        </w:rPr>
      </w:pPr>
      <w:r w:rsidRPr="007E3B38">
        <w:rPr>
          <w:szCs w:val="22"/>
        </w:rPr>
        <w:t>The Uni</w:t>
      </w:r>
      <w:r>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814CF6" w:rsidRPr="007E3B38" w:rsidRDefault="00814CF6" w:rsidP="00814CF6">
      <w:pPr>
        <w:rPr>
          <w:szCs w:val="22"/>
        </w:rPr>
      </w:pPr>
    </w:p>
    <w:p w:rsidR="00814CF6" w:rsidRPr="007E3B38" w:rsidRDefault="00814CF6" w:rsidP="00814CF6">
      <w:pPr>
        <w:rPr>
          <w:szCs w:val="22"/>
        </w:rPr>
      </w:pPr>
      <w:r w:rsidRPr="007E3B38">
        <w:rPr>
          <w:szCs w:val="22"/>
        </w:rPr>
        <w:t>The Convention has several objectives set out in Article 1, namely (a)</w:t>
      </w:r>
      <w:r>
        <w:rPr>
          <w:szCs w:val="22"/>
        </w:rPr>
        <w:t xml:space="preserve"> </w:t>
      </w:r>
      <w:r w:rsidRPr="007E3B38">
        <w:rPr>
          <w:szCs w:val="22"/>
        </w:rPr>
        <w:t xml:space="preserve"> to protect and promote the diversity of cultural expressions; </w:t>
      </w:r>
      <w:r>
        <w:rPr>
          <w:szCs w:val="22"/>
        </w:rPr>
        <w:t xml:space="preserve"> </w:t>
      </w:r>
      <w:r w:rsidRPr="007E3B38">
        <w:rPr>
          <w:szCs w:val="22"/>
        </w:rPr>
        <w:t>(b)</w:t>
      </w:r>
      <w:r>
        <w:rPr>
          <w:szCs w:val="22"/>
        </w:rPr>
        <w:t xml:space="preserve"> </w:t>
      </w:r>
      <w:r w:rsidRPr="007E3B38">
        <w:rPr>
          <w:szCs w:val="22"/>
        </w:rPr>
        <w:t xml:space="preserve"> to create the conditions for cultures to flourish and to freely interact in a mutually beneficial manner; </w:t>
      </w:r>
      <w:r>
        <w:rPr>
          <w:szCs w:val="22"/>
        </w:rPr>
        <w:t xml:space="preserve"> </w:t>
      </w:r>
      <w:r w:rsidRPr="007E3B38">
        <w:rPr>
          <w:szCs w:val="22"/>
        </w:rPr>
        <w:t>(c)</w:t>
      </w:r>
      <w:r>
        <w:rPr>
          <w:szCs w:val="22"/>
        </w:rPr>
        <w:t xml:space="preserve"> </w:t>
      </w:r>
      <w:r w:rsidRPr="007E3B38">
        <w:rPr>
          <w:szCs w:val="22"/>
        </w:rPr>
        <w:t xml:space="preserve"> to encourage dialogue among cultures with a view to ensuring wider and balanced cultural exchanges in the world in favour of intercultural respect and a culture of peace; </w:t>
      </w:r>
      <w:r>
        <w:rPr>
          <w:szCs w:val="22"/>
        </w:rPr>
        <w:t xml:space="preserve"> </w:t>
      </w:r>
      <w:r w:rsidRPr="007E3B38">
        <w:rPr>
          <w:szCs w:val="22"/>
        </w:rPr>
        <w:t>(d)</w:t>
      </w:r>
      <w:r>
        <w:rPr>
          <w:szCs w:val="22"/>
        </w:rPr>
        <w:t xml:space="preserve"> </w:t>
      </w:r>
      <w:r w:rsidRPr="007E3B38">
        <w:rPr>
          <w:szCs w:val="22"/>
        </w:rPr>
        <w:t xml:space="preserve"> to foster interculturality in order to develop cultural interaction in the spirit of building bridges among peoples; </w:t>
      </w:r>
      <w:r>
        <w:rPr>
          <w:szCs w:val="22"/>
        </w:rPr>
        <w:t xml:space="preserve"> </w:t>
      </w:r>
      <w:r w:rsidRPr="007E3B38">
        <w:rPr>
          <w:szCs w:val="22"/>
        </w:rPr>
        <w:t>(e)</w:t>
      </w:r>
      <w:r>
        <w:rPr>
          <w:szCs w:val="22"/>
        </w:rPr>
        <w:t xml:space="preserve"> </w:t>
      </w:r>
      <w:r w:rsidRPr="007E3B38">
        <w:rPr>
          <w:szCs w:val="22"/>
        </w:rPr>
        <w:t xml:space="preserve"> to promote respect for the diversity of cultural expressions and raise awareness of its value at the local, national and international levels;</w:t>
      </w:r>
      <w:r>
        <w:rPr>
          <w:szCs w:val="22"/>
        </w:rPr>
        <w:t xml:space="preserve"> </w:t>
      </w:r>
      <w:r w:rsidRPr="007E3B38">
        <w:rPr>
          <w:szCs w:val="22"/>
        </w:rPr>
        <w:t xml:space="preserve"> (f) </w:t>
      </w:r>
      <w:r>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Pr>
          <w:szCs w:val="22"/>
        </w:rPr>
        <w:t xml:space="preserve"> </w:t>
      </w:r>
      <w:r w:rsidRPr="007E3B38">
        <w:rPr>
          <w:szCs w:val="22"/>
        </w:rPr>
        <w:t xml:space="preserve">(g) </w:t>
      </w:r>
      <w:r>
        <w:rPr>
          <w:szCs w:val="22"/>
        </w:rPr>
        <w:t xml:space="preserve"> </w:t>
      </w:r>
      <w:r w:rsidRPr="007E3B38">
        <w:rPr>
          <w:szCs w:val="22"/>
        </w:rPr>
        <w:t>to give recognition to the distinctive nature of cultural activities, goods and services as vehicles of identity, values and meaning;</w:t>
      </w:r>
      <w:r>
        <w:rPr>
          <w:szCs w:val="22"/>
        </w:rPr>
        <w:t xml:space="preserve"> </w:t>
      </w:r>
      <w:r w:rsidRPr="007E3B38">
        <w:rPr>
          <w:szCs w:val="22"/>
        </w:rPr>
        <w:t xml:space="preserve"> (h)</w:t>
      </w:r>
      <w:r>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Pr>
          <w:szCs w:val="22"/>
        </w:rPr>
        <w:t xml:space="preserve"> </w:t>
      </w:r>
      <w:r w:rsidRPr="007E3B38">
        <w:rPr>
          <w:szCs w:val="22"/>
        </w:rPr>
        <w:t xml:space="preserve">[and] </w:t>
      </w:r>
      <w:r>
        <w:rPr>
          <w:szCs w:val="22"/>
        </w:rPr>
        <w:t xml:space="preserve"> </w:t>
      </w:r>
      <w:r w:rsidRPr="007E3B38">
        <w:rPr>
          <w:szCs w:val="22"/>
        </w:rPr>
        <w:t>(</w:t>
      </w:r>
      <w:proofErr w:type="spellStart"/>
      <w:r w:rsidRPr="007E3B38">
        <w:rPr>
          <w:szCs w:val="22"/>
        </w:rPr>
        <w:t>i</w:t>
      </w:r>
      <w:proofErr w:type="spellEnd"/>
      <w:r w:rsidRPr="007E3B38">
        <w:rPr>
          <w:szCs w:val="22"/>
        </w:rPr>
        <w:t xml:space="preserve">) </w:t>
      </w:r>
      <w:r>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814CF6" w:rsidRDefault="00814CF6" w:rsidP="00814CF6">
      <w:pPr>
        <w:rPr>
          <w:b/>
          <w:szCs w:val="22"/>
        </w:rPr>
      </w:pPr>
    </w:p>
    <w:p w:rsidR="00814CF6" w:rsidRDefault="00814CF6" w:rsidP="00814CF6">
      <w:pPr>
        <w:rPr>
          <w:b/>
          <w:szCs w:val="22"/>
        </w:rPr>
      </w:pPr>
    </w:p>
    <w:p w:rsidR="00814CF6" w:rsidRDefault="00814CF6" w:rsidP="00814CF6">
      <w:pPr>
        <w:rPr>
          <w:b/>
          <w:szCs w:val="22"/>
        </w:rPr>
      </w:pPr>
    </w:p>
    <w:p w:rsidR="00814CF6" w:rsidRPr="007E3B38" w:rsidRDefault="00814CF6" w:rsidP="00814CF6">
      <w:pPr>
        <w:rPr>
          <w:b/>
          <w:szCs w:val="22"/>
        </w:rPr>
      </w:pPr>
    </w:p>
    <w:p w:rsidR="00814CF6" w:rsidRPr="001C28FA" w:rsidRDefault="00814CF6" w:rsidP="00814CF6">
      <w:pPr>
        <w:pStyle w:val="Heading1"/>
        <w:spacing w:before="0" w:after="0"/>
        <w:rPr>
          <w:bCs w:val="0"/>
          <w:iCs/>
          <w:caps w:val="0"/>
        </w:rPr>
      </w:pPr>
      <w:bookmarkStart w:id="117" w:name="_Toc5785003"/>
      <w:r w:rsidRPr="001C28FA">
        <w:rPr>
          <w:bCs w:val="0"/>
          <w:iCs/>
          <w:caps w:val="0"/>
        </w:rPr>
        <w:lastRenderedPageBreak/>
        <w:t>UNESCO Convention for the Safeguarding of the Intangible Cultural Heritage</w:t>
      </w:r>
      <w:bookmarkEnd w:id="117"/>
    </w:p>
    <w:p w:rsidR="00814CF6" w:rsidRPr="007E3B38" w:rsidRDefault="00814CF6" w:rsidP="00814CF6">
      <w:pPr>
        <w:rPr>
          <w:szCs w:val="22"/>
        </w:rPr>
      </w:pPr>
    </w:p>
    <w:p w:rsidR="00814CF6" w:rsidRPr="007E3B38" w:rsidRDefault="00814CF6" w:rsidP="00814CF6">
      <w:pPr>
        <w:rPr>
          <w:szCs w:val="22"/>
        </w:rPr>
      </w:pPr>
      <w:r w:rsidRPr="007E3B38">
        <w:rPr>
          <w:szCs w:val="22"/>
        </w:rPr>
        <w:t xml:space="preserve">The Convention </w:t>
      </w:r>
      <w:proofErr w:type="gramStart"/>
      <w:r w:rsidRPr="007E3B38">
        <w:rPr>
          <w:szCs w:val="22"/>
        </w:rPr>
        <w:t>was adopted by United Nations Education, Science and Culture Organization (UNESCO) in 2003 and entered into force on April 20, 2006</w:t>
      </w:r>
      <w:proofErr w:type="gramEnd"/>
      <w:r w:rsidRPr="007E3B38">
        <w:rPr>
          <w:szCs w:val="22"/>
        </w:rPr>
        <w:t xml:space="preserve">.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814CF6" w:rsidRPr="007E3B38" w:rsidRDefault="00814CF6" w:rsidP="00814CF6">
      <w:pPr>
        <w:rPr>
          <w:b/>
          <w:szCs w:val="22"/>
        </w:rPr>
      </w:pPr>
    </w:p>
    <w:p w:rsidR="00814CF6" w:rsidRPr="001C28FA" w:rsidRDefault="00814CF6" w:rsidP="00814CF6">
      <w:pPr>
        <w:pStyle w:val="Heading1"/>
        <w:spacing w:before="0" w:after="0"/>
        <w:rPr>
          <w:bCs w:val="0"/>
          <w:iCs/>
          <w:caps w:val="0"/>
        </w:rPr>
      </w:pPr>
      <w:bookmarkStart w:id="118" w:name="_Toc5785004"/>
      <w:r w:rsidRPr="001C28FA">
        <w:rPr>
          <w:bCs w:val="0"/>
          <w:iCs/>
          <w:caps w:val="0"/>
        </w:rPr>
        <w:t>Unfair Competition</w:t>
      </w:r>
      <w:bookmarkEnd w:id="118"/>
    </w:p>
    <w:p w:rsidR="00814CF6" w:rsidRPr="007E3B38" w:rsidRDefault="00814CF6" w:rsidP="00814CF6">
      <w:pPr>
        <w:rPr>
          <w:b/>
          <w:szCs w:val="22"/>
        </w:rPr>
      </w:pPr>
    </w:p>
    <w:p w:rsidR="00814CF6" w:rsidRPr="007E3B38" w:rsidRDefault="00814CF6" w:rsidP="00814CF6">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814CF6" w:rsidRPr="007E3B38" w:rsidRDefault="00814CF6" w:rsidP="00814CF6">
      <w:pPr>
        <w:rPr>
          <w:szCs w:val="22"/>
        </w:rPr>
      </w:pPr>
    </w:p>
    <w:p w:rsidR="00814CF6" w:rsidRPr="007E3B38" w:rsidRDefault="00814CF6" w:rsidP="00814CF6">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w:t>
      </w:r>
      <w:proofErr w:type="gramStart"/>
      <w:r w:rsidRPr="007E3B38">
        <w:rPr>
          <w:szCs w:val="22"/>
        </w:rPr>
        <w:t>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Pr>
          <w:szCs w:val="22"/>
        </w:rPr>
        <w:t xml:space="preserve"> </w:t>
      </w:r>
      <w:r w:rsidRPr="007E3B38">
        <w:rPr>
          <w:szCs w:val="22"/>
        </w:rPr>
        <w:t>all acts of such a nature as to create confusion by any means whatever with the establishment, the goods, or the industrial or commercial activities, of a competitor;  (ii)</w:t>
      </w:r>
      <w:r>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roofErr w:type="gramEnd"/>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19" w:name="_Toc5785005"/>
      <w:r w:rsidRPr="001C28FA">
        <w:rPr>
          <w:bCs w:val="0"/>
          <w:iCs/>
          <w:caps w:val="0"/>
        </w:rPr>
        <w:t>United Nations Declaration on the Rights of Indigenous Peoples</w:t>
      </w:r>
      <w:bookmarkEnd w:id="119"/>
    </w:p>
    <w:p w:rsidR="00814CF6" w:rsidRPr="007E3B38" w:rsidRDefault="00814CF6" w:rsidP="00814CF6">
      <w:pPr>
        <w:rPr>
          <w:b/>
          <w:szCs w:val="22"/>
        </w:rPr>
      </w:pPr>
    </w:p>
    <w:p w:rsidR="00814CF6" w:rsidRDefault="00814CF6" w:rsidP="00814CF6">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814CF6" w:rsidRPr="007E3B38" w:rsidRDefault="00814CF6" w:rsidP="00814CF6">
      <w:pPr>
        <w:rPr>
          <w:szCs w:val="22"/>
        </w:rPr>
      </w:pPr>
    </w:p>
    <w:p w:rsidR="00814CF6" w:rsidRPr="007E3B38" w:rsidRDefault="00814CF6" w:rsidP="00814CF6">
      <w:pPr>
        <w:rPr>
          <w:szCs w:val="22"/>
        </w:rPr>
      </w:pPr>
      <w:proofErr w:type="gramStart"/>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proofErr w:type="gramEnd"/>
      <w:r w:rsidRPr="007E3B38">
        <w:rPr>
          <w:bCs/>
          <w:szCs w:val="22"/>
        </w:rPr>
        <w:t xml:space="preserve">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814CF6" w:rsidRDefault="00814CF6" w:rsidP="00814CF6">
      <w:pPr>
        <w:rPr>
          <w:b/>
          <w:szCs w:val="22"/>
        </w:rPr>
      </w:pPr>
    </w:p>
    <w:p w:rsidR="00814CF6" w:rsidRPr="001C28FA" w:rsidRDefault="00814CF6" w:rsidP="00814CF6">
      <w:pPr>
        <w:pStyle w:val="Heading1"/>
        <w:spacing w:before="0" w:after="0"/>
        <w:rPr>
          <w:bCs w:val="0"/>
          <w:iCs/>
          <w:caps w:val="0"/>
        </w:rPr>
      </w:pPr>
      <w:bookmarkStart w:id="120" w:name="_Toc5785006"/>
      <w:r w:rsidRPr="001C28FA">
        <w:rPr>
          <w:bCs w:val="0"/>
          <w:iCs/>
          <w:caps w:val="0"/>
        </w:rPr>
        <w:t>Universal Declaration of Human Rights</w:t>
      </w:r>
      <w:bookmarkEnd w:id="120"/>
      <w:r w:rsidRPr="001C28FA">
        <w:rPr>
          <w:bCs w:val="0"/>
          <w:iCs/>
          <w:caps w:val="0"/>
        </w:rPr>
        <w:t xml:space="preserve"> </w:t>
      </w:r>
    </w:p>
    <w:p w:rsidR="00814CF6" w:rsidRDefault="00814CF6" w:rsidP="00814CF6">
      <w:pPr>
        <w:rPr>
          <w:b/>
          <w:szCs w:val="22"/>
        </w:rPr>
      </w:pPr>
    </w:p>
    <w:p w:rsidR="00814CF6" w:rsidRPr="00FE2EBD" w:rsidRDefault="00814CF6" w:rsidP="00814CF6">
      <w:pPr>
        <w:rPr>
          <w:szCs w:val="22"/>
        </w:rPr>
      </w:pPr>
      <w:r w:rsidRPr="00FE2EBD">
        <w:rPr>
          <w:szCs w:val="22"/>
        </w:rPr>
        <w:t xml:space="preserve">The Universal Declaration of Human Rights is a milestone document in the history of human rights. </w:t>
      </w:r>
      <w:r>
        <w:rPr>
          <w:szCs w:val="22"/>
        </w:rPr>
        <w:t xml:space="preserve"> </w:t>
      </w:r>
      <w:r w:rsidRPr="00FE2EBD">
        <w:rPr>
          <w:color w:val="333333"/>
          <w:szCs w:val="22"/>
          <w:lang w:val="en"/>
        </w:rPr>
        <w:t xml:space="preserve">Drafted by representatives with different legal and cultural backgrounds from all regions of the world, the Declaration </w:t>
      </w:r>
      <w:proofErr w:type="gramStart"/>
      <w:r w:rsidRPr="00FE2EBD">
        <w:rPr>
          <w:color w:val="333333"/>
          <w:szCs w:val="22"/>
          <w:lang w:val="en"/>
        </w:rPr>
        <w:t>was proclaimed</w:t>
      </w:r>
      <w:proofErr w:type="gramEnd"/>
      <w:r w:rsidRPr="00FE2EBD">
        <w:rPr>
          <w:color w:val="333333"/>
          <w:szCs w:val="22"/>
          <w:lang w:val="en"/>
        </w:rPr>
        <w:t xml:space="preserve"> by the United Nations General Assembly in Paris </w:t>
      </w:r>
      <w:r w:rsidRPr="00FE2EBD">
        <w:rPr>
          <w:color w:val="333333"/>
          <w:szCs w:val="22"/>
          <w:lang w:val="en"/>
        </w:rPr>
        <w:lastRenderedPageBreak/>
        <w:t>on December</w:t>
      </w:r>
      <w:r>
        <w:rPr>
          <w:color w:val="333333"/>
          <w:szCs w:val="22"/>
          <w:lang w:val="en"/>
        </w:rPr>
        <w:t xml:space="preserve"> 10,</w:t>
      </w:r>
      <w:r w:rsidRPr="00FE2EBD">
        <w:rPr>
          <w:color w:val="333333"/>
          <w:szCs w:val="22"/>
          <w:lang w:val="en"/>
        </w:rPr>
        <w:t xml:space="preserve"> 1948</w:t>
      </w:r>
      <w:r>
        <w:rPr>
          <w:color w:val="333333"/>
          <w:szCs w:val="22"/>
          <w:lang w:val="en"/>
        </w:rPr>
        <w:t>,</w:t>
      </w:r>
      <w:r w:rsidRPr="00FE2EBD">
        <w:rPr>
          <w:color w:val="333333"/>
          <w:szCs w:val="22"/>
          <w:lang w:val="en"/>
        </w:rPr>
        <w:t xml:space="preserve"> as a common standard of achievements for all peoples and all nations.</w:t>
      </w:r>
      <w:r>
        <w:rPr>
          <w:color w:val="333333"/>
          <w:szCs w:val="22"/>
          <w:lang w:val="en"/>
        </w:rPr>
        <w:t xml:space="preserve"> </w:t>
      </w:r>
      <w:r w:rsidRPr="00FE2EBD">
        <w:rPr>
          <w:color w:val="333333"/>
          <w:szCs w:val="22"/>
          <w:lang w:val="en"/>
        </w:rPr>
        <w:t xml:space="preserve"> It sets out, for the first time, fundamental human rights to </w:t>
      </w:r>
      <w:proofErr w:type="gramStart"/>
      <w:r w:rsidRPr="00FE2EBD">
        <w:rPr>
          <w:color w:val="333333"/>
          <w:szCs w:val="22"/>
          <w:lang w:val="en"/>
        </w:rPr>
        <w:t>be universally protected</w:t>
      </w:r>
      <w:proofErr w:type="gramEnd"/>
      <w:r w:rsidRPr="00FE2EBD">
        <w:rPr>
          <w:color w:val="333333"/>
          <w:szCs w:val="22"/>
          <w:lang w:val="en"/>
        </w:rPr>
        <w:t>.</w:t>
      </w:r>
      <w:r w:rsidRPr="00FE2EBD">
        <w:rPr>
          <w:rStyle w:val="FootnoteReference"/>
          <w:color w:val="333333"/>
          <w:szCs w:val="22"/>
          <w:lang w:val="en"/>
        </w:rPr>
        <w:footnoteReference w:id="171"/>
      </w:r>
    </w:p>
    <w:p w:rsidR="00814CF6" w:rsidRPr="007E3B38" w:rsidRDefault="00814CF6" w:rsidP="00814CF6">
      <w:pPr>
        <w:rPr>
          <w:b/>
          <w:szCs w:val="22"/>
        </w:rPr>
      </w:pPr>
    </w:p>
    <w:p w:rsidR="00814CF6" w:rsidRPr="001C28FA" w:rsidRDefault="00814CF6" w:rsidP="00814CF6">
      <w:pPr>
        <w:pStyle w:val="Heading1"/>
        <w:spacing w:before="0" w:after="0"/>
        <w:rPr>
          <w:bCs w:val="0"/>
          <w:iCs/>
          <w:caps w:val="0"/>
        </w:rPr>
      </w:pPr>
      <w:bookmarkStart w:id="121" w:name="_Toc5785007"/>
      <w:r w:rsidRPr="001C28FA">
        <w:rPr>
          <w:bCs w:val="0"/>
          <w:iCs/>
          <w:caps w:val="0"/>
        </w:rPr>
        <w:t>Use of Traditional Cultural Expressions/Traditional Knowledge</w:t>
      </w:r>
      <w:bookmarkEnd w:id="121"/>
    </w:p>
    <w:p w:rsidR="00814CF6" w:rsidRPr="007E3B38" w:rsidRDefault="00814CF6" w:rsidP="00814CF6">
      <w:pPr>
        <w:rPr>
          <w:b/>
          <w:szCs w:val="22"/>
        </w:rPr>
      </w:pPr>
    </w:p>
    <w:p w:rsidR="00814CF6" w:rsidRPr="007E3B38" w:rsidRDefault="00814CF6" w:rsidP="00814CF6">
      <w:pPr>
        <w:rPr>
          <w:szCs w:val="22"/>
        </w:rPr>
      </w:pPr>
      <w:r w:rsidRPr="007E3B38">
        <w:rPr>
          <w:szCs w:val="22"/>
        </w:rPr>
        <w:t xml:space="preserve">Traditional knowledge and cultural expressions </w:t>
      </w:r>
      <w:proofErr w:type="gramStart"/>
      <w:r w:rsidRPr="007E3B38">
        <w:rPr>
          <w:szCs w:val="22"/>
        </w:rPr>
        <w:t>can be used</w:t>
      </w:r>
      <w:proofErr w:type="gramEnd"/>
      <w:r w:rsidRPr="007E3B38">
        <w:rPr>
          <w:szCs w:val="22"/>
        </w:rPr>
        <w:t xml:space="preserve"> for different purposes.  The use of traditional knowledge or cultural expressions includes commercial or industrial use, customary use, fair use, household use and public health use of traditional medicine, and research and educational use.</w:t>
      </w:r>
    </w:p>
    <w:p w:rsidR="00814CF6" w:rsidRPr="007E3B38" w:rsidRDefault="00814CF6" w:rsidP="00814CF6">
      <w:pPr>
        <w:rPr>
          <w:szCs w:val="22"/>
        </w:rPr>
      </w:pPr>
    </w:p>
    <w:p w:rsidR="00814CF6" w:rsidRPr="007E3B38" w:rsidRDefault="00814CF6" w:rsidP="00814CF6">
      <w:pPr>
        <w:outlineLvl w:val="0"/>
        <w:rPr>
          <w:i/>
          <w:szCs w:val="22"/>
          <w:u w:val="single"/>
        </w:rPr>
      </w:pPr>
      <w:r w:rsidRPr="007E3B38">
        <w:rPr>
          <w:i/>
          <w:szCs w:val="22"/>
          <w:u w:val="single"/>
        </w:rPr>
        <w:t>Commercial Use</w:t>
      </w:r>
    </w:p>
    <w:p w:rsidR="00814CF6" w:rsidRPr="007E3B38" w:rsidRDefault="00814CF6" w:rsidP="00814CF6">
      <w:pPr>
        <w:rPr>
          <w:i/>
          <w:szCs w:val="22"/>
          <w:u w:val="single"/>
        </w:rPr>
      </w:pPr>
    </w:p>
    <w:p w:rsidR="00814CF6" w:rsidRPr="007E3B38" w:rsidRDefault="00814CF6" w:rsidP="00814CF6">
      <w:pPr>
        <w:rPr>
          <w:szCs w:val="22"/>
        </w:rPr>
      </w:pPr>
      <w:r w:rsidRPr="007E3B38">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7E3B38">
        <w:rPr>
          <w:szCs w:val="22"/>
        </w:rPr>
        <w:t>non</w:t>
      </w:r>
      <w:proofErr w:type="gramEnd"/>
      <w:r w:rsidRPr="007E3B38">
        <w:rPr>
          <w:szCs w:val="22"/>
        </w:rPr>
        <w:t xml:space="preserve"> involving the generation of income or bestowing a reward or other compensation.”</w:t>
      </w:r>
    </w:p>
    <w:p w:rsidR="00814CF6" w:rsidRPr="007E3B38" w:rsidRDefault="00814CF6" w:rsidP="00814CF6">
      <w:pPr>
        <w:rPr>
          <w:i/>
          <w:szCs w:val="22"/>
          <w:u w:val="single"/>
        </w:rPr>
      </w:pPr>
    </w:p>
    <w:p w:rsidR="00814CF6" w:rsidRPr="007E3B38" w:rsidRDefault="00814CF6" w:rsidP="00814CF6">
      <w:pPr>
        <w:outlineLvl w:val="0"/>
        <w:rPr>
          <w:i/>
          <w:szCs w:val="22"/>
          <w:u w:val="single"/>
        </w:rPr>
      </w:pPr>
      <w:r w:rsidRPr="007E3B38">
        <w:rPr>
          <w:i/>
          <w:szCs w:val="22"/>
          <w:u w:val="single"/>
        </w:rPr>
        <w:t>Customary Use</w:t>
      </w:r>
    </w:p>
    <w:p w:rsidR="00814CF6" w:rsidRPr="007E3B38" w:rsidRDefault="00814CF6" w:rsidP="00814CF6">
      <w:pPr>
        <w:rPr>
          <w:i/>
          <w:szCs w:val="22"/>
          <w:u w:val="single"/>
        </w:rPr>
      </w:pPr>
    </w:p>
    <w:p w:rsidR="00814CF6" w:rsidRPr="007E3B38" w:rsidRDefault="00814CF6" w:rsidP="00814CF6">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814CF6" w:rsidRPr="007E3B38" w:rsidRDefault="00814CF6" w:rsidP="00814CF6">
      <w:pPr>
        <w:rPr>
          <w:szCs w:val="22"/>
        </w:rPr>
      </w:pPr>
    </w:p>
    <w:p w:rsidR="00814CF6" w:rsidRPr="007E3B38" w:rsidRDefault="00814CF6" w:rsidP="00814CF6">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814CF6" w:rsidRPr="007E3B38" w:rsidRDefault="00814CF6" w:rsidP="00814CF6">
      <w:pPr>
        <w:rPr>
          <w:szCs w:val="22"/>
        </w:rPr>
      </w:pPr>
    </w:p>
    <w:p w:rsidR="00814CF6" w:rsidRPr="007E3B38" w:rsidRDefault="00814CF6" w:rsidP="00814CF6">
      <w:pPr>
        <w:outlineLvl w:val="0"/>
        <w:rPr>
          <w:i/>
          <w:szCs w:val="22"/>
          <w:u w:val="single"/>
        </w:rPr>
      </w:pPr>
      <w:r w:rsidRPr="007E3B38">
        <w:rPr>
          <w:i/>
          <w:szCs w:val="22"/>
          <w:u w:val="single"/>
        </w:rPr>
        <w:t>Fair Use</w:t>
      </w:r>
    </w:p>
    <w:p w:rsidR="00814CF6" w:rsidRPr="007E3B38" w:rsidRDefault="00814CF6" w:rsidP="00814CF6">
      <w:pPr>
        <w:rPr>
          <w:i/>
          <w:szCs w:val="22"/>
          <w:u w:val="single"/>
        </w:rPr>
      </w:pPr>
    </w:p>
    <w:p w:rsidR="00814CF6" w:rsidRPr="007E3B38" w:rsidRDefault="00814CF6" w:rsidP="00814CF6">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814CF6" w:rsidRDefault="00814CF6" w:rsidP="00814CF6">
      <w:pPr>
        <w:rPr>
          <w:szCs w:val="22"/>
        </w:rPr>
      </w:pPr>
    </w:p>
    <w:p w:rsidR="00814CF6" w:rsidRPr="007E3B38" w:rsidRDefault="00814CF6" w:rsidP="00814CF6">
      <w:pPr>
        <w:outlineLvl w:val="0"/>
        <w:rPr>
          <w:i/>
          <w:szCs w:val="22"/>
          <w:u w:val="single"/>
        </w:rPr>
      </w:pPr>
      <w:r w:rsidRPr="007E3B38">
        <w:rPr>
          <w:i/>
          <w:szCs w:val="22"/>
          <w:u w:val="single"/>
        </w:rPr>
        <w:t>Household Use and Public Health Use</w:t>
      </w:r>
    </w:p>
    <w:p w:rsidR="00814CF6" w:rsidRPr="007E3B38" w:rsidRDefault="00814CF6" w:rsidP="00814CF6">
      <w:pPr>
        <w:rPr>
          <w:i/>
          <w:szCs w:val="22"/>
          <w:u w:val="single"/>
        </w:rPr>
      </w:pPr>
    </w:p>
    <w:p w:rsidR="00814CF6" w:rsidRDefault="00814CF6" w:rsidP="00814CF6">
      <w:pPr>
        <w:outlineLvl w:val="0"/>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w:t>
      </w:r>
      <w:proofErr w:type="gramStart"/>
      <w:r w:rsidRPr="00813660">
        <w:rPr>
          <w:szCs w:val="22"/>
        </w:rPr>
        <w:t>;  domestic</w:t>
      </w:r>
      <w:proofErr w:type="gramEnd"/>
      <w:r>
        <w:rPr>
          <w:szCs w:val="22"/>
        </w:rPr>
        <w:t>.</w:t>
      </w:r>
      <w:r w:rsidRPr="00813660">
        <w:rPr>
          <w:szCs w:val="22"/>
        </w:rPr>
        <w:t xml:space="preserve">”  </w:t>
      </w:r>
    </w:p>
    <w:p w:rsidR="00814CF6" w:rsidRPr="00813660" w:rsidRDefault="00814CF6" w:rsidP="00814CF6">
      <w:pPr>
        <w:rPr>
          <w:szCs w:val="22"/>
        </w:rPr>
      </w:pPr>
    </w:p>
    <w:p w:rsidR="00814CF6" w:rsidRPr="007E3B38" w:rsidRDefault="00814CF6" w:rsidP="00814CF6">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814CF6" w:rsidRPr="007E3B38" w:rsidRDefault="00814CF6" w:rsidP="00814CF6">
      <w:pPr>
        <w:rPr>
          <w:i/>
          <w:szCs w:val="22"/>
          <w:u w:val="single"/>
        </w:rPr>
      </w:pPr>
    </w:p>
    <w:p w:rsidR="00814CF6" w:rsidRPr="007E3B38" w:rsidRDefault="00814CF6" w:rsidP="00814CF6">
      <w:pPr>
        <w:outlineLvl w:val="0"/>
        <w:rPr>
          <w:i/>
          <w:szCs w:val="22"/>
          <w:u w:val="single"/>
        </w:rPr>
      </w:pPr>
      <w:r w:rsidRPr="007E3B38">
        <w:rPr>
          <w:i/>
          <w:szCs w:val="22"/>
          <w:u w:val="single"/>
        </w:rPr>
        <w:t>Research and Educational Use</w:t>
      </w:r>
    </w:p>
    <w:p w:rsidR="00814CF6" w:rsidRPr="007E3B38" w:rsidRDefault="00814CF6" w:rsidP="00814CF6">
      <w:pPr>
        <w:rPr>
          <w:i/>
          <w:szCs w:val="22"/>
          <w:u w:val="single"/>
        </w:rPr>
      </w:pPr>
    </w:p>
    <w:p w:rsidR="00814CF6" w:rsidRDefault="00814CF6" w:rsidP="00814CF6">
      <w:pPr>
        <w:rPr>
          <w:szCs w:val="22"/>
        </w:rPr>
      </w:pPr>
      <w:r w:rsidRPr="007E3B38">
        <w:rPr>
          <w:szCs w:val="22"/>
        </w:rPr>
        <w:t xml:space="preserve">In the field of patents, Black’s Law Dictionary defines “experimental-use defense” as “[a] defense to a claim of patent infringement raised when the construction and use of the patented </w:t>
      </w:r>
      <w:r w:rsidRPr="007E3B38">
        <w:rPr>
          <w:szCs w:val="22"/>
        </w:rPr>
        <w:lastRenderedPageBreak/>
        <w:t>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It is to </w:t>
      </w:r>
      <w:proofErr w:type="gramStart"/>
      <w:r w:rsidRPr="007E3B38">
        <w:rPr>
          <w:szCs w:val="22"/>
        </w:rPr>
        <w:t>be noted</w:t>
      </w:r>
      <w:proofErr w:type="gramEnd"/>
      <w:r w:rsidRPr="007E3B38">
        <w:rPr>
          <w:szCs w:val="22"/>
        </w:rPr>
        <w:t xml:space="preserve">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w:t>
      </w:r>
      <w:proofErr w:type="gramStart"/>
      <w:r w:rsidRPr="007E3B38">
        <w:rPr>
          <w:szCs w:val="22"/>
        </w:rPr>
        <w:t>to</w:t>
      </w:r>
      <w:proofErr w:type="gramEnd"/>
      <w:r w:rsidRPr="007E3B38">
        <w:rPr>
          <w:szCs w:val="22"/>
        </w:rPr>
        <w:t>:</w:t>
      </w:r>
    </w:p>
    <w:p w:rsidR="00814CF6" w:rsidRPr="007E3B38" w:rsidRDefault="00814CF6" w:rsidP="00814CF6">
      <w:pPr>
        <w:ind w:left="567"/>
        <w:rPr>
          <w:szCs w:val="22"/>
        </w:rPr>
      </w:pPr>
    </w:p>
    <w:p w:rsidR="00814CF6" w:rsidRPr="007E3B38" w:rsidRDefault="00814CF6" w:rsidP="00814CF6">
      <w:pPr>
        <w:ind w:left="567"/>
        <w:rPr>
          <w:szCs w:val="22"/>
        </w:rPr>
      </w:pPr>
      <w:r w:rsidRPr="007E3B38">
        <w:rPr>
          <w:szCs w:val="22"/>
        </w:rPr>
        <w:t xml:space="preserve">a) </w:t>
      </w:r>
      <w:proofErr w:type="gramStart"/>
      <w:r w:rsidRPr="007E3B38">
        <w:rPr>
          <w:szCs w:val="22"/>
        </w:rPr>
        <w:t>acts</w:t>
      </w:r>
      <w:proofErr w:type="gramEnd"/>
      <w:r w:rsidRPr="007E3B38">
        <w:rPr>
          <w:szCs w:val="22"/>
        </w:rPr>
        <w:t xml:space="preserve"> done for private and non-commercial use;</w:t>
      </w:r>
    </w:p>
    <w:p w:rsidR="00814CF6" w:rsidRPr="007E3B38" w:rsidRDefault="00814CF6" w:rsidP="00814CF6">
      <w:pPr>
        <w:ind w:left="567"/>
        <w:rPr>
          <w:szCs w:val="22"/>
        </w:rPr>
      </w:pPr>
      <w:r w:rsidRPr="007E3B38">
        <w:rPr>
          <w:szCs w:val="22"/>
        </w:rPr>
        <w:t xml:space="preserve">b) </w:t>
      </w:r>
      <w:proofErr w:type="gramStart"/>
      <w:r w:rsidRPr="007E3B38">
        <w:rPr>
          <w:szCs w:val="22"/>
        </w:rPr>
        <w:t>acts</w:t>
      </w:r>
      <w:proofErr w:type="gramEnd"/>
      <w:r w:rsidRPr="007E3B38">
        <w:rPr>
          <w:szCs w:val="22"/>
        </w:rPr>
        <w:t xml:space="preserve"> done only for experimental purposes or research purposes.</w:t>
      </w:r>
    </w:p>
    <w:p w:rsidR="00814CF6" w:rsidRPr="007E3B38" w:rsidRDefault="00814CF6" w:rsidP="00814CF6">
      <w:pPr>
        <w:rPr>
          <w:szCs w:val="22"/>
        </w:rPr>
      </w:pPr>
    </w:p>
    <w:p w:rsidR="00814CF6" w:rsidRPr="001C28FA" w:rsidRDefault="00814CF6" w:rsidP="00814CF6">
      <w:pPr>
        <w:pStyle w:val="Heading1"/>
        <w:spacing w:before="0" w:after="0"/>
        <w:rPr>
          <w:bCs w:val="0"/>
          <w:iCs/>
          <w:caps w:val="0"/>
        </w:rPr>
      </w:pPr>
      <w:bookmarkStart w:id="122" w:name="_Toc5785008"/>
      <w:r w:rsidRPr="001C28FA">
        <w:rPr>
          <w:bCs w:val="0"/>
          <w:iCs/>
          <w:caps w:val="0"/>
        </w:rPr>
        <w:t>Utilization</w:t>
      </w:r>
      <w:bookmarkEnd w:id="122"/>
      <w:r w:rsidRPr="001C28FA">
        <w:rPr>
          <w:bCs w:val="0"/>
          <w:iCs/>
          <w:caps w:val="0"/>
        </w:rPr>
        <w:t xml:space="preserve"> </w:t>
      </w:r>
    </w:p>
    <w:p w:rsidR="00814CF6" w:rsidRPr="007E3B38" w:rsidRDefault="00814CF6" w:rsidP="00814CF6">
      <w:pPr>
        <w:rPr>
          <w:szCs w:val="22"/>
        </w:rPr>
      </w:pPr>
    </w:p>
    <w:p w:rsidR="00814CF6" w:rsidRPr="007E3B38" w:rsidRDefault="00814CF6" w:rsidP="00814CF6">
      <w:pPr>
        <w:spacing w:line="260" w:lineRule="atLeast"/>
        <w:rPr>
          <w:szCs w:val="22"/>
        </w:rPr>
      </w:pPr>
      <w:proofErr w:type="gramStart"/>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Pr>
          <w:szCs w:val="22"/>
        </w:rPr>
        <w:t xml:space="preserve"> </w:t>
      </w:r>
      <w:r w:rsidRPr="007E3B38">
        <w:rPr>
          <w:szCs w:val="22"/>
        </w:rPr>
        <w:t>“to conduct research and development on the genetic and/or biochemical composition of genetic resources, including through the application of biotechnology as defined in Article 2 of the Convention.”</w:t>
      </w:r>
      <w:proofErr w:type="gramEnd"/>
      <w:r w:rsidRPr="007E3B38">
        <w:rPr>
          <w:szCs w:val="22"/>
        </w:rPr>
        <w:t xml:space="preserve"> </w:t>
      </w:r>
    </w:p>
    <w:p w:rsidR="00814CF6" w:rsidRPr="007E3B38" w:rsidRDefault="00814CF6" w:rsidP="00814CF6">
      <w:pPr>
        <w:spacing w:line="260" w:lineRule="atLeast"/>
        <w:rPr>
          <w:szCs w:val="22"/>
        </w:rPr>
      </w:pPr>
    </w:p>
    <w:p w:rsidR="00814CF6" w:rsidRPr="001C28FA" w:rsidRDefault="00814CF6" w:rsidP="00814CF6">
      <w:pPr>
        <w:pStyle w:val="Heading1"/>
        <w:spacing w:before="0" w:after="0"/>
        <w:rPr>
          <w:bCs w:val="0"/>
          <w:iCs/>
          <w:caps w:val="0"/>
        </w:rPr>
      </w:pPr>
      <w:bookmarkStart w:id="123" w:name="_Toc5785009"/>
      <w:r w:rsidRPr="001C28FA">
        <w:rPr>
          <w:bCs w:val="0"/>
          <w:iCs/>
          <w:caps w:val="0"/>
        </w:rPr>
        <w:t>WIPO Traditional Knowledge Documentation Toolkit (Documenting Traditional Knowledge – A Toolkit)</w:t>
      </w:r>
      <w:bookmarkEnd w:id="123"/>
    </w:p>
    <w:p w:rsidR="00814CF6" w:rsidRPr="007E3B38" w:rsidRDefault="00814CF6" w:rsidP="00814CF6">
      <w:pPr>
        <w:rPr>
          <w:b/>
          <w:szCs w:val="22"/>
        </w:rPr>
      </w:pPr>
    </w:p>
    <w:p w:rsidR="00814CF6" w:rsidRPr="007E3B38" w:rsidRDefault="00814CF6" w:rsidP="00814CF6">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Pr>
          <w:szCs w:val="22"/>
        </w:rPr>
        <w:t xml:space="preserve"> </w:t>
      </w:r>
      <w:r w:rsidRPr="007E3B38">
        <w:rPr>
          <w:szCs w:val="22"/>
        </w:rPr>
        <w:t xml:space="preserve">WIPO Traditional Knowledge </w:t>
      </w:r>
      <w:r>
        <w:rPr>
          <w:szCs w:val="22"/>
        </w:rPr>
        <w:t xml:space="preserve">Documentation </w:t>
      </w:r>
      <w:r w:rsidRPr="007E3B38">
        <w:rPr>
          <w:szCs w:val="22"/>
        </w:rPr>
        <w:t xml:space="preserve">Toolkit focuses on management of intellectual property concerns during the documentation process, </w:t>
      </w:r>
      <w:proofErr w:type="gramStart"/>
      <w:r w:rsidRPr="007E3B38">
        <w:rPr>
          <w:szCs w:val="22"/>
        </w:rPr>
        <w:t>and also</w:t>
      </w:r>
      <w:proofErr w:type="gramEnd"/>
      <w:r w:rsidRPr="007E3B38">
        <w:rPr>
          <w:szCs w:val="22"/>
        </w:rPr>
        <w:t xml:space="preserve"> takes the documentation process as a starting point for a more beneficial management of traditional knowledge as a community’s intellectual and cultural asset.</w:t>
      </w:r>
      <w:r w:rsidRPr="007E3B38">
        <w:rPr>
          <w:szCs w:val="22"/>
          <w:vertAlign w:val="superscript"/>
        </w:rPr>
        <w:footnoteReference w:id="172"/>
      </w:r>
    </w:p>
    <w:p w:rsidR="00814CF6" w:rsidRPr="007E3B38" w:rsidRDefault="00814CF6" w:rsidP="00814CF6">
      <w:pPr>
        <w:rPr>
          <w:szCs w:val="22"/>
        </w:rPr>
      </w:pPr>
    </w:p>
    <w:p w:rsidR="00814CF6" w:rsidRPr="007E3B38" w:rsidRDefault="00814CF6" w:rsidP="00814CF6">
      <w:pPr>
        <w:rPr>
          <w:szCs w:val="22"/>
        </w:rPr>
      </w:pPr>
      <w:r>
        <w:rPr>
          <w:szCs w:val="22"/>
        </w:rPr>
        <w:t xml:space="preserve">The </w:t>
      </w:r>
      <w:r w:rsidRPr="007E3B38">
        <w:rPr>
          <w:szCs w:val="22"/>
        </w:rPr>
        <w:t xml:space="preserve">WIPO Traditional Knowledge </w:t>
      </w:r>
      <w:r>
        <w:rPr>
          <w:szCs w:val="22"/>
        </w:rPr>
        <w:t xml:space="preserve">Documentation </w:t>
      </w:r>
      <w:r w:rsidRPr="007E3B38">
        <w:rPr>
          <w:szCs w:val="22"/>
        </w:rPr>
        <w:t xml:space="preserve">Toolkit </w:t>
      </w:r>
      <w:proofErr w:type="gramStart"/>
      <w:r w:rsidRPr="007E3B38">
        <w:rPr>
          <w:szCs w:val="22"/>
        </w:rPr>
        <w:t>is especially designed to be used</w:t>
      </w:r>
      <w:proofErr w:type="gramEnd"/>
      <w:r w:rsidRPr="007E3B38">
        <w:rPr>
          <w:szCs w:val="22"/>
        </w:rPr>
        <w:t xml:space="preserve"> by </w:t>
      </w:r>
      <w:r>
        <w:rPr>
          <w:szCs w:val="22"/>
        </w:rPr>
        <w:t>indigenous peoples and local communities</w:t>
      </w:r>
      <w:r w:rsidRPr="007E3B38">
        <w:rPr>
          <w:szCs w:val="22"/>
        </w:rPr>
        <w:t xml:space="preserve">.  Others might also find </w:t>
      </w:r>
      <w:r>
        <w:rPr>
          <w:szCs w:val="22"/>
        </w:rPr>
        <w:t>it</w:t>
      </w:r>
      <w:r w:rsidRPr="007E3B38">
        <w:rPr>
          <w:szCs w:val="22"/>
        </w:rPr>
        <w:t xml:space="preserve"> useful, such as </w:t>
      </w:r>
      <w:r>
        <w:rPr>
          <w:szCs w:val="22"/>
        </w:rPr>
        <w:t xml:space="preserve">public officials from IP offices, policy makers in general, research and cultural </w:t>
      </w:r>
      <w:r w:rsidRPr="007E3B38">
        <w:rPr>
          <w:szCs w:val="22"/>
        </w:rPr>
        <w:t>institution</w:t>
      </w:r>
      <w:r>
        <w:rPr>
          <w:szCs w:val="22"/>
        </w:rPr>
        <w:t>s</w:t>
      </w:r>
      <w:r w:rsidRPr="007E3B38">
        <w:rPr>
          <w:szCs w:val="22"/>
        </w:rPr>
        <w:t xml:space="preserve"> undertaking documentation projects</w:t>
      </w:r>
      <w:r>
        <w:rPr>
          <w:szCs w:val="22"/>
        </w:rPr>
        <w:t>, among others</w:t>
      </w:r>
      <w:r w:rsidRPr="007E3B38">
        <w:rPr>
          <w:szCs w:val="22"/>
        </w:rPr>
        <w:t>.</w:t>
      </w:r>
    </w:p>
    <w:p w:rsidR="00814CF6" w:rsidRPr="007E3B38" w:rsidRDefault="00814CF6" w:rsidP="00814CF6">
      <w:pPr>
        <w:rPr>
          <w:szCs w:val="22"/>
        </w:rPr>
      </w:pPr>
    </w:p>
    <w:p w:rsidR="00814CF6" w:rsidRPr="007E3B38" w:rsidRDefault="00814CF6" w:rsidP="00814CF6">
      <w:pPr>
        <w:rPr>
          <w:szCs w:val="22"/>
        </w:rPr>
      </w:pPr>
      <w:r w:rsidRPr="007E3B38">
        <w:rPr>
          <w:szCs w:val="22"/>
        </w:rPr>
        <w:t xml:space="preserve">Intellectual property rights and other legal tools may be available to protect the knowledge when it </w:t>
      </w:r>
      <w:proofErr w:type="gramStart"/>
      <w:r w:rsidRPr="007E3B38">
        <w:rPr>
          <w:szCs w:val="22"/>
        </w:rPr>
        <w:t>is documented</w:t>
      </w:r>
      <w:proofErr w:type="gramEnd"/>
      <w:r w:rsidRPr="007E3B38">
        <w:rPr>
          <w:szCs w:val="22"/>
        </w:rPr>
        <w:t xml:space="preserve">, but only if the right steps are taken during documentation.  The WIPO Traditional Knowledge </w:t>
      </w:r>
      <w:r>
        <w:rPr>
          <w:szCs w:val="22"/>
        </w:rPr>
        <w:t xml:space="preserve">Documentation </w:t>
      </w:r>
      <w:r w:rsidRPr="007E3B38">
        <w:rPr>
          <w:szCs w:val="22"/>
        </w:rPr>
        <w:t>Toolkit will help to assess the intellectual property options, plan and implement intellectual property choices and strategies when documenting traditional knowledge.</w:t>
      </w:r>
    </w:p>
    <w:p w:rsidR="00814CF6" w:rsidRPr="007E3B38" w:rsidRDefault="00814CF6" w:rsidP="00814CF6">
      <w:pPr>
        <w:rPr>
          <w:snapToGrid w:val="0"/>
          <w:szCs w:val="22"/>
        </w:rPr>
      </w:pPr>
    </w:p>
    <w:p w:rsidR="00814CF6" w:rsidRPr="00C3709A" w:rsidRDefault="00814CF6" w:rsidP="00814CF6">
      <w:pPr>
        <w:pStyle w:val="Heading1"/>
        <w:spacing w:before="0" w:after="0"/>
        <w:rPr>
          <w:bCs w:val="0"/>
          <w:iCs/>
          <w:caps w:val="0"/>
        </w:rPr>
      </w:pPr>
      <w:bookmarkStart w:id="124" w:name="_Toc5785010"/>
      <w:r w:rsidRPr="00C3709A">
        <w:rPr>
          <w:bCs w:val="0"/>
          <w:iCs/>
          <w:caps w:val="0"/>
        </w:rPr>
        <w:t xml:space="preserve">WIPO-UNESCO Model Provisions for National Laws on the Protection of Expressions of Folklore </w:t>
      </w:r>
      <w:proofErr w:type="gramStart"/>
      <w:r w:rsidRPr="00C3709A">
        <w:rPr>
          <w:bCs w:val="0"/>
          <w:iCs/>
          <w:caps w:val="0"/>
        </w:rPr>
        <w:t>Against</w:t>
      </w:r>
      <w:proofErr w:type="gramEnd"/>
      <w:r w:rsidRPr="00C3709A">
        <w:rPr>
          <w:bCs w:val="0"/>
          <w:iCs/>
          <w:caps w:val="0"/>
        </w:rPr>
        <w:t xml:space="preserve"> Illicit Exploitation and other Prejudicial Actions</w:t>
      </w:r>
      <w:bookmarkEnd w:id="124"/>
    </w:p>
    <w:p w:rsidR="00814CF6" w:rsidRPr="007E3B38" w:rsidRDefault="00814CF6" w:rsidP="00814CF6">
      <w:pPr>
        <w:rPr>
          <w:b/>
          <w:szCs w:val="22"/>
        </w:rPr>
      </w:pPr>
    </w:p>
    <w:p w:rsidR="00814CF6" w:rsidRPr="007E3B38" w:rsidRDefault="00814CF6" w:rsidP="00814CF6">
      <w:pPr>
        <w:rPr>
          <w:snapToGrid w:val="0"/>
          <w:szCs w:val="22"/>
        </w:rPr>
      </w:pPr>
      <w:proofErr w:type="gramStart"/>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Pr>
          <w:snapToGrid w:val="0"/>
          <w:szCs w:val="22"/>
        </w:rPr>
        <w:t>ted Nations Education, Science a</w:t>
      </w:r>
      <w:r w:rsidRPr="007E3B38">
        <w:rPr>
          <w:snapToGrid w:val="0"/>
          <w:szCs w:val="22"/>
        </w:rPr>
        <w:t>nd Culture Organization (UNESCO)</w:t>
      </w:r>
      <w:proofErr w:type="gramEnd"/>
      <w:r w:rsidRPr="007E3B38">
        <w:rPr>
          <w:snapToGrid w:val="0"/>
          <w:szCs w:val="22"/>
        </w:rPr>
        <w:t xml:space="preserve">.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w:t>
      </w:r>
      <w:proofErr w:type="gramStart"/>
      <w:r w:rsidRPr="007E3B38">
        <w:rPr>
          <w:snapToGrid w:val="0"/>
          <w:szCs w:val="22"/>
        </w:rPr>
        <w:t>fairly widely</w:t>
      </w:r>
      <w:proofErr w:type="gramEnd"/>
      <w:r w:rsidRPr="007E3B38">
        <w:rPr>
          <w:snapToGrid w:val="0"/>
          <w:szCs w:val="22"/>
        </w:rPr>
        <w:t xml:space="preserve"> used by WIPO Member States. </w:t>
      </w:r>
    </w:p>
    <w:p w:rsidR="00814CF6" w:rsidRPr="007E3B38" w:rsidRDefault="00814CF6" w:rsidP="00814CF6">
      <w:pPr>
        <w:rPr>
          <w:snapToGrid w:val="0"/>
          <w:szCs w:val="22"/>
        </w:rPr>
      </w:pPr>
    </w:p>
    <w:p w:rsidR="00814CF6" w:rsidRPr="007E3B38" w:rsidRDefault="00814CF6" w:rsidP="00814CF6">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w:t>
      </w:r>
      <w:r w:rsidRPr="007E3B38">
        <w:rPr>
          <w:snapToGrid w:val="0"/>
          <w:szCs w:val="22"/>
        </w:rPr>
        <w:lastRenderedPageBreak/>
        <w:t xml:space="preserve">expressions of folklore form a living body of human culture, which </w:t>
      </w:r>
      <w:proofErr w:type="gramStart"/>
      <w:r w:rsidRPr="007E3B38">
        <w:rPr>
          <w:snapToGrid w:val="0"/>
          <w:szCs w:val="22"/>
        </w:rPr>
        <w:t>should not be stifled</w:t>
      </w:r>
      <w:proofErr w:type="gramEnd"/>
      <w:r w:rsidRPr="007E3B38">
        <w:rPr>
          <w:snapToGrid w:val="0"/>
          <w:szCs w:val="22"/>
        </w:rPr>
        <w:t xml:space="preserve"> </w:t>
      </w:r>
      <w:r w:rsidRPr="007E3B38">
        <w:rPr>
          <w:szCs w:val="22"/>
        </w:rPr>
        <w:t xml:space="preserve">by </w:t>
      </w:r>
      <w:r w:rsidRPr="007E3B38">
        <w:rPr>
          <w:snapToGrid w:val="0"/>
          <w:szCs w:val="22"/>
        </w:rPr>
        <w:t xml:space="preserve">too rigid protection. </w:t>
      </w:r>
    </w:p>
    <w:p w:rsidR="00814CF6" w:rsidRPr="007E3B38" w:rsidRDefault="00814CF6" w:rsidP="00814CF6">
      <w:pPr>
        <w:rPr>
          <w:snapToGrid w:val="0"/>
          <w:szCs w:val="22"/>
        </w:rPr>
      </w:pPr>
    </w:p>
    <w:p w:rsidR="00814CF6" w:rsidRPr="007E3B38" w:rsidRDefault="00814CF6" w:rsidP="00814CF6">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xml:space="preserve">, traditional cultural expressions/expressions of folklore </w:t>
      </w:r>
      <w:proofErr w:type="gramStart"/>
      <w:r w:rsidRPr="007E3B38">
        <w:rPr>
          <w:snapToGrid w:val="0"/>
          <w:szCs w:val="22"/>
        </w:rPr>
        <w:t>are protected</w:t>
      </w:r>
      <w:proofErr w:type="gramEnd"/>
      <w:r w:rsidRPr="007E3B38">
        <w:rPr>
          <w:snapToGrid w:val="0"/>
          <w:szCs w:val="22"/>
        </w:rPr>
        <w:t xml:space="preserve"> against “illicit exploitation and other prejudicial actions.”  In 2000 and 2001, WIPO surveyed States’ experiences with use and implementation of the Model Provisions.  A report is available as WIPO document WIPO/GRTKF/IC/3/10.</w:t>
      </w:r>
    </w:p>
    <w:p w:rsidR="00814CF6" w:rsidRPr="007E3B38" w:rsidRDefault="00814CF6" w:rsidP="00814CF6">
      <w:pPr>
        <w:rPr>
          <w:szCs w:val="22"/>
        </w:rPr>
      </w:pPr>
    </w:p>
    <w:p w:rsidR="00814CF6" w:rsidRDefault="00814CF6" w:rsidP="00814CF6"/>
    <w:p w:rsidR="00814CF6" w:rsidRDefault="00814CF6" w:rsidP="00CC384E">
      <w:pPr>
        <w:pStyle w:val="Endofdocument"/>
      </w:pPr>
      <w:r w:rsidRPr="00553505">
        <w:rPr>
          <w:sz w:val="22"/>
          <w:szCs w:val="22"/>
        </w:rPr>
        <w:t>[End of Annex and of document]</w:t>
      </w:r>
      <w:bookmarkStart w:id="125" w:name="_GoBack"/>
      <w:bookmarkEnd w:id="125"/>
    </w:p>
    <w:sectPr w:rsidR="00814CF6" w:rsidSect="00814CF6">
      <w:headerReference w:type="even" r:id="rId20"/>
      <w:headerReference w:type="default" r:id="rId21"/>
      <w:footerReference w:type="even" r:id="rId22"/>
      <w:footerReference w:type="default" r:id="rId23"/>
      <w:headerReference w:type="first" r:id="rId24"/>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46" w:rsidRDefault="00EA0746">
      <w:r>
        <w:separator/>
      </w:r>
    </w:p>
  </w:endnote>
  <w:endnote w:type="continuationSeparator" w:id="0">
    <w:p w:rsidR="00EA0746" w:rsidRDefault="00EA0746" w:rsidP="003B38C1">
      <w:r>
        <w:separator/>
      </w:r>
    </w:p>
    <w:p w:rsidR="00EA0746" w:rsidRPr="003B38C1" w:rsidRDefault="00EA0746" w:rsidP="003B38C1">
      <w:pPr>
        <w:spacing w:after="60"/>
        <w:rPr>
          <w:sz w:val="17"/>
        </w:rPr>
      </w:pPr>
      <w:r>
        <w:rPr>
          <w:sz w:val="17"/>
        </w:rPr>
        <w:t>[Endnote continued from previous page]</w:t>
      </w:r>
    </w:p>
  </w:endnote>
  <w:endnote w:type="continuationNotice" w:id="1">
    <w:p w:rsidR="00EA0746" w:rsidRPr="003B38C1" w:rsidRDefault="00EA07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46" w:rsidRDefault="00EA0746">
      <w:r>
        <w:separator/>
      </w:r>
    </w:p>
  </w:footnote>
  <w:footnote w:type="continuationSeparator" w:id="0">
    <w:p w:rsidR="00EA0746" w:rsidRDefault="00EA0746" w:rsidP="008B60B2">
      <w:r>
        <w:separator/>
      </w:r>
    </w:p>
    <w:p w:rsidR="00EA0746" w:rsidRPr="00ED77FB" w:rsidRDefault="00EA0746" w:rsidP="008B60B2">
      <w:pPr>
        <w:spacing w:after="60"/>
        <w:rPr>
          <w:sz w:val="17"/>
          <w:szCs w:val="17"/>
        </w:rPr>
      </w:pPr>
      <w:r w:rsidRPr="00ED77FB">
        <w:rPr>
          <w:sz w:val="17"/>
          <w:szCs w:val="17"/>
        </w:rPr>
        <w:t>[Footnote continued from previous page]</w:t>
      </w:r>
    </w:p>
  </w:footnote>
  <w:footnote w:type="continuationNotice" w:id="1">
    <w:p w:rsidR="00EA0746" w:rsidRPr="00ED77FB" w:rsidRDefault="00EA0746" w:rsidP="008B60B2">
      <w:pPr>
        <w:spacing w:before="60"/>
        <w:jc w:val="right"/>
        <w:rPr>
          <w:sz w:val="17"/>
          <w:szCs w:val="17"/>
        </w:rPr>
      </w:pPr>
      <w:r w:rsidRPr="00ED77FB">
        <w:rPr>
          <w:sz w:val="17"/>
          <w:szCs w:val="17"/>
        </w:rPr>
        <w:t>[Footnote continued on next page]</w:t>
      </w:r>
    </w:p>
  </w:footnote>
  <w:footnote w:id="2">
    <w:p w:rsidR="00EA0746" w:rsidRPr="00896987" w:rsidRDefault="00EA0746" w:rsidP="00814CF6">
      <w:pPr>
        <w:pStyle w:val="FootnoteText"/>
        <w:ind w:left="270" w:hanging="270"/>
        <w:rPr>
          <w:rStyle w:val="FooterChar"/>
          <w:sz w:val="18"/>
          <w:szCs w:val="18"/>
        </w:rPr>
      </w:pPr>
      <w:r w:rsidRPr="00896987">
        <w:rPr>
          <w:rStyle w:val="FootnoteReference"/>
          <w:szCs w:val="18"/>
        </w:rPr>
        <w:footnoteRef/>
      </w:r>
      <w:r w:rsidRPr="00896987">
        <w:rPr>
          <w:szCs w:val="18"/>
        </w:rPr>
        <w:t xml:space="preserve"> </w:t>
      </w:r>
      <w:r w:rsidRPr="00896987">
        <w:rPr>
          <w:szCs w:val="18"/>
        </w:rPr>
        <w:tab/>
      </w:r>
      <w:r w:rsidRPr="00896987">
        <w:rPr>
          <w:rStyle w:val="FooterChar"/>
          <w:sz w:val="18"/>
          <w:szCs w:val="18"/>
        </w:rPr>
        <w:t xml:space="preserve">Report of the Sixteenth Session of the Committee (WIPO/GRTKF/IC/16/8) and Report of the Seventeenth Session of the Committee (WIPO/GRTKF/IC/17/12). </w:t>
      </w:r>
    </w:p>
  </w:footnote>
  <w:footnote w:id="3">
    <w:p w:rsidR="00EA0746" w:rsidRPr="00896987" w:rsidRDefault="00EA0746" w:rsidP="00814CF6">
      <w:pPr>
        <w:pStyle w:val="FootnoteText"/>
        <w:ind w:left="270" w:hanging="270"/>
        <w:rPr>
          <w:szCs w:val="18"/>
        </w:rPr>
      </w:pPr>
      <w:r w:rsidRPr="00896987">
        <w:rPr>
          <w:rStyle w:val="FootnoteReference"/>
          <w:szCs w:val="18"/>
        </w:rPr>
        <w:footnoteRef/>
      </w:r>
      <w:r w:rsidRPr="00896987">
        <w:rPr>
          <w:szCs w:val="18"/>
        </w:rPr>
        <w:t xml:space="preserve"> </w:t>
      </w:r>
      <w:r w:rsidRPr="00896987">
        <w:rPr>
          <w:szCs w:val="18"/>
        </w:rPr>
        <w:tab/>
        <w:t>Report of the Nineteenth Session of the Committee (WIPO/GRTKF/IC/19/12).</w:t>
      </w:r>
    </w:p>
  </w:footnote>
  <w:footnote w:id="4">
    <w:p w:rsidR="00EA0746" w:rsidRPr="00896987" w:rsidRDefault="00EA0746" w:rsidP="00814CF6">
      <w:pPr>
        <w:pStyle w:val="FootnoteText"/>
        <w:ind w:left="54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Nagoya Protocol on Access to Genetic Resources and the Fair and Equitable Sharing of Benefits Arising from their Utilization to the Convention on Biological Diversity, Art. 5(4).</w:t>
      </w:r>
    </w:p>
  </w:footnote>
  <w:footnote w:id="5">
    <w:p w:rsidR="00EA0746" w:rsidRPr="00896987" w:rsidRDefault="00EA0746" w:rsidP="00814CF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Bonn Guidelines on Access to Genetic Resources and Fair and Equitable Sharing of the Benefits Arising out of their utilization, para. 23.</w:t>
      </w:r>
    </w:p>
  </w:footnote>
  <w:footnote w:id="6">
    <w:p w:rsidR="00EA0746" w:rsidRPr="00896987" w:rsidRDefault="00EA0746" w:rsidP="00814CF6">
      <w:pPr>
        <w:pStyle w:val="FootnoteText"/>
        <w:ind w:left="550" w:hanging="550"/>
        <w:rPr>
          <w:rStyle w:val="FootnoteReference"/>
          <w:szCs w:val="18"/>
        </w:rPr>
      </w:pPr>
      <w:r w:rsidRPr="00896987">
        <w:rPr>
          <w:rStyle w:val="FootnoteReference"/>
          <w:szCs w:val="18"/>
        </w:rPr>
        <w:footnoteRef/>
      </w:r>
      <w:r w:rsidRPr="00896987">
        <w:rPr>
          <w:szCs w:val="18"/>
        </w:rPr>
        <w:t xml:space="preserve"> </w:t>
      </w:r>
      <w:r w:rsidRPr="00896987">
        <w:rPr>
          <w:szCs w:val="18"/>
        </w:rPr>
        <w:tab/>
        <w:t>WIPO Guide to the Copyright and Related Right Treaties Administered by WIPO and Glossary of Copyright and Related Rights Terms, WIPO, p. 264.</w:t>
      </w:r>
    </w:p>
  </w:footnote>
  <w:footnote w:id="7">
    <w:p w:rsidR="00EA0746" w:rsidRPr="00896987" w:rsidRDefault="00EA0746" w:rsidP="00814CF6">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The edition used for this document is the 10th edition, by Bryan A. Garner.</w:t>
      </w:r>
    </w:p>
  </w:footnote>
  <w:footnote w:id="8">
    <w:p w:rsidR="00EA0746" w:rsidRPr="00896987" w:rsidRDefault="00EA0746" w:rsidP="00814CF6">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Background Brief No. 8, Alternative Dispute Resolution for Disputes Related to Intellectual Property and Traditional Knowledge, Traditional Cultural Expressions and Genetic Resources, available at </w:t>
      </w:r>
      <w:hyperlink r:id="rId1" w:history="1">
        <w:r w:rsidRPr="00EA0746">
          <w:rPr>
            <w:rStyle w:val="Hyperlink"/>
            <w:color w:val="auto"/>
            <w:szCs w:val="18"/>
            <w:u w:val="none"/>
          </w:rPr>
          <w:t>https://www.wipo.int/publications/en/details.jsp?id=3877</w:t>
        </w:r>
      </w:hyperlink>
      <w:r>
        <w:rPr>
          <w:szCs w:val="18"/>
        </w:rPr>
        <w:t xml:space="preserve">. </w:t>
      </w:r>
    </w:p>
  </w:footnote>
  <w:footnote w:id="9">
    <w:p w:rsidR="00EA0746" w:rsidRPr="00896987" w:rsidRDefault="00EA0746" w:rsidP="00814CF6">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R</w:t>
      </w:r>
      <w:r w:rsidRPr="00896987">
        <w:rPr>
          <w:rStyle w:val="FootnoteTextChar"/>
          <w:sz w:val="18"/>
          <w:szCs w:val="18"/>
        </w:rPr>
        <w:t xml:space="preserve">ecommendations for African Negotiators from the </w:t>
      </w:r>
      <w:proofErr w:type="gramStart"/>
      <w:r w:rsidRPr="00896987">
        <w:rPr>
          <w:rStyle w:val="FootnoteTextChar"/>
          <w:sz w:val="18"/>
          <w:szCs w:val="18"/>
        </w:rPr>
        <w:t>2nd</w:t>
      </w:r>
      <w:proofErr w:type="gramEnd"/>
      <w:r w:rsidRPr="00896987">
        <w:rPr>
          <w:rStyle w:val="FootnoteTextChar"/>
          <w:sz w:val="18"/>
          <w:szCs w:val="18"/>
        </w:rPr>
        <w:t xml:space="preserve"> Preparatory Meeting of African Indigenous Peoples and Local Communities, UNEP/CBD/COP/10/INF/37, 14 October 2010. </w:t>
      </w:r>
    </w:p>
  </w:footnote>
  <w:footnote w:id="10">
    <w:p w:rsidR="00EA0746" w:rsidRPr="00896987" w:rsidRDefault="00EA0746" w:rsidP="00814CF6">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w:t>
      </w:r>
    </w:p>
  </w:footnote>
  <w:footnote w:id="11">
    <w:p w:rsidR="00EA0746" w:rsidRPr="00896987" w:rsidRDefault="00EA0746" w:rsidP="00814CF6">
      <w:pPr>
        <w:pStyle w:val="FootnoteText"/>
        <w:tabs>
          <w:tab w:val="left" w:pos="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Article 3.1 of the Directive 98/44/EC of the European Parliament and of the Council of 6 </w:t>
      </w:r>
      <w:proofErr w:type="gramStart"/>
      <w:r w:rsidRPr="00896987">
        <w:rPr>
          <w:szCs w:val="18"/>
        </w:rPr>
        <w:t>July,</w:t>
      </w:r>
      <w:proofErr w:type="gramEnd"/>
      <w:r w:rsidRPr="00896987">
        <w:rPr>
          <w:szCs w:val="18"/>
        </w:rPr>
        <w:t xml:space="preserve"> 1998 on the legal protection of biotechnological inventions.</w:t>
      </w:r>
    </w:p>
  </w:footnote>
  <w:footnote w:id="12">
    <w:p w:rsidR="00EA0746" w:rsidRPr="00896987" w:rsidRDefault="00EA0746" w:rsidP="00814CF6">
      <w:pPr>
        <w:pStyle w:val="FootnoteText"/>
        <w:tabs>
          <w:tab w:val="left" w:pos="550"/>
        </w:tabs>
        <w:rPr>
          <w:szCs w:val="18"/>
        </w:rPr>
      </w:pPr>
      <w:r w:rsidRPr="00896987">
        <w:rPr>
          <w:rStyle w:val="FootnoteReference"/>
          <w:szCs w:val="18"/>
        </w:rPr>
        <w:footnoteRef/>
      </w:r>
      <w:r w:rsidRPr="00896987">
        <w:rPr>
          <w:szCs w:val="18"/>
        </w:rPr>
        <w:t xml:space="preserve"> </w:t>
      </w:r>
      <w:r w:rsidRPr="00896987">
        <w:rPr>
          <w:szCs w:val="18"/>
        </w:rPr>
        <w:tab/>
        <w:t>See document WIPO/GRTKF/IC/1/3, para. 16.</w:t>
      </w:r>
    </w:p>
  </w:footnote>
  <w:footnote w:id="13">
    <w:p w:rsidR="00EA0746" w:rsidRPr="00896987" w:rsidRDefault="00EA0746" w:rsidP="00814CF6">
      <w:pPr>
        <w:pStyle w:val="FootnoteText"/>
        <w:ind w:left="630" w:hanging="630"/>
        <w:rPr>
          <w:color w:val="000000" w:themeColor="text1"/>
          <w:szCs w:val="18"/>
        </w:rPr>
      </w:pPr>
      <w:r w:rsidRPr="00896987">
        <w:rPr>
          <w:rStyle w:val="FootnoteReference"/>
          <w:szCs w:val="18"/>
        </w:rPr>
        <w:footnoteRef/>
      </w:r>
      <w:r w:rsidRPr="00896987">
        <w:rPr>
          <w:szCs w:val="18"/>
        </w:rPr>
        <w:t xml:space="preserve"> </w:t>
      </w:r>
      <w:r w:rsidRPr="00896987">
        <w:rPr>
          <w:szCs w:val="18"/>
        </w:rPr>
        <w:tab/>
        <w:t>FAO Statement on Biotechnology, available at</w:t>
      </w:r>
      <w:r w:rsidRPr="00896987">
        <w:rPr>
          <w:color w:val="000000" w:themeColor="text1"/>
          <w:szCs w:val="18"/>
        </w:rPr>
        <w:t xml:space="preserve">: </w:t>
      </w:r>
      <w:hyperlink r:id="rId2" w:history="1">
        <w:r w:rsidRPr="00EA0746">
          <w:rPr>
            <w:rStyle w:val="Hyperlink"/>
            <w:color w:val="000000" w:themeColor="text1"/>
            <w:szCs w:val="18"/>
            <w:u w:val="none"/>
          </w:rPr>
          <w:t>http://www.fao.org/biotech/fao-statement-on-biotechnology/en/</w:t>
        </w:r>
      </w:hyperlink>
      <w:r w:rsidRPr="00EA0746">
        <w:rPr>
          <w:color w:val="000000" w:themeColor="text1"/>
          <w:szCs w:val="18"/>
        </w:rPr>
        <w:t>.</w:t>
      </w:r>
      <w:r w:rsidRPr="00896987">
        <w:rPr>
          <w:color w:val="000000" w:themeColor="text1"/>
          <w:szCs w:val="18"/>
        </w:rPr>
        <w:t xml:space="preserve">  </w:t>
      </w:r>
    </w:p>
  </w:footnote>
  <w:footnote w:id="14">
    <w:p w:rsidR="00EA0746" w:rsidRPr="00896987" w:rsidRDefault="00EA0746" w:rsidP="00814CF6">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definition and full list-based definition, available at:  </w:t>
      </w:r>
      <w:hyperlink r:id="rId3" w:history="1">
        <w:r w:rsidRPr="00EA0746">
          <w:rPr>
            <w:rStyle w:val="Hyperlink"/>
            <w:color w:val="auto"/>
            <w:szCs w:val="18"/>
            <w:u w:val="none"/>
          </w:rPr>
          <w:t>http://www.oecd.org/sti/biotechnologypolicies/statisticaldefinitionofbiotechnology.htm</w:t>
        </w:r>
      </w:hyperlink>
      <w:r w:rsidRPr="00EA0746">
        <w:rPr>
          <w:szCs w:val="18"/>
        </w:rPr>
        <w:t xml:space="preserve">. </w:t>
      </w:r>
    </w:p>
  </w:footnote>
  <w:footnote w:id="15">
    <w:p w:rsidR="00EA0746" w:rsidRPr="00896987" w:rsidRDefault="00EA0746" w:rsidP="00814CF6">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1, 7(a) and 17 to 21.</w:t>
      </w:r>
    </w:p>
  </w:footnote>
  <w:footnote w:id="16">
    <w:p w:rsidR="00EA0746" w:rsidRPr="00896987" w:rsidRDefault="00EA0746" w:rsidP="00814CF6">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24 to 50 and Appendix II.</w:t>
      </w:r>
    </w:p>
  </w:footnote>
  <w:footnote w:id="17">
    <w:p w:rsidR="00EA0746" w:rsidRPr="00896987" w:rsidRDefault="00EA0746" w:rsidP="00814CF6">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UNEP Glossary of Terms for Negotiators of Multilateral Environmental Agreements, page 22, available at </w:t>
      </w:r>
      <w:hyperlink r:id="rId4" w:history="1">
        <w:r w:rsidRPr="00EA0746">
          <w:rPr>
            <w:rStyle w:val="Hyperlink"/>
            <w:color w:val="000000" w:themeColor="text1"/>
            <w:szCs w:val="18"/>
            <w:u w:val="none"/>
          </w:rPr>
          <w:t>https://www.unenvironment.org/resources/report/glossary-terms-negotiators-multilateral-environmental-agreements</w:t>
        </w:r>
      </w:hyperlink>
      <w:r w:rsidRPr="00896987">
        <w:rPr>
          <w:color w:val="000000" w:themeColor="text1"/>
          <w:szCs w:val="18"/>
        </w:rPr>
        <w:t xml:space="preserve">. </w:t>
      </w:r>
    </w:p>
  </w:footnote>
  <w:footnote w:id="18">
    <w:p w:rsidR="00EA0746" w:rsidRPr="00896987" w:rsidRDefault="00EA0746" w:rsidP="00814CF6">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w:t>
      </w:r>
      <w:proofErr w:type="gramStart"/>
      <w:r w:rsidRPr="00896987">
        <w:rPr>
          <w:szCs w:val="18"/>
        </w:rPr>
        <w:t>16</w:t>
      </w:r>
      <w:proofErr w:type="gramEnd"/>
      <w:r w:rsidRPr="00896987">
        <w:rPr>
          <w:szCs w:val="18"/>
        </w:rPr>
        <w:t xml:space="preserve"> of Annex.</w:t>
      </w:r>
    </w:p>
  </w:footnote>
  <w:footnote w:id="19">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Ayurveda is a codified system of traditional </w:t>
      </w:r>
      <w:proofErr w:type="gramStart"/>
      <w:r w:rsidRPr="00896987">
        <w:rPr>
          <w:szCs w:val="18"/>
        </w:rPr>
        <w:t>medicine which</w:t>
      </w:r>
      <w:proofErr w:type="gramEnd"/>
      <w:r w:rsidRPr="00896987">
        <w:rPr>
          <w:szCs w:val="18"/>
        </w:rPr>
        <w:t xml:space="preserve"> was disclosed in writing in the Vedic period when the Aryans compiled the four Vedas (1500-1800 B.C.) with maximum references in the </w:t>
      </w:r>
      <w:r w:rsidRPr="00896987">
        <w:rPr>
          <w:i/>
          <w:szCs w:val="18"/>
        </w:rPr>
        <w:t>Rigveda</w:t>
      </w:r>
      <w:r w:rsidRPr="00896987">
        <w:rPr>
          <w:szCs w:val="18"/>
        </w:rPr>
        <w:t xml:space="preserve"> and the </w:t>
      </w:r>
      <w:r w:rsidRPr="00896987">
        <w:rPr>
          <w:i/>
          <w:szCs w:val="18"/>
        </w:rPr>
        <w:t>Atharvaveda.</w:t>
      </w:r>
    </w:p>
  </w:footnote>
  <w:footnote w:id="20">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Traditional Chinese Medicine </w:t>
      </w:r>
      <w:proofErr w:type="gramStart"/>
      <w:r w:rsidRPr="00896987">
        <w:rPr>
          <w:szCs w:val="18"/>
        </w:rPr>
        <w:t xml:space="preserve">was initially codified and disclosed in writing in the </w:t>
      </w:r>
      <w:r w:rsidRPr="00896987">
        <w:rPr>
          <w:i/>
          <w:szCs w:val="18"/>
        </w:rPr>
        <w:t>Yellow Emperor’s Canon of Medicine</w:t>
      </w:r>
      <w:r w:rsidRPr="00896987">
        <w:rPr>
          <w:szCs w:val="18"/>
        </w:rPr>
        <w:t>, the first monumental classic establishing TCM</w:t>
      </w:r>
      <w:proofErr w:type="gramEnd"/>
      <w:r w:rsidRPr="00896987">
        <w:rPr>
          <w:szCs w:val="18"/>
        </w:rPr>
        <w:t xml:space="preserve">.  The Canon </w:t>
      </w:r>
      <w:proofErr w:type="gramStart"/>
      <w:r w:rsidRPr="00896987">
        <w:rPr>
          <w:szCs w:val="18"/>
        </w:rPr>
        <w:t>was compiled over several hundred years and appeared between 300 and 100 B.C.</w:t>
      </w:r>
      <w:proofErr w:type="gramEnd"/>
    </w:p>
  </w:footnote>
  <w:footnote w:id="21">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In India the First Schedule of the Drugs and Cosmetics Act, No. 23 of 1940, as amended by the Drugs and Cosmetics (Amendment) Act No. 71 of 1986, specifies the authoritative books of the </w:t>
      </w:r>
      <w:proofErr w:type="spellStart"/>
      <w:r w:rsidRPr="00896987">
        <w:rPr>
          <w:szCs w:val="18"/>
        </w:rPr>
        <w:t>Ayurvedic</w:t>
      </w:r>
      <w:proofErr w:type="spellEnd"/>
      <w:r w:rsidRPr="00896987">
        <w:rPr>
          <w:szCs w:val="18"/>
        </w:rPr>
        <w:t xml:space="preserve">, Siddha and Unani </w:t>
      </w:r>
      <w:proofErr w:type="spellStart"/>
      <w:r w:rsidRPr="00896987">
        <w:rPr>
          <w:szCs w:val="18"/>
        </w:rPr>
        <w:t>Tibb</w:t>
      </w:r>
      <w:proofErr w:type="spellEnd"/>
      <w:r w:rsidRPr="00896987">
        <w:rPr>
          <w:szCs w:val="18"/>
        </w:rPr>
        <w:t xml:space="preserve"> Systems. See Inventory of Existing Online Databases Containing Traditional Knowledge Documentation Data (WIPO/GRTKF/IC/3/6), para. </w:t>
      </w:r>
      <w:proofErr w:type="gramStart"/>
      <w:r w:rsidRPr="00896987">
        <w:rPr>
          <w:szCs w:val="18"/>
        </w:rPr>
        <w:t>8.  Also</w:t>
      </w:r>
      <w:proofErr w:type="gramEnd"/>
      <w:r w:rsidRPr="00896987">
        <w:rPr>
          <w:szCs w:val="18"/>
        </w:rPr>
        <w:t xml:space="preserve"> see Karin Timmermans and </w:t>
      </w:r>
      <w:proofErr w:type="spellStart"/>
      <w:r w:rsidRPr="00896987">
        <w:rPr>
          <w:szCs w:val="18"/>
        </w:rPr>
        <w:t>Togi</w:t>
      </w:r>
      <w:proofErr w:type="spellEnd"/>
      <w:r w:rsidRPr="00896987">
        <w:rPr>
          <w:szCs w:val="18"/>
        </w:rPr>
        <w:t xml:space="preserve"> </w:t>
      </w:r>
      <w:proofErr w:type="spellStart"/>
      <w:r w:rsidRPr="00896987">
        <w:rPr>
          <w:szCs w:val="18"/>
        </w:rPr>
        <w:t>Hutadjulu</w:t>
      </w:r>
      <w:proofErr w:type="spellEnd"/>
      <w:r w:rsidRPr="00896987">
        <w:rPr>
          <w:szCs w:val="18"/>
        </w:rPr>
        <w:t>, The TRIPs Agreement and Pharmaceuticals:  Report of an ASEAN Workshop on the TRIPs Agreement and its Impact on Pharmaceuticals, p. 45.</w:t>
      </w:r>
    </w:p>
  </w:footnote>
  <w:footnote w:id="22">
    <w:p w:rsidR="00EA0746" w:rsidRPr="00896987" w:rsidRDefault="00EA0746" w:rsidP="00814CF6">
      <w:pPr>
        <w:pStyle w:val="FootnoteText"/>
        <w:ind w:left="499" w:hanging="499"/>
        <w:rPr>
          <w:szCs w:val="18"/>
          <w:lang w:val="de-CH"/>
        </w:rPr>
      </w:pPr>
      <w:r w:rsidRPr="00896987">
        <w:rPr>
          <w:rStyle w:val="FootnoteReference"/>
          <w:szCs w:val="18"/>
        </w:rPr>
        <w:footnoteRef/>
      </w:r>
      <w:r w:rsidRPr="00896987">
        <w:rPr>
          <w:szCs w:val="18"/>
        </w:rPr>
        <w:t xml:space="preserve"> </w:t>
      </w:r>
      <w:r w:rsidRPr="00896987">
        <w:rPr>
          <w:szCs w:val="18"/>
        </w:rPr>
        <w:tab/>
        <w:t xml:space="preserve">Intervention of the Delegation of Canada, Report of the Second Session (WIPO/GRTKF/IC/2/16), para. </w:t>
      </w:r>
      <w:r w:rsidRPr="00896987">
        <w:rPr>
          <w:szCs w:val="18"/>
          <w:lang w:val="de-CH"/>
        </w:rPr>
        <w:t>131.</w:t>
      </w:r>
    </w:p>
  </w:footnote>
  <w:footnote w:id="23">
    <w:p w:rsidR="00EA0746" w:rsidRPr="00896987" w:rsidRDefault="00EA0746" w:rsidP="00814CF6">
      <w:pPr>
        <w:pStyle w:val="FootnoteText"/>
        <w:ind w:left="499" w:hanging="499"/>
        <w:rPr>
          <w:rStyle w:val="FootnoteReference"/>
          <w:iCs/>
          <w:szCs w:val="18"/>
          <w:vertAlign w:val="baseline"/>
          <w:lang w:val="de-CH"/>
        </w:rPr>
      </w:pPr>
      <w:r w:rsidRPr="00896987">
        <w:rPr>
          <w:rStyle w:val="FootnoteReference"/>
          <w:szCs w:val="18"/>
        </w:rPr>
        <w:footnoteRef/>
      </w:r>
      <w:r w:rsidRPr="00896987">
        <w:rPr>
          <w:rStyle w:val="FootnoteReference"/>
          <w:szCs w:val="18"/>
          <w:lang w:val="de-CH"/>
        </w:rPr>
        <w:t xml:space="preserve"> </w:t>
      </w:r>
      <w:r w:rsidRPr="00896987">
        <w:rPr>
          <w:szCs w:val="18"/>
          <w:lang w:val="de-CH"/>
        </w:rPr>
        <w:tab/>
      </w:r>
      <w:r w:rsidRPr="00896987">
        <w:rPr>
          <w:rStyle w:val="FootnoteReference"/>
          <w:szCs w:val="18"/>
          <w:vertAlign w:val="baseline"/>
          <w:lang w:val="de-CH"/>
        </w:rPr>
        <w:t>Terri J</w:t>
      </w:r>
      <w:r w:rsidRPr="00896987">
        <w:rPr>
          <w:szCs w:val="18"/>
          <w:lang w:val="de-CH"/>
        </w:rPr>
        <w:t>anke</w:t>
      </w:r>
      <w:r w:rsidRPr="00896987">
        <w:rPr>
          <w:rStyle w:val="FootnoteReference"/>
          <w:szCs w:val="18"/>
          <w:vertAlign w:val="baseline"/>
          <w:lang w:val="de-CH"/>
        </w:rPr>
        <w:t xml:space="preserve">, </w:t>
      </w:r>
      <w:r w:rsidRPr="00896987">
        <w:rPr>
          <w:rStyle w:val="FootnoteReference"/>
          <w:iCs/>
          <w:szCs w:val="18"/>
          <w:vertAlign w:val="baseline"/>
          <w:lang w:val="de-CH"/>
        </w:rPr>
        <w:t>Pathways &amp; Protocols – A Filmmaker’s guide to Working with Indigenous People, Culture and Concepts, p. 51</w:t>
      </w:r>
      <w:r w:rsidRPr="00896987">
        <w:rPr>
          <w:iCs/>
          <w:szCs w:val="18"/>
          <w:lang w:val="de-CH"/>
        </w:rPr>
        <w:t>.</w:t>
      </w:r>
    </w:p>
  </w:footnote>
  <w:footnote w:id="24">
    <w:p w:rsidR="00EA0746" w:rsidRPr="00896987" w:rsidRDefault="00EA0746" w:rsidP="00814CF6">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Draft Glossary proposed by a group of Dutch experts convened by the bureau of the Netherlands National Commission for UNESCO, TER/CH/2002/WD/4, 2002.</w:t>
      </w:r>
    </w:p>
  </w:footnote>
  <w:footnote w:id="25">
    <w:p w:rsidR="00EA0746" w:rsidRPr="00896987" w:rsidRDefault="00EA0746" w:rsidP="00814CF6">
      <w:pPr>
        <w:pStyle w:val="FootnoteText"/>
        <w:ind w:left="499" w:hanging="499"/>
        <w:rPr>
          <w:rStyle w:val="FootnoteReference"/>
          <w:szCs w:val="18"/>
          <w:vertAlign w:val="baseline"/>
          <w:lang w:val="es-ES_tradnl"/>
        </w:rPr>
      </w:pPr>
      <w:r w:rsidRPr="00896987">
        <w:rPr>
          <w:rStyle w:val="FootnoteReference"/>
          <w:szCs w:val="18"/>
        </w:rPr>
        <w:footnoteRef/>
      </w:r>
      <w:r w:rsidRPr="00896987">
        <w:rPr>
          <w:rStyle w:val="FootnoteReference"/>
          <w:szCs w:val="18"/>
          <w:lang w:val="es-ES"/>
        </w:rPr>
        <w:t xml:space="preserve"> </w:t>
      </w:r>
      <w:r w:rsidRPr="00896987">
        <w:rPr>
          <w:szCs w:val="18"/>
          <w:lang w:val="es-ES"/>
        </w:rPr>
        <w:tab/>
        <w:t>A</w:t>
      </w:r>
      <w:r w:rsidRPr="00896987">
        <w:rPr>
          <w:rStyle w:val="FootnoteReference"/>
          <w:szCs w:val="18"/>
          <w:vertAlign w:val="baseline"/>
          <w:lang w:val="es-ES"/>
        </w:rPr>
        <w:t>rt</w:t>
      </w:r>
      <w:r w:rsidRPr="00896987">
        <w:rPr>
          <w:szCs w:val="18"/>
          <w:lang w:val="es-ES"/>
        </w:rPr>
        <w:t>.</w:t>
      </w:r>
      <w:r w:rsidRPr="00896987">
        <w:rPr>
          <w:rStyle w:val="FootnoteReference"/>
          <w:szCs w:val="18"/>
          <w:vertAlign w:val="baseline"/>
          <w:lang w:val="es-ES"/>
        </w:rPr>
        <w:t>4(1)</w:t>
      </w:r>
      <w:r w:rsidRPr="00896987">
        <w:rPr>
          <w:szCs w:val="18"/>
          <w:lang w:val="es-ES"/>
        </w:rPr>
        <w:t xml:space="preserve">, </w:t>
      </w:r>
      <w:r w:rsidRPr="00896987">
        <w:rPr>
          <w:szCs w:val="18"/>
          <w:lang w:val="es-ES_tradnl"/>
        </w:rPr>
        <w:t>UNESCO</w:t>
      </w:r>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Convention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Protection</w:t>
      </w:r>
      <w:proofErr w:type="spellEnd"/>
      <w:r w:rsidRPr="00896987">
        <w:rPr>
          <w:rStyle w:val="FootnoteReference"/>
          <w:szCs w:val="18"/>
          <w:vertAlign w:val="baseline"/>
          <w:lang w:val="es-ES_tradnl"/>
        </w:rPr>
        <w:t xml:space="preserve"> and </w:t>
      </w:r>
      <w:proofErr w:type="spellStart"/>
      <w:r w:rsidRPr="00896987">
        <w:rPr>
          <w:rStyle w:val="FootnoteReference"/>
          <w:szCs w:val="18"/>
          <w:vertAlign w:val="baseline"/>
          <w:lang w:val="es-ES_tradnl"/>
        </w:rPr>
        <w:t>Promotion</w:t>
      </w:r>
      <w:proofErr w:type="spellEnd"/>
      <w:r w:rsidRPr="00896987">
        <w:rPr>
          <w:rStyle w:val="FootnoteReference"/>
          <w:szCs w:val="18"/>
          <w:vertAlign w:val="baseline"/>
          <w:lang w:val="es-ES_tradnl"/>
        </w:rPr>
        <w:t xml:space="preserve"> of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Diversity</w:t>
      </w:r>
      <w:proofErr w:type="spellEnd"/>
      <w:r w:rsidRPr="00896987">
        <w:rPr>
          <w:rStyle w:val="FootnoteReference"/>
          <w:szCs w:val="18"/>
          <w:vertAlign w:val="baseline"/>
          <w:lang w:val="es-ES_tradnl"/>
        </w:rPr>
        <w:t xml:space="preserve"> of Cultural </w:t>
      </w:r>
      <w:proofErr w:type="spellStart"/>
      <w:r w:rsidRPr="00896987">
        <w:rPr>
          <w:rStyle w:val="FootnoteReference"/>
          <w:szCs w:val="18"/>
          <w:vertAlign w:val="baseline"/>
          <w:lang w:val="es-ES_tradnl"/>
        </w:rPr>
        <w:t>Expressions</w:t>
      </w:r>
      <w:proofErr w:type="spellEnd"/>
      <w:r w:rsidRPr="00896987">
        <w:rPr>
          <w:szCs w:val="18"/>
          <w:lang w:val="es-ES_tradnl"/>
        </w:rPr>
        <w:t>,</w:t>
      </w:r>
      <w:r w:rsidRPr="00896987">
        <w:rPr>
          <w:rStyle w:val="FootnoteReference"/>
          <w:szCs w:val="18"/>
          <w:vertAlign w:val="baseline"/>
          <w:lang w:val="es-ES_tradnl"/>
        </w:rPr>
        <w:t xml:space="preserve"> 2005</w:t>
      </w:r>
      <w:r w:rsidRPr="00896987">
        <w:rPr>
          <w:szCs w:val="18"/>
          <w:lang w:val="es-ES_tradnl"/>
        </w:rPr>
        <w:t>.</w:t>
      </w:r>
    </w:p>
  </w:footnote>
  <w:footnote w:id="26">
    <w:p w:rsidR="00EA0746" w:rsidRPr="00896987" w:rsidRDefault="00EA0746" w:rsidP="00814CF6">
      <w:pPr>
        <w:pStyle w:val="FootnoteText"/>
        <w:ind w:left="499" w:hanging="499"/>
        <w:rPr>
          <w:szCs w:val="18"/>
          <w:lang w:val="es-ES"/>
        </w:rPr>
      </w:pPr>
      <w:r w:rsidRPr="00896987">
        <w:rPr>
          <w:rStyle w:val="FootnoteReference"/>
          <w:szCs w:val="18"/>
        </w:rPr>
        <w:footnoteRef/>
      </w:r>
      <w:r w:rsidRPr="00896987">
        <w:rPr>
          <w:szCs w:val="18"/>
          <w:lang w:val="es-ES"/>
        </w:rPr>
        <w:t xml:space="preserve"> </w:t>
      </w:r>
      <w:r w:rsidRPr="00896987">
        <w:rPr>
          <w:szCs w:val="18"/>
          <w:lang w:val="es-ES"/>
        </w:rPr>
        <w:tab/>
        <w:t>A</w:t>
      </w:r>
      <w:r w:rsidRPr="00896987">
        <w:rPr>
          <w:rStyle w:val="FootnoteReference"/>
          <w:szCs w:val="18"/>
          <w:vertAlign w:val="baseline"/>
          <w:lang w:val="es-ES"/>
        </w:rPr>
        <w:t>rt</w:t>
      </w:r>
      <w:r w:rsidRPr="00896987">
        <w:rPr>
          <w:szCs w:val="18"/>
          <w:lang w:val="es-ES"/>
        </w:rPr>
        <w:t>.</w:t>
      </w:r>
      <w:r w:rsidRPr="00896987">
        <w:rPr>
          <w:rStyle w:val="FootnoteReference"/>
          <w:szCs w:val="18"/>
          <w:vertAlign w:val="baseline"/>
          <w:lang w:val="es-ES"/>
        </w:rPr>
        <w:t>4(3)</w:t>
      </w:r>
      <w:r w:rsidRPr="00896987">
        <w:rPr>
          <w:szCs w:val="18"/>
          <w:lang w:val="es-ES"/>
        </w:rPr>
        <w:t>, UNESCO</w:t>
      </w:r>
      <w:r w:rsidRPr="00896987">
        <w:rPr>
          <w:rStyle w:val="FootnoteReference"/>
          <w:szCs w:val="18"/>
          <w:vertAlign w:val="baseline"/>
          <w:lang w:val="es-ES"/>
        </w:rPr>
        <w:t xml:space="preserve"> </w:t>
      </w:r>
      <w:proofErr w:type="spellStart"/>
      <w:r w:rsidRPr="00896987">
        <w:rPr>
          <w:rStyle w:val="FootnoteReference"/>
          <w:szCs w:val="18"/>
          <w:vertAlign w:val="baseline"/>
          <w:lang w:val="es-ES"/>
        </w:rPr>
        <w:t>Convention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Promotion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Diversity</w:t>
      </w:r>
      <w:proofErr w:type="spellEnd"/>
      <w:r w:rsidRPr="00896987">
        <w:rPr>
          <w:rStyle w:val="FootnoteReference"/>
          <w:szCs w:val="18"/>
          <w:vertAlign w:val="baseline"/>
          <w:lang w:val="es-ES"/>
        </w:rPr>
        <w:t xml:space="preserve"> of Cultural </w:t>
      </w:r>
      <w:proofErr w:type="spellStart"/>
      <w:r w:rsidRPr="00896987">
        <w:rPr>
          <w:rStyle w:val="FootnoteReference"/>
          <w:szCs w:val="18"/>
          <w:vertAlign w:val="baseline"/>
          <w:lang w:val="es-ES"/>
        </w:rPr>
        <w:t>Expressions</w:t>
      </w:r>
      <w:proofErr w:type="spellEnd"/>
      <w:r w:rsidRPr="00896987">
        <w:rPr>
          <w:szCs w:val="18"/>
          <w:lang w:val="es-ES"/>
        </w:rPr>
        <w:t>,</w:t>
      </w:r>
      <w:r w:rsidRPr="00896987">
        <w:rPr>
          <w:rStyle w:val="FootnoteReference"/>
          <w:szCs w:val="18"/>
          <w:vertAlign w:val="baseline"/>
          <w:lang w:val="es-ES"/>
        </w:rPr>
        <w:t xml:space="preserve"> 2005</w:t>
      </w:r>
      <w:r w:rsidRPr="00896987">
        <w:rPr>
          <w:szCs w:val="18"/>
          <w:lang w:val="es-ES"/>
        </w:rPr>
        <w:t>.</w:t>
      </w:r>
    </w:p>
  </w:footnote>
  <w:footnote w:id="27">
    <w:p w:rsidR="00EA0746" w:rsidRPr="00896987" w:rsidRDefault="00EA0746" w:rsidP="00814CF6">
      <w:pPr>
        <w:pStyle w:val="FootnoteText"/>
        <w:ind w:left="500" w:hanging="500"/>
        <w:rPr>
          <w:rStyle w:val="FootnoteReference"/>
          <w:szCs w:val="18"/>
          <w:vertAlign w:val="baseline"/>
        </w:rPr>
      </w:pPr>
      <w:r w:rsidRPr="00896987">
        <w:rPr>
          <w:rStyle w:val="FootnoteReference"/>
          <w:szCs w:val="18"/>
        </w:rPr>
        <w:footnoteRef/>
      </w:r>
      <w:r w:rsidRPr="00896987">
        <w:rPr>
          <w:rStyle w:val="FootnoteTextChar"/>
          <w:sz w:val="18"/>
          <w:szCs w:val="18"/>
        </w:rPr>
        <w:t xml:space="preserve"> </w:t>
      </w:r>
      <w:r w:rsidRPr="00896987">
        <w:rPr>
          <w:rStyle w:val="FootnoteTextChar"/>
          <w:sz w:val="18"/>
          <w:szCs w:val="18"/>
        </w:rPr>
        <w:tab/>
      </w:r>
      <w:r w:rsidRPr="00896987">
        <w:rPr>
          <w:rStyle w:val="FootnoteReference"/>
          <w:szCs w:val="18"/>
          <w:vertAlign w:val="baseline"/>
        </w:rPr>
        <w:t>UNESCO Thesaurus,</w:t>
      </w:r>
      <w:r w:rsidRPr="00896987">
        <w:rPr>
          <w:szCs w:val="18"/>
        </w:rPr>
        <w:t xml:space="preserve"> </w:t>
      </w:r>
      <w:proofErr w:type="gramStart"/>
      <w:r w:rsidRPr="00896987">
        <w:rPr>
          <w:szCs w:val="18"/>
        </w:rPr>
        <w:t>available</w:t>
      </w:r>
      <w:proofErr w:type="gramEnd"/>
      <w:r w:rsidRPr="00896987">
        <w:rPr>
          <w:szCs w:val="18"/>
        </w:rPr>
        <w:t xml:space="preserve"> at </w:t>
      </w:r>
      <w:hyperlink r:id="rId5" w:history="1">
        <w:r w:rsidRPr="00EA0746">
          <w:rPr>
            <w:rStyle w:val="Hyperlink"/>
            <w:color w:val="auto"/>
            <w:szCs w:val="18"/>
            <w:u w:val="none"/>
          </w:rPr>
          <w:t>http://www.vocabularyserver.com/unesco/en/index.php?tema=2526&amp;/cultural-identity</w:t>
        </w:r>
      </w:hyperlink>
      <w:r w:rsidRPr="00EA0746">
        <w:rPr>
          <w:szCs w:val="18"/>
        </w:rPr>
        <w:t xml:space="preserve">. </w:t>
      </w:r>
    </w:p>
  </w:footnote>
  <w:footnote w:id="28">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ILO Convention 169 Concerning Indigenous and Tribal Peoples in Independent Countries, 1989, </w:t>
      </w:r>
      <w:r w:rsidRPr="00896987">
        <w:rPr>
          <w:szCs w:val="18"/>
        </w:rPr>
        <w:br/>
        <w:t>Art. 2(2</w:t>
      </w:r>
      <w:proofErr w:type="gramStart"/>
      <w:r w:rsidRPr="00896987">
        <w:rPr>
          <w:szCs w:val="18"/>
        </w:rPr>
        <w:t>)(</w:t>
      </w:r>
      <w:proofErr w:type="gramEnd"/>
      <w:r w:rsidRPr="00896987">
        <w:rPr>
          <w:szCs w:val="18"/>
        </w:rPr>
        <w:t>b).</w:t>
      </w:r>
    </w:p>
  </w:footnote>
  <w:footnote w:id="29">
    <w:p w:rsidR="00EA0746" w:rsidRPr="00896987" w:rsidRDefault="00EA0746" w:rsidP="00814CF6">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TextChar"/>
          <w:sz w:val="18"/>
          <w:szCs w:val="18"/>
        </w:rPr>
        <w:t>Model Provisions for National Laws on the Protection of Expressions of Folklore against Illicit Exploitation and Other Prejudicial Actions, 1982, Part III, para. 42.</w:t>
      </w:r>
    </w:p>
  </w:footnote>
  <w:footnote w:id="30">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Protection Rights over Traditional Knowledge: Implications of Customary Laws and Practices, Research Planning Workshop, Cusco, Peru, 20-25 </w:t>
      </w:r>
      <w:proofErr w:type="gramStart"/>
      <w:r w:rsidRPr="00896987">
        <w:rPr>
          <w:szCs w:val="18"/>
        </w:rPr>
        <w:t>May,</w:t>
      </w:r>
      <w:proofErr w:type="gramEnd"/>
      <w:r w:rsidRPr="00896987">
        <w:rPr>
          <w:szCs w:val="18"/>
        </w:rPr>
        <w:t xml:space="preserve"> 2005.</w:t>
      </w:r>
    </w:p>
  </w:footnote>
  <w:footnote w:id="31">
    <w:p w:rsidR="00EA0746" w:rsidRPr="00896987" w:rsidRDefault="00EA0746" w:rsidP="00814CF6">
      <w:pPr>
        <w:pStyle w:val="FootnoteText"/>
        <w:tabs>
          <w:tab w:val="left" w:pos="500"/>
        </w:tabs>
        <w:ind w:left="499" w:hanging="499"/>
        <w:rPr>
          <w:rStyle w:val="FootnoteReference"/>
          <w:szCs w:val="18"/>
        </w:rPr>
      </w:pPr>
      <w:r w:rsidRPr="00896987">
        <w:rPr>
          <w:rStyle w:val="FootnoteReference"/>
          <w:szCs w:val="18"/>
          <w:lang w:val="en"/>
        </w:rPr>
        <w:footnoteRef/>
      </w:r>
      <w:r w:rsidRPr="00896987">
        <w:rPr>
          <w:szCs w:val="18"/>
        </w:rPr>
        <w:tab/>
        <w:t xml:space="preserve">Customary Law, Traditional Knowledge and Intellectual Property: An Outline of the Issues (2013) </w:t>
      </w:r>
      <w:hyperlink r:id="rId6" w:history="1">
        <w:r w:rsidR="00526E30" w:rsidRPr="00526E30">
          <w:rPr>
            <w:rStyle w:val="Hyperlink"/>
            <w:color w:val="auto"/>
            <w:szCs w:val="18"/>
            <w:u w:val="none"/>
          </w:rPr>
          <w:t>https://www.wipo.int/export/sites/www/tk/en/resources/pdf/overview_customary_law.pdf</w:t>
        </w:r>
      </w:hyperlink>
      <w:r w:rsidR="00526E30" w:rsidRPr="00526E30">
        <w:rPr>
          <w:szCs w:val="18"/>
        </w:rPr>
        <w:t xml:space="preserve"> </w:t>
      </w:r>
    </w:p>
  </w:footnote>
  <w:footnote w:id="32">
    <w:p w:rsidR="00EA0746" w:rsidRPr="00896987" w:rsidRDefault="00EA0746" w:rsidP="00814CF6">
      <w:pPr>
        <w:pStyle w:val="FootnoteText"/>
        <w:tabs>
          <w:tab w:val="left" w:pos="500"/>
        </w:tabs>
        <w:ind w:left="500" w:hanging="500"/>
        <w:rPr>
          <w:rStyle w:val="FootnoteReference"/>
          <w:szCs w:val="18"/>
        </w:rPr>
      </w:pPr>
      <w:r w:rsidRPr="00896987">
        <w:rPr>
          <w:rStyle w:val="FootnoteReference"/>
          <w:szCs w:val="18"/>
        </w:rPr>
        <w:footnoteRef/>
      </w:r>
      <w:r w:rsidRPr="00896987">
        <w:rPr>
          <w:szCs w:val="18"/>
        </w:rPr>
        <w:tab/>
        <w:t xml:space="preserve">Paul </w:t>
      </w:r>
      <w:proofErr w:type="spellStart"/>
      <w:r w:rsidRPr="00896987">
        <w:rPr>
          <w:szCs w:val="18"/>
        </w:rPr>
        <w:t>Kuruk</w:t>
      </w:r>
      <w:proofErr w:type="spellEnd"/>
      <w:r w:rsidRPr="00896987">
        <w:rPr>
          <w:szCs w:val="18"/>
        </w:rPr>
        <w:t xml:space="preserve">, “African Customary Law and the Protection of Folklore”, Copyright Bulletin, XXXVI, No.2, 2002, </w:t>
      </w:r>
      <w:r w:rsidRPr="00896987">
        <w:rPr>
          <w:szCs w:val="18"/>
        </w:rPr>
        <w:br/>
        <w:t xml:space="preserve">p. 6, quoting, in part, Paris, 15 June 1982, Gazette du </w:t>
      </w:r>
      <w:proofErr w:type="spellStart"/>
      <w:r w:rsidRPr="00896987">
        <w:rPr>
          <w:szCs w:val="18"/>
        </w:rPr>
        <w:t>Palais</w:t>
      </w:r>
      <w:proofErr w:type="spellEnd"/>
      <w:r w:rsidRPr="00896987">
        <w:rPr>
          <w:szCs w:val="18"/>
        </w:rPr>
        <w:t xml:space="preserve">, 1982.2, Summary, p. 378, or Paris, 25 April 1978, Gazette du </w:t>
      </w:r>
      <w:proofErr w:type="spellStart"/>
      <w:r w:rsidRPr="00896987">
        <w:rPr>
          <w:szCs w:val="18"/>
        </w:rPr>
        <w:t>Palais</w:t>
      </w:r>
      <w:proofErr w:type="spellEnd"/>
      <w:r w:rsidRPr="00896987">
        <w:rPr>
          <w:szCs w:val="18"/>
        </w:rPr>
        <w:t>, 1978.2, p. 448.</w:t>
      </w:r>
    </w:p>
  </w:footnote>
  <w:footnote w:id="33">
    <w:p w:rsidR="00EA0746" w:rsidRPr="00896987" w:rsidRDefault="00EA0746" w:rsidP="00814CF6">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Customary Law, Traditional Knowledge and Intellectual Property: An Outline of the Issues (2013) </w:t>
      </w:r>
      <w:hyperlink r:id="rId7" w:history="1">
        <w:r w:rsidR="00526E30" w:rsidRPr="00526E30">
          <w:rPr>
            <w:rStyle w:val="Hyperlink"/>
            <w:color w:val="auto"/>
            <w:szCs w:val="18"/>
            <w:u w:val="none"/>
          </w:rPr>
          <w:t>https://www.wipo.int/export/sites/www/tk/en/resources/pdf/overview_customary_law.pdf</w:t>
        </w:r>
      </w:hyperlink>
      <w:r w:rsidR="00526E30" w:rsidRPr="00526E30">
        <w:rPr>
          <w:szCs w:val="18"/>
        </w:rPr>
        <w:t xml:space="preserve"> </w:t>
      </w:r>
    </w:p>
  </w:footnote>
  <w:footnote w:id="34">
    <w:p w:rsidR="00EA0746" w:rsidRPr="00896987" w:rsidRDefault="00EA0746" w:rsidP="00814CF6">
      <w:pPr>
        <w:pStyle w:val="FootnoteText"/>
        <w:tabs>
          <w:tab w:val="left" w:pos="50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WIPO/GRTKF/IC/2/3 p</w:t>
      </w:r>
      <w:r w:rsidRPr="00896987">
        <w:rPr>
          <w:i/>
          <w:szCs w:val="18"/>
        </w:rPr>
        <w:t>.</w:t>
      </w:r>
      <w:r w:rsidRPr="00896987">
        <w:rPr>
          <w:szCs w:val="18"/>
        </w:rPr>
        <w:t xml:space="preserve"> 4 para. 2; the online database is available at:  </w:t>
      </w:r>
      <w:hyperlink r:id="rId8" w:history="1">
        <w:r w:rsidR="00526E30" w:rsidRPr="00526E30">
          <w:rPr>
            <w:rStyle w:val="Hyperlink"/>
            <w:color w:val="auto"/>
            <w:szCs w:val="18"/>
            <w:u w:val="none"/>
          </w:rPr>
          <w:t>https://www.wipo.int/tk/en/databases/contracts/index.html</w:t>
        </w:r>
      </w:hyperlink>
      <w:r w:rsidR="00526E30" w:rsidRPr="00526E30">
        <w:rPr>
          <w:szCs w:val="18"/>
        </w:rPr>
        <w:t xml:space="preserve"> </w:t>
      </w:r>
    </w:p>
  </w:footnote>
  <w:footnote w:id="35">
    <w:p w:rsidR="00EA0746" w:rsidRPr="00896987" w:rsidRDefault="00EA0746" w:rsidP="00814CF6">
      <w:pPr>
        <w:pStyle w:val="FootnoteText"/>
        <w:tabs>
          <w:tab w:val="left" w:pos="55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WIPO/GRTKF/IC/17/INF/11.</w:t>
      </w:r>
    </w:p>
  </w:footnote>
  <w:footnote w:id="36">
    <w:p w:rsidR="00EA0746" w:rsidRPr="00896987" w:rsidRDefault="00EA0746" w:rsidP="00814CF6">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 2(3) Berne Convention</w:t>
      </w:r>
      <w:r w:rsidRPr="00896987">
        <w:rPr>
          <w:szCs w:val="18"/>
        </w:rPr>
        <w:t xml:space="preserve">. </w:t>
      </w:r>
      <w:r w:rsidRPr="00896987">
        <w:rPr>
          <w:rStyle w:val="FootnoteReference"/>
          <w:szCs w:val="18"/>
          <w:vertAlign w:val="baseline"/>
        </w:rPr>
        <w:t xml:space="preserve"> </w:t>
      </w:r>
      <w:r w:rsidRPr="00896987">
        <w:rPr>
          <w:szCs w:val="18"/>
        </w:rPr>
        <w:t>“</w:t>
      </w:r>
      <w:r w:rsidRPr="00896987">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896987">
        <w:rPr>
          <w:szCs w:val="18"/>
        </w:rPr>
        <w:t>”</w:t>
      </w:r>
    </w:p>
  </w:footnote>
  <w:footnote w:id="37">
    <w:p w:rsidR="00EA0746" w:rsidRPr="00896987" w:rsidRDefault="00EA0746" w:rsidP="00814CF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r>
      <w:r w:rsidRPr="00896987">
        <w:rPr>
          <w:rStyle w:val="FootnoteTextChar"/>
          <w:sz w:val="18"/>
          <w:szCs w:val="18"/>
        </w:rPr>
        <w:t xml:space="preserve">WIPO </w:t>
      </w:r>
      <w:r w:rsidRPr="00896987">
        <w:rPr>
          <w:szCs w:val="18"/>
        </w:rPr>
        <w:t>Guide</w:t>
      </w:r>
      <w:r w:rsidRPr="00896987">
        <w:rPr>
          <w:rStyle w:val="FootnoteTextChar"/>
          <w:sz w:val="18"/>
          <w:szCs w:val="18"/>
        </w:rPr>
        <w:t xml:space="preserve"> to the Copyright and Related Right Treaties Administered by WIPO and Glossary of Copyright and Related Rights Terms, WIPO</w:t>
      </w:r>
      <w:r w:rsidRPr="00896987">
        <w:rPr>
          <w:szCs w:val="18"/>
        </w:rPr>
        <w:t>.</w:t>
      </w:r>
    </w:p>
  </w:footnote>
  <w:footnote w:id="38">
    <w:p w:rsidR="00EA0746" w:rsidRPr="00896987" w:rsidRDefault="00EA0746" w:rsidP="00814CF6">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2(5) Berne Convention, Art.</w:t>
      </w:r>
      <w:r w:rsidRPr="00896987">
        <w:rPr>
          <w:szCs w:val="18"/>
        </w:rPr>
        <w:t xml:space="preserve"> </w:t>
      </w:r>
      <w:r w:rsidRPr="00896987">
        <w:rPr>
          <w:rStyle w:val="FootnoteReference"/>
          <w:szCs w:val="18"/>
          <w:vertAlign w:val="baseline"/>
        </w:rPr>
        <w:t>10(2) TRIPS</w:t>
      </w:r>
      <w:r w:rsidRPr="00896987">
        <w:rPr>
          <w:szCs w:val="18"/>
        </w:rPr>
        <w:t xml:space="preserve"> Agreement, </w:t>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6 W</w:t>
      </w:r>
      <w:r w:rsidRPr="00896987">
        <w:rPr>
          <w:szCs w:val="18"/>
        </w:rPr>
        <w:t>orld Copyright Treaty</w:t>
      </w:r>
      <w:r w:rsidRPr="00896987">
        <w:rPr>
          <w:rStyle w:val="FootnoteReference"/>
          <w:szCs w:val="18"/>
          <w:vertAlign w:val="baseline"/>
        </w:rPr>
        <w:t>.</w:t>
      </w:r>
    </w:p>
  </w:footnote>
  <w:footnote w:id="39">
    <w:p w:rsidR="00EA0746" w:rsidRPr="00896987" w:rsidRDefault="00EA0746" w:rsidP="00814CF6">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
          <w:szCs w:val="18"/>
          <w:vertAlign w:val="baseline"/>
        </w:rPr>
        <w:t>See</w:t>
      </w:r>
      <w:r w:rsidRPr="00896987">
        <w:rPr>
          <w:rStyle w:val="FootnoteReference"/>
          <w:szCs w:val="18"/>
          <w:vertAlign w:val="baseline"/>
        </w:rPr>
        <w:t xml:space="preserve"> 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w:t>
      </w:r>
      <w:r w:rsidRPr="00896987">
        <w:rPr>
          <w:rStyle w:val="FootnoteReference"/>
          <w:iCs/>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w:t>
      </w:r>
      <w:r w:rsidRPr="00896987">
        <w:rPr>
          <w:rStyle w:val="FootnoteReference"/>
          <w:szCs w:val="18"/>
          <w:vertAlign w:val="baseline"/>
        </w:rPr>
        <w:t xml:space="preserve"> p.</w:t>
      </w:r>
      <w:r w:rsidRPr="00896987">
        <w:rPr>
          <w:szCs w:val="18"/>
        </w:rPr>
        <w:t xml:space="preserve"> </w:t>
      </w:r>
      <w:r w:rsidRPr="00896987">
        <w:rPr>
          <w:rStyle w:val="FootnoteReference"/>
          <w:szCs w:val="18"/>
          <w:vertAlign w:val="baseline"/>
        </w:rPr>
        <w:t>485</w:t>
      </w:r>
      <w:r w:rsidRPr="00896987">
        <w:rPr>
          <w:szCs w:val="18"/>
        </w:rPr>
        <w:t>.</w:t>
      </w:r>
    </w:p>
  </w:footnote>
  <w:footnote w:id="40">
    <w:p w:rsidR="00EA0746" w:rsidRPr="00896987" w:rsidRDefault="00EA0746" w:rsidP="00814CF6">
      <w:pPr>
        <w:pStyle w:val="FootnoteText"/>
        <w:tabs>
          <w:tab w:val="left" w:pos="880"/>
        </w:tabs>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proofErr w:type="gramStart"/>
      <w:r w:rsidRPr="00896987">
        <w:rPr>
          <w:szCs w:val="18"/>
        </w:rPr>
        <w:t xml:space="preserve">Pacific </w:t>
      </w:r>
      <w:proofErr w:type="gramEnd"/>
      <w:r w:rsidRPr="00896987">
        <w:rPr>
          <w:rStyle w:val="FootnoteReference"/>
          <w:szCs w:val="18"/>
          <w:vertAlign w:val="baseline"/>
        </w:rPr>
        <w:t>Regional Framework for the Protection of Traditional Knowledge and Expressions of Culture, 2002, Part I. 4</w:t>
      </w:r>
      <w:r w:rsidRPr="00896987">
        <w:rPr>
          <w:szCs w:val="18"/>
        </w:rPr>
        <w:t>.</w:t>
      </w:r>
    </w:p>
  </w:footnote>
  <w:footnote w:id="41">
    <w:p w:rsidR="00EA0746" w:rsidRPr="00896987" w:rsidRDefault="00EA0746" w:rsidP="00814CF6">
      <w:pPr>
        <w:pStyle w:val="FootnoteText"/>
        <w:tabs>
          <w:tab w:val="left" w:pos="990"/>
        </w:tabs>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w:t>
      </w:r>
      <w:r w:rsidRPr="00896987">
        <w:rPr>
          <w:szCs w:val="18"/>
        </w:rPr>
        <w:t xml:space="preserve">, </w:t>
      </w:r>
      <w:r w:rsidRPr="00896987">
        <w:rPr>
          <w:rStyle w:val="FootnoteReference"/>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xml:space="preserve">, p. </w:t>
      </w:r>
      <w:r w:rsidRPr="00896987">
        <w:rPr>
          <w:rStyle w:val="FootnoteReference"/>
          <w:szCs w:val="18"/>
          <w:vertAlign w:val="baseline"/>
        </w:rPr>
        <w:t>603</w:t>
      </w:r>
      <w:r w:rsidRPr="00896987">
        <w:rPr>
          <w:szCs w:val="18"/>
        </w:rPr>
        <w:t>.</w:t>
      </w:r>
    </w:p>
  </w:footnote>
  <w:footnote w:id="42">
    <w:p w:rsidR="00EA0746" w:rsidRPr="00896987" w:rsidRDefault="00EA0746" w:rsidP="00814CF6">
      <w:pPr>
        <w:pStyle w:val="FootnoteText"/>
        <w:tabs>
          <w:tab w:val="left" w:pos="99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w:t>
      </w:r>
      <w:proofErr w:type="gramStart"/>
      <w:r w:rsidRPr="00896987">
        <w:rPr>
          <w:szCs w:val="18"/>
        </w:rPr>
        <w:t>4</w:t>
      </w:r>
      <w:proofErr w:type="gramEnd"/>
      <w:r w:rsidRPr="00896987">
        <w:rPr>
          <w:szCs w:val="18"/>
        </w:rPr>
        <w:t xml:space="preserve"> of Annex. </w:t>
      </w:r>
    </w:p>
  </w:footnote>
  <w:footnote w:id="43">
    <w:p w:rsidR="00EA0746" w:rsidRPr="00896987" w:rsidRDefault="00EA0746" w:rsidP="00814CF6">
      <w:pPr>
        <w:pStyle w:val="FootnoteText"/>
        <w:ind w:left="600" w:hanging="600"/>
        <w:rPr>
          <w:rStyle w:val="FootnoteReference"/>
          <w:szCs w:val="18"/>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WIPO Guide to the Copyright and Related Right Treaties Administered by WIPO and Glossary of Copyright and Related Rights Terms, p.282</w:t>
      </w:r>
      <w:r w:rsidRPr="00896987">
        <w:rPr>
          <w:szCs w:val="18"/>
        </w:rPr>
        <w:t>.</w:t>
      </w:r>
    </w:p>
  </w:footnote>
  <w:footnote w:id="44">
    <w:p w:rsidR="00EA0746" w:rsidRPr="00896987" w:rsidRDefault="00EA0746" w:rsidP="00814CF6">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r>
      <w:r w:rsidRPr="00896987">
        <w:rPr>
          <w:rStyle w:val="FootnoteReference"/>
          <w:szCs w:val="18"/>
          <w:vertAlign w:val="baseline"/>
        </w:rPr>
        <w:t>Art</w:t>
      </w:r>
      <w:r w:rsidRPr="00896987">
        <w:rPr>
          <w:szCs w:val="18"/>
        </w:rPr>
        <w:t>.</w:t>
      </w:r>
      <w:r w:rsidRPr="00896987">
        <w:rPr>
          <w:rStyle w:val="FootnoteReference"/>
          <w:szCs w:val="18"/>
          <w:vertAlign w:val="baseline"/>
        </w:rPr>
        <w:t xml:space="preserve"> 10</w:t>
      </w:r>
      <w:r w:rsidRPr="00896987">
        <w:rPr>
          <w:rStyle w:val="FootnoteReference"/>
          <w:i/>
          <w:szCs w:val="18"/>
          <w:vertAlign w:val="baseline"/>
        </w:rPr>
        <w:t>bis</w:t>
      </w:r>
      <w:r w:rsidRPr="00896987">
        <w:rPr>
          <w:rStyle w:val="FootnoteReference"/>
          <w:szCs w:val="18"/>
          <w:vertAlign w:val="baseline"/>
        </w:rPr>
        <w:t xml:space="preserve"> and 11. </w:t>
      </w:r>
      <w:r w:rsidRPr="00896987">
        <w:rPr>
          <w:rStyle w:val="FootnoteReference"/>
          <w:i/>
          <w:szCs w:val="18"/>
          <w:vertAlign w:val="baseline"/>
        </w:rPr>
        <w:t>See also</w:t>
      </w:r>
      <w:r w:rsidRPr="00896987">
        <w:rPr>
          <w:rStyle w:val="FootnoteReference"/>
          <w:szCs w:val="18"/>
          <w:vertAlign w:val="baseline"/>
        </w:rPr>
        <w:t xml:space="preserve"> 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w:t>
      </w:r>
      <w:r w:rsidRPr="00896987">
        <w:rPr>
          <w:szCs w:val="18"/>
        </w:rPr>
        <w:t xml:space="preserve">, </w:t>
      </w:r>
      <w:r w:rsidRPr="00896987">
        <w:rPr>
          <w:rStyle w:val="FootnoteReference"/>
          <w:iCs/>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p</w:t>
      </w:r>
      <w:r w:rsidRPr="00896987">
        <w:rPr>
          <w:rStyle w:val="FootnoteReference"/>
          <w:szCs w:val="18"/>
          <w:vertAlign w:val="baseline"/>
        </w:rPr>
        <w:t>.</w:t>
      </w:r>
      <w:r w:rsidRPr="00896987">
        <w:rPr>
          <w:szCs w:val="18"/>
        </w:rPr>
        <w:t xml:space="preserve"> </w:t>
      </w:r>
      <w:r w:rsidRPr="00896987">
        <w:rPr>
          <w:rStyle w:val="FootnoteReference"/>
          <w:szCs w:val="18"/>
          <w:vertAlign w:val="baseline"/>
        </w:rPr>
        <w:t>614</w:t>
      </w:r>
      <w:r w:rsidRPr="00896987">
        <w:rPr>
          <w:szCs w:val="18"/>
        </w:rPr>
        <w:t>.</w:t>
      </w:r>
    </w:p>
  </w:footnote>
  <w:footnote w:id="45">
    <w:p w:rsidR="00EA0746" w:rsidRPr="00896987" w:rsidRDefault="00EA0746" w:rsidP="00814CF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See document WO/GA/32/8, Annex, p. 32.</w:t>
      </w:r>
    </w:p>
  </w:footnote>
  <w:footnote w:id="46">
    <w:p w:rsidR="00EA0746" w:rsidRPr="00896987" w:rsidRDefault="00EA0746" w:rsidP="00814CF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For further information see document WIPO/GRTKF/IC/16/6, Annex I, pages 7 to 11 </w:t>
      </w:r>
    </w:p>
  </w:footnote>
  <w:footnote w:id="47">
    <w:p w:rsidR="00EA0746" w:rsidRPr="00896987" w:rsidRDefault="00EA0746" w:rsidP="00814CF6">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 xml:space="preserve">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w:t>
      </w:r>
      <w:hyperlink r:id="rId9" w:history="1">
        <w:r w:rsidR="00E76E7D" w:rsidRPr="00E76E7D">
          <w:rPr>
            <w:rStyle w:val="Hyperlink"/>
            <w:color w:val="auto"/>
            <w:szCs w:val="18"/>
            <w:u w:val="none"/>
          </w:rPr>
          <w:t>http://wwws.wipo.int/publications/en/details.jsp?id=4194</w:t>
        </w:r>
      </w:hyperlink>
      <w:r w:rsidR="00E76E7D" w:rsidRPr="00E76E7D">
        <w:rPr>
          <w:szCs w:val="18"/>
        </w:rPr>
        <w:t xml:space="preserve"> </w:t>
      </w:r>
    </w:p>
  </w:footnote>
  <w:footnote w:id="48">
    <w:p w:rsidR="00EA0746" w:rsidRPr="00896987" w:rsidRDefault="00EA0746" w:rsidP="00814CF6">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Document WIPO/GRTKF/IC/9/13 (Alternative Proposal).</w:t>
      </w:r>
    </w:p>
  </w:footnote>
  <w:footnote w:id="49">
    <w:p w:rsidR="00EA0746" w:rsidRPr="00896987" w:rsidRDefault="00EA0746" w:rsidP="00814CF6">
      <w:pPr>
        <w:pStyle w:val="FootnoteText"/>
        <w:ind w:left="601" w:hanging="601"/>
        <w:rPr>
          <w:i/>
          <w:iCs/>
          <w:szCs w:val="18"/>
        </w:rPr>
      </w:pPr>
      <w:r w:rsidRPr="00896987">
        <w:rPr>
          <w:rStyle w:val="FootnoteReference"/>
          <w:szCs w:val="18"/>
        </w:rPr>
        <w:footnoteRef/>
      </w:r>
      <w:r w:rsidRPr="00896987">
        <w:rPr>
          <w:szCs w:val="18"/>
        </w:rPr>
        <w:t xml:space="preserve"> </w:t>
      </w:r>
      <w:r w:rsidRPr="00896987">
        <w:rPr>
          <w:szCs w:val="18"/>
        </w:rPr>
        <w:tab/>
        <w:t>Document</w:t>
      </w:r>
      <w:r w:rsidRPr="00896987">
        <w:rPr>
          <w:i/>
          <w:iCs/>
          <w:szCs w:val="18"/>
        </w:rPr>
        <w:t xml:space="preserve"> </w:t>
      </w:r>
      <w:r w:rsidRPr="00896987">
        <w:rPr>
          <w:rStyle w:val="Emphasis"/>
          <w:szCs w:val="18"/>
        </w:rPr>
        <w:t>TN</w:t>
      </w:r>
      <w:r w:rsidRPr="00896987">
        <w:rPr>
          <w:i/>
          <w:iCs/>
          <w:szCs w:val="18"/>
        </w:rPr>
        <w:t>/</w:t>
      </w:r>
      <w:r w:rsidRPr="00896987">
        <w:rPr>
          <w:szCs w:val="18"/>
        </w:rPr>
        <w:t>C/W/</w:t>
      </w:r>
      <w:r w:rsidRPr="00896987">
        <w:rPr>
          <w:rStyle w:val="Emphasis"/>
          <w:szCs w:val="18"/>
        </w:rPr>
        <w:t>52.</w:t>
      </w:r>
    </w:p>
  </w:footnote>
  <w:footnote w:id="50">
    <w:p w:rsidR="00EA0746" w:rsidRPr="00896987" w:rsidRDefault="00EA0746" w:rsidP="00814CF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on the Toolkit for Managing Intellectual Property when Documenting Traditional Knowledge and Genetic Resources (WIPO/GRTKF/IC/5/5), p. 4 of Annex.</w:t>
      </w:r>
    </w:p>
  </w:footnote>
  <w:footnote w:id="51">
    <w:p w:rsidR="00EA0746" w:rsidRPr="00896987" w:rsidRDefault="00EA0746" w:rsidP="00814CF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WIPO Guide to the Copyright and Related Right Treaties Administered by WIPO and Glossary of Copyright and Related Rights Terms. </w:t>
      </w:r>
    </w:p>
  </w:footnote>
  <w:footnote w:id="52">
    <w:p w:rsidR="00EA0746" w:rsidRPr="00896987" w:rsidRDefault="00EA0746" w:rsidP="00814CF6">
      <w:pPr>
        <w:pStyle w:val="FootnoteText"/>
        <w:ind w:left="600" w:hanging="600"/>
        <w:jc w:val="both"/>
        <w:rPr>
          <w:rStyle w:val="FootnoteReference"/>
          <w:szCs w:val="18"/>
          <w:lang w:val="es-ES_tradnl"/>
        </w:rPr>
      </w:pPr>
      <w:r w:rsidRPr="00896987">
        <w:rPr>
          <w:rStyle w:val="FootnoteReference"/>
          <w:bCs/>
          <w:szCs w:val="18"/>
        </w:rPr>
        <w:footnoteRef/>
      </w:r>
      <w:r w:rsidRPr="00896987">
        <w:rPr>
          <w:rStyle w:val="FootnoteReference"/>
          <w:bCs/>
          <w:szCs w:val="18"/>
        </w:rPr>
        <w:t xml:space="preserve"> </w:t>
      </w:r>
      <w:r w:rsidRPr="00896987">
        <w:rPr>
          <w:bCs/>
          <w:szCs w:val="18"/>
        </w:rPr>
        <w:tab/>
      </w:r>
      <w:proofErr w:type="spellStart"/>
      <w:r w:rsidRPr="00896987">
        <w:rPr>
          <w:rStyle w:val="FootnoteReference"/>
          <w:szCs w:val="18"/>
          <w:vertAlign w:val="baseline"/>
          <w:lang w:val="es-ES_tradnl"/>
        </w:rPr>
        <w:t>Exceptions</w:t>
      </w:r>
      <w:proofErr w:type="spellEnd"/>
      <w:r w:rsidRPr="00896987">
        <w:rPr>
          <w:rStyle w:val="FootnoteReference"/>
          <w:szCs w:val="18"/>
          <w:vertAlign w:val="baseline"/>
          <w:lang w:val="es-ES_tradnl"/>
        </w:rPr>
        <w:t xml:space="preserve"> and </w:t>
      </w:r>
      <w:proofErr w:type="spellStart"/>
      <w:r w:rsidRPr="00896987">
        <w:rPr>
          <w:rStyle w:val="FootnoteReference"/>
          <w:szCs w:val="18"/>
          <w:vertAlign w:val="baseline"/>
          <w:lang w:val="es-ES_tradnl"/>
        </w:rPr>
        <w:t>Limits</w:t>
      </w:r>
      <w:proofErr w:type="spellEnd"/>
      <w:r w:rsidRPr="00896987">
        <w:rPr>
          <w:rStyle w:val="FootnoteReference"/>
          <w:szCs w:val="18"/>
          <w:vertAlign w:val="baseline"/>
          <w:lang w:val="es-ES_tradnl"/>
        </w:rPr>
        <w:t xml:space="preserve"> to Copyright and </w:t>
      </w:r>
      <w:proofErr w:type="spellStart"/>
      <w:r w:rsidRPr="00896987">
        <w:rPr>
          <w:rStyle w:val="FootnoteReference"/>
          <w:szCs w:val="18"/>
          <w:vertAlign w:val="baseline"/>
          <w:lang w:val="es-ES_tradnl"/>
        </w:rPr>
        <w:t>Neighboring</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Rights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study</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prepared</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by</w:t>
      </w:r>
      <w:proofErr w:type="spellEnd"/>
      <w:r w:rsidRPr="00896987">
        <w:rPr>
          <w:rStyle w:val="FootnoteReference"/>
          <w:szCs w:val="18"/>
          <w:vertAlign w:val="baseline"/>
          <w:lang w:val="es-ES_tradnl"/>
        </w:rPr>
        <w:t xml:space="preserve"> Pierre </w:t>
      </w:r>
      <w:proofErr w:type="spellStart"/>
      <w:r w:rsidRPr="00896987">
        <w:rPr>
          <w:rStyle w:val="FootnoteReference"/>
          <w:szCs w:val="18"/>
          <w:vertAlign w:val="baseline"/>
          <w:lang w:val="es-ES_tradnl"/>
        </w:rPr>
        <w:t>Sirinelli</w:t>
      </w:r>
      <w:proofErr w:type="spellEnd"/>
      <w:r w:rsidRPr="00896987">
        <w:rPr>
          <w:rStyle w:val="FootnoteReference"/>
          <w:szCs w:val="18"/>
          <w:vertAlign w:val="baseline"/>
          <w:lang w:val="es-ES_tradnl"/>
        </w:rPr>
        <w:t>,</w:t>
      </w:r>
      <w:r w:rsidRPr="00896987">
        <w:rPr>
          <w:rStyle w:val="FootnoteReference"/>
          <w:szCs w:val="18"/>
          <w:lang w:val="es-ES_tradnl"/>
        </w:rPr>
        <w:t xml:space="preserve"> </w:t>
      </w:r>
    </w:p>
    <w:p w:rsidR="00EA0746" w:rsidRPr="00896987" w:rsidRDefault="00EA0746" w:rsidP="00814CF6">
      <w:pPr>
        <w:pStyle w:val="FootnoteText"/>
        <w:ind w:left="630"/>
        <w:jc w:val="both"/>
        <w:rPr>
          <w:rStyle w:val="FootnoteReference"/>
          <w:szCs w:val="18"/>
          <w:vertAlign w:val="baseline"/>
          <w:lang w:val="es-ES_tradnl"/>
        </w:rPr>
      </w:pPr>
      <w:r w:rsidRPr="00896987">
        <w:rPr>
          <w:rStyle w:val="FootnoteReference"/>
          <w:szCs w:val="18"/>
          <w:vertAlign w:val="baseline"/>
          <w:lang w:val="es-ES_tradnl"/>
        </w:rPr>
        <w:t xml:space="preserve">WCT-WPPT/IMP/1, 1999, p.2. </w:t>
      </w:r>
    </w:p>
  </w:footnote>
  <w:footnote w:id="53">
    <w:p w:rsidR="00EA0746" w:rsidRPr="00896987" w:rsidRDefault="00EA0746" w:rsidP="00814CF6">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 9(2).</w:t>
      </w:r>
    </w:p>
  </w:footnote>
  <w:footnote w:id="54">
    <w:p w:rsidR="00EA0746" w:rsidRPr="00896987" w:rsidRDefault="00EA0746" w:rsidP="00814CF6">
      <w:pPr>
        <w:pStyle w:val="FootnoteText"/>
        <w:ind w:left="600" w:hanging="600"/>
        <w:rPr>
          <w:rStyle w:val="FootnoteReference"/>
          <w:szCs w:val="18"/>
          <w:lang w:val="es-ES"/>
        </w:rPr>
      </w:pPr>
      <w:r w:rsidRPr="00896987">
        <w:rPr>
          <w:rStyle w:val="FootnoteReference"/>
          <w:szCs w:val="18"/>
        </w:rPr>
        <w:footnoteRef/>
      </w:r>
      <w:r w:rsidRPr="00896987">
        <w:rPr>
          <w:rStyle w:val="FootnoteReference"/>
          <w:szCs w:val="18"/>
          <w:lang w:val="es-ES_tradnl"/>
        </w:rPr>
        <w:t xml:space="preserve"> </w:t>
      </w:r>
      <w:r w:rsidRPr="00896987">
        <w:rPr>
          <w:szCs w:val="18"/>
          <w:lang w:val="es-ES_tradnl"/>
        </w:rPr>
        <w:tab/>
      </w:r>
      <w:proofErr w:type="spellStart"/>
      <w:r w:rsidRPr="00896987">
        <w:rPr>
          <w:rStyle w:val="FootnoteReference"/>
          <w:szCs w:val="18"/>
          <w:vertAlign w:val="baseline"/>
          <w:lang w:val="es-ES_tradnl"/>
        </w:rPr>
        <w:t>Model</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Provisions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for</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National</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Laws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Protection</w:t>
      </w:r>
      <w:proofErr w:type="spellEnd"/>
      <w:r w:rsidRPr="00896987">
        <w:rPr>
          <w:rStyle w:val="FootnoteReference"/>
          <w:szCs w:val="18"/>
          <w:vertAlign w:val="baseline"/>
          <w:lang w:val="es-ES_tradnl"/>
        </w:rPr>
        <w:t xml:space="preserve"> of </w:t>
      </w:r>
      <w:proofErr w:type="spellStart"/>
      <w:r w:rsidRPr="00896987">
        <w:rPr>
          <w:rStyle w:val="FootnoteReference"/>
          <w:szCs w:val="18"/>
          <w:vertAlign w:val="baseline"/>
          <w:lang w:val="es-ES_tradnl"/>
        </w:rPr>
        <w:t>Expressions</w:t>
      </w:r>
      <w:proofErr w:type="spellEnd"/>
      <w:r w:rsidRPr="00896987">
        <w:rPr>
          <w:rStyle w:val="FootnoteReference"/>
          <w:szCs w:val="18"/>
          <w:vertAlign w:val="baseline"/>
          <w:lang w:val="es-ES_tradnl"/>
        </w:rPr>
        <w:t xml:space="preserve"> of Folklore </w:t>
      </w:r>
      <w:proofErr w:type="spellStart"/>
      <w:r w:rsidRPr="00896987">
        <w:rPr>
          <w:rStyle w:val="FootnoteReference"/>
          <w:szCs w:val="18"/>
          <w:vertAlign w:val="baseline"/>
          <w:lang w:val="es-ES_tradnl"/>
        </w:rPr>
        <w:t>against</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Illicit</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Exploitation</w:t>
      </w:r>
      <w:proofErr w:type="spellEnd"/>
      <w:r w:rsidRPr="00896987">
        <w:rPr>
          <w:rStyle w:val="FootnoteReference"/>
          <w:szCs w:val="18"/>
          <w:vertAlign w:val="baseline"/>
          <w:lang w:val="es-ES_tradnl"/>
        </w:rPr>
        <w:t xml:space="preserve"> and </w:t>
      </w:r>
      <w:proofErr w:type="spellStart"/>
      <w:r w:rsidRPr="00896987">
        <w:rPr>
          <w:rStyle w:val="FootnoteReference"/>
          <w:szCs w:val="18"/>
          <w:vertAlign w:val="baseline"/>
          <w:lang w:val="es-ES_tradnl"/>
        </w:rPr>
        <w:t>Other</w:t>
      </w:r>
      <w:proofErr w:type="spellEnd"/>
      <w:r w:rsidRPr="00896987">
        <w:rPr>
          <w:rStyle w:val="FootnoteReference"/>
          <w:szCs w:val="18"/>
          <w:vertAlign w:val="baseline"/>
          <w:lang w:val="es-ES_tradnl"/>
        </w:rPr>
        <w:t xml:space="preserve"> Prejudicial </w:t>
      </w:r>
      <w:proofErr w:type="spellStart"/>
      <w:r w:rsidRPr="00896987">
        <w:rPr>
          <w:rStyle w:val="FootnoteReference"/>
          <w:szCs w:val="18"/>
          <w:vertAlign w:val="baseline"/>
          <w:lang w:val="es-ES_tradnl"/>
        </w:rPr>
        <w:t>Actions</w:t>
      </w:r>
      <w:proofErr w:type="spellEnd"/>
      <w:r w:rsidRPr="00896987">
        <w:rPr>
          <w:rStyle w:val="FootnoteReference"/>
          <w:i/>
          <w:szCs w:val="18"/>
          <w:vertAlign w:val="baseline"/>
          <w:lang w:val="es-ES_tradnl"/>
        </w:rPr>
        <w:t>, 1982</w:t>
      </w:r>
      <w:r w:rsidRPr="00896987">
        <w:rPr>
          <w:szCs w:val="18"/>
          <w:lang w:val="es-ES_tradnl"/>
        </w:rPr>
        <w:t xml:space="preserve">, para. </w:t>
      </w:r>
      <w:r w:rsidRPr="00896987">
        <w:rPr>
          <w:szCs w:val="18"/>
          <w:lang w:val="es-ES"/>
        </w:rPr>
        <w:t>37.</w:t>
      </w:r>
    </w:p>
  </w:footnote>
  <w:footnote w:id="55">
    <w:p w:rsidR="00EA0746" w:rsidRPr="00896987" w:rsidRDefault="00EA0746" w:rsidP="00814CF6">
      <w:pPr>
        <w:pStyle w:val="FootnoteText"/>
        <w:ind w:left="600" w:hanging="600"/>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proofErr w:type="spellStart"/>
      <w:r w:rsidRPr="00896987">
        <w:rPr>
          <w:rStyle w:val="FootnoteReference"/>
          <w:szCs w:val="18"/>
          <w:vertAlign w:val="baseline"/>
          <w:lang w:val="es-ES"/>
        </w:rPr>
        <w:t>Model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Provisions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for</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National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Laws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Expressions</w:t>
      </w:r>
      <w:proofErr w:type="spellEnd"/>
      <w:r w:rsidRPr="00896987">
        <w:rPr>
          <w:rStyle w:val="FootnoteReference"/>
          <w:szCs w:val="18"/>
          <w:vertAlign w:val="baseline"/>
          <w:lang w:val="es-ES"/>
        </w:rPr>
        <w:t xml:space="preserve"> of Folklore </w:t>
      </w:r>
      <w:proofErr w:type="spellStart"/>
      <w:r w:rsidRPr="00896987">
        <w:rPr>
          <w:rStyle w:val="FootnoteReference"/>
          <w:szCs w:val="18"/>
          <w:vertAlign w:val="baseline"/>
          <w:lang w:val="es-ES"/>
        </w:rPr>
        <w:t>against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Illicit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Exploitation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Other</w:t>
      </w:r>
      <w:proofErr w:type="spellEnd"/>
      <w:r w:rsidRPr="00896987">
        <w:rPr>
          <w:rStyle w:val="FootnoteReference"/>
          <w:szCs w:val="18"/>
          <w:vertAlign w:val="baseline"/>
          <w:lang w:val="es-ES"/>
        </w:rPr>
        <w:t xml:space="preserve"> Prejudicial </w:t>
      </w:r>
      <w:proofErr w:type="spellStart"/>
      <w:r w:rsidRPr="00896987">
        <w:rPr>
          <w:rStyle w:val="FootnoteReference"/>
          <w:szCs w:val="18"/>
          <w:vertAlign w:val="baseline"/>
          <w:lang w:val="es-ES"/>
        </w:rPr>
        <w:t>Actions</w:t>
      </w:r>
      <w:proofErr w:type="spellEnd"/>
      <w:r w:rsidRPr="00896987">
        <w:rPr>
          <w:i/>
          <w:szCs w:val="18"/>
          <w:lang w:val="es-ES"/>
        </w:rPr>
        <w:t xml:space="preserve">, 1982, </w:t>
      </w:r>
      <w:r w:rsidRPr="00896987">
        <w:rPr>
          <w:szCs w:val="18"/>
          <w:lang w:val="es-ES"/>
        </w:rPr>
        <w:t>para. 37.</w:t>
      </w:r>
    </w:p>
  </w:footnote>
  <w:footnote w:id="56">
    <w:p w:rsidR="00EA0746" w:rsidRPr="00896987" w:rsidRDefault="00EA0746" w:rsidP="00814CF6">
      <w:pPr>
        <w:pStyle w:val="FootnoteText"/>
        <w:ind w:left="601" w:hanging="601"/>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proofErr w:type="spellStart"/>
      <w:r w:rsidRPr="00896987">
        <w:rPr>
          <w:rStyle w:val="FootnoteReference"/>
          <w:szCs w:val="18"/>
          <w:vertAlign w:val="baseline"/>
          <w:lang w:val="es-ES"/>
        </w:rPr>
        <w:t>Model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Provisions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for</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National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Laws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Expressions</w:t>
      </w:r>
      <w:proofErr w:type="spellEnd"/>
      <w:r w:rsidRPr="00896987">
        <w:rPr>
          <w:rStyle w:val="FootnoteReference"/>
          <w:szCs w:val="18"/>
          <w:vertAlign w:val="baseline"/>
          <w:lang w:val="es-ES"/>
        </w:rPr>
        <w:t xml:space="preserve"> of Folklore </w:t>
      </w:r>
      <w:proofErr w:type="spellStart"/>
      <w:r w:rsidRPr="00896987">
        <w:rPr>
          <w:rStyle w:val="FootnoteReference"/>
          <w:szCs w:val="18"/>
          <w:vertAlign w:val="baseline"/>
          <w:lang w:val="es-ES"/>
        </w:rPr>
        <w:t>against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Illicit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Exploitation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Other</w:t>
      </w:r>
      <w:proofErr w:type="spellEnd"/>
      <w:r w:rsidRPr="00896987">
        <w:rPr>
          <w:rStyle w:val="FootnoteReference"/>
          <w:szCs w:val="18"/>
          <w:vertAlign w:val="baseline"/>
          <w:lang w:val="es-ES"/>
        </w:rPr>
        <w:t xml:space="preserve"> Prejudicial </w:t>
      </w:r>
      <w:proofErr w:type="spellStart"/>
      <w:r w:rsidRPr="00896987">
        <w:rPr>
          <w:rStyle w:val="FootnoteReference"/>
          <w:szCs w:val="18"/>
          <w:vertAlign w:val="baseline"/>
          <w:lang w:val="es-ES"/>
        </w:rPr>
        <w:t>Actions</w:t>
      </w:r>
      <w:proofErr w:type="spellEnd"/>
      <w:r w:rsidRPr="00896987">
        <w:rPr>
          <w:szCs w:val="18"/>
          <w:lang w:val="es-ES"/>
        </w:rPr>
        <w:t xml:space="preserve">, </w:t>
      </w:r>
      <w:proofErr w:type="spellStart"/>
      <w:r w:rsidRPr="00896987">
        <w:rPr>
          <w:rStyle w:val="FootnoteReference"/>
          <w:szCs w:val="18"/>
          <w:vertAlign w:val="baseline"/>
          <w:lang w:val="es-ES"/>
        </w:rPr>
        <w:t>Sect</w:t>
      </w:r>
      <w:r w:rsidRPr="00896987">
        <w:rPr>
          <w:szCs w:val="18"/>
          <w:lang w:val="es-ES"/>
        </w:rPr>
        <w:t>ion</w:t>
      </w:r>
      <w:proofErr w:type="spellEnd"/>
      <w:r w:rsidRPr="00896987">
        <w:rPr>
          <w:szCs w:val="18"/>
          <w:lang w:val="es-ES"/>
        </w:rPr>
        <w:t xml:space="preserve"> </w:t>
      </w:r>
      <w:r w:rsidRPr="00896987">
        <w:rPr>
          <w:rStyle w:val="FootnoteReference"/>
          <w:szCs w:val="18"/>
          <w:vertAlign w:val="baseline"/>
          <w:lang w:val="es-ES"/>
        </w:rPr>
        <w:t>2</w:t>
      </w:r>
      <w:r w:rsidRPr="00896987">
        <w:rPr>
          <w:szCs w:val="18"/>
          <w:lang w:val="es-ES"/>
        </w:rPr>
        <w:t>.</w:t>
      </w:r>
    </w:p>
  </w:footnote>
  <w:footnote w:id="57">
    <w:p w:rsidR="00EA0746" w:rsidRPr="00896987" w:rsidRDefault="00EA0746" w:rsidP="00814CF6">
      <w:pPr>
        <w:pStyle w:val="FootnoteText"/>
        <w:ind w:left="601" w:hanging="601"/>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r w:rsidRPr="00896987">
        <w:rPr>
          <w:rStyle w:val="FootnoteReference"/>
          <w:szCs w:val="18"/>
          <w:vertAlign w:val="baseline"/>
          <w:lang w:val="es-ES"/>
        </w:rPr>
        <w:t xml:space="preserve">WIPO </w:t>
      </w:r>
      <w:proofErr w:type="spellStart"/>
      <w:r w:rsidRPr="00896987">
        <w:rPr>
          <w:rStyle w:val="FootnoteReference"/>
          <w:szCs w:val="18"/>
          <w:vertAlign w:val="baseline"/>
          <w:lang w:val="es-ES"/>
        </w:rPr>
        <w:t>Guide</w:t>
      </w:r>
      <w:proofErr w:type="spellEnd"/>
      <w:r w:rsidRPr="00896987">
        <w:rPr>
          <w:rStyle w:val="FootnoteReference"/>
          <w:szCs w:val="18"/>
          <w:vertAlign w:val="baseline"/>
          <w:lang w:val="es-ES"/>
        </w:rPr>
        <w:t xml:space="preserve"> to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Treaties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Administered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by</w:t>
      </w:r>
      <w:proofErr w:type="spellEnd"/>
      <w:r w:rsidRPr="00896987">
        <w:rPr>
          <w:rStyle w:val="FootnoteReference"/>
          <w:szCs w:val="18"/>
          <w:vertAlign w:val="baseline"/>
          <w:lang w:val="es-ES"/>
        </w:rPr>
        <w:t xml:space="preserve"> WIPO and </w:t>
      </w:r>
      <w:proofErr w:type="spellStart"/>
      <w:r w:rsidRPr="00896987">
        <w:rPr>
          <w:rStyle w:val="FootnoteReference"/>
          <w:szCs w:val="18"/>
          <w:vertAlign w:val="baseline"/>
          <w:lang w:val="es-ES"/>
        </w:rPr>
        <w:t>Glossary</w:t>
      </w:r>
      <w:proofErr w:type="spellEnd"/>
      <w:r w:rsidRPr="00896987">
        <w:rPr>
          <w:rStyle w:val="FootnoteReference"/>
          <w:szCs w:val="18"/>
          <w:vertAlign w:val="baseline"/>
          <w:lang w:val="es-ES"/>
        </w:rPr>
        <w:t xml:space="preserve"> of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Terms</w:t>
      </w:r>
      <w:proofErr w:type="spellEnd"/>
      <w:r w:rsidRPr="00896987">
        <w:rPr>
          <w:szCs w:val="18"/>
          <w:lang w:val="es-ES"/>
        </w:rPr>
        <w:t>, p. 289.</w:t>
      </w:r>
    </w:p>
  </w:footnote>
  <w:footnote w:id="58">
    <w:p w:rsidR="00EA0746" w:rsidRPr="00896987" w:rsidRDefault="00EA0746" w:rsidP="00814CF6">
      <w:pPr>
        <w:pStyle w:val="FootnoteText"/>
        <w:ind w:left="600" w:hanging="600"/>
        <w:rPr>
          <w:rStyle w:val="FootnoteReference"/>
          <w:szCs w:val="18"/>
          <w:lang w:val="nl-NL"/>
        </w:rPr>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896987">
        <w:rPr>
          <w:rStyle w:val="FootnoteReference"/>
          <w:szCs w:val="18"/>
          <w:vertAlign w:val="baseline"/>
          <w:lang w:val="es-ES"/>
        </w:rPr>
        <w:t xml:space="preserve">WIPO </w:t>
      </w:r>
      <w:proofErr w:type="spellStart"/>
      <w:r w:rsidRPr="00896987">
        <w:rPr>
          <w:rStyle w:val="FootnoteReference"/>
          <w:szCs w:val="18"/>
          <w:vertAlign w:val="baseline"/>
          <w:lang w:val="es-ES"/>
        </w:rPr>
        <w:t>Guide</w:t>
      </w:r>
      <w:proofErr w:type="spellEnd"/>
      <w:r w:rsidRPr="00896987">
        <w:rPr>
          <w:rStyle w:val="FootnoteReference"/>
          <w:szCs w:val="18"/>
          <w:vertAlign w:val="baseline"/>
          <w:lang w:val="es-ES"/>
        </w:rPr>
        <w:t xml:space="preserve"> to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Treaties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Administered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by</w:t>
      </w:r>
      <w:proofErr w:type="spellEnd"/>
      <w:r w:rsidRPr="00896987">
        <w:rPr>
          <w:rStyle w:val="FootnoteReference"/>
          <w:szCs w:val="18"/>
          <w:vertAlign w:val="baseline"/>
          <w:lang w:val="es-ES"/>
        </w:rPr>
        <w:t xml:space="preserve"> WIPO and </w:t>
      </w:r>
      <w:proofErr w:type="spellStart"/>
      <w:r w:rsidRPr="00896987">
        <w:rPr>
          <w:rStyle w:val="FootnoteReference"/>
          <w:szCs w:val="18"/>
          <w:vertAlign w:val="baseline"/>
          <w:lang w:val="es-ES"/>
        </w:rPr>
        <w:t>Glossary</w:t>
      </w:r>
      <w:proofErr w:type="spellEnd"/>
      <w:r w:rsidRPr="00896987">
        <w:rPr>
          <w:rStyle w:val="FootnoteReference"/>
          <w:szCs w:val="18"/>
          <w:vertAlign w:val="baseline"/>
          <w:lang w:val="es-ES"/>
        </w:rPr>
        <w:t xml:space="preserve"> of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Terms</w:t>
      </w:r>
      <w:proofErr w:type="spellEnd"/>
      <w:r w:rsidRPr="00896987">
        <w:rPr>
          <w:rStyle w:val="FootnoteReference"/>
          <w:szCs w:val="18"/>
          <w:vertAlign w:val="baseline"/>
          <w:lang w:val="nl-NL"/>
        </w:rPr>
        <w:t>, p. 290</w:t>
      </w:r>
      <w:r w:rsidRPr="00896987">
        <w:rPr>
          <w:szCs w:val="18"/>
          <w:lang w:val="nl-NL"/>
        </w:rPr>
        <w:t>.</w:t>
      </w:r>
    </w:p>
  </w:footnote>
  <w:footnote w:id="59">
    <w:p w:rsidR="00EA0746" w:rsidRPr="00896987" w:rsidRDefault="00EA0746" w:rsidP="00814CF6">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Art.2(2). </w:t>
      </w:r>
    </w:p>
  </w:footnote>
  <w:footnote w:id="60">
    <w:p w:rsidR="00EA0746" w:rsidRPr="00896987" w:rsidRDefault="00EA0746" w:rsidP="00814CF6">
      <w:pPr>
        <w:pStyle w:val="FootnoteText"/>
        <w:ind w:left="600" w:hanging="60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 xml:space="preserve">Terri </w:t>
      </w:r>
      <w:proofErr w:type="spellStart"/>
      <w:r w:rsidRPr="00896987">
        <w:rPr>
          <w:szCs w:val="18"/>
        </w:rPr>
        <w:t>Janke</w:t>
      </w:r>
      <w:proofErr w:type="spellEnd"/>
      <w:r w:rsidRPr="00896987">
        <w:rPr>
          <w:szCs w:val="18"/>
        </w:rPr>
        <w:t>, “Unauthorized Reproduction of Rock Art”, in Minding Culture:  Case Studies on Intellectual Property and Traditional Cultural Expressions, WIPO, 2003.</w:t>
      </w:r>
    </w:p>
  </w:footnote>
  <w:footnote w:id="61">
    <w:p w:rsidR="00EA0746" w:rsidRPr="00896987" w:rsidRDefault="00EA0746" w:rsidP="00814CF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 para. 50.</w:t>
      </w:r>
    </w:p>
  </w:footnote>
  <w:footnote w:id="62">
    <w:p w:rsidR="00EA0746" w:rsidRPr="00896987" w:rsidRDefault="00EA0746" w:rsidP="00814CF6">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Model Provisions for National Laws on the Protection of Expressions of Folklore against Illicit Exploitation and Other Prejudicial Actions, 1982</w:t>
      </w:r>
      <w:r w:rsidRPr="00896987">
        <w:rPr>
          <w:i/>
          <w:szCs w:val="18"/>
        </w:rPr>
        <w:t>,</w:t>
      </w:r>
      <w:r w:rsidRPr="00896987">
        <w:rPr>
          <w:szCs w:val="18"/>
        </w:rPr>
        <w:t xml:space="preserve"> </w:t>
      </w:r>
      <w:r w:rsidRPr="00896987">
        <w:rPr>
          <w:rStyle w:val="FootnoteReference"/>
          <w:szCs w:val="18"/>
          <w:vertAlign w:val="baseline"/>
        </w:rPr>
        <w:t>Part I, para. 5</w:t>
      </w:r>
      <w:r w:rsidRPr="00896987">
        <w:rPr>
          <w:szCs w:val="18"/>
        </w:rPr>
        <w:t>-7.</w:t>
      </w:r>
    </w:p>
  </w:footnote>
  <w:footnote w:id="63">
    <w:p w:rsidR="00EA0746" w:rsidRPr="00896987" w:rsidRDefault="00EA0746" w:rsidP="00814CF6">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WIPO Guide to the Copyright and Related Right Treaties Administered by WIPO and Glossary of Copyright and Related Rights Terms,</w:t>
      </w:r>
      <w:r w:rsidRPr="00896987">
        <w:rPr>
          <w:szCs w:val="18"/>
        </w:rPr>
        <w:t xml:space="preserve"> </w:t>
      </w:r>
      <w:r w:rsidRPr="00896987">
        <w:rPr>
          <w:rStyle w:val="FootnoteReference"/>
          <w:szCs w:val="18"/>
          <w:vertAlign w:val="baseline"/>
        </w:rPr>
        <w:t>p.</w:t>
      </w:r>
      <w:r w:rsidRPr="00896987">
        <w:rPr>
          <w:szCs w:val="18"/>
        </w:rPr>
        <w:t xml:space="preserve"> </w:t>
      </w:r>
      <w:r w:rsidRPr="00896987">
        <w:rPr>
          <w:rStyle w:val="FootnoteReference"/>
          <w:szCs w:val="18"/>
          <w:vertAlign w:val="baseline"/>
        </w:rPr>
        <w:t>290</w:t>
      </w:r>
      <w:r w:rsidRPr="00896987">
        <w:rPr>
          <w:szCs w:val="18"/>
        </w:rPr>
        <w:t>.</w:t>
      </w:r>
    </w:p>
  </w:footnote>
  <w:footnote w:id="64">
    <w:p w:rsidR="00EA0746" w:rsidRPr="00896987" w:rsidRDefault="00EA0746" w:rsidP="00814CF6">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5(2)</w:t>
      </w:r>
      <w:r w:rsidRPr="00896987">
        <w:rPr>
          <w:szCs w:val="18"/>
        </w:rPr>
        <w:t xml:space="preserve"> Berne Convention, </w:t>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9(1) TRIPS</w:t>
      </w:r>
      <w:r w:rsidRPr="00896987">
        <w:rPr>
          <w:szCs w:val="18"/>
        </w:rPr>
        <w:t xml:space="preserve"> Agreement</w:t>
      </w:r>
      <w:r w:rsidRPr="00896987">
        <w:rPr>
          <w:rStyle w:val="FootnoteReference"/>
          <w:szCs w:val="18"/>
          <w:vertAlign w:val="baseline"/>
        </w:rPr>
        <w:t>, Art.</w:t>
      </w:r>
      <w:r w:rsidRPr="00896987">
        <w:rPr>
          <w:szCs w:val="18"/>
        </w:rPr>
        <w:t xml:space="preserve"> </w:t>
      </w:r>
      <w:r w:rsidRPr="00896987">
        <w:rPr>
          <w:rStyle w:val="FootnoteReference"/>
          <w:szCs w:val="18"/>
          <w:vertAlign w:val="baseline"/>
        </w:rPr>
        <w:t>25(10) WIPO Copyright Treaty</w:t>
      </w:r>
      <w:r w:rsidRPr="00896987">
        <w:rPr>
          <w:szCs w:val="18"/>
        </w:rPr>
        <w:t xml:space="preserve"> and Art. 20 WIPO Performances and Phonograms Treaty</w:t>
      </w:r>
      <w:r w:rsidRPr="00896987">
        <w:rPr>
          <w:rStyle w:val="FootnoteReference"/>
          <w:szCs w:val="18"/>
          <w:vertAlign w:val="baseline"/>
        </w:rPr>
        <w:t>.</w:t>
      </w:r>
      <w:r w:rsidRPr="00896987">
        <w:rPr>
          <w:szCs w:val="18"/>
        </w:rPr>
        <w:t xml:space="preserve"> </w:t>
      </w:r>
      <w:r>
        <w:rPr>
          <w:szCs w:val="18"/>
        </w:rPr>
        <w:t xml:space="preserve"> </w:t>
      </w:r>
      <w:proofErr w:type="gramStart"/>
      <w:r w:rsidRPr="00896987">
        <w:rPr>
          <w:i/>
          <w:szCs w:val="18"/>
        </w:rPr>
        <w:t>See</w:t>
      </w:r>
      <w:r w:rsidRPr="00896987">
        <w:rPr>
          <w:szCs w:val="18"/>
        </w:rPr>
        <w:t xml:space="preserve"> </w:t>
      </w:r>
      <w:r w:rsidRPr="00896987">
        <w:rPr>
          <w:rStyle w:val="FootnoteReference"/>
          <w:szCs w:val="18"/>
          <w:vertAlign w:val="baseline"/>
        </w:rPr>
        <w:t>W</w:t>
      </w:r>
      <w:proofErr w:type="gramEnd"/>
      <w:r w:rsidRPr="00896987">
        <w:rPr>
          <w:rStyle w:val="FootnoteReference"/>
          <w:szCs w:val="18"/>
          <w:vertAlign w:val="baseline"/>
        </w:rPr>
        <w:t>IPO Guide to the Copyright and Related Right Treaties Administered by WIPO and Glossary of Copyright and Related Rights Terms, p.</w:t>
      </w:r>
      <w:r w:rsidRPr="00896987">
        <w:rPr>
          <w:szCs w:val="18"/>
        </w:rPr>
        <w:t xml:space="preserve"> </w:t>
      </w:r>
      <w:r w:rsidRPr="00896987">
        <w:rPr>
          <w:rStyle w:val="FootnoteReference"/>
          <w:szCs w:val="18"/>
          <w:vertAlign w:val="baseline"/>
        </w:rPr>
        <w:t>291</w:t>
      </w:r>
      <w:r w:rsidRPr="00896987">
        <w:rPr>
          <w:szCs w:val="18"/>
        </w:rPr>
        <w:t>.</w:t>
      </w:r>
    </w:p>
  </w:footnote>
  <w:footnote w:id="65">
    <w:p w:rsidR="00EA0746" w:rsidRPr="00896987" w:rsidRDefault="00EA0746" w:rsidP="00814CF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Document UNEP/CBD/WG-ABS/9/INF/1 (The Concept of “Genetic Resources” in the Convention on Biological Diversity and how it relates to a functional international regime on access and benefit-sharing”), p. 8.</w:t>
      </w:r>
    </w:p>
  </w:footnote>
  <w:footnote w:id="66">
    <w:p w:rsidR="00EA0746" w:rsidRPr="00896987" w:rsidRDefault="00EA0746" w:rsidP="00814CF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Standard-Setting: Future Priorities for Standard-Setting Activities, Review of the draft principles and guidelines on the heritage of indigenous peoples, Working paper submitted by </w:t>
      </w:r>
      <w:proofErr w:type="spellStart"/>
      <w:r w:rsidRPr="00896987">
        <w:rPr>
          <w:szCs w:val="18"/>
        </w:rPr>
        <w:t>Yozo</w:t>
      </w:r>
      <w:proofErr w:type="spellEnd"/>
      <w:r w:rsidRPr="00896987">
        <w:rPr>
          <w:szCs w:val="18"/>
        </w:rPr>
        <w:t xml:space="preserve"> Yokota and the Saami Council, E/CN.4/Sub.2/AC.4/2006/5, 16 June 2006.</w:t>
      </w:r>
    </w:p>
  </w:footnote>
  <w:footnote w:id="67">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WIPO Report on Fact-finding Missions on Intellectual Property and Traditional Knowledge (1998-1999) “Intellectual Property Needs and Expectations of Traditional Knowledge”, p. 26.</w:t>
      </w:r>
    </w:p>
  </w:footnote>
  <w:footnote w:id="68">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List and Brief Technical Explanation of Various Forms in which Traditional Knowledge may be Found (WIPO/GRTKF/IC/17/INF/9), paras. 43 and 44 of Annex.</w:t>
      </w:r>
    </w:p>
  </w:footnote>
  <w:footnote w:id="69">
    <w:p w:rsidR="00EA0746" w:rsidRPr="00896987" w:rsidRDefault="00EA0746" w:rsidP="00814CF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“The Concept of Local Communities”, Background paper prepared by the Secretariat of the Permanent Forum on Indigenous Issues for the Expert Workshop on the Disaggregation of Data (PFII/2004/WS.1/3/Add.1).  </w:t>
      </w:r>
      <w:r w:rsidRPr="00896987">
        <w:rPr>
          <w:i/>
          <w:szCs w:val="18"/>
        </w:rPr>
        <w:t>See also</w:t>
      </w:r>
      <w:r w:rsidRPr="00896987">
        <w:rPr>
          <w:szCs w:val="18"/>
        </w:rPr>
        <w:t xml:space="preserve"> UNEP/CBD/WS-CB/LAC/1/INF/5.</w:t>
      </w:r>
    </w:p>
  </w:footnote>
  <w:footnote w:id="70">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CBD, Development of Elements of </w:t>
      </w:r>
      <w:r w:rsidRPr="00896987">
        <w:rPr>
          <w:i/>
          <w:iCs/>
          <w:szCs w:val="18"/>
        </w:rPr>
        <w:t>Sui Generis</w:t>
      </w:r>
      <w:r w:rsidRPr="00896987">
        <w:rPr>
          <w:szCs w:val="18"/>
        </w:rPr>
        <w:t xml:space="preserve"> Systems for the Protection of Traditional Knowledge, Innovations and Practices, UNEP/CBD/WG8J/4/INF/18, p.5.</w:t>
      </w:r>
    </w:p>
  </w:footnote>
  <w:footnote w:id="71">
    <w:p w:rsidR="00EA0746" w:rsidRPr="00896987" w:rsidRDefault="00EA0746" w:rsidP="00814CF6">
      <w:pPr>
        <w:pStyle w:val="FootnoteText"/>
        <w:tabs>
          <w:tab w:val="left" w:pos="540"/>
        </w:tabs>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Report on Fact-finding Missions on Intellectual Property and Traditional Knowledge (1998-1999) “Intellectual Property Needs and Expectations of Traditional Knowledge”, p.23.  </w:t>
      </w:r>
      <w:r w:rsidRPr="00896987">
        <w:rPr>
          <w:i/>
          <w:szCs w:val="18"/>
        </w:rPr>
        <w:t xml:space="preserve">See also </w:t>
      </w:r>
      <w:r w:rsidRPr="00896987">
        <w:rPr>
          <w:szCs w:val="18"/>
        </w:rPr>
        <w:t xml:space="preserve">List and Brief Technical Explanation of Various Forms in which Traditional Knowledge may be Found (WIPO/GRTKF/IC/17/INF/9), para. </w:t>
      </w:r>
      <w:proofErr w:type="gramStart"/>
      <w:r w:rsidRPr="00896987">
        <w:rPr>
          <w:szCs w:val="18"/>
        </w:rPr>
        <w:t>41</w:t>
      </w:r>
      <w:proofErr w:type="gramEnd"/>
      <w:r w:rsidRPr="00896987">
        <w:rPr>
          <w:szCs w:val="18"/>
        </w:rPr>
        <w:t xml:space="preserve"> of Annex.</w:t>
      </w:r>
    </w:p>
  </w:footnote>
  <w:footnote w:id="72">
    <w:p w:rsidR="00EA0746" w:rsidRPr="00896987" w:rsidRDefault="00EA0746" w:rsidP="00814CF6">
      <w:pPr>
        <w:pStyle w:val="FootnoteText"/>
        <w:ind w:left="500" w:hanging="50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t>Article 1,</w:t>
      </w:r>
      <w:r w:rsidRPr="00896987">
        <w:rPr>
          <w:rStyle w:val="FootnoteReference"/>
          <w:szCs w:val="18"/>
          <w:vertAlign w:val="baseline"/>
        </w:rPr>
        <w:t xml:space="preserve"> ILO Convention No. 169 concerning Indigenous and Tribal Peoples in Independent Countries.</w:t>
      </w:r>
      <w:r w:rsidRPr="00896987">
        <w:rPr>
          <w:rStyle w:val="FootnoteReference"/>
          <w:szCs w:val="18"/>
        </w:rPr>
        <w:t xml:space="preserve"> </w:t>
      </w:r>
    </w:p>
  </w:footnote>
  <w:footnote w:id="73">
    <w:p w:rsidR="00EA0746" w:rsidRPr="00896987" w:rsidRDefault="00EA0746" w:rsidP="00814CF6">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UNEP Glossary of Terms for Negotiators of Multilateral Environmental Agreements, page 49, available at </w:t>
      </w:r>
      <w:hyperlink r:id="rId10" w:history="1">
        <w:r w:rsidRPr="00E76E7D">
          <w:rPr>
            <w:rStyle w:val="Hyperlink"/>
            <w:color w:val="000000" w:themeColor="text1"/>
            <w:szCs w:val="18"/>
            <w:u w:val="none"/>
          </w:rPr>
          <w:t>http://wedocs.unep.org/handle/20.500.11822/7569</w:t>
        </w:r>
      </w:hyperlink>
      <w:r w:rsidRPr="00896987">
        <w:rPr>
          <w:color w:val="000000" w:themeColor="text1"/>
          <w:szCs w:val="18"/>
        </w:rPr>
        <w:t xml:space="preserve"> </w:t>
      </w:r>
    </w:p>
  </w:footnote>
  <w:footnote w:id="74">
    <w:p w:rsidR="00EA0746" w:rsidRPr="00896987" w:rsidRDefault="00EA0746" w:rsidP="00814CF6">
      <w:pPr>
        <w:pStyle w:val="FootnoteText"/>
        <w:ind w:left="500" w:hanging="5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
          <w:szCs w:val="18"/>
          <w:vertAlign w:val="baseline"/>
        </w:rPr>
        <w:t>See</w:t>
      </w:r>
      <w:r w:rsidRPr="00896987">
        <w:rPr>
          <w:rStyle w:val="FootnoteReference"/>
          <w:szCs w:val="18"/>
          <w:vertAlign w:val="baseline"/>
        </w:rPr>
        <w:t xml:space="preserve"> Operational Policy 4.10 on Indigenous Peoples, World Bank 2005; John </w:t>
      </w:r>
      <w:proofErr w:type="spellStart"/>
      <w:r w:rsidRPr="00896987">
        <w:rPr>
          <w:rStyle w:val="FootnoteReference"/>
          <w:szCs w:val="18"/>
          <w:vertAlign w:val="baseline"/>
        </w:rPr>
        <w:t>Henriksen</w:t>
      </w:r>
      <w:proofErr w:type="spellEnd"/>
      <w:r w:rsidRPr="00896987">
        <w:rPr>
          <w:rStyle w:val="FootnoteReference"/>
          <w:szCs w:val="18"/>
          <w:vertAlign w:val="baseline"/>
        </w:rPr>
        <w:t>: Key Principles in Implementing ILO Convention No. 169, 2008.</w:t>
      </w:r>
      <w:r w:rsidRPr="00896987">
        <w:rPr>
          <w:szCs w:val="18"/>
        </w:rPr>
        <w:t xml:space="preserve"> </w:t>
      </w:r>
    </w:p>
  </w:footnote>
  <w:footnote w:id="75">
    <w:p w:rsidR="00EA0746" w:rsidRPr="00896987" w:rsidRDefault="00EA0746" w:rsidP="00814CF6">
      <w:pPr>
        <w:pStyle w:val="FootnoteText"/>
        <w:ind w:left="500" w:hanging="500"/>
        <w:rPr>
          <w:szCs w:val="18"/>
          <w:lang w:val="en-GB"/>
        </w:rPr>
      </w:pPr>
      <w:r w:rsidRPr="00896987">
        <w:rPr>
          <w:rStyle w:val="FootnoteReference"/>
          <w:szCs w:val="18"/>
        </w:rPr>
        <w:footnoteRef/>
      </w:r>
      <w:r w:rsidRPr="00896987">
        <w:rPr>
          <w:szCs w:val="18"/>
        </w:rPr>
        <w:t xml:space="preserve"> </w:t>
      </w:r>
      <w:r w:rsidRPr="00896987">
        <w:rPr>
          <w:szCs w:val="18"/>
        </w:rPr>
        <w:tab/>
        <w:t xml:space="preserve">[This footnote is part of the definition] </w:t>
      </w:r>
      <w:r w:rsidRPr="00896987">
        <w:rPr>
          <w:rStyle w:val="FootnoteReference"/>
          <w:szCs w:val="18"/>
          <w:vertAlign w:val="baseline"/>
        </w:rPr>
        <w:t xml:space="preserve">International </w:t>
      </w:r>
      <w:proofErr w:type="spellStart"/>
      <w:r w:rsidRPr="00896987">
        <w:rPr>
          <w:rStyle w:val="FootnoteReference"/>
          <w:szCs w:val="18"/>
          <w:vertAlign w:val="baseline"/>
        </w:rPr>
        <w:t>Labour</w:t>
      </w:r>
      <w:proofErr w:type="spellEnd"/>
      <w:r w:rsidRPr="00896987">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896987">
        <w:rPr>
          <w:szCs w:val="18"/>
        </w:rPr>
        <w:t xml:space="preserve"> </w:t>
      </w:r>
      <w:r w:rsidRPr="00896987">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896987">
        <w:rPr>
          <w:iCs/>
          <w:szCs w:val="18"/>
          <w:lang w:val="en-GB"/>
        </w:rPr>
        <w:t xml:space="preserve"> The same criteria are used by the FAO in its policy on indigenous and tribal peoples (</w:t>
      </w:r>
      <w:r w:rsidRPr="00896987">
        <w:rPr>
          <w:szCs w:val="18"/>
        </w:rPr>
        <w:t xml:space="preserve">Available at </w:t>
      </w:r>
      <w:hyperlink r:id="rId11" w:tooltip="http://www.fao.org/docrep/013/i1857e/i1857e00.pdf" w:history="1">
        <w:r w:rsidRPr="00896987">
          <w:rPr>
            <w:iCs/>
            <w:szCs w:val="18"/>
            <w:lang w:val="en-GB"/>
          </w:rPr>
          <w:t>http://www.fao.org/docrep/013/i1857e/i1857e00.pdf</w:t>
        </w:r>
      </w:hyperlink>
      <w:r w:rsidRPr="00896987">
        <w:rPr>
          <w:iCs/>
          <w:szCs w:val="18"/>
          <w:lang w:val="en-GB"/>
        </w:rPr>
        <w:t>)</w:t>
      </w:r>
    </w:p>
  </w:footnote>
  <w:footnote w:id="76">
    <w:p w:rsidR="00EA0746" w:rsidRPr="00896987" w:rsidRDefault="00EA0746" w:rsidP="00814CF6">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Available </w:t>
      </w:r>
      <w:r w:rsidRPr="00896987">
        <w:rPr>
          <w:color w:val="000000" w:themeColor="text1"/>
          <w:szCs w:val="18"/>
        </w:rPr>
        <w:t xml:space="preserve">at </w:t>
      </w:r>
      <w:hyperlink r:id="rId12" w:history="1">
        <w:r w:rsidRPr="00E76E7D">
          <w:rPr>
            <w:rStyle w:val="Hyperlink"/>
            <w:iCs/>
            <w:color w:val="000000" w:themeColor="text1"/>
            <w:szCs w:val="18"/>
            <w:u w:val="none"/>
            <w:lang w:val="en-GB"/>
          </w:rPr>
          <w:t>http://www.ifad.org/english/indigenous/documents/ip_policy_e.pdf</w:t>
        </w:r>
      </w:hyperlink>
      <w:r w:rsidRPr="00E76E7D">
        <w:rPr>
          <w:iCs/>
          <w:color w:val="000000" w:themeColor="text1"/>
          <w:szCs w:val="18"/>
          <w:lang w:val="en-GB"/>
        </w:rPr>
        <w:t>.</w:t>
      </w:r>
      <w:r w:rsidRPr="00896987">
        <w:rPr>
          <w:iCs/>
          <w:color w:val="000000" w:themeColor="text1"/>
          <w:szCs w:val="18"/>
          <w:lang w:val="en-GB"/>
        </w:rPr>
        <w:t xml:space="preserve"> </w:t>
      </w:r>
    </w:p>
  </w:footnote>
  <w:footnote w:id="77">
    <w:p w:rsidR="00EA0746" w:rsidRPr="00896987" w:rsidRDefault="00EA0746" w:rsidP="00814CF6">
      <w:pPr>
        <w:pStyle w:val="FootnoteText"/>
        <w:ind w:left="500"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Available at </w:t>
      </w:r>
      <w:hyperlink r:id="rId13" w:history="1">
        <w:r w:rsidRPr="00E76E7D">
          <w:rPr>
            <w:rStyle w:val="Hyperlink"/>
            <w:iCs/>
            <w:color w:val="000000" w:themeColor="text1"/>
            <w:szCs w:val="18"/>
            <w:u w:val="none"/>
            <w:lang w:val="en-GB"/>
          </w:rPr>
          <w:t>http://www.undp.org/content/undp/en/home/librarypage/environment-energy/local_development/undp-and-indigenous-peoples-a-policy-of-engagement.html</w:t>
        </w:r>
      </w:hyperlink>
      <w:r w:rsidRPr="00896987">
        <w:rPr>
          <w:rStyle w:val="Hyperlink"/>
          <w:iCs/>
          <w:szCs w:val="18"/>
          <w:lang w:val="en-GB"/>
        </w:rPr>
        <w:t xml:space="preserve"> </w:t>
      </w:r>
    </w:p>
  </w:footnote>
  <w:footnote w:id="78">
    <w:p w:rsidR="00EA0746" w:rsidRPr="00896987" w:rsidRDefault="00EA0746" w:rsidP="00814CF6">
      <w:pPr>
        <w:pStyle w:val="FootnoteText"/>
        <w:ind w:left="499" w:hanging="499"/>
        <w:rPr>
          <w:szCs w:val="18"/>
          <w:lang w:val="it-IT"/>
        </w:rPr>
      </w:pPr>
      <w:r w:rsidRPr="00896987">
        <w:rPr>
          <w:rStyle w:val="FootnoteReference"/>
          <w:szCs w:val="18"/>
        </w:rPr>
        <w:footnoteRef/>
      </w:r>
      <w:r w:rsidRPr="00896987">
        <w:rPr>
          <w:szCs w:val="18"/>
        </w:rPr>
        <w:t xml:space="preserve"> </w:t>
      </w:r>
      <w:r w:rsidRPr="00896987">
        <w:rPr>
          <w:szCs w:val="18"/>
        </w:rPr>
        <w:tab/>
        <w:t xml:space="preserve">United Nations Sub-Commission on Prevention of Discrimination and Protection of Minorities and its Study of the Problem of Discrimination against Indigenous Populations, UN Doc. </w:t>
      </w:r>
      <w:r w:rsidRPr="00896987">
        <w:rPr>
          <w:szCs w:val="18"/>
          <w:lang w:val="it-IT"/>
        </w:rPr>
        <w:t>E/CN.4/Sub.2/1986/7/Add.4., para 379 (1986).</w:t>
      </w:r>
    </w:p>
  </w:footnote>
  <w:footnote w:id="79">
    <w:p w:rsidR="00EA0746" w:rsidRPr="00896987" w:rsidRDefault="00EA0746" w:rsidP="00814CF6">
      <w:pPr>
        <w:pStyle w:val="FootnoteText"/>
        <w:ind w:left="499" w:hanging="499"/>
        <w:rPr>
          <w:szCs w:val="18"/>
          <w:lang w:val="nl-NL"/>
        </w:rPr>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896987">
        <w:rPr>
          <w:rStyle w:val="FootnoteReference"/>
          <w:szCs w:val="18"/>
          <w:vertAlign w:val="baseline"/>
          <w:lang w:val="nl-NL"/>
        </w:rPr>
        <w:t>WIPO Guide to the Copyright and Related Right Treaties Administered by WIPO and Glossary of Copyright and Related Rights Terms, p.</w:t>
      </w:r>
      <w:r w:rsidRPr="00896987">
        <w:rPr>
          <w:szCs w:val="18"/>
          <w:lang w:val="nl-NL"/>
        </w:rPr>
        <w:t xml:space="preserve"> </w:t>
      </w:r>
      <w:r w:rsidRPr="00896987">
        <w:rPr>
          <w:rStyle w:val="FootnoteReference"/>
          <w:szCs w:val="18"/>
          <w:vertAlign w:val="baseline"/>
          <w:lang w:val="nl-NL"/>
        </w:rPr>
        <w:t>293</w:t>
      </w:r>
      <w:r w:rsidRPr="00896987">
        <w:rPr>
          <w:szCs w:val="18"/>
          <w:lang w:val="nl-NL"/>
        </w:rPr>
        <w:t>.</w:t>
      </w:r>
    </w:p>
  </w:footnote>
  <w:footnote w:id="80">
    <w:p w:rsidR="00EA0746" w:rsidRPr="00896987" w:rsidRDefault="00EA0746" w:rsidP="00814CF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w:t>
      </w:r>
      <w:r w:rsidRPr="00896987">
        <w:rPr>
          <w:rStyle w:val="FootnoteReference"/>
          <w:i/>
          <w:szCs w:val="18"/>
          <w:vertAlign w:val="baseline"/>
        </w:rPr>
        <w:t>International Copyright and Neighboring Rights</w:t>
      </w:r>
      <w:r w:rsidRPr="00896987">
        <w:rPr>
          <w:rStyle w:val="FootnoteReference"/>
          <w:szCs w:val="18"/>
          <w:vertAlign w:val="baseline"/>
        </w:rPr>
        <w:t>—</w:t>
      </w:r>
      <w:r w:rsidRPr="00896987">
        <w:rPr>
          <w:rStyle w:val="FootnoteReference"/>
          <w:i/>
          <w:szCs w:val="18"/>
          <w:vertAlign w:val="baseline"/>
        </w:rPr>
        <w:t>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p.602.</w:t>
      </w:r>
    </w:p>
  </w:footnote>
  <w:footnote w:id="81">
    <w:p w:rsidR="00EA0746" w:rsidRPr="00896987" w:rsidRDefault="00EA0746" w:rsidP="00814CF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See document WIPO/GRTKF/IC/2/3, para. 133. </w:t>
      </w:r>
    </w:p>
  </w:footnote>
  <w:footnote w:id="82">
    <w:p w:rsidR="00EA0746" w:rsidRPr="00896987" w:rsidRDefault="00EA0746" w:rsidP="00814CF6">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WIPO/GRTKF/IC/7/9 (Genetic Resources:  Draft Intellectual Property Guidelines for Access and Equitable Benefit-sharing).</w:t>
      </w:r>
    </w:p>
  </w:footnote>
  <w:footnote w:id="83">
    <w:p w:rsidR="00EA0746" w:rsidRPr="00896987" w:rsidRDefault="00EA0746" w:rsidP="00814CF6">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operational principles in document WIPO/GRTKF/IC/2/3, Section V.B, p. 50.</w:t>
      </w:r>
    </w:p>
  </w:footnote>
  <w:footnote w:id="84">
    <w:p w:rsidR="00EA0746" w:rsidRPr="00896987" w:rsidRDefault="00EA0746" w:rsidP="00814CF6">
      <w:pPr>
        <w:pStyle w:val="FootnoteText"/>
        <w:ind w:left="499" w:hanging="499"/>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WIPO/GRTKF/IC/17/INF/12 (Genetic Resources:  Draft Intellectual Property Guidelines for Access and Equitable Benefit-sharing:  Updated version).</w:t>
      </w:r>
    </w:p>
  </w:footnote>
  <w:footnote w:id="85">
    <w:p w:rsidR="00EA0746" w:rsidRPr="00896987" w:rsidRDefault="00EA0746" w:rsidP="00814CF6">
      <w:pPr>
        <w:pStyle w:val="FootnoteText"/>
        <w:ind w:left="499" w:hanging="499"/>
        <w:rPr>
          <w:szCs w:val="18"/>
        </w:rPr>
      </w:pPr>
      <w:r w:rsidRPr="00896987">
        <w:rPr>
          <w:szCs w:val="18"/>
          <w:vertAlign w:val="superscript"/>
          <w:lang w:val="en-GB"/>
        </w:rPr>
        <w:footnoteRef/>
      </w:r>
      <w:r w:rsidRPr="00896987">
        <w:rPr>
          <w:szCs w:val="18"/>
        </w:rPr>
        <w:tab/>
      </w:r>
      <w:r w:rsidRPr="00896987">
        <w:rPr>
          <w:i/>
          <w:szCs w:val="18"/>
        </w:rPr>
        <w:t>Id.</w:t>
      </w:r>
    </w:p>
  </w:footnote>
  <w:footnote w:id="86">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ab/>
      </w:r>
      <w:r w:rsidRPr="00896987">
        <w:rPr>
          <w:i/>
          <w:szCs w:val="18"/>
        </w:rPr>
        <w:t>Id</w:t>
      </w:r>
      <w:r w:rsidRPr="00896987">
        <w:rPr>
          <w:szCs w:val="18"/>
        </w:rPr>
        <w:t>, page 4 of Annex.</w:t>
      </w:r>
    </w:p>
  </w:footnote>
  <w:footnote w:id="87">
    <w:p w:rsidR="00EA0746" w:rsidRPr="00896987" w:rsidRDefault="00EA0746" w:rsidP="00814CF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WIPO/GRTKF/IC/17/INF/12.</w:t>
      </w:r>
    </w:p>
  </w:footnote>
  <w:footnote w:id="88">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89">
    <w:p w:rsidR="00EA0746" w:rsidRPr="00896987" w:rsidRDefault="00EA0746" w:rsidP="00814CF6">
      <w:pPr>
        <w:pStyle w:val="FootnoteText"/>
        <w:rPr>
          <w:szCs w:val="18"/>
        </w:rPr>
      </w:pPr>
      <w:r w:rsidRPr="00896987">
        <w:rPr>
          <w:rStyle w:val="FootnoteReference"/>
          <w:szCs w:val="18"/>
        </w:rPr>
        <w:footnoteRef/>
      </w:r>
      <w:r w:rsidRPr="00896987">
        <w:rPr>
          <w:szCs w:val="18"/>
        </w:rPr>
        <w:tab/>
        <w:t xml:space="preserve">Article 1 of the ITPGRFA. </w:t>
      </w:r>
    </w:p>
  </w:footnote>
  <w:footnote w:id="90">
    <w:p w:rsidR="00EA0746" w:rsidRPr="00E76E7D" w:rsidRDefault="00EA0746" w:rsidP="00814CF6">
      <w:pPr>
        <w:pStyle w:val="FootnoteText"/>
        <w:ind w:left="499" w:hanging="499"/>
        <w:rPr>
          <w:szCs w:val="18"/>
        </w:rPr>
      </w:pPr>
      <w:r w:rsidRPr="00896987">
        <w:rPr>
          <w:rStyle w:val="FootnoteReference"/>
          <w:szCs w:val="18"/>
        </w:rPr>
        <w:footnoteRef/>
      </w:r>
      <w:r w:rsidRPr="00896987">
        <w:rPr>
          <w:szCs w:val="18"/>
        </w:rPr>
        <w:tab/>
        <w:t xml:space="preserve">WIPO Intellectual Property Handbook, WIPO </w:t>
      </w:r>
      <w:r w:rsidRPr="00E76E7D">
        <w:rPr>
          <w:szCs w:val="18"/>
        </w:rPr>
        <w:t>Publication No. 489 (E), 2008, p. 20.</w:t>
      </w:r>
    </w:p>
  </w:footnote>
  <w:footnote w:id="91">
    <w:p w:rsidR="00EA0746" w:rsidRPr="00E76E7D" w:rsidRDefault="00EA0746" w:rsidP="00814CF6">
      <w:pPr>
        <w:pStyle w:val="FootnoteText"/>
        <w:rPr>
          <w:szCs w:val="18"/>
        </w:rPr>
      </w:pPr>
      <w:r w:rsidRPr="00E76E7D">
        <w:rPr>
          <w:rStyle w:val="FootnoteReference"/>
          <w:szCs w:val="18"/>
        </w:rPr>
        <w:footnoteRef/>
      </w:r>
      <w:r w:rsidRPr="00E76E7D">
        <w:rPr>
          <w:szCs w:val="18"/>
        </w:rPr>
        <w:tab/>
        <w:t xml:space="preserve">See Section 35 U.S.C. 103 available at: </w:t>
      </w:r>
      <w:hyperlink r:id="rId14" w:history="1">
        <w:r w:rsidR="00E76E7D" w:rsidRPr="00E76E7D">
          <w:rPr>
            <w:rStyle w:val="Hyperlink"/>
            <w:color w:val="auto"/>
            <w:szCs w:val="18"/>
            <w:u w:val="none"/>
          </w:rPr>
          <w:t>https://www.uspto.gov/web/offices/pac/mpep/s2158.html</w:t>
        </w:r>
      </w:hyperlink>
      <w:r w:rsidR="00E76E7D" w:rsidRPr="00E76E7D">
        <w:rPr>
          <w:szCs w:val="18"/>
        </w:rPr>
        <w:t xml:space="preserve"> </w:t>
      </w:r>
    </w:p>
  </w:footnote>
  <w:footnote w:id="92">
    <w:p w:rsidR="00EA0746" w:rsidRPr="00E76E7D" w:rsidRDefault="00EA0746" w:rsidP="00814CF6">
      <w:pPr>
        <w:pStyle w:val="FootnoteText"/>
        <w:ind w:left="499" w:hanging="499"/>
        <w:rPr>
          <w:szCs w:val="18"/>
        </w:rPr>
      </w:pPr>
      <w:r w:rsidRPr="00E76E7D">
        <w:rPr>
          <w:rStyle w:val="FootnoteReference"/>
          <w:szCs w:val="18"/>
        </w:rPr>
        <w:footnoteRef/>
      </w:r>
      <w:r w:rsidRPr="00E76E7D">
        <w:rPr>
          <w:szCs w:val="18"/>
        </w:rPr>
        <w:t xml:space="preserve"> </w:t>
      </w:r>
      <w:r w:rsidRPr="00E76E7D">
        <w:rPr>
          <w:szCs w:val="18"/>
        </w:rPr>
        <w:tab/>
        <w:t>See document WIPO/GRTKF/IC/17/INF/12.</w:t>
      </w:r>
    </w:p>
  </w:footnote>
  <w:footnote w:id="93">
    <w:p w:rsidR="00EA0746" w:rsidRPr="00E76E7D" w:rsidRDefault="00EA0746" w:rsidP="00814CF6">
      <w:pPr>
        <w:pStyle w:val="FootnoteText"/>
        <w:ind w:left="499" w:hanging="499"/>
        <w:rPr>
          <w:rStyle w:val="FootnoteReference"/>
          <w:bCs/>
          <w:caps/>
          <w:szCs w:val="18"/>
          <w:vertAlign w:val="baseline"/>
        </w:rPr>
      </w:pPr>
      <w:r w:rsidRPr="00E76E7D">
        <w:rPr>
          <w:rStyle w:val="FootnoteReference"/>
          <w:szCs w:val="18"/>
        </w:rPr>
        <w:footnoteRef/>
      </w:r>
      <w:r w:rsidRPr="00E76E7D">
        <w:rPr>
          <w:szCs w:val="18"/>
        </w:rPr>
        <w:t xml:space="preserve"> </w:t>
      </w:r>
      <w:r w:rsidRPr="00E76E7D">
        <w:rPr>
          <w:bCs/>
          <w:szCs w:val="18"/>
        </w:rPr>
        <w:tab/>
        <w:t>“</w:t>
      </w:r>
      <w:r w:rsidRPr="00E76E7D">
        <w:rPr>
          <w:rStyle w:val="FootnoteReference"/>
          <w:bCs/>
          <w:szCs w:val="18"/>
          <w:vertAlign w:val="baseline"/>
        </w:rPr>
        <w:t xml:space="preserve">Exceptions and Limits </w:t>
      </w:r>
      <w:proofErr w:type="gramStart"/>
      <w:r w:rsidRPr="00E76E7D">
        <w:rPr>
          <w:bCs/>
          <w:szCs w:val="18"/>
        </w:rPr>
        <w:t>t</w:t>
      </w:r>
      <w:proofErr w:type="gramEnd"/>
      <w:r w:rsidRPr="00E76E7D">
        <w:rPr>
          <w:rStyle w:val="FootnoteReference"/>
          <w:bCs/>
          <w:szCs w:val="18"/>
          <w:vertAlign w:val="baseline"/>
        </w:rPr>
        <w:t xml:space="preserve">o Copyright </w:t>
      </w:r>
      <w:r w:rsidRPr="00E76E7D">
        <w:rPr>
          <w:bCs/>
          <w:szCs w:val="18"/>
        </w:rPr>
        <w:t>a</w:t>
      </w:r>
      <w:r w:rsidRPr="00E76E7D">
        <w:rPr>
          <w:rStyle w:val="FootnoteReference"/>
          <w:bCs/>
          <w:szCs w:val="18"/>
          <w:vertAlign w:val="baseline"/>
        </w:rPr>
        <w:t>nd Neighboring Rights</w:t>
      </w:r>
      <w:r w:rsidRPr="00E76E7D">
        <w:rPr>
          <w:bCs/>
          <w:szCs w:val="18"/>
        </w:rPr>
        <w:t>,”</w:t>
      </w:r>
      <w:r w:rsidRPr="00E76E7D">
        <w:rPr>
          <w:rStyle w:val="FootnoteReference"/>
          <w:bCs/>
          <w:caps/>
          <w:szCs w:val="18"/>
          <w:vertAlign w:val="baseline"/>
        </w:rPr>
        <w:t xml:space="preserve"> </w:t>
      </w:r>
      <w:r w:rsidRPr="00E76E7D">
        <w:rPr>
          <w:bCs/>
          <w:szCs w:val="18"/>
        </w:rPr>
        <w:t xml:space="preserve">study prepared by Pierre </w:t>
      </w:r>
      <w:proofErr w:type="spellStart"/>
      <w:r w:rsidRPr="00E76E7D">
        <w:rPr>
          <w:bCs/>
          <w:szCs w:val="18"/>
        </w:rPr>
        <w:t>Sirinelli</w:t>
      </w:r>
      <w:proofErr w:type="spellEnd"/>
      <w:r w:rsidRPr="00E76E7D">
        <w:rPr>
          <w:rStyle w:val="FootnoteReference"/>
          <w:bCs/>
          <w:caps/>
          <w:szCs w:val="18"/>
          <w:vertAlign w:val="baseline"/>
        </w:rPr>
        <w:t>,</w:t>
      </w:r>
      <w:r w:rsidRPr="00E76E7D">
        <w:rPr>
          <w:rStyle w:val="FootnoteReference"/>
          <w:bCs/>
          <w:caps/>
          <w:szCs w:val="18"/>
        </w:rPr>
        <w:t xml:space="preserve"> </w:t>
      </w:r>
      <w:r w:rsidRPr="00E76E7D">
        <w:rPr>
          <w:bCs/>
          <w:caps/>
          <w:szCs w:val="18"/>
        </w:rPr>
        <w:t xml:space="preserve"> </w:t>
      </w:r>
      <w:r w:rsidRPr="00E76E7D">
        <w:rPr>
          <w:bCs/>
          <w:caps/>
          <w:szCs w:val="18"/>
        </w:rPr>
        <w:br/>
      </w:r>
      <w:r w:rsidRPr="00E76E7D">
        <w:rPr>
          <w:rStyle w:val="FootnoteReference"/>
          <w:bCs/>
          <w:caps/>
          <w:szCs w:val="18"/>
          <w:vertAlign w:val="baseline"/>
        </w:rPr>
        <w:t>WC</w:t>
      </w:r>
      <w:r w:rsidRPr="00E76E7D">
        <w:rPr>
          <w:bCs/>
          <w:caps/>
          <w:szCs w:val="18"/>
        </w:rPr>
        <w:t>T</w:t>
      </w:r>
      <w:r w:rsidRPr="00E76E7D">
        <w:rPr>
          <w:rStyle w:val="FootnoteReference"/>
          <w:bCs/>
          <w:caps/>
          <w:szCs w:val="18"/>
          <w:vertAlign w:val="baseline"/>
        </w:rPr>
        <w:t>-WP</w:t>
      </w:r>
      <w:r w:rsidRPr="00E76E7D">
        <w:rPr>
          <w:bCs/>
          <w:caps/>
          <w:szCs w:val="18"/>
        </w:rPr>
        <w:t>PT</w:t>
      </w:r>
      <w:r w:rsidRPr="00E76E7D">
        <w:rPr>
          <w:rStyle w:val="FootnoteReference"/>
          <w:bCs/>
          <w:caps/>
          <w:szCs w:val="18"/>
          <w:vertAlign w:val="baseline"/>
        </w:rPr>
        <w:t>/IM</w:t>
      </w:r>
      <w:r w:rsidRPr="00E76E7D">
        <w:rPr>
          <w:bCs/>
          <w:caps/>
          <w:szCs w:val="18"/>
        </w:rPr>
        <w:t>P</w:t>
      </w:r>
      <w:r w:rsidRPr="00E76E7D">
        <w:rPr>
          <w:rStyle w:val="FootnoteReference"/>
          <w:bCs/>
          <w:caps/>
          <w:szCs w:val="18"/>
          <w:vertAlign w:val="baseline"/>
        </w:rPr>
        <w:t xml:space="preserve">/1, </w:t>
      </w:r>
      <w:r w:rsidRPr="00E76E7D">
        <w:rPr>
          <w:bCs/>
          <w:szCs w:val="18"/>
        </w:rPr>
        <w:t>p</w:t>
      </w:r>
      <w:r w:rsidRPr="00E76E7D">
        <w:rPr>
          <w:rStyle w:val="FootnoteReference"/>
          <w:bCs/>
          <w:caps/>
          <w:szCs w:val="18"/>
          <w:vertAlign w:val="baseline"/>
        </w:rPr>
        <w:t>.</w:t>
      </w:r>
      <w:r w:rsidRPr="00E76E7D">
        <w:rPr>
          <w:bCs/>
          <w:caps/>
          <w:szCs w:val="18"/>
        </w:rPr>
        <w:t xml:space="preserve"> </w:t>
      </w:r>
      <w:r w:rsidRPr="00E76E7D">
        <w:rPr>
          <w:rStyle w:val="FootnoteReference"/>
          <w:bCs/>
          <w:caps/>
          <w:szCs w:val="18"/>
          <w:vertAlign w:val="baseline"/>
        </w:rPr>
        <w:t>2</w:t>
      </w:r>
      <w:r w:rsidRPr="00E76E7D">
        <w:rPr>
          <w:bCs/>
          <w:caps/>
          <w:szCs w:val="18"/>
        </w:rPr>
        <w:t>.</w:t>
      </w:r>
      <w:r w:rsidRPr="00E76E7D">
        <w:rPr>
          <w:rStyle w:val="FootnoteReference"/>
          <w:bCs/>
          <w:caps/>
          <w:szCs w:val="18"/>
          <w:vertAlign w:val="baseline"/>
        </w:rPr>
        <w:t xml:space="preserve"> </w:t>
      </w:r>
    </w:p>
  </w:footnote>
  <w:footnote w:id="94">
    <w:p w:rsidR="00EA0746" w:rsidRPr="00896987" w:rsidRDefault="00EA0746" w:rsidP="00814CF6">
      <w:pPr>
        <w:pStyle w:val="FootnoteText"/>
        <w:ind w:left="499" w:hanging="499"/>
        <w:rPr>
          <w:rStyle w:val="FootnoteReference"/>
          <w:color w:val="000000" w:themeColor="text1"/>
          <w:szCs w:val="18"/>
        </w:rPr>
      </w:pPr>
      <w:r w:rsidRPr="00E76E7D">
        <w:rPr>
          <w:rStyle w:val="FootnoteReference"/>
          <w:szCs w:val="18"/>
        </w:rPr>
        <w:footnoteRef/>
      </w:r>
      <w:r w:rsidRPr="00E76E7D">
        <w:rPr>
          <w:rStyle w:val="FootnoteReference"/>
          <w:szCs w:val="18"/>
        </w:rPr>
        <w:t xml:space="preserve"> </w:t>
      </w:r>
      <w:r w:rsidRPr="00E76E7D">
        <w:rPr>
          <w:szCs w:val="18"/>
        </w:rPr>
        <w:t xml:space="preserve"> </w:t>
      </w:r>
      <w:r w:rsidRPr="00E76E7D">
        <w:rPr>
          <w:szCs w:val="18"/>
        </w:rPr>
        <w:tab/>
      </w:r>
      <w:r w:rsidRPr="00E76E7D">
        <w:rPr>
          <w:rStyle w:val="FootnoteReference"/>
          <w:szCs w:val="18"/>
          <w:vertAlign w:val="baseline"/>
        </w:rPr>
        <w:t>WIPO Copyright and Related Rights</w:t>
      </w:r>
      <w:r w:rsidRPr="00E76E7D">
        <w:rPr>
          <w:szCs w:val="18"/>
        </w:rPr>
        <w:t xml:space="preserve"> </w:t>
      </w:r>
      <w:proofErr w:type="gramStart"/>
      <w:r w:rsidRPr="00E76E7D">
        <w:rPr>
          <w:szCs w:val="18"/>
        </w:rPr>
        <w:t>website</w:t>
      </w:r>
      <w:proofErr w:type="gramEnd"/>
      <w:r w:rsidRPr="00E76E7D">
        <w:rPr>
          <w:rStyle w:val="FootnoteReference"/>
          <w:szCs w:val="18"/>
          <w:vertAlign w:val="baseline"/>
        </w:rPr>
        <w:t xml:space="preserve">, </w:t>
      </w:r>
      <w:hyperlink r:id="rId15" w:history="1">
        <w:r w:rsidR="00E76E7D" w:rsidRPr="00E76E7D">
          <w:rPr>
            <w:rStyle w:val="Hyperlink"/>
            <w:color w:val="auto"/>
            <w:szCs w:val="18"/>
            <w:u w:val="none"/>
          </w:rPr>
          <w:t>https://www.wipo.int/copyright/en/limitations/index.html</w:t>
        </w:r>
      </w:hyperlink>
      <w:r w:rsidR="00E76E7D" w:rsidRPr="00E76E7D">
        <w:rPr>
          <w:szCs w:val="18"/>
        </w:rPr>
        <w:t xml:space="preserve">. </w:t>
      </w:r>
    </w:p>
  </w:footnote>
  <w:footnote w:id="95">
    <w:p w:rsidR="00EA0746" w:rsidRPr="00896987" w:rsidRDefault="00EA0746" w:rsidP="00814CF6">
      <w:pPr>
        <w:pStyle w:val="FootnoteText"/>
        <w:ind w:left="500" w:hanging="500"/>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Art.</w:t>
      </w:r>
      <w:r w:rsidRPr="00896987">
        <w:rPr>
          <w:color w:val="000000" w:themeColor="text1"/>
          <w:szCs w:val="18"/>
        </w:rPr>
        <w:t xml:space="preserve"> </w:t>
      </w:r>
      <w:r w:rsidRPr="00896987">
        <w:rPr>
          <w:rStyle w:val="FootnoteReference"/>
          <w:color w:val="000000" w:themeColor="text1"/>
          <w:szCs w:val="18"/>
          <w:vertAlign w:val="baseline"/>
        </w:rPr>
        <w:t>10(1)</w:t>
      </w:r>
      <w:r w:rsidRPr="00896987">
        <w:rPr>
          <w:color w:val="000000" w:themeColor="text1"/>
          <w:szCs w:val="18"/>
        </w:rPr>
        <w:t>.</w:t>
      </w:r>
    </w:p>
  </w:footnote>
  <w:footnote w:id="96">
    <w:p w:rsidR="00EA0746" w:rsidRPr="00896987" w:rsidRDefault="00EA0746" w:rsidP="00814CF6">
      <w:pPr>
        <w:pStyle w:val="FootnoteText"/>
        <w:ind w:left="500" w:hanging="500"/>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Art.</w:t>
      </w:r>
      <w:r w:rsidRPr="00896987">
        <w:rPr>
          <w:color w:val="000000" w:themeColor="text1"/>
          <w:szCs w:val="18"/>
        </w:rPr>
        <w:t xml:space="preserve"> </w:t>
      </w:r>
      <w:r w:rsidRPr="00896987">
        <w:rPr>
          <w:rStyle w:val="FootnoteReference"/>
          <w:color w:val="000000" w:themeColor="text1"/>
          <w:szCs w:val="18"/>
          <w:vertAlign w:val="baseline"/>
        </w:rPr>
        <w:t>9(2)</w:t>
      </w:r>
      <w:r w:rsidRPr="00896987">
        <w:rPr>
          <w:color w:val="000000" w:themeColor="text1"/>
          <w:szCs w:val="18"/>
        </w:rPr>
        <w:t>.</w:t>
      </w:r>
    </w:p>
  </w:footnote>
  <w:footnote w:id="97">
    <w:p w:rsidR="00EA0746" w:rsidRPr="00896987" w:rsidRDefault="00EA0746" w:rsidP="00814CF6">
      <w:pPr>
        <w:pStyle w:val="FootnoteText"/>
        <w:ind w:left="499" w:hanging="499"/>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WIPO Guide to the Copyright and Related Right Treaties Administered by WIPO and Glossary of Copyright and Related Rights Terms, p.</w:t>
      </w:r>
      <w:r w:rsidRPr="00896987">
        <w:rPr>
          <w:color w:val="000000" w:themeColor="text1"/>
          <w:szCs w:val="18"/>
        </w:rPr>
        <w:t xml:space="preserve"> </w:t>
      </w:r>
      <w:r w:rsidRPr="00896987">
        <w:rPr>
          <w:rStyle w:val="FootnoteReference"/>
          <w:color w:val="000000" w:themeColor="text1"/>
          <w:szCs w:val="18"/>
          <w:vertAlign w:val="baseline"/>
        </w:rPr>
        <w:t>313</w:t>
      </w:r>
      <w:r w:rsidRPr="00896987">
        <w:rPr>
          <w:color w:val="000000" w:themeColor="text1"/>
          <w:szCs w:val="18"/>
        </w:rPr>
        <w:t>.</w:t>
      </w:r>
    </w:p>
  </w:footnote>
  <w:footnote w:id="98">
    <w:p w:rsidR="00EA0746" w:rsidRPr="00896987" w:rsidRDefault="00EA0746" w:rsidP="00814CF6">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document WIPO/GRTKF/IC/17/INF/12.</w:t>
      </w:r>
    </w:p>
  </w:footnote>
  <w:footnote w:id="99">
    <w:p w:rsidR="00EA0746" w:rsidRPr="00273628" w:rsidRDefault="00EA0746" w:rsidP="00814CF6">
      <w:pPr>
        <w:ind w:left="500" w:hanging="500"/>
        <w:rPr>
          <w:color w:val="000000" w:themeColor="text1"/>
          <w:sz w:val="18"/>
          <w:szCs w:val="18"/>
        </w:rPr>
      </w:pPr>
      <w:r w:rsidRPr="00896987">
        <w:rPr>
          <w:rStyle w:val="FootnoteReference"/>
          <w:color w:val="000000" w:themeColor="text1"/>
          <w:sz w:val="18"/>
          <w:szCs w:val="18"/>
        </w:rPr>
        <w:footnoteRef/>
      </w:r>
      <w:r w:rsidRPr="00896987">
        <w:rPr>
          <w:color w:val="000000" w:themeColor="text1"/>
          <w:sz w:val="18"/>
          <w:szCs w:val="18"/>
        </w:rPr>
        <w:t xml:space="preserve"> </w:t>
      </w:r>
      <w:r w:rsidRPr="00896987">
        <w:rPr>
          <w:color w:val="000000" w:themeColor="text1"/>
          <w:sz w:val="18"/>
          <w:szCs w:val="18"/>
        </w:rPr>
        <w:tab/>
        <w:t xml:space="preserve">Available at:  </w:t>
      </w:r>
      <w:hyperlink r:id="rId16" w:history="1">
        <w:r w:rsidRPr="00EA0746">
          <w:rPr>
            <w:rStyle w:val="Hyperlink"/>
            <w:color w:val="auto"/>
            <w:sz w:val="18"/>
            <w:szCs w:val="18"/>
            <w:u w:val="none"/>
          </w:rPr>
          <w:t>https://www.wipo.int/tk/en/databases/contracts/index.html</w:t>
        </w:r>
      </w:hyperlink>
      <w:r>
        <w:rPr>
          <w:rStyle w:val="Hyperlink"/>
          <w:color w:val="000000" w:themeColor="text1"/>
          <w:sz w:val="18"/>
          <w:szCs w:val="18"/>
          <w:u w:val="none"/>
        </w:rPr>
        <w:t xml:space="preserve"> </w:t>
      </w:r>
    </w:p>
  </w:footnote>
  <w:footnote w:id="100">
    <w:p w:rsidR="00EA0746" w:rsidRPr="00273628" w:rsidRDefault="00EA0746" w:rsidP="00814CF6">
      <w:pPr>
        <w:pStyle w:val="FootnoteText"/>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hyperlink r:id="rId17" w:history="1">
        <w:r w:rsidRPr="00273628">
          <w:rPr>
            <w:rStyle w:val="Hyperlink"/>
            <w:bCs/>
            <w:color w:val="000000" w:themeColor="text1"/>
            <w:szCs w:val="18"/>
            <w:u w:val="none"/>
          </w:rPr>
          <w:t>http://www.fao.org/3/a-be623e.pdf</w:t>
        </w:r>
      </w:hyperlink>
      <w:r>
        <w:rPr>
          <w:bCs/>
          <w:color w:val="000000" w:themeColor="text1"/>
          <w:szCs w:val="18"/>
        </w:rPr>
        <w:t xml:space="preserve">  </w:t>
      </w:r>
    </w:p>
  </w:footnote>
  <w:footnote w:id="101">
    <w:p w:rsidR="00EA0746" w:rsidRPr="00896987" w:rsidRDefault="00EA0746" w:rsidP="00814CF6">
      <w:pPr>
        <w:pStyle w:val="FootnoteText"/>
        <w:tabs>
          <w:tab w:val="left" w:pos="1000"/>
        </w:tabs>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hyperlink r:id="rId18" w:history="1">
        <w:r w:rsidRPr="00EA0746">
          <w:rPr>
            <w:rStyle w:val="Hyperlink"/>
            <w:color w:val="auto"/>
            <w:szCs w:val="18"/>
            <w:u w:val="none"/>
          </w:rPr>
          <w:t>https://www.wipo.int/pct/en/texts/glossary.html#M</w:t>
        </w:r>
      </w:hyperlink>
      <w:r w:rsidRPr="00EA0746">
        <w:rPr>
          <w:rStyle w:val="Hyperlink"/>
          <w:color w:val="auto"/>
          <w:szCs w:val="18"/>
          <w:u w:val="none"/>
        </w:rPr>
        <w:t xml:space="preserve"> </w:t>
      </w:r>
    </w:p>
  </w:footnote>
  <w:footnote w:id="102">
    <w:p w:rsidR="00EA0746" w:rsidRPr="00896987" w:rsidRDefault="00EA0746" w:rsidP="00814CF6">
      <w:pPr>
        <w:pStyle w:val="FootnoteText"/>
        <w:tabs>
          <w:tab w:val="left" w:pos="1000"/>
        </w:tabs>
        <w:ind w:left="500" w:hanging="500"/>
        <w:rPr>
          <w:szCs w:val="18"/>
        </w:rPr>
      </w:pPr>
      <w:r w:rsidRPr="00896987">
        <w:rPr>
          <w:rStyle w:val="FootnoteReference"/>
          <w:szCs w:val="18"/>
        </w:rPr>
        <w:footnoteRef/>
      </w:r>
      <w:r w:rsidRPr="00896987">
        <w:rPr>
          <w:szCs w:val="18"/>
        </w:rPr>
        <w:t xml:space="preserve"> </w:t>
      </w:r>
      <w:r w:rsidRPr="00896987">
        <w:rPr>
          <w:szCs w:val="18"/>
        </w:rPr>
        <w:tab/>
        <w:t>Para IX-2.1, PCT International Search Guidelines (as in force from 18 September 1998).</w:t>
      </w:r>
    </w:p>
  </w:footnote>
  <w:footnote w:id="103">
    <w:p w:rsidR="00EA0746" w:rsidRPr="00896987" w:rsidRDefault="00EA0746" w:rsidP="00814CF6">
      <w:pPr>
        <w:pStyle w:val="FootnoteText"/>
        <w:tabs>
          <w:tab w:val="left" w:pos="500"/>
        </w:tabs>
        <w:ind w:left="500" w:hanging="500"/>
        <w:rPr>
          <w:szCs w:val="18"/>
          <w:lang w:val="it-IT"/>
        </w:rPr>
      </w:pPr>
      <w:r w:rsidRPr="00896987">
        <w:rPr>
          <w:rStyle w:val="FootnoteReference"/>
          <w:szCs w:val="18"/>
        </w:rPr>
        <w:footnoteRef/>
      </w:r>
      <w:r w:rsidRPr="00896987">
        <w:rPr>
          <w:szCs w:val="18"/>
          <w:lang w:val="it-IT"/>
        </w:rPr>
        <w:t xml:space="preserve"> </w:t>
      </w:r>
      <w:r w:rsidRPr="00896987">
        <w:rPr>
          <w:szCs w:val="18"/>
          <w:lang w:val="it-IT"/>
        </w:rPr>
        <w:tab/>
        <w:t>PCT Minimum Documentation, document PCT/MIA/9/4.</w:t>
      </w:r>
    </w:p>
  </w:footnote>
  <w:footnote w:id="104">
    <w:p w:rsidR="00EA0746" w:rsidRPr="00896987" w:rsidRDefault="00EA0746" w:rsidP="00814CF6">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Francesco Capotorti, Former Special Rapporteur of the United Nations, 1979, cited by Di</w:t>
      </w:r>
      <w:r w:rsidRPr="00896987">
        <w:rPr>
          <w:szCs w:val="18"/>
          <w:lang w:val="it-IT"/>
        </w:rPr>
        <w:t>e</w:t>
      </w:r>
      <w:r w:rsidRPr="00896987">
        <w:rPr>
          <w:rStyle w:val="FootnoteReference"/>
          <w:szCs w:val="18"/>
          <w:vertAlign w:val="baseline"/>
          <w:lang w:val="it-IT"/>
        </w:rPr>
        <w:t xml:space="preserve">ter Kugelmann, </w:t>
      </w:r>
      <w:r w:rsidRPr="00896987">
        <w:rPr>
          <w:szCs w:val="18"/>
          <w:lang w:val="it-IT"/>
        </w:rPr>
        <w:br/>
      </w:r>
      <w:r w:rsidRPr="00896987">
        <w:rPr>
          <w:rStyle w:val="FootnoteReference"/>
          <w:iCs/>
          <w:szCs w:val="18"/>
          <w:vertAlign w:val="baseline"/>
          <w:lang w:val="it-IT"/>
        </w:rPr>
        <w:t>The Protection of Minorities and Indigenous Peoples Respective Cultural Diversity,</w:t>
      </w:r>
      <w:r w:rsidRPr="00896987">
        <w:rPr>
          <w:rStyle w:val="FootnoteReference"/>
          <w:szCs w:val="18"/>
          <w:vertAlign w:val="baseline"/>
          <w:lang w:val="it-IT"/>
        </w:rPr>
        <w:t xml:space="preserve"> A. Von Bogdandy and </w:t>
      </w:r>
      <w:r w:rsidRPr="00896987">
        <w:rPr>
          <w:szCs w:val="18"/>
          <w:lang w:val="it-IT"/>
        </w:rPr>
        <w:br/>
      </w:r>
      <w:r w:rsidRPr="00896987">
        <w:rPr>
          <w:rStyle w:val="FootnoteReference"/>
          <w:szCs w:val="18"/>
          <w:vertAlign w:val="baseline"/>
          <w:lang w:val="it-IT"/>
        </w:rPr>
        <w:t xml:space="preserve">R. Wolffrum, (eds), Max Planck Year Book of United Nations Law, Vol. 11, 2007, p. </w:t>
      </w:r>
      <w:r w:rsidRPr="00896987">
        <w:rPr>
          <w:szCs w:val="18"/>
          <w:lang w:val="it-IT"/>
        </w:rPr>
        <w:t>2</w:t>
      </w:r>
      <w:r w:rsidRPr="00896987">
        <w:rPr>
          <w:rStyle w:val="FootnoteReference"/>
          <w:szCs w:val="18"/>
          <w:vertAlign w:val="baseline"/>
          <w:lang w:val="it-IT"/>
        </w:rPr>
        <w:t>37</w:t>
      </w:r>
      <w:r w:rsidRPr="00896987">
        <w:rPr>
          <w:szCs w:val="18"/>
          <w:lang w:val="it-IT"/>
        </w:rPr>
        <w:t>.</w:t>
      </w:r>
    </w:p>
  </w:footnote>
  <w:footnote w:id="105">
    <w:p w:rsidR="00EA0746" w:rsidRPr="00896987" w:rsidRDefault="00EA0746" w:rsidP="00814CF6">
      <w:pPr>
        <w:pStyle w:val="FootnoteText"/>
        <w:tabs>
          <w:tab w:val="left" w:pos="540"/>
        </w:tabs>
        <w:ind w:left="499" w:hanging="499"/>
        <w:rPr>
          <w:rStyle w:val="FootnoteReference"/>
          <w:szCs w:val="18"/>
          <w:vertAlign w:val="baseline"/>
          <w:lang w:val="it-IT"/>
        </w:rPr>
      </w:pPr>
      <w:r w:rsidRPr="00896987">
        <w:rPr>
          <w:rStyle w:val="FootnoteReference"/>
          <w:szCs w:val="18"/>
        </w:rPr>
        <w:footnoteRef/>
      </w:r>
      <w:r w:rsidRPr="00896987">
        <w:rPr>
          <w:szCs w:val="18"/>
          <w:lang w:val="it-IT"/>
        </w:rPr>
        <w:t xml:space="preserve"> </w:t>
      </w:r>
      <w:r w:rsidRPr="00896987">
        <w:rPr>
          <w:szCs w:val="18"/>
          <w:lang w:val="it-IT"/>
        </w:rPr>
        <w:tab/>
      </w:r>
      <w:r w:rsidRPr="00896987">
        <w:rPr>
          <w:rStyle w:val="FootnoteReference"/>
          <w:szCs w:val="18"/>
          <w:vertAlign w:val="baseline"/>
          <w:lang w:val="it-IT"/>
        </w:rPr>
        <w:t>Art.2 (1) Declaration on the Rights of Persons belonging to National or Ethnic, Religious and Linguistic Minorities</w:t>
      </w:r>
      <w:r w:rsidRPr="00896987">
        <w:rPr>
          <w:szCs w:val="18"/>
          <w:lang w:val="it-IT"/>
        </w:rPr>
        <w:t>, a</w:t>
      </w:r>
      <w:r w:rsidRPr="00896987">
        <w:rPr>
          <w:rStyle w:val="FootnoteReference"/>
          <w:szCs w:val="18"/>
          <w:vertAlign w:val="baseline"/>
          <w:lang w:val="it-IT"/>
        </w:rPr>
        <w:t xml:space="preserve">dopted by General Assembly </w:t>
      </w:r>
      <w:r w:rsidRPr="00896987">
        <w:rPr>
          <w:szCs w:val="18"/>
          <w:lang w:val="it-IT"/>
        </w:rPr>
        <w:t>R</w:t>
      </w:r>
      <w:r w:rsidRPr="00896987">
        <w:rPr>
          <w:rStyle w:val="FootnoteReference"/>
          <w:szCs w:val="18"/>
          <w:vertAlign w:val="baseline"/>
          <w:lang w:val="it-IT"/>
        </w:rPr>
        <w:t>esolution 47/135 of December 1992.</w:t>
      </w:r>
    </w:p>
  </w:footnote>
  <w:footnote w:id="106">
    <w:p w:rsidR="00EA0746" w:rsidRPr="00896987" w:rsidRDefault="00EA0746" w:rsidP="00814CF6">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Declaration on the Rights of Persons belonging to National or Ethnic, Religious and Linguistic Minorities</w:t>
      </w:r>
      <w:r w:rsidRPr="00896987">
        <w:rPr>
          <w:szCs w:val="18"/>
          <w:lang w:val="it-IT"/>
        </w:rPr>
        <w:t xml:space="preserve">, </w:t>
      </w:r>
      <w:r w:rsidRPr="00896987">
        <w:rPr>
          <w:rStyle w:val="FootnoteReference"/>
          <w:szCs w:val="18"/>
          <w:vertAlign w:val="baseline"/>
          <w:lang w:val="it-IT"/>
        </w:rPr>
        <w:t>Art.1(1)</w:t>
      </w:r>
      <w:r w:rsidRPr="00896987">
        <w:rPr>
          <w:szCs w:val="18"/>
          <w:lang w:val="it-IT"/>
        </w:rPr>
        <w:t>.</w:t>
      </w:r>
    </w:p>
  </w:footnote>
  <w:footnote w:id="107">
    <w:p w:rsidR="00EA0746" w:rsidRPr="00896987" w:rsidRDefault="00EA0746" w:rsidP="00814CF6">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Art.</w:t>
      </w:r>
      <w:r w:rsidRPr="00896987">
        <w:rPr>
          <w:szCs w:val="18"/>
          <w:lang w:val="it-IT"/>
        </w:rPr>
        <w:t xml:space="preserve"> </w:t>
      </w:r>
      <w:r w:rsidRPr="00896987">
        <w:rPr>
          <w:rStyle w:val="FootnoteReference"/>
          <w:szCs w:val="18"/>
          <w:vertAlign w:val="baseline"/>
          <w:lang w:val="it-IT"/>
        </w:rPr>
        <w:t xml:space="preserve">27 </w:t>
      </w:r>
      <w:r w:rsidRPr="00896987">
        <w:rPr>
          <w:rStyle w:val="FootnoteReference"/>
          <w:i/>
          <w:szCs w:val="18"/>
          <w:vertAlign w:val="baseline"/>
          <w:lang w:val="it-IT"/>
        </w:rPr>
        <w:t>International Covenant on Civil and Political Rights</w:t>
      </w:r>
      <w:r w:rsidRPr="00896987">
        <w:rPr>
          <w:szCs w:val="18"/>
          <w:lang w:val="it-IT"/>
        </w:rPr>
        <w:t>, a</w:t>
      </w:r>
      <w:r w:rsidRPr="00896987">
        <w:rPr>
          <w:rStyle w:val="FootnoteReference"/>
          <w:szCs w:val="18"/>
          <w:vertAlign w:val="baseline"/>
          <w:lang w:val="it-IT"/>
        </w:rPr>
        <w:t>dopted and opened for signature, ratification and accession by General Assembly resolution 2200A (XXI) of 16 December 1966</w:t>
      </w:r>
      <w:r w:rsidRPr="00896987">
        <w:rPr>
          <w:szCs w:val="18"/>
          <w:lang w:val="it-IT"/>
        </w:rPr>
        <w:t>,</w:t>
      </w:r>
      <w:r w:rsidRPr="00896987">
        <w:rPr>
          <w:rStyle w:val="FootnoteReference"/>
          <w:szCs w:val="18"/>
          <w:vertAlign w:val="baseline"/>
          <w:lang w:val="it-IT"/>
        </w:rPr>
        <w:t xml:space="preserve"> entered into force </w:t>
      </w:r>
      <w:r w:rsidRPr="00896987">
        <w:rPr>
          <w:szCs w:val="18"/>
          <w:lang w:val="it-IT"/>
        </w:rPr>
        <w:br/>
      </w:r>
      <w:r w:rsidRPr="00896987">
        <w:rPr>
          <w:rStyle w:val="FootnoteReference"/>
          <w:szCs w:val="18"/>
          <w:vertAlign w:val="baseline"/>
          <w:lang w:val="it-IT"/>
        </w:rPr>
        <w:t xml:space="preserve">23 March 1976. </w:t>
      </w:r>
    </w:p>
  </w:footnote>
  <w:footnote w:id="108">
    <w:p w:rsidR="00EA0746" w:rsidRPr="00896987" w:rsidRDefault="00EA0746" w:rsidP="00814CF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 Legal Framework for the Protection of Traditional Knowledge in Sri Lanka,” Working Document-Version 01- January 2009.  </w:t>
      </w:r>
    </w:p>
  </w:footnote>
  <w:footnote w:id="109">
    <w:p w:rsidR="00EA0746" w:rsidRPr="00896987" w:rsidRDefault="00EA0746" w:rsidP="00814CF6">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t>
      </w:r>
      <w:proofErr w:type="gramStart"/>
      <w:r w:rsidRPr="00896987">
        <w:rPr>
          <w:szCs w:val="18"/>
        </w:rPr>
        <w:t>was used</w:t>
      </w:r>
      <w:proofErr w:type="gramEnd"/>
      <w:r w:rsidRPr="00896987">
        <w:rPr>
          <w:szCs w:val="18"/>
        </w:rPr>
        <w:t xml:space="preserve"> in the context of the Convention on Biological Diversity within the draft negotiating text for an international regime on access and benefit sharing of genetic resources and associated traditional knowledge.  It </w:t>
      </w:r>
      <w:proofErr w:type="gramStart"/>
      <w:r w:rsidRPr="00896987">
        <w:rPr>
          <w:szCs w:val="18"/>
        </w:rPr>
        <w:t>was used</w:t>
      </w:r>
      <w:proofErr w:type="gramEnd"/>
      <w:r w:rsidRPr="00896987">
        <w:rPr>
          <w:szCs w:val="18"/>
        </w:rPr>
        <w:t xml:space="preserve">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EA0746" w:rsidRPr="00526E30" w:rsidRDefault="00EA0746" w:rsidP="00814CF6">
      <w:pPr>
        <w:pStyle w:val="FootnoteText"/>
        <w:ind w:left="550" w:hanging="550"/>
        <w:rPr>
          <w:szCs w:val="18"/>
          <w:lang w:val="es-US"/>
        </w:rPr>
      </w:pPr>
      <w:r w:rsidRPr="00896987">
        <w:rPr>
          <w:rStyle w:val="FootnoteReference"/>
          <w:szCs w:val="18"/>
        </w:rPr>
        <w:footnoteRef/>
      </w:r>
      <w:r w:rsidRPr="00526E30">
        <w:rPr>
          <w:szCs w:val="18"/>
          <w:lang w:val="es-US"/>
        </w:rPr>
        <w:t xml:space="preserve"> </w:t>
      </w:r>
      <w:r w:rsidRPr="00526E30">
        <w:rPr>
          <w:szCs w:val="18"/>
          <w:lang w:val="es-US"/>
        </w:rPr>
        <w:tab/>
      </w:r>
      <w:proofErr w:type="spellStart"/>
      <w:r w:rsidRPr="00526E30">
        <w:rPr>
          <w:szCs w:val="18"/>
          <w:lang w:val="es-US"/>
        </w:rPr>
        <w:t>See</w:t>
      </w:r>
      <w:proofErr w:type="spellEnd"/>
      <w:r w:rsidRPr="00526E30">
        <w:rPr>
          <w:szCs w:val="18"/>
          <w:lang w:val="es-US"/>
        </w:rPr>
        <w:t xml:space="preserve"> </w:t>
      </w:r>
      <w:proofErr w:type="spellStart"/>
      <w:r w:rsidRPr="00526E30">
        <w:rPr>
          <w:szCs w:val="18"/>
          <w:lang w:val="es-US"/>
        </w:rPr>
        <w:t>document</w:t>
      </w:r>
      <w:proofErr w:type="spellEnd"/>
      <w:r w:rsidRPr="00526E30">
        <w:rPr>
          <w:szCs w:val="18"/>
          <w:lang w:val="es-US"/>
        </w:rPr>
        <w:t xml:space="preserve"> UNEP/CBD/COP/4/22, para. 32</w:t>
      </w:r>
    </w:p>
  </w:footnote>
  <w:footnote w:id="111">
    <w:p w:rsidR="00EA0746" w:rsidRPr="00526E30" w:rsidRDefault="00EA0746" w:rsidP="00814CF6">
      <w:pPr>
        <w:pStyle w:val="FootnoteText"/>
        <w:ind w:left="500" w:hanging="500"/>
        <w:rPr>
          <w:rStyle w:val="FootnoteReference"/>
          <w:szCs w:val="18"/>
          <w:vertAlign w:val="baseline"/>
          <w:lang w:val="es-US"/>
        </w:rPr>
      </w:pPr>
      <w:r w:rsidRPr="00896987">
        <w:rPr>
          <w:rStyle w:val="FootnoteReference"/>
          <w:szCs w:val="18"/>
        </w:rPr>
        <w:footnoteRef/>
      </w:r>
      <w:r w:rsidRPr="00526E30">
        <w:rPr>
          <w:szCs w:val="18"/>
          <w:lang w:val="es-US"/>
        </w:rPr>
        <w:t xml:space="preserve"> </w:t>
      </w:r>
      <w:r w:rsidRPr="00526E30">
        <w:rPr>
          <w:szCs w:val="18"/>
          <w:lang w:val="es-US"/>
        </w:rPr>
        <w:tab/>
      </w:r>
      <w:r w:rsidRPr="00526E30">
        <w:rPr>
          <w:rStyle w:val="FootnoteReference"/>
          <w:szCs w:val="18"/>
          <w:vertAlign w:val="baseline"/>
          <w:lang w:val="es-US"/>
        </w:rPr>
        <w:t xml:space="preserve">Daniel </w:t>
      </w:r>
      <w:proofErr w:type="spellStart"/>
      <w:r w:rsidRPr="00526E30">
        <w:rPr>
          <w:rStyle w:val="FootnoteReference"/>
          <w:szCs w:val="18"/>
          <w:vertAlign w:val="baseline"/>
          <w:lang w:val="es-US"/>
        </w:rPr>
        <w:t>Gervais</w:t>
      </w:r>
      <w:proofErr w:type="spellEnd"/>
      <w:r w:rsidRPr="00526E30">
        <w:rPr>
          <w:rStyle w:val="FootnoteReference"/>
          <w:szCs w:val="18"/>
          <w:vertAlign w:val="baseline"/>
          <w:lang w:val="es-US"/>
        </w:rPr>
        <w:t xml:space="preserve">, </w:t>
      </w:r>
      <w:proofErr w:type="spellStart"/>
      <w:r w:rsidRPr="00526E30">
        <w:rPr>
          <w:rStyle w:val="FootnoteReference"/>
          <w:szCs w:val="18"/>
          <w:vertAlign w:val="baseline"/>
          <w:lang w:val="es-US"/>
        </w:rPr>
        <w:t>The</w:t>
      </w:r>
      <w:proofErr w:type="spellEnd"/>
      <w:r w:rsidRPr="00526E30">
        <w:rPr>
          <w:rStyle w:val="FootnoteReference"/>
          <w:szCs w:val="18"/>
          <w:vertAlign w:val="baseline"/>
          <w:lang w:val="es-US"/>
        </w:rPr>
        <w:t xml:space="preserve"> TRIPS </w:t>
      </w:r>
      <w:proofErr w:type="spellStart"/>
      <w:r w:rsidRPr="00526E30">
        <w:rPr>
          <w:rStyle w:val="FootnoteReference"/>
          <w:szCs w:val="18"/>
          <w:vertAlign w:val="baseline"/>
          <w:lang w:val="es-US"/>
        </w:rPr>
        <w:t>Agreement</w:t>
      </w:r>
      <w:proofErr w:type="spellEnd"/>
      <w:r w:rsidRPr="00526E30">
        <w:rPr>
          <w:rStyle w:val="FootnoteReference"/>
          <w:szCs w:val="18"/>
          <w:vertAlign w:val="baseline"/>
          <w:lang w:val="es-US"/>
        </w:rPr>
        <w:t xml:space="preserve">. </w:t>
      </w:r>
      <w:proofErr w:type="spellStart"/>
      <w:r w:rsidRPr="00526E30">
        <w:rPr>
          <w:rStyle w:val="FootnoteReference"/>
          <w:szCs w:val="18"/>
          <w:vertAlign w:val="baseline"/>
          <w:lang w:val="es-US"/>
        </w:rPr>
        <w:t>Drafting</w:t>
      </w:r>
      <w:proofErr w:type="spellEnd"/>
      <w:r w:rsidRPr="00526E30">
        <w:rPr>
          <w:rStyle w:val="FootnoteReference"/>
          <w:szCs w:val="18"/>
          <w:vertAlign w:val="baseline"/>
          <w:lang w:val="es-US"/>
        </w:rPr>
        <w:t xml:space="preserve"> and </w:t>
      </w:r>
      <w:proofErr w:type="spellStart"/>
      <w:r w:rsidRPr="00526E30">
        <w:rPr>
          <w:rStyle w:val="FootnoteReference"/>
          <w:szCs w:val="18"/>
          <w:vertAlign w:val="baseline"/>
          <w:lang w:val="es-US"/>
        </w:rPr>
        <w:t>Analysis</w:t>
      </w:r>
      <w:proofErr w:type="spellEnd"/>
      <w:r w:rsidRPr="00526E30">
        <w:rPr>
          <w:rStyle w:val="FootnoteReference"/>
          <w:szCs w:val="18"/>
          <w:vertAlign w:val="baseline"/>
          <w:lang w:val="es-US"/>
        </w:rPr>
        <w:t xml:space="preserve">, 3rd </w:t>
      </w:r>
      <w:proofErr w:type="spellStart"/>
      <w:r w:rsidRPr="00526E30">
        <w:rPr>
          <w:rStyle w:val="FootnoteReference"/>
          <w:szCs w:val="18"/>
          <w:vertAlign w:val="baseline"/>
          <w:lang w:val="es-US"/>
        </w:rPr>
        <w:t>Edition</w:t>
      </w:r>
      <w:proofErr w:type="spellEnd"/>
      <w:r w:rsidRPr="00526E30">
        <w:rPr>
          <w:szCs w:val="18"/>
          <w:lang w:val="es-US"/>
        </w:rPr>
        <w:t xml:space="preserve">, </w:t>
      </w:r>
      <w:proofErr w:type="spellStart"/>
      <w:r w:rsidRPr="00526E30">
        <w:rPr>
          <w:rStyle w:val="FootnoteReference"/>
          <w:szCs w:val="18"/>
          <w:vertAlign w:val="baseline"/>
          <w:lang w:val="es-US"/>
        </w:rPr>
        <w:t>Sweet</w:t>
      </w:r>
      <w:proofErr w:type="spellEnd"/>
      <w:r w:rsidRPr="00526E30">
        <w:rPr>
          <w:szCs w:val="18"/>
          <w:lang w:val="es-US"/>
        </w:rPr>
        <w:t xml:space="preserve"> </w:t>
      </w:r>
      <w:r w:rsidRPr="00526E30">
        <w:rPr>
          <w:rStyle w:val="FootnoteReference"/>
          <w:szCs w:val="18"/>
          <w:vertAlign w:val="baseline"/>
          <w:lang w:val="es-US"/>
        </w:rPr>
        <w:t>&amp;</w:t>
      </w:r>
      <w:r w:rsidRPr="00526E30">
        <w:rPr>
          <w:szCs w:val="18"/>
          <w:lang w:val="es-US"/>
        </w:rPr>
        <w:t xml:space="preserve"> </w:t>
      </w:r>
      <w:r w:rsidRPr="00526E30">
        <w:rPr>
          <w:rStyle w:val="FootnoteReference"/>
          <w:szCs w:val="18"/>
          <w:vertAlign w:val="baseline"/>
          <w:lang w:val="es-US"/>
        </w:rPr>
        <w:t>Maxwell, p. 161</w:t>
      </w:r>
      <w:r w:rsidRPr="00526E30">
        <w:rPr>
          <w:szCs w:val="18"/>
          <w:lang w:val="es-US"/>
        </w:rPr>
        <w:t>.</w:t>
      </w:r>
    </w:p>
  </w:footnote>
  <w:footnote w:id="112">
    <w:p w:rsidR="00EA0746" w:rsidRPr="00896987" w:rsidRDefault="00EA0746" w:rsidP="00814CF6">
      <w:pPr>
        <w:pStyle w:val="FootnoteText"/>
        <w:ind w:left="499" w:hanging="499"/>
        <w:rPr>
          <w:rStyle w:val="FootnoteReference"/>
          <w:color w:val="000000" w:themeColor="text1"/>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Di</w:t>
      </w:r>
      <w:r w:rsidRPr="00896987">
        <w:rPr>
          <w:szCs w:val="18"/>
          <w:lang w:val="it-IT"/>
        </w:rPr>
        <w:t>e</w:t>
      </w:r>
      <w:r w:rsidRPr="00896987">
        <w:rPr>
          <w:rStyle w:val="FootnoteReference"/>
          <w:szCs w:val="18"/>
          <w:vertAlign w:val="baseline"/>
          <w:lang w:val="it-IT"/>
        </w:rPr>
        <w:t xml:space="preserve">ter Kugelmann, The Protection of Minorities and Indigenous Peoples Respective Cultural Diversity, A. Von Bogdandy and R. Wolffrum, (eds), Max </w:t>
      </w:r>
      <w:r w:rsidRPr="00896987">
        <w:rPr>
          <w:rStyle w:val="FootnoteReference"/>
          <w:color w:val="000000" w:themeColor="text1"/>
          <w:szCs w:val="18"/>
          <w:vertAlign w:val="baseline"/>
          <w:lang w:val="it-IT"/>
        </w:rPr>
        <w:t>Planck Year Book of United Nations Law, Vol. 11, 2007, p.</w:t>
      </w:r>
      <w:r w:rsidRPr="00896987">
        <w:rPr>
          <w:color w:val="000000" w:themeColor="text1"/>
          <w:szCs w:val="18"/>
          <w:lang w:val="it-IT"/>
        </w:rPr>
        <w:t xml:space="preserve"> </w:t>
      </w:r>
      <w:r w:rsidRPr="00896987">
        <w:rPr>
          <w:rStyle w:val="FootnoteReference"/>
          <w:color w:val="000000" w:themeColor="text1"/>
          <w:szCs w:val="18"/>
          <w:vertAlign w:val="baseline"/>
          <w:lang w:val="it-IT"/>
        </w:rPr>
        <w:t>235</w:t>
      </w:r>
      <w:r w:rsidRPr="00896987">
        <w:rPr>
          <w:color w:val="000000" w:themeColor="text1"/>
          <w:szCs w:val="18"/>
          <w:lang w:val="it-IT"/>
        </w:rPr>
        <w:t>.</w:t>
      </w:r>
    </w:p>
  </w:footnote>
  <w:footnote w:id="113">
    <w:p w:rsidR="00EA0746" w:rsidRPr="00896987" w:rsidRDefault="00EA0746" w:rsidP="00814CF6">
      <w:pPr>
        <w:pStyle w:val="FootnoteText"/>
        <w:ind w:left="499" w:hanging="499"/>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rsidR="00EA0746" w:rsidRPr="00896987" w:rsidRDefault="00EA0746" w:rsidP="00814CF6">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WIPO Intellectual Property Handbook, WIPO Publication No. 489 (E), 2008, p. 19.</w:t>
      </w:r>
    </w:p>
  </w:footnote>
  <w:footnote w:id="115">
    <w:p w:rsidR="00EA0746" w:rsidRPr="002D2EBF" w:rsidRDefault="00EA0746" w:rsidP="00814CF6">
      <w:pPr>
        <w:pStyle w:val="FootnoteText"/>
        <w:ind w:left="540" w:hanging="540"/>
        <w:rPr>
          <w:rFonts w:eastAsia="Times New Roman"/>
          <w:szCs w:val="18"/>
          <w:lang w:val="en" w:eastAsia="en-US"/>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w:t>
      </w:r>
      <w:proofErr w:type="gramStart"/>
      <w:r w:rsidRPr="00896987">
        <w:rPr>
          <w:color w:val="000000" w:themeColor="text1"/>
          <w:szCs w:val="18"/>
        </w:rPr>
        <w:t>at:</w:t>
      </w:r>
      <w:proofErr w:type="gramEnd"/>
      <w:r w:rsidRPr="00896987">
        <w:rPr>
          <w:color w:val="000000" w:themeColor="text1"/>
          <w:szCs w:val="18"/>
        </w:rPr>
        <w:t xml:space="preserve"> </w:t>
      </w:r>
      <w:r>
        <w:rPr>
          <w:color w:val="000000" w:themeColor="text1"/>
          <w:szCs w:val="18"/>
        </w:rPr>
        <w:t xml:space="preserve"> </w:t>
      </w:r>
      <w:hyperlink r:id="rId19" w:anchor="al_d1fbe1_19797_b0" w:history="1">
        <w:r w:rsidRPr="00273628">
          <w:rPr>
            <w:rStyle w:val="Hyperlink"/>
            <w:color w:val="000000" w:themeColor="text1"/>
            <w:szCs w:val="18"/>
            <w:u w:val="none"/>
          </w:rPr>
          <w:t>https://www.uspto.gov/web/offices/pac/mpep/mpep-9015-appx-l.html#al_d1fbe1_19797_b0</w:t>
        </w:r>
      </w:hyperlink>
      <w:r w:rsidRPr="00273628">
        <w:rPr>
          <w:color w:val="000000" w:themeColor="text1"/>
          <w:szCs w:val="18"/>
        </w:rPr>
        <w:t>.</w:t>
      </w:r>
      <w:r w:rsidRPr="00896987">
        <w:rPr>
          <w:color w:val="000000" w:themeColor="text1"/>
          <w:szCs w:val="18"/>
        </w:rPr>
        <w:t xml:space="preserve">  It is referred to Section 35 U.S.C. 151 – Issue of patent, which is available at: </w:t>
      </w:r>
      <w:hyperlink r:id="rId20" w:history="1">
        <w:r w:rsidR="002D2EBF" w:rsidRPr="002D2EBF">
          <w:rPr>
            <w:rStyle w:val="Hyperlink"/>
            <w:color w:val="auto"/>
            <w:szCs w:val="18"/>
            <w:u w:val="none"/>
          </w:rPr>
          <w:t>https://www.gpo.gov/fdsys/pkg/USCODE-2011-title35/pdf/USCODE-2011-title35-partII-chap14-sec151.pdf</w:t>
        </w:r>
      </w:hyperlink>
      <w:r w:rsidR="002D2EBF">
        <w:rPr>
          <w:szCs w:val="18"/>
        </w:rPr>
        <w:t xml:space="preserve"> </w:t>
      </w:r>
      <w:r w:rsidRPr="00896987">
        <w:rPr>
          <w:szCs w:val="18"/>
        </w:rPr>
        <w:t xml:space="preserve">and to </w:t>
      </w:r>
      <w:r w:rsidRPr="00896987">
        <w:rPr>
          <w:rFonts w:eastAsia="Times New Roman"/>
          <w:szCs w:val="18"/>
          <w:lang w:val="en" w:eastAsia="en-US"/>
        </w:rPr>
        <w:t xml:space="preserve">Section 35 U.S.C. 122(b) – Confidential status of applications; publication of patent applications, which is available at: </w:t>
      </w:r>
      <w:hyperlink r:id="rId21" w:history="1">
        <w:r w:rsidR="002D2EBF" w:rsidRPr="002D2EBF">
          <w:rPr>
            <w:rStyle w:val="Hyperlink"/>
            <w:rFonts w:eastAsia="Times New Roman"/>
            <w:color w:val="auto"/>
            <w:szCs w:val="18"/>
            <w:u w:val="none"/>
            <w:lang w:val="en" w:eastAsia="en-US"/>
          </w:rPr>
          <w:t>https://www.gpo.gov/fdsys/pkg/USCODE-2011-title35/pdf/USCODE-2011-title35-partII-chap11-sec122.pdf</w:t>
        </w:r>
      </w:hyperlink>
      <w:r w:rsidR="002D2EBF" w:rsidRPr="002D2EBF">
        <w:rPr>
          <w:rFonts w:eastAsia="Times New Roman"/>
          <w:szCs w:val="18"/>
          <w:lang w:val="en" w:eastAsia="en-US"/>
        </w:rPr>
        <w:t xml:space="preserve">. </w:t>
      </w:r>
    </w:p>
  </w:footnote>
  <w:footnote w:id="116">
    <w:p w:rsidR="00EA0746" w:rsidRPr="00896987" w:rsidRDefault="00EA0746" w:rsidP="00814CF6">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117">
    <w:p w:rsidR="00EA0746" w:rsidRPr="00896987" w:rsidRDefault="00EA0746" w:rsidP="00814CF6">
      <w:pPr>
        <w:pStyle w:val="FootnoteText"/>
        <w:ind w:left="550" w:hanging="551"/>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rsidR="00EA0746" w:rsidRPr="00896987" w:rsidRDefault="00EA0746" w:rsidP="00814CF6">
      <w:pPr>
        <w:pStyle w:val="FootnoteText"/>
        <w:ind w:left="550"/>
        <w:rPr>
          <w:szCs w:val="18"/>
        </w:rPr>
      </w:pPr>
      <w:proofErr w:type="gramStart"/>
      <w:r w:rsidRPr="00896987">
        <w:rPr>
          <w:szCs w:val="18"/>
        </w:rPr>
        <w:t>para</w:t>
      </w:r>
      <w:proofErr w:type="gramEnd"/>
      <w:r w:rsidRPr="00896987">
        <w:rPr>
          <w:szCs w:val="18"/>
        </w:rPr>
        <w:t>. 37.</w:t>
      </w:r>
    </w:p>
  </w:footnote>
  <w:footnote w:id="118">
    <w:p w:rsidR="00EA0746" w:rsidRPr="00896987" w:rsidRDefault="00EA0746" w:rsidP="00814CF6">
      <w:pPr>
        <w:pStyle w:val="FootnoteText"/>
        <w:ind w:left="550" w:hanging="551"/>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t xml:space="preserve">The Protection of Traditional Knowledge:  Updated Draft Gap Analysis: Revision, </w:t>
      </w:r>
      <w:r w:rsidRPr="00896987">
        <w:rPr>
          <w:rStyle w:val="FootnoteReference"/>
          <w:szCs w:val="18"/>
          <w:vertAlign w:val="baseline"/>
        </w:rPr>
        <w:t>WIPO/GRTKF/IC/</w:t>
      </w:r>
      <w:r w:rsidRPr="00896987">
        <w:rPr>
          <w:szCs w:val="18"/>
        </w:rPr>
        <w:t>38</w:t>
      </w:r>
      <w:r w:rsidRPr="00896987">
        <w:rPr>
          <w:rStyle w:val="FootnoteReference"/>
          <w:szCs w:val="18"/>
          <w:vertAlign w:val="baseline"/>
        </w:rPr>
        <w:t>/6</w:t>
      </w:r>
      <w:proofErr w:type="gramStart"/>
      <w:r w:rsidRPr="00896987">
        <w:rPr>
          <w:szCs w:val="18"/>
        </w:rPr>
        <w:t>,</w:t>
      </w:r>
      <w:r w:rsidRPr="00896987">
        <w:rPr>
          <w:rStyle w:val="FootnoteReference"/>
          <w:szCs w:val="18"/>
          <w:vertAlign w:val="baseline"/>
        </w:rPr>
        <w:t xml:space="preserve"> Annex I, p</w:t>
      </w:r>
      <w:r w:rsidRPr="00896987">
        <w:rPr>
          <w:szCs w:val="18"/>
        </w:rPr>
        <w:t>.</w:t>
      </w:r>
      <w:proofErr w:type="gramEnd"/>
      <w:r w:rsidRPr="00896987">
        <w:rPr>
          <w:rStyle w:val="FootnoteReference"/>
          <w:szCs w:val="18"/>
          <w:vertAlign w:val="baseline"/>
        </w:rPr>
        <w:t xml:space="preserve"> 6</w:t>
      </w:r>
      <w:r w:rsidRPr="00896987">
        <w:rPr>
          <w:szCs w:val="18"/>
        </w:rPr>
        <w:t>.</w:t>
      </w:r>
    </w:p>
  </w:footnote>
  <w:footnote w:id="119">
    <w:p w:rsidR="00EA0746" w:rsidRPr="00896987" w:rsidRDefault="00EA0746" w:rsidP="00814CF6">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Art.32(2)</w:t>
      </w:r>
      <w:r w:rsidRPr="00896987">
        <w:rPr>
          <w:szCs w:val="18"/>
        </w:rPr>
        <w:t>,</w:t>
      </w:r>
      <w:r w:rsidRPr="00896987">
        <w:rPr>
          <w:rStyle w:val="FootnoteReference"/>
          <w:szCs w:val="18"/>
          <w:vertAlign w:val="baseline"/>
        </w:rPr>
        <w:t xml:space="preserve"> United Nations Declaration on the Rights of Indigenous Peoples; </w:t>
      </w:r>
      <w:r w:rsidRPr="00896987">
        <w:rPr>
          <w:rStyle w:val="FootnoteReference"/>
          <w:i/>
          <w:szCs w:val="18"/>
          <w:vertAlign w:val="baseline"/>
        </w:rPr>
        <w:t>See also</w:t>
      </w:r>
      <w:r w:rsidRPr="00896987">
        <w:rPr>
          <w:rStyle w:val="FootnoteReference"/>
          <w:szCs w:val="18"/>
          <w:vertAlign w:val="baseline"/>
        </w:rPr>
        <w:t xml:space="preserve"> United Nations Development  Group, Guidelines Related to Indigenous Peoples.</w:t>
      </w:r>
      <w:r w:rsidRPr="00896987">
        <w:rPr>
          <w:rStyle w:val="FootnoteReference"/>
          <w:szCs w:val="18"/>
        </w:rPr>
        <w:t xml:space="preserve"> </w:t>
      </w:r>
    </w:p>
  </w:footnote>
  <w:footnote w:id="120">
    <w:p w:rsidR="00EA0746" w:rsidRPr="00896987" w:rsidRDefault="00EA0746" w:rsidP="00814CF6">
      <w:pPr>
        <w:pStyle w:val="FootnoteText"/>
        <w:ind w:left="499" w:hanging="499"/>
        <w:rPr>
          <w:rStyle w:val="FootnoteReference"/>
          <w:szCs w:val="18"/>
          <w:vertAlign w:val="baseline"/>
        </w:rPr>
      </w:pPr>
      <w:r w:rsidRPr="00896987">
        <w:rPr>
          <w:rStyle w:val="FootnoteReference"/>
          <w:szCs w:val="18"/>
          <w:lang w:val="en"/>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Stephen Allen and Alexandra </w:t>
      </w:r>
      <w:proofErr w:type="spellStart"/>
      <w:r w:rsidRPr="00896987">
        <w:rPr>
          <w:rStyle w:val="FootnoteReference"/>
          <w:szCs w:val="18"/>
          <w:vertAlign w:val="baseline"/>
        </w:rPr>
        <w:t>Xanthaki</w:t>
      </w:r>
      <w:proofErr w:type="spellEnd"/>
      <w:r w:rsidRPr="00896987">
        <w:rPr>
          <w:rStyle w:val="FootnoteReference"/>
          <w:szCs w:val="18"/>
          <w:vertAlign w:val="baseline"/>
        </w:rPr>
        <w:t xml:space="preserve">, </w:t>
      </w:r>
      <w:r w:rsidRPr="00896987">
        <w:rPr>
          <w:szCs w:val="18"/>
        </w:rPr>
        <w:t>“</w:t>
      </w:r>
      <w:r w:rsidRPr="00896987">
        <w:rPr>
          <w:rStyle w:val="FootnoteReference"/>
          <w:szCs w:val="18"/>
          <w:vertAlign w:val="baseline"/>
        </w:rPr>
        <w:t>Reflections on the UN Declaration on the Rights of Indigenous Peoples</w:t>
      </w:r>
      <w:r w:rsidRPr="00896987">
        <w:rPr>
          <w:szCs w:val="18"/>
        </w:rPr>
        <w:t>”</w:t>
      </w:r>
      <w:proofErr w:type="gramStart"/>
      <w:r w:rsidRPr="00896987">
        <w:rPr>
          <w:szCs w:val="18"/>
        </w:rPr>
        <w:t xml:space="preserve">, </w:t>
      </w:r>
      <w:proofErr w:type="gramEnd"/>
      <w:r w:rsidRPr="00896987">
        <w:rPr>
          <w:rStyle w:val="FootnoteReference"/>
          <w:szCs w:val="18"/>
          <w:vertAlign w:val="baseline"/>
        </w:rPr>
        <w:t>Oxford and Portland, Oregon</w:t>
      </w:r>
      <w:r w:rsidRPr="00896987">
        <w:rPr>
          <w:szCs w:val="18"/>
        </w:rPr>
        <w:t>, p</w:t>
      </w:r>
      <w:r w:rsidRPr="00896987">
        <w:rPr>
          <w:rStyle w:val="FootnoteReference"/>
          <w:szCs w:val="18"/>
          <w:vertAlign w:val="baseline"/>
        </w:rPr>
        <w:t xml:space="preserve">.49. </w:t>
      </w:r>
      <w:r w:rsidRPr="00896987">
        <w:rPr>
          <w:rStyle w:val="FootnoteReference"/>
          <w:i/>
          <w:szCs w:val="18"/>
          <w:vertAlign w:val="baseline"/>
        </w:rPr>
        <w:t>See also</w:t>
      </w:r>
      <w:r w:rsidRPr="00896987">
        <w:rPr>
          <w:rStyle w:val="FootnoteReference"/>
          <w:szCs w:val="18"/>
          <w:vertAlign w:val="baseline"/>
        </w:rPr>
        <w:t xml:space="preserve"> </w:t>
      </w:r>
      <w:r w:rsidRPr="00896987">
        <w:rPr>
          <w:szCs w:val="18"/>
        </w:rPr>
        <w:t>“</w:t>
      </w:r>
      <w:r w:rsidRPr="00896987">
        <w:rPr>
          <w:rStyle w:val="FootnoteReference"/>
          <w:szCs w:val="18"/>
          <w:vertAlign w:val="baseline"/>
        </w:rPr>
        <w:t>United Nations Economic and Social Council Permanent Forum on Indigenous Issues</w:t>
      </w:r>
      <w:r w:rsidRPr="00896987">
        <w:rPr>
          <w:szCs w:val="18"/>
        </w:rPr>
        <w:t>”,</w:t>
      </w:r>
      <w:r w:rsidRPr="00896987">
        <w:rPr>
          <w:rStyle w:val="FootnoteReference"/>
          <w:szCs w:val="18"/>
          <w:vertAlign w:val="baseline"/>
        </w:rPr>
        <w:t xml:space="preserve"> Fourth </w:t>
      </w:r>
      <w:r w:rsidRPr="00896987">
        <w:rPr>
          <w:szCs w:val="18"/>
        </w:rPr>
        <w:t>S</w:t>
      </w:r>
      <w:r w:rsidRPr="00896987">
        <w:rPr>
          <w:rStyle w:val="FootnoteReference"/>
          <w:szCs w:val="18"/>
          <w:vertAlign w:val="baseline"/>
        </w:rPr>
        <w:t>ession</w:t>
      </w:r>
      <w:r w:rsidRPr="00896987">
        <w:rPr>
          <w:szCs w:val="18"/>
        </w:rPr>
        <w:t>,</w:t>
      </w:r>
      <w:r w:rsidRPr="00896987">
        <w:rPr>
          <w:rStyle w:val="FootnoteReference"/>
          <w:szCs w:val="18"/>
          <w:vertAlign w:val="baseline"/>
        </w:rPr>
        <w:t xml:space="preserve"> </w:t>
      </w:r>
      <w:r w:rsidRPr="00896987">
        <w:rPr>
          <w:szCs w:val="18"/>
        </w:rPr>
        <w:t>and</w:t>
      </w:r>
      <w:r w:rsidRPr="00896987">
        <w:rPr>
          <w:rStyle w:val="FootnoteReference"/>
          <w:szCs w:val="18"/>
          <w:vertAlign w:val="baseline"/>
        </w:rPr>
        <w:t xml:space="preserve"> </w:t>
      </w:r>
      <w:r w:rsidRPr="00896987">
        <w:rPr>
          <w:szCs w:val="18"/>
        </w:rPr>
        <w:t>“</w:t>
      </w:r>
      <w:r w:rsidRPr="00896987">
        <w:rPr>
          <w:rStyle w:val="FootnoteReference"/>
          <w:szCs w:val="18"/>
          <w:vertAlign w:val="baseline"/>
        </w:rPr>
        <w:t>Report of the International Workshop on Methodologies regarding Free, Prior and Informed Consent and Indigenous Peoples</w:t>
      </w:r>
      <w:r w:rsidRPr="00896987">
        <w:rPr>
          <w:szCs w:val="18"/>
        </w:rPr>
        <w:t xml:space="preserve">”, </w:t>
      </w:r>
      <w:r w:rsidRPr="00896987">
        <w:rPr>
          <w:rStyle w:val="FootnoteReference"/>
          <w:szCs w:val="18"/>
          <w:vertAlign w:val="baseline"/>
        </w:rPr>
        <w:t>E/C.19/2005/3. p.8</w:t>
      </w:r>
      <w:r w:rsidRPr="00896987">
        <w:rPr>
          <w:szCs w:val="18"/>
        </w:rPr>
        <w:t>.</w:t>
      </w:r>
    </w:p>
  </w:footnote>
  <w:footnote w:id="121">
    <w:p w:rsidR="00EA0746" w:rsidRPr="00896987" w:rsidRDefault="00EA0746" w:rsidP="00814CF6">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WIPO Intellectual Property Handbook, </w:t>
      </w:r>
      <w:r w:rsidRPr="00896987">
        <w:rPr>
          <w:color w:val="000000" w:themeColor="text1"/>
          <w:szCs w:val="18"/>
        </w:rPr>
        <w:t>WIPO Publication No. 489 (E), 2008, p. 19.</w:t>
      </w:r>
    </w:p>
  </w:footnote>
  <w:footnote w:id="122">
    <w:p w:rsidR="00EA0746" w:rsidRPr="00CC384E" w:rsidRDefault="00EA0746" w:rsidP="00814CF6">
      <w:pPr>
        <w:pStyle w:val="FootnoteText"/>
        <w:ind w:left="540" w:hanging="54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w:t>
      </w:r>
      <w:proofErr w:type="gramStart"/>
      <w:r w:rsidRPr="00896987">
        <w:rPr>
          <w:color w:val="000000" w:themeColor="text1"/>
          <w:szCs w:val="18"/>
        </w:rPr>
        <w:t>at:</w:t>
      </w:r>
      <w:proofErr w:type="gramEnd"/>
      <w:r w:rsidRPr="00896987">
        <w:rPr>
          <w:color w:val="000000" w:themeColor="text1"/>
          <w:szCs w:val="18"/>
        </w:rPr>
        <w:t xml:space="preserve"> </w:t>
      </w:r>
      <w:r>
        <w:rPr>
          <w:color w:val="000000" w:themeColor="text1"/>
          <w:szCs w:val="18"/>
        </w:rPr>
        <w:t xml:space="preserve"> </w:t>
      </w:r>
      <w:hyperlink r:id="rId22" w:anchor="al_d1fbe1_19797_b0" w:history="1">
        <w:r w:rsidRPr="00273628">
          <w:rPr>
            <w:rStyle w:val="Hyperlink"/>
            <w:color w:val="auto"/>
            <w:szCs w:val="18"/>
            <w:u w:val="none"/>
          </w:rPr>
          <w:t>https://www.uspto.gov/web/offices/pac/mpep/mpep-9015-appx-l.html#al_d1fbe1_19797_b0</w:t>
        </w:r>
      </w:hyperlink>
      <w:r w:rsidRPr="00273628">
        <w:rPr>
          <w:szCs w:val="18"/>
        </w:rPr>
        <w:t xml:space="preserve">.  It is referred to Section 35 U.S.C. 151 – Issue of patent, which is available at: </w:t>
      </w:r>
      <w:r>
        <w:rPr>
          <w:szCs w:val="18"/>
        </w:rPr>
        <w:t xml:space="preserve"> </w:t>
      </w:r>
      <w:hyperlink r:id="rId23" w:history="1">
        <w:r w:rsidRPr="00273628">
          <w:rPr>
            <w:rStyle w:val="Hyperlink"/>
            <w:color w:val="auto"/>
            <w:szCs w:val="18"/>
            <w:u w:val="none"/>
          </w:rPr>
          <w:t>https://www.gpo.gov/fdsys/pkg/USCODE-2011-title35/pdf/USCODE-2011-title35-partII-chap14-sec151.pdf</w:t>
        </w:r>
      </w:hyperlink>
      <w:r w:rsidRPr="00273628">
        <w:rPr>
          <w:szCs w:val="18"/>
        </w:rPr>
        <w:t xml:space="preserve"> and to </w:t>
      </w:r>
      <w:r w:rsidRPr="00273628">
        <w:rPr>
          <w:szCs w:val="18"/>
          <w:lang w:val="en"/>
        </w:rPr>
        <w:t xml:space="preserve">Section 35 U.S.C. 122(b) – Confidential status of applications; publication of patent applications, which is available at: </w:t>
      </w:r>
      <w:r>
        <w:rPr>
          <w:szCs w:val="18"/>
          <w:lang w:val="en"/>
        </w:rPr>
        <w:t xml:space="preserve"> </w:t>
      </w:r>
      <w:hyperlink r:id="rId24" w:history="1">
        <w:r w:rsidRPr="00273628">
          <w:rPr>
            <w:rStyle w:val="Hyperlink"/>
            <w:color w:val="auto"/>
            <w:szCs w:val="18"/>
            <w:u w:val="none"/>
            <w:lang w:val="en"/>
          </w:rPr>
          <w:t>https://www.gpo.gov/fdsys/pkg/USCODE-2011-title35/pdf/USCODE-2011-title35-partII-chap11-sec122.pdf</w:t>
        </w:r>
      </w:hyperlink>
      <w:r w:rsidRPr="00273628">
        <w:rPr>
          <w:szCs w:val="18"/>
          <w:lang w:val="en"/>
        </w:rPr>
        <w:t xml:space="preserve">. </w:t>
      </w:r>
    </w:p>
  </w:footnote>
  <w:footnote w:id="123">
    <w:p w:rsidR="00EA0746" w:rsidRPr="00273628" w:rsidRDefault="00EA0746" w:rsidP="00814CF6">
      <w:pPr>
        <w:pStyle w:val="FootnoteText"/>
        <w:ind w:left="540" w:hanging="540"/>
        <w:rPr>
          <w:szCs w:val="18"/>
        </w:rPr>
      </w:pPr>
      <w:r w:rsidRPr="00CC384E">
        <w:rPr>
          <w:rStyle w:val="FootnoteReference"/>
          <w:szCs w:val="18"/>
        </w:rPr>
        <w:footnoteRef/>
      </w:r>
      <w:r w:rsidRPr="00CC384E">
        <w:rPr>
          <w:szCs w:val="18"/>
        </w:rPr>
        <w:t xml:space="preserve"> </w:t>
      </w:r>
      <w:r w:rsidRPr="00CC384E">
        <w:rPr>
          <w:szCs w:val="18"/>
        </w:rPr>
        <w:tab/>
        <w:t xml:space="preserve">See Japanese Patent Law available </w:t>
      </w:r>
      <w:proofErr w:type="gramStart"/>
      <w:r w:rsidRPr="00CC384E">
        <w:rPr>
          <w:szCs w:val="18"/>
        </w:rPr>
        <w:t>at:</w:t>
      </w:r>
      <w:proofErr w:type="gramEnd"/>
      <w:r w:rsidRPr="00CC384E">
        <w:rPr>
          <w:szCs w:val="18"/>
        </w:rPr>
        <w:t xml:space="preserve">  </w:t>
      </w:r>
      <w:hyperlink r:id="rId25" w:history="1">
        <w:r w:rsidR="00CC384E" w:rsidRPr="00CC384E">
          <w:rPr>
            <w:rStyle w:val="Hyperlink"/>
            <w:color w:val="auto"/>
            <w:szCs w:val="18"/>
            <w:u w:val="none"/>
          </w:rPr>
          <w:t>https://www.wipo.int/wipolex/en/details.jsp?id=16061</w:t>
        </w:r>
      </w:hyperlink>
      <w:r w:rsidR="00CC384E">
        <w:rPr>
          <w:szCs w:val="18"/>
        </w:rPr>
        <w:t xml:space="preserve">. </w:t>
      </w:r>
    </w:p>
  </w:footnote>
  <w:footnote w:id="124">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rsidR="00EA0746" w:rsidRPr="00896987" w:rsidRDefault="00EA0746" w:rsidP="00814CF6">
      <w:pPr>
        <w:pStyle w:val="FootnoteText"/>
        <w:ind w:left="499"/>
        <w:rPr>
          <w:szCs w:val="18"/>
          <w:lang w:val="es-ES"/>
        </w:rPr>
      </w:pPr>
      <w:r w:rsidRPr="00896987">
        <w:rPr>
          <w:szCs w:val="18"/>
          <w:lang w:val="es-ES"/>
        </w:rPr>
        <w:t>para. 20.</w:t>
      </w:r>
    </w:p>
  </w:footnote>
  <w:footnote w:id="125">
    <w:p w:rsidR="00EA0746" w:rsidRPr="00896987" w:rsidRDefault="00EA0746" w:rsidP="00814CF6">
      <w:pPr>
        <w:pStyle w:val="FootnoteText"/>
        <w:ind w:left="499" w:hanging="500"/>
        <w:rPr>
          <w:szCs w:val="18"/>
          <w:lang w:val="es-ES"/>
        </w:rPr>
      </w:pPr>
      <w:r w:rsidRPr="00896987">
        <w:rPr>
          <w:rStyle w:val="FootnoteReference"/>
          <w:szCs w:val="18"/>
        </w:rPr>
        <w:footnoteRef/>
      </w:r>
      <w:r w:rsidRPr="00896987">
        <w:rPr>
          <w:szCs w:val="18"/>
          <w:lang w:val="es-ES"/>
        </w:rPr>
        <w:t xml:space="preserve"> </w:t>
      </w:r>
      <w:r w:rsidRPr="00896987">
        <w:rPr>
          <w:szCs w:val="18"/>
          <w:lang w:val="es-ES"/>
        </w:rPr>
        <w:tab/>
      </w:r>
      <w:r w:rsidRPr="00896987">
        <w:rPr>
          <w:i/>
          <w:szCs w:val="18"/>
          <w:lang w:val="es-ES"/>
        </w:rPr>
        <w:t>Id</w:t>
      </w:r>
      <w:r w:rsidRPr="00896987">
        <w:rPr>
          <w:szCs w:val="18"/>
          <w:lang w:val="es-ES"/>
        </w:rPr>
        <w:t>, paras. 21 and 22.</w:t>
      </w:r>
    </w:p>
  </w:footnote>
  <w:footnote w:id="126">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lang w:val="es-ES"/>
        </w:rPr>
        <w:t xml:space="preserve"> </w:t>
      </w:r>
      <w:r w:rsidRPr="00896987">
        <w:rPr>
          <w:szCs w:val="18"/>
          <w:lang w:val="es-ES"/>
        </w:rPr>
        <w:tab/>
      </w:r>
      <w:r w:rsidRPr="00896987">
        <w:rPr>
          <w:i/>
          <w:szCs w:val="18"/>
          <w:lang w:val="es-ES"/>
        </w:rPr>
        <w:t>Id</w:t>
      </w:r>
      <w:r w:rsidRPr="00896987">
        <w:rPr>
          <w:szCs w:val="18"/>
          <w:lang w:val="es-ES"/>
        </w:rPr>
        <w:t xml:space="preserve">, para. </w:t>
      </w:r>
      <w:r w:rsidRPr="00896987">
        <w:rPr>
          <w:szCs w:val="18"/>
        </w:rPr>
        <w:t>21.</w:t>
      </w:r>
    </w:p>
  </w:footnote>
  <w:footnote w:id="127">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r w:rsidRPr="00896987">
        <w:rPr>
          <w:szCs w:val="18"/>
        </w:rPr>
        <w:t>, para. 28.</w:t>
      </w:r>
    </w:p>
  </w:footnote>
  <w:footnote w:id="128">
    <w:p w:rsidR="00EA0746" w:rsidRPr="00CC384E"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Jane Anderson, “Indigenous Knowledge/Traditional Knowledge and Intellectual Property,” Issues Paper, Centre for the Public Domain, Duke University, 2011, available </w:t>
      </w:r>
      <w:r w:rsidRPr="00896987">
        <w:rPr>
          <w:color w:val="000000" w:themeColor="text1"/>
          <w:szCs w:val="18"/>
        </w:rPr>
        <w:t xml:space="preserve">at </w:t>
      </w:r>
      <w:hyperlink r:id="rId26" w:history="1">
        <w:r w:rsidRPr="00CC384E">
          <w:rPr>
            <w:rStyle w:val="Hyperlink"/>
            <w:color w:val="000000" w:themeColor="text1"/>
            <w:szCs w:val="18"/>
            <w:u w:val="none"/>
          </w:rPr>
          <w:t>http://www.law.duke.edu/cspd/itkpaper</w:t>
        </w:r>
      </w:hyperlink>
      <w:r w:rsidRPr="00CC384E">
        <w:rPr>
          <w:szCs w:val="18"/>
        </w:rPr>
        <w:t>.</w:t>
      </w:r>
    </w:p>
  </w:footnote>
  <w:footnote w:id="129">
    <w:p w:rsidR="00EA0746" w:rsidRPr="00896987" w:rsidRDefault="00EA0746" w:rsidP="00814CF6">
      <w:pPr>
        <w:pStyle w:val="FootnoteText"/>
        <w:ind w:left="499" w:hanging="499"/>
        <w:rPr>
          <w:szCs w:val="18"/>
          <w:lang w:val="nl-NL"/>
        </w:rPr>
      </w:pPr>
      <w:r w:rsidRPr="00896987">
        <w:rPr>
          <w:rStyle w:val="FootnoteReference"/>
          <w:szCs w:val="18"/>
        </w:rPr>
        <w:footnoteRef/>
      </w:r>
      <w:r w:rsidRPr="00896987">
        <w:rPr>
          <w:szCs w:val="18"/>
          <w:lang w:val="nl-NL"/>
        </w:rPr>
        <w:t xml:space="preserve"> </w:t>
      </w:r>
      <w:r w:rsidRPr="00896987">
        <w:rPr>
          <w:szCs w:val="18"/>
          <w:lang w:val="nl-NL"/>
        </w:rPr>
        <w:tab/>
      </w:r>
      <w:r w:rsidRPr="00896987">
        <w:rPr>
          <w:szCs w:val="18"/>
          <w:lang w:val="nl-NL"/>
        </w:rPr>
        <w:t>See document WIPO/GRTKF/17/INF/12.</w:t>
      </w:r>
    </w:p>
  </w:footnote>
  <w:footnote w:id="130">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1">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Guide to the Copyright and Related Rights Treaties by WIPO and Glossary of Copyright and Related Rights Terms.</w:t>
      </w:r>
    </w:p>
  </w:footnote>
  <w:footnote w:id="132">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3">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The Role of Registers &amp; Databases in the Protection of Traditional Knowledge:  A Comparative Analysis.  UNU-IAS Report, January 2004, p. 32.</w:t>
      </w:r>
    </w:p>
  </w:footnote>
  <w:footnote w:id="135">
    <w:p w:rsidR="00EA0746" w:rsidRPr="00896987" w:rsidRDefault="00EA0746" w:rsidP="00814CF6">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6">
    <w:p w:rsidR="00EA0746" w:rsidRPr="00896987" w:rsidRDefault="00EA0746" w:rsidP="00814CF6">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7">
    <w:p w:rsidR="00EA0746" w:rsidRPr="00896987" w:rsidRDefault="00EA0746" w:rsidP="00814CF6">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Article 16 of Law N° 27811, Law Introducing a Protection Regime for the Collective Knowledge of Indigenous </w:t>
      </w:r>
      <w:r w:rsidRPr="00896987">
        <w:rPr>
          <w:color w:val="000000" w:themeColor="text1"/>
          <w:szCs w:val="18"/>
        </w:rPr>
        <w:t xml:space="preserve">Peoples Derived from Biological Resources.  The law is available at </w:t>
      </w:r>
      <w:hyperlink r:id="rId27" w:history="1">
        <w:r w:rsidRPr="00EA0746">
          <w:rPr>
            <w:rStyle w:val="Hyperlink"/>
            <w:color w:val="auto"/>
            <w:szCs w:val="18"/>
            <w:u w:val="none"/>
          </w:rPr>
          <w:t>https://www.wipo.int/wipolex/en/details.jsp?id=3420</w:t>
        </w:r>
      </w:hyperlink>
      <w:r w:rsidRPr="00EA0746">
        <w:rPr>
          <w:szCs w:val="18"/>
        </w:rPr>
        <w:t xml:space="preserve">.  </w:t>
      </w:r>
    </w:p>
  </w:footnote>
  <w:footnote w:id="138">
    <w:p w:rsidR="00EA0746" w:rsidRPr="00896987" w:rsidRDefault="00EA0746" w:rsidP="00814CF6">
      <w:pPr>
        <w:pStyle w:val="FootnoteText"/>
        <w:ind w:left="499" w:hanging="499"/>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6</w:t>
      </w:r>
      <w:r w:rsidRPr="00896987">
        <w:rPr>
          <w:rStyle w:val="FootnoteReference"/>
          <w:i/>
          <w:szCs w:val="18"/>
          <w:vertAlign w:val="baseline"/>
        </w:rPr>
        <w:t>bis</w:t>
      </w:r>
      <w:r w:rsidRPr="00896987">
        <w:rPr>
          <w:rStyle w:val="FootnoteReference"/>
          <w:szCs w:val="18"/>
          <w:vertAlign w:val="baseline"/>
        </w:rPr>
        <w:t xml:space="preserve"> of the Berne Convention</w:t>
      </w:r>
      <w:r w:rsidRPr="00896987">
        <w:rPr>
          <w:szCs w:val="18"/>
        </w:rPr>
        <w:t>.</w:t>
      </w:r>
    </w:p>
  </w:footnote>
  <w:footnote w:id="139">
    <w:p w:rsidR="00EA0746" w:rsidRPr="00896987" w:rsidRDefault="00EA0746" w:rsidP="00814CF6">
      <w:pPr>
        <w:pStyle w:val="FootnoteText"/>
        <w:ind w:left="499" w:hanging="499"/>
        <w:rPr>
          <w:rStyle w:val="FootnoteReference"/>
          <w:szCs w:val="18"/>
          <w:vertAlign w:val="baseline"/>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xml:space="preserve">, </w:t>
      </w:r>
      <w:r w:rsidRPr="00896987">
        <w:rPr>
          <w:rStyle w:val="FootnoteReference"/>
          <w:szCs w:val="18"/>
          <w:vertAlign w:val="baseline"/>
        </w:rPr>
        <w:t>p</w:t>
      </w:r>
      <w:r w:rsidRPr="00896987">
        <w:rPr>
          <w:szCs w:val="18"/>
        </w:rPr>
        <w:t xml:space="preserve">. </w:t>
      </w:r>
      <w:r w:rsidRPr="00896987">
        <w:rPr>
          <w:rStyle w:val="FootnoteReference"/>
          <w:szCs w:val="18"/>
          <w:vertAlign w:val="baseline"/>
        </w:rPr>
        <w:t>606</w:t>
      </w:r>
      <w:r w:rsidRPr="00896987">
        <w:rPr>
          <w:szCs w:val="18"/>
        </w:rPr>
        <w:t>.</w:t>
      </w:r>
    </w:p>
  </w:footnote>
  <w:footnote w:id="140">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Daniel J. Gervais, Spiritual but not Intellectual: the Protection of Sacred Intangible Traditional Knowledge, 11 Cardozo J. Int’l &amp; Comp. L. 467, 469-490 (2003).</w:t>
      </w:r>
    </w:p>
  </w:footnote>
  <w:footnote w:id="141">
    <w:p w:rsidR="00EA0746" w:rsidRPr="00896987" w:rsidRDefault="00EA0746" w:rsidP="00814CF6">
      <w:pPr>
        <w:pStyle w:val="FootnoteText"/>
        <w:ind w:left="499"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Gupta, A., “Rewarding Traditional Knowledge and Contemporary Grassroots Creativity:  The Role of </w:t>
      </w:r>
      <w:r w:rsidRPr="00896987">
        <w:rPr>
          <w:color w:val="000000" w:themeColor="text1"/>
          <w:szCs w:val="18"/>
        </w:rPr>
        <w:t>Intellectual Property Protection”, on file with the Secretariat.</w:t>
      </w:r>
    </w:p>
  </w:footnote>
  <w:footnote w:id="142">
    <w:p w:rsidR="00EA0746" w:rsidRPr="00896987" w:rsidRDefault="00EA0746" w:rsidP="00814CF6">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28" w:history="1">
        <w:r w:rsidRPr="00CC384E">
          <w:rPr>
            <w:rStyle w:val="Hyperlink"/>
            <w:color w:val="auto"/>
            <w:szCs w:val="18"/>
            <w:u w:val="none"/>
          </w:rPr>
          <w:t>https://www.wipo.int/tk/en/tk/ffm/report/index.html</w:t>
        </w:r>
      </w:hyperlink>
      <w:r w:rsidRPr="00CC384E">
        <w:rPr>
          <w:szCs w:val="18"/>
        </w:rPr>
        <w:t>.</w:t>
      </w:r>
    </w:p>
  </w:footnote>
  <w:footnote w:id="143">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New Zealand during the eleventh session of the Committee.  See Adopted Report of the Eleventh Session (WIPO/GRTKF/IC/11/15), paragraph 220.</w:t>
      </w:r>
    </w:p>
  </w:footnote>
  <w:footnote w:id="144">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Japan during the eleventh session of the Committee.  See Adopted Report of the Eleventh Session (WIPO/GRTKF/IC/11/15), paragraph 296.</w:t>
      </w:r>
    </w:p>
  </w:footnote>
  <w:footnote w:id="145">
    <w:p w:rsidR="00EA0746" w:rsidRPr="00896987" w:rsidRDefault="00EA0746" w:rsidP="00814CF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The Protection of Traditional Knowledge:  Draft Gap Analysis:  Revision (WIPO/GRTKF/IC/13/5(b) Rev.), </w:t>
      </w:r>
    </w:p>
    <w:p w:rsidR="00EA0746" w:rsidRPr="00896987" w:rsidRDefault="00EA0746" w:rsidP="00814CF6">
      <w:pPr>
        <w:pStyle w:val="FootnoteText"/>
        <w:ind w:left="499"/>
        <w:rPr>
          <w:szCs w:val="18"/>
        </w:rPr>
      </w:pPr>
      <w:r w:rsidRPr="00896987">
        <w:rPr>
          <w:szCs w:val="18"/>
        </w:rPr>
        <w:t>p. 23 of Annex I, pages 11 and 16 of Annex II.</w:t>
      </w:r>
    </w:p>
  </w:footnote>
  <w:footnote w:id="146">
    <w:p w:rsidR="00EA0746" w:rsidRPr="00896987" w:rsidRDefault="00EA0746" w:rsidP="00814CF6">
      <w:pPr>
        <w:pStyle w:val="FootnoteText"/>
        <w:ind w:left="499" w:hanging="499"/>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Pacific Regional Framework for the Protection of Traditional Knowledge and Expressions of Culture, 2002</w:t>
      </w:r>
      <w:r w:rsidRPr="00896987">
        <w:rPr>
          <w:szCs w:val="18"/>
        </w:rPr>
        <w:t>, Part</w:t>
      </w:r>
      <w:r w:rsidRPr="00896987">
        <w:rPr>
          <w:rStyle w:val="FootnoteReference"/>
          <w:szCs w:val="18"/>
          <w:vertAlign w:val="baseline"/>
        </w:rPr>
        <w:t xml:space="preserve"> I (4)</w:t>
      </w:r>
      <w:r w:rsidRPr="00896987">
        <w:rPr>
          <w:szCs w:val="18"/>
        </w:rPr>
        <w:t>.</w:t>
      </w:r>
    </w:p>
  </w:footnote>
  <w:footnote w:id="147">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Articles 15, 16 and 19 of the CBD.</w:t>
      </w:r>
    </w:p>
  </w:footnote>
  <w:footnote w:id="148">
    <w:p w:rsidR="00EA0746" w:rsidRPr="00896987" w:rsidRDefault="00EA0746" w:rsidP="00814CF6">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49">
    <w:p w:rsidR="00EA0746" w:rsidRPr="00896987" w:rsidRDefault="00EA0746" w:rsidP="00814CF6">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 8(j) of the CBD.</w:t>
      </w:r>
    </w:p>
  </w:footnote>
  <w:footnote w:id="150">
    <w:p w:rsidR="00EA0746" w:rsidRPr="00896987" w:rsidRDefault="00EA0746" w:rsidP="00814CF6">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document WIPO/GRTKF/IC/11/10.</w:t>
      </w:r>
    </w:p>
  </w:footnote>
  <w:footnote w:id="151">
    <w:p w:rsidR="00EA0746" w:rsidRPr="00896987" w:rsidRDefault="00EA0746" w:rsidP="00814CF6">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w:t>
      </w:r>
      <w:r w:rsidRPr="00896987">
        <w:rPr>
          <w:iCs/>
          <w:szCs w:val="18"/>
        </w:rPr>
        <w:t xml:space="preserve">, </w:t>
      </w:r>
      <w:r w:rsidRPr="00896987">
        <w:rPr>
          <w:rStyle w:val="FootnoteReference"/>
          <w:iCs/>
          <w:szCs w:val="18"/>
          <w:vertAlign w:val="baseline"/>
        </w:rPr>
        <w:t xml:space="preserve">Part III. </w:t>
      </w:r>
    </w:p>
  </w:footnote>
  <w:footnote w:id="152">
    <w:p w:rsidR="00EA0746" w:rsidRPr="00896987" w:rsidRDefault="00EA0746" w:rsidP="00814CF6">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w:t>
      </w:r>
      <w:r w:rsidRPr="00896987">
        <w:rPr>
          <w:iCs/>
          <w:szCs w:val="18"/>
        </w:rPr>
        <w:t xml:space="preserve">, </w:t>
      </w:r>
      <w:r w:rsidRPr="00896987">
        <w:rPr>
          <w:rStyle w:val="FootnoteReference"/>
          <w:iCs/>
          <w:szCs w:val="18"/>
          <w:vertAlign w:val="baseline"/>
        </w:rPr>
        <w:t>Sect.2(iv)</w:t>
      </w:r>
      <w:r w:rsidRPr="00896987">
        <w:rPr>
          <w:iCs/>
          <w:szCs w:val="18"/>
        </w:rPr>
        <w:t>.</w:t>
      </w:r>
    </w:p>
  </w:footnote>
  <w:footnote w:id="153">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Nino </w:t>
      </w:r>
      <w:proofErr w:type="spellStart"/>
      <w:r w:rsidRPr="00896987">
        <w:rPr>
          <w:szCs w:val="18"/>
        </w:rPr>
        <w:t>Pires</w:t>
      </w:r>
      <w:proofErr w:type="spellEnd"/>
      <w:r w:rsidRPr="00896987">
        <w:rPr>
          <w:szCs w:val="18"/>
        </w:rPr>
        <w:t xml:space="preserve"> de </w:t>
      </w:r>
      <w:proofErr w:type="spellStart"/>
      <w:r w:rsidRPr="00896987">
        <w:rPr>
          <w:szCs w:val="18"/>
        </w:rPr>
        <w:t>Carvalho</w:t>
      </w:r>
      <w:proofErr w:type="spellEnd"/>
      <w:r w:rsidRPr="00896987">
        <w:rPr>
          <w:szCs w:val="18"/>
        </w:rPr>
        <w:t xml:space="preserve">, From the Shaman’s Hut to the Patent Office:  A Road </w:t>
      </w:r>
      <w:proofErr w:type="gramStart"/>
      <w:r w:rsidRPr="00896987">
        <w:rPr>
          <w:szCs w:val="18"/>
        </w:rPr>
        <w:t>Under</w:t>
      </w:r>
      <w:proofErr w:type="gramEnd"/>
      <w:r w:rsidRPr="00896987">
        <w:rPr>
          <w:szCs w:val="18"/>
        </w:rPr>
        <w:t xml:space="preserve"> Construction, Biodiversity and the Law, p. 244.</w:t>
      </w:r>
    </w:p>
  </w:footnote>
  <w:footnote w:id="154">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proofErr w:type="gramStart"/>
      <w:r w:rsidRPr="00896987">
        <w:rPr>
          <w:szCs w:val="18"/>
        </w:rPr>
        <w:t>para</w:t>
      </w:r>
      <w:proofErr w:type="gramEnd"/>
      <w:r w:rsidRPr="00896987">
        <w:rPr>
          <w:szCs w:val="18"/>
        </w:rPr>
        <w:t>. 53.</w:t>
      </w:r>
    </w:p>
  </w:footnote>
  <w:footnote w:id="155">
    <w:p w:rsidR="00EA0746" w:rsidRPr="00896987" w:rsidRDefault="00EA0746" w:rsidP="00814CF6">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 Part III. 42</w:t>
      </w:r>
      <w:r w:rsidRPr="00896987">
        <w:rPr>
          <w:iCs/>
          <w:szCs w:val="18"/>
        </w:rPr>
        <w:t>.</w:t>
      </w:r>
    </w:p>
  </w:footnote>
  <w:footnote w:id="156">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Elements of a Sui Generis System for the Protection of Traditional Knowledge (WIPO/GRTKF/IC/4/8), para. 27.</w:t>
      </w:r>
    </w:p>
  </w:footnote>
  <w:footnote w:id="157">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r>
      <w:proofErr w:type="gramStart"/>
      <w:r w:rsidRPr="00896987">
        <w:rPr>
          <w:szCs w:val="18"/>
        </w:rPr>
        <w:t>para</w:t>
      </w:r>
      <w:proofErr w:type="gramEnd"/>
      <w:r w:rsidRPr="00896987">
        <w:rPr>
          <w:szCs w:val="18"/>
        </w:rPr>
        <w:t>. 54.</w:t>
      </w:r>
    </w:p>
  </w:footnote>
  <w:footnote w:id="158">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r>
      <w:proofErr w:type="gramStart"/>
      <w:r w:rsidRPr="00896987">
        <w:rPr>
          <w:szCs w:val="18"/>
        </w:rPr>
        <w:t>Also</w:t>
      </w:r>
      <w:proofErr w:type="gramEnd"/>
      <w:r w:rsidRPr="00896987">
        <w:rPr>
          <w:szCs w:val="18"/>
        </w:rPr>
        <w:t xml:space="preserve"> see Marc G. Stevenson. “Indigenous Knowledge in Environmental Assessments”, 49 ARCTIC 278 (1996), p. 281.</w:t>
      </w:r>
    </w:p>
  </w:footnote>
  <w:footnote w:id="159">
    <w:p w:rsidR="00EA0746" w:rsidRPr="00896987"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r>
      <w:proofErr w:type="spellStart"/>
      <w:r w:rsidRPr="00896987">
        <w:rPr>
          <w:szCs w:val="18"/>
        </w:rPr>
        <w:t>Fikret</w:t>
      </w:r>
      <w:proofErr w:type="spellEnd"/>
      <w:r w:rsidRPr="00896987">
        <w:rPr>
          <w:szCs w:val="18"/>
        </w:rPr>
        <w:t xml:space="preserve"> </w:t>
      </w:r>
      <w:proofErr w:type="spellStart"/>
      <w:r w:rsidRPr="00896987">
        <w:rPr>
          <w:szCs w:val="18"/>
        </w:rPr>
        <w:t>Berkes</w:t>
      </w:r>
      <w:proofErr w:type="spellEnd"/>
      <w:r w:rsidRPr="00896987">
        <w:rPr>
          <w:szCs w:val="18"/>
        </w:rPr>
        <w:t>, Traditional Ecological Knowledge in Perspective. Traditional Ecological Knowledge: Concepts and Cases.  International Program on Traditional Ecological Knowledge and International Development Research Centre, Ottawa.</w:t>
      </w:r>
    </w:p>
  </w:footnote>
  <w:footnote w:id="160">
    <w:p w:rsidR="00EA0746" w:rsidRPr="00273628" w:rsidRDefault="00EA0746" w:rsidP="00814CF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WIPO Report on </w:t>
      </w:r>
      <w:r w:rsidRPr="00896987">
        <w:rPr>
          <w:color w:val="000000" w:themeColor="text1"/>
          <w:szCs w:val="18"/>
        </w:rPr>
        <w:t xml:space="preserve">Fact-finding Missions on Intellectual Property and Traditional Knowledge (1998-1999) “Intellectual Property Needs and Expectations of Traditional Knowledge”, at p. 25, available at </w:t>
      </w:r>
      <w:hyperlink r:id="rId29" w:history="1">
        <w:r w:rsidRPr="00273628">
          <w:rPr>
            <w:rStyle w:val="Hyperlink"/>
            <w:color w:val="auto"/>
            <w:szCs w:val="18"/>
            <w:u w:val="none"/>
          </w:rPr>
          <w:t>https://www.wipo.int/publications/en/details.jsp?id=283&amp;plang=EN</w:t>
        </w:r>
      </w:hyperlink>
      <w:r w:rsidRPr="00273628">
        <w:rPr>
          <w:szCs w:val="18"/>
        </w:rPr>
        <w:t xml:space="preserve">.  </w:t>
      </w:r>
    </w:p>
  </w:footnote>
  <w:footnote w:id="161">
    <w:p w:rsidR="00EA0746" w:rsidRPr="00273628" w:rsidRDefault="00EA0746" w:rsidP="00814CF6">
      <w:pPr>
        <w:pStyle w:val="FootnoteText"/>
        <w:ind w:left="499" w:hanging="499"/>
        <w:rPr>
          <w:szCs w:val="18"/>
        </w:rPr>
      </w:pPr>
      <w:r w:rsidRPr="00273628">
        <w:rPr>
          <w:rStyle w:val="FootnoteReference"/>
          <w:szCs w:val="18"/>
        </w:rPr>
        <w:footnoteRef/>
      </w:r>
      <w:r w:rsidRPr="00273628">
        <w:rPr>
          <w:szCs w:val="18"/>
        </w:rPr>
        <w:t xml:space="preserve"> </w:t>
      </w:r>
      <w:r w:rsidRPr="00273628">
        <w:rPr>
          <w:szCs w:val="18"/>
        </w:rPr>
        <w:tab/>
        <w:t xml:space="preserve">More information is available at </w:t>
      </w:r>
      <w:hyperlink r:id="rId30" w:history="1">
        <w:r w:rsidRPr="00273628">
          <w:rPr>
            <w:rStyle w:val="Hyperlink"/>
            <w:color w:val="auto"/>
            <w:szCs w:val="18"/>
            <w:u w:val="none"/>
          </w:rPr>
          <w:t>http://www.tkdl.res.in/tkdl/langdefault/common/Abouttkdl.asp?GL=Eng</w:t>
        </w:r>
      </w:hyperlink>
      <w:r w:rsidRPr="00273628">
        <w:rPr>
          <w:szCs w:val="18"/>
        </w:rPr>
        <w:t xml:space="preserve">  </w:t>
      </w:r>
    </w:p>
  </w:footnote>
  <w:footnote w:id="162">
    <w:p w:rsidR="00EA0746" w:rsidRPr="00896987" w:rsidRDefault="00EA0746" w:rsidP="00814CF6">
      <w:pPr>
        <w:pStyle w:val="FootnoteText"/>
        <w:ind w:left="500" w:hanging="500"/>
        <w:rPr>
          <w:color w:val="000000" w:themeColor="text1"/>
          <w:szCs w:val="18"/>
        </w:rPr>
      </w:pPr>
      <w:r w:rsidRPr="00273628">
        <w:rPr>
          <w:rStyle w:val="FootnoteReference"/>
          <w:szCs w:val="18"/>
        </w:rPr>
        <w:footnoteRef/>
      </w:r>
      <w:r w:rsidRPr="00273628">
        <w:rPr>
          <w:szCs w:val="18"/>
        </w:rPr>
        <w:t xml:space="preserve"> </w:t>
      </w:r>
      <w:r w:rsidRPr="00273628">
        <w:rPr>
          <w:szCs w:val="18"/>
        </w:rPr>
        <w:tab/>
        <w:t>The Role of Registers &amp; Databases in the Protection of Traditional Knowledge:  A Comparativ</w:t>
      </w:r>
      <w:r w:rsidRPr="00896987">
        <w:rPr>
          <w:color w:val="000000" w:themeColor="text1"/>
          <w:szCs w:val="18"/>
        </w:rPr>
        <w:t>e Analysis.  UNU-IAS Report, January 2004, p. 18.</w:t>
      </w:r>
    </w:p>
  </w:footnote>
  <w:footnote w:id="163">
    <w:p w:rsidR="00EA0746" w:rsidRPr="00896987" w:rsidRDefault="00EA0746" w:rsidP="00814CF6">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r>
      <w:r w:rsidRPr="00896987">
        <w:rPr>
          <w:i/>
          <w:color w:val="000000" w:themeColor="text1"/>
          <w:szCs w:val="18"/>
        </w:rPr>
        <w:t>Id.</w:t>
      </w:r>
    </w:p>
  </w:footnote>
  <w:footnote w:id="164">
    <w:p w:rsidR="00EA0746" w:rsidRPr="00896987" w:rsidRDefault="00EA0746" w:rsidP="00814CF6">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More information is available at </w:t>
      </w:r>
      <w:hyperlink r:id="rId31" w:history="1">
        <w:r w:rsidRPr="00273628">
          <w:rPr>
            <w:rStyle w:val="Hyperlink"/>
            <w:color w:val="000000" w:themeColor="text1"/>
            <w:szCs w:val="18"/>
            <w:u w:val="none"/>
          </w:rPr>
          <w:t>http://www.tkdl.res.in/tkdl/langdefault/common/TKRC.asp?GL=Eng</w:t>
        </w:r>
      </w:hyperlink>
      <w:r w:rsidRPr="00273628">
        <w:rPr>
          <w:color w:val="000000" w:themeColor="text1"/>
          <w:szCs w:val="18"/>
        </w:rPr>
        <w:t xml:space="preserve">  </w:t>
      </w:r>
    </w:p>
  </w:footnote>
  <w:footnote w:id="165">
    <w:p w:rsidR="00EA0746" w:rsidRPr="00896987" w:rsidRDefault="00EA0746" w:rsidP="00814CF6">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WHO General Guidelines for Methodologies on Research and Evaluation of Traditional Medicine </w:t>
      </w:r>
      <w:r w:rsidRPr="00896987">
        <w:rPr>
          <w:szCs w:val="18"/>
        </w:rPr>
        <w:t>(WHO/EDM/TRM/2000.1), p. 1.</w:t>
      </w:r>
    </w:p>
  </w:footnote>
  <w:footnote w:id="166">
    <w:p w:rsidR="00EA0746" w:rsidRPr="00896987" w:rsidRDefault="00EA0746" w:rsidP="00814CF6">
      <w:pPr>
        <w:pStyle w:val="FootnoteText"/>
        <w:ind w:left="499" w:hanging="492"/>
        <w:rPr>
          <w:szCs w:val="18"/>
        </w:rPr>
      </w:pPr>
      <w:r w:rsidRPr="00896987">
        <w:rPr>
          <w:rStyle w:val="FootnoteReference"/>
          <w:szCs w:val="18"/>
        </w:rPr>
        <w:footnoteRef/>
      </w:r>
      <w:r w:rsidRPr="00896987">
        <w:rPr>
          <w:szCs w:val="18"/>
        </w:rPr>
        <w:t xml:space="preserve"> </w:t>
      </w:r>
      <w:r w:rsidRPr="00896987">
        <w:rPr>
          <w:szCs w:val="18"/>
        </w:rPr>
        <w:tab/>
        <w:t>WHO Traditional Medicine Strategy 2002-2005, p. 7.</w:t>
      </w:r>
    </w:p>
  </w:footnote>
  <w:footnote w:id="167">
    <w:p w:rsidR="00EA0746" w:rsidRPr="00896987" w:rsidRDefault="00EA0746" w:rsidP="00814CF6">
      <w:pPr>
        <w:pStyle w:val="FootnoteText"/>
        <w:ind w:left="499" w:hanging="493"/>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68">
    <w:p w:rsidR="00EA0746" w:rsidRPr="00896987" w:rsidRDefault="00EA0746" w:rsidP="00814CF6">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See WIPO Document WIPO/GRTKF/IC/3/9.</w:t>
      </w:r>
    </w:p>
  </w:footnote>
  <w:footnote w:id="169">
    <w:p w:rsidR="00EA0746" w:rsidRPr="00896987" w:rsidRDefault="00EA0746" w:rsidP="00814CF6">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r>
      <w:proofErr w:type="gramStart"/>
      <w:r w:rsidRPr="00896987">
        <w:rPr>
          <w:szCs w:val="18"/>
        </w:rPr>
        <w:t>para</w:t>
      </w:r>
      <w:proofErr w:type="gramEnd"/>
      <w:r w:rsidRPr="00896987">
        <w:rPr>
          <w:szCs w:val="18"/>
        </w:rPr>
        <w:t>. 57.</w:t>
      </w:r>
    </w:p>
  </w:footnote>
  <w:footnote w:id="170">
    <w:p w:rsidR="00EA0746" w:rsidRPr="00896987" w:rsidRDefault="00EA0746" w:rsidP="00814CF6">
      <w:pPr>
        <w:pStyle w:val="FootnoteText"/>
        <w:ind w:left="499" w:hanging="493"/>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Daniel Gervais, The TRIPS Agreement. Drafting and Analysis, 3rd Edition</w:t>
      </w:r>
      <w:proofErr w:type="gramStart"/>
      <w:r w:rsidRPr="00896987">
        <w:rPr>
          <w:szCs w:val="18"/>
        </w:rPr>
        <w:t xml:space="preserve">, </w:t>
      </w:r>
      <w:r w:rsidRPr="00896987">
        <w:rPr>
          <w:rStyle w:val="FootnoteReference"/>
          <w:szCs w:val="18"/>
          <w:vertAlign w:val="baseline"/>
        </w:rPr>
        <w:t>Sweet</w:t>
      </w:r>
      <w:r w:rsidRPr="00896987">
        <w:rPr>
          <w:szCs w:val="18"/>
        </w:rPr>
        <w:t xml:space="preserve"> </w:t>
      </w:r>
      <w:r w:rsidRPr="00896987">
        <w:rPr>
          <w:rStyle w:val="FootnoteReference"/>
          <w:szCs w:val="18"/>
          <w:vertAlign w:val="baseline"/>
        </w:rPr>
        <w:t>&amp;</w:t>
      </w:r>
      <w:r w:rsidRPr="00896987">
        <w:rPr>
          <w:szCs w:val="18"/>
        </w:rPr>
        <w:t xml:space="preserve"> </w:t>
      </w:r>
      <w:r w:rsidRPr="00896987">
        <w:rPr>
          <w:rStyle w:val="FootnoteReference"/>
          <w:szCs w:val="18"/>
          <w:vertAlign w:val="baseline"/>
        </w:rPr>
        <w:t>Maxwell</w:t>
      </w:r>
      <w:r w:rsidRPr="00896987">
        <w:rPr>
          <w:szCs w:val="18"/>
        </w:rPr>
        <w:t>,</w:t>
      </w:r>
      <w:proofErr w:type="gramEnd"/>
      <w:r w:rsidRPr="00896987">
        <w:rPr>
          <w:szCs w:val="18"/>
        </w:rPr>
        <w:t xml:space="preserve"> p.</w:t>
      </w:r>
      <w:r w:rsidRPr="00896987">
        <w:rPr>
          <w:rStyle w:val="FootnoteReference"/>
          <w:szCs w:val="18"/>
          <w:vertAlign w:val="baseline"/>
        </w:rPr>
        <w:t xml:space="preserve"> 132</w:t>
      </w:r>
      <w:r w:rsidRPr="00896987">
        <w:rPr>
          <w:szCs w:val="18"/>
        </w:rPr>
        <w:t>.</w:t>
      </w:r>
    </w:p>
  </w:footnote>
  <w:footnote w:id="171">
    <w:p w:rsidR="00EA0746" w:rsidRPr="00896987" w:rsidRDefault="00EA0746" w:rsidP="00814CF6">
      <w:pPr>
        <w:pStyle w:val="FootnoteText"/>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See </w:t>
      </w:r>
      <w:hyperlink r:id="rId32" w:history="1">
        <w:r w:rsidRPr="00273628">
          <w:rPr>
            <w:rStyle w:val="Hyperlink"/>
            <w:color w:val="000000" w:themeColor="text1"/>
            <w:szCs w:val="18"/>
            <w:u w:val="none"/>
          </w:rPr>
          <w:t>http://www.un.org/en/universal-declaration-human-rights/</w:t>
        </w:r>
      </w:hyperlink>
      <w:r w:rsidRPr="00896987">
        <w:rPr>
          <w:szCs w:val="18"/>
        </w:rPr>
        <w:t xml:space="preserve"> </w:t>
      </w:r>
    </w:p>
  </w:footnote>
  <w:footnote w:id="172">
    <w:p w:rsidR="00EA0746" w:rsidRPr="00896987" w:rsidRDefault="00EA0746" w:rsidP="00814CF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WIPO Documenting Traditional Knowledge – A Toolkit is available at:   </w:t>
      </w:r>
      <w:hyperlink r:id="rId33" w:history="1">
        <w:r w:rsidR="00CC384E" w:rsidRPr="00CC384E">
          <w:rPr>
            <w:rStyle w:val="Hyperlink"/>
            <w:color w:val="auto"/>
            <w:szCs w:val="18"/>
            <w:u w:val="none"/>
          </w:rPr>
          <w:t>https://www.wipo.int/publications/en/details.jsp?id=4235</w:t>
        </w:r>
      </w:hyperlink>
      <w:r w:rsidR="00CC384E" w:rsidRPr="00CC384E">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EA0746">
    <w:pPr>
      <w:pStyle w:val="Header"/>
      <w:jc w:val="right"/>
    </w:pPr>
    <w:r>
      <w:t>WIPO/GRTKF/IC/42/INF/7</w:t>
    </w:r>
  </w:p>
  <w:p w:rsidR="00EA0746" w:rsidRDefault="00EA0746" w:rsidP="00EA0746">
    <w:pPr>
      <w:jc w:val="right"/>
    </w:pPr>
    <w:r>
      <w:t>Annex, page 2</w:t>
    </w:r>
  </w:p>
  <w:p w:rsidR="00EA0746" w:rsidRDefault="00EA0746" w:rsidP="000F2AD2">
    <w:pPr>
      <w:jc w:val="right"/>
    </w:pPr>
  </w:p>
  <w:p w:rsidR="00EA0746" w:rsidRDefault="00EA0746"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477D6B">
    <w:pPr>
      <w:jc w:val="right"/>
    </w:pPr>
    <w:bookmarkStart w:id="126" w:name="Code2"/>
    <w:bookmarkEnd w:id="126"/>
    <w:r>
      <w:t>WIPO/GRTKF/IC/43/INF/7</w:t>
    </w:r>
  </w:p>
  <w:p w:rsidR="00EA0746" w:rsidRDefault="00EA0746" w:rsidP="00477D6B">
    <w:pPr>
      <w:jc w:val="right"/>
    </w:pPr>
    <w:r>
      <w:t xml:space="preserve">Annex, page </w:t>
    </w:r>
    <w:r>
      <w:fldChar w:fldCharType="begin"/>
    </w:r>
    <w:r>
      <w:instrText xml:space="preserve"> PAGE  \* MERGEFORMAT </w:instrText>
    </w:r>
    <w:r>
      <w:fldChar w:fldCharType="separate"/>
    </w:r>
    <w:r w:rsidR="00CC384E">
      <w:rPr>
        <w:noProof/>
      </w:rPr>
      <w:t>48</w:t>
    </w:r>
    <w:r>
      <w:fldChar w:fldCharType="end"/>
    </w:r>
  </w:p>
  <w:p w:rsidR="00EA0746" w:rsidRDefault="00EA0746" w:rsidP="00477D6B">
    <w:pPr>
      <w:jc w:val="right"/>
    </w:pPr>
  </w:p>
  <w:p w:rsidR="00EA0746" w:rsidRDefault="00EA0746"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EA0746">
    <w:pPr>
      <w:pStyle w:val="Header"/>
      <w:jc w:val="right"/>
    </w:pPr>
    <w:r>
      <w:t>WIPO/GRTKF/IC/43/INF/7</w:t>
    </w:r>
  </w:p>
  <w:p w:rsidR="00EA0746" w:rsidRDefault="00EA0746" w:rsidP="00EA0746">
    <w:pPr>
      <w:jc w:val="right"/>
    </w:pPr>
    <w:r>
      <w:t>Annex, page 5</w:t>
    </w:r>
  </w:p>
  <w:p w:rsidR="00EA0746" w:rsidRDefault="00EA0746" w:rsidP="00EA0746">
    <w:pPr>
      <w:pStyle w:val="Header"/>
      <w:jc w:val="right"/>
    </w:pPr>
  </w:p>
  <w:p w:rsidR="00EA0746" w:rsidRDefault="00EA0746" w:rsidP="00EA0746">
    <w:pPr>
      <w:pStyle w:val="Header"/>
      <w:tabs>
        <w:tab w:val="clear" w:pos="4536"/>
        <w:tab w:val="clear" w:pos="9072"/>
        <w:tab w:val="left" w:pos="8445"/>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477D6B">
    <w:pPr>
      <w:jc w:val="right"/>
    </w:pPr>
  </w:p>
  <w:p w:rsidR="00EA0746" w:rsidRDefault="00EA0746" w:rsidP="00EA0746">
    <w:pPr>
      <w:pStyle w:val="Header"/>
      <w:jc w:val="right"/>
    </w:pPr>
    <w:r>
      <w:t>WIPO/GRTKF/IC/43/INF/7</w:t>
    </w:r>
  </w:p>
  <w:p w:rsidR="00EA0746" w:rsidRDefault="00EA0746" w:rsidP="00EA0746">
    <w:pPr>
      <w:jc w:val="right"/>
    </w:pPr>
    <w:r>
      <w:t>Annex, page 2</w:t>
    </w:r>
  </w:p>
  <w:p w:rsidR="00EA0746" w:rsidRDefault="00EA074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EA0746">
    <w:pPr>
      <w:pStyle w:val="Header"/>
      <w:jc w:val="right"/>
    </w:pPr>
    <w:r>
      <w:t>WIPO/GRTKF/IC/43/INF/7</w:t>
    </w:r>
  </w:p>
  <w:p w:rsidR="00EA0746" w:rsidRDefault="00EA0746" w:rsidP="00EA0746">
    <w:pPr>
      <w:pStyle w:val="Header"/>
      <w:jc w:val="right"/>
    </w:pPr>
    <w:proofErr w:type="gramStart"/>
    <w:r>
      <w:t>page</w:t>
    </w:r>
    <w:proofErr w:type="gramEnd"/>
    <w:r>
      <w:t xml:space="preserve"> 2</w:t>
    </w:r>
  </w:p>
  <w:p w:rsidR="00EA0746" w:rsidRDefault="00EA0746" w:rsidP="00EA0746">
    <w:pPr>
      <w:pStyle w:val="Header"/>
      <w:jc w:val="right"/>
    </w:pPr>
  </w:p>
  <w:p w:rsidR="00EA0746" w:rsidRDefault="00EA0746" w:rsidP="00EA0746">
    <w:pPr>
      <w:pStyle w:val="Header"/>
      <w:tabs>
        <w:tab w:val="clear" w:pos="4536"/>
        <w:tab w:val="clear" w:pos="9072"/>
        <w:tab w:val="left" w:pos="8445"/>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EA0746">
    <w:pPr>
      <w:pStyle w:val="Header"/>
      <w:jc w:val="right"/>
    </w:pPr>
    <w:r>
      <w:t>WIPO/GRTKF/IC/43/INF/7</w:t>
    </w:r>
  </w:p>
  <w:p w:rsidR="00EA0746" w:rsidRDefault="00EA0746" w:rsidP="00EA0746">
    <w:pPr>
      <w:pStyle w:val="Header"/>
      <w:jc w:val="right"/>
    </w:pPr>
    <w:r>
      <w:t>ANNEX</w:t>
    </w:r>
  </w:p>
  <w:p w:rsidR="00EA0746" w:rsidRDefault="00EA0746" w:rsidP="00EA0746">
    <w:pPr>
      <w:pStyle w:val="Header"/>
      <w:jc w:val="right"/>
    </w:pPr>
  </w:p>
  <w:p w:rsidR="00EA0746" w:rsidRDefault="00EA0746" w:rsidP="00EA0746">
    <w:pPr>
      <w:pStyle w:val="Header"/>
      <w:tabs>
        <w:tab w:val="clear" w:pos="4536"/>
        <w:tab w:val="clear" w:pos="9072"/>
        <w:tab w:val="left" w:pos="8445"/>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EA0746">
    <w:pPr>
      <w:pStyle w:val="Header"/>
      <w:jc w:val="right"/>
    </w:pPr>
    <w:r>
      <w:t>WIPO/GRTKF/IC/41/INF/7</w:t>
    </w:r>
  </w:p>
  <w:p w:rsidR="00EA0746" w:rsidRDefault="00EA0746" w:rsidP="00EA0746">
    <w:pPr>
      <w:jc w:val="right"/>
    </w:pPr>
    <w:r>
      <w:t>Annex, page 2</w:t>
    </w:r>
  </w:p>
  <w:p w:rsidR="00EA0746" w:rsidRDefault="00EA0746" w:rsidP="00EA0746">
    <w:pPr>
      <w:pStyle w:val="Header"/>
    </w:pPr>
  </w:p>
  <w:p w:rsidR="00EA0746" w:rsidRDefault="00EA0746" w:rsidP="00EA0746">
    <w:pPr>
      <w:pStyle w:val="Header"/>
      <w:tabs>
        <w:tab w:val="clear" w:pos="4536"/>
        <w:tab w:val="clear" w:pos="9072"/>
        <w:tab w:val="left" w:pos="844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EA0746">
    <w:pPr>
      <w:pStyle w:val="Header"/>
      <w:jc w:val="right"/>
    </w:pPr>
    <w:r>
      <w:t>WIPO/GRTKF/IC/43/INF/7</w:t>
    </w:r>
  </w:p>
  <w:p w:rsidR="00EA0746" w:rsidRDefault="00EA0746" w:rsidP="00EA0746">
    <w:pPr>
      <w:jc w:val="right"/>
    </w:pPr>
    <w:r>
      <w:t>Annex, page 3</w:t>
    </w:r>
  </w:p>
  <w:p w:rsidR="00EA0746" w:rsidRDefault="00EA0746" w:rsidP="00EA0746">
    <w:pPr>
      <w:pStyle w:val="Header"/>
      <w:jc w:val="right"/>
    </w:pPr>
  </w:p>
  <w:p w:rsidR="00EA0746" w:rsidRDefault="00EA0746" w:rsidP="00EA0746">
    <w:pPr>
      <w:pStyle w:val="Header"/>
      <w:tabs>
        <w:tab w:val="clear" w:pos="4536"/>
        <w:tab w:val="clear" w:pos="9072"/>
        <w:tab w:val="left" w:pos="8445"/>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EA0746">
    <w:pPr>
      <w:pStyle w:val="Header"/>
      <w:jc w:val="right"/>
    </w:pPr>
    <w:r>
      <w:t>WIPO/GRTKF/IC/43/INF/7</w:t>
    </w:r>
  </w:p>
  <w:p w:rsidR="00EA0746" w:rsidRDefault="00EA0746" w:rsidP="00EA0746">
    <w:pPr>
      <w:jc w:val="right"/>
    </w:pPr>
    <w:r>
      <w:t>Annex, page 4</w:t>
    </w:r>
  </w:p>
  <w:p w:rsidR="00EA0746" w:rsidRDefault="00EA0746" w:rsidP="00EA0746">
    <w:pPr>
      <w:pStyle w:val="Header"/>
      <w:jc w:val="right"/>
    </w:pPr>
  </w:p>
  <w:p w:rsidR="00EA0746" w:rsidRDefault="00EA0746" w:rsidP="00EA0746">
    <w:pPr>
      <w:pStyle w:val="Header"/>
      <w:tabs>
        <w:tab w:val="clear" w:pos="4536"/>
        <w:tab w:val="clear" w:pos="9072"/>
        <w:tab w:val="left" w:pos="8445"/>
      </w:tabs>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46" w:rsidRDefault="00EA0746" w:rsidP="000F2AD2">
    <w:pPr>
      <w:jc w:val="right"/>
    </w:pPr>
  </w:p>
  <w:p w:rsidR="00EA0746" w:rsidRDefault="00EA0746"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EA0746" w:rsidRDefault="00EA0746" w:rsidP="000F2AD2">
    <w:pPr>
      <w:jc w:val="right"/>
    </w:pPr>
  </w:p>
  <w:p w:rsidR="00EA0746" w:rsidRDefault="00EA0746" w:rsidP="000F2AD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9"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4"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2"/>
  </w:num>
  <w:num w:numId="9">
    <w:abstractNumId w:val="17"/>
  </w:num>
  <w:num w:numId="10">
    <w:abstractNumId w:val="18"/>
  </w:num>
  <w:num w:numId="11">
    <w:abstractNumId w:val="21"/>
  </w:num>
  <w:num w:numId="12">
    <w:abstractNumId w:val="13"/>
  </w:num>
  <w:num w:numId="13">
    <w:abstractNumId w:val="10"/>
  </w:num>
  <w:num w:numId="14">
    <w:abstractNumId w:val="20"/>
  </w:num>
  <w:num w:numId="15">
    <w:abstractNumId w:val="9"/>
  </w:num>
  <w:num w:numId="16">
    <w:abstractNumId w:val="1"/>
  </w:num>
  <w:num w:numId="17">
    <w:abstractNumId w:val="3"/>
  </w:num>
  <w:num w:numId="18">
    <w:abstractNumId w:val="19"/>
  </w:num>
  <w:num w:numId="19">
    <w:abstractNumId w:val="11"/>
  </w:num>
  <w:num w:numId="20">
    <w:abstractNumId w:val="23"/>
  </w:num>
  <w:num w:numId="21">
    <w:abstractNumId w:val="24"/>
  </w:num>
  <w:num w:numId="22">
    <w:abstractNumId w:val="16"/>
  </w:num>
  <w:num w:numId="23">
    <w:abstractNumId w:val="8"/>
  </w:num>
  <w:num w:numId="24">
    <w:abstractNumId w:val="4"/>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1217E"/>
    <w:rsid w:val="002634C4"/>
    <w:rsid w:val="002928D3"/>
    <w:rsid w:val="002D1518"/>
    <w:rsid w:val="002D2EBF"/>
    <w:rsid w:val="002F1FE6"/>
    <w:rsid w:val="002F4E68"/>
    <w:rsid w:val="00312F7F"/>
    <w:rsid w:val="00321B0E"/>
    <w:rsid w:val="00361450"/>
    <w:rsid w:val="003673CF"/>
    <w:rsid w:val="003845C1"/>
    <w:rsid w:val="003A6F89"/>
    <w:rsid w:val="003B38C1"/>
    <w:rsid w:val="00423E3E"/>
    <w:rsid w:val="00427AF4"/>
    <w:rsid w:val="00432D61"/>
    <w:rsid w:val="004647DA"/>
    <w:rsid w:val="00474062"/>
    <w:rsid w:val="00477D6B"/>
    <w:rsid w:val="005019FF"/>
    <w:rsid w:val="00526E30"/>
    <w:rsid w:val="0053057A"/>
    <w:rsid w:val="00560A29"/>
    <w:rsid w:val="005C6649"/>
    <w:rsid w:val="00605827"/>
    <w:rsid w:val="00646050"/>
    <w:rsid w:val="006713CA"/>
    <w:rsid w:val="00676C5C"/>
    <w:rsid w:val="00734340"/>
    <w:rsid w:val="007A5D8A"/>
    <w:rsid w:val="007C3DA2"/>
    <w:rsid w:val="007D1613"/>
    <w:rsid w:val="007E4C0E"/>
    <w:rsid w:val="00814CF6"/>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872AF"/>
    <w:rsid w:val="00B9734B"/>
    <w:rsid w:val="00BA30E2"/>
    <w:rsid w:val="00BC7DD2"/>
    <w:rsid w:val="00C11BFE"/>
    <w:rsid w:val="00C5068F"/>
    <w:rsid w:val="00C86D74"/>
    <w:rsid w:val="00CC384E"/>
    <w:rsid w:val="00CD04F1"/>
    <w:rsid w:val="00D45252"/>
    <w:rsid w:val="00D71B4D"/>
    <w:rsid w:val="00D93D55"/>
    <w:rsid w:val="00DD3F47"/>
    <w:rsid w:val="00E15015"/>
    <w:rsid w:val="00E335FE"/>
    <w:rsid w:val="00E76E7D"/>
    <w:rsid w:val="00EA0746"/>
    <w:rsid w:val="00EA7D6E"/>
    <w:rsid w:val="00EC4E49"/>
    <w:rsid w:val="00ED77FB"/>
    <w:rsid w:val="00EE45FA"/>
    <w:rsid w:val="00F66152"/>
    <w:rsid w:val="00FA715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14079C"/>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814CF6"/>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814CF6"/>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814CF6"/>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814CF6"/>
    <w:rPr>
      <w:rFonts w:ascii="Arial" w:eastAsia="SimSun" w:hAnsi="Arial"/>
      <w:lang w:val="en-US" w:eastAsia="en-US"/>
    </w:rPr>
  </w:style>
  <w:style w:type="character" w:customStyle="1" w:styleId="Heading6Char">
    <w:name w:val="Heading 6 Char"/>
    <w:basedOn w:val="DefaultParagraphFont"/>
    <w:link w:val="Heading6"/>
    <w:rsid w:val="00814CF6"/>
    <w:rPr>
      <w:rFonts w:ascii="Arial" w:eastAsia="SimSun" w:hAnsi="Arial"/>
      <w:lang w:val="en-US" w:eastAsia="en-US"/>
    </w:rPr>
  </w:style>
  <w:style w:type="character" w:customStyle="1" w:styleId="Heading9Char">
    <w:name w:val="Heading 9 Char"/>
    <w:basedOn w:val="DefaultParagraphFont"/>
    <w:link w:val="Heading9"/>
    <w:rsid w:val="00814CF6"/>
    <w:rPr>
      <w:rFonts w:ascii="Arial" w:eastAsia="SimSun" w:hAnsi="Arial"/>
      <w:i/>
      <w:sz w:val="22"/>
      <w:lang w:val="en-US" w:eastAsia="en-US"/>
    </w:rPr>
  </w:style>
  <w:style w:type="character" w:customStyle="1" w:styleId="BodyTextChar">
    <w:name w:val="Body Text Char"/>
    <w:link w:val="BodyText"/>
    <w:rsid w:val="00814CF6"/>
    <w:rPr>
      <w:rFonts w:ascii="Arial" w:eastAsia="SimSun" w:hAnsi="Arial" w:cs="Arial"/>
      <w:sz w:val="22"/>
      <w:lang w:val="en-US" w:eastAsia="zh-CN"/>
    </w:rPr>
  </w:style>
  <w:style w:type="character" w:customStyle="1" w:styleId="CommentTextChar1">
    <w:name w:val="Comment Text Char1"/>
    <w:basedOn w:val="DefaultParagraphFont"/>
    <w:semiHidden/>
    <w:rsid w:val="00814CF6"/>
    <w:rPr>
      <w:rFonts w:ascii="Arial" w:eastAsia="SimSun" w:hAnsi="Arial" w:cs="Arial"/>
      <w:sz w:val="18"/>
      <w:lang w:val="en-US" w:eastAsia="zh-CN"/>
    </w:rPr>
  </w:style>
  <w:style w:type="character" w:customStyle="1" w:styleId="FooterChar">
    <w:name w:val="Footer Char"/>
    <w:link w:val="Footer"/>
    <w:uiPriority w:val="99"/>
    <w:rsid w:val="00814CF6"/>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814CF6"/>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814CF6"/>
    <w:rPr>
      <w:rFonts w:ascii="Arial" w:eastAsia="SimSun" w:hAnsi="Arial" w:cs="Arial"/>
      <w:sz w:val="22"/>
      <w:lang w:val="en-US" w:eastAsia="zh-CN"/>
    </w:rPr>
  </w:style>
  <w:style w:type="character" w:customStyle="1" w:styleId="ONUMEChar">
    <w:name w:val="ONUM E Char"/>
    <w:basedOn w:val="BodyTextChar"/>
    <w:link w:val="ONUME"/>
    <w:rsid w:val="00814CF6"/>
    <w:rPr>
      <w:rFonts w:ascii="Arial" w:eastAsia="SimSun" w:hAnsi="Arial" w:cs="Arial"/>
      <w:sz w:val="22"/>
      <w:lang w:val="en-US" w:eastAsia="zh-CN"/>
    </w:rPr>
  </w:style>
  <w:style w:type="character" w:styleId="FootnoteReference">
    <w:name w:val="footnote reference"/>
    <w:semiHidden/>
    <w:rsid w:val="00814CF6"/>
    <w:rPr>
      <w:vertAlign w:val="superscript"/>
    </w:rPr>
  </w:style>
  <w:style w:type="paragraph" w:styleId="ListParagraph">
    <w:name w:val="List Paragraph"/>
    <w:basedOn w:val="Normal"/>
    <w:uiPriority w:val="34"/>
    <w:qFormat/>
    <w:rsid w:val="00814CF6"/>
    <w:pPr>
      <w:ind w:left="720"/>
      <w:contextualSpacing/>
    </w:pPr>
  </w:style>
  <w:style w:type="paragraph" w:customStyle="1" w:styleId="DecisionInvitingPara">
    <w:name w:val="Decision Inviting Para."/>
    <w:basedOn w:val="Normal"/>
    <w:rsid w:val="00814CF6"/>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semiHidden/>
    <w:rsid w:val="00814CF6"/>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814CF6"/>
    <w:rPr>
      <w:rFonts w:ascii="Tahoma" w:hAnsi="Tahoma" w:cs="Tahoma"/>
      <w:sz w:val="16"/>
      <w:szCs w:val="16"/>
    </w:rPr>
  </w:style>
  <w:style w:type="character" w:customStyle="1" w:styleId="BalloonTextChar">
    <w:name w:val="Balloon Text Char"/>
    <w:basedOn w:val="DefaultParagraphFont"/>
    <w:link w:val="BalloonText"/>
    <w:rsid w:val="00814CF6"/>
    <w:rPr>
      <w:rFonts w:ascii="Tahoma" w:eastAsia="SimSun" w:hAnsi="Tahoma" w:cs="Tahoma"/>
      <w:sz w:val="16"/>
      <w:szCs w:val="16"/>
      <w:lang w:val="en-US" w:eastAsia="zh-CN"/>
    </w:rPr>
  </w:style>
  <w:style w:type="paragraph" w:customStyle="1" w:styleId="CharCharCharChar">
    <w:name w:val="Char Char Char Char"/>
    <w:basedOn w:val="Normal"/>
    <w:rsid w:val="00814CF6"/>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814CF6"/>
    <w:rPr>
      <w:rFonts w:ascii="Times New Roman" w:eastAsia="Times New Roman" w:hAnsi="Times New Roman" w:cs="Times New Roman"/>
      <w:sz w:val="24"/>
      <w:szCs w:val="24"/>
      <w:lang w:val="pl-PL" w:eastAsia="pl-PL"/>
    </w:rPr>
  </w:style>
  <w:style w:type="character" w:styleId="PageNumber">
    <w:name w:val="page number"/>
    <w:basedOn w:val="DefaultParagraphFont"/>
    <w:rsid w:val="00814CF6"/>
  </w:style>
  <w:style w:type="character" w:styleId="LineNumber">
    <w:name w:val="line number"/>
    <w:basedOn w:val="DefaultParagraphFont"/>
    <w:rsid w:val="00814CF6"/>
  </w:style>
  <w:style w:type="character" w:styleId="Hyperlink">
    <w:name w:val="Hyperlink"/>
    <w:uiPriority w:val="99"/>
    <w:unhideWhenUsed/>
    <w:rsid w:val="00814CF6"/>
    <w:rPr>
      <w:color w:val="0000FF"/>
      <w:u w:val="single"/>
    </w:rPr>
  </w:style>
  <w:style w:type="paragraph" w:styleId="BodyTextIndent2">
    <w:name w:val="Body Text Indent 2"/>
    <w:basedOn w:val="Normal"/>
    <w:link w:val="BodyTextIndent2Char"/>
    <w:rsid w:val="00814CF6"/>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814CF6"/>
    <w:rPr>
      <w:sz w:val="24"/>
      <w:lang w:val="en-US" w:eastAsia="de-DE"/>
    </w:rPr>
  </w:style>
  <w:style w:type="paragraph" w:customStyle="1" w:styleId="TitleofDoc">
    <w:name w:val="Title of Doc"/>
    <w:basedOn w:val="Normal"/>
    <w:rsid w:val="00814CF6"/>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814CF6"/>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814CF6"/>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814CF6"/>
    <w:rPr>
      <w:sz w:val="16"/>
      <w:szCs w:val="16"/>
      <w:lang w:val="en-US" w:eastAsia="de-DE"/>
    </w:rPr>
  </w:style>
  <w:style w:type="paragraph" w:styleId="BodyText2">
    <w:name w:val="Body Text 2"/>
    <w:basedOn w:val="Normal"/>
    <w:link w:val="BodyText2Char"/>
    <w:rsid w:val="00814CF6"/>
    <w:rPr>
      <w:rFonts w:eastAsia="Times New Roman"/>
      <w:snapToGrid w:val="0"/>
      <w:szCs w:val="22"/>
      <w:lang w:eastAsia="en-US"/>
    </w:rPr>
  </w:style>
  <w:style w:type="character" w:customStyle="1" w:styleId="BodyText2Char">
    <w:name w:val="Body Text 2 Char"/>
    <w:basedOn w:val="DefaultParagraphFont"/>
    <w:link w:val="BodyText2"/>
    <w:rsid w:val="00814CF6"/>
    <w:rPr>
      <w:rFonts w:ascii="Arial" w:hAnsi="Arial" w:cs="Arial"/>
      <w:snapToGrid w:val="0"/>
      <w:sz w:val="22"/>
      <w:szCs w:val="22"/>
      <w:lang w:val="en-US" w:eastAsia="en-US"/>
    </w:rPr>
  </w:style>
  <w:style w:type="character" w:styleId="Emphasis">
    <w:name w:val="Emphasis"/>
    <w:qFormat/>
    <w:rsid w:val="00814CF6"/>
    <w:rPr>
      <w:i/>
      <w:iCs/>
    </w:rPr>
  </w:style>
  <w:style w:type="character" w:styleId="Strong">
    <w:name w:val="Strong"/>
    <w:qFormat/>
    <w:rsid w:val="00814CF6"/>
    <w:rPr>
      <w:b/>
      <w:bCs/>
    </w:rPr>
  </w:style>
  <w:style w:type="character" w:styleId="FollowedHyperlink">
    <w:name w:val="FollowedHyperlink"/>
    <w:rsid w:val="00814CF6"/>
    <w:rPr>
      <w:color w:val="800080"/>
      <w:u w:val="single"/>
    </w:rPr>
  </w:style>
  <w:style w:type="paragraph" w:styleId="BodyTextIndent">
    <w:name w:val="Body Text Indent"/>
    <w:basedOn w:val="Normal"/>
    <w:link w:val="BodyTextIndentChar"/>
    <w:rsid w:val="00814CF6"/>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14CF6"/>
    <w:rPr>
      <w:sz w:val="24"/>
      <w:szCs w:val="24"/>
      <w:lang w:val="en-US" w:eastAsia="en-US"/>
    </w:rPr>
  </w:style>
  <w:style w:type="paragraph" w:customStyle="1" w:styleId="H2">
    <w:name w:val="H2"/>
    <w:basedOn w:val="Normal"/>
    <w:next w:val="Normal"/>
    <w:rsid w:val="00814CF6"/>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814CF6"/>
    <w:rPr>
      <w:rFonts w:ascii="Arial" w:hAnsi="Arial" w:cs="Arial" w:hint="default"/>
      <w:b w:val="0"/>
      <w:bCs w:val="0"/>
      <w:color w:val="000000"/>
      <w:sz w:val="20"/>
      <w:szCs w:val="20"/>
    </w:rPr>
  </w:style>
  <w:style w:type="paragraph" w:customStyle="1" w:styleId="preparedby">
    <w:name w:val="prepared by"/>
    <w:basedOn w:val="Normal"/>
    <w:next w:val="Normal"/>
    <w:rsid w:val="00814CF6"/>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814CF6"/>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814CF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814CF6"/>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814CF6"/>
    <w:pPr>
      <w:spacing w:after="0"/>
    </w:pPr>
    <w:rPr>
      <w:sz w:val="24"/>
    </w:rPr>
  </w:style>
  <w:style w:type="paragraph" w:customStyle="1" w:styleId="Meetingdateplace">
    <w:name w:val="Meeting date &amp; place"/>
    <w:basedOn w:val="Sessiontitle"/>
    <w:next w:val="Documenttitle"/>
    <w:rsid w:val="00814CF6"/>
    <w:rPr>
      <w:lang w:val="en-US"/>
    </w:rPr>
  </w:style>
  <w:style w:type="character" w:customStyle="1" w:styleId="MeetinglanguageDateChar">
    <w:name w:val="Meeting language &amp; Date Char"/>
    <w:link w:val="MeetinglanguageDate"/>
    <w:rsid w:val="00814CF6"/>
    <w:rPr>
      <w:rFonts w:ascii="Arial Black" w:hAnsi="Arial Black"/>
      <w:b/>
      <w:caps/>
      <w:sz w:val="15"/>
      <w:lang w:val="fr-FR" w:eastAsia="en-US"/>
    </w:rPr>
  </w:style>
  <w:style w:type="paragraph" w:customStyle="1" w:styleId="Language">
    <w:name w:val="Language"/>
    <w:basedOn w:val="Normal"/>
    <w:next w:val="Normal"/>
    <w:autoRedefine/>
    <w:rsid w:val="00814CF6"/>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814CF6"/>
    <w:pPr>
      <w:spacing w:before="300" w:after="0"/>
    </w:pPr>
  </w:style>
  <w:style w:type="paragraph" w:customStyle="1" w:styleId="Char">
    <w:name w:val="Char 字元 字元"/>
    <w:basedOn w:val="Normal"/>
    <w:rsid w:val="00814CF6"/>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814CF6"/>
    <w:pPr>
      <w:spacing w:line="336" w:lineRule="exact"/>
    </w:pPr>
    <w:rPr>
      <w:lang w:val="en-US"/>
    </w:rPr>
  </w:style>
  <w:style w:type="paragraph" w:customStyle="1" w:styleId="Default">
    <w:name w:val="Default"/>
    <w:rsid w:val="00814CF6"/>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814CF6"/>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814CF6"/>
  </w:style>
  <w:style w:type="character" w:customStyle="1" w:styleId="definition">
    <w:name w:val="definition"/>
    <w:basedOn w:val="DefaultParagraphFont"/>
    <w:rsid w:val="00814CF6"/>
  </w:style>
  <w:style w:type="paragraph" w:styleId="NormalWeb">
    <w:name w:val="Normal (Web)"/>
    <w:basedOn w:val="Normal"/>
    <w:rsid w:val="00814CF6"/>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814CF6"/>
    <w:rPr>
      <w:rFonts w:ascii="Arial" w:hAnsi="Arial" w:cs="Angsana New"/>
      <w:color w:val="auto"/>
    </w:rPr>
  </w:style>
  <w:style w:type="paragraph" w:customStyle="1" w:styleId="SP131099">
    <w:name w:val="SP131099"/>
    <w:basedOn w:val="Default"/>
    <w:next w:val="Default"/>
    <w:rsid w:val="00814CF6"/>
    <w:rPr>
      <w:rFonts w:ascii="Times New Roman" w:hAnsi="Times New Roman" w:cs="Angsana New"/>
      <w:color w:val="auto"/>
    </w:rPr>
  </w:style>
  <w:style w:type="character" w:customStyle="1" w:styleId="SC229382">
    <w:name w:val="SC229382"/>
    <w:rsid w:val="00814CF6"/>
    <w:rPr>
      <w:rFonts w:cs="Times New Roman"/>
      <w:color w:val="000000"/>
      <w:sz w:val="22"/>
      <w:szCs w:val="22"/>
    </w:rPr>
  </w:style>
  <w:style w:type="paragraph" w:customStyle="1" w:styleId="Styleinl">
    <w:name w:val="Styleinl"/>
    <w:basedOn w:val="Normal"/>
    <w:rsid w:val="00814CF6"/>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814CF6"/>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814CF6"/>
    <w:rPr>
      <w:rFonts w:ascii="Arial" w:eastAsia="SimSun" w:hAnsi="Arial" w:cs="Arial"/>
      <w:b/>
      <w:bCs/>
      <w:sz w:val="18"/>
      <w:lang w:val="en-US" w:eastAsia="de-DE"/>
    </w:rPr>
  </w:style>
  <w:style w:type="character" w:customStyle="1" w:styleId="CommentTextChar">
    <w:name w:val="Comment Text Char"/>
    <w:basedOn w:val="DefaultParagraphFont"/>
    <w:semiHidden/>
    <w:rsid w:val="00814CF6"/>
    <w:rPr>
      <w:rFonts w:ascii="Arial" w:eastAsia="SimSun" w:hAnsi="Arial" w:cs="Arial"/>
      <w:sz w:val="18"/>
      <w:lang w:val="en-US" w:eastAsia="zh-CN"/>
    </w:rPr>
  </w:style>
  <w:style w:type="paragraph" w:styleId="CommentSubject">
    <w:name w:val="annotation subject"/>
    <w:basedOn w:val="CommentText"/>
    <w:next w:val="CommentText"/>
    <w:link w:val="CommentSubjectChar"/>
    <w:semiHidden/>
    <w:rsid w:val="00814CF6"/>
    <w:rPr>
      <w:b/>
      <w:bCs/>
      <w:lang w:eastAsia="de-DE"/>
    </w:rPr>
  </w:style>
  <w:style w:type="character" w:customStyle="1" w:styleId="CommentTextChar2">
    <w:name w:val="Comment Text Char2"/>
    <w:basedOn w:val="DefaultParagraphFont"/>
    <w:link w:val="CommentText"/>
    <w:semiHidden/>
    <w:rsid w:val="00814CF6"/>
    <w:rPr>
      <w:rFonts w:ascii="Arial" w:eastAsia="SimSun" w:hAnsi="Arial" w:cs="Arial"/>
      <w:sz w:val="18"/>
      <w:lang w:val="en-US" w:eastAsia="zh-CN"/>
    </w:rPr>
  </w:style>
  <w:style w:type="character" w:customStyle="1" w:styleId="CommentSubjectChar1">
    <w:name w:val="Comment Subject Char1"/>
    <w:basedOn w:val="CommentTextChar2"/>
    <w:semiHidden/>
    <w:rsid w:val="00814CF6"/>
    <w:rPr>
      <w:rFonts w:ascii="Arial" w:eastAsia="SimSun" w:hAnsi="Arial" w:cs="Arial"/>
      <w:b/>
      <w:bCs/>
      <w:sz w:val="18"/>
      <w:lang w:val="en-US" w:eastAsia="zh-CN"/>
    </w:rPr>
  </w:style>
  <w:style w:type="character" w:customStyle="1" w:styleId="longdesc">
    <w:name w:val="long_desc"/>
    <w:basedOn w:val="DefaultParagraphFont"/>
    <w:rsid w:val="00814CF6"/>
  </w:style>
  <w:style w:type="character" w:customStyle="1" w:styleId="Title1">
    <w:name w:val="Title1"/>
    <w:basedOn w:val="DefaultParagraphFont"/>
    <w:rsid w:val="00814CF6"/>
  </w:style>
  <w:style w:type="paragraph" w:customStyle="1" w:styleId="NormalArial">
    <w:name w:val="Normal + Arial"/>
    <w:aliases w:val="(Complex) Bold"/>
    <w:basedOn w:val="Normal"/>
    <w:rsid w:val="00814CF6"/>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814CF6"/>
    <w:rPr>
      <w:rFonts w:ascii="Tahoma" w:hAnsi="Tahoma" w:cs="Tahoma"/>
      <w:shd w:val="clear" w:color="auto" w:fill="000080"/>
      <w:lang w:val="en-US" w:eastAsia="de-DE"/>
    </w:rPr>
  </w:style>
  <w:style w:type="paragraph" w:styleId="DocumentMap">
    <w:name w:val="Document Map"/>
    <w:basedOn w:val="Normal"/>
    <w:link w:val="DocumentMapChar"/>
    <w:semiHidden/>
    <w:rsid w:val="00814CF6"/>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814CF6"/>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814CF6"/>
    <w:rPr>
      <w:rFonts w:ascii="Arial" w:eastAsia="SimSun" w:hAnsi="Arial"/>
      <w:lang w:val="en-US" w:eastAsia="en-US"/>
    </w:rPr>
  </w:style>
  <w:style w:type="paragraph" w:styleId="Closing">
    <w:name w:val="Closing"/>
    <w:basedOn w:val="Normal"/>
    <w:link w:val="ClosingChar"/>
    <w:semiHidden/>
    <w:rsid w:val="00814CF6"/>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814CF6"/>
    <w:rPr>
      <w:rFonts w:ascii="Arial" w:eastAsia="SimSun" w:hAnsi="Arial" w:cs="Arial"/>
      <w:sz w:val="22"/>
      <w:lang w:val="en-US" w:eastAsia="zh-CN"/>
    </w:rPr>
  </w:style>
  <w:style w:type="paragraph" w:styleId="MacroText">
    <w:name w:val="macro"/>
    <w:link w:val="MacroTextChar"/>
    <w:rsid w:val="00814CF6"/>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814CF6"/>
    <w:rPr>
      <w:rFonts w:ascii="Courier New" w:eastAsia="SimSun" w:hAnsi="Courier New"/>
      <w:sz w:val="16"/>
      <w:lang w:val="en-US" w:eastAsia="en-US"/>
    </w:rPr>
  </w:style>
  <w:style w:type="paragraph" w:styleId="Title">
    <w:name w:val="Title"/>
    <w:basedOn w:val="Normal"/>
    <w:link w:val="TitleChar"/>
    <w:qFormat/>
    <w:rsid w:val="00814CF6"/>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814CF6"/>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814CF6"/>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814CF6"/>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814CF6"/>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814CF6"/>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814CF6"/>
  </w:style>
  <w:style w:type="character" w:customStyle="1" w:styleId="TESTorganisationChar">
    <w:name w:val="TESTorganisation Char"/>
    <w:basedOn w:val="TESTintellectualpropertyChar"/>
    <w:link w:val="TESTorganisation"/>
    <w:semiHidden/>
    <w:rsid w:val="00814CF6"/>
    <w:rPr>
      <w:rFonts w:ascii="Arial" w:eastAsia="SimSun" w:hAnsi="Arial"/>
      <w:caps/>
      <w:sz w:val="16"/>
      <w:lang w:val="en-US" w:eastAsia="en-US"/>
    </w:rPr>
  </w:style>
  <w:style w:type="paragraph" w:customStyle="1" w:styleId="TestIWIPO">
    <w:name w:val="Test I WIPO"/>
    <w:basedOn w:val="TESTwiposouslogo"/>
    <w:link w:val="TestIWIPOChar"/>
    <w:semiHidden/>
    <w:rsid w:val="00814CF6"/>
    <w:pPr>
      <w:ind w:right="4763"/>
    </w:pPr>
    <w:rPr>
      <w:sz w:val="28"/>
      <w:szCs w:val="28"/>
    </w:rPr>
  </w:style>
  <w:style w:type="character" w:customStyle="1" w:styleId="TestIWIPOChar">
    <w:name w:val="Test I WIPO Char"/>
    <w:link w:val="TestIWIPO"/>
    <w:semiHidden/>
    <w:rsid w:val="00814CF6"/>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814CF6"/>
    <w:rPr>
      <w:rFonts w:ascii="Arial Black" w:hAnsi="Arial Black"/>
      <w:b/>
      <w:sz w:val="20"/>
    </w:rPr>
  </w:style>
  <w:style w:type="character" w:customStyle="1" w:styleId="TESTIintellectualChar">
    <w:name w:val="TEST I intellectual Char"/>
    <w:link w:val="TESTIintellectual"/>
    <w:semiHidden/>
    <w:rsid w:val="00814CF6"/>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814CF6"/>
    <w:rPr>
      <w:b/>
      <w:sz w:val="20"/>
    </w:rPr>
  </w:style>
  <w:style w:type="character" w:customStyle="1" w:styleId="TESTIorganisationChar">
    <w:name w:val="TEST I organisation Char"/>
    <w:link w:val="TESTIorganisation"/>
    <w:semiHidden/>
    <w:rsid w:val="00814CF6"/>
    <w:rPr>
      <w:rFonts w:ascii="Arial" w:eastAsia="SimSun" w:hAnsi="Arial"/>
      <w:b/>
      <w:caps/>
      <w:lang w:val="en-US" w:eastAsia="en-US"/>
    </w:rPr>
  </w:style>
  <w:style w:type="character" w:customStyle="1" w:styleId="FootnoteTextChar">
    <w:name w:val="Footnote Text Char"/>
    <w:rsid w:val="00814CF6"/>
    <w:rPr>
      <w:rFonts w:ascii="Arial" w:hAnsi="Arial" w:cs="Arial"/>
      <w:sz w:val="22"/>
      <w:lang w:val="en-US" w:eastAsia="en-US" w:bidi="ar-SA"/>
    </w:rPr>
  </w:style>
  <w:style w:type="paragraph" w:customStyle="1" w:styleId="Pa4">
    <w:name w:val="Pa4"/>
    <w:basedOn w:val="Default"/>
    <w:next w:val="Default"/>
    <w:rsid w:val="00814CF6"/>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814CF6"/>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81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814CF6"/>
    <w:rPr>
      <w:rFonts w:ascii="Courier New" w:hAnsi="Courier New" w:cs="Courier New"/>
      <w:lang w:val="en-US" w:eastAsia="en-US"/>
    </w:rPr>
  </w:style>
  <w:style w:type="paragraph" w:styleId="PlainText">
    <w:name w:val="Plain Text"/>
    <w:basedOn w:val="Normal"/>
    <w:link w:val="PlainTextChar"/>
    <w:rsid w:val="00814CF6"/>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814CF6"/>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814CF6"/>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814CF6"/>
    <w:rPr>
      <w:rFonts w:eastAsia="SimSun"/>
      <w:b/>
      <w:caps/>
      <w:sz w:val="22"/>
      <w:szCs w:val="24"/>
      <w:lang w:val="en-GB" w:eastAsia="en-US"/>
    </w:rPr>
  </w:style>
  <w:style w:type="character" w:customStyle="1" w:styleId="pagetitle1">
    <w:name w:val="pagetitle1"/>
    <w:rsid w:val="00814CF6"/>
    <w:rPr>
      <w:rFonts w:ascii="Verdana" w:hAnsi="Verdana" w:hint="default"/>
      <w:b/>
      <w:bCs/>
    </w:rPr>
  </w:style>
  <w:style w:type="character" w:styleId="CommentReference">
    <w:name w:val="annotation reference"/>
    <w:basedOn w:val="DefaultParagraphFont"/>
    <w:rsid w:val="00814CF6"/>
    <w:rPr>
      <w:sz w:val="16"/>
      <w:szCs w:val="16"/>
    </w:rPr>
  </w:style>
  <w:style w:type="character" w:customStyle="1" w:styleId="num2">
    <w:name w:val="num2"/>
    <w:basedOn w:val="DefaultParagraphFont"/>
    <w:rsid w:val="00814CF6"/>
    <w:rPr>
      <w:b/>
      <w:bCs/>
    </w:rPr>
  </w:style>
  <w:style w:type="character" w:customStyle="1" w:styleId="heading20">
    <w:name w:val="heading2"/>
    <w:basedOn w:val="DefaultParagraphFont"/>
    <w:rsid w:val="00814CF6"/>
    <w:rPr>
      <w:b/>
      <w:bCs/>
    </w:rPr>
  </w:style>
  <w:style w:type="paragraph" w:styleId="TOCHeading">
    <w:name w:val="TOC Heading"/>
    <w:basedOn w:val="Heading1"/>
    <w:next w:val="Normal"/>
    <w:uiPriority w:val="39"/>
    <w:unhideWhenUsed/>
    <w:qFormat/>
    <w:rsid w:val="00814CF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814CF6"/>
    <w:pPr>
      <w:spacing w:after="100"/>
    </w:pPr>
  </w:style>
  <w:style w:type="paragraph" w:styleId="TOC2">
    <w:name w:val="toc 2"/>
    <w:basedOn w:val="Normal"/>
    <w:next w:val="Normal"/>
    <w:autoRedefine/>
    <w:uiPriority w:val="39"/>
    <w:unhideWhenUsed/>
    <w:rsid w:val="00814CF6"/>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814CF6"/>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814CF6"/>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14CF6"/>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14CF6"/>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14CF6"/>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14CF6"/>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14CF6"/>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M" TargetMode="External"/><Relationship Id="rId26"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16061" TargetMode="External"/><Relationship Id="rId33" Type="http://schemas.openxmlformats.org/officeDocument/2006/relationships/hyperlink" Target="https://www.wipo.int/publications/en/details.jsp?id=4235"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gpo.gov/fdsys/pkg/USCODE-2011-title35/pdf/USCODE-2011-title35-partII-chap14-sec151.pdf" TargetMode="External"/><Relationship Id="rId29" Type="http://schemas.openxmlformats.org/officeDocument/2006/relationships/hyperlink" Target="https://www.wipo.int/publications/en/details.jsp?id=283&amp;plang=EN"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gpo.gov/fdsys/pkg/USCODE-2011-title35/pdf/USCODE-2011-title35-partII-chap11-sec122.pdf" TargetMode="External"/><Relationship Id="rId32" Type="http://schemas.openxmlformats.org/officeDocument/2006/relationships/hyperlink" Target="http://www.un.org/en/universal-declaration-human-rights/"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gpo.gov/fdsys/pkg/USCODE-2011-title35/pdf/USCODE-2011-title35-partII-chap14-sec151.pdf" TargetMode="External"/><Relationship Id="rId28" Type="http://schemas.openxmlformats.org/officeDocument/2006/relationships/hyperlink" Target="https://www.wipo.int/tk/en/tk/ffm/report/index.html"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www.tkdl.res.in/tkdl/langdefault/common/TKRC.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uspto.gov/web/offices/pac/mpep/mpep-9015-appx-l.html" TargetMode="External"/><Relationship Id="rId27" Type="http://schemas.openxmlformats.org/officeDocument/2006/relationships/hyperlink" Target="https://www.wipo.int/wipolex/en/details.jsp?id=3420" TargetMode="External"/><Relationship Id="rId30" Type="http://schemas.openxmlformats.org/officeDocument/2006/relationships/hyperlink" Target="http://www.tkdl.res.in/tkdl/langdefault/common/Abouttkdl.asp?GL=Eng" TargetMode="External"/><Relationship Id="rId8" Type="http://schemas.openxmlformats.org/officeDocument/2006/relationships/hyperlink" Target="https://www.wipo.int/tk/en/databases/contract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7F145-37E9-41D7-BD99-20EA8A23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72</TotalTime>
  <Pages>52</Pages>
  <Words>21207</Words>
  <Characters>123593</Characters>
  <Application>Microsoft Office Word</Application>
  <DocSecurity>0</DocSecurity>
  <Lines>2266</Lines>
  <Paragraphs>523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14</cp:revision>
  <cp:lastPrinted>2011-02-15T11:56:00Z</cp:lastPrinted>
  <dcterms:created xsi:type="dcterms:W3CDTF">2021-05-11T15:33:00Z</dcterms:created>
  <dcterms:modified xsi:type="dcterms:W3CDTF">2022-04-05T14:42:00Z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10dcf95a-717d-4943-9aee-17ebfaa9432d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