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472A6E" w:rsidP="006239C7">
      <w:pPr>
        <w:pBdr>
          <w:bottom w:val="single" w:sz="4" w:space="11" w:color="auto"/>
        </w:pBdr>
        <w:spacing w:after="120"/>
        <w:ind w:right="-57"/>
        <w:jc w:val="right"/>
      </w:pPr>
      <w:r>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Default="006239C7" w:rsidP="00472A6E">
      <w:pPr>
        <w:jc w:val="right"/>
        <w:rPr>
          <w:rFonts w:ascii="Arial Black" w:hAnsi="Arial Black"/>
          <w:caps/>
          <w:sz w:val="15"/>
        </w:rPr>
      </w:pPr>
      <w:r>
        <w:rPr>
          <w:rFonts w:ascii="Arial Black" w:hAnsi="Arial Black"/>
          <w:caps/>
          <w:sz w:val="15"/>
        </w:rPr>
        <w:t>WIPO/GRTKF/IC/46/</w:t>
      </w:r>
      <w:bookmarkStart w:id="0" w:name="Code"/>
      <w:bookmarkEnd w:id="0"/>
      <w:r w:rsidR="00E1488F">
        <w:rPr>
          <w:rFonts w:ascii="Arial Black" w:hAnsi="Arial Black"/>
          <w:caps/>
          <w:sz w:val="15"/>
        </w:rPr>
        <w:t>INF/6</w:t>
      </w:r>
    </w:p>
    <w:p w:rsidR="008B2CC1" w:rsidRPr="008B2CC1" w:rsidRDefault="00472A6E" w:rsidP="00472A6E">
      <w:pPr>
        <w:jc w:val="right"/>
      </w:pPr>
      <w:r w:rsidRPr="0090731E">
        <w:rPr>
          <w:rFonts w:ascii="Arial Black" w:hAnsi="Arial Black"/>
          <w:caps/>
          <w:sz w:val="15"/>
        </w:rPr>
        <w:t>ORIGINAL:</w:t>
      </w:r>
      <w:r>
        <w:rPr>
          <w:rFonts w:ascii="Arial Black" w:hAnsi="Arial Black"/>
          <w:caps/>
          <w:sz w:val="15"/>
        </w:rPr>
        <w:t xml:space="preserve"> </w:t>
      </w:r>
      <w:bookmarkStart w:id="1" w:name="Original"/>
      <w:r w:rsidR="00E1488F">
        <w:rPr>
          <w:rFonts w:ascii="Arial Black" w:hAnsi="Arial Black"/>
          <w:caps/>
          <w:sz w:val="15"/>
        </w:rPr>
        <w:t>Inglés</w:t>
      </w:r>
    </w:p>
    <w:bookmarkEnd w:id="1"/>
    <w:p w:rsidR="008B2CC1" w:rsidRPr="008B2CC1" w:rsidRDefault="00472A6E" w:rsidP="00472A6E">
      <w:pPr>
        <w:spacing w:after="1200"/>
        <w:jc w:val="right"/>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2" w:name="Date"/>
      <w:r w:rsidR="00283BEA">
        <w:rPr>
          <w:rFonts w:ascii="Arial Black" w:hAnsi="Arial Black"/>
          <w:caps/>
          <w:sz w:val="15"/>
        </w:rPr>
        <w:t>2</w:t>
      </w:r>
      <w:r w:rsidR="00E1488F">
        <w:rPr>
          <w:rFonts w:ascii="Arial Black" w:hAnsi="Arial Black"/>
          <w:caps/>
          <w:sz w:val="15"/>
        </w:rPr>
        <w:t xml:space="preserve"> de marzo de 2023</w:t>
      </w:r>
    </w:p>
    <w:bookmarkEnd w:id="2"/>
    <w:p w:rsidR="00B67CDC" w:rsidRPr="00BF5A8E" w:rsidRDefault="006239C7" w:rsidP="00472A6E">
      <w:pPr>
        <w:pStyle w:val="Heading1"/>
        <w:spacing w:before="0" w:after="480"/>
        <w:rPr>
          <w:sz w:val="28"/>
        </w:rPr>
      </w:pPr>
      <w:r w:rsidRPr="006239C7">
        <w:rPr>
          <w:caps w:val="0"/>
          <w:sz w:val="28"/>
        </w:rPr>
        <w:t>Comité Intergubernamental sobre Propiedad Intelectual y Recursos Genéticos, Conocimientos Tradicionales y Folclore</w:t>
      </w:r>
    </w:p>
    <w:p w:rsidR="005B2EAE" w:rsidRDefault="006239C7" w:rsidP="005B2EAE">
      <w:pPr>
        <w:outlineLvl w:val="1"/>
        <w:rPr>
          <w:b/>
          <w:sz w:val="24"/>
          <w:szCs w:val="24"/>
        </w:rPr>
      </w:pPr>
      <w:r w:rsidRPr="006239C7">
        <w:rPr>
          <w:b/>
          <w:sz w:val="24"/>
          <w:szCs w:val="24"/>
        </w:rPr>
        <w:t>Cuadragésima sexta sesión</w:t>
      </w:r>
    </w:p>
    <w:p w:rsidR="00B67CDC" w:rsidRPr="00B67CDC" w:rsidRDefault="006239C7" w:rsidP="00472A6E">
      <w:pPr>
        <w:spacing w:after="720"/>
        <w:outlineLvl w:val="1"/>
        <w:rPr>
          <w:b/>
          <w:sz w:val="24"/>
          <w:szCs w:val="24"/>
        </w:rPr>
      </w:pPr>
      <w:r w:rsidRPr="006239C7">
        <w:rPr>
          <w:b/>
          <w:sz w:val="24"/>
          <w:szCs w:val="24"/>
        </w:rPr>
        <w:t>Ginebra, 27 de febrero a 3 de marzo de 2</w:t>
      </w:r>
      <w:r>
        <w:rPr>
          <w:b/>
          <w:sz w:val="24"/>
          <w:szCs w:val="24"/>
        </w:rPr>
        <w:t>023</w:t>
      </w:r>
    </w:p>
    <w:p w:rsidR="008B2CC1" w:rsidRPr="003845C1" w:rsidRDefault="00E1488F" w:rsidP="00472A6E">
      <w:pPr>
        <w:spacing w:after="360"/>
        <w:rPr>
          <w:caps/>
          <w:sz w:val="24"/>
        </w:rPr>
      </w:pPr>
      <w:bookmarkStart w:id="3" w:name="TitleOfDoc"/>
      <w:r>
        <w:rPr>
          <w:caps/>
          <w:sz w:val="24"/>
        </w:rPr>
        <w:t>FONDO DE CONTRIBUCIONES VOLUNTARIAS PARA LAS COMUNIDADES INDÍGENAS Y LOCALES ACREDITADAS: DECISIONES ADOPTADAS POR EL DIRECTOR GENERAL DE CONFORMIDAD CON LA RECOMENDACIÓN DE LA JUNTA ASESORA</w:t>
      </w:r>
    </w:p>
    <w:p w:rsidR="008B2CC1" w:rsidRPr="008B2CC1" w:rsidRDefault="00E1488F" w:rsidP="00472A6E">
      <w:pPr>
        <w:spacing w:after="1040"/>
        <w:rPr>
          <w:i/>
        </w:rPr>
      </w:pPr>
      <w:bookmarkStart w:id="4" w:name="Prepared"/>
      <w:bookmarkEnd w:id="3"/>
      <w:bookmarkEnd w:id="4"/>
      <w:r>
        <w:rPr>
          <w:i/>
        </w:rPr>
        <w:t>Nota informativa preparada por el director general</w:t>
      </w:r>
    </w:p>
    <w:p w:rsidR="003758BC" w:rsidRPr="00816307" w:rsidRDefault="003758BC" w:rsidP="003758BC">
      <w:pPr>
        <w:numPr>
          <w:ilvl w:val="0"/>
          <w:numId w:val="7"/>
        </w:numPr>
        <w:tabs>
          <w:tab w:val="clear" w:pos="1696"/>
          <w:tab w:val="num" w:pos="0"/>
          <w:tab w:val="left" w:pos="540"/>
        </w:tabs>
        <w:spacing w:after="220"/>
        <w:ind w:left="0" w:firstLine="0"/>
        <w:rPr>
          <w:szCs w:val="22"/>
          <w:lang w:val="es-419"/>
        </w:rPr>
      </w:pPr>
      <w:r w:rsidRPr="00816307">
        <w:rPr>
          <w:lang w:val="es-419"/>
        </w:rPr>
        <w:t>Las disposiciones aprobadas por la Asamblea General para crear el Fondo de la OMPI de Contribuciones Voluntarias (Fondo) figuran en el anexo del documento WO/GA/39/11. En el artículo 6.i) de la decisión se dispone lo siguiente:</w:t>
      </w:r>
    </w:p>
    <w:p w:rsidR="003758BC" w:rsidRPr="00816307" w:rsidRDefault="0041699A" w:rsidP="003758BC">
      <w:pPr>
        <w:tabs>
          <w:tab w:val="num" w:pos="0"/>
        </w:tabs>
        <w:spacing w:after="220"/>
        <w:rPr>
          <w:szCs w:val="22"/>
          <w:lang w:val="es-419"/>
        </w:rPr>
      </w:pPr>
      <w:r>
        <w:rPr>
          <w:lang w:val="es-419"/>
        </w:rPr>
        <w:t>“</w:t>
      </w:r>
      <w:r w:rsidR="003758BC" w:rsidRPr="00816307">
        <w:rPr>
          <w:lang w:val="es-419"/>
        </w:rPr>
        <w:t>La Junta Asesora deberá formular las debidas recomendaciones antes de que finalice la sesión del Comité celebrada paralelamente a su reunión. En dichas recomendaciones deberá especificarse:</w:t>
      </w:r>
    </w:p>
    <w:p w:rsidR="003758BC" w:rsidRPr="00816307" w:rsidRDefault="003758BC" w:rsidP="003758BC">
      <w:pPr>
        <w:numPr>
          <w:ilvl w:val="1"/>
          <w:numId w:val="7"/>
        </w:numPr>
        <w:tabs>
          <w:tab w:val="clear" w:pos="1260"/>
        </w:tabs>
        <w:spacing w:after="220"/>
        <w:ind w:left="1080" w:hanging="540"/>
        <w:rPr>
          <w:szCs w:val="22"/>
          <w:lang w:val="es-419"/>
        </w:rPr>
      </w:pPr>
      <w:r w:rsidRPr="00816307">
        <w:rPr>
          <w:lang w:val="es-419"/>
        </w:rPr>
        <w:t>la futura sesión del Comité y, en su caso, la o las reuniones de los grupos de trabajo entre sesiones para las que está destinada la ayuda financiera (es decir, la siguiente sesión del Comité);</w:t>
      </w:r>
    </w:p>
    <w:p w:rsidR="003758BC" w:rsidRPr="00816307" w:rsidRDefault="003758BC" w:rsidP="003758BC">
      <w:pPr>
        <w:numPr>
          <w:ilvl w:val="1"/>
          <w:numId w:val="7"/>
        </w:numPr>
        <w:tabs>
          <w:tab w:val="clear" w:pos="1260"/>
        </w:tabs>
        <w:spacing w:after="220"/>
        <w:ind w:left="1080" w:hanging="540"/>
        <w:rPr>
          <w:szCs w:val="22"/>
          <w:lang w:val="es-419"/>
        </w:rPr>
      </w:pPr>
      <w:r w:rsidRPr="00816307">
        <w:rPr>
          <w:lang w:val="es-419"/>
        </w:rPr>
        <w:t>los solicitantes a quienes la Junta Asesora acuerde financiar para esa sesión del Comité o reuniones de los grupos de trabajos entre sesiones y para quienes se disponga de fondos;</w:t>
      </w:r>
    </w:p>
    <w:p w:rsidR="003758BC" w:rsidRPr="00816307" w:rsidRDefault="003758BC" w:rsidP="003758BC">
      <w:pPr>
        <w:numPr>
          <w:ilvl w:val="1"/>
          <w:numId w:val="7"/>
        </w:numPr>
        <w:tabs>
          <w:tab w:val="clear" w:pos="1260"/>
        </w:tabs>
        <w:spacing w:after="220"/>
        <w:ind w:left="1080" w:hanging="540"/>
        <w:rPr>
          <w:szCs w:val="22"/>
          <w:lang w:val="es-419"/>
        </w:rPr>
      </w:pPr>
      <w:r w:rsidRPr="00816307">
        <w:rPr>
          <w:lang w:val="es-419"/>
        </w:rPr>
        <w:t>el solicitante o solicitantes a quienes la Junta Asesora acuerde financiar en principio, pero para quienes no se disponga de fondos suficientes;</w:t>
      </w:r>
    </w:p>
    <w:p w:rsidR="003758BC" w:rsidRPr="00816307" w:rsidRDefault="003758BC" w:rsidP="003758BC">
      <w:pPr>
        <w:numPr>
          <w:ilvl w:val="1"/>
          <w:numId w:val="7"/>
        </w:numPr>
        <w:tabs>
          <w:tab w:val="clear" w:pos="1260"/>
        </w:tabs>
        <w:spacing w:after="220"/>
        <w:ind w:left="1080" w:hanging="540"/>
        <w:rPr>
          <w:szCs w:val="22"/>
          <w:lang w:val="es-419"/>
        </w:rPr>
      </w:pPr>
      <w:r w:rsidRPr="00816307">
        <w:rPr>
          <w:lang w:val="es-419"/>
        </w:rPr>
        <w:t>el solicitante o solicitantes cuya solicitud haya sido rechazada de conformidad con el procedimiento previsto en el artículo 10;</w:t>
      </w:r>
    </w:p>
    <w:p w:rsidR="003758BC" w:rsidRPr="00816307" w:rsidRDefault="003758BC" w:rsidP="003758BC">
      <w:pPr>
        <w:numPr>
          <w:ilvl w:val="1"/>
          <w:numId w:val="7"/>
        </w:numPr>
        <w:tabs>
          <w:tab w:val="clear" w:pos="1260"/>
        </w:tabs>
        <w:spacing w:after="220"/>
        <w:ind w:left="1080" w:hanging="540"/>
        <w:rPr>
          <w:szCs w:val="22"/>
          <w:lang w:val="es-419"/>
        </w:rPr>
      </w:pPr>
      <w:r w:rsidRPr="00816307">
        <w:rPr>
          <w:lang w:val="es-419"/>
        </w:rPr>
        <w:lastRenderedPageBreak/>
        <w:t>el solicitante o solicitantes sobre cuya solicitud no se tomará una decisión hasta la siguiente sesión del Comité, de conformidad con el procedimiento previsto en el artículo 10.</w:t>
      </w:r>
    </w:p>
    <w:p w:rsidR="003758BC" w:rsidRPr="00816307" w:rsidRDefault="003758BC" w:rsidP="003758BC">
      <w:pPr>
        <w:tabs>
          <w:tab w:val="num" w:pos="0"/>
        </w:tabs>
        <w:spacing w:after="220"/>
        <w:rPr>
          <w:szCs w:val="22"/>
          <w:lang w:val="es-419"/>
        </w:rPr>
      </w:pPr>
      <w:r w:rsidRPr="00816307">
        <w:rPr>
          <w:lang w:val="es-419"/>
        </w:rPr>
        <w:t>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por medio de una nota informativa en la que se especifique la decisión adoptada con respecto a cada solicitante.</w:t>
      </w:r>
      <w:r w:rsidR="0041699A">
        <w:rPr>
          <w:lang w:val="es-419"/>
        </w:rPr>
        <w:t>”</w:t>
      </w:r>
    </w:p>
    <w:p w:rsidR="003758BC" w:rsidRPr="00816307" w:rsidRDefault="003758BC" w:rsidP="003758BC">
      <w:pPr>
        <w:numPr>
          <w:ilvl w:val="0"/>
          <w:numId w:val="7"/>
        </w:numPr>
        <w:tabs>
          <w:tab w:val="clear" w:pos="1696"/>
          <w:tab w:val="num" w:pos="0"/>
          <w:tab w:val="left" w:pos="540"/>
        </w:tabs>
        <w:spacing w:after="220"/>
        <w:ind w:left="0" w:firstLine="0"/>
        <w:rPr>
          <w:szCs w:val="22"/>
          <w:lang w:val="es-419"/>
        </w:rPr>
      </w:pPr>
      <w:r w:rsidRPr="00816307">
        <w:rPr>
          <w:lang w:val="es-419"/>
        </w:rPr>
        <w:t xml:space="preserve">Por consiguiente, la Secretaría remite al Comité el informe y las recomendaciones adoptadas por la Junta Asesora al término de su reunión, celebrada paralelamente a la cuadragésima </w:t>
      </w:r>
      <w:r w:rsidR="007839FD">
        <w:rPr>
          <w:lang w:val="es-419"/>
        </w:rPr>
        <w:t>sexta</w:t>
      </w:r>
      <w:r w:rsidRPr="00816307">
        <w:rPr>
          <w:lang w:val="es-419"/>
        </w:rPr>
        <w:t xml:space="preserve"> sesión del Comité. Dicho informe figura en el anexo del presente documento.</w:t>
      </w:r>
    </w:p>
    <w:p w:rsidR="003758BC" w:rsidRPr="00816307" w:rsidRDefault="003758BC" w:rsidP="003758BC">
      <w:pPr>
        <w:numPr>
          <w:ilvl w:val="0"/>
          <w:numId w:val="7"/>
        </w:numPr>
        <w:tabs>
          <w:tab w:val="clear" w:pos="1696"/>
          <w:tab w:val="num" w:pos="0"/>
          <w:tab w:val="left" w:pos="540"/>
        </w:tabs>
        <w:spacing w:after="220"/>
        <w:ind w:left="0" w:firstLine="0"/>
        <w:rPr>
          <w:szCs w:val="22"/>
          <w:lang w:val="es-419"/>
        </w:rPr>
      </w:pPr>
      <w:r w:rsidRPr="00816307">
        <w:rPr>
          <w:lang w:val="es-419"/>
        </w:rPr>
        <w:t>Se notifica al Comité que, de conformidad con lo dispuesto en el artículo 6.d) del anexo del documento WO/GA/39/11, aprobado por la Asamblea General (39.º período de sesiones), el director general ha tomado nota del contenido del informe de la Junta Asesora y ha aprobado las decisiones recomendadas por la Junta Asesora en el párrafo 4 de dicho informe.</w:t>
      </w:r>
    </w:p>
    <w:p w:rsidR="003758BC" w:rsidRPr="00816307" w:rsidRDefault="003758BC" w:rsidP="003758BC">
      <w:pPr>
        <w:pStyle w:val="Endofdocument"/>
        <w:spacing w:after="220" w:line="240" w:lineRule="auto"/>
        <w:rPr>
          <w:sz w:val="22"/>
          <w:szCs w:val="22"/>
          <w:lang w:val="es-419"/>
        </w:rPr>
      </w:pPr>
    </w:p>
    <w:p w:rsidR="003758BC" w:rsidRPr="00816307" w:rsidRDefault="003758BC" w:rsidP="003758BC">
      <w:pPr>
        <w:pStyle w:val="Endofdocument"/>
        <w:spacing w:after="220" w:line="240" w:lineRule="auto"/>
        <w:rPr>
          <w:sz w:val="22"/>
          <w:szCs w:val="22"/>
          <w:lang w:val="es-419"/>
        </w:rPr>
      </w:pPr>
    </w:p>
    <w:p w:rsidR="003758BC" w:rsidRPr="00816307" w:rsidRDefault="003758BC" w:rsidP="003758BC">
      <w:pPr>
        <w:pStyle w:val="Endofdocument"/>
        <w:spacing w:after="220" w:line="240" w:lineRule="auto"/>
        <w:rPr>
          <w:sz w:val="22"/>
          <w:szCs w:val="22"/>
          <w:lang w:val="es-419"/>
        </w:rPr>
      </w:pPr>
      <w:r w:rsidRPr="00816307">
        <w:rPr>
          <w:sz w:val="22"/>
          <w:lang w:val="es-419"/>
        </w:rPr>
        <w:t xml:space="preserve">[Sigue el </w:t>
      </w:r>
      <w:r w:rsidR="00002B23" w:rsidRPr="00816307">
        <w:rPr>
          <w:sz w:val="22"/>
          <w:lang w:val="es-419"/>
        </w:rPr>
        <w:t>Anexo</w:t>
      </w:r>
      <w:r w:rsidRPr="00816307">
        <w:rPr>
          <w:sz w:val="22"/>
          <w:lang w:val="es-419"/>
        </w:rPr>
        <w:t>]</w:t>
      </w:r>
    </w:p>
    <w:p w:rsidR="003758BC" w:rsidRPr="00816307" w:rsidRDefault="003758BC" w:rsidP="003758BC">
      <w:pPr>
        <w:pStyle w:val="Endofdocument"/>
        <w:spacing w:after="220" w:line="240" w:lineRule="auto"/>
        <w:ind w:left="3402"/>
        <w:jc w:val="left"/>
        <w:rPr>
          <w:sz w:val="22"/>
          <w:szCs w:val="22"/>
          <w:lang w:val="es-419"/>
        </w:rPr>
        <w:sectPr w:rsidR="003758BC" w:rsidRPr="00816307" w:rsidSect="00900CA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200" w:left="1418" w:header="510" w:footer="1021" w:gutter="0"/>
          <w:cols w:space="720"/>
          <w:titlePg/>
          <w:docGrid w:linePitch="299"/>
        </w:sectPr>
      </w:pPr>
    </w:p>
    <w:p w:rsidR="003758BC" w:rsidRPr="00816307" w:rsidRDefault="003758BC" w:rsidP="003758BC">
      <w:pPr>
        <w:pStyle w:val="Endofdocument"/>
        <w:spacing w:after="220" w:line="240" w:lineRule="auto"/>
        <w:jc w:val="left"/>
        <w:rPr>
          <w:sz w:val="22"/>
          <w:szCs w:val="22"/>
          <w:lang w:val="es-419"/>
        </w:rPr>
      </w:pPr>
    </w:p>
    <w:p w:rsidR="003758BC" w:rsidRPr="00816307" w:rsidRDefault="003758BC" w:rsidP="003758BC">
      <w:pPr>
        <w:pStyle w:val="Endofdocument"/>
        <w:spacing w:after="0" w:line="240" w:lineRule="auto"/>
        <w:ind w:left="1701" w:hanging="1701"/>
        <w:rPr>
          <w:sz w:val="22"/>
          <w:szCs w:val="22"/>
          <w:lang w:val="es-419"/>
        </w:rPr>
      </w:pPr>
      <w:r w:rsidRPr="00816307">
        <w:rPr>
          <w:sz w:val="22"/>
          <w:lang w:val="es-419"/>
        </w:rPr>
        <w:t>FONDO DE LA OMPI DE CONTRIBUCIONES VOLUNTARIAS</w:t>
      </w:r>
    </w:p>
    <w:p w:rsidR="003758BC" w:rsidRPr="00816307" w:rsidRDefault="003758BC" w:rsidP="003758BC">
      <w:pPr>
        <w:pStyle w:val="Endofdocument"/>
        <w:spacing w:after="0" w:line="240" w:lineRule="auto"/>
        <w:ind w:left="1701" w:hanging="1701"/>
        <w:rPr>
          <w:sz w:val="22"/>
          <w:szCs w:val="22"/>
          <w:lang w:val="es-419"/>
        </w:rPr>
      </w:pPr>
    </w:p>
    <w:p w:rsidR="003758BC" w:rsidRPr="00816307" w:rsidRDefault="003758BC" w:rsidP="003758BC">
      <w:pPr>
        <w:pStyle w:val="Endofdocument"/>
        <w:spacing w:after="0" w:line="240" w:lineRule="auto"/>
        <w:ind w:left="1701" w:hanging="1701"/>
        <w:rPr>
          <w:sz w:val="22"/>
          <w:szCs w:val="22"/>
          <w:lang w:val="es-419"/>
        </w:rPr>
      </w:pPr>
      <w:r w:rsidRPr="00816307">
        <w:rPr>
          <w:sz w:val="22"/>
          <w:lang w:val="es-419"/>
        </w:rPr>
        <w:t>JUNTA ASESORA</w:t>
      </w:r>
    </w:p>
    <w:p w:rsidR="003758BC" w:rsidRPr="00816307" w:rsidRDefault="003758BC" w:rsidP="003758BC">
      <w:pPr>
        <w:pStyle w:val="Endofdocument"/>
        <w:spacing w:after="0" w:line="240" w:lineRule="auto"/>
        <w:ind w:left="1701" w:hanging="1701"/>
        <w:rPr>
          <w:sz w:val="22"/>
          <w:szCs w:val="22"/>
          <w:u w:val="single"/>
          <w:lang w:val="es-419"/>
        </w:rPr>
      </w:pPr>
    </w:p>
    <w:p w:rsidR="003758BC" w:rsidRPr="00816307" w:rsidRDefault="003758BC" w:rsidP="003758BC">
      <w:pPr>
        <w:pStyle w:val="Endofdocument"/>
        <w:spacing w:after="0" w:line="240" w:lineRule="auto"/>
        <w:ind w:left="1701" w:hanging="1701"/>
        <w:rPr>
          <w:sz w:val="22"/>
          <w:szCs w:val="22"/>
          <w:u w:val="single"/>
          <w:lang w:val="es-419"/>
        </w:rPr>
      </w:pPr>
      <w:r w:rsidRPr="00816307">
        <w:rPr>
          <w:sz w:val="22"/>
          <w:u w:val="single"/>
          <w:lang w:val="es-419"/>
        </w:rPr>
        <w:t>INFORME</w:t>
      </w:r>
    </w:p>
    <w:p w:rsidR="003758BC" w:rsidRPr="00816307" w:rsidRDefault="003758BC" w:rsidP="003758BC">
      <w:pPr>
        <w:pStyle w:val="Endofdocument"/>
        <w:spacing w:after="0" w:line="240" w:lineRule="auto"/>
        <w:ind w:left="0"/>
        <w:rPr>
          <w:sz w:val="22"/>
          <w:szCs w:val="22"/>
          <w:u w:val="single"/>
          <w:lang w:val="es-419"/>
        </w:rPr>
      </w:pPr>
    </w:p>
    <w:p w:rsidR="003758BC" w:rsidRPr="00816307" w:rsidRDefault="003758BC" w:rsidP="003758BC">
      <w:pPr>
        <w:pStyle w:val="Endofdocument"/>
        <w:spacing w:after="0" w:line="240" w:lineRule="auto"/>
        <w:ind w:left="0"/>
        <w:jc w:val="left"/>
        <w:rPr>
          <w:sz w:val="22"/>
          <w:szCs w:val="22"/>
          <w:u w:val="single"/>
          <w:lang w:val="es-419"/>
        </w:rPr>
      </w:pPr>
    </w:p>
    <w:p w:rsidR="003758BC" w:rsidRPr="00816307" w:rsidRDefault="003758BC" w:rsidP="003758BC">
      <w:pPr>
        <w:numPr>
          <w:ilvl w:val="0"/>
          <w:numId w:val="8"/>
        </w:numPr>
        <w:tabs>
          <w:tab w:val="num" w:pos="0"/>
          <w:tab w:val="left" w:pos="540"/>
        </w:tabs>
        <w:spacing w:after="120" w:line="260" w:lineRule="exact"/>
        <w:ind w:left="0" w:firstLine="0"/>
        <w:rPr>
          <w:rFonts w:eastAsia="Times New Roman"/>
          <w:szCs w:val="22"/>
          <w:lang w:val="es-419"/>
        </w:rPr>
      </w:pPr>
      <w:r w:rsidRPr="00816307">
        <w:rPr>
          <w:lang w:val="es-419"/>
        </w:rPr>
        <w:t xml:space="preserve">La Junta Asesora del Fondo de la OMPI de Contribuciones Voluntarias para Comunidades Indígenas y Locales (Fondo), cuyos miembros fueron nombrados por decisión del Comité Intergubernamental sobre Propiedad Intelectual y Recursos Genéticos, Conocimientos Tradicionales y Folclore (Comité) durante su cuadragésima </w:t>
      </w:r>
      <w:r w:rsidR="00002B23">
        <w:rPr>
          <w:lang w:val="es-419"/>
        </w:rPr>
        <w:t>sexta</w:t>
      </w:r>
      <w:r w:rsidRPr="00816307">
        <w:rPr>
          <w:lang w:val="es-419"/>
        </w:rPr>
        <w:t xml:space="preserve"> sesión y cuyos nombres figuran al final del presente informe, celebró su trigésima </w:t>
      </w:r>
      <w:r w:rsidR="00002B23">
        <w:rPr>
          <w:lang w:val="es-419"/>
        </w:rPr>
        <w:t>sexta</w:t>
      </w:r>
      <w:r w:rsidRPr="00816307">
        <w:rPr>
          <w:lang w:val="es-419"/>
        </w:rPr>
        <w:t xml:space="preserve"> reunión el </w:t>
      </w:r>
      <w:r w:rsidR="00002B23">
        <w:rPr>
          <w:lang w:val="es-419"/>
        </w:rPr>
        <w:t>1</w:t>
      </w:r>
      <w:r w:rsidRPr="00816307">
        <w:rPr>
          <w:lang w:val="es-419"/>
        </w:rPr>
        <w:t xml:space="preserve"> de </w:t>
      </w:r>
      <w:r w:rsidR="00002B23">
        <w:rPr>
          <w:lang w:val="es-419"/>
        </w:rPr>
        <w:t>marzo de 2023</w:t>
      </w:r>
      <w:r w:rsidRPr="00816307">
        <w:rPr>
          <w:lang w:val="es-419"/>
        </w:rPr>
        <w:t xml:space="preserve"> bajo la presidencia del Sr. Yonah SELETI, miembro </w:t>
      </w:r>
      <w:r w:rsidRPr="00816307">
        <w:rPr>
          <w:i/>
          <w:iCs/>
          <w:lang w:val="es-419"/>
        </w:rPr>
        <w:t>ex officio</w:t>
      </w:r>
      <w:r w:rsidRPr="00816307">
        <w:rPr>
          <w:lang w:val="es-419"/>
        </w:rPr>
        <w:t xml:space="preserve">, paralelamente a la cuadragésima </w:t>
      </w:r>
      <w:r w:rsidR="00002B23">
        <w:rPr>
          <w:lang w:val="es-419"/>
        </w:rPr>
        <w:t>sexta</w:t>
      </w:r>
      <w:r w:rsidRPr="00816307">
        <w:rPr>
          <w:lang w:val="es-419"/>
        </w:rPr>
        <w:t xml:space="preserve"> sesión del Comité.</w:t>
      </w:r>
    </w:p>
    <w:p w:rsidR="003758BC" w:rsidRPr="00816307" w:rsidRDefault="003758BC" w:rsidP="003758BC">
      <w:pPr>
        <w:numPr>
          <w:ilvl w:val="0"/>
          <w:numId w:val="8"/>
        </w:numPr>
        <w:tabs>
          <w:tab w:val="num" w:pos="0"/>
          <w:tab w:val="left" w:pos="540"/>
          <w:tab w:val="left" w:pos="2970"/>
        </w:tabs>
        <w:spacing w:after="120" w:line="260" w:lineRule="exact"/>
        <w:ind w:left="0" w:firstLine="0"/>
        <w:rPr>
          <w:rFonts w:eastAsia="Times New Roman"/>
          <w:szCs w:val="22"/>
          <w:lang w:val="es-419"/>
        </w:rPr>
      </w:pPr>
      <w:r w:rsidRPr="00816307">
        <w:rPr>
          <w:lang w:val="es-419"/>
        </w:rPr>
        <w:t>Los miembros de la Junta Asesora se reunieron de conformidad con lo dispuesto en los artículos 7 y 9 del anexo del documento WO/GA/39/11.</w:t>
      </w:r>
    </w:p>
    <w:p w:rsidR="003758BC" w:rsidRPr="00816307" w:rsidRDefault="003758BC" w:rsidP="003758BC">
      <w:pPr>
        <w:numPr>
          <w:ilvl w:val="0"/>
          <w:numId w:val="8"/>
        </w:numPr>
        <w:tabs>
          <w:tab w:val="num" w:pos="0"/>
          <w:tab w:val="left" w:pos="540"/>
        </w:tabs>
        <w:spacing w:after="120" w:line="260" w:lineRule="exact"/>
        <w:ind w:left="0" w:firstLine="0"/>
        <w:rPr>
          <w:rFonts w:eastAsia="Times New Roman"/>
          <w:szCs w:val="22"/>
          <w:lang w:val="es-419"/>
        </w:rPr>
      </w:pPr>
      <w:r w:rsidRPr="00816307">
        <w:rPr>
          <w:lang w:val="es-419"/>
        </w:rPr>
        <w:t>Teniendo presente el artículo 5.a) del anexo del documento WO/GA/39/11, la Junta Asesora tomó nota de la situación financiera del Fondo, según consta en la nota informativa WIPO/GRTKF/IC/4</w:t>
      </w:r>
      <w:r w:rsidR="00002B23">
        <w:rPr>
          <w:lang w:val="es-419"/>
        </w:rPr>
        <w:t>6/INF/4, de 13 de febrero</w:t>
      </w:r>
      <w:r w:rsidRPr="00816307">
        <w:rPr>
          <w:lang w:val="es-419"/>
        </w:rPr>
        <w:t xml:space="preserve"> de 202</w:t>
      </w:r>
      <w:r w:rsidR="00002B23">
        <w:rPr>
          <w:lang w:val="es-419"/>
        </w:rPr>
        <w:t>3</w:t>
      </w:r>
      <w:r w:rsidRPr="00816307">
        <w:rPr>
          <w:lang w:val="es-419"/>
        </w:rPr>
        <w:t xml:space="preserve">, que se distribuyó antes de la apertura de la cuadragésima </w:t>
      </w:r>
      <w:r w:rsidR="00002B23">
        <w:rPr>
          <w:lang w:val="es-419"/>
        </w:rPr>
        <w:t>sexta</w:t>
      </w:r>
      <w:r w:rsidRPr="00816307">
        <w:rPr>
          <w:lang w:val="es-419"/>
        </w:rPr>
        <w:t xml:space="preserve"> sesión del Comité y en la que se explica que el importe disponible en el Fondo, una vez restadas las cantidades ya comprometidas, ascendía a </w:t>
      </w:r>
      <w:r w:rsidR="00002B23">
        <w:rPr>
          <w:lang w:val="es-419"/>
        </w:rPr>
        <w:t>2.801</w:t>
      </w:r>
      <w:r w:rsidRPr="00816307">
        <w:rPr>
          <w:lang w:val="es-419"/>
        </w:rPr>
        <w:t>,</w:t>
      </w:r>
      <w:r w:rsidR="00002B23">
        <w:rPr>
          <w:lang w:val="es-419"/>
        </w:rPr>
        <w:t>58</w:t>
      </w:r>
      <w:r w:rsidRPr="00816307">
        <w:rPr>
          <w:lang w:val="es-419"/>
        </w:rPr>
        <w:t xml:space="preserve"> francos suizos al </w:t>
      </w:r>
      <w:r w:rsidR="00002B23">
        <w:rPr>
          <w:lang w:val="es-419"/>
        </w:rPr>
        <w:t>10 de febrero</w:t>
      </w:r>
      <w:r w:rsidR="00002B23" w:rsidRPr="00816307">
        <w:rPr>
          <w:lang w:val="es-419"/>
        </w:rPr>
        <w:t xml:space="preserve"> de 202</w:t>
      </w:r>
      <w:r w:rsidR="00002B23">
        <w:rPr>
          <w:lang w:val="es-419"/>
        </w:rPr>
        <w:t>3</w:t>
      </w:r>
      <w:r w:rsidRPr="00816307">
        <w:rPr>
          <w:lang w:val="es-419"/>
        </w:rPr>
        <w:t xml:space="preserve">. En este sentido, la Junta Asesora reiteró su agradecimiento por la contribución realizada el 13 de septiembre de 2022 por el Ministerio Federal de Justicia de Alemania al Fondo, por un importe de 14.233,70 francos suizos (el equivalente de 15.000 euros al tipo de cambio vigente en la fecha de realización de la transferencia). </w:t>
      </w:r>
      <w:r w:rsidR="00070DFE">
        <w:rPr>
          <w:lang w:val="es-419"/>
        </w:rPr>
        <w:t>Señalando que el Fondo está prácticamente agotado, l</w:t>
      </w:r>
      <w:r w:rsidRPr="00816307">
        <w:rPr>
          <w:lang w:val="es-419"/>
        </w:rPr>
        <w:t xml:space="preserve">a Junta Asesora alentó encarecidamente a los Estados miembros de la OMPI y a otros donantes potenciales a que efectúen contribuciones al Fondo. </w:t>
      </w:r>
    </w:p>
    <w:p w:rsidR="003758BC" w:rsidRPr="00816307" w:rsidRDefault="003758BC" w:rsidP="003758BC">
      <w:pPr>
        <w:numPr>
          <w:ilvl w:val="0"/>
          <w:numId w:val="8"/>
        </w:numPr>
        <w:tabs>
          <w:tab w:val="num" w:pos="0"/>
          <w:tab w:val="left" w:pos="540"/>
        </w:tabs>
        <w:spacing w:after="120" w:line="260" w:lineRule="exact"/>
        <w:ind w:left="0" w:firstLine="0"/>
        <w:rPr>
          <w:rFonts w:eastAsia="Times New Roman"/>
          <w:szCs w:val="22"/>
          <w:lang w:val="es-419"/>
        </w:rPr>
      </w:pPr>
      <w:r w:rsidRPr="00816307">
        <w:rPr>
          <w:lang w:val="es-419"/>
        </w:rPr>
        <w:t>La Junta Asesora formuló las recomendaciones siguientes tras examinar la lista de solicitantes que aparece en la nota informativa WIPO/GRTKF/IC/4</w:t>
      </w:r>
      <w:r w:rsidR="00070DFE">
        <w:rPr>
          <w:lang w:val="es-419"/>
        </w:rPr>
        <w:t>6</w:t>
      </w:r>
      <w:r w:rsidRPr="00816307">
        <w:rPr>
          <w:lang w:val="es-419"/>
        </w:rPr>
        <w:t>/INF/4, así como el contenido de sus solicitudes, y de conformidad con lo dispuesto en el artículo 6.i) del anexo del documento WO/GA/39/11:</w:t>
      </w:r>
    </w:p>
    <w:p w:rsidR="003758BC" w:rsidRPr="00816307" w:rsidRDefault="003758BC" w:rsidP="003758BC">
      <w:pPr>
        <w:numPr>
          <w:ilvl w:val="0"/>
          <w:numId w:val="9"/>
        </w:numPr>
        <w:tabs>
          <w:tab w:val="clear" w:pos="1160"/>
          <w:tab w:val="left" w:pos="1080"/>
          <w:tab w:val="num" w:pos="2421"/>
        </w:tabs>
        <w:spacing w:after="120" w:line="260" w:lineRule="exact"/>
        <w:ind w:left="1080" w:hanging="540"/>
        <w:rPr>
          <w:rFonts w:eastAsia="Times New Roman"/>
          <w:szCs w:val="22"/>
          <w:lang w:val="es-419"/>
        </w:rPr>
      </w:pPr>
      <w:r w:rsidRPr="00816307">
        <w:rPr>
          <w:lang w:val="es-419"/>
        </w:rPr>
        <w:t>futura sesión para la que se pide ayuda financiera de conformidad con el artículo 5.e): 4</w:t>
      </w:r>
      <w:r w:rsidR="00FE2233">
        <w:rPr>
          <w:lang w:val="es-419"/>
        </w:rPr>
        <w:t>7</w:t>
      </w:r>
      <w:r w:rsidRPr="00816307">
        <w:rPr>
          <w:lang w:val="es-419"/>
        </w:rPr>
        <w:t>.ª sesión del Comité;</w:t>
      </w:r>
    </w:p>
    <w:p w:rsidR="003758BC" w:rsidRPr="00816307" w:rsidRDefault="003758BC" w:rsidP="003758BC">
      <w:pPr>
        <w:numPr>
          <w:ilvl w:val="0"/>
          <w:numId w:val="9"/>
        </w:numPr>
        <w:tabs>
          <w:tab w:val="clear" w:pos="1160"/>
          <w:tab w:val="left" w:pos="1080"/>
          <w:tab w:val="num" w:pos="2421"/>
        </w:tabs>
        <w:spacing w:after="120" w:line="260" w:lineRule="exact"/>
        <w:ind w:left="1080" w:hanging="540"/>
        <w:rPr>
          <w:rFonts w:eastAsia="Times New Roman"/>
          <w:szCs w:val="22"/>
          <w:lang w:val="es-419"/>
        </w:rPr>
      </w:pPr>
      <w:r w:rsidRPr="00816307">
        <w:rPr>
          <w:lang w:val="es-419"/>
        </w:rPr>
        <w:t xml:space="preserve">solicitantes a quienes la Junta Asesora acuerda financiar, en principio, para la sesión del Comité mencionada en el párrafo 4.i), siempre y cuando los fondos disponibles sean suficientes (por orden de prioridad): </w:t>
      </w:r>
    </w:p>
    <w:p w:rsidR="003758BC" w:rsidRPr="003758BC" w:rsidRDefault="00455AF7" w:rsidP="003758BC">
      <w:pPr>
        <w:spacing w:after="120" w:line="260" w:lineRule="exact"/>
        <w:ind w:left="1053"/>
        <w:rPr>
          <w:rFonts w:eastAsia="Times New Roman"/>
          <w:szCs w:val="22"/>
          <w:lang w:val="pt-BR"/>
        </w:rPr>
      </w:pPr>
      <w:r w:rsidRPr="00455AF7">
        <w:rPr>
          <w:lang w:val="pt-BR"/>
        </w:rPr>
        <w:t>Ulukoa DUHAYLONSOD</w:t>
      </w:r>
      <w:r w:rsidR="003758BC" w:rsidRPr="003758BC">
        <w:rPr>
          <w:lang w:val="pt-BR"/>
        </w:rPr>
        <w:t xml:space="preserve"> (Sr.)</w:t>
      </w:r>
    </w:p>
    <w:p w:rsidR="003758BC" w:rsidRDefault="00455AF7" w:rsidP="003758BC">
      <w:pPr>
        <w:spacing w:after="120" w:line="260" w:lineRule="exact"/>
        <w:ind w:left="1053"/>
        <w:rPr>
          <w:lang w:val="pt-BR"/>
        </w:rPr>
      </w:pPr>
      <w:r w:rsidRPr="00455AF7">
        <w:rPr>
          <w:lang w:val="pt-BR"/>
        </w:rPr>
        <w:t>Hamadi AG MOHAMED ABBA</w:t>
      </w:r>
      <w:r w:rsidR="003758BC" w:rsidRPr="003758BC">
        <w:rPr>
          <w:lang w:val="pt-BR"/>
        </w:rPr>
        <w:t xml:space="preserve"> (Sr.)</w:t>
      </w:r>
    </w:p>
    <w:p w:rsidR="00455AF7" w:rsidRPr="003758BC" w:rsidRDefault="00455AF7" w:rsidP="003758BC">
      <w:pPr>
        <w:spacing w:after="120" w:line="260" w:lineRule="exact"/>
        <w:ind w:left="1053"/>
        <w:rPr>
          <w:rFonts w:eastAsia="Times New Roman"/>
          <w:szCs w:val="22"/>
          <w:lang w:val="pt-BR"/>
        </w:rPr>
      </w:pPr>
      <w:r w:rsidRPr="00455AF7">
        <w:rPr>
          <w:rFonts w:eastAsia="Times New Roman"/>
          <w:szCs w:val="22"/>
          <w:lang w:val="pt-BR"/>
        </w:rPr>
        <w:t>Nelson DE LEÓN KANTULE</w:t>
      </w:r>
      <w:r>
        <w:rPr>
          <w:rFonts w:eastAsia="Times New Roman"/>
          <w:szCs w:val="22"/>
          <w:lang w:val="pt-BR"/>
        </w:rPr>
        <w:t xml:space="preserve"> </w:t>
      </w:r>
      <w:r w:rsidRPr="003758BC">
        <w:rPr>
          <w:lang w:val="pt-BR"/>
        </w:rPr>
        <w:t>(Sr.)</w:t>
      </w:r>
    </w:p>
    <w:p w:rsidR="003758BC" w:rsidRPr="00816307" w:rsidRDefault="003758BC" w:rsidP="003758BC">
      <w:pPr>
        <w:numPr>
          <w:ilvl w:val="0"/>
          <w:numId w:val="9"/>
        </w:numPr>
        <w:tabs>
          <w:tab w:val="clear" w:pos="1160"/>
          <w:tab w:val="left" w:pos="1080"/>
          <w:tab w:val="num" w:pos="2421"/>
        </w:tabs>
        <w:spacing w:after="120" w:line="260" w:lineRule="exact"/>
        <w:ind w:left="1080" w:hanging="540"/>
        <w:rPr>
          <w:szCs w:val="22"/>
          <w:lang w:val="es-419"/>
        </w:rPr>
      </w:pPr>
      <w:r w:rsidRPr="00816307">
        <w:rPr>
          <w:lang w:val="es-419"/>
        </w:rPr>
        <w:t>solicitantes cuya solicitud será examinada posteriormente por la Junta Asesora en la próxima sesión del Comité</w:t>
      </w:r>
      <w:r w:rsidR="00455AF7">
        <w:rPr>
          <w:lang w:val="es-419"/>
        </w:rPr>
        <w:t xml:space="preserve"> (por orden alfabético)</w:t>
      </w:r>
      <w:r w:rsidRPr="00816307">
        <w:rPr>
          <w:lang w:val="es-419"/>
        </w:rPr>
        <w:t>:</w:t>
      </w:r>
    </w:p>
    <w:p w:rsidR="003758BC" w:rsidRPr="0083649B" w:rsidRDefault="003758BC" w:rsidP="0083649B">
      <w:pPr>
        <w:spacing w:after="120" w:line="260" w:lineRule="exact"/>
        <w:ind w:left="1053"/>
        <w:rPr>
          <w:lang w:val="pt-BR"/>
        </w:rPr>
      </w:pPr>
      <w:r w:rsidRPr="003758BC">
        <w:rPr>
          <w:lang w:val="pt-BR"/>
        </w:rPr>
        <w:t>Babagana ABUBAKAR (Sr.)</w:t>
      </w:r>
    </w:p>
    <w:p w:rsidR="003758BC" w:rsidRDefault="003758BC" w:rsidP="0083649B">
      <w:pPr>
        <w:spacing w:after="120" w:line="260" w:lineRule="exact"/>
        <w:ind w:left="1053"/>
        <w:rPr>
          <w:lang w:val="pt-BR"/>
        </w:rPr>
      </w:pPr>
      <w:r w:rsidRPr="003758BC">
        <w:rPr>
          <w:lang w:val="pt-BR"/>
        </w:rPr>
        <w:t>Agoussou Marcellin AIGBE (Sr.)</w:t>
      </w:r>
    </w:p>
    <w:p w:rsidR="00455AF7" w:rsidRPr="0083649B" w:rsidRDefault="00455AF7" w:rsidP="0083649B">
      <w:pPr>
        <w:spacing w:after="120" w:line="260" w:lineRule="exact"/>
        <w:ind w:left="1053"/>
        <w:rPr>
          <w:lang w:val="pt-BR"/>
        </w:rPr>
      </w:pPr>
      <w:r w:rsidRPr="0083649B">
        <w:rPr>
          <w:lang w:val="pt-BR"/>
        </w:rPr>
        <w:t>Musa Usman NDAMBA (Sr.)</w:t>
      </w:r>
    </w:p>
    <w:p w:rsidR="003758BC" w:rsidRPr="00816307" w:rsidRDefault="003758BC" w:rsidP="003758BC">
      <w:pPr>
        <w:numPr>
          <w:ilvl w:val="0"/>
          <w:numId w:val="9"/>
        </w:numPr>
        <w:tabs>
          <w:tab w:val="clear" w:pos="1160"/>
          <w:tab w:val="left" w:pos="1080"/>
          <w:tab w:val="num" w:pos="2421"/>
        </w:tabs>
        <w:spacing w:after="120" w:line="260" w:lineRule="exact"/>
        <w:ind w:left="1080" w:hanging="540"/>
        <w:rPr>
          <w:szCs w:val="22"/>
          <w:lang w:val="es-419"/>
        </w:rPr>
      </w:pPr>
      <w:r w:rsidRPr="00816307">
        <w:rPr>
          <w:lang w:val="es-419"/>
        </w:rPr>
        <w:t>solicitantes cuyas sol</w:t>
      </w:r>
      <w:r w:rsidR="00455AF7">
        <w:rPr>
          <w:lang w:val="es-419"/>
        </w:rPr>
        <w:t>icitudes deben ser rechazadas:</w:t>
      </w:r>
    </w:p>
    <w:p w:rsidR="003758BC" w:rsidRPr="00816307" w:rsidRDefault="003758BC" w:rsidP="003758BC">
      <w:pPr>
        <w:ind w:left="513" w:firstLine="567"/>
        <w:rPr>
          <w:szCs w:val="22"/>
          <w:lang w:val="es-419"/>
        </w:rPr>
      </w:pPr>
      <w:r w:rsidRPr="00816307">
        <w:rPr>
          <w:lang w:val="es-419"/>
        </w:rPr>
        <w:t>Ninguno</w:t>
      </w:r>
    </w:p>
    <w:p w:rsidR="003758BC" w:rsidRPr="00816307" w:rsidRDefault="003758BC" w:rsidP="003758BC">
      <w:pPr>
        <w:ind w:left="1080"/>
        <w:rPr>
          <w:szCs w:val="22"/>
          <w:highlight w:val="yellow"/>
          <w:lang w:val="es-419"/>
        </w:rPr>
      </w:pPr>
    </w:p>
    <w:p w:rsidR="003758BC" w:rsidRPr="00816307" w:rsidRDefault="003758BC" w:rsidP="003758BC">
      <w:pPr>
        <w:keepLines/>
        <w:tabs>
          <w:tab w:val="num" w:pos="0"/>
        </w:tabs>
        <w:rPr>
          <w:szCs w:val="22"/>
          <w:lang w:val="es-419"/>
        </w:rPr>
      </w:pPr>
      <w:r w:rsidRPr="00816307">
        <w:rPr>
          <w:lang w:val="es-419"/>
        </w:rPr>
        <w:t>El presente informe y las recomendaciones que contiene serán sometidos a examen del director general de la OMPI tras su aprobación por parte de los miembros de la Junta Asesora, de conformidad con lo establecido en el último párrafo del artículo 6.i) del anexo del documento WIPO/GA/39/11.</w:t>
      </w:r>
    </w:p>
    <w:p w:rsidR="003758BC" w:rsidRPr="00816307" w:rsidRDefault="003758BC" w:rsidP="003758BC">
      <w:pPr>
        <w:tabs>
          <w:tab w:val="left" w:pos="5220"/>
        </w:tabs>
        <w:rPr>
          <w:szCs w:val="22"/>
          <w:highlight w:val="yellow"/>
          <w:lang w:val="es-419"/>
        </w:rPr>
      </w:pPr>
    </w:p>
    <w:p w:rsidR="003758BC" w:rsidRPr="00816307" w:rsidRDefault="003758BC" w:rsidP="003758BC">
      <w:pPr>
        <w:tabs>
          <w:tab w:val="left" w:pos="5220"/>
        </w:tabs>
        <w:ind w:left="5310"/>
        <w:rPr>
          <w:szCs w:val="22"/>
          <w:lang w:val="es-419"/>
        </w:rPr>
      </w:pPr>
      <w:r w:rsidRPr="00816307">
        <w:rPr>
          <w:lang w:val="es-419"/>
        </w:rPr>
        <w:t xml:space="preserve">Ginebra, </w:t>
      </w:r>
      <w:r w:rsidR="0083649B">
        <w:rPr>
          <w:lang w:val="es-419"/>
        </w:rPr>
        <w:t>1</w:t>
      </w:r>
      <w:r w:rsidRPr="00816307">
        <w:rPr>
          <w:lang w:val="es-419"/>
        </w:rPr>
        <w:t xml:space="preserve"> de </w:t>
      </w:r>
      <w:r w:rsidR="0083649B">
        <w:rPr>
          <w:lang w:val="es-419"/>
        </w:rPr>
        <w:t>marzo</w:t>
      </w:r>
      <w:r w:rsidRPr="00816307">
        <w:rPr>
          <w:lang w:val="es-419"/>
        </w:rPr>
        <w:t xml:space="preserve"> de 202</w:t>
      </w:r>
      <w:r w:rsidR="00642DC9">
        <w:rPr>
          <w:lang w:val="es-419"/>
        </w:rPr>
        <w:t>3</w:t>
      </w:r>
    </w:p>
    <w:p w:rsidR="003758BC" w:rsidRPr="00816307" w:rsidRDefault="003758BC" w:rsidP="003758BC">
      <w:pPr>
        <w:rPr>
          <w:szCs w:val="22"/>
          <w:highlight w:val="yellow"/>
          <w:lang w:val="es-419"/>
        </w:rPr>
      </w:pPr>
    </w:p>
    <w:p w:rsidR="003758BC" w:rsidRPr="00816307" w:rsidRDefault="003758BC" w:rsidP="003758BC">
      <w:pPr>
        <w:rPr>
          <w:szCs w:val="22"/>
          <w:highlight w:val="yellow"/>
          <w:lang w:val="es-419"/>
        </w:rPr>
      </w:pPr>
    </w:p>
    <w:p w:rsidR="003758BC" w:rsidRPr="00816307" w:rsidRDefault="003758BC" w:rsidP="00736C8A">
      <w:pPr>
        <w:spacing w:after="120"/>
        <w:rPr>
          <w:szCs w:val="22"/>
          <w:lang w:val="es-419"/>
        </w:rPr>
      </w:pPr>
      <w:r w:rsidRPr="00816307">
        <w:rPr>
          <w:lang w:val="es-419"/>
        </w:rPr>
        <w:t>Miembros de la Junta Asesora:</w:t>
      </w:r>
    </w:p>
    <w:p w:rsidR="003758BC" w:rsidRPr="00816307" w:rsidRDefault="003758BC" w:rsidP="00736C8A">
      <w:pPr>
        <w:spacing w:after="120"/>
        <w:rPr>
          <w:iCs/>
          <w:szCs w:val="22"/>
          <w:lang w:val="es-419"/>
        </w:rPr>
      </w:pPr>
      <w:r w:rsidRPr="00816307">
        <w:rPr>
          <w:lang w:val="es-419"/>
        </w:rPr>
        <w:t xml:space="preserve">Presidente: Yonah SELETI (Sr.), vicepresidente del Comité Intergubernamental, miembro </w:t>
      </w:r>
      <w:r w:rsidR="00736C8A">
        <w:rPr>
          <w:i/>
          <w:lang w:val="es-419"/>
        </w:rPr>
        <w:t>ex </w:t>
      </w:r>
      <w:r w:rsidRPr="00816307">
        <w:rPr>
          <w:i/>
          <w:lang w:val="es-419"/>
        </w:rPr>
        <w:t>officio</w:t>
      </w:r>
      <w:r w:rsidRPr="00816307">
        <w:rPr>
          <w:lang w:val="es-419"/>
        </w:rPr>
        <w:t xml:space="preserve"> [de acuerdo]</w:t>
      </w:r>
    </w:p>
    <w:p w:rsidR="003758BC" w:rsidRPr="00736C8A" w:rsidRDefault="0083649B" w:rsidP="00736C8A">
      <w:pPr>
        <w:spacing w:after="120" w:line="260" w:lineRule="exact"/>
        <w:rPr>
          <w:szCs w:val="22"/>
          <w:lang w:val="es-ES_tradnl"/>
        </w:rPr>
      </w:pPr>
      <w:r w:rsidRPr="00736C8A">
        <w:rPr>
          <w:lang w:val="es-ES_tradnl"/>
        </w:rPr>
        <w:t>y, por orden alfabético:</w:t>
      </w:r>
      <w:bookmarkStart w:id="5" w:name="_GoBack"/>
      <w:bookmarkEnd w:id="5"/>
    </w:p>
    <w:p w:rsidR="0083649B" w:rsidRPr="0041699A" w:rsidRDefault="0083649B" w:rsidP="00736C8A">
      <w:pPr>
        <w:spacing w:after="240" w:line="260" w:lineRule="exact"/>
      </w:pPr>
      <w:r w:rsidRPr="0041699A">
        <w:t>Bibi BARBA (</w:t>
      </w:r>
      <w:r w:rsidR="009F454A" w:rsidRPr="0041699A">
        <w:t>Sra</w:t>
      </w:r>
      <w:r w:rsidRPr="0041699A">
        <w:t xml:space="preserve">.), </w:t>
      </w:r>
      <w:r w:rsidR="00736C8A" w:rsidRPr="0041699A">
        <w:t>representante</w:t>
      </w:r>
      <w:r w:rsidRPr="0041699A">
        <w:t xml:space="preserve">, </w:t>
      </w:r>
      <w:r w:rsidRPr="0041699A">
        <w:rPr>
          <w:i/>
        </w:rPr>
        <w:t>Arts Law Center</w:t>
      </w:r>
      <w:r w:rsidRPr="0041699A">
        <w:t xml:space="preserve"> [</w:t>
      </w:r>
      <w:r w:rsidR="009F454A" w:rsidRPr="0041699A">
        <w:t>de acuerdo</w:t>
      </w:r>
      <w:r w:rsidRPr="0041699A">
        <w:t>]</w:t>
      </w:r>
    </w:p>
    <w:p w:rsidR="0083649B" w:rsidRPr="00736C8A" w:rsidRDefault="0083649B" w:rsidP="00736C8A">
      <w:pPr>
        <w:spacing w:after="240" w:line="260" w:lineRule="exact"/>
        <w:rPr>
          <w:lang w:val="es-ES_tradnl"/>
        </w:rPr>
      </w:pPr>
      <w:r w:rsidRPr="00736C8A">
        <w:rPr>
          <w:lang w:val="es-ES_tradnl"/>
        </w:rPr>
        <w:t>Sebastian MOLINA (</w:t>
      </w:r>
      <w:r w:rsidR="009F454A" w:rsidRPr="00736C8A">
        <w:rPr>
          <w:lang w:val="es-ES_tradnl"/>
        </w:rPr>
        <w:t>Sr</w:t>
      </w:r>
      <w:r w:rsidRPr="00736C8A">
        <w:rPr>
          <w:lang w:val="es-ES_tradnl"/>
        </w:rPr>
        <w:t xml:space="preserve">.), </w:t>
      </w:r>
      <w:r w:rsidR="00736C8A" w:rsidRPr="00736C8A">
        <w:rPr>
          <w:lang w:val="es-ES_tradnl"/>
        </w:rPr>
        <w:t xml:space="preserve">jefe de la </w:t>
      </w:r>
      <w:r w:rsidRPr="00736C8A">
        <w:rPr>
          <w:lang w:val="es-ES_tradnl"/>
        </w:rPr>
        <w:t>Divisi</w:t>
      </w:r>
      <w:r w:rsidR="00736C8A" w:rsidRPr="00736C8A">
        <w:rPr>
          <w:lang w:val="es-ES_tradnl"/>
        </w:rPr>
        <w:t>ón de PI,</w:t>
      </w:r>
      <w:r w:rsidRPr="00736C8A">
        <w:rPr>
          <w:lang w:val="es-ES_tradnl"/>
        </w:rPr>
        <w:t xml:space="preserve"> </w:t>
      </w:r>
      <w:r w:rsidR="00736C8A" w:rsidRPr="00736C8A">
        <w:rPr>
          <w:lang w:val="es-ES_tradnl"/>
        </w:rPr>
        <w:t>vicem</w:t>
      </w:r>
      <w:r w:rsidRPr="00736C8A">
        <w:rPr>
          <w:lang w:val="es-ES_tradnl"/>
        </w:rPr>
        <w:t>inistro</w:t>
      </w:r>
      <w:r w:rsidR="00736C8A" w:rsidRPr="00736C8A">
        <w:rPr>
          <w:lang w:val="es-ES_tradnl"/>
        </w:rPr>
        <w:t xml:space="preserve"> de </w:t>
      </w:r>
      <w:r w:rsidR="00736C8A">
        <w:rPr>
          <w:lang w:val="es-ES_tradnl"/>
        </w:rPr>
        <w:t xml:space="preserve">Comercio, Chile </w:t>
      </w:r>
      <w:r w:rsidRPr="00736C8A">
        <w:rPr>
          <w:lang w:val="es-ES_tradnl"/>
        </w:rPr>
        <w:t>[</w:t>
      </w:r>
      <w:r w:rsidR="00736C8A">
        <w:rPr>
          <w:lang w:val="es-ES_tradnl"/>
        </w:rPr>
        <w:t>de acuerdo</w:t>
      </w:r>
      <w:r w:rsidRPr="00736C8A">
        <w:rPr>
          <w:lang w:val="es-ES_tradnl"/>
        </w:rPr>
        <w:t>]</w:t>
      </w:r>
    </w:p>
    <w:p w:rsidR="0083649B" w:rsidRPr="00736C8A" w:rsidRDefault="0083649B" w:rsidP="00736C8A">
      <w:pPr>
        <w:spacing w:after="240" w:line="260" w:lineRule="exact"/>
        <w:rPr>
          <w:lang w:val="es-ES_tradnl"/>
        </w:rPr>
      </w:pPr>
      <w:r w:rsidRPr="00736C8A">
        <w:rPr>
          <w:lang w:val="es-ES_tradnl"/>
        </w:rPr>
        <w:t>Lucy MULENKEI (</w:t>
      </w:r>
      <w:r w:rsidR="00736C8A" w:rsidRPr="00736C8A">
        <w:rPr>
          <w:lang w:val="es-ES_tradnl"/>
        </w:rPr>
        <w:t>Sra</w:t>
      </w:r>
      <w:r w:rsidRPr="00736C8A">
        <w:rPr>
          <w:lang w:val="es-ES_tradnl"/>
        </w:rPr>
        <w:t xml:space="preserve">.), </w:t>
      </w:r>
      <w:r w:rsidR="00736C8A" w:rsidRPr="00736C8A">
        <w:rPr>
          <w:lang w:val="es-ES_tradnl"/>
        </w:rPr>
        <w:t>representante</w:t>
      </w:r>
      <w:r w:rsidRPr="00736C8A">
        <w:rPr>
          <w:lang w:val="es-ES_tradnl"/>
        </w:rPr>
        <w:t xml:space="preserve">, </w:t>
      </w:r>
      <w:r w:rsidRPr="00736C8A">
        <w:rPr>
          <w:i/>
          <w:lang w:val="es-ES_tradnl"/>
        </w:rPr>
        <w:t>Indigenous Information Network</w:t>
      </w:r>
      <w:r w:rsidRPr="00736C8A">
        <w:rPr>
          <w:lang w:val="es-ES_tradnl"/>
        </w:rPr>
        <w:t xml:space="preserve"> [</w:t>
      </w:r>
      <w:r w:rsidR="00736C8A">
        <w:rPr>
          <w:lang w:val="es-ES_tradnl"/>
        </w:rPr>
        <w:t>de acuerdo</w:t>
      </w:r>
      <w:r w:rsidRPr="00736C8A">
        <w:rPr>
          <w:lang w:val="es-ES_tradnl"/>
        </w:rPr>
        <w:t>]</w:t>
      </w:r>
    </w:p>
    <w:p w:rsidR="0083649B" w:rsidRPr="00736C8A" w:rsidRDefault="0083649B" w:rsidP="00736C8A">
      <w:pPr>
        <w:spacing w:after="240" w:line="260" w:lineRule="exact"/>
        <w:rPr>
          <w:lang w:val="es-ES_tradnl"/>
        </w:rPr>
      </w:pPr>
      <w:r w:rsidRPr="00736C8A">
        <w:rPr>
          <w:lang w:val="es-ES_tradnl"/>
        </w:rPr>
        <w:t>Allan NDAGIJE MUGARURA (</w:t>
      </w:r>
      <w:r w:rsidR="009F454A" w:rsidRPr="00736C8A">
        <w:rPr>
          <w:lang w:val="es-ES_tradnl"/>
        </w:rPr>
        <w:t>Sr</w:t>
      </w:r>
      <w:r w:rsidRPr="00736C8A">
        <w:rPr>
          <w:lang w:val="es-ES_tradnl"/>
        </w:rPr>
        <w:t xml:space="preserve">.), </w:t>
      </w:r>
      <w:r w:rsidR="00736C8A" w:rsidRPr="00736C8A">
        <w:rPr>
          <w:lang w:val="es-ES_tradnl"/>
        </w:rPr>
        <w:t>tercer secretario</w:t>
      </w:r>
      <w:r w:rsidRPr="00736C8A">
        <w:rPr>
          <w:lang w:val="es-ES_tradnl"/>
        </w:rPr>
        <w:t>, Mis</w:t>
      </w:r>
      <w:r w:rsidR="00736C8A">
        <w:rPr>
          <w:lang w:val="es-ES_tradnl"/>
        </w:rPr>
        <w:t>ió</w:t>
      </w:r>
      <w:r w:rsidRPr="00736C8A">
        <w:rPr>
          <w:lang w:val="es-ES_tradnl"/>
        </w:rPr>
        <w:t xml:space="preserve">n </w:t>
      </w:r>
      <w:r w:rsidR="00736C8A" w:rsidRPr="00736C8A">
        <w:rPr>
          <w:lang w:val="es-ES_tradnl"/>
        </w:rPr>
        <w:t>Permanent</w:t>
      </w:r>
      <w:r w:rsidR="00736C8A">
        <w:rPr>
          <w:lang w:val="es-ES_tradnl"/>
        </w:rPr>
        <w:t>e</w:t>
      </w:r>
      <w:r w:rsidR="00736C8A" w:rsidRPr="00736C8A">
        <w:rPr>
          <w:lang w:val="es-ES_tradnl"/>
        </w:rPr>
        <w:t xml:space="preserve"> </w:t>
      </w:r>
      <w:r w:rsidR="00736C8A">
        <w:rPr>
          <w:lang w:val="es-ES_tradnl"/>
        </w:rPr>
        <w:t>de</w:t>
      </w:r>
      <w:r w:rsidRPr="00736C8A">
        <w:rPr>
          <w:lang w:val="es-ES_tradnl"/>
        </w:rPr>
        <w:t xml:space="preserve"> Uganda, </w:t>
      </w:r>
      <w:r w:rsidR="00736C8A">
        <w:rPr>
          <w:lang w:val="es-ES_tradnl"/>
        </w:rPr>
        <w:t>Ginebra</w:t>
      </w:r>
      <w:r w:rsidRPr="00736C8A">
        <w:rPr>
          <w:lang w:val="es-ES_tradnl"/>
        </w:rPr>
        <w:t xml:space="preserve"> [</w:t>
      </w:r>
      <w:r w:rsidR="00736C8A">
        <w:rPr>
          <w:lang w:val="es-ES_tradnl"/>
        </w:rPr>
        <w:t>de acuerdo</w:t>
      </w:r>
      <w:r w:rsidRPr="00736C8A">
        <w:rPr>
          <w:lang w:val="es-ES_tradnl"/>
        </w:rPr>
        <w:t>]</w:t>
      </w:r>
    </w:p>
    <w:p w:rsidR="0083649B" w:rsidRPr="009F454A" w:rsidRDefault="0083649B" w:rsidP="00736C8A">
      <w:pPr>
        <w:spacing w:after="240" w:line="260" w:lineRule="exact"/>
        <w:rPr>
          <w:lang w:val="es-ES_tradnl"/>
        </w:rPr>
      </w:pPr>
      <w:r w:rsidRPr="009F454A">
        <w:rPr>
          <w:lang w:val="es-ES_tradnl"/>
        </w:rPr>
        <w:t>Medardo PIN CAJAPE (</w:t>
      </w:r>
      <w:r w:rsidR="009F454A" w:rsidRPr="009F454A">
        <w:rPr>
          <w:lang w:val="es-ES_tradnl"/>
        </w:rPr>
        <w:t>Sr</w:t>
      </w:r>
      <w:r w:rsidRPr="009F454A">
        <w:rPr>
          <w:lang w:val="es-ES_tradnl"/>
        </w:rPr>
        <w:t xml:space="preserve">.), </w:t>
      </w:r>
      <w:r w:rsidR="009F454A" w:rsidRPr="009F454A">
        <w:rPr>
          <w:lang w:val="es-ES_tradnl"/>
        </w:rPr>
        <w:t>Representante</w:t>
      </w:r>
      <w:r w:rsidRPr="009F454A">
        <w:rPr>
          <w:lang w:val="es-ES_tradnl"/>
        </w:rPr>
        <w:t>, Comisión jurídica para el autodesarrollo de los Pueblos Originarios Andinos (CAPAJ) [</w:t>
      </w:r>
      <w:r w:rsidR="00736C8A">
        <w:rPr>
          <w:lang w:val="es-ES_tradnl"/>
        </w:rPr>
        <w:t>de acuerdo</w:t>
      </w:r>
      <w:r w:rsidRPr="009F454A">
        <w:rPr>
          <w:lang w:val="es-ES_tradnl"/>
        </w:rPr>
        <w:t>]</w:t>
      </w:r>
    </w:p>
    <w:p w:rsidR="0083649B" w:rsidRPr="009F454A" w:rsidRDefault="0083649B" w:rsidP="00736C8A">
      <w:pPr>
        <w:spacing w:after="240" w:line="260" w:lineRule="exact"/>
        <w:rPr>
          <w:lang w:val="es-ES_tradnl"/>
        </w:rPr>
      </w:pPr>
      <w:r w:rsidRPr="009F454A">
        <w:rPr>
          <w:lang w:val="es-ES_tradnl"/>
        </w:rPr>
        <w:t>Thomas REITINGER (Sr.), examinador superior de patentes, División de Patentes, Oficina Alemana de Patentes y Marcas, Ministerio Federal de Justicia de Alemania [de acuerdo]</w:t>
      </w:r>
    </w:p>
    <w:p w:rsidR="003758BC" w:rsidRPr="00736C8A" w:rsidRDefault="0083649B" w:rsidP="00736C8A">
      <w:pPr>
        <w:spacing w:after="240" w:line="260" w:lineRule="exact"/>
        <w:rPr>
          <w:szCs w:val="22"/>
          <w:highlight w:val="yellow"/>
          <w:lang w:val="es-ES_tradnl"/>
        </w:rPr>
      </w:pPr>
      <w:r w:rsidRPr="00736C8A">
        <w:rPr>
          <w:lang w:val="es-ES_tradnl"/>
        </w:rPr>
        <w:t>Zakieh TAGHIZADEH (</w:t>
      </w:r>
      <w:r w:rsidR="00736C8A" w:rsidRPr="00736C8A">
        <w:rPr>
          <w:lang w:val="es-ES_tradnl"/>
        </w:rPr>
        <w:t>Sra</w:t>
      </w:r>
      <w:r w:rsidRPr="00736C8A">
        <w:rPr>
          <w:lang w:val="es-ES_tradnl"/>
        </w:rPr>
        <w:t xml:space="preserve">.), </w:t>
      </w:r>
      <w:r w:rsidR="00736C8A" w:rsidRPr="00736C8A">
        <w:rPr>
          <w:lang w:val="es-ES_tradnl"/>
        </w:rPr>
        <w:t>primera secretaria</w:t>
      </w:r>
      <w:r w:rsidRPr="00736C8A">
        <w:rPr>
          <w:lang w:val="es-ES_tradnl"/>
        </w:rPr>
        <w:t>, Mis</w:t>
      </w:r>
      <w:r w:rsidR="00736C8A" w:rsidRPr="00736C8A">
        <w:rPr>
          <w:lang w:val="es-ES_tradnl"/>
        </w:rPr>
        <w:t>ió</w:t>
      </w:r>
      <w:r w:rsidRPr="00736C8A">
        <w:rPr>
          <w:lang w:val="es-ES_tradnl"/>
        </w:rPr>
        <w:t xml:space="preserve">n </w:t>
      </w:r>
      <w:r w:rsidR="00736C8A" w:rsidRPr="00736C8A">
        <w:rPr>
          <w:lang w:val="es-ES_tradnl"/>
        </w:rPr>
        <w:t>Permanente de</w:t>
      </w:r>
      <w:r w:rsidR="00736C8A">
        <w:rPr>
          <w:lang w:val="es-ES_tradnl"/>
        </w:rPr>
        <w:t xml:space="preserve"> la República Islámica del</w:t>
      </w:r>
      <w:r w:rsidRPr="00736C8A">
        <w:rPr>
          <w:lang w:val="es-ES_tradnl"/>
        </w:rPr>
        <w:t xml:space="preserve"> Ir</w:t>
      </w:r>
      <w:r w:rsidR="00736C8A" w:rsidRPr="00736C8A">
        <w:rPr>
          <w:lang w:val="es-ES_tradnl"/>
        </w:rPr>
        <w:t>á</w:t>
      </w:r>
      <w:r w:rsidRPr="00736C8A">
        <w:rPr>
          <w:lang w:val="es-ES_tradnl"/>
        </w:rPr>
        <w:t>n, G</w:t>
      </w:r>
      <w:r w:rsidR="00736C8A" w:rsidRPr="00736C8A">
        <w:rPr>
          <w:lang w:val="es-ES_tradnl"/>
        </w:rPr>
        <w:t>inebra</w:t>
      </w:r>
      <w:r w:rsidRPr="00736C8A">
        <w:rPr>
          <w:lang w:val="es-ES_tradnl"/>
        </w:rPr>
        <w:t xml:space="preserve"> [</w:t>
      </w:r>
      <w:r w:rsidR="00736C8A">
        <w:rPr>
          <w:lang w:val="es-ES_tradnl"/>
        </w:rPr>
        <w:t>de acuerdo</w:t>
      </w:r>
      <w:r w:rsidRPr="00736C8A">
        <w:rPr>
          <w:lang w:val="es-ES_tradnl"/>
        </w:rPr>
        <w:t>]</w:t>
      </w:r>
    </w:p>
    <w:p w:rsidR="00152CEA" w:rsidRDefault="003758BC" w:rsidP="00736C8A">
      <w:pPr>
        <w:pStyle w:val="Endofdocument"/>
        <w:spacing w:before="480" w:after="0" w:line="240" w:lineRule="auto"/>
        <w:contextualSpacing w:val="0"/>
      </w:pPr>
      <w:r w:rsidRPr="00816307">
        <w:rPr>
          <w:sz w:val="22"/>
          <w:lang w:val="es-419"/>
        </w:rPr>
        <w:t>[Fin del anexo y del documento]</w:t>
      </w:r>
    </w:p>
    <w:sectPr w:rsidR="00152CEA" w:rsidSect="00BE145E">
      <w:headerReference w:type="default" r:id="rId15"/>
      <w:headerReference w:type="first" r:id="rId16"/>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88F" w:rsidRDefault="00E1488F">
      <w:r>
        <w:separator/>
      </w:r>
    </w:p>
  </w:endnote>
  <w:endnote w:type="continuationSeparator" w:id="0">
    <w:p w:rsidR="00E1488F" w:rsidRPr="009D30E6" w:rsidRDefault="00E1488F" w:rsidP="007E663E">
      <w:pPr>
        <w:rPr>
          <w:sz w:val="17"/>
          <w:szCs w:val="17"/>
        </w:rPr>
      </w:pPr>
      <w:r w:rsidRPr="009D30E6">
        <w:rPr>
          <w:sz w:val="17"/>
          <w:szCs w:val="17"/>
        </w:rPr>
        <w:separator/>
      </w:r>
    </w:p>
    <w:p w:rsidR="00E1488F" w:rsidRPr="007E663E" w:rsidRDefault="00E1488F" w:rsidP="007E663E">
      <w:pPr>
        <w:spacing w:after="60"/>
        <w:rPr>
          <w:sz w:val="17"/>
          <w:szCs w:val="17"/>
        </w:rPr>
      </w:pPr>
      <w:r>
        <w:rPr>
          <w:sz w:val="17"/>
        </w:rPr>
        <w:t>[Continuación de la nota de la página anterior]</w:t>
      </w:r>
    </w:p>
  </w:endnote>
  <w:endnote w:type="continuationNotice" w:id="1">
    <w:p w:rsidR="00E1488F" w:rsidRPr="007E663E" w:rsidRDefault="00E1488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99A" w:rsidRDefault="00416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99A" w:rsidRDefault="00416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99A" w:rsidRDefault="00416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88F" w:rsidRDefault="00E1488F">
      <w:r>
        <w:separator/>
      </w:r>
    </w:p>
  </w:footnote>
  <w:footnote w:type="continuationSeparator" w:id="0">
    <w:p w:rsidR="00E1488F" w:rsidRPr="009D30E6" w:rsidRDefault="00E1488F" w:rsidP="007E663E">
      <w:pPr>
        <w:rPr>
          <w:sz w:val="17"/>
          <w:szCs w:val="17"/>
        </w:rPr>
      </w:pPr>
      <w:r w:rsidRPr="009D30E6">
        <w:rPr>
          <w:sz w:val="17"/>
          <w:szCs w:val="17"/>
        </w:rPr>
        <w:separator/>
      </w:r>
    </w:p>
    <w:p w:rsidR="00E1488F" w:rsidRPr="007E663E" w:rsidRDefault="00E1488F" w:rsidP="007E663E">
      <w:pPr>
        <w:spacing w:after="60"/>
        <w:rPr>
          <w:sz w:val="17"/>
          <w:szCs w:val="17"/>
        </w:rPr>
      </w:pPr>
      <w:r>
        <w:rPr>
          <w:sz w:val="17"/>
        </w:rPr>
        <w:t>[Continuación de la nota de la página anterior]</w:t>
      </w:r>
    </w:p>
  </w:footnote>
  <w:footnote w:type="continuationNotice" w:id="1">
    <w:p w:rsidR="00E1488F" w:rsidRPr="007E663E" w:rsidRDefault="00E1488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99A" w:rsidRDefault="00416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8BC" w:rsidRDefault="003758BC">
    <w:pPr>
      <w:pStyle w:val="Header"/>
      <w:jc w:val="right"/>
    </w:pPr>
    <w:r>
      <w:t>WIPO/GRTKF/IC/46/INF/6</w:t>
    </w:r>
  </w:p>
  <w:p w:rsidR="003758BC" w:rsidRDefault="003758BC">
    <w:pPr>
      <w:pStyle w:val="Header"/>
      <w:jc w:val="right"/>
    </w:pPr>
    <w:r>
      <w:t xml:space="preserve">página </w:t>
    </w:r>
    <w:r>
      <w:fldChar w:fldCharType="begin"/>
    </w:r>
    <w:r>
      <w:instrText xml:space="preserve"> PAGE   \* MERGEFORMAT </w:instrText>
    </w:r>
    <w:r>
      <w:fldChar w:fldCharType="separate"/>
    </w:r>
    <w:r w:rsidR="0041699A">
      <w:rPr>
        <w:noProof/>
      </w:rPr>
      <w:t>2</w:t>
    </w:r>
    <w:r>
      <w:fldChar w:fldCharType="end"/>
    </w:r>
  </w:p>
  <w:p w:rsidR="003758BC" w:rsidRDefault="003758BC" w:rsidP="00FE2E74">
    <w:pPr>
      <w:pStyle w:val="Header"/>
      <w:jc w:val="right"/>
    </w:pPr>
  </w:p>
  <w:p w:rsidR="003758BC" w:rsidRDefault="003758BC" w:rsidP="00FE2E7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99A" w:rsidRDefault="004169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BE145E" w:rsidRDefault="00E1488F" w:rsidP="00477D6B">
    <w:pPr>
      <w:jc w:val="right"/>
      <w:rPr>
        <w:caps/>
        <w:lang w:val="pt-BR"/>
      </w:rPr>
    </w:pPr>
    <w:bookmarkStart w:id="6" w:name="Code2"/>
    <w:bookmarkEnd w:id="6"/>
    <w:r w:rsidRPr="00BE145E">
      <w:rPr>
        <w:caps/>
        <w:lang w:val="pt-BR"/>
      </w:rPr>
      <w:t>WIPO/GRTKF/IC/46/INF/6</w:t>
    </w:r>
  </w:p>
  <w:p w:rsidR="00AE7F20" w:rsidRPr="00BE145E" w:rsidRDefault="00BE145E" w:rsidP="00477D6B">
    <w:pPr>
      <w:jc w:val="right"/>
      <w:rPr>
        <w:lang w:val="pt-BR"/>
      </w:rPr>
    </w:pPr>
    <w:r w:rsidRPr="00BF1091">
      <w:rPr>
        <w:lang w:val="pt-BR"/>
      </w:rPr>
      <w:t>Anexo, página</w:t>
    </w:r>
    <w:r w:rsidR="00AE7F20" w:rsidRPr="00BE145E">
      <w:rPr>
        <w:lang w:val="pt-BR"/>
      </w:rPr>
      <w:t xml:space="preserve"> </w:t>
    </w:r>
    <w:r w:rsidR="00AE7F20">
      <w:fldChar w:fldCharType="begin"/>
    </w:r>
    <w:r w:rsidR="00AE7F20" w:rsidRPr="00BE145E">
      <w:rPr>
        <w:lang w:val="pt-BR"/>
      </w:rPr>
      <w:instrText xml:space="preserve"> PAGE  \* MERGEFORMAT </w:instrText>
    </w:r>
    <w:r w:rsidR="00AE7F20">
      <w:fldChar w:fldCharType="separate"/>
    </w:r>
    <w:r w:rsidR="0041699A">
      <w:rPr>
        <w:noProof/>
        <w:lang w:val="pt-BR"/>
      </w:rPr>
      <w:t>2</w:t>
    </w:r>
    <w:r w:rsidR="00AE7F20">
      <w:fldChar w:fldCharType="end"/>
    </w:r>
  </w:p>
  <w:p w:rsidR="007C6E71" w:rsidRPr="00BE145E" w:rsidRDefault="007C6E71">
    <w:pPr>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8BC" w:rsidRDefault="003758BC" w:rsidP="003758BC">
    <w:pPr>
      <w:pStyle w:val="Header"/>
      <w:jc w:val="right"/>
    </w:pPr>
    <w:r>
      <w:t>WIPO/GRTKF/IC/46/INF/6</w:t>
    </w:r>
  </w:p>
  <w:p w:rsidR="003758BC" w:rsidRDefault="003758BC" w:rsidP="003758BC">
    <w:pPr>
      <w:pStyle w:val="Header"/>
      <w:jc w:val="right"/>
    </w:pPr>
    <w:r>
      <w:t>ANEXO</w:t>
    </w:r>
  </w:p>
  <w:p w:rsidR="0041699A" w:rsidRDefault="0041699A" w:rsidP="003758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4531F77"/>
    <w:multiLevelType w:val="hybridMultilevel"/>
    <w:tmpl w:val="7BD40094"/>
    <w:lvl w:ilvl="0" w:tplc="39BA08BE">
      <w:start w:val="1"/>
      <w:numFmt w:val="lowerRoman"/>
      <w:lvlText w:val="%1)"/>
      <w:lvlJc w:val="left"/>
      <w:pPr>
        <w:tabs>
          <w:tab w:val="num" w:pos="1160"/>
        </w:tabs>
        <w:ind w:left="1160" w:hanging="720"/>
      </w:pPr>
      <w:rPr>
        <w:rFonts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8" w15:restartNumberingAfterBreak="0">
    <w:nsid w:val="75B86F7A"/>
    <w:multiLevelType w:val="hybridMultilevel"/>
    <w:tmpl w:val="3F0CFB76"/>
    <w:lvl w:ilvl="0" w:tplc="DB84CF18">
      <w:start w:val="1"/>
      <w:numFmt w:val="decimal"/>
      <w:lvlText w:val="%1."/>
      <w:lvlJc w:val="left"/>
      <w:pPr>
        <w:tabs>
          <w:tab w:val="num" w:pos="1696"/>
        </w:tabs>
        <w:ind w:left="1696" w:hanging="675"/>
      </w:pPr>
      <w:rPr>
        <w:rFonts w:cs="Times New Roman" w:hint="default"/>
      </w:rPr>
    </w:lvl>
    <w:lvl w:ilvl="1" w:tplc="39BA08BE">
      <w:start w:val="1"/>
      <w:numFmt w:val="lowerRoman"/>
      <w:lvlText w:val="%2)"/>
      <w:lvlJc w:val="left"/>
      <w:pPr>
        <w:tabs>
          <w:tab w:val="num" w:pos="1260"/>
        </w:tabs>
        <w:ind w:left="1260" w:hanging="720"/>
      </w:pPr>
      <w:rPr>
        <w:rFonts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88F"/>
    <w:rsid w:val="00002B23"/>
    <w:rsid w:val="00010686"/>
    <w:rsid w:val="00052915"/>
    <w:rsid w:val="00070DFE"/>
    <w:rsid w:val="000C3867"/>
    <w:rsid w:val="000E3BB3"/>
    <w:rsid w:val="000F5E56"/>
    <w:rsid w:val="001362EE"/>
    <w:rsid w:val="00152CEA"/>
    <w:rsid w:val="001832A6"/>
    <w:rsid w:val="002634C4"/>
    <w:rsid w:val="00283BEA"/>
    <w:rsid w:val="002C2E2F"/>
    <w:rsid w:val="002D23B5"/>
    <w:rsid w:val="002E0F47"/>
    <w:rsid w:val="002F4E68"/>
    <w:rsid w:val="00310826"/>
    <w:rsid w:val="00354647"/>
    <w:rsid w:val="003758BC"/>
    <w:rsid w:val="00377273"/>
    <w:rsid w:val="003845C1"/>
    <w:rsid w:val="00387287"/>
    <w:rsid w:val="003E48F1"/>
    <w:rsid w:val="003F347A"/>
    <w:rsid w:val="0041699A"/>
    <w:rsid w:val="00423E3E"/>
    <w:rsid w:val="00427AF4"/>
    <w:rsid w:val="0045231F"/>
    <w:rsid w:val="00455AF7"/>
    <w:rsid w:val="004647DA"/>
    <w:rsid w:val="0046793F"/>
    <w:rsid w:val="00472A6E"/>
    <w:rsid w:val="00477808"/>
    <w:rsid w:val="00477D6B"/>
    <w:rsid w:val="004A6C37"/>
    <w:rsid w:val="004E297D"/>
    <w:rsid w:val="00531B02"/>
    <w:rsid w:val="005332F0"/>
    <w:rsid w:val="0055013B"/>
    <w:rsid w:val="00571B99"/>
    <w:rsid w:val="005B2EAE"/>
    <w:rsid w:val="00605827"/>
    <w:rsid w:val="006239C7"/>
    <w:rsid w:val="00642DC9"/>
    <w:rsid w:val="00675021"/>
    <w:rsid w:val="00691244"/>
    <w:rsid w:val="006A06C6"/>
    <w:rsid w:val="007224C8"/>
    <w:rsid w:val="00736C8A"/>
    <w:rsid w:val="007839FD"/>
    <w:rsid w:val="00794BE2"/>
    <w:rsid w:val="007A5581"/>
    <w:rsid w:val="007B71FE"/>
    <w:rsid w:val="007C6E71"/>
    <w:rsid w:val="007D781E"/>
    <w:rsid w:val="007E663E"/>
    <w:rsid w:val="00815082"/>
    <w:rsid w:val="0083649B"/>
    <w:rsid w:val="0088395E"/>
    <w:rsid w:val="008B2CC1"/>
    <w:rsid w:val="008E6BD6"/>
    <w:rsid w:val="0090731E"/>
    <w:rsid w:val="00966A22"/>
    <w:rsid w:val="00972F03"/>
    <w:rsid w:val="0098367F"/>
    <w:rsid w:val="009A0C8B"/>
    <w:rsid w:val="009A20CD"/>
    <w:rsid w:val="009B6241"/>
    <w:rsid w:val="009F454A"/>
    <w:rsid w:val="00A16FC0"/>
    <w:rsid w:val="00A32C9E"/>
    <w:rsid w:val="00AB613D"/>
    <w:rsid w:val="00AE7F20"/>
    <w:rsid w:val="00B534D5"/>
    <w:rsid w:val="00B65A0A"/>
    <w:rsid w:val="00B67CDC"/>
    <w:rsid w:val="00B72D36"/>
    <w:rsid w:val="00BC4164"/>
    <w:rsid w:val="00BD2DCC"/>
    <w:rsid w:val="00BE145E"/>
    <w:rsid w:val="00BF5A8E"/>
    <w:rsid w:val="00C90559"/>
    <w:rsid w:val="00CA0500"/>
    <w:rsid w:val="00CA2251"/>
    <w:rsid w:val="00CF2F32"/>
    <w:rsid w:val="00D56C7C"/>
    <w:rsid w:val="00D71B4D"/>
    <w:rsid w:val="00D90289"/>
    <w:rsid w:val="00D93D55"/>
    <w:rsid w:val="00DC4C60"/>
    <w:rsid w:val="00DD6CF4"/>
    <w:rsid w:val="00E0079A"/>
    <w:rsid w:val="00E1488F"/>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2233"/>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5C3E88"/>
  <w15:docId w15:val="{AA9FB2DB-2E8A-499A-9ABA-2CD8156F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3758BC"/>
    <w:rPr>
      <w:rFonts w:ascii="Arial" w:eastAsia="SimSun" w:hAnsi="Arial" w:cs="Arial"/>
      <w:sz w:val="22"/>
      <w:lang w:val="es-ES" w:eastAsia="zh-CN"/>
    </w:rPr>
  </w:style>
  <w:style w:type="paragraph" w:customStyle="1" w:styleId="Endofdocument">
    <w:name w:val="End of document"/>
    <w:basedOn w:val="Normal"/>
    <w:rsid w:val="003758BC"/>
    <w:pPr>
      <w:spacing w:after="120" w:line="260" w:lineRule="atLeast"/>
      <w:ind w:left="4536"/>
      <w:contextualSpacing/>
      <w:jc w:val="center"/>
    </w:pPr>
    <w:rPr>
      <w:rFonts w:eastAsia="Times New Roman" w:cs="Times New Roman"/>
      <w:sz w:val="20"/>
      <w:lang w:eastAsia="en-US"/>
    </w:rPr>
  </w:style>
  <w:style w:type="character" w:customStyle="1" w:styleId="hps">
    <w:name w:val="hps"/>
    <w:rsid w:val="003758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341ED-02DF-4A6A-B95C-5DB4CC3E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(S).dotm</Template>
  <TotalTime>0</TotalTime>
  <Pages>4</Pages>
  <Words>1046</Words>
  <Characters>5798</Characters>
  <Application>Microsoft Office Word</Application>
  <DocSecurity>0</DocSecurity>
  <Lines>121</Lines>
  <Paragraphs>50</Paragraphs>
  <ScaleCrop>false</ScaleCrop>
  <HeadingPairs>
    <vt:vector size="2" baseType="variant">
      <vt:variant>
        <vt:lpstr>Title</vt:lpstr>
      </vt:variant>
      <vt:variant>
        <vt:i4>1</vt:i4>
      </vt:variant>
    </vt:vector>
  </HeadingPairs>
  <TitlesOfParts>
    <vt:vector size="1" baseType="lpstr">
      <vt:lpstr>WIPO/GRTKF/IC/46/</vt:lpstr>
    </vt:vector>
  </TitlesOfParts>
  <Company>WIPO</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WIPO/GRTKF/IC/46/INF/6</dc:title>
  <dc:creator>MIGLIORE Liliana</dc:creator>
  <cp:keywords>FOR OFFICIAL USE ONLY</cp:keywords>
  <cp:lastModifiedBy>BOU LLORET Amparo</cp:lastModifiedBy>
  <cp:revision>2</cp:revision>
  <dcterms:created xsi:type="dcterms:W3CDTF">2023-03-06T12:31:00Z</dcterms:created>
  <dcterms:modified xsi:type="dcterms:W3CDTF">2023-03-06T12:31:00Z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