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C52A" w14:textId="77777777" w:rsidR="001F669A" w:rsidRPr="008B2CC1" w:rsidRDefault="001F669A" w:rsidP="001F669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97FBC06" wp14:editId="345D3A6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7963D95" wp14:editId="59C577D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E8FA7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3608A2B1" w14:textId="77777777" w:rsidR="001F669A" w:rsidRPr="00DB0349" w:rsidRDefault="001F669A" w:rsidP="001F669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WIPO/GRTKF/IC/44/</w:t>
      </w:r>
      <w:bookmarkStart w:id="0" w:name="Code"/>
      <w:r>
        <w:rPr>
          <w:rFonts w:ascii="Arial Black" w:hAnsi="Arial Black"/>
          <w:caps/>
          <w:sz w:val="15"/>
          <w:szCs w:val="15"/>
        </w:rPr>
        <w:t>INF/5</w:t>
      </w:r>
    </w:p>
    <w:bookmarkEnd w:id="0"/>
    <w:p w14:paraId="04563041" w14:textId="77777777" w:rsidR="001F669A" w:rsidRPr="00DB0349" w:rsidRDefault="001F669A" w:rsidP="001F669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985D9D1" w14:textId="7A2C1791" w:rsidR="001F669A" w:rsidRPr="00DB0349" w:rsidRDefault="001F669A" w:rsidP="001F669A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 w:rsidR="003F051B">
        <w:rPr>
          <w:rFonts w:ascii="Arial Black" w:hAnsi="Arial Black"/>
          <w:caps/>
          <w:sz w:val="15"/>
          <w:szCs w:val="15"/>
        </w:rPr>
        <w:t>10 août </w:t>
      </w:r>
      <w:bookmarkStart w:id="3" w:name="_GoBack"/>
      <w:bookmarkEnd w:id="3"/>
      <w:r>
        <w:rPr>
          <w:rFonts w:ascii="Arial Black" w:hAnsi="Arial Black"/>
          <w:caps/>
          <w:sz w:val="15"/>
          <w:szCs w:val="15"/>
        </w:rPr>
        <w:t>2022</w:t>
      </w:r>
    </w:p>
    <w:bookmarkEnd w:id="2"/>
    <w:p w14:paraId="1F022D93" w14:textId="77777777" w:rsidR="001F669A" w:rsidRPr="00DB0349" w:rsidRDefault="001F669A" w:rsidP="001F669A">
      <w:pPr>
        <w:spacing w:after="600"/>
        <w:rPr>
          <w:b/>
          <w:sz w:val="28"/>
          <w:szCs w:val="28"/>
        </w:rPr>
      </w:pPr>
      <w:r w:rsidRPr="00D804EF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14:paraId="319B239D" w14:textId="58C84355" w:rsidR="001F669A" w:rsidRPr="003845C1" w:rsidRDefault="001F669A" w:rsidP="001F669A">
      <w:pPr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Quarante</w:t>
      </w:r>
      <w:r>
        <w:rPr>
          <w:b/>
          <w:sz w:val="24"/>
          <w:szCs w:val="24"/>
        </w:rPr>
        <w:noBreakHyphen/>
      </w:r>
      <w:r w:rsidRPr="00D804EF">
        <w:rPr>
          <w:b/>
          <w:sz w:val="24"/>
          <w:szCs w:val="24"/>
        </w:rPr>
        <w:t>quatrième session</w:t>
      </w:r>
    </w:p>
    <w:p w14:paraId="27B21541" w14:textId="77777777" w:rsidR="001F669A" w:rsidRPr="003845C1" w:rsidRDefault="001F669A" w:rsidP="001F669A">
      <w:pPr>
        <w:spacing w:after="720"/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Genève, 12 – 16 septembre 2022</w:t>
      </w:r>
    </w:p>
    <w:p w14:paraId="75E62292" w14:textId="77777777" w:rsidR="001F669A" w:rsidRPr="00842A13" w:rsidRDefault="001F669A" w:rsidP="001F669A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Note d’information à l’intention du Groupe d’experts des communautés autochtones et locales</w:t>
      </w:r>
    </w:p>
    <w:bookmarkEnd w:id="4"/>
    <w:p w14:paraId="18C93194" w14:textId="77777777" w:rsidR="001F669A" w:rsidRPr="00842A13" w:rsidRDefault="001F669A" w:rsidP="001F669A">
      <w:pPr>
        <w:spacing w:after="960"/>
      </w:pPr>
      <w:r>
        <w:rPr>
          <w:i/>
        </w:rPr>
        <w:t>Document établi par le Secrétariat</w:t>
      </w:r>
    </w:p>
    <w:p w14:paraId="7ABA49DC" w14:textId="36FC1016" w:rsidR="007440A3" w:rsidRPr="0015269B" w:rsidRDefault="00390918" w:rsidP="007440A3">
      <w:pPr>
        <w:pStyle w:val="ONUMFS"/>
        <w:rPr>
          <w:lang w:val="fr-FR"/>
        </w:rPr>
      </w:pPr>
      <w:bookmarkStart w:id="5" w:name="Prepared"/>
      <w:bookmarkEnd w:id="5"/>
      <w:r w:rsidRPr="0015269B">
        <w:rPr>
          <w:lang w:val="fr-FR"/>
        </w:rPr>
        <w:t>À sa sept</w:t>
      </w:r>
      <w:r w:rsidR="00530465" w:rsidRPr="0015269B">
        <w:rPr>
          <w:lang w:val="fr-FR"/>
        </w:rPr>
        <w:t>ième session</w:t>
      </w:r>
      <w:r w:rsidRPr="0015269B">
        <w:rPr>
          <w:lang w:val="fr-FR"/>
        </w:rPr>
        <w:t>, le Comité intergouvernemental de la propriété intellectuelle relative aux ressources génétiques, aux savoirs traditionnels et au folklore (ci</w:t>
      </w:r>
      <w:r w:rsidR="001F669A">
        <w:rPr>
          <w:lang w:val="fr-FR"/>
        </w:rPr>
        <w:noBreakHyphen/>
      </w:r>
      <w:r w:rsidRPr="0015269B">
        <w:rPr>
          <w:lang w:val="fr-FR"/>
        </w:rPr>
        <w:t>après dénommé “comité”) est convenu “que, immédiatement avant le début des sessions du comité, une demi</w:t>
      </w:r>
      <w:r w:rsidR="001F669A">
        <w:rPr>
          <w:lang w:val="fr-FR"/>
        </w:rPr>
        <w:noBreakHyphen/>
      </w:r>
      <w:r w:rsidRPr="0015269B">
        <w:rPr>
          <w:lang w:val="fr-FR"/>
        </w:rPr>
        <w:t>journée devra être consacrée à des exposés thématiques présentés sous la présidence d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>un représentant d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>une communauté locale ou autochtone”.</w:t>
      </w:r>
      <w:r w:rsidR="00474A04" w:rsidRPr="0015269B">
        <w:rPr>
          <w:lang w:val="fr-FR"/>
        </w:rPr>
        <w:t xml:space="preserve">  </w:t>
      </w:r>
      <w:r w:rsidRPr="0015269B">
        <w:rPr>
          <w:lang w:val="fr-FR"/>
        </w:rPr>
        <w:t>Ce genre de réunion est organisé à l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 xml:space="preserve">occasion de chaque session du comité </w:t>
      </w:r>
      <w:r w:rsidR="00BF7BDA" w:rsidRPr="0015269B">
        <w:rPr>
          <w:lang w:val="fr-FR"/>
        </w:rPr>
        <w:t>depuis 2005</w:t>
      </w:r>
      <w:r w:rsidRPr="0015269B">
        <w:rPr>
          <w:lang w:val="fr-FR"/>
        </w:rPr>
        <w:t>.</w:t>
      </w:r>
    </w:p>
    <w:p w14:paraId="70D3A1B3" w14:textId="3C4E11EC" w:rsidR="007440A3" w:rsidRPr="0015269B" w:rsidRDefault="008F65EB" w:rsidP="007440A3">
      <w:pPr>
        <w:pStyle w:val="ONUMFS"/>
        <w:rPr>
          <w:lang w:val="fr-FR"/>
        </w:rPr>
      </w:pPr>
      <w:r w:rsidRPr="0015269B">
        <w:rPr>
          <w:lang w:val="fr-FR"/>
        </w:rPr>
        <w:t>Le</w:t>
      </w:r>
      <w:r w:rsidR="00A219B2" w:rsidRPr="0015269B">
        <w:rPr>
          <w:lang w:val="fr-FR"/>
        </w:rPr>
        <w:t xml:space="preserve"> thème retenu pour </w:t>
      </w:r>
      <w:r w:rsidRPr="0015269B">
        <w:rPr>
          <w:lang w:val="fr-FR"/>
        </w:rPr>
        <w:t>la présente</w:t>
      </w:r>
      <w:r w:rsidR="00A219B2" w:rsidRPr="0015269B">
        <w:rPr>
          <w:lang w:val="fr-FR"/>
        </w:rPr>
        <w:t xml:space="preserve"> s</w:t>
      </w:r>
      <w:r w:rsidR="00390918" w:rsidRPr="0015269B">
        <w:rPr>
          <w:lang w:val="fr-FR"/>
        </w:rPr>
        <w:t xml:space="preserve">ession est </w:t>
      </w:r>
      <w:r w:rsidR="00BF7BDA" w:rsidRPr="0015269B">
        <w:rPr>
          <w:lang w:val="fr-FR"/>
        </w:rPr>
        <w:t>le suivant</w:t>
      </w:r>
      <w:r w:rsidR="00530465" w:rsidRPr="0015269B">
        <w:rPr>
          <w:lang w:val="fr-FR"/>
        </w:rPr>
        <w:t> :</w:t>
      </w:r>
      <w:r w:rsidR="00BF7BDA" w:rsidRPr="0015269B">
        <w:rPr>
          <w:lang w:val="fr-FR"/>
        </w:rPr>
        <w:t xml:space="preserve"> “</w:t>
      </w:r>
      <w:r w:rsidRPr="0015269B">
        <w:rPr>
          <w:lang w:val="fr-FR"/>
        </w:rPr>
        <w:t>Le caractère collectif des savoirs traditionnels et des expressions culturelles traditionnelles</w:t>
      </w:r>
      <w:r w:rsidR="00530465" w:rsidRPr="0015269B">
        <w:rPr>
          <w:lang w:val="fr-FR"/>
        </w:rPr>
        <w:t> :</w:t>
      </w:r>
      <w:r w:rsidRPr="0015269B">
        <w:rPr>
          <w:lang w:val="fr-FR"/>
        </w:rPr>
        <w:t xml:space="preserve"> </w:t>
      </w:r>
      <w:r w:rsidR="00390918" w:rsidRPr="0015269B">
        <w:rPr>
          <w:lang w:val="fr-FR"/>
        </w:rPr>
        <w:t>point de vue des peuples autochtones et des communautés locale</w:t>
      </w:r>
      <w:r w:rsidR="00BF7BDA" w:rsidRPr="0015269B">
        <w:rPr>
          <w:lang w:val="fr-FR"/>
        </w:rPr>
        <w:t>s”</w:t>
      </w:r>
      <w:r w:rsidR="00390918" w:rsidRPr="0015269B">
        <w:rPr>
          <w:lang w:val="fr-FR"/>
        </w:rPr>
        <w:t>.</w:t>
      </w:r>
    </w:p>
    <w:p w14:paraId="0798BCBB" w14:textId="0AE41991" w:rsidR="00390918" w:rsidRPr="0015269B" w:rsidRDefault="00390918" w:rsidP="007440A3">
      <w:pPr>
        <w:pStyle w:val="ONUMFS"/>
        <w:rPr>
          <w:lang w:val="fr-FR"/>
        </w:rPr>
      </w:pPr>
      <w:r w:rsidRPr="0015269B">
        <w:rPr>
          <w:lang w:val="fr-FR"/>
        </w:rPr>
        <w:t>Le programme provisoire de la réunion du groupe d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 xml:space="preserve">experts </w:t>
      </w:r>
      <w:r w:rsidR="00D72E4B" w:rsidRPr="0015269B">
        <w:rPr>
          <w:lang w:val="fr-FR"/>
        </w:rPr>
        <w:t>fait l</w:t>
      </w:r>
      <w:r w:rsidR="00530465" w:rsidRPr="0015269B">
        <w:rPr>
          <w:lang w:val="fr-FR"/>
        </w:rPr>
        <w:t>’</w:t>
      </w:r>
      <w:r w:rsidR="00D72E4B" w:rsidRPr="0015269B">
        <w:rPr>
          <w:lang w:val="fr-FR"/>
        </w:rPr>
        <w:t>objet de l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 xml:space="preserve">annexe </w:t>
      </w:r>
      <w:r w:rsidR="00D72E4B" w:rsidRPr="0015269B">
        <w:rPr>
          <w:lang w:val="fr-FR"/>
        </w:rPr>
        <w:t xml:space="preserve">du </w:t>
      </w:r>
      <w:r w:rsidRPr="0015269B">
        <w:rPr>
          <w:lang w:val="fr-FR"/>
        </w:rPr>
        <w:t>présent document.</w:t>
      </w:r>
    </w:p>
    <w:p w14:paraId="0157A75B" w14:textId="2B27FB5A" w:rsidR="00390918" w:rsidRPr="0015269B" w:rsidRDefault="00A219B2" w:rsidP="001F669A">
      <w:pPr>
        <w:pStyle w:val="Endofdocument-Annex"/>
        <w:spacing w:before="720"/>
        <w:rPr>
          <w:lang w:val="fr-FR"/>
        </w:rPr>
      </w:pPr>
      <w:r w:rsidRPr="0015269B">
        <w:rPr>
          <w:lang w:val="fr-FR"/>
        </w:rPr>
        <w:t>[L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>annexe sui</w:t>
      </w:r>
      <w:r w:rsidR="00390918" w:rsidRPr="0015269B">
        <w:rPr>
          <w:lang w:val="fr-FR"/>
        </w:rPr>
        <w:t>t]</w:t>
      </w:r>
    </w:p>
    <w:p w14:paraId="1ABC0489" w14:textId="77777777" w:rsidR="00390918" w:rsidRPr="0015269B" w:rsidRDefault="00474A04">
      <w:pPr>
        <w:rPr>
          <w:lang w:val="fr-FR"/>
        </w:rPr>
      </w:pPr>
      <w:r w:rsidRPr="0015269B">
        <w:rPr>
          <w:lang w:val="fr-FR"/>
        </w:rPr>
        <w:br w:type="page"/>
      </w:r>
    </w:p>
    <w:p w14:paraId="3A06B145" w14:textId="083AE9AB" w:rsidR="00390918" w:rsidRPr="0015269B" w:rsidRDefault="007440A3" w:rsidP="007440A3">
      <w:pPr>
        <w:pStyle w:val="Heading2"/>
        <w:rPr>
          <w:lang w:val="fr-FR"/>
        </w:rPr>
      </w:pPr>
      <w:r w:rsidRPr="0015269B">
        <w:rPr>
          <w:lang w:val="fr-FR"/>
        </w:rPr>
        <w:lastRenderedPageBreak/>
        <w:t>Programme provisoire de la réunion du groupe d</w:t>
      </w:r>
      <w:r w:rsidR="00530465" w:rsidRPr="0015269B">
        <w:rPr>
          <w:lang w:val="fr-FR"/>
        </w:rPr>
        <w:t>’</w:t>
      </w:r>
      <w:r w:rsidRPr="0015269B">
        <w:rPr>
          <w:lang w:val="fr-FR"/>
        </w:rPr>
        <w:t>experts</w:t>
      </w:r>
    </w:p>
    <w:p w14:paraId="729D0F92" w14:textId="1EEA0EE7" w:rsidR="00474A04" w:rsidRPr="0015269B" w:rsidRDefault="00474A04" w:rsidP="007440A3">
      <w:pPr>
        <w:pStyle w:val="Heading3"/>
        <w:rPr>
          <w:lang w:val="fr-F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78"/>
        <w:gridCol w:w="3076"/>
        <w:gridCol w:w="3402"/>
      </w:tblGrid>
      <w:tr w:rsidR="008F65EB" w:rsidRPr="0015269B" w14:paraId="3C9D41D3" w14:textId="77777777" w:rsidTr="008F65EB">
        <w:tc>
          <w:tcPr>
            <w:tcW w:w="5954" w:type="dxa"/>
            <w:gridSpan w:val="2"/>
            <w:shd w:val="clear" w:color="auto" w:fill="auto"/>
          </w:tcPr>
          <w:p w14:paraId="567278C7" w14:textId="77777777" w:rsidR="008F65EB" w:rsidRDefault="008F65EB" w:rsidP="007440A3">
            <w:pPr>
              <w:rPr>
                <w:u w:val="single"/>
                <w:lang w:val="fr-FR"/>
              </w:rPr>
            </w:pPr>
            <w:r w:rsidRPr="0015269B">
              <w:rPr>
                <w:u w:val="single"/>
                <w:lang w:val="fr-FR"/>
              </w:rPr>
              <w:t>Lundi 12 septembre 2022 (heure de Genève)</w:t>
            </w:r>
          </w:p>
          <w:p w14:paraId="745B466B" w14:textId="6365E0EB" w:rsidR="00580BD9" w:rsidRPr="0015269B" w:rsidRDefault="00580BD9" w:rsidP="007440A3">
            <w:pPr>
              <w:rPr>
                <w:u w:val="single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14:paraId="6CA9793E" w14:textId="77777777" w:rsidR="008F65EB" w:rsidRPr="0015269B" w:rsidRDefault="008F65EB" w:rsidP="007440A3">
            <w:pPr>
              <w:rPr>
                <w:lang w:val="fr-FR"/>
              </w:rPr>
            </w:pPr>
          </w:p>
        </w:tc>
      </w:tr>
      <w:tr w:rsidR="007440A3" w:rsidRPr="0015269B" w14:paraId="35E3A69A" w14:textId="77777777" w:rsidTr="007440A3">
        <w:tc>
          <w:tcPr>
            <w:tcW w:w="2878" w:type="dxa"/>
            <w:shd w:val="clear" w:color="auto" w:fill="auto"/>
          </w:tcPr>
          <w:p w14:paraId="5AB08D48" w14:textId="77777777" w:rsidR="00474A04" w:rsidRPr="0015269B" w:rsidRDefault="00474A04" w:rsidP="007440A3">
            <w:pPr>
              <w:rPr>
                <w:u w:val="single"/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4228E4F0" w14:textId="77777777" w:rsidR="00474A04" w:rsidRPr="0015269B" w:rsidRDefault="00474A04" w:rsidP="007440A3">
            <w:pPr>
              <w:rPr>
                <w:lang w:val="fr-FR"/>
              </w:rPr>
            </w:pPr>
          </w:p>
        </w:tc>
      </w:tr>
      <w:tr w:rsidR="007440A3" w:rsidRPr="0015269B" w14:paraId="5A948125" w14:textId="77777777" w:rsidTr="007440A3">
        <w:tc>
          <w:tcPr>
            <w:tcW w:w="2878" w:type="dxa"/>
            <w:shd w:val="clear" w:color="auto" w:fill="auto"/>
          </w:tcPr>
          <w:p w14:paraId="797B2C7F" w14:textId="65808AD1" w:rsidR="00474A04" w:rsidRPr="0015269B" w:rsidRDefault="00390918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11</w:t>
            </w:r>
            <w:r w:rsidR="00EA67C2" w:rsidRPr="0015269B">
              <w:rPr>
                <w:lang w:val="fr-FR"/>
              </w:rPr>
              <w:t> </w:t>
            </w:r>
            <w:r w:rsidR="005B7B48" w:rsidRPr="0015269B">
              <w:rPr>
                <w:lang w:val="fr-FR"/>
              </w:rPr>
              <w:t>h</w:t>
            </w:r>
            <w:r w:rsidR="001F669A">
              <w:rPr>
                <w:lang w:val="fr-FR"/>
              </w:rPr>
              <w:t> </w:t>
            </w:r>
            <w:r w:rsidR="004657B1" w:rsidRPr="0015269B">
              <w:rPr>
                <w:lang w:val="fr-FR"/>
              </w:rPr>
              <w:t>00</w:t>
            </w:r>
            <w:r w:rsidR="00474A04" w:rsidRPr="0015269B">
              <w:rPr>
                <w:lang w:val="fr-FR"/>
              </w:rPr>
              <w:t xml:space="preserve"> </w:t>
            </w:r>
          </w:p>
        </w:tc>
        <w:tc>
          <w:tcPr>
            <w:tcW w:w="6478" w:type="dxa"/>
            <w:gridSpan w:val="2"/>
            <w:shd w:val="clear" w:color="auto" w:fill="auto"/>
          </w:tcPr>
          <w:p w14:paraId="0566FA14" w14:textId="369F2EDF" w:rsidR="00474A04" w:rsidRPr="0015269B" w:rsidRDefault="00390918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Ouverture</w:t>
            </w:r>
          </w:p>
        </w:tc>
      </w:tr>
      <w:tr w:rsidR="007440A3" w:rsidRPr="0015269B" w14:paraId="55133994" w14:textId="77777777" w:rsidTr="007440A3">
        <w:tc>
          <w:tcPr>
            <w:tcW w:w="2878" w:type="dxa"/>
            <w:shd w:val="clear" w:color="auto" w:fill="auto"/>
          </w:tcPr>
          <w:p w14:paraId="0E2B44E8" w14:textId="77777777" w:rsidR="00474A04" w:rsidRPr="0015269B" w:rsidRDefault="00474A04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2CFF314E" w14:textId="77777777" w:rsidR="00474A04" w:rsidRPr="0015269B" w:rsidRDefault="00474A04" w:rsidP="007440A3">
            <w:pPr>
              <w:rPr>
                <w:lang w:val="fr-FR"/>
              </w:rPr>
            </w:pPr>
          </w:p>
        </w:tc>
      </w:tr>
      <w:tr w:rsidR="007440A3" w:rsidRPr="0015269B" w14:paraId="7B005762" w14:textId="77777777" w:rsidTr="007440A3">
        <w:tc>
          <w:tcPr>
            <w:tcW w:w="2878" w:type="dxa"/>
            <w:shd w:val="clear" w:color="auto" w:fill="auto"/>
          </w:tcPr>
          <w:p w14:paraId="5D94BE1A" w14:textId="77777777" w:rsidR="00474A04" w:rsidRPr="0015269B" w:rsidRDefault="00474A04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2E4DD565" w14:textId="75A1C07D" w:rsidR="00474A04" w:rsidRPr="0015269B" w:rsidRDefault="00390918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Président – (à désigner par le Forum consultatif des peuples autochtones de l</w:t>
            </w:r>
            <w:r w:rsidR="00530465" w:rsidRPr="0015269B">
              <w:rPr>
                <w:lang w:val="fr-FR"/>
              </w:rPr>
              <w:t>’</w:t>
            </w:r>
            <w:r w:rsidRPr="0015269B">
              <w:rPr>
                <w:lang w:val="fr-FR"/>
              </w:rPr>
              <w:t>OMPI)</w:t>
            </w:r>
          </w:p>
        </w:tc>
      </w:tr>
      <w:tr w:rsidR="007440A3" w:rsidRPr="0015269B" w14:paraId="6EE79EA1" w14:textId="77777777" w:rsidTr="007440A3">
        <w:tc>
          <w:tcPr>
            <w:tcW w:w="2878" w:type="dxa"/>
            <w:shd w:val="clear" w:color="auto" w:fill="auto"/>
          </w:tcPr>
          <w:p w14:paraId="572546AF" w14:textId="77777777" w:rsidR="00474A04" w:rsidRPr="0015269B" w:rsidRDefault="00474A04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4C15799F" w14:textId="77777777" w:rsidR="00474A04" w:rsidRPr="0015269B" w:rsidRDefault="00474A04" w:rsidP="007440A3">
            <w:pPr>
              <w:rPr>
                <w:lang w:val="fr-FR"/>
              </w:rPr>
            </w:pPr>
          </w:p>
        </w:tc>
      </w:tr>
      <w:tr w:rsidR="007440A3" w:rsidRPr="0015269B" w14:paraId="05DFFDBC" w14:textId="77777777" w:rsidTr="007440A3">
        <w:tc>
          <w:tcPr>
            <w:tcW w:w="2878" w:type="dxa"/>
            <w:shd w:val="clear" w:color="auto" w:fill="auto"/>
          </w:tcPr>
          <w:p w14:paraId="46BD6679" w14:textId="77777777" w:rsidR="00474A04" w:rsidRPr="0015269B" w:rsidRDefault="00EA67C2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11 h </w:t>
            </w:r>
            <w:r w:rsidR="00EC3DD1" w:rsidRPr="0015269B">
              <w:rPr>
                <w:lang w:val="fr-FR"/>
              </w:rPr>
              <w:t>00 – </w:t>
            </w:r>
            <w:r w:rsidR="00274D56" w:rsidRPr="0015269B">
              <w:rPr>
                <w:lang w:val="fr-FR"/>
              </w:rPr>
              <w:t>11 h 20</w:t>
            </w:r>
          </w:p>
        </w:tc>
        <w:tc>
          <w:tcPr>
            <w:tcW w:w="6478" w:type="dxa"/>
            <w:gridSpan w:val="2"/>
            <w:shd w:val="clear" w:color="auto" w:fill="auto"/>
          </w:tcPr>
          <w:p w14:paraId="6B10FDA8" w14:textId="4AA08F92" w:rsidR="00474A04" w:rsidRPr="0015269B" w:rsidRDefault="00274D56" w:rsidP="008F65EB">
            <w:pPr>
              <w:rPr>
                <w:lang w:val="fr-FR"/>
              </w:rPr>
            </w:pPr>
            <w:r w:rsidRPr="0015269B">
              <w:rPr>
                <w:lang w:val="fr-FR"/>
              </w:rPr>
              <w:t>Mme</w:t>
            </w:r>
            <w:r w:rsidR="00E87E17" w:rsidRPr="0015269B">
              <w:rPr>
                <w:lang w:val="fr-FR"/>
              </w:rPr>
              <w:t> </w:t>
            </w:r>
            <w:r w:rsidR="008F65EB" w:rsidRPr="0015269B">
              <w:rPr>
                <w:lang w:val="fr-FR"/>
              </w:rPr>
              <w:t>Lucy</w:t>
            </w:r>
            <w:r w:rsidR="0015269B" w:rsidRPr="0015269B">
              <w:rPr>
                <w:lang w:val="fr-FR"/>
              </w:rPr>
              <w:t> </w:t>
            </w:r>
            <w:proofErr w:type="spellStart"/>
            <w:r w:rsidR="008F65EB" w:rsidRPr="0015269B">
              <w:rPr>
                <w:lang w:val="fr-FR"/>
              </w:rPr>
              <w:t>Mulenkei</w:t>
            </w:r>
            <w:proofErr w:type="spellEnd"/>
            <w:r w:rsidR="008F65EB" w:rsidRPr="0015269B">
              <w:rPr>
                <w:lang w:val="fr-FR"/>
              </w:rPr>
              <w:t xml:space="preserve">, membre du peuple </w:t>
            </w:r>
            <w:proofErr w:type="spellStart"/>
            <w:r w:rsidR="008F65EB" w:rsidRPr="0015269B">
              <w:rPr>
                <w:lang w:val="fr-FR"/>
              </w:rPr>
              <w:t>Maasaï</w:t>
            </w:r>
            <w:proofErr w:type="spellEnd"/>
            <w:r w:rsidR="008F65EB" w:rsidRPr="0015269B">
              <w:rPr>
                <w:lang w:val="fr-FR"/>
              </w:rPr>
              <w:t xml:space="preserve"> (Kenya) et directrice exécutive de l</w:t>
            </w:r>
            <w:r w:rsidR="00530465" w:rsidRPr="0015269B">
              <w:rPr>
                <w:lang w:val="fr-FR"/>
              </w:rPr>
              <w:t>’</w:t>
            </w:r>
            <w:proofErr w:type="spellStart"/>
            <w:r w:rsidR="008F65EB" w:rsidRPr="0015269B">
              <w:rPr>
                <w:lang w:val="fr-FR"/>
              </w:rPr>
              <w:t>Indigenous</w:t>
            </w:r>
            <w:proofErr w:type="spellEnd"/>
            <w:r w:rsidR="008F65EB" w:rsidRPr="0015269B">
              <w:rPr>
                <w:lang w:val="fr-FR"/>
              </w:rPr>
              <w:t xml:space="preserve"> Information Network</w:t>
            </w:r>
            <w:r w:rsidR="009F3D8F" w:rsidRPr="0015269B">
              <w:rPr>
                <w:lang w:val="fr-FR"/>
              </w:rPr>
              <w:t>.</w:t>
            </w:r>
          </w:p>
        </w:tc>
      </w:tr>
      <w:tr w:rsidR="007440A3" w:rsidRPr="0015269B" w14:paraId="71E6189D" w14:textId="77777777" w:rsidTr="007440A3">
        <w:tc>
          <w:tcPr>
            <w:tcW w:w="2878" w:type="dxa"/>
            <w:shd w:val="clear" w:color="auto" w:fill="auto"/>
          </w:tcPr>
          <w:p w14:paraId="7D15D7C1" w14:textId="77777777" w:rsidR="00474A04" w:rsidRPr="0015269B" w:rsidRDefault="00474A04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4A030BBC" w14:textId="77777777" w:rsidR="00474A04" w:rsidRPr="0015269B" w:rsidRDefault="00474A04" w:rsidP="007440A3">
            <w:pPr>
              <w:rPr>
                <w:lang w:val="fr-FR"/>
              </w:rPr>
            </w:pPr>
          </w:p>
        </w:tc>
      </w:tr>
      <w:tr w:rsidR="007440A3" w:rsidRPr="0015269B" w14:paraId="7D0EE1BE" w14:textId="77777777" w:rsidTr="007440A3">
        <w:tc>
          <w:tcPr>
            <w:tcW w:w="2878" w:type="dxa"/>
            <w:shd w:val="clear" w:color="auto" w:fill="auto"/>
          </w:tcPr>
          <w:p w14:paraId="234B3FC4" w14:textId="77777777" w:rsidR="00474A04" w:rsidRPr="0015269B" w:rsidRDefault="00EC3DD1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11 h 20 – </w:t>
            </w:r>
            <w:r w:rsidR="00C17937" w:rsidRPr="0015269B">
              <w:rPr>
                <w:lang w:val="fr-FR"/>
              </w:rPr>
              <w:t>11 h 40</w:t>
            </w:r>
          </w:p>
        </w:tc>
        <w:tc>
          <w:tcPr>
            <w:tcW w:w="6478" w:type="dxa"/>
            <w:gridSpan w:val="2"/>
            <w:shd w:val="clear" w:color="auto" w:fill="auto"/>
          </w:tcPr>
          <w:p w14:paraId="18D9F814" w14:textId="062D217D" w:rsidR="00474A04" w:rsidRPr="0015269B" w:rsidRDefault="007C1FCD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M</w:t>
            </w:r>
            <w:r w:rsidR="00CC2CAB" w:rsidRPr="0015269B">
              <w:rPr>
                <w:lang w:val="fr-FR"/>
              </w:rPr>
              <w:t>me Hai</w:t>
            </w:r>
            <w:r w:rsidR="001F669A">
              <w:rPr>
                <w:lang w:val="fr-FR"/>
              </w:rPr>
              <w:noBreakHyphen/>
            </w:r>
            <w:proofErr w:type="spellStart"/>
            <w:r w:rsidR="00CC2CAB" w:rsidRPr="0015269B">
              <w:rPr>
                <w:lang w:val="fr-FR"/>
              </w:rPr>
              <w:t>Yuean</w:t>
            </w:r>
            <w:proofErr w:type="spellEnd"/>
            <w:r w:rsidR="0015269B" w:rsidRPr="0015269B">
              <w:rPr>
                <w:lang w:val="fr-FR"/>
              </w:rPr>
              <w:t> </w:t>
            </w:r>
            <w:proofErr w:type="spellStart"/>
            <w:r w:rsidR="00CC2CAB" w:rsidRPr="0015269B">
              <w:rPr>
                <w:lang w:val="fr-FR"/>
              </w:rPr>
              <w:t>Tualima</w:t>
            </w:r>
            <w:proofErr w:type="spellEnd"/>
            <w:r w:rsidR="00CC2CAB" w:rsidRPr="0015269B">
              <w:rPr>
                <w:lang w:val="fr-FR"/>
              </w:rPr>
              <w:t xml:space="preserve">, </w:t>
            </w:r>
            <w:r w:rsidR="006F30DF" w:rsidRPr="0015269B">
              <w:rPr>
                <w:lang w:val="fr-FR"/>
              </w:rPr>
              <w:t xml:space="preserve">Samoane de </w:t>
            </w:r>
            <w:proofErr w:type="spellStart"/>
            <w:r w:rsidR="006F30DF" w:rsidRPr="0015269B">
              <w:rPr>
                <w:lang w:val="fr-FR"/>
              </w:rPr>
              <w:t>Sataua</w:t>
            </w:r>
            <w:proofErr w:type="spellEnd"/>
            <w:r w:rsidR="006F30DF" w:rsidRPr="0015269B">
              <w:rPr>
                <w:lang w:val="fr-FR"/>
              </w:rPr>
              <w:t xml:space="preserve">, </w:t>
            </w:r>
            <w:proofErr w:type="spellStart"/>
            <w:r w:rsidR="006F30DF" w:rsidRPr="0015269B">
              <w:rPr>
                <w:lang w:val="fr-FR"/>
              </w:rPr>
              <w:t>Puapua</w:t>
            </w:r>
            <w:proofErr w:type="spellEnd"/>
            <w:r w:rsidR="006F30DF" w:rsidRPr="0015269B">
              <w:rPr>
                <w:lang w:val="fr-FR"/>
              </w:rPr>
              <w:t xml:space="preserve">, Iva, </w:t>
            </w:r>
            <w:proofErr w:type="spellStart"/>
            <w:r w:rsidR="006F30DF" w:rsidRPr="0015269B">
              <w:rPr>
                <w:lang w:val="fr-FR"/>
              </w:rPr>
              <w:t>Faleula</w:t>
            </w:r>
            <w:proofErr w:type="spellEnd"/>
            <w:r w:rsidR="006F30DF" w:rsidRPr="0015269B">
              <w:rPr>
                <w:lang w:val="fr-FR"/>
              </w:rPr>
              <w:t xml:space="preserve">, </w:t>
            </w:r>
            <w:proofErr w:type="spellStart"/>
            <w:r w:rsidR="006F30DF" w:rsidRPr="0015269B">
              <w:rPr>
                <w:lang w:val="fr-FR"/>
              </w:rPr>
              <w:t>Lepea</w:t>
            </w:r>
            <w:proofErr w:type="spellEnd"/>
            <w:r w:rsidR="006F30DF" w:rsidRPr="0015269B">
              <w:rPr>
                <w:lang w:val="fr-FR"/>
              </w:rPr>
              <w:t xml:space="preserve"> et </w:t>
            </w:r>
            <w:proofErr w:type="spellStart"/>
            <w:r w:rsidR="006F30DF" w:rsidRPr="0015269B">
              <w:rPr>
                <w:lang w:val="fr-FR"/>
              </w:rPr>
              <w:t>Salelologa</w:t>
            </w:r>
            <w:proofErr w:type="spellEnd"/>
            <w:r w:rsidR="006F30DF" w:rsidRPr="0015269B">
              <w:rPr>
                <w:lang w:val="fr-FR"/>
              </w:rPr>
              <w:t xml:space="preserve"> de Samoa.</w:t>
            </w:r>
          </w:p>
        </w:tc>
      </w:tr>
      <w:tr w:rsidR="007440A3" w:rsidRPr="0015269B" w14:paraId="47E97EE1" w14:textId="77777777" w:rsidTr="007440A3">
        <w:tc>
          <w:tcPr>
            <w:tcW w:w="2878" w:type="dxa"/>
            <w:shd w:val="clear" w:color="auto" w:fill="auto"/>
          </w:tcPr>
          <w:p w14:paraId="746D8D83" w14:textId="77777777" w:rsidR="007440A3" w:rsidRPr="0015269B" w:rsidRDefault="007440A3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29DABF4C" w14:textId="77777777" w:rsidR="007440A3" w:rsidRPr="0015269B" w:rsidRDefault="007440A3" w:rsidP="007440A3">
            <w:pPr>
              <w:rPr>
                <w:lang w:val="fr-FR"/>
              </w:rPr>
            </w:pPr>
          </w:p>
        </w:tc>
      </w:tr>
      <w:tr w:rsidR="007440A3" w:rsidRPr="0015269B" w14:paraId="14E2F5FE" w14:textId="77777777" w:rsidTr="007440A3">
        <w:tc>
          <w:tcPr>
            <w:tcW w:w="2878" w:type="dxa"/>
            <w:shd w:val="clear" w:color="auto" w:fill="auto"/>
          </w:tcPr>
          <w:p w14:paraId="3EF724FE" w14:textId="77777777" w:rsidR="00474A04" w:rsidRPr="0015269B" w:rsidRDefault="00EC3DD1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11 h 40 – </w:t>
            </w:r>
            <w:r w:rsidR="00474A04" w:rsidRPr="0015269B">
              <w:rPr>
                <w:lang w:val="fr-FR"/>
              </w:rPr>
              <w:t>12</w:t>
            </w:r>
            <w:r w:rsidRPr="0015269B">
              <w:rPr>
                <w:lang w:val="fr-FR"/>
              </w:rPr>
              <w:t> h </w:t>
            </w:r>
            <w:r w:rsidR="00474A04" w:rsidRPr="0015269B">
              <w:rPr>
                <w:lang w:val="fr-FR"/>
              </w:rPr>
              <w:t>00</w:t>
            </w:r>
          </w:p>
        </w:tc>
        <w:tc>
          <w:tcPr>
            <w:tcW w:w="6478" w:type="dxa"/>
            <w:gridSpan w:val="2"/>
            <w:shd w:val="clear" w:color="auto" w:fill="auto"/>
          </w:tcPr>
          <w:p w14:paraId="4CFCAF6E" w14:textId="50F297EE" w:rsidR="00474A04" w:rsidRPr="0015269B" w:rsidRDefault="007C1FCD" w:rsidP="009F3D8F">
            <w:pPr>
              <w:rPr>
                <w:lang w:val="fr-FR"/>
              </w:rPr>
            </w:pPr>
            <w:r w:rsidRPr="0015269B">
              <w:rPr>
                <w:bCs/>
                <w:szCs w:val="22"/>
                <w:lang w:val="fr-FR"/>
              </w:rPr>
              <w:t>Mme </w:t>
            </w:r>
            <w:r w:rsidR="009F3D8F" w:rsidRPr="0015269B">
              <w:rPr>
                <w:bCs/>
                <w:szCs w:val="22"/>
                <w:lang w:val="fr-FR"/>
              </w:rPr>
              <w:t xml:space="preserve">Nancy Clara </w:t>
            </w:r>
            <w:proofErr w:type="spellStart"/>
            <w:r w:rsidR="009F3D8F" w:rsidRPr="0015269B">
              <w:rPr>
                <w:bCs/>
                <w:szCs w:val="22"/>
                <w:lang w:val="fr-FR"/>
              </w:rPr>
              <w:t>Vásquez</w:t>
            </w:r>
            <w:proofErr w:type="spellEnd"/>
            <w:r w:rsidR="009F3D8F" w:rsidRPr="0015269B">
              <w:rPr>
                <w:bCs/>
                <w:szCs w:val="22"/>
                <w:lang w:val="fr-FR"/>
              </w:rPr>
              <w:t xml:space="preserve"> Garcia, de la communauté mixe de Santa Maria </w:t>
            </w:r>
            <w:proofErr w:type="spellStart"/>
            <w:r w:rsidR="009F3D8F" w:rsidRPr="0015269B">
              <w:rPr>
                <w:bCs/>
                <w:szCs w:val="22"/>
                <w:lang w:val="fr-FR"/>
              </w:rPr>
              <w:t>Tlahuitoltepec</w:t>
            </w:r>
            <w:proofErr w:type="spellEnd"/>
            <w:r w:rsidR="009F3D8F" w:rsidRPr="0015269B">
              <w:rPr>
                <w:bCs/>
                <w:szCs w:val="22"/>
                <w:lang w:val="fr-FR"/>
              </w:rPr>
              <w:t xml:space="preserve"> (Mexique).</w:t>
            </w:r>
          </w:p>
        </w:tc>
      </w:tr>
      <w:tr w:rsidR="007440A3" w:rsidRPr="0015269B" w14:paraId="10AEDD63" w14:textId="77777777" w:rsidTr="007440A3">
        <w:tc>
          <w:tcPr>
            <w:tcW w:w="2878" w:type="dxa"/>
            <w:shd w:val="clear" w:color="auto" w:fill="auto"/>
          </w:tcPr>
          <w:p w14:paraId="2053DB02" w14:textId="77777777" w:rsidR="007440A3" w:rsidRPr="0015269B" w:rsidRDefault="007440A3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4C05AC46" w14:textId="77777777" w:rsidR="007440A3" w:rsidRPr="0015269B" w:rsidRDefault="007440A3" w:rsidP="007440A3">
            <w:pPr>
              <w:rPr>
                <w:bCs/>
                <w:szCs w:val="22"/>
                <w:lang w:val="fr-FR"/>
              </w:rPr>
            </w:pPr>
          </w:p>
        </w:tc>
      </w:tr>
      <w:tr w:rsidR="007440A3" w:rsidRPr="0015269B" w14:paraId="45EA134A" w14:textId="77777777" w:rsidTr="007440A3">
        <w:tc>
          <w:tcPr>
            <w:tcW w:w="2878" w:type="dxa"/>
            <w:shd w:val="clear" w:color="auto" w:fill="auto"/>
          </w:tcPr>
          <w:p w14:paraId="6203BB62" w14:textId="77777777" w:rsidR="00474A04" w:rsidRPr="0015269B" w:rsidRDefault="00A76764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12 h 00 – 12 h </w:t>
            </w:r>
            <w:r w:rsidR="00474A04" w:rsidRPr="0015269B">
              <w:rPr>
                <w:lang w:val="fr-FR"/>
              </w:rPr>
              <w:t>30</w:t>
            </w:r>
          </w:p>
        </w:tc>
        <w:tc>
          <w:tcPr>
            <w:tcW w:w="6478" w:type="dxa"/>
            <w:gridSpan w:val="2"/>
            <w:shd w:val="clear" w:color="auto" w:fill="auto"/>
          </w:tcPr>
          <w:p w14:paraId="44387B96" w14:textId="77777777" w:rsidR="00474A04" w:rsidRPr="0015269B" w:rsidRDefault="007C1FCD" w:rsidP="007440A3">
            <w:pPr>
              <w:rPr>
                <w:lang w:val="fr-FR"/>
              </w:rPr>
            </w:pPr>
            <w:r w:rsidRPr="0015269B">
              <w:rPr>
                <w:lang w:val="fr-FR"/>
              </w:rPr>
              <w:t>Débat général et clôture</w:t>
            </w:r>
            <w:r w:rsidR="00474A04" w:rsidRPr="0015269B">
              <w:rPr>
                <w:lang w:val="fr-FR"/>
              </w:rPr>
              <w:t xml:space="preserve"> </w:t>
            </w:r>
          </w:p>
        </w:tc>
      </w:tr>
      <w:tr w:rsidR="00580BD9" w:rsidRPr="0015269B" w14:paraId="4BC2F13D" w14:textId="77777777" w:rsidTr="007440A3">
        <w:tc>
          <w:tcPr>
            <w:tcW w:w="2878" w:type="dxa"/>
            <w:shd w:val="clear" w:color="auto" w:fill="auto"/>
          </w:tcPr>
          <w:p w14:paraId="5416E86C" w14:textId="77777777" w:rsidR="00580BD9" w:rsidRPr="0015269B" w:rsidRDefault="00580BD9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0DDF54C0" w14:textId="77777777" w:rsidR="00580BD9" w:rsidRPr="0015269B" w:rsidRDefault="00580BD9" w:rsidP="007440A3">
            <w:pPr>
              <w:rPr>
                <w:lang w:val="fr-FR"/>
              </w:rPr>
            </w:pPr>
          </w:p>
        </w:tc>
      </w:tr>
      <w:tr w:rsidR="00580BD9" w:rsidRPr="0015269B" w14:paraId="2B369DC3" w14:textId="77777777" w:rsidTr="007440A3">
        <w:tc>
          <w:tcPr>
            <w:tcW w:w="2878" w:type="dxa"/>
            <w:shd w:val="clear" w:color="auto" w:fill="auto"/>
          </w:tcPr>
          <w:p w14:paraId="13794623" w14:textId="77777777" w:rsidR="00580BD9" w:rsidRPr="0015269B" w:rsidRDefault="00580BD9" w:rsidP="007440A3">
            <w:pPr>
              <w:rPr>
                <w:lang w:val="fr-F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14:paraId="2E847985" w14:textId="77777777" w:rsidR="00580BD9" w:rsidRPr="0015269B" w:rsidRDefault="00580BD9" w:rsidP="007440A3">
            <w:pPr>
              <w:rPr>
                <w:lang w:val="fr-FR"/>
              </w:rPr>
            </w:pPr>
          </w:p>
        </w:tc>
      </w:tr>
    </w:tbl>
    <w:p w14:paraId="08B76EE0" w14:textId="0F5A636C" w:rsidR="00390918" w:rsidRPr="001F669A" w:rsidRDefault="001F669A" w:rsidP="001F669A">
      <w:pPr>
        <w:pStyle w:val="Endofdocument-Annex"/>
        <w:spacing w:before="720"/>
        <w:rPr>
          <w:lang w:val="fr-FR"/>
        </w:rPr>
      </w:pPr>
      <w:r w:rsidRPr="001F669A">
        <w:rPr>
          <w:lang w:val="fr-FR"/>
        </w:rPr>
        <w:t xml:space="preserve"> </w:t>
      </w:r>
      <w:r w:rsidR="007C1FCD" w:rsidRPr="001F669A">
        <w:rPr>
          <w:lang w:val="fr-FR"/>
        </w:rPr>
        <w:t>[Fin de l</w:t>
      </w:r>
      <w:r w:rsidR="00530465" w:rsidRPr="001F669A">
        <w:rPr>
          <w:lang w:val="fr-FR"/>
        </w:rPr>
        <w:t>’</w:t>
      </w:r>
      <w:r w:rsidR="007C1FCD" w:rsidRPr="001F669A">
        <w:rPr>
          <w:lang w:val="fr-FR"/>
        </w:rPr>
        <w:t>annexe et du document]</w:t>
      </w:r>
    </w:p>
    <w:sectPr w:rsidR="00390918" w:rsidRPr="001F669A" w:rsidSect="007440A3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DC114" w14:textId="77777777" w:rsidR="00712B35" w:rsidRDefault="00712B35">
      <w:r>
        <w:separator/>
      </w:r>
    </w:p>
  </w:endnote>
  <w:endnote w:type="continuationSeparator" w:id="0">
    <w:p w14:paraId="6361FB2A" w14:textId="77777777" w:rsidR="00712B35" w:rsidRDefault="00712B35" w:rsidP="003B38C1">
      <w:r>
        <w:separator/>
      </w:r>
    </w:p>
    <w:p w14:paraId="40ED5FF0" w14:textId="77777777" w:rsidR="00712B35" w:rsidRPr="001F669A" w:rsidRDefault="00712B35" w:rsidP="003B38C1">
      <w:pPr>
        <w:spacing w:after="60"/>
        <w:rPr>
          <w:sz w:val="17"/>
          <w:lang w:val="en-US"/>
        </w:rPr>
      </w:pPr>
      <w:r w:rsidRPr="001F669A">
        <w:rPr>
          <w:sz w:val="17"/>
          <w:lang w:val="en-US"/>
        </w:rPr>
        <w:t>[Endnote continued from previous page]</w:t>
      </w:r>
    </w:p>
  </w:endnote>
  <w:endnote w:type="continuationNotice" w:id="1">
    <w:p w14:paraId="525E643A" w14:textId="77777777" w:rsidR="00712B35" w:rsidRPr="001F669A" w:rsidRDefault="00712B35" w:rsidP="003B38C1">
      <w:pPr>
        <w:spacing w:before="60"/>
        <w:jc w:val="right"/>
        <w:rPr>
          <w:sz w:val="17"/>
          <w:szCs w:val="17"/>
          <w:lang w:val="en-US"/>
        </w:rPr>
      </w:pPr>
      <w:r w:rsidRPr="001F669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4E07D" w14:textId="77777777" w:rsidR="00712B35" w:rsidRDefault="00712B35">
      <w:r>
        <w:separator/>
      </w:r>
    </w:p>
  </w:footnote>
  <w:footnote w:type="continuationSeparator" w:id="0">
    <w:p w14:paraId="72CE3307" w14:textId="77777777" w:rsidR="00712B35" w:rsidRDefault="00712B35" w:rsidP="008B60B2">
      <w:r>
        <w:separator/>
      </w:r>
    </w:p>
    <w:p w14:paraId="6B8892C5" w14:textId="77777777" w:rsidR="00712B35" w:rsidRPr="001F669A" w:rsidRDefault="00712B35" w:rsidP="008B60B2">
      <w:pPr>
        <w:spacing w:after="60"/>
        <w:rPr>
          <w:sz w:val="17"/>
          <w:szCs w:val="17"/>
          <w:lang w:val="en-US"/>
        </w:rPr>
      </w:pPr>
      <w:r w:rsidRPr="001F669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617F013" w14:textId="77777777" w:rsidR="00712B35" w:rsidRPr="001F669A" w:rsidRDefault="00712B35" w:rsidP="008B60B2">
      <w:pPr>
        <w:spacing w:before="60"/>
        <w:jc w:val="right"/>
        <w:rPr>
          <w:sz w:val="17"/>
          <w:szCs w:val="17"/>
          <w:lang w:val="en-US"/>
        </w:rPr>
      </w:pPr>
      <w:r w:rsidRPr="001F669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D248" w14:textId="61535212" w:rsidR="00EC4E49" w:rsidRDefault="00712B35" w:rsidP="00477D6B">
    <w:pPr>
      <w:jc w:val="right"/>
    </w:pPr>
    <w:bookmarkStart w:id="6" w:name="Code2"/>
    <w:bookmarkEnd w:id="6"/>
    <w:r>
      <w:t>WIPO/GRTKF/IC/4</w:t>
    </w:r>
    <w:r w:rsidR="008F65EB">
      <w:t>4</w:t>
    </w:r>
    <w:r>
      <w:t>/INF/5</w:t>
    </w:r>
  </w:p>
  <w:p w14:paraId="6236E141" w14:textId="4CC6B454" w:rsidR="00EC4E49" w:rsidRDefault="00474A04" w:rsidP="001F669A">
    <w:pPr>
      <w:spacing w:after="480"/>
      <w:jc w:val="right"/>
    </w:pPr>
    <w:r>
      <w:t>ANNEX</w:t>
    </w:r>
    <w:r w:rsidR="007A4C13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712B35"/>
    <w:rsid w:val="00006EAB"/>
    <w:rsid w:val="00043CAA"/>
    <w:rsid w:val="00075432"/>
    <w:rsid w:val="00087A79"/>
    <w:rsid w:val="000968ED"/>
    <w:rsid w:val="000E2B66"/>
    <w:rsid w:val="000F5E56"/>
    <w:rsid w:val="001362EE"/>
    <w:rsid w:val="0015269B"/>
    <w:rsid w:val="001647D5"/>
    <w:rsid w:val="001832A6"/>
    <w:rsid w:val="001E1BB2"/>
    <w:rsid w:val="001F669A"/>
    <w:rsid w:val="0021217E"/>
    <w:rsid w:val="002634C4"/>
    <w:rsid w:val="00274D56"/>
    <w:rsid w:val="002928D3"/>
    <w:rsid w:val="002F1FE6"/>
    <w:rsid w:val="002F4E68"/>
    <w:rsid w:val="00312F7F"/>
    <w:rsid w:val="00313A15"/>
    <w:rsid w:val="00361450"/>
    <w:rsid w:val="003673CF"/>
    <w:rsid w:val="003845C1"/>
    <w:rsid w:val="00390918"/>
    <w:rsid w:val="003A6F89"/>
    <w:rsid w:val="003B38C1"/>
    <w:rsid w:val="003C3E54"/>
    <w:rsid w:val="003F051B"/>
    <w:rsid w:val="003F0F99"/>
    <w:rsid w:val="003F64E0"/>
    <w:rsid w:val="00423E3E"/>
    <w:rsid w:val="00427AF4"/>
    <w:rsid w:val="00454BA6"/>
    <w:rsid w:val="004647DA"/>
    <w:rsid w:val="004657B1"/>
    <w:rsid w:val="00474062"/>
    <w:rsid w:val="00474A04"/>
    <w:rsid w:val="00477D6B"/>
    <w:rsid w:val="004B1FCC"/>
    <w:rsid w:val="004D680B"/>
    <w:rsid w:val="005019FF"/>
    <w:rsid w:val="00516D7E"/>
    <w:rsid w:val="00530411"/>
    <w:rsid w:val="00530465"/>
    <w:rsid w:val="0053057A"/>
    <w:rsid w:val="00547CFE"/>
    <w:rsid w:val="0055585E"/>
    <w:rsid w:val="00560A29"/>
    <w:rsid w:val="0056553A"/>
    <w:rsid w:val="00580BD9"/>
    <w:rsid w:val="005B7B48"/>
    <w:rsid w:val="005C6649"/>
    <w:rsid w:val="005E76AF"/>
    <w:rsid w:val="00605827"/>
    <w:rsid w:val="00646050"/>
    <w:rsid w:val="0066581F"/>
    <w:rsid w:val="006713CA"/>
    <w:rsid w:val="00676C5C"/>
    <w:rsid w:val="006967DF"/>
    <w:rsid w:val="006F30DF"/>
    <w:rsid w:val="0070361D"/>
    <w:rsid w:val="00712B35"/>
    <w:rsid w:val="007440A3"/>
    <w:rsid w:val="007A4C13"/>
    <w:rsid w:val="007C1FCD"/>
    <w:rsid w:val="007C7507"/>
    <w:rsid w:val="007D1613"/>
    <w:rsid w:val="007E4C0E"/>
    <w:rsid w:val="008A134B"/>
    <w:rsid w:val="008B2CC1"/>
    <w:rsid w:val="008B60B2"/>
    <w:rsid w:val="008F5BE6"/>
    <w:rsid w:val="008F65EB"/>
    <w:rsid w:val="00900983"/>
    <w:rsid w:val="0090731E"/>
    <w:rsid w:val="00916EE2"/>
    <w:rsid w:val="00966A22"/>
    <w:rsid w:val="0096722F"/>
    <w:rsid w:val="00980843"/>
    <w:rsid w:val="009E2791"/>
    <w:rsid w:val="009E3F6F"/>
    <w:rsid w:val="009F3D8F"/>
    <w:rsid w:val="009F499F"/>
    <w:rsid w:val="00A14D66"/>
    <w:rsid w:val="00A219B2"/>
    <w:rsid w:val="00A37342"/>
    <w:rsid w:val="00A42DAF"/>
    <w:rsid w:val="00A45BD8"/>
    <w:rsid w:val="00A76764"/>
    <w:rsid w:val="00A869B7"/>
    <w:rsid w:val="00A953E7"/>
    <w:rsid w:val="00AC205C"/>
    <w:rsid w:val="00AC7148"/>
    <w:rsid w:val="00AE0DB2"/>
    <w:rsid w:val="00AF0A6B"/>
    <w:rsid w:val="00B01068"/>
    <w:rsid w:val="00B05A69"/>
    <w:rsid w:val="00B9734B"/>
    <w:rsid w:val="00BA30E2"/>
    <w:rsid w:val="00BF7BDA"/>
    <w:rsid w:val="00C11BFE"/>
    <w:rsid w:val="00C17937"/>
    <w:rsid w:val="00C2297C"/>
    <w:rsid w:val="00C5068F"/>
    <w:rsid w:val="00C86D74"/>
    <w:rsid w:val="00CA6BAC"/>
    <w:rsid w:val="00CC2CAB"/>
    <w:rsid w:val="00CD04F1"/>
    <w:rsid w:val="00CE6212"/>
    <w:rsid w:val="00D34DD6"/>
    <w:rsid w:val="00D45252"/>
    <w:rsid w:val="00D67C48"/>
    <w:rsid w:val="00D71B4D"/>
    <w:rsid w:val="00D72E4B"/>
    <w:rsid w:val="00D93D55"/>
    <w:rsid w:val="00E15015"/>
    <w:rsid w:val="00E17E6D"/>
    <w:rsid w:val="00E335FE"/>
    <w:rsid w:val="00E76976"/>
    <w:rsid w:val="00E87E17"/>
    <w:rsid w:val="00EA67C2"/>
    <w:rsid w:val="00EA7D6E"/>
    <w:rsid w:val="00EB0C6C"/>
    <w:rsid w:val="00EC3DD1"/>
    <w:rsid w:val="00EC4E49"/>
    <w:rsid w:val="00ED0350"/>
    <w:rsid w:val="00ED77FB"/>
    <w:rsid w:val="00EE45FA"/>
    <w:rsid w:val="00F5675A"/>
    <w:rsid w:val="00F66152"/>
    <w:rsid w:val="00F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E494964"/>
  <w15:docId w15:val="{D22E6FC2-DC75-4773-8569-853E2E32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0A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40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0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0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0A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440A3"/>
    <w:pPr>
      <w:ind w:left="5534"/>
    </w:pPr>
    <w:rPr>
      <w:lang w:val="en-US"/>
    </w:rPr>
  </w:style>
  <w:style w:type="paragraph" w:styleId="BodyText">
    <w:name w:val="Body Text"/>
    <w:basedOn w:val="Normal"/>
    <w:rsid w:val="007440A3"/>
    <w:pPr>
      <w:spacing w:after="220"/>
    </w:pPr>
  </w:style>
  <w:style w:type="paragraph" w:styleId="Caption">
    <w:name w:val="caption"/>
    <w:basedOn w:val="Normal"/>
    <w:next w:val="Normal"/>
    <w:qFormat/>
    <w:rsid w:val="007440A3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0A3"/>
    <w:rPr>
      <w:sz w:val="18"/>
    </w:rPr>
  </w:style>
  <w:style w:type="paragraph" w:styleId="EndnoteText">
    <w:name w:val="endnote text"/>
    <w:basedOn w:val="Normal"/>
    <w:semiHidden/>
    <w:rsid w:val="007440A3"/>
    <w:rPr>
      <w:sz w:val="18"/>
    </w:rPr>
  </w:style>
  <w:style w:type="paragraph" w:styleId="Footer">
    <w:name w:val="footer"/>
    <w:basedOn w:val="Normal"/>
    <w:semiHidden/>
    <w:rsid w:val="007440A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440A3"/>
    <w:rPr>
      <w:sz w:val="18"/>
    </w:rPr>
  </w:style>
  <w:style w:type="paragraph" w:styleId="Header">
    <w:name w:val="header"/>
    <w:basedOn w:val="Normal"/>
    <w:semiHidden/>
    <w:rsid w:val="007440A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440A3"/>
    <w:pPr>
      <w:numPr>
        <w:numId w:val="8"/>
      </w:numPr>
    </w:pPr>
  </w:style>
  <w:style w:type="paragraph" w:customStyle="1" w:styleId="ONUME">
    <w:name w:val="ONUM E"/>
    <w:basedOn w:val="BodyText"/>
    <w:rsid w:val="007440A3"/>
    <w:pPr>
      <w:numPr>
        <w:numId w:val="9"/>
      </w:numPr>
    </w:pPr>
  </w:style>
  <w:style w:type="paragraph" w:customStyle="1" w:styleId="ONUMFS">
    <w:name w:val="ONUM FS"/>
    <w:basedOn w:val="BodyText"/>
    <w:rsid w:val="007440A3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7440A3"/>
  </w:style>
  <w:style w:type="paragraph" w:styleId="Signature">
    <w:name w:val="Signature"/>
    <w:basedOn w:val="Normal"/>
    <w:semiHidden/>
    <w:rsid w:val="007440A3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1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6D7E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454B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B7B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7B4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B4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B7B48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440A3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440A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440A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Revision">
    <w:name w:val="Revision"/>
    <w:hidden/>
    <w:uiPriority w:val="99"/>
    <w:semiHidden/>
    <w:rsid w:val="007440A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D4F9B-4F7A-41FA-B11E-EFE6C290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1616</Characters>
  <Application>Microsoft Office Word</Application>
  <DocSecurity>0</DocSecurity>
  <Lines>89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WIPO/GRTKF/IC/41/INF/5</vt:lpstr>
      <vt:lpstr>WIPO/GRTKF/IC/41/INF/5</vt:lpstr>
    </vt:vector>
  </TitlesOfParts>
  <Company>WIPO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WIPO/GRTKF/IC/41/INF/5</dc:title>
  <dc:creator>JIAO Fei</dc:creator>
  <cp:keywords>FOR OFFICIAL USE ONLY</cp:keywords>
  <cp:lastModifiedBy>BERNARD Nadège</cp:lastModifiedBy>
  <cp:revision>13</cp:revision>
  <cp:lastPrinted>2020-02-03T16:23:00Z</cp:lastPrinted>
  <dcterms:created xsi:type="dcterms:W3CDTF">2022-08-23T09:58:00Z</dcterms:created>
  <dcterms:modified xsi:type="dcterms:W3CDTF">2022-08-23T16:05:00Z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e4a8cb5d-cf60-4996-bad7-961409681bc6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