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A88C" w14:textId="77777777" w:rsidR="00C736BD" w:rsidRPr="008B2CC1" w:rsidRDefault="00C736BD" w:rsidP="00C736BD">
      <w:pPr>
        <w:spacing w:after="120"/>
        <w:jc w:val="right"/>
      </w:pPr>
      <w:r>
        <w:rPr>
          <w:noProof/>
          <w:lang w:val="en-US" w:eastAsia="en-US"/>
        </w:rPr>
        <w:drawing>
          <wp:inline distT="0" distB="0" distL="0" distR="0" wp14:anchorId="4A21622F" wp14:editId="7DC080DC">
            <wp:extent cx="2948267" cy="1332000"/>
            <wp:effectExtent l="0" t="0" r="5080" b="1905"/>
            <wp:docPr id="6" name="Picture 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5D1C6551" wp14:editId="2567B5C2">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0615F1"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14:paraId="4EC9ABEB" w14:textId="490E5C3E"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WIPO/GRTKF/IC/4</w:t>
      </w:r>
      <w:r w:rsidR="00BD5B3F">
        <w:rPr>
          <w:rFonts w:ascii="Arial Black" w:hAnsi="Arial Black"/>
          <w:caps/>
          <w:sz w:val="15"/>
          <w:szCs w:val="15"/>
          <w:lang w:val="fr-FR"/>
        </w:rPr>
        <w:t>5</w:t>
      </w:r>
      <w:r w:rsidRPr="00C736BD">
        <w:rPr>
          <w:rFonts w:ascii="Arial Black" w:hAnsi="Arial Black"/>
          <w:caps/>
          <w:sz w:val="15"/>
          <w:szCs w:val="15"/>
          <w:lang w:val="fr-FR"/>
        </w:rPr>
        <w:t>/</w:t>
      </w:r>
      <w:bookmarkStart w:id="0" w:name="Code"/>
      <w:r w:rsidR="00645A33">
        <w:rPr>
          <w:rFonts w:ascii="Arial Black" w:hAnsi="Arial Black"/>
          <w:caps/>
          <w:sz w:val="15"/>
          <w:szCs w:val="15"/>
          <w:lang w:val="fr-FR"/>
        </w:rPr>
        <w:t>9</w:t>
      </w:r>
    </w:p>
    <w:bookmarkEnd w:id="0"/>
    <w:p w14:paraId="29D544E4" w14:textId="36CCB8A2"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Original</w:t>
      </w:r>
      <w:r w:rsidR="00BB5E23">
        <w:rPr>
          <w:rFonts w:ascii="Arial Black" w:hAnsi="Arial Black"/>
          <w:caps/>
          <w:sz w:val="15"/>
          <w:szCs w:val="15"/>
          <w:lang w:val="fr-FR"/>
        </w:rPr>
        <w:t> :</w:t>
      </w:r>
      <w:r w:rsidRPr="00C736BD">
        <w:rPr>
          <w:rFonts w:ascii="Arial Black" w:hAnsi="Arial Black"/>
          <w:caps/>
          <w:sz w:val="15"/>
          <w:szCs w:val="15"/>
          <w:lang w:val="fr-FR"/>
        </w:rPr>
        <w:t xml:space="preserve"> </w:t>
      </w:r>
      <w:bookmarkStart w:id="1" w:name="Original"/>
      <w:r w:rsidRPr="00C736BD">
        <w:rPr>
          <w:rFonts w:ascii="Arial Black" w:hAnsi="Arial Black"/>
          <w:caps/>
          <w:sz w:val="15"/>
          <w:szCs w:val="15"/>
          <w:lang w:val="fr-FR"/>
        </w:rPr>
        <w:t>anglais</w:t>
      </w:r>
    </w:p>
    <w:bookmarkEnd w:id="1"/>
    <w:p w14:paraId="75C0B598" w14:textId="6E17E30A" w:rsidR="00C736BD" w:rsidRPr="00C736BD" w:rsidRDefault="00C736BD" w:rsidP="00C736BD">
      <w:pPr>
        <w:spacing w:after="1200"/>
        <w:jc w:val="right"/>
        <w:rPr>
          <w:rFonts w:ascii="Arial Black" w:hAnsi="Arial Black"/>
          <w:caps/>
          <w:sz w:val="15"/>
          <w:szCs w:val="15"/>
          <w:lang w:val="fr-FR"/>
        </w:rPr>
      </w:pPr>
      <w:r w:rsidRPr="00C736BD">
        <w:rPr>
          <w:rFonts w:ascii="Arial Black" w:hAnsi="Arial Black"/>
          <w:caps/>
          <w:sz w:val="15"/>
          <w:szCs w:val="15"/>
          <w:lang w:val="fr-FR"/>
        </w:rPr>
        <w:t>date</w:t>
      </w:r>
      <w:r w:rsidR="00BB5E23">
        <w:rPr>
          <w:rFonts w:ascii="Arial Black" w:hAnsi="Arial Black"/>
          <w:caps/>
          <w:sz w:val="15"/>
          <w:szCs w:val="15"/>
          <w:lang w:val="fr-FR"/>
        </w:rPr>
        <w:t> :</w:t>
      </w:r>
      <w:r w:rsidRPr="00C736BD">
        <w:rPr>
          <w:rFonts w:ascii="Arial Black" w:hAnsi="Arial Black"/>
          <w:caps/>
          <w:sz w:val="15"/>
          <w:szCs w:val="15"/>
          <w:lang w:val="fr-FR"/>
        </w:rPr>
        <w:t xml:space="preserve"> </w:t>
      </w:r>
      <w:bookmarkStart w:id="2" w:name="Date"/>
      <w:r w:rsidR="00BD5B3F">
        <w:rPr>
          <w:rFonts w:ascii="Arial Black" w:hAnsi="Arial Black"/>
          <w:caps/>
          <w:sz w:val="15"/>
          <w:szCs w:val="15"/>
          <w:lang w:val="fr-FR"/>
        </w:rPr>
        <w:t>26</w:t>
      </w:r>
      <w:r w:rsidR="00645A33">
        <w:rPr>
          <w:rFonts w:ascii="Arial Black" w:hAnsi="Arial Black"/>
          <w:caps/>
          <w:sz w:val="15"/>
          <w:szCs w:val="15"/>
          <w:lang w:val="fr-FR"/>
        </w:rPr>
        <w:t> </w:t>
      </w:r>
      <w:r w:rsidR="00BD5B3F">
        <w:rPr>
          <w:rFonts w:ascii="Arial Black" w:hAnsi="Arial Black"/>
          <w:caps/>
          <w:sz w:val="15"/>
          <w:szCs w:val="15"/>
          <w:lang w:val="fr-FR"/>
        </w:rPr>
        <w:t>septembre</w:t>
      </w:r>
      <w:r w:rsidR="00CA02E5">
        <w:rPr>
          <w:rFonts w:ascii="Arial Black" w:hAnsi="Arial Black"/>
          <w:caps/>
          <w:sz w:val="15"/>
          <w:szCs w:val="15"/>
          <w:lang w:val="fr-FR"/>
        </w:rPr>
        <w:t> </w:t>
      </w:r>
      <w:r w:rsidRPr="00C736BD">
        <w:rPr>
          <w:rFonts w:ascii="Arial Black" w:hAnsi="Arial Black"/>
          <w:caps/>
          <w:sz w:val="15"/>
          <w:szCs w:val="15"/>
          <w:lang w:val="fr-FR"/>
        </w:rPr>
        <w:t>2022</w:t>
      </w:r>
    </w:p>
    <w:bookmarkEnd w:id="2"/>
    <w:p w14:paraId="7D036F18" w14:textId="77777777" w:rsidR="00C736BD" w:rsidRPr="00DB0349" w:rsidRDefault="00C736BD" w:rsidP="00C736BD">
      <w:pPr>
        <w:spacing w:after="720"/>
        <w:rPr>
          <w:b/>
          <w:sz w:val="28"/>
          <w:szCs w:val="28"/>
        </w:rPr>
      </w:pPr>
      <w:r w:rsidRPr="008E4813">
        <w:rPr>
          <w:b/>
          <w:sz w:val="28"/>
          <w:szCs w:val="28"/>
        </w:rPr>
        <w:t>Comité intergouvernemental de la propriété intellectuelle relative aux ressources génétiques, aux savoirs traditionnels et au folklore</w:t>
      </w:r>
    </w:p>
    <w:p w14:paraId="07C9D4B2" w14:textId="615B550B" w:rsidR="00C736BD" w:rsidRPr="003845C1" w:rsidRDefault="00C736BD" w:rsidP="00C736BD">
      <w:pPr>
        <w:rPr>
          <w:b/>
          <w:sz w:val="24"/>
          <w:szCs w:val="24"/>
        </w:rPr>
      </w:pPr>
      <w:r w:rsidRPr="008E4813">
        <w:rPr>
          <w:b/>
          <w:sz w:val="24"/>
          <w:szCs w:val="24"/>
        </w:rPr>
        <w:t>Quarante</w:t>
      </w:r>
      <w:r w:rsidR="00065AFF">
        <w:rPr>
          <w:b/>
          <w:sz w:val="24"/>
          <w:szCs w:val="24"/>
        </w:rPr>
        <w:noBreakHyphen/>
      </w:r>
      <w:r w:rsidR="00BB45FD">
        <w:rPr>
          <w:b/>
          <w:sz w:val="24"/>
          <w:szCs w:val="24"/>
        </w:rPr>
        <w:t>cinqu</w:t>
      </w:r>
      <w:r w:rsidR="00BB5E23">
        <w:rPr>
          <w:b/>
          <w:sz w:val="24"/>
          <w:szCs w:val="24"/>
        </w:rPr>
        <w:t>ième session</w:t>
      </w:r>
    </w:p>
    <w:p w14:paraId="64F17692" w14:textId="0B6B31BC" w:rsidR="00C736BD" w:rsidRPr="003845C1" w:rsidRDefault="00EA1A22" w:rsidP="00C736BD">
      <w:pPr>
        <w:spacing w:after="720"/>
        <w:rPr>
          <w:b/>
          <w:sz w:val="24"/>
          <w:szCs w:val="24"/>
        </w:rPr>
      </w:pPr>
      <w:r>
        <w:rPr>
          <w:b/>
          <w:sz w:val="24"/>
          <w:szCs w:val="24"/>
        </w:rPr>
        <w:t xml:space="preserve">Genève, </w:t>
      </w:r>
      <w:r w:rsidR="00BB45FD">
        <w:rPr>
          <w:b/>
          <w:sz w:val="24"/>
          <w:szCs w:val="24"/>
        </w:rPr>
        <w:t>5</w:t>
      </w:r>
      <w:r>
        <w:rPr>
          <w:b/>
          <w:sz w:val="24"/>
          <w:szCs w:val="24"/>
        </w:rPr>
        <w:t xml:space="preserve"> – </w:t>
      </w:r>
      <w:r w:rsidR="00BB45FD">
        <w:rPr>
          <w:b/>
          <w:sz w:val="24"/>
          <w:szCs w:val="24"/>
        </w:rPr>
        <w:t>9</w:t>
      </w:r>
      <w:r w:rsidR="00645A33">
        <w:rPr>
          <w:b/>
          <w:sz w:val="24"/>
          <w:szCs w:val="24"/>
        </w:rPr>
        <w:t> </w:t>
      </w:r>
      <w:r w:rsidR="00BB45FD">
        <w:rPr>
          <w:b/>
          <w:sz w:val="24"/>
          <w:szCs w:val="24"/>
        </w:rPr>
        <w:t>décembre</w:t>
      </w:r>
      <w:r w:rsidR="00CA02E5">
        <w:rPr>
          <w:b/>
          <w:sz w:val="24"/>
          <w:szCs w:val="24"/>
        </w:rPr>
        <w:t> </w:t>
      </w:r>
      <w:r w:rsidR="00C736BD" w:rsidRPr="008E4813">
        <w:rPr>
          <w:b/>
          <w:sz w:val="24"/>
          <w:szCs w:val="24"/>
        </w:rPr>
        <w:t>2022</w:t>
      </w:r>
    </w:p>
    <w:p w14:paraId="1E5EAAF0" w14:textId="77777777" w:rsidR="00C736BD" w:rsidRPr="00842A13" w:rsidRDefault="00C736BD" w:rsidP="00C736BD">
      <w:pPr>
        <w:spacing w:after="360"/>
        <w:rPr>
          <w:caps/>
          <w:sz w:val="24"/>
        </w:rPr>
      </w:pPr>
      <w:bookmarkStart w:id="3" w:name="TitleOfDoc"/>
      <w:r>
        <w:rPr>
          <w:caps/>
          <w:sz w:val="24"/>
        </w:rPr>
        <w:t>Rapport sur la compilation de données relatives aux régimes de divulgation concernant les ressources génétiques et les savoirs traditionnels qui y sont associés</w:t>
      </w:r>
    </w:p>
    <w:p w14:paraId="30D0823E" w14:textId="77777777" w:rsidR="00C736BD" w:rsidRPr="00842A13" w:rsidRDefault="00C736BD" w:rsidP="00C736BD">
      <w:pPr>
        <w:spacing w:after="960"/>
      </w:pPr>
      <w:bookmarkStart w:id="4" w:name="Prepared"/>
      <w:bookmarkEnd w:id="3"/>
      <w:r>
        <w:rPr>
          <w:i/>
        </w:rPr>
        <w:t>Document établi par le Secrétariat</w:t>
      </w:r>
    </w:p>
    <w:bookmarkEnd w:id="4"/>
    <w:p w14:paraId="6454902C" w14:textId="77777777" w:rsidR="004F2E63" w:rsidRDefault="005E2FD1" w:rsidP="00E74FE3">
      <w:pPr>
        <w:pStyle w:val="Heading1"/>
      </w:pPr>
      <w:r w:rsidRPr="005E2FD1">
        <w:t>Historique et c</w:t>
      </w:r>
      <w:r w:rsidR="00362AB7" w:rsidRPr="005E2FD1">
        <w:t>ontext</w:t>
      </w:r>
      <w:r w:rsidR="00C529F2">
        <w:t>e</w:t>
      </w:r>
    </w:p>
    <w:p w14:paraId="79EB1F7C" w14:textId="42A1167A" w:rsidR="004F2E63" w:rsidRDefault="005E2FD1" w:rsidP="00E74FE3">
      <w:pPr>
        <w:pStyle w:val="ONUMFS"/>
      </w:pPr>
      <w:r w:rsidRPr="00E74FE3">
        <w:t>La divulgation fait partie des principes fondamentaux du droit des breve</w:t>
      </w:r>
      <w:r w:rsidR="00065AFF" w:rsidRPr="00E74FE3">
        <w:t>ts</w:t>
      </w:r>
      <w:r w:rsidR="00065AFF">
        <w:t xml:space="preserve">.  </w:t>
      </w:r>
      <w:r w:rsidR="00065AFF" w:rsidRPr="00E74FE3">
        <w:t>Co</w:t>
      </w:r>
      <w:r w:rsidRPr="00E74FE3">
        <w:t>mme l</w:t>
      </w:r>
      <w:r w:rsidR="00BB5E23">
        <w:t>’</w:t>
      </w:r>
      <w:r w:rsidRPr="00E74FE3">
        <w:t>indiquent l</w:t>
      </w:r>
      <w:r w:rsidR="00BB5E23">
        <w:t>’</w:t>
      </w:r>
      <w:r w:rsidRPr="00E74FE3">
        <w:t>article 29.1 de l</w:t>
      </w:r>
      <w:r w:rsidR="00BB5E23">
        <w:t>’</w:t>
      </w:r>
      <w:r w:rsidRPr="00E74FE3">
        <w:t>Accord sur les aspects des droits de propriété intellectuelle qui touchent au commerce (ADPIC) et l</w:t>
      </w:r>
      <w:r w:rsidR="00BB5E23">
        <w:t>’</w:t>
      </w:r>
      <w:r w:rsidRPr="00E74FE3">
        <w:t>article 5 du Traité de coopération en matière de brevets (PCT), le droit des brevets impose aux déposants de demandes de brevet l</w:t>
      </w:r>
      <w:r w:rsidR="00BB5E23">
        <w:t>’</w:t>
      </w:r>
      <w:r w:rsidRPr="00E74FE3">
        <w:t>obligation générale “d</w:t>
      </w:r>
      <w:r w:rsidR="00BB5E23">
        <w:t>’</w:t>
      </w:r>
      <w:r w:rsidRPr="00E74FE3">
        <w:t>exposer l</w:t>
      </w:r>
      <w:r w:rsidR="00BB5E23">
        <w:t>’</w:t>
      </w:r>
      <w:r w:rsidRPr="00E74FE3">
        <w:t>invention d</w:t>
      </w:r>
      <w:r w:rsidR="00BB5E23">
        <w:t>’</w:t>
      </w:r>
      <w:r w:rsidRPr="00E74FE3">
        <w:t>une manière suffisamment claire et complète pour qu</w:t>
      </w:r>
      <w:r w:rsidR="00BB5E23">
        <w:t>’</w:t>
      </w:r>
      <w:r w:rsidRPr="00E74FE3">
        <w:t>un homme du métier puisse l</w:t>
      </w:r>
      <w:r w:rsidR="00BB5E23">
        <w:t>’</w:t>
      </w:r>
      <w:r w:rsidRPr="00E74FE3">
        <w:t>exécuter”.</w:t>
      </w:r>
    </w:p>
    <w:p w14:paraId="1343626C" w14:textId="706F9C09" w:rsidR="004F2E63"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BB5E23">
        <w:t>’</w:t>
      </w:r>
      <w:r w:rsidRPr="00E74FE3">
        <w:t>une manière générale pour les dispositions figurant dans le droit des brevets à l</w:t>
      </w:r>
      <w:r w:rsidR="00BB5E23">
        <w:t>’</w:t>
      </w:r>
      <w:r w:rsidRPr="00E74FE3">
        <w:t>échelle internationale, régionale ou nationale qui obligent ou visent à obliger expressément les déposants de demandes de brevet à révéler plusieurs éléments d</w:t>
      </w:r>
      <w:r w:rsidR="00BB5E23">
        <w:t>’</w:t>
      </w:r>
      <w:r w:rsidRPr="00E74FE3">
        <w:t>information</w:t>
      </w:r>
      <w:r>
        <w:rPr>
          <w:rStyle w:val="FootnoteReference"/>
        </w:rPr>
        <w:footnoteReference w:id="2"/>
      </w:r>
      <w:r w:rsidRPr="00E74FE3">
        <w:t xml:space="preserve"> concernant les ressources génétiques ou les savoirs </w:t>
      </w:r>
      <w:proofErr w:type="gramStart"/>
      <w:r w:rsidRPr="00E74FE3">
        <w:lastRenderedPageBreak/>
        <w:t>traditionnels</w:t>
      </w:r>
      <w:proofErr w:type="gramEnd"/>
      <w:r w:rsidRPr="00E74FE3">
        <w:t xml:space="preserve"> </w:t>
      </w:r>
      <w:r w:rsidR="00FB4507" w:rsidRPr="00E74FE3">
        <w:t>connexe</w:t>
      </w:r>
      <w:r w:rsidRPr="00E74FE3">
        <w:t>s utilisés dans la mise au point de l</w:t>
      </w:r>
      <w:r w:rsidR="00BB5E23">
        <w:t>’</w:t>
      </w:r>
      <w:r w:rsidRPr="00E74FE3">
        <w:t>invention revendiquée dans une demande de brevet.</w:t>
      </w:r>
    </w:p>
    <w:p w14:paraId="3A5D5056" w14:textId="18D64BD6" w:rsidR="004F2E63"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 xml:space="preserve">le </w:t>
      </w:r>
      <w:r w:rsidR="00D857FC">
        <w:t>Comité intergouvernemental de la propriété intellectuelle relative aux ressources génétiques, aux savoirs traditionnels et au folklore</w:t>
      </w:r>
      <w:r w:rsidRPr="00E74FE3">
        <w:t xml:space="preserv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BB5E23">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BB5E23">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BB5E23">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964777D" w14:textId="2E713A5D" w:rsidR="004F2E63"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BB5E23">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ED7443" w:rsidRPr="00E74FE3">
        <w:rPr>
          <w:bCs/>
        </w:rPr>
        <w:t>document</w:t>
      </w:r>
      <w:r w:rsidR="00ED7443">
        <w:rPr>
          <w:bCs/>
        </w:rPr>
        <w:t xml:space="preserve"> </w:t>
      </w:r>
      <w:r w:rsidR="00ED7443"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qui avait recensé</w:t>
      </w:r>
      <w:r w:rsidR="00D857FC">
        <w:rPr>
          <w:bCs/>
        </w:rPr>
        <w:t xml:space="preserve"> quatre </w:t>
      </w:r>
      <w:r w:rsidR="003D5FE5" w:rsidRPr="00E74FE3">
        <w:rPr>
          <w:bCs/>
        </w:rPr>
        <w:t xml:space="preserve">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065AFF" w:rsidRPr="00E74FE3">
        <w:rPr>
          <w:bCs/>
        </w:rPr>
        <w:t>té</w:t>
      </w:r>
      <w:r w:rsidR="00065AFF">
        <w:rPr>
          <w:bCs/>
        </w:rPr>
        <w:t xml:space="preserve">.  </w:t>
      </w:r>
      <w:r w:rsidR="00065AFF" w:rsidRPr="00E74FE3">
        <w:rPr>
          <w:bCs/>
        </w:rPr>
        <w:t>Le</w:t>
      </w:r>
      <w:r w:rsidR="003D5FE5" w:rsidRPr="00E74FE3">
        <w:rPr>
          <w:bCs/>
        </w:rPr>
        <w:t>s</w:t>
      </w:r>
      <w:r w:rsidR="00D857FC">
        <w:rPr>
          <w:bCs/>
        </w:rPr>
        <w:t xml:space="preserve"> quatre </w:t>
      </w:r>
      <w:r w:rsidR="003D5FE5" w:rsidRPr="00E74FE3">
        <w:rPr>
          <w:bCs/>
        </w:rPr>
        <w:t>thèmes étaient les suivants</w:t>
      </w:r>
      <w:r w:rsidR="00BB5E23">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BB5E23">
        <w:t>’</w:t>
      </w:r>
      <w:r w:rsidR="003D5FE5" w:rsidRPr="00E74FE3">
        <w:t>accès aux ressources génétiques et le partage des avantages qui en découlent</w:t>
      </w:r>
      <w:r w:rsidR="00D857FC">
        <w:t xml:space="preserve">;  </w:t>
      </w:r>
      <w:r w:rsidR="003D5FE5" w:rsidRPr="00E74FE3">
        <w:t>ii) les mesures législatives, administratives et de politique générale aux niveaux national et régional visant à réglementer l</w:t>
      </w:r>
      <w:r w:rsidR="00BB5E23">
        <w:t>’</w:t>
      </w:r>
      <w:r w:rsidR="003D5FE5" w:rsidRPr="00E74FE3">
        <w:t>accès aux ressources génétiques</w:t>
      </w:r>
      <w:r w:rsidR="00D857FC">
        <w:t xml:space="preserve">;  </w:t>
      </w:r>
      <w:r w:rsidR="00BD0569" w:rsidRPr="00E74FE3">
        <w:t>iii)</w:t>
      </w:r>
      <w:r w:rsidR="003D5FE5" w:rsidRPr="00E74FE3">
        <w:t> </w:t>
      </w:r>
      <w:r w:rsidR="00966035" w:rsidRPr="00E74FE3">
        <w:t>les systèmes multilatéraux destinés à faciliter l</w:t>
      </w:r>
      <w:r w:rsidR="00BB5E23">
        <w:t>’</w:t>
      </w:r>
      <w:r w:rsidR="00966035" w:rsidRPr="00E74FE3">
        <w:t>accès aux ressources génétiques et le partage des avantages qui en découlent</w:t>
      </w:r>
      <w:r w:rsidR="00D857FC">
        <w:t xml:space="preserve">;  </w:t>
      </w:r>
      <w:r w:rsidR="00966035" w:rsidRPr="00E74FE3">
        <w:t>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17C0B793" w14:textId="1B91D3C6" w:rsidR="004F2E63"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BB5E23">
        <w:rPr>
          <w:bCs/>
        </w:rPr>
        <w:t>’</w:t>
      </w:r>
      <w:r w:rsidRPr="00E74FE3">
        <w:rPr>
          <w:bCs/>
        </w:rPr>
        <w:t>accès aux ressources génétiques, l</w:t>
      </w:r>
      <w:r w:rsidR="00BB5E23">
        <w:rPr>
          <w:bCs/>
        </w:rPr>
        <w:t>’</w:t>
      </w:r>
      <w:r w:rsidRPr="00E74FE3">
        <w:rPr>
          <w:bCs/>
        </w:rPr>
        <w:t xml:space="preserve">IGC a commencé à discuter à </w:t>
      </w:r>
      <w:r w:rsidR="00250E32" w:rsidRPr="00E74FE3">
        <w:rPr>
          <w:bCs/>
        </w:rPr>
        <w:t>l</w:t>
      </w:r>
      <w:r w:rsidR="00BB5E23">
        <w:rPr>
          <w:bCs/>
        </w:rPr>
        <w:t>’</w:t>
      </w:r>
      <w:r w:rsidRPr="00E74FE3">
        <w:rPr>
          <w:bCs/>
        </w:rPr>
        <w:t>époque de l</w:t>
      </w:r>
      <w:r w:rsidR="00BB5E23">
        <w:rPr>
          <w:bCs/>
        </w:rPr>
        <w:t>’</w:t>
      </w:r>
      <w:r w:rsidRPr="00E74FE3">
        <w:rPr>
          <w:bCs/>
        </w:rPr>
        <w:t>établissement d</w:t>
      </w:r>
      <w:r w:rsidR="00BB5E23">
        <w:rPr>
          <w:bCs/>
        </w:rPr>
        <w:t>’</w:t>
      </w:r>
      <w:r w:rsidRPr="00E74FE3">
        <w:rPr>
          <w:bCs/>
        </w:rPr>
        <w:t>“une exigence selon laquelle les documents de brevet doivent indiquer l</w:t>
      </w:r>
      <w:r w:rsidR="00BB5E23">
        <w:rPr>
          <w:bCs/>
        </w:rPr>
        <w:t>’</w:t>
      </w:r>
      <w:r w:rsidRPr="00E74FE3">
        <w:rPr>
          <w:bCs/>
        </w:rPr>
        <w:t>origine des ressources génétiques utilisées pour la mise au point d</w:t>
      </w:r>
      <w:r w:rsidR="00BB5E23">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ED7443" w:rsidRPr="00E74FE3">
        <w:rPr>
          <w:bCs/>
        </w:rPr>
        <w:t>document</w:t>
      </w:r>
      <w:r w:rsidR="00ED7443">
        <w:rPr>
          <w:bCs/>
        </w:rPr>
        <w:t xml:space="preserve"> </w:t>
      </w:r>
      <w:r w:rsidR="00ED7443" w:rsidRPr="00E74FE3">
        <w:rPr>
          <w:bCs/>
        </w:rPr>
        <w:t>WI</w:t>
      </w:r>
      <w:r w:rsidR="00C40005" w:rsidRPr="00E74FE3">
        <w:rPr>
          <w:bCs/>
        </w:rPr>
        <w:t>PO/GRTKF/IC/1/3)</w:t>
      </w:r>
      <w:r w:rsidR="00D857FC">
        <w:rPr>
          <w:bCs/>
        </w:rPr>
        <w:t xml:space="preserve">.  </w:t>
      </w:r>
      <w:r w:rsidRPr="00E74FE3">
        <w:rPr>
          <w:bCs/>
        </w:rPr>
        <w:t>Lors de la même session de l</w:t>
      </w:r>
      <w:r w:rsidR="00BB5E23">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BB5E23">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BB5E23">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BB5E23">
        <w:rPr>
          <w:bCs/>
        </w:rPr>
        <w:t>’</w:t>
      </w:r>
      <w:r w:rsidRPr="00E74FE3">
        <w:rPr>
          <w:bCs/>
        </w:rPr>
        <w:t>utilisation et l</w:t>
      </w:r>
      <w:r w:rsidR="00BB5E23">
        <w:rPr>
          <w:bCs/>
        </w:rPr>
        <w:t>’</w:t>
      </w:r>
      <w:r w:rsidRPr="00E74FE3">
        <w:rPr>
          <w:bCs/>
        </w:rPr>
        <w:t>exploitation des ressources génétiques et biologiques et les mécanismes permettant une répartition équitable des avantages en cas de création d</w:t>
      </w:r>
      <w:r w:rsidR="00BB5E23">
        <w:rPr>
          <w:bCs/>
        </w:rPr>
        <w:t>’</w:t>
      </w:r>
      <w:r w:rsidRPr="00E74FE3">
        <w:rPr>
          <w:bCs/>
        </w:rPr>
        <w:t>un produit ou d</w:t>
      </w:r>
      <w:r w:rsidR="00BB5E23">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BB5E23">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ED7443" w:rsidRPr="00E74FE3">
        <w:rPr>
          <w:bCs/>
        </w:rPr>
        <w:t>document</w:t>
      </w:r>
      <w:r w:rsidR="00ED7443">
        <w:rPr>
          <w:bCs/>
        </w:rPr>
        <w:t xml:space="preserve"> </w:t>
      </w:r>
      <w:r w:rsidR="00ED7443" w:rsidRPr="00E74FE3">
        <w:rPr>
          <w:bCs/>
        </w:rPr>
        <w:t>WI</w:t>
      </w:r>
      <w:r w:rsidR="00C40005" w:rsidRPr="00E74FE3">
        <w:rPr>
          <w:bCs/>
        </w:rPr>
        <w:t>PO/GRTKF/IC/1/5).</w:t>
      </w:r>
    </w:p>
    <w:p w14:paraId="17650CCC" w14:textId="5F39D1E0" w:rsidR="004F2E63"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BB5E23">
        <w:rPr>
          <w:bCs/>
        </w:rPr>
        <w:t>’</w:t>
      </w:r>
      <w:r w:rsidRPr="00E74FE3">
        <w:rPr>
          <w:bCs/>
        </w:rPr>
        <w:t>exigence de divulgati</w:t>
      </w:r>
      <w:r w:rsidR="00D33829" w:rsidRPr="00E74FE3">
        <w:rPr>
          <w:bCs/>
        </w:rPr>
        <w:t xml:space="preserve">on </w:t>
      </w:r>
      <w:r w:rsidRPr="00E74FE3">
        <w:rPr>
          <w:bCs/>
        </w:rPr>
        <w:t>et l</w:t>
      </w:r>
      <w:r w:rsidR="00BB5E23">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BB5E23">
        <w:rPr>
          <w:bCs/>
        </w:rPr>
        <w:t>’</w:t>
      </w:r>
      <w:r w:rsidRPr="00E74FE3">
        <w:rPr>
          <w:bCs/>
        </w:rPr>
        <w:t>éventuelles exigences en la matière</w:t>
      </w:r>
      <w:r w:rsidR="00361A40" w:rsidRPr="00E74FE3">
        <w:rPr>
          <w:bCs/>
        </w:rPr>
        <w:t>.</w:t>
      </w:r>
    </w:p>
    <w:p w14:paraId="5487CF6D" w14:textId="003651FE" w:rsidR="004F2E63" w:rsidRDefault="00EC3204" w:rsidP="00E74FE3">
      <w:pPr>
        <w:pStyle w:val="ONUMFS"/>
      </w:pPr>
      <w:r w:rsidRPr="00E74FE3">
        <w:t>En 2017, l</w:t>
      </w:r>
      <w:r w:rsidR="00BB5E23">
        <w:t>’</w:t>
      </w:r>
      <w:r w:rsidRPr="00E74FE3">
        <w:t>Assemblée générale de l</w:t>
      </w:r>
      <w:r w:rsidR="00BB5E23">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BB5E23">
        <w:t>’</w:t>
      </w:r>
      <w:r w:rsidRPr="00E74FE3">
        <w:t>éventuelles lacunes”.</w:t>
      </w:r>
    </w:p>
    <w:p w14:paraId="60A9EBE1" w14:textId="16DC8CCB" w:rsidR="004F2E63" w:rsidRDefault="00727EEE" w:rsidP="002F544E">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ED7443" w:rsidRPr="00E74FE3">
        <w:t>document</w:t>
      </w:r>
      <w:r w:rsidR="00ED7443">
        <w:t xml:space="preserve"> WI</w:t>
      </w:r>
      <w:r w:rsidR="009950A5">
        <w:t>PO/GRTKF/IC/35/6 a été étab</w:t>
      </w:r>
      <w:r w:rsidR="00065AFF">
        <w:t>li</w:t>
      </w:r>
      <w:r w:rsidR="00065AFF">
        <w:t xml:space="preserve">.  </w:t>
      </w:r>
      <w:r w:rsidR="00065AFF">
        <w:t>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 xml:space="preserve">de documents disponibles sur le </w:t>
      </w:r>
      <w:r w:rsidR="00D857FC">
        <w:t>site Web</w:t>
      </w:r>
      <w:r w:rsidRPr="00E74FE3">
        <w:t xml:space="preserve"> de l</w:t>
      </w:r>
      <w:r w:rsidR="00BB5E23">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065AFF">
        <w:noBreakHyphen/>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065AFF" w:rsidRPr="00E74FE3">
        <w:t>on)</w:t>
      </w:r>
      <w:r w:rsidR="00065AFF">
        <w:t xml:space="preserve">.  </w:t>
      </w:r>
      <w:r w:rsidR="00065AFF">
        <w:t>C</w:t>
      </w:r>
      <w:r w:rsidR="00065AFF"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BB5E23">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BB5E23">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BB5E23">
        <w:t>’</w:t>
      </w:r>
      <w:r w:rsidR="002D5E77" w:rsidRPr="00E74FE3">
        <w:t xml:space="preserve">évolution </w:t>
      </w:r>
      <w:r w:rsidR="00117FD8" w:rsidRPr="00E74FE3">
        <w:lastRenderedPageBreak/>
        <w:t>histori</w:t>
      </w:r>
      <w:r w:rsidR="002D5E77" w:rsidRPr="00E74FE3">
        <w:t>que des négociations sur la base d</w:t>
      </w:r>
      <w:r w:rsidR="00BB5E23">
        <w:t>’</w:t>
      </w:r>
      <w:r w:rsidR="002D5E77" w:rsidRPr="00E74FE3">
        <w:t>un texte menées au sein de l</w:t>
      </w:r>
      <w:r w:rsidR="00BB5E23">
        <w:t>’</w:t>
      </w:r>
      <w:r w:rsidR="00117FD8" w:rsidRPr="00E74FE3">
        <w:t>IGC</w:t>
      </w:r>
      <w:r w:rsidR="007A4DEA" w:rsidRPr="00E74FE3">
        <w:t xml:space="preserve"> </w:t>
      </w:r>
      <w:r w:rsidR="002D5E77" w:rsidRPr="00E74FE3">
        <w:t>sur la question des exigences de divulgati</w:t>
      </w:r>
      <w:r w:rsidR="00065AFF" w:rsidRPr="00E74FE3">
        <w:t>on</w:t>
      </w:r>
      <w:r w:rsidR="00065AFF">
        <w:t xml:space="preserve">.  </w:t>
      </w:r>
      <w:r w:rsidR="00065AFF">
        <w:t>Le</w:t>
      </w:r>
      <w:r w:rsidR="009950A5">
        <w:t xml:space="preserve"> même document, assorti de quelques mises à jour, </w:t>
      </w:r>
      <w:r w:rsidR="00D50B51">
        <w:t xml:space="preserve">a été </w:t>
      </w:r>
      <w:r w:rsidR="009950A5">
        <w:t xml:space="preserve">rediffusé </w:t>
      </w:r>
      <w:r w:rsidR="009950A5" w:rsidRPr="002F544E">
        <w:t>pour</w:t>
      </w:r>
      <w:r w:rsidR="009950A5">
        <w:t xml:space="preserve"> </w:t>
      </w:r>
      <w:r w:rsidR="00D50B51">
        <w:t>l</w:t>
      </w:r>
      <w:r w:rsidR="00725235">
        <w:t>es</w:t>
      </w:r>
      <w:r w:rsidR="00D50B51">
        <w:t xml:space="preserve"> trente</w:t>
      </w:r>
      <w:r w:rsidR="00065AFF">
        <w:noBreakHyphen/>
      </w:r>
      <w:r w:rsidR="00D50B51">
        <w:t>six</w:t>
      </w:r>
      <w:r w:rsidR="002B5240">
        <w:t>ième</w:t>
      </w:r>
      <w:r w:rsidR="00DB0531">
        <w:t>,</w:t>
      </w:r>
      <w:r w:rsidR="00725235">
        <w:t xml:space="preserve"> trente</w:t>
      </w:r>
      <w:r w:rsidR="00065AFF">
        <w:noBreakHyphen/>
      </w:r>
      <w:r w:rsidR="00725235">
        <w:t>sept</w:t>
      </w:r>
      <w:r w:rsidR="004A5280">
        <w:t>ième</w:t>
      </w:r>
      <w:r w:rsidR="00EF1862">
        <w:t>,</w:t>
      </w:r>
      <w:r w:rsidR="00DB0531">
        <w:t xml:space="preserve"> trente</w:t>
      </w:r>
      <w:r w:rsidR="00065AFF">
        <w:noBreakHyphen/>
      </w:r>
      <w:r w:rsidR="00DB0531">
        <w:t>huitième</w:t>
      </w:r>
      <w:r w:rsidR="00895511">
        <w:t>,</w:t>
      </w:r>
      <w:r w:rsidR="00182067">
        <w:t xml:space="preserve"> trente</w:t>
      </w:r>
      <w:r w:rsidR="00065AFF">
        <w:noBreakHyphen/>
      </w:r>
      <w:r w:rsidR="00182067">
        <w:t>neuv</w:t>
      </w:r>
      <w:r w:rsidR="00E82383">
        <w:t>ième</w:t>
      </w:r>
      <w:r w:rsidR="00C736BD">
        <w:t>,</w:t>
      </w:r>
      <w:r w:rsidR="00895511">
        <w:t xml:space="preserve"> quarant</w:t>
      </w:r>
      <w:r w:rsidR="00ED7443">
        <w:t>ième</w:t>
      </w:r>
      <w:r w:rsidR="004306ED">
        <w:t>,</w:t>
      </w:r>
      <w:r w:rsidR="00C736BD">
        <w:t xml:space="preserve"> quarante</w:t>
      </w:r>
      <w:r w:rsidR="00065AFF">
        <w:noBreakHyphen/>
      </w:r>
      <w:r w:rsidR="00C736BD">
        <w:t>deux</w:t>
      </w:r>
      <w:r w:rsidR="00C96FCD">
        <w:t>ième</w:t>
      </w:r>
      <w:r w:rsidR="004306ED">
        <w:t>, quarante</w:t>
      </w:r>
      <w:r w:rsidR="00065AFF">
        <w:noBreakHyphen/>
      </w:r>
      <w:r w:rsidR="004306ED">
        <w:t>troisième et quarante</w:t>
      </w:r>
      <w:r w:rsidR="00065AFF">
        <w:noBreakHyphen/>
      </w:r>
      <w:r w:rsidR="004306ED">
        <w:t>quatr</w:t>
      </w:r>
      <w:r w:rsidR="00BB5E23">
        <w:t>ième session</w:t>
      </w:r>
      <w:r w:rsidR="00725235">
        <w:t>s</w:t>
      </w:r>
      <w:r w:rsidR="00D50B51">
        <w:t xml:space="preserve"> de l</w:t>
      </w:r>
      <w:r w:rsidR="00BB5E23">
        <w:t>’</w:t>
      </w:r>
      <w:r w:rsidR="00D50B51">
        <w:t xml:space="preserve">IGC et est rediffusé pour </w:t>
      </w:r>
      <w:r w:rsidR="009950A5">
        <w:t>la présente session</w:t>
      </w:r>
      <w:r w:rsidR="002D6AFF">
        <w:t xml:space="preserve"> également</w:t>
      </w:r>
      <w:r w:rsidR="009950A5">
        <w:t>.</w:t>
      </w:r>
    </w:p>
    <w:p w14:paraId="13989721" w14:textId="2D93FFBB" w:rsidR="004F2E63" w:rsidRDefault="002D5E77" w:rsidP="00E74FE3">
      <w:pPr>
        <w:pStyle w:val="Heading1"/>
      </w:pPr>
      <w:r w:rsidRPr="00E74FE3">
        <w:t>Études et guides établis par l</w:t>
      </w:r>
      <w:r w:rsidR="00BB5E23">
        <w:t>’</w:t>
      </w:r>
      <w:r w:rsidRPr="00E74FE3">
        <w:t>OMPI</w:t>
      </w:r>
    </w:p>
    <w:p w14:paraId="4124345A" w14:textId="7DC17FE1" w:rsidR="004F2E63" w:rsidRDefault="00575BDC" w:rsidP="00C736BD">
      <w:pPr>
        <w:pStyle w:val="ONUMFS"/>
      </w:pPr>
      <w:r w:rsidRPr="00E74FE3">
        <w:t>Le document intitulé “</w:t>
      </w:r>
      <w:r w:rsidR="002D5E77" w:rsidRPr="00CA02E5">
        <w:rPr>
          <w:b/>
        </w:rPr>
        <w:t>Questions essentielles sur les exigences de divulgation des ressources génétiques et des savoirs traditionnels dans les demandes de brevet</w:t>
      </w:r>
      <w:r w:rsidR="00B844E6" w:rsidRPr="00CA02E5">
        <w:rPr>
          <w:b/>
        </w:rPr>
        <w:t xml:space="preserve"> </w:t>
      </w:r>
      <w:r w:rsidR="00C736BD" w:rsidRPr="00CA02E5">
        <w:rPr>
          <w:b/>
        </w:rPr>
        <w:t>– deuxième édition</w:t>
      </w:r>
      <w:r w:rsidR="00CA02E5">
        <w:t xml:space="preserve">” </w:t>
      </w:r>
      <w:r w:rsidR="00B844E6" w:rsidRPr="00977EB1">
        <w:t>(</w:t>
      </w:r>
      <w:r w:rsidR="002D5E77" w:rsidRPr="00977EB1">
        <w:t>dispon</w:t>
      </w:r>
      <w:r w:rsidR="00B844E6" w:rsidRPr="00977EB1">
        <w:t xml:space="preserve">ible </w:t>
      </w:r>
      <w:r w:rsidR="002D5E77" w:rsidRPr="00977EB1">
        <w:t>à l</w:t>
      </w:r>
      <w:r w:rsidR="00BB5E23">
        <w:t>’</w:t>
      </w:r>
      <w:r w:rsidR="002D5E77" w:rsidRPr="00977EB1">
        <w:t>adresse</w:t>
      </w:r>
      <w:r w:rsidR="00753936">
        <w:t> </w:t>
      </w:r>
      <w:hyperlink r:id="rId9" w:history="1">
        <w:r w:rsidR="00C736BD" w:rsidRPr="00645A33">
          <w:rPr>
            <w:rStyle w:val="Hyperlink"/>
          </w:rPr>
          <w:t>https://www.wipo.int/publications/fr/details.jsp?id=4498</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t xml:space="preserve"> </w:t>
      </w:r>
      <w:r w:rsidR="002D5E77" w:rsidRPr="00E74FE3">
        <w:t>compl</w:t>
      </w:r>
      <w:r w:rsidR="00E351A7" w:rsidRPr="00E74FE3">
        <w:t>è</w:t>
      </w:r>
      <w:r w:rsidR="002D5E77" w:rsidRPr="00E74FE3">
        <w:t>t</w:t>
      </w:r>
      <w:r w:rsidR="00E351A7" w:rsidRPr="00E74FE3">
        <w:t>e</w:t>
      </w:r>
      <w:r w:rsidR="002D5E77" w:rsidRPr="00E74FE3">
        <w:t xml:space="preserve"> et n</w:t>
      </w:r>
      <w:r w:rsidR="00A46ECE" w:rsidRPr="00E74FE3">
        <w:t>eutr</w:t>
      </w:r>
      <w:r w:rsidR="002D5E77" w:rsidRPr="00E74FE3">
        <w:t>e</w:t>
      </w:r>
      <w:r w:rsidR="00A46ECE" w:rsidRPr="00E74FE3">
        <w:t xml:space="preserve"> </w:t>
      </w:r>
      <w:r w:rsidR="002D5E77" w:rsidRPr="00E74FE3">
        <w:t xml:space="preserve">des </w:t>
      </w:r>
      <w:r w:rsidR="00E351A7" w:rsidRPr="00E74FE3">
        <w:t xml:space="preserve">principales </w:t>
      </w:r>
      <w:r w:rsidR="002D5E77" w:rsidRPr="00E74FE3">
        <w:t xml:space="preserve">questions juridiques et </w:t>
      </w:r>
      <w:r w:rsidR="00A46ECE" w:rsidRPr="00E74FE3">
        <w:t>op</w:t>
      </w:r>
      <w:r w:rsidR="002D5E77" w:rsidRPr="00E74FE3">
        <w:t>é</w:t>
      </w:r>
      <w:r w:rsidR="00A46ECE" w:rsidRPr="00E74FE3">
        <w:t>ration</w:t>
      </w:r>
      <w:r w:rsidR="002D5E77" w:rsidRPr="00E74FE3">
        <w:t xml:space="preserve">nelles </w:t>
      </w:r>
      <w:r w:rsidR="00E351A7" w:rsidRPr="00E74FE3">
        <w:t xml:space="preserve">qui se posent </w:t>
      </w:r>
      <w:r w:rsidR="002D5E77" w:rsidRPr="00E74FE3">
        <w:t>concernant les ex</w:t>
      </w:r>
      <w:r w:rsidR="00E351A7" w:rsidRPr="00E74FE3">
        <w:t>i</w:t>
      </w:r>
      <w:r w:rsidR="002D5E77" w:rsidRPr="00E74FE3">
        <w:t>gences de divulgation dans</w:t>
      </w:r>
      <w:r w:rsidR="00E351A7" w:rsidRPr="00E74FE3">
        <w:t xml:space="preserve"> </w:t>
      </w:r>
      <w:r w:rsidR="002D5E77" w:rsidRPr="00E74FE3">
        <w:t xml:space="preserve">les demandes de brevet </w:t>
      </w:r>
      <w:r w:rsidR="00E351A7" w:rsidRPr="00E74FE3">
        <w:t>relatives aux</w:t>
      </w:r>
      <w:r w:rsidR="002D5E77" w:rsidRPr="00E74FE3">
        <w:t xml:space="preserve"> ressources géné</w:t>
      </w:r>
      <w:r w:rsidR="00E351A7" w:rsidRPr="00E74FE3">
        <w:t>t</w:t>
      </w:r>
      <w:r w:rsidR="002D5E77" w:rsidRPr="00E74FE3">
        <w:t xml:space="preserve">iques et </w:t>
      </w:r>
      <w:r w:rsidR="00E351A7" w:rsidRPr="00E74FE3">
        <w:t>aux</w:t>
      </w:r>
      <w:r w:rsidR="002D5E77" w:rsidRPr="00E74FE3">
        <w:t xml:space="preserve"> savoirs traditionnels sur la base de l</w:t>
      </w:r>
      <w:r w:rsidR="00BB5E23">
        <w:t>’</w:t>
      </w:r>
      <w:r w:rsidR="00601C0B" w:rsidRPr="00E74FE3">
        <w:t>a</w:t>
      </w:r>
      <w:r w:rsidR="00040C12" w:rsidRPr="00E74FE3">
        <w:t>nalys</w:t>
      </w:r>
      <w:r w:rsidR="00601C0B" w:rsidRPr="00E74FE3">
        <w:t>e</w:t>
      </w:r>
      <w:r w:rsidR="00040C12" w:rsidRPr="00E74FE3">
        <w:t xml:space="preserve"> </w:t>
      </w:r>
      <w:r w:rsidR="00601C0B" w:rsidRPr="00E74FE3">
        <w:t xml:space="preserve">des exigences en matière de divulgation dans les demandes de brevet en vigueur aux niveaux </w:t>
      </w:r>
      <w:r w:rsidR="00040C12" w:rsidRPr="00E74FE3">
        <w:t xml:space="preserve">national </w:t>
      </w:r>
      <w:r w:rsidR="00601C0B" w:rsidRPr="00E74FE3">
        <w:t>et</w:t>
      </w:r>
      <w:r w:rsidR="00040C12" w:rsidRPr="00E74FE3">
        <w:t xml:space="preserve"> r</w:t>
      </w:r>
      <w:r w:rsidR="00601C0B" w:rsidRPr="00E74FE3">
        <w:t>é</w:t>
      </w:r>
      <w:r w:rsidR="00040C12" w:rsidRPr="00E74FE3">
        <w:t>gional</w:t>
      </w:r>
      <w:r w:rsidR="00A46ECE" w:rsidRPr="00E74FE3">
        <w:t>.</w:t>
      </w:r>
    </w:p>
    <w:p w14:paraId="093320D7" w14:textId="414E4BE2" w:rsidR="004F2E63"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 xml:space="preserve">mis à jour en </w:t>
      </w:r>
      <w:r w:rsidR="00895511">
        <w:rPr>
          <w:szCs w:val="22"/>
        </w:rPr>
        <w:t>mai</w:t>
      </w:r>
      <w:r w:rsidRPr="00E74FE3">
        <w:rPr>
          <w:szCs w:val="22"/>
        </w:rPr>
        <w:t> </w:t>
      </w:r>
      <w:r w:rsidR="002E400A" w:rsidRPr="00E74FE3">
        <w:rPr>
          <w:szCs w:val="22"/>
        </w:rPr>
        <w:t>201</w:t>
      </w:r>
      <w:r w:rsidR="00196073">
        <w:rPr>
          <w:szCs w:val="22"/>
        </w:rPr>
        <w:t>9</w:t>
      </w:r>
      <w:r w:rsidR="00676E52" w:rsidRPr="00E74FE3">
        <w:rPr>
          <w:szCs w:val="22"/>
        </w:rPr>
        <w:t xml:space="preserve"> (</w:t>
      </w:r>
      <w:r w:rsidRPr="00E74FE3">
        <w:rPr>
          <w:szCs w:val="22"/>
        </w:rPr>
        <w:t>dispon</w:t>
      </w:r>
      <w:r w:rsidR="00676E52" w:rsidRPr="00E74FE3">
        <w:t xml:space="preserve">ible </w:t>
      </w:r>
      <w:r w:rsidRPr="00E74FE3">
        <w:t>à l</w:t>
      </w:r>
      <w:r w:rsidR="00BB5E23">
        <w:t>’</w:t>
      </w:r>
      <w:r w:rsidRPr="00E74FE3">
        <w:t xml:space="preserve">adresse </w:t>
      </w:r>
      <w:hyperlink r:id="rId10" w:history="1">
        <w:r w:rsidR="00D857FC" w:rsidRPr="00645A33">
          <w:rPr>
            <w:rStyle w:val="Hyperlink"/>
          </w:rPr>
          <w:t>http:</w:t>
        </w:r>
        <w:r w:rsidR="00182067" w:rsidRPr="00645A33">
          <w:rPr>
            <w:rStyle w:val="Hyperlink"/>
          </w:rPr>
          <w:t>//www.wipo.int/export/sites/www/tk/fr/documents/pdf/genetic_resources_disclosure.pdf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7E2318E6" w14:textId="1353AB47" w:rsidR="004F2E63" w:rsidRDefault="00ED26EA" w:rsidP="00E74FE3">
      <w:pPr>
        <w:pStyle w:val="ONUMFS"/>
      </w:pPr>
      <w:r w:rsidRPr="00E74FE3">
        <w:t>Suite à une demande formulée par la Conférence des Parties à la Convention sur la diversité biologique (CDB) à sa six</w:t>
      </w:r>
      <w:r w:rsidR="00BB5E23">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BB5E23">
        <w:t>’</w:t>
      </w:r>
      <w:r w:rsidRPr="00E74FE3">
        <w:t>OMPI a établi l</w:t>
      </w:r>
      <w:r w:rsidR="00BB5E23">
        <w:t>’</w:t>
      </w:r>
      <w:r w:rsidRPr="00E74FE3">
        <w:rPr>
          <w:b/>
        </w:rPr>
        <w:t>étude technique de l</w:t>
      </w:r>
      <w:r w:rsidR="00BB5E23">
        <w:rPr>
          <w:b/>
        </w:rPr>
        <w:t>’</w:t>
      </w:r>
      <w:r w:rsidRPr="00E74FE3">
        <w:rPr>
          <w:b/>
        </w:rPr>
        <w:t>OMPI sur les exigences relatives à la divulgation d</w:t>
      </w:r>
      <w:r w:rsidR="00BB5E23">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BB5E23">
        <w:t>’</w:t>
      </w:r>
      <w:r w:rsidRPr="00E74FE3">
        <w:t>adresse</w:t>
      </w:r>
      <w:r w:rsidR="00753936">
        <w:t> </w:t>
      </w:r>
      <w:hyperlink r:id="rId11" w:history="1">
        <w:r w:rsidR="00D857FC" w:rsidRPr="00645A33">
          <w:rPr>
            <w:rStyle w:val="Hyperlink"/>
          </w:rPr>
          <w:t>http:</w:t>
        </w:r>
        <w:r w:rsidR="00862C1A" w:rsidRPr="00645A33">
          <w:rPr>
            <w:rStyle w:val="Hyperlink"/>
          </w:rPr>
          <w:t>//www.wipo.int/edocs/pubdocs/fr/tk/786/wipo_pub_786.pdf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BB5E23">
        <w:t>’</w:t>
      </w:r>
      <w:r w:rsidRPr="00E74FE3">
        <w:t>Assemblée générale de l</w:t>
      </w:r>
      <w:r w:rsidR="00BB5E23">
        <w:t>’</w:t>
      </w:r>
      <w:r w:rsidRPr="00E74FE3">
        <w:t>OMPI à sa trent</w:t>
      </w:r>
      <w:r w:rsidR="00BB5E23">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ED7443" w:rsidRPr="00E74FE3">
        <w:t>documents</w:t>
      </w:r>
      <w:r w:rsidR="00ED7443">
        <w:t xml:space="preserve"> </w:t>
      </w:r>
      <w:r w:rsidR="00ED7443"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BB5E23">
        <w:t>’</w:t>
      </w:r>
      <w:r w:rsidR="00B81522" w:rsidRPr="00E74FE3">
        <w:t>occasion de sa septième</w:t>
      </w:r>
      <w:r w:rsidR="00862C1A" w:rsidRPr="00E74FE3">
        <w:t> </w:t>
      </w:r>
      <w:r w:rsidR="00B81522" w:rsidRPr="00E74FE3">
        <w:t>réunion en février </w:t>
      </w:r>
      <w:r w:rsidR="00992586" w:rsidRPr="00E74FE3">
        <w:t>2004</w:t>
      </w:r>
      <w:r w:rsidR="00D857FC">
        <w:t xml:space="preserve">.  </w:t>
      </w:r>
      <w:r w:rsidR="00B81522" w:rsidRPr="00E74FE3">
        <w:t>La première</w:t>
      </w:r>
      <w:r w:rsidR="00862C1A" w:rsidRPr="00E74FE3">
        <w:t> </w:t>
      </w:r>
      <w:r w:rsidR="00B81522" w:rsidRPr="00E74FE3">
        <w:t>étape de l</w:t>
      </w:r>
      <w:r w:rsidR="00BB5E23">
        <w:t>’</w:t>
      </w:r>
      <w:r w:rsidR="00B81522" w:rsidRPr="00E74FE3">
        <w:t>élaboration de l</w:t>
      </w:r>
      <w:r w:rsidR="00BB5E23">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BB5E23">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BB5E23">
        <w:t>’</w:t>
      </w:r>
      <w:r w:rsidR="00B81522" w:rsidRPr="00E74FE3">
        <w:t>informations en rapport avec les ressources génétiques et les savoirs traditionnels dans les demandes de brevet</w:t>
      </w:r>
      <w:r w:rsidR="00862C1A" w:rsidRPr="00E74FE3">
        <w:t xml:space="preserve"> (document WIPO/GRTKF/IC/3/Q.3)</w:t>
      </w:r>
      <w:r w:rsidR="00D857FC">
        <w:t xml:space="preserve">.  </w:t>
      </w:r>
      <w:r w:rsidR="00B81522" w:rsidRPr="00E74FE3">
        <w:t xml:space="preserve">Le </w:t>
      </w:r>
      <w:r w:rsidR="00ED7443" w:rsidRPr="00E74FE3">
        <w:t>document</w:t>
      </w:r>
      <w:r w:rsidR="00ED7443">
        <w:t xml:space="preserve"> </w:t>
      </w:r>
      <w:r w:rsidR="00ED7443"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61F3303D" w14:textId="77777777" w:rsidR="004F2E6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7A3E0F3A" w14:textId="1E1C56D3" w:rsidR="004F2E63"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BB5E23">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065AFF" w:rsidRPr="00E74FE3">
        <w:rPr>
          <w:szCs w:val="22"/>
        </w:rPr>
        <w:t>on</w:t>
      </w:r>
      <w:r w:rsidR="00065AFF">
        <w:rPr>
          <w:szCs w:val="22"/>
        </w:rPr>
        <w:t xml:space="preserve">.  </w:t>
      </w:r>
      <w:r w:rsidR="00065AFF"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BB5E23">
        <w:rPr>
          <w:szCs w:val="22"/>
        </w:rPr>
        <w:t>’</w:t>
      </w:r>
      <w:r w:rsidRPr="00E74FE3">
        <w:rPr>
          <w:szCs w:val="22"/>
        </w:rPr>
        <w:t>adresse</w:t>
      </w:r>
      <w:r w:rsidR="002C6CAD" w:rsidRPr="00E74FE3">
        <w:rPr>
          <w:szCs w:val="22"/>
        </w:rPr>
        <w:t xml:space="preserve"> </w:t>
      </w:r>
      <w:hyperlink r:id="rId12" w:history="1">
        <w:r w:rsidR="00D857FC" w:rsidRPr="00645A33">
          <w:rPr>
            <w:rStyle w:val="Hyperlink"/>
          </w:rPr>
          <w:t>http:</w:t>
        </w:r>
        <w:r w:rsidR="00862C1A" w:rsidRPr="00645A33">
          <w:rPr>
            <w:rStyle w:val="Hyperlink"/>
          </w:rPr>
          <w:t>//www.wipo.int/tk/en/databases/tklaws/</w:t>
        </w:r>
      </w:hyperlink>
      <w:r w:rsidR="002C6CAD" w:rsidRPr="00977EB1">
        <w:t>.</w:t>
      </w:r>
    </w:p>
    <w:p w14:paraId="253C9813" w14:textId="77777777" w:rsidR="004F2E63" w:rsidRDefault="002C6CAD" w:rsidP="00AD1CD1">
      <w:pPr>
        <w:pStyle w:val="Heading1"/>
      </w:pPr>
      <w:r w:rsidRPr="00E74FE3">
        <w:t>Propos</w:t>
      </w:r>
      <w:r w:rsidR="00EC26C5" w:rsidRPr="00E74FE3">
        <w:t xml:space="preserve">itions des États </w:t>
      </w:r>
      <w:r w:rsidRPr="00E74FE3">
        <w:t>membres</w:t>
      </w:r>
    </w:p>
    <w:p w14:paraId="230C041B" w14:textId="1AA60DF8" w:rsidR="004F2E63" w:rsidRDefault="00F362E7" w:rsidP="00E74FE3">
      <w:pPr>
        <w:pStyle w:val="ONUMFS"/>
        <w:rPr>
          <w:szCs w:val="22"/>
        </w:rPr>
      </w:pPr>
      <w:r w:rsidRPr="00E74FE3">
        <w:rPr>
          <w:szCs w:val="22"/>
        </w:rPr>
        <w:t>Depuis la création de l</w:t>
      </w:r>
      <w:r w:rsidR="00BB5E23">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065AFF" w:rsidRPr="00E74FE3">
        <w:rPr>
          <w:szCs w:val="22"/>
        </w:rPr>
        <w:t>és</w:t>
      </w:r>
      <w:r w:rsidR="00065AFF">
        <w:rPr>
          <w:szCs w:val="22"/>
        </w:rPr>
        <w:t xml:space="preserve">.  </w:t>
      </w:r>
      <w:r w:rsidR="00065AFF"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065AFF">
        <w:rPr>
          <w:szCs w:val="22"/>
        </w:rPr>
        <w:noBreakHyphen/>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536980D6" w14:textId="021CF3CD" w:rsidR="004F2E63" w:rsidRDefault="00F362E7" w:rsidP="00E74FE3">
      <w:pPr>
        <w:pStyle w:val="ONUMFS"/>
      </w:pPr>
      <w:r w:rsidRPr="00E74FE3">
        <w:lastRenderedPageBreak/>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BB5E23">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ED7443" w:rsidRPr="00E74FE3">
        <w:t>document</w:t>
      </w:r>
      <w:r w:rsidR="00ED7443">
        <w:t xml:space="preserve"> </w:t>
      </w:r>
      <w:r w:rsidR="00ED7443" w:rsidRPr="00E74FE3">
        <w:t>PC</w:t>
      </w:r>
      <w:r w:rsidR="002C6CAD" w:rsidRPr="00E74FE3">
        <w:t xml:space="preserve">T/R/WG/4/13 </w:t>
      </w:r>
      <w:r w:rsidRPr="00E74FE3">
        <w:t>et l</w:t>
      </w:r>
      <w:r w:rsidR="002C6CAD" w:rsidRPr="00E74FE3">
        <w:t xml:space="preserve">e </w:t>
      </w:r>
      <w:r w:rsidR="00ED7443" w:rsidRPr="00E74FE3">
        <w:t>document</w:t>
      </w:r>
      <w:r w:rsidR="00ED7443">
        <w:t xml:space="preserve"> </w:t>
      </w:r>
      <w:r w:rsidR="00ED7443" w:rsidRPr="00E74FE3">
        <w:t>PC</w:t>
      </w:r>
      <w:r w:rsidR="002C6CAD" w:rsidRPr="00E74FE3">
        <w:t>T/R/WG/5/11</w:t>
      </w:r>
      <w:r w:rsidRPr="00E74FE3">
        <w:t>, dont la teneur est identiq</w:t>
      </w:r>
      <w:r w:rsidR="00065AFF" w:rsidRPr="00E74FE3">
        <w:t>ue)</w:t>
      </w:r>
      <w:r w:rsidR="00065AFF">
        <w:t xml:space="preserve">.  </w:t>
      </w:r>
      <w:r w:rsidR="00065AFF"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BB5E23">
        <w:t>’</w:t>
      </w:r>
      <w:r w:rsidRPr="00E74FE3">
        <w:t>exécution</w:t>
      </w:r>
      <w:r w:rsidR="000B0CF5" w:rsidRPr="000B0CF5">
        <w:t xml:space="preserve"> du PCT</w:t>
      </w:r>
      <w:r w:rsidR="002C6CAD" w:rsidRPr="00E74FE3">
        <w:t xml:space="preserve"> </w:t>
      </w:r>
      <w:r w:rsidRPr="00E74FE3">
        <w:t>de manière à permettre expressément au législateur d</w:t>
      </w:r>
      <w:r w:rsidR="00BB5E23">
        <w:t>’</w:t>
      </w:r>
      <w:r w:rsidRPr="00E74FE3">
        <w:t>un pays d</w:t>
      </w:r>
      <w:r w:rsidR="00BB5E23">
        <w:t>’</w:t>
      </w:r>
      <w:r w:rsidRPr="00E74FE3">
        <w:t>exiger l</w:t>
      </w:r>
      <w:r w:rsidR="00BB5E23">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065AFF" w:rsidRPr="00E74FE3">
        <w:t>et</w:t>
      </w:r>
      <w:r w:rsidR="00065AFF">
        <w:t xml:space="preserve">.  </w:t>
      </w:r>
      <w:r w:rsidR="00065AFF" w:rsidRPr="00E74FE3">
        <w:t>La</w:t>
      </w:r>
      <w:r w:rsidRPr="00E74FE3">
        <w:t xml:space="preserve"> délég</w:t>
      </w:r>
      <w:r w:rsidR="002C6CAD" w:rsidRPr="00E74FE3">
        <w:t xml:space="preserve">ation </w:t>
      </w:r>
      <w:r w:rsidRPr="00E74FE3">
        <w:t xml:space="preserve">de la Suisse a soumis le </w:t>
      </w:r>
      <w:r w:rsidR="00ED7443" w:rsidRPr="00E74FE3">
        <w:t>document</w:t>
      </w:r>
      <w:r w:rsidR="00ED7443">
        <w:t xml:space="preserve"> </w:t>
      </w:r>
      <w:r w:rsidR="00ED7443" w:rsidRPr="00E74FE3">
        <w:t>WI</w:t>
      </w:r>
      <w:r w:rsidR="002C6CAD" w:rsidRPr="00E74FE3">
        <w:t xml:space="preserve">PO/GRTKF/IC/7/INF/5 </w:t>
      </w:r>
      <w:r w:rsidRPr="00E74FE3">
        <w:t>à la sept</w:t>
      </w:r>
      <w:r w:rsidR="00BB5E23">
        <w:t>ième session</w:t>
      </w:r>
      <w:r w:rsidRPr="00E74FE3">
        <w:t xml:space="preserve"> de l</w:t>
      </w:r>
      <w:r w:rsidR="00BB5E23">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065AFF" w:rsidRPr="00E74FE3">
        <w:t>on</w:t>
      </w:r>
      <w:r w:rsidR="00065AFF">
        <w:t xml:space="preserve">.  </w:t>
      </w:r>
      <w:r w:rsidR="00065AFF" w:rsidRPr="00E74FE3">
        <w:t xml:space="preserve">À </w:t>
      </w:r>
      <w:r w:rsidR="00A46253" w:rsidRPr="00E74FE3">
        <w:t>la onz</w:t>
      </w:r>
      <w:r w:rsidR="00BB5E23">
        <w:t>ième session</w:t>
      </w:r>
      <w:r w:rsidR="00A46253" w:rsidRPr="00E74FE3">
        <w:t xml:space="preserve"> de l</w:t>
      </w:r>
      <w:r w:rsidR="00BB5E23">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BB5E23">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2003</w:t>
      </w:r>
      <w:r w:rsidR="00D857FC">
        <w:t xml:space="preserve">.  </w:t>
      </w:r>
      <w:r w:rsidR="00A46253" w:rsidRPr="00E74FE3">
        <w:t>La</w:t>
      </w:r>
      <w:r w:rsidR="002C6CAD" w:rsidRPr="00E74FE3">
        <w:t xml:space="preserve"> propos</w:t>
      </w:r>
      <w:r w:rsidR="00A46253" w:rsidRPr="00E74FE3">
        <w:t>ition contenue dans le</w:t>
      </w:r>
      <w:r w:rsidR="000D4B37" w:rsidRPr="00E74FE3">
        <w:t xml:space="preserve"> </w:t>
      </w:r>
      <w:r w:rsidR="00ED7443" w:rsidRPr="00E74FE3">
        <w:t>document</w:t>
      </w:r>
      <w:r w:rsidR="00ED7443">
        <w:t xml:space="preserve"> </w:t>
      </w:r>
      <w:r w:rsidR="00ED7443"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BB5E23">
        <w:t>’</w:t>
      </w:r>
      <w:r w:rsidR="00A46253" w:rsidRPr="00E74FE3">
        <w:t>IGC à sa vingt</w:t>
      </w:r>
      <w:r w:rsidR="00BB5E23">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08A8CDEA" w14:textId="59FE7402" w:rsidR="004F2E6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BB5E23">
        <w:t>’</w:t>
      </w:r>
      <w:r w:rsidRPr="00E74FE3">
        <w:t>un ou plusieurs instruments internationaux sur la propriété intellectuelle en rapport avec les ressources génétiques et sur la protection des savoirs traditionnels et du folklo</w:t>
      </w:r>
      <w:r w:rsidR="00065AFF" w:rsidRPr="00E74FE3">
        <w:t>re</w:t>
      </w:r>
      <w:r w:rsidR="00065AFF">
        <w:t xml:space="preserve">.  </w:t>
      </w:r>
      <w:r w:rsidR="00065AFF" w:rsidRPr="00E74FE3">
        <w:t>Ce</w:t>
      </w:r>
      <w:r w:rsidR="00F85D58" w:rsidRPr="00E74FE3">
        <w:t xml:space="preserve"> document</w:t>
      </w:r>
      <w:r w:rsidR="009A0F2A" w:rsidRPr="00E74FE3">
        <w:t xml:space="preserve"> propos</w:t>
      </w:r>
      <w:r w:rsidRPr="00E74FE3">
        <w:t>ait d</w:t>
      </w:r>
      <w:r w:rsidR="00BB5E23">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BB5E23">
        <w:t>’</w:t>
      </w:r>
      <w:r w:rsidR="00B20830" w:rsidRPr="00E74FE3">
        <w:t>à la preuve de l</w:t>
      </w:r>
      <w:r w:rsidR="00BB5E23">
        <w:t>’</w:t>
      </w:r>
      <w:r w:rsidR="00B20830" w:rsidRPr="00E74FE3">
        <w:t>observation des lois nationales du pays d</w:t>
      </w:r>
      <w:r w:rsidR="00BB5E23">
        <w:t>’</w:t>
      </w:r>
      <w:r w:rsidR="00B20830" w:rsidRPr="00E74FE3">
        <w:t>origine des ressources génétiques en matière d</w:t>
      </w:r>
      <w:r w:rsidR="00BB5E23">
        <w:t>’</w:t>
      </w:r>
      <w:r w:rsidR="00B20830" w:rsidRPr="00E74FE3">
        <w:t>accès et de partage des avantages (divulgation de la source et du pays d</w:t>
      </w:r>
      <w:r w:rsidR="00BB5E23">
        <w:t>’</w:t>
      </w:r>
      <w:r w:rsidR="00B20830" w:rsidRPr="00E74FE3">
        <w:t>origine des ressources génétiques dans les inventions revendiquées et des savoirs traditionnels connexes utilisés dans l</w:t>
      </w:r>
      <w:r w:rsidR="00BB5E23">
        <w:t>’</w:t>
      </w:r>
      <w:r w:rsidR="00B20830" w:rsidRPr="00E74FE3">
        <w:t>invention)</w:t>
      </w:r>
      <w:r w:rsidR="009A0F2A" w:rsidRPr="00E74FE3">
        <w:t>”.</w:t>
      </w:r>
    </w:p>
    <w:p w14:paraId="714E3166" w14:textId="2CCF8FAD" w:rsidR="004F2E63"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BB5E23">
        <w:t>’</w:t>
      </w:r>
      <w:r w:rsidRPr="00E74FE3">
        <w:t>Union européenne a présenté, au nom de l</w:t>
      </w:r>
      <w:r w:rsidR="00BB5E23">
        <w:t>’</w:t>
      </w:r>
      <w:r w:rsidRPr="00E74FE3">
        <w:t>Union européenne et de ses États membres, une proposition relative à l</w:t>
      </w:r>
      <w:r w:rsidR="00BB5E23">
        <w:t>’</w:t>
      </w:r>
      <w:r w:rsidRPr="00E74FE3">
        <w:t>exigence de divulgation intitulée “Divulgation de l</w:t>
      </w:r>
      <w:r w:rsidR="00BB5E23">
        <w:t>’</w:t>
      </w:r>
      <w:r w:rsidRPr="00E74FE3">
        <w:t>origine ou de la source des ressources génétiques et des savoirs traditionnels connexes dans les demandes de brevet”</w:t>
      </w:r>
      <w:r w:rsidR="00D857FC">
        <w:t xml:space="preserve">.  </w:t>
      </w:r>
      <w:r w:rsidRPr="00E74FE3">
        <w:t>La</w:t>
      </w:r>
      <w:r w:rsidR="002C6CAD" w:rsidRPr="00E74FE3">
        <w:t xml:space="preserve"> propos</w:t>
      </w:r>
      <w:r w:rsidRPr="00E74FE3">
        <w:t xml:space="preserve">ition </w:t>
      </w:r>
      <w:r w:rsidR="00DE7EE7" w:rsidRPr="00E74FE3">
        <w:t>figurait à l</w:t>
      </w:r>
      <w:r w:rsidR="00BB5E23">
        <w:t>’</w:t>
      </w:r>
      <w:r w:rsidR="002C6CAD" w:rsidRPr="00E74FE3">
        <w:t xml:space="preserve">annexe </w:t>
      </w:r>
      <w:r w:rsidR="00DE7EE7" w:rsidRPr="00E74FE3">
        <w:t>d</w:t>
      </w:r>
      <w:r w:rsidRPr="00E74FE3">
        <w:t>u</w:t>
      </w:r>
      <w:r w:rsidR="002C6CAD" w:rsidRPr="00E74FE3">
        <w:t xml:space="preserve"> </w:t>
      </w:r>
      <w:r w:rsidR="00ED7443" w:rsidRPr="000B0CF5">
        <w:t>document</w:t>
      </w:r>
      <w:r w:rsidR="00ED7443">
        <w:t xml:space="preserve"> </w:t>
      </w:r>
      <w:r w:rsidR="00ED7443" w:rsidRPr="000B0CF5">
        <w:t>WI</w:t>
      </w:r>
      <w:r w:rsidR="002C6CAD" w:rsidRPr="00E74FE3">
        <w:t>PO/GRTKF/IC/8/11</w:t>
      </w:r>
      <w:r w:rsidR="00B44E95" w:rsidRPr="00E74FE3">
        <w:t xml:space="preserve">, </w:t>
      </w:r>
      <w:r w:rsidRPr="00E74FE3">
        <w:t>qui a été présenté de nouveau à l</w:t>
      </w:r>
      <w:r w:rsidR="00BB5E23">
        <w:t>’</w:t>
      </w:r>
      <w:r w:rsidRPr="00E74FE3">
        <w:t>IGC à sa vingt</w:t>
      </w:r>
      <w:r w:rsidR="00BB5E2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633B3C62" w14:textId="48370DC1" w:rsidR="004F2E63"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065AFF" w:rsidRPr="00E74FE3">
        <w:t>on</w:t>
      </w:r>
      <w:r w:rsidR="00065AFF">
        <w:t xml:space="preserve">.  </w:t>
      </w:r>
      <w:r w:rsidR="00065AFF" w:rsidRPr="00E74FE3">
        <w:t>Le</w:t>
      </w:r>
      <w:r w:rsidR="002C6CAD" w:rsidRPr="00E74FE3">
        <w:t xml:space="preserve"> document a</w:t>
      </w:r>
      <w:r w:rsidRPr="00E74FE3">
        <w:t xml:space="preserve"> été présenté de nouveau à l</w:t>
      </w:r>
      <w:r w:rsidR="00BB5E23">
        <w:t>’</w:t>
      </w:r>
      <w:r w:rsidR="002C6CAD" w:rsidRPr="00E74FE3">
        <w:t xml:space="preserve">IGC </w:t>
      </w:r>
      <w:r w:rsidRPr="00E74FE3">
        <w:t>à sa vingt</w:t>
      </w:r>
      <w:r w:rsidR="00BB5E2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78028B04" w14:textId="1851746F" w:rsidR="004F2E63" w:rsidRDefault="00B20830" w:rsidP="00E74FE3">
      <w:pPr>
        <w:pStyle w:val="ONUMFS"/>
      </w:pPr>
      <w:r w:rsidRPr="00E74FE3">
        <w:t xml:space="preserve">Le </w:t>
      </w:r>
      <w:r w:rsidR="00ED7443" w:rsidRPr="00E74FE3">
        <w:t>document</w:t>
      </w:r>
      <w:r w:rsidR="00ED7443">
        <w:t xml:space="preserve"> </w:t>
      </w:r>
      <w:r w:rsidR="00ED7443"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BB5E23">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BB5E23">
        <w:t>’</w:t>
      </w:r>
      <w:r w:rsidR="00FF26D3" w:rsidRPr="00E74FE3">
        <w:t>exigences d</w:t>
      </w:r>
      <w:r w:rsidR="002C6CAD" w:rsidRPr="00E74FE3">
        <w:t>e</w:t>
      </w:r>
      <w:r w:rsidR="00FF26D3" w:rsidRPr="00E74FE3">
        <w:t xml:space="preserve"> </w:t>
      </w:r>
      <w:r w:rsidR="002C6CAD" w:rsidRPr="00E74FE3">
        <w:t>di</w:t>
      </w:r>
      <w:r w:rsidR="00FF26D3" w:rsidRPr="00E74FE3">
        <w:t>vulgati</w:t>
      </w:r>
      <w:r w:rsidR="00065AFF" w:rsidRPr="00E74FE3">
        <w:t>on</w:t>
      </w:r>
      <w:r w:rsidR="00065AFF">
        <w:t xml:space="preserve">.  </w:t>
      </w:r>
      <w:r w:rsidR="00065AFF" w:rsidRPr="00E74FE3">
        <w:t>Le</w:t>
      </w:r>
      <w:r w:rsidR="00D31C55" w:rsidRPr="00E74FE3">
        <w:t xml:space="preserve"> document a</w:t>
      </w:r>
      <w:r w:rsidR="00FF26D3" w:rsidRPr="00E74FE3">
        <w:t xml:space="preserve"> été présenté de nouveau à l</w:t>
      </w:r>
      <w:r w:rsidR="00BB5E23">
        <w:t>’</w:t>
      </w:r>
      <w:r w:rsidR="002C6CAD" w:rsidRPr="00E74FE3">
        <w:t xml:space="preserve">IGC </w:t>
      </w:r>
      <w:r w:rsidR="00FF26D3" w:rsidRPr="00E74FE3">
        <w:t>à sa quatorz</w:t>
      </w:r>
      <w:r w:rsidR="00BB5E23">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40D59486" w14:textId="34442682" w:rsidR="004F2E6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065AFF" w:rsidRPr="00E74FE3">
        <w:t>on</w:t>
      </w:r>
      <w:r w:rsidR="00065AFF">
        <w:t xml:space="preserve">.  </w:t>
      </w:r>
      <w:r w:rsidR="00065AFF" w:rsidRPr="00E74FE3">
        <w:t>Le</w:t>
      </w:r>
      <w:r w:rsidR="002C6CAD" w:rsidRPr="00E74FE3">
        <w:t xml:space="preserve"> document a </w:t>
      </w:r>
      <w:r w:rsidRPr="00E74FE3">
        <w:t>été présenté de nouveau à l</w:t>
      </w:r>
      <w:r w:rsidR="00BB5E23">
        <w:t>’</w:t>
      </w:r>
      <w:r w:rsidR="002C6CAD" w:rsidRPr="00E74FE3">
        <w:t xml:space="preserve">IGC </w:t>
      </w:r>
      <w:r w:rsidRPr="00E74FE3">
        <w:t>à sa vingt</w:t>
      </w:r>
      <w:r w:rsidR="00BB5E23">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78EAE36C" w14:textId="62402AA5" w:rsidR="004F2E63" w:rsidRDefault="00B35918" w:rsidP="00182067">
      <w:pPr>
        <w:pStyle w:val="ONUMFS"/>
      </w:pPr>
      <w:r w:rsidRPr="00E74FE3">
        <w:t>Les délé</w:t>
      </w:r>
      <w:r w:rsidR="002C6CAD" w:rsidRPr="00E74FE3">
        <w:t xml:space="preserve">gations </w:t>
      </w:r>
      <w:r w:rsidRPr="00E74FE3">
        <w:t>du</w:t>
      </w:r>
      <w:r w:rsidR="002C6CAD" w:rsidRPr="00E74FE3">
        <w:t xml:space="preserve"> Canada, </w:t>
      </w:r>
      <w:r w:rsidRPr="00E74FE3">
        <w:t xml:space="preserve">des </w:t>
      </w:r>
      <w:r w:rsidR="00D857FC">
        <w:t>États</w:t>
      </w:r>
      <w:r w:rsidR="00065AFF">
        <w:noBreakHyphen/>
      </w:r>
      <w:r w:rsidR="00D857FC">
        <w:t>Unis d</w:t>
      </w:r>
      <w:r w:rsidR="00BB5E23">
        <w:t>’</w:t>
      </w:r>
      <w:r w:rsidR="00D857FC">
        <w:t>Amérique</w:t>
      </w:r>
      <w:r w:rsidRPr="00E74FE3">
        <w:t xml:space="preserv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BB5E23">
        <w:t>’</w:t>
      </w:r>
      <w:r w:rsidRPr="00E74FE3">
        <w:t>étude du Secrétariat de l</w:t>
      </w:r>
      <w:r w:rsidR="00BB5E23">
        <w:t>’</w:t>
      </w:r>
      <w:r w:rsidRPr="00E74FE3">
        <w:t>OMPI sur les mesures visant à éviter la délivrance de brevets de manière indue et sur le respect des systèmes existants d</w:t>
      </w:r>
      <w:r w:rsidR="00BB5E23">
        <w:t>’</w:t>
      </w:r>
      <w:r w:rsidRPr="00E74FE3">
        <w:t>accès et de partage des avantages</w:t>
      </w:r>
      <w:r w:rsidR="002C6CAD" w:rsidRPr="00E74FE3">
        <w:t xml:space="preserve">” </w:t>
      </w:r>
      <w:r w:rsidRPr="00E74FE3">
        <w:t>à la vingt</w:t>
      </w:r>
      <w:r w:rsidR="00065AFF">
        <w:noBreakHyphen/>
      </w:r>
      <w:r w:rsidRPr="00E74FE3">
        <w:t>trois</w:t>
      </w:r>
      <w:r w:rsidR="00BB5E23">
        <w:t>ième session</w:t>
      </w:r>
      <w:r w:rsidRPr="00E74FE3">
        <w:t xml:space="preserve"> de l</w:t>
      </w:r>
      <w:r w:rsidR="00BB5E23">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WIPO/GRTKF/IC/23/6</w:t>
      </w:r>
      <w:r w:rsidR="00D857FC">
        <w:t xml:space="preserve">.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t>
      </w:r>
      <w:r w:rsidR="002C6CAD" w:rsidRPr="00E74FE3">
        <w:lastRenderedPageBreak/>
        <w:t>WIPO/GRTKF/IC/31/7, WIPO/GRTKF/IC/32/8</w:t>
      </w:r>
      <w:r w:rsidR="009950A5">
        <w:t>, WIPO/GRTK</w:t>
      </w:r>
      <w:r w:rsidR="006A4B9D">
        <w:t>F</w:t>
      </w:r>
      <w:r w:rsidR="009950A5">
        <w:t>/IC/34/11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182067">
        <w:t>,</w:t>
      </w:r>
      <w:r w:rsidR="00182067" w:rsidRPr="00182067">
        <w:t xml:space="preserve"> WIPO/GRTKF/IC/38/12</w:t>
      </w:r>
      <w:r w:rsidR="00895511">
        <w:t>,</w:t>
      </w:r>
      <w:r w:rsidR="00182067">
        <w:t xml:space="preserve"> WIPO/GRTKF/IC/39</w:t>
      </w:r>
      <w:r w:rsidR="00DB0531">
        <w:t>/1</w:t>
      </w:r>
      <w:r w:rsidR="00182067">
        <w:t>5</w:t>
      </w:r>
      <w:r w:rsidR="00C736BD">
        <w:t>,</w:t>
      </w:r>
      <w:r w:rsidR="00895511">
        <w:t xml:space="preserve"> WIPO/GRTKF/IC/40/17</w:t>
      </w:r>
      <w:r w:rsidR="00C736BD">
        <w:t xml:space="preserve"> et WIPO/GRTKF/IC/42/11</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BB5E23">
        <w:t>’</w:t>
      </w:r>
      <w:r w:rsidRPr="00E74FE3">
        <w:t>en est portée coauteur</w:t>
      </w:r>
      <w:r w:rsidR="002C6CAD" w:rsidRPr="00E74FE3">
        <w:t>.</w:t>
      </w:r>
    </w:p>
    <w:p w14:paraId="7D5C4EF8" w14:textId="480431FA" w:rsidR="004F2E63" w:rsidRDefault="00B35918" w:rsidP="00B71196">
      <w:pPr>
        <w:pStyle w:val="Heading1"/>
      </w:pPr>
      <w:r w:rsidRPr="00E74FE3">
        <w:t>Données d</w:t>
      </w:r>
      <w:r w:rsidR="00BB5E23">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567BD8F2" w14:textId="4E593CF6" w:rsidR="00ED7443" w:rsidRDefault="00D857FC" w:rsidP="00E74FE3">
      <w:pPr>
        <w:pStyle w:val="ONUMFS"/>
      </w:pPr>
      <w:r w:rsidRPr="00E74FE3">
        <w:t>À sa réunion de novembre 1999, le groupe de travail de l</w:t>
      </w:r>
      <w:r w:rsidR="00BB5E23">
        <w:t>’</w:t>
      </w:r>
      <w:r w:rsidRPr="00E74FE3">
        <w:t>OMPI sur la biotechnologie est convenu d</w:t>
      </w:r>
      <w:r w:rsidR="00BB5E23">
        <w:t>’</w:t>
      </w:r>
      <w:r w:rsidRPr="00E74FE3">
        <w:t>établir une liste de questions sur les pratiques concernant la protection par brevet des inventions biotechnologiques et des systèmes de protection des obtentions végétales ou d</w:t>
      </w:r>
      <w:r w:rsidR="00BB5E23">
        <w:t>’</w:t>
      </w:r>
      <w:r w:rsidRPr="00E74FE3">
        <w:t>une combinaison des</w:t>
      </w:r>
      <w:r>
        <w:t xml:space="preserve"> deux </w:t>
      </w:r>
      <w:r w:rsidRPr="00E74FE3">
        <w:t>par les États membres de l</w:t>
      </w:r>
      <w:r w:rsidR="00BB5E23">
        <w:t>’</w:t>
      </w:r>
      <w:r w:rsidRPr="00E74FE3">
        <w:t>O</w:t>
      </w:r>
      <w:r w:rsidR="00065AFF" w:rsidRPr="00E74FE3">
        <w:t>MPI</w:t>
      </w:r>
      <w:r w:rsidR="00065AFF">
        <w:t xml:space="preserve">.  </w:t>
      </w:r>
      <w:r w:rsidR="00065AFF" w:rsidRPr="00E74FE3">
        <w:t>Le</w:t>
      </w:r>
      <w:r w:rsidRPr="00E74FE3">
        <w:t>s questions</w:t>
      </w:r>
      <w:r>
        <w:t> </w:t>
      </w:r>
      <w:r w:rsidRPr="00E74FE3">
        <w:t xml:space="preserve">8, 9 et 10 </w:t>
      </w:r>
      <w:r w:rsidRPr="00AD1CD1">
        <w:t>portaient sur de possibles exigences de divulgati</w:t>
      </w:r>
      <w:r w:rsidR="00065AFF" w:rsidRPr="00AD1CD1">
        <w:t>on</w:t>
      </w:r>
      <w:r w:rsidR="00065AFF">
        <w:t xml:space="preserve">.  </w:t>
      </w:r>
      <w:r w:rsidR="00065AFF" w:rsidRPr="00AD1CD1">
        <w:t>Ci</w:t>
      </w:r>
      <w:r w:rsidRPr="00AD1CD1">
        <w:t>nquante</w:t>
      </w:r>
      <w:r w:rsidR="00065AFF">
        <w:noBreakHyphen/>
      </w:r>
      <w:r>
        <w:t>six</w:t>
      </w:r>
      <w:r w:rsidRPr="00AD1CD1">
        <w:t> États membres</w:t>
      </w:r>
      <w:r w:rsidRPr="00E74FE3">
        <w:t xml:space="preserve"> (</w:t>
      </w:r>
      <w:r w:rsidRPr="00AD1CD1">
        <w:t>Allemagne</w:t>
      </w:r>
      <w:r>
        <w:t xml:space="preserve">, </w:t>
      </w:r>
      <w:r w:rsidR="00BB5E23">
        <w:t>Arabie saoudite</w:t>
      </w:r>
      <w:r>
        <w:t xml:space="preserve">, </w:t>
      </w:r>
      <w:r w:rsidRPr="00AD1CD1">
        <w:t>Australie</w:t>
      </w:r>
      <w:r>
        <w:t xml:space="preserve">, </w:t>
      </w:r>
      <w:r w:rsidRPr="00AD1CD1">
        <w:t>Autriche</w:t>
      </w:r>
      <w:r>
        <w:t xml:space="preserve">, </w:t>
      </w:r>
      <w:r w:rsidRPr="00AD1CD1">
        <w:t>Bangladesh</w:t>
      </w:r>
      <w:r>
        <w:t xml:space="preserve">, </w:t>
      </w:r>
      <w:proofErr w:type="spellStart"/>
      <w:r w:rsidRPr="00AD1CD1">
        <w:t>Bélarus</w:t>
      </w:r>
      <w:proofErr w:type="spellEnd"/>
      <w:r>
        <w:t xml:space="preserve">, </w:t>
      </w:r>
      <w:r w:rsidRPr="00AD1CD1">
        <w:t>Belgique</w:t>
      </w:r>
      <w:r>
        <w:t xml:space="preserve">, </w:t>
      </w:r>
      <w:r w:rsidRPr="00AD1CD1">
        <w:t>Bénin</w:t>
      </w:r>
      <w:r>
        <w:t xml:space="preserve">, </w:t>
      </w:r>
      <w:r w:rsidRPr="00AD1CD1">
        <w:t>Brésil</w:t>
      </w:r>
      <w:r>
        <w:t xml:space="preserve">, </w:t>
      </w:r>
      <w:r w:rsidRPr="00AD1CD1">
        <w:t>Bulgarie</w:t>
      </w:r>
      <w:r>
        <w:t xml:space="preserve">, </w:t>
      </w:r>
      <w:r w:rsidRPr="00AD1CD1">
        <w:t>Cameroun</w:t>
      </w:r>
      <w:r>
        <w:t xml:space="preserve">, </w:t>
      </w:r>
      <w:r w:rsidRPr="00AD1CD1">
        <w:t>Canada</w:t>
      </w:r>
      <w:r>
        <w:t xml:space="preserve">, </w:t>
      </w:r>
      <w:r w:rsidRPr="00AD1CD1">
        <w:t>Chine</w:t>
      </w:r>
      <w:r>
        <w:t xml:space="preserve">, </w:t>
      </w:r>
      <w:r w:rsidRPr="00AD1CD1">
        <w:t>Chypre</w:t>
      </w:r>
      <w:r>
        <w:t xml:space="preserve">, </w:t>
      </w:r>
      <w:r w:rsidRPr="00AD1CD1">
        <w:t>Colombie</w:t>
      </w:r>
      <w:r>
        <w:t xml:space="preserve">, </w:t>
      </w:r>
      <w:r w:rsidRPr="00AD1CD1">
        <w:t>Cuba</w:t>
      </w:r>
      <w:r>
        <w:t xml:space="preserve">, </w:t>
      </w:r>
      <w:r w:rsidRPr="00AD1CD1">
        <w:t>Danemark</w:t>
      </w:r>
      <w:r>
        <w:t xml:space="preserve">, El Salvador, </w:t>
      </w:r>
      <w:r w:rsidRPr="00AD1CD1">
        <w:t>Équateur</w:t>
      </w:r>
      <w:r>
        <w:t xml:space="preserve">, </w:t>
      </w:r>
      <w:r w:rsidRPr="00AD1CD1">
        <w:t>Estonie</w:t>
      </w:r>
      <w:r>
        <w:t>, États</w:t>
      </w:r>
      <w:r w:rsidR="00065AFF">
        <w:noBreakHyphen/>
      </w:r>
      <w:r>
        <w:t>Unis d</w:t>
      </w:r>
      <w:r w:rsidR="00BB5E23">
        <w:t>’</w:t>
      </w:r>
      <w:r>
        <w:t xml:space="preserve">Amérique, </w:t>
      </w:r>
      <w:r w:rsidRPr="00AD1CD1">
        <w:t>Éthiopie</w:t>
      </w:r>
      <w:r>
        <w:t xml:space="preserve">, </w:t>
      </w:r>
      <w:r w:rsidRPr="00AD1CD1">
        <w:t>ex</w:t>
      </w:r>
      <w:r w:rsidR="00065AFF">
        <w:noBreakHyphen/>
      </w:r>
      <w:r w:rsidRPr="00AD1CD1">
        <w:t>République yougoslave de Macédoine</w:t>
      </w:r>
      <w:r>
        <w:t xml:space="preserve">, </w:t>
      </w:r>
      <w:r w:rsidRPr="00AD1CD1">
        <w:t>Fédération de Russie</w:t>
      </w:r>
      <w:r>
        <w:t xml:space="preserve">, </w:t>
      </w:r>
      <w:r w:rsidRPr="00AD1CD1">
        <w:t>Finlande</w:t>
      </w:r>
      <w:r>
        <w:t xml:space="preserve">, </w:t>
      </w:r>
      <w:r w:rsidRPr="00AD1CD1">
        <w:t>Guatemala</w:t>
      </w:r>
      <w:r>
        <w:t xml:space="preserve">, </w:t>
      </w:r>
      <w:r w:rsidRPr="00AD1CD1">
        <w:t>Hongrie</w:t>
      </w:r>
      <w:r>
        <w:t xml:space="preserve">, </w:t>
      </w:r>
      <w:r w:rsidRPr="00AD1CD1">
        <w:t>Inde</w:t>
      </w:r>
      <w:r>
        <w:t xml:space="preserve">, </w:t>
      </w:r>
      <w:r w:rsidRPr="00AD1CD1">
        <w:t>Irlande</w:t>
      </w:r>
      <w:r>
        <w:t xml:space="preserve">, </w:t>
      </w:r>
      <w:r w:rsidRPr="00AD1CD1">
        <w:t>Islande</w:t>
      </w:r>
      <w:r>
        <w:t xml:space="preserve">, </w:t>
      </w:r>
      <w:r w:rsidRPr="00AD1CD1">
        <w:t>Italie</w:t>
      </w:r>
      <w:r>
        <w:t xml:space="preserve">, </w:t>
      </w:r>
      <w:r w:rsidRPr="00AD1CD1">
        <w:t>Japon</w:t>
      </w:r>
      <w:r>
        <w:t xml:space="preserve">, </w:t>
      </w:r>
      <w:r w:rsidRPr="00AD1CD1">
        <w:t>Kazakhstan</w:t>
      </w:r>
      <w:r>
        <w:t xml:space="preserve">, </w:t>
      </w:r>
      <w:r w:rsidRPr="00AD1CD1">
        <w:t>Lituanie</w:t>
      </w:r>
      <w:r>
        <w:t xml:space="preserve">, </w:t>
      </w:r>
      <w:r w:rsidRPr="00AD1CD1">
        <w:t>Madagascar</w:t>
      </w:r>
      <w:r>
        <w:t xml:space="preserve">, </w:t>
      </w:r>
      <w:r w:rsidRPr="00AD1CD1">
        <w:t>Malaisie</w:t>
      </w:r>
      <w:r>
        <w:t xml:space="preserve">, </w:t>
      </w:r>
      <w:r w:rsidRPr="00AD1CD1">
        <w:t>Mexique</w:t>
      </w:r>
      <w:r>
        <w:t xml:space="preserve">, </w:t>
      </w:r>
      <w:r w:rsidRPr="00AD1CD1">
        <w:t>Norvège</w:t>
      </w:r>
      <w:r>
        <w:t xml:space="preserve">, </w:t>
      </w:r>
      <w:r w:rsidRPr="00AD1CD1">
        <w:t>Nouvelle</w:t>
      </w:r>
      <w:r w:rsidR="00065AFF">
        <w:noBreakHyphen/>
      </w:r>
      <w:r w:rsidRPr="00AD1CD1">
        <w:t>Zélande</w:t>
      </w:r>
      <w:r>
        <w:t xml:space="preserve">, </w:t>
      </w:r>
      <w:r w:rsidRPr="00AD1CD1">
        <w:t>Ouzbékistan</w:t>
      </w:r>
      <w:r>
        <w:t xml:space="preserve">, </w:t>
      </w:r>
      <w:r w:rsidRPr="00AD1CD1">
        <w:t>Panama</w:t>
      </w:r>
      <w:r>
        <w:t xml:space="preserve">, </w:t>
      </w:r>
      <w:r w:rsidRPr="00AD1CD1">
        <w:t>Pays</w:t>
      </w:r>
      <w:r w:rsidR="00065AFF">
        <w:noBreakHyphen/>
      </w:r>
      <w:r w:rsidRPr="00AD1CD1">
        <w:t>Bas</w:t>
      </w:r>
      <w:r>
        <w:t xml:space="preserve">, </w:t>
      </w:r>
      <w:r w:rsidRPr="00AD1CD1">
        <w:t>Philippines</w:t>
      </w:r>
      <w:r>
        <w:t xml:space="preserve">, </w:t>
      </w:r>
      <w:r w:rsidRPr="00AD1CD1">
        <w:t>Pologne</w:t>
      </w:r>
      <w:r>
        <w:t xml:space="preserve">, </w:t>
      </w:r>
      <w:r w:rsidRPr="00AD1CD1">
        <w:t>Portugal</w:t>
      </w:r>
      <w:r>
        <w:t xml:space="preserve">, </w:t>
      </w:r>
      <w:r w:rsidRPr="00AD1CD1">
        <w:t>République de Corée</w:t>
      </w:r>
      <w:r>
        <w:t xml:space="preserve">, </w:t>
      </w:r>
      <w:r w:rsidRPr="00AD1CD1">
        <w:t>Royaume</w:t>
      </w:r>
      <w:r w:rsidR="00065AFF">
        <w:noBreakHyphen/>
      </w:r>
      <w:r w:rsidRPr="00AD1CD1">
        <w:t>Uni</w:t>
      </w:r>
      <w:r>
        <w:t xml:space="preserve">, Slovaquie, </w:t>
      </w:r>
      <w:r w:rsidRPr="00AD1CD1">
        <w:t>Slovénie</w:t>
      </w:r>
      <w:r>
        <w:t xml:space="preserve">, Sri Lanka, </w:t>
      </w:r>
      <w:r w:rsidRPr="00AD1CD1">
        <w:t>Suède</w:t>
      </w:r>
      <w:r>
        <w:t xml:space="preserve">, </w:t>
      </w:r>
      <w:r w:rsidRPr="00AD1CD1">
        <w:t>Suisse</w:t>
      </w:r>
      <w:r>
        <w:t xml:space="preserve">, </w:t>
      </w:r>
      <w:r w:rsidRPr="00AD1CD1">
        <w:t>Thaïlande</w:t>
      </w:r>
      <w:r>
        <w:t xml:space="preserve">, </w:t>
      </w:r>
      <w:r w:rsidRPr="00AD1CD1">
        <w:t>Uruguay</w:t>
      </w:r>
      <w:r>
        <w:t xml:space="preserve">, </w:t>
      </w:r>
      <w:r w:rsidRPr="00AD1CD1">
        <w:t>Venezuela (République bolivarienne du)</w:t>
      </w:r>
      <w:r>
        <w:t xml:space="preserve">, </w:t>
      </w:r>
      <w:r w:rsidRPr="00AD1CD1">
        <w:t>Zambie</w:t>
      </w:r>
      <w:r w:rsidRPr="00E74FE3">
        <w:t>) ainsi que l</w:t>
      </w:r>
      <w:r w:rsidR="00BB5E23">
        <w:t>’</w:t>
      </w:r>
      <w:r w:rsidRPr="00E74FE3">
        <w:t>Union européenne ont répondu à la totalité des questions figurant sur la lis</w:t>
      </w:r>
      <w:r w:rsidR="00065AFF" w:rsidRPr="00E74FE3">
        <w:t>te</w:t>
      </w:r>
      <w:r w:rsidR="00065AFF">
        <w:t xml:space="preserve">.  </w:t>
      </w:r>
      <w:r w:rsidR="00065AFF" w:rsidRPr="00E74FE3">
        <w:t>Le</w:t>
      </w:r>
      <w:r w:rsidRPr="00E74FE3">
        <w:t xml:space="preserve">s </w:t>
      </w:r>
      <w:r w:rsidR="00ED7443" w:rsidRPr="000B0CF5">
        <w:t>documents</w:t>
      </w:r>
      <w:r w:rsidR="00ED7443">
        <w:t xml:space="preserve"> </w:t>
      </w:r>
      <w:r w:rsidR="00ED7443" w:rsidRPr="000B0CF5">
        <w:t>WI</w:t>
      </w:r>
      <w:r w:rsidRPr="00E74FE3">
        <w:t>PO/GRTKF/IC/1/6 et WIPO/GRTKF/IC/1/6 </w:t>
      </w:r>
      <w:r>
        <w:t xml:space="preserve">Corr. </w:t>
      </w:r>
      <w:r w:rsidRPr="00E74FE3">
        <w:t>présentent, de façon synoptique, les informations reçues.</w:t>
      </w:r>
    </w:p>
    <w:p w14:paraId="6A4E3FF1" w14:textId="5E5047EE" w:rsidR="004F2E63" w:rsidRDefault="00DA5791" w:rsidP="00E74FE3">
      <w:pPr>
        <w:pStyle w:val="ONUMFS"/>
      </w:pPr>
      <w:r w:rsidRPr="00E74FE3">
        <w:t>La délégati</w:t>
      </w:r>
      <w:r w:rsidR="00621CE2" w:rsidRPr="00E74FE3">
        <w:t xml:space="preserve">on </w:t>
      </w:r>
      <w:r w:rsidRPr="00E74FE3">
        <w:t>de l</w:t>
      </w:r>
      <w:r w:rsidR="00BB5E23">
        <w:t>’</w:t>
      </w:r>
      <w:r w:rsidRPr="00E74FE3">
        <w:t>Union européenne, au nom de l</w:t>
      </w:r>
      <w:r w:rsidR="00BB5E23">
        <w:t>’</w:t>
      </w:r>
      <w:r w:rsidRPr="00E74FE3">
        <w:t>Union européenne et de ses États membres</w:t>
      </w:r>
      <w:r w:rsidR="00621CE2" w:rsidRPr="00E74FE3">
        <w:t xml:space="preserve">, </w:t>
      </w:r>
      <w:r w:rsidRPr="00E74FE3">
        <w:t xml:space="preserve">a présenté le </w:t>
      </w:r>
      <w:r w:rsidR="00E82383" w:rsidRPr="000B0CF5">
        <w:t>document</w:t>
      </w:r>
      <w:r w:rsidR="00E82383">
        <w:t xml:space="preserve"> </w:t>
      </w:r>
      <w:r w:rsidR="00E82383" w:rsidRPr="000B0CF5">
        <w:t>WI</w:t>
      </w:r>
      <w:r w:rsidR="00621CE2" w:rsidRPr="00E74FE3">
        <w:t xml:space="preserve">PO/GRTKF/IC/1/8, </w:t>
      </w:r>
      <w:r w:rsidR="00BB5E23">
        <w:t>y compris</w:t>
      </w:r>
      <w:r w:rsidR="00D857FC">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065AFF">
        <w:noBreakHyphen/>
      </w:r>
      <w:r w:rsidR="00287E63" w:rsidRPr="00E74FE3">
        <w:t>septième </w:t>
      </w:r>
      <w:r w:rsidRPr="00E74FE3">
        <w:t>considérant de la directive ci</w:t>
      </w:r>
      <w:r w:rsidR="00065AFF">
        <w:noBreakHyphen/>
      </w:r>
      <w:r w:rsidRPr="00E74FE3">
        <w:t xml:space="preserve">dessus relativement au lieu géographique </w:t>
      </w:r>
      <w:r w:rsidR="00287E63" w:rsidRPr="00E74FE3">
        <w:t>d</w:t>
      </w:r>
      <w:r w:rsidR="00BB5E23">
        <w:t>’</w:t>
      </w:r>
      <w:r w:rsidR="00287E63" w:rsidRPr="00E74FE3">
        <w:t xml:space="preserve">origine </w:t>
      </w:r>
      <w:r w:rsidRPr="00E74FE3">
        <w:t>des inventions biotechnologiques</w:t>
      </w:r>
      <w:r w:rsidR="00287E63" w:rsidRPr="00E74FE3">
        <w:t>”, et “C</w:t>
      </w:r>
      <w:r w:rsidRPr="00E74FE3">
        <w:t>ommunication de l</w:t>
      </w:r>
      <w:r w:rsidR="00BB5E23">
        <w:t>’</w:t>
      </w:r>
      <w:r w:rsidRPr="00E74FE3">
        <w:t>Union européenne et de ses États membres sur la relation entre la Convention sur la diversité biologique et l</w:t>
      </w:r>
      <w:r w:rsidR="00BB5E23">
        <w:t>’</w:t>
      </w:r>
      <w:r w:rsidRPr="00E74FE3">
        <w:t>Accord sur</w:t>
      </w:r>
      <w:r w:rsidR="000B0CF5" w:rsidRPr="000B0CF5">
        <w:t xml:space="preserve"> les ADP</w:t>
      </w:r>
      <w:r w:rsidR="00287E63" w:rsidRPr="00E74FE3">
        <w:t>IC</w:t>
      </w:r>
      <w:r w:rsidR="00621CE2" w:rsidRPr="00E74FE3">
        <w:t>”.</w:t>
      </w:r>
    </w:p>
    <w:p w14:paraId="7E0ED9A9" w14:textId="7AEE0131" w:rsidR="004F2E63" w:rsidRDefault="00287E63" w:rsidP="00E74FE3">
      <w:pPr>
        <w:pStyle w:val="ONUMFS"/>
      </w:pPr>
      <w:r w:rsidRPr="00E74FE3">
        <w:t>La délé</w:t>
      </w:r>
      <w:r w:rsidR="00621CE2" w:rsidRPr="00E74FE3">
        <w:t xml:space="preserve">gation </w:t>
      </w:r>
      <w:r w:rsidRPr="00E74FE3">
        <w:t>de l</w:t>
      </w:r>
      <w:r w:rsidR="00BB5E23">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E82383" w:rsidRPr="000B0CF5">
        <w:t>document</w:t>
      </w:r>
      <w:r w:rsidR="00E82383">
        <w:t xml:space="preserve"> </w:t>
      </w:r>
      <w:r w:rsidR="00E82383"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BB5E23">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 xml:space="preserve">en Allemagne, aux </w:t>
      </w:r>
      <w:r w:rsidR="00D857FC">
        <w:t>États</w:t>
      </w:r>
      <w:r w:rsidR="00065AFF">
        <w:noBreakHyphen/>
      </w:r>
      <w:r w:rsidR="00D857FC">
        <w:t>Unis d</w:t>
      </w:r>
      <w:r w:rsidR="00BB5E23">
        <w:t>’</w:t>
      </w:r>
      <w:r w:rsidR="00D857FC">
        <w:t>Amérique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7DA9F9A3" w14:textId="700E8544" w:rsidR="004F2E63" w:rsidRDefault="003959EB" w:rsidP="00895511">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w:t>
      </w:r>
      <w:r w:rsidR="00D857FC">
        <w:t xml:space="preserve"> trois </w:t>
      </w:r>
      <w:r w:rsidR="00621CE2" w:rsidRPr="00E74FE3">
        <w:t>documents</w:t>
      </w:r>
      <w:r w:rsidRPr="00E74FE3">
        <w:t xml:space="preserve"> ci</w:t>
      </w:r>
      <w:r w:rsidR="00065AFF">
        <w:noBreakHyphen/>
      </w:r>
      <w:r w:rsidRPr="00E74FE3">
        <w:t>après</w:t>
      </w:r>
      <w:r w:rsidR="00BB5E23">
        <w:t> :</w:t>
      </w:r>
    </w:p>
    <w:p w14:paraId="714A35ED" w14:textId="237244AB" w:rsidR="004F2E63" w:rsidRDefault="003959EB" w:rsidP="00977EB1">
      <w:pPr>
        <w:pStyle w:val="ONUMFS"/>
        <w:numPr>
          <w:ilvl w:val="0"/>
          <w:numId w:val="37"/>
        </w:numPr>
        <w:ind w:left="1134" w:hanging="567"/>
        <w:contextualSpacing/>
      </w:pPr>
      <w:proofErr w:type="gramStart"/>
      <w:r w:rsidRPr="00E74FE3">
        <w:t>partage</w:t>
      </w:r>
      <w:proofErr w:type="gramEnd"/>
      <w:r w:rsidRPr="00E74FE3">
        <w:t xml:space="preserve"> de ses données d</w:t>
      </w:r>
      <w:r w:rsidR="00BB5E23">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767B6F4E" w14:textId="5A6E9A37" w:rsidR="004F2E63" w:rsidRDefault="00621CE2" w:rsidP="00977EB1">
      <w:pPr>
        <w:pStyle w:val="ONUMFS"/>
        <w:numPr>
          <w:ilvl w:val="0"/>
          <w:numId w:val="37"/>
        </w:numPr>
        <w:ind w:left="1134" w:hanging="567"/>
        <w:contextualSpacing/>
      </w:pPr>
      <w:proofErr w:type="gramStart"/>
      <w:r w:rsidRPr="00E74FE3">
        <w:t>analy</w:t>
      </w:r>
      <w:r w:rsidR="003959EB" w:rsidRPr="00E74FE3">
        <w:t>se</w:t>
      </w:r>
      <w:proofErr w:type="gramEnd"/>
      <w:r w:rsidR="003959EB" w:rsidRPr="00E74FE3">
        <w:t xml:space="preserve"> des cas</w:t>
      </w:r>
      <w:r w:rsidRPr="00E74FE3">
        <w:t xml:space="preserve"> potenti</w:t>
      </w:r>
      <w:r w:rsidR="003959EB" w:rsidRPr="00E74FE3">
        <w:t>e</w:t>
      </w:r>
      <w:r w:rsidRPr="00E74FE3">
        <w:t xml:space="preserve">ls </w:t>
      </w:r>
      <w:r w:rsidR="003959EB" w:rsidRPr="00E74FE3">
        <w:t>de</w:t>
      </w:r>
      <w:r w:rsidRPr="00E74FE3">
        <w:t xml:space="preserve"> </w:t>
      </w:r>
      <w:proofErr w:type="spellStart"/>
      <w:r w:rsidRPr="00E74FE3">
        <w:t>biopira</w:t>
      </w:r>
      <w:r w:rsidR="003959EB" w:rsidRPr="00E74FE3">
        <w:t>tage</w:t>
      </w:r>
      <w:proofErr w:type="spellEnd"/>
      <w:r w:rsidRPr="00E74FE3">
        <w:t xml:space="preserve">, </w:t>
      </w:r>
      <w:r w:rsidR="00BB5E23">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BB5E23">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BB5E23">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PO/GRTKF/IC/9/10)</w:t>
      </w:r>
      <w:r w:rsidR="00D857FC">
        <w:t xml:space="preserve">;  </w:t>
      </w:r>
      <w:r w:rsidR="00BC1D0A" w:rsidRPr="00E74FE3">
        <w:t>et</w:t>
      </w:r>
    </w:p>
    <w:p w14:paraId="122B6418" w14:textId="2263C7FB" w:rsidR="004F2E63" w:rsidRDefault="00BC1D0A" w:rsidP="00977EB1">
      <w:pPr>
        <w:pStyle w:val="ONUMFS"/>
        <w:numPr>
          <w:ilvl w:val="0"/>
          <w:numId w:val="37"/>
        </w:numPr>
        <w:ind w:left="1134" w:hanging="567"/>
      </w:pPr>
      <w:proofErr w:type="gramStart"/>
      <w:r w:rsidRPr="00E74FE3">
        <w:t>part</w:t>
      </w:r>
      <w:r w:rsidR="00621CE2" w:rsidRPr="00E74FE3">
        <w:t>a</w:t>
      </w:r>
      <w:r w:rsidRPr="00E74FE3">
        <w:t>g</w:t>
      </w:r>
      <w:r w:rsidR="00621CE2" w:rsidRPr="00E74FE3">
        <w:t>e</w:t>
      </w:r>
      <w:proofErr w:type="gramEnd"/>
      <w:r w:rsidR="00621CE2" w:rsidRPr="00E74FE3">
        <w:t xml:space="preserve"> </w:t>
      </w:r>
      <w:r w:rsidRPr="00E74FE3">
        <w:t>de se</w:t>
      </w:r>
      <w:r w:rsidR="00621CE2" w:rsidRPr="00E74FE3">
        <w:t xml:space="preserve">s </w:t>
      </w:r>
      <w:r w:rsidRPr="00E74FE3">
        <w:t>données d</w:t>
      </w:r>
      <w:r w:rsidR="00BB5E23">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43477A2F" w14:textId="4E1D8373" w:rsidR="004F2E6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BB5E23">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065AFF">
        <w:rPr>
          <w:rFonts w:eastAsia="MS Gothic" w:hint="eastAsia"/>
        </w:rPr>
        <w:noBreakHyphen/>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D857FC">
        <w:t xml:space="preserve">.  </w:t>
      </w:r>
      <w:r w:rsidRPr="00E74FE3">
        <w:t>Ce</w:t>
      </w:r>
      <w:r w:rsidR="00621CE2" w:rsidRPr="00E74FE3">
        <w:t xml:space="preserve"> r</w:t>
      </w:r>
      <w:r w:rsidRPr="00E74FE3">
        <w:t>ap</w:t>
      </w:r>
      <w:r w:rsidR="00621CE2" w:rsidRPr="00E74FE3">
        <w:t xml:space="preserve">port </w:t>
      </w:r>
      <w:r w:rsidRPr="00E74FE3">
        <w:lastRenderedPageBreak/>
        <w:t>figure dans le</w:t>
      </w:r>
      <w:r w:rsidR="00621CE2" w:rsidRPr="00E74FE3">
        <w:t xml:space="preserve"> </w:t>
      </w:r>
      <w:r w:rsidR="00E82383" w:rsidRPr="00E74FE3">
        <w:t>document</w:t>
      </w:r>
      <w:r w:rsidR="00E82383">
        <w:t xml:space="preserve"> </w:t>
      </w:r>
      <w:r w:rsidR="00E82383" w:rsidRPr="00E74FE3">
        <w:t>WI</w:t>
      </w:r>
      <w:r w:rsidR="00621CE2" w:rsidRPr="00E74FE3">
        <w:t xml:space="preserve">PO/GRTKF/IC/11/12 </w:t>
      </w:r>
      <w:r w:rsidRPr="00E74FE3">
        <w:t>et</w:t>
      </w:r>
      <w:r w:rsidR="00D525FA" w:rsidRPr="00E74FE3">
        <w:t xml:space="preserve"> </w:t>
      </w:r>
      <w:r w:rsidRPr="00E74FE3">
        <w:t>comprend un résumé de l</w:t>
      </w:r>
      <w:r w:rsidR="00BB5E23">
        <w:t>’</w:t>
      </w:r>
      <w:r w:rsidRPr="00E74FE3">
        <w:t>exposé p</w:t>
      </w:r>
      <w:r w:rsidR="00621CE2" w:rsidRPr="00E74FE3">
        <w:t>r</w:t>
      </w:r>
      <w:r w:rsidRPr="00E74FE3">
        <w:t>é</w:t>
      </w:r>
      <w:r w:rsidR="00621CE2" w:rsidRPr="00E74FE3">
        <w:t>sent</w:t>
      </w:r>
      <w:r w:rsidRPr="00E74FE3">
        <w:t xml:space="preserve">é par </w:t>
      </w:r>
      <w:r w:rsidR="00D857FC">
        <w:t>Mme </w:t>
      </w:r>
      <w:proofErr w:type="spellStart"/>
      <w:r w:rsidR="00621CE2" w:rsidRPr="00E74FE3">
        <w:t>Inger</w:t>
      </w:r>
      <w:proofErr w:type="spellEnd"/>
      <w:r w:rsidRPr="00E74FE3">
        <w:t> </w:t>
      </w:r>
      <w:proofErr w:type="spellStart"/>
      <w:r w:rsidR="00621CE2" w:rsidRPr="00E74FE3">
        <w:t>Holten</w:t>
      </w:r>
      <w:proofErr w:type="spellEnd"/>
      <w:r w:rsidR="00621CE2" w:rsidRPr="00E74FE3">
        <w:t xml:space="preserve"> </w:t>
      </w:r>
      <w:r w:rsidR="007F689D" w:rsidRPr="00E74FE3">
        <w:t>exprimant</w:t>
      </w:r>
      <w:r w:rsidRPr="00E74FE3">
        <w:t xml:space="preserve"> l</w:t>
      </w:r>
      <w:r w:rsidR="00BB5E23">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010B5C5C" w14:textId="49A568F7" w:rsidR="004F2E63" w:rsidRDefault="007F689D" w:rsidP="00E74FE3">
      <w:pPr>
        <w:pStyle w:val="ONUMFS"/>
      </w:pPr>
      <w:r w:rsidRPr="00E74FE3">
        <w:t>À la quinz</w:t>
      </w:r>
      <w:r w:rsidR="00BB5E23">
        <w:t>ième session</w:t>
      </w:r>
      <w:r w:rsidRPr="00E74FE3">
        <w:t xml:space="preserve"> de l</w:t>
      </w:r>
      <w:r w:rsidR="00BB5E23">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mettre à la disposition du Secrétariat des documents décrivant les politiques, mesures et expériences régionales, nationales et communautaires concernant la propriété intellectuelle et les ressources génétiques”</w:t>
      </w:r>
      <w:r w:rsidR="00D857FC">
        <w:t xml:space="preserve">.  </w:t>
      </w:r>
      <w:r w:rsidRPr="00E74FE3">
        <w:t>Les États membres et o</w:t>
      </w:r>
      <w:r w:rsidR="00621CE2" w:rsidRPr="00E74FE3">
        <w:t>bserv</w:t>
      </w:r>
      <w:r w:rsidRPr="00E74FE3">
        <w:t>ateurs ci</w:t>
      </w:r>
      <w:r w:rsidR="00065AFF">
        <w:noBreakHyphen/>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BB5E23">
        <w:t>’</w:t>
      </w:r>
      <w:r w:rsidR="00621CE2" w:rsidRPr="00E74FE3">
        <w:t>exp</w:t>
      </w:r>
      <w:r w:rsidRPr="00E74FE3">
        <w:t>é</w:t>
      </w:r>
      <w:r w:rsidR="00621CE2" w:rsidRPr="00E74FE3">
        <w:t xml:space="preserve">rience </w:t>
      </w:r>
      <w:r w:rsidRPr="00E74FE3">
        <w:t>concernant les exigences de divulgation</w:t>
      </w:r>
      <w:r w:rsidR="00BB5E23">
        <w:t> :</w:t>
      </w:r>
    </w:p>
    <w:p w14:paraId="3AEB12C8"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0F46F1D9"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6064A320"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2A51B105" w14:textId="03498BFB"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w:t>
      </w:r>
      <w:r w:rsidR="00BB5E23">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0BB7970D"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0603ECAA" w14:textId="11210FD7" w:rsidR="004F2E63" w:rsidRDefault="007F689D" w:rsidP="00977EB1">
      <w:pPr>
        <w:pStyle w:val="ONUMFS"/>
        <w:numPr>
          <w:ilvl w:val="0"/>
          <w:numId w:val="38"/>
        </w:numPr>
        <w:ind w:left="1134" w:hanging="567"/>
        <w:contextualSpacing/>
      </w:pPr>
      <w:proofErr w:type="gramStart"/>
      <w:r w:rsidRPr="00E74FE3">
        <w:t>l</w:t>
      </w:r>
      <w:r w:rsidR="00621CE2" w:rsidRPr="00E74FE3">
        <w:t>e</w:t>
      </w:r>
      <w:r w:rsidRPr="00E74FE3">
        <w:t>s</w:t>
      </w:r>
      <w:proofErr w:type="gramEnd"/>
      <w:r w:rsidR="00621CE2" w:rsidRPr="00E74FE3">
        <w:t xml:space="preserve"> repr</w:t>
      </w:r>
      <w:r w:rsidRPr="00E74FE3">
        <w:t>é</w:t>
      </w:r>
      <w:r w:rsidR="00621CE2" w:rsidRPr="00E74FE3">
        <w:t>senta</w:t>
      </w:r>
      <w:r w:rsidRPr="00E74FE3">
        <w:t>n</w:t>
      </w:r>
      <w:r w:rsidR="00621CE2" w:rsidRPr="00E74FE3">
        <w:t xml:space="preserve">ts </w:t>
      </w:r>
      <w:r w:rsidRPr="00E74FE3">
        <w:t>de l</w:t>
      </w:r>
      <w:r w:rsidR="00BB5E23">
        <w:t>’</w:t>
      </w:r>
      <w:r w:rsidRPr="00E74FE3">
        <w:t>Organisation des industries de biotechnologie (BIO) et de la Fédération internationale de l</w:t>
      </w:r>
      <w:r w:rsidR="00BB5E23">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D857FC">
        <w:t xml:space="preserve">;  </w:t>
      </w:r>
      <w:r w:rsidRPr="00E74FE3">
        <w:t>et</w:t>
      </w:r>
    </w:p>
    <w:p w14:paraId="54CFF605" w14:textId="77777777" w:rsidR="004F2E63" w:rsidRDefault="007F689D" w:rsidP="00977EB1">
      <w:pPr>
        <w:pStyle w:val="ONUMFS"/>
        <w:numPr>
          <w:ilvl w:val="0"/>
          <w:numId w:val="38"/>
        </w:numPr>
        <w:ind w:left="1134" w:hanging="567"/>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1F4AE757" w14:textId="34BF84E0" w:rsidR="004F2E6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E82383" w:rsidRPr="00E74FE3">
        <w:t>document</w:t>
      </w:r>
      <w:r w:rsidR="00E82383">
        <w:t xml:space="preserve"> </w:t>
      </w:r>
      <w:r w:rsidR="00E82383"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BB5E23">
        <w:t>’</w:t>
      </w:r>
      <w:r w:rsidR="00A6216E" w:rsidRPr="00E74FE3">
        <w:t>un examen en cours des exigences en matière de divulgation.</w:t>
      </w:r>
    </w:p>
    <w:p w14:paraId="010ACEAE" w14:textId="6B69E712" w:rsidR="004F2E63" w:rsidRDefault="00A6216E" w:rsidP="00E74FE3">
      <w:pPr>
        <w:pStyle w:val="ONUMFS"/>
      </w:pPr>
      <w:r w:rsidRPr="00E74FE3">
        <w:t xml:space="preserve">La délégation des </w:t>
      </w:r>
      <w:r w:rsidR="00D857FC">
        <w:t>États</w:t>
      </w:r>
      <w:r w:rsidR="00065AFF">
        <w:noBreakHyphen/>
      </w:r>
      <w:r w:rsidR="00D857FC">
        <w:t>Unis d</w:t>
      </w:r>
      <w:r w:rsidR="00BB5E23">
        <w:t>’</w:t>
      </w:r>
      <w:r w:rsidR="00D857FC">
        <w:t>Amérique</w:t>
      </w:r>
      <w:r w:rsidRPr="00E74FE3">
        <w:t xml:space="preserve"> a soumis le </w:t>
      </w:r>
      <w:r w:rsidR="00E82383" w:rsidRPr="00E74FE3">
        <w:t>document</w:t>
      </w:r>
      <w:r w:rsidR="00E82383">
        <w:t xml:space="preserve"> </w:t>
      </w:r>
      <w:r w:rsidR="00E82383"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BB5E23">
        <w:t>’</w:t>
      </w:r>
      <w:r w:rsidRPr="00E74FE3">
        <w:t>invention par une application hypothétique au brevet américain numéro</w:t>
      </w:r>
      <w:r w:rsidR="00D857FC" w:rsidRPr="00E74FE3">
        <w:t> 5</w:t>
      </w:r>
      <w:r w:rsidR="00D857FC">
        <w:t> </w:t>
      </w:r>
      <w:r w:rsidR="00D857FC" w:rsidRPr="00E74FE3">
        <w:t>137</w:t>
      </w:r>
      <w:r w:rsidR="00D857FC">
        <w:t> </w:t>
      </w:r>
      <w:r w:rsidR="00D857FC" w:rsidRPr="00E74FE3">
        <w:t>870</w:t>
      </w:r>
      <w:r w:rsidRPr="00E74FE3">
        <w:t>”</w:t>
      </w:r>
      <w:r w:rsidR="00D857FC">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E82383" w:rsidRPr="00E74FE3">
        <w:t>document</w:t>
      </w:r>
      <w:r w:rsidR="00E82383">
        <w:t xml:space="preserve"> </w:t>
      </w:r>
      <w:r w:rsidR="00E82383" w:rsidRPr="00E74FE3">
        <w:t>WI</w:t>
      </w:r>
      <w:r w:rsidRPr="00E74FE3">
        <w:t>PO/GRTKF/IC/31/8, intitulé “L</w:t>
      </w:r>
      <w:r w:rsidR="00BB5E23">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E82383" w:rsidRPr="00E74FE3">
        <w:t>document</w:t>
      </w:r>
      <w:r w:rsidR="00E82383">
        <w:t xml:space="preserve"> </w:t>
      </w:r>
      <w:r w:rsidR="00E82383" w:rsidRPr="00E74FE3">
        <w:t>WI</w:t>
      </w:r>
      <w:r w:rsidRPr="00E74FE3">
        <w:t>PO/GRTKF/IC/30/9</w:t>
      </w:r>
      <w:r w:rsidR="00621CE2" w:rsidRPr="00E74FE3">
        <w:t>”.</w:t>
      </w:r>
    </w:p>
    <w:p w14:paraId="34E2B841" w14:textId="21B86242" w:rsidR="004F2E63" w:rsidRDefault="000B0CF5" w:rsidP="00E74FE3">
      <w:pPr>
        <w:pStyle w:val="ONUMFS"/>
        <w:rPr>
          <w:szCs w:val="22"/>
        </w:rPr>
      </w:pPr>
      <w:r w:rsidRPr="00E74FE3">
        <w:rPr>
          <w:szCs w:val="22"/>
        </w:rPr>
        <w:t>En</w:t>
      </w:r>
      <w:r>
        <w:rPr>
          <w:szCs w:val="22"/>
        </w:rPr>
        <w:t> </w:t>
      </w:r>
      <w:r w:rsidRPr="00E74FE3">
        <w:rPr>
          <w:szCs w:val="22"/>
        </w:rPr>
        <w:t>2015</w:t>
      </w:r>
      <w:r w:rsidR="00E14254" w:rsidRPr="00E74FE3">
        <w:rPr>
          <w:szCs w:val="22"/>
        </w:rPr>
        <w:t>, 2016</w:t>
      </w:r>
      <w:r w:rsidR="00C736BD">
        <w:rPr>
          <w:szCs w:val="22"/>
        </w:rPr>
        <w:t>,</w:t>
      </w:r>
      <w:r w:rsidR="00E14254" w:rsidRPr="00E74FE3">
        <w:rPr>
          <w:szCs w:val="22"/>
        </w:rPr>
        <w:t xml:space="preserve"> 2017</w:t>
      </w:r>
      <w:r w:rsidR="00C736BD">
        <w:rPr>
          <w:szCs w:val="22"/>
        </w:rPr>
        <w:t xml:space="preserve"> et 2021</w:t>
      </w:r>
      <w:r w:rsidR="00E14254" w:rsidRPr="00E74FE3">
        <w:rPr>
          <w:szCs w:val="22"/>
        </w:rPr>
        <w:t xml:space="preserve">,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BB5E23">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065AFF" w:rsidRPr="00E74FE3">
        <w:rPr>
          <w:szCs w:val="22"/>
        </w:rPr>
        <w:t>ls</w:t>
      </w:r>
      <w:r w:rsidR="00065AFF">
        <w:rPr>
          <w:szCs w:val="22"/>
        </w:rPr>
        <w:t xml:space="preserve">.  </w:t>
      </w:r>
      <w:r w:rsidR="00065AFF" w:rsidRPr="00E74FE3">
        <w:rPr>
          <w:szCs w:val="22"/>
        </w:rPr>
        <w:t>Le</w:t>
      </w:r>
      <w:r w:rsidR="00467E92" w:rsidRPr="00E74FE3">
        <w:rPr>
          <w:szCs w:val="22"/>
        </w:rPr>
        <w:t>s intervenants des pays ci</w:t>
      </w:r>
      <w:r w:rsidR="00065AFF">
        <w:rPr>
          <w:szCs w:val="22"/>
        </w:rPr>
        <w:noBreakHyphen/>
      </w:r>
      <w:r w:rsidR="00467E92" w:rsidRPr="00E74FE3">
        <w:rPr>
          <w:szCs w:val="22"/>
        </w:rPr>
        <w:t>après ont partagé leurs données d</w:t>
      </w:r>
      <w:r w:rsidR="00BB5E23">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BB5E23">
        <w:rPr>
          <w:szCs w:val="22"/>
        </w:rPr>
        <w:t> :</w:t>
      </w:r>
    </w:p>
    <w:p w14:paraId="793D7D6A" w14:textId="7AA5BDBB" w:rsidR="004F2E63"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BB5E23">
        <w:rPr>
          <w:szCs w:val="22"/>
        </w:rPr>
        <w:t> :</w:t>
      </w:r>
      <w:r w:rsidRPr="00E74FE3">
        <w:rPr>
          <w:szCs w:val="22"/>
        </w:rPr>
        <w:t xml:space="preserve"> </w:t>
      </w:r>
      <w:hyperlink r:id="rId13" w:history="1">
        <w:r w:rsidR="00D857FC">
          <w:rPr>
            <w:rStyle w:val="Hyperlink"/>
            <w:szCs w:val="22"/>
          </w:rPr>
          <w:t>https:</w:t>
        </w:r>
        <w:r w:rsidR="00DB0531" w:rsidRPr="00182067">
          <w:rPr>
            <w:rStyle w:val="Hyperlink"/>
            <w:szCs w:val="22"/>
          </w:rPr>
          <w:t>//www.wipo.int/edocs/mdocs/tk/en/wipo_iptk_ge_16/wipo_iptk_ge_16_presentation_8pinto.pdf</w:t>
        </w:r>
      </w:hyperlink>
      <w:r w:rsidRPr="00E74FE3">
        <w:rPr>
          <w:szCs w:val="22"/>
        </w:rPr>
        <w:t>;</w:t>
      </w:r>
    </w:p>
    <w:p w14:paraId="1532F45A" w14:textId="3BFA9E4A" w:rsidR="004F2E63"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BB5E23">
        <w:rPr>
          <w:szCs w:val="22"/>
        </w:rPr>
        <w:t> :</w:t>
      </w:r>
      <w:r w:rsidRPr="00E74FE3">
        <w:rPr>
          <w:szCs w:val="22"/>
        </w:rPr>
        <w:t xml:space="preserve"> </w:t>
      </w:r>
      <w:hyperlink r:id="rId14" w:history="1">
        <w:r w:rsidR="00D857FC">
          <w:rPr>
            <w:rStyle w:val="Hyperlink"/>
            <w:szCs w:val="22"/>
          </w:rPr>
          <w:t>https:</w:t>
        </w:r>
        <w:r w:rsidR="00DB0531" w:rsidRPr="00182067">
          <w:rPr>
            <w:rStyle w:val="Hyperlink"/>
            <w:szCs w:val="22"/>
          </w:rPr>
          <w:t>//www.wipo.int/edocs/mdocs/tk/en/wipo_iptk_ge_16/wipo_iptk_ge_16_presentation_9yang.pdf</w:t>
        </w:r>
      </w:hyperlink>
      <w:r w:rsidRPr="00E74FE3">
        <w:rPr>
          <w:szCs w:val="22"/>
        </w:rPr>
        <w:t>;</w:t>
      </w:r>
    </w:p>
    <w:p w14:paraId="3E84D9D5" w14:textId="002BF14A" w:rsidR="00883F0F" w:rsidRDefault="00C736BD" w:rsidP="00C736BD">
      <w:pPr>
        <w:pStyle w:val="ONUMFS"/>
        <w:numPr>
          <w:ilvl w:val="0"/>
          <w:numId w:val="39"/>
        </w:numPr>
        <w:ind w:left="1134" w:hanging="567"/>
        <w:contextualSpacing/>
        <w:rPr>
          <w:szCs w:val="22"/>
          <w:lang w:val="es-ES"/>
        </w:rPr>
      </w:pPr>
      <w:proofErr w:type="spellStart"/>
      <w:r w:rsidRPr="00065AFF">
        <w:rPr>
          <w:szCs w:val="22"/>
          <w:lang w:val="es-ES"/>
        </w:rPr>
        <w:t>Colombie</w:t>
      </w:r>
      <w:proofErr w:type="spellEnd"/>
      <w:r w:rsidR="00BB5E23">
        <w:rPr>
          <w:szCs w:val="22"/>
          <w:lang w:val="es-ES"/>
        </w:rPr>
        <w:t> :</w:t>
      </w:r>
      <w:r w:rsidRPr="00C736BD">
        <w:rPr>
          <w:szCs w:val="22"/>
          <w:lang w:val="es-ES"/>
        </w:rPr>
        <w:t xml:space="preserve"> </w:t>
      </w:r>
      <w:hyperlink r:id="rId15" w:history="1">
        <w:r w:rsidRPr="00C01231">
          <w:rPr>
            <w:rStyle w:val="Hyperlink"/>
            <w:szCs w:val="22"/>
            <w:lang w:val="es-ES"/>
          </w:rPr>
          <w:t>https://www.wipo.int/edocs/mdocs/tk/en/wipo_iptk_ge_21/wipo_iptk_ge_21_presentation_4lamus.pdf</w:t>
        </w:r>
      </w:hyperlink>
      <w:r w:rsidRPr="00C736BD">
        <w:rPr>
          <w:szCs w:val="22"/>
          <w:lang w:val="es-ES"/>
        </w:rPr>
        <w:t>;</w:t>
      </w:r>
    </w:p>
    <w:p w14:paraId="316D8444" w14:textId="0604137F" w:rsidR="00883F0F" w:rsidRDefault="00C736BD" w:rsidP="00C736BD">
      <w:pPr>
        <w:pStyle w:val="ONUMFS"/>
        <w:numPr>
          <w:ilvl w:val="0"/>
          <w:numId w:val="39"/>
        </w:numPr>
        <w:ind w:left="1134" w:hanging="567"/>
        <w:contextualSpacing/>
        <w:rPr>
          <w:szCs w:val="22"/>
          <w:lang w:val="fr-FR"/>
        </w:rPr>
      </w:pPr>
      <w:r w:rsidRPr="00C736BD">
        <w:rPr>
          <w:szCs w:val="22"/>
          <w:lang w:val="fr-FR"/>
        </w:rPr>
        <w:t>Nouvelle</w:t>
      </w:r>
      <w:r w:rsidR="00065AFF">
        <w:rPr>
          <w:szCs w:val="22"/>
          <w:lang w:val="fr-FR"/>
        </w:rPr>
        <w:noBreakHyphen/>
      </w:r>
      <w:r>
        <w:rPr>
          <w:szCs w:val="22"/>
          <w:lang w:val="fr-FR"/>
        </w:rPr>
        <w:t>Zélande</w:t>
      </w:r>
      <w:r w:rsidR="00BB5E23">
        <w:rPr>
          <w:szCs w:val="22"/>
          <w:lang w:val="fr-FR"/>
        </w:rPr>
        <w:t> :</w:t>
      </w:r>
      <w:r w:rsidRPr="00C736BD">
        <w:rPr>
          <w:szCs w:val="22"/>
          <w:lang w:val="fr-FR"/>
        </w:rPr>
        <w:t xml:space="preserve"> </w:t>
      </w:r>
      <w:hyperlink r:id="rId16" w:history="1">
        <w:r w:rsidRPr="00C01231">
          <w:rPr>
            <w:rStyle w:val="Hyperlink"/>
            <w:szCs w:val="22"/>
            <w:lang w:val="fr-FR"/>
          </w:rPr>
          <w:t>https://www.wipo.int/edocs/mdocs/tk/en/wipo_iptk_ge_21/wipo_iptk_ge_21_presentation_3_hassett.pdf</w:t>
        </w:r>
      </w:hyperlink>
      <w:r w:rsidRPr="00C736BD">
        <w:rPr>
          <w:szCs w:val="22"/>
          <w:lang w:val="fr-FR"/>
        </w:rPr>
        <w:t>;</w:t>
      </w:r>
    </w:p>
    <w:p w14:paraId="29AAE1D1" w14:textId="50160486" w:rsidR="004F2E63"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BB5E23">
        <w:rPr>
          <w:szCs w:val="22"/>
        </w:rPr>
        <w:t> :</w:t>
      </w:r>
      <w:r w:rsidRPr="00E74FE3">
        <w:rPr>
          <w:szCs w:val="22"/>
        </w:rPr>
        <w:t xml:space="preserve"> </w:t>
      </w:r>
      <w:hyperlink r:id="rId17" w:history="1">
        <w:r w:rsidR="00D857FC">
          <w:rPr>
            <w:rStyle w:val="Hyperlink"/>
            <w:szCs w:val="22"/>
          </w:rPr>
          <w:t>https:</w:t>
        </w:r>
        <w:r w:rsidR="00DB0531" w:rsidRPr="00182067">
          <w:rPr>
            <w:rStyle w:val="Hyperlink"/>
            <w:szCs w:val="22"/>
          </w:rPr>
          <w:t>//www.wipo.int/edocs/mdocs/tk/en/wipo_iptk_ge_15/wipo_iptk_ge_15_presentation_silvia_solis.pdf</w:t>
        </w:r>
      </w:hyperlink>
      <w:r w:rsidRPr="00E74FE3">
        <w:rPr>
          <w:szCs w:val="22"/>
        </w:rPr>
        <w:t>;</w:t>
      </w:r>
    </w:p>
    <w:p w14:paraId="4469F533" w14:textId="79E18061" w:rsidR="004F2E63" w:rsidRDefault="0050361A" w:rsidP="00977EB1">
      <w:pPr>
        <w:pStyle w:val="ONUMFS"/>
        <w:numPr>
          <w:ilvl w:val="0"/>
          <w:numId w:val="39"/>
        </w:numPr>
        <w:ind w:left="1134" w:hanging="567"/>
        <w:contextualSpacing/>
        <w:rPr>
          <w:szCs w:val="22"/>
        </w:rPr>
      </w:pPr>
      <w:r w:rsidRPr="00E74FE3">
        <w:rPr>
          <w:szCs w:val="22"/>
        </w:rPr>
        <w:lastRenderedPageBreak/>
        <w:t>Ro</w:t>
      </w:r>
      <w:r w:rsidR="00467E92" w:rsidRPr="00E74FE3">
        <w:rPr>
          <w:szCs w:val="22"/>
        </w:rPr>
        <w:t>u</w:t>
      </w:r>
      <w:r w:rsidRPr="00E74FE3">
        <w:rPr>
          <w:szCs w:val="22"/>
        </w:rPr>
        <w:t>mani</w:t>
      </w:r>
      <w:r w:rsidR="00467E92" w:rsidRPr="00E74FE3">
        <w:rPr>
          <w:szCs w:val="22"/>
        </w:rPr>
        <w:t>e</w:t>
      </w:r>
      <w:r w:rsidR="00BB5E23">
        <w:rPr>
          <w:szCs w:val="22"/>
        </w:rPr>
        <w:t> :</w:t>
      </w:r>
      <w:r w:rsidRPr="00E74FE3">
        <w:rPr>
          <w:szCs w:val="22"/>
        </w:rPr>
        <w:t xml:space="preserve"> </w:t>
      </w:r>
      <w:hyperlink r:id="rId18" w:history="1">
        <w:r w:rsidR="00D857FC">
          <w:rPr>
            <w:rStyle w:val="Hyperlink"/>
            <w:szCs w:val="22"/>
          </w:rPr>
          <w:t>https:</w:t>
        </w:r>
        <w:r w:rsidR="00DB0531" w:rsidRPr="00182067">
          <w:rPr>
            <w:rStyle w:val="Hyperlink"/>
            <w:szCs w:val="22"/>
          </w:rPr>
          <w:t>//www.wipo.int/edocs/mdocs/tk/en/wipo_iptk_ge_16/wipo_iptk_ge_16_presentation_11gorgescu.pdf</w:t>
        </w:r>
      </w:hyperlink>
      <w:r w:rsidR="00D857FC">
        <w:rPr>
          <w:szCs w:val="22"/>
        </w:rPr>
        <w:t xml:space="preserve">;  </w:t>
      </w:r>
      <w:r w:rsidR="00753936">
        <w:rPr>
          <w:szCs w:val="22"/>
        </w:rPr>
        <w:t>et</w:t>
      </w:r>
    </w:p>
    <w:p w14:paraId="35874B06" w14:textId="3664186C" w:rsidR="004F2E63" w:rsidRDefault="0050361A" w:rsidP="00C736BD">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BB5E23">
        <w:rPr>
          <w:szCs w:val="22"/>
        </w:rPr>
        <w:t> :</w:t>
      </w:r>
      <w:r w:rsidRPr="00E74FE3">
        <w:rPr>
          <w:szCs w:val="22"/>
        </w:rPr>
        <w:t xml:space="preserve"> </w:t>
      </w:r>
      <w:hyperlink r:id="rId19" w:history="1">
        <w:r w:rsidR="00D857FC">
          <w:rPr>
            <w:rStyle w:val="Hyperlink"/>
            <w:szCs w:val="22"/>
          </w:rPr>
          <w:t>https:</w:t>
        </w:r>
        <w:r w:rsidR="00DB0531" w:rsidRPr="00182067">
          <w:rPr>
            <w:rStyle w:val="Hyperlink"/>
            <w:szCs w:val="22"/>
          </w:rPr>
          <w:t>//www.wipo.int/edocs/mdocs/tk/en/wipo_iptk_ge_15/wipo_iptk_ge_15_presentation_martin_girsberger.pdf</w:t>
        </w:r>
      </w:hyperlink>
      <w:r w:rsidR="00883F0F">
        <w:rPr>
          <w:szCs w:val="22"/>
        </w:rPr>
        <w:t>,</w:t>
      </w:r>
      <w:r w:rsidR="00C736BD">
        <w:rPr>
          <w:szCs w:val="22"/>
        </w:rPr>
        <w:t xml:space="preserve"> et </w:t>
      </w:r>
      <w:hyperlink r:id="rId20" w:history="1">
        <w:r w:rsidR="00C736BD" w:rsidRPr="00C01231">
          <w:rPr>
            <w:rStyle w:val="Hyperlink"/>
            <w:szCs w:val="22"/>
          </w:rPr>
          <w:t>https://www.wipo.int/edocs/mdocs/tk/en/wipo_iptk_ge_21/wipo_iptk_ge_21_presentation_2d_alessandro.pdf</w:t>
        </w:r>
      </w:hyperlink>
      <w:r w:rsidR="00C736BD">
        <w:rPr>
          <w:szCs w:val="22"/>
        </w:rPr>
        <w:t>.</w:t>
      </w:r>
    </w:p>
    <w:p w14:paraId="56A125F2" w14:textId="77777777" w:rsidR="004F2E6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60F7D353" w14:textId="76A58EBC" w:rsidR="004F2E63"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BB5E23">
        <w:t>’</w:t>
      </w:r>
      <w:r w:rsidRPr="00E74FE3">
        <w:t>OMPI</w:t>
      </w:r>
      <w:r w:rsidR="00922393" w:rsidRPr="00E74FE3">
        <w:t xml:space="preserve">, </w:t>
      </w:r>
      <w:r w:rsidRPr="00E74FE3">
        <w:t>à la onz</w:t>
      </w:r>
      <w:r w:rsidR="00BB5E23">
        <w:t>ième session</w:t>
      </w:r>
      <w:r w:rsidRPr="00E74FE3">
        <w:t xml:space="preserve"> de l</w:t>
      </w:r>
      <w:r w:rsidR="00BB5E23">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BB5E23">
        <w:t>’</w:t>
      </w:r>
      <w:r w:rsidR="00922393" w:rsidRPr="00E74FE3">
        <w:t xml:space="preserve">options, </w:t>
      </w:r>
      <w:r w:rsidR="002E1D61" w:rsidRPr="00E74FE3">
        <w:t>figuran</w:t>
      </w:r>
      <w:r w:rsidRPr="00E74FE3">
        <w:t>t dans le</w:t>
      </w:r>
      <w:r w:rsidR="00922393" w:rsidRPr="00E74FE3">
        <w:t xml:space="preserve"> </w:t>
      </w:r>
      <w:r w:rsidR="00E82383" w:rsidRPr="00E74FE3">
        <w:t>document</w:t>
      </w:r>
      <w:r w:rsidR="00E82383">
        <w:t xml:space="preserve"> </w:t>
      </w:r>
      <w:r w:rsidR="00E82383"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BB5E23">
        <w:t>’</w:t>
      </w:r>
      <w:r w:rsidR="002E1D61" w:rsidRPr="00E74FE3">
        <w:t>autres propositions pour traiter de la relation entre propriété intellectuelle et ressources génétiqu</w:t>
      </w:r>
      <w:r w:rsidR="00065AFF" w:rsidRPr="00E74FE3">
        <w:t>es</w:t>
      </w:r>
      <w:r w:rsidR="00065AFF">
        <w:t xml:space="preserve">.  </w:t>
      </w:r>
      <w:r w:rsidR="00065AFF"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BB5E23">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3ABC5023" w14:textId="133717C1" w:rsidR="004F2E63" w:rsidRDefault="002E1D61" w:rsidP="00E74FE3">
      <w:pPr>
        <w:pStyle w:val="ONUMFS"/>
      </w:pPr>
      <w:r w:rsidRPr="00E74FE3">
        <w:t>Le troisième groupe de travail intersessions (IWG 3) s</w:t>
      </w:r>
      <w:r w:rsidR="00BB5E23">
        <w:t>’</w:t>
      </w:r>
      <w:r w:rsidRPr="00E74FE3">
        <w:t>est réuni du 28 février au 4 mars 2011 pour discuter des ressources génétiqu</w:t>
      </w:r>
      <w:r w:rsidR="00065AFF" w:rsidRPr="00E74FE3">
        <w:t>es</w:t>
      </w:r>
      <w:r w:rsidR="00065AFF">
        <w:t xml:space="preserve">.  </w:t>
      </w:r>
      <w:r w:rsidR="00065AFF" w:rsidRPr="00E74FE3">
        <w:t>Il</w:t>
      </w:r>
      <w:r w:rsidRPr="00E74FE3">
        <w:t xml:space="preserve"> a établi l</w:t>
      </w:r>
      <w:r w:rsidR="00571772" w:rsidRPr="00E74FE3">
        <w:t xml:space="preserve">e </w:t>
      </w:r>
      <w:r w:rsidR="00E82383" w:rsidRPr="00E74FE3">
        <w:t>document</w:t>
      </w:r>
      <w:r w:rsidR="00E82383">
        <w:t xml:space="preserve"> </w:t>
      </w:r>
      <w:r w:rsidR="00E82383" w:rsidRPr="00E74FE3">
        <w:t>WI</w:t>
      </w:r>
      <w:r w:rsidR="00571772" w:rsidRPr="00E74FE3">
        <w:t xml:space="preserve">PO/GRTKF/IC/18/9, </w:t>
      </w:r>
      <w:r w:rsidRPr="00E74FE3">
        <w:t>intitulé “Projets d</w:t>
      </w:r>
      <w:r w:rsidR="00BB5E23">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BB5E23">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065AFF" w:rsidRPr="00E74FE3">
        <w:t>on</w:t>
      </w:r>
      <w:r w:rsidR="00065AFF">
        <w:t xml:space="preserve">.  </w:t>
      </w:r>
      <w:r w:rsidR="00065AFF" w:rsidRPr="00E74FE3">
        <w:t>Ce</w:t>
      </w:r>
      <w:r w:rsidRPr="00E74FE3">
        <w:t xml:space="preserve"> projet a été examiné plus avant lors des dix</w:t>
      </w:r>
      <w:r w:rsidR="00065AFF">
        <w:noBreakHyphen/>
      </w:r>
      <w:r w:rsidRPr="00E74FE3">
        <w:t>neuvième et vingt</w:t>
      </w:r>
      <w:r w:rsidR="00BB5E23">
        <w:t>ième session</w:t>
      </w:r>
      <w:r w:rsidRPr="00E74FE3">
        <w:t>s de l</w:t>
      </w:r>
      <w:r w:rsidR="00BB5E23">
        <w:t>’</w:t>
      </w:r>
      <w:r w:rsidR="00571772" w:rsidRPr="00E74FE3">
        <w:t>IGC (</w:t>
      </w:r>
      <w:r w:rsidR="00E82383" w:rsidRPr="00E74FE3">
        <w:t>documents</w:t>
      </w:r>
      <w:r w:rsidR="00E82383">
        <w:t xml:space="preserve"> </w:t>
      </w:r>
      <w:r w:rsidR="00E82383" w:rsidRPr="00E74FE3">
        <w:t>WI</w:t>
      </w:r>
      <w:r w:rsidR="00571772" w:rsidRPr="00E74FE3">
        <w:t xml:space="preserve">PO/GRTKF/IC/19/6 </w:t>
      </w:r>
      <w:r w:rsidRPr="00E74FE3">
        <w:t>et</w:t>
      </w:r>
      <w:r w:rsidR="00571772" w:rsidRPr="00E74FE3">
        <w:t xml:space="preserve"> WIPO/GRTKF/IC/20/4)</w:t>
      </w:r>
      <w:r w:rsidR="00D857FC">
        <w:t xml:space="preserve">.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E82383" w:rsidRPr="00E74FE3">
        <w:t>document</w:t>
      </w:r>
      <w:r w:rsidR="00E82383">
        <w:t xml:space="preserve"> </w:t>
      </w:r>
      <w:r w:rsidR="00E82383"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7238C366" w14:textId="74AEA11B" w:rsidR="004F2E63" w:rsidRDefault="003B081A">
      <w:pPr>
        <w:pStyle w:val="ONUMFS"/>
      </w:pPr>
      <w:r w:rsidRPr="00E74FE3">
        <w:t>À sa vingt</w:t>
      </w:r>
      <w:r w:rsidR="00BB5E23">
        <w:t>ième session</w:t>
      </w:r>
      <w:r w:rsidR="00571772" w:rsidRPr="00E74FE3">
        <w:t xml:space="preserve"> </w:t>
      </w:r>
      <w:r w:rsidR="00F37219" w:rsidRPr="00E74FE3">
        <w:t>(</w:t>
      </w:r>
      <w:r w:rsidRPr="00E74FE3">
        <w:t>février </w:t>
      </w:r>
      <w:r w:rsidR="00F37219" w:rsidRPr="00E74FE3">
        <w:t>2012)</w:t>
      </w:r>
      <w:r w:rsidRPr="00E74FE3">
        <w:t>, l</w:t>
      </w:r>
      <w:r w:rsidR="00BB5E23">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D857FC">
        <w:t xml:space="preserve">.  </w:t>
      </w:r>
      <w:r w:rsidRPr="00E74FE3">
        <w:t>Ce</w:t>
      </w:r>
      <w:r w:rsidR="00571772" w:rsidRPr="00E74FE3">
        <w:t xml:space="preserve"> document </w:t>
      </w:r>
      <w:r w:rsidRPr="00E74FE3">
        <w:t>comprend des projets de dispositions traitant des exigences de divulgati</w:t>
      </w:r>
      <w:r w:rsidR="00065AFF" w:rsidRPr="00E74FE3">
        <w:t>on</w:t>
      </w:r>
      <w:r w:rsidR="00065AFF">
        <w:t xml:space="preserve">.  </w:t>
      </w:r>
      <w:r w:rsidR="00065AFF" w:rsidRPr="00E74FE3">
        <w:t>Le</w:t>
      </w:r>
      <w:r w:rsidRPr="00E74FE3">
        <w:t xml:space="preserve"> comité</w:t>
      </w:r>
      <w:r w:rsidR="00571772" w:rsidRPr="00E74FE3">
        <w:t xml:space="preserve"> </w:t>
      </w:r>
      <w:r w:rsidRPr="00E74FE3">
        <w:t>a poursuivi l</w:t>
      </w:r>
      <w:r w:rsidR="00BB5E23">
        <w:t>’</w:t>
      </w:r>
      <w:r w:rsidRPr="00E74FE3">
        <w:t xml:space="preserve">examen du texte lors </w:t>
      </w:r>
      <w:r w:rsidR="00F27BD5">
        <w:t>de la</w:t>
      </w:r>
      <w:r w:rsidR="00571772" w:rsidRPr="00E74FE3">
        <w:t xml:space="preserve"> </w:t>
      </w:r>
      <w:r w:rsidR="00F27BD5">
        <w:t>vingt</w:t>
      </w:r>
      <w:r w:rsidR="00065AFF">
        <w:noBreakHyphen/>
      </w:r>
      <w:r w:rsidR="00F27BD5">
        <w:t>cinquième, la vingt</w:t>
      </w:r>
      <w:r w:rsidR="00065AFF">
        <w:noBreakHyphen/>
      </w:r>
      <w:r w:rsidR="00F27BD5">
        <w:t>sixième, la vingt</w:t>
      </w:r>
      <w:r w:rsidR="00065AFF">
        <w:noBreakHyphen/>
      </w:r>
      <w:r w:rsidR="00F27BD5">
        <w:t>huitième, la vingt</w:t>
      </w:r>
      <w:r w:rsidR="00065AFF">
        <w:noBreakHyphen/>
      </w:r>
      <w:r w:rsidR="00F27BD5">
        <w:t>neuvième, la trentième, la trente</w:t>
      </w:r>
      <w:r w:rsidR="00065AFF">
        <w:noBreakHyphen/>
      </w:r>
      <w:r w:rsidR="00F27BD5">
        <w:t>quatrième, la trente</w:t>
      </w:r>
      <w:r w:rsidR="00065AFF">
        <w:noBreakHyphen/>
      </w:r>
      <w:r w:rsidR="00F27BD5">
        <w:t>cinquième, la trente</w:t>
      </w:r>
      <w:r w:rsidR="00065AFF">
        <w:noBreakHyphen/>
      </w:r>
      <w:r w:rsidR="00F27BD5">
        <w:t>sixième, la quarantième, la quarante</w:t>
      </w:r>
      <w:r w:rsidR="00065AFF">
        <w:noBreakHyphen/>
      </w:r>
      <w:r w:rsidR="00F27BD5">
        <w:t>deuxième et la quarante</w:t>
      </w:r>
      <w:r w:rsidR="00065AFF">
        <w:noBreakHyphen/>
      </w:r>
      <w:r w:rsidR="00F27BD5">
        <w:t>trois</w:t>
      </w:r>
      <w:r w:rsidR="00BB5E23">
        <w:t>ième session</w:t>
      </w:r>
      <w:r w:rsidR="00F27BD5" w:rsidRPr="009E09B8">
        <w:t>s de l</w:t>
      </w:r>
      <w:r w:rsidR="00BB5E23">
        <w:t>’</w:t>
      </w:r>
      <w:r w:rsidR="00F27BD5" w:rsidRPr="009E09B8">
        <w:t>IGC</w:t>
      </w:r>
      <w:r w:rsidR="00571772" w:rsidRPr="00E74FE3">
        <w:t>.</w:t>
      </w:r>
    </w:p>
    <w:p w14:paraId="589587C9" w14:textId="1F0EC04A" w:rsidR="004F2E63" w:rsidRPr="00196073" w:rsidRDefault="00196073" w:rsidP="004F2E63">
      <w:pPr>
        <w:pStyle w:val="ONUMFS"/>
      </w:pPr>
      <w:r>
        <w:rPr>
          <w:color w:val="000000"/>
        </w:rPr>
        <w:t>En avril 2019, M. Ian </w:t>
      </w:r>
      <w:proofErr w:type="spellStart"/>
      <w:r w:rsidR="004F2E63" w:rsidRPr="004F2E63">
        <w:rPr>
          <w:color w:val="000000"/>
        </w:rPr>
        <w:t>Goss</w:t>
      </w:r>
      <w:proofErr w:type="spellEnd"/>
      <w:r w:rsidR="004F2E63" w:rsidRPr="004F2E63">
        <w:rPr>
          <w:color w:val="000000"/>
        </w:rPr>
        <w:t>, président de l</w:t>
      </w:r>
      <w:r w:rsidR="00BB5E23">
        <w:rPr>
          <w:color w:val="000000"/>
        </w:rPr>
        <w:t>’</w:t>
      </w:r>
      <w:r w:rsidR="004F2E63" w:rsidRPr="004F2E63">
        <w:rPr>
          <w:color w:val="000000"/>
        </w:rPr>
        <w:t>IGC pour l</w:t>
      </w:r>
      <w:r w:rsidR="00BB5E23">
        <w:rPr>
          <w:color w:val="000000"/>
        </w:rPr>
        <w:t>’</w:t>
      </w:r>
      <w:r w:rsidR="004F2E63" w:rsidRPr="004F2E63">
        <w:rPr>
          <w:color w:val="000000"/>
        </w:rPr>
        <w:t>exercice biennal</w:t>
      </w:r>
      <w:r w:rsidR="009E549D">
        <w:rPr>
          <w:color w:val="000000"/>
        </w:rPr>
        <w:t> </w:t>
      </w:r>
      <w:r w:rsidR="004F2E63" w:rsidRPr="004F2E63">
        <w:rPr>
          <w:color w:val="000000"/>
        </w:rPr>
        <w:t>2018</w:t>
      </w:r>
      <w:r w:rsidR="00065AFF">
        <w:rPr>
          <w:color w:val="000000"/>
        </w:rPr>
        <w:noBreakHyphen/>
      </w:r>
      <w:r w:rsidR="004F2E63" w:rsidRPr="004F2E63">
        <w:rPr>
          <w:color w:val="000000"/>
        </w:rPr>
        <w:t>2019, a établi le texte d</w:t>
      </w:r>
      <w:r w:rsidR="00BB5E23">
        <w:rPr>
          <w:color w:val="000000"/>
        </w:rPr>
        <w:t>’</w:t>
      </w:r>
      <w:r w:rsidR="004F2E63" w:rsidRPr="004F2E63">
        <w:rPr>
          <w:color w:val="000000"/>
        </w:rPr>
        <w:t>un projet d</w:t>
      </w:r>
      <w:r w:rsidR="00BB5E23">
        <w:rPr>
          <w:color w:val="000000"/>
        </w:rPr>
        <w:t>’</w:t>
      </w:r>
      <w:r w:rsidR="004F2E63" w:rsidRPr="004F2E63">
        <w:rPr>
          <w:color w:val="000000"/>
        </w:rPr>
        <w:t>instru</w:t>
      </w:r>
      <w:r>
        <w:rPr>
          <w:color w:val="000000"/>
        </w:rPr>
        <w:t>ment juridique i</w:t>
      </w:r>
      <w:r w:rsidR="004F2E63" w:rsidRPr="004F2E63">
        <w:rPr>
          <w:color w:val="000000"/>
        </w:rPr>
        <w:t>nternational sur la propriété intellectuelle relative aux ressources génétiques et aux savoirs traditionnels associés aux ressources génétiques, qui comprend des dispositions sur les exigences de divulgati</w:t>
      </w:r>
      <w:r w:rsidR="00065AFF" w:rsidRPr="004F2E63">
        <w:rPr>
          <w:color w:val="000000"/>
        </w:rPr>
        <w:t>on</w:t>
      </w:r>
      <w:r w:rsidR="00065AFF">
        <w:rPr>
          <w:color w:val="000000"/>
        </w:rPr>
        <w:t xml:space="preserve">.  </w:t>
      </w:r>
      <w:r w:rsidR="00065AFF" w:rsidRPr="004F2E63">
        <w:rPr>
          <w:color w:val="000000"/>
        </w:rPr>
        <w:t>Le</w:t>
      </w:r>
      <w:r w:rsidR="004F2E63" w:rsidRPr="004F2E63">
        <w:rPr>
          <w:color w:val="000000"/>
        </w:rPr>
        <w:t xml:space="preserve"> texte figure dans le</w:t>
      </w:r>
      <w:r w:rsidR="00F27BD5">
        <w:rPr>
          <w:color w:val="000000"/>
        </w:rPr>
        <w:t>s</w:t>
      </w:r>
      <w:r w:rsidR="004F2E63" w:rsidRPr="004F2E63">
        <w:rPr>
          <w:color w:val="000000"/>
        </w:rPr>
        <w:t xml:space="preserve"> </w:t>
      </w:r>
      <w:r w:rsidR="00C96FCD" w:rsidRPr="004F2E63">
        <w:rPr>
          <w:color w:val="000000"/>
        </w:rPr>
        <w:t>document</w:t>
      </w:r>
      <w:r w:rsidR="00C96FCD">
        <w:rPr>
          <w:color w:val="000000"/>
        </w:rPr>
        <w:t xml:space="preserve">s </w:t>
      </w:r>
      <w:r w:rsidR="00C96FCD" w:rsidRPr="004F2E63">
        <w:rPr>
          <w:color w:val="000000"/>
        </w:rPr>
        <w:t>WI</w:t>
      </w:r>
      <w:r w:rsidR="004F2E63" w:rsidRPr="004F2E63">
        <w:rPr>
          <w:color w:val="000000"/>
        </w:rPr>
        <w:t>PO/GRTKF/IC/4</w:t>
      </w:r>
      <w:r w:rsidR="00C736BD">
        <w:rPr>
          <w:color w:val="000000"/>
        </w:rPr>
        <w:t>2</w:t>
      </w:r>
      <w:r w:rsidR="004F2E63" w:rsidRPr="004F2E63">
        <w:rPr>
          <w:color w:val="000000"/>
        </w:rPr>
        <w:t>/5</w:t>
      </w:r>
      <w:r w:rsidR="00F27BD5">
        <w:rPr>
          <w:color w:val="000000"/>
        </w:rPr>
        <w:t xml:space="preserve"> et </w:t>
      </w:r>
      <w:r w:rsidR="00F27BD5" w:rsidRPr="004F2E63">
        <w:rPr>
          <w:color w:val="000000"/>
        </w:rPr>
        <w:t>WIPO/GRTKF/IC/4</w:t>
      </w:r>
      <w:r w:rsidR="00F27BD5">
        <w:rPr>
          <w:color w:val="000000"/>
        </w:rPr>
        <w:t>3</w:t>
      </w:r>
      <w:r w:rsidR="00F27BD5" w:rsidRPr="004F2E63">
        <w:rPr>
          <w:color w:val="000000"/>
        </w:rPr>
        <w:t>/5</w:t>
      </w:r>
      <w:r w:rsidR="004F2E63" w:rsidRPr="004F2E63">
        <w:rPr>
          <w:color w:val="000000"/>
        </w:rPr>
        <w:t>.</w:t>
      </w:r>
    </w:p>
    <w:p w14:paraId="07C2888B" w14:textId="77777777" w:rsidR="004F2E63" w:rsidRDefault="005869C0" w:rsidP="005869C0">
      <w:pPr>
        <w:pStyle w:val="Heading1"/>
      </w:pPr>
      <w:r>
        <w:t>Évolution historique du texte sur les savoirs traditionnels</w:t>
      </w:r>
    </w:p>
    <w:p w14:paraId="7604B446" w14:textId="56A552BA" w:rsidR="004F2E63" w:rsidRDefault="00662E3A" w:rsidP="004E701E">
      <w:pPr>
        <w:pStyle w:val="ONUMFS"/>
      </w:pPr>
      <w:r w:rsidRPr="00E74FE3">
        <w:t xml:space="preserve">À la demande des États membres, à la </w:t>
      </w:r>
      <w:r>
        <w:t>sept</w:t>
      </w:r>
      <w:r w:rsidR="00BB5E23">
        <w:t>ième session</w:t>
      </w:r>
      <w:r w:rsidRPr="00E74FE3">
        <w:t xml:space="preserve"> de l</w:t>
      </w:r>
      <w:r w:rsidR="00BB5E23">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E82383">
        <w:t>document WI</w:t>
      </w:r>
      <w:r w:rsidR="00CF7D4A">
        <w:t>PO/GRTKF/IC/7/5</w:t>
      </w:r>
      <w:r w:rsidR="00CE28B8">
        <w:t xml:space="preserve">, </w:t>
      </w:r>
      <w:r w:rsidR="00CE28B8" w:rsidRPr="00CE28B8">
        <w:t>en vue de son utilisation par l</w:t>
      </w:r>
      <w:r w:rsidR="00BB5E23">
        <w:t>’</w:t>
      </w:r>
      <w:r w:rsidR="00CE28B8" w:rsidRPr="00CE28B8">
        <w:t>IGC pour élaborer des règles de fond en matière de protection des savoirs traditionne</w:t>
      </w:r>
      <w:r w:rsidR="00065AFF" w:rsidRPr="00CE28B8">
        <w:t>ls</w:t>
      </w:r>
      <w:r w:rsidR="00065AFF">
        <w:t xml:space="preserve">.  </w:t>
      </w:r>
      <w:r w:rsidR="00065AFF">
        <w:t>Le</w:t>
      </w:r>
      <w:r w:rsidR="00CE28B8">
        <w:t xml:space="preserve"> document a été</w:t>
      </w:r>
      <w:r w:rsidR="00CE28B8" w:rsidRPr="00CE28B8">
        <w:t xml:space="preserve"> révisé et rediffusé à plusieurs reprises lors des sessions ultérieures de l</w:t>
      </w:r>
      <w:r w:rsidR="00BB5E23">
        <w:t>’</w:t>
      </w:r>
      <w:r w:rsidR="00CE28B8" w:rsidRPr="00CE28B8">
        <w:t xml:space="preserve">IGC (WIPO/GRTKF/IC/8/5, </w:t>
      </w:r>
      <w:r w:rsidR="00CE28B8" w:rsidRPr="00CE28B8">
        <w:lastRenderedPageBreak/>
        <w:t>WIPO/GRTKF/IC/9/5, WIPO/GRTKF/IC/16/5, WIPO/GRTKF/IC/17/5 et WIPO/GRTKF/IC/18/5)</w:t>
      </w:r>
      <w:r w:rsidR="00D857FC">
        <w:t xml:space="preserve">.  </w:t>
      </w:r>
      <w:r w:rsidR="007A061C">
        <w:t>Il traitait des</w:t>
      </w:r>
      <w:r w:rsidR="0064528E">
        <w:t xml:space="preserve"> exigences de divulgation.</w:t>
      </w:r>
    </w:p>
    <w:p w14:paraId="59980639" w14:textId="07D3606D" w:rsidR="004F2E63" w:rsidRDefault="006D7D66" w:rsidP="002B5240">
      <w:pPr>
        <w:pStyle w:val="ONUMFS"/>
      </w:pPr>
      <w:r>
        <w:t>Le deuxième groupe de travail intersessions (IWG</w:t>
      </w:r>
      <w:r w:rsidR="00B71196">
        <w:t> </w:t>
      </w:r>
      <w:r>
        <w:t>2) s</w:t>
      </w:r>
      <w:r w:rsidR="00BB5E23">
        <w:t>’</w:t>
      </w:r>
      <w:r>
        <w:t>est réuni du 21 au 2</w:t>
      </w:r>
      <w:r w:rsidR="002B5240">
        <w:t>5 février 20</w:t>
      </w:r>
      <w:r>
        <w:t>11 pour débattre des savoirs traditionne</w:t>
      </w:r>
      <w:r w:rsidR="00065AFF">
        <w:t>ls</w:t>
      </w:r>
      <w:r w:rsidR="00065AFF">
        <w:t xml:space="preserve">.  </w:t>
      </w:r>
      <w:r w:rsidR="00065AFF">
        <w:t>Il</w:t>
      </w:r>
      <w:r>
        <w:t xml:space="preserve"> a établi le </w:t>
      </w:r>
      <w:r w:rsidR="00E82383">
        <w:t>document WI</w:t>
      </w:r>
      <w:r>
        <w:t>PO/GRTKF/IC/19/5, intitulé “Protection des savoirs traditionnels</w:t>
      </w:r>
      <w:r w:rsidR="00BB5E23">
        <w:t> :</w:t>
      </w:r>
      <w:r>
        <w:t xml:space="preserve"> projet d</w:t>
      </w:r>
      <w:r w:rsidR="00BB5E23">
        <w:t>’</w:t>
      </w:r>
      <w:r>
        <w:t>articles”, qui comprenait des exigences de divulgati</w:t>
      </w:r>
      <w:r w:rsidR="00065AFF">
        <w:t>on</w:t>
      </w:r>
      <w:r w:rsidR="00065AFF">
        <w:t xml:space="preserve">.  </w:t>
      </w:r>
      <w:r w:rsidR="00065AFF">
        <w:t>Ce</w:t>
      </w:r>
      <w:r>
        <w:t xml:space="preserve"> projet a été examiné à nouveau par l</w:t>
      </w:r>
      <w:r w:rsidR="00BB5E23">
        <w:t>’</w:t>
      </w:r>
      <w:r>
        <w:t>IGC à sa vingt</w:t>
      </w:r>
      <w:r w:rsidR="00BB5E23">
        <w:t> et unième session</w:t>
      </w:r>
      <w:r>
        <w:t xml:space="preserve"> (document WIPO/GRTKF/IC/21/4)</w:t>
      </w:r>
      <w:r w:rsidR="00D857FC">
        <w:t xml:space="preserve">.  </w:t>
      </w:r>
      <w:r>
        <w:t xml:space="preserve">Les pays ayant une position commune ont également apporté une contribution au </w:t>
      </w:r>
      <w:r w:rsidR="00E82383">
        <w:t>document WI</w:t>
      </w:r>
      <w:r>
        <w:t>PO/GRTKF/IC/18/9, qui a été publiée sous les cotes</w:t>
      </w:r>
      <w:r w:rsidR="00B71196">
        <w:t> </w:t>
      </w:r>
      <w:r>
        <w:t>WIPO/GRTKF/IC/19/11 et WIPO/GRTKF/IC/20/6</w:t>
      </w:r>
      <w:r w:rsidR="00D857FC">
        <w:t xml:space="preserve">.  </w:t>
      </w:r>
      <w:r>
        <w:t>Cette contribution comprenait des dispositions sur les exigences de divulgation.</w:t>
      </w:r>
    </w:p>
    <w:p w14:paraId="30C2D16A" w14:textId="3E4DD6E6" w:rsidR="004F2E63" w:rsidRDefault="004C66D1" w:rsidP="00D46F52">
      <w:pPr>
        <w:pStyle w:val="ONUMFS"/>
      </w:pPr>
      <w:r w:rsidRPr="004C66D1">
        <w:t>À sa vingt</w:t>
      </w:r>
      <w:r w:rsidR="00BB5E23">
        <w:t> et unième session</w:t>
      </w:r>
      <w:r w:rsidRPr="004C66D1">
        <w:t xml:space="preserve"> (</w:t>
      </w:r>
      <w:r w:rsidR="002B5240" w:rsidRPr="004C66D1">
        <w:t>avril</w:t>
      </w:r>
      <w:r w:rsidR="002B5240">
        <w:t> </w:t>
      </w:r>
      <w:r w:rsidR="002B5240" w:rsidRPr="004C66D1">
        <w:t>20</w:t>
      </w:r>
      <w:r w:rsidRPr="004C66D1">
        <w:t>12), l</w:t>
      </w:r>
      <w:r w:rsidR="00BB5E23">
        <w:t>’</w:t>
      </w:r>
      <w:r w:rsidRPr="004C66D1">
        <w:t>IGC a poursuivi l</w:t>
      </w:r>
      <w:r w:rsidR="00BB5E23">
        <w:t>’</w:t>
      </w:r>
      <w:r w:rsidRPr="004C66D1">
        <w:t>élaboration du projet d</w:t>
      </w:r>
      <w:r w:rsidR="00BB5E23">
        <w:t>’</w:t>
      </w:r>
      <w:r w:rsidRPr="004C66D1">
        <w:t xml:space="preserve">articles, qui est devenu le </w:t>
      </w:r>
      <w:r w:rsidR="00E82383" w:rsidRPr="004C66D1">
        <w:t>document</w:t>
      </w:r>
      <w:r w:rsidR="00E82383">
        <w:t xml:space="preserve"> </w:t>
      </w:r>
      <w:r w:rsidR="00E82383" w:rsidRPr="004C66D1">
        <w:t>WI</w:t>
      </w:r>
      <w:r w:rsidRPr="004C66D1">
        <w:t>PO/GRTKF/IC/24/4, et y a incorporé plusieurs dispositions relatives</w:t>
      </w:r>
      <w:r>
        <w:t xml:space="preserve"> aux exigences de divulgati</w:t>
      </w:r>
      <w:r w:rsidR="00065AFF">
        <w:t>on</w:t>
      </w:r>
      <w:r w:rsidR="00065AFF">
        <w:t xml:space="preserve">.  </w:t>
      </w:r>
      <w:r w:rsidR="00065AFF" w:rsidRPr="00880F75">
        <w:t>Le</w:t>
      </w:r>
      <w:r w:rsidR="00880F75" w:rsidRPr="00880F75">
        <w:t xml:space="preserve"> comité a poursuivi l</w:t>
      </w:r>
      <w:r w:rsidR="00BB5E23">
        <w:t>’</w:t>
      </w:r>
      <w:r w:rsidR="00880F75" w:rsidRPr="00880F75">
        <w:t>examen du texte lors</w:t>
      </w:r>
      <w:r w:rsidR="00F27BD5">
        <w:t xml:space="preserve"> de</w:t>
      </w:r>
      <w:r w:rsidR="00880F75" w:rsidRPr="00880F75">
        <w:t xml:space="preserve"> </w:t>
      </w:r>
      <w:r w:rsidR="00F27BD5">
        <w:t>la</w:t>
      </w:r>
      <w:r w:rsidR="00F27BD5" w:rsidRPr="00E74FE3">
        <w:t xml:space="preserve"> </w:t>
      </w:r>
      <w:r w:rsidR="00F27BD5">
        <w:t>vingt</w:t>
      </w:r>
      <w:r w:rsidR="00065AFF">
        <w:noBreakHyphen/>
      </w:r>
      <w:r w:rsidR="00F27BD5">
        <w:t>cinquième, la vingt</w:t>
      </w:r>
      <w:r w:rsidR="00065AFF">
        <w:noBreakHyphen/>
      </w:r>
      <w:r w:rsidR="00F27BD5">
        <w:t>septième, la vingt</w:t>
      </w:r>
      <w:r w:rsidR="00065AFF">
        <w:noBreakHyphen/>
      </w:r>
      <w:r w:rsidR="00F27BD5">
        <w:t>huitième, la trente</w:t>
      </w:r>
      <w:r w:rsidR="00BB5E23">
        <w:t> et unième</w:t>
      </w:r>
      <w:r w:rsidR="00F27BD5">
        <w:t>, la trente</w:t>
      </w:r>
      <w:r w:rsidR="00065AFF">
        <w:noBreakHyphen/>
      </w:r>
      <w:r w:rsidR="00F27BD5">
        <w:t>deuxième, la trente</w:t>
      </w:r>
      <w:r w:rsidR="00065AFF">
        <w:noBreakHyphen/>
      </w:r>
      <w:r w:rsidR="00F27BD5">
        <w:t>quatrième, la trente</w:t>
      </w:r>
      <w:r w:rsidR="00065AFF">
        <w:noBreakHyphen/>
      </w:r>
      <w:r w:rsidR="00F27BD5">
        <w:t>septième, la trente</w:t>
      </w:r>
      <w:r w:rsidR="00065AFF">
        <w:noBreakHyphen/>
      </w:r>
      <w:r w:rsidR="00F27BD5">
        <w:t>huitième, la trente</w:t>
      </w:r>
      <w:r w:rsidR="00065AFF">
        <w:noBreakHyphen/>
      </w:r>
      <w:r w:rsidR="00F27BD5">
        <w:t>neuvième</w:t>
      </w:r>
      <w:r w:rsidR="004306ED">
        <w:t xml:space="preserve">, </w:t>
      </w:r>
      <w:r w:rsidR="00F27BD5">
        <w:t>la quarant</w:t>
      </w:r>
      <w:r w:rsidR="00C96FCD">
        <w:t>ième</w:t>
      </w:r>
      <w:r w:rsidR="004306ED">
        <w:t xml:space="preserve"> et la quarante</w:t>
      </w:r>
      <w:r w:rsidR="00065AFF">
        <w:noBreakHyphen/>
      </w:r>
      <w:r w:rsidR="004306ED">
        <w:t>quatr</w:t>
      </w:r>
      <w:r w:rsidR="00BB5E23">
        <w:t>ième session</w:t>
      </w:r>
      <w:r w:rsidR="00F27BD5" w:rsidRPr="009E09B8">
        <w:t>s</w:t>
      </w:r>
      <w:r w:rsidR="00880F75" w:rsidRPr="00880F75">
        <w:t>.</w:t>
      </w:r>
    </w:p>
    <w:p w14:paraId="459E6287" w14:textId="77777777" w:rsidR="004F2E6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168672C4" w14:textId="21C5F26D" w:rsidR="004F2E63" w:rsidRDefault="00E62BDB" w:rsidP="008F509B">
      <w:pPr>
        <w:pStyle w:val="ONUMFS"/>
        <w:spacing w:after="120"/>
      </w:pPr>
      <w:r w:rsidRPr="00E74FE3">
        <w:t>À la deux</w:t>
      </w:r>
      <w:r w:rsidR="00BB5E23">
        <w:t>ième session</w:t>
      </w:r>
      <w:r w:rsidRPr="00E74FE3">
        <w:t xml:space="preserve"> de l</w:t>
      </w:r>
      <w:r w:rsidR="00BB5E23">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 xml:space="preserve">Rapport du Groupe de travail </w:t>
      </w:r>
      <w:r w:rsidR="00D857FC">
        <w:t>ad hoc</w:t>
      </w:r>
      <w:r w:rsidR="003B081A" w:rsidRPr="00E74FE3">
        <w:t xml:space="preserve"> à composition non limitée de la CDB sur l</w:t>
      </w:r>
      <w:r w:rsidR="00BB5E23">
        <w:t>’</w:t>
      </w:r>
      <w:r w:rsidR="003B081A" w:rsidRPr="00E74FE3">
        <w:t xml:space="preserve">accès et le partage des avantages </w:t>
      </w:r>
      <w:r w:rsidRPr="00E74FE3">
        <w:t>(</w:t>
      </w:r>
      <w:r w:rsidR="000B0CF5" w:rsidRPr="000B0CF5">
        <w:t>document WI</w:t>
      </w:r>
      <w:r w:rsidR="009B6874" w:rsidRPr="00E74FE3">
        <w:t>PO/GRTKF/IC/2/11)</w:t>
      </w:r>
      <w:r w:rsidR="00D857FC">
        <w:t xml:space="preserve">.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38F743D2" w14:textId="73DE6279" w:rsidR="004F2E63" w:rsidRDefault="00E62BDB" w:rsidP="008F509B">
      <w:pPr>
        <w:pStyle w:val="ONUMFS"/>
        <w:spacing w:after="120"/>
      </w:pPr>
      <w:r w:rsidRPr="00E74FE3">
        <w:t>À la treiz</w:t>
      </w:r>
      <w:r w:rsidR="00BB5E23">
        <w:t>ième session</w:t>
      </w:r>
      <w:r w:rsidRPr="00E74FE3">
        <w:t xml:space="preserve"> de l</w:t>
      </w:r>
      <w:r w:rsidR="00BB5E23">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BB5E23">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E82383" w:rsidRPr="00E74FE3">
        <w:t>document</w:t>
      </w:r>
      <w:r w:rsidR="00E82383">
        <w:t xml:space="preserve"> </w:t>
      </w:r>
      <w:r w:rsidR="00E82383" w:rsidRPr="00E74FE3">
        <w:t>WI</w:t>
      </w:r>
      <w:r w:rsidR="00405FA1" w:rsidRPr="00E74FE3">
        <w:t>PO/GRTKF/IC/13/8</w:t>
      </w:r>
      <w:r w:rsidR="00BF4338" w:rsidRPr="00E74FE3">
        <w:t> </w:t>
      </w:r>
      <w:r w:rsidR="009B6874" w:rsidRPr="00E74FE3">
        <w:t>(</w:t>
      </w:r>
      <w:r w:rsidR="00BF4338" w:rsidRPr="00E74FE3">
        <w:t>c</w:t>
      </w:r>
      <w:r w:rsidR="009B6874" w:rsidRPr="00E74FE3">
        <w:t>).</w:t>
      </w:r>
    </w:p>
    <w:p w14:paraId="52BE3F7A" w14:textId="0E1F9F59" w:rsidR="004F2E6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BB5E23">
        <w:t>ième session</w:t>
      </w:r>
      <w:r w:rsidR="001C1D2A" w:rsidRPr="00E74FE3">
        <w:t>,</w:t>
      </w:r>
      <w:r w:rsidRPr="00E74FE3">
        <w:t xml:space="preserve"> l</w:t>
      </w:r>
      <w:r w:rsidR="00BB5E23">
        <w:t>’</w:t>
      </w:r>
      <w:r w:rsidRPr="00E74FE3">
        <w:t xml:space="preserve">Instance permanente des </w:t>
      </w:r>
      <w:r w:rsidR="00BB5E23">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BB5E23">
        <w:t>’</w:t>
      </w:r>
      <w:r w:rsidRPr="00E74FE3">
        <w:t>OMPI de mettre en place une étude technique indépendante, réalisée du point de vue des droits des peuples autochtones, portant sur les projets de textes élaborés par l</w:t>
      </w:r>
      <w:r w:rsidR="00BB5E23">
        <w:t>’</w:t>
      </w:r>
      <w:r w:rsidR="008261B4" w:rsidRPr="00E74FE3">
        <w:t>IGC</w:t>
      </w:r>
      <w:r w:rsidR="00D857FC">
        <w:t>.  M. </w:t>
      </w:r>
      <w:r w:rsidR="001C1D2A" w:rsidRPr="00E74FE3">
        <w:t>James</w:t>
      </w:r>
      <w:r w:rsidR="008261B4">
        <w:t> </w:t>
      </w:r>
      <w:proofErr w:type="spellStart"/>
      <w:r w:rsidR="001C1D2A" w:rsidRPr="00E74FE3">
        <w:t>Anaya</w:t>
      </w:r>
      <w:proofErr w:type="spellEnd"/>
      <w:r w:rsidR="001C1D2A" w:rsidRPr="00E74FE3">
        <w:t xml:space="preserve">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BB5E23">
        <w:t>’</w:t>
      </w:r>
      <w:r w:rsidR="007758BE" w:rsidRPr="00E74FE3">
        <w:t>IGC à sa vingt</w:t>
      </w:r>
      <w:r w:rsidR="00065AFF">
        <w:noBreakHyphen/>
      </w:r>
      <w:r w:rsidR="007758BE" w:rsidRPr="00E74FE3">
        <w:t>neuv</w:t>
      </w:r>
      <w:r w:rsidR="00BB5E23">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WIPO/GRTKF/IC/29/INF/10</w:t>
      </w:r>
      <w:r w:rsidR="00D857FC">
        <w:t xml:space="preserve">.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065AFF" w:rsidRPr="00E74FE3">
        <w:t>es</w:t>
      </w:r>
      <w:r w:rsidR="00065AFF">
        <w:t xml:space="preserve">.  </w:t>
      </w:r>
      <w:r w:rsidR="00065AFF" w:rsidRPr="00E74FE3">
        <w:t>Il</w:t>
      </w:r>
      <w:r w:rsidR="007758BE" w:rsidRPr="00E74FE3">
        <w:t xml:space="preserve"> a été mis à la disposition des sessions ultérieures de l</w:t>
      </w:r>
      <w:r w:rsidR="00BB5E23">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03649B1C" w14:textId="145F2F8E" w:rsidR="004F2E63" w:rsidRDefault="0038651D" w:rsidP="002D1155">
      <w:pPr>
        <w:pStyle w:val="ONUMFS"/>
      </w:pPr>
      <w:r>
        <w:t>À la trente</w:t>
      </w:r>
      <w:r w:rsidR="00065AFF">
        <w:noBreakHyphen/>
      </w:r>
      <w:r>
        <w:t>six</w:t>
      </w:r>
      <w:r w:rsidR="00BB5E23">
        <w:t>ième session</w:t>
      </w:r>
      <w:r>
        <w:t xml:space="preserve"> de l</w:t>
      </w:r>
      <w:r w:rsidR="00BB5E23">
        <w:t>’</w:t>
      </w:r>
      <w:r>
        <w:t xml:space="preserve">IGC, la délégation des </w:t>
      </w:r>
      <w:r w:rsidR="00D857FC">
        <w:t>États</w:t>
      </w:r>
      <w:r w:rsidR="00065AFF">
        <w:noBreakHyphen/>
      </w:r>
      <w:r w:rsidR="00D857FC">
        <w:t>Unis d</w:t>
      </w:r>
      <w:r w:rsidR="00BB5E23">
        <w:t>’</w:t>
      </w:r>
      <w:r w:rsidR="00D857FC">
        <w:t>Amérique</w:t>
      </w:r>
      <w:r>
        <w:t xml:space="preserve"> </w:t>
      </w:r>
      <w:r w:rsidR="005C0E8B">
        <w:t xml:space="preserve">a soumis le document intitulé </w:t>
      </w:r>
      <w:r w:rsidR="005C0E8B" w:rsidRPr="005C0E8B">
        <w:t>“Incidence économique des retards de traitement et de l</w:t>
      </w:r>
      <w:r w:rsidR="00BB5E23">
        <w:t>’</w:t>
      </w:r>
      <w:r w:rsidR="005C0E8B" w:rsidRPr="005C0E8B">
        <w:t>incertitude concernant les droits de brevet</w:t>
      </w:r>
      <w:r w:rsidR="00BB5E23">
        <w:t> :</w:t>
      </w:r>
      <w:r w:rsidR="005C0E8B" w:rsidRPr="005C0E8B">
        <w:t xml:space="preserve"> préoccupations des </w:t>
      </w:r>
      <w:r w:rsidR="00D857FC">
        <w:t>États</w:t>
      </w:r>
      <w:r w:rsidR="00065AFF">
        <w:noBreakHyphen/>
      </w:r>
      <w:r w:rsidR="00D857FC">
        <w:t>Unis d</w:t>
      </w:r>
      <w:r w:rsidR="00BB5E23">
        <w:t>’</w:t>
      </w:r>
      <w:r w:rsidR="00D857FC">
        <w:t>Amérique</w:t>
      </w:r>
      <w:r w:rsidR="005C0E8B" w:rsidRPr="005C0E8B">
        <w:t xml:space="preserve"> face aux propositions relatives à de nou</w:t>
      </w:r>
      <w:r w:rsidR="00F22CA3">
        <w:t>velles exigences de divulgation</w:t>
      </w:r>
      <w:r w:rsidR="005C0E8B" w:rsidRPr="005C0E8B">
        <w:t>”</w:t>
      </w:r>
      <w:r w:rsidR="00F22CA3">
        <w:t xml:space="preserve">, joint en annexe du </w:t>
      </w:r>
      <w:r w:rsidR="00E82383">
        <w:t>document WI</w:t>
      </w:r>
      <w:r w:rsidR="00F22CA3">
        <w:t>PO/GRTKF/IC/36/10</w:t>
      </w:r>
      <w:r w:rsidR="00D857FC">
        <w:t xml:space="preserve">.  </w:t>
      </w:r>
      <w:r w:rsidR="00725235">
        <w:t>Il a été présenté de nouveau</w:t>
      </w:r>
      <w:r w:rsidR="002D1155">
        <w:t>,</w:t>
      </w:r>
      <w:r w:rsidR="002D1155" w:rsidRPr="002D1155">
        <w:t xml:space="preserve"> assorti de quelques mises à jour, </w:t>
      </w:r>
      <w:r w:rsidR="00725235">
        <w:t>à l</w:t>
      </w:r>
      <w:r w:rsidR="00BB5E23">
        <w:t>’</w:t>
      </w:r>
      <w:r w:rsidR="00725235">
        <w:t xml:space="preserve">IGC à </w:t>
      </w:r>
      <w:r w:rsidR="00015CE7">
        <w:t>ses</w:t>
      </w:r>
      <w:r w:rsidR="00725235">
        <w:t xml:space="preserve"> trente</w:t>
      </w:r>
      <w:r w:rsidR="00065AFF">
        <w:noBreakHyphen/>
      </w:r>
      <w:r w:rsidR="00725235">
        <w:t>sept</w:t>
      </w:r>
      <w:r w:rsidR="004A5280">
        <w:t>ième</w:t>
      </w:r>
      <w:r w:rsidR="002D1155">
        <w:t>,</w:t>
      </w:r>
      <w:r w:rsidR="00015CE7">
        <w:t xml:space="preserve"> trente</w:t>
      </w:r>
      <w:r w:rsidR="00065AFF">
        <w:noBreakHyphen/>
      </w:r>
      <w:r w:rsidR="00015CE7">
        <w:t>huitième</w:t>
      </w:r>
      <w:r w:rsidR="00786D70">
        <w:t>,</w:t>
      </w:r>
      <w:r w:rsidR="002D1155">
        <w:t xml:space="preserve"> trente</w:t>
      </w:r>
      <w:r w:rsidR="00065AFF">
        <w:noBreakHyphen/>
      </w:r>
      <w:r w:rsidR="002D1155">
        <w:t>neuv</w:t>
      </w:r>
      <w:r w:rsidR="00E82383">
        <w:t>ième</w:t>
      </w:r>
      <w:r w:rsidR="00F27BD5">
        <w:t>,</w:t>
      </w:r>
      <w:r w:rsidR="00786D70">
        <w:t xml:space="preserve"> quarant</w:t>
      </w:r>
      <w:r w:rsidR="00F27BD5">
        <w:t>ième, quarante</w:t>
      </w:r>
      <w:r w:rsidR="00065AFF">
        <w:noBreakHyphen/>
      </w:r>
      <w:r w:rsidR="00F27BD5">
        <w:t>deuxième et quarante</w:t>
      </w:r>
      <w:r w:rsidR="00065AFF">
        <w:noBreakHyphen/>
      </w:r>
      <w:r w:rsidR="00F27BD5">
        <w:t>trois</w:t>
      </w:r>
      <w:r w:rsidR="00BB5E23">
        <w:t>ième session</w:t>
      </w:r>
      <w:r w:rsidR="00015CE7">
        <w:t>s</w:t>
      </w:r>
      <w:r w:rsidR="00725235">
        <w:t>.</w:t>
      </w:r>
    </w:p>
    <w:p w14:paraId="21EDE91D" w14:textId="5900F77F" w:rsidR="004F2E63" w:rsidRDefault="007758BE" w:rsidP="008F509B">
      <w:pPr>
        <w:pStyle w:val="ONUMFS"/>
        <w:spacing w:after="120"/>
        <w:rPr>
          <w:szCs w:val="22"/>
        </w:rPr>
      </w:pPr>
      <w:r w:rsidRPr="00E74FE3">
        <w:rPr>
          <w:szCs w:val="22"/>
        </w:rPr>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BB5E23">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20</w:t>
      </w:r>
      <w:r w:rsidR="00C736BD">
        <w:rPr>
          <w:szCs w:val="22"/>
        </w:rPr>
        <w:t>16,</w:t>
      </w:r>
      <w:r w:rsidR="00A45FE5" w:rsidRPr="00E74FE3">
        <w:rPr>
          <w:szCs w:val="22"/>
        </w:rPr>
        <w:t xml:space="preserve"> 2017</w:t>
      </w:r>
      <w:r w:rsidR="00C736BD">
        <w:rPr>
          <w:szCs w:val="22"/>
        </w:rPr>
        <w:t xml:space="preserve"> et 2021</w:t>
      </w:r>
      <w:r w:rsidR="00A45FE5" w:rsidRPr="00E74FE3">
        <w:rPr>
          <w:szCs w:val="22"/>
        </w:rPr>
        <w:t xml:space="preserve">, </w:t>
      </w:r>
      <w:r w:rsidR="00962957" w:rsidRPr="00E74FE3">
        <w:rPr>
          <w:szCs w:val="22"/>
        </w:rPr>
        <w:t>les intervenants ci</w:t>
      </w:r>
      <w:r w:rsidR="00065AFF">
        <w:rPr>
          <w:szCs w:val="22"/>
        </w:rPr>
        <w:noBreakHyphen/>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BB5E23">
        <w:rPr>
          <w:szCs w:val="22"/>
        </w:rPr>
        <w:t> :</w:t>
      </w:r>
    </w:p>
    <w:p w14:paraId="69CF1245" w14:textId="607DEA30" w:rsidR="00C736BD" w:rsidRDefault="00C736BD" w:rsidP="00C736BD">
      <w:pPr>
        <w:pStyle w:val="Endofdocument"/>
        <w:numPr>
          <w:ilvl w:val="0"/>
          <w:numId w:val="27"/>
        </w:numPr>
        <w:spacing w:after="0"/>
        <w:ind w:left="1134" w:hanging="572"/>
        <w:jc w:val="left"/>
        <w:rPr>
          <w:sz w:val="22"/>
          <w:szCs w:val="22"/>
          <w:lang w:val="fr-FR"/>
        </w:rPr>
      </w:pPr>
      <w:r w:rsidRPr="00065AFF">
        <w:rPr>
          <w:sz w:val="22"/>
          <w:szCs w:val="22"/>
          <w:lang w:val="fr-FR"/>
        </w:rPr>
        <w:t>M. </w:t>
      </w:r>
      <w:r w:rsidR="00AA04BB">
        <w:rPr>
          <w:sz w:val="22"/>
          <w:szCs w:val="22"/>
          <w:lang w:val="fr-FR"/>
        </w:rPr>
        <w:t>Pierre d</w:t>
      </w:r>
      <w:r w:rsidRPr="00615CB1">
        <w:rPr>
          <w:sz w:val="22"/>
          <w:szCs w:val="22"/>
          <w:lang w:val="fr-FR"/>
        </w:rPr>
        <w:t>u Plessis</w:t>
      </w:r>
      <w:r w:rsidR="00BB5E23">
        <w:rPr>
          <w:sz w:val="22"/>
          <w:szCs w:val="22"/>
          <w:lang w:val="fr-FR"/>
        </w:rPr>
        <w:t> :</w:t>
      </w:r>
      <w:r w:rsidRPr="00615CB1">
        <w:rPr>
          <w:sz w:val="22"/>
          <w:szCs w:val="22"/>
          <w:lang w:val="fr-FR"/>
        </w:rPr>
        <w:t xml:space="preserve"> </w:t>
      </w:r>
      <w:hyperlink r:id="rId21" w:history="1">
        <w:r w:rsidR="00F27BD5" w:rsidRPr="000C4295">
          <w:rPr>
            <w:rStyle w:val="Hyperlink"/>
            <w:sz w:val="22"/>
            <w:szCs w:val="22"/>
            <w:lang w:val="fr-FR"/>
          </w:rPr>
          <w:t>https://www.wipo.int/edocs/mdocs/tk/en/wipo_iptk_ge_15/wipo_iptk_ge_15_presentation_pierre_du_plessis.pdf</w:t>
        </w:r>
      </w:hyperlink>
      <w:r>
        <w:rPr>
          <w:sz w:val="22"/>
          <w:szCs w:val="22"/>
          <w:lang w:val="fr-FR"/>
        </w:rPr>
        <w:t>;</w:t>
      </w:r>
    </w:p>
    <w:p w14:paraId="02B21494" w14:textId="2F2FE998" w:rsidR="00883F0F" w:rsidRDefault="00065AFF" w:rsidP="00C736BD">
      <w:pPr>
        <w:pStyle w:val="Endofdocument"/>
        <w:spacing w:after="0"/>
        <w:ind w:left="1134"/>
        <w:jc w:val="left"/>
        <w:rPr>
          <w:sz w:val="22"/>
          <w:szCs w:val="22"/>
          <w:lang w:val="fr-FR"/>
        </w:rPr>
      </w:pPr>
      <w:hyperlink r:id="rId22" w:history="1">
        <w:r w:rsidR="00F27BD5" w:rsidRPr="000C4295">
          <w:rPr>
            <w:rStyle w:val="Hyperlink"/>
            <w:sz w:val="22"/>
            <w:szCs w:val="22"/>
            <w:lang w:val="fr-FR"/>
          </w:rPr>
          <w:t>https://www.wipo.int/edocs/mdocs/tk/en/wipo_iptk_ge_21/wipo_iptk_ge_21_presentation_1du_plessis.pdf</w:t>
        </w:r>
      </w:hyperlink>
      <w:r w:rsidR="00C736BD" w:rsidRPr="009878D9">
        <w:rPr>
          <w:sz w:val="22"/>
          <w:szCs w:val="22"/>
          <w:lang w:val="fr-FR"/>
        </w:rPr>
        <w:t>;</w:t>
      </w:r>
    </w:p>
    <w:p w14:paraId="26926F24" w14:textId="3DBF1F01"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 xml:space="preserve">Mme Larisa </w:t>
      </w:r>
      <w:proofErr w:type="spellStart"/>
      <w:r w:rsidRPr="00C736BD">
        <w:rPr>
          <w:sz w:val="22"/>
          <w:szCs w:val="22"/>
          <w:lang w:val="fr-FR"/>
        </w:rPr>
        <w:t>Simonova</w:t>
      </w:r>
      <w:proofErr w:type="spellEnd"/>
      <w:r w:rsidR="00BB5E23">
        <w:rPr>
          <w:sz w:val="22"/>
          <w:szCs w:val="22"/>
          <w:lang w:val="fr-FR"/>
        </w:rPr>
        <w:t> :</w:t>
      </w:r>
      <w:r w:rsidRPr="00C736BD">
        <w:rPr>
          <w:sz w:val="22"/>
          <w:szCs w:val="22"/>
          <w:lang w:val="fr-FR"/>
        </w:rPr>
        <w:t xml:space="preserve"> </w:t>
      </w:r>
      <w:hyperlink r:id="rId23" w:history="1">
        <w:r w:rsidR="00F27BD5" w:rsidRPr="000C4295">
          <w:rPr>
            <w:rStyle w:val="Hyperlink"/>
            <w:sz w:val="22"/>
            <w:szCs w:val="22"/>
            <w:lang w:val="fr-FR"/>
          </w:rPr>
          <w:t>https://www.wipo.int/edocs/mdocs/tk/en/wipo_iptk_ge_15/wipo_iptk_ge_15_presentation_larisa_simonova.pdf</w:t>
        </w:r>
      </w:hyperlink>
      <w:r w:rsidRPr="00C736BD">
        <w:rPr>
          <w:sz w:val="22"/>
          <w:szCs w:val="22"/>
          <w:lang w:val="fr-FR"/>
        </w:rPr>
        <w:t>;</w:t>
      </w:r>
    </w:p>
    <w:p w14:paraId="5755CF17" w14:textId="103EF068"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M</w:t>
      </w:r>
      <w:r>
        <w:rPr>
          <w:sz w:val="22"/>
          <w:szCs w:val="22"/>
          <w:lang w:val="fr-FR"/>
        </w:rPr>
        <w:t>. Paul </w:t>
      </w:r>
      <w:r w:rsidRPr="00C736BD">
        <w:rPr>
          <w:sz w:val="22"/>
          <w:szCs w:val="22"/>
          <w:lang w:val="fr-FR"/>
        </w:rPr>
        <w:t>Oldham</w:t>
      </w:r>
      <w:r w:rsidR="00BB5E23">
        <w:rPr>
          <w:sz w:val="22"/>
          <w:szCs w:val="22"/>
          <w:lang w:val="fr-FR"/>
        </w:rPr>
        <w:t> :</w:t>
      </w:r>
      <w:r w:rsidRPr="00C736BD">
        <w:rPr>
          <w:sz w:val="22"/>
          <w:szCs w:val="22"/>
          <w:lang w:val="fr-FR"/>
        </w:rPr>
        <w:t xml:space="preserve"> </w:t>
      </w:r>
      <w:hyperlink r:id="rId24" w:history="1">
        <w:r w:rsidR="00F27BD5" w:rsidRPr="000C4295">
          <w:rPr>
            <w:rStyle w:val="Hyperlink"/>
            <w:sz w:val="22"/>
            <w:szCs w:val="22"/>
            <w:lang w:val="fr-FR"/>
          </w:rPr>
          <w:t>https://www.wipo.int/edocs/mdocs/tk/en/wipo_iptk_ge_15/wipo_iptk_ge_15_presentation_paul_oldham.pdf</w:t>
        </w:r>
      </w:hyperlink>
      <w:r w:rsidRPr="00C736BD">
        <w:rPr>
          <w:sz w:val="22"/>
          <w:szCs w:val="22"/>
          <w:lang w:val="fr-FR"/>
        </w:rPr>
        <w:t>;</w:t>
      </w:r>
    </w:p>
    <w:p w14:paraId="3BBEED34" w14:textId="6F7A4E65" w:rsidR="00883F0F" w:rsidRPr="006A4B9D" w:rsidRDefault="00C736BD" w:rsidP="00C736BD">
      <w:pPr>
        <w:pStyle w:val="Endofdocument"/>
        <w:numPr>
          <w:ilvl w:val="0"/>
          <w:numId w:val="27"/>
        </w:numPr>
        <w:spacing w:after="0"/>
        <w:ind w:left="1134" w:hanging="572"/>
        <w:jc w:val="left"/>
        <w:rPr>
          <w:sz w:val="22"/>
          <w:szCs w:val="22"/>
          <w:lang w:val="en-US"/>
        </w:rPr>
      </w:pPr>
      <w:proofErr w:type="spellStart"/>
      <w:r w:rsidRPr="006A4B9D">
        <w:rPr>
          <w:sz w:val="22"/>
          <w:szCs w:val="22"/>
          <w:lang w:val="en-US"/>
        </w:rPr>
        <w:t>Mme</w:t>
      </w:r>
      <w:proofErr w:type="spellEnd"/>
      <w:r w:rsidRPr="006A4B9D">
        <w:rPr>
          <w:sz w:val="22"/>
          <w:szCs w:val="22"/>
          <w:lang w:val="en-US"/>
        </w:rPr>
        <w:t> </w:t>
      </w:r>
      <w:r w:rsidR="006A4B9D" w:rsidRPr="006A4B9D">
        <w:rPr>
          <w:sz w:val="22"/>
          <w:szCs w:val="22"/>
          <w:lang w:val="en-US"/>
        </w:rPr>
        <w:t>Ruth </w:t>
      </w:r>
      <w:proofErr w:type="spellStart"/>
      <w:r w:rsidRPr="006A4B9D">
        <w:rPr>
          <w:sz w:val="22"/>
          <w:szCs w:val="22"/>
          <w:lang w:val="en-US"/>
        </w:rPr>
        <w:t>Okediji</w:t>
      </w:r>
      <w:proofErr w:type="spellEnd"/>
      <w:r w:rsidR="00BB5E23">
        <w:rPr>
          <w:sz w:val="22"/>
          <w:szCs w:val="22"/>
          <w:lang w:val="en-US"/>
        </w:rPr>
        <w:t> :</w:t>
      </w:r>
      <w:r w:rsidRPr="006A4B9D">
        <w:rPr>
          <w:sz w:val="22"/>
          <w:szCs w:val="22"/>
          <w:lang w:val="en-US"/>
        </w:rPr>
        <w:t xml:space="preserve"> </w:t>
      </w:r>
      <w:hyperlink r:id="rId25" w:history="1">
        <w:r w:rsidR="00F27BD5" w:rsidRPr="000C4295">
          <w:rPr>
            <w:rStyle w:val="Hyperlink"/>
            <w:sz w:val="22"/>
            <w:szCs w:val="22"/>
            <w:lang w:val="en-US"/>
          </w:rPr>
          <w:t>https://www.wipo.int/edocs/mdocs/tk/en/wipo_iptk_ge_16/wipo_iptk_ge_16_presentation_10okediji.pdf</w:t>
        </w:r>
      </w:hyperlink>
      <w:r w:rsidRPr="006A4B9D">
        <w:rPr>
          <w:sz w:val="22"/>
          <w:szCs w:val="22"/>
          <w:lang w:val="en-US"/>
        </w:rPr>
        <w:t>;</w:t>
      </w:r>
    </w:p>
    <w:p w14:paraId="3151F295" w14:textId="26A91403" w:rsidR="00883F0F" w:rsidRDefault="00C736BD" w:rsidP="00C736BD">
      <w:pPr>
        <w:pStyle w:val="Endofdocument"/>
        <w:numPr>
          <w:ilvl w:val="0"/>
          <w:numId w:val="27"/>
        </w:numPr>
        <w:spacing w:after="0"/>
        <w:ind w:left="1134" w:hanging="572"/>
        <w:jc w:val="left"/>
        <w:rPr>
          <w:sz w:val="22"/>
          <w:szCs w:val="22"/>
          <w:lang w:val="en-US"/>
        </w:rPr>
      </w:pPr>
      <w:r>
        <w:rPr>
          <w:sz w:val="22"/>
          <w:szCs w:val="22"/>
          <w:lang w:val="en-US"/>
        </w:rPr>
        <w:t>M. Dominic </w:t>
      </w:r>
      <w:proofErr w:type="spellStart"/>
      <w:r w:rsidRPr="00C736BD">
        <w:rPr>
          <w:sz w:val="22"/>
          <w:szCs w:val="22"/>
          <w:lang w:val="en-US"/>
        </w:rPr>
        <w:t>Muyldermans</w:t>
      </w:r>
      <w:proofErr w:type="spellEnd"/>
      <w:r w:rsidR="00BB5E23">
        <w:rPr>
          <w:sz w:val="22"/>
          <w:szCs w:val="22"/>
          <w:lang w:val="en-US"/>
        </w:rPr>
        <w:t> :</w:t>
      </w:r>
      <w:r w:rsidRPr="00C736BD">
        <w:rPr>
          <w:sz w:val="22"/>
          <w:szCs w:val="22"/>
          <w:lang w:val="en-US"/>
        </w:rPr>
        <w:t xml:space="preserve"> </w:t>
      </w:r>
      <w:hyperlink r:id="rId26" w:history="1">
        <w:r w:rsidR="00F27BD5" w:rsidRPr="000C4295">
          <w:rPr>
            <w:rStyle w:val="Hyperlink"/>
            <w:sz w:val="22"/>
            <w:szCs w:val="22"/>
            <w:lang w:val="en-US"/>
          </w:rPr>
          <w:t>https://www.wipo.int/edocs/mdocs/tk/en/wipo_iptk_ge_16/wipo_iptk_ge_16_presentation_12muyldermans.pdf</w:t>
        </w:r>
      </w:hyperlink>
      <w:r w:rsidRPr="00C736BD">
        <w:rPr>
          <w:sz w:val="22"/>
          <w:szCs w:val="22"/>
          <w:lang w:val="en-US"/>
        </w:rPr>
        <w:t>;</w:t>
      </w:r>
    </w:p>
    <w:p w14:paraId="284FDCF9" w14:textId="4881614B" w:rsidR="00C736BD" w:rsidRPr="00C736BD" w:rsidRDefault="00065AFF" w:rsidP="00C736BD">
      <w:pPr>
        <w:ind w:left="1134"/>
        <w:rPr>
          <w:szCs w:val="22"/>
          <w:lang w:val="en-US"/>
        </w:rPr>
      </w:pPr>
      <w:hyperlink r:id="rId27" w:history="1">
        <w:r w:rsidR="00F27BD5" w:rsidRPr="000C4295">
          <w:rPr>
            <w:rStyle w:val="Hyperlink"/>
            <w:szCs w:val="22"/>
            <w:lang w:val="en-US"/>
          </w:rPr>
          <w:t>https://www.wipo.int/edocs/mdocs/tk/en/wipo_iptk_ge_15/wipo_iptk_ge_15_presentation_dominic_muyldermans.pdf</w:t>
        </w:r>
      </w:hyperlink>
      <w:r w:rsidR="00C736BD" w:rsidRPr="00C736BD">
        <w:rPr>
          <w:szCs w:val="22"/>
          <w:lang w:val="en-US"/>
        </w:rPr>
        <w:t>;</w:t>
      </w:r>
    </w:p>
    <w:p w14:paraId="1ADCF87A" w14:textId="123FCE1E" w:rsidR="00C736BD" w:rsidRPr="00C736BD" w:rsidRDefault="00065AFF" w:rsidP="00C736BD">
      <w:pPr>
        <w:ind w:left="1134"/>
        <w:rPr>
          <w:szCs w:val="22"/>
          <w:lang w:val="fr-FR"/>
        </w:rPr>
      </w:pPr>
      <w:hyperlink r:id="rId28" w:history="1">
        <w:r w:rsidR="00F27BD5" w:rsidRPr="000C4295">
          <w:rPr>
            <w:rStyle w:val="Hyperlink"/>
            <w:szCs w:val="22"/>
            <w:lang w:val="fr-FR"/>
          </w:rPr>
          <w:t>https://www.wipo.int/edocs/mdocs/tk/en/wipo_iptk_ge_21/wipo_iptk_ge_21_presentation_5_muyldermans.pdf</w:t>
        </w:r>
      </w:hyperlink>
      <w:r w:rsidR="00C736BD" w:rsidRPr="00C736BD">
        <w:rPr>
          <w:szCs w:val="22"/>
          <w:lang w:val="fr-FR"/>
        </w:rPr>
        <w:t>;  et</w:t>
      </w:r>
    </w:p>
    <w:p w14:paraId="2A3526C1" w14:textId="7EC41AD1" w:rsidR="00C736BD" w:rsidRPr="00DC012A" w:rsidRDefault="00C736BD" w:rsidP="00C736BD">
      <w:pPr>
        <w:pStyle w:val="ListParagraph"/>
        <w:numPr>
          <w:ilvl w:val="0"/>
          <w:numId w:val="27"/>
        </w:numPr>
        <w:ind w:left="1134" w:hanging="572"/>
      </w:pPr>
      <w:r>
        <w:rPr>
          <w:szCs w:val="22"/>
        </w:rPr>
        <w:t>Mme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sidR="00BB5E23">
        <w:rPr>
          <w:szCs w:val="22"/>
        </w:rPr>
        <w:t> :</w:t>
      </w:r>
    </w:p>
    <w:p w14:paraId="4DB5E8C8" w14:textId="63A5AB36" w:rsidR="00883F0F" w:rsidRDefault="00065AFF" w:rsidP="00C95AB2">
      <w:pPr>
        <w:spacing w:after="220"/>
        <w:ind w:left="1134"/>
        <w:rPr>
          <w:szCs w:val="22"/>
        </w:rPr>
      </w:pPr>
      <w:hyperlink r:id="rId29" w:history="1">
        <w:r w:rsidR="00F27BD5" w:rsidRPr="000C4295">
          <w:rPr>
            <w:rStyle w:val="Hyperlink"/>
            <w:szCs w:val="22"/>
          </w:rPr>
          <w:t>https://www.wipo.int/edocs/mdocs/tk/en/wipo_iptk_ge_21/wipo_iptk_ge_21_presentation_6_tauli_corpuz.pdf</w:t>
        </w:r>
      </w:hyperlink>
      <w:r w:rsidR="00C736BD" w:rsidRPr="00DC012A">
        <w:rPr>
          <w:szCs w:val="22"/>
        </w:rPr>
        <w:t>.</w:t>
      </w:r>
    </w:p>
    <w:p w14:paraId="3F857546" w14:textId="1BEE64F0" w:rsidR="004F2E63" w:rsidRPr="00065AFF" w:rsidRDefault="00962957" w:rsidP="00065AFF">
      <w:pPr>
        <w:pStyle w:val="ONUMFS"/>
        <w:ind w:left="5533"/>
        <w:rPr>
          <w:i/>
        </w:rPr>
      </w:pPr>
      <w:r w:rsidRPr="00065AFF">
        <w:rPr>
          <w:i/>
        </w:rPr>
        <w:t>Le comité est invité à prendr</w:t>
      </w:r>
      <w:r w:rsidR="00005FBC" w:rsidRPr="00065AFF">
        <w:rPr>
          <w:i/>
        </w:rPr>
        <w:t xml:space="preserve">e note </w:t>
      </w:r>
      <w:r w:rsidRPr="00065AFF">
        <w:rPr>
          <w:i/>
        </w:rPr>
        <w:t>du présent</w:t>
      </w:r>
      <w:r w:rsidR="00005FBC" w:rsidRPr="00065AFF">
        <w:rPr>
          <w:i/>
        </w:rPr>
        <w:t xml:space="preserve"> document</w:t>
      </w:r>
      <w:r w:rsidRPr="00065AFF">
        <w:rPr>
          <w:i/>
        </w:rPr>
        <w:t xml:space="preserve"> et, s</w:t>
      </w:r>
      <w:r w:rsidR="00BB5E23" w:rsidRPr="00065AFF">
        <w:rPr>
          <w:i/>
        </w:rPr>
        <w:t>’</w:t>
      </w:r>
      <w:r w:rsidRPr="00065AFF">
        <w:rPr>
          <w:i/>
        </w:rPr>
        <w:t>il le souhaite, à formuler</w:t>
      </w:r>
      <w:r w:rsidR="004A6053" w:rsidRPr="00065AFF">
        <w:rPr>
          <w:i/>
        </w:rPr>
        <w:t xml:space="preserve"> des observations, </w:t>
      </w:r>
      <w:bookmarkStart w:id="5" w:name="_GoBack"/>
      <w:bookmarkEnd w:id="5"/>
      <w:r w:rsidR="004A6053" w:rsidRPr="00065AFF">
        <w:rPr>
          <w:i/>
        </w:rPr>
        <w:t xml:space="preserve">notamment </w:t>
      </w:r>
      <w:r w:rsidR="00250E32" w:rsidRPr="00065AFF">
        <w:rPr>
          <w:i/>
        </w:rPr>
        <w:t xml:space="preserve">afin </w:t>
      </w:r>
      <w:r w:rsidR="004A6053" w:rsidRPr="00065AFF">
        <w:rPr>
          <w:i/>
        </w:rPr>
        <w:t xml:space="preserve">de </w:t>
      </w:r>
      <w:r w:rsidRPr="00065AFF">
        <w:rPr>
          <w:i/>
        </w:rPr>
        <w:t xml:space="preserve">recenser </w:t>
      </w:r>
      <w:r w:rsidR="00250E32" w:rsidRPr="00065AFF">
        <w:rPr>
          <w:i/>
        </w:rPr>
        <w:t>d</w:t>
      </w:r>
      <w:r w:rsidR="00BB5E23" w:rsidRPr="00065AFF">
        <w:rPr>
          <w:i/>
        </w:rPr>
        <w:t>’</w:t>
      </w:r>
      <w:r w:rsidR="00250E32" w:rsidRPr="00065AFF">
        <w:rPr>
          <w:i/>
        </w:rPr>
        <w:t>éventuel</w:t>
      </w:r>
      <w:r w:rsidR="004A6053" w:rsidRPr="00065AFF">
        <w:rPr>
          <w:i/>
        </w:rPr>
        <w:t>les</w:t>
      </w:r>
      <w:r w:rsidRPr="00065AFF">
        <w:rPr>
          <w:i/>
        </w:rPr>
        <w:t xml:space="preserve"> lacunes</w:t>
      </w:r>
      <w:r w:rsidR="00005FBC" w:rsidRPr="00065AFF">
        <w:rPr>
          <w:i/>
        </w:rPr>
        <w:t>.</w:t>
      </w:r>
    </w:p>
    <w:p w14:paraId="3A6BA233" w14:textId="77777777" w:rsidR="004F2E63" w:rsidRPr="00C736BD" w:rsidRDefault="00977EB1" w:rsidP="00C736BD">
      <w:pPr>
        <w:pStyle w:val="Endofdocument-Annex"/>
        <w:spacing w:before="720"/>
      </w:pPr>
      <w:r w:rsidRPr="00C736BD">
        <w:t>[Fin du document]</w:t>
      </w:r>
    </w:p>
    <w:sectPr w:rsidR="004F2E63" w:rsidRPr="00C736BD" w:rsidSect="006257C4">
      <w:headerReference w:type="even" r:id="rId30"/>
      <w:headerReference w:type="defaul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8C5E" w14:textId="77777777" w:rsidR="000672A7" w:rsidRDefault="000672A7">
      <w:r>
        <w:separator/>
      </w:r>
    </w:p>
  </w:endnote>
  <w:endnote w:type="continuationSeparator" w:id="0">
    <w:p w14:paraId="58502BC8" w14:textId="77777777" w:rsidR="000672A7" w:rsidRDefault="000672A7" w:rsidP="003B38C1">
      <w:r>
        <w:separator/>
      </w:r>
    </w:p>
    <w:p w14:paraId="16AC7C10" w14:textId="77777777" w:rsidR="000672A7" w:rsidRPr="009950A5" w:rsidRDefault="000672A7" w:rsidP="003B38C1">
      <w:pPr>
        <w:spacing w:after="60"/>
        <w:rPr>
          <w:sz w:val="17"/>
          <w:lang w:val="en-US"/>
        </w:rPr>
      </w:pPr>
      <w:r w:rsidRPr="009950A5">
        <w:rPr>
          <w:sz w:val="17"/>
          <w:lang w:val="en-US"/>
        </w:rPr>
        <w:t>[Endnote continued from previous page]</w:t>
      </w:r>
    </w:p>
  </w:endnote>
  <w:endnote w:type="continuationNotice" w:id="1">
    <w:p w14:paraId="588DBF2C" w14:textId="77777777" w:rsidR="000672A7" w:rsidRPr="009950A5" w:rsidRDefault="000672A7"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CF21" w14:textId="77777777" w:rsidR="000672A7" w:rsidRDefault="000672A7">
      <w:r>
        <w:separator/>
      </w:r>
    </w:p>
  </w:footnote>
  <w:footnote w:type="continuationSeparator" w:id="0">
    <w:p w14:paraId="3CABB64B" w14:textId="77777777" w:rsidR="000672A7" w:rsidRDefault="000672A7" w:rsidP="008B60B2">
      <w:r>
        <w:separator/>
      </w:r>
    </w:p>
    <w:p w14:paraId="227D3EFA" w14:textId="77777777" w:rsidR="000672A7" w:rsidRPr="00ED77FB" w:rsidRDefault="000672A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400D12B7" w14:textId="77777777" w:rsidR="000672A7" w:rsidRPr="00ED77FB" w:rsidRDefault="000672A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6D31716A" w:rsidR="007E4162" w:rsidRDefault="00AD1CD1" w:rsidP="00C736BD">
      <w:pPr>
        <w:pStyle w:val="FootnoteText"/>
        <w:tabs>
          <w:tab w:val="left" w:pos="567"/>
        </w:tabs>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1544D2">
        <w:t> :</w:t>
      </w:r>
    </w:p>
    <w:p w14:paraId="402320AB" w14:textId="22FA9BD9" w:rsidR="00AD1CD1" w:rsidRPr="005C5625" w:rsidRDefault="00AD1CD1" w:rsidP="00065AFF">
      <w:pPr>
        <w:pStyle w:val="FootnoteText"/>
        <w:numPr>
          <w:ilvl w:val="0"/>
          <w:numId w:val="30"/>
        </w:numPr>
        <w:tabs>
          <w:tab w:val="clear" w:pos="720"/>
          <w:tab w:val="num" w:pos="1134"/>
        </w:tabs>
        <w:ind w:left="567" w:firstLine="0"/>
      </w:pPr>
      <w:proofErr w:type="gramStart"/>
      <w:r>
        <w:t>d</w:t>
      </w:r>
      <w:r w:rsidRPr="005C5625">
        <w:t>ivulguer</w:t>
      </w:r>
      <w:proofErr w:type="gramEnd"/>
      <w:r w:rsidRPr="005C5625">
        <w:t xml:space="preserve"> toute ressource génétique ou </w:t>
      </w:r>
      <w:r w:rsidR="00B46F3F">
        <w:t xml:space="preserve">tout </w:t>
      </w:r>
      <w:r w:rsidRPr="005C5625">
        <w:t xml:space="preserve">savoir traditionnel </w:t>
      </w:r>
      <w:r>
        <w:t xml:space="preserve">connexe </w:t>
      </w:r>
      <w:r w:rsidRPr="005C5625">
        <w:t>effectivement utilisé au cours de la mise au point de l</w:t>
      </w:r>
      <w:r w:rsidR="001544D2">
        <w:t>’</w:t>
      </w:r>
      <w:r w:rsidRPr="005C5625">
        <w:t>invention</w:t>
      </w:r>
      <w:r>
        <w:t xml:space="preserve"> revendiquée</w:t>
      </w:r>
      <w:r w:rsidRPr="005C5625">
        <w:t>;</w:t>
      </w:r>
    </w:p>
    <w:p w14:paraId="1EA924FA" w14:textId="53365A48" w:rsidR="00AD1CD1" w:rsidRPr="005C5625" w:rsidRDefault="00AD1CD1" w:rsidP="00065AFF">
      <w:pPr>
        <w:pStyle w:val="FootnoteText"/>
        <w:numPr>
          <w:ilvl w:val="0"/>
          <w:numId w:val="30"/>
        </w:numPr>
        <w:tabs>
          <w:tab w:val="clear" w:pos="720"/>
          <w:tab w:val="num" w:pos="1134"/>
        </w:tabs>
        <w:ind w:left="567" w:firstLine="0"/>
      </w:pPr>
      <w:proofErr w:type="gramStart"/>
      <w:r w:rsidRPr="005C5625">
        <w:t>divulguer</w:t>
      </w:r>
      <w:proofErr w:type="gramEnd"/>
      <w:r w:rsidRPr="005C5625">
        <w:t xml:space="preserve"> la source effective de la ressource génétique ou du savoir traditionnel </w:t>
      </w:r>
      <w:r>
        <w:t>connexe</w:t>
      </w:r>
      <w:r w:rsidRPr="005C5625">
        <w:t>, ce qui peut concerner le pays d</w:t>
      </w:r>
      <w:r w:rsidR="001544D2">
        <w:t>’</w:t>
      </w:r>
      <w:r w:rsidRPr="005C5625">
        <w:t>origine</w:t>
      </w:r>
      <w:r>
        <w:t xml:space="preserve"> ou le pays dans lequel la ressource ou le savoir a été obtenu</w:t>
      </w:r>
      <w:r w:rsidR="00D857FC">
        <w:t xml:space="preserve">;  </w:t>
      </w:r>
      <w:r>
        <w:t>et</w:t>
      </w:r>
    </w:p>
    <w:p w14:paraId="59FC5107" w14:textId="4D117A8C" w:rsidR="00AD1CD1" w:rsidRPr="009941B5" w:rsidRDefault="00AD1CD1" w:rsidP="00065AFF">
      <w:pPr>
        <w:pStyle w:val="FootnoteText"/>
        <w:numPr>
          <w:ilvl w:val="0"/>
          <w:numId w:val="30"/>
        </w:numPr>
        <w:tabs>
          <w:tab w:val="clear" w:pos="720"/>
          <w:tab w:val="left" w:pos="567"/>
          <w:tab w:val="num" w:pos="1134"/>
        </w:tabs>
        <w:ind w:left="567" w:firstLine="0"/>
      </w:pPr>
      <w:proofErr w:type="gramStart"/>
      <w:r w:rsidRPr="009941B5">
        <w:t>fournir</w:t>
      </w:r>
      <w:proofErr w:type="gramEnd"/>
      <w:r w:rsidRPr="009941B5">
        <w:t xml:space="preserve"> un engagement ou une preuve du respect des exigences </w:t>
      </w:r>
      <w:r>
        <w:t>relatives à l</w:t>
      </w:r>
      <w:r w:rsidR="001544D2">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1544D2">
        <w:t>’</w:t>
      </w:r>
      <w:r w:rsidRPr="009941B5">
        <w:t xml:space="preserve">obligation de démontrer que la ressource génétique ou le savoir traditionnel </w:t>
      </w:r>
      <w:r>
        <w:t>connexe</w:t>
      </w:r>
      <w:r w:rsidRPr="009941B5">
        <w:t xml:space="preserve"> utilisé dans l</w:t>
      </w:r>
      <w:r w:rsidR="001544D2">
        <w:t>’</w:t>
      </w:r>
      <w:r w:rsidRPr="009941B5">
        <w:t>invention revendiquée a été obtenu avec le consentement préalable donné en connaissance de cause et utilisé conformément aux conditions convenues d</w:t>
      </w:r>
      <w:r w:rsidR="001544D2">
        <w:t>’</w:t>
      </w:r>
      <w:r w:rsidRPr="009941B5">
        <w:t>un commun accord et aux lois applicables dans le pays d</w:t>
      </w:r>
      <w:r w:rsidR="001544D2">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A4EA6" w14:textId="15B8DB60" w:rsidR="00C736BD" w:rsidRDefault="00C736BD" w:rsidP="00C736BD">
    <w:pPr>
      <w:jc w:val="right"/>
    </w:pPr>
    <w:r>
      <w:t>WIPO/GRTKF/IC/43/7</w:t>
    </w:r>
  </w:p>
  <w:p w14:paraId="5A97D7B9" w14:textId="55DB0962" w:rsidR="00C736BD" w:rsidRDefault="00C736BD" w:rsidP="00C736BD">
    <w:pPr>
      <w:spacing w:after="480"/>
      <w:jc w:val="right"/>
    </w:pPr>
    <w:r>
      <w:t>page </w:t>
    </w:r>
    <w:r>
      <w:fldChar w:fldCharType="begin"/>
    </w:r>
    <w:r>
      <w:instrText xml:space="preserve"> PAGE  \* MERGEFORMAT </w:instrText>
    </w:r>
    <w:r>
      <w:fldChar w:fldCharType="separate"/>
    </w:r>
    <w:r w:rsidR="006257C4">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58740187" w:rsidR="00AD1CD1" w:rsidRDefault="00AD1CD1" w:rsidP="00477D6B">
    <w:pPr>
      <w:jc w:val="right"/>
    </w:pPr>
    <w:r>
      <w:t>WIPO/GRTKF/IC/</w:t>
    </w:r>
    <w:r w:rsidR="007E14D6">
      <w:t>4</w:t>
    </w:r>
    <w:r w:rsidR="00C030F8">
      <w:t>5</w:t>
    </w:r>
    <w:r w:rsidR="00D50B51">
      <w:t>/</w:t>
    </w:r>
    <w:r w:rsidR="00645A33">
      <w:t>9</w:t>
    </w:r>
  </w:p>
  <w:p w14:paraId="3836DBAA" w14:textId="29CF47FB" w:rsidR="00AD1CD1" w:rsidRDefault="00AD1CD1" w:rsidP="00C736BD">
    <w:pPr>
      <w:spacing w:after="480"/>
      <w:jc w:val="right"/>
    </w:pPr>
    <w:r>
      <w:t>page</w:t>
    </w:r>
    <w:r w:rsidR="00753936">
      <w:t> </w:t>
    </w:r>
    <w:r>
      <w:fldChar w:fldCharType="begin"/>
    </w:r>
    <w:r>
      <w:instrText xml:space="preserve"> PAGE  \* MERGEFORMAT </w:instrText>
    </w:r>
    <w:r>
      <w:fldChar w:fldCharType="separate"/>
    </w:r>
    <w:r w:rsidR="00065AFF">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2E2A57F6"/>
    <w:lvl w:ilvl="0" w:tplc="58261A34">
      <w:numFmt w:val="bullet"/>
      <w:lvlText w:val="–"/>
      <w:lvlJc w:val="left"/>
      <w:pPr>
        <w:ind w:left="922" w:hanging="360"/>
      </w:pPr>
      <w:rPr>
        <w:rFonts w:ascii="Arial" w:eastAsia="SimSun" w:hAnsi="Arial" w:cs="Aria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06460EA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11C2B0C4"/>
    <w:lvl w:ilvl="0">
      <w:numFmt w:val="bullet"/>
      <w:lvlText w:val="–"/>
      <w:lvlJc w:val="left"/>
      <w:pPr>
        <w:tabs>
          <w:tab w:val="num" w:pos="720"/>
        </w:tabs>
        <w:ind w:left="720" w:hanging="360"/>
      </w:pPr>
      <w:rPr>
        <w:rFonts w:ascii="Arial" w:eastAsia="SimSun" w:hAnsi="Arial" w:cs="Aria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B95459C0"/>
    <w:lvl w:ilvl="0" w:tplc="58261A3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DD80FCC8"/>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0FD23C32"/>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CT|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Copyright|TextBase TMs\WorkspaceFTS\xLegacy\Patents|TextBase TMs\WorkspaceFTS\xLegacy\Trademarks|TextBase TMs\WorkspaceFTS\xLegacy\UPOV|Team Server TMs\French"/>
    <w:docVar w:name="TextBaseURL" w:val="empty"/>
    <w:docVar w:name="UILng" w:val="en"/>
  </w:docVars>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63F6E"/>
    <w:rsid w:val="00065AFF"/>
    <w:rsid w:val="000672A7"/>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330F"/>
    <w:rsid w:val="001263B4"/>
    <w:rsid w:val="00130252"/>
    <w:rsid w:val="00134E45"/>
    <w:rsid w:val="001362EE"/>
    <w:rsid w:val="00137BA7"/>
    <w:rsid w:val="00142CE2"/>
    <w:rsid w:val="00143E68"/>
    <w:rsid w:val="00146C9D"/>
    <w:rsid w:val="001514EA"/>
    <w:rsid w:val="001544D2"/>
    <w:rsid w:val="0016412A"/>
    <w:rsid w:val="0016591D"/>
    <w:rsid w:val="0017534D"/>
    <w:rsid w:val="00181135"/>
    <w:rsid w:val="00182067"/>
    <w:rsid w:val="00183292"/>
    <w:rsid w:val="001832A6"/>
    <w:rsid w:val="00196073"/>
    <w:rsid w:val="001A1A38"/>
    <w:rsid w:val="001A1F7F"/>
    <w:rsid w:val="001A4447"/>
    <w:rsid w:val="001B0A28"/>
    <w:rsid w:val="001B16E0"/>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06E03"/>
    <w:rsid w:val="0022396F"/>
    <w:rsid w:val="00225773"/>
    <w:rsid w:val="002327FA"/>
    <w:rsid w:val="00234BA5"/>
    <w:rsid w:val="00236BB7"/>
    <w:rsid w:val="002416F3"/>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1C28"/>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1155"/>
    <w:rsid w:val="002D59C0"/>
    <w:rsid w:val="002D5E77"/>
    <w:rsid w:val="002D6AFF"/>
    <w:rsid w:val="002E1D61"/>
    <w:rsid w:val="002E400A"/>
    <w:rsid w:val="002E7F70"/>
    <w:rsid w:val="002F0813"/>
    <w:rsid w:val="002F0D78"/>
    <w:rsid w:val="002F1FE6"/>
    <w:rsid w:val="002F3EBD"/>
    <w:rsid w:val="002F4E68"/>
    <w:rsid w:val="002F544E"/>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935"/>
    <w:rsid w:val="00361A40"/>
    <w:rsid w:val="00362AB7"/>
    <w:rsid w:val="00364136"/>
    <w:rsid w:val="003673CF"/>
    <w:rsid w:val="00370A3E"/>
    <w:rsid w:val="003710BD"/>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E584C"/>
    <w:rsid w:val="003F320C"/>
    <w:rsid w:val="003F60E7"/>
    <w:rsid w:val="003F751A"/>
    <w:rsid w:val="00400F46"/>
    <w:rsid w:val="00401E7C"/>
    <w:rsid w:val="00402167"/>
    <w:rsid w:val="00405FA1"/>
    <w:rsid w:val="00416016"/>
    <w:rsid w:val="00421A68"/>
    <w:rsid w:val="0042230B"/>
    <w:rsid w:val="00422342"/>
    <w:rsid w:val="00422E79"/>
    <w:rsid w:val="00423E3E"/>
    <w:rsid w:val="00427AF4"/>
    <w:rsid w:val="004306ED"/>
    <w:rsid w:val="004352BE"/>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4447"/>
    <w:rsid w:val="004F2E63"/>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7C4"/>
    <w:rsid w:val="00625A46"/>
    <w:rsid w:val="00626AF0"/>
    <w:rsid w:val="00626E2C"/>
    <w:rsid w:val="0063706E"/>
    <w:rsid w:val="006375AD"/>
    <w:rsid w:val="00637CA1"/>
    <w:rsid w:val="00641586"/>
    <w:rsid w:val="00642612"/>
    <w:rsid w:val="00644A40"/>
    <w:rsid w:val="0064528E"/>
    <w:rsid w:val="00645977"/>
    <w:rsid w:val="00645A33"/>
    <w:rsid w:val="00646050"/>
    <w:rsid w:val="00652345"/>
    <w:rsid w:val="00655C14"/>
    <w:rsid w:val="00662E3A"/>
    <w:rsid w:val="006713CA"/>
    <w:rsid w:val="00676C5C"/>
    <w:rsid w:val="00676E52"/>
    <w:rsid w:val="00677949"/>
    <w:rsid w:val="0068510B"/>
    <w:rsid w:val="006A4B9D"/>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0572"/>
    <w:rsid w:val="00741D5F"/>
    <w:rsid w:val="00753936"/>
    <w:rsid w:val="00754469"/>
    <w:rsid w:val="007616FD"/>
    <w:rsid w:val="00764952"/>
    <w:rsid w:val="007758BE"/>
    <w:rsid w:val="00780036"/>
    <w:rsid w:val="00785E71"/>
    <w:rsid w:val="00786D70"/>
    <w:rsid w:val="0078710B"/>
    <w:rsid w:val="007A061C"/>
    <w:rsid w:val="007A0F1D"/>
    <w:rsid w:val="007A4524"/>
    <w:rsid w:val="007A4DEA"/>
    <w:rsid w:val="007A6E7A"/>
    <w:rsid w:val="007D1613"/>
    <w:rsid w:val="007D3EDE"/>
    <w:rsid w:val="007E14D6"/>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83F0F"/>
    <w:rsid w:val="00893605"/>
    <w:rsid w:val="008949DE"/>
    <w:rsid w:val="00895511"/>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17834"/>
    <w:rsid w:val="00922372"/>
    <w:rsid w:val="00922393"/>
    <w:rsid w:val="0092387A"/>
    <w:rsid w:val="0092664B"/>
    <w:rsid w:val="00930329"/>
    <w:rsid w:val="009318CE"/>
    <w:rsid w:val="00934B09"/>
    <w:rsid w:val="00937ACD"/>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495"/>
    <w:rsid w:val="009E2791"/>
    <w:rsid w:val="009E3F6F"/>
    <w:rsid w:val="009E549D"/>
    <w:rsid w:val="009E5CBC"/>
    <w:rsid w:val="009F499F"/>
    <w:rsid w:val="00A05F06"/>
    <w:rsid w:val="00A07AB5"/>
    <w:rsid w:val="00A13109"/>
    <w:rsid w:val="00A13A8B"/>
    <w:rsid w:val="00A141EB"/>
    <w:rsid w:val="00A17561"/>
    <w:rsid w:val="00A368F8"/>
    <w:rsid w:val="00A42DAF"/>
    <w:rsid w:val="00A45BD8"/>
    <w:rsid w:val="00A45FE5"/>
    <w:rsid w:val="00A46253"/>
    <w:rsid w:val="00A46ECE"/>
    <w:rsid w:val="00A50FED"/>
    <w:rsid w:val="00A55CE8"/>
    <w:rsid w:val="00A55FFC"/>
    <w:rsid w:val="00A6159E"/>
    <w:rsid w:val="00A6216E"/>
    <w:rsid w:val="00A657B8"/>
    <w:rsid w:val="00A65906"/>
    <w:rsid w:val="00A70BF8"/>
    <w:rsid w:val="00A84C18"/>
    <w:rsid w:val="00A85BFA"/>
    <w:rsid w:val="00A869B7"/>
    <w:rsid w:val="00A869ED"/>
    <w:rsid w:val="00A91862"/>
    <w:rsid w:val="00A967BF"/>
    <w:rsid w:val="00A97630"/>
    <w:rsid w:val="00AA04BB"/>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46F3F"/>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45FD"/>
    <w:rsid w:val="00BB5E23"/>
    <w:rsid w:val="00BB753F"/>
    <w:rsid w:val="00BC08BF"/>
    <w:rsid w:val="00BC1D0A"/>
    <w:rsid w:val="00BD0569"/>
    <w:rsid w:val="00BD1067"/>
    <w:rsid w:val="00BD4FF3"/>
    <w:rsid w:val="00BD5B3F"/>
    <w:rsid w:val="00BD6184"/>
    <w:rsid w:val="00BE1342"/>
    <w:rsid w:val="00BE1E57"/>
    <w:rsid w:val="00BE24F8"/>
    <w:rsid w:val="00BE2F3A"/>
    <w:rsid w:val="00BE3666"/>
    <w:rsid w:val="00BE6C25"/>
    <w:rsid w:val="00BF152B"/>
    <w:rsid w:val="00BF2FE1"/>
    <w:rsid w:val="00BF4338"/>
    <w:rsid w:val="00BF4936"/>
    <w:rsid w:val="00C02289"/>
    <w:rsid w:val="00C030F8"/>
    <w:rsid w:val="00C07675"/>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736BD"/>
    <w:rsid w:val="00C7791F"/>
    <w:rsid w:val="00C81CD9"/>
    <w:rsid w:val="00C851DB"/>
    <w:rsid w:val="00C8779C"/>
    <w:rsid w:val="00C90316"/>
    <w:rsid w:val="00C93B0A"/>
    <w:rsid w:val="00C95AB2"/>
    <w:rsid w:val="00C96FCD"/>
    <w:rsid w:val="00CA02E5"/>
    <w:rsid w:val="00CA287A"/>
    <w:rsid w:val="00CB041F"/>
    <w:rsid w:val="00CB205D"/>
    <w:rsid w:val="00CB3022"/>
    <w:rsid w:val="00CB6F18"/>
    <w:rsid w:val="00CB79CA"/>
    <w:rsid w:val="00CC170C"/>
    <w:rsid w:val="00CC635A"/>
    <w:rsid w:val="00CD0643"/>
    <w:rsid w:val="00CD1338"/>
    <w:rsid w:val="00CD4ACB"/>
    <w:rsid w:val="00CD53F4"/>
    <w:rsid w:val="00CE28B8"/>
    <w:rsid w:val="00CE604F"/>
    <w:rsid w:val="00CF1276"/>
    <w:rsid w:val="00CF4996"/>
    <w:rsid w:val="00CF4C92"/>
    <w:rsid w:val="00CF7D4A"/>
    <w:rsid w:val="00D01586"/>
    <w:rsid w:val="00D02FAF"/>
    <w:rsid w:val="00D03EB0"/>
    <w:rsid w:val="00D15133"/>
    <w:rsid w:val="00D20201"/>
    <w:rsid w:val="00D23A12"/>
    <w:rsid w:val="00D31075"/>
    <w:rsid w:val="00D31C55"/>
    <w:rsid w:val="00D33829"/>
    <w:rsid w:val="00D3631E"/>
    <w:rsid w:val="00D41A38"/>
    <w:rsid w:val="00D45252"/>
    <w:rsid w:val="00D45922"/>
    <w:rsid w:val="00D46F52"/>
    <w:rsid w:val="00D501DE"/>
    <w:rsid w:val="00D50B51"/>
    <w:rsid w:val="00D516BE"/>
    <w:rsid w:val="00D525FA"/>
    <w:rsid w:val="00D55985"/>
    <w:rsid w:val="00D568AE"/>
    <w:rsid w:val="00D679BD"/>
    <w:rsid w:val="00D71B4D"/>
    <w:rsid w:val="00D7533F"/>
    <w:rsid w:val="00D8540F"/>
    <w:rsid w:val="00D857FC"/>
    <w:rsid w:val="00D85A65"/>
    <w:rsid w:val="00D90B83"/>
    <w:rsid w:val="00D916AA"/>
    <w:rsid w:val="00D93D55"/>
    <w:rsid w:val="00D962C3"/>
    <w:rsid w:val="00DA1339"/>
    <w:rsid w:val="00DA5791"/>
    <w:rsid w:val="00DB0531"/>
    <w:rsid w:val="00DB0DD5"/>
    <w:rsid w:val="00DB333F"/>
    <w:rsid w:val="00DB3611"/>
    <w:rsid w:val="00DC0862"/>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2383"/>
    <w:rsid w:val="00E8406E"/>
    <w:rsid w:val="00E84CA0"/>
    <w:rsid w:val="00E84E57"/>
    <w:rsid w:val="00E8628F"/>
    <w:rsid w:val="00E909C8"/>
    <w:rsid w:val="00E92472"/>
    <w:rsid w:val="00E92C7A"/>
    <w:rsid w:val="00E960B7"/>
    <w:rsid w:val="00EA1A22"/>
    <w:rsid w:val="00EB414C"/>
    <w:rsid w:val="00EC189A"/>
    <w:rsid w:val="00EC19E3"/>
    <w:rsid w:val="00EC26C5"/>
    <w:rsid w:val="00EC3204"/>
    <w:rsid w:val="00EC40A4"/>
    <w:rsid w:val="00EC44D8"/>
    <w:rsid w:val="00EC4E49"/>
    <w:rsid w:val="00EC5F29"/>
    <w:rsid w:val="00ED1161"/>
    <w:rsid w:val="00ED26EA"/>
    <w:rsid w:val="00ED7443"/>
    <w:rsid w:val="00ED77FB"/>
    <w:rsid w:val="00EE189E"/>
    <w:rsid w:val="00EE45FA"/>
    <w:rsid w:val="00EE4EC6"/>
    <w:rsid w:val="00EF0A11"/>
    <w:rsid w:val="00EF1862"/>
    <w:rsid w:val="00F00ACE"/>
    <w:rsid w:val="00F01078"/>
    <w:rsid w:val="00F065CA"/>
    <w:rsid w:val="00F1411C"/>
    <w:rsid w:val="00F148D4"/>
    <w:rsid w:val="00F15270"/>
    <w:rsid w:val="00F152D7"/>
    <w:rsid w:val="00F20C63"/>
    <w:rsid w:val="00F216CB"/>
    <w:rsid w:val="00F22CA3"/>
    <w:rsid w:val="00F27BD5"/>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82F"/>
    <w:rsid w:val="00FC7A13"/>
    <w:rsid w:val="00FD08C7"/>
    <w:rsid w:val="00FD6BB3"/>
    <w:rsid w:val="00FD6CE8"/>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6/wipo_iptk_ge_16_presentation_11gorgescu.pdf" TargetMode="External"/><Relationship Id="rId26" Type="http://schemas.openxmlformats.org/officeDocument/2006/relationships/hyperlink" Target="https://www.wipo.int/edocs/mdocs/tk/en/wipo_iptk_ge_16/wipo_iptk_ge_16_presentation_12muyldermans.pdf" TargetMode="External"/><Relationship Id="rId3" Type="http://schemas.openxmlformats.org/officeDocument/2006/relationships/styles" Target="styles.xml"/><Relationship Id="rId21" Type="http://schemas.openxmlformats.org/officeDocument/2006/relationships/hyperlink" Target="https://www.wipo.int/edocs/mdocs/tk/en/wipo_iptk_ge_15/wipo_iptk_ge_15_presentation_pierre_du_plessis.pdf" TargetMode="Externa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s://www.wipo.int/edocs/mdocs/tk/en/wipo_iptk_ge_15/wipo_iptk_ge_15_presentation_silvia_solis.pdf" TargetMode="External"/><Relationship Id="rId25" Type="http://schemas.openxmlformats.org/officeDocument/2006/relationships/hyperlink" Target="https://www.wipo.int/edocs/mdocs/tk/en/wipo_iptk_ge_16/wipo_iptk_ge_16_presentation_10okediji.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3_hassett.pdf" TargetMode="External"/><Relationship Id="rId20" Type="http://schemas.openxmlformats.org/officeDocument/2006/relationships/hyperlink" Target="https://www.wipo.int/edocs/mdocs/tk/en/wipo_iptk_ge_21/wipo_iptk_ge_21_presentation_2d_alessandro.pdf" TargetMode="External"/><Relationship Id="rId29" Type="http://schemas.openxmlformats.org/officeDocument/2006/relationships/hyperlink" Target="https://www.wipo.int/edocs/mdocs/tk/en/wipo_iptk_ge_21/wipo_iptk_ge_21_presentation_6_tauli_corpuz.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24" Type="http://schemas.openxmlformats.org/officeDocument/2006/relationships/hyperlink" Target="https://www.wipo.int/edocs/mdocs/tk/en/wipo_iptk_ge_15/wipo_iptk_ge_15_presentation_paul_oldham.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tk/en/wipo_iptk_ge_21/wipo_iptk_ge_21_presentation_4lamus.pdf" TargetMode="External"/><Relationship Id="rId23" Type="http://schemas.openxmlformats.org/officeDocument/2006/relationships/hyperlink" Target="https://www.wipo.int/edocs/mdocs/tk/en/wipo_iptk_ge_15/wipo_iptk_ge_15_presentation_larisa_simonova.pdf" TargetMode="External"/><Relationship Id="rId28" Type="http://schemas.openxmlformats.org/officeDocument/2006/relationships/hyperlink" Target="https://www.wipo.int/edocs/mdocs/tk/en/wipo_iptk_ge_21/wipo_iptk_ge_21_presentation_5_muyldermans.pdf" TargetMode="External"/><Relationship Id="rId10" Type="http://schemas.openxmlformats.org/officeDocument/2006/relationships/hyperlink" Target="http://www.wipo.int/export/sites/www/tk/fr/documents/pdf/genetic_resources_disclosure.pdf" TargetMode="External"/><Relationship Id="rId19" Type="http://schemas.openxmlformats.org/officeDocument/2006/relationships/hyperlink" Target="https://www.wipo.int/edocs/mdocs/tk/en/wipo_iptk_ge_15/wipo_iptk_ge_15_presentation_martin_girsberger.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publications/fr/details.jsp?id=4498"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21/wipo_iptk_ge_21_presentation_1du_plessis.pdf" TargetMode="External"/><Relationship Id="rId27" Type="http://schemas.openxmlformats.org/officeDocument/2006/relationships/hyperlink" Target="https://www.wipo.int/edocs/mdocs/tk/en/wipo_iptk_ge_15/wipo_iptk_ge_15_presentation_dominic_muyldermans.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3B39-2DEC-48A7-BA32-71A43922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4499</Words>
  <Characters>25422</Characters>
  <Application>Microsoft Office Word</Application>
  <DocSecurity>0</DocSecurity>
  <Lines>453</Lines>
  <Paragraphs>318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29603</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FOR OFFICIAL USE ONLY</cp:keywords>
  <cp:lastModifiedBy>BERNARD Nadège</cp:lastModifiedBy>
  <cp:revision>9</cp:revision>
  <cp:lastPrinted>2018-05-02T14:27:00Z</cp:lastPrinted>
  <dcterms:created xsi:type="dcterms:W3CDTF">2022-10-17T16:00:00Z</dcterms:created>
  <dcterms:modified xsi:type="dcterms:W3CDTF">2022-10-18T12:17:00Z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5d55919c-d2b7-483f-b7f9-ad8036c3d301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