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0C4F8" w14:textId="77777777" w:rsidR="008B2CC1" w:rsidRPr="00722A86" w:rsidRDefault="0040540C" w:rsidP="00A511F6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722A86">
        <w:rPr>
          <w:noProof/>
          <w:lang w:val="fr-FR" w:eastAsia="en-US"/>
        </w:rPr>
        <w:drawing>
          <wp:inline distT="0" distB="0" distL="0" distR="0" wp14:anchorId="0DAFEC9F" wp14:editId="311539DF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12DBE" w14:textId="509AE2AF" w:rsidR="00D511F6" w:rsidRPr="00BE07B4" w:rsidRDefault="00A511F6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BE07B4">
        <w:rPr>
          <w:rFonts w:ascii="Arial Black" w:hAnsi="Arial Black"/>
          <w:caps/>
          <w:sz w:val="15"/>
          <w:lang w:val="fr-FR"/>
        </w:rPr>
        <w:t>wipo/grtkf/ic/4</w:t>
      </w:r>
      <w:r w:rsidR="009E6F26" w:rsidRPr="00BE07B4">
        <w:rPr>
          <w:rFonts w:ascii="Arial Black" w:hAnsi="Arial Black"/>
          <w:caps/>
          <w:sz w:val="15"/>
          <w:lang w:val="fr-FR"/>
        </w:rPr>
        <w:t>8</w:t>
      </w:r>
      <w:r w:rsidRPr="00BE07B4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="00F45435" w:rsidRPr="00BE07B4">
        <w:rPr>
          <w:rFonts w:ascii="Arial Black" w:hAnsi="Arial Black"/>
          <w:caps/>
          <w:sz w:val="15"/>
          <w:lang w:val="fr-FR"/>
        </w:rPr>
        <w:t>INF/2</w:t>
      </w:r>
    </w:p>
    <w:p w14:paraId="0CF4AF16" w14:textId="4DCC48CF" w:rsidR="008B2CC1" w:rsidRPr="00722A86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722A86">
        <w:rPr>
          <w:rFonts w:ascii="Arial Black" w:hAnsi="Arial Black"/>
          <w:caps/>
          <w:sz w:val="15"/>
          <w:szCs w:val="15"/>
          <w:lang w:val="fr-FR"/>
        </w:rPr>
        <w:t>ORIGINAL</w:t>
      </w:r>
      <w:r w:rsidR="001F43A3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722A86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F45435" w:rsidRPr="00722A86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21EDA966" w14:textId="47F6FCD6" w:rsidR="008B2CC1" w:rsidRPr="00722A86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722A86">
        <w:rPr>
          <w:rFonts w:ascii="Arial Black" w:hAnsi="Arial Black"/>
          <w:caps/>
          <w:sz w:val="15"/>
          <w:szCs w:val="15"/>
          <w:lang w:val="fr-FR"/>
        </w:rPr>
        <w:t>DATE</w:t>
      </w:r>
      <w:r w:rsidR="001F43A3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722A86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9E6F26">
        <w:rPr>
          <w:rFonts w:ascii="Arial Black" w:hAnsi="Arial Black"/>
          <w:caps/>
          <w:sz w:val="15"/>
          <w:szCs w:val="15"/>
          <w:lang w:val="fr-FR"/>
        </w:rPr>
        <w:t>14 </w:t>
      </w:r>
      <w:r w:rsidR="001F43A3">
        <w:rPr>
          <w:rFonts w:ascii="Arial Black" w:hAnsi="Arial Black"/>
          <w:caps/>
          <w:sz w:val="15"/>
          <w:szCs w:val="15"/>
          <w:lang w:val="fr-FR"/>
        </w:rPr>
        <w:t>novembre 20</w:t>
      </w:r>
      <w:r w:rsidR="009E6F26">
        <w:rPr>
          <w:rFonts w:ascii="Arial Black" w:hAnsi="Arial Black"/>
          <w:caps/>
          <w:sz w:val="15"/>
          <w:szCs w:val="15"/>
          <w:lang w:val="fr-FR"/>
        </w:rPr>
        <w:t>24</w:t>
      </w:r>
    </w:p>
    <w:bookmarkEnd w:id="2"/>
    <w:p w14:paraId="35886FB1" w14:textId="497AFBFE" w:rsidR="003845C1" w:rsidRPr="00722A86" w:rsidRDefault="00A511F6" w:rsidP="00992AE4">
      <w:pPr>
        <w:spacing w:after="480"/>
        <w:outlineLvl w:val="0"/>
        <w:rPr>
          <w:b/>
          <w:sz w:val="28"/>
          <w:szCs w:val="28"/>
          <w:lang w:val="fr-FR"/>
        </w:rPr>
      </w:pPr>
      <w:r w:rsidRPr="00722A86">
        <w:rPr>
          <w:b/>
          <w:sz w:val="28"/>
          <w:szCs w:val="28"/>
          <w:lang w:val="fr-FR"/>
        </w:rPr>
        <w:t>Comité intergouvernemental de la propri</w:t>
      </w:r>
      <w:r w:rsidR="00CD0CA5" w:rsidRPr="00722A86">
        <w:rPr>
          <w:b/>
          <w:sz w:val="28"/>
          <w:szCs w:val="28"/>
          <w:lang w:val="fr-FR"/>
        </w:rPr>
        <w:t>été intellectuelle relative aux</w:t>
      </w:r>
      <w:r w:rsidR="0063007F">
        <w:rPr>
          <w:b/>
          <w:sz w:val="28"/>
          <w:szCs w:val="28"/>
          <w:lang w:val="fr-FR"/>
        </w:rPr>
        <w:t xml:space="preserve"> </w:t>
      </w:r>
      <w:r w:rsidRPr="00722A86">
        <w:rPr>
          <w:b/>
          <w:sz w:val="28"/>
          <w:szCs w:val="28"/>
          <w:lang w:val="fr-FR"/>
        </w:rPr>
        <w:t>ressources génétiques, aux savoirs traditionnels et au folklore</w:t>
      </w:r>
    </w:p>
    <w:p w14:paraId="4E31B7A3" w14:textId="62078482" w:rsidR="00FE19E9" w:rsidRPr="00722A86" w:rsidRDefault="00A511F6" w:rsidP="00FE19E9">
      <w:pPr>
        <w:outlineLvl w:val="1"/>
        <w:rPr>
          <w:b/>
          <w:sz w:val="24"/>
          <w:szCs w:val="24"/>
          <w:lang w:val="fr-FR"/>
        </w:rPr>
      </w:pPr>
      <w:r w:rsidRPr="00722A86">
        <w:rPr>
          <w:b/>
          <w:sz w:val="24"/>
          <w:szCs w:val="24"/>
          <w:lang w:val="fr-FR"/>
        </w:rPr>
        <w:t>Quarante</w:t>
      </w:r>
      <w:r w:rsidR="00BE07B4">
        <w:rPr>
          <w:b/>
          <w:sz w:val="24"/>
          <w:szCs w:val="24"/>
          <w:lang w:val="fr-FR"/>
        </w:rPr>
        <w:noBreakHyphen/>
      </w:r>
      <w:r w:rsidR="009E6F26">
        <w:rPr>
          <w:b/>
          <w:sz w:val="24"/>
          <w:szCs w:val="24"/>
          <w:lang w:val="fr-FR"/>
        </w:rPr>
        <w:t>huit</w:t>
      </w:r>
      <w:r w:rsidR="001F43A3">
        <w:rPr>
          <w:b/>
          <w:sz w:val="24"/>
          <w:szCs w:val="24"/>
          <w:lang w:val="fr-FR"/>
        </w:rPr>
        <w:t>ième session</w:t>
      </w:r>
    </w:p>
    <w:p w14:paraId="645EB5FD" w14:textId="4BFE9D99" w:rsidR="008B2CC1" w:rsidRPr="00722A86" w:rsidRDefault="00A511F6" w:rsidP="00CD0CA5">
      <w:pPr>
        <w:spacing w:after="720"/>
        <w:outlineLvl w:val="1"/>
        <w:rPr>
          <w:b/>
          <w:sz w:val="24"/>
          <w:szCs w:val="24"/>
          <w:lang w:val="fr-FR"/>
        </w:rPr>
      </w:pPr>
      <w:r w:rsidRPr="00722A86">
        <w:rPr>
          <w:b/>
          <w:sz w:val="24"/>
          <w:szCs w:val="24"/>
          <w:lang w:val="fr-FR"/>
        </w:rPr>
        <w:t xml:space="preserve">Genève, </w:t>
      </w:r>
      <w:r w:rsidR="009E6F26">
        <w:rPr>
          <w:b/>
          <w:sz w:val="24"/>
          <w:szCs w:val="24"/>
          <w:lang w:val="fr-FR"/>
        </w:rPr>
        <w:t>29 </w:t>
      </w:r>
      <w:r w:rsidR="001F43A3">
        <w:rPr>
          <w:b/>
          <w:sz w:val="24"/>
          <w:szCs w:val="24"/>
          <w:lang w:val="fr-FR"/>
        </w:rPr>
        <w:t>novembre 20</w:t>
      </w:r>
      <w:r w:rsidR="009E6F26">
        <w:rPr>
          <w:b/>
          <w:sz w:val="24"/>
          <w:szCs w:val="24"/>
          <w:lang w:val="fr-FR"/>
        </w:rPr>
        <w:t>24</w:t>
      </w:r>
    </w:p>
    <w:p w14:paraId="20789995" w14:textId="77777777" w:rsidR="008B2CC1" w:rsidRPr="00722A86" w:rsidRDefault="00F45435" w:rsidP="00B1090C">
      <w:pPr>
        <w:spacing w:after="360"/>
        <w:rPr>
          <w:caps/>
          <w:sz w:val="24"/>
          <w:lang w:val="fr-FR"/>
        </w:rPr>
      </w:pPr>
      <w:bookmarkStart w:id="3" w:name="TitleOfDoc"/>
      <w:r w:rsidRPr="00722A86">
        <w:rPr>
          <w:caps/>
          <w:sz w:val="24"/>
          <w:lang w:val="fr-FR"/>
        </w:rPr>
        <w:t>Résumé succinct des documents</w:t>
      </w:r>
    </w:p>
    <w:p w14:paraId="4DA8A778" w14:textId="77777777" w:rsidR="008B2CC1" w:rsidRPr="00722A86" w:rsidRDefault="00F45435" w:rsidP="00B1090C">
      <w:pPr>
        <w:spacing w:after="1040"/>
        <w:rPr>
          <w:i/>
          <w:lang w:val="fr-FR"/>
        </w:rPr>
      </w:pPr>
      <w:bookmarkStart w:id="4" w:name="Prepared"/>
      <w:bookmarkEnd w:id="4"/>
      <w:bookmarkEnd w:id="3"/>
      <w:r w:rsidRPr="00722A86">
        <w:rPr>
          <w:i/>
          <w:lang w:val="fr-FR"/>
        </w:rPr>
        <w:t>Document établi par le Secrétariat</w:t>
      </w:r>
    </w:p>
    <w:p w14:paraId="5A2D853A" w14:textId="4584434B" w:rsidR="00722A86" w:rsidRPr="00722A86" w:rsidRDefault="00722A86" w:rsidP="00722A86">
      <w:pPr>
        <w:pStyle w:val="Heading2"/>
      </w:pPr>
      <w:r w:rsidRPr="00722A86">
        <w:t>Documents de travail pour la quarante</w:t>
      </w:r>
      <w:r w:rsidR="00BE07B4">
        <w:noBreakHyphen/>
      </w:r>
      <w:r w:rsidR="009E6F26">
        <w:t>huit</w:t>
      </w:r>
      <w:r w:rsidR="001F43A3">
        <w:t>ième session</w:t>
      </w:r>
    </w:p>
    <w:p w14:paraId="1F5CEBB9" w14:textId="44F69DE6" w:rsidR="00F45435" w:rsidRPr="00722A86" w:rsidRDefault="00F45435" w:rsidP="00722A86">
      <w:pPr>
        <w:pStyle w:val="ONUMFS"/>
      </w:pPr>
      <w:r w:rsidRPr="00722A86">
        <w:t>On trouvera ci</w:t>
      </w:r>
      <w:r w:rsidR="00BE07B4">
        <w:noBreakHyphen/>
      </w:r>
      <w:r w:rsidRPr="00722A86">
        <w:t>après un résumé succinct des documents établis pour la quarante</w:t>
      </w:r>
      <w:r w:rsidR="00BE07B4">
        <w:noBreakHyphen/>
      </w:r>
      <w:r w:rsidR="009E6F26">
        <w:t>huit</w:t>
      </w:r>
      <w:r w:rsidR="001F43A3">
        <w:t>ième session</w:t>
      </w:r>
      <w:r w:rsidRPr="00722A86">
        <w:t xml:space="preserve"> du Comité intergouvernemental de la propriété intellectuelle relative aux ressources génétiques, aux savoirs traditionnels et au folklore (ci</w:t>
      </w:r>
      <w:r w:rsidR="00BE07B4">
        <w:noBreakHyphen/>
      </w:r>
      <w:r w:rsidRPr="00722A86">
        <w:t xml:space="preserve">après dénommé “comité” ou “IGC”) au </w:t>
      </w:r>
      <w:r w:rsidR="009E6F26">
        <w:t>14 </w:t>
      </w:r>
      <w:r w:rsidR="001F43A3">
        <w:t>novembre 20</w:t>
      </w:r>
      <w:r w:rsidR="009E6F26">
        <w:t>24</w:t>
      </w:r>
      <w:r w:rsidRPr="00722A86">
        <w:t>.  Chacun de ces documents, ainsi que tout document supplémentaire, sera publié dès sa finalisation sur la page suivante</w:t>
      </w:r>
      <w:r w:rsidR="001F43A3">
        <w:t> :</w:t>
      </w:r>
      <w:r w:rsidR="00722A86">
        <w:t xml:space="preserve"> </w:t>
      </w:r>
      <w:hyperlink r:id="rId9" w:history="1">
        <w:r w:rsidR="009E6F26">
          <w:rPr>
            <w:rStyle w:val="Hyperlink"/>
            <w:lang w:val="fr-FR"/>
          </w:rPr>
          <w:t>https://www.wipo.int/meetings/fr/details.jsp?meeting_id=80916</w:t>
        </w:r>
      </w:hyperlink>
      <w:r w:rsidR="00722A86" w:rsidRPr="00722A86">
        <w:rPr>
          <w:rStyle w:val="Hyperlink"/>
          <w:color w:val="auto"/>
          <w:u w:val="none"/>
          <w:lang w:val="fr-FR"/>
        </w:rPr>
        <w:t>.</w:t>
      </w:r>
    </w:p>
    <w:p w14:paraId="4ACBD007" w14:textId="75857B1E" w:rsidR="00722A86" w:rsidRPr="00722A86" w:rsidRDefault="00F45435" w:rsidP="006D2F2B">
      <w:pPr>
        <w:pStyle w:val="Heading3"/>
      </w:pPr>
      <w:r w:rsidRPr="00722A86">
        <w:t>WIPO/GRTKF/IC/4</w:t>
      </w:r>
      <w:r w:rsidR="009E6F26">
        <w:t>8</w:t>
      </w:r>
      <w:r w:rsidR="00722A86" w:rsidRPr="00722A86">
        <w:t>/1 Prov</w:t>
      </w:r>
      <w:r w:rsidR="009E6F26">
        <w:t>.</w:t>
      </w:r>
      <w:r w:rsidR="001F43A3">
        <w:t> :</w:t>
      </w:r>
      <w:r w:rsidRPr="00722A86">
        <w:t xml:space="preserve"> Projet d</w:t>
      </w:r>
      <w:r w:rsidR="001F43A3">
        <w:t>’</w:t>
      </w:r>
      <w:r w:rsidRPr="00722A86">
        <w:t>ordre du jour de la quarante</w:t>
      </w:r>
      <w:r w:rsidR="00BE07B4">
        <w:noBreakHyphen/>
      </w:r>
      <w:r w:rsidR="009E6F26">
        <w:t>huit</w:t>
      </w:r>
      <w:r w:rsidR="001F43A3">
        <w:t>ième session</w:t>
      </w:r>
    </w:p>
    <w:p w14:paraId="07F882C0" w14:textId="77777777" w:rsidR="00722A86" w:rsidRDefault="00F45435" w:rsidP="00722A86">
      <w:pPr>
        <w:pStyle w:val="ONUMFS"/>
        <w:rPr>
          <w:lang w:val="fr-FR"/>
        </w:rPr>
      </w:pPr>
      <w:r w:rsidRPr="00722A86">
        <w:rPr>
          <w:lang w:val="fr-FR"/>
        </w:rPr>
        <w:t>Ce document, qui contient les points dont le comité devrait traiter, est soumis au comité pour adoption.</w:t>
      </w:r>
    </w:p>
    <w:p w14:paraId="63BCA9EF" w14:textId="610CD26D" w:rsidR="00722A86" w:rsidRDefault="00F45435" w:rsidP="006D2F2B">
      <w:pPr>
        <w:pStyle w:val="Heading3"/>
      </w:pPr>
      <w:r w:rsidRPr="00722A86">
        <w:t>WIPO/GRTKF/IC/4</w:t>
      </w:r>
      <w:r w:rsidR="009E6F26">
        <w:t>8</w:t>
      </w:r>
      <w:r w:rsidRPr="00722A86">
        <w:t>/2</w:t>
      </w:r>
      <w:r w:rsidR="001F43A3">
        <w:t> :</w:t>
      </w:r>
      <w:r w:rsidRPr="00722A86">
        <w:t xml:space="preserve"> Accréditation de certaines organisations</w:t>
      </w:r>
    </w:p>
    <w:p w14:paraId="57D019C7" w14:textId="3BBFA31C" w:rsidR="00722A86" w:rsidRDefault="00F45435" w:rsidP="00722A86">
      <w:pPr>
        <w:pStyle w:val="ONUMFS"/>
        <w:rPr>
          <w:lang w:val="fr-FR"/>
        </w:rPr>
      </w:pPr>
      <w:r w:rsidRPr="00722A86">
        <w:rPr>
          <w:lang w:val="fr-FR"/>
        </w:rPr>
        <w:t xml:space="preserve">Ce document indique le nom et les coordonnées des personnes à contacter, ainsi que les buts et objectifs des </w:t>
      </w:r>
      <w:r w:rsidR="009E6F26">
        <w:rPr>
          <w:lang w:val="fr-FR"/>
        </w:rPr>
        <w:t>13</w:t>
      </w:r>
      <w:r w:rsidR="009B5CDB" w:rsidRPr="00722A86">
        <w:rPr>
          <w:lang w:val="fr-FR"/>
        </w:rPr>
        <w:t> </w:t>
      </w:r>
      <w:r w:rsidRPr="00722A86">
        <w:rPr>
          <w:lang w:val="fr-FR"/>
        </w:rPr>
        <w:t>organisations ayant demandé au comité à être accréditées en qualité d</w:t>
      </w:r>
      <w:r w:rsidR="001F43A3">
        <w:rPr>
          <w:lang w:val="fr-FR"/>
        </w:rPr>
        <w:t>’</w:t>
      </w:r>
      <w:r w:rsidRPr="00722A86">
        <w:rPr>
          <w:lang w:val="fr-FR"/>
        </w:rPr>
        <w:t>observatrices ad</w:t>
      </w:r>
      <w:r w:rsidR="009B5CDB" w:rsidRPr="00722A86">
        <w:rPr>
          <w:lang w:val="fr-FR"/>
        </w:rPr>
        <w:t> </w:t>
      </w:r>
      <w:r w:rsidRPr="00722A86">
        <w:rPr>
          <w:lang w:val="fr-FR"/>
        </w:rPr>
        <w:t>hoc aux sessions en cours et aux sessions futures du comité.</w:t>
      </w:r>
    </w:p>
    <w:p w14:paraId="30863204" w14:textId="1F35F4F4" w:rsidR="00722A86" w:rsidRPr="00722A86" w:rsidRDefault="00722A86" w:rsidP="00722A86">
      <w:pPr>
        <w:pStyle w:val="Heading2"/>
      </w:pPr>
      <w:r w:rsidRPr="00722A86">
        <w:lastRenderedPageBreak/>
        <w:t>Documents d</w:t>
      </w:r>
      <w:r w:rsidR="001F43A3">
        <w:t>’</w:t>
      </w:r>
      <w:r w:rsidRPr="00722A86">
        <w:t>information pour la quarante</w:t>
      </w:r>
      <w:r w:rsidR="00BE07B4">
        <w:noBreakHyphen/>
      </w:r>
      <w:r w:rsidR="009E6F26">
        <w:t>huit</w:t>
      </w:r>
      <w:r w:rsidR="001F43A3">
        <w:t>ième session</w:t>
      </w:r>
    </w:p>
    <w:p w14:paraId="27399C2C" w14:textId="220BCC84" w:rsidR="00722A86" w:rsidRDefault="00F45435" w:rsidP="006D2F2B">
      <w:pPr>
        <w:pStyle w:val="Heading3"/>
      </w:pPr>
      <w:r w:rsidRPr="00722A86">
        <w:t>WIPO/GRTKF/IC/4</w:t>
      </w:r>
      <w:r w:rsidR="009E6F26">
        <w:t>8</w:t>
      </w:r>
      <w:r w:rsidRPr="00722A86">
        <w:t>/INF/1</w:t>
      </w:r>
      <w:r w:rsidR="001F43A3">
        <w:t> :</w:t>
      </w:r>
      <w:r w:rsidRPr="00722A86">
        <w:t xml:space="preserve"> Liste des participants</w:t>
      </w:r>
    </w:p>
    <w:p w14:paraId="6828F9DB" w14:textId="32190FD5" w:rsidR="00722A86" w:rsidRDefault="00F45435" w:rsidP="00722A86">
      <w:pPr>
        <w:pStyle w:val="ONUMFS"/>
        <w:rPr>
          <w:lang w:val="fr-FR"/>
        </w:rPr>
      </w:pPr>
      <w:r w:rsidRPr="00722A86">
        <w:rPr>
          <w:lang w:val="fr-FR"/>
        </w:rPr>
        <w:t xml:space="preserve">Une liste provisoire des participants sera distribuée à la </w:t>
      </w:r>
      <w:r w:rsidRPr="00722A86">
        <w:rPr>
          <w:color w:val="000000"/>
          <w:lang w:val="fr-FR"/>
        </w:rPr>
        <w:t>quarante</w:t>
      </w:r>
      <w:r w:rsidR="00BE07B4">
        <w:rPr>
          <w:color w:val="000000"/>
          <w:lang w:val="fr-FR"/>
        </w:rPr>
        <w:noBreakHyphen/>
      </w:r>
      <w:r w:rsidR="009E6F26">
        <w:rPr>
          <w:color w:val="000000"/>
          <w:lang w:val="fr-FR"/>
        </w:rPr>
        <w:t>huit</w:t>
      </w:r>
      <w:r w:rsidR="001F43A3">
        <w:rPr>
          <w:color w:val="000000"/>
          <w:lang w:val="fr-FR"/>
        </w:rPr>
        <w:t>ième session</w:t>
      </w:r>
      <w:r w:rsidRPr="00722A86">
        <w:rPr>
          <w:color w:val="000000"/>
          <w:lang w:val="fr-FR"/>
        </w:rPr>
        <w:t xml:space="preserve"> du comité</w:t>
      </w:r>
      <w:r w:rsidRPr="00722A86">
        <w:rPr>
          <w:lang w:val="fr-FR"/>
        </w:rPr>
        <w:t>.</w:t>
      </w:r>
    </w:p>
    <w:p w14:paraId="07063768" w14:textId="70A2FF3F" w:rsidR="00722A86" w:rsidRDefault="00F45435" w:rsidP="006D2F2B">
      <w:pPr>
        <w:pStyle w:val="Heading3"/>
      </w:pPr>
      <w:r w:rsidRPr="00722A86">
        <w:t>WIPO/GRTKF/IC/4</w:t>
      </w:r>
      <w:r w:rsidR="009E6F26">
        <w:t>8</w:t>
      </w:r>
      <w:r w:rsidRPr="00722A86">
        <w:t>/INF/2</w:t>
      </w:r>
      <w:r w:rsidR="001F43A3">
        <w:t> :</w:t>
      </w:r>
      <w:r w:rsidRPr="00722A86">
        <w:t xml:space="preserve"> Résumé succinct des documents</w:t>
      </w:r>
    </w:p>
    <w:p w14:paraId="14883307" w14:textId="77777777" w:rsidR="00722A86" w:rsidRDefault="00F45435" w:rsidP="00722A86">
      <w:pPr>
        <w:pStyle w:val="ONUMFS"/>
        <w:rPr>
          <w:lang w:val="fr-FR"/>
        </w:rPr>
      </w:pPr>
      <w:r w:rsidRPr="00722A86">
        <w:rPr>
          <w:lang w:val="fr-FR"/>
        </w:rPr>
        <w:t>Ce document a été établi pour servir de guide dans la documentation du comité.</w:t>
      </w:r>
    </w:p>
    <w:p w14:paraId="481A4765" w14:textId="2736C3EE" w:rsidR="00722A86" w:rsidRDefault="00F45435" w:rsidP="006D2F2B">
      <w:pPr>
        <w:pStyle w:val="Heading3"/>
      </w:pPr>
      <w:r w:rsidRPr="00722A86">
        <w:t>WIPO/GRTKF/IC/4</w:t>
      </w:r>
      <w:r w:rsidR="009E6F26">
        <w:t>8</w:t>
      </w:r>
      <w:r w:rsidRPr="00722A86">
        <w:t>/INF/3</w:t>
      </w:r>
      <w:r w:rsidR="001F43A3">
        <w:t> :</w:t>
      </w:r>
      <w:r w:rsidRPr="00722A86">
        <w:t xml:space="preserve"> Projet de programme pour la quarante</w:t>
      </w:r>
      <w:r w:rsidR="00BE07B4">
        <w:noBreakHyphen/>
      </w:r>
      <w:r w:rsidR="009E6F26">
        <w:t>huit</w:t>
      </w:r>
      <w:r w:rsidR="001F43A3">
        <w:t>ième session</w:t>
      </w:r>
    </w:p>
    <w:p w14:paraId="3331BBD8" w14:textId="4E973970" w:rsidR="00722A86" w:rsidRDefault="00F45435" w:rsidP="006D2F2B">
      <w:pPr>
        <w:pStyle w:val="ONUMFS"/>
        <w:keepLines/>
        <w:rPr>
          <w:u w:val="single"/>
          <w:lang w:val="fr-FR"/>
        </w:rPr>
      </w:pPr>
      <w:r w:rsidRPr="00722A86">
        <w:rPr>
          <w:lang w:val="fr-FR"/>
        </w:rPr>
        <w:t xml:space="preserve">Conformément à la demande du comité à </w:t>
      </w:r>
      <w:r w:rsidRPr="00722A86">
        <w:rPr>
          <w:color w:val="000000"/>
          <w:lang w:val="fr-FR"/>
        </w:rPr>
        <w:t>sa dix</w:t>
      </w:r>
      <w:r w:rsidR="001F43A3">
        <w:rPr>
          <w:color w:val="000000"/>
          <w:lang w:val="fr-FR"/>
        </w:rPr>
        <w:t>ième session</w:t>
      </w:r>
      <w:r w:rsidRPr="00722A86">
        <w:rPr>
          <w:lang w:val="fr-FR"/>
        </w:rPr>
        <w:t>, ce document contient une proposition de programme et définit le temps qui pourrait être alloué à chaque point de l</w:t>
      </w:r>
      <w:r w:rsidR="001F43A3">
        <w:rPr>
          <w:lang w:val="fr-FR"/>
        </w:rPr>
        <w:t>’</w:t>
      </w:r>
      <w:r w:rsidRPr="00722A86">
        <w:rPr>
          <w:lang w:val="fr-FR"/>
        </w:rPr>
        <w:t>ordre du jo</w:t>
      </w:r>
      <w:r w:rsidR="00BE07B4" w:rsidRPr="00722A86">
        <w:rPr>
          <w:lang w:val="fr-FR"/>
        </w:rPr>
        <w:t>ur</w:t>
      </w:r>
      <w:r w:rsidR="00BE07B4">
        <w:rPr>
          <w:lang w:val="fr-FR"/>
        </w:rPr>
        <w:t xml:space="preserve">.  </w:t>
      </w:r>
      <w:r w:rsidR="00BE07B4" w:rsidRPr="00722A86">
        <w:rPr>
          <w:lang w:val="fr-FR"/>
        </w:rPr>
        <w:t>Ce</w:t>
      </w:r>
      <w:r w:rsidRPr="00722A86">
        <w:rPr>
          <w:lang w:val="fr-FR"/>
        </w:rPr>
        <w:t xml:space="preserve"> projet de programme n</w:t>
      </w:r>
      <w:r w:rsidR="001F43A3">
        <w:rPr>
          <w:lang w:val="fr-FR"/>
        </w:rPr>
        <w:t>’</w:t>
      </w:r>
      <w:r w:rsidRPr="00722A86">
        <w:rPr>
          <w:lang w:val="fr-FR"/>
        </w:rPr>
        <w:t>est présenté qu</w:t>
      </w:r>
      <w:r w:rsidR="001F43A3">
        <w:rPr>
          <w:lang w:val="fr-FR"/>
        </w:rPr>
        <w:t>’</w:t>
      </w:r>
      <w:r w:rsidRPr="00722A86">
        <w:rPr>
          <w:lang w:val="fr-FR"/>
        </w:rPr>
        <w:t>à titre indicatif</w:t>
      </w:r>
      <w:r w:rsidR="001F43A3">
        <w:rPr>
          <w:lang w:val="fr-FR"/>
        </w:rPr>
        <w:t> :</w:t>
      </w:r>
      <w:r w:rsidRPr="00722A86">
        <w:rPr>
          <w:lang w:val="fr-FR"/>
        </w:rPr>
        <w:t xml:space="preserve"> l</w:t>
      </w:r>
      <w:r w:rsidR="001F43A3">
        <w:rPr>
          <w:lang w:val="fr-FR"/>
        </w:rPr>
        <w:t>’</w:t>
      </w:r>
      <w:r w:rsidRPr="00722A86">
        <w:rPr>
          <w:lang w:val="fr-FR"/>
        </w:rPr>
        <w:t>organisation effective du travail du comité sera décidée par la présidente et par les membres conformément au règlement intérieur.</w:t>
      </w:r>
    </w:p>
    <w:p w14:paraId="508EB483" w14:textId="77777777" w:rsidR="000F5E56" w:rsidRPr="00722A86" w:rsidRDefault="00F45435" w:rsidP="006D2F2B">
      <w:pPr>
        <w:pStyle w:val="Endofdocument-Annex"/>
        <w:spacing w:before="720"/>
        <w:rPr>
          <w:lang w:val="fr-FR"/>
        </w:rPr>
      </w:pPr>
      <w:r w:rsidRPr="00722A86">
        <w:rPr>
          <w:lang w:val="fr-FR"/>
        </w:rPr>
        <w:t>[Fin du document]</w:t>
      </w:r>
    </w:p>
    <w:sectPr w:rsidR="000F5E56" w:rsidRPr="00722A86" w:rsidSect="00F4543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3B6BC" w14:textId="77777777" w:rsidR="00E632BF" w:rsidRDefault="00E632BF">
      <w:r>
        <w:separator/>
      </w:r>
    </w:p>
  </w:endnote>
  <w:endnote w:type="continuationSeparator" w:id="0">
    <w:p w14:paraId="5F5FBBAA" w14:textId="77777777" w:rsidR="00E632BF" w:rsidRPr="009D30E6" w:rsidRDefault="00E632B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6AF4F08" w14:textId="77777777" w:rsidR="00E632BF" w:rsidRPr="009D30E6" w:rsidRDefault="00E632B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86A75DB" w14:textId="77777777" w:rsidR="00E632BF" w:rsidRPr="009D30E6" w:rsidRDefault="00E632B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A3C06" w14:textId="77777777" w:rsidR="00E632BF" w:rsidRDefault="00E632BF">
      <w:r>
        <w:separator/>
      </w:r>
    </w:p>
  </w:footnote>
  <w:footnote w:type="continuationSeparator" w:id="0">
    <w:p w14:paraId="2585CECD" w14:textId="77777777" w:rsidR="00E632BF" w:rsidRDefault="00E632BF" w:rsidP="007461F1">
      <w:r>
        <w:separator/>
      </w:r>
    </w:p>
    <w:p w14:paraId="195B4B04" w14:textId="77777777" w:rsidR="00E632BF" w:rsidRPr="009D30E6" w:rsidRDefault="00E632B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0C0C870" w14:textId="77777777" w:rsidR="00E632BF" w:rsidRPr="009D30E6" w:rsidRDefault="00E632B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4B998" w14:textId="265756C9" w:rsidR="00F16975" w:rsidRPr="009E6F26" w:rsidRDefault="00F45435" w:rsidP="00477D6B">
    <w:pPr>
      <w:jc w:val="right"/>
      <w:rPr>
        <w:caps/>
        <w:lang w:val="en-US"/>
      </w:rPr>
    </w:pPr>
    <w:bookmarkStart w:id="5" w:name="Code2"/>
    <w:bookmarkEnd w:id="5"/>
    <w:r w:rsidRPr="009E6F26">
      <w:rPr>
        <w:caps/>
        <w:lang w:val="en-US"/>
      </w:rPr>
      <w:t>WIPO/GRTKF/IC/4</w:t>
    </w:r>
    <w:r w:rsidR="009E6F26">
      <w:rPr>
        <w:caps/>
        <w:lang w:val="en-US"/>
      </w:rPr>
      <w:t>8</w:t>
    </w:r>
    <w:r w:rsidRPr="009E6F26">
      <w:rPr>
        <w:caps/>
        <w:lang w:val="en-US"/>
      </w:rPr>
      <w:t>/INF/2</w:t>
    </w:r>
  </w:p>
  <w:p w14:paraId="7020A37B" w14:textId="77777777" w:rsidR="00F16975" w:rsidRDefault="00F16975" w:rsidP="00722A86">
    <w:pPr>
      <w:spacing w:after="480"/>
      <w:jc w:val="right"/>
    </w:pPr>
    <w:r>
      <w:t>page</w:t>
    </w:r>
    <w:r w:rsidR="008277C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D2F2B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2112D60"/>
    <w:multiLevelType w:val="hybridMultilevel"/>
    <w:tmpl w:val="92A8E120"/>
    <w:lvl w:ilvl="0" w:tplc="4B4E8342">
      <w:start w:val="1"/>
      <w:numFmt w:val="upperRoman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BA654D3"/>
    <w:multiLevelType w:val="hybridMultilevel"/>
    <w:tmpl w:val="08C4B40A"/>
    <w:lvl w:ilvl="0" w:tplc="F1444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83B7E"/>
    <w:multiLevelType w:val="hybridMultilevel"/>
    <w:tmpl w:val="F3B404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4099">
    <w:abstractNumId w:val="2"/>
  </w:num>
  <w:num w:numId="2" w16cid:durableId="1166289113">
    <w:abstractNumId w:val="5"/>
  </w:num>
  <w:num w:numId="3" w16cid:durableId="863446995">
    <w:abstractNumId w:val="0"/>
  </w:num>
  <w:num w:numId="4" w16cid:durableId="2126802711">
    <w:abstractNumId w:val="7"/>
  </w:num>
  <w:num w:numId="5" w16cid:durableId="1398624615">
    <w:abstractNumId w:val="1"/>
  </w:num>
  <w:num w:numId="6" w16cid:durableId="1836676901">
    <w:abstractNumId w:val="3"/>
  </w:num>
  <w:num w:numId="7" w16cid:durableId="2082753029">
    <w:abstractNumId w:val="8"/>
  </w:num>
  <w:num w:numId="8" w16cid:durableId="1768889494">
    <w:abstractNumId w:val="4"/>
  </w:num>
  <w:num w:numId="9" w16cid:durableId="1638489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35"/>
    <w:rsid w:val="00011B7D"/>
    <w:rsid w:val="00075432"/>
    <w:rsid w:val="0009458A"/>
    <w:rsid w:val="000B14D9"/>
    <w:rsid w:val="000E7B76"/>
    <w:rsid w:val="000F5E56"/>
    <w:rsid w:val="001362EE"/>
    <w:rsid w:val="001832A6"/>
    <w:rsid w:val="00192924"/>
    <w:rsid w:val="00195C6E"/>
    <w:rsid w:val="001B266A"/>
    <w:rsid w:val="001B488E"/>
    <w:rsid w:val="001C6508"/>
    <w:rsid w:val="001D3D56"/>
    <w:rsid w:val="001F43A3"/>
    <w:rsid w:val="00240654"/>
    <w:rsid w:val="002634C4"/>
    <w:rsid w:val="0027526A"/>
    <w:rsid w:val="002956DE"/>
    <w:rsid w:val="002D6D74"/>
    <w:rsid w:val="002E4D1A"/>
    <w:rsid w:val="002F16BC"/>
    <w:rsid w:val="002F4E68"/>
    <w:rsid w:val="00302541"/>
    <w:rsid w:val="00304076"/>
    <w:rsid w:val="00322C0B"/>
    <w:rsid w:val="00380471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3007F"/>
    <w:rsid w:val="006B0DB5"/>
    <w:rsid w:val="006D2F2B"/>
    <w:rsid w:val="006E311C"/>
    <w:rsid w:val="00705B45"/>
    <w:rsid w:val="00716625"/>
    <w:rsid w:val="00722A86"/>
    <w:rsid w:val="007461F1"/>
    <w:rsid w:val="007D6961"/>
    <w:rsid w:val="007F07CB"/>
    <w:rsid w:val="00810CEF"/>
    <w:rsid w:val="0081208D"/>
    <w:rsid w:val="008277C7"/>
    <w:rsid w:val="008577FE"/>
    <w:rsid w:val="008B2CC1"/>
    <w:rsid w:val="008E7930"/>
    <w:rsid w:val="0090731E"/>
    <w:rsid w:val="00966A22"/>
    <w:rsid w:val="00974CD6"/>
    <w:rsid w:val="00992AE4"/>
    <w:rsid w:val="009B5CDB"/>
    <w:rsid w:val="009D30E6"/>
    <w:rsid w:val="009E3F6F"/>
    <w:rsid w:val="009E6F26"/>
    <w:rsid w:val="009F499F"/>
    <w:rsid w:val="00A11D74"/>
    <w:rsid w:val="00A511F6"/>
    <w:rsid w:val="00AC0AE4"/>
    <w:rsid w:val="00AD61DB"/>
    <w:rsid w:val="00B1090C"/>
    <w:rsid w:val="00B35AF5"/>
    <w:rsid w:val="00B45C15"/>
    <w:rsid w:val="00BE07B4"/>
    <w:rsid w:val="00BE0BE0"/>
    <w:rsid w:val="00C4251B"/>
    <w:rsid w:val="00C664C8"/>
    <w:rsid w:val="00CD0CA5"/>
    <w:rsid w:val="00CF0460"/>
    <w:rsid w:val="00D43E0F"/>
    <w:rsid w:val="00D45252"/>
    <w:rsid w:val="00D511F6"/>
    <w:rsid w:val="00D71B4D"/>
    <w:rsid w:val="00D75C1E"/>
    <w:rsid w:val="00D93D55"/>
    <w:rsid w:val="00DB1C48"/>
    <w:rsid w:val="00DD4917"/>
    <w:rsid w:val="00DD6A16"/>
    <w:rsid w:val="00E0091A"/>
    <w:rsid w:val="00E2002B"/>
    <w:rsid w:val="00E203AA"/>
    <w:rsid w:val="00E206E1"/>
    <w:rsid w:val="00E5217A"/>
    <w:rsid w:val="00E527A5"/>
    <w:rsid w:val="00E632BF"/>
    <w:rsid w:val="00E76456"/>
    <w:rsid w:val="00E969CE"/>
    <w:rsid w:val="00EE71CB"/>
    <w:rsid w:val="00F16975"/>
    <w:rsid w:val="00F45435"/>
    <w:rsid w:val="00F66152"/>
    <w:rsid w:val="00F71246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BAB69"/>
  <w15:docId w15:val="{52669E31-E163-4160-A2D0-477924E3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22A86"/>
    <w:pPr>
      <w:keepNext/>
      <w:numPr>
        <w:numId w:val="8"/>
      </w:numPr>
      <w:spacing w:before="480" w:after="240"/>
      <w:ind w:left="567" w:hanging="567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6D2F2B"/>
    <w:pPr>
      <w:keepNext/>
      <w:spacing w:before="480" w:after="240"/>
      <w:outlineLvl w:val="2"/>
    </w:pPr>
    <w:rPr>
      <w:u w:val="single"/>
      <w:lang w:val="fr-FR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F45435"/>
    <w:pPr>
      <w:ind w:left="720"/>
      <w:contextualSpacing/>
    </w:pPr>
    <w:rPr>
      <w:rFonts w:eastAsia="Times New Roman"/>
      <w:lang w:val="fr-FR" w:eastAsia="en-US"/>
    </w:rPr>
  </w:style>
  <w:style w:type="character" w:styleId="Hyperlink">
    <w:name w:val="Hyperlink"/>
    <w:basedOn w:val="DefaultParagraphFont"/>
    <w:unhideWhenUsed/>
    <w:rsid w:val="00F45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details.jsp?meeting_id=8091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583C-1811-4E9F-BE69-BCB68415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WIPO_GRTKF_IC_47 (F)</Template>
  <TotalTime>45</TotalTime>
  <Pages>2</Pages>
  <Words>308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WIPO/GRTKF/IC/47/INF/2 Rev.</vt:lpstr>
    </vt:vector>
  </TitlesOfParts>
  <Company>WIPO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WIPO/GRTKF/IC/48/INF/2</dc:title>
  <dc:creator>OLIVIÉ Karen</dc:creator>
  <cp:keywords>FOR OFFICIAL USE ONLY</cp:keywords>
  <cp:lastModifiedBy>MORENO PALESTINI Maria del Pilar</cp:lastModifiedBy>
  <cp:revision>15</cp:revision>
  <cp:lastPrinted>2011-05-19T12:37:00Z</cp:lastPrinted>
  <dcterms:created xsi:type="dcterms:W3CDTF">2023-05-31T11:45:00Z</dcterms:created>
  <dcterms:modified xsi:type="dcterms:W3CDTF">2024-11-19T13:37:00Z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2024-11-18T15:46:43Z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bd25d258-b165-4168-9708-9599686497dd</vt:lpwstr>
  </property>
  <property fmtid="{D5CDD505-2E9C-101B-9397-08002B2CF9AE}" pid="14" name="MSIP_Label_20773ee6-353b-4fb9-a59d-0b94c8c67bea_ContentBits">
    <vt:lpwstr>0</vt:lpwstr>
  </property>
</Properties>
</file>