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B6" w:rsidRDefault="00EF66B6" w:rsidP="00EF66B6">
      <w:pPr>
        <w:jc w:val="right"/>
      </w:pPr>
      <w:r>
        <w:rPr>
          <w:b/>
          <w:sz w:val="40"/>
          <w:szCs w:val="40"/>
        </w:rPr>
        <w:t>R</w:t>
      </w:r>
    </w:p>
    <w:p w:rsidR="00EF66B6" w:rsidRDefault="00EF66B6" w:rsidP="00EF66B6">
      <w:pPr>
        <w:rPr>
          <w:lang w:val="ru-RU"/>
        </w:rPr>
      </w:pPr>
    </w:p>
    <w:p w:rsidR="00EF66B6" w:rsidRPr="00885A28" w:rsidRDefault="00EF66B6" w:rsidP="00EF66B6">
      <w:pPr>
        <w:rPr>
          <w:lang w:val="ru-RU"/>
        </w:rPr>
      </w:pPr>
    </w:p>
    <w:p w:rsidR="00EF66B6" w:rsidRDefault="00EF66B6" w:rsidP="00EF66B6"/>
    <w:p w:rsidR="00EF66B6" w:rsidRDefault="00EF66B6" w:rsidP="00EF66B6"/>
    <w:tbl>
      <w:tblPr>
        <w:tblW w:w="9356" w:type="dxa"/>
        <w:tblInd w:w="108" w:type="dxa"/>
        <w:tblLayout w:type="fixed"/>
        <w:tblLook w:val="01E0" w:firstRow="1" w:lastRow="1" w:firstColumn="1" w:lastColumn="1" w:noHBand="0" w:noVBand="0"/>
      </w:tblPr>
      <w:tblGrid>
        <w:gridCol w:w="4513"/>
        <w:gridCol w:w="4337"/>
        <w:gridCol w:w="506"/>
      </w:tblGrid>
      <w:tr w:rsidR="00EF66B6" w:rsidRPr="008B2CC1" w:rsidTr="00EF66B6">
        <w:tc>
          <w:tcPr>
            <w:tcW w:w="4513" w:type="dxa"/>
            <w:tcBorders>
              <w:bottom w:val="single" w:sz="4" w:space="0" w:color="auto"/>
            </w:tcBorders>
            <w:tcMar>
              <w:bottom w:w="170" w:type="dxa"/>
            </w:tcMar>
          </w:tcPr>
          <w:p w:rsidR="00EF66B6" w:rsidRPr="008B2CC1" w:rsidRDefault="00450DD0" w:rsidP="00EF66B6">
            <w:r>
              <w:rPr>
                <w:rFonts w:hint="eastAsia"/>
                <w:noProof/>
                <w:lang w:val="fr-FR" w:eastAsia="fr-FR"/>
              </w:rPr>
              <w:drawing>
                <wp:anchor distT="0" distB="0" distL="114300" distR="114300" simplePos="0" relativeHeight="251657728" behindDoc="0" locked="1" layoutInCell="0" allowOverlap="1">
                  <wp:simplePos x="0" y="0"/>
                  <wp:positionH relativeFrom="column">
                    <wp:posOffset>2936875</wp:posOffset>
                  </wp:positionH>
                  <wp:positionV relativeFrom="paragraph">
                    <wp:posOffset>-1127760</wp:posOffset>
                  </wp:positionV>
                  <wp:extent cx="1743075" cy="129603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F66B6" w:rsidRPr="008B2CC1" w:rsidRDefault="00EF66B6" w:rsidP="00EF66B6"/>
        </w:tc>
        <w:tc>
          <w:tcPr>
            <w:tcW w:w="506" w:type="dxa"/>
            <w:tcBorders>
              <w:bottom w:val="single" w:sz="4" w:space="0" w:color="auto"/>
            </w:tcBorders>
            <w:tcMar>
              <w:left w:w="0" w:type="dxa"/>
              <w:right w:w="0" w:type="dxa"/>
            </w:tcMar>
          </w:tcPr>
          <w:p w:rsidR="00EF66B6" w:rsidRPr="008B2CC1" w:rsidRDefault="00EF66B6" w:rsidP="00EF66B6">
            <w:pPr>
              <w:jc w:val="right"/>
            </w:pPr>
          </w:p>
        </w:tc>
      </w:tr>
      <w:tr w:rsidR="00ED4E57" w:rsidRPr="001832A6" w:rsidTr="008A51D1">
        <w:trPr>
          <w:trHeight w:hRule="exact" w:val="340"/>
        </w:trPr>
        <w:tc>
          <w:tcPr>
            <w:tcW w:w="9356" w:type="dxa"/>
            <w:gridSpan w:val="3"/>
            <w:tcBorders>
              <w:top w:val="single" w:sz="4" w:space="0" w:color="auto"/>
            </w:tcBorders>
            <w:tcMar>
              <w:top w:w="170" w:type="dxa"/>
              <w:left w:w="0" w:type="dxa"/>
              <w:right w:w="0" w:type="dxa"/>
            </w:tcMar>
            <w:vAlign w:val="bottom"/>
          </w:tcPr>
          <w:p w:rsidR="00ED4E57" w:rsidRPr="0090731E" w:rsidRDefault="00ED4E57" w:rsidP="001E78E5">
            <w:pPr>
              <w:jc w:val="right"/>
              <w:rPr>
                <w:rFonts w:ascii="Arial Black" w:hAnsi="Arial Black"/>
                <w:caps/>
                <w:sz w:val="15"/>
              </w:rPr>
            </w:pPr>
            <w:bookmarkStart w:id="0" w:name="Code"/>
            <w:bookmarkEnd w:id="0"/>
            <w:r>
              <w:rPr>
                <w:rFonts w:ascii="Arial Black" w:hAnsi="Arial Black"/>
                <w:caps/>
                <w:sz w:val="15"/>
              </w:rPr>
              <w:t>WIPO/GRTKF/IC/2</w:t>
            </w:r>
            <w:r w:rsidR="001E78E5">
              <w:rPr>
                <w:rFonts w:ascii="Arial Black" w:hAnsi="Arial Black"/>
                <w:caps/>
                <w:sz w:val="15"/>
                <w:lang w:val="ru-RU"/>
              </w:rPr>
              <w:t>8</w:t>
            </w:r>
            <w:r>
              <w:rPr>
                <w:rFonts w:ascii="Arial Black" w:hAnsi="Arial Black"/>
                <w:caps/>
                <w:sz w:val="15"/>
              </w:rPr>
              <w:t>/INF/</w:t>
            </w:r>
            <w:r w:rsidR="001E78E5">
              <w:rPr>
                <w:rFonts w:ascii="Arial Black" w:hAnsi="Arial Black"/>
                <w:caps/>
                <w:sz w:val="15"/>
                <w:lang w:val="ru-RU"/>
              </w:rPr>
              <w:t>7</w:t>
            </w:r>
            <w:r w:rsidRPr="0090731E">
              <w:rPr>
                <w:rFonts w:ascii="Arial Black" w:hAnsi="Arial Black"/>
                <w:caps/>
                <w:sz w:val="15"/>
              </w:rPr>
              <w:t xml:space="preserve">  </w:t>
            </w:r>
          </w:p>
        </w:tc>
      </w:tr>
      <w:tr w:rsidR="00ED4E57" w:rsidRPr="001832A6" w:rsidTr="008A51D1">
        <w:trPr>
          <w:trHeight w:hRule="exact" w:val="170"/>
        </w:trPr>
        <w:tc>
          <w:tcPr>
            <w:tcW w:w="9356" w:type="dxa"/>
            <w:gridSpan w:val="3"/>
            <w:noWrap/>
            <w:tcMar>
              <w:left w:w="0" w:type="dxa"/>
              <w:right w:w="0" w:type="dxa"/>
            </w:tcMar>
            <w:vAlign w:val="bottom"/>
          </w:tcPr>
          <w:p w:rsidR="00ED4E57" w:rsidRPr="0011493D" w:rsidRDefault="00ED4E57" w:rsidP="008A51D1">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ED4E57" w:rsidRPr="001832A6" w:rsidTr="008A51D1">
        <w:trPr>
          <w:trHeight w:hRule="exact" w:val="198"/>
        </w:trPr>
        <w:tc>
          <w:tcPr>
            <w:tcW w:w="9356" w:type="dxa"/>
            <w:gridSpan w:val="3"/>
            <w:tcMar>
              <w:left w:w="0" w:type="dxa"/>
              <w:right w:w="0" w:type="dxa"/>
            </w:tcMar>
            <w:vAlign w:val="bottom"/>
          </w:tcPr>
          <w:p w:rsidR="00ED4E57" w:rsidRPr="0011493D" w:rsidRDefault="00ED4E57" w:rsidP="001E78E5">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6E249F">
              <w:rPr>
                <w:rFonts w:ascii="Arial Black" w:hAnsi="Arial Black"/>
                <w:caps/>
                <w:sz w:val="15"/>
                <w:lang w:val="ru-RU"/>
              </w:rPr>
              <w:t>1</w:t>
            </w:r>
            <w:r w:rsidR="001E78E5">
              <w:rPr>
                <w:rFonts w:ascii="Arial Black" w:hAnsi="Arial Black"/>
                <w:caps/>
                <w:sz w:val="15"/>
                <w:lang w:val="ru-RU"/>
              </w:rPr>
              <w:t>9</w:t>
            </w:r>
            <w:r w:rsidR="006E249F">
              <w:rPr>
                <w:rFonts w:ascii="Arial Black" w:hAnsi="Arial Black"/>
                <w:caps/>
                <w:sz w:val="15"/>
                <w:lang w:val="ru-RU"/>
              </w:rPr>
              <w:t xml:space="preserve"> </w:t>
            </w:r>
            <w:r w:rsidR="001E78E5">
              <w:rPr>
                <w:rFonts w:ascii="Arial Black" w:hAnsi="Arial Black"/>
                <w:caps/>
                <w:sz w:val="15"/>
                <w:lang w:val="ru-RU"/>
              </w:rPr>
              <w:t>мая</w:t>
            </w:r>
            <w:r>
              <w:rPr>
                <w:rFonts w:ascii="Arial Black" w:hAnsi="Arial Black"/>
                <w:caps/>
                <w:sz w:val="15"/>
              </w:rPr>
              <w:t xml:space="preserve"> 201</w:t>
            </w:r>
            <w:r w:rsidR="001E78E5">
              <w:rPr>
                <w:rFonts w:ascii="Arial Black" w:hAnsi="Arial Black"/>
                <w:caps/>
                <w:sz w:val="15"/>
                <w:lang w:val="ru-RU"/>
              </w:rPr>
              <w:t>4</w:t>
            </w:r>
            <w:r>
              <w:rPr>
                <w:rFonts w:ascii="Arial Black" w:hAnsi="Arial Black"/>
                <w:caps/>
                <w:sz w:val="15"/>
                <w:lang w:val="ru-RU"/>
              </w:rPr>
              <w:t xml:space="preserve"> г.</w:t>
            </w:r>
          </w:p>
        </w:tc>
      </w:tr>
    </w:tbl>
    <w:p w:rsidR="00ED4E57" w:rsidRPr="008B2CC1" w:rsidRDefault="00ED4E57" w:rsidP="00ED4E57"/>
    <w:p w:rsidR="00ED4E57" w:rsidRPr="008B2CC1" w:rsidRDefault="00ED4E57" w:rsidP="00ED4E57"/>
    <w:p w:rsidR="00ED4E57" w:rsidRPr="008B2CC1" w:rsidRDefault="00ED4E57" w:rsidP="00ED4E57"/>
    <w:p w:rsidR="00ED4E57" w:rsidRPr="008B2CC1" w:rsidRDefault="00ED4E57" w:rsidP="00ED4E57"/>
    <w:p w:rsidR="00ED4E57" w:rsidRPr="0011493D" w:rsidRDefault="00ED4E57" w:rsidP="00ED4E57">
      <w:pPr>
        <w:rPr>
          <w:b/>
          <w:sz w:val="28"/>
          <w:szCs w:val="28"/>
          <w:lang w:val="ru-RU"/>
        </w:rPr>
      </w:pPr>
      <w:r w:rsidRPr="002F5576">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Pr="0011493D">
        <w:rPr>
          <w:b/>
          <w:sz w:val="28"/>
          <w:szCs w:val="28"/>
          <w:lang w:val="ru-RU"/>
        </w:rPr>
        <w:t xml:space="preserve"> </w:t>
      </w:r>
    </w:p>
    <w:p w:rsidR="00ED4E57" w:rsidRPr="0011493D" w:rsidRDefault="00ED4E57" w:rsidP="00ED4E57">
      <w:pPr>
        <w:rPr>
          <w:lang w:val="ru-RU"/>
        </w:rPr>
      </w:pPr>
    </w:p>
    <w:p w:rsidR="00ED4E57" w:rsidRPr="0011493D" w:rsidRDefault="00ED4E57" w:rsidP="00ED4E57">
      <w:pPr>
        <w:rPr>
          <w:lang w:val="ru-RU"/>
        </w:rPr>
      </w:pPr>
    </w:p>
    <w:p w:rsidR="00ED4E57" w:rsidRPr="0011493D" w:rsidRDefault="00ED4E57" w:rsidP="00ED4E57">
      <w:pPr>
        <w:rPr>
          <w:b/>
          <w:sz w:val="24"/>
          <w:szCs w:val="24"/>
          <w:lang w:val="ru-RU"/>
        </w:rPr>
      </w:pPr>
      <w:r>
        <w:rPr>
          <w:b/>
          <w:sz w:val="24"/>
          <w:szCs w:val="24"/>
          <w:lang w:val="ru-RU"/>
        </w:rPr>
        <w:t xml:space="preserve">Двадцать </w:t>
      </w:r>
      <w:r w:rsidR="001E78E5">
        <w:rPr>
          <w:b/>
          <w:sz w:val="24"/>
          <w:szCs w:val="24"/>
          <w:lang w:val="ru-RU"/>
        </w:rPr>
        <w:t>восьмая</w:t>
      </w:r>
      <w:r>
        <w:rPr>
          <w:b/>
          <w:sz w:val="24"/>
          <w:szCs w:val="24"/>
          <w:lang w:val="ru-RU"/>
        </w:rPr>
        <w:t xml:space="preserve"> сессия</w:t>
      </w:r>
    </w:p>
    <w:p w:rsidR="00ED4E57" w:rsidRPr="0011493D" w:rsidRDefault="00ED4E57" w:rsidP="00ED4E57">
      <w:pPr>
        <w:rPr>
          <w:b/>
          <w:sz w:val="24"/>
          <w:szCs w:val="24"/>
          <w:lang w:val="ru-RU"/>
        </w:rPr>
      </w:pPr>
      <w:r>
        <w:rPr>
          <w:b/>
          <w:sz w:val="24"/>
          <w:szCs w:val="24"/>
          <w:lang w:val="ru-RU"/>
        </w:rPr>
        <w:t>Женева</w:t>
      </w:r>
      <w:r w:rsidRPr="0011493D">
        <w:rPr>
          <w:b/>
          <w:sz w:val="24"/>
          <w:szCs w:val="24"/>
          <w:lang w:val="ru-RU"/>
        </w:rPr>
        <w:t xml:space="preserve">, </w:t>
      </w:r>
      <w:r w:rsidR="001E78E5">
        <w:rPr>
          <w:b/>
          <w:sz w:val="24"/>
          <w:szCs w:val="24"/>
          <w:lang w:val="ru-RU"/>
        </w:rPr>
        <w:t>7-9</w:t>
      </w:r>
      <w:r w:rsidR="006E249F">
        <w:rPr>
          <w:b/>
          <w:sz w:val="24"/>
          <w:szCs w:val="24"/>
          <w:lang w:val="ru-RU"/>
        </w:rPr>
        <w:t xml:space="preserve"> </w:t>
      </w:r>
      <w:r w:rsidR="001E78E5">
        <w:rPr>
          <w:b/>
          <w:sz w:val="24"/>
          <w:szCs w:val="24"/>
          <w:lang w:val="ru-RU"/>
        </w:rPr>
        <w:t>июля</w:t>
      </w:r>
      <w:r w:rsidRPr="0011493D">
        <w:rPr>
          <w:b/>
          <w:sz w:val="24"/>
          <w:szCs w:val="24"/>
          <w:lang w:val="ru-RU"/>
        </w:rPr>
        <w:t xml:space="preserve"> 201</w:t>
      </w:r>
      <w:r w:rsidR="006E249F">
        <w:rPr>
          <w:b/>
          <w:sz w:val="24"/>
          <w:szCs w:val="24"/>
          <w:lang w:val="ru-RU"/>
        </w:rPr>
        <w:t>4</w:t>
      </w:r>
      <w:r>
        <w:rPr>
          <w:b/>
          <w:sz w:val="24"/>
          <w:szCs w:val="24"/>
          <w:lang w:val="ru-RU"/>
        </w:rPr>
        <w:t xml:space="preserve"> г.</w:t>
      </w:r>
    </w:p>
    <w:p w:rsidR="00ED4E57" w:rsidRPr="0011493D" w:rsidRDefault="00ED4E57" w:rsidP="00ED4E57">
      <w:pPr>
        <w:rPr>
          <w:lang w:val="ru-RU"/>
        </w:rPr>
      </w:pPr>
    </w:p>
    <w:p w:rsidR="00ED4E57" w:rsidRPr="0011493D" w:rsidRDefault="00ED4E57" w:rsidP="00ED4E57">
      <w:pPr>
        <w:rPr>
          <w:lang w:val="ru-RU"/>
        </w:rPr>
      </w:pPr>
    </w:p>
    <w:p w:rsidR="00ED4E57" w:rsidRPr="0011493D" w:rsidRDefault="00ED4E57" w:rsidP="00ED4E57">
      <w:pPr>
        <w:rPr>
          <w:caps/>
          <w:sz w:val="24"/>
          <w:lang w:val="ru-RU"/>
        </w:rPr>
      </w:pPr>
      <w:bookmarkStart w:id="3" w:name="TitleOfDoc"/>
      <w:bookmarkEnd w:id="3"/>
      <w:r w:rsidRPr="00E8441B">
        <w:rPr>
          <w:caps/>
          <w:sz w:val="24"/>
          <w:lang w:val="ru-RU"/>
        </w:rPr>
        <w:t>ГЛОССАРИЙ ОСНОВНЫХ ТЕРМИНОВ, ОТНОСЯЩИХСЯ К ИНТЕЛЛЕКТУАЛЬНОЙ СОБСТВЕННОСТИ</w:t>
      </w:r>
      <w:r>
        <w:rPr>
          <w:caps/>
          <w:sz w:val="24"/>
          <w:lang w:val="ru-RU"/>
        </w:rPr>
        <w:t>,</w:t>
      </w:r>
      <w:r w:rsidRPr="00E8441B">
        <w:rPr>
          <w:caps/>
          <w:sz w:val="24"/>
          <w:lang w:val="ru-RU"/>
        </w:rPr>
        <w:t xml:space="preserve"> ГЕНЕТИЧЕСКИМ РЕСУРСАМ, ТРАДИЦИОННЫМ ЗНАНИЯМ И ТРАДИЦИОННЫМ ВЫРАЖЕНИЯМ КУЛЬТУРЫ</w:t>
      </w:r>
    </w:p>
    <w:p w:rsidR="00ED4E57" w:rsidRPr="0011493D" w:rsidRDefault="00ED4E57" w:rsidP="00ED4E57">
      <w:pPr>
        <w:rPr>
          <w:lang w:val="ru-RU"/>
        </w:rPr>
      </w:pPr>
    </w:p>
    <w:p w:rsidR="00ED4E57" w:rsidRPr="0011493D" w:rsidRDefault="00ED4E57" w:rsidP="00ED4E57">
      <w:pPr>
        <w:rPr>
          <w:i/>
          <w:lang w:val="ru-RU"/>
        </w:rPr>
      </w:pPr>
      <w:bookmarkStart w:id="4" w:name="Prepared"/>
      <w:bookmarkEnd w:id="4"/>
      <w:r>
        <w:rPr>
          <w:i/>
          <w:lang w:val="ru-RU"/>
        </w:rPr>
        <w:t>Документ подготовлен Секретариатом</w:t>
      </w:r>
    </w:p>
    <w:p w:rsidR="00ED4E57" w:rsidRPr="0011493D" w:rsidRDefault="00ED4E57" w:rsidP="00ED4E57">
      <w:pPr>
        <w:rPr>
          <w:i/>
          <w:lang w:val="ru-RU"/>
        </w:rPr>
      </w:pPr>
    </w:p>
    <w:p w:rsidR="00ED4E57" w:rsidRPr="0011493D" w:rsidRDefault="00ED4E57" w:rsidP="00ED4E57">
      <w:pPr>
        <w:rPr>
          <w:i/>
          <w:lang w:val="ru-RU"/>
        </w:rPr>
      </w:pPr>
    </w:p>
    <w:p w:rsidR="00ED4E57" w:rsidRPr="0011493D" w:rsidRDefault="00ED4E57" w:rsidP="00ED4E57">
      <w:pPr>
        <w:rPr>
          <w:i/>
          <w:lang w:val="ru-RU"/>
        </w:rPr>
      </w:pPr>
    </w:p>
    <w:p w:rsidR="00ED4E57" w:rsidRPr="0011493D" w:rsidRDefault="00ED4E57" w:rsidP="00ED4E57">
      <w:pPr>
        <w:rPr>
          <w:i/>
          <w:lang w:val="ru-RU"/>
        </w:rPr>
      </w:pPr>
    </w:p>
    <w:p w:rsidR="00ED4E57" w:rsidRPr="0011493D" w:rsidRDefault="00ED4E57" w:rsidP="00ED4E57">
      <w:pPr>
        <w:pStyle w:val="Heading1"/>
        <w:keepNext w:val="0"/>
        <w:spacing w:before="0" w:after="0" w:line="260" w:lineRule="atLeast"/>
        <w:rPr>
          <w:szCs w:val="22"/>
          <w:lang w:val="ru-RU"/>
        </w:rPr>
      </w:pPr>
      <w:r>
        <w:rPr>
          <w:szCs w:val="22"/>
          <w:lang w:val="ru-RU"/>
        </w:rPr>
        <w:t>введение</w:t>
      </w:r>
    </w:p>
    <w:p w:rsidR="00ED4E57" w:rsidRPr="0011493D" w:rsidRDefault="00ED4E57" w:rsidP="00ED4E57">
      <w:pPr>
        <w:autoSpaceDE w:val="0"/>
        <w:autoSpaceDN w:val="0"/>
        <w:adjustRightInd w:val="0"/>
        <w:spacing w:line="260" w:lineRule="atLeast"/>
        <w:rPr>
          <w:szCs w:val="22"/>
          <w:lang w:val="ru-RU"/>
        </w:rPr>
      </w:pPr>
    </w:p>
    <w:p w:rsidR="00ED4E57" w:rsidRPr="00BF46CC" w:rsidRDefault="00ED4E57" w:rsidP="00ED4E57">
      <w:pPr>
        <w:contextualSpacing/>
        <w:rPr>
          <w:szCs w:val="22"/>
          <w:lang w:val="ru-RU" w:eastAsia="en-US"/>
        </w:rPr>
      </w:pPr>
      <w:r w:rsidRPr="00BF46CC">
        <w:rPr>
          <w:szCs w:val="22"/>
          <w:lang w:val="ru-RU"/>
        </w:rPr>
        <w:t>1.</w:t>
      </w:r>
      <w:r w:rsidRPr="00BF46CC">
        <w:rPr>
          <w:szCs w:val="22"/>
          <w:lang w:val="ru-RU"/>
        </w:rPr>
        <w:tab/>
        <w:t xml:space="preserve">На своих шестнадцатой и семнадцатой сессиях, состоявшихся соответственно </w:t>
      </w:r>
      <w:r w:rsidR="00BF46CC">
        <w:rPr>
          <w:szCs w:val="22"/>
          <w:lang w:val="ru-RU"/>
        </w:rPr>
        <w:br/>
      </w:r>
      <w:r w:rsidRPr="00BF46CC">
        <w:rPr>
          <w:szCs w:val="22"/>
          <w:lang w:val="ru-RU"/>
        </w:rPr>
        <w:t>3</w:t>
      </w:r>
      <w:r w:rsidR="00BF46CC">
        <w:rPr>
          <w:szCs w:val="22"/>
          <w:lang w:val="ru-RU"/>
        </w:rPr>
        <w:t>-</w:t>
      </w:r>
      <w:r w:rsidRPr="00BF46CC">
        <w:rPr>
          <w:szCs w:val="22"/>
          <w:lang w:val="ru-RU"/>
        </w:rPr>
        <w:t>7 мая 2010</w:t>
      </w:r>
      <w:r w:rsidRPr="00BF46CC">
        <w:rPr>
          <w:szCs w:val="22"/>
        </w:rPr>
        <w:t> </w:t>
      </w:r>
      <w:r w:rsidR="00BF46CC">
        <w:rPr>
          <w:szCs w:val="22"/>
          <w:lang w:val="ru-RU"/>
        </w:rPr>
        <w:t xml:space="preserve">г. </w:t>
      </w:r>
      <w:r w:rsidRPr="00BF46CC">
        <w:rPr>
          <w:szCs w:val="22"/>
          <w:lang w:val="ru-RU"/>
        </w:rPr>
        <w:t>и 6</w:t>
      </w:r>
      <w:r w:rsidR="00BF46CC">
        <w:rPr>
          <w:szCs w:val="22"/>
          <w:lang w:val="ru-RU"/>
        </w:rPr>
        <w:t>-</w:t>
      </w:r>
      <w:r w:rsidRPr="00BF46CC">
        <w:rPr>
          <w:szCs w:val="22"/>
          <w:lang w:val="ru-RU"/>
        </w:rPr>
        <w:t>10 декабря 2010</w:t>
      </w:r>
      <w:r w:rsidRPr="00BF46CC">
        <w:rPr>
          <w:szCs w:val="22"/>
        </w:rPr>
        <w:t> </w:t>
      </w:r>
      <w:r w:rsidRPr="00BF46CC">
        <w:rPr>
          <w:szCs w:val="22"/>
          <w:lang w:val="ru-RU"/>
        </w:rPr>
        <w:t>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Pr="00BF46CC">
        <w:rPr>
          <w:rStyle w:val="FootnoteReference"/>
          <w:szCs w:val="22"/>
        </w:rPr>
        <w:footnoteReference w:id="1"/>
      </w:r>
      <w:r w:rsidRPr="00BF46CC">
        <w:rPr>
          <w:szCs w:val="22"/>
          <w:lang w:val="ru-RU"/>
        </w:rPr>
        <w:t>, и представить их МКГР</w:t>
      </w:r>
      <w:r w:rsidR="00BF46CC">
        <w:rPr>
          <w:szCs w:val="22"/>
          <w:lang w:val="ru-RU"/>
        </w:rPr>
        <w:t xml:space="preserve">.  </w:t>
      </w:r>
    </w:p>
    <w:p w:rsidR="00ED4E57" w:rsidRPr="00BF46CC" w:rsidRDefault="00ED4E57" w:rsidP="00ED4E57">
      <w:pPr>
        <w:rPr>
          <w:szCs w:val="22"/>
          <w:lang w:val="ru-RU"/>
        </w:rPr>
      </w:pPr>
    </w:p>
    <w:p w:rsidR="00ED4E57" w:rsidRPr="00BA08E4" w:rsidRDefault="00ED4E57" w:rsidP="00ED4E57">
      <w:pPr>
        <w:rPr>
          <w:szCs w:val="22"/>
          <w:lang w:val="ru-RU" w:eastAsia="en-US"/>
        </w:rPr>
      </w:pPr>
      <w:r w:rsidRPr="00BF46CC">
        <w:rPr>
          <w:szCs w:val="22"/>
          <w:lang w:val="ru-RU"/>
        </w:rPr>
        <w:t>2.</w:t>
      </w:r>
      <w:r w:rsidRPr="00BF46CC">
        <w:rPr>
          <w:szCs w:val="22"/>
          <w:lang w:val="ru-RU"/>
        </w:rPr>
        <w:tab/>
        <w:t>На своей девятнадцатой сессии, состоявшейся 18</w:t>
      </w:r>
      <w:r w:rsidR="00BF46CC">
        <w:rPr>
          <w:szCs w:val="22"/>
          <w:lang w:val="ru-RU"/>
        </w:rPr>
        <w:t>-</w:t>
      </w:r>
      <w:r w:rsidRPr="00BF46CC">
        <w:rPr>
          <w:szCs w:val="22"/>
          <w:lang w:val="ru-RU"/>
        </w:rPr>
        <w:t xml:space="preserve">22 июля 2011 г., МКГР «просил Секретариат обновить глоссарии, содержащиеся в документах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/19/</w:t>
      </w:r>
      <w:r w:rsidRPr="00BF46CC">
        <w:rPr>
          <w:szCs w:val="22"/>
        </w:rPr>
        <w:t>INF</w:t>
      </w:r>
      <w:r w:rsidRPr="00BF46CC">
        <w:rPr>
          <w:szCs w:val="22"/>
          <w:lang w:val="ru-RU"/>
        </w:rPr>
        <w:t xml:space="preserve">/7 («Глоссарий основных терминов, относящихся к интеллектуальной собственности и традиционным выражениям культуры»),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/19/</w:t>
      </w:r>
      <w:r w:rsidRPr="00BF46CC">
        <w:rPr>
          <w:szCs w:val="22"/>
        </w:rPr>
        <w:t>INF</w:t>
      </w:r>
      <w:r w:rsidRPr="00BF46CC">
        <w:rPr>
          <w:szCs w:val="22"/>
          <w:lang w:val="ru-RU"/>
        </w:rPr>
        <w:t xml:space="preserve">/8 («Глоссарий основных терминов, относящихся к интеллектуальной собственности и традиционным знаниям») и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/19/</w:t>
      </w:r>
      <w:r w:rsidRPr="00BF46CC">
        <w:rPr>
          <w:szCs w:val="22"/>
        </w:rPr>
        <w:t>INF</w:t>
      </w:r>
      <w:r w:rsidRPr="00BF46CC">
        <w:rPr>
          <w:szCs w:val="22"/>
          <w:lang w:val="ru-RU"/>
        </w:rPr>
        <w:t>/9 («Глоссарий основных терминов, относящихся к интеллектуальной собственности и генетическим ресурсам»), свести их в один документ и опубликовать этот глоссарий в качестве информационного документа к следующей сессии МКГР»</w:t>
      </w:r>
      <w:r w:rsidRPr="00BF46CC">
        <w:rPr>
          <w:rStyle w:val="FootnoteReference"/>
          <w:szCs w:val="22"/>
          <w:lang w:eastAsia="en-US"/>
        </w:rPr>
        <w:footnoteReference w:id="2"/>
      </w:r>
      <w:r w:rsidR="00BA08E4">
        <w:rPr>
          <w:szCs w:val="22"/>
          <w:lang w:val="ru-RU"/>
        </w:rPr>
        <w:t>.</w:t>
      </w:r>
    </w:p>
    <w:p w:rsidR="00ED4E57" w:rsidRPr="00BF46CC" w:rsidRDefault="00ED4E57" w:rsidP="00ED4E57">
      <w:pPr>
        <w:rPr>
          <w:szCs w:val="22"/>
          <w:lang w:val="ru-RU" w:eastAsia="en-US"/>
        </w:rPr>
      </w:pPr>
    </w:p>
    <w:p w:rsidR="00ED4E57" w:rsidRPr="00BF46CC" w:rsidRDefault="00ED4E57" w:rsidP="00ED4E57">
      <w:pPr>
        <w:rPr>
          <w:szCs w:val="22"/>
          <w:lang w:val="ru-RU"/>
        </w:rPr>
      </w:pPr>
      <w:r w:rsidRPr="00BF46CC">
        <w:rPr>
          <w:szCs w:val="22"/>
          <w:lang w:val="ru-RU" w:eastAsia="en-US"/>
        </w:rPr>
        <w:lastRenderedPageBreak/>
        <w:t>3.</w:t>
      </w:r>
      <w:r w:rsidRPr="00BF46CC">
        <w:rPr>
          <w:szCs w:val="22"/>
          <w:lang w:val="ru-RU" w:eastAsia="en-US"/>
        </w:rPr>
        <w:tab/>
        <w:t>Во исполнение этого решения и с учетом того, что некоторые термины, содержащиеся в глоссариях, относятся ко всем трем темам, Секретариат объединил эти три глоссария в один документ и обновил некоторые из приведенных в нем определений, опираясь при этом на документы и прочие материалы, появившиеся после публикации предыдущих, отдельных вариантов глоссариев</w:t>
      </w:r>
      <w:r w:rsidR="00BF46CC">
        <w:rPr>
          <w:szCs w:val="22"/>
          <w:lang w:val="ru-RU" w:eastAsia="en-US"/>
        </w:rPr>
        <w:t xml:space="preserve">.  </w:t>
      </w:r>
      <w:r w:rsidRPr="00BF46CC">
        <w:rPr>
          <w:szCs w:val="22"/>
          <w:lang w:val="ru-RU" w:eastAsia="en-US"/>
        </w:rPr>
        <w:t>В этой связи были добавлены и определены новые термины, тогда как другие термины были изъяты ради краткости изложения</w:t>
      </w:r>
      <w:r w:rsidR="00BF46CC">
        <w:rPr>
          <w:szCs w:val="22"/>
          <w:lang w:val="ru-RU" w:eastAsia="en-US"/>
        </w:rPr>
        <w:t xml:space="preserve">.  </w:t>
      </w:r>
      <w:r w:rsidRPr="00BF46CC">
        <w:rPr>
          <w:szCs w:val="22"/>
          <w:lang w:val="ru-RU" w:eastAsia="en-US"/>
        </w:rPr>
        <w:t>Некоторые определения были переформулированы</w:t>
      </w:r>
      <w:r w:rsidR="00BF46CC">
        <w:rPr>
          <w:szCs w:val="22"/>
          <w:lang w:val="ru-RU"/>
        </w:rPr>
        <w:t xml:space="preserve">.  </w:t>
      </w:r>
    </w:p>
    <w:p w:rsidR="00ED4E57" w:rsidRPr="00BF46CC" w:rsidRDefault="00ED4E57" w:rsidP="00ED4E57">
      <w:pPr>
        <w:rPr>
          <w:szCs w:val="22"/>
          <w:lang w:val="ru-RU"/>
        </w:rPr>
      </w:pPr>
    </w:p>
    <w:p w:rsidR="00ED4E57" w:rsidRPr="00BF46CC" w:rsidRDefault="00ED4E57" w:rsidP="00ED4E57">
      <w:pPr>
        <w:contextualSpacing/>
        <w:rPr>
          <w:szCs w:val="22"/>
          <w:lang w:val="ru-RU"/>
        </w:rPr>
      </w:pPr>
      <w:r w:rsidRPr="00BF46CC">
        <w:rPr>
          <w:szCs w:val="22"/>
          <w:lang w:val="ru-RU"/>
        </w:rPr>
        <w:t>4.</w:t>
      </w:r>
      <w:r w:rsidRPr="00BF46CC">
        <w:rPr>
          <w:szCs w:val="22"/>
          <w:lang w:val="ru-RU"/>
        </w:rPr>
        <w:tab/>
        <w:t>Обновленный сводный глоссарий был представлен в качестве информационного документа к двадцатой, двадцать первой и двадцать второй сессиям МКГР, состоявшимся, соответственно, 14</w:t>
      </w:r>
      <w:r w:rsidR="00BF46CC">
        <w:rPr>
          <w:szCs w:val="22"/>
          <w:lang w:val="ru-RU"/>
        </w:rPr>
        <w:t>-</w:t>
      </w:r>
      <w:r w:rsidRPr="00BF46CC">
        <w:rPr>
          <w:szCs w:val="22"/>
          <w:lang w:val="ru-RU"/>
        </w:rPr>
        <w:t>22 февраля 2012 г., 16</w:t>
      </w:r>
      <w:r w:rsidR="006E249F" w:rsidRPr="00BF46CC">
        <w:rPr>
          <w:szCs w:val="22"/>
          <w:lang w:val="ru-RU"/>
        </w:rPr>
        <w:t>-</w:t>
      </w:r>
      <w:r w:rsidRPr="00BF46CC">
        <w:rPr>
          <w:szCs w:val="22"/>
          <w:lang w:val="ru-RU"/>
        </w:rPr>
        <w:t xml:space="preserve">20 апреля 2012 </w:t>
      </w:r>
      <w:r w:rsidR="00BF46CC">
        <w:rPr>
          <w:szCs w:val="22"/>
          <w:lang w:val="ru-RU"/>
        </w:rPr>
        <w:t xml:space="preserve">г. </w:t>
      </w:r>
      <w:r w:rsidRPr="00BF46CC">
        <w:rPr>
          <w:szCs w:val="22"/>
          <w:lang w:val="ru-RU"/>
        </w:rPr>
        <w:t xml:space="preserve">и 9-13 июля 2012 г., в качестве, соответственно, документов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/20/</w:t>
      </w:r>
      <w:r w:rsidRPr="00BF46CC">
        <w:rPr>
          <w:szCs w:val="22"/>
        </w:rPr>
        <w:t>INF</w:t>
      </w:r>
      <w:r w:rsidRPr="00BF46CC">
        <w:rPr>
          <w:szCs w:val="22"/>
          <w:lang w:val="ru-RU"/>
        </w:rPr>
        <w:t xml:space="preserve">/13,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/21/</w:t>
      </w:r>
      <w:r w:rsidRPr="00BF46CC">
        <w:rPr>
          <w:szCs w:val="22"/>
        </w:rPr>
        <w:t>INF</w:t>
      </w:r>
      <w:r w:rsidRPr="00BF46CC">
        <w:rPr>
          <w:szCs w:val="22"/>
          <w:lang w:val="ru-RU"/>
        </w:rPr>
        <w:t>/8</w:t>
      </w:r>
      <w:r w:rsidR="006E249F" w:rsidRPr="00BF46CC">
        <w:rPr>
          <w:szCs w:val="22"/>
          <w:lang w:val="ru-RU"/>
        </w:rPr>
        <w:t xml:space="preserve"> и</w:t>
      </w:r>
      <w:r w:rsidRPr="00BF46CC">
        <w:rPr>
          <w:szCs w:val="22"/>
          <w:lang w:val="ru-RU"/>
        </w:rPr>
        <w:t xml:space="preserve">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/22/</w:t>
      </w:r>
      <w:r w:rsidRPr="00BF46CC">
        <w:rPr>
          <w:szCs w:val="22"/>
        </w:rPr>
        <w:t>INF</w:t>
      </w:r>
      <w:r w:rsidRPr="00BF46CC">
        <w:rPr>
          <w:szCs w:val="22"/>
          <w:lang w:val="ru-RU"/>
        </w:rPr>
        <w:t>/8</w:t>
      </w:r>
      <w:r w:rsidR="00BF46CC">
        <w:rPr>
          <w:szCs w:val="22"/>
          <w:lang w:val="ru-RU"/>
        </w:rPr>
        <w:t xml:space="preserve">.  </w:t>
      </w:r>
      <w:r w:rsidRPr="00BF46CC">
        <w:rPr>
          <w:szCs w:val="22"/>
          <w:lang w:val="ru-RU"/>
        </w:rPr>
        <w:t>Пересмотренный вариант глоссария был представлен в качестве информационных документов</w:t>
      </w:r>
      <w:r w:rsidR="000401CC">
        <w:rPr>
          <w:szCs w:val="22"/>
          <w:lang w:val="ru-RU"/>
        </w:rPr>
        <w:t xml:space="preserve"> на </w:t>
      </w:r>
      <w:r w:rsidRPr="00BF46CC">
        <w:rPr>
          <w:szCs w:val="22"/>
          <w:lang w:val="ru-RU"/>
        </w:rPr>
        <w:t xml:space="preserve"> двадцать третьей</w:t>
      </w:r>
      <w:r w:rsidR="006E249F" w:rsidRPr="00BF46CC">
        <w:rPr>
          <w:szCs w:val="22"/>
          <w:lang w:val="ru-RU"/>
        </w:rPr>
        <w:t>,</w:t>
      </w:r>
      <w:r w:rsidR="001E78E5">
        <w:rPr>
          <w:szCs w:val="22"/>
          <w:lang w:val="ru-RU"/>
        </w:rPr>
        <w:t xml:space="preserve"> двадцать четвертой, двадцать пятой, двадцать шестой и двадцать седьмой сессия</w:t>
      </w:r>
      <w:r w:rsidR="000401CC">
        <w:rPr>
          <w:szCs w:val="22"/>
          <w:lang w:val="ru-RU"/>
        </w:rPr>
        <w:t>х</w:t>
      </w:r>
      <w:r w:rsidR="001E78E5">
        <w:rPr>
          <w:szCs w:val="22"/>
          <w:lang w:val="ru-RU"/>
        </w:rPr>
        <w:t xml:space="preserve"> МКГР. </w:t>
      </w:r>
      <w:r w:rsidRPr="00BF46CC">
        <w:rPr>
          <w:szCs w:val="22"/>
          <w:lang w:val="ru-RU"/>
        </w:rPr>
        <w:t xml:space="preserve">В </w:t>
      </w:r>
      <w:r w:rsidR="001E78E5">
        <w:rPr>
          <w:szCs w:val="22"/>
          <w:lang w:val="ru-RU"/>
        </w:rPr>
        <w:t>пересмотренном</w:t>
      </w:r>
      <w:r w:rsidRPr="00BF46CC">
        <w:rPr>
          <w:szCs w:val="22"/>
          <w:lang w:val="ru-RU"/>
        </w:rPr>
        <w:t xml:space="preserve"> варианте глоссария </w:t>
      </w:r>
      <w:r w:rsidR="000401CC">
        <w:rPr>
          <w:szCs w:val="22"/>
          <w:lang w:val="ru-RU"/>
        </w:rPr>
        <w:t>более</w:t>
      </w:r>
      <w:r w:rsidRPr="00BF46CC">
        <w:rPr>
          <w:szCs w:val="22"/>
          <w:lang w:val="ru-RU"/>
        </w:rPr>
        <w:t xml:space="preserve"> не содержится никаких ссылок на тексты, </w:t>
      </w:r>
      <w:r w:rsidR="000401CC">
        <w:rPr>
          <w:szCs w:val="22"/>
          <w:lang w:val="ru-RU"/>
        </w:rPr>
        <w:t>обсуждаемые</w:t>
      </w:r>
      <w:r w:rsidRPr="00BF46CC">
        <w:rPr>
          <w:szCs w:val="22"/>
          <w:lang w:val="ru-RU"/>
        </w:rPr>
        <w:t xml:space="preserve"> в рамках МКГР, что</w:t>
      </w:r>
      <w:r w:rsidR="000401CC">
        <w:rPr>
          <w:szCs w:val="22"/>
          <w:lang w:val="ru-RU"/>
        </w:rPr>
        <w:t xml:space="preserve"> позволяет избежать</w:t>
      </w:r>
      <w:r w:rsidRPr="00BF46CC">
        <w:rPr>
          <w:szCs w:val="22"/>
          <w:lang w:val="ru-RU"/>
        </w:rPr>
        <w:t xml:space="preserve"> </w:t>
      </w:r>
      <w:r w:rsidR="000401CC">
        <w:rPr>
          <w:szCs w:val="22"/>
          <w:lang w:val="ru-RU"/>
        </w:rPr>
        <w:t xml:space="preserve">утраты глоссарием своей </w:t>
      </w:r>
      <w:r w:rsidRPr="00BF46CC">
        <w:rPr>
          <w:szCs w:val="22"/>
          <w:lang w:val="ru-RU"/>
        </w:rPr>
        <w:t>актуальност</w:t>
      </w:r>
      <w:r w:rsidR="000401CC">
        <w:rPr>
          <w:szCs w:val="22"/>
          <w:lang w:val="ru-RU"/>
        </w:rPr>
        <w:t>и</w:t>
      </w:r>
      <w:r w:rsidRPr="00BF46CC">
        <w:rPr>
          <w:szCs w:val="22"/>
          <w:lang w:val="ru-RU"/>
        </w:rPr>
        <w:t xml:space="preserve"> после проведения </w:t>
      </w:r>
      <w:r w:rsidR="000401CC">
        <w:rPr>
          <w:szCs w:val="22"/>
          <w:lang w:val="ru-RU"/>
        </w:rPr>
        <w:t>очередной</w:t>
      </w:r>
      <w:r w:rsidRPr="00BF46CC">
        <w:rPr>
          <w:szCs w:val="22"/>
          <w:lang w:val="ru-RU"/>
        </w:rPr>
        <w:t xml:space="preserve"> сессии МКГР</w:t>
      </w:r>
      <w:r w:rsidR="00BF46CC">
        <w:rPr>
          <w:szCs w:val="22"/>
          <w:lang w:val="ru-RU"/>
        </w:rPr>
        <w:t xml:space="preserve">.  </w:t>
      </w:r>
      <w:r w:rsidRPr="00BF46CC">
        <w:rPr>
          <w:szCs w:val="22"/>
          <w:lang w:val="ru-RU"/>
        </w:rPr>
        <w:t>Тот же вариант глоссария содержится в приложении к настоящему документу</w:t>
      </w:r>
      <w:r w:rsidR="00BF46CC">
        <w:rPr>
          <w:szCs w:val="22"/>
          <w:lang w:val="ru-RU" w:eastAsia="en-US"/>
        </w:rPr>
        <w:t xml:space="preserve">.  </w:t>
      </w:r>
    </w:p>
    <w:p w:rsidR="00ED4E57" w:rsidRPr="00BF46CC" w:rsidRDefault="00ED4E57" w:rsidP="00ED4E57">
      <w:pPr>
        <w:rPr>
          <w:szCs w:val="22"/>
          <w:lang w:val="ru-RU" w:eastAsia="en-US"/>
        </w:rPr>
      </w:pPr>
    </w:p>
    <w:p w:rsidR="00ED4E57" w:rsidRPr="00BF46CC" w:rsidRDefault="00ED4E57" w:rsidP="00ED4E57">
      <w:pPr>
        <w:rPr>
          <w:szCs w:val="22"/>
          <w:lang w:val="ru-RU"/>
        </w:rPr>
      </w:pPr>
      <w:r w:rsidRPr="00BF46CC">
        <w:rPr>
          <w:szCs w:val="22"/>
          <w:lang w:val="ru-RU" w:eastAsia="en-US"/>
        </w:rPr>
        <w:t>5.</w:t>
      </w:r>
      <w:r w:rsidRPr="00BF46CC">
        <w:rPr>
          <w:szCs w:val="22"/>
          <w:lang w:val="ru-RU" w:eastAsia="en-US"/>
        </w:rPr>
        <w:tab/>
        <w:t xml:space="preserve">В глоссарии </w:t>
      </w:r>
      <w:r w:rsidRPr="00BF46CC">
        <w:rPr>
          <w:szCs w:val="22"/>
          <w:lang w:val="ru-RU"/>
        </w:rPr>
        <w:t>использованы, по мере возможности, предыдущие глоссарии МКГР,</w:t>
      </w:r>
      <w:r w:rsidR="00BF46CC">
        <w:rPr>
          <w:szCs w:val="22"/>
          <w:lang w:val="ru-RU"/>
        </w:rPr>
        <w:t xml:space="preserve"> </w:t>
      </w:r>
      <w:r w:rsidRPr="00BF46CC">
        <w:rPr>
          <w:szCs w:val="22"/>
          <w:lang w:val="ru-RU"/>
        </w:rPr>
        <w:t>действующие документы Организации Объединенных Наций и другие международные документы</w:t>
      </w:r>
      <w:r w:rsidR="00BF46CC">
        <w:rPr>
          <w:szCs w:val="22"/>
          <w:lang w:val="ru-RU"/>
        </w:rPr>
        <w:t xml:space="preserve">.  </w:t>
      </w:r>
      <w:r w:rsidRPr="00BF46CC">
        <w:rPr>
          <w:szCs w:val="22"/>
          <w:lang w:val="ru-RU"/>
        </w:rPr>
        <w:t>В</w:t>
      </w:r>
      <w:r w:rsidRPr="00BF46CC">
        <w:rPr>
          <w:szCs w:val="22"/>
        </w:rPr>
        <w:t> </w:t>
      </w:r>
      <w:r w:rsidRPr="00BF46CC">
        <w:rPr>
          <w:szCs w:val="22"/>
          <w:lang w:val="ru-RU"/>
        </w:rPr>
        <w:t>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BF46CC">
        <w:rPr>
          <w:szCs w:val="22"/>
          <w:lang w:val="ru-RU"/>
        </w:rPr>
        <w:t xml:space="preserve">.  </w:t>
      </w:r>
      <w:r w:rsidRPr="00BF46CC">
        <w:rPr>
          <w:szCs w:val="22"/>
          <w:lang w:val="ru-RU"/>
        </w:rPr>
        <w:t>Кроме того, определения основаны на рабочих документах МКГР, других документах ВОИС и документах других программ ВОИС</w:t>
      </w:r>
      <w:r w:rsidR="00BF46CC">
        <w:rPr>
          <w:szCs w:val="22"/>
          <w:lang w:val="ru-RU"/>
        </w:rPr>
        <w:t xml:space="preserve">.  </w:t>
      </w:r>
      <w:r w:rsidRPr="00BF46CC">
        <w:rPr>
          <w:szCs w:val="22"/>
          <w:lang w:val="ru-RU"/>
        </w:rPr>
        <w:t>Тем не менее предлагаемые определения не являются исчерпывающими</w:t>
      </w:r>
      <w:r w:rsidR="00BF46CC">
        <w:rPr>
          <w:szCs w:val="22"/>
          <w:lang w:val="ru-RU"/>
        </w:rPr>
        <w:t xml:space="preserve">.  </w:t>
      </w:r>
      <w:r w:rsidRPr="00BF46CC">
        <w:rPr>
          <w:szCs w:val="22"/>
          <w:lang w:val="ru-RU"/>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BF46CC">
        <w:rPr>
          <w:szCs w:val="22"/>
          <w:lang w:val="ru-RU"/>
        </w:rPr>
        <w:t xml:space="preserve">.  </w:t>
      </w:r>
    </w:p>
    <w:p w:rsidR="00ED4E57" w:rsidRPr="00BF46CC" w:rsidRDefault="00ED4E57" w:rsidP="00ED4E57">
      <w:pPr>
        <w:rPr>
          <w:szCs w:val="22"/>
          <w:lang w:val="ru-RU" w:eastAsia="en-US"/>
        </w:rPr>
      </w:pPr>
    </w:p>
    <w:p w:rsidR="00ED4E57" w:rsidRPr="00BF46CC" w:rsidRDefault="00ED4E57" w:rsidP="00ED4E57">
      <w:pPr>
        <w:contextualSpacing/>
        <w:rPr>
          <w:szCs w:val="22"/>
          <w:lang w:val="ru-RU"/>
        </w:rPr>
      </w:pPr>
      <w:r w:rsidRPr="00BF46CC">
        <w:rPr>
          <w:szCs w:val="22"/>
          <w:lang w:val="ru-RU"/>
        </w:rPr>
        <w:t>6.</w:t>
      </w:r>
      <w:r w:rsidRPr="00BF46CC">
        <w:rPr>
          <w:szCs w:val="22"/>
          <w:lang w:val="ru-RU"/>
        </w:rPr>
        <w:tab/>
        <w:t>Выбор основных терминов базируется на терминологии, наиболее часто употребляемой в проектах статей и других документах по тому же вопросу</w:t>
      </w:r>
      <w:r w:rsidR="00BF46CC">
        <w:rPr>
          <w:szCs w:val="22"/>
          <w:lang w:val="ru-RU"/>
        </w:rPr>
        <w:t xml:space="preserve">.  </w:t>
      </w:r>
      <w:r w:rsidRPr="00BF46CC">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BF46CC">
        <w:rPr>
          <w:szCs w:val="22"/>
          <w:lang w:val="ru-RU"/>
        </w:rPr>
        <w:t xml:space="preserve">.  </w:t>
      </w:r>
      <w:r w:rsidRPr="00BF46CC">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BF46CC">
        <w:rPr>
          <w:szCs w:val="22"/>
          <w:lang w:val="ru-RU"/>
        </w:rPr>
        <w:t xml:space="preserve">.  </w:t>
      </w:r>
      <w:r w:rsidRPr="00BF46CC">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BF46CC">
        <w:rPr>
          <w:szCs w:val="22"/>
          <w:lang w:val="ru-RU"/>
        </w:rPr>
        <w:t xml:space="preserve">.  </w:t>
      </w:r>
      <w:r w:rsidRPr="00BF46CC">
        <w:rPr>
          <w:szCs w:val="22"/>
          <w:lang w:val="ru-RU"/>
        </w:rPr>
        <w:t xml:space="preserve"> </w:t>
      </w:r>
    </w:p>
    <w:p w:rsidR="00ED4E57" w:rsidRPr="00BF46CC" w:rsidRDefault="00ED4E57" w:rsidP="00ED4E57">
      <w:pPr>
        <w:contextualSpacing/>
        <w:rPr>
          <w:szCs w:val="22"/>
          <w:lang w:val="ru-RU"/>
        </w:rPr>
      </w:pPr>
    </w:p>
    <w:p w:rsidR="00ED4E57" w:rsidRPr="00BF46CC" w:rsidRDefault="00ED4E57" w:rsidP="00ED4E57">
      <w:pPr>
        <w:pStyle w:val="DecisionInvitingPara"/>
        <w:ind w:left="5533"/>
        <w:rPr>
          <w:rFonts w:cs="Arial"/>
          <w:sz w:val="22"/>
          <w:szCs w:val="22"/>
          <w:lang w:val="ru-RU"/>
        </w:rPr>
      </w:pPr>
      <w:r w:rsidRPr="00BF46CC">
        <w:rPr>
          <w:rFonts w:cs="Arial"/>
          <w:sz w:val="22"/>
          <w:szCs w:val="22"/>
          <w:lang w:val="ru-RU"/>
        </w:rPr>
        <w:t>7.</w:t>
      </w:r>
      <w:r w:rsidRPr="00BF46CC">
        <w:rPr>
          <w:rFonts w:cs="Arial"/>
          <w:sz w:val="22"/>
          <w:szCs w:val="22"/>
          <w:lang w:val="ru-RU"/>
        </w:rPr>
        <w:tab/>
        <w:t>МКГР предлагается принять к сведению настоящий документ и приложение к нему.</w:t>
      </w:r>
    </w:p>
    <w:p w:rsidR="00EF66B6" w:rsidRPr="00BF46CC" w:rsidRDefault="00EF66B6" w:rsidP="00EF66B6">
      <w:pPr>
        <w:pStyle w:val="DecisionInvitingPara"/>
        <w:ind w:left="5533"/>
        <w:rPr>
          <w:rFonts w:cs="Arial"/>
          <w:sz w:val="22"/>
          <w:szCs w:val="22"/>
          <w:lang w:val="ru-RU"/>
        </w:rPr>
      </w:pPr>
    </w:p>
    <w:p w:rsidR="00EF66B6" w:rsidRPr="00BF46CC" w:rsidRDefault="00EF66B6" w:rsidP="00EF66B6">
      <w:pPr>
        <w:spacing w:after="120" w:line="260" w:lineRule="atLeast"/>
        <w:rPr>
          <w:i/>
          <w:szCs w:val="22"/>
          <w:lang w:val="ru-RU"/>
        </w:rPr>
      </w:pPr>
    </w:p>
    <w:p w:rsidR="00EF66B6" w:rsidRDefault="00EF66B6" w:rsidP="00EF66B6">
      <w:pPr>
        <w:pStyle w:val="Endofdocument"/>
        <w:spacing w:after="0"/>
        <w:ind w:left="5533"/>
        <w:rPr>
          <w:rFonts w:cs="Arial"/>
          <w:sz w:val="22"/>
          <w:szCs w:val="22"/>
          <w:lang w:val="ru-RU"/>
        </w:rPr>
      </w:pPr>
      <w:r w:rsidRPr="00BF46CC">
        <w:rPr>
          <w:rFonts w:cs="Arial"/>
          <w:sz w:val="22"/>
          <w:szCs w:val="22"/>
          <w:lang w:val="ru-RU"/>
        </w:rPr>
        <w:t>[Приложение следует]</w:t>
      </w:r>
    </w:p>
    <w:p w:rsidR="00BA08E4" w:rsidRPr="00BF46CC" w:rsidRDefault="00BA08E4" w:rsidP="00EB5EDC">
      <w:pPr>
        <w:pStyle w:val="Endofdocument"/>
        <w:spacing w:after="0"/>
        <w:ind w:left="0"/>
        <w:rPr>
          <w:rFonts w:cs="Arial"/>
          <w:sz w:val="22"/>
          <w:szCs w:val="22"/>
          <w:lang w:val="ru-RU"/>
        </w:rPr>
      </w:pPr>
    </w:p>
    <w:p w:rsidR="00EF66B6" w:rsidRPr="00BF46CC" w:rsidRDefault="00EF66B6" w:rsidP="00EF66B6">
      <w:pPr>
        <w:pStyle w:val="Endofdocument"/>
        <w:spacing w:after="0"/>
        <w:ind w:left="0"/>
        <w:rPr>
          <w:rFonts w:cs="Arial"/>
          <w:sz w:val="22"/>
          <w:szCs w:val="22"/>
          <w:lang w:val="ru-RU"/>
        </w:rPr>
        <w:sectPr w:rsidR="00EF66B6" w:rsidRPr="00BF46CC" w:rsidSect="00EF66B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F66B6" w:rsidRPr="00BF46CC" w:rsidRDefault="00EF66B6" w:rsidP="00EF66B6">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EF66B6" w:rsidRPr="00BF46CC" w:rsidRDefault="00EF66B6" w:rsidP="00EF66B6">
      <w:pPr>
        <w:pStyle w:val="CommentText"/>
        <w:spacing w:line="260" w:lineRule="atLeast"/>
        <w:rPr>
          <w:snapToGrid w:val="0"/>
          <w:sz w:val="22"/>
          <w:szCs w:val="22"/>
          <w:lang w:val="ru-RU"/>
        </w:rPr>
      </w:pPr>
    </w:p>
    <w:p w:rsidR="00EF66B6" w:rsidRPr="00BF46CC" w:rsidRDefault="00EF66B6" w:rsidP="00EF66B6">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w:t>
      </w:r>
      <w:r w:rsidR="006E249F" w:rsidRPr="00BF46CC">
        <w:rPr>
          <w:snapToGrid w:val="0"/>
          <w:sz w:val="22"/>
          <w:szCs w:val="22"/>
          <w:lang w:val="ru-RU"/>
        </w:rPr>
        <w:t xml:space="preserve"> (с</w:t>
      </w:r>
      <w:r w:rsidRPr="00BF46CC">
        <w:rPr>
          <w:snapToGrid w:val="0"/>
          <w:sz w:val="22"/>
          <w:szCs w:val="22"/>
          <w:lang w:val="ru-RU"/>
        </w:rPr>
        <w:t>татья 1)</w:t>
      </w:r>
      <w:r w:rsidR="00BF46CC">
        <w:rPr>
          <w:snapToGrid w:val="0"/>
          <w:sz w:val="22"/>
          <w:szCs w:val="22"/>
          <w:lang w:val="ru-RU"/>
        </w:rPr>
        <w:t xml:space="preserve">.  </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spacing w:line="260" w:lineRule="atLeast"/>
        <w:rPr>
          <w:szCs w:val="22"/>
          <w:lang w:val="ru-RU"/>
        </w:rPr>
      </w:pPr>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BF46CC">
        <w:rPr>
          <w:i/>
          <w:szCs w:val="22"/>
          <w:lang w:val="ru-RU"/>
        </w:rPr>
        <w:t>»</w:t>
      </w:r>
      <w:r w:rsidR="00BF46CC">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w:t>
      </w:r>
      <w:r w:rsidR="00C47069" w:rsidRPr="00BF46CC">
        <w:rPr>
          <w:szCs w:val="22"/>
          <w:lang w:val="ru-RU" w:bidi="th-TH"/>
        </w:rPr>
        <w:t>(1996 г.)</w:t>
      </w:r>
      <w:r w:rsidR="00C47069"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autoSpaceDE w:val="0"/>
        <w:autoSpaceDN w:val="0"/>
        <w:adjustRightInd w:val="0"/>
        <w:rPr>
          <w:szCs w:val="22"/>
          <w:lang w:val="ru-RU"/>
        </w:rPr>
      </w:pPr>
      <w:r w:rsidRPr="00BF46CC">
        <w:rPr>
          <w:szCs w:val="22"/>
          <w:lang w:val="ru-RU" w:eastAsia="ru-RU"/>
        </w:rPr>
        <w:t>Выгоды могут включать денежные и неденежные выгоды, в том числе, но не искл</w:t>
      </w:r>
      <w:r w:rsidR="007362ED" w:rsidRPr="00BF46CC">
        <w:rPr>
          <w:szCs w:val="22"/>
          <w:lang w:val="ru-RU" w:eastAsia="ru-RU"/>
        </w:rPr>
        <w:t>ючительно, те, что приведены в п</w:t>
      </w:r>
      <w:r w:rsidRPr="00BF46CC">
        <w:rPr>
          <w:szCs w:val="22"/>
          <w:lang w:val="ru-RU" w:eastAsia="ru-RU"/>
        </w:rPr>
        <w:t>риложении</w:t>
      </w:r>
      <w:r w:rsidRPr="00BF46CC">
        <w:rPr>
          <w:szCs w:val="22"/>
          <w:lang w:val="ru-RU"/>
        </w:rPr>
        <w:t xml:space="preserve"> к </w:t>
      </w:r>
      <w:r w:rsidRPr="00BF46CC">
        <w:rPr>
          <w:i/>
          <w:szCs w:val="22"/>
          <w:lang w:val="ru-RU"/>
        </w:rPr>
        <w:t>Нагойскому протоколу</w:t>
      </w:r>
      <w:r w:rsidRPr="00BF46CC">
        <w:rPr>
          <w:rStyle w:val="FootnoteReference"/>
          <w:szCs w:val="22"/>
        </w:rPr>
        <w:footnoteReference w:id="3"/>
      </w:r>
      <w:r w:rsidR="00BF46CC">
        <w:rPr>
          <w:szCs w:val="22"/>
          <w:lang w:val="ru-RU"/>
        </w:rPr>
        <w:t xml:space="preserve">.  </w:t>
      </w:r>
      <w:r w:rsidRPr="00BF46CC">
        <w:rPr>
          <w:rStyle w:val="A3"/>
          <w:rFonts w:cs="Arial"/>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BF46CC">
        <w:rPr>
          <w:rStyle w:val="FootnoteReference"/>
          <w:szCs w:val="22"/>
        </w:rPr>
        <w:footnoteReference w:id="4"/>
      </w:r>
      <w:r w:rsidRPr="00BF46CC">
        <w:rPr>
          <w:szCs w:val="22"/>
          <w:lang w:val="ru-RU"/>
        </w:rPr>
        <w:t>.</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Адаптация</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5" w:name="_Ref289433821"/>
      <w:r w:rsidRPr="00BF46CC">
        <w:rPr>
          <w:rStyle w:val="FootnoteReference"/>
          <w:szCs w:val="22"/>
        </w:rPr>
        <w:footnoteReference w:id="5"/>
      </w:r>
      <w:bookmarkEnd w:id="5"/>
      <w:r w:rsidR="00BF46CC">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w:t>
      </w:r>
      <w:r w:rsidR="00C47069" w:rsidRPr="00BF46CC">
        <w:rPr>
          <w:szCs w:val="22"/>
          <w:lang w:val="ru-RU"/>
        </w:rPr>
        <w:t>(</w:t>
      </w:r>
      <w:r w:rsidRPr="00BF46CC">
        <w:rPr>
          <w:szCs w:val="22"/>
          <w:lang w:val="ru-RU"/>
        </w:rPr>
        <w:t>1971</w:t>
      </w:r>
      <w:r w:rsidRPr="00BF46CC">
        <w:rPr>
          <w:szCs w:val="22"/>
        </w:rPr>
        <w:t> </w:t>
      </w:r>
      <w:r w:rsidRPr="00BF46CC">
        <w:rPr>
          <w:szCs w:val="22"/>
          <w:lang w:val="ru-RU"/>
        </w:rPr>
        <w:t>г.</w:t>
      </w:r>
      <w:r w:rsidR="00C47069" w:rsidRPr="00BF46CC">
        <w:rPr>
          <w:szCs w:val="22"/>
          <w:lang w:val="ru-RU"/>
        </w:rPr>
        <w:t>)</w:t>
      </w:r>
      <w:r w:rsidRPr="00BF46CC">
        <w:rPr>
          <w:szCs w:val="22"/>
          <w:lang w:val="ru-RU"/>
        </w:rPr>
        <w:t xml:space="preserve"> предусматривает, что </w:t>
      </w:r>
      <w:r w:rsidRPr="00BF46CC">
        <w:rPr>
          <w:color w:val="333333"/>
          <w:szCs w:val="22"/>
          <w:lang w:val="ru-RU"/>
        </w:rPr>
        <w:t>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sidR="00BF46CC">
        <w:rPr>
          <w:color w:val="333333"/>
          <w:szCs w:val="22"/>
          <w:lang w:val="ru-RU"/>
        </w:rPr>
        <w:t xml:space="preserve">.  </w:t>
      </w:r>
      <w:r w:rsidRPr="00BF46CC">
        <w:rPr>
          <w:szCs w:val="22"/>
          <w:lang w:val="ru-RU"/>
        </w:rPr>
        <w:t>Согласно юридическому словарю Блэка</w:t>
      </w:r>
      <w:r w:rsidRPr="00BF46CC">
        <w:rPr>
          <w:rStyle w:val="FootnoteReference"/>
          <w:szCs w:val="22"/>
        </w:rPr>
        <w:footnoteReference w:id="6"/>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sidR="00BF46CC">
        <w:rPr>
          <w:szCs w:val="22"/>
          <w:lang w:val="ru-RU"/>
        </w:rPr>
        <w:t xml:space="preserve">.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Одобрение и участие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Общепринятого определения этого термина не существует</w:t>
      </w:r>
      <w:r w:rsidR="00BF46CC">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w:t>
      </w:r>
      <w:r w:rsidR="00C47069" w:rsidRPr="00BF46CC">
        <w:rPr>
          <w:szCs w:val="22"/>
          <w:lang w:val="ru-RU"/>
        </w:rPr>
        <w:t>(</w:t>
      </w:r>
      <w:r w:rsidRPr="00BF46CC">
        <w:rPr>
          <w:szCs w:val="22"/>
          <w:lang w:val="ru-RU"/>
        </w:rPr>
        <w:t>1992 г.</w:t>
      </w:r>
      <w:r w:rsidR="00C47069" w:rsidRPr="00BF46CC">
        <w:rPr>
          <w:szCs w:val="22"/>
          <w:lang w:val="ru-RU"/>
        </w:rPr>
        <w:t>)</w:t>
      </w:r>
      <w:r w:rsidRPr="00BF46CC">
        <w:rPr>
          <w:szCs w:val="22"/>
          <w:lang w:val="ru-RU"/>
        </w:rPr>
        <w:t xml:space="preserve">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7"/>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Соответствующие традиционные знания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 xml:space="preserve">В пункте 2 </w:t>
      </w:r>
      <w:r w:rsidR="00C47069" w:rsidRPr="00BF46CC">
        <w:rPr>
          <w:szCs w:val="22"/>
          <w:lang w:val="ru-RU"/>
        </w:rPr>
        <w:t>(</w:t>
      </w:r>
      <w:r w:rsidRPr="00BF46CC">
        <w:rPr>
          <w:szCs w:val="22"/>
          <w:lang w:val="ru-RU"/>
        </w:rPr>
        <w:t>а) статьи 1 документа «Вклад стран-единомышленниц в цели и принципы охраны генетических ресурсов и предварительный проект статей п</w:t>
      </w:r>
      <w:r w:rsidR="00BA08E4">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Бенефициары охраны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Общепринятого определения этого термина не существует</w:t>
      </w:r>
      <w:r w:rsidR="00BF46CC">
        <w:rPr>
          <w:szCs w:val="22"/>
          <w:lang w:val="ru-RU"/>
        </w:rPr>
        <w:t xml:space="preserve">.  </w:t>
      </w:r>
      <w:r w:rsidRPr="00BF46CC">
        <w:rPr>
          <w:szCs w:val="22"/>
          <w:lang w:val="ru-RU"/>
        </w:rPr>
        <w:t>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sidR="00BF46CC">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8"/>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sidR="00BF46CC">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rStyle w:val="Strong"/>
          <w:szCs w:val="22"/>
          <w:lang w:val="ru-RU"/>
        </w:rPr>
      </w:pPr>
      <w:r w:rsidRPr="00BF46CC">
        <w:rPr>
          <w:rStyle w:val="Strong"/>
          <w:szCs w:val="22"/>
          <w:lang w:val="ru-RU"/>
        </w:rPr>
        <w:t xml:space="preserve">Биологическое разнообразие </w:t>
      </w:r>
    </w:p>
    <w:p w:rsidR="00EF66B6" w:rsidRPr="00BF46CC" w:rsidRDefault="00EF66B6" w:rsidP="00EF66B6">
      <w:pPr>
        <w:spacing w:line="260" w:lineRule="atLeast"/>
        <w:rPr>
          <w:rStyle w:val="Strong"/>
          <w:szCs w:val="22"/>
          <w:lang w:val="ru-RU"/>
        </w:rPr>
      </w:pPr>
    </w:p>
    <w:p w:rsidR="00EF66B6" w:rsidRPr="00BF46CC" w:rsidRDefault="00EF66B6" w:rsidP="00EF66B6">
      <w:pPr>
        <w:spacing w:line="260" w:lineRule="atLeast"/>
        <w:rPr>
          <w:szCs w:val="22"/>
          <w:lang w:val="ru-RU" w:bidi="th-TH"/>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w:t>
      </w:r>
      <w:r w:rsidR="00C47069" w:rsidRPr="00BF46CC">
        <w:rPr>
          <w:szCs w:val="22"/>
          <w:lang w:val="ru-RU"/>
        </w:rPr>
        <w:t>(</w:t>
      </w:r>
      <w:r w:rsidRPr="00BF46CC">
        <w:rPr>
          <w:szCs w:val="22"/>
          <w:lang w:val="ru-RU"/>
        </w:rPr>
        <w:t>1992 г.</w:t>
      </w:r>
      <w:r w:rsidR="00C47069" w:rsidRPr="00BF46CC">
        <w:rPr>
          <w:szCs w:val="22"/>
          <w:lang w:val="ru-RU"/>
        </w:rPr>
        <w:t>)</w:t>
      </w:r>
      <w:r w:rsidRPr="00BF46CC">
        <w:rPr>
          <w:szCs w:val="22"/>
          <w:lang w:val="ru-RU"/>
        </w:rPr>
        <w:t xml:space="preserve">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sidR="00BF46CC">
        <w:rPr>
          <w:szCs w:val="22"/>
          <w:lang w:val="ru-RU"/>
        </w:rPr>
        <w:t xml:space="preserve">.  </w:t>
      </w:r>
    </w:p>
    <w:p w:rsidR="00EF66B6" w:rsidRPr="00BF46CC" w:rsidRDefault="00EF66B6" w:rsidP="00EF66B6">
      <w:pPr>
        <w:spacing w:line="260" w:lineRule="atLeast"/>
        <w:rPr>
          <w:rStyle w:val="Strong"/>
          <w:szCs w:val="22"/>
          <w:lang w:val="ru-RU"/>
        </w:rPr>
      </w:pPr>
    </w:p>
    <w:p w:rsidR="00EF66B6" w:rsidRPr="00BF46CC" w:rsidRDefault="00EF66B6" w:rsidP="00EF66B6">
      <w:pPr>
        <w:spacing w:line="260" w:lineRule="atLeast"/>
        <w:rPr>
          <w:b/>
          <w:snapToGrid w:val="0"/>
          <w:szCs w:val="22"/>
          <w:lang w:val="ru-RU"/>
        </w:rPr>
      </w:pPr>
      <w:r w:rsidRPr="00BF46CC">
        <w:rPr>
          <w:b/>
          <w:snapToGrid w:val="0"/>
          <w:szCs w:val="22"/>
          <w:lang w:val="ru-RU"/>
        </w:rPr>
        <w:t>Биологический материал</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самопроизводство или воспроизводство в биологической системе»</w:t>
      </w:r>
      <w:r w:rsidRPr="00BF46CC">
        <w:rPr>
          <w:rStyle w:val="FootnoteReference"/>
          <w:szCs w:val="22"/>
        </w:rPr>
        <w:footnoteReference w:id="9"/>
      </w:r>
      <w:r w:rsidR="00BF46CC">
        <w:rPr>
          <w:szCs w:val="22"/>
          <w:lang w:val="ru-RU"/>
        </w:rPr>
        <w:t xml:space="preserve">.  </w:t>
      </w:r>
      <w:r w:rsidRPr="00BF46CC">
        <w:rPr>
          <w:szCs w:val="22"/>
          <w:lang w:val="ru-RU"/>
        </w:rPr>
        <w:t>В соответствии с Кодексом Федеральных правил США это термин включает «материал, способный к прямой или непрямой ауторепликации»</w:t>
      </w:r>
      <w:r w:rsidRPr="00BF46CC">
        <w:rPr>
          <w:rStyle w:val="FootnoteReference"/>
          <w:szCs w:val="22"/>
        </w:rPr>
        <w:footnoteReference w:id="10"/>
      </w:r>
      <w:r w:rsidR="00BF46CC">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sidR="00BF46CC">
        <w:rPr>
          <w:snapToGrid w:val="0"/>
          <w:szCs w:val="22"/>
          <w:lang w:val="ru-RU"/>
        </w:rPr>
        <w:t xml:space="preserve">.  </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b/>
          <w:szCs w:val="22"/>
          <w:lang w:val="ru-RU"/>
        </w:rPr>
      </w:pPr>
      <w:r w:rsidRPr="00BF46CC">
        <w:rPr>
          <w:b/>
          <w:szCs w:val="22"/>
          <w:lang w:val="ru-RU"/>
        </w:rPr>
        <w:t>Биологические ресурсы</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sidR="00BF46CC">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EF66B6" w:rsidRPr="00BF46CC" w:rsidRDefault="00EF66B6" w:rsidP="00EF66B6">
      <w:pPr>
        <w:spacing w:line="260" w:lineRule="atLeast"/>
        <w:ind w:left="1021"/>
        <w:rPr>
          <w:szCs w:val="22"/>
          <w:lang w:val="ru-RU"/>
        </w:rPr>
      </w:pPr>
    </w:p>
    <w:p w:rsidR="00EF66B6" w:rsidRPr="00BF46CC" w:rsidRDefault="00EF66B6" w:rsidP="00EF66B6">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b/>
          <w:szCs w:val="22"/>
          <w:lang w:val="ru-RU"/>
        </w:rPr>
      </w:pPr>
      <w:r w:rsidRPr="00BF46CC">
        <w:rPr>
          <w:b/>
          <w:szCs w:val="22"/>
          <w:lang w:val="ru-RU"/>
        </w:rPr>
        <w:t>Биотехнологические изобретения</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szCs w:val="22"/>
          <w:lang w:val="ru-RU"/>
        </w:rPr>
      </w:pPr>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1"/>
      </w:r>
      <w:r w:rsidR="00BF46CC">
        <w:rPr>
          <w:snapToGrid w:val="0"/>
          <w:szCs w:val="22"/>
          <w:lang w:val="ru-RU"/>
        </w:rPr>
        <w:t xml:space="preserve">.  </w:t>
      </w:r>
      <w:r w:rsidRPr="00BF46CC">
        <w:rPr>
          <w:szCs w:val="22"/>
          <w:lang w:val="ru-RU"/>
        </w:rPr>
        <w:t xml:space="preserve">Биотехнологические изобретения делятся на три категории:  процессы создания и </w:t>
      </w:r>
      <w:r w:rsidRPr="00BF46CC">
        <w:rPr>
          <w:szCs w:val="22"/>
          <w:lang w:val="ru-RU"/>
        </w:rPr>
        <w:lastRenderedPageBreak/>
        <w:t>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2"/>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sidR="00BF46CC">
        <w:rPr>
          <w:szCs w:val="22"/>
          <w:lang w:val="ru-RU"/>
        </w:rPr>
        <w:t xml:space="preserve">.  </w:t>
      </w:r>
      <w:r w:rsidRPr="00BF46CC">
        <w:rPr>
          <w:szCs w:val="22"/>
          <w:lang w:val="ru-RU"/>
        </w:rPr>
        <w:t xml:space="preserve">В </w:t>
      </w:r>
      <w:r w:rsidRPr="00BF46CC">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sidR="00BF46CC">
        <w:rPr>
          <w:rStyle w:val="Emphasis"/>
          <w:i w:val="0"/>
          <w:szCs w:val="22"/>
          <w:lang w:val="ru-RU"/>
        </w:rPr>
        <w:t xml:space="preserve">.  </w:t>
      </w:r>
    </w:p>
    <w:p w:rsidR="00EF66B6" w:rsidRPr="00BF46CC" w:rsidRDefault="00EF66B6" w:rsidP="00EF66B6">
      <w:pPr>
        <w:spacing w:line="260" w:lineRule="atLeast"/>
        <w:rPr>
          <w:rStyle w:val="Emphasis"/>
          <w:i w:val="0"/>
          <w:szCs w:val="22"/>
          <w:lang w:val="ru-RU"/>
        </w:rPr>
      </w:pPr>
    </w:p>
    <w:p w:rsidR="00EF66B6" w:rsidRPr="00BF46CC" w:rsidRDefault="00EF66B6" w:rsidP="00EF66B6">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sidR="00BF46CC">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3"/>
      </w:r>
      <w:r w:rsidRPr="00BF46CC">
        <w:rPr>
          <w:szCs w:val="22"/>
          <w:lang w:val="ru-RU"/>
        </w:rPr>
        <w:t>.</w:t>
      </w:r>
    </w:p>
    <w:p w:rsidR="00EF66B6" w:rsidRPr="00BF46CC" w:rsidRDefault="00EF66B6" w:rsidP="00EF66B6">
      <w:pPr>
        <w:autoSpaceDE w:val="0"/>
        <w:autoSpaceDN w:val="0"/>
        <w:adjustRightInd w:val="0"/>
        <w:spacing w:line="260" w:lineRule="atLeast"/>
        <w:rPr>
          <w:snapToGrid w:val="0"/>
          <w:szCs w:val="22"/>
          <w:lang w:val="ru-RU"/>
        </w:rPr>
      </w:pPr>
    </w:p>
    <w:p w:rsidR="00EF66B6" w:rsidRPr="00BF46CC" w:rsidRDefault="00EF66B6" w:rsidP="00EF66B6">
      <w:pPr>
        <w:autoSpaceDE w:val="0"/>
        <w:autoSpaceDN w:val="0"/>
        <w:adjustRightInd w:val="0"/>
        <w:spacing w:line="260" w:lineRule="atLeast"/>
        <w:rPr>
          <w:snapToGrid w:val="0"/>
          <w:szCs w:val="22"/>
          <w:lang w:val="ru-RU"/>
        </w:rPr>
      </w:pPr>
      <w:r w:rsidRPr="00BF46CC">
        <w:rPr>
          <w:snapToGrid w:val="0"/>
          <w:szCs w:val="22"/>
          <w:lang w:val="ru-RU"/>
        </w:rPr>
        <w:t xml:space="preserve">Термин «современная биотехнология» также определяется в статье 3 </w:t>
      </w:r>
      <w:r w:rsidRPr="00BF46CC">
        <w:rPr>
          <w:i/>
          <w:snapToGrid w:val="0"/>
          <w:szCs w:val="22"/>
          <w:lang w:val="ru-RU"/>
        </w:rPr>
        <w:t>Картахенского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BF46CC">
        <w:rPr>
          <w:i/>
          <w:snapToGrid w:val="0"/>
          <w:szCs w:val="22"/>
          <w:lang w:val="ru-RU"/>
        </w:rPr>
        <w:t>.</w:t>
      </w:r>
    </w:p>
    <w:p w:rsidR="00EF66B6" w:rsidRPr="00BF46CC" w:rsidRDefault="00EF66B6" w:rsidP="00EF66B6">
      <w:pPr>
        <w:autoSpaceDE w:val="0"/>
        <w:autoSpaceDN w:val="0"/>
        <w:adjustRightInd w:val="0"/>
        <w:spacing w:line="260" w:lineRule="atLeast"/>
        <w:rPr>
          <w:snapToGrid w:val="0"/>
          <w:szCs w:val="22"/>
          <w:lang w:val="ru-RU"/>
        </w:rPr>
      </w:pPr>
    </w:p>
    <w:p w:rsidR="00EF66B6" w:rsidRPr="00BF46CC" w:rsidRDefault="00EF66B6" w:rsidP="00EF66B6">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sidR="00BF46CC">
        <w:rPr>
          <w:snapToGrid w:val="0"/>
          <w:szCs w:val="22"/>
          <w:lang w:val="ru-RU"/>
        </w:rPr>
        <w:t xml:space="preserve">.  </w:t>
      </w:r>
      <w:r w:rsidRPr="00BF46CC">
        <w:rPr>
          <w:snapToGrid w:val="0"/>
          <w:szCs w:val="22"/>
          <w:lang w:val="ru-RU"/>
        </w:rPr>
        <w:t>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BF46CC">
        <w:rPr>
          <w:rStyle w:val="FootnoteReference"/>
          <w:szCs w:val="22"/>
        </w:rPr>
        <w:footnoteReference w:id="14"/>
      </w:r>
      <w:r w:rsidRPr="00BF46CC">
        <w:rPr>
          <w:snapToGrid w:val="0"/>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EF66B6" w:rsidRPr="00BF46CC" w:rsidRDefault="00EF66B6" w:rsidP="00EF66B6">
      <w:pPr>
        <w:spacing w:line="260" w:lineRule="atLeast"/>
        <w:rPr>
          <w:rStyle w:val="Strong"/>
          <w:szCs w:val="22"/>
          <w:lang w:val="ru-RU"/>
        </w:rPr>
      </w:pPr>
    </w:p>
    <w:p w:rsidR="00EF66B6" w:rsidRPr="00BF46CC" w:rsidRDefault="00EF66B6" w:rsidP="00EF66B6">
      <w:pPr>
        <w:tabs>
          <w:tab w:val="num" w:pos="1440"/>
        </w:tabs>
        <w:spacing w:line="260" w:lineRule="atLeast"/>
        <w:rPr>
          <w:bCs/>
          <w:szCs w:val="22"/>
          <w:lang w:val="ru-RU"/>
        </w:rPr>
      </w:pPr>
      <w:r w:rsidRPr="00BF46CC">
        <w:rPr>
          <w:i/>
          <w:szCs w:val="22"/>
          <w:lang w:val="ru-RU"/>
        </w:rPr>
        <w:t>Боннские руководящие принципы</w:t>
      </w:r>
      <w:r w:rsidR="00824435" w:rsidRPr="00BF46CC">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sidR="00BF46CC">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xml:space="preserve">), 15, 16 и 19 Конвенции, касающихся доступа к генетическим ресурсам и совместного использования </w:t>
      </w:r>
      <w:r w:rsidRPr="00BF46CC">
        <w:rPr>
          <w:szCs w:val="22"/>
          <w:lang w:val="ru-RU"/>
        </w:rPr>
        <w:lastRenderedPageBreak/>
        <w:t>выгод</w:t>
      </w:r>
      <w:r w:rsidR="00BF46CC">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5"/>
      </w:r>
      <w:r w:rsidR="00BF46CC">
        <w:rPr>
          <w:szCs w:val="22"/>
          <w:lang w:val="ru-RU"/>
        </w:rPr>
        <w:t xml:space="preserve">.  </w:t>
      </w:r>
      <w:r w:rsidRPr="00BF46CC">
        <w:rPr>
          <w:szCs w:val="22"/>
          <w:lang w:val="ru-RU"/>
        </w:rPr>
        <w:t>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BF46CC">
        <w:rPr>
          <w:rStyle w:val="FootnoteReference"/>
          <w:szCs w:val="22"/>
        </w:rPr>
        <w:footnoteReference w:id="16"/>
      </w:r>
      <w:r w:rsidRPr="00BF46CC">
        <w:rPr>
          <w:szCs w:val="22"/>
          <w:lang w:val="ru-RU"/>
        </w:rPr>
        <w:t>.</w:t>
      </w:r>
    </w:p>
    <w:p w:rsidR="00EF66B6" w:rsidRPr="00BF46CC" w:rsidRDefault="00EF66B6" w:rsidP="00EF66B6">
      <w:pPr>
        <w:spacing w:line="260" w:lineRule="atLeast"/>
        <w:rPr>
          <w:rStyle w:val="Strong"/>
          <w:b w:val="0"/>
          <w:szCs w:val="22"/>
          <w:lang w:val="ru-RU"/>
        </w:rPr>
      </w:pPr>
    </w:p>
    <w:p w:rsidR="00EF66B6" w:rsidRPr="00BF46CC" w:rsidRDefault="00EF66B6" w:rsidP="00EF66B6">
      <w:pPr>
        <w:spacing w:line="260" w:lineRule="atLeast"/>
        <w:rPr>
          <w:b/>
          <w:szCs w:val="22"/>
          <w:lang w:val="ru-RU"/>
        </w:rPr>
      </w:pPr>
      <w:r w:rsidRPr="00BF46CC">
        <w:rPr>
          <w:b/>
          <w:szCs w:val="22"/>
          <w:lang w:val="ru-RU"/>
        </w:rPr>
        <w:t>Механизм посредничества</w:t>
      </w:r>
    </w:p>
    <w:p w:rsidR="00EF66B6" w:rsidRPr="00BF46CC" w:rsidRDefault="00EF66B6" w:rsidP="00EF66B6">
      <w:pPr>
        <w:spacing w:line="260" w:lineRule="atLeast"/>
        <w:rPr>
          <w:b/>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7"/>
      </w:r>
      <w:r w:rsidR="00BF46CC">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sidR="00BF46CC">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8"/>
      </w:r>
      <w:r w:rsidRPr="00BF46CC">
        <w:rPr>
          <w:sz w:val="22"/>
          <w:szCs w:val="22"/>
          <w:lang w:val="ru-RU"/>
        </w:rPr>
        <w:t>.</w:t>
      </w:r>
    </w:p>
    <w:p w:rsidR="00EF66B6" w:rsidRPr="00BF46CC" w:rsidRDefault="00EF66B6" w:rsidP="00EF66B6">
      <w:pPr>
        <w:rPr>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19"/>
      </w:r>
      <w:r w:rsidRPr="00BF46CC">
        <w:rPr>
          <w:sz w:val="22"/>
          <w:szCs w:val="22"/>
          <w:lang w:val="ru-RU"/>
        </w:rPr>
        <w:t>.</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BF46CC">
        <w:rPr>
          <w:sz w:val="22"/>
          <w:szCs w:val="22"/>
          <w:vertAlign w:val="superscript"/>
        </w:rPr>
        <w:footnoteReference w:id="20"/>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1"/>
      </w:r>
      <w:r w:rsidRPr="00BF46CC">
        <w:rPr>
          <w:sz w:val="22"/>
          <w:szCs w:val="22"/>
          <w:lang w:val="ru-RU"/>
        </w:rPr>
        <w:t>;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sidR="00BF46CC">
        <w:rPr>
          <w:sz w:val="22"/>
          <w:szCs w:val="22"/>
          <w:lang w:val="ru-RU"/>
        </w:rPr>
        <w:t xml:space="preserve">.  </w:t>
      </w:r>
      <w:r w:rsidRPr="00BF46CC">
        <w:rPr>
          <w:sz w:val="22"/>
          <w:szCs w:val="22"/>
          <w:lang w:val="ru-RU"/>
        </w:rPr>
        <w:t>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сиддхов, кодифицированную в 29 авторитетных книгах, и традицию унани тибб, кодифицированную в 13 авторитетных книгах</w:t>
      </w:r>
      <w:r w:rsidRPr="00BF46CC">
        <w:rPr>
          <w:sz w:val="22"/>
          <w:szCs w:val="22"/>
          <w:vertAlign w:val="superscript"/>
        </w:rPr>
        <w:footnoteReference w:id="22"/>
      </w:r>
      <w:r w:rsidRPr="00BF46CC">
        <w:rPr>
          <w:sz w:val="22"/>
          <w:szCs w:val="22"/>
          <w:lang w:val="ru-RU"/>
        </w:rPr>
        <w:t>.</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sidR="00BA08E4">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3"/>
      </w:r>
      <w:r w:rsidR="00BF46CC">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 xml:space="preserve">Консультации </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Согласно юридическому словарю Блэка, консультацией является акт обращения к какому-либо лицу за советом или с целью узнать мнение этого лица</w:t>
      </w:r>
      <w:r w:rsidR="00BF46CC">
        <w:rPr>
          <w:sz w:val="22"/>
          <w:szCs w:val="22"/>
          <w:lang w:val="ru-RU"/>
        </w:rPr>
        <w:t xml:space="preserve">.  </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sidR="00BF46CC">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sidR="00BF46CC">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sidR="00BF46CC">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sidR="00BF46CC">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6" w:name="_Ref292464692"/>
      <w:r w:rsidRPr="00BF46CC">
        <w:rPr>
          <w:rStyle w:val="FootnoteReference"/>
          <w:sz w:val="22"/>
          <w:szCs w:val="22"/>
          <w:lang w:val="en"/>
        </w:rPr>
        <w:footnoteReference w:id="24"/>
      </w:r>
      <w:bookmarkEnd w:id="6"/>
      <w:r w:rsidRPr="00BF46CC">
        <w:rPr>
          <w:sz w:val="22"/>
          <w:szCs w:val="22"/>
          <w:lang w:val="ru-RU"/>
        </w:rPr>
        <w:t>.</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00C47069" w:rsidRPr="00BF46CC">
        <w:rPr>
          <w:rFonts w:ascii="Arial" w:hAnsi="Arial" w:cs="Arial"/>
          <w:i/>
          <w:sz w:val="22"/>
          <w:szCs w:val="22"/>
          <w:lang w:val="ru-RU"/>
        </w:rPr>
        <w:t>№ 169</w:t>
      </w:r>
      <w:r w:rsidR="00C47069"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w:t>
      </w:r>
      <w:r w:rsidR="00C47069" w:rsidRPr="00BF46CC">
        <w:rPr>
          <w:rFonts w:ascii="Arial" w:hAnsi="Arial" w:cs="Arial"/>
          <w:sz w:val="22"/>
          <w:szCs w:val="22"/>
          <w:lang w:val="ru-RU"/>
        </w:rPr>
        <w:t>(</w:t>
      </w:r>
      <w:r w:rsidRPr="00BF46CC">
        <w:rPr>
          <w:rFonts w:ascii="Arial" w:hAnsi="Arial" w:cs="Arial"/>
          <w:sz w:val="22"/>
          <w:szCs w:val="22"/>
          <w:lang w:val="ru-RU"/>
        </w:rPr>
        <w:t>1989 г.)</w:t>
      </w:r>
      <w:r w:rsidR="00C47069" w:rsidRPr="00BF46CC">
        <w:rPr>
          <w:rFonts w:ascii="Arial" w:hAnsi="Arial" w:cs="Arial"/>
          <w:sz w:val="22"/>
          <w:szCs w:val="22"/>
          <w:lang w:val="ru-RU"/>
        </w:rPr>
        <w:t>,</w:t>
      </w:r>
      <w:r w:rsidRPr="00BF46CC">
        <w:rPr>
          <w:rFonts w:ascii="Arial" w:hAnsi="Arial" w:cs="Arial"/>
          <w:sz w:val="22"/>
          <w:szCs w:val="22"/>
          <w:lang w:val="ru-RU"/>
        </w:rPr>
        <w:t xml:space="preserve">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sidR="00BF46CC">
        <w:rPr>
          <w:rFonts w:ascii="Arial" w:hAnsi="Arial" w:cs="Arial"/>
          <w:snapToGrid w:val="0"/>
          <w:sz w:val="22"/>
          <w:szCs w:val="22"/>
          <w:lang w:val="ru-RU" w:eastAsia="de-DE" w:bidi="ar-SA"/>
        </w:rPr>
        <w:t xml:space="preserve">.  </w:t>
      </w:r>
    </w:p>
    <w:p w:rsidR="00EF66B6" w:rsidRPr="00BF46CC" w:rsidRDefault="00EF66B6" w:rsidP="00EF66B6">
      <w:pPr>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Конвенция о биологическом разнообразии  </w:t>
      </w:r>
    </w:p>
    <w:p w:rsidR="00EF66B6" w:rsidRPr="00BF46CC" w:rsidRDefault="00EF66B6" w:rsidP="00EF66B6">
      <w:pPr>
        <w:spacing w:line="260" w:lineRule="atLeast"/>
        <w:rPr>
          <w:szCs w:val="22"/>
          <w:lang w:val="ru-RU"/>
        </w:rPr>
      </w:pPr>
    </w:p>
    <w:p w:rsidR="00EF66B6" w:rsidRPr="00BF46CC" w:rsidRDefault="00EF66B6" w:rsidP="00EF66B6">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sidR="00BF46CC">
        <w:rPr>
          <w:snapToGrid w:val="0"/>
          <w:sz w:val="22"/>
          <w:szCs w:val="22"/>
          <w:lang w:val="ru-RU"/>
        </w:rPr>
        <w:t xml:space="preserve">г. </w:t>
      </w:r>
      <w:r w:rsidRPr="00BF46CC">
        <w:rPr>
          <w:snapToGrid w:val="0"/>
          <w:sz w:val="22"/>
          <w:szCs w:val="22"/>
          <w:lang w:val="ru-RU"/>
        </w:rPr>
        <w:t>в ходе Конференции ООН по окружающей среде и развитию, состоявшейся в Рио-де-Жанейро, Бразилия</w:t>
      </w:r>
      <w:r w:rsidR="00BF46CC">
        <w:rPr>
          <w:snapToGrid w:val="0"/>
          <w:sz w:val="22"/>
          <w:szCs w:val="22"/>
          <w:lang w:val="ru-RU"/>
        </w:rPr>
        <w:t xml:space="preserve">.  </w:t>
      </w:r>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sidR="00BF46CC">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sidR="00BF46CC">
        <w:rPr>
          <w:sz w:val="22"/>
          <w:szCs w:val="22"/>
          <w:lang w:val="ru-RU"/>
        </w:rPr>
        <w:t xml:space="preserve">г. </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EF66B6" w:rsidRPr="00BF46CC" w:rsidRDefault="00EF66B6" w:rsidP="00EF66B6">
      <w:pPr>
        <w:spacing w:line="260" w:lineRule="atLeast"/>
        <w:rPr>
          <w:bCs/>
          <w:snapToGrid w:val="0"/>
          <w:szCs w:val="22"/>
          <w:lang w:val="ru-RU"/>
        </w:rPr>
      </w:pPr>
    </w:p>
    <w:p w:rsidR="00EF66B6" w:rsidRPr="00BF46CC" w:rsidRDefault="00EF66B6" w:rsidP="00EF66B6">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00D438C5" w:rsidRPr="00BF46CC">
        <w:rPr>
          <w:szCs w:val="22"/>
          <w:lang w:val="ru-RU"/>
        </w:rPr>
        <w:t>(</w:t>
      </w:r>
      <w:r w:rsidRPr="00BF46CC">
        <w:rPr>
          <w:szCs w:val="22"/>
          <w:lang w:val="ru-RU"/>
        </w:rPr>
        <w:t>1992 г.</w:t>
      </w:r>
      <w:r w:rsidR="00D438C5" w:rsidRPr="00BF46CC">
        <w:rPr>
          <w:szCs w:val="22"/>
          <w:lang w:val="ru-RU"/>
        </w:rPr>
        <w:t>)</w:t>
      </w:r>
      <w:r w:rsidR="00D438C5" w:rsidRPr="00BF46CC">
        <w:rPr>
          <w:bCs/>
          <w:snapToGrid w:val="0"/>
          <w:szCs w:val="22"/>
          <w:lang w:val="ru-RU"/>
        </w:rPr>
        <w:t xml:space="preserve"> «с</w:t>
      </w:r>
      <w:r w:rsidRPr="00BF46CC">
        <w:rPr>
          <w:bCs/>
          <w:snapToGrid w:val="0"/>
          <w:szCs w:val="22"/>
          <w:lang w:val="ru-RU"/>
        </w:rPr>
        <w:t xml:space="preserve">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sidR="00BF46CC">
        <w:rPr>
          <w:bCs/>
          <w:iCs/>
          <w:snapToGrid w:val="0"/>
          <w:szCs w:val="22"/>
          <w:lang w:val="ru-RU"/>
        </w:rPr>
        <w:t xml:space="preserve">.  </w:t>
      </w:r>
      <w:r w:rsidRPr="00BF46CC">
        <w:rPr>
          <w:bCs/>
          <w:snapToGrid w:val="0"/>
          <w:szCs w:val="22"/>
          <w:lang w:val="ru-RU"/>
        </w:rPr>
        <w:t xml:space="preserve">Другие определения включают 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sidR="00BF46CC">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 xml:space="preserve">решения № 391 Андского сообщества о режиме доступа к </w:t>
      </w:r>
      <w:r w:rsidRPr="00BF46CC">
        <w:rPr>
          <w:i/>
          <w:szCs w:val="22"/>
          <w:lang w:val="ru-RU" w:bidi="th-TH"/>
        </w:rPr>
        <w:lastRenderedPageBreak/>
        <w:t>генетическим ресурсам</w:t>
      </w:r>
      <w:r w:rsidRPr="00BF46CC">
        <w:rPr>
          <w:snapToGrid w:val="0"/>
          <w:szCs w:val="22"/>
          <w:lang w:val="ru-RU"/>
        </w:rPr>
        <w:t xml:space="preserve"> </w:t>
      </w:r>
      <w:r w:rsidR="00C47069" w:rsidRPr="00BF46CC">
        <w:rPr>
          <w:snapToGrid w:val="0"/>
          <w:szCs w:val="22"/>
          <w:lang w:val="ru-RU"/>
        </w:rPr>
        <w:t>(</w:t>
      </w:r>
      <w:r w:rsidR="00C47069"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sidR="00BF46CC">
        <w:rPr>
          <w:szCs w:val="22"/>
          <w:lang w:val="ru-RU" w:bidi="th-TH"/>
        </w:rPr>
        <w:t xml:space="preserve">.  </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b/>
          <w:szCs w:val="22"/>
          <w:lang w:val="ru-RU"/>
        </w:rPr>
      </w:pPr>
      <w:r w:rsidRPr="00BF46CC">
        <w:rPr>
          <w:b/>
          <w:szCs w:val="22"/>
          <w:lang w:val="ru-RU"/>
        </w:rPr>
        <w:t>Страна, предоставляющая генетические ресурсы</w:t>
      </w:r>
    </w:p>
    <w:p w:rsidR="00EF66B6" w:rsidRPr="00BF46CC" w:rsidRDefault="00EF66B6" w:rsidP="00EF66B6">
      <w:pPr>
        <w:spacing w:line="260" w:lineRule="atLeast"/>
        <w:ind w:left="1021"/>
        <w:rPr>
          <w:szCs w:val="22"/>
          <w:lang w:val="ru-RU"/>
        </w:rPr>
      </w:pPr>
    </w:p>
    <w:p w:rsidR="00EF66B6" w:rsidRPr="00BF46CC" w:rsidRDefault="00EF66B6" w:rsidP="00EF66B6">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005F1523" w:rsidRPr="00BF46CC">
        <w:rPr>
          <w:szCs w:val="22"/>
          <w:lang w:val="ru-RU"/>
        </w:rPr>
        <w:t>(</w:t>
      </w:r>
      <w:r w:rsidRPr="00BF46CC">
        <w:rPr>
          <w:szCs w:val="22"/>
          <w:lang w:val="ru-RU"/>
        </w:rPr>
        <w:t>1992 г.</w:t>
      </w:r>
      <w:r w:rsidR="005F1523" w:rsidRPr="00BF46CC">
        <w:rPr>
          <w:szCs w:val="22"/>
          <w:lang w:val="ru-RU"/>
        </w:rPr>
        <w:t xml:space="preserve">) </w:t>
      </w:r>
      <w:r w:rsidR="005F1523" w:rsidRPr="00BF46CC">
        <w:rPr>
          <w:bCs/>
          <w:szCs w:val="22"/>
          <w:lang w:val="ru-RU"/>
        </w:rPr>
        <w:t>«с</w:t>
      </w:r>
      <w:r w:rsidRPr="00BF46CC">
        <w:rPr>
          <w:bCs/>
          <w:szCs w:val="22"/>
          <w:lang w:val="ru-RU"/>
        </w:rPr>
        <w:t xml:space="preserve">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EF66B6" w:rsidRPr="00BF46CC" w:rsidRDefault="00EF66B6" w:rsidP="00EF66B6">
      <w:pPr>
        <w:spacing w:line="260" w:lineRule="atLeast"/>
        <w:rPr>
          <w:bCs/>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 xml:space="preserve">Культурная община </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7" w:name="_Ref289689074"/>
      <w:r w:rsidRPr="00BF46CC">
        <w:rPr>
          <w:rStyle w:val="FootnoteReference"/>
          <w:sz w:val="22"/>
          <w:szCs w:val="22"/>
          <w:lang w:val="en-GB"/>
        </w:rPr>
        <w:footnoteReference w:id="25"/>
      </w:r>
      <w:bookmarkEnd w:id="7"/>
      <w:r w:rsidR="00BF46CC">
        <w:rPr>
          <w:sz w:val="22"/>
          <w:szCs w:val="22"/>
          <w:lang w:val="ru-RU"/>
        </w:rPr>
        <w:t xml:space="preserve">.  </w:t>
      </w:r>
    </w:p>
    <w:p w:rsidR="00EF66B6" w:rsidRPr="00BF46CC" w:rsidRDefault="00EF66B6" w:rsidP="00EF66B6">
      <w:pPr>
        <w:rPr>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w:t>
      </w:r>
      <w:r w:rsidR="005F1523" w:rsidRPr="00BF46CC">
        <w:rPr>
          <w:bCs/>
          <w:szCs w:val="22"/>
          <w:lang w:val="ru-RU" w:eastAsia="ru-RU"/>
        </w:rPr>
        <w:t>(</w:t>
      </w:r>
      <w:r w:rsidRPr="00BF46CC">
        <w:rPr>
          <w:bCs/>
          <w:szCs w:val="22"/>
          <w:lang w:val="ru-RU" w:eastAsia="ru-RU"/>
        </w:rPr>
        <w:t>2005</w:t>
      </w:r>
      <w:r w:rsidRPr="00BF46CC">
        <w:rPr>
          <w:bCs/>
          <w:szCs w:val="22"/>
          <w:lang w:eastAsia="ru-RU"/>
        </w:rPr>
        <w:t> </w:t>
      </w:r>
      <w:r w:rsidRPr="00BF46CC">
        <w:rPr>
          <w:bCs/>
          <w:szCs w:val="22"/>
          <w:lang w:val="ru-RU" w:eastAsia="ru-RU"/>
        </w:rPr>
        <w:t>г.</w:t>
      </w:r>
      <w:r w:rsidR="005F1523" w:rsidRPr="00BF46CC">
        <w:rPr>
          <w:bCs/>
          <w:szCs w:val="22"/>
          <w:lang w:val="ru-RU" w:eastAsia="ru-RU"/>
        </w:rPr>
        <w:t>)</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sidR="00BF46CC">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6"/>
      </w:r>
      <w:r w:rsidRPr="00BF46CC">
        <w:rPr>
          <w:szCs w:val="22"/>
          <w:lang w:val="ru-RU" w:eastAsia="ru-RU"/>
        </w:rPr>
        <w:t>.</w:t>
      </w:r>
    </w:p>
    <w:p w:rsidR="00EF66B6" w:rsidRPr="00BF46CC" w:rsidRDefault="00EF66B6" w:rsidP="00EF66B6">
      <w:pPr>
        <w:rPr>
          <w:b/>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Выражения культуры</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w:t>
      </w:r>
      <w:r w:rsidR="005F1523" w:rsidRPr="00BF46CC">
        <w:rPr>
          <w:bCs/>
          <w:szCs w:val="22"/>
          <w:lang w:val="ru-RU" w:eastAsia="ru-RU"/>
        </w:rPr>
        <w:t>(</w:t>
      </w:r>
      <w:r w:rsidRPr="00BF46CC">
        <w:rPr>
          <w:bCs/>
          <w:szCs w:val="22"/>
          <w:lang w:val="ru-RU" w:eastAsia="ru-RU"/>
        </w:rPr>
        <w:t>2005</w:t>
      </w:r>
      <w:r w:rsidRPr="00BF46CC">
        <w:rPr>
          <w:bCs/>
          <w:szCs w:val="22"/>
          <w:lang w:eastAsia="ru-RU"/>
        </w:rPr>
        <w:t> </w:t>
      </w:r>
      <w:r w:rsidRPr="00BF46CC">
        <w:rPr>
          <w:bCs/>
          <w:szCs w:val="22"/>
          <w:lang w:val="ru-RU" w:eastAsia="ru-RU"/>
        </w:rPr>
        <w:t>г.</w:t>
      </w:r>
      <w:r w:rsidR="005F1523" w:rsidRPr="00BF46CC">
        <w:rPr>
          <w:bCs/>
          <w:szCs w:val="22"/>
          <w:lang w:val="ru-RU" w:eastAsia="ru-RU"/>
        </w:rPr>
        <w:t>)</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7"/>
      </w:r>
      <w:r w:rsidRPr="00BF46CC">
        <w:rPr>
          <w:szCs w:val="22"/>
          <w:lang w:val="ru-RU"/>
        </w:rPr>
        <w:t>.</w:t>
      </w:r>
    </w:p>
    <w:p w:rsidR="00EF66B6" w:rsidRPr="00BF46CC" w:rsidRDefault="00EF66B6" w:rsidP="00EF66B6">
      <w:pPr>
        <w:rPr>
          <w:szCs w:val="22"/>
          <w:lang w:val="ru-RU"/>
        </w:rPr>
      </w:pPr>
    </w:p>
    <w:p w:rsidR="00EF66B6" w:rsidRPr="00BF46CC" w:rsidRDefault="00EF66B6" w:rsidP="00EF66B6">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EF66B6" w:rsidRPr="00BF46CC" w:rsidRDefault="00EF66B6" w:rsidP="00EF66B6">
      <w:pPr>
        <w:pStyle w:val="FootnoteText"/>
        <w:spacing w:line="260" w:lineRule="atLeast"/>
        <w:rPr>
          <w:b/>
          <w:snapToGrid w:val="0"/>
          <w:sz w:val="22"/>
          <w:szCs w:val="22"/>
          <w:lang w:val="ru-RU"/>
        </w:rPr>
      </w:pPr>
    </w:p>
    <w:p w:rsidR="00EF66B6" w:rsidRPr="00BF46CC" w:rsidRDefault="00EF66B6" w:rsidP="00EF66B6">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w:t>
      </w:r>
      <w:r w:rsidR="005F1523" w:rsidRPr="00BF46CC">
        <w:rPr>
          <w:snapToGrid w:val="0"/>
          <w:sz w:val="22"/>
          <w:szCs w:val="22"/>
          <w:lang w:val="ru-RU"/>
        </w:rPr>
        <w:t>(</w:t>
      </w:r>
      <w:r w:rsidRPr="00BF46CC">
        <w:rPr>
          <w:snapToGrid w:val="0"/>
          <w:sz w:val="22"/>
          <w:szCs w:val="22"/>
          <w:lang w:val="ru-RU"/>
        </w:rPr>
        <w:t>1972</w:t>
      </w:r>
      <w:r w:rsidRPr="00BF46CC">
        <w:rPr>
          <w:snapToGrid w:val="0"/>
          <w:sz w:val="22"/>
          <w:szCs w:val="22"/>
        </w:rPr>
        <w:t> </w:t>
      </w:r>
      <w:r w:rsidRPr="00BF46CC">
        <w:rPr>
          <w:snapToGrid w:val="0"/>
          <w:sz w:val="22"/>
          <w:szCs w:val="22"/>
          <w:lang w:val="ru-RU"/>
        </w:rPr>
        <w:t>г.</w:t>
      </w:r>
      <w:r w:rsidR="005F1523" w:rsidRPr="00BF46CC">
        <w:rPr>
          <w:snapToGrid w:val="0"/>
          <w:sz w:val="22"/>
          <w:szCs w:val="22"/>
          <w:lang w:val="ru-RU"/>
        </w:rPr>
        <w:t>)</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EF66B6" w:rsidRPr="00BF46CC" w:rsidRDefault="00EF66B6" w:rsidP="00D438C5">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EF66B6" w:rsidRPr="00BF46CC" w:rsidRDefault="00EF66B6" w:rsidP="00D438C5">
      <w:pPr>
        <w:pStyle w:val="FootnoteText"/>
        <w:spacing w:line="260" w:lineRule="atLeast"/>
        <w:ind w:left="567"/>
        <w:rPr>
          <w:i/>
          <w:sz w:val="22"/>
          <w:szCs w:val="22"/>
          <w:lang w:val="ru-RU"/>
        </w:rPr>
      </w:pPr>
      <w:r w:rsidRPr="00BF46CC">
        <w:rPr>
          <w:i/>
          <w:sz w:val="22"/>
          <w:szCs w:val="22"/>
          <w:lang w:val="ru-RU"/>
        </w:rPr>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EF66B6" w:rsidRPr="00BF46CC" w:rsidRDefault="00EF66B6" w:rsidP="00D438C5">
      <w:pPr>
        <w:autoSpaceDE w:val="0"/>
        <w:autoSpaceDN w:val="0"/>
        <w:adjustRightInd w:val="0"/>
        <w:ind w:left="567"/>
        <w:rPr>
          <w:i/>
          <w:szCs w:val="22"/>
          <w:lang w:val="ru-RU"/>
        </w:rPr>
      </w:pPr>
      <w:r w:rsidRPr="00BF46CC">
        <w:rPr>
          <w:i/>
          <w:szCs w:val="22"/>
          <w:lang w:val="ru-RU"/>
        </w:rPr>
        <w:lastRenderedPageBreak/>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w:t>
      </w:r>
      <w:r w:rsidR="00D438C5" w:rsidRPr="00BF46CC">
        <w:rPr>
          <w:i/>
          <w:szCs w:val="22"/>
          <w:lang w:val="ru-RU" w:eastAsia="ru-RU"/>
        </w:rPr>
        <w:t xml:space="preserve"> </w:t>
      </w:r>
      <w:r w:rsidRPr="00BF46CC">
        <w:rPr>
          <w:i/>
          <w:szCs w:val="22"/>
          <w:lang w:val="ru-RU" w:eastAsia="ru-RU"/>
        </w:rPr>
        <w:t>человека и природы, а также зоны, включая археологические достопримечательные места, представляющие выдающуюся универсальную ценность с точки</w:t>
      </w:r>
      <w:r w:rsidR="00D438C5" w:rsidRPr="00BF46CC">
        <w:rPr>
          <w:i/>
          <w:szCs w:val="22"/>
          <w:lang w:val="ru-RU" w:eastAsia="ru-RU"/>
        </w:rPr>
        <w:t xml:space="preserve"> </w:t>
      </w:r>
      <w:r w:rsidRPr="00BF46CC">
        <w:rPr>
          <w:i/>
          <w:szCs w:val="22"/>
          <w:lang w:val="ru-RU" w:eastAsia="ru-RU"/>
        </w:rPr>
        <w:t>зрения истории, эстетики, этнологии или антропологии.</w:t>
      </w:r>
    </w:p>
    <w:p w:rsidR="00EF66B6" w:rsidRPr="00BF46CC" w:rsidRDefault="00EF66B6" w:rsidP="00EF66B6">
      <w:pPr>
        <w:rPr>
          <w:b/>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Культурная самобытность</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sidR="00BF46CC">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8"/>
      </w:r>
      <w:r w:rsidR="00BF46CC">
        <w:rPr>
          <w:sz w:val="22"/>
          <w:szCs w:val="22"/>
          <w:lang w:val="ru-RU"/>
        </w:rPr>
        <w:t xml:space="preserve">.  </w:t>
      </w:r>
      <w:r w:rsidRPr="00BF46CC">
        <w:rPr>
          <w:i/>
          <w:snapToGrid w:val="0"/>
          <w:sz w:val="22"/>
          <w:szCs w:val="22"/>
          <w:lang w:val="ru-RU"/>
        </w:rPr>
        <w:t xml:space="preserve">Конвенция </w:t>
      </w:r>
      <w:r w:rsidR="005F1523" w:rsidRPr="00BF46CC">
        <w:rPr>
          <w:i/>
          <w:sz w:val="22"/>
          <w:szCs w:val="22"/>
          <w:lang w:val="ru-RU"/>
        </w:rPr>
        <w:t>№ 169</w:t>
      </w:r>
      <w:r w:rsidR="005F1523"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w:t>
      </w:r>
      <w:r w:rsidR="005F1523" w:rsidRPr="00BF46CC">
        <w:rPr>
          <w:sz w:val="22"/>
          <w:szCs w:val="22"/>
          <w:lang w:val="ru-RU"/>
        </w:rPr>
        <w:t>(</w:t>
      </w:r>
      <w:r w:rsidRPr="00BF46CC">
        <w:rPr>
          <w:sz w:val="22"/>
          <w:szCs w:val="22"/>
          <w:lang w:val="ru-RU"/>
        </w:rPr>
        <w:t>1989 г.</w:t>
      </w:r>
      <w:r w:rsidR="005F1523" w:rsidRPr="00BF46CC">
        <w:rPr>
          <w:sz w:val="22"/>
          <w:szCs w:val="22"/>
          <w:lang w:val="ru-RU"/>
        </w:rPr>
        <w:t>),</w:t>
      </w:r>
      <w:r w:rsidRPr="00BF46CC">
        <w:rPr>
          <w:sz w:val="22"/>
          <w:szCs w:val="22"/>
          <w:lang w:val="ru-RU"/>
        </w:rPr>
        <w:t xml:space="preserve">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29"/>
      </w:r>
      <w:r w:rsidRPr="00BF46CC">
        <w:rPr>
          <w:sz w:val="22"/>
          <w:szCs w:val="22"/>
          <w:lang w:val="ru-RU"/>
        </w:rPr>
        <w:t>.</w:t>
      </w:r>
    </w:p>
    <w:p w:rsidR="00EF66B6" w:rsidRPr="00BF46CC" w:rsidRDefault="00EF66B6" w:rsidP="00EF66B6">
      <w:pPr>
        <w:autoSpaceDE w:val="0"/>
        <w:autoSpaceDN w:val="0"/>
        <w:adjustRightInd w:val="0"/>
        <w:rPr>
          <w:b/>
          <w:snapToGrid w:val="0"/>
          <w:szCs w:val="22"/>
          <w:lang w:val="ru-RU"/>
        </w:rPr>
      </w:pPr>
    </w:p>
    <w:p w:rsidR="00EF66B6" w:rsidRPr="00BF46CC" w:rsidRDefault="00EF66B6" w:rsidP="00EF66B6">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EF66B6" w:rsidRPr="00BF46CC" w:rsidRDefault="00EF66B6" w:rsidP="00EF66B6">
      <w:pPr>
        <w:pStyle w:val="FootnoteText"/>
        <w:spacing w:line="260" w:lineRule="atLeast"/>
        <w:rPr>
          <w:b/>
          <w:snapToGrid w:val="0"/>
          <w:sz w:val="22"/>
          <w:szCs w:val="22"/>
          <w:lang w:val="ru-RU"/>
        </w:rPr>
      </w:pPr>
    </w:p>
    <w:p w:rsidR="00EF66B6" w:rsidRPr="00BF46CC" w:rsidRDefault="00EF66B6" w:rsidP="00EF66B6">
      <w:pPr>
        <w:pStyle w:val="NormalWeb"/>
        <w:rPr>
          <w:rFonts w:ascii="Arial" w:hAnsi="Arial" w:cs="Arial"/>
          <w:sz w:val="22"/>
          <w:szCs w:val="22"/>
          <w:lang w:val="ru-RU"/>
        </w:rPr>
      </w:pPr>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005F1523" w:rsidRPr="00BF46CC">
        <w:rPr>
          <w:rFonts w:ascii="Arial" w:hAnsi="Arial" w:cs="Arial"/>
          <w:snapToGrid w:val="0"/>
          <w:sz w:val="22"/>
          <w:szCs w:val="22"/>
          <w:lang w:val="ru-RU"/>
        </w:rPr>
        <w:t>(</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005F1523" w:rsidRPr="00BF46CC">
        <w:rPr>
          <w:rFonts w:ascii="Arial" w:hAnsi="Arial" w:cs="Arial"/>
          <w:snapToGrid w:val="0"/>
          <w:sz w:val="22"/>
          <w:szCs w:val="22"/>
          <w:lang w:val="ru-RU"/>
        </w:rPr>
        <w:t>)</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xml:space="preserve">)  археологические находки (включая обычные и тайные) и археологические открытия;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sidR="00C85AC0">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sidR="00C85AC0">
        <w:rPr>
          <w:rFonts w:ascii="Arial" w:hAnsi="Arial" w:cs="Arial"/>
          <w:sz w:val="22"/>
          <w:szCs w:val="22"/>
          <w:lang w:val="ru-RU"/>
        </w:rPr>
        <w:t xml:space="preserve">)  мебель более чем </w:t>
      </w:r>
      <w:r w:rsidR="00C85AC0">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Хранитель</w:t>
      </w:r>
    </w:p>
    <w:p w:rsidR="00EF66B6" w:rsidRPr="00BF46CC" w:rsidRDefault="00EF66B6" w:rsidP="00EF66B6">
      <w:pPr>
        <w:pStyle w:val="FootnoteText"/>
        <w:spacing w:line="260" w:lineRule="atLeast"/>
        <w:rPr>
          <w:b/>
          <w:sz w:val="22"/>
          <w:szCs w:val="22"/>
          <w:lang w:val="ru-RU"/>
        </w:rPr>
      </w:pPr>
    </w:p>
    <w:p w:rsidR="00EF66B6" w:rsidRPr="00BF46CC" w:rsidRDefault="00EF66B6" w:rsidP="0058032A">
      <w:pPr>
        <w:shd w:val="clear" w:color="auto" w:fill="FFFFFF"/>
        <w:textAlignment w:val="top"/>
        <w:rPr>
          <w:szCs w:val="22"/>
          <w:lang w:val="ru-RU"/>
        </w:rPr>
      </w:pPr>
      <w:r w:rsidRPr="00BF46CC">
        <w:rPr>
          <w:szCs w:val="22"/>
          <w:lang w:val="ru-RU"/>
        </w:rPr>
        <w:t>Юридический словарь Блэка дает следующее определение хранителя:</w:t>
      </w:r>
      <w:r w:rsidR="00F63577">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sidR="00BF46CC">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w:t>
      </w:r>
      <w:r w:rsidRPr="00BF46CC">
        <w:rPr>
          <w:color w:val="333333"/>
          <w:szCs w:val="22"/>
          <w:lang w:val="ru-RU"/>
        </w:rPr>
        <w:lastRenderedPageBreak/>
        <w:t xml:space="preserve">относится к </w:t>
      </w:r>
      <w:r w:rsidRPr="00BF46CC">
        <w:rPr>
          <w:rStyle w:val="hps"/>
          <w:color w:val="333333"/>
          <w:szCs w:val="22"/>
          <w:lang w:val="ru-RU"/>
        </w:rPr>
        <w:t>уходу и</w:t>
      </w:r>
      <w:r w:rsidRPr="00BF46CC">
        <w:rPr>
          <w:color w:val="333333"/>
          <w:szCs w:val="22"/>
          <w:lang w:val="ru-RU"/>
        </w:rPr>
        <w:t xml:space="preserve"> </w:t>
      </w:r>
      <w:r w:rsidRPr="00BF46CC">
        <w:rPr>
          <w:rStyle w:val="hps"/>
          <w:color w:val="333333"/>
          <w:szCs w:val="22"/>
          <w:lang w:val="ru-RU"/>
        </w:rPr>
        <w:t>контролю</w:t>
      </w:r>
      <w:r w:rsidRPr="00BF46CC">
        <w:rPr>
          <w:color w:val="333333"/>
          <w:szCs w:val="22"/>
          <w:lang w:val="ru-RU"/>
        </w:rPr>
        <w:t xml:space="preserve"> за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sidR="00BF46CC">
        <w:rPr>
          <w:rStyle w:val="hps"/>
          <w:color w:val="333333"/>
          <w:szCs w:val="22"/>
          <w:lang w:val="ru-RU"/>
        </w:rPr>
        <w:t xml:space="preserve">.  </w:t>
      </w:r>
      <w:r w:rsidRPr="00BF46CC">
        <w:rPr>
          <w:szCs w:val="22"/>
          <w:lang w:val="ru-RU"/>
        </w:rPr>
        <w:t>«Хранитель» определяется в Оксфордском словаре англи</w:t>
      </w:r>
      <w:r w:rsidR="008179D4">
        <w:rPr>
          <w:szCs w:val="22"/>
          <w:lang w:val="ru-RU"/>
        </w:rPr>
        <w:t>йского языка как «некто, имеющий</w:t>
      </w:r>
      <w:r w:rsidRPr="00BF46CC">
        <w:rPr>
          <w:szCs w:val="22"/>
          <w:lang w:val="ru-RU"/>
        </w:rPr>
        <w:t xml:space="preserve"> на хранении вещь или человека; </w:t>
      </w:r>
      <w:r w:rsidR="00830CFA">
        <w:rPr>
          <w:szCs w:val="22"/>
          <w:lang w:val="ru-RU"/>
        </w:rPr>
        <w:t xml:space="preserve"> </w:t>
      </w:r>
      <w:r w:rsidRPr="00BF46CC">
        <w:rPr>
          <w:szCs w:val="22"/>
          <w:lang w:val="ru-RU"/>
        </w:rPr>
        <w:t>опекун, страж»</w:t>
      </w:r>
      <w:r w:rsidR="00BF46CC">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sidR="00630B51">
        <w:rPr>
          <w:szCs w:val="22"/>
          <w:lang w:val="ru-RU"/>
        </w:rPr>
        <w:t xml:space="preserve"> </w:t>
      </w:r>
      <w:r w:rsidRPr="00BF46CC">
        <w:rPr>
          <w:szCs w:val="22"/>
          <w:lang w:val="ru-RU"/>
        </w:rPr>
        <w:t>«некто, кто оберегает и осуществляет охрану или хранение»</w:t>
      </w:r>
      <w:r w:rsidR="00BF46CC">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sidR="00BF46CC">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Обычный контекст</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0"/>
      </w:r>
      <w:r w:rsidRPr="00BF46CC">
        <w:rPr>
          <w:sz w:val="22"/>
          <w:szCs w:val="22"/>
          <w:lang w:val="ru-RU"/>
        </w:rPr>
        <w:t>.</w:t>
      </w:r>
    </w:p>
    <w:p w:rsidR="00EF66B6" w:rsidRPr="00BF46CC" w:rsidRDefault="00EF66B6" w:rsidP="00EF66B6">
      <w:pPr>
        <w:autoSpaceDE w:val="0"/>
        <w:autoSpaceDN w:val="0"/>
        <w:adjustRightInd w:val="0"/>
        <w:rPr>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Обычное право и процедуры</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rPr>
          <w:szCs w:val="22"/>
          <w:lang w:val="ru-RU"/>
        </w:rPr>
      </w:pPr>
      <w:r w:rsidRPr="00BF46CC">
        <w:rPr>
          <w:szCs w:val="22"/>
          <w:lang w:val="ru-RU"/>
        </w:rPr>
        <w:t>Юридический словарь Блэка дает следующее определение обычного права:</w:t>
      </w:r>
      <w:r w:rsidR="00630B51">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sidR="00BF46CC">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sidR="00630B51">
        <w:rPr>
          <w:szCs w:val="22"/>
          <w:lang w:val="ru-RU"/>
        </w:rPr>
        <w:t>оводства всеми аспектами жизни»</w:t>
      </w:r>
      <w:r w:rsidRPr="00BF46CC">
        <w:rPr>
          <w:szCs w:val="22"/>
          <w:vertAlign w:val="superscript"/>
        </w:rPr>
        <w:footnoteReference w:id="31"/>
      </w:r>
      <w:r w:rsidR="00630B51">
        <w:rPr>
          <w:szCs w:val="22"/>
          <w:lang w:val="ru-RU"/>
        </w:rPr>
        <w:t>.</w:t>
      </w:r>
      <w:r w:rsidRPr="00BF46CC">
        <w:rPr>
          <w:szCs w:val="22"/>
          <w:lang w:val="ru-RU"/>
        </w:rPr>
        <w:t xml:space="preserve"> Формы, в которых воплощены нормы обычного права, отличаются друг от друга</w:t>
      </w:r>
      <w:r w:rsidR="00BF46CC">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sidR="00BF46CC">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sidR="00BF46CC">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sidR="00BF46CC">
        <w:rPr>
          <w:szCs w:val="22"/>
          <w:lang w:val="ru-RU"/>
        </w:rPr>
        <w:t xml:space="preserve">.  </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sidR="00BF46CC">
        <w:rPr>
          <w:sz w:val="22"/>
          <w:szCs w:val="22"/>
          <w:lang w:val="ru-RU"/>
        </w:rPr>
        <w:t xml:space="preserve">.  </w:t>
      </w:r>
      <w:r w:rsidRPr="00BF46CC">
        <w:rPr>
          <w:sz w:val="22"/>
          <w:szCs w:val="22"/>
          <w:lang w:val="ru-RU"/>
        </w:rPr>
        <w:t>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BF46CC">
        <w:rPr>
          <w:rStyle w:val="FootnoteReference"/>
          <w:sz w:val="22"/>
          <w:szCs w:val="22"/>
          <w:lang w:val="en"/>
        </w:rPr>
        <w:footnoteReference w:id="32"/>
      </w:r>
      <w:r w:rsidR="00BF46CC">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sidR="00BF46CC">
        <w:rPr>
          <w:sz w:val="22"/>
          <w:szCs w:val="22"/>
          <w:lang w:val="ru-RU"/>
        </w:rPr>
        <w:t xml:space="preserve">.  </w:t>
      </w:r>
      <w:r w:rsidRPr="00BF46CC">
        <w:rPr>
          <w:sz w:val="22"/>
          <w:szCs w:val="22"/>
          <w:lang w:val="ru-RU"/>
        </w:rPr>
        <w:t xml:space="preserve">Большинство правил, составляющих нормы обычного права, </w:t>
      </w:r>
      <w:r w:rsidRPr="00BF46CC">
        <w:rPr>
          <w:sz w:val="22"/>
          <w:szCs w:val="22"/>
          <w:lang w:val="ru-RU"/>
        </w:rPr>
        <w:lastRenderedPageBreak/>
        <w:t>письменно не зафиксированы и не являются едиными для различных этнических групп</w:t>
      </w:r>
      <w:r w:rsidR="00BF46CC">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sidR="00BF46CC">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3"/>
      </w:r>
      <w:r w:rsidRPr="00BF46CC">
        <w:rPr>
          <w:sz w:val="22"/>
          <w:szCs w:val="22"/>
          <w:lang w:val="ru-RU"/>
        </w:rPr>
        <w:t>.</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sidR="00BF46CC">
        <w:rPr>
          <w:sz w:val="22"/>
          <w:szCs w:val="22"/>
          <w:lang w:val="ru-RU"/>
        </w:rPr>
        <w:t xml:space="preserve">.  </w:t>
      </w:r>
    </w:p>
    <w:p w:rsidR="00EF66B6" w:rsidRPr="00BF46CC" w:rsidRDefault="00EF66B6" w:rsidP="00EF66B6">
      <w:pPr>
        <w:pStyle w:val="FootnoteText"/>
        <w:spacing w:line="260" w:lineRule="atLeast"/>
        <w:rPr>
          <w:sz w:val="22"/>
          <w:szCs w:val="22"/>
          <w:lang w:val="ru-RU"/>
        </w:rPr>
      </w:pPr>
    </w:p>
    <w:p w:rsidR="00EF66B6" w:rsidRPr="00BF46CC" w:rsidRDefault="00EF66B6" w:rsidP="00EF66B6">
      <w:pPr>
        <w:pStyle w:val="FootnoteText"/>
        <w:spacing w:line="260" w:lineRule="atLeast"/>
        <w:rPr>
          <w:b/>
          <w:sz w:val="22"/>
          <w:szCs w:val="22"/>
          <w:lang w:val="ru-RU"/>
        </w:rPr>
      </w:pPr>
      <w:r w:rsidRPr="00BF46CC">
        <w:rPr>
          <w:b/>
          <w:sz w:val="22"/>
          <w:szCs w:val="22"/>
          <w:lang w:val="ru-RU"/>
        </w:rPr>
        <w:t xml:space="preserve">Обычная практика </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sidR="00BF46CC">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sidR="00BF46CC">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4"/>
      </w:r>
      <w:r w:rsidRPr="00BF46CC">
        <w:rPr>
          <w:sz w:val="22"/>
          <w:szCs w:val="22"/>
          <w:lang w:val="ru-RU"/>
        </w:rPr>
        <w:t>.</w:t>
      </w:r>
    </w:p>
    <w:p w:rsidR="00EF66B6" w:rsidRPr="00BF46CC" w:rsidRDefault="00EF66B6" w:rsidP="00EF66B6">
      <w:pPr>
        <w:pStyle w:val="FootnoteText"/>
        <w:spacing w:line="260" w:lineRule="atLeast"/>
        <w:rPr>
          <w:b/>
          <w:sz w:val="22"/>
          <w:szCs w:val="22"/>
          <w:lang w:val="ru-RU"/>
        </w:rPr>
      </w:pPr>
    </w:p>
    <w:p w:rsidR="00EF66B6" w:rsidRPr="00BF46CC" w:rsidRDefault="00EF66B6" w:rsidP="00EF66B6">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EF66B6" w:rsidRPr="00BF46CC" w:rsidRDefault="00EF66B6" w:rsidP="00EF66B6">
      <w:pPr>
        <w:spacing w:line="260" w:lineRule="atLeast"/>
        <w:rPr>
          <w:b/>
          <w:bCs/>
          <w:szCs w:val="22"/>
          <w:lang w:val="ru-RU"/>
        </w:rPr>
      </w:pPr>
    </w:p>
    <w:p w:rsidR="00EF66B6" w:rsidRPr="00BF46CC" w:rsidRDefault="00EF66B6" w:rsidP="00EF66B6">
      <w:pPr>
        <w:pStyle w:val="BodyText"/>
        <w:spacing w:after="0" w:line="260" w:lineRule="atLeast"/>
        <w:rPr>
          <w:szCs w:val="22"/>
          <w:lang w:val="ru-RU"/>
        </w:rPr>
      </w:pPr>
      <w:r w:rsidRPr="00BF46CC">
        <w:rPr>
          <w:szCs w:val="22"/>
          <w:lang w:val="ru-RU"/>
        </w:rPr>
        <w:t>База данных ВОИС по Соглашениям о биоразн</w:t>
      </w:r>
      <w:r w:rsidR="00195971" w:rsidRPr="00BF46CC">
        <w:rPr>
          <w:szCs w:val="22"/>
          <w:lang w:val="ru-RU"/>
        </w:rPr>
        <w:t>о</w:t>
      </w:r>
      <w:r w:rsidRPr="00BF46CC">
        <w:rPr>
          <w:szCs w:val="22"/>
          <w:lang w:val="ru-RU"/>
        </w:rPr>
        <w:t>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BF46CC">
        <w:rPr>
          <w:rStyle w:val="FootnoteReference"/>
          <w:bCs/>
          <w:szCs w:val="22"/>
        </w:rPr>
        <w:footnoteReference w:id="35"/>
      </w:r>
      <w:r w:rsidR="00BF46CC">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BF46CC">
        <w:rPr>
          <w:rStyle w:val="FootnoteReference"/>
          <w:szCs w:val="22"/>
        </w:rPr>
        <w:footnoteReference w:id="36"/>
      </w:r>
      <w:r w:rsidRPr="00BF46CC">
        <w:rPr>
          <w:szCs w:val="22"/>
          <w:lang w:val="ru-RU"/>
        </w:rPr>
        <w:t>.</w:t>
      </w:r>
    </w:p>
    <w:p w:rsidR="00EF66B6" w:rsidRPr="00BF46CC" w:rsidRDefault="00EF66B6" w:rsidP="00EF66B6">
      <w:pPr>
        <w:pStyle w:val="BodyText"/>
        <w:spacing w:after="0"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Дериват </w:t>
      </w:r>
    </w:p>
    <w:p w:rsidR="00EF66B6" w:rsidRPr="00BF46CC" w:rsidRDefault="00EF66B6" w:rsidP="00EF66B6">
      <w:pPr>
        <w:spacing w:line="260" w:lineRule="atLeast"/>
        <w:rPr>
          <w:b/>
          <w:szCs w:val="22"/>
          <w:lang w:val="ru-RU"/>
        </w:rPr>
      </w:pPr>
    </w:p>
    <w:p w:rsidR="00EF66B6" w:rsidRPr="00BF46CC" w:rsidRDefault="00EF66B6" w:rsidP="00EF66B6">
      <w:pPr>
        <w:autoSpaceDE w:val="0"/>
        <w:autoSpaceDN w:val="0"/>
        <w:adjustRightInd w:val="0"/>
        <w:rPr>
          <w:szCs w:val="22"/>
          <w:lang w:val="ru-RU" w:eastAsia="ru-RU"/>
        </w:rPr>
      </w:pPr>
      <w:r w:rsidRPr="00BF46CC">
        <w:rPr>
          <w:szCs w:val="22"/>
          <w:lang w:val="ru-RU"/>
        </w:rPr>
        <w:t xml:space="preserve">В пункте </w:t>
      </w:r>
      <w:r w:rsidR="00D438C5" w:rsidRPr="00BF46CC">
        <w:rPr>
          <w:szCs w:val="22"/>
          <w:lang w:val="ru-RU"/>
        </w:rPr>
        <w:t>(</w:t>
      </w:r>
      <w:r w:rsidRPr="00BF46CC">
        <w:rPr>
          <w:szCs w:val="22"/>
          <w:lang w:val="ru-RU"/>
        </w:rPr>
        <w:t xml:space="preserve">е) статьи 2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приведено следующее определение:</w:t>
      </w:r>
      <w:r w:rsidR="004B7453">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EF66B6" w:rsidRPr="00BF46CC" w:rsidRDefault="00EF66B6" w:rsidP="00EF66B6">
      <w:pPr>
        <w:spacing w:line="260" w:lineRule="atLeast"/>
        <w:rPr>
          <w:szCs w:val="22"/>
          <w:lang w:val="ru-RU"/>
        </w:rPr>
      </w:pPr>
      <w:r w:rsidRPr="00BF46CC">
        <w:rPr>
          <w:szCs w:val="22"/>
          <w:lang w:val="ru-RU" w:eastAsia="ru-RU"/>
        </w:rPr>
        <w:t>функциональных единиц наследственности»</w:t>
      </w:r>
      <w:r w:rsidR="00BF46CC">
        <w:rPr>
          <w:szCs w:val="22"/>
          <w:lang w:val="ru-RU" w:eastAsia="ru-RU"/>
        </w:rPr>
        <w:t xml:space="preserve">.  </w:t>
      </w:r>
    </w:p>
    <w:p w:rsidR="00EF66B6" w:rsidRPr="00BF46CC" w:rsidRDefault="00EF66B6" w:rsidP="00EF66B6">
      <w:pPr>
        <w:spacing w:line="260" w:lineRule="atLeast"/>
        <w:rPr>
          <w:szCs w:val="22"/>
          <w:lang w:val="ru-RU"/>
        </w:rPr>
      </w:pPr>
    </w:p>
    <w:p w:rsidR="00EF66B6" w:rsidRPr="00BF46CC" w:rsidRDefault="00EF66B6" w:rsidP="00EF66B6">
      <w:pPr>
        <w:autoSpaceDE w:val="0"/>
        <w:autoSpaceDN w:val="0"/>
        <w:adjustRightInd w:val="0"/>
        <w:rPr>
          <w:szCs w:val="22"/>
          <w:lang w:val="ru-RU"/>
        </w:rPr>
      </w:pPr>
      <w:r w:rsidRPr="00BF46CC">
        <w:rPr>
          <w:szCs w:val="22"/>
          <w:lang w:val="ru-RU"/>
        </w:rPr>
        <w:lastRenderedPageBreak/>
        <w:t xml:space="preserve">В пункте 2 </w:t>
      </w:r>
      <w:r w:rsidR="00D438C5" w:rsidRPr="00BF46CC">
        <w:rPr>
          <w:szCs w:val="22"/>
          <w:lang w:val="ru-RU"/>
        </w:rPr>
        <w:t>(</w:t>
      </w:r>
      <w:r w:rsidRPr="00BF46CC">
        <w:rPr>
          <w:szCs w:val="22"/>
        </w:rPr>
        <w:t>b</w:t>
      </w:r>
      <w:r w:rsidRPr="00BF46CC">
        <w:rPr>
          <w:szCs w:val="22"/>
          <w:lang w:val="ru-RU"/>
        </w:rPr>
        <w:t>) статьи 1 документа «Вклад стран-единомышленниц в цели и принципы охраны генетических ресурсов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sidR="00630B51">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sidR="00BF46CC">
        <w:rPr>
          <w:szCs w:val="22"/>
          <w:lang w:val="ru-RU" w:eastAsia="ru-RU"/>
        </w:rPr>
        <w:t xml:space="preserve">.  </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 области авторского права т</w:t>
      </w:r>
      <w:r w:rsidR="00630B51">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w:t>
      </w:r>
      <w:r w:rsidR="00AB1DB9" w:rsidRPr="00BF46CC">
        <w:rPr>
          <w:sz w:val="22"/>
          <w:szCs w:val="22"/>
          <w:lang w:val="ru-RU"/>
        </w:rPr>
        <w:t>(</w:t>
      </w:r>
      <w:r w:rsidRPr="00BF46CC">
        <w:rPr>
          <w:sz w:val="22"/>
          <w:szCs w:val="22"/>
          <w:lang w:val="ru-RU"/>
        </w:rPr>
        <w:t>1971</w:t>
      </w:r>
      <w:r w:rsidRPr="00BF46CC">
        <w:rPr>
          <w:sz w:val="22"/>
          <w:szCs w:val="22"/>
        </w:rPr>
        <w:t> </w:t>
      </w:r>
      <w:r w:rsidRPr="00BF46CC">
        <w:rPr>
          <w:sz w:val="22"/>
          <w:szCs w:val="22"/>
          <w:lang w:val="ru-RU"/>
        </w:rPr>
        <w:t>г.</w:t>
      </w:r>
      <w:r w:rsidR="00AB1DB9" w:rsidRPr="00BF46CC">
        <w:rPr>
          <w:sz w:val="22"/>
          <w:szCs w:val="22"/>
          <w:lang w:val="ru-RU"/>
        </w:rPr>
        <w:t>)</w:t>
      </w:r>
      <w:r w:rsidRPr="00BF46CC">
        <w:rPr>
          <w:sz w:val="22"/>
          <w:szCs w:val="22"/>
          <w:lang w:val="ru-RU"/>
        </w:rPr>
        <w:t xml:space="preserve">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7"/>
      </w:r>
      <w:r w:rsidR="00BF46CC">
        <w:rPr>
          <w:sz w:val="22"/>
          <w:szCs w:val="22"/>
          <w:lang w:val="ru-RU"/>
        </w:rPr>
        <w:t xml:space="preserve">.  </w:t>
      </w:r>
      <w:r w:rsidRPr="00BF46CC">
        <w:rPr>
          <w:sz w:val="22"/>
          <w:szCs w:val="22"/>
          <w:lang w:val="ru-RU"/>
        </w:rPr>
        <w:t xml:space="preserve">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w:t>
      </w:r>
      <w:r w:rsidR="00C47069" w:rsidRPr="00BF46CC">
        <w:rPr>
          <w:sz w:val="22"/>
          <w:szCs w:val="22"/>
          <w:lang w:val="ru-RU"/>
        </w:rPr>
        <w:t>(</w:t>
      </w:r>
      <w:r w:rsidRPr="00BF46CC">
        <w:rPr>
          <w:sz w:val="22"/>
          <w:szCs w:val="22"/>
          <w:lang w:val="ru-RU"/>
        </w:rPr>
        <w:t>1994</w:t>
      </w:r>
      <w:r w:rsidRPr="00BF46CC">
        <w:rPr>
          <w:sz w:val="22"/>
          <w:szCs w:val="22"/>
        </w:rPr>
        <w:t> </w:t>
      </w:r>
      <w:r w:rsidRPr="00BF46CC">
        <w:rPr>
          <w:sz w:val="22"/>
          <w:szCs w:val="22"/>
          <w:lang w:val="ru-RU"/>
        </w:rPr>
        <w:t>г.</w:t>
      </w:r>
      <w:r w:rsidR="00C47069" w:rsidRPr="00BF46CC">
        <w:rPr>
          <w:sz w:val="22"/>
          <w:szCs w:val="22"/>
          <w:lang w:val="ru-RU"/>
        </w:rPr>
        <w:t>)</w:t>
      </w:r>
      <w:r w:rsidRPr="00BF46CC">
        <w:rPr>
          <w:sz w:val="22"/>
          <w:szCs w:val="22"/>
          <w:lang w:val="ru-RU"/>
        </w:rPr>
        <w:t xml:space="preserve">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w:t>
      </w:r>
      <w:r w:rsidR="00C47069" w:rsidRPr="00BF46CC">
        <w:rPr>
          <w:sz w:val="22"/>
          <w:szCs w:val="22"/>
          <w:lang w:val="ru-RU"/>
        </w:rPr>
        <w:t>(</w:t>
      </w:r>
      <w:r w:rsidRPr="00BF46CC">
        <w:rPr>
          <w:sz w:val="22"/>
          <w:szCs w:val="22"/>
          <w:lang w:val="ru-RU"/>
        </w:rPr>
        <w:t>1996 г.</w:t>
      </w:r>
      <w:r w:rsidR="00C47069" w:rsidRPr="00BF46CC">
        <w:rPr>
          <w:sz w:val="22"/>
          <w:szCs w:val="22"/>
          <w:lang w:val="ru-RU"/>
        </w:rPr>
        <w:t>)</w:t>
      </w:r>
      <w:r w:rsidRPr="00BF46CC">
        <w:rPr>
          <w:sz w:val="22"/>
          <w:szCs w:val="22"/>
          <w:lang w:val="ru-RU"/>
        </w:rPr>
        <w:t xml:space="preserve"> (ДАП))</w:t>
      </w:r>
      <w:r w:rsidRPr="00BF46CC">
        <w:rPr>
          <w:rStyle w:val="FootnoteReference"/>
          <w:sz w:val="22"/>
          <w:szCs w:val="22"/>
        </w:rPr>
        <w:footnoteReference w:id="38"/>
      </w:r>
      <w:r w:rsidR="00BF46CC">
        <w:rPr>
          <w:sz w:val="22"/>
          <w:szCs w:val="22"/>
          <w:lang w:val="ru-RU"/>
        </w:rPr>
        <w:t xml:space="preserve">.  </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39"/>
      </w:r>
      <w:r w:rsidR="00BF46CC">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8" w:name="_Ref289432997"/>
      <w:bookmarkStart w:id="9" w:name="_Ref292464396"/>
      <w:r w:rsidRPr="00BF46CC">
        <w:rPr>
          <w:rStyle w:val="FootnoteReference"/>
          <w:sz w:val="22"/>
          <w:szCs w:val="22"/>
        </w:rPr>
        <w:footnoteReference w:id="40"/>
      </w:r>
      <w:bookmarkEnd w:id="8"/>
      <w:bookmarkEnd w:id="9"/>
      <w:r w:rsidRPr="00BF46CC">
        <w:rPr>
          <w:sz w:val="22"/>
          <w:szCs w:val="22"/>
          <w:lang w:val="ru-RU"/>
        </w:rPr>
        <w:t>.</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sidR="00BF46CC">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sidR="00BF46CC">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00C47069" w:rsidRPr="00BF46CC">
        <w:rPr>
          <w:sz w:val="22"/>
          <w:szCs w:val="22"/>
          <w:lang w:val="ru-RU"/>
        </w:rPr>
        <w:t>(2002 г.)</w:t>
      </w:r>
      <w:r w:rsidR="00C47069"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10" w:name="_Ref289689306"/>
      <w:r w:rsidRPr="00BF46CC">
        <w:rPr>
          <w:rStyle w:val="FootnoteReference"/>
          <w:sz w:val="22"/>
          <w:szCs w:val="22"/>
        </w:rPr>
        <w:footnoteReference w:id="41"/>
      </w:r>
      <w:bookmarkEnd w:id="10"/>
      <w:r w:rsidRPr="00BF46CC">
        <w:rPr>
          <w:sz w:val="22"/>
          <w:szCs w:val="22"/>
          <w:lang w:val="ru-RU"/>
        </w:rPr>
        <w:t>.</w:t>
      </w:r>
    </w:p>
    <w:p w:rsidR="00EF66B6" w:rsidRPr="00BF46CC" w:rsidRDefault="00EF66B6" w:rsidP="00EF66B6">
      <w:pPr>
        <w:autoSpaceDE w:val="0"/>
        <w:autoSpaceDN w:val="0"/>
        <w:adjustRightInd w:val="0"/>
        <w:rPr>
          <w:szCs w:val="22"/>
          <w:lang w:val="ru-RU"/>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Посягательство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w:t>
      </w:r>
      <w:r w:rsidR="00C47069" w:rsidRPr="00BF46CC">
        <w:rPr>
          <w:sz w:val="22"/>
          <w:szCs w:val="22"/>
          <w:lang w:val="ru-RU"/>
        </w:rPr>
        <w:t>(</w:t>
      </w:r>
      <w:r w:rsidRPr="00BF46CC">
        <w:rPr>
          <w:sz w:val="22"/>
          <w:szCs w:val="22"/>
          <w:lang w:val="ru-RU"/>
        </w:rPr>
        <w:t>1971</w:t>
      </w:r>
      <w:r w:rsidRPr="00BF46CC">
        <w:rPr>
          <w:sz w:val="22"/>
          <w:szCs w:val="22"/>
        </w:rPr>
        <w:t> </w:t>
      </w:r>
      <w:r w:rsidRPr="00BF46CC">
        <w:rPr>
          <w:sz w:val="22"/>
          <w:szCs w:val="22"/>
          <w:lang w:val="ru-RU"/>
        </w:rPr>
        <w:t>г.</w:t>
      </w:r>
      <w:r w:rsidR="00C47069" w:rsidRPr="00BF46CC">
        <w:rPr>
          <w:sz w:val="22"/>
          <w:szCs w:val="22"/>
          <w:lang w:val="ru-RU"/>
        </w:rPr>
        <w:t>)</w:t>
      </w:r>
      <w:r w:rsidRPr="00BF46CC">
        <w:rPr>
          <w:sz w:val="22"/>
          <w:szCs w:val="22"/>
          <w:lang w:val="ru-RU"/>
        </w:rPr>
        <w:t xml:space="preserve"> термин «посягательство» обозначает ущерб </w:t>
      </w:r>
      <w:r w:rsidRPr="00BF46CC">
        <w:rPr>
          <w:sz w:val="22"/>
          <w:szCs w:val="22"/>
          <w:lang w:val="ru-RU"/>
        </w:rPr>
        <w:lastRenderedPageBreak/>
        <w:t>чести или репутации автора</w:t>
      </w:r>
      <w:r w:rsidR="00BF46CC">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sidR="00BF46CC">
        <w:rPr>
          <w:sz w:val="22"/>
          <w:szCs w:val="22"/>
          <w:lang w:val="ru-RU"/>
        </w:rPr>
        <w:t xml:space="preserve">.  </w:t>
      </w:r>
      <w:r w:rsidRPr="00BF46CC">
        <w:rPr>
          <w:sz w:val="22"/>
          <w:szCs w:val="22"/>
          <w:lang w:val="ru-RU"/>
        </w:rPr>
        <w:t>Он обозначает действие «в отношении» произведения</w:t>
      </w:r>
      <w:r w:rsidR="00BF46CC">
        <w:rPr>
          <w:sz w:val="22"/>
          <w:szCs w:val="22"/>
          <w:lang w:val="ru-RU"/>
        </w:rPr>
        <w:t xml:space="preserve">.  </w:t>
      </w:r>
      <w:r w:rsidRPr="00BF46CC">
        <w:rPr>
          <w:sz w:val="22"/>
          <w:szCs w:val="22"/>
          <w:lang w:val="ru-RU"/>
        </w:rPr>
        <w:t>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w:t>
      </w:r>
      <w:r w:rsidR="00BF46CC">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2"/>
      </w:r>
      <w:r w:rsidR="00BF46CC">
        <w:rPr>
          <w:sz w:val="22"/>
          <w:szCs w:val="22"/>
          <w:lang w:val="ru-RU"/>
        </w:rPr>
        <w:t xml:space="preserve">.  </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 xml:space="preserve"> «Раскрытые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sidR="00BF46CC">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sidR="00BF46CC">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3"/>
      </w:r>
      <w:r w:rsidRPr="00BF46CC">
        <w:rPr>
          <w:sz w:val="22"/>
          <w:szCs w:val="22"/>
          <w:lang w:val="ru-RU"/>
        </w:rPr>
        <w:t>.</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sidR="00BF46CC">
        <w:rPr>
          <w:sz w:val="22"/>
          <w:szCs w:val="22"/>
          <w:lang w:val="ru-RU"/>
        </w:rPr>
        <w:t xml:space="preserve">.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Раскрытие</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w:t>
      </w:r>
      <w:r w:rsidR="00BF46CC">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sidR="00BF46CC">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4"/>
      </w:r>
      <w:r w:rsidR="00BF46CC">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w:t>
      </w:r>
      <w:r w:rsidR="00AB1DB9" w:rsidRPr="00BF46CC">
        <w:rPr>
          <w:sz w:val="22"/>
          <w:szCs w:val="22"/>
          <w:lang w:val="ru-RU"/>
        </w:rPr>
        <w:t>ется обязательным</w:t>
      </w:r>
      <w:r w:rsidR="00BF46CC">
        <w:rPr>
          <w:sz w:val="22"/>
          <w:szCs w:val="22"/>
          <w:lang w:val="ru-RU"/>
        </w:rPr>
        <w:t xml:space="preserve">.  </w:t>
      </w:r>
      <w:r w:rsidR="00AB1DB9" w:rsidRPr="00BF46CC">
        <w:rPr>
          <w:sz w:val="22"/>
          <w:szCs w:val="22"/>
          <w:lang w:val="ru-RU"/>
        </w:rPr>
        <w:t>В </w:t>
      </w:r>
      <w:r w:rsidR="00AB1DB9" w:rsidRPr="00BF46CC">
        <w:rPr>
          <w:i/>
          <w:sz w:val="22"/>
          <w:szCs w:val="22"/>
          <w:lang w:val="ru-RU"/>
        </w:rPr>
        <w:t>Бернской к</w:t>
      </w:r>
      <w:r w:rsidRPr="00BF46CC">
        <w:rPr>
          <w:i/>
          <w:sz w:val="22"/>
          <w:szCs w:val="22"/>
          <w:lang w:val="ru-RU"/>
        </w:rPr>
        <w:t>онвенции об охране литературных и художественных произведений</w:t>
      </w:r>
      <w:r w:rsidRPr="00BF46CC">
        <w:rPr>
          <w:sz w:val="22"/>
          <w:szCs w:val="22"/>
          <w:lang w:val="ru-RU"/>
        </w:rPr>
        <w:t xml:space="preserve"> </w:t>
      </w:r>
      <w:r w:rsidR="00AB1DB9" w:rsidRPr="00BF46CC">
        <w:rPr>
          <w:sz w:val="22"/>
          <w:szCs w:val="22"/>
          <w:lang w:val="ru-RU"/>
        </w:rPr>
        <w:t>(</w:t>
      </w:r>
      <w:r w:rsidRPr="00BF46CC">
        <w:rPr>
          <w:sz w:val="22"/>
          <w:szCs w:val="22"/>
          <w:lang w:val="ru-RU"/>
        </w:rPr>
        <w:t>1971 г.</w:t>
      </w:r>
      <w:r w:rsidR="00AB1DB9" w:rsidRPr="00BF46CC">
        <w:rPr>
          <w:sz w:val="22"/>
          <w:szCs w:val="22"/>
          <w:lang w:val="ru-RU"/>
        </w:rPr>
        <w:t>)</w:t>
      </w:r>
      <w:r w:rsidRPr="00BF46CC">
        <w:rPr>
          <w:sz w:val="22"/>
          <w:szCs w:val="22"/>
          <w:lang w:val="ru-RU"/>
        </w:rPr>
        <w:t xml:space="preserve">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5"/>
      </w:r>
      <w:r w:rsidR="00BF46CC">
        <w:rPr>
          <w:sz w:val="22"/>
          <w:szCs w:val="22"/>
          <w:lang w:val="ru-RU"/>
        </w:rPr>
        <w:t xml:space="preserve">.  </w:t>
      </w:r>
      <w:r w:rsidRPr="00BF46CC">
        <w:rPr>
          <w:sz w:val="22"/>
          <w:szCs w:val="22"/>
          <w:lang w:val="ru-RU"/>
        </w:rPr>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EF66B6" w:rsidRPr="00BF46CC" w:rsidRDefault="00EF66B6" w:rsidP="00EF66B6">
      <w:pPr>
        <w:rPr>
          <w:szCs w:val="22"/>
          <w:lang w:val="ru-RU"/>
        </w:rPr>
      </w:pPr>
    </w:p>
    <w:p w:rsidR="00EF66B6" w:rsidRPr="00BF46CC" w:rsidRDefault="00EF66B6" w:rsidP="00EF66B6">
      <w:pPr>
        <w:spacing w:line="260" w:lineRule="atLeast"/>
        <w:rPr>
          <w:b/>
          <w:szCs w:val="22"/>
          <w:lang w:val="ru-RU"/>
        </w:rPr>
      </w:pPr>
      <w:r w:rsidRPr="00BF46CC">
        <w:rPr>
          <w:b/>
          <w:szCs w:val="22"/>
          <w:lang w:val="ru-RU"/>
        </w:rPr>
        <w:t>Требования о раскрытии</w:t>
      </w:r>
    </w:p>
    <w:p w:rsidR="00EF66B6" w:rsidRPr="00BF46CC" w:rsidRDefault="00EF66B6" w:rsidP="00EF66B6">
      <w:pPr>
        <w:spacing w:line="260" w:lineRule="atLeast"/>
        <w:rPr>
          <w:b/>
          <w:szCs w:val="22"/>
          <w:lang w:val="ru-RU"/>
        </w:rPr>
      </w:pPr>
    </w:p>
    <w:p w:rsidR="00EF66B6" w:rsidRPr="00BF46CC" w:rsidRDefault="00EF66B6" w:rsidP="00EF66B6">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6"/>
      </w:r>
      <w:r w:rsidR="00BF46CC">
        <w:rPr>
          <w:szCs w:val="22"/>
          <w:lang w:val="ru-RU"/>
        </w:rPr>
        <w:t xml:space="preserve">.  </w:t>
      </w:r>
      <w:r w:rsidRPr="00BF46CC">
        <w:rPr>
          <w:szCs w:val="22"/>
          <w:lang w:val="ru-RU"/>
        </w:rPr>
        <w:t>В</w:t>
      </w:r>
      <w:r w:rsidRPr="00BF46CC">
        <w:rPr>
          <w:szCs w:val="22"/>
        </w:rPr>
        <w:t> </w:t>
      </w:r>
      <w:r w:rsidR="00AB1DB9"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 xml:space="preserve">раскрывать изобретения достаточно ясно и полно, чтобы изобретение могло быть </w:t>
      </w:r>
      <w:r w:rsidRPr="00BF46CC">
        <w:rPr>
          <w:i/>
          <w:szCs w:val="22"/>
          <w:lang w:val="ru-RU"/>
        </w:rPr>
        <w:lastRenderedPageBreak/>
        <w:t>осуществлено специалистом в данной области»</w:t>
      </w:r>
      <w:r w:rsidR="00BF46CC">
        <w:rPr>
          <w:i/>
          <w:szCs w:val="22"/>
          <w:lang w:val="ru-RU"/>
        </w:rPr>
        <w:t xml:space="preserve">.  </w:t>
      </w:r>
      <w:r w:rsidR="00C85AC0">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BF46CC">
        <w:rPr>
          <w:szCs w:val="22"/>
          <w:vertAlign w:val="superscript"/>
        </w:rPr>
        <w:footnoteReference w:id="47"/>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EF66B6" w:rsidRPr="00BF46CC" w:rsidRDefault="00EF66B6" w:rsidP="00EF66B6">
      <w:pPr>
        <w:spacing w:line="260" w:lineRule="atLeast"/>
        <w:rPr>
          <w:szCs w:val="22"/>
          <w:lang w:val="ru-RU"/>
        </w:rPr>
      </w:pPr>
    </w:p>
    <w:p w:rsidR="00EF66B6" w:rsidRPr="00BF46CC" w:rsidRDefault="00936C26" w:rsidP="00936C26">
      <w:pPr>
        <w:spacing w:after="120" w:line="260" w:lineRule="exact"/>
        <w:ind w:left="567"/>
        <w:rPr>
          <w:szCs w:val="22"/>
          <w:lang w:val="ru-RU"/>
        </w:rPr>
      </w:pPr>
      <w:r w:rsidRPr="00BF46CC">
        <w:rPr>
          <w:szCs w:val="22"/>
          <w:lang w:val="ru-RU"/>
        </w:rPr>
        <w:t>-</w:t>
      </w:r>
      <w:r w:rsidRPr="00BF46CC">
        <w:rPr>
          <w:szCs w:val="22"/>
          <w:lang w:val="ru-RU"/>
        </w:rPr>
        <w:tab/>
      </w:r>
      <w:r w:rsidR="00EF66B6" w:rsidRPr="00BF46CC">
        <w:rPr>
          <w:szCs w:val="22"/>
          <w:lang w:val="ru-RU"/>
        </w:rPr>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EF66B6" w:rsidRPr="00BF46CC" w:rsidRDefault="00936C26" w:rsidP="00936C26">
      <w:pPr>
        <w:spacing w:after="120" w:line="260" w:lineRule="exact"/>
        <w:ind w:left="567"/>
        <w:rPr>
          <w:szCs w:val="22"/>
          <w:lang w:val="ru-RU"/>
        </w:rPr>
      </w:pPr>
      <w:r w:rsidRPr="00BF46CC">
        <w:rPr>
          <w:szCs w:val="22"/>
          <w:lang w:val="ru-RU"/>
        </w:rPr>
        <w:t>-</w:t>
      </w:r>
      <w:r w:rsidRPr="00BF46CC">
        <w:rPr>
          <w:szCs w:val="22"/>
          <w:lang w:val="ru-RU"/>
        </w:rPr>
        <w:tab/>
      </w:r>
      <w:r w:rsidR="00EF66B6" w:rsidRPr="00BF46CC">
        <w:rPr>
          <w:szCs w:val="22"/>
          <w:lang w:val="ru-RU"/>
        </w:rP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EF66B6" w:rsidRPr="00BF46CC" w:rsidRDefault="00936C26" w:rsidP="00936C26">
      <w:pPr>
        <w:spacing w:after="120" w:line="260" w:lineRule="atLeast"/>
        <w:ind w:left="567"/>
        <w:rPr>
          <w:szCs w:val="22"/>
          <w:lang w:val="ru-RU"/>
        </w:rPr>
      </w:pPr>
      <w:r w:rsidRPr="00BF46CC">
        <w:rPr>
          <w:szCs w:val="22"/>
          <w:lang w:val="ru-RU"/>
        </w:rPr>
        <w:t>-</w:t>
      </w:r>
      <w:r w:rsidRPr="00BF46CC">
        <w:rPr>
          <w:szCs w:val="22"/>
          <w:lang w:val="ru-RU"/>
        </w:rPr>
        <w:tab/>
      </w:r>
      <w:r w:rsidR="00EF66B6" w:rsidRPr="00BF46CC">
        <w:rPr>
          <w:szCs w:val="22"/>
          <w:lang w:val="ru-RU"/>
        </w:rPr>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00EF66B6" w:rsidRPr="00BF46CC">
        <w:rPr>
          <w:szCs w:val="22"/>
          <w:vertAlign w:val="superscript"/>
        </w:rPr>
        <w:footnoteReference w:id="48"/>
      </w:r>
      <w:r w:rsidR="00EF66B6" w:rsidRPr="00BF46CC">
        <w:rPr>
          <w:szCs w:val="22"/>
          <w:lang w:val="ru-RU"/>
        </w:rPr>
        <w:t>.</w:t>
      </w:r>
    </w:p>
    <w:p w:rsidR="00EF66B6" w:rsidRPr="00BF46CC" w:rsidRDefault="00EF66B6" w:rsidP="00EF66B6">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w:t>
      </w:r>
      <w:r w:rsidR="00936C26" w:rsidRPr="00BF46CC">
        <w:rPr>
          <w:szCs w:val="22"/>
          <w:lang w:val="ru-RU"/>
        </w:rPr>
        <w:t>(</w:t>
      </w:r>
      <w:r w:rsidRPr="00BF46CC">
        <w:rPr>
          <w:szCs w:val="22"/>
          <w:lang w:val="ru-RU"/>
        </w:rPr>
        <w:t>1992 г.</w:t>
      </w:r>
      <w:r w:rsidR="00936C26" w:rsidRPr="00BF46CC">
        <w:rPr>
          <w:szCs w:val="22"/>
          <w:lang w:val="ru-RU"/>
        </w:rPr>
        <w:t>)</w:t>
      </w:r>
      <w:r w:rsidRPr="00BF46CC">
        <w:rPr>
          <w:szCs w:val="22"/>
          <w:lang w:val="ru-RU"/>
        </w:rPr>
        <w:t xml:space="preserve">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49"/>
      </w:r>
      <w:r w:rsidRPr="00BF46CC">
        <w:rPr>
          <w:szCs w:val="22"/>
          <w:lang w:val="ru-RU"/>
        </w:rPr>
        <w:t>.</w:t>
      </w:r>
    </w:p>
    <w:p w:rsidR="00EF66B6" w:rsidRPr="00BF46CC" w:rsidRDefault="00EF66B6" w:rsidP="00EF66B6">
      <w:pPr>
        <w:spacing w:line="260" w:lineRule="atLeast"/>
        <w:rPr>
          <w:szCs w:val="22"/>
          <w:highlight w:val="yellow"/>
          <w:lang w:val="ru-RU"/>
        </w:rPr>
      </w:pPr>
    </w:p>
    <w:p w:rsidR="00EF66B6" w:rsidRPr="00BF46CC" w:rsidRDefault="00EF66B6" w:rsidP="00EF66B6">
      <w:pPr>
        <w:rPr>
          <w:szCs w:val="22"/>
          <w:lang w:val="ru-RU"/>
        </w:rPr>
      </w:pPr>
      <w:r w:rsidRPr="00BF46CC">
        <w:rPr>
          <w:szCs w:val="22"/>
          <w:lang w:val="ru-RU"/>
        </w:rPr>
        <w:t>МКГР поступил ряд предложений</w:t>
      </w:r>
      <w:r w:rsidR="00BF46CC">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r w:rsidRPr="00BF46CC">
        <w:rPr>
          <w:i/>
          <w:szCs w:val="22"/>
          <w:lang w:val="ru-RU"/>
        </w:rPr>
        <w:t>Договор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0"/>
      </w:r>
      <w:r w:rsidR="00BF46CC">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w:t>
      </w:r>
      <w:r w:rsidRPr="00BF46CC">
        <w:rPr>
          <w:szCs w:val="22"/>
          <w:lang w:val="ru-RU"/>
        </w:rPr>
        <w:lastRenderedPageBreak/>
        <w:t>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на патенты</w:t>
      </w:r>
      <w:r w:rsidRPr="00BF46CC">
        <w:rPr>
          <w:szCs w:val="22"/>
          <w:vertAlign w:val="superscript"/>
        </w:rPr>
        <w:footnoteReference w:id="51"/>
      </w:r>
      <w:r w:rsidR="00BF46CC">
        <w:rPr>
          <w:szCs w:val="22"/>
          <w:lang w:val="ru-RU"/>
        </w:rPr>
        <w:t xml:space="preserve">.  </w:t>
      </w:r>
      <w:r w:rsidRPr="00BF46CC">
        <w:rPr>
          <w:szCs w:val="22"/>
          <w:lang w:val="ru-RU"/>
        </w:rPr>
        <w:t>Предложение,</w:t>
      </w:r>
      <w:r w:rsidRPr="00BF46CC">
        <w:rPr>
          <w:szCs w:val="22"/>
          <w:lang w:val="uk-UA"/>
        </w:rPr>
        <w:t xml:space="preserve"> представленное Африканской группой, основано на предложениях Швейцарии и Европейского союза и включает также</w:t>
      </w:r>
      <w:r w:rsidRPr="00BF46CC">
        <w:rPr>
          <w:szCs w:val="22"/>
          <w:lang w:val="ru-RU"/>
        </w:rPr>
        <w:t xml:space="preserve"> </w:t>
      </w:r>
      <w:r w:rsidRPr="00BF46CC">
        <w:rPr>
          <w:szCs w:val="22"/>
          <w:lang w:val="uk-UA"/>
        </w:rPr>
        <w:t xml:space="preserve">введение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предусмотренного </w:t>
      </w:r>
      <w:r w:rsidRPr="00BF46CC">
        <w:rPr>
          <w:i/>
          <w:szCs w:val="22"/>
          <w:lang w:val="ru-RU"/>
        </w:rPr>
        <w:t>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2"/>
      </w:r>
      <w:r w:rsidR="00BF46CC">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sidR="00BF46CC">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3"/>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4"/>
      </w:r>
      <w:r w:rsidR="00BF46CC">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w:t>
      </w:r>
      <w:r w:rsidR="00936C26" w:rsidRPr="00BF46CC">
        <w:rPr>
          <w:szCs w:val="22"/>
          <w:lang w:val="ru-RU"/>
        </w:rPr>
        <w:t>(</w:t>
      </w:r>
      <w:r w:rsidRPr="00BF46CC">
        <w:rPr>
          <w:szCs w:val="22"/>
          <w:lang w:val="ru-RU"/>
        </w:rPr>
        <w:t>1994</w:t>
      </w:r>
      <w:r w:rsidRPr="00BF46CC">
        <w:rPr>
          <w:szCs w:val="22"/>
        </w:rPr>
        <w:t> </w:t>
      </w:r>
      <w:r w:rsidRPr="00BF46CC">
        <w:rPr>
          <w:szCs w:val="22"/>
          <w:lang w:val="ru-RU"/>
        </w:rPr>
        <w:t>г.</w:t>
      </w:r>
      <w:r w:rsidR="00936C26" w:rsidRPr="00BF46CC">
        <w:rPr>
          <w:szCs w:val="22"/>
          <w:lang w:val="ru-RU"/>
        </w:rPr>
        <w:t>)</w:t>
      </w:r>
      <w:r w:rsidRPr="00BF46CC">
        <w:rPr>
          <w:szCs w:val="22"/>
          <w:lang w:val="ru-RU"/>
        </w:rPr>
        <w:t xml:space="preserve"> (Соглашения ТРИПС), предложенная для обсуждения рядом стран</w:t>
      </w:r>
      <w:r w:rsidRPr="00BF46CC">
        <w:rPr>
          <w:szCs w:val="22"/>
          <w:vertAlign w:val="superscript"/>
        </w:rPr>
        <w:footnoteReference w:id="55"/>
      </w:r>
      <w:r w:rsidRPr="00BF46CC">
        <w:rPr>
          <w:szCs w:val="22"/>
          <w:lang w:val="ru-RU"/>
        </w:rPr>
        <w:t>.</w:t>
      </w:r>
    </w:p>
    <w:p w:rsidR="00EF66B6" w:rsidRPr="00BF46CC" w:rsidRDefault="00EF66B6" w:rsidP="00EF66B6">
      <w:pPr>
        <w:rPr>
          <w:szCs w:val="22"/>
          <w:lang w:val="ru-RU"/>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Документирование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sidR="00BF46CC">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sidR="00572020">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sidR="00BF46CC">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6"/>
      </w:r>
      <w:r w:rsidR="00BF46CC">
        <w:rPr>
          <w:sz w:val="22"/>
          <w:szCs w:val="22"/>
          <w:lang w:val="ru-RU"/>
        </w:rPr>
        <w:t xml:space="preserve">.  </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7"/>
      </w:r>
      <w:r w:rsidR="00BF46CC">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sidR="00BF46CC">
        <w:rPr>
          <w:sz w:val="22"/>
          <w:szCs w:val="22"/>
          <w:lang w:val="ru-RU"/>
        </w:rPr>
        <w:t xml:space="preserve">.  </w:t>
      </w:r>
    </w:p>
    <w:p w:rsidR="00EF66B6" w:rsidRPr="00BF46CC" w:rsidRDefault="00EF66B6" w:rsidP="00EF66B6">
      <w:pPr>
        <w:rPr>
          <w:b/>
          <w:szCs w:val="22"/>
          <w:lang w:val="ru-RU"/>
        </w:rPr>
      </w:pPr>
    </w:p>
    <w:p w:rsidR="001E78E5" w:rsidRDefault="001E78E5">
      <w:pPr>
        <w:rPr>
          <w:b/>
          <w:szCs w:val="22"/>
          <w:lang w:val="ru-RU"/>
        </w:rPr>
      </w:pPr>
      <w:r>
        <w:rPr>
          <w:b/>
          <w:szCs w:val="22"/>
          <w:lang w:val="ru-RU"/>
        </w:rPr>
        <w:br w:type="page"/>
      </w:r>
    </w:p>
    <w:p w:rsidR="00EF66B6" w:rsidRPr="00BF46CC" w:rsidRDefault="00EF66B6" w:rsidP="00EF66B6">
      <w:pPr>
        <w:pStyle w:val="CommentText"/>
        <w:spacing w:line="260" w:lineRule="atLeast"/>
        <w:rPr>
          <w:b/>
          <w:sz w:val="22"/>
          <w:szCs w:val="22"/>
          <w:lang w:val="ru-RU"/>
        </w:rPr>
      </w:pPr>
      <w:r w:rsidRPr="00BF46CC">
        <w:rPr>
          <w:b/>
          <w:sz w:val="22"/>
          <w:szCs w:val="22"/>
          <w:lang w:val="ru-RU"/>
        </w:rPr>
        <w:lastRenderedPageBreak/>
        <w:t xml:space="preserve">Справедливое вознаграждение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sidR="00BF46CC">
        <w:rPr>
          <w:sz w:val="22"/>
          <w:szCs w:val="22"/>
          <w:lang w:val="ru-RU"/>
        </w:rPr>
        <w:t xml:space="preserve">.  </w:t>
      </w:r>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8"/>
      </w:r>
      <w:r w:rsidR="00BF46CC">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w:t>
      </w:r>
      <w:r w:rsidR="00936C26" w:rsidRPr="00BF46CC">
        <w:rPr>
          <w:sz w:val="22"/>
          <w:szCs w:val="22"/>
          <w:lang w:val="ru-RU"/>
        </w:rPr>
        <w:t>(</w:t>
      </w:r>
      <w:r w:rsidRPr="00BF46CC">
        <w:rPr>
          <w:sz w:val="22"/>
          <w:szCs w:val="22"/>
          <w:lang w:val="ru-RU"/>
        </w:rPr>
        <w:t>1996</w:t>
      </w:r>
      <w:r w:rsidRPr="00BF46CC">
        <w:rPr>
          <w:sz w:val="22"/>
          <w:szCs w:val="22"/>
        </w:rPr>
        <w:t> </w:t>
      </w:r>
      <w:r w:rsidRPr="00BF46CC">
        <w:rPr>
          <w:sz w:val="22"/>
          <w:szCs w:val="22"/>
          <w:lang w:val="ru-RU"/>
        </w:rPr>
        <w:t>г.</w:t>
      </w:r>
      <w:r w:rsidR="00936C26" w:rsidRPr="00BF46CC">
        <w:rPr>
          <w:sz w:val="22"/>
          <w:szCs w:val="22"/>
          <w:lang w:val="ru-RU"/>
        </w:rPr>
        <w:t>)</w:t>
      </w:r>
      <w:r w:rsidRPr="00BF46CC">
        <w:rPr>
          <w:sz w:val="22"/>
          <w:szCs w:val="22"/>
          <w:lang w:val="ru-RU"/>
        </w:rPr>
        <w:t xml:space="preserve">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w:t>
      </w:r>
      <w:r w:rsidR="00BF46CC">
        <w:rPr>
          <w:sz w:val="22"/>
          <w:szCs w:val="22"/>
          <w:lang w:val="ru-RU"/>
        </w:rPr>
        <w:t xml:space="preserve">.  </w:t>
      </w:r>
      <w:r w:rsidR="00572020">
        <w:rPr>
          <w:sz w:val="22"/>
          <w:szCs w:val="22"/>
          <w:lang w:val="ru-RU"/>
        </w:rPr>
        <w:t>Тем не менее</w:t>
      </w:r>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sidR="00BF46CC">
        <w:rPr>
          <w:sz w:val="22"/>
          <w:szCs w:val="22"/>
          <w:lang w:val="ru-RU"/>
        </w:rPr>
        <w:t xml:space="preserve">.  </w:t>
      </w:r>
    </w:p>
    <w:p w:rsidR="00EF66B6" w:rsidRPr="00BF46CC" w:rsidRDefault="00EF66B6" w:rsidP="00EF66B6">
      <w:pPr>
        <w:rPr>
          <w:szCs w:val="22"/>
          <w:lang w:val="ru-RU"/>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Исключения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sidR="00BF46CC">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sidR="00BF46CC">
        <w:rPr>
          <w:sz w:val="22"/>
          <w:szCs w:val="22"/>
          <w:lang w:val="ru-RU"/>
        </w:rPr>
        <w:t xml:space="preserve">.  </w:t>
      </w:r>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59"/>
      </w:r>
      <w:r w:rsidR="00BF46CC">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w:t>
      </w:r>
      <w:r w:rsidR="00936C26" w:rsidRPr="00BF46CC">
        <w:rPr>
          <w:sz w:val="22"/>
          <w:szCs w:val="22"/>
          <w:lang w:val="ru-RU"/>
        </w:rPr>
        <w:t>(</w:t>
      </w:r>
      <w:r w:rsidRPr="00BF46CC">
        <w:rPr>
          <w:sz w:val="22"/>
          <w:szCs w:val="22"/>
          <w:lang w:val="ru-RU"/>
        </w:rPr>
        <w:t>1971</w:t>
      </w:r>
      <w:r w:rsidRPr="00BF46CC">
        <w:rPr>
          <w:sz w:val="22"/>
          <w:szCs w:val="22"/>
        </w:rPr>
        <w:t> </w:t>
      </w:r>
      <w:r w:rsidRPr="00BF46CC">
        <w:rPr>
          <w:sz w:val="22"/>
          <w:szCs w:val="22"/>
          <w:lang w:val="ru-RU"/>
        </w:rPr>
        <w:t>г.</w:t>
      </w:r>
      <w:r w:rsidR="00936C26" w:rsidRPr="00BF46CC">
        <w:rPr>
          <w:sz w:val="22"/>
          <w:szCs w:val="22"/>
          <w:lang w:val="ru-RU"/>
        </w:rPr>
        <w:t>)</w:t>
      </w:r>
      <w:r w:rsidRPr="00BF46CC">
        <w:rPr>
          <w:sz w:val="22"/>
          <w:szCs w:val="22"/>
          <w:lang w:val="ru-RU"/>
        </w:rPr>
        <w:t xml:space="preserve"> предусмотрено применение трехступенчатой проверки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0"/>
      </w:r>
      <w:r w:rsidR="00BF46CC">
        <w:rPr>
          <w:sz w:val="22"/>
          <w:szCs w:val="22"/>
          <w:lang w:val="ru-RU"/>
        </w:rPr>
        <w:t xml:space="preserve">.  </w:t>
      </w:r>
    </w:p>
    <w:p w:rsidR="00EF66B6" w:rsidRPr="00BF46CC" w:rsidRDefault="00EF66B6" w:rsidP="00EF66B6">
      <w:pPr>
        <w:autoSpaceDE w:val="0"/>
        <w:autoSpaceDN w:val="0"/>
        <w:adjustRightInd w:val="0"/>
        <w:rPr>
          <w:szCs w:val="22"/>
          <w:lang w:val="ru-RU"/>
        </w:rPr>
      </w:pPr>
    </w:p>
    <w:p w:rsidR="00EF66B6" w:rsidRPr="00BF46CC" w:rsidRDefault="00EF66B6" w:rsidP="00EF66B6">
      <w:pPr>
        <w:autoSpaceDE w:val="0"/>
        <w:autoSpaceDN w:val="0"/>
        <w:adjustRightInd w:val="0"/>
        <w:rPr>
          <w:szCs w:val="22"/>
          <w:lang w:val="ru-RU"/>
        </w:rPr>
      </w:pPr>
    </w:p>
    <w:p w:rsidR="00EF66B6" w:rsidRPr="00BF46CC" w:rsidRDefault="00EF66B6" w:rsidP="00EF66B6">
      <w:pPr>
        <w:pStyle w:val="CommentText"/>
        <w:spacing w:line="260" w:lineRule="atLeast"/>
        <w:rPr>
          <w:b/>
          <w:sz w:val="22"/>
          <w:szCs w:val="22"/>
          <w:lang w:val="ru-RU"/>
        </w:rPr>
      </w:pPr>
      <w:r w:rsidRPr="00BF46CC">
        <w:rPr>
          <w:b/>
          <w:sz w:val="22"/>
          <w:szCs w:val="22"/>
          <w:lang w:val="ru-RU"/>
        </w:rPr>
        <w:t xml:space="preserve">Выражение действием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1"/>
      </w:r>
      <w:r w:rsidR="00BF46CC">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2"/>
      </w:r>
      <w:r w:rsidRPr="00BF46CC">
        <w:rPr>
          <w:sz w:val="22"/>
          <w:szCs w:val="22"/>
          <w:lang w:val="ru-RU"/>
        </w:rPr>
        <w:t>.</w:t>
      </w:r>
    </w:p>
    <w:p w:rsidR="00EF66B6" w:rsidRPr="00BF46CC" w:rsidRDefault="00EF66B6" w:rsidP="00EF66B6">
      <w:pPr>
        <w:autoSpaceDE w:val="0"/>
        <w:autoSpaceDN w:val="0"/>
        <w:adjustRightInd w:val="0"/>
        <w:rPr>
          <w:szCs w:val="22"/>
          <w:lang w:val="ru-RU"/>
        </w:rPr>
      </w:pPr>
    </w:p>
    <w:p w:rsidR="001E78E5" w:rsidRDefault="001E78E5">
      <w:pPr>
        <w:rPr>
          <w:b/>
          <w:szCs w:val="22"/>
          <w:lang w:val="ru-RU"/>
        </w:rPr>
      </w:pPr>
      <w:r>
        <w:rPr>
          <w:b/>
          <w:szCs w:val="22"/>
          <w:lang w:val="ru-RU"/>
        </w:rPr>
        <w:br w:type="page"/>
      </w:r>
    </w:p>
    <w:p w:rsidR="00EF66B6" w:rsidRPr="00BF46CC" w:rsidRDefault="00EF66B6" w:rsidP="00EF66B6">
      <w:pPr>
        <w:pStyle w:val="CommentText"/>
        <w:spacing w:line="260" w:lineRule="atLeast"/>
        <w:rPr>
          <w:b/>
          <w:sz w:val="22"/>
          <w:szCs w:val="22"/>
          <w:lang w:val="ru-RU"/>
        </w:rPr>
      </w:pPr>
      <w:r w:rsidRPr="00BF46CC">
        <w:rPr>
          <w:b/>
          <w:sz w:val="22"/>
          <w:szCs w:val="22"/>
          <w:lang w:val="ru-RU"/>
        </w:rPr>
        <w:lastRenderedPageBreak/>
        <w:t xml:space="preserve">Выражения фольклора </w:t>
      </w:r>
    </w:p>
    <w:p w:rsidR="00EF66B6" w:rsidRPr="00BF46CC" w:rsidRDefault="00EF66B6" w:rsidP="00EF66B6">
      <w:pPr>
        <w:pStyle w:val="CommentText"/>
        <w:spacing w:line="260" w:lineRule="atLeast"/>
        <w:rPr>
          <w:b/>
          <w:sz w:val="22"/>
          <w:szCs w:val="22"/>
          <w:lang w:val="ru-RU"/>
        </w:rPr>
      </w:pPr>
    </w:p>
    <w:p w:rsidR="00EF66B6" w:rsidRPr="00BF46CC" w:rsidRDefault="00EF66B6" w:rsidP="00EF66B6">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w:t>
      </w:r>
      <w:r w:rsidR="00936C26" w:rsidRPr="00BF46CC">
        <w:rPr>
          <w:sz w:val="22"/>
          <w:szCs w:val="22"/>
          <w:lang w:val="ru-RU"/>
        </w:rPr>
        <w:t>(</w:t>
      </w:r>
      <w:r w:rsidRPr="00BF46CC">
        <w:rPr>
          <w:sz w:val="22"/>
          <w:szCs w:val="22"/>
          <w:lang w:val="ru-RU"/>
        </w:rPr>
        <w:t>1982</w:t>
      </w:r>
      <w:r w:rsidRPr="00BF46CC">
        <w:rPr>
          <w:sz w:val="22"/>
          <w:szCs w:val="22"/>
        </w:rPr>
        <w:t> </w:t>
      </w:r>
      <w:r w:rsidRPr="00BF46CC">
        <w:rPr>
          <w:sz w:val="22"/>
          <w:szCs w:val="22"/>
          <w:lang w:val="ru-RU"/>
        </w:rPr>
        <w:t>г.</w:t>
      </w:r>
      <w:r w:rsidR="00936C26" w:rsidRPr="00BF46CC">
        <w:rPr>
          <w:sz w:val="22"/>
          <w:szCs w:val="22"/>
          <w:lang w:val="ru-RU"/>
        </w:rPr>
        <w:t>)</w:t>
      </w:r>
      <w:r w:rsidRPr="00BF46CC">
        <w:rPr>
          <w:sz w:val="22"/>
          <w:szCs w:val="22"/>
          <w:lang w:val="ru-RU"/>
        </w:rPr>
        <w:t xml:space="preserve">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EF66B6" w:rsidRPr="00BF46CC" w:rsidRDefault="00EF66B6" w:rsidP="00EF66B6">
      <w:pPr>
        <w:pStyle w:val="CommentText"/>
        <w:spacing w:line="260" w:lineRule="atLeast"/>
        <w:rPr>
          <w:sz w:val="22"/>
          <w:szCs w:val="22"/>
          <w:lang w:val="ru-RU"/>
        </w:rPr>
      </w:pPr>
    </w:p>
    <w:p w:rsidR="00EF66B6" w:rsidRPr="00BF46CC" w:rsidRDefault="00EF66B6" w:rsidP="00EF66B6">
      <w:pPr>
        <w:numPr>
          <w:ilvl w:val="0"/>
          <w:numId w:val="9"/>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EF66B6" w:rsidRPr="00BF46CC" w:rsidRDefault="00EF66B6" w:rsidP="00EF66B6">
      <w:pPr>
        <w:numPr>
          <w:ilvl w:val="0"/>
          <w:numId w:val="9"/>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EF66B6" w:rsidRPr="00BF46CC" w:rsidRDefault="00EF66B6" w:rsidP="00EF66B6">
      <w:pPr>
        <w:numPr>
          <w:ilvl w:val="0"/>
          <w:numId w:val="9"/>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EF66B6" w:rsidRPr="00BF46CC" w:rsidRDefault="00EF66B6" w:rsidP="00EF66B6">
      <w:pPr>
        <w:numPr>
          <w:ilvl w:val="0"/>
          <w:numId w:val="9"/>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3"/>
      </w:r>
      <w:r w:rsidRPr="00BF46CC">
        <w:rPr>
          <w:szCs w:val="22"/>
          <w:lang w:val="ru-RU"/>
        </w:rPr>
        <w:t>.</w:t>
      </w:r>
    </w:p>
    <w:p w:rsidR="00EF66B6" w:rsidRPr="00BF46CC" w:rsidRDefault="00EF66B6" w:rsidP="00EF66B6">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sidR="00BF46CC">
        <w:rPr>
          <w:sz w:val="22"/>
          <w:szCs w:val="22"/>
          <w:lang w:val="ru-RU"/>
        </w:rPr>
        <w:t xml:space="preserve">.  </w:t>
      </w:r>
    </w:p>
    <w:p w:rsidR="00EF66B6" w:rsidRPr="00BF46CC" w:rsidRDefault="00EF66B6" w:rsidP="00EF66B6">
      <w:pPr>
        <w:spacing w:line="260" w:lineRule="atLeast"/>
        <w:rPr>
          <w:bCs/>
          <w:szCs w:val="22"/>
          <w:lang w:val="ru-RU"/>
        </w:rPr>
      </w:pPr>
    </w:p>
    <w:p w:rsidR="00EF66B6" w:rsidRPr="00BF46CC" w:rsidRDefault="00EF66B6" w:rsidP="00EF66B6">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w:t>
      </w:r>
      <w:r w:rsidR="00936C26" w:rsidRPr="00BF46CC">
        <w:rPr>
          <w:szCs w:val="22"/>
          <w:lang w:val="ru-RU"/>
        </w:rPr>
        <w:t>(</w:t>
      </w:r>
      <w:r w:rsidRPr="00BF46CC">
        <w:rPr>
          <w:szCs w:val="22"/>
          <w:lang w:val="ru-RU"/>
        </w:rPr>
        <w:t>1992</w:t>
      </w:r>
      <w:r w:rsidRPr="00BF46CC">
        <w:rPr>
          <w:szCs w:val="22"/>
        </w:rPr>
        <w:t> </w:t>
      </w:r>
      <w:r w:rsidRPr="00BF46CC">
        <w:rPr>
          <w:szCs w:val="22"/>
          <w:lang w:val="ru-RU"/>
        </w:rPr>
        <w:t>г.</w:t>
      </w:r>
      <w:r w:rsidR="00936C26" w:rsidRPr="00BF46CC">
        <w:rPr>
          <w:szCs w:val="22"/>
          <w:lang w:val="ru-RU"/>
        </w:rPr>
        <w:t>)</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Добросовестная практика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w:t>
      </w:r>
      <w:r w:rsidR="00936C26" w:rsidRPr="00BF46CC">
        <w:rPr>
          <w:szCs w:val="22"/>
          <w:lang w:val="ru-RU"/>
        </w:rPr>
        <w:t>(</w:t>
      </w:r>
      <w:r w:rsidRPr="00BF46CC">
        <w:rPr>
          <w:szCs w:val="22"/>
          <w:lang w:val="ru-RU"/>
        </w:rPr>
        <w:t>1971</w:t>
      </w:r>
      <w:r w:rsidRPr="00BF46CC">
        <w:rPr>
          <w:szCs w:val="22"/>
        </w:rPr>
        <w:t> </w:t>
      </w:r>
      <w:r w:rsidRPr="00BF46CC">
        <w:rPr>
          <w:szCs w:val="22"/>
          <w:lang w:val="ru-RU"/>
        </w:rPr>
        <w:t>г.</w:t>
      </w:r>
      <w:r w:rsidR="00936C26" w:rsidRPr="00BF46CC">
        <w:rPr>
          <w:szCs w:val="22"/>
          <w:lang w:val="ru-RU"/>
        </w:rPr>
        <w:t>)</w:t>
      </w:r>
      <w:r w:rsidRPr="00BF46CC">
        <w:rPr>
          <w:szCs w:val="22"/>
          <w:lang w:val="ru-RU"/>
        </w:rPr>
        <w:t xml:space="preserve"> в отношении исключений из авторско-правовой охраны (см</w:t>
      </w:r>
      <w:r w:rsidR="0059477E">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sidR="00BF46CC">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4"/>
      </w:r>
      <w:r w:rsidRPr="00BF46CC">
        <w:rPr>
          <w:szCs w:val="22"/>
          <w:lang w:val="ru-RU"/>
        </w:rPr>
        <w:t>.</w:t>
      </w:r>
    </w:p>
    <w:p w:rsidR="00EF66B6" w:rsidRPr="00BF46CC" w:rsidRDefault="00EF66B6" w:rsidP="00EF66B6">
      <w:pPr>
        <w:autoSpaceDE w:val="0"/>
        <w:autoSpaceDN w:val="0"/>
        <w:adjustRightInd w:val="0"/>
        <w:rPr>
          <w:szCs w:val="22"/>
          <w:lang w:val="ru-RU"/>
        </w:rPr>
      </w:pPr>
    </w:p>
    <w:p w:rsidR="00EF66B6" w:rsidRPr="00BF46CC" w:rsidRDefault="00EF66B6" w:rsidP="00EF66B6">
      <w:pPr>
        <w:autoSpaceDE w:val="0"/>
        <w:autoSpaceDN w:val="0"/>
        <w:adjustRightInd w:val="0"/>
        <w:rPr>
          <w:szCs w:val="22"/>
          <w:lang w:val="ru-RU"/>
        </w:rPr>
      </w:pPr>
    </w:p>
    <w:p w:rsidR="00EF66B6" w:rsidRPr="00BF46CC" w:rsidRDefault="00EF66B6" w:rsidP="00EF66B6">
      <w:pPr>
        <w:spacing w:line="260" w:lineRule="atLeast"/>
        <w:rPr>
          <w:b/>
          <w:szCs w:val="22"/>
          <w:lang w:val="ru-RU"/>
        </w:rPr>
      </w:pPr>
      <w:r w:rsidRPr="00BF46CC">
        <w:rPr>
          <w:b/>
          <w:szCs w:val="22"/>
          <w:lang w:val="ru-RU"/>
        </w:rPr>
        <w:t>Права фермеров</w:t>
      </w:r>
    </w:p>
    <w:p w:rsidR="00EF66B6" w:rsidRPr="00BF46CC" w:rsidRDefault="00EF66B6" w:rsidP="00EF66B6">
      <w:pPr>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00BF46CC">
        <w:rPr>
          <w:i/>
          <w:szCs w:val="22"/>
          <w:lang w:val="ru-RU"/>
        </w:rPr>
        <w:t xml:space="preserve">.  </w:t>
      </w:r>
      <w:r w:rsidR="001E78E5">
        <w:rPr>
          <w:szCs w:val="22"/>
          <w:lang w:val="ru-RU"/>
        </w:rPr>
        <w:t>Статья </w:t>
      </w:r>
      <w:r w:rsidRPr="00BF46CC">
        <w:rPr>
          <w:szCs w:val="22"/>
          <w:lang w:val="ru-RU"/>
        </w:rPr>
        <w:t>9.2 определяет «права фермеров» следующим образом:</w:t>
      </w:r>
      <w:r w:rsidR="0059477E">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xml:space="preserve">) право на равноправное участие в </w:t>
      </w:r>
      <w:r w:rsidRPr="00BF46CC">
        <w:rPr>
          <w:szCs w:val="22"/>
          <w:lang w:val="ru-RU"/>
        </w:rPr>
        <w:lastRenderedPageBreak/>
        <w:t>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sidR="00BF46CC">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sidR="00BF46CC">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sidR="00BF46CC">
        <w:rPr>
          <w:szCs w:val="22"/>
          <w:lang w:val="ru-RU"/>
        </w:rPr>
        <w:t xml:space="preserve">.  </w:t>
      </w:r>
    </w:p>
    <w:p w:rsidR="00EF66B6" w:rsidRPr="00BF46CC" w:rsidRDefault="00EF66B6" w:rsidP="00EF66B6">
      <w:pPr>
        <w:spacing w:line="260" w:lineRule="atLeast"/>
        <w:rPr>
          <w:bCs/>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Фиксация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Согласно юридическому словарю Блэка, фиксацией является процесс или результат записи авторского произведения в осязаемой форме</w:t>
      </w:r>
      <w:r w:rsidR="00BF46CC">
        <w:rPr>
          <w:szCs w:val="22"/>
          <w:lang w:val="ru-RU"/>
        </w:rPr>
        <w:t xml:space="preserve">.  </w:t>
      </w:r>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5"/>
      </w:r>
      <w:r w:rsidR="00BF46CC">
        <w:rPr>
          <w:szCs w:val="22"/>
          <w:lang w:val="ru-RU"/>
        </w:rPr>
        <w:t xml:space="preserve">.  </w:t>
      </w:r>
      <w:r w:rsidRPr="00BF46CC">
        <w:rPr>
          <w:szCs w:val="22"/>
          <w:lang w:val="ru-RU"/>
        </w:rPr>
        <w:t>Фиксация в материальной форме не всегда является необходимым условием охраноспособности, однако</w:t>
      </w:r>
      <w:r w:rsidRPr="00BF46CC">
        <w:rPr>
          <w:i/>
          <w:szCs w:val="22"/>
          <w:lang w:val="ru-RU"/>
        </w:rPr>
        <w:t xml:space="preserve"> Бернская Конвенция об охране литературных и художественных произведений</w:t>
      </w:r>
      <w:r w:rsidRPr="00BF46CC">
        <w:rPr>
          <w:szCs w:val="22"/>
          <w:lang w:val="ru-RU"/>
        </w:rPr>
        <w:t xml:space="preserve"> </w:t>
      </w:r>
      <w:r w:rsidR="00936C26" w:rsidRPr="00BF46CC">
        <w:rPr>
          <w:szCs w:val="22"/>
          <w:lang w:val="ru-RU"/>
        </w:rPr>
        <w:t>(</w:t>
      </w:r>
      <w:r w:rsidRPr="00BF46CC">
        <w:rPr>
          <w:szCs w:val="22"/>
          <w:lang w:val="ru-RU"/>
        </w:rPr>
        <w:t>1971</w:t>
      </w:r>
      <w:r w:rsidRPr="00BF46CC">
        <w:rPr>
          <w:szCs w:val="22"/>
        </w:rPr>
        <w:t> </w:t>
      </w:r>
      <w:r w:rsidRPr="00BF46CC">
        <w:rPr>
          <w:szCs w:val="22"/>
          <w:lang w:val="ru-RU"/>
        </w:rPr>
        <w:t>г.</w:t>
      </w:r>
      <w:r w:rsidR="00936C26" w:rsidRPr="00BF46CC">
        <w:rPr>
          <w:szCs w:val="22"/>
          <w:lang w:val="ru-RU"/>
        </w:rPr>
        <w:t>)</w:t>
      </w:r>
      <w:r w:rsidRPr="00BF46CC">
        <w:rPr>
          <w:szCs w:val="22"/>
          <w:lang w:val="ru-RU"/>
        </w:rPr>
        <w:t xml:space="preserve">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6"/>
      </w:r>
      <w:r w:rsidR="00BF46CC">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1" w:name="_Ref289444051"/>
      <w:r w:rsidRPr="00BF46CC">
        <w:rPr>
          <w:rStyle w:val="FootnoteReference"/>
          <w:szCs w:val="22"/>
        </w:rPr>
        <w:footnoteReference w:id="67"/>
      </w:r>
      <w:bookmarkEnd w:id="11"/>
      <w:r w:rsidR="00BF46CC">
        <w:rPr>
          <w:szCs w:val="22"/>
          <w:lang w:val="ru-RU"/>
        </w:rPr>
        <w:t xml:space="preserve">.  </w:t>
      </w:r>
      <w:r w:rsidRPr="00BF46CC">
        <w:rPr>
          <w:szCs w:val="22"/>
          <w:lang w:val="ru-RU"/>
        </w:rPr>
        <w:t>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8"/>
      </w:r>
      <w:r w:rsidR="00BF46CC">
        <w:rPr>
          <w:szCs w:val="22"/>
          <w:lang w:val="ru-RU"/>
        </w:rPr>
        <w:t xml:space="preserve">.  </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b/>
          <w:snapToGrid w:val="0"/>
          <w:szCs w:val="22"/>
          <w:lang w:val="ru-RU"/>
        </w:rPr>
      </w:pPr>
      <w:r w:rsidRPr="00BF46CC">
        <w:rPr>
          <w:b/>
          <w:snapToGrid w:val="0"/>
          <w:szCs w:val="22"/>
          <w:lang w:val="ru-RU"/>
        </w:rPr>
        <w:t xml:space="preserve">Фольклор </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snapToGrid w:val="0"/>
          <w:szCs w:val="22"/>
          <w:lang w:val="ru-RU"/>
        </w:rPr>
      </w:pPr>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w:t>
      </w:r>
      <w:r w:rsidR="00936C26" w:rsidRPr="00BF46CC">
        <w:rPr>
          <w:snapToGrid w:val="0"/>
          <w:szCs w:val="22"/>
          <w:lang w:val="ru-RU"/>
        </w:rPr>
        <w:t>(</w:t>
      </w:r>
      <w:r w:rsidRPr="00BF46CC">
        <w:rPr>
          <w:snapToGrid w:val="0"/>
          <w:szCs w:val="22"/>
          <w:lang w:val="ru-RU"/>
        </w:rPr>
        <w:t>1989</w:t>
      </w:r>
      <w:r w:rsidRPr="00BF46CC">
        <w:rPr>
          <w:snapToGrid w:val="0"/>
          <w:szCs w:val="22"/>
        </w:rPr>
        <w:t> </w:t>
      </w:r>
      <w:r w:rsidRPr="00BF46CC">
        <w:rPr>
          <w:snapToGrid w:val="0"/>
          <w:szCs w:val="22"/>
          <w:lang w:val="ru-RU"/>
        </w:rPr>
        <w:t>г.</w:t>
      </w:r>
      <w:r w:rsidR="00936C26" w:rsidRPr="00BF46CC">
        <w:rPr>
          <w:snapToGrid w:val="0"/>
          <w:szCs w:val="22"/>
          <w:lang w:val="ru-RU"/>
        </w:rPr>
        <w:t>)</w:t>
      </w:r>
      <w:r w:rsidRPr="00BF46CC">
        <w:rPr>
          <w:snapToGrid w:val="0"/>
          <w:szCs w:val="22"/>
          <w:lang w:val="ru-RU"/>
        </w:rPr>
        <w:t xml:space="preserve">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sidR="00630B51">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 фольклорные образцы и ценности переда</w:t>
      </w:r>
      <w:r w:rsidR="00630B51">
        <w:rPr>
          <w:szCs w:val="22"/>
          <w:lang w:val="ru-RU"/>
        </w:rPr>
        <w:t xml:space="preserve">ются устно, путем имитации или другими </w:t>
      </w:r>
      <w:r w:rsidRPr="00BF46CC">
        <w:rPr>
          <w:szCs w:val="22"/>
          <w:lang w:val="ru-RU"/>
        </w:rPr>
        <w:t>способами</w:t>
      </w:r>
      <w:r w:rsidR="00BF46CC">
        <w:rPr>
          <w:szCs w:val="22"/>
          <w:lang w:val="ru-RU"/>
        </w:rPr>
        <w:t xml:space="preserve">.  </w:t>
      </w:r>
      <w:r w:rsidR="00630B51">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szCs w:val="22"/>
          <w:lang w:val="ru-RU"/>
        </w:rPr>
      </w:pPr>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sidR="00BF46CC">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r w:rsidRPr="00BF46CC">
        <w:rPr>
          <w:bCs/>
          <w:szCs w:val="22"/>
          <w:lang w:val="ru-RU"/>
        </w:rPr>
        <w:t>’</w:t>
      </w:r>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sidR="00BF46CC">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sidR="00BF46CC">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0059477E">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sidR="00BF46CC">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sidR="00BF46CC">
        <w:rPr>
          <w:snapToGrid w:val="0"/>
          <w:szCs w:val="22"/>
          <w:lang w:val="ru-RU"/>
        </w:rPr>
        <w:t xml:space="preserve">.  </w:t>
      </w:r>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sidR="00BF46CC">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sidR="00BF46CC">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sidR="00BF46CC">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sidR="00BF46CC">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sidR="00BF46CC">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sidR="00BF46CC">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69"/>
      </w:r>
      <w:r w:rsidRPr="00BF46CC">
        <w:rPr>
          <w:szCs w:val="22"/>
          <w:lang w:val="ru-RU"/>
        </w:rPr>
        <w:t>.</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Формальность</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napToGrid w:val="0"/>
          <w:szCs w:val="22"/>
          <w:lang w:val="ru-RU"/>
        </w:rPr>
      </w:pPr>
      <w:r w:rsidRPr="00BF46CC">
        <w:rPr>
          <w:snapToGrid w:val="0"/>
          <w:szCs w:val="22"/>
          <w:lang w:val="ru-RU"/>
        </w:rPr>
        <w:t>Юридический словарь Блэка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sidR="00BF46CC">
        <w:rPr>
          <w:snapToGrid w:val="0"/>
          <w:szCs w:val="22"/>
          <w:lang w:val="ru-RU"/>
        </w:rPr>
        <w:t xml:space="preserve">.  </w:t>
      </w:r>
      <w:r w:rsidRPr="00BF46CC">
        <w:rPr>
          <w:snapToGrid w:val="0"/>
          <w:szCs w:val="22"/>
          <w:lang w:val="ru-RU"/>
        </w:rP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0"/>
      </w:r>
      <w:r w:rsidR="00BF46CC">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w:t>
      </w:r>
      <w:r w:rsidR="00936C26" w:rsidRPr="00BF46CC">
        <w:rPr>
          <w:szCs w:val="22"/>
          <w:lang w:val="ru-RU"/>
        </w:rPr>
        <w:t>(</w:t>
      </w:r>
      <w:r w:rsidRPr="00BF46CC">
        <w:rPr>
          <w:szCs w:val="22"/>
          <w:lang w:val="ru-RU"/>
        </w:rPr>
        <w:t>1971</w:t>
      </w:r>
      <w:r w:rsidRPr="00BF46CC">
        <w:rPr>
          <w:szCs w:val="22"/>
        </w:rPr>
        <w:t> </w:t>
      </w:r>
      <w:r w:rsidRPr="00BF46CC">
        <w:rPr>
          <w:szCs w:val="22"/>
          <w:lang w:val="ru-RU"/>
        </w:rPr>
        <w:t>г.</w:t>
      </w:r>
      <w:r w:rsidR="00936C26" w:rsidRPr="00BF46CC">
        <w:rPr>
          <w:szCs w:val="22"/>
          <w:lang w:val="ru-RU"/>
        </w:rPr>
        <w:t>)</w:t>
      </w:r>
      <w:r w:rsidRPr="00BF46CC">
        <w:rPr>
          <w:szCs w:val="22"/>
          <w:lang w:val="ru-RU"/>
        </w:rPr>
        <w:t xml:space="preserve">, </w:t>
      </w:r>
      <w:r w:rsidRPr="00BF46CC">
        <w:rPr>
          <w:i/>
          <w:szCs w:val="22"/>
          <w:lang w:val="ru-RU"/>
        </w:rPr>
        <w:t>Соглашением Всемирной торговой организации (ВТО) по торговым аспектам прав интеллектуальной собственности</w:t>
      </w:r>
      <w:r w:rsidRPr="00BF46CC">
        <w:rPr>
          <w:szCs w:val="22"/>
          <w:lang w:val="ru-RU"/>
        </w:rPr>
        <w:t xml:space="preserve"> </w:t>
      </w:r>
      <w:r w:rsidR="00936C26" w:rsidRPr="00BF46CC">
        <w:rPr>
          <w:szCs w:val="22"/>
          <w:lang w:val="ru-RU"/>
        </w:rPr>
        <w:t>(</w:t>
      </w:r>
      <w:r w:rsidRPr="00BF46CC">
        <w:rPr>
          <w:szCs w:val="22"/>
          <w:lang w:val="ru-RU"/>
        </w:rPr>
        <w:t>1994</w:t>
      </w:r>
      <w:r w:rsidRPr="00BF46CC">
        <w:rPr>
          <w:szCs w:val="22"/>
        </w:rPr>
        <w:t> </w:t>
      </w:r>
      <w:r w:rsidRPr="00BF46CC">
        <w:rPr>
          <w:szCs w:val="22"/>
          <w:lang w:val="ru-RU"/>
        </w:rPr>
        <w:t>г.</w:t>
      </w:r>
      <w:r w:rsidR="00936C26" w:rsidRPr="00BF46CC">
        <w:rPr>
          <w:szCs w:val="22"/>
          <w:lang w:val="ru-RU"/>
        </w:rPr>
        <w:t>)</w:t>
      </w:r>
      <w:r w:rsidRPr="00BF46CC">
        <w:rPr>
          <w:szCs w:val="22"/>
          <w:lang w:val="ru-RU"/>
        </w:rPr>
        <w:t xml:space="preserve">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 xml:space="preserve">Договором ВОИС по исполнениям и </w:t>
      </w:r>
      <w:r w:rsidRPr="00BF46CC">
        <w:rPr>
          <w:i/>
          <w:szCs w:val="22"/>
          <w:lang w:val="ru-RU"/>
        </w:rPr>
        <w:lastRenderedPageBreak/>
        <w:t>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1"/>
      </w:r>
      <w:r w:rsidR="00BF46CC">
        <w:rPr>
          <w:snapToGrid w:val="0"/>
          <w:szCs w:val="22"/>
          <w:lang w:val="ru-RU"/>
        </w:rPr>
        <w:t xml:space="preserve">.  </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rStyle w:val="Strong"/>
          <w:szCs w:val="22"/>
          <w:lang w:val="ru-RU"/>
        </w:rPr>
      </w:pPr>
      <w:r w:rsidRPr="00BF46CC">
        <w:rPr>
          <w:rStyle w:val="Strong"/>
          <w:szCs w:val="22"/>
          <w:lang w:val="ru-RU"/>
        </w:rPr>
        <w:t xml:space="preserve">Генетический материал </w:t>
      </w:r>
    </w:p>
    <w:p w:rsidR="00EF66B6" w:rsidRPr="00BF46CC" w:rsidRDefault="00EF66B6" w:rsidP="00EF66B6">
      <w:pPr>
        <w:spacing w:line="260" w:lineRule="atLeast"/>
        <w:rPr>
          <w:rStyle w:val="Strong"/>
          <w:szCs w:val="22"/>
          <w:lang w:val="ru-RU"/>
        </w:rPr>
      </w:pPr>
    </w:p>
    <w:p w:rsidR="00EF66B6" w:rsidRPr="00BF46CC" w:rsidRDefault="00EF66B6" w:rsidP="00EF66B6">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w:t>
      </w:r>
      <w:r w:rsidR="00936C26" w:rsidRPr="00BF46CC">
        <w:rPr>
          <w:szCs w:val="22"/>
          <w:lang w:val="ru-RU"/>
        </w:rPr>
        <w:t>(</w:t>
      </w:r>
      <w:r w:rsidRPr="00BF46CC">
        <w:rPr>
          <w:szCs w:val="22"/>
          <w:lang w:val="ru-RU"/>
        </w:rPr>
        <w:t>1992 г.</w:t>
      </w:r>
      <w:r w:rsidR="00936C26" w:rsidRPr="00BF46CC">
        <w:rPr>
          <w:szCs w:val="22"/>
          <w:lang w:val="ru-RU"/>
        </w:rPr>
        <w:t>)</w:t>
      </w:r>
      <w:r w:rsidRPr="00BF46CC">
        <w:rPr>
          <w:szCs w:val="22"/>
          <w:lang w:val="ru-RU"/>
        </w:rPr>
        <w:t xml:space="preserve">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sidR="00BF46CC">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2"/>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rStyle w:val="Strong"/>
          <w:szCs w:val="22"/>
          <w:lang w:val="ru-RU"/>
        </w:rPr>
      </w:pPr>
      <w:r w:rsidRPr="00BF46CC">
        <w:rPr>
          <w:rStyle w:val="Strong"/>
          <w:szCs w:val="22"/>
          <w:lang w:val="ru-RU"/>
        </w:rPr>
        <w:t xml:space="preserve">Генетические ресурсы </w:t>
      </w:r>
    </w:p>
    <w:p w:rsidR="00EF66B6" w:rsidRPr="00BF46CC" w:rsidRDefault="00EF66B6" w:rsidP="00EF66B6">
      <w:pPr>
        <w:spacing w:line="260" w:lineRule="atLeast"/>
        <w:rPr>
          <w:rStyle w:val="Strong"/>
          <w:szCs w:val="22"/>
          <w:lang w:val="ru-RU"/>
        </w:rPr>
      </w:pPr>
    </w:p>
    <w:p w:rsidR="00EF66B6" w:rsidRPr="00BF46CC" w:rsidRDefault="00EF66B6" w:rsidP="00EF66B6">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w:t>
      </w:r>
      <w:r w:rsidR="00936C26" w:rsidRPr="00BF46CC">
        <w:rPr>
          <w:szCs w:val="22"/>
          <w:lang w:val="ru-RU"/>
        </w:rPr>
        <w:t>(</w:t>
      </w:r>
      <w:r w:rsidRPr="00BF46CC">
        <w:rPr>
          <w:szCs w:val="22"/>
          <w:lang w:val="ru-RU"/>
        </w:rPr>
        <w:t>1992 г.</w:t>
      </w:r>
      <w:r w:rsidR="00936C26" w:rsidRPr="00BF46CC">
        <w:rPr>
          <w:szCs w:val="22"/>
          <w:lang w:val="ru-RU"/>
        </w:rPr>
        <w:t>)</w:t>
      </w:r>
      <w:r w:rsidRPr="00BF46CC">
        <w:rPr>
          <w:szCs w:val="22"/>
          <w:lang w:val="ru-RU"/>
        </w:rPr>
        <w:t xml:space="preserve"> термин «генетические ресурсы» означает «генетический материал, представляющий фактическую или потенциальную ценность»</w:t>
      </w:r>
      <w:r w:rsidR="00BF46CC">
        <w:rPr>
          <w:szCs w:val="22"/>
          <w:lang w:val="ru-RU"/>
        </w:rPr>
        <w:t xml:space="preserve">.  </w:t>
      </w:r>
    </w:p>
    <w:p w:rsidR="00EF66B6" w:rsidRPr="00BF46CC" w:rsidRDefault="00EF66B6" w:rsidP="00EF66B6">
      <w:pPr>
        <w:spacing w:line="260" w:lineRule="atLeast"/>
        <w:rPr>
          <w:rStyle w:val="Emphasis"/>
          <w:szCs w:val="22"/>
          <w:lang w:val="ru-RU"/>
        </w:rPr>
      </w:pPr>
    </w:p>
    <w:p w:rsidR="00EF66B6" w:rsidRPr="00BF46CC" w:rsidRDefault="00EF66B6" w:rsidP="00EF66B6">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00871E18" w:rsidRPr="00BF46CC">
        <w:rPr>
          <w:szCs w:val="22"/>
          <w:lang w:val="ru-RU" w:bidi="th-TH"/>
        </w:rPr>
        <w:t xml:space="preserve"> (1996</w:t>
      </w:r>
      <w:r w:rsidR="00871E18" w:rsidRPr="00BF46CC">
        <w:rPr>
          <w:szCs w:val="22"/>
          <w:lang w:bidi="th-TH"/>
        </w:rPr>
        <w:t> </w:t>
      </w:r>
      <w:r w:rsidR="00871E18" w:rsidRPr="00BF46CC">
        <w:rPr>
          <w:szCs w:val="22"/>
          <w:lang w:val="ru-RU" w:bidi="th-TH"/>
        </w:rPr>
        <w:t>г.)</w:t>
      </w:r>
      <w:r w:rsidR="00871E18"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sidR="00BF46CC">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rStyle w:val="Emphasis"/>
          <w:i w:val="0"/>
          <w:szCs w:val="22"/>
          <w:lang w:val="ru-RU"/>
        </w:rPr>
      </w:pPr>
      <w:r w:rsidRPr="00BF46CC">
        <w:rPr>
          <w:rStyle w:val="Emphasis"/>
          <w:i w:val="0"/>
          <w:szCs w:val="22"/>
          <w:lang w:val="ru-RU"/>
        </w:rPr>
        <w:t xml:space="preserve">В статье 2 </w:t>
      </w:r>
      <w:r w:rsidRPr="00BF46CC">
        <w:rPr>
          <w:rStyle w:val="Emphasis"/>
          <w:szCs w:val="22"/>
          <w:lang w:val="ru-RU"/>
        </w:rPr>
        <w:t>Международного договора ФАО о растительных генетических ресурсах, используемых для производства продовольствия и ведения сельского хозяйства</w:t>
      </w:r>
      <w:r w:rsidRPr="00BF46CC">
        <w:rPr>
          <w:rStyle w:val="Emphasis"/>
          <w:i w:val="0"/>
          <w:szCs w:val="22"/>
          <w:lang w:val="ru-RU"/>
        </w:rPr>
        <w:t xml:space="preserve"> </w:t>
      </w:r>
      <w:r w:rsidR="00871E18" w:rsidRPr="00BF46CC">
        <w:rPr>
          <w:rStyle w:val="Emphasis"/>
          <w:i w:val="0"/>
          <w:szCs w:val="22"/>
          <w:lang w:val="ru-RU"/>
        </w:rPr>
        <w:t>(</w:t>
      </w:r>
      <w:r w:rsidRPr="00BF46CC">
        <w:rPr>
          <w:rStyle w:val="Emphasis"/>
          <w:i w:val="0"/>
          <w:szCs w:val="22"/>
          <w:lang w:val="ru-RU"/>
        </w:rPr>
        <w:t>2001 г.</w:t>
      </w:r>
      <w:r w:rsidR="00871E18" w:rsidRPr="00BF46CC">
        <w:rPr>
          <w:rStyle w:val="Emphasis"/>
          <w:i w:val="0"/>
          <w:szCs w:val="22"/>
          <w:lang w:val="ru-RU"/>
        </w:rPr>
        <w:t>)</w:t>
      </w:r>
      <w:r w:rsidRPr="00BF46CC">
        <w:rPr>
          <w:rStyle w:val="Emphasis"/>
          <w:i w:val="0"/>
          <w:szCs w:val="22"/>
          <w:lang w:val="ru-RU"/>
        </w:rPr>
        <w:t xml:space="preserve"> «растительные генетические ресурсы</w:t>
      </w:r>
      <w:r w:rsidRPr="00BF46CC">
        <w:rPr>
          <w:rStyle w:val="Emphasis"/>
          <w:szCs w:val="22"/>
          <w:lang w:val="ru-RU"/>
        </w:rPr>
        <w:t xml:space="preserve">» </w:t>
      </w:r>
      <w:r w:rsidRPr="00BF46CC">
        <w:rPr>
          <w:rStyle w:val="Emphasis"/>
          <w:i w:val="0"/>
          <w:szCs w:val="22"/>
          <w:lang w:val="ru-RU"/>
        </w:rPr>
        <w:t>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EF66B6" w:rsidRPr="00BF46CC" w:rsidRDefault="00EF66B6" w:rsidP="00EF66B6">
      <w:pPr>
        <w:spacing w:line="260" w:lineRule="atLeast"/>
        <w:rPr>
          <w:rStyle w:val="Emphasis"/>
          <w:i w:val="0"/>
          <w:szCs w:val="22"/>
          <w:lang w:val="ru-RU"/>
        </w:rPr>
      </w:pPr>
    </w:p>
    <w:p w:rsidR="00EF66B6" w:rsidRPr="00BF46CC" w:rsidRDefault="00EF66B6" w:rsidP="00EF66B6">
      <w:pPr>
        <w:spacing w:line="260" w:lineRule="atLeast"/>
        <w:rPr>
          <w:rStyle w:val="Emphasis"/>
          <w:i w:val="0"/>
          <w:szCs w:val="22"/>
          <w:lang w:val="ru-RU"/>
        </w:rPr>
      </w:pPr>
      <w:r w:rsidRPr="00BF46CC">
        <w:rPr>
          <w:rStyle w:val="Emphasis"/>
          <w:i w:val="0"/>
          <w:szCs w:val="22"/>
          <w:lang w:val="ru-RU"/>
        </w:rPr>
        <w:t xml:space="preserve">В статье 2 </w:t>
      </w:r>
      <w:r w:rsidRPr="00BF46CC">
        <w:rPr>
          <w:rStyle w:val="Emphasis"/>
          <w:szCs w:val="22"/>
          <w:lang w:val="ru-RU"/>
        </w:rPr>
        <w:t>Международного кодекса поведения для сбора и передачи зародышевой плазмы растений</w:t>
      </w:r>
      <w:r w:rsidRPr="00BF46CC">
        <w:rPr>
          <w:rStyle w:val="Emphasis"/>
          <w:i w:val="0"/>
          <w:szCs w:val="22"/>
          <w:lang w:val="ru-RU"/>
        </w:rPr>
        <w:t xml:space="preserve"> ФАО (1993 г.) растительные генетические ресурсы определяются как «репродуктивный или вегетативный посадочный материал растений»</w:t>
      </w:r>
      <w:r w:rsidR="00BF46CC">
        <w:rPr>
          <w:rStyle w:val="Emphasis"/>
          <w:i w:val="0"/>
          <w:szCs w:val="22"/>
          <w:lang w:val="ru-RU"/>
        </w:rPr>
        <w:t xml:space="preserve">.  </w:t>
      </w:r>
    </w:p>
    <w:p w:rsidR="00EF66B6" w:rsidRPr="00BF46CC" w:rsidRDefault="00EF66B6" w:rsidP="00EF66B6">
      <w:pPr>
        <w:spacing w:line="260" w:lineRule="atLeast"/>
        <w:rPr>
          <w:rStyle w:val="Emphasis"/>
          <w:i w:val="0"/>
          <w:szCs w:val="22"/>
          <w:lang w:val="ru-RU"/>
        </w:rPr>
      </w:pPr>
    </w:p>
    <w:p w:rsidR="00EF66B6" w:rsidRPr="00BF46CC" w:rsidRDefault="00EF66B6" w:rsidP="00EF66B6">
      <w:pPr>
        <w:spacing w:line="260" w:lineRule="atLeast"/>
        <w:rPr>
          <w:szCs w:val="22"/>
          <w:lang w:val="ru-RU"/>
        </w:rPr>
      </w:pPr>
      <w:r w:rsidRPr="00BF46CC">
        <w:rPr>
          <w:rStyle w:val="Emphasis"/>
          <w:i w:val="0"/>
          <w:szCs w:val="22"/>
          <w:lang w:val="ru-RU"/>
        </w:rPr>
        <w:t xml:space="preserve">В пункте 1 </w:t>
      </w:r>
      <w:r w:rsidR="00871E18" w:rsidRPr="00BF46CC">
        <w:rPr>
          <w:rStyle w:val="Emphasis"/>
          <w:i w:val="0"/>
          <w:szCs w:val="22"/>
          <w:lang w:val="ru-RU"/>
        </w:rPr>
        <w:t>(</w:t>
      </w:r>
      <w:r w:rsidRPr="00BF46CC">
        <w:rPr>
          <w:rStyle w:val="Emphasis"/>
          <w:i w:val="0"/>
          <w:szCs w:val="22"/>
          <w:lang w:val="ru-RU"/>
        </w:rPr>
        <w:t>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lastRenderedPageBreak/>
        <w:t>iii</w:t>
      </w:r>
      <w:r w:rsidRPr="00BF46CC">
        <w:rPr>
          <w:szCs w:val="22"/>
          <w:lang w:val="ru-RU"/>
        </w:rPr>
        <w:t xml:space="preserve">)  примитивные сорта (местные сорта);  </w:t>
      </w:r>
      <w:r w:rsidRPr="00BF46CC">
        <w:rPr>
          <w:szCs w:val="22"/>
        </w:rPr>
        <w:t>iv</w:t>
      </w:r>
      <w:r w:rsidRPr="00BF46CC">
        <w:rPr>
          <w:szCs w:val="22"/>
          <w:lang w:val="ru-RU"/>
        </w:rPr>
        <w:t xml:space="preserve">)  дикие и </w:t>
      </w:r>
      <w:r w:rsidR="00630B51" w:rsidRPr="00BF46CC">
        <w:rPr>
          <w:szCs w:val="22"/>
          <w:lang w:val="ru-RU"/>
        </w:rPr>
        <w:t>сорняковые</w:t>
      </w:r>
      <w:r w:rsidRPr="00BF46CC">
        <w:rPr>
          <w:szCs w:val="22"/>
          <w:lang w:val="ru-RU"/>
        </w:rPr>
        <w:t xml:space="preserve"> виды, имеющие близкое родство с культивированными видами;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sidR="00BF46CC">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sidR="00BF46CC">
        <w:rPr>
          <w:szCs w:val="22"/>
          <w:lang w:val="ru-RU"/>
        </w:rPr>
        <w:t xml:space="preserve">.  </w:t>
      </w:r>
    </w:p>
    <w:p w:rsidR="00EF66B6" w:rsidRPr="00BF46CC" w:rsidRDefault="00EF66B6" w:rsidP="00EF66B6">
      <w:pPr>
        <w:spacing w:line="260" w:lineRule="atLeast"/>
        <w:rPr>
          <w:rStyle w:val="Emphasis"/>
          <w:i w:val="0"/>
          <w:szCs w:val="22"/>
          <w:lang w:val="ru-RU"/>
        </w:rPr>
      </w:pPr>
    </w:p>
    <w:p w:rsidR="00EF66B6" w:rsidRPr="00BF46CC" w:rsidRDefault="00EF66B6" w:rsidP="00EF66B6">
      <w:pPr>
        <w:spacing w:line="260" w:lineRule="atLeast"/>
        <w:rPr>
          <w:szCs w:val="22"/>
          <w:lang w:val="ru-RU"/>
        </w:rPr>
      </w:pPr>
      <w:r w:rsidRPr="00BF46CC">
        <w:rPr>
          <w:rStyle w:val="Emphasis"/>
          <w:i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sidR="00BF46CC">
        <w:rPr>
          <w:rStyle w:val="Emphasis"/>
          <w:i w:val="0"/>
          <w:szCs w:val="22"/>
          <w:lang w:val="ru-RU"/>
        </w:rPr>
        <w:t xml:space="preserve">.  </w:t>
      </w:r>
      <w:r w:rsidRPr="00BF46CC">
        <w:rPr>
          <w:rStyle w:val="Emphasis"/>
          <w:i w:val="0"/>
          <w:szCs w:val="22"/>
          <w:lang w:val="ru-RU"/>
        </w:rPr>
        <w:t>В </w:t>
      </w:r>
      <w:r w:rsidRPr="00BF46CC">
        <w:rPr>
          <w:rStyle w:val="Emphasis"/>
          <w:szCs w:val="22"/>
          <w:lang w:val="ru-RU"/>
        </w:rPr>
        <w:t>Директиве Европейского союза о правовой охране биотехнологических изобретений</w:t>
      </w:r>
      <w:r w:rsidRPr="00BF46CC">
        <w:rPr>
          <w:rStyle w:val="Emphasis"/>
          <w:i w:val="0"/>
          <w:szCs w:val="22"/>
          <w:lang w:val="ru-RU"/>
        </w:rPr>
        <w:t xml:space="preserve"> </w:t>
      </w:r>
      <w:r w:rsidR="00871E18" w:rsidRPr="00BF46CC">
        <w:rPr>
          <w:rStyle w:val="Emphasis"/>
          <w:i w:val="0"/>
          <w:szCs w:val="22"/>
          <w:lang w:val="ru-RU"/>
        </w:rPr>
        <w:t>(</w:t>
      </w:r>
      <w:r w:rsidRPr="00BF46CC">
        <w:rPr>
          <w:rStyle w:val="Emphasis"/>
          <w:i w:val="0"/>
          <w:szCs w:val="22"/>
          <w:lang w:val="ru-RU"/>
        </w:rPr>
        <w:t>1998 г.</w:t>
      </w:r>
      <w:r w:rsidR="00871E18" w:rsidRPr="00BF46CC">
        <w:rPr>
          <w:rStyle w:val="Emphasis"/>
          <w:i w:val="0"/>
          <w:szCs w:val="22"/>
          <w:lang w:val="ru-RU"/>
        </w:rPr>
        <w:t>)</w:t>
      </w:r>
      <w:r w:rsidRPr="00BF46CC">
        <w:rPr>
          <w:rStyle w:val="Emphasis"/>
          <w:i w:val="0"/>
          <w:szCs w:val="22"/>
          <w:lang w:val="ru-RU"/>
        </w:rPr>
        <w:t xml:space="preserve">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napToGrid w:val="0"/>
          <w:szCs w:val="22"/>
          <w:lang w:val="ru-RU"/>
        </w:rPr>
      </w:pPr>
      <w:r w:rsidRPr="00BF46CC">
        <w:rPr>
          <w:szCs w:val="22"/>
          <w:lang w:val="ru-RU"/>
        </w:rPr>
        <w:t xml:space="preserve">В соответствии с </w:t>
      </w:r>
      <w:r w:rsidRPr="00BF46CC">
        <w:rPr>
          <w:i/>
          <w:szCs w:val="22"/>
          <w:lang w:val="ru-RU"/>
        </w:rPr>
        <w:t>Кодексом Федеральных правил США</w:t>
      </w:r>
      <w:r w:rsidRPr="00BF46CC">
        <w:rPr>
          <w:szCs w:val="22"/>
          <w:lang w:val="ru-RU"/>
        </w:rPr>
        <w:t xml:space="preserve"> биологический материал включает «материал, способный на прямое или непрямое самовоспроизведение»</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w:t>
      </w:r>
      <w:r w:rsidR="00871E18" w:rsidRPr="00BF46CC">
        <w:rPr>
          <w:szCs w:val="22"/>
          <w:lang w:val="ru-RU"/>
        </w:rPr>
        <w:t>(</w:t>
      </w:r>
      <w:r w:rsidRPr="00BF46CC">
        <w:rPr>
          <w:szCs w:val="22"/>
          <w:lang w:val="ru-RU"/>
        </w:rPr>
        <w:t>1992</w:t>
      </w:r>
      <w:r w:rsidRPr="00BF46CC">
        <w:rPr>
          <w:szCs w:val="22"/>
        </w:rPr>
        <w:t> </w:t>
      </w:r>
      <w:r w:rsidRPr="00BF46CC">
        <w:rPr>
          <w:szCs w:val="22"/>
          <w:lang w:val="ru-RU"/>
        </w:rPr>
        <w:t>г.</w:t>
      </w:r>
      <w:r w:rsidR="00871E18" w:rsidRPr="00BF46CC">
        <w:rPr>
          <w:szCs w:val="22"/>
          <w:lang w:val="ru-RU"/>
        </w:rPr>
        <w:t>)</w:t>
      </w:r>
      <w:r w:rsidRPr="00BF46CC">
        <w:rPr>
          <w:szCs w:val="22"/>
          <w:lang w:val="ru-RU"/>
        </w:rPr>
        <w:t xml:space="preserve">, биологические ресурсы включают </w:t>
      </w:r>
      <w:r w:rsidR="00871E18" w:rsidRPr="00BF46CC">
        <w:rPr>
          <w:szCs w:val="22"/>
          <w:lang w:val="ru-RU"/>
        </w:rPr>
        <w:t>«</w:t>
      </w:r>
      <w:r w:rsidRPr="00BF46CC">
        <w:rPr>
          <w:szCs w:val="22"/>
          <w:lang w:val="ru-RU"/>
        </w:rPr>
        <w:t>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sidR="00BF46CC">
        <w:rPr>
          <w:szCs w:val="22"/>
          <w:lang w:val="ru-RU"/>
        </w:rPr>
        <w:t xml:space="preserve">.  </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b/>
          <w:snapToGrid w:val="0"/>
          <w:szCs w:val="22"/>
          <w:lang w:val="ru-RU"/>
        </w:rPr>
      </w:pPr>
      <w:r w:rsidRPr="00BF46CC">
        <w:rPr>
          <w:b/>
          <w:snapToGrid w:val="0"/>
          <w:szCs w:val="22"/>
          <w:lang w:val="ru-RU"/>
        </w:rPr>
        <w:t xml:space="preserve">Наследие (коренных народов) </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00871E18" w:rsidRPr="00BF46CC">
        <w:rPr>
          <w:szCs w:val="22"/>
          <w:lang w:val="ru-RU"/>
        </w:rPr>
        <w:t>(</w:t>
      </w:r>
      <w:r w:rsidRPr="00BF46CC">
        <w:rPr>
          <w:szCs w:val="22"/>
          <w:lang w:val="ru-RU"/>
        </w:rPr>
        <w:t>2000</w:t>
      </w:r>
      <w:r w:rsidRPr="00BF46CC">
        <w:rPr>
          <w:szCs w:val="22"/>
        </w:rPr>
        <w:t> </w:t>
      </w:r>
      <w:r w:rsidRPr="00BF46CC">
        <w:rPr>
          <w:szCs w:val="22"/>
          <w:lang w:val="ru-RU"/>
        </w:rPr>
        <w:t>г.</w:t>
      </w:r>
      <w:r w:rsidR="00871E18" w:rsidRPr="00BF46CC">
        <w:rPr>
          <w:szCs w:val="22"/>
          <w:lang w:val="ru-RU"/>
        </w:rPr>
        <w:t>)</w:t>
      </w:r>
      <w:r w:rsidRPr="00BF46CC">
        <w:rPr>
          <w:szCs w:val="22"/>
          <w:lang w:val="ru-RU"/>
        </w:rPr>
        <w:t>, разработанном Председателем-докладчиком Подкомиссии по поощрению и защите прав человека г</w:t>
      </w:r>
      <w:r w:rsidRPr="00BF46CC">
        <w:rPr>
          <w:szCs w:val="22"/>
          <w:lang w:val="ru-RU"/>
        </w:rPr>
        <w:noBreakHyphen/>
        <w:t>жой Эрикой-Ирэн Даэс</w:t>
      </w:r>
      <w:r w:rsidR="00BF46CC">
        <w:rPr>
          <w:szCs w:val="22"/>
          <w:lang w:val="ru-RU"/>
        </w:rPr>
        <w:t xml:space="preserve">.  </w:t>
      </w:r>
      <w:r w:rsidRPr="00BF46CC">
        <w:rPr>
          <w:szCs w:val="22"/>
          <w:lang w:val="ru-RU"/>
        </w:rPr>
        <w:t>В пунктах 12, 13 и 14 Руководящих указаний содержатся определения.</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Пункт 12 гласит: «</w:t>
      </w:r>
      <w:r w:rsidR="00871E18" w:rsidRPr="00BF46CC">
        <w:rPr>
          <w:szCs w:val="22"/>
          <w:lang w:val="ru-RU"/>
        </w:rPr>
        <w:t>[н]</w:t>
      </w:r>
      <w:r w:rsidRPr="00BF46CC">
        <w:rPr>
          <w:szCs w:val="22"/>
          <w:lang w:val="ru-RU"/>
        </w:rPr>
        <w:t>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sidR="00BF46CC">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sidR="00BF46CC">
        <w:rPr>
          <w:szCs w:val="22"/>
          <w:lang w:val="ru-RU"/>
        </w:rPr>
        <w:t xml:space="preserve">.  </w:t>
      </w:r>
      <w:r w:rsidRPr="00BF46CC">
        <w:rPr>
          <w:szCs w:val="22"/>
          <w:lang w:val="ru-RU"/>
        </w:rPr>
        <w:t xml:space="preserve">Пункт 13 гласит: </w:t>
      </w:r>
      <w:r w:rsidR="00871E18" w:rsidRPr="00BF46CC">
        <w:rPr>
          <w:szCs w:val="22"/>
          <w:lang w:val="ru-RU"/>
        </w:rPr>
        <w:t>«[н]</w:t>
      </w:r>
      <w:r w:rsidRPr="00BF46CC">
        <w:rPr>
          <w:szCs w:val="22"/>
          <w:lang w:val="ru-RU"/>
        </w:rPr>
        <w:t>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sidR="00BF46CC">
        <w:rPr>
          <w:szCs w:val="22"/>
          <w:lang w:val="ru-RU"/>
        </w:rPr>
        <w:t xml:space="preserve">.  </w:t>
      </w:r>
      <w:r w:rsidRPr="00BF46CC">
        <w:rPr>
          <w:szCs w:val="22"/>
          <w:lang w:val="ru-RU"/>
        </w:rPr>
        <w:t>Пункт 14 гласит: «</w:t>
      </w:r>
      <w:r w:rsidR="00871E18" w:rsidRPr="00BF46CC">
        <w:rPr>
          <w:szCs w:val="22"/>
          <w:lang w:val="ru-RU"/>
        </w:rPr>
        <w:t>[к]</w:t>
      </w:r>
      <w:r w:rsidRPr="00BF46CC">
        <w:rPr>
          <w:szCs w:val="22"/>
          <w:lang w:val="ru-RU"/>
        </w:rPr>
        <w:t>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sidR="00BF46CC">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sidR="00BF46CC">
        <w:rPr>
          <w:szCs w:val="22"/>
          <w:lang w:val="ru-RU"/>
        </w:rPr>
        <w:t xml:space="preserve">.  </w:t>
      </w:r>
      <w:r w:rsidRPr="00BF46CC">
        <w:rPr>
          <w:szCs w:val="22"/>
          <w:lang w:val="ru-RU"/>
        </w:rPr>
        <w:t xml:space="preserve">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w:t>
      </w:r>
      <w:r w:rsidRPr="00BF46CC">
        <w:rPr>
          <w:szCs w:val="22"/>
          <w:lang w:val="ru-RU"/>
        </w:rPr>
        <w:lastRenderedPageBreak/>
        <w:t>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sidR="00BF46CC">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sidR="00BF46CC">
        <w:rPr>
          <w:szCs w:val="22"/>
          <w:lang w:val="ru-RU"/>
        </w:rPr>
        <w:t xml:space="preserve">.  </w:t>
      </w:r>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sidR="00BF46CC">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3"/>
      </w:r>
      <w:r w:rsidRPr="00BF46CC">
        <w:rPr>
          <w:iCs/>
          <w:szCs w:val="22"/>
          <w:lang w:val="ru-RU"/>
        </w:rPr>
        <w:t>.</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Коренные и местные общины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sidR="00BF46CC">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sidR="00BF46CC">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w:t>
      </w:r>
      <w:r w:rsidR="00871E18" w:rsidRPr="00BF46CC">
        <w:rPr>
          <w:szCs w:val="22"/>
          <w:lang w:val="ru-RU"/>
        </w:rPr>
        <w:t>(</w:t>
      </w:r>
      <w:r w:rsidRPr="00BF46CC">
        <w:rPr>
          <w:szCs w:val="22"/>
          <w:lang w:val="ru-RU"/>
        </w:rPr>
        <w:t>1992 г.</w:t>
      </w:r>
      <w:r w:rsidR="00871E18" w:rsidRPr="00BF46CC">
        <w:rPr>
          <w:szCs w:val="22"/>
          <w:lang w:val="ru-RU"/>
        </w:rPr>
        <w:t>)</w:t>
      </w:r>
      <w:r w:rsidR="00BF46CC">
        <w:rPr>
          <w:szCs w:val="22"/>
          <w:lang w:val="ru-RU"/>
        </w:rPr>
        <w:t xml:space="preserve">.  </w:t>
      </w:r>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sidR="00BF46CC">
        <w:rPr>
          <w:szCs w:val="22"/>
          <w:lang w:val="ru-RU"/>
        </w:rPr>
        <w:t xml:space="preserve">.  </w:t>
      </w:r>
      <w:r w:rsidRPr="00BF46CC">
        <w:rPr>
          <w:szCs w:val="22"/>
          <w:lang w:val="ru-RU"/>
        </w:rPr>
        <w:t xml:space="preserve">Тот же самый  термин используется в </w:t>
      </w:r>
      <w:r w:rsidRPr="00BF46CC">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w:t>
      </w:r>
      <w:r w:rsidR="00871E18" w:rsidRPr="00BF46CC">
        <w:rPr>
          <w:szCs w:val="22"/>
          <w:lang w:val="ru-RU"/>
        </w:rPr>
        <w:t>(</w:t>
      </w:r>
      <w:r w:rsidRPr="00BF46CC">
        <w:rPr>
          <w:szCs w:val="22"/>
          <w:lang w:val="ru-RU"/>
        </w:rPr>
        <w:t>1992 г.</w:t>
      </w:r>
      <w:r w:rsidR="00871E18" w:rsidRPr="00BF46CC">
        <w:rPr>
          <w:szCs w:val="22"/>
          <w:lang w:val="ru-RU"/>
        </w:rPr>
        <w:t>)</w:t>
      </w:r>
      <w:r w:rsidRPr="00BF46CC">
        <w:rPr>
          <w:szCs w:val="22"/>
          <w:lang w:val="ru-RU"/>
        </w:rPr>
        <w:t xml:space="preserve">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4"/>
      </w:r>
      <w:r w:rsidR="00BF46CC">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5"/>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/19/9) и «Вклад стран-единомышленниц в проект статей по охране традиционных знаний» </w:t>
      </w:r>
      <w:r w:rsidRPr="00BF46CC">
        <w:rPr>
          <w:szCs w:val="22"/>
          <w:lang w:val="ru-RU"/>
        </w:rPr>
        <w:lastRenderedPageBreak/>
        <w:t>(</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sidR="00BF46CC">
        <w:rPr>
          <w:szCs w:val="22"/>
          <w:lang w:val="ru-RU"/>
        </w:rPr>
        <w:t xml:space="preserve">.  </w:t>
      </w:r>
      <w:r w:rsidRPr="00BF46CC">
        <w:rPr>
          <w:szCs w:val="22"/>
          <w:lang w:val="ru-RU"/>
        </w:rPr>
        <w:t>Пункт 2 статьи 2 обоих документов гласит: «</w:t>
      </w:r>
      <w:r w:rsidR="00871E18" w:rsidRPr="00BF46CC">
        <w:rPr>
          <w:szCs w:val="22"/>
          <w:lang w:val="ru-RU"/>
        </w:rPr>
        <w:t>[в]</w:t>
      </w:r>
      <w:r w:rsidRPr="00BF46CC">
        <w:rPr>
          <w:szCs w:val="22"/>
          <w:lang w:val="ru-RU"/>
        </w:rPr>
        <w:t xml:space="preserve">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00BF46CC">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sidR="00BF46CC">
        <w:rPr>
          <w:szCs w:val="22"/>
          <w:lang w:val="ru-RU"/>
        </w:rPr>
        <w:t xml:space="preserve">.  </w:t>
      </w:r>
      <w:r w:rsidRPr="00BF46CC">
        <w:rPr>
          <w:szCs w:val="22"/>
          <w:lang w:val="ru-RU"/>
        </w:rPr>
        <w:t>Термин «местные и коренные общины» используется в пункте 1 статьи 9:</w:t>
      </w:r>
      <w:r w:rsidR="003E2BD5">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sidR="00BF46CC">
        <w:rPr>
          <w:szCs w:val="22"/>
          <w:lang w:val="ru-RU"/>
        </w:rPr>
        <w:t xml:space="preserve">.  </w:t>
      </w:r>
      <w:r w:rsidR="003E2BD5">
        <w:rPr>
          <w:szCs w:val="22"/>
          <w:lang w:val="ru-RU"/>
        </w:rPr>
        <w:t xml:space="preserve">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sidR="003E2BD5">
        <w:rPr>
          <w:szCs w:val="22"/>
          <w:lang w:val="ru-RU"/>
        </w:rPr>
        <w:t xml:space="preserve"> и ведения сельского хозяйства…</w:t>
      </w:r>
      <w:r w:rsidRPr="00BF46CC">
        <w:rPr>
          <w:szCs w:val="22"/>
          <w:lang w:val="ru-RU"/>
        </w:rPr>
        <w:t>»</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других юридических документах используются другие термины: </w:t>
      </w:r>
      <w:r w:rsidR="003E2BD5">
        <w:rPr>
          <w:szCs w:val="22"/>
          <w:lang w:val="ru-RU"/>
        </w:rPr>
        <w:t xml:space="preserve"> </w:t>
      </w:r>
      <w:r w:rsidRPr="00BF46CC">
        <w:rPr>
          <w:szCs w:val="22"/>
          <w:lang w:val="ru-RU"/>
        </w:rPr>
        <w:t xml:space="preserve">термин «местная или традиционная община» используется в </w:t>
      </w:r>
      <w:r w:rsidRPr="00BF46CC">
        <w:rPr>
          <w:i/>
          <w:szCs w:val="22"/>
          <w:lang w:val="ru-RU"/>
        </w:rPr>
        <w:t>Свакопмундском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sidR="00BF46CC">
        <w:rPr>
          <w:szCs w:val="22"/>
          <w:lang w:val="ru-RU"/>
        </w:rPr>
        <w:t xml:space="preserve">.  </w:t>
      </w:r>
      <w:r w:rsidRPr="00BF46CC">
        <w:rPr>
          <w:szCs w:val="22"/>
          <w:lang w:val="ru-RU"/>
        </w:rPr>
        <w:t>Пу</w:t>
      </w:r>
      <w:r w:rsidR="003E2BD5">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w:t>
      </w:r>
      <w:r w:rsidR="00871E18" w:rsidRPr="00BF46CC">
        <w:rPr>
          <w:szCs w:val="22"/>
          <w:lang w:val="ru-RU" w:bidi="th-TH"/>
        </w:rPr>
        <w:t>(</w:t>
      </w:r>
      <w:r w:rsidRPr="00BF46CC">
        <w:rPr>
          <w:szCs w:val="22"/>
          <w:lang w:val="ru-RU" w:bidi="th-TH"/>
        </w:rPr>
        <w:t>1996 г.</w:t>
      </w:r>
      <w:r w:rsidR="00871E18" w:rsidRPr="00BF46CC">
        <w:rPr>
          <w:szCs w:val="22"/>
          <w:lang w:val="ru-RU" w:bidi="th-TH"/>
        </w:rPr>
        <w:t>)</w:t>
      </w:r>
      <w:r w:rsidRPr="00BF46CC">
        <w:rPr>
          <w:szCs w:val="22"/>
          <w:lang w:val="ru-RU" w:bidi="th-TH"/>
        </w:rPr>
        <w:t xml:space="preserve"> термин «коренное, афро-американское или местное сообщество» определяется как «группа людей, чьи социальные, культурные и эконо</w:t>
      </w:r>
      <w:r w:rsidR="003E2BD5">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BF46CC">
        <w:rPr>
          <w:i/>
          <w:szCs w:val="22"/>
          <w:lang w:val="ru-RU" w:bidi="th-TH"/>
        </w:rPr>
        <w:t>.</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sidR="00BF46CC">
        <w:rPr>
          <w:szCs w:val="22"/>
          <w:lang w:val="ru-RU"/>
        </w:rPr>
        <w:t xml:space="preserve">г. </w:t>
      </w:r>
      <w:r w:rsidRPr="00BF46CC">
        <w:rPr>
          <w:szCs w:val="22"/>
          <w:lang w:val="ru-RU"/>
        </w:rPr>
        <w:t>«местная община» определяется как «</w:t>
      </w:r>
      <w:r w:rsidRPr="00BF46CC">
        <w:rPr>
          <w:szCs w:val="22"/>
          <w:lang w:val="ru-RU" w:bidi="th-TH"/>
        </w:rPr>
        <w:t>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sidR="00BF46CC">
        <w:rPr>
          <w:szCs w:val="22"/>
          <w:lang w:val="ru-RU" w:bidi="th-TH"/>
        </w:rPr>
        <w:t xml:space="preserve">.  </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 xml:space="preserve">Исконные знания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sidR="00BF46CC">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sidR="00BF46CC">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sidR="00BF46CC">
        <w:rPr>
          <w:szCs w:val="22"/>
          <w:lang w:val="ru-RU"/>
        </w:rPr>
        <w:t xml:space="preserve">.  </w:t>
      </w:r>
      <w:r w:rsidRPr="00BF46CC">
        <w:rPr>
          <w:szCs w:val="22"/>
          <w:lang w:val="ru-RU"/>
        </w:rPr>
        <w:t xml:space="preserve">Однако этот термин также используется для обозначения знаний, </w:t>
      </w:r>
      <w:r w:rsidRPr="00BF46CC">
        <w:rPr>
          <w:szCs w:val="22"/>
          <w:lang w:val="ru-RU"/>
        </w:rPr>
        <w:lastRenderedPageBreak/>
        <w:t>которые сами по себе являются «исконными»</w:t>
      </w:r>
      <w:r w:rsidR="00BF46CC">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6"/>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Коренные народы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Термин «коренные народы» является предметом широкого обсуждения и исследования</w:t>
      </w:r>
      <w:r w:rsidR="00BF46CC">
        <w:rPr>
          <w:szCs w:val="22"/>
          <w:lang w:val="ru-RU"/>
        </w:rPr>
        <w:t xml:space="preserve">.  </w:t>
      </w:r>
      <w:r w:rsidRPr="00BF46CC">
        <w:rPr>
          <w:szCs w:val="22"/>
          <w:lang w:val="ru-RU"/>
        </w:rPr>
        <w:t>Универсального, стандартного определения этого термина не существует.</w:t>
      </w:r>
    </w:p>
    <w:p w:rsidR="00EF66B6" w:rsidRPr="00BF46CC" w:rsidRDefault="00EF66B6" w:rsidP="00EF66B6">
      <w:pPr>
        <w:rPr>
          <w:szCs w:val="22"/>
          <w:lang w:val="ru-RU"/>
        </w:rPr>
      </w:pPr>
    </w:p>
    <w:p w:rsidR="00EF66B6" w:rsidRPr="00BF46CC" w:rsidRDefault="00EF66B6" w:rsidP="00EF66B6">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sidR="00BF46CC">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sidR="00BF46CC">
        <w:rPr>
          <w:szCs w:val="22"/>
          <w:lang w:val="ru-RU"/>
        </w:rPr>
        <w:t xml:space="preserve">.  </w:t>
      </w:r>
      <w:r w:rsidRPr="00BF46CC">
        <w:rPr>
          <w:szCs w:val="22"/>
          <w:lang w:val="ru-RU"/>
        </w:rPr>
        <w:t>Однако в ней отсутствует определение «коренных народов».</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w:t>
      </w:r>
      <w:r w:rsidR="003E2BD5">
        <w:rPr>
          <w:szCs w:val="22"/>
          <w:lang w:val="ru-RU"/>
        </w:rPr>
        <w:t xml:space="preserve">скими организациями в качестве </w:t>
      </w:r>
      <w:r w:rsidRPr="00BF46CC">
        <w:rPr>
          <w:szCs w:val="22"/>
          <w:lang w:val="ru-RU"/>
        </w:rPr>
        <w:t>приемлемого рабочего определения</w:t>
      </w:r>
      <w:r w:rsidR="00BF46CC">
        <w:rPr>
          <w:szCs w:val="22"/>
          <w:lang w:val="ru-RU"/>
        </w:rPr>
        <w:t xml:space="preserve">.  </w:t>
      </w:r>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sidR="00BF46CC">
        <w:rPr>
          <w:szCs w:val="22"/>
          <w:lang w:val="ru-RU"/>
        </w:rPr>
        <w:t xml:space="preserve">.  </w:t>
      </w:r>
      <w:r w:rsidRPr="00BF46CC">
        <w:rPr>
          <w:szCs w:val="22"/>
          <w:lang w:val="ru-RU"/>
        </w:rPr>
        <w:t>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EF66B6" w:rsidRPr="00BF46CC" w:rsidRDefault="00EF66B6" w:rsidP="00EF66B6">
      <w:pPr>
        <w:rPr>
          <w:iCs/>
          <w:szCs w:val="22"/>
          <w:lang w:val="ru-RU"/>
        </w:rPr>
      </w:pPr>
    </w:p>
    <w:p w:rsidR="00EF66B6" w:rsidRPr="00BF46CC" w:rsidRDefault="00EF66B6" w:rsidP="00EF66B6">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EF66B6" w:rsidRPr="00BF46CC" w:rsidRDefault="00EF66B6" w:rsidP="00871E18">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EF66B6" w:rsidRPr="00BF46CC" w:rsidRDefault="00EF66B6" w:rsidP="00871E18">
      <w:pPr>
        <w:shd w:val="clear" w:color="auto" w:fill="FFFFFF"/>
        <w:spacing w:before="100" w:beforeAutospacing="1" w:after="100" w:afterAutospacing="1"/>
        <w:ind w:left="567"/>
        <w:rPr>
          <w:iCs/>
          <w:szCs w:val="22"/>
          <w:lang w:val="ru-RU"/>
        </w:rPr>
      </w:pPr>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7"/>
      </w:r>
      <w:r w:rsidR="00BF46CC">
        <w:rPr>
          <w:szCs w:val="22"/>
          <w:lang w:val="ru-RU" w:eastAsia="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Списке сокращений и глоссарии терминов Программы ООН по окружающей среде (ЮНЕП) содержится следующее определение «коренного народа/народов»: </w:t>
      </w:r>
      <w:r w:rsidRPr="00BF46CC">
        <w:rPr>
          <w:szCs w:val="22"/>
          <w:lang w:val="ru-RU"/>
        </w:rPr>
        <w:lastRenderedPageBreak/>
        <w:t>«Универсального, стандартного определения этого термина  не существует</w:t>
      </w:r>
      <w:r w:rsidR="00BF46CC">
        <w:rPr>
          <w:szCs w:val="22"/>
          <w:lang w:val="ru-RU"/>
        </w:rPr>
        <w:t xml:space="preserve">.  </w:t>
      </w:r>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sidR="00BF46CC">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8"/>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EF66B6" w:rsidRPr="00BF46CC" w:rsidRDefault="00EF66B6" w:rsidP="00EF66B6">
      <w:pPr>
        <w:rPr>
          <w:szCs w:val="22"/>
          <w:lang w:val="ru-RU"/>
        </w:rPr>
      </w:pPr>
    </w:p>
    <w:p w:rsidR="00EF66B6" w:rsidRPr="00BF46CC" w:rsidRDefault="00EF66B6" w:rsidP="00871E18">
      <w:pPr>
        <w:pStyle w:val="Default"/>
        <w:numPr>
          <w:ilvl w:val="0"/>
          <w:numId w:val="10"/>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EF66B6" w:rsidRPr="00BF46CC" w:rsidRDefault="00EF66B6" w:rsidP="00871E18">
      <w:pPr>
        <w:pStyle w:val="Default"/>
        <w:tabs>
          <w:tab w:val="left" w:pos="2268"/>
        </w:tabs>
        <w:ind w:left="567"/>
        <w:rPr>
          <w:rFonts w:ascii="Arial" w:hAnsi="Arial" w:cs="Arial"/>
          <w:color w:val="auto"/>
          <w:sz w:val="22"/>
          <w:szCs w:val="22"/>
          <w:lang w:val="ru-RU"/>
        </w:rPr>
      </w:pPr>
    </w:p>
    <w:p w:rsidR="00EF66B6" w:rsidRPr="00BF46CC" w:rsidRDefault="00EF66B6" w:rsidP="00871E18">
      <w:pPr>
        <w:pStyle w:val="Default"/>
        <w:numPr>
          <w:ilvl w:val="0"/>
          <w:numId w:val="10"/>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EF66B6" w:rsidRPr="00BF46CC" w:rsidRDefault="00EF66B6" w:rsidP="00871E18">
      <w:pPr>
        <w:pStyle w:val="Default"/>
        <w:tabs>
          <w:tab w:val="left" w:pos="2268"/>
        </w:tabs>
        <w:ind w:left="567"/>
        <w:rPr>
          <w:rFonts w:ascii="Arial" w:hAnsi="Arial" w:cs="Arial"/>
          <w:color w:val="auto"/>
          <w:sz w:val="22"/>
          <w:szCs w:val="22"/>
          <w:lang w:val="ru-RU"/>
        </w:rPr>
      </w:pPr>
    </w:p>
    <w:p w:rsidR="00EF66B6" w:rsidRPr="00BF46CC" w:rsidRDefault="00EF66B6" w:rsidP="00871E18">
      <w:pPr>
        <w:pStyle w:val="Default"/>
        <w:numPr>
          <w:ilvl w:val="0"/>
          <w:numId w:val="10"/>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EF66B6" w:rsidRPr="00BF46CC" w:rsidRDefault="00EF66B6" w:rsidP="00871E18">
      <w:pPr>
        <w:pStyle w:val="Default"/>
        <w:tabs>
          <w:tab w:val="left" w:pos="2268"/>
        </w:tabs>
        <w:ind w:left="567"/>
        <w:rPr>
          <w:rFonts w:ascii="Arial" w:hAnsi="Arial" w:cs="Arial"/>
          <w:color w:val="auto"/>
          <w:sz w:val="22"/>
          <w:szCs w:val="22"/>
          <w:lang w:val="ru-RU"/>
        </w:rPr>
      </w:pPr>
    </w:p>
    <w:p w:rsidR="00EF66B6" w:rsidRPr="00BF46CC" w:rsidRDefault="00EF66B6" w:rsidP="00871E18">
      <w:pPr>
        <w:pStyle w:val="Default"/>
        <w:numPr>
          <w:ilvl w:val="0"/>
          <w:numId w:val="10"/>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79"/>
      </w:r>
      <w:r w:rsidR="00BF46CC">
        <w:rPr>
          <w:rFonts w:ascii="Arial" w:hAnsi="Arial" w:cs="Arial"/>
          <w:color w:val="auto"/>
          <w:sz w:val="22"/>
          <w:szCs w:val="22"/>
          <w:lang w:val="ru-RU"/>
        </w:rPr>
        <w:t xml:space="preserve">.  </w:t>
      </w:r>
    </w:p>
    <w:p w:rsidR="00EF66B6" w:rsidRPr="00BF46CC" w:rsidRDefault="00EF66B6" w:rsidP="00871E18">
      <w:pPr>
        <w:pStyle w:val="Pa4"/>
        <w:ind w:left="567"/>
        <w:rPr>
          <w:rFonts w:ascii="Arial" w:hAnsi="Arial" w:cs="Arial"/>
          <w:bCs/>
          <w:sz w:val="22"/>
          <w:szCs w:val="22"/>
          <w:lang w:val="ru-RU"/>
        </w:rPr>
      </w:pPr>
    </w:p>
    <w:p w:rsidR="00EF66B6" w:rsidRPr="00BF46CC" w:rsidRDefault="00EF66B6" w:rsidP="00EF66B6">
      <w:pPr>
        <w:rPr>
          <w:iCs/>
          <w:szCs w:val="22"/>
          <w:lang w:val="ru-RU"/>
        </w:rPr>
      </w:pPr>
      <w:r w:rsidRPr="00BF46CC">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BF46CC">
        <w:rPr>
          <w:rStyle w:val="FootnoteReference"/>
          <w:iCs/>
          <w:szCs w:val="22"/>
          <w:lang w:val="en-GB"/>
        </w:rPr>
        <w:footnoteReference w:id="80"/>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EF66B6" w:rsidRPr="00BF46CC" w:rsidRDefault="00EF66B6" w:rsidP="00EF66B6">
      <w:pPr>
        <w:rPr>
          <w:iCs/>
          <w:szCs w:val="22"/>
          <w:lang w:val="ru-RU"/>
        </w:rPr>
      </w:pPr>
    </w:p>
    <w:p w:rsidR="00EF66B6" w:rsidRPr="00BF46CC" w:rsidRDefault="00EF66B6" w:rsidP="003E2BD5">
      <w:pPr>
        <w:numPr>
          <w:ilvl w:val="0"/>
          <w:numId w:val="31"/>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EF66B6" w:rsidRPr="00BF46CC" w:rsidRDefault="00EF66B6" w:rsidP="003E2BD5">
      <w:pPr>
        <w:numPr>
          <w:ilvl w:val="0"/>
          <w:numId w:val="31"/>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EF66B6" w:rsidRPr="00BF46CC" w:rsidRDefault="00EF66B6" w:rsidP="003E2BD5">
      <w:pPr>
        <w:numPr>
          <w:ilvl w:val="0"/>
          <w:numId w:val="31"/>
        </w:numPr>
        <w:ind w:left="567" w:firstLine="0"/>
        <w:rPr>
          <w:iCs/>
          <w:szCs w:val="22"/>
          <w:lang w:val="ru-RU"/>
        </w:rPr>
      </w:pPr>
      <w:r w:rsidRPr="00BF46CC">
        <w:rPr>
          <w:iCs/>
          <w:szCs w:val="22"/>
          <w:lang w:val="ru-RU"/>
        </w:rPr>
        <w:lastRenderedPageBreak/>
        <w:t xml:space="preserve">самоидентификация, а также признание другими группами или государственными органами в качестве отдельной общности людей; и </w:t>
      </w:r>
    </w:p>
    <w:p w:rsidR="00EF66B6" w:rsidRPr="00BF46CC" w:rsidRDefault="00EF66B6" w:rsidP="003E2BD5">
      <w:pPr>
        <w:numPr>
          <w:ilvl w:val="0"/>
          <w:numId w:val="31"/>
        </w:numPr>
        <w:ind w:left="567" w:firstLine="0"/>
        <w:rPr>
          <w:iCs/>
          <w:szCs w:val="22"/>
          <w:lang w:val="ru-RU"/>
        </w:rPr>
      </w:pPr>
      <w:r w:rsidRPr="00BF46CC">
        <w:rPr>
          <w:iCs/>
          <w:szCs w:val="22"/>
          <w:lang w:val="ru-RU"/>
        </w:rPr>
        <w:t>опыт существования в условиях порабощения, маргинализации, лишения собственности, изоляции или дискриминации»</w:t>
      </w:r>
      <w:r w:rsidRPr="00BF46CC">
        <w:rPr>
          <w:rStyle w:val="FootnoteReference"/>
          <w:iCs/>
          <w:szCs w:val="22"/>
          <w:lang w:val="en-GB"/>
        </w:rPr>
        <w:footnoteReference w:id="81"/>
      </w:r>
      <w:r w:rsidRPr="00BF46CC">
        <w:rPr>
          <w:iCs/>
          <w:szCs w:val="22"/>
          <w:lang w:val="ru-RU"/>
        </w:rPr>
        <w:t>.</w:t>
      </w:r>
    </w:p>
    <w:p w:rsidR="00EF66B6" w:rsidRPr="00BF46CC" w:rsidRDefault="00EF66B6" w:rsidP="00EF66B6">
      <w:pPr>
        <w:rPr>
          <w:iCs/>
          <w:szCs w:val="22"/>
          <w:lang w:val="ru-RU"/>
        </w:rPr>
      </w:pPr>
    </w:p>
    <w:p w:rsidR="00EF66B6" w:rsidRPr="00BF46CC" w:rsidRDefault="00EF66B6" w:rsidP="00EF66B6">
      <w:pPr>
        <w:rPr>
          <w:iCs/>
          <w:szCs w:val="22"/>
          <w:lang w:val="ru-RU"/>
        </w:rPr>
      </w:pPr>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2"/>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 xml:space="preserve">культурные, экономические или политические институты;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sidR="00B17E52" w:rsidRPr="00BF46CC">
        <w:rPr>
          <w:iCs/>
          <w:szCs w:val="22"/>
          <w:lang w:val="ru-RU"/>
        </w:rPr>
        <w:t>»</w:t>
      </w:r>
      <w:r w:rsidR="00BF46CC">
        <w:rPr>
          <w:iCs/>
          <w:szCs w:val="22"/>
          <w:lang w:val="ru-RU"/>
        </w:rPr>
        <w:t xml:space="preserve">.  </w:t>
      </w:r>
    </w:p>
    <w:p w:rsidR="00EF66B6" w:rsidRPr="00BF46CC" w:rsidRDefault="00EF66B6" w:rsidP="00EF66B6">
      <w:pPr>
        <w:rPr>
          <w:iCs/>
          <w:szCs w:val="22"/>
          <w:lang w:val="ru-RU"/>
        </w:rPr>
      </w:pPr>
    </w:p>
    <w:p w:rsidR="00EF66B6" w:rsidRPr="00BF46CC" w:rsidRDefault="00EF66B6" w:rsidP="00EF66B6">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sidR="00BF46CC">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sidR="00BF46CC">
        <w:rPr>
          <w:iCs/>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sidR="00BF46CC">
        <w:rPr>
          <w:szCs w:val="22"/>
          <w:lang w:val="ru-RU"/>
        </w:rPr>
        <w:t xml:space="preserve">г. </w:t>
      </w:r>
      <w:r w:rsidRPr="00BF46CC">
        <w:rPr>
          <w:szCs w:val="22"/>
          <w:lang w:val="ru-RU"/>
        </w:rPr>
        <w:t>«кор</w:t>
      </w:r>
      <w:r w:rsidR="009A081D">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sidR="00BF46CC">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sidR="00BF46CC">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Еще одним термином является термин «аборигенные»</w:t>
      </w:r>
      <w:r w:rsidR="00BF46CC">
        <w:rPr>
          <w:szCs w:val="22"/>
          <w:lang w:val="ru-RU"/>
        </w:rPr>
        <w:t xml:space="preserve">.  </w:t>
      </w:r>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sidR="00BF46CC">
        <w:rPr>
          <w:szCs w:val="22"/>
          <w:lang w:val="ru-RU"/>
        </w:rPr>
        <w:t xml:space="preserve">.  </w:t>
      </w:r>
      <w:r w:rsidRPr="00BF46CC">
        <w:rPr>
          <w:szCs w:val="22"/>
          <w:lang w:val="ru-RU"/>
        </w:rPr>
        <w:t xml:space="preserve">В 1996 </w:t>
      </w:r>
      <w:r w:rsidR="00BF46CC">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sidR="00BF46CC">
        <w:rPr>
          <w:szCs w:val="22"/>
          <w:lang w:val="ru-RU"/>
        </w:rPr>
        <w:t xml:space="preserve">.  </w:t>
      </w:r>
      <w:r w:rsidRPr="00BF46CC">
        <w:rPr>
          <w:szCs w:val="22"/>
          <w:lang w:val="ru-RU"/>
        </w:rPr>
        <w:t xml:space="preserve">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w:t>
      </w:r>
      <w:r w:rsidRPr="00BF46CC">
        <w:rPr>
          <w:szCs w:val="22"/>
          <w:lang w:val="ru-RU"/>
        </w:rPr>
        <w:lastRenderedPageBreak/>
        <w:t>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3"/>
      </w:r>
      <w:r w:rsidRPr="00BF46CC">
        <w:rPr>
          <w:szCs w:val="22"/>
          <w:lang w:val="ru-RU"/>
        </w:rPr>
        <w:t>.</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Нарушение прав</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w:t>
      </w:r>
      <w:r w:rsidR="00BF46CC">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sidR="00BF46CC">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4"/>
      </w:r>
      <w:r w:rsidRPr="00BF46CC">
        <w:rPr>
          <w:szCs w:val="22"/>
          <w:lang w:val="ru-RU"/>
        </w:rPr>
        <w:t>.</w:t>
      </w:r>
    </w:p>
    <w:p w:rsidR="00EF66B6" w:rsidRPr="00BF46CC" w:rsidRDefault="00EF66B6" w:rsidP="00EF66B6">
      <w:pPr>
        <w:rPr>
          <w:szCs w:val="22"/>
          <w:lang w:val="ru-RU"/>
        </w:rPr>
      </w:pPr>
    </w:p>
    <w:p w:rsidR="00EF66B6" w:rsidRPr="00BF46CC" w:rsidRDefault="00EF66B6" w:rsidP="00EF66B6">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EF66B6" w:rsidRPr="00BF46CC" w:rsidRDefault="00EF66B6" w:rsidP="00EF66B6">
      <w:pPr>
        <w:spacing w:line="260" w:lineRule="atLeast"/>
        <w:rPr>
          <w:b/>
          <w:snapToGrid w:val="0"/>
          <w:szCs w:val="22"/>
          <w:lang w:val="ru-RU"/>
        </w:rPr>
      </w:pPr>
    </w:p>
    <w:p w:rsidR="00EF66B6" w:rsidRPr="00BF46CC" w:rsidRDefault="00EF66B6" w:rsidP="00EF66B6">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w:t>
      </w:r>
      <w:r w:rsidR="00874EE0" w:rsidRPr="00BF46CC">
        <w:rPr>
          <w:bCs/>
          <w:snapToGrid w:val="0"/>
          <w:szCs w:val="22"/>
          <w:lang w:val="ru-RU"/>
        </w:rPr>
        <w:t>(</w:t>
      </w:r>
      <w:r w:rsidRPr="00BF46CC">
        <w:rPr>
          <w:bCs/>
          <w:snapToGrid w:val="0"/>
          <w:szCs w:val="22"/>
          <w:lang w:val="ru-RU"/>
        </w:rPr>
        <w:t>1992</w:t>
      </w:r>
      <w:r w:rsidRPr="00BF46CC">
        <w:rPr>
          <w:bCs/>
          <w:snapToGrid w:val="0"/>
          <w:szCs w:val="22"/>
        </w:rPr>
        <w:t> </w:t>
      </w:r>
      <w:r w:rsidRPr="00BF46CC">
        <w:rPr>
          <w:bCs/>
          <w:snapToGrid w:val="0"/>
          <w:szCs w:val="22"/>
          <w:lang w:val="ru-RU"/>
        </w:rPr>
        <w:t>г.</w:t>
      </w:r>
      <w:r w:rsidR="00874EE0" w:rsidRPr="00BF46CC">
        <w:rPr>
          <w:bCs/>
          <w:snapToGrid w:val="0"/>
          <w:szCs w:val="22"/>
          <w:lang w:val="ru-RU"/>
        </w:rPr>
        <w:t>),</w:t>
      </w:r>
      <w:r w:rsidRPr="00BF46CC">
        <w:rPr>
          <w:bCs/>
          <w:snapToGrid w:val="0"/>
          <w:szCs w:val="22"/>
          <w:lang w:val="ru-RU"/>
        </w:rPr>
        <w:t xml:space="preserve">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Нематериальное культурное наследие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Согласно юридическому словарю Блэка «нематериальный» означает «не имеющий физической формы»</w:t>
      </w:r>
      <w:r w:rsidR="00BF46CC">
        <w:rPr>
          <w:szCs w:val="22"/>
          <w:lang w:val="ru-RU"/>
        </w:rPr>
        <w:t xml:space="preserve">.  </w:t>
      </w:r>
      <w:r w:rsidRPr="00BF46CC">
        <w:rPr>
          <w:szCs w:val="22"/>
          <w:lang w:val="ru-RU"/>
        </w:rPr>
        <w:t>В противоположность ему слово «материальный» определяется как «имеющий или обладающий физической формой; вещественный; могущий быть осязаемым и видимым; различимый»</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w:t>
      </w:r>
      <w:r w:rsidR="00874EE0" w:rsidRPr="00BF46CC">
        <w:rPr>
          <w:szCs w:val="22"/>
          <w:lang w:val="ru-RU" w:eastAsia="ru-RU"/>
        </w:rPr>
        <w:t>(</w:t>
      </w:r>
      <w:r w:rsidRPr="00BF46CC">
        <w:rPr>
          <w:szCs w:val="22"/>
          <w:lang w:val="ru-RU" w:eastAsia="ru-RU"/>
        </w:rPr>
        <w:t>2003</w:t>
      </w:r>
      <w:r w:rsidRPr="00BF46CC">
        <w:rPr>
          <w:szCs w:val="22"/>
          <w:lang w:eastAsia="ru-RU"/>
        </w:rPr>
        <w:t> </w:t>
      </w:r>
      <w:r w:rsidRPr="00BF46CC">
        <w:rPr>
          <w:szCs w:val="22"/>
          <w:lang w:val="ru-RU" w:eastAsia="ru-RU"/>
        </w:rPr>
        <w:t>г.</w:t>
      </w:r>
      <w:r w:rsidR="00874EE0" w:rsidRPr="00BF46CC">
        <w:rPr>
          <w:szCs w:val="22"/>
          <w:lang w:val="ru-RU" w:eastAsia="ru-RU"/>
        </w:rPr>
        <w:t>)</w:t>
      </w:r>
      <w:r w:rsidRPr="00BF46CC">
        <w:rPr>
          <w:szCs w:val="22"/>
          <w:lang w:val="ru-RU" w:eastAsia="ru-RU"/>
        </w:rPr>
        <w:t xml:space="preserve">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sidR="00BF46CC">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sidR="00BF46CC">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sidR="00610796">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sidR="00610796">
        <w:rPr>
          <w:szCs w:val="22"/>
          <w:lang w:val="ru-RU"/>
        </w:rPr>
        <w:t xml:space="preserve"> </w:t>
      </w:r>
      <w:r w:rsidRPr="00BF46CC">
        <w:rPr>
          <w:szCs w:val="22"/>
          <w:lang w:val="ru-RU"/>
        </w:rPr>
        <w:t xml:space="preserve"> (</w:t>
      </w:r>
      <w:r w:rsidRPr="00BF46CC">
        <w:rPr>
          <w:szCs w:val="22"/>
        </w:rPr>
        <w:t>b</w:t>
      </w:r>
      <w:r w:rsidRPr="00BF46CC">
        <w:rPr>
          <w:szCs w:val="22"/>
          <w:lang w:val="ru-RU"/>
        </w:rPr>
        <w:t xml:space="preserve">) исполнительские </w:t>
      </w:r>
      <w:r w:rsidRPr="00BF46CC">
        <w:rPr>
          <w:szCs w:val="22"/>
          <w:lang w:val="ru-RU"/>
        </w:rPr>
        <w:lastRenderedPageBreak/>
        <w:t>искусства;</w:t>
      </w:r>
      <w:r w:rsidR="00610796">
        <w:rPr>
          <w:szCs w:val="22"/>
          <w:lang w:val="ru-RU"/>
        </w:rPr>
        <w:t xml:space="preserve"> </w:t>
      </w:r>
      <w:r w:rsidRPr="00BF46CC">
        <w:rPr>
          <w:szCs w:val="22"/>
          <w:lang w:val="ru-RU"/>
        </w:rPr>
        <w:t xml:space="preserve"> (с) обычаи, обряды, празднества;</w:t>
      </w:r>
      <w:r w:rsidR="00610796">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sidR="00610796">
        <w:rPr>
          <w:szCs w:val="22"/>
          <w:lang w:val="ru-RU"/>
        </w:rPr>
        <w:t xml:space="preserve"> </w:t>
      </w:r>
      <w:r w:rsidRPr="00BF46CC">
        <w:rPr>
          <w:szCs w:val="22"/>
          <w:lang w:val="ru-RU"/>
        </w:rPr>
        <w:t>(е) традиционные ремесла.</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Целостность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5"/>
      </w:r>
      <w:r w:rsidR="00610796">
        <w:rPr>
          <w:szCs w:val="22"/>
          <w:lang w:val="ru-RU"/>
        </w:rPr>
        <w:t>.</w:t>
      </w:r>
      <w:r w:rsidRPr="00BF46CC">
        <w:rPr>
          <w:szCs w:val="22"/>
          <w:lang w:val="ru-RU"/>
        </w:rPr>
        <w:t xml:space="preserve">  После пересмотра в 1949</w:t>
      </w:r>
      <w:r w:rsidRPr="00BF46CC">
        <w:rPr>
          <w:szCs w:val="22"/>
        </w:rPr>
        <w:t> </w:t>
      </w:r>
      <w:r w:rsidR="00BF46CC">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w:t>
      </w:r>
      <w:r w:rsidR="00874EE0" w:rsidRPr="00BF46CC">
        <w:rPr>
          <w:szCs w:val="22"/>
          <w:lang w:val="ru-RU"/>
        </w:rPr>
        <w:t>(</w:t>
      </w:r>
      <w:r w:rsidRPr="00BF46CC">
        <w:rPr>
          <w:szCs w:val="22"/>
          <w:lang w:val="ru-RU"/>
        </w:rPr>
        <w:t>1971</w:t>
      </w:r>
      <w:r w:rsidRPr="00BF46CC">
        <w:rPr>
          <w:szCs w:val="22"/>
        </w:rPr>
        <w:t> </w:t>
      </w:r>
      <w:r w:rsidRPr="00BF46CC">
        <w:rPr>
          <w:szCs w:val="22"/>
          <w:lang w:val="ru-RU"/>
        </w:rPr>
        <w:t>г.</w:t>
      </w:r>
      <w:r w:rsidR="00874EE0" w:rsidRPr="00BF46CC">
        <w:rPr>
          <w:szCs w:val="22"/>
          <w:lang w:val="ru-RU"/>
        </w:rPr>
        <w:t>)</w:t>
      </w:r>
      <w:r w:rsidRPr="00BF46CC">
        <w:rPr>
          <w:szCs w:val="22"/>
          <w:lang w:val="ru-RU"/>
        </w:rPr>
        <w:t xml:space="preserve">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sidR="00BF46CC">
        <w:rPr>
          <w:szCs w:val="22"/>
          <w:lang w:val="ru-RU"/>
        </w:rPr>
        <w:t xml:space="preserve">.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EF66B6" w:rsidRPr="00BF46CC" w:rsidRDefault="00EF66B6" w:rsidP="00EF66B6">
      <w:pPr>
        <w:spacing w:line="260" w:lineRule="atLeast"/>
        <w:rPr>
          <w:b/>
          <w:szCs w:val="22"/>
          <w:lang w:val="ru-RU"/>
        </w:rPr>
      </w:pPr>
    </w:p>
    <w:p w:rsidR="00EF66B6" w:rsidRPr="00BF46CC" w:rsidRDefault="00EF66B6" w:rsidP="00EF66B6">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sidR="00BF46CC">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w:t>
      </w:r>
      <w:r w:rsidR="00A56EAC" w:rsidRPr="00BF46CC">
        <w:rPr>
          <w:rFonts w:cs="Arial"/>
          <w:sz w:val="22"/>
          <w:szCs w:val="22"/>
          <w:lang w:val="ru-RU"/>
        </w:rPr>
        <w:t>орме базы данных ВОИС, содержаще</w:t>
      </w:r>
      <w:r w:rsidRPr="00BF46CC">
        <w:rPr>
          <w:rFonts w:cs="Arial"/>
          <w:sz w:val="22"/>
          <w:szCs w:val="22"/>
          <w:lang w:val="ru-RU"/>
        </w:rPr>
        <w:t>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6"/>
      </w:r>
      <w:r w:rsidRPr="00BF46CC">
        <w:rPr>
          <w:rFonts w:cs="Arial"/>
          <w:sz w:val="22"/>
          <w:szCs w:val="22"/>
          <w:lang w:val="ru-RU"/>
        </w:rPr>
        <w:t>.</w:t>
      </w:r>
    </w:p>
    <w:p w:rsidR="00EF66B6" w:rsidRPr="00BF46CC" w:rsidRDefault="00EF66B6" w:rsidP="00EF66B6">
      <w:pPr>
        <w:pStyle w:val="NormalArial"/>
        <w:ind w:left="0"/>
        <w:rPr>
          <w:rFonts w:cs="Arial"/>
          <w:sz w:val="22"/>
          <w:szCs w:val="22"/>
          <w:lang w:val="ru-RU"/>
        </w:rPr>
      </w:pPr>
    </w:p>
    <w:p w:rsidR="00EF66B6" w:rsidRPr="00BF46CC" w:rsidRDefault="00EF66B6" w:rsidP="00EF66B6">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7"/>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8"/>
      </w:r>
      <w:r w:rsidR="00BF46CC">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89"/>
      </w:r>
      <w:r w:rsidRPr="00BF46CC">
        <w:rPr>
          <w:rFonts w:cs="Arial"/>
          <w:sz w:val="22"/>
          <w:szCs w:val="22"/>
          <w:lang w:val="ru-RU"/>
        </w:rPr>
        <w:t>.</w:t>
      </w:r>
    </w:p>
    <w:p w:rsidR="00EF66B6" w:rsidRPr="00BF46CC" w:rsidRDefault="00EF66B6" w:rsidP="00EF66B6">
      <w:pPr>
        <w:pStyle w:val="NormalArial"/>
        <w:ind w:left="0"/>
        <w:rPr>
          <w:rFonts w:cs="Arial"/>
          <w:bCs/>
          <w:sz w:val="22"/>
          <w:szCs w:val="22"/>
          <w:lang w:val="ru-RU"/>
        </w:rPr>
      </w:pPr>
    </w:p>
    <w:p w:rsidR="00EF66B6" w:rsidRPr="00BF46CC" w:rsidRDefault="00EF66B6" w:rsidP="00EF66B6">
      <w:pPr>
        <w:spacing w:line="260" w:lineRule="atLeast"/>
        <w:rPr>
          <w:szCs w:val="22"/>
          <w:lang w:val="ru-RU"/>
        </w:rPr>
      </w:pPr>
      <w:r w:rsidRPr="00BF46CC">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sidR="00BF46CC">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sidR="00BF46CC">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sidR="00BF46CC">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EF66B6" w:rsidRPr="00BF46CC" w:rsidRDefault="00EF66B6" w:rsidP="00EF66B6">
      <w:pPr>
        <w:pStyle w:val="Para1"/>
        <w:numPr>
          <w:ilvl w:val="0"/>
          <w:numId w:val="0"/>
        </w:numPr>
        <w:tabs>
          <w:tab w:val="left" w:pos="567"/>
        </w:tabs>
        <w:spacing w:before="0" w:after="0" w:line="260" w:lineRule="atLeast"/>
        <w:rPr>
          <w:rFonts w:ascii="Arial" w:hAnsi="Arial" w:cs="Arial"/>
          <w:szCs w:val="22"/>
          <w:lang w:val="ru-RU"/>
        </w:rPr>
      </w:pPr>
    </w:p>
    <w:p w:rsidR="00EF66B6" w:rsidRPr="00BF46CC" w:rsidRDefault="00EF66B6" w:rsidP="00EF66B6">
      <w:pPr>
        <w:spacing w:line="260" w:lineRule="atLeast"/>
        <w:rPr>
          <w:szCs w:val="22"/>
          <w:lang w:val="ru-RU"/>
        </w:rPr>
      </w:pPr>
      <w:r w:rsidRPr="00BF46CC">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w:t>
      </w:r>
      <w:r w:rsidR="00BF46CC">
        <w:rPr>
          <w:szCs w:val="22"/>
          <w:lang w:val="ru-RU"/>
        </w:rPr>
        <w:t xml:space="preserve">.  </w:t>
      </w:r>
      <w:r w:rsidRPr="00BF46CC">
        <w:rPr>
          <w:szCs w:val="22"/>
          <w:lang w:val="ru-RU"/>
        </w:rPr>
        <w:t>Руководящие принципы должны быть только добровольными и иллюстративными</w:t>
      </w:r>
      <w:r w:rsidR="00BF46CC">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0"/>
      </w:r>
      <w:r w:rsidRPr="00BF46CC">
        <w:rPr>
          <w:szCs w:val="22"/>
          <w:lang w:val="ru-RU"/>
        </w:rPr>
        <w:t>.</w:t>
      </w:r>
    </w:p>
    <w:p w:rsidR="00EF66B6" w:rsidRPr="00BF46CC" w:rsidRDefault="00EF66B6" w:rsidP="00EF66B6">
      <w:pPr>
        <w:pStyle w:val="Para1"/>
        <w:numPr>
          <w:ilvl w:val="0"/>
          <w:numId w:val="0"/>
        </w:numPr>
        <w:tabs>
          <w:tab w:val="left" w:pos="567"/>
        </w:tabs>
        <w:spacing w:before="0" w:after="0" w:line="260" w:lineRule="atLeast"/>
        <w:jc w:val="left"/>
        <w:rPr>
          <w:rFonts w:ascii="Arial" w:hAnsi="Arial" w:cs="Arial"/>
          <w:szCs w:val="22"/>
          <w:lang w:val="ru-RU" w:eastAsia="zh-CN"/>
        </w:rPr>
      </w:pPr>
    </w:p>
    <w:p w:rsidR="00EF66B6" w:rsidRPr="00BF46CC" w:rsidRDefault="00EF66B6" w:rsidP="00EF66B6">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1"/>
      </w:r>
      <w:r w:rsidR="00BF46CC">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2"/>
      </w:r>
      <w:r w:rsidRPr="00BF46CC">
        <w:rPr>
          <w:szCs w:val="22"/>
          <w:lang w:val="ru-RU"/>
        </w:rPr>
        <w:t>.</w:t>
      </w:r>
    </w:p>
    <w:p w:rsidR="00EF66B6" w:rsidRPr="00BF46CC" w:rsidRDefault="00EF66B6" w:rsidP="00EF66B6">
      <w:pPr>
        <w:spacing w:line="260" w:lineRule="atLeast"/>
        <w:rPr>
          <w:snapToGrid w:val="0"/>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Международная патентная классификация (МПК)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sidR="00BF46CC">
        <w:rPr>
          <w:szCs w:val="22"/>
          <w:lang w:val="ru-RU"/>
        </w:rPr>
        <w:t xml:space="preserve">.  </w:t>
      </w:r>
      <w:r w:rsidRPr="00BF46CC">
        <w:rPr>
          <w:szCs w:val="22"/>
          <w:lang w:val="ru-RU"/>
        </w:rPr>
        <w:t>Классификация является неза</w:t>
      </w:r>
      <w:r w:rsidR="00610796">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3"/>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w:t>
      </w:r>
      <w:r w:rsidR="00874EE0" w:rsidRPr="00BF46CC">
        <w:rPr>
          <w:szCs w:val="22"/>
          <w:lang w:val="ru-RU"/>
        </w:rPr>
        <w:t>(</w:t>
      </w:r>
      <w:r w:rsidRPr="00BF46CC">
        <w:rPr>
          <w:szCs w:val="22"/>
          <w:lang w:val="ru-RU"/>
        </w:rPr>
        <w:t>1971 г.</w:t>
      </w:r>
      <w:r w:rsidR="00874EE0" w:rsidRPr="00BF46CC">
        <w:rPr>
          <w:szCs w:val="22"/>
          <w:lang w:val="ru-RU"/>
        </w:rPr>
        <w:t>)</w:t>
      </w:r>
      <w:r w:rsidRPr="00BF46CC">
        <w:rPr>
          <w:szCs w:val="22"/>
          <w:lang w:val="ru-RU"/>
        </w:rPr>
        <w:t xml:space="preserve">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sidR="00BF46CC">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sidR="00610796">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Изобретательский уровень</w:t>
      </w:r>
    </w:p>
    <w:p w:rsidR="00EF66B6" w:rsidRPr="00BF46CC" w:rsidRDefault="00EF66B6" w:rsidP="00EF66B6">
      <w:pPr>
        <w:spacing w:line="260" w:lineRule="atLeast"/>
        <w:rPr>
          <w:b/>
          <w:szCs w:val="22"/>
          <w:lang w:val="ru-RU"/>
        </w:rPr>
      </w:pPr>
    </w:p>
    <w:p w:rsidR="00EF66B6" w:rsidRPr="00BF46CC" w:rsidRDefault="00EF66B6" w:rsidP="00EF66B6">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4"/>
      </w:r>
      <w:r w:rsidR="00BF46CC">
        <w:rPr>
          <w:bCs/>
          <w:szCs w:val="22"/>
          <w:lang w:val="ru-RU"/>
        </w:rPr>
        <w:t xml:space="preserve">.  </w:t>
      </w:r>
    </w:p>
    <w:p w:rsidR="00EF66B6" w:rsidRPr="00BF46CC" w:rsidRDefault="00EF66B6" w:rsidP="00EF66B6">
      <w:pPr>
        <w:autoSpaceDE w:val="0"/>
        <w:autoSpaceDN w:val="0"/>
        <w:adjustRightInd w:val="0"/>
        <w:spacing w:line="260" w:lineRule="atLeast"/>
        <w:rPr>
          <w:bCs/>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EF66B6" w:rsidRPr="00BF46CC" w:rsidRDefault="00EF66B6" w:rsidP="00EF66B6">
      <w:pPr>
        <w:autoSpaceDE w:val="0"/>
        <w:autoSpaceDN w:val="0"/>
        <w:adjustRightInd w:val="0"/>
        <w:spacing w:line="260" w:lineRule="atLeast"/>
        <w:rPr>
          <w:bCs/>
          <w:szCs w:val="22"/>
          <w:lang w:val="ru-RU"/>
        </w:rPr>
      </w:pPr>
    </w:p>
    <w:p w:rsidR="00EF66B6" w:rsidRPr="00BF46CC" w:rsidRDefault="00EF66B6" w:rsidP="00EF66B6">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sidR="00610796">
        <w:rPr>
          <w:color w:val="000000"/>
          <w:szCs w:val="22"/>
          <w:lang w:val="ru-RU" w:bidi="th-TH"/>
        </w:rPr>
        <w:t xml:space="preserve">. </w:t>
      </w:r>
      <w:r w:rsidRPr="00BF46CC">
        <w:rPr>
          <w:color w:val="000000"/>
          <w:szCs w:val="22"/>
          <w:lang w:val="ru-RU" w:bidi="th-TH"/>
        </w:rPr>
        <w:t>103 содержатся аналогичные определения</w:t>
      </w:r>
      <w:r w:rsidR="00BF46CC">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sidR="00610796">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sidR="00BF46CC">
        <w:rPr>
          <w:color w:val="000000"/>
          <w:szCs w:val="22"/>
          <w:lang w:val="ru-RU" w:bidi="th-TH"/>
        </w:rPr>
        <w:t xml:space="preserve">.  </w:t>
      </w:r>
    </w:p>
    <w:p w:rsidR="00EF66B6" w:rsidRPr="00BF46CC" w:rsidRDefault="00EF66B6" w:rsidP="00EF66B6">
      <w:pPr>
        <w:autoSpaceDE w:val="0"/>
        <w:autoSpaceDN w:val="0"/>
        <w:adjustRightInd w:val="0"/>
        <w:spacing w:line="260" w:lineRule="atLeast"/>
        <w:rPr>
          <w:bCs/>
          <w:szCs w:val="22"/>
          <w:lang w:val="ru-RU" w:eastAsia="en-US" w:bidi="th-TH"/>
        </w:rPr>
      </w:pPr>
    </w:p>
    <w:p w:rsidR="00EF66B6" w:rsidRPr="00BF46CC" w:rsidRDefault="00EF66B6" w:rsidP="00EF66B6">
      <w:pPr>
        <w:spacing w:line="260" w:lineRule="atLeast"/>
        <w:rPr>
          <w:b/>
          <w:snapToGrid w:val="0"/>
          <w:szCs w:val="22"/>
          <w:lang w:val="ru-RU"/>
        </w:rPr>
      </w:pPr>
      <w:r w:rsidRPr="00BF46CC">
        <w:rPr>
          <w:b/>
          <w:snapToGrid w:val="0"/>
          <w:szCs w:val="22"/>
          <w:lang w:val="ru-RU"/>
        </w:rPr>
        <w:t xml:space="preserve">Лицензионные соглашения </w:t>
      </w:r>
    </w:p>
    <w:p w:rsidR="00EF66B6" w:rsidRPr="00BF46CC" w:rsidRDefault="00EF66B6" w:rsidP="00EF66B6">
      <w:pPr>
        <w:spacing w:line="260" w:lineRule="atLeast"/>
        <w:rPr>
          <w:b/>
          <w:snapToGrid w:val="0"/>
          <w:szCs w:val="22"/>
          <w:lang w:val="ru-RU"/>
        </w:rPr>
      </w:pPr>
    </w:p>
    <w:p w:rsidR="00EF66B6" w:rsidRPr="00BF46CC" w:rsidRDefault="00EF66B6" w:rsidP="00EF66B6">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5"/>
      </w:r>
      <w:r w:rsidRPr="00BF46CC">
        <w:rPr>
          <w:iCs/>
          <w:szCs w:val="22"/>
          <w:lang w:val="ru-RU"/>
        </w:rPr>
        <w:t>.</w:t>
      </w:r>
    </w:p>
    <w:p w:rsidR="00EF66B6" w:rsidRPr="00BF46CC" w:rsidRDefault="00EF66B6" w:rsidP="00EF66B6">
      <w:pPr>
        <w:rPr>
          <w:b/>
          <w:szCs w:val="22"/>
          <w:lang w:val="ru-RU"/>
        </w:rPr>
      </w:pPr>
    </w:p>
    <w:p w:rsidR="00CD28D0" w:rsidRDefault="00CD28D0">
      <w:pPr>
        <w:rPr>
          <w:b/>
          <w:szCs w:val="22"/>
          <w:lang w:val="ru-RU"/>
        </w:rPr>
      </w:pPr>
      <w:r>
        <w:rPr>
          <w:b/>
          <w:szCs w:val="22"/>
          <w:lang w:val="ru-RU"/>
        </w:rPr>
        <w:br w:type="page"/>
      </w:r>
    </w:p>
    <w:p w:rsidR="00EF66B6" w:rsidRPr="00BF46CC" w:rsidRDefault="00EF66B6" w:rsidP="00EF66B6">
      <w:pPr>
        <w:spacing w:line="260" w:lineRule="atLeast"/>
        <w:rPr>
          <w:b/>
          <w:szCs w:val="22"/>
          <w:lang w:val="ru-RU"/>
        </w:rPr>
      </w:pPr>
      <w:r w:rsidRPr="00BF46CC">
        <w:rPr>
          <w:b/>
          <w:szCs w:val="22"/>
          <w:lang w:val="ru-RU"/>
        </w:rPr>
        <w:lastRenderedPageBreak/>
        <w:t xml:space="preserve">Ограничения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Согласно юридическому словарю Блэка</w:t>
      </w:r>
      <w:r w:rsidR="00874EE0" w:rsidRPr="00BF46CC">
        <w:rPr>
          <w:szCs w:val="22"/>
          <w:lang w:val="ru-RU"/>
        </w:rPr>
        <w:t>,</w:t>
      </w:r>
      <w:r w:rsidRPr="00BF46CC">
        <w:rPr>
          <w:szCs w:val="22"/>
          <w:lang w:val="ru-RU"/>
        </w:rPr>
        <w:t xml:space="preserve"> «ограничение» означает акт установления ограничений, ограниченность, ограничительную меру</w:t>
      </w:r>
      <w:r w:rsidR="00BF46CC">
        <w:rPr>
          <w:szCs w:val="22"/>
          <w:lang w:val="ru-RU"/>
        </w:rPr>
        <w:t xml:space="preserve">.  </w:t>
      </w:r>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6"/>
      </w:r>
      <w:r w:rsidR="00610796">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7"/>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w:t>
      </w:r>
      <w:r w:rsidR="00874EE0" w:rsidRPr="00BF46CC">
        <w:rPr>
          <w:szCs w:val="22"/>
          <w:lang w:val="ru-RU"/>
        </w:rPr>
        <w:t>(</w:t>
      </w:r>
      <w:r w:rsidRPr="00BF46CC">
        <w:rPr>
          <w:szCs w:val="22"/>
          <w:lang w:val="ru-RU"/>
        </w:rPr>
        <w:t>1971</w:t>
      </w:r>
      <w:r w:rsidRPr="00BF46CC">
        <w:rPr>
          <w:szCs w:val="22"/>
        </w:rPr>
        <w:t> </w:t>
      </w:r>
      <w:r w:rsidRPr="00BF46CC">
        <w:rPr>
          <w:szCs w:val="22"/>
          <w:lang w:val="ru-RU"/>
        </w:rPr>
        <w:t>г.</w:t>
      </w:r>
      <w:r w:rsidR="00874EE0" w:rsidRPr="00BF46CC">
        <w:rPr>
          <w:szCs w:val="22"/>
          <w:lang w:val="ru-RU"/>
        </w:rPr>
        <w:t>)</w:t>
      </w:r>
      <w:r w:rsidRPr="00BF46CC">
        <w:rPr>
          <w:szCs w:val="22"/>
          <w:lang w:val="ru-RU"/>
        </w:rPr>
        <w:t xml:space="preserve">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BF46CC">
        <w:rPr>
          <w:rStyle w:val="FootnoteReference"/>
          <w:szCs w:val="22"/>
          <w:lang w:val="en"/>
        </w:rPr>
        <w:footnoteReference w:id="98"/>
      </w:r>
      <w:r w:rsidR="00BF46CC">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99"/>
      </w:r>
      <w:r w:rsidR="00BF46CC">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w:t>
      </w:r>
      <w:r w:rsidR="00874EE0" w:rsidRPr="00BF46CC">
        <w:rPr>
          <w:szCs w:val="22"/>
          <w:lang w:val="ru-RU"/>
        </w:rPr>
        <w:t>(</w:t>
      </w:r>
      <w:r w:rsidRPr="00BF46CC">
        <w:rPr>
          <w:szCs w:val="22"/>
          <w:lang w:val="ru-RU"/>
        </w:rPr>
        <w:t>1994</w:t>
      </w:r>
      <w:r w:rsidRPr="00BF46CC">
        <w:rPr>
          <w:szCs w:val="22"/>
        </w:rPr>
        <w:t> </w:t>
      </w:r>
      <w:r w:rsidRPr="00BF46CC">
        <w:rPr>
          <w:szCs w:val="22"/>
          <w:lang w:val="ru-RU"/>
        </w:rPr>
        <w:t>г.</w:t>
      </w:r>
      <w:r w:rsidR="00874EE0" w:rsidRPr="00BF46CC">
        <w:rPr>
          <w:szCs w:val="22"/>
          <w:lang w:val="ru-RU"/>
        </w:rPr>
        <w:t>)</w:t>
      </w:r>
      <w:r w:rsidRPr="00BF46CC">
        <w:rPr>
          <w:szCs w:val="22"/>
          <w:lang w:val="ru-RU"/>
        </w:rPr>
        <w:t xml:space="preserve"> (Соглашени</w:t>
      </w:r>
      <w:r w:rsidR="00874EE0" w:rsidRPr="00BF46CC">
        <w:rPr>
          <w:szCs w:val="22"/>
          <w:lang w:val="ru-RU"/>
        </w:rPr>
        <w:t>е</w:t>
      </w:r>
      <w:r w:rsidRPr="00BF46CC">
        <w:rPr>
          <w:szCs w:val="22"/>
          <w:lang w:val="ru-RU"/>
        </w:rPr>
        <w:t xml:space="preserve">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sidR="00BF46CC">
        <w:rPr>
          <w:szCs w:val="22"/>
          <w:lang w:val="ru-RU"/>
        </w:rPr>
        <w:t xml:space="preserve">.  </w:t>
      </w:r>
      <w:r w:rsidRPr="00BF46CC">
        <w:rPr>
          <w:szCs w:val="22"/>
          <w:lang w:val="ru-RU"/>
        </w:rPr>
        <w:t>В статье</w:t>
      </w:r>
      <w:r w:rsidR="00874EE0" w:rsidRPr="00BF46CC">
        <w:rPr>
          <w:szCs w:val="22"/>
          <w:lang w:val="ru-RU"/>
        </w:rPr>
        <w:t> </w:t>
      </w:r>
      <w:r w:rsidRPr="00BF46CC">
        <w:rPr>
          <w:szCs w:val="22"/>
          <w:lang w:val="ru-RU"/>
        </w:rPr>
        <w:t xml:space="preserve">16 </w:t>
      </w:r>
      <w:r w:rsidRPr="00BF46CC">
        <w:rPr>
          <w:i/>
          <w:szCs w:val="22"/>
          <w:lang w:val="ru-RU"/>
        </w:rPr>
        <w:t>Договора ВОИС по исполнениям и фонограммам</w:t>
      </w:r>
      <w:r w:rsidRPr="00BF46CC">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0"/>
      </w:r>
      <w:r w:rsidR="00BF46CC">
        <w:rPr>
          <w:szCs w:val="22"/>
          <w:lang w:val="ru-RU"/>
        </w:rPr>
        <w:t xml:space="preserve">.  </w:t>
      </w:r>
    </w:p>
    <w:p w:rsidR="00EF66B6" w:rsidRPr="00BF46CC" w:rsidRDefault="00EF66B6" w:rsidP="00EF66B6">
      <w:pPr>
        <w:autoSpaceDE w:val="0"/>
        <w:autoSpaceDN w:val="0"/>
        <w:adjustRightInd w:val="0"/>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Соглашения о передаче материала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1"/>
      </w:r>
      <w:r w:rsidR="00BF46CC">
        <w:rPr>
          <w:szCs w:val="22"/>
          <w:lang w:val="ru-RU"/>
        </w:rPr>
        <w:t xml:space="preserve">.  </w:t>
      </w:r>
      <w:r w:rsidRPr="00BF46CC">
        <w:rPr>
          <w:szCs w:val="22"/>
          <w:lang w:val="ru-RU"/>
        </w:rPr>
        <w:t>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2"/>
      </w:r>
      <w:r w:rsidR="00BF46CC">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sidR="00BF46CC">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3"/>
      </w:r>
      <w:r w:rsidR="00BF46CC">
        <w:rPr>
          <w:snapToGrid w:val="0"/>
          <w:szCs w:val="22"/>
          <w:lang w:val="ru-RU"/>
        </w:rPr>
        <w:t xml:space="preserve">.  </w:t>
      </w:r>
      <w:r w:rsidRPr="00BF46CC">
        <w:rPr>
          <w:szCs w:val="22"/>
          <w:lang w:val="ru-RU"/>
        </w:rPr>
        <w:t>В </w:t>
      </w:r>
      <w:r w:rsidR="007362ED" w:rsidRPr="00BF46CC">
        <w:rPr>
          <w:szCs w:val="22"/>
          <w:lang w:val="ru-RU"/>
        </w:rPr>
        <w:t>п</w:t>
      </w:r>
      <w:r w:rsidRPr="00BF46CC">
        <w:rPr>
          <w:szCs w:val="22"/>
          <w:lang w:val="ru-RU"/>
        </w:rPr>
        <w:t>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b w:val="0"/>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sidR="00BF46CC">
        <w:rPr>
          <w:szCs w:val="22"/>
          <w:lang w:val="ru-RU"/>
        </w:rPr>
        <w:t xml:space="preserve">.  </w:t>
      </w:r>
    </w:p>
    <w:p w:rsidR="00EF66B6" w:rsidRPr="00BF46CC" w:rsidRDefault="00EF66B6" w:rsidP="00EF66B6">
      <w:pPr>
        <w:rPr>
          <w:b/>
          <w:szCs w:val="22"/>
          <w:lang w:val="ru-RU"/>
        </w:rPr>
      </w:pPr>
    </w:p>
    <w:p w:rsidR="00CD28D0" w:rsidRDefault="00CD28D0">
      <w:pPr>
        <w:rPr>
          <w:b/>
          <w:szCs w:val="22"/>
          <w:lang w:val="ru-RU"/>
        </w:rPr>
      </w:pPr>
      <w:r>
        <w:rPr>
          <w:b/>
          <w:szCs w:val="22"/>
          <w:lang w:val="ru-RU"/>
        </w:rPr>
        <w:br w:type="page"/>
      </w:r>
    </w:p>
    <w:p w:rsidR="00EF66B6" w:rsidRPr="00BF46CC" w:rsidRDefault="00EF66B6" w:rsidP="00EF66B6">
      <w:pPr>
        <w:spacing w:line="260" w:lineRule="atLeast"/>
        <w:rPr>
          <w:b/>
          <w:szCs w:val="22"/>
          <w:lang w:val="ru-RU"/>
        </w:rPr>
      </w:pPr>
      <w:r w:rsidRPr="00BF46CC">
        <w:rPr>
          <w:b/>
          <w:szCs w:val="22"/>
          <w:lang w:val="ru-RU"/>
        </w:rPr>
        <w:lastRenderedPageBreak/>
        <w:t xml:space="preserve">Минимум документации </w:t>
      </w:r>
      <w:r w:rsidRPr="00BF46CC">
        <w:rPr>
          <w:b/>
          <w:szCs w:val="22"/>
        </w:rPr>
        <w:t>PCT</w:t>
      </w:r>
      <w:r w:rsidRPr="00BF46CC">
        <w:rPr>
          <w:b/>
          <w:szCs w:val="22"/>
          <w:lang w:val="ru-RU"/>
        </w:rPr>
        <w:t xml:space="preserve"> </w:t>
      </w:r>
    </w:p>
    <w:p w:rsidR="00EF66B6" w:rsidRPr="00BF46CC" w:rsidRDefault="00EF66B6" w:rsidP="00EF66B6">
      <w:pPr>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sidR="00BF46CC">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sidR="00BF46CC">
        <w:rPr>
          <w:szCs w:val="22"/>
          <w:lang w:val="ru-RU"/>
        </w:rPr>
        <w:t xml:space="preserve">.  </w:t>
      </w:r>
      <w:r w:rsidRPr="00BF46CC">
        <w:rPr>
          <w:szCs w:val="22"/>
          <w:lang w:val="ru-RU"/>
        </w:rPr>
        <w:t>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w:t>
      </w:r>
      <w:r w:rsidR="00BF46CC">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4"/>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 xml:space="preserve">В </w:t>
      </w:r>
      <w:r w:rsidR="00874EE0" w:rsidRPr="00BF46CC">
        <w:rPr>
          <w:szCs w:val="22"/>
          <w:lang w:val="ru-RU"/>
        </w:rPr>
        <w:t>Р</w:t>
      </w:r>
      <w:r w:rsidRPr="00BF46CC">
        <w:rPr>
          <w:szCs w:val="22"/>
          <w:lang w:val="ru-RU"/>
        </w:rPr>
        <w:t>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BF46CC">
        <w:rPr>
          <w:rStyle w:val="FootnoteReference"/>
          <w:szCs w:val="22"/>
        </w:rPr>
        <w:footnoteReference w:id="105"/>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 xml:space="preserve">В феврале 2003 </w:t>
      </w:r>
      <w:r w:rsidR="00BF46CC">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BF46CC">
        <w:rPr>
          <w:rStyle w:val="FootnoteReference"/>
          <w:szCs w:val="22"/>
        </w:rPr>
        <w:footnoteReference w:id="106"/>
      </w:r>
      <w:r w:rsidR="00BF46CC">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Меньшинство</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7"/>
      </w:r>
      <w:r w:rsidR="00BF46CC">
        <w:rPr>
          <w:iCs/>
          <w:szCs w:val="22"/>
          <w:lang w:val="ru-RU"/>
        </w:rPr>
        <w:t xml:space="preserve">.  </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BF46CC">
        <w:rPr>
          <w:rStyle w:val="FootnoteReference"/>
          <w:szCs w:val="22"/>
        </w:rPr>
        <w:footnoteReference w:id="108"/>
      </w:r>
      <w:r w:rsidR="00BF46CC">
        <w:rPr>
          <w:szCs w:val="22"/>
          <w:lang w:val="ru-RU"/>
        </w:rPr>
        <w:t xml:space="preserve">.  </w:t>
      </w:r>
      <w:r w:rsidRPr="00BF46CC">
        <w:rPr>
          <w:szCs w:val="22"/>
          <w:lang w:val="ru-RU"/>
        </w:rPr>
        <w:t xml:space="preserve">Государства </w:t>
      </w:r>
      <w:r w:rsidRPr="00BF46CC">
        <w:rPr>
          <w:szCs w:val="22"/>
          <w:lang w:val="ru-RU"/>
        </w:rPr>
        <w:lastRenderedPageBreak/>
        <w:t>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09"/>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0"/>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Незаконное присвоение</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sidR="00BF46CC">
        <w:rPr>
          <w:szCs w:val="22"/>
          <w:lang w:val="ru-RU"/>
        </w:rPr>
        <w:t xml:space="preserve">.  </w:t>
      </w:r>
      <w:r w:rsidRPr="00BF46CC">
        <w:rPr>
          <w:szCs w:val="22"/>
          <w:lang w:val="ru-RU"/>
        </w:rPr>
        <w:t>[…]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w:t>
      </w:r>
      <w:r w:rsidR="00BF46CC">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sidR="00BF46CC">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w:t>
      </w:r>
      <w:r w:rsidR="00874EE0" w:rsidRPr="00BF46CC">
        <w:rPr>
          <w:szCs w:val="22"/>
          <w:lang w:val="ru-RU"/>
        </w:rPr>
        <w:t>(</w:t>
      </w:r>
      <w:r w:rsidRPr="00BF46CC">
        <w:rPr>
          <w:szCs w:val="22"/>
          <w:lang w:val="ru-RU"/>
        </w:rPr>
        <w:t>2009 г.</w:t>
      </w:r>
      <w:r w:rsidR="00874EE0" w:rsidRPr="00BF46CC">
        <w:rPr>
          <w:szCs w:val="22"/>
          <w:lang w:val="ru-RU"/>
        </w:rPr>
        <w:t>)</w:t>
      </w:r>
      <w:r w:rsidRPr="00BF46CC">
        <w:rPr>
          <w:szCs w:val="22"/>
          <w:lang w:val="ru-RU"/>
        </w:rPr>
        <w:t xml:space="preserve">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sidR="00C432BA">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1"/>
      </w:r>
      <w:r w:rsidR="00BF46CC">
        <w:rPr>
          <w:iCs/>
          <w:szCs w:val="22"/>
          <w:lang w:val="ru-RU"/>
        </w:rPr>
        <w:t xml:space="preserve">.  </w:t>
      </w:r>
    </w:p>
    <w:p w:rsidR="00EF66B6" w:rsidRPr="00BF46CC" w:rsidRDefault="00EF66B6" w:rsidP="00EF66B6">
      <w:pPr>
        <w:autoSpaceDE w:val="0"/>
        <w:autoSpaceDN w:val="0"/>
        <w:adjustRightInd w:val="0"/>
        <w:spacing w:line="260" w:lineRule="atLeast"/>
        <w:rPr>
          <w:szCs w:val="22"/>
          <w:lang w:val="ru-RU"/>
        </w:rPr>
      </w:pPr>
    </w:p>
    <w:p w:rsidR="00CD28D0" w:rsidRDefault="00CD28D0">
      <w:pPr>
        <w:rPr>
          <w:b/>
          <w:szCs w:val="22"/>
          <w:lang w:val="ru-RU"/>
        </w:rPr>
      </w:pPr>
      <w:r>
        <w:rPr>
          <w:b/>
          <w:szCs w:val="22"/>
          <w:lang w:val="ru-RU"/>
        </w:rPr>
        <w:br w:type="page"/>
      </w:r>
    </w:p>
    <w:p w:rsidR="00EF66B6" w:rsidRPr="00BF46CC" w:rsidRDefault="00EF66B6" w:rsidP="00EF66B6">
      <w:pPr>
        <w:autoSpaceDE w:val="0"/>
        <w:autoSpaceDN w:val="0"/>
        <w:adjustRightInd w:val="0"/>
        <w:spacing w:line="260" w:lineRule="atLeast"/>
        <w:rPr>
          <w:szCs w:val="22"/>
          <w:lang w:val="ru-RU"/>
        </w:rPr>
      </w:pPr>
      <w:r w:rsidRPr="00BF46CC">
        <w:rPr>
          <w:b/>
          <w:szCs w:val="22"/>
          <w:lang w:val="ru-RU"/>
        </w:rPr>
        <w:lastRenderedPageBreak/>
        <w:t>Неправомерное использование</w:t>
      </w:r>
      <w:r w:rsidRPr="00BF46CC">
        <w:rPr>
          <w:rStyle w:val="FootnoteReference"/>
          <w:szCs w:val="22"/>
        </w:rPr>
        <w:footnoteReference w:id="112"/>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rPr>
          <w:szCs w:val="22"/>
          <w:lang w:val="ru-RU"/>
        </w:rPr>
      </w:pPr>
      <w:r w:rsidRPr="00BF46CC">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sidR="00BF46CC">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sidR="00BF46CC">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EF66B6" w:rsidRPr="00BF46CC" w:rsidRDefault="00EF66B6" w:rsidP="00EF66B6">
      <w:pPr>
        <w:rPr>
          <w:b/>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 xml:space="preserve">Изменение </w:t>
      </w:r>
    </w:p>
    <w:p w:rsidR="00EF66B6" w:rsidRPr="00BF46CC" w:rsidRDefault="00EF66B6" w:rsidP="00EF66B6">
      <w:pPr>
        <w:pStyle w:val="NormalWeb"/>
        <w:shd w:val="clear" w:color="auto" w:fill="FFFFFF"/>
        <w:rPr>
          <w:rFonts w:ascii="Arial" w:hAnsi="Arial" w:cs="Arial"/>
          <w:sz w:val="22"/>
          <w:szCs w:val="22"/>
          <w:lang w:val="ru-RU"/>
        </w:rPr>
      </w:pPr>
      <w:r w:rsidRPr="00BF46CC">
        <w:rPr>
          <w:rFonts w:ascii="Arial" w:hAnsi="Arial" w:cs="Arial"/>
          <w:sz w:val="22"/>
          <w:szCs w:val="22"/>
          <w:lang w:val="ru-RU"/>
        </w:rPr>
        <w:t>Изменением является перемена в чем-либо (юридический словарь Блэка)</w:t>
      </w:r>
      <w:r w:rsidR="00BF46CC">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sidR="00BF46CC">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sidR="00BF46CC">
        <w:rPr>
          <w:rFonts w:ascii="Arial" w:hAnsi="Arial" w:cs="Arial"/>
          <w:color w:val="333333"/>
          <w:sz w:val="22"/>
          <w:szCs w:val="22"/>
          <w:lang w:val="ru-RU"/>
        </w:rPr>
        <w:t xml:space="preserve">.  </w:t>
      </w: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3"/>
      </w:r>
      <w:r w:rsidR="0035186F">
        <w:rPr>
          <w:szCs w:val="22"/>
          <w:lang w:val="ru-RU"/>
        </w:rPr>
        <w:t>.</w:t>
      </w:r>
      <w:r w:rsidRP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 xml:space="preserve">Искажение </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sidR="00C432BA">
        <w:rPr>
          <w:szCs w:val="22"/>
          <w:lang w:val="ru-RU"/>
        </w:rPr>
        <w:t xml:space="preserve"> </w:t>
      </w:r>
      <w:r w:rsidRPr="00BF46CC">
        <w:rPr>
          <w:szCs w:val="22"/>
          <w:lang w:val="ru-RU"/>
        </w:rPr>
        <w:t xml:space="preserve"> изменение или уничтожение части содержания или значения</w:t>
      </w:r>
      <w:r w:rsidR="00BF46CC">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Взаимное уважение</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Декларации ООН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sidR="00BF46CC">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EF66B6" w:rsidRPr="00BF46CC" w:rsidRDefault="00EF66B6" w:rsidP="00EF66B6">
      <w:pPr>
        <w:autoSpaceDE w:val="0"/>
        <w:autoSpaceDN w:val="0"/>
        <w:adjustRightInd w:val="0"/>
        <w:spacing w:line="260" w:lineRule="atLeast"/>
        <w:rPr>
          <w:szCs w:val="22"/>
          <w:lang w:val="ru-RU"/>
        </w:rPr>
      </w:pPr>
    </w:p>
    <w:p w:rsidR="00CD28D0" w:rsidRDefault="00CD28D0">
      <w:pPr>
        <w:rPr>
          <w:b/>
          <w:bCs/>
          <w:iCs/>
          <w:szCs w:val="22"/>
          <w:lang w:val="ru-RU"/>
        </w:rPr>
      </w:pPr>
      <w:r>
        <w:rPr>
          <w:b/>
          <w:bCs/>
          <w:iCs/>
          <w:szCs w:val="22"/>
          <w:lang w:val="ru-RU"/>
        </w:rPr>
        <w:br w:type="page"/>
      </w:r>
    </w:p>
    <w:p w:rsidR="00EF66B6" w:rsidRPr="00BF46CC" w:rsidRDefault="00EF66B6" w:rsidP="00EF66B6">
      <w:pPr>
        <w:pStyle w:val="BodyText"/>
        <w:tabs>
          <w:tab w:val="left" w:pos="567"/>
        </w:tabs>
        <w:spacing w:after="0" w:line="260" w:lineRule="atLeast"/>
        <w:rPr>
          <w:b/>
          <w:bCs/>
          <w:iCs/>
          <w:szCs w:val="22"/>
          <w:lang w:val="ru-RU"/>
        </w:rPr>
      </w:pPr>
      <w:r w:rsidRPr="00BF46CC">
        <w:rPr>
          <w:b/>
          <w:bCs/>
          <w:iCs/>
          <w:szCs w:val="22"/>
          <w:lang w:val="ru-RU"/>
        </w:rPr>
        <w:lastRenderedPageBreak/>
        <w:t xml:space="preserve">Взаимосогласованные условия </w:t>
      </w:r>
    </w:p>
    <w:p w:rsidR="00EF66B6" w:rsidRPr="00BF46CC" w:rsidRDefault="00EF66B6" w:rsidP="00EF66B6">
      <w:pPr>
        <w:pStyle w:val="BodyText"/>
        <w:tabs>
          <w:tab w:val="left" w:pos="567"/>
        </w:tabs>
        <w:spacing w:after="0" w:line="260" w:lineRule="atLeast"/>
        <w:rPr>
          <w:b/>
          <w:bCs/>
          <w:iCs/>
          <w:szCs w:val="22"/>
          <w:lang w:val="ru-RU"/>
        </w:rPr>
      </w:pPr>
    </w:p>
    <w:p w:rsidR="00EF66B6" w:rsidRPr="00BF46CC" w:rsidRDefault="00EF66B6" w:rsidP="00EF66B6">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sidR="00BF46CC">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4"/>
      </w:r>
      <w:r w:rsidR="00BF46CC">
        <w:rPr>
          <w:szCs w:val="22"/>
          <w:lang w:val="ru-RU"/>
        </w:rPr>
        <w:t xml:space="preserve">.  </w:t>
      </w:r>
      <w:r w:rsidRPr="00BF46CC">
        <w:rPr>
          <w:szCs w:val="22"/>
          <w:lang w:val="ru-RU"/>
        </w:rPr>
        <w:t>В статьях 41</w:t>
      </w:r>
      <w:r w:rsidR="00C432BA">
        <w:rPr>
          <w:szCs w:val="22"/>
          <w:lang w:val="ru-RU"/>
        </w:rPr>
        <w:t>-</w:t>
      </w:r>
      <w:r w:rsidRPr="00BF46CC">
        <w:rPr>
          <w:szCs w:val="22"/>
          <w:lang w:val="ru-RU"/>
        </w:rPr>
        <w:t xml:space="preserve">44 Боннских руководящих принципов </w:t>
      </w:r>
      <w:r w:rsidRPr="00BF46CC">
        <w:rPr>
          <w:rStyle w:val="Strong"/>
          <w:b w:val="0"/>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EF66B6" w:rsidRPr="00BF46CC" w:rsidRDefault="00EF66B6" w:rsidP="00EF66B6">
      <w:pPr>
        <w:rPr>
          <w:b/>
          <w:bCs/>
          <w:iCs/>
          <w:szCs w:val="22"/>
          <w:lang w:val="ru-RU"/>
        </w:rPr>
      </w:pPr>
    </w:p>
    <w:p w:rsidR="00EF66B6" w:rsidRPr="00BF46CC" w:rsidRDefault="00EF66B6" w:rsidP="00EF66B6">
      <w:pPr>
        <w:pStyle w:val="Header"/>
        <w:spacing w:line="260" w:lineRule="atLeast"/>
        <w:rPr>
          <w:szCs w:val="22"/>
          <w:lang w:val="ru-RU"/>
        </w:rPr>
      </w:pPr>
      <w:r w:rsidRPr="00BF46CC">
        <w:rPr>
          <w:szCs w:val="22"/>
          <w:lang w:val="ru-RU"/>
        </w:rPr>
        <w:t xml:space="preserve">Статья 18 </w:t>
      </w:r>
      <w:r w:rsidRPr="00BF46CC">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sidR="00BF46CC">
        <w:rPr>
          <w:szCs w:val="22"/>
          <w:lang w:val="ru-RU"/>
        </w:rPr>
        <w:t xml:space="preserve">.  </w:t>
      </w:r>
      <w:r w:rsidRPr="00BF46CC">
        <w:rPr>
          <w:szCs w:val="22"/>
          <w:lang w:val="ru-RU"/>
        </w:rPr>
        <w:t>При вып</w:t>
      </w:r>
      <w:r w:rsidR="00C432BA">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sidR="00C432BA">
        <w:rPr>
          <w:szCs w:val="22"/>
          <w:lang w:val="ru-RU"/>
        </w:rPr>
        <w:t>) </w:t>
      </w:r>
      <w:r w:rsidRPr="00BF46CC">
        <w:rPr>
          <w:szCs w:val="22"/>
          <w:lang w:val="ru-RU"/>
        </w:rPr>
        <w:t>юрисдикцию, в которую они передадут любой процесс урегулирования споров;  (</w:t>
      </w:r>
      <w:r w:rsidRPr="00BF46CC">
        <w:rPr>
          <w:szCs w:val="22"/>
        </w:rPr>
        <w:t>b</w:t>
      </w:r>
      <w:r w:rsidR="00C432BA">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sidR="00BF46CC">
        <w:rPr>
          <w:szCs w:val="22"/>
          <w:lang w:val="ru-RU"/>
        </w:rPr>
        <w:t xml:space="preserve">.  </w:t>
      </w:r>
      <w:r w:rsidRPr="00BF46CC">
        <w:rPr>
          <w:szCs w:val="22"/>
          <w:lang w:val="ru-RU"/>
        </w:rPr>
        <w:t>2</w:t>
      </w:r>
      <w:r w:rsidR="00BF46CC">
        <w:rPr>
          <w:szCs w:val="22"/>
          <w:lang w:val="ru-RU"/>
        </w:rPr>
        <w:t xml:space="preserve">.  </w:t>
      </w:r>
      <w:r w:rsidRPr="00BF46CC">
        <w:rPr>
          <w:szCs w:val="22"/>
          <w:lang w:val="ru-RU"/>
        </w:rPr>
        <w:t>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w:t>
      </w:r>
      <w:r w:rsidR="00BF46CC">
        <w:rPr>
          <w:szCs w:val="22"/>
          <w:lang w:val="ru-RU"/>
        </w:rPr>
        <w:t xml:space="preserve">.  </w:t>
      </w:r>
      <w:r w:rsidRPr="00BF46CC">
        <w:rPr>
          <w:szCs w:val="22"/>
          <w:lang w:val="ru-RU"/>
        </w:rPr>
        <w:t>3</w:t>
      </w:r>
      <w:r w:rsidR="00BF46CC">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sidR="00BF46CC">
        <w:rPr>
          <w:szCs w:val="22"/>
          <w:lang w:val="ru-RU"/>
        </w:rPr>
        <w:t xml:space="preserve">.  </w:t>
      </w:r>
      <w:r w:rsidRPr="00BF46CC">
        <w:rPr>
          <w:szCs w:val="22"/>
          <w:lang w:val="ru-RU"/>
        </w:rPr>
        <w:t>4</w:t>
      </w:r>
      <w:r w:rsidR="00BF46CC">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sidR="00BF46CC">
        <w:rPr>
          <w:szCs w:val="22"/>
          <w:lang w:val="ru-RU"/>
        </w:rPr>
        <w:t xml:space="preserve">.  </w:t>
      </w:r>
    </w:p>
    <w:p w:rsidR="00EF66B6" w:rsidRPr="00BF46CC" w:rsidRDefault="00EF66B6" w:rsidP="00EF66B6">
      <w:pPr>
        <w:pStyle w:val="Header"/>
        <w:spacing w:line="260" w:lineRule="atLeast"/>
        <w:rPr>
          <w:szCs w:val="22"/>
          <w:lang w:val="ru-RU"/>
        </w:rPr>
      </w:pPr>
    </w:p>
    <w:p w:rsidR="00EF66B6" w:rsidRPr="00BF46CC" w:rsidRDefault="00EF66B6" w:rsidP="00EF66B6">
      <w:pPr>
        <w:pStyle w:val="BodyText"/>
        <w:tabs>
          <w:tab w:val="left" w:pos="567"/>
        </w:tabs>
        <w:spacing w:after="0" w:line="260" w:lineRule="atLeast"/>
        <w:rPr>
          <w:b/>
          <w:szCs w:val="22"/>
          <w:lang w:val="ru-RU"/>
        </w:rPr>
      </w:pPr>
      <w:r w:rsidRPr="00BF46CC">
        <w:rPr>
          <w:b/>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EF66B6" w:rsidRPr="00BF46CC" w:rsidRDefault="00EF66B6" w:rsidP="00EF66B6">
      <w:pPr>
        <w:pStyle w:val="BodyText"/>
        <w:tabs>
          <w:tab w:val="left" w:pos="567"/>
        </w:tabs>
        <w:spacing w:after="0" w:line="260" w:lineRule="atLeast"/>
        <w:rPr>
          <w:b/>
          <w:szCs w:val="22"/>
          <w:lang w:val="ru-RU"/>
        </w:rPr>
      </w:pPr>
    </w:p>
    <w:p w:rsidR="00EF66B6" w:rsidRPr="00BF46CC" w:rsidRDefault="00EF66B6" w:rsidP="00EF66B6">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sidR="00BF46CC">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Нагоя, Япония</w:t>
      </w:r>
      <w:r w:rsidR="00BF46CC">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00BF46CC">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sidR="00BF46CC">
        <w:rPr>
          <w:szCs w:val="22"/>
          <w:lang w:val="ru-RU"/>
        </w:rPr>
        <w:t xml:space="preserve">г. </w:t>
      </w:r>
      <w:r w:rsidRPr="00BF46CC">
        <w:rPr>
          <w:szCs w:val="22"/>
          <w:lang w:val="ru-RU"/>
        </w:rPr>
        <w:t>по 1 февраля 2012 </w:t>
      </w:r>
      <w:r w:rsidR="00BF46CC">
        <w:rPr>
          <w:szCs w:val="22"/>
          <w:lang w:val="ru-RU"/>
        </w:rPr>
        <w:t xml:space="preserve">г. </w:t>
      </w:r>
    </w:p>
    <w:p w:rsidR="00EF66B6" w:rsidRPr="00BF46CC" w:rsidRDefault="00EF66B6" w:rsidP="00EF66B6">
      <w:pPr>
        <w:pStyle w:val="BodyText"/>
        <w:tabs>
          <w:tab w:val="left" w:pos="567"/>
        </w:tabs>
        <w:spacing w:after="0" w:line="260" w:lineRule="atLeast"/>
        <w:rPr>
          <w:szCs w:val="22"/>
          <w:lang w:val="ru-RU"/>
        </w:rPr>
      </w:pPr>
    </w:p>
    <w:p w:rsidR="00EF66B6" w:rsidRPr="00BF46CC" w:rsidRDefault="00EF66B6" w:rsidP="00EF66B6">
      <w:pPr>
        <w:pStyle w:val="BodyText"/>
        <w:tabs>
          <w:tab w:val="left" w:pos="567"/>
        </w:tabs>
        <w:spacing w:after="0" w:line="260" w:lineRule="atLeast"/>
        <w:rPr>
          <w:szCs w:val="22"/>
          <w:lang w:val="ru-RU"/>
        </w:rPr>
      </w:pPr>
      <w:r w:rsidRPr="00BF46CC">
        <w:rPr>
          <w:szCs w:val="22"/>
          <w:lang w:val="ru-RU"/>
        </w:rPr>
        <w:t xml:space="preserve">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w:t>
      </w:r>
      <w:r w:rsidRPr="00BF46CC">
        <w:rPr>
          <w:szCs w:val="22"/>
          <w:lang w:val="ru-RU"/>
        </w:rPr>
        <w:lastRenderedPageBreak/>
        <w:t>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EF66B6" w:rsidRPr="00BF46CC" w:rsidRDefault="00EF66B6" w:rsidP="00EF66B6">
      <w:pPr>
        <w:rPr>
          <w:b/>
          <w:szCs w:val="22"/>
          <w:lang w:val="ru-RU"/>
        </w:rPr>
      </w:pPr>
    </w:p>
    <w:p w:rsidR="00EF66B6" w:rsidRPr="00BF46CC" w:rsidRDefault="00EF66B6" w:rsidP="00EF66B6">
      <w:pPr>
        <w:pStyle w:val="BodyText"/>
        <w:tabs>
          <w:tab w:val="left" w:pos="567"/>
        </w:tabs>
        <w:spacing w:after="0" w:line="260" w:lineRule="atLeast"/>
        <w:rPr>
          <w:b/>
          <w:szCs w:val="22"/>
          <w:lang w:val="ru-RU"/>
        </w:rPr>
      </w:pPr>
      <w:r w:rsidRPr="00BF46CC">
        <w:rPr>
          <w:b/>
          <w:szCs w:val="22"/>
          <w:lang w:val="ru-RU"/>
        </w:rPr>
        <w:t>Нация</w:t>
      </w:r>
    </w:p>
    <w:p w:rsidR="00EF66B6" w:rsidRPr="00BF46CC" w:rsidRDefault="00EF66B6" w:rsidP="00EF66B6">
      <w:pPr>
        <w:pStyle w:val="BodyText"/>
        <w:tabs>
          <w:tab w:val="left" w:pos="567"/>
        </w:tabs>
        <w:spacing w:after="0" w:line="260" w:lineRule="atLeast"/>
        <w:rPr>
          <w:b/>
          <w:szCs w:val="22"/>
          <w:lang w:val="ru-RU"/>
        </w:rPr>
      </w:pPr>
    </w:p>
    <w:p w:rsidR="00EF66B6" w:rsidRPr="00BF46CC" w:rsidRDefault="00EF66B6" w:rsidP="00EF66B6">
      <w:pPr>
        <w:pStyle w:val="BodyText"/>
        <w:tabs>
          <w:tab w:val="left" w:pos="567"/>
        </w:tabs>
        <w:spacing w:after="0" w:line="260" w:lineRule="atLeast"/>
        <w:rPr>
          <w:szCs w:val="22"/>
          <w:lang w:val="ru-RU"/>
        </w:rPr>
      </w:pPr>
      <w:r w:rsidRPr="00BF46CC">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w:t>
      </w:r>
      <w:r w:rsidR="00BF46CC">
        <w:rPr>
          <w:szCs w:val="22"/>
          <w:lang w:val="ru-RU"/>
        </w:rPr>
        <w:t xml:space="preserve">.  </w:t>
      </w:r>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2" w:name="_Ref289681765"/>
      <w:r w:rsidRPr="00BF46CC">
        <w:rPr>
          <w:rStyle w:val="FootnoteReference"/>
          <w:szCs w:val="22"/>
          <w:lang w:val="en"/>
        </w:rPr>
        <w:footnoteReference w:id="115"/>
      </w:r>
      <w:bookmarkEnd w:id="12"/>
      <w:r w:rsidR="00C432BA">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6"/>
      </w:r>
      <w:r w:rsidR="00BF46CC">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w:t>
      </w:r>
      <w:r w:rsidR="00BF46CC">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7"/>
      </w:r>
      <w:r w:rsidR="00BF46CC">
        <w:rPr>
          <w:szCs w:val="22"/>
          <w:lang w:val="ru-RU"/>
        </w:rPr>
        <w:t xml:space="preserve">.  </w:t>
      </w:r>
    </w:p>
    <w:p w:rsidR="00EF66B6" w:rsidRPr="00BF46CC" w:rsidRDefault="00EF66B6" w:rsidP="00EF66B6">
      <w:pPr>
        <w:pStyle w:val="Header"/>
        <w:spacing w:line="260" w:lineRule="atLeast"/>
        <w:rPr>
          <w:rStyle w:val="Strong"/>
          <w:szCs w:val="22"/>
          <w:lang w:val="ru-RU"/>
        </w:rPr>
      </w:pPr>
    </w:p>
    <w:p w:rsidR="00EF66B6" w:rsidRPr="00BF46CC" w:rsidRDefault="00EF66B6" w:rsidP="00EF66B6">
      <w:pPr>
        <w:spacing w:line="260" w:lineRule="atLeast"/>
        <w:rPr>
          <w:rStyle w:val="Strong"/>
          <w:szCs w:val="22"/>
          <w:lang w:val="ru-RU"/>
        </w:rPr>
      </w:pPr>
      <w:r w:rsidRPr="00BF46CC">
        <w:rPr>
          <w:rStyle w:val="Strong"/>
          <w:szCs w:val="22"/>
          <w:lang w:val="ru-RU"/>
        </w:rPr>
        <w:t xml:space="preserve">Новизна </w:t>
      </w:r>
    </w:p>
    <w:p w:rsidR="00EF66B6" w:rsidRPr="00BF46CC" w:rsidRDefault="00EF66B6" w:rsidP="00EF66B6">
      <w:pPr>
        <w:spacing w:line="260" w:lineRule="atLeast"/>
        <w:rPr>
          <w:rStyle w:val="Strong"/>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sidR="00BF46CC">
        <w:rPr>
          <w:szCs w:val="22"/>
          <w:lang w:val="ru-RU"/>
        </w:rPr>
        <w:t xml:space="preserve">.  </w:t>
      </w:r>
      <w:r w:rsidRPr="00BF46CC">
        <w:rPr>
          <w:szCs w:val="22"/>
          <w:lang w:val="ru-RU"/>
        </w:rPr>
        <w:t xml:space="preserve">Изобретение считается новым, если оно не является частью </w:t>
      </w:r>
      <w:r w:rsidR="00CD28D0">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8"/>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i/>
          <w:iCs/>
          <w:szCs w:val="22"/>
          <w:lang w:val="ru-RU"/>
        </w:rPr>
      </w:pPr>
      <w:r w:rsidRPr="00BF46CC">
        <w:rPr>
          <w:szCs w:val="22"/>
          <w:lang w:val="ru-RU"/>
        </w:rPr>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w:t>
      </w:r>
      <w:r w:rsidR="001101E3" w:rsidRPr="00BF46CC">
        <w:rPr>
          <w:szCs w:val="22"/>
          <w:lang w:val="ru-RU"/>
        </w:rPr>
        <w:t>[д]</w:t>
      </w:r>
      <w:r w:rsidRPr="00BF46CC">
        <w:rPr>
          <w:szCs w:val="22"/>
          <w:lang w:val="ru-RU"/>
        </w:rPr>
        <w:t xml:space="preserve">ля целей международной предварительной экспертизы заявленное изобретение считается новым, если его не порочит </w:t>
      </w:r>
      <w:r w:rsidR="00CD28D0">
        <w:rPr>
          <w:szCs w:val="22"/>
          <w:lang w:val="ru-RU"/>
        </w:rPr>
        <w:t>предшествующий</w:t>
      </w:r>
      <w:r w:rsidRPr="00BF46CC">
        <w:rPr>
          <w:szCs w:val="22"/>
          <w:lang w:val="ru-RU"/>
        </w:rPr>
        <w:t xml:space="preserve"> уровень техники, как он определен в Инструкции»</w:t>
      </w:r>
      <w:r w:rsidR="00BF46CC">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sidR="00BF46CC">
        <w:rPr>
          <w:szCs w:val="22"/>
          <w:lang w:val="ru-RU"/>
        </w:rPr>
        <w:t xml:space="preserve">.  </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w:t>
      </w:r>
      <w:r w:rsidR="001101E3" w:rsidRPr="00BF46CC">
        <w:rPr>
          <w:szCs w:val="22"/>
          <w:lang w:val="ru-RU"/>
        </w:rPr>
        <w:t>едующее определение новизны:  «[и]</w:t>
      </w:r>
      <w:r w:rsidRPr="00BF46CC">
        <w:rPr>
          <w:szCs w:val="22"/>
          <w:lang w:val="ru-RU"/>
        </w:rPr>
        <w:t>зобретение считается новым, если оно не относится к уровню техники</w:t>
      </w:r>
      <w:r w:rsidR="00BF46CC">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w:t>
      </w:r>
      <w:r w:rsidR="001101E3" w:rsidRPr="00BF46CC">
        <w:rPr>
          <w:szCs w:val="22"/>
          <w:lang w:val="ru-RU"/>
        </w:rPr>
        <w:t xml:space="preserve">  «[л]</w:t>
      </w:r>
      <w:r w:rsidRPr="00BF46CC">
        <w:rPr>
          <w:szCs w:val="22"/>
          <w:lang w:val="ru-RU"/>
        </w:rPr>
        <w:t xml:space="preserve">ицо имеет право на получение патента, если – изобретение не было известно или использовалось другими в </w:t>
      </w:r>
      <w:r w:rsidRPr="00BF46CC">
        <w:rPr>
          <w:szCs w:val="22"/>
          <w:lang w:val="ru-RU"/>
        </w:rPr>
        <w:lastRenderedPageBreak/>
        <w:t>этой стране, или запатентовано или описано в печатной публикации в этой или другой стране, до того, как изобретение …».</w:t>
      </w:r>
    </w:p>
    <w:p w:rsidR="00EF66B6" w:rsidRPr="00BF46CC" w:rsidRDefault="00EF66B6" w:rsidP="00EF66B6">
      <w:pPr>
        <w:rPr>
          <w:b/>
          <w:bCs/>
          <w:szCs w:val="22"/>
          <w:lang w:val="ru-RU"/>
        </w:rPr>
      </w:pPr>
    </w:p>
    <w:p w:rsidR="00603AB2" w:rsidRDefault="00603AB2">
      <w:pPr>
        <w:rPr>
          <w:b/>
          <w:bCs/>
          <w:szCs w:val="22"/>
          <w:lang w:val="ru-RU"/>
        </w:rPr>
      </w:pPr>
      <w:r>
        <w:rPr>
          <w:b/>
          <w:bCs/>
          <w:szCs w:val="22"/>
          <w:lang w:val="ru-RU"/>
        </w:rPr>
        <w:br w:type="page"/>
      </w:r>
    </w:p>
    <w:p w:rsidR="00EF66B6" w:rsidRPr="00BF46CC" w:rsidRDefault="00EF66B6" w:rsidP="00EF66B6">
      <w:pPr>
        <w:spacing w:line="260" w:lineRule="atLeast"/>
        <w:rPr>
          <w:b/>
          <w:szCs w:val="22"/>
          <w:lang w:val="ru-RU"/>
        </w:rPr>
      </w:pPr>
      <w:r w:rsidRPr="00BF46CC">
        <w:rPr>
          <w:b/>
          <w:bCs/>
          <w:szCs w:val="22"/>
          <w:lang w:val="ru-RU"/>
        </w:rPr>
        <w:lastRenderedPageBreak/>
        <w:t xml:space="preserve">Оскорбительный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EF66B6" w:rsidRPr="00BF46CC" w:rsidRDefault="00EF66B6" w:rsidP="00EF66B6">
      <w:pPr>
        <w:rPr>
          <w:b/>
          <w:szCs w:val="22"/>
          <w:lang w:val="ru-RU"/>
        </w:rPr>
      </w:pPr>
    </w:p>
    <w:p w:rsidR="00EF66B6" w:rsidRPr="00BF46CC" w:rsidRDefault="00EF66B6" w:rsidP="00EF66B6">
      <w:pPr>
        <w:spacing w:line="260" w:lineRule="atLeast"/>
        <w:rPr>
          <w:b/>
          <w:szCs w:val="22"/>
          <w:lang w:val="ru-RU"/>
        </w:rPr>
      </w:pPr>
      <w:r w:rsidRPr="00BF46CC">
        <w:rPr>
          <w:b/>
          <w:szCs w:val="22"/>
          <w:lang w:val="ru-RU"/>
        </w:rPr>
        <w:t>Патент</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sidR="00BF46CC">
        <w:rPr>
          <w:szCs w:val="22"/>
          <w:lang w:val="ru-RU"/>
        </w:rPr>
        <w:t xml:space="preserve">.  </w:t>
      </w:r>
      <w:r w:rsidRPr="00BF46CC">
        <w:rPr>
          <w:szCs w:val="22"/>
          <w:lang w:val="ru-RU"/>
        </w:rPr>
        <w:t>Изобретение представляет собой решение конкретной технической задачи</w:t>
      </w:r>
      <w:r w:rsidR="00BF46CC">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sidR="00BF46CC">
        <w:rPr>
          <w:szCs w:val="22"/>
          <w:lang w:val="ru-RU"/>
        </w:rPr>
        <w:t xml:space="preserve">.  </w:t>
      </w:r>
      <w:r w:rsidRPr="00BF46CC">
        <w:rPr>
          <w:szCs w:val="22"/>
          <w:lang w:val="ru-RU"/>
        </w:rPr>
        <w:t xml:space="preserve">Охрана, предоставляемая патентом, ограничена во </w:t>
      </w:r>
      <w:r w:rsidR="00C432BA">
        <w:rPr>
          <w:szCs w:val="22"/>
          <w:lang w:val="ru-RU"/>
        </w:rPr>
        <w:t>времени (как правило, 15-</w:t>
      </w:r>
      <w:r w:rsidRPr="00BF46CC">
        <w:rPr>
          <w:szCs w:val="22"/>
          <w:lang w:val="ru-RU"/>
        </w:rPr>
        <w:t>20 лет после даты подачи заявки или выдачи патента)</w:t>
      </w:r>
      <w:r w:rsidR="00BF46CC">
        <w:rPr>
          <w:szCs w:val="22"/>
          <w:lang w:val="ru-RU"/>
        </w:rPr>
        <w:t xml:space="preserve">.  </w:t>
      </w:r>
      <w:r w:rsidRPr="00BF46CC">
        <w:rPr>
          <w:szCs w:val="22"/>
          <w:lang w:val="ru-RU"/>
        </w:rPr>
        <w:t>Она также ограничена территориально соответствующей страной или странами</w:t>
      </w:r>
      <w:r w:rsidR="00BF46CC">
        <w:rPr>
          <w:szCs w:val="22"/>
          <w:lang w:val="ru-RU"/>
        </w:rPr>
        <w:t xml:space="preserve">.  </w:t>
      </w:r>
      <w:r w:rsidRPr="00BF46CC">
        <w:rPr>
          <w:szCs w:val="22"/>
          <w:lang w:val="ru-RU"/>
        </w:rPr>
        <w:t xml:space="preserve">Патент </w:t>
      </w:r>
      <w:r w:rsidR="00C432BA">
        <w:rPr>
          <w:szCs w:val="22"/>
          <w:lang w:val="ru-RU"/>
        </w:rPr>
        <w:t>–</w:t>
      </w:r>
      <w:r w:rsidRPr="00BF46CC">
        <w:rPr>
          <w:szCs w:val="22"/>
          <w:lang w:val="ru-RU"/>
        </w:rPr>
        <w:t xml:space="preserve"> это соглашение между изобретателем и страной</w:t>
      </w:r>
      <w:r w:rsidR="00BF46CC">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19"/>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w:t>
      </w:r>
      <w:r w:rsidR="001101E3" w:rsidRPr="00BF46CC">
        <w:rPr>
          <w:szCs w:val="22"/>
          <w:lang w:val="ru-RU"/>
        </w:rPr>
        <w:t xml:space="preserve">Соглашение </w:t>
      </w:r>
      <w:r w:rsidRPr="00BF46CC">
        <w:rPr>
          <w:szCs w:val="22"/>
          <w:lang w:val="ru-RU"/>
        </w:rPr>
        <w:t xml:space="preserve">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00BF46CC">
        <w:rPr>
          <w:szCs w:val="22"/>
          <w:lang w:val="ru-RU"/>
        </w:rPr>
        <w:t xml:space="preserve">  </w:t>
      </w:r>
      <w:r w:rsidRPr="00BF46CC">
        <w:rPr>
          <w:szCs w:val="22"/>
          <w:lang w:val="ru-RU"/>
        </w:rPr>
        <w:t xml:space="preserve">[…] </w:t>
      </w:r>
      <w:r w:rsidRPr="00BF46CC">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Сохранение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sidR="00BF46CC">
        <w:rPr>
          <w:szCs w:val="22"/>
          <w:lang w:val="ru-RU"/>
        </w:rPr>
        <w:t xml:space="preserve">.  </w:t>
      </w:r>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0"/>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sidR="00BF46CC">
        <w:rPr>
          <w:szCs w:val="22"/>
          <w:lang w:val="ru-RU"/>
        </w:rPr>
        <w:t xml:space="preserve">.  </w:t>
      </w:r>
      <w:r w:rsidRPr="00BF46CC">
        <w:rPr>
          <w:szCs w:val="22"/>
          <w:lang w:val="ru-RU"/>
        </w:rPr>
        <w:t xml:space="preserve">Другие международные правовые системы, такие как </w:t>
      </w:r>
      <w:r w:rsidRPr="00BF46CC">
        <w:rPr>
          <w:i/>
          <w:szCs w:val="22"/>
          <w:lang w:val="ru-RU"/>
        </w:rPr>
        <w:t>Конвенция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1"/>
      </w:r>
      <w:r w:rsidR="00BF46CC">
        <w:rPr>
          <w:szCs w:val="22"/>
          <w:lang w:val="ru-RU" w:eastAsia="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EF66B6" w:rsidRPr="00BF46CC" w:rsidRDefault="00EF66B6" w:rsidP="00EF66B6">
      <w:pPr>
        <w:spacing w:line="260" w:lineRule="atLeast"/>
        <w:rPr>
          <w:b/>
          <w:snapToGrid w:val="0"/>
          <w:szCs w:val="22"/>
          <w:lang w:val="ru-RU"/>
        </w:rPr>
      </w:pPr>
    </w:p>
    <w:p w:rsidR="00EF66B6" w:rsidRPr="00BF46CC" w:rsidRDefault="00EF66B6" w:rsidP="00EF66B6">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r w:rsidRPr="00BF46CC">
        <w:rPr>
          <w:i/>
          <w:szCs w:val="22"/>
          <w:lang w:val="ru-RU"/>
        </w:rPr>
        <w:t>Базельской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 xml:space="preserve">(ПОС)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EF66B6" w:rsidRPr="00BF46CC" w:rsidRDefault="00EF66B6" w:rsidP="00EF66B6">
      <w:pPr>
        <w:spacing w:line="260" w:lineRule="atLeast"/>
        <w:rPr>
          <w:szCs w:val="22"/>
          <w:lang w:val="ru-RU" w:eastAsia="en-US"/>
        </w:rPr>
      </w:pPr>
    </w:p>
    <w:p w:rsidR="00EF66B6" w:rsidRPr="00BF46CC" w:rsidRDefault="00EF66B6" w:rsidP="00EF66B6">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EF66B6" w:rsidRPr="00BF46CC" w:rsidRDefault="00EF66B6" w:rsidP="00EF66B6">
      <w:pPr>
        <w:spacing w:line="260" w:lineRule="atLeast"/>
        <w:rPr>
          <w:bCs/>
          <w:szCs w:val="22"/>
          <w:lang w:val="ru-RU"/>
        </w:rPr>
      </w:pPr>
    </w:p>
    <w:p w:rsidR="00EF66B6" w:rsidRPr="00BF46CC" w:rsidRDefault="00EF66B6" w:rsidP="00EF66B6">
      <w:pPr>
        <w:rPr>
          <w:bCs/>
          <w:szCs w:val="22"/>
          <w:lang w:val="ru-RU"/>
        </w:rPr>
      </w:pPr>
      <w:r w:rsidRPr="00BF46CC">
        <w:rPr>
          <w:bCs/>
          <w:szCs w:val="22"/>
          <w:lang w:val="ru-RU"/>
        </w:rPr>
        <w:t xml:space="preserve">В пункте 1 статьи 16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EF66B6" w:rsidRPr="00BF46CC" w:rsidRDefault="00EF66B6" w:rsidP="00EF66B6">
      <w:pPr>
        <w:spacing w:line="260" w:lineRule="atLeast"/>
        <w:rPr>
          <w:b/>
          <w:szCs w:val="22"/>
          <w:lang w:val="ru-RU"/>
        </w:rPr>
      </w:pPr>
    </w:p>
    <w:p w:rsidR="00EF66B6" w:rsidRPr="00BF46CC" w:rsidRDefault="00EF66B6" w:rsidP="00EF66B6">
      <w:pPr>
        <w:rPr>
          <w:szCs w:val="22"/>
          <w:lang w:val="ru-RU"/>
        </w:rPr>
      </w:pPr>
      <w:r w:rsidRPr="00BF46CC">
        <w:rPr>
          <w:szCs w:val="22"/>
          <w:lang w:val="ru-RU"/>
        </w:rPr>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sidR="00BF46CC">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sidR="00AC457F">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sidR="00BF46CC">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w:t>
      </w:r>
      <w:r w:rsidR="001101E3" w:rsidRPr="00BF46CC">
        <w:rPr>
          <w:szCs w:val="22"/>
          <w:lang w:val="ru-RU"/>
        </w:rPr>
        <w:t>(</w:t>
      </w:r>
      <w:r w:rsidRPr="00BF46CC">
        <w:rPr>
          <w:szCs w:val="22"/>
          <w:lang w:val="ru-RU"/>
        </w:rPr>
        <w:t>2005</w:t>
      </w:r>
      <w:r w:rsidRPr="00BF46CC">
        <w:rPr>
          <w:szCs w:val="22"/>
        </w:rPr>
        <w:t> </w:t>
      </w:r>
      <w:r w:rsidRPr="00BF46CC">
        <w:rPr>
          <w:szCs w:val="22"/>
          <w:lang w:val="ru-RU"/>
        </w:rPr>
        <w:t>г.</w:t>
      </w:r>
      <w:r w:rsidR="001101E3" w:rsidRPr="00BF46CC">
        <w:rPr>
          <w:szCs w:val="22"/>
          <w:lang w:val="ru-RU"/>
        </w:rPr>
        <w:t>)</w:t>
      </w:r>
      <w:r w:rsidRPr="00BF46CC">
        <w:rPr>
          <w:szCs w:val="22"/>
          <w:lang w:val="ru-RU"/>
        </w:rPr>
        <w:t xml:space="preserve">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2"/>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sidR="00BF46CC">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sidR="00BF46CC">
        <w:rPr>
          <w:szCs w:val="22"/>
          <w:lang w:val="ru-RU"/>
        </w:rPr>
        <w:t xml:space="preserve">.  </w:t>
      </w:r>
      <w:r w:rsidRPr="00BF46CC">
        <w:rPr>
          <w:szCs w:val="22"/>
          <w:lang w:val="ru-RU"/>
        </w:rPr>
        <w:lastRenderedPageBreak/>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sidR="00BF46CC">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sidR="00BF46CC">
        <w:rPr>
          <w:szCs w:val="22"/>
          <w:lang w:val="ru-RU"/>
        </w:rPr>
        <w:t xml:space="preserve">.  </w:t>
      </w:r>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3"/>
      </w:r>
      <w:r w:rsidRPr="00BF46CC">
        <w:rPr>
          <w:szCs w:val="22"/>
          <w:lang w:val="ru-RU"/>
        </w:rPr>
        <w:t>.</w:t>
      </w:r>
    </w:p>
    <w:p w:rsidR="00EF66B6" w:rsidRPr="00BF46CC" w:rsidRDefault="00EF66B6" w:rsidP="00EF66B6">
      <w:pPr>
        <w:rPr>
          <w:b/>
          <w:szCs w:val="22"/>
          <w:lang w:val="ru-RU"/>
        </w:rPr>
      </w:pPr>
    </w:p>
    <w:p w:rsidR="00EF66B6" w:rsidRPr="00BF46CC" w:rsidRDefault="00EF66B6" w:rsidP="00EF66B6">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EF66B6" w:rsidRPr="00BF46CC" w:rsidRDefault="00EF66B6" w:rsidP="00EF66B6">
      <w:pPr>
        <w:rPr>
          <w:szCs w:val="22"/>
          <w:lang w:val="ru-RU" w:eastAsia="en-US"/>
        </w:rPr>
      </w:pPr>
    </w:p>
    <w:p w:rsidR="00EF66B6" w:rsidRPr="00BF46CC" w:rsidRDefault="00EF66B6" w:rsidP="00EF66B6">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sidR="00BF46CC">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4"/>
      </w:r>
      <w:r w:rsidR="00886CF4">
        <w:rPr>
          <w:color w:val="000000"/>
          <w:szCs w:val="22"/>
          <w:lang w:val="ru-RU"/>
        </w:rPr>
        <w:t>.</w:t>
      </w:r>
      <w:r w:rsidRP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color w:val="000000"/>
          <w:szCs w:val="22"/>
          <w:lang w:val="ru-RU"/>
        </w:rPr>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sidR="00886CF4">
        <w:rPr>
          <w:color w:val="000000"/>
          <w:szCs w:val="22"/>
          <w:lang w:val="ru-RU"/>
        </w:rPr>
        <w:t xml:space="preserve">. </w:t>
      </w:r>
      <w:r w:rsidRPr="00BF46CC">
        <w:rPr>
          <w:color w:val="000000"/>
          <w:szCs w:val="22"/>
          <w:lang w:val="ru-RU"/>
        </w:rPr>
        <w:t>является ли изобретение очевидным или нет) при условии, что раскрытие стало доступным до даты международной подачи».</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sidR="00BF46CC">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sidR="00BF46CC">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sidR="00BF46CC">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sidR="00BF46CC">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5"/>
      </w:r>
      <w:r w:rsidR="00BF46CC">
        <w:rPr>
          <w:szCs w:val="22"/>
          <w:lang w:val="ru-RU"/>
        </w:rPr>
        <w:t xml:space="preserve">.  </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EF66B6" w:rsidRPr="00BF46CC" w:rsidRDefault="00EF66B6" w:rsidP="00EF66B6">
      <w:pPr>
        <w:autoSpaceDE w:val="0"/>
        <w:autoSpaceDN w:val="0"/>
        <w:adjustRightInd w:val="0"/>
        <w:spacing w:line="260" w:lineRule="atLeast"/>
        <w:rPr>
          <w:szCs w:val="22"/>
          <w:lang w:val="ru-RU" w:eastAsia="en-US" w:bidi="th-TH"/>
        </w:rPr>
      </w:pPr>
    </w:p>
    <w:p w:rsidR="00EF66B6" w:rsidRPr="00BF46CC" w:rsidRDefault="00EF66B6" w:rsidP="00EF66B6">
      <w:pPr>
        <w:autoSpaceDE w:val="0"/>
        <w:autoSpaceDN w:val="0"/>
        <w:adjustRightInd w:val="0"/>
        <w:spacing w:line="260" w:lineRule="atLeast"/>
        <w:rPr>
          <w:iCs/>
          <w:szCs w:val="22"/>
          <w:lang w:val="ru-RU"/>
        </w:rPr>
      </w:pPr>
      <w:r w:rsidRPr="00BF46CC">
        <w:rPr>
          <w:szCs w:val="22"/>
          <w:lang w:val="ru-RU"/>
        </w:rPr>
        <w:lastRenderedPageBreak/>
        <w:t xml:space="preserve">В разделе </w:t>
      </w:r>
      <w:r w:rsidRPr="00BF46CC">
        <w:rPr>
          <w:szCs w:val="22"/>
          <w:lang w:val="ru-RU" w:bidi="th-TH"/>
        </w:rPr>
        <w:t>29 Японского патентного закона «</w:t>
      </w:r>
      <w:r w:rsidR="00603AB2">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EF66B6" w:rsidRPr="00BF46CC" w:rsidRDefault="00EF66B6" w:rsidP="00EF66B6">
      <w:pPr>
        <w:autoSpaceDE w:val="0"/>
        <w:autoSpaceDN w:val="0"/>
        <w:adjustRightInd w:val="0"/>
        <w:spacing w:line="260" w:lineRule="atLeast"/>
        <w:rPr>
          <w:i/>
          <w:iCs/>
          <w:szCs w:val="22"/>
          <w:lang w:val="ru-RU" w:eastAsia="en-US" w:bidi="th-TH"/>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 xml:space="preserve">Охрана </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6"/>
      </w:r>
      <w:r w:rsidR="00BF46CC">
        <w:rPr>
          <w:szCs w:val="22"/>
          <w:lang w:val="ru-RU"/>
        </w:rPr>
        <w:t xml:space="preserve">.  </w:t>
      </w:r>
      <w:r w:rsidRPr="00BF46CC">
        <w:rPr>
          <w:szCs w:val="22"/>
          <w:lang w:val="ru-RU"/>
        </w:rPr>
        <w:t>Разработаны и применяются две формы охраны</w:t>
      </w:r>
      <w:r w:rsidR="00BF46CC">
        <w:rPr>
          <w:szCs w:val="22"/>
          <w:lang w:val="ru-RU"/>
        </w:rPr>
        <w:t xml:space="preserve">.  </w:t>
      </w:r>
    </w:p>
    <w:p w:rsidR="00EF66B6" w:rsidRPr="00BF46CC" w:rsidRDefault="00EF66B6" w:rsidP="00EF66B6">
      <w:pPr>
        <w:rPr>
          <w:i/>
          <w:szCs w:val="22"/>
          <w:u w:val="single"/>
          <w:lang w:val="ru-RU"/>
        </w:rPr>
      </w:pPr>
    </w:p>
    <w:p w:rsidR="00EF66B6" w:rsidRPr="00BF46CC" w:rsidRDefault="00EF66B6" w:rsidP="00EF66B6">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EF66B6" w:rsidRPr="00BF46CC" w:rsidRDefault="00EF66B6" w:rsidP="00EF66B6">
      <w:pPr>
        <w:autoSpaceDE w:val="0"/>
        <w:autoSpaceDN w:val="0"/>
        <w:adjustRightInd w:val="0"/>
        <w:spacing w:line="260" w:lineRule="atLeast"/>
        <w:rPr>
          <w:i/>
          <w:szCs w:val="22"/>
          <w:u w:val="single"/>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sidR="00BF46CC">
        <w:rPr>
          <w:szCs w:val="22"/>
          <w:lang w:val="ru-RU"/>
        </w:rPr>
        <w:t xml:space="preserve">.  </w:t>
      </w:r>
      <w:r w:rsidRPr="00BF46CC">
        <w:rPr>
          <w:szCs w:val="22"/>
          <w:lang w:val="ru-RU"/>
        </w:rPr>
        <w:t>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BF46CC">
        <w:rPr>
          <w:szCs w:val="22"/>
          <w:vertAlign w:val="superscript"/>
        </w:rPr>
        <w:footnoteReference w:id="127"/>
      </w:r>
      <w:r w:rsidR="00BF46CC">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8"/>
      </w:r>
      <w:r w:rsidRPr="00BF46CC">
        <w:rPr>
          <w:szCs w:val="22"/>
          <w:lang w:val="ru-RU"/>
        </w:rPr>
        <w:t>.</w:t>
      </w:r>
    </w:p>
    <w:p w:rsidR="00EF66B6" w:rsidRPr="00BF46CC" w:rsidRDefault="00EF66B6" w:rsidP="00EF66B6">
      <w:pPr>
        <w:rPr>
          <w:szCs w:val="22"/>
          <w:lang w:val="ru-RU"/>
        </w:rPr>
      </w:pPr>
    </w:p>
    <w:p w:rsidR="00EF66B6" w:rsidRPr="00BF46CC" w:rsidRDefault="00EF66B6" w:rsidP="00EF66B6">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EF66B6" w:rsidRPr="00BF46CC" w:rsidRDefault="00EF66B6" w:rsidP="00EF66B6">
      <w:pPr>
        <w:autoSpaceDE w:val="0"/>
        <w:autoSpaceDN w:val="0"/>
        <w:adjustRightInd w:val="0"/>
        <w:spacing w:line="260" w:lineRule="atLeast"/>
        <w:rPr>
          <w:i/>
          <w:szCs w:val="22"/>
          <w:u w:val="single"/>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29"/>
      </w:r>
      <w:r w:rsidR="00BF46CC">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EF66B6" w:rsidRPr="00BF46CC" w:rsidRDefault="00EF66B6" w:rsidP="00EF66B6">
      <w:pPr>
        <w:rPr>
          <w:b/>
          <w:szCs w:val="22"/>
          <w:lang w:val="ru-RU"/>
        </w:rPr>
      </w:pPr>
    </w:p>
    <w:p w:rsidR="00EF66B6" w:rsidRPr="00BF46CC" w:rsidRDefault="00EF66B6" w:rsidP="00EF66B6">
      <w:pPr>
        <w:autoSpaceDE w:val="0"/>
        <w:autoSpaceDN w:val="0"/>
        <w:adjustRightInd w:val="0"/>
        <w:spacing w:line="260" w:lineRule="atLeast"/>
        <w:rPr>
          <w:b/>
          <w:szCs w:val="22"/>
          <w:lang w:val="ru-RU"/>
        </w:rPr>
      </w:pPr>
      <w:r w:rsidRPr="00BF46CC">
        <w:rPr>
          <w:b/>
          <w:szCs w:val="22"/>
          <w:lang w:val="ru-RU"/>
        </w:rPr>
        <w:t xml:space="preserve">Процедуры </w:t>
      </w:r>
    </w:p>
    <w:p w:rsidR="00EF66B6" w:rsidRPr="00BF46CC" w:rsidRDefault="00EF66B6" w:rsidP="00EF66B6">
      <w:pPr>
        <w:autoSpaceDE w:val="0"/>
        <w:autoSpaceDN w:val="0"/>
        <w:adjustRightInd w:val="0"/>
        <w:spacing w:line="260" w:lineRule="atLeast"/>
        <w:rPr>
          <w:b/>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sidR="00BF46CC">
        <w:rPr>
          <w:szCs w:val="22"/>
          <w:lang w:val="ru-RU"/>
        </w:rPr>
        <w:t xml:space="preserve">.  </w:t>
      </w:r>
      <w:r w:rsidRPr="00BF46CC">
        <w:rPr>
          <w:szCs w:val="22"/>
          <w:lang w:val="ru-RU"/>
        </w:rPr>
        <w:t xml:space="preserve">Они могут использоваться для разработки общинных норм в отношении распространения знаний и использования их сторонними лицами, а также для </w:t>
      </w:r>
      <w:r w:rsidRPr="00BF46CC">
        <w:rPr>
          <w:szCs w:val="22"/>
          <w:lang w:val="ru-RU"/>
        </w:rPr>
        <w:lastRenderedPageBreak/>
        <w:t>содействия изменению мнения и выработке новых норм</w:t>
      </w:r>
      <w:r w:rsidR="00BF46CC">
        <w:rPr>
          <w:szCs w:val="22"/>
          <w:lang w:val="ru-RU"/>
        </w:rPr>
        <w:t xml:space="preserve">.  </w:t>
      </w:r>
      <w:r w:rsidRPr="00BF46CC">
        <w:rPr>
          <w:szCs w:val="22"/>
          <w:lang w:val="ru-RU"/>
        </w:rPr>
        <w:t>Как правило, процедуры носят гибкий характер и со временем могут меняться</w:t>
      </w:r>
      <w:r w:rsidR="00BF46CC">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sidR="00BF46CC">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0"/>
      </w:r>
      <w:r w:rsidRPr="00BF46CC">
        <w:rPr>
          <w:szCs w:val="22"/>
          <w:lang w:val="ru-RU"/>
        </w:rPr>
        <w:t>.</w:t>
      </w:r>
    </w:p>
    <w:p w:rsidR="00EF66B6" w:rsidRPr="00BF46CC" w:rsidRDefault="00EF66B6" w:rsidP="00EF66B6">
      <w:pPr>
        <w:pStyle w:val="BodyText"/>
        <w:tabs>
          <w:tab w:val="left" w:pos="567"/>
        </w:tabs>
        <w:spacing w:after="0" w:line="260" w:lineRule="atLeast"/>
        <w:rPr>
          <w:bCs/>
          <w:iCs/>
          <w:szCs w:val="22"/>
          <w:lang w:val="ru-RU"/>
        </w:rPr>
      </w:pPr>
    </w:p>
    <w:p w:rsidR="00EF66B6" w:rsidRPr="00BF46CC" w:rsidRDefault="00EF66B6" w:rsidP="00EF66B6">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EF66B6" w:rsidRPr="00BF46CC" w:rsidRDefault="00EF66B6" w:rsidP="00EF66B6">
      <w:pPr>
        <w:pStyle w:val="BodyText"/>
        <w:tabs>
          <w:tab w:val="left" w:pos="567"/>
        </w:tabs>
        <w:spacing w:after="0" w:line="260" w:lineRule="atLeast"/>
        <w:rPr>
          <w:b/>
          <w:bCs/>
          <w:iCs/>
          <w:szCs w:val="22"/>
          <w:lang w:val="ru-RU"/>
        </w:rPr>
      </w:pPr>
    </w:p>
    <w:p w:rsidR="00EF66B6" w:rsidRPr="00BF46CC" w:rsidRDefault="00EF66B6" w:rsidP="00EF66B6">
      <w:pPr>
        <w:pStyle w:val="BodyText"/>
        <w:tabs>
          <w:tab w:val="left" w:pos="567"/>
        </w:tabs>
        <w:spacing w:after="0" w:line="260" w:lineRule="atLeast"/>
        <w:rPr>
          <w:szCs w:val="22"/>
          <w:lang w:val="ru-RU"/>
        </w:rPr>
      </w:pPr>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1"/>
      </w:r>
      <w:r w:rsidRPr="00BF46CC">
        <w:rPr>
          <w:szCs w:val="22"/>
          <w:lang w:val="ru-RU"/>
        </w:rPr>
        <w:t>.</w:t>
      </w:r>
    </w:p>
    <w:p w:rsidR="00EF66B6" w:rsidRPr="00BF46CC" w:rsidRDefault="00EF66B6" w:rsidP="00EF66B6">
      <w:pPr>
        <w:pStyle w:val="BodyText"/>
        <w:tabs>
          <w:tab w:val="left" w:pos="567"/>
        </w:tabs>
        <w:spacing w:after="0" w:line="260" w:lineRule="atLeast"/>
        <w:rPr>
          <w:szCs w:val="22"/>
          <w:lang w:val="ru-RU"/>
        </w:rPr>
      </w:pPr>
    </w:p>
    <w:p w:rsidR="00EF66B6" w:rsidRPr="00BF46CC" w:rsidRDefault="00EF66B6" w:rsidP="00EF66B6">
      <w:pPr>
        <w:pStyle w:val="BodyText"/>
        <w:tabs>
          <w:tab w:val="left" w:pos="567"/>
        </w:tabs>
        <w:spacing w:after="0" w:line="260" w:lineRule="atLeast"/>
        <w:rPr>
          <w:b/>
          <w:bCs/>
          <w:iCs/>
          <w:szCs w:val="22"/>
          <w:lang w:val="ru-RU"/>
        </w:rPr>
      </w:pPr>
      <w:r w:rsidRPr="00BF46CC">
        <w:rPr>
          <w:b/>
          <w:szCs w:val="22"/>
          <w:lang w:val="ru-RU" w:eastAsia="en-US"/>
        </w:rPr>
        <w:t xml:space="preserve">Общественное достояние </w:t>
      </w:r>
    </w:p>
    <w:p w:rsidR="00EF66B6" w:rsidRPr="00BF46CC" w:rsidRDefault="00EF66B6" w:rsidP="00EF66B6">
      <w:pPr>
        <w:pStyle w:val="BodyText"/>
        <w:tabs>
          <w:tab w:val="left" w:pos="567"/>
        </w:tabs>
        <w:spacing w:after="0" w:line="260" w:lineRule="atLeast"/>
        <w:rPr>
          <w:b/>
          <w:bCs/>
          <w:iCs/>
          <w:szCs w:val="22"/>
          <w:lang w:val="ru-RU"/>
        </w:rPr>
      </w:pPr>
    </w:p>
    <w:p w:rsidR="00EF66B6" w:rsidRPr="00BF46CC" w:rsidRDefault="00EF66B6" w:rsidP="00EF66B6">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2"/>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autoSpaceDE w:val="0"/>
        <w:autoSpaceDN w:val="0"/>
        <w:adjustRightInd w:val="0"/>
        <w:spacing w:line="260" w:lineRule="atLeast"/>
        <w:rPr>
          <w:szCs w:val="22"/>
          <w:lang w:val="ru-RU"/>
        </w:rPr>
      </w:pPr>
      <w:r w:rsidRPr="00BF46CC">
        <w:rPr>
          <w:szCs w:val="22"/>
          <w:lang w:val="ru-RU"/>
        </w:rPr>
        <w:t>Юридический словарь Блэка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sidR="00BF46CC">
        <w:rPr>
          <w:iCs/>
          <w:szCs w:val="22"/>
          <w:lang w:val="ru-RU"/>
        </w:rPr>
        <w:t xml:space="preserve">.  </w:t>
      </w:r>
      <w:r w:rsidRPr="00BF46CC">
        <w:rPr>
          <w:iCs/>
          <w:szCs w:val="22"/>
          <w:lang w:val="ru-RU"/>
        </w:rPr>
        <w:t xml:space="preserve">После утраты или истечения </w:t>
      </w:r>
      <w:r w:rsidR="0035186F">
        <w:rPr>
          <w:iCs/>
          <w:szCs w:val="22"/>
          <w:lang w:val="ru-RU"/>
        </w:rPr>
        <w:t>срока действия авторского права</w:t>
      </w:r>
      <w:r w:rsidRPr="00BF46CC">
        <w:rPr>
          <w:iCs/>
          <w:szCs w:val="22"/>
          <w:lang w:val="ru-RU"/>
        </w:rPr>
        <w:t xml:space="preserve"> права на товарный знак, патент или коммерческую тайну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3"/>
      </w:r>
      <w:r w:rsidR="00BF46CC">
        <w:rPr>
          <w:iCs/>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4"/>
      </w:r>
      <w:r w:rsidRPr="00BF46CC">
        <w:rPr>
          <w:iCs/>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sidR="00BF46CC">
        <w:rPr>
          <w:szCs w:val="22"/>
          <w:lang w:val="ru-RU"/>
        </w:rPr>
        <w:t xml:space="preserve">.  </w:t>
      </w:r>
      <w:r w:rsidRPr="00BF46CC">
        <w:rPr>
          <w:szCs w:val="22"/>
          <w:lang w:val="ru-RU"/>
        </w:rPr>
        <w:t xml:space="preserve">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w:t>
      </w:r>
      <w:r w:rsidRPr="00BF46CC">
        <w:rPr>
          <w:szCs w:val="22"/>
          <w:lang w:val="ru-RU"/>
        </w:rPr>
        <w:lastRenderedPageBreak/>
        <w:t>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5"/>
      </w:r>
      <w:r w:rsidRPr="00BF46CC">
        <w:rPr>
          <w:szCs w:val="22"/>
          <w:lang w:val="ru-RU"/>
        </w:rPr>
        <w:t>.</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sidR="00BF46CC">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sidR="00BF46CC">
        <w:rPr>
          <w:szCs w:val="22"/>
          <w:lang w:val="ru-RU"/>
        </w:rPr>
        <w:t xml:space="preserve">.  </w:t>
      </w:r>
    </w:p>
    <w:p w:rsidR="00EF66B6" w:rsidRPr="00BF46CC" w:rsidRDefault="00EF66B6" w:rsidP="00EF66B6">
      <w:pPr>
        <w:autoSpaceDE w:val="0"/>
        <w:autoSpaceDN w:val="0"/>
        <w:adjustRightInd w:val="0"/>
        <w:spacing w:line="260" w:lineRule="atLeast"/>
        <w:rPr>
          <w:szCs w:val="22"/>
          <w:lang w:val="ru-RU"/>
        </w:rPr>
      </w:pPr>
    </w:p>
    <w:p w:rsidR="00EF66B6" w:rsidRPr="00BF46CC" w:rsidRDefault="00EF66B6" w:rsidP="00886CF4">
      <w:pPr>
        <w:keepNext/>
        <w:spacing w:line="260" w:lineRule="atLeast"/>
        <w:rPr>
          <w:b/>
          <w:szCs w:val="22"/>
          <w:lang w:val="ru-RU"/>
        </w:rPr>
      </w:pPr>
      <w:r w:rsidRPr="00BF46CC">
        <w:rPr>
          <w:b/>
          <w:szCs w:val="22"/>
          <w:lang w:val="ru-RU"/>
        </w:rPr>
        <w:t>Общедоступность</w:t>
      </w:r>
    </w:p>
    <w:p w:rsidR="00EF66B6" w:rsidRPr="00BF46CC" w:rsidRDefault="00EF66B6" w:rsidP="00886CF4">
      <w:pPr>
        <w:keepNext/>
        <w:spacing w:line="260" w:lineRule="atLeast"/>
        <w:rPr>
          <w:b/>
          <w:szCs w:val="22"/>
          <w:lang w:val="ru-RU"/>
        </w:rPr>
      </w:pPr>
    </w:p>
    <w:p w:rsidR="00EF66B6" w:rsidRPr="00BF46CC" w:rsidRDefault="00EF66B6" w:rsidP="00886CF4">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sidR="00BF46CC">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sidR="00BF46CC">
        <w:rPr>
          <w:szCs w:val="22"/>
          <w:lang w:val="ru-RU"/>
        </w:rPr>
        <w:t xml:space="preserve">.  </w:t>
      </w:r>
      <w:r w:rsidRPr="00BF46CC">
        <w:rPr>
          <w:szCs w:val="22"/>
          <w:lang w:val="ru-RU"/>
        </w:rPr>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sidR="00BF46CC">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sidR="00BF46CC">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sidR="00BF46CC">
        <w:rPr>
          <w:szCs w:val="22"/>
          <w:lang w:val="ru-RU"/>
        </w:rPr>
        <w:t xml:space="preserve">.  </w:t>
      </w:r>
      <w:r w:rsidRPr="00BF46CC">
        <w:rPr>
          <w:szCs w:val="22"/>
          <w:lang w:val="ru-RU"/>
        </w:rPr>
        <w:t>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w:t>
      </w:r>
      <w:r w:rsidR="00BF46CC">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6"/>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EF66B6" w:rsidRPr="00BF46CC" w:rsidRDefault="00EF66B6" w:rsidP="00EF66B6">
      <w:pPr>
        <w:rPr>
          <w:szCs w:val="22"/>
          <w:lang w:val="ru-RU"/>
        </w:rPr>
      </w:pPr>
    </w:p>
    <w:p w:rsidR="00EF66B6" w:rsidRPr="00BF46CC" w:rsidRDefault="00EF66B6" w:rsidP="00EF66B6">
      <w:pPr>
        <w:spacing w:line="260" w:lineRule="atLeast"/>
        <w:rPr>
          <w:b/>
          <w:szCs w:val="22"/>
          <w:lang w:val="ru-RU"/>
        </w:rPr>
      </w:pPr>
      <w:r w:rsidRPr="00BF46CC">
        <w:rPr>
          <w:b/>
          <w:szCs w:val="22"/>
          <w:lang w:val="ru-RU"/>
        </w:rPr>
        <w:t>Реестры традиционных знаний</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Реестры можно анализировать с самых разных точек зрения</w:t>
      </w:r>
      <w:r w:rsidR="00BF46CC">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7"/>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sidR="00BF46CC">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sidR="00BF46CC">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sidR="00BF46CC">
        <w:rPr>
          <w:szCs w:val="22"/>
          <w:lang w:val="ru-RU"/>
        </w:rPr>
        <w:t xml:space="preserve">.  </w:t>
      </w:r>
      <w:r w:rsidRPr="00BF46CC">
        <w:rPr>
          <w:szCs w:val="22"/>
          <w:lang w:val="ru-RU"/>
        </w:rPr>
        <w:t>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BF46CC">
        <w:rPr>
          <w:rStyle w:val="FootnoteReference"/>
          <w:szCs w:val="22"/>
        </w:rPr>
        <w:footnoteReference w:id="138"/>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sidR="00BF46CC">
        <w:rPr>
          <w:szCs w:val="22"/>
          <w:lang w:val="ru-RU"/>
        </w:rPr>
        <w:t xml:space="preserve">.  </w:t>
      </w:r>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sidR="00BF46CC">
        <w:rPr>
          <w:szCs w:val="22"/>
          <w:lang w:val="ru-RU"/>
        </w:rPr>
        <w:t xml:space="preserve">.  </w:t>
      </w:r>
      <w:r w:rsidRPr="00BF46CC">
        <w:rPr>
          <w:szCs w:val="22"/>
          <w:lang w:val="ru-RU"/>
        </w:rPr>
        <w:t>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w:t>
      </w:r>
      <w:r w:rsidR="00BF46CC">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39"/>
      </w:r>
      <w:r w:rsidRPr="00BF46CC">
        <w:rPr>
          <w:szCs w:val="22"/>
          <w:lang w:val="ru-RU"/>
        </w:rPr>
        <w:t>.</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sidR="00886CF4">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sidR="0035186F">
        <w:rPr>
          <w:szCs w:val="22"/>
          <w:lang w:val="ru-RU"/>
        </w:rPr>
        <w:t>ающиеся их коллективных знаний»</w:t>
      </w:r>
      <w:r w:rsidRPr="00BF46CC">
        <w:rPr>
          <w:szCs w:val="22"/>
          <w:vertAlign w:val="superscript"/>
        </w:rPr>
        <w:footnoteReference w:id="140"/>
      </w:r>
      <w:r w:rsidR="0035186F">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b/>
          <w:szCs w:val="22"/>
          <w:lang w:val="ru-RU"/>
        </w:rPr>
      </w:pPr>
      <w:r w:rsidRPr="00BF46CC">
        <w:rPr>
          <w:b/>
          <w:szCs w:val="22"/>
          <w:lang w:val="ru-RU"/>
        </w:rPr>
        <w:t>Репутация</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w:t>
      </w:r>
      <w:r w:rsidR="00BF46CC">
        <w:rPr>
          <w:szCs w:val="22"/>
          <w:lang w:val="ru-RU"/>
        </w:rPr>
        <w:t xml:space="preserve">.  </w:t>
      </w:r>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1"/>
      </w:r>
      <w:r w:rsidR="00886CF4">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предпочтение было отдано терминам «честь» и «репутация», которые были признаны как более объективные </w:t>
      </w:r>
      <w:r w:rsidRPr="00BF46CC">
        <w:rPr>
          <w:szCs w:val="22"/>
          <w:lang w:val="ru-RU"/>
        </w:rPr>
        <w:lastRenderedPageBreak/>
        <w:t>понятия, отражающие личные интересы автора, чем «неимущественные интересы» или «нематериальные интересы», являющиеся более широкими понятиями</w:t>
      </w:r>
      <w:r w:rsidR="00BF46CC">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sidR="00BF46CC">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sidR="00886CF4">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2"/>
      </w:r>
      <w:r w:rsidRPr="00BF46CC">
        <w:rPr>
          <w:szCs w:val="22"/>
          <w:lang w:val="ru-RU"/>
        </w:rPr>
        <w:t>.</w:t>
      </w:r>
    </w:p>
    <w:p w:rsidR="00EF66B6" w:rsidRPr="00BF46CC" w:rsidRDefault="00EF66B6" w:rsidP="00EF66B6">
      <w:pPr>
        <w:spacing w:line="260" w:lineRule="atLeast"/>
        <w:rPr>
          <w:b/>
          <w:szCs w:val="22"/>
          <w:lang w:val="ru-RU"/>
        </w:rPr>
      </w:pPr>
    </w:p>
    <w:p w:rsidR="00EF66B6" w:rsidRPr="00BF46CC" w:rsidRDefault="00EF66B6" w:rsidP="00886CF4">
      <w:pPr>
        <w:keepNext/>
        <w:spacing w:line="260" w:lineRule="atLeast"/>
        <w:rPr>
          <w:b/>
          <w:szCs w:val="22"/>
          <w:lang w:val="ru-RU"/>
        </w:rPr>
      </w:pPr>
      <w:r w:rsidRPr="00BF46CC">
        <w:rPr>
          <w:b/>
          <w:szCs w:val="22"/>
          <w:lang w:val="ru-RU"/>
        </w:rPr>
        <w:t xml:space="preserve">Священный </w:t>
      </w:r>
    </w:p>
    <w:p w:rsidR="00EF66B6" w:rsidRPr="00BF46CC" w:rsidRDefault="00EF66B6" w:rsidP="00886CF4">
      <w:pPr>
        <w:keepNext/>
        <w:spacing w:line="260" w:lineRule="atLeast"/>
        <w:rPr>
          <w:b/>
          <w:szCs w:val="22"/>
          <w:lang w:val="ru-RU"/>
        </w:rPr>
      </w:pPr>
    </w:p>
    <w:p w:rsidR="00EF66B6" w:rsidRPr="00BF46CC" w:rsidRDefault="00EF66B6" w:rsidP="00886CF4">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sidR="00BF46CC">
        <w:rPr>
          <w:szCs w:val="22"/>
          <w:lang w:val="ru-RU"/>
        </w:rPr>
        <w:t xml:space="preserve">.  </w:t>
      </w:r>
      <w:r w:rsidRPr="00BF46CC">
        <w:rPr>
          <w:szCs w:val="22"/>
          <w:lang w:val="ru-RU"/>
        </w:rPr>
        <w:t xml:space="preserve">Этот термин используется для противопоставления </w:t>
      </w:r>
      <w:r w:rsidR="004B7453">
        <w:rPr>
          <w:szCs w:val="22"/>
          <w:lang w:val="ru-RU"/>
        </w:rPr>
        <w:t>оскверненному</w:t>
      </w:r>
      <w:r w:rsidRPr="00BF46CC">
        <w:rPr>
          <w:szCs w:val="22"/>
          <w:lang w:val="ru-RU"/>
        </w:rPr>
        <w:t xml:space="preserve"> или</w:t>
      </w:r>
      <w:r w:rsidR="004B7453">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3"/>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sidR="00BF46CC">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sidR="00BF46CC">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sidR="00BF46CC">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sidR="00BF46CC">
        <w:rPr>
          <w:szCs w:val="22"/>
          <w:lang w:val="ru-RU"/>
        </w:rPr>
        <w:t xml:space="preserve">.  </w:t>
      </w:r>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4"/>
      </w:r>
      <w:r w:rsidR="00BF46CC">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5"/>
      </w:r>
      <w:r w:rsidR="00BF46CC">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EF66B6" w:rsidRPr="00BF46CC" w:rsidRDefault="00EF66B6" w:rsidP="00EF66B6">
      <w:pPr>
        <w:spacing w:line="260" w:lineRule="atLeast"/>
        <w:rPr>
          <w:szCs w:val="22"/>
          <w:lang w:val="ru-RU"/>
        </w:rPr>
      </w:pPr>
    </w:p>
    <w:p w:rsidR="00EF66B6" w:rsidRPr="00BF46CC" w:rsidRDefault="00EF66B6" w:rsidP="00720A09">
      <w:pPr>
        <w:numPr>
          <w:ilvl w:val="0"/>
          <w:numId w:val="32"/>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6"/>
      </w:r>
      <w:r w:rsidR="00BF46CC">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7"/>
      </w:r>
      <w:r w:rsidRPr="00BF46CC">
        <w:rPr>
          <w:szCs w:val="22"/>
          <w:lang w:val="ru-RU"/>
        </w:rPr>
        <w:t>;</w:t>
      </w:r>
    </w:p>
    <w:p w:rsidR="00EF66B6" w:rsidRPr="00BF46CC" w:rsidRDefault="00EF66B6" w:rsidP="00720A09">
      <w:pPr>
        <w:numPr>
          <w:ilvl w:val="0"/>
          <w:numId w:val="32"/>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sidR="00BF46CC">
        <w:rPr>
          <w:szCs w:val="22"/>
          <w:lang w:val="ru-RU"/>
        </w:rPr>
        <w:t xml:space="preserve">.  </w:t>
      </w:r>
      <w:r w:rsidRPr="00BF46CC">
        <w:rPr>
          <w:szCs w:val="22"/>
          <w:lang w:val="ru-RU"/>
        </w:rPr>
        <w:t>Как указано выше и в документе «Охрана традиционных знаний:</w:t>
      </w:r>
      <w:r w:rsidR="00720A09">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sidR="00BF46CC">
        <w:rPr>
          <w:szCs w:val="22"/>
          <w:lang w:val="ru-RU"/>
        </w:rPr>
        <w:t xml:space="preserve">.  </w:t>
      </w:r>
      <w:r w:rsidRPr="00BF46CC">
        <w:rPr>
          <w:szCs w:val="22"/>
          <w:lang w:val="ru-RU"/>
        </w:rPr>
        <w:t>Однако в отношении знаний, представляющих для общины духовную и культурную (не коммерческую) ценность, могут действовать особые механизмы</w:t>
      </w:r>
      <w:r w:rsidRPr="00BF46CC">
        <w:rPr>
          <w:rStyle w:val="FootnoteReference"/>
          <w:szCs w:val="22"/>
        </w:rPr>
        <w:footnoteReference w:id="148"/>
      </w:r>
      <w:r w:rsidR="00BF46CC">
        <w:rPr>
          <w:szCs w:val="22"/>
          <w:lang w:val="ru-RU"/>
        </w:rPr>
        <w:t xml:space="preserve">.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b/>
          <w:szCs w:val="22"/>
          <w:lang w:val="ru-RU"/>
        </w:rPr>
      </w:pPr>
      <w:r w:rsidRPr="00BF46CC">
        <w:rPr>
          <w:b/>
          <w:szCs w:val="22"/>
          <w:lang w:val="ru-RU"/>
        </w:rPr>
        <w:t>Охрана</w:t>
      </w:r>
    </w:p>
    <w:p w:rsidR="00EF66B6" w:rsidRPr="00BF46CC" w:rsidRDefault="00EF66B6" w:rsidP="00EF66B6">
      <w:pPr>
        <w:spacing w:line="260" w:lineRule="atLeast"/>
        <w:rPr>
          <w:b/>
          <w:szCs w:val="22"/>
          <w:lang w:val="ru-RU"/>
        </w:rPr>
      </w:pPr>
    </w:p>
    <w:p w:rsidR="00EF66B6" w:rsidRPr="00BF46CC" w:rsidRDefault="00EF66B6" w:rsidP="00EF66B6">
      <w:pPr>
        <w:autoSpaceDE w:val="0"/>
        <w:autoSpaceDN w:val="0"/>
        <w:adjustRightInd w:val="0"/>
        <w:rPr>
          <w:i/>
          <w:szCs w:val="22"/>
          <w:lang w:val="ru-RU"/>
        </w:rPr>
      </w:pPr>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sidR="00BF46CC">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49"/>
      </w:r>
      <w:r w:rsidRPr="00BF46CC">
        <w:rPr>
          <w:szCs w:val="22"/>
          <w:lang w:val="ru-RU" w:eastAsia="ru-RU"/>
        </w:rPr>
        <w:t>.</w:t>
      </w:r>
    </w:p>
    <w:p w:rsidR="00EF66B6" w:rsidRPr="00BF46CC" w:rsidRDefault="00EF66B6" w:rsidP="00EF66B6">
      <w:pPr>
        <w:rPr>
          <w:b/>
          <w:szCs w:val="22"/>
          <w:lang w:val="ru-RU"/>
        </w:rPr>
      </w:pPr>
    </w:p>
    <w:p w:rsidR="00EF66B6" w:rsidRPr="00BF46CC" w:rsidRDefault="00EF66B6" w:rsidP="00EF66B6">
      <w:pPr>
        <w:spacing w:line="260" w:lineRule="atLeast"/>
        <w:rPr>
          <w:b/>
          <w:szCs w:val="22"/>
          <w:lang w:val="ru-RU"/>
        </w:rPr>
      </w:pPr>
      <w:r w:rsidRPr="00BF46CC">
        <w:rPr>
          <w:b/>
          <w:szCs w:val="22"/>
          <w:lang w:val="ru-RU"/>
        </w:rPr>
        <w:t xml:space="preserve">Сохранение в тайне </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w:t>
      </w:r>
      <w:r w:rsidR="00BF46CC">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0"/>
      </w:r>
      <w:r w:rsidRPr="00BF46CC">
        <w:rPr>
          <w:szCs w:val="22"/>
          <w:lang w:val="ru-RU"/>
        </w:rPr>
        <w:t>.</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rStyle w:val="Emphasis"/>
          <w:b/>
          <w:i w:val="0"/>
          <w:szCs w:val="22"/>
          <w:lang w:val="ru-RU"/>
        </w:rPr>
      </w:pPr>
      <w:r w:rsidRPr="00BF46CC">
        <w:rPr>
          <w:rStyle w:val="Emphasis"/>
          <w:b/>
          <w:i w:val="0"/>
          <w:szCs w:val="22"/>
          <w:lang w:val="ru-RU"/>
        </w:rPr>
        <w:t>Источник генетических ресурсов</w:t>
      </w:r>
      <w:r w:rsidRPr="00BF46CC">
        <w:rPr>
          <w:rStyle w:val="Emphasis"/>
          <w:szCs w:val="22"/>
          <w:lang w:val="ru-RU"/>
        </w:rPr>
        <w:t xml:space="preserve">  </w:t>
      </w:r>
    </w:p>
    <w:p w:rsidR="00EF66B6" w:rsidRPr="00BF46CC" w:rsidRDefault="00EF66B6" w:rsidP="00EF66B6">
      <w:pPr>
        <w:spacing w:line="260" w:lineRule="atLeast"/>
        <w:rPr>
          <w:rStyle w:val="Emphasis"/>
          <w:i w:val="0"/>
          <w:szCs w:val="22"/>
          <w:lang w:val="ru-RU"/>
        </w:rPr>
      </w:pPr>
    </w:p>
    <w:p w:rsidR="00EF66B6" w:rsidRPr="00720A09" w:rsidRDefault="00EF66B6" w:rsidP="00EF66B6">
      <w:pPr>
        <w:spacing w:line="260" w:lineRule="atLeast"/>
        <w:rPr>
          <w:iCs/>
          <w:szCs w:val="22"/>
          <w:lang w:val="ru-RU"/>
        </w:rPr>
      </w:pPr>
      <w:r w:rsidRPr="00BF46CC">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w:t>
      </w:r>
      <w:r w:rsidRPr="00BF46CC">
        <w:rPr>
          <w:szCs w:val="22"/>
          <w:lang w:val="ru-RU"/>
        </w:rPr>
        <w:lastRenderedPageBreak/>
        <w:t>и традиционных знаний</w:t>
      </w:r>
      <w:r w:rsidR="00BF46CC">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sidR="00BF46CC">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sidR="00720A09">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sidR="00BF46CC">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sidR="00720A09">
        <w:rPr>
          <w:iCs/>
          <w:szCs w:val="22"/>
          <w:lang w:val="ru-RU"/>
        </w:rPr>
        <w:t xml:space="preserve"> </w:t>
      </w:r>
      <w:r w:rsidRPr="00BF46CC">
        <w:rPr>
          <w:iCs/>
          <w:szCs w:val="22"/>
          <w:lang w:val="ru-RU"/>
        </w:rPr>
        <w:t xml:space="preserve"> первичными источниками, включая, в частности</w:t>
      </w:r>
      <w:r w:rsidR="00720A09">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1"/>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2"/>
      </w:r>
      <w:r w:rsidRPr="00BF46CC">
        <w:rPr>
          <w:iCs/>
          <w:szCs w:val="22"/>
          <w:lang w:val="ru-RU"/>
        </w:rPr>
        <w:t>, коренные и местные общины</w:t>
      </w:r>
      <w:r w:rsidRPr="00BF46CC">
        <w:rPr>
          <w:rStyle w:val="FootnoteReference"/>
          <w:iCs/>
          <w:szCs w:val="22"/>
        </w:rPr>
        <w:footnoteReference w:id="153"/>
      </w:r>
      <w:r w:rsidRPr="00BF46CC">
        <w:rPr>
          <w:iCs/>
          <w:szCs w:val="22"/>
          <w:lang w:val="ru-RU"/>
        </w:rPr>
        <w:t>;</w:t>
      </w:r>
      <w:r w:rsidR="00720A09">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4"/>
      </w:r>
      <w:r w:rsidRPr="00BF46CC">
        <w:rPr>
          <w:iCs/>
          <w:szCs w:val="22"/>
          <w:lang w:val="ru-RU"/>
        </w:rPr>
        <w:t>.</w:t>
      </w:r>
    </w:p>
    <w:p w:rsidR="00EF66B6" w:rsidRPr="00BF46CC" w:rsidRDefault="00EF66B6" w:rsidP="00EF66B6">
      <w:pPr>
        <w:spacing w:line="260" w:lineRule="atLeast"/>
        <w:rPr>
          <w:b/>
          <w:i/>
          <w:szCs w:val="22"/>
          <w:lang w:val="ru-RU"/>
        </w:rPr>
      </w:pPr>
    </w:p>
    <w:p w:rsidR="00EF66B6" w:rsidRPr="00BF46CC" w:rsidRDefault="00EF66B6" w:rsidP="00EF66B6">
      <w:pPr>
        <w:spacing w:line="260" w:lineRule="atLeast"/>
        <w:rPr>
          <w:b/>
          <w:i/>
          <w:szCs w:val="22"/>
          <w:lang w:val="ru-RU"/>
        </w:rPr>
      </w:pPr>
      <w:r w:rsidRPr="00BF46CC">
        <w:rPr>
          <w:b/>
          <w:i/>
          <w:szCs w:val="22"/>
        </w:rPr>
        <w:t>Sui</w:t>
      </w:r>
      <w:r w:rsidRPr="00BF46CC">
        <w:rPr>
          <w:b/>
          <w:i/>
          <w:szCs w:val="22"/>
          <w:lang w:val="ru-RU"/>
        </w:rPr>
        <w:t xml:space="preserve"> </w:t>
      </w:r>
      <w:r w:rsidRPr="00BF46CC">
        <w:rPr>
          <w:b/>
          <w:i/>
          <w:szCs w:val="22"/>
        </w:rPr>
        <w:t>Generis</w:t>
      </w:r>
    </w:p>
    <w:p w:rsidR="00EF66B6" w:rsidRPr="00BF46CC" w:rsidRDefault="00EF66B6" w:rsidP="00EF66B6">
      <w:pPr>
        <w:spacing w:line="260" w:lineRule="atLeast"/>
        <w:rPr>
          <w:b/>
          <w:i/>
          <w:szCs w:val="22"/>
          <w:lang w:val="ru-RU"/>
        </w:rPr>
      </w:pPr>
    </w:p>
    <w:p w:rsidR="00EF66B6" w:rsidRPr="00BF46CC" w:rsidRDefault="00EF66B6" w:rsidP="00EF66B6">
      <w:pPr>
        <w:rPr>
          <w:szCs w:val="22"/>
          <w:lang w:val="ru-RU"/>
        </w:rPr>
      </w:pPr>
      <w:r w:rsidRPr="00BF46CC">
        <w:rPr>
          <w:szCs w:val="22"/>
          <w:lang w:val="ru-RU"/>
        </w:rPr>
        <w:t>В юридическом словаре Блэка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«[в переводе с латинского – «в своем роде»]</w:t>
      </w:r>
      <w:r w:rsidR="00BF46CC">
        <w:rPr>
          <w:i/>
          <w:szCs w:val="22"/>
          <w:lang w:val="ru-RU"/>
        </w:rPr>
        <w:t xml:space="preserve">.  </w:t>
      </w:r>
      <w:r w:rsidRPr="00BF46CC">
        <w:rPr>
          <w:szCs w:val="22"/>
          <w:lang w:val="ru-RU"/>
        </w:rPr>
        <w:t>В своем роде или классе;  уникальный или своеобразный</w:t>
      </w:r>
      <w:r w:rsidR="00BF46CC">
        <w:rPr>
          <w:szCs w:val="22"/>
          <w:lang w:val="ru-RU"/>
        </w:rPr>
        <w:t xml:space="preserve">.  </w:t>
      </w:r>
      <w:r w:rsidRPr="00BF46CC">
        <w:rPr>
          <w:szCs w:val="22"/>
          <w:lang w:val="ru-RU"/>
        </w:rP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sidR="00BF46CC">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sidR="00BF46CC">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sidR="00BF46CC">
        <w:rPr>
          <w:szCs w:val="22"/>
          <w:lang w:val="ru-RU"/>
        </w:rPr>
        <w:t xml:space="preserve">.  </w:t>
      </w:r>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001101E3" w:rsidRPr="00BF46CC">
        <w:rPr>
          <w:szCs w:val="22"/>
          <w:lang w:val="ru-RU"/>
        </w:rPr>
        <w:t>(</w:t>
      </w:r>
      <w:r w:rsidRPr="00BF46CC">
        <w:rPr>
          <w:szCs w:val="22"/>
          <w:lang w:val="ru-RU"/>
        </w:rPr>
        <w:t>1991 г.</w:t>
      </w:r>
      <w:r w:rsidR="001101E3" w:rsidRPr="00BF46CC">
        <w:rPr>
          <w:szCs w:val="22"/>
          <w:lang w:val="ru-RU"/>
        </w:rPr>
        <w:t>)</w:t>
      </w:r>
      <w:r w:rsidRPr="00BF46CC">
        <w:rPr>
          <w:szCs w:val="22"/>
          <w:lang w:val="ru-RU"/>
        </w:rPr>
        <w:t xml:space="preserve">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w:t>
      </w:r>
      <w:r w:rsidR="001101E3" w:rsidRPr="00BF46CC">
        <w:rPr>
          <w:szCs w:val="22"/>
          <w:lang w:val="ru-RU"/>
        </w:rPr>
        <w:t>(</w:t>
      </w:r>
      <w:r w:rsidRPr="00BF46CC">
        <w:rPr>
          <w:szCs w:val="22"/>
          <w:lang w:val="ru-RU"/>
        </w:rPr>
        <w:t>1989 г.</w:t>
      </w:r>
      <w:r w:rsidR="001101E3" w:rsidRPr="00BF46CC">
        <w:rPr>
          <w:szCs w:val="22"/>
          <w:lang w:val="ru-RU"/>
        </w:rPr>
        <w:t>)</w:t>
      </w:r>
      <w:r w:rsidRPr="00BF46CC">
        <w:rPr>
          <w:szCs w:val="22"/>
          <w:lang w:val="ru-RU"/>
        </w:rPr>
        <w:t xml:space="preserve"> («Вашингтонский договор»)</w:t>
      </w:r>
      <w:r w:rsidR="00BF46CC">
        <w:rPr>
          <w:szCs w:val="22"/>
          <w:lang w:val="ru-RU"/>
        </w:rPr>
        <w:t xml:space="preserve">.  </w:t>
      </w:r>
      <w:r w:rsidRPr="00BF46CC">
        <w:rPr>
          <w:i/>
          <w:szCs w:val="22"/>
          <w:lang w:val="ru-RU"/>
        </w:rPr>
        <w:t>Закон Панамы № 20 от 26 июня 2000</w:t>
      </w:r>
      <w:r w:rsidRPr="00BF46CC">
        <w:rPr>
          <w:i/>
          <w:szCs w:val="22"/>
        </w:rPr>
        <w:t> </w:t>
      </w:r>
      <w:r w:rsidR="00BF46CC">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sidR="00BF46CC">
        <w:rPr>
          <w:i/>
          <w:szCs w:val="22"/>
          <w:lang w:val="ru-RU"/>
        </w:rPr>
        <w:t xml:space="preserve">.  </w:t>
      </w:r>
    </w:p>
    <w:p w:rsidR="00EF66B6" w:rsidRPr="00BF46CC" w:rsidRDefault="00EF66B6" w:rsidP="00EF66B6">
      <w:pPr>
        <w:rPr>
          <w:szCs w:val="22"/>
          <w:lang w:val="ru-RU"/>
        </w:rPr>
      </w:pPr>
    </w:p>
    <w:p w:rsidR="00EF66B6" w:rsidRPr="00BF46CC" w:rsidRDefault="00EF66B6" w:rsidP="00EF66B6">
      <w:pPr>
        <w:spacing w:line="260" w:lineRule="atLeast"/>
        <w:rPr>
          <w:b/>
          <w:szCs w:val="22"/>
          <w:lang w:val="ru-RU"/>
        </w:rPr>
      </w:pPr>
      <w:r w:rsidRPr="00BF46CC">
        <w:rPr>
          <w:b/>
          <w:szCs w:val="22"/>
          <w:lang w:val="ru-RU"/>
        </w:rPr>
        <w:t>Свакопмундский протокол об охране традиционных знаний и выражений фольклора</w:t>
      </w:r>
    </w:p>
    <w:p w:rsidR="00EF66B6" w:rsidRPr="00BF46CC" w:rsidRDefault="00EF66B6" w:rsidP="00EF66B6">
      <w:pPr>
        <w:spacing w:line="260" w:lineRule="atLeast"/>
        <w:rPr>
          <w:b/>
          <w:szCs w:val="22"/>
          <w:lang w:val="ru-RU"/>
        </w:rPr>
      </w:pPr>
    </w:p>
    <w:p w:rsidR="00EF66B6" w:rsidRPr="00BF46CC" w:rsidRDefault="00EF66B6" w:rsidP="00EF66B6">
      <w:pPr>
        <w:spacing w:line="260" w:lineRule="atLeast"/>
        <w:rPr>
          <w:szCs w:val="22"/>
          <w:lang w:val="ru-RU"/>
        </w:rPr>
      </w:pPr>
      <w:r w:rsidRPr="00BF46CC">
        <w:rPr>
          <w:szCs w:val="22"/>
          <w:lang w:val="ru-RU"/>
        </w:rPr>
        <w:t>В августе 2010</w:t>
      </w:r>
      <w:r w:rsidRPr="00BF46CC">
        <w:rPr>
          <w:szCs w:val="22"/>
        </w:rPr>
        <w:t> </w:t>
      </w:r>
      <w:r w:rsidR="00BF46CC">
        <w:rPr>
          <w:szCs w:val="22"/>
          <w:lang w:val="ru-RU"/>
        </w:rPr>
        <w:t xml:space="preserve">г. </w:t>
      </w:r>
      <w:r w:rsidRPr="00BF46CC">
        <w:rPr>
          <w:szCs w:val="22"/>
          <w:lang w:val="ru-RU"/>
        </w:rPr>
        <w:t>на Дипломатической конференции, состоявшейся в Свакопмунде (Намибия), государства</w:t>
      </w:r>
      <w:r w:rsidR="00720A09">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sidR="00BF46CC">
        <w:rPr>
          <w:szCs w:val="22"/>
          <w:lang w:val="ru-RU"/>
        </w:rPr>
        <w:t xml:space="preserve">.  </w:t>
      </w:r>
      <w:r w:rsidR="00720A09">
        <w:rPr>
          <w:szCs w:val="22"/>
          <w:lang w:val="ru-RU"/>
        </w:rPr>
        <w:t>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sidR="00BF46CC">
        <w:rPr>
          <w:szCs w:val="22"/>
          <w:lang w:val="ru-RU"/>
        </w:rPr>
        <w:t xml:space="preserve">.  </w:t>
      </w:r>
      <w:r w:rsidRPr="00BF46CC">
        <w:rPr>
          <w:szCs w:val="22"/>
          <w:lang w:val="ru-RU"/>
        </w:rPr>
        <w:t>Протокол вступит в силу после того, как шесть государств</w:t>
      </w:r>
      <w:r w:rsidR="00720A09">
        <w:rPr>
          <w:szCs w:val="22"/>
          <w:lang w:val="ru-RU"/>
        </w:rPr>
        <w:t xml:space="preserve"> – </w:t>
      </w:r>
      <w:r w:rsidRPr="00BF46CC">
        <w:rPr>
          <w:szCs w:val="22"/>
          <w:lang w:val="ru-RU"/>
        </w:rPr>
        <w:t>членов АРОИС сдадут на хранение документы о ратификации или присоединении</w:t>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Выражения в материальной форме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lastRenderedPageBreak/>
        <w:t xml:space="preserve">Выражение «в материальной форме» означает такое выражение, которое является осязаемым и увиденным; доступное для осязания; </w:t>
      </w:r>
      <w:r w:rsidR="00720A09">
        <w:rPr>
          <w:szCs w:val="22"/>
          <w:lang w:val="ru-RU"/>
        </w:rPr>
        <w:t xml:space="preserve"> </w:t>
      </w:r>
      <w:r w:rsidRPr="00BF46CC">
        <w:rPr>
          <w:szCs w:val="22"/>
          <w:lang w:val="ru-RU"/>
        </w:rPr>
        <w:t>такое, которым можно владеть или которое можно реализовать</w:t>
      </w:r>
      <w:r w:rsidR="00BF46CC">
        <w:rPr>
          <w:szCs w:val="22"/>
          <w:lang w:val="ru-RU"/>
        </w:rPr>
        <w:t xml:space="preserve">.  </w:t>
      </w:r>
      <w:r w:rsidRPr="00BF46CC">
        <w:rPr>
          <w:szCs w:val="22"/>
          <w:lang w:val="ru-RU"/>
        </w:rPr>
        <w:t>Оно противоположно «нематериальному», т.е</w:t>
      </w:r>
      <w:r w:rsidR="00720A09">
        <w:rPr>
          <w:szCs w:val="22"/>
          <w:lang w:val="ru-RU"/>
        </w:rPr>
        <w:t xml:space="preserve">. </w:t>
      </w:r>
      <w:r w:rsidRPr="00BF46CC">
        <w:rPr>
          <w:szCs w:val="22"/>
          <w:lang w:val="ru-RU"/>
        </w:rPr>
        <w:t>такому, которое не воплощено в физическую форму, не является осязаемым или ощутимым (согласно определению юридического словаря Блэка)</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5"/>
      </w:r>
      <w:r w:rsidR="00720A09">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sidR="00BF46CC">
        <w:rPr>
          <w:szCs w:val="22"/>
          <w:lang w:val="ru-RU"/>
        </w:rPr>
        <w:t xml:space="preserve">.  </w:t>
      </w:r>
      <w:r w:rsidRPr="00BF46CC">
        <w:rPr>
          <w:szCs w:val="22"/>
          <w:lang w:val="ru-RU"/>
        </w:rPr>
        <w:t>Выражения в материальной форме считаются охраняемыми выражениями фольклора</w:t>
      </w:r>
      <w:r w:rsidR="00BF46CC">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EF66B6" w:rsidRPr="00BF46CC" w:rsidRDefault="00EF66B6" w:rsidP="00EF66B6">
      <w:pPr>
        <w:rPr>
          <w:szCs w:val="22"/>
          <w:lang w:val="ru-RU"/>
        </w:rPr>
      </w:pPr>
    </w:p>
    <w:p w:rsidR="00EF66B6" w:rsidRPr="00BF46CC" w:rsidRDefault="00EF66B6" w:rsidP="001101E3">
      <w:pPr>
        <w:numPr>
          <w:ilvl w:val="2"/>
          <w:numId w:val="10"/>
        </w:numPr>
        <w:tabs>
          <w:tab w:val="clear" w:pos="2340"/>
        </w:tabs>
        <w:autoSpaceDE w:val="0"/>
        <w:autoSpaceDN w:val="0"/>
        <w:adjustRightInd w:val="0"/>
        <w:spacing w:after="120" w:line="260" w:lineRule="exact"/>
        <w:ind w:left="567" w:firstLine="0"/>
        <w:rPr>
          <w:szCs w:val="22"/>
          <w:lang w:val="ru-RU"/>
        </w:rPr>
      </w:pPr>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
    <w:p w:rsidR="00EF66B6" w:rsidRPr="00BF46CC" w:rsidRDefault="00EF66B6" w:rsidP="001101E3">
      <w:pPr>
        <w:numPr>
          <w:ilvl w:val="2"/>
          <w:numId w:val="10"/>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EF66B6" w:rsidRPr="00BF46CC" w:rsidRDefault="00EF66B6" w:rsidP="001101E3">
      <w:pPr>
        <w:numPr>
          <w:ilvl w:val="2"/>
          <w:numId w:val="10"/>
        </w:numPr>
        <w:tabs>
          <w:tab w:val="clear" w:pos="2340"/>
        </w:tabs>
        <w:autoSpaceDE w:val="0"/>
        <w:autoSpaceDN w:val="0"/>
        <w:adjustRightInd w:val="0"/>
        <w:spacing w:after="120" w:line="260" w:lineRule="exact"/>
        <w:ind w:left="567" w:firstLine="0"/>
        <w:rPr>
          <w:szCs w:val="22"/>
        </w:rPr>
      </w:pPr>
      <w:r w:rsidRPr="00BF46CC">
        <w:rPr>
          <w:szCs w:val="22"/>
          <w:lang w:val="ru-RU"/>
        </w:rPr>
        <w:t>архитектурные формы</w:t>
      </w:r>
      <w:r w:rsidRPr="00BF46CC">
        <w:rPr>
          <w:rStyle w:val="FootnoteReference"/>
          <w:szCs w:val="22"/>
        </w:rPr>
        <w:footnoteReference w:id="156"/>
      </w:r>
      <w:r w:rsidRPr="00BF46CC">
        <w:rPr>
          <w:szCs w:val="22"/>
          <w:lang w:val="ru-RU"/>
        </w:rPr>
        <w:t>.</w:t>
      </w:r>
    </w:p>
    <w:p w:rsidR="00EF66B6" w:rsidRPr="00BF46CC" w:rsidRDefault="00EF66B6" w:rsidP="00EF66B6">
      <w:pPr>
        <w:rPr>
          <w:b/>
          <w:szCs w:val="22"/>
        </w:rPr>
      </w:pPr>
    </w:p>
    <w:p w:rsidR="00EF66B6" w:rsidRPr="00BF46CC" w:rsidRDefault="00EF66B6" w:rsidP="00EF66B6">
      <w:pPr>
        <w:rPr>
          <w:b/>
          <w:szCs w:val="22"/>
          <w:lang w:val="ru-RU"/>
        </w:rPr>
      </w:pPr>
      <w:r w:rsidRPr="00BF46CC">
        <w:rPr>
          <w:b/>
          <w:szCs w:val="22"/>
          <w:lang w:val="ru-RU"/>
        </w:rPr>
        <w:t>Традиционный контекст</w:t>
      </w:r>
    </w:p>
    <w:p w:rsidR="00EF66B6" w:rsidRPr="00BF46CC" w:rsidRDefault="00EF66B6" w:rsidP="00EF66B6">
      <w:pPr>
        <w:rPr>
          <w:b/>
          <w:szCs w:val="22"/>
        </w:rPr>
      </w:pPr>
    </w:p>
    <w:p w:rsidR="00EF66B6" w:rsidRPr="00BF46CC" w:rsidRDefault="00EF66B6" w:rsidP="00EF66B6">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sidR="00BF46CC">
        <w:rPr>
          <w:szCs w:val="22"/>
          <w:lang w:val="ru-RU"/>
        </w:rPr>
        <w:t xml:space="preserve">.  </w:t>
      </w:r>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7"/>
      </w:r>
      <w:r w:rsidR="00720A09">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8"/>
      </w:r>
      <w:r w:rsidR="00BF46CC">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w:t>
      </w:r>
      <w:r w:rsidR="00BF46CC">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sidR="00720A09">
        <w:rPr>
          <w:szCs w:val="22"/>
          <w:lang w:val="ru-RU"/>
        </w:rPr>
        <w:t>.</w:t>
      </w:r>
      <w:r w:rsidR="00BF46CC">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59"/>
      </w:r>
      <w:r w:rsidRPr="00BF46CC">
        <w:rPr>
          <w:szCs w:val="22"/>
          <w:lang w:val="ru-RU"/>
        </w:rPr>
        <w:t>.</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sidR="00BF46CC">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0"/>
      </w:r>
      <w:r w:rsidRPr="00BF46CC">
        <w:rPr>
          <w:szCs w:val="22"/>
          <w:lang w:val="ru-RU"/>
        </w:rPr>
        <w:t>.</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 xml:space="preserve">Традиционные выражения культуры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w:t>
      </w:r>
      <w:r w:rsidRPr="00BF46CC">
        <w:rPr>
          <w:szCs w:val="22"/>
          <w:lang w:val="ru-RU"/>
        </w:rPr>
        <w:lastRenderedPageBreak/>
        <w:t>передаются или воплощаются традиционные знания и культура</w:t>
      </w:r>
      <w:r w:rsidR="00BF46CC">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sidR="00BF46CC">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sidR="00BF46CC">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Традиционные культуры</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w:t>
      </w:r>
      <w:r w:rsidR="00BF46CC">
        <w:rPr>
          <w:szCs w:val="22"/>
          <w:lang w:val="ru-RU"/>
        </w:rPr>
        <w:t xml:space="preserve">.  </w:t>
      </w:r>
      <w:r w:rsidRPr="00BF46CC">
        <w:rPr>
          <w:szCs w:val="22"/>
          <w:lang w:val="ru-RU"/>
        </w:rPr>
        <w:t>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1"/>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sidR="00BF46CC">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sidR="00BF46CC">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sidR="00BF46CC">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sidR="00BF46CC">
        <w:rPr>
          <w:szCs w:val="22"/>
          <w:lang w:val="ru-RU"/>
        </w:rPr>
        <w:t xml:space="preserve">.  </w:t>
      </w:r>
      <w:r w:rsidRPr="00BF46CC">
        <w:rPr>
          <w:szCs w:val="22"/>
          <w:lang w:val="ru-RU"/>
        </w:rPr>
        <w:t>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2"/>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sidR="00BF46CC">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3"/>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Традиционные знания</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lastRenderedPageBreak/>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sidR="00BF46CC">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sidR="00BF46CC">
        <w:rPr>
          <w:szCs w:val="22"/>
          <w:lang w:val="ru-RU"/>
        </w:rPr>
        <w:t xml:space="preserve">.  </w:t>
      </w:r>
      <w:r w:rsidRPr="00BF46CC">
        <w:rPr>
          <w:szCs w:val="22"/>
          <w:lang w:val="ru-RU"/>
        </w:rPr>
        <w:t>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4"/>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 xml:space="preserve">Цифровая библиотека традиционных знаний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sidR="00BF46CC">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w:t>
      </w:r>
      <w:r w:rsidR="00BF46CC">
        <w:rPr>
          <w:szCs w:val="22"/>
          <w:lang w:val="ru-RU"/>
        </w:rPr>
        <w:t xml:space="preserve">.  </w:t>
      </w:r>
      <w:r w:rsidRPr="00BF46CC">
        <w:rPr>
          <w:szCs w:val="22"/>
          <w:lang w:val="ru-RU"/>
        </w:rPr>
        <w:t>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w:t>
      </w:r>
      <w:r w:rsidR="00BF46CC">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5"/>
      </w:r>
      <w:r w:rsidRPr="00BF46CC">
        <w:rPr>
          <w:szCs w:val="22"/>
          <w:lang w:val="ru-RU"/>
        </w:rPr>
        <w:t>.</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ЦБТЗ преследует двоякую цель</w:t>
      </w:r>
      <w:r w:rsidR="00BF46CC">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sidR="00BF46CC">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sidR="00BF46CC">
        <w:rPr>
          <w:szCs w:val="22"/>
          <w:lang w:val="ru-RU"/>
        </w:rPr>
        <w:t xml:space="preserve">.  </w:t>
      </w:r>
      <w:r w:rsidRPr="00BF46CC">
        <w:rPr>
          <w:szCs w:val="22"/>
          <w:lang w:val="ru-RU"/>
        </w:rPr>
        <w:t>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sidR="00BF46CC">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sidR="00BF46CC">
        <w:rPr>
          <w:szCs w:val="22"/>
          <w:lang w:val="ru-RU"/>
        </w:rPr>
        <w:t xml:space="preserve">.  </w:t>
      </w:r>
      <w:r w:rsidRPr="00BF46CC">
        <w:rPr>
          <w:szCs w:val="22"/>
          <w:lang w:val="ru-RU"/>
        </w:rPr>
        <w:t xml:space="preserve">Такая база данных будет содержать достаточно детализированные </w:t>
      </w:r>
      <w:r w:rsidRPr="00BF46CC">
        <w:rPr>
          <w:szCs w:val="22"/>
          <w:lang w:val="ru-RU"/>
        </w:rPr>
        <w:lastRenderedPageBreak/>
        <w:t>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6"/>
      </w:r>
      <w:r w:rsidRPr="00BF46CC">
        <w:rPr>
          <w:szCs w:val="22"/>
          <w:lang w:val="ru-RU"/>
        </w:rPr>
        <w:t>.</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Носитель традиционных знаний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sidR="00BF46CC">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sidR="00BF46CC">
        <w:rPr>
          <w:szCs w:val="22"/>
          <w:lang w:val="ru-RU"/>
        </w:rPr>
        <w:t xml:space="preserve">.  </w:t>
      </w:r>
      <w:r w:rsidRPr="00BF46CC">
        <w:rPr>
          <w:szCs w:val="22"/>
          <w:lang w:val="ru-RU"/>
        </w:rPr>
        <w:t>Коренные общины, народы и нации являются носителями традиционных знаний, однако не все носители традиционных знаний являются «коренными»</w:t>
      </w:r>
      <w:r w:rsidRPr="00BF46CC">
        <w:rPr>
          <w:szCs w:val="22"/>
          <w:vertAlign w:val="superscript"/>
        </w:rPr>
        <w:footnoteReference w:id="167"/>
      </w:r>
      <w:r w:rsidR="00BF46CC">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sidR="00BF46CC">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 определенных знаний»</w:t>
      </w:r>
      <w:r w:rsidRPr="00BF46CC">
        <w:rPr>
          <w:szCs w:val="22"/>
          <w:vertAlign w:val="superscript"/>
        </w:rPr>
        <w:footnoteReference w:id="168"/>
      </w:r>
      <w:r w:rsidRPr="00BF46CC">
        <w:rPr>
          <w:szCs w:val="22"/>
          <w:lang w:val="ru-RU"/>
        </w:rPr>
        <w:t>.</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 xml:space="preserve">Классификация ресурсов традиционных знаний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sidR="00BF46CC">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69"/>
      </w:r>
      <w:r w:rsidR="00E43677">
        <w:rPr>
          <w:szCs w:val="22"/>
          <w:lang w:val="ru-RU"/>
        </w:rPr>
        <w:t>.</w:t>
      </w:r>
      <w:r w:rsidRPr="00BF46CC">
        <w:rPr>
          <w:szCs w:val="22"/>
          <w:lang w:val="ru-RU"/>
        </w:rPr>
        <w:t xml:space="preserve">  КРТЗ была разработана для индийских систем медицины (аюрведа, унани, сиддха и йога)</w:t>
      </w:r>
      <w:r w:rsidR="00BF46CC">
        <w:rPr>
          <w:szCs w:val="22"/>
          <w:lang w:val="ru-RU"/>
        </w:rPr>
        <w:t xml:space="preserve">.  </w:t>
      </w:r>
      <w:r w:rsidRPr="00BF46CC">
        <w:rPr>
          <w:szCs w:val="22"/>
          <w:lang w:val="ru-RU"/>
        </w:rPr>
        <w:t>КРТЗ получила международное признание, и она привязана к МПК</w:t>
      </w:r>
      <w:r w:rsidR="00BF46CC">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sidR="00BF46CC">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0"/>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Традиционная медицина</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1"/>
      </w:r>
      <w:r w:rsidR="00BF46CC">
        <w:rPr>
          <w:szCs w:val="22"/>
          <w:lang w:val="ru-RU"/>
        </w:rPr>
        <w:t xml:space="preserve">.  </w:t>
      </w:r>
      <w:r w:rsidRPr="00BF46CC">
        <w:rPr>
          <w:szCs w:val="22"/>
          <w:lang w:val="ru-RU"/>
        </w:rPr>
        <w:t xml:space="preserve">ВОЗ также определяет «традиционную </w:t>
      </w:r>
      <w:r w:rsidRPr="00BF46CC">
        <w:rPr>
          <w:szCs w:val="22"/>
          <w:lang w:val="ru-RU"/>
        </w:rPr>
        <w:lastRenderedPageBreak/>
        <w:t>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2"/>
      </w:r>
      <w:r w:rsidRPr="00BF46CC">
        <w:rPr>
          <w:szCs w:val="22"/>
          <w:lang w:val="ru-RU"/>
        </w:rPr>
        <w:t>.</w:t>
      </w:r>
    </w:p>
    <w:p w:rsidR="00EF66B6" w:rsidRPr="00BF46CC" w:rsidRDefault="00EF66B6" w:rsidP="00EF66B6">
      <w:pPr>
        <w:rPr>
          <w:b/>
          <w:szCs w:val="22"/>
          <w:lang w:val="ru-RU"/>
        </w:rPr>
      </w:pPr>
    </w:p>
    <w:p w:rsidR="00EF66B6" w:rsidRPr="00BF46CC" w:rsidRDefault="00EF66B6" w:rsidP="00E43677">
      <w:pPr>
        <w:keepNext/>
        <w:rPr>
          <w:b/>
          <w:szCs w:val="22"/>
          <w:lang w:val="ru-RU"/>
        </w:rPr>
      </w:pPr>
      <w:r w:rsidRPr="00BF46CC">
        <w:rPr>
          <w:b/>
          <w:szCs w:val="22"/>
          <w:lang w:val="ru-RU"/>
        </w:rPr>
        <w:t xml:space="preserve">Произведения и инновации, основанные на традициях </w:t>
      </w:r>
    </w:p>
    <w:p w:rsidR="00EF66B6" w:rsidRPr="00BF46CC" w:rsidRDefault="00EF66B6" w:rsidP="00E43677">
      <w:pPr>
        <w:keepNext/>
        <w:rPr>
          <w:b/>
          <w:szCs w:val="22"/>
          <w:lang w:val="ru-RU"/>
        </w:rPr>
      </w:pPr>
    </w:p>
    <w:p w:rsidR="00EF66B6" w:rsidRPr="00BF46CC" w:rsidRDefault="00EF66B6" w:rsidP="00E43677">
      <w:pPr>
        <w:keepNext/>
        <w:rPr>
          <w:szCs w:val="22"/>
          <w:lang w:val="ru-RU"/>
        </w:rPr>
      </w:pPr>
      <w:r w:rsidRPr="00BF46CC">
        <w:rPr>
          <w:szCs w:val="22"/>
          <w:lang w:val="ru-RU"/>
        </w:rPr>
        <w:t>Традиции представляют собой культурную практику и идеи, которые расцениваются как относящиеся к прошлому и которым отведен определенный статус</w:t>
      </w:r>
      <w:r w:rsidRPr="00BF46CC">
        <w:rPr>
          <w:rStyle w:val="FootnoteReference"/>
          <w:szCs w:val="22"/>
          <w:lang w:val="en-GB"/>
        </w:rPr>
        <w:footnoteReference w:id="173"/>
      </w:r>
      <w:r w:rsidR="00BF46CC">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4"/>
      </w:r>
      <w:r w:rsidR="00BF46CC">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5"/>
      </w:r>
      <w:r w:rsidR="00BF46CC">
        <w:rPr>
          <w:szCs w:val="22"/>
          <w:lang w:val="ru-RU"/>
        </w:rPr>
        <w:t xml:space="preserve">.  </w:t>
      </w:r>
      <w:r w:rsidRPr="00BF46CC">
        <w:rPr>
          <w:szCs w:val="22"/>
          <w:lang w:val="ru-RU"/>
        </w:rP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6"/>
      </w:r>
      <w:r w:rsidR="00BF46CC">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7"/>
      </w:r>
      <w:r w:rsidRPr="00BF46CC">
        <w:rPr>
          <w:szCs w:val="22"/>
          <w:lang w:val="ru-RU"/>
        </w:rPr>
        <w:t>.</w:t>
      </w:r>
    </w:p>
    <w:p w:rsidR="00EF66B6" w:rsidRPr="00BF46CC" w:rsidRDefault="00EF66B6" w:rsidP="00EF66B6">
      <w:pPr>
        <w:rPr>
          <w:b/>
          <w:szCs w:val="22"/>
          <w:highlight w:val="green"/>
          <w:lang w:val="ru-RU"/>
        </w:rPr>
      </w:pPr>
    </w:p>
    <w:p w:rsidR="00EF66B6" w:rsidRPr="00BF46CC" w:rsidRDefault="00EF66B6" w:rsidP="00EF66B6">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szCs w:val="22"/>
          <w:lang w:val="ru-RU"/>
        </w:rPr>
        <w:t>В 1970</w:t>
      </w:r>
      <w:r w:rsidRPr="00BF46CC">
        <w:rPr>
          <w:szCs w:val="22"/>
        </w:rPr>
        <w:t> </w:t>
      </w:r>
      <w:r w:rsidR="00BF46CC">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sidR="00BF46CC">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sidR="00BF46CC">
        <w:rPr>
          <w:szCs w:val="22"/>
          <w:lang w:val="ru-RU" w:eastAsia="ru-RU"/>
        </w:rPr>
        <w:t xml:space="preserve">г.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EF66B6" w:rsidRPr="00BF46CC" w:rsidRDefault="00EF66B6" w:rsidP="00EF66B6">
      <w:pPr>
        <w:rPr>
          <w:szCs w:val="22"/>
          <w:lang w:val="ru-RU"/>
        </w:rPr>
      </w:pPr>
    </w:p>
    <w:p w:rsidR="00EF66B6" w:rsidRPr="00BF46CC" w:rsidRDefault="00EF66B6" w:rsidP="00971353">
      <w:pPr>
        <w:ind w:left="851"/>
        <w:rPr>
          <w:szCs w:val="22"/>
          <w:lang w:val="ru-RU"/>
        </w:rPr>
      </w:pPr>
      <w:r w:rsidRPr="00BF46CC">
        <w:rPr>
          <w:szCs w:val="22"/>
          <w:lang w:val="ru-RU"/>
        </w:rPr>
        <w:t xml:space="preserve">1- </w:t>
      </w:r>
      <w:r w:rsidR="00E43677">
        <w:rPr>
          <w:szCs w:val="22"/>
          <w:lang w:val="ru-RU"/>
        </w:rPr>
        <w:t xml:space="preserve"> </w:t>
      </w:r>
      <w:r w:rsidRPr="00BF46CC">
        <w:rPr>
          <w:szCs w:val="22"/>
          <w:lang w:val="ru-RU"/>
        </w:rPr>
        <w:t>Превентивные меры:</w:t>
      </w:r>
      <w:r w:rsidR="00E43677">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r w:rsidR="00BF46CC">
        <w:rPr>
          <w:szCs w:val="22"/>
          <w:lang w:val="ru-RU"/>
        </w:rPr>
        <w:t xml:space="preserve">.  </w:t>
      </w:r>
    </w:p>
    <w:p w:rsidR="00EF66B6" w:rsidRPr="00BF46CC" w:rsidRDefault="00EF66B6" w:rsidP="00971353">
      <w:pPr>
        <w:ind w:left="851"/>
        <w:rPr>
          <w:szCs w:val="22"/>
          <w:lang w:val="ru-RU"/>
        </w:rPr>
      </w:pPr>
    </w:p>
    <w:p w:rsidR="00EF66B6" w:rsidRPr="00BF46CC" w:rsidRDefault="00EF66B6" w:rsidP="00971353">
      <w:pPr>
        <w:ind w:left="851"/>
        <w:rPr>
          <w:szCs w:val="22"/>
          <w:lang w:val="ru-RU"/>
        </w:rPr>
      </w:pPr>
      <w:r w:rsidRPr="00BF46CC">
        <w:rPr>
          <w:szCs w:val="22"/>
          <w:lang w:val="ru-RU"/>
        </w:rPr>
        <w:t>2-</w:t>
      </w:r>
      <w:r w:rsidR="00E43677">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xml:space="preserve">)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w:t>
      </w:r>
      <w:r w:rsidRPr="00BF46CC">
        <w:rPr>
          <w:szCs w:val="22"/>
          <w:lang w:val="ru-RU"/>
        </w:rPr>
        <w:lastRenderedPageBreak/>
        <w:t>справедливую компенсацию добросовестному покупателю или лицу, которое имеет действительное право на эту ценность</w:t>
      </w:r>
      <w:r w:rsidR="00BF46CC">
        <w:rPr>
          <w:szCs w:val="22"/>
          <w:lang w:val="ru-RU"/>
        </w:rPr>
        <w:t xml:space="preserve">.  </w:t>
      </w:r>
      <w:r w:rsidR="00E43677">
        <w:rPr>
          <w:szCs w:val="22"/>
          <w:lang w:val="ru-RU"/>
        </w:rPr>
        <w:t>В с</w:t>
      </w:r>
      <w:r w:rsidRPr="00BF46CC">
        <w:rPr>
          <w:szCs w:val="22"/>
          <w:lang w:val="ru-RU"/>
        </w:rPr>
        <w:t>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r w:rsidR="00BF46CC">
        <w:rPr>
          <w:szCs w:val="22"/>
          <w:lang w:val="ru-RU"/>
        </w:rPr>
        <w:t xml:space="preserve">.  </w:t>
      </w:r>
    </w:p>
    <w:p w:rsidR="00EF66B6" w:rsidRPr="00BF46CC" w:rsidRDefault="00EF66B6" w:rsidP="00971353">
      <w:pPr>
        <w:ind w:left="851"/>
        <w:rPr>
          <w:szCs w:val="22"/>
          <w:lang w:val="ru-RU"/>
        </w:rPr>
      </w:pPr>
    </w:p>
    <w:p w:rsidR="00EF66B6" w:rsidRPr="00BF46CC" w:rsidRDefault="00EF66B6" w:rsidP="00971353">
      <w:pPr>
        <w:ind w:left="851"/>
        <w:rPr>
          <w:szCs w:val="22"/>
          <w:lang w:val="ru-RU"/>
        </w:rPr>
      </w:pPr>
      <w:r w:rsidRPr="00BF46CC">
        <w:rPr>
          <w:szCs w:val="22"/>
          <w:lang w:val="ru-RU"/>
        </w:rPr>
        <w:t xml:space="preserve">3- </w:t>
      </w:r>
      <w:r w:rsidR="00E43677">
        <w:rPr>
          <w:szCs w:val="22"/>
          <w:lang w:val="ru-RU"/>
        </w:rPr>
        <w:t xml:space="preserve"> </w:t>
      </w:r>
      <w:r w:rsidRPr="00BF46CC">
        <w:rPr>
          <w:szCs w:val="22"/>
          <w:lang w:val="ru-RU"/>
        </w:rPr>
        <w:t>Система международного сотрудничества:</w:t>
      </w:r>
      <w:r w:rsidR="00E43677">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sidR="00BF46CC">
        <w:rPr>
          <w:szCs w:val="22"/>
          <w:lang w:val="ru-RU"/>
        </w:rPr>
        <w:t xml:space="preserve">.  </w:t>
      </w:r>
      <w:r w:rsidRPr="00BF46CC">
        <w:rPr>
          <w:szCs w:val="22"/>
          <w:lang w:val="ru-RU"/>
        </w:rPr>
        <w:t>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EF66B6" w:rsidRPr="00BF46CC" w:rsidRDefault="00EF66B6" w:rsidP="00EF66B6">
      <w:pPr>
        <w:rPr>
          <w:szCs w:val="22"/>
          <w:highlight w:val="green"/>
          <w:lang w:val="ru-RU"/>
        </w:rPr>
      </w:pPr>
    </w:p>
    <w:p w:rsidR="00EF66B6" w:rsidRPr="00BF46CC" w:rsidRDefault="00EF66B6" w:rsidP="00EF66B6">
      <w:pPr>
        <w:rPr>
          <w:b/>
          <w:szCs w:val="22"/>
          <w:lang w:val="ru-RU"/>
        </w:rPr>
      </w:pPr>
      <w:r w:rsidRPr="00BF46CC">
        <w:rPr>
          <w:b/>
          <w:szCs w:val="22"/>
          <w:lang w:val="ru-RU"/>
        </w:rPr>
        <w:t xml:space="preserve">Конвенция ЮНЕСКО об охране и поощрении разнообразия форм культурного самовыражения </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eastAsia="ru-RU"/>
        </w:rPr>
        <w:t>В 2005</w:t>
      </w:r>
      <w:r w:rsidRPr="00BF46CC">
        <w:rPr>
          <w:szCs w:val="22"/>
          <w:lang w:eastAsia="ru-RU"/>
        </w:rPr>
        <w:t> </w:t>
      </w:r>
      <w:r w:rsidR="00BF46CC">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w:t>
      </w:r>
      <w:r w:rsidR="00971353" w:rsidRPr="00BF46CC">
        <w:rPr>
          <w:i/>
          <w:szCs w:val="22"/>
          <w:lang w:val="ru-RU"/>
        </w:rPr>
        <w:t>ю</w:t>
      </w:r>
      <w:r w:rsidRPr="00BF46CC">
        <w:rPr>
          <w:i/>
          <w:szCs w:val="22"/>
          <w:lang w:val="ru-RU"/>
        </w:rPr>
        <w:t xml:space="preserve">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sidR="00BF46CC">
        <w:rPr>
          <w:szCs w:val="22"/>
          <w:lang w:val="ru-RU"/>
        </w:rPr>
        <w:t xml:space="preserve">г. </w:t>
      </w:r>
    </w:p>
    <w:p w:rsidR="00EF66B6" w:rsidRPr="00BF46CC" w:rsidRDefault="00EF66B6" w:rsidP="00EF66B6">
      <w:pPr>
        <w:rPr>
          <w:szCs w:val="22"/>
          <w:lang w:val="ru-RU"/>
        </w:rPr>
      </w:pPr>
    </w:p>
    <w:p w:rsidR="00EF66B6" w:rsidRPr="00BF46CC" w:rsidRDefault="00EF66B6" w:rsidP="00EF66B6">
      <w:pPr>
        <w:autoSpaceDE w:val="0"/>
        <w:autoSpaceDN w:val="0"/>
        <w:adjustRightInd w:val="0"/>
        <w:rPr>
          <w:szCs w:val="22"/>
          <w:lang w:val="ru-RU"/>
        </w:rPr>
      </w:pPr>
      <w:r w:rsidRPr="00BF46CC">
        <w:rPr>
          <w:szCs w:val="22"/>
          <w:lang w:val="ru-RU"/>
        </w:rPr>
        <w:t>Цели Конвенции изложены в статье 1:</w:t>
      </w:r>
      <w:r w:rsidR="00E43677">
        <w:rPr>
          <w:szCs w:val="22"/>
          <w:lang w:val="ru-RU"/>
        </w:rPr>
        <w:t xml:space="preserve"> </w:t>
      </w:r>
      <w:r w:rsidRPr="00BF46CC">
        <w:rPr>
          <w:szCs w:val="22"/>
          <w:lang w:val="ru-RU"/>
        </w:rPr>
        <w:t xml:space="preserve"> (</w:t>
      </w:r>
      <w:r w:rsidRPr="00BF46CC">
        <w:rPr>
          <w:szCs w:val="22"/>
        </w:rPr>
        <w:t>a</w:t>
      </w:r>
      <w:r w:rsidR="00E43677">
        <w:rPr>
          <w:szCs w:val="22"/>
          <w:lang w:val="ru-RU"/>
        </w:rPr>
        <w:t>)  </w:t>
      </w:r>
      <w:r w:rsidRPr="00BF46CC">
        <w:rPr>
          <w:szCs w:val="22"/>
          <w:lang w:val="ru-RU"/>
        </w:rPr>
        <w:t xml:space="preserve">охрана и поощрение разнообразия форм культурного самовыражения; </w:t>
      </w:r>
      <w:r w:rsidR="00E43677">
        <w:rPr>
          <w:szCs w:val="22"/>
          <w:lang w:val="ru-RU"/>
        </w:rPr>
        <w:t xml:space="preserve"> </w:t>
      </w:r>
      <w:r w:rsidRPr="00BF46CC">
        <w:rPr>
          <w:szCs w:val="22"/>
          <w:lang w:val="ru-RU"/>
        </w:rPr>
        <w:t>(</w:t>
      </w:r>
      <w:r w:rsidRPr="00BF46CC">
        <w:rPr>
          <w:szCs w:val="22"/>
        </w:rPr>
        <w:t>b</w:t>
      </w:r>
      <w:r w:rsidR="00E43677">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sidR="00E43677">
        <w:rPr>
          <w:szCs w:val="22"/>
          <w:lang w:val="ru-RU"/>
        </w:rPr>
        <w:t xml:space="preserve"> </w:t>
      </w:r>
      <w:r w:rsidRPr="00BF46CC">
        <w:rPr>
          <w:szCs w:val="22"/>
          <w:lang w:val="ru-RU"/>
        </w:rPr>
        <w:t>(</w:t>
      </w:r>
      <w:r w:rsidRPr="00BF46CC">
        <w:rPr>
          <w:szCs w:val="22"/>
        </w:rPr>
        <w:t>c</w:t>
      </w:r>
      <w:r w:rsidRPr="00BF46CC">
        <w:rPr>
          <w:szCs w:val="22"/>
          <w:lang w:val="ru-RU"/>
        </w:rPr>
        <w:t xml:space="preserve">)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w:t>
      </w:r>
      <w:r w:rsidR="00E43677">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sidR="00E43677">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sidR="00E43677">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sidR="00E43677">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sidR="00E43677">
        <w:rPr>
          <w:szCs w:val="22"/>
          <w:lang w:val="ru-RU"/>
        </w:rPr>
        <w:t xml:space="preserve"> </w:t>
      </w:r>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sidR="00BF46CC">
        <w:rPr>
          <w:szCs w:val="22"/>
          <w:lang w:val="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 xml:space="preserve">Конвенция ЮНЕСКО об охране нематериального культурного наследия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sidR="00BF46CC">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sidR="00BF46CC">
        <w:rPr>
          <w:szCs w:val="22"/>
          <w:lang w:val="ru-RU" w:eastAsia="ru-RU"/>
        </w:rPr>
        <w:t xml:space="preserve">г. </w:t>
      </w:r>
      <w:r w:rsidR="00E43677">
        <w:rPr>
          <w:szCs w:val="22"/>
          <w:lang w:val="ru-RU" w:eastAsia="ru-RU"/>
        </w:rPr>
        <w:t xml:space="preserve">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w:t>
      </w:r>
      <w:r w:rsidR="00BF46CC">
        <w:rPr>
          <w:szCs w:val="22"/>
          <w:lang w:val="ru-RU" w:eastAsia="ru-RU"/>
        </w:rPr>
        <w:t xml:space="preserve">.  </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Недобросовестная конкуренция</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В юридическом словаре Блэка термин </w:t>
      </w:r>
      <w:r w:rsidR="00E43677">
        <w:rPr>
          <w:szCs w:val="22"/>
          <w:lang w:val="ru-RU"/>
        </w:rPr>
        <w:t xml:space="preserve">«недобросовестная конкуренция» </w:t>
      </w:r>
      <w:r w:rsidRPr="00BF46CC">
        <w:rPr>
          <w:szCs w:val="22"/>
          <w:lang w:val="ru-RU"/>
        </w:rPr>
        <w:t xml:space="preserve">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w:t>
      </w:r>
      <w:r w:rsidRPr="00BF46CC">
        <w:rPr>
          <w:szCs w:val="22"/>
          <w:lang w:val="ru-RU"/>
        </w:rPr>
        <w:lastRenderedPageBreak/>
        <w:t>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sidR="00E43677">
        <w:rPr>
          <w:szCs w:val="22"/>
          <w:lang w:val="ru-RU"/>
        </w:rPr>
        <w:t xml:space="preserve">(1883 г.) </w:t>
      </w:r>
      <w:r w:rsidRPr="00BF46CC">
        <w:rPr>
          <w:szCs w:val="22"/>
          <w:lang w:val="ru-RU"/>
        </w:rPr>
        <w:t>«[а]ктом недобросовестной конкуренции считается всякий акт конкуренции, противоречащий честным обычаям в промышленных и торговых делах»</w:t>
      </w:r>
      <w:r w:rsidR="00BF46CC">
        <w:rPr>
          <w:szCs w:val="22"/>
          <w:lang w:val="ru-RU"/>
        </w:rPr>
        <w:t xml:space="preserve">.  </w:t>
      </w:r>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sidR="00E43677">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EF66B6" w:rsidRPr="00BF46CC" w:rsidRDefault="00EF66B6" w:rsidP="00EF66B6">
      <w:pPr>
        <w:rPr>
          <w:szCs w:val="22"/>
          <w:lang w:val="ru-RU"/>
        </w:rPr>
      </w:pPr>
    </w:p>
    <w:p w:rsidR="00EF66B6" w:rsidRPr="00BF46CC" w:rsidRDefault="00EF66B6" w:rsidP="00EF66B6">
      <w:pPr>
        <w:rPr>
          <w:b/>
          <w:szCs w:val="22"/>
          <w:lang w:val="ru-RU"/>
        </w:rPr>
      </w:pPr>
      <w:r w:rsidRPr="00BF46CC">
        <w:rPr>
          <w:b/>
          <w:szCs w:val="22"/>
          <w:lang w:val="ru-RU"/>
        </w:rPr>
        <w:t>Декларация Организации Объединенных Наций о правах коренных народов</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В 2007 </w:t>
      </w:r>
      <w:r w:rsidR="00BF46CC">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sidR="00BF46CC">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r w:rsidRPr="00BF46CC">
        <w:rPr>
          <w:bCs/>
          <w:szCs w:val="22"/>
          <w:lang w:val="ru-RU"/>
        </w:rPr>
        <w:t>]оренные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sidR="00BF46CC">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sidR="00BF46CC">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“[с]овместно с коренными народами государства принимают действенные меры в целях признания и защиты осуществления этих прав»</w:t>
      </w:r>
      <w:r w:rsidR="00BF46CC">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Использование традиционных выражений культуры/традиционных знаний</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Традиционные знания и выражения культуры могут использоваться в различных целях</w:t>
      </w:r>
      <w:r w:rsidR="00BF46CC">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EF66B6" w:rsidRPr="00BF46CC" w:rsidRDefault="00EF66B6" w:rsidP="00EF66B6">
      <w:pPr>
        <w:rPr>
          <w:szCs w:val="22"/>
          <w:lang w:val="ru-RU"/>
        </w:rPr>
      </w:pPr>
    </w:p>
    <w:p w:rsidR="00EF66B6" w:rsidRPr="00BF46CC" w:rsidRDefault="00EF66B6" w:rsidP="00EF66B6">
      <w:pPr>
        <w:rPr>
          <w:i/>
          <w:szCs w:val="22"/>
          <w:u w:val="single"/>
          <w:lang w:val="ru-RU"/>
        </w:rPr>
      </w:pPr>
      <w:r w:rsidRPr="00BF46CC">
        <w:rPr>
          <w:i/>
          <w:szCs w:val="22"/>
          <w:u w:val="single"/>
          <w:lang w:val="ru-RU"/>
        </w:rPr>
        <w:t xml:space="preserve">Коммерческое использование </w:t>
      </w:r>
    </w:p>
    <w:p w:rsidR="00EF66B6" w:rsidRPr="00BF46CC" w:rsidRDefault="00EF66B6" w:rsidP="00EF66B6">
      <w:pPr>
        <w:rPr>
          <w:i/>
          <w:szCs w:val="22"/>
          <w:u w:val="single"/>
          <w:lang w:val="ru-RU"/>
        </w:rPr>
      </w:pPr>
    </w:p>
    <w:p w:rsidR="00EF66B6" w:rsidRPr="00BF46CC" w:rsidRDefault="00EF66B6" w:rsidP="00EF66B6">
      <w:pPr>
        <w:rPr>
          <w:szCs w:val="22"/>
          <w:lang w:val="ru-RU"/>
        </w:rPr>
      </w:pPr>
      <w:r w:rsidRPr="00BF46CC">
        <w:rPr>
          <w:szCs w:val="22"/>
          <w:lang w:val="ru-RU"/>
        </w:rP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w:t>
      </w:r>
      <w:r w:rsidR="00BF46CC">
        <w:rPr>
          <w:szCs w:val="22"/>
          <w:lang w:val="ru-RU"/>
        </w:rPr>
        <w:t xml:space="preserve">.  </w:t>
      </w:r>
      <w:r w:rsidRPr="00BF46CC">
        <w:rPr>
          <w:szCs w:val="22"/>
          <w:lang w:val="ru-RU"/>
        </w:rPr>
        <w:t xml:space="preserve">«Некоммерческое использование» определяется как </w:t>
      </w:r>
      <w:r w:rsidRPr="00BF46CC">
        <w:rPr>
          <w:szCs w:val="22"/>
          <w:lang w:val="ru-RU"/>
        </w:rPr>
        <w:lastRenderedPageBreak/>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EF66B6" w:rsidRPr="00BF46CC" w:rsidRDefault="00EF66B6" w:rsidP="00EF66B6">
      <w:pPr>
        <w:rPr>
          <w:i/>
          <w:szCs w:val="22"/>
          <w:u w:val="single"/>
          <w:lang w:val="ru-RU"/>
        </w:rPr>
      </w:pPr>
    </w:p>
    <w:p w:rsidR="00EF66B6" w:rsidRPr="00BF46CC" w:rsidRDefault="00EF66B6" w:rsidP="00E43677">
      <w:pPr>
        <w:keepNext/>
        <w:rPr>
          <w:i/>
          <w:szCs w:val="22"/>
          <w:u w:val="single"/>
          <w:lang w:val="ru-RU"/>
        </w:rPr>
      </w:pPr>
      <w:r w:rsidRPr="00BF46CC">
        <w:rPr>
          <w:i/>
          <w:szCs w:val="22"/>
          <w:u w:val="single"/>
          <w:lang w:val="ru-RU"/>
        </w:rPr>
        <w:t>Обычное использование</w:t>
      </w:r>
    </w:p>
    <w:p w:rsidR="00EF66B6" w:rsidRPr="00BF46CC" w:rsidRDefault="00EF66B6" w:rsidP="00E43677">
      <w:pPr>
        <w:keepNext/>
        <w:rPr>
          <w:i/>
          <w:szCs w:val="22"/>
          <w:u w:val="single"/>
          <w:lang w:val="ru-RU"/>
        </w:rPr>
      </w:pPr>
    </w:p>
    <w:p w:rsidR="00EF66B6" w:rsidRPr="00BF46CC" w:rsidRDefault="00EF66B6" w:rsidP="00E43677">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EF66B6" w:rsidRPr="00BF46CC" w:rsidRDefault="00EF66B6" w:rsidP="00EF66B6">
      <w:pPr>
        <w:rPr>
          <w:szCs w:val="22"/>
          <w:lang w:val="ru-RU"/>
        </w:rPr>
      </w:pPr>
    </w:p>
    <w:p w:rsidR="00EF66B6" w:rsidRPr="00BF46CC" w:rsidRDefault="00EF66B6" w:rsidP="00EF66B6">
      <w:pPr>
        <w:rPr>
          <w:i/>
          <w:szCs w:val="22"/>
          <w:u w:val="single"/>
          <w:lang w:val="ru-RU"/>
        </w:rPr>
      </w:pPr>
      <w:r w:rsidRPr="00BF46CC">
        <w:rPr>
          <w:i/>
          <w:szCs w:val="22"/>
          <w:u w:val="single"/>
          <w:lang w:val="ru-RU"/>
        </w:rPr>
        <w:t>Добросовестное использование</w:t>
      </w:r>
    </w:p>
    <w:p w:rsidR="00EF66B6" w:rsidRPr="00BF46CC" w:rsidRDefault="00EF66B6" w:rsidP="00EF66B6">
      <w:pPr>
        <w:rPr>
          <w:i/>
          <w:szCs w:val="22"/>
          <w:u w:val="single"/>
          <w:lang w:val="ru-RU"/>
        </w:rPr>
      </w:pPr>
    </w:p>
    <w:p w:rsidR="00EF66B6" w:rsidRPr="00BF46CC" w:rsidRDefault="00EF66B6" w:rsidP="00EF66B6">
      <w:pPr>
        <w:rPr>
          <w:szCs w:val="22"/>
          <w:lang w:val="ru-RU"/>
        </w:rPr>
      </w:pPr>
      <w:r w:rsidRPr="00BF46CC">
        <w:rPr>
          <w:szCs w:val="22"/>
          <w:lang w:val="ru-RU"/>
        </w:rP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sidR="00BF46CC">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sidR="00BF46CC">
        <w:rPr>
          <w:szCs w:val="22"/>
          <w:lang w:val="ru-RU"/>
        </w:rPr>
        <w:t xml:space="preserve">.  </w:t>
      </w:r>
    </w:p>
    <w:p w:rsidR="00EF66B6" w:rsidRPr="00BF46CC" w:rsidRDefault="00EF66B6" w:rsidP="00EF66B6">
      <w:pPr>
        <w:rPr>
          <w:szCs w:val="22"/>
          <w:lang w:val="ru-RU"/>
        </w:rPr>
      </w:pPr>
    </w:p>
    <w:p w:rsidR="00EF66B6" w:rsidRPr="00BF46CC" w:rsidRDefault="00EF66B6" w:rsidP="00EF66B6">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EF66B6" w:rsidRPr="00BF46CC" w:rsidRDefault="00EF66B6" w:rsidP="00EF66B6">
      <w:pPr>
        <w:rPr>
          <w:i/>
          <w:szCs w:val="22"/>
          <w:u w:val="single"/>
          <w:lang w:val="ru-RU"/>
        </w:rPr>
      </w:pPr>
    </w:p>
    <w:p w:rsidR="00EF66B6" w:rsidRPr="00BF46CC" w:rsidRDefault="00EF66B6" w:rsidP="00EF66B6">
      <w:pPr>
        <w:rPr>
          <w:szCs w:val="22"/>
          <w:lang w:val="ru-RU"/>
        </w:rPr>
      </w:pPr>
      <w:r w:rsidRPr="00BF46CC">
        <w:rPr>
          <w:szCs w:val="22"/>
          <w:lang w:val="ru-RU"/>
        </w:rPr>
        <w:t>В юридическом словаре Блэка термин «домашний» определяется как «[о]тносящийся к дому или семье;  бытовой»</w:t>
      </w:r>
      <w:r w:rsidR="00BF46CC">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sidR="00BF46CC">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sidR="00BF46CC">
        <w:rPr>
          <w:szCs w:val="22"/>
          <w:lang w:val="ru-RU"/>
        </w:rPr>
        <w:t xml:space="preserve">.  </w:t>
      </w:r>
    </w:p>
    <w:p w:rsidR="00EF66B6" w:rsidRPr="00BF46CC" w:rsidRDefault="00EF66B6" w:rsidP="00EF66B6">
      <w:pPr>
        <w:rPr>
          <w:i/>
          <w:szCs w:val="22"/>
          <w:u w:val="single"/>
          <w:lang w:val="ru-RU"/>
        </w:rPr>
      </w:pPr>
    </w:p>
    <w:p w:rsidR="00EF66B6" w:rsidRPr="00BF46CC" w:rsidRDefault="00EF66B6" w:rsidP="00EF66B6">
      <w:pPr>
        <w:rPr>
          <w:i/>
          <w:szCs w:val="22"/>
          <w:u w:val="single"/>
          <w:lang w:val="ru-RU"/>
        </w:rPr>
      </w:pPr>
      <w:r w:rsidRPr="00BF46CC">
        <w:rPr>
          <w:i/>
          <w:szCs w:val="22"/>
          <w:u w:val="single"/>
          <w:lang w:val="ru-RU"/>
        </w:rPr>
        <w:t>Использование в исследовательских и образовательных целях</w:t>
      </w:r>
    </w:p>
    <w:p w:rsidR="00EF66B6" w:rsidRPr="00BF46CC" w:rsidRDefault="00EF66B6" w:rsidP="00EF66B6">
      <w:pPr>
        <w:rPr>
          <w:i/>
          <w:szCs w:val="22"/>
          <w:u w:val="single"/>
          <w:lang w:val="ru-RU"/>
        </w:rPr>
      </w:pPr>
    </w:p>
    <w:p w:rsidR="00EF66B6" w:rsidRPr="00BF46CC" w:rsidRDefault="00EF66B6" w:rsidP="00EF66B6">
      <w:pPr>
        <w:rPr>
          <w:szCs w:val="22"/>
          <w:lang w:val="ru-RU"/>
        </w:rPr>
      </w:pPr>
      <w:r w:rsidRPr="00BF46CC">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sidR="00BF46CC">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EF66B6" w:rsidRPr="00BF46CC" w:rsidRDefault="00EF66B6" w:rsidP="00EF66B6">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sidR="00BF46CC">
        <w:rPr>
          <w:szCs w:val="22"/>
          <w:lang w:val="ru-RU"/>
        </w:rPr>
        <w:t xml:space="preserve">.  </w:t>
      </w:r>
      <w:r w:rsidRPr="00BF46CC">
        <w:rPr>
          <w:szCs w:val="22"/>
          <w:lang w:val="ru-RU"/>
        </w:rPr>
        <w:t xml:space="preserve">Например, в области патентов в национальном </w:t>
      </w:r>
      <w:r w:rsidRPr="00BF46CC">
        <w:rPr>
          <w:szCs w:val="22"/>
          <w:lang w:val="ru-RU"/>
        </w:rPr>
        <w:lastRenderedPageBreak/>
        <w:t xml:space="preserve">законодательстве ряда стран предусматриваются определенные изъятия и ограничения в отношении исключительных прав, в частности следующие: </w:t>
      </w:r>
    </w:p>
    <w:p w:rsidR="00EF66B6" w:rsidRPr="00BF46CC" w:rsidRDefault="00EF66B6" w:rsidP="00EF66B6">
      <w:pPr>
        <w:rPr>
          <w:szCs w:val="22"/>
          <w:lang w:val="ru-RU"/>
        </w:rPr>
      </w:pPr>
    </w:p>
    <w:p w:rsidR="00EF66B6" w:rsidRPr="00BF46CC" w:rsidRDefault="00EF66B6" w:rsidP="00617404">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EF66B6" w:rsidRPr="00BF46CC" w:rsidRDefault="00EF66B6" w:rsidP="00617404">
      <w:pPr>
        <w:keepNext/>
        <w:rPr>
          <w:szCs w:val="22"/>
          <w:lang w:val="ru-RU"/>
        </w:rPr>
      </w:pPr>
    </w:p>
    <w:p w:rsidR="00EF66B6" w:rsidRPr="00BF46CC" w:rsidRDefault="00EF66B6" w:rsidP="00617404">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EF66B6" w:rsidRPr="00BF46CC" w:rsidRDefault="00EF66B6" w:rsidP="00EF66B6">
      <w:pPr>
        <w:rPr>
          <w:szCs w:val="22"/>
          <w:lang w:val="ru-RU"/>
        </w:rPr>
      </w:pPr>
    </w:p>
    <w:p w:rsidR="00EF66B6" w:rsidRPr="00BF46CC" w:rsidRDefault="00EF66B6" w:rsidP="00EF66B6">
      <w:pPr>
        <w:rPr>
          <w:szCs w:val="22"/>
          <w:lang w:val="ru-RU"/>
        </w:rPr>
      </w:pPr>
      <w:r w:rsidRPr="00BF46CC">
        <w:rPr>
          <w:b/>
          <w:szCs w:val="22"/>
          <w:lang w:val="ru-RU"/>
        </w:rPr>
        <w:t xml:space="preserve">Применение </w:t>
      </w:r>
    </w:p>
    <w:p w:rsidR="00EF66B6" w:rsidRPr="00BF46CC" w:rsidRDefault="00EF66B6" w:rsidP="00EF66B6">
      <w:pPr>
        <w:rPr>
          <w:szCs w:val="22"/>
          <w:lang w:val="ru-RU"/>
        </w:rPr>
      </w:pPr>
    </w:p>
    <w:p w:rsidR="00EF66B6" w:rsidRPr="00BF46CC" w:rsidRDefault="00EF66B6" w:rsidP="00EF66B6">
      <w:pPr>
        <w:spacing w:line="260" w:lineRule="atLeast"/>
        <w:rPr>
          <w:szCs w:val="22"/>
          <w:lang w:val="ru-RU"/>
        </w:rPr>
      </w:pPr>
      <w:r w:rsidRPr="00BF46CC">
        <w:rPr>
          <w:szCs w:val="22"/>
          <w:lang w:val="ru-RU"/>
        </w:rPr>
        <w:t>В статье 2(</w:t>
      </w:r>
      <w:r w:rsidRPr="00BF46CC">
        <w:rPr>
          <w:szCs w:val="22"/>
        </w:rPr>
        <w:t>c</w:t>
      </w:r>
      <w:r w:rsidRPr="00BF46CC">
        <w:rPr>
          <w:szCs w:val="22"/>
          <w:lang w:val="ru-RU"/>
        </w:rPr>
        <w:t xml:space="preserve">) </w:t>
      </w:r>
      <w:r w:rsidRPr="00BF46CC">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sidR="00BF46CC">
        <w:rPr>
          <w:szCs w:val="22"/>
          <w:lang w:val="ru-RU"/>
        </w:rPr>
        <w:t xml:space="preserve">.  </w:t>
      </w:r>
    </w:p>
    <w:p w:rsidR="00EF66B6" w:rsidRPr="00BF46CC" w:rsidRDefault="00EF66B6" w:rsidP="00EF66B6">
      <w:pPr>
        <w:spacing w:line="260" w:lineRule="atLeast"/>
        <w:rPr>
          <w:szCs w:val="22"/>
          <w:lang w:val="ru-RU"/>
        </w:rPr>
      </w:pPr>
    </w:p>
    <w:p w:rsidR="00EF66B6" w:rsidRPr="00BF46CC" w:rsidRDefault="00EF66B6" w:rsidP="00EF66B6">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документа «Вклад стран-единомышленниц в цели и принципы охраны генетических ресурсов и предварительный проект статей по охране генетичес</w:t>
      </w:r>
      <w:r w:rsidR="004B7453">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sidR="004B7453">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EF66B6" w:rsidRPr="00BF46CC" w:rsidRDefault="00EF66B6" w:rsidP="00EF66B6">
      <w:pPr>
        <w:rPr>
          <w:b/>
          <w:szCs w:val="22"/>
          <w:lang w:val="ru-RU"/>
        </w:rPr>
      </w:pPr>
    </w:p>
    <w:p w:rsidR="00EF66B6" w:rsidRPr="00BF46CC" w:rsidRDefault="00EF66B6" w:rsidP="00EF66B6">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EF66B6" w:rsidRPr="00BF46CC" w:rsidRDefault="00EF66B6" w:rsidP="00EF66B6">
      <w:pPr>
        <w:rPr>
          <w:b/>
          <w:szCs w:val="22"/>
          <w:lang w:val="ru-RU"/>
        </w:rPr>
      </w:pPr>
    </w:p>
    <w:p w:rsidR="00EF66B6" w:rsidRPr="00BF46CC" w:rsidRDefault="00EF66B6" w:rsidP="00EF66B6">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sidR="00BF46CC">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sidR="00BF46CC">
        <w:rPr>
          <w:szCs w:val="22"/>
          <w:lang w:val="ru-RU"/>
        </w:rPr>
        <w:t xml:space="preserve">.  </w:t>
      </w:r>
      <w:r w:rsidR="00971353" w:rsidRPr="00BF46CC">
        <w:rPr>
          <w:szCs w:val="22"/>
          <w:lang w:val="ru-RU"/>
        </w:rPr>
        <w:t>Дискуссионный п</w:t>
      </w:r>
      <w:r w:rsidRPr="00BF46CC">
        <w:rPr>
          <w:szCs w:val="22"/>
          <w:lang w:val="ru-RU"/>
        </w:rPr>
        <w:t>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00BF46CC">
        <w:rPr>
          <w:szCs w:val="22"/>
          <w:lang w:val="ru-RU"/>
        </w:rPr>
        <w:t xml:space="preserve">.  </w:t>
      </w:r>
      <w:r w:rsidR="00971353" w:rsidRPr="00BF46CC">
        <w:rPr>
          <w:szCs w:val="22"/>
          <w:lang w:val="ru-RU"/>
        </w:rPr>
        <w:t>Дискуссионный проект</w:t>
      </w:r>
      <w:r w:rsidRPr="00BF46CC">
        <w:rPr>
          <w:szCs w:val="22"/>
          <w:lang w:val="ru-RU"/>
        </w:rPr>
        <w:t xml:space="preserve">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8"/>
      </w:r>
      <w:r w:rsidRPr="00BF46CC">
        <w:rPr>
          <w:szCs w:val="22"/>
          <w:lang w:val="ru-RU"/>
        </w:rPr>
        <w:t>.</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 xml:space="preserve">Этот </w:t>
      </w:r>
      <w:r w:rsidR="00971353" w:rsidRPr="00BF46CC">
        <w:rPr>
          <w:szCs w:val="22"/>
          <w:lang w:val="ru-RU"/>
        </w:rPr>
        <w:t xml:space="preserve">дискуссионный </w:t>
      </w:r>
      <w:r w:rsidRPr="00BF46CC">
        <w:rPr>
          <w:szCs w:val="22"/>
          <w:lang w:val="ru-RU"/>
        </w:rPr>
        <w:t xml:space="preserve">проект инструментария </w:t>
      </w:r>
      <w:r w:rsidR="00971353" w:rsidRPr="00BF46CC">
        <w:rPr>
          <w:szCs w:val="22"/>
          <w:lang w:val="ru-RU"/>
        </w:rPr>
        <w:t xml:space="preserve">ВОИС применительно к документации в области традиционных знаний </w:t>
      </w:r>
      <w:r w:rsidRPr="00BF46CC">
        <w:rPr>
          <w:szCs w:val="22"/>
          <w:lang w:val="ru-RU"/>
        </w:rPr>
        <w:t>специально предназначен для использования коренными народами и местными общинами</w:t>
      </w:r>
      <w:r w:rsidR="00BF46CC">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EF66B6" w:rsidRPr="00BF46CC" w:rsidRDefault="00EF66B6" w:rsidP="00EF66B6">
      <w:pPr>
        <w:rPr>
          <w:szCs w:val="22"/>
          <w:lang w:val="ru-RU"/>
        </w:rPr>
      </w:pPr>
    </w:p>
    <w:p w:rsidR="00EF66B6" w:rsidRPr="00BF46CC" w:rsidRDefault="00EF66B6" w:rsidP="00EF66B6">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w:t>
      </w:r>
      <w:bookmarkStart w:id="13" w:name="_GoBack"/>
      <w:bookmarkEnd w:id="13"/>
      <w:r w:rsidRPr="00BF46CC">
        <w:rPr>
          <w:szCs w:val="22"/>
          <w:lang w:val="ru-RU"/>
        </w:rPr>
        <w:t xml:space="preserve">сти и другие правовые механизмы, однако успех может </w:t>
      </w:r>
      <w:r w:rsidRPr="00BF46CC">
        <w:rPr>
          <w:szCs w:val="22"/>
          <w:lang w:val="ru-RU"/>
        </w:rPr>
        <w:lastRenderedPageBreak/>
        <w:t>быть обеспечен только в том случае, если документирование произведено надлежащим образом</w:t>
      </w:r>
      <w:r w:rsidR="00BF46CC">
        <w:rPr>
          <w:szCs w:val="22"/>
          <w:lang w:val="ru-RU"/>
        </w:rPr>
        <w:t xml:space="preserve">.  </w:t>
      </w:r>
      <w:r w:rsidR="00971353" w:rsidRPr="00BF46CC">
        <w:rPr>
          <w:szCs w:val="22"/>
          <w:lang w:val="ru-RU"/>
        </w:rPr>
        <w:t xml:space="preserve">Дискуссионный проект инструментария ВОИС применительно к документации в области традиционных знаний </w:t>
      </w:r>
      <w:r w:rsidRPr="00BF46CC">
        <w:rPr>
          <w:szCs w:val="22"/>
          <w:lang w:val="ru-RU"/>
        </w:rPr>
        <w:t>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sidR="00BF46CC">
        <w:rPr>
          <w:szCs w:val="22"/>
          <w:lang w:val="ru-RU"/>
        </w:rPr>
        <w:t xml:space="preserve">.  </w:t>
      </w:r>
    </w:p>
    <w:p w:rsidR="00EF66B6" w:rsidRPr="00BF46CC" w:rsidRDefault="00EF66B6" w:rsidP="00EF66B6">
      <w:pPr>
        <w:rPr>
          <w:snapToGrid w:val="0"/>
          <w:szCs w:val="22"/>
          <w:lang w:val="ru-RU"/>
        </w:rPr>
      </w:pPr>
    </w:p>
    <w:p w:rsidR="00EF66B6" w:rsidRPr="00BF46CC" w:rsidRDefault="00617404" w:rsidP="00EF66B6">
      <w:pPr>
        <w:rPr>
          <w:b/>
          <w:szCs w:val="22"/>
          <w:lang w:val="ru-RU"/>
        </w:rPr>
      </w:pPr>
      <w:r>
        <w:rPr>
          <w:rFonts w:eastAsia="Calibri"/>
          <w:b/>
          <w:szCs w:val="22"/>
          <w:lang w:val="ru-RU"/>
        </w:rPr>
        <w:t xml:space="preserve">Типовые положения ВОИС-ЮНЕСКО для национальных законодательств об охране </w:t>
      </w:r>
      <w:r w:rsidR="00EF66B6"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00EF66B6" w:rsidRPr="00BF46CC">
        <w:rPr>
          <w:rFonts w:eastAsia="Calibri"/>
          <w:b/>
          <w:szCs w:val="22"/>
          <w:lang w:val="ru-RU"/>
        </w:rPr>
        <w:t>действий</w:t>
      </w:r>
    </w:p>
    <w:p w:rsidR="00EF66B6" w:rsidRPr="00BF46CC" w:rsidRDefault="00EF66B6" w:rsidP="00EF66B6">
      <w:pPr>
        <w:rPr>
          <w:b/>
          <w:szCs w:val="22"/>
          <w:lang w:val="ru-RU"/>
        </w:rPr>
      </w:pPr>
    </w:p>
    <w:p w:rsidR="00EF66B6" w:rsidRPr="00BF46CC" w:rsidRDefault="00EF66B6" w:rsidP="00EF66B6">
      <w:pPr>
        <w:rPr>
          <w:snapToGrid w:val="0"/>
          <w:szCs w:val="22"/>
          <w:lang w:val="ru-RU"/>
        </w:rPr>
      </w:pPr>
      <w:r w:rsidRPr="00BF46CC">
        <w:rPr>
          <w:snapToGrid w:val="0"/>
          <w:szCs w:val="22"/>
          <w:lang w:val="ru-RU"/>
        </w:rPr>
        <w:t>На совещании, организованном в 1982 </w:t>
      </w:r>
      <w:r w:rsidR="00BF46CC">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sidR="00BF46CC">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EF66B6" w:rsidRPr="00BF46CC" w:rsidRDefault="00EF66B6" w:rsidP="00EF66B6">
      <w:pPr>
        <w:rPr>
          <w:snapToGrid w:val="0"/>
          <w:szCs w:val="22"/>
          <w:lang w:val="ru-RU"/>
        </w:rPr>
      </w:pPr>
    </w:p>
    <w:p w:rsidR="00EF66B6" w:rsidRPr="00BF46CC" w:rsidRDefault="00EF66B6" w:rsidP="00EF66B6">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sidR="00BF46CC">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sidR="00BF46CC">
        <w:rPr>
          <w:snapToGrid w:val="0"/>
          <w:szCs w:val="22"/>
          <w:lang w:val="ru-RU"/>
        </w:rPr>
        <w:t xml:space="preserve">.  </w:t>
      </w:r>
    </w:p>
    <w:p w:rsidR="00EF66B6" w:rsidRPr="00BF46CC" w:rsidRDefault="00EF66B6" w:rsidP="00EF66B6">
      <w:pPr>
        <w:rPr>
          <w:snapToGrid w:val="0"/>
          <w:szCs w:val="22"/>
          <w:lang w:val="ru-RU"/>
        </w:rPr>
      </w:pPr>
    </w:p>
    <w:p w:rsidR="00EF66B6" w:rsidRPr="00BF46CC" w:rsidRDefault="00EF66B6" w:rsidP="00EF66B6">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sidR="00BF46CC">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sidR="00BF46CC">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sidR="00BF46CC">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sidR="00BF46CC">
        <w:rPr>
          <w:snapToGrid w:val="0"/>
          <w:szCs w:val="22"/>
          <w:lang w:val="ru-RU"/>
        </w:rPr>
        <w:t xml:space="preserve">.  </w:t>
      </w:r>
    </w:p>
    <w:p w:rsidR="00EF66B6" w:rsidRPr="00BF46CC" w:rsidRDefault="00EF66B6" w:rsidP="00EF66B6">
      <w:pPr>
        <w:rPr>
          <w:szCs w:val="22"/>
          <w:lang w:val="ru-RU"/>
        </w:rPr>
      </w:pPr>
    </w:p>
    <w:p w:rsidR="00EF66B6" w:rsidRPr="00BF46CC" w:rsidRDefault="00EF66B6" w:rsidP="00EF66B6">
      <w:pPr>
        <w:rPr>
          <w:szCs w:val="22"/>
          <w:lang w:val="ru-RU"/>
        </w:rPr>
      </w:pPr>
    </w:p>
    <w:p w:rsidR="00EF66B6" w:rsidRPr="00BF46CC" w:rsidRDefault="00EF66B6" w:rsidP="00EF66B6">
      <w:pPr>
        <w:spacing w:line="260" w:lineRule="atLeast"/>
        <w:jc w:val="right"/>
        <w:rPr>
          <w:szCs w:val="22"/>
          <w:lang w:val="ru-RU"/>
        </w:rPr>
      </w:pPr>
      <w:r w:rsidRPr="00BF46CC">
        <w:rPr>
          <w:szCs w:val="22"/>
          <w:lang w:val="ru-RU"/>
        </w:rPr>
        <w:t>[</w:t>
      </w:r>
      <w:r w:rsidR="00922FA2" w:rsidRPr="00BF46CC">
        <w:rPr>
          <w:szCs w:val="22"/>
          <w:lang w:val="ru-RU"/>
        </w:rPr>
        <w:t>Конец п</w:t>
      </w:r>
      <w:r w:rsidRPr="00BF46CC">
        <w:rPr>
          <w:szCs w:val="22"/>
          <w:lang w:val="ru-RU"/>
        </w:rPr>
        <w:t>риложения и документа]</w:t>
      </w:r>
    </w:p>
    <w:p w:rsidR="000F5E56" w:rsidRPr="00BF46CC" w:rsidRDefault="000F5E56" w:rsidP="00804DB7">
      <w:pPr>
        <w:rPr>
          <w:szCs w:val="22"/>
          <w:lang w:val="ru-RU"/>
        </w:rPr>
      </w:pPr>
    </w:p>
    <w:sectPr w:rsidR="000F5E56" w:rsidRPr="00BF46CC" w:rsidSect="00EF66B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E5" w:rsidRDefault="001E78E5">
      <w:r>
        <w:separator/>
      </w:r>
    </w:p>
  </w:endnote>
  <w:endnote w:type="continuationSeparator" w:id="0">
    <w:p w:rsidR="001E78E5" w:rsidRDefault="001E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E5" w:rsidRDefault="001E78E5">
      <w:r>
        <w:separator/>
      </w:r>
    </w:p>
  </w:footnote>
  <w:footnote w:type="continuationSeparator" w:id="0">
    <w:p w:rsidR="001E78E5" w:rsidRDefault="001E78E5">
      <w:r>
        <w:continuationSeparator/>
      </w:r>
    </w:p>
  </w:footnote>
  <w:footnote w:id="1">
    <w:p w:rsidR="001E78E5" w:rsidRPr="00BF46CC" w:rsidRDefault="001E78E5" w:rsidP="00BF46CC">
      <w:pPr>
        <w:pStyle w:val="FootnoteText"/>
        <w:ind w:left="567" w:hanging="567"/>
        <w:rPr>
          <w:rStyle w:val="FooterChar"/>
          <w:sz w:val="18"/>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rStyle w:val="FooterChar"/>
          <w:sz w:val="18"/>
          <w:szCs w:val="18"/>
          <w:lang w:val="ru-RU"/>
        </w:rPr>
        <w:t>Отчет о шестнадцатой сессии Комитета (</w:t>
      </w:r>
      <w:r w:rsidRPr="00BF46CC">
        <w:rPr>
          <w:rStyle w:val="FooterChar"/>
          <w:sz w:val="18"/>
          <w:szCs w:val="18"/>
        </w:rPr>
        <w:t>WIPO</w:t>
      </w:r>
      <w:r w:rsidRPr="00BF46CC">
        <w:rPr>
          <w:rStyle w:val="FooterChar"/>
          <w:sz w:val="18"/>
          <w:szCs w:val="18"/>
          <w:lang w:val="ru-RU"/>
        </w:rPr>
        <w:t>/</w:t>
      </w:r>
      <w:r w:rsidRPr="00BF46CC">
        <w:rPr>
          <w:rStyle w:val="FooterChar"/>
          <w:sz w:val="18"/>
          <w:szCs w:val="18"/>
        </w:rPr>
        <w:t>GRTKF</w:t>
      </w:r>
      <w:r w:rsidRPr="00BF46CC">
        <w:rPr>
          <w:rStyle w:val="FooterChar"/>
          <w:sz w:val="18"/>
          <w:szCs w:val="18"/>
          <w:lang w:val="ru-RU"/>
        </w:rPr>
        <w:t>/</w:t>
      </w:r>
      <w:r w:rsidRPr="00BF46CC">
        <w:rPr>
          <w:rStyle w:val="FooterChar"/>
          <w:sz w:val="18"/>
          <w:szCs w:val="18"/>
        </w:rPr>
        <w:t>IC</w:t>
      </w:r>
      <w:r w:rsidRPr="00BF46CC">
        <w:rPr>
          <w:rStyle w:val="FooterChar"/>
          <w:sz w:val="18"/>
          <w:szCs w:val="18"/>
          <w:lang w:val="ru-RU"/>
        </w:rPr>
        <w:t>/16/8) и Отчет о семнадцатой сессии Комитета (</w:t>
      </w:r>
      <w:r w:rsidRPr="00BF46CC">
        <w:rPr>
          <w:rStyle w:val="FooterChar"/>
          <w:sz w:val="18"/>
          <w:szCs w:val="18"/>
        </w:rPr>
        <w:t>WIPO</w:t>
      </w:r>
      <w:r w:rsidRPr="00BF46CC">
        <w:rPr>
          <w:rStyle w:val="FooterChar"/>
          <w:sz w:val="18"/>
          <w:szCs w:val="18"/>
          <w:lang w:val="ru-RU"/>
        </w:rPr>
        <w:t>/</w:t>
      </w:r>
      <w:r w:rsidRPr="00BF46CC">
        <w:rPr>
          <w:rStyle w:val="FooterChar"/>
          <w:sz w:val="18"/>
          <w:szCs w:val="18"/>
        </w:rPr>
        <w:t>GRTKF</w:t>
      </w:r>
      <w:r w:rsidRPr="00BF46CC">
        <w:rPr>
          <w:rStyle w:val="FooterChar"/>
          <w:sz w:val="18"/>
          <w:szCs w:val="18"/>
          <w:lang w:val="ru-RU"/>
        </w:rPr>
        <w:t>/</w:t>
      </w:r>
      <w:r w:rsidRPr="00BF46CC">
        <w:rPr>
          <w:rStyle w:val="FooterChar"/>
          <w:sz w:val="18"/>
          <w:szCs w:val="18"/>
        </w:rPr>
        <w:t>IC</w:t>
      </w:r>
      <w:r w:rsidRPr="00BF46CC">
        <w:rPr>
          <w:rStyle w:val="FooterChar"/>
          <w:sz w:val="18"/>
          <w:szCs w:val="18"/>
          <w:lang w:val="ru-RU"/>
        </w:rPr>
        <w:t>/17/12)</w:t>
      </w:r>
      <w:r>
        <w:rPr>
          <w:rStyle w:val="FooterChar"/>
          <w:sz w:val="18"/>
          <w:szCs w:val="18"/>
          <w:lang w:val="ru-RU"/>
        </w:rPr>
        <w:t xml:space="preserve">.  </w:t>
      </w:r>
    </w:p>
  </w:footnote>
  <w:footnote w:id="2">
    <w:p w:rsidR="001E78E5" w:rsidRPr="00BF46CC" w:rsidRDefault="001E78E5" w:rsidP="00BF46CC">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 девятнадцатой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/19/12).</w:t>
      </w:r>
    </w:p>
  </w:footnote>
  <w:footnote w:id="3">
    <w:p w:rsidR="001E78E5" w:rsidRPr="00BF46CC" w:rsidRDefault="001E78E5" w:rsidP="00BF46CC">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4">
    <w:p w:rsidR="001E78E5" w:rsidRPr="00BF46CC" w:rsidRDefault="001E78E5" w:rsidP="00BF46CC">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5">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TextChar"/>
          <w:sz w:val="18"/>
          <w:szCs w:val="18"/>
          <w:lang w:val="ru-RU"/>
        </w:rPr>
        <w:t xml:space="preserve"> </w:t>
      </w:r>
      <w:r w:rsidRPr="00BF46CC">
        <w:rPr>
          <w:rStyle w:val="FootnoteTextChar"/>
          <w:sz w:val="18"/>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 w:val="18"/>
          <w:szCs w:val="18"/>
          <w:lang w:val="ru-RU"/>
        </w:rPr>
        <w:t xml:space="preserve"> </w:t>
      </w:r>
      <w:r w:rsidRPr="00BF46CC">
        <w:rPr>
          <w:rStyle w:val="FootnoteTextChar"/>
          <w:sz w:val="18"/>
          <w:szCs w:val="18"/>
        </w:rPr>
        <w:t>UNEP</w:t>
      </w:r>
      <w:r w:rsidRPr="00BF46CC">
        <w:rPr>
          <w:rStyle w:val="FootnoteTextChar"/>
          <w:sz w:val="18"/>
          <w:szCs w:val="18"/>
          <w:lang w:val="ru-RU"/>
        </w:rPr>
        <w:t>/</w:t>
      </w:r>
      <w:r w:rsidRPr="00BF46CC">
        <w:rPr>
          <w:rStyle w:val="FootnoteTextChar"/>
          <w:sz w:val="18"/>
          <w:szCs w:val="18"/>
        </w:rPr>
        <w:t>CBD</w:t>
      </w:r>
      <w:r w:rsidRPr="00BF46CC">
        <w:rPr>
          <w:rStyle w:val="FootnoteTextChar"/>
          <w:sz w:val="18"/>
          <w:szCs w:val="18"/>
          <w:lang w:val="ru-RU"/>
        </w:rPr>
        <w:t>/</w:t>
      </w:r>
      <w:r w:rsidRPr="00BF46CC">
        <w:rPr>
          <w:rStyle w:val="FootnoteTextChar"/>
          <w:sz w:val="18"/>
          <w:szCs w:val="18"/>
        </w:rPr>
        <w:t>COP</w:t>
      </w:r>
      <w:r w:rsidRPr="00BF46CC">
        <w:rPr>
          <w:rStyle w:val="FootnoteTextChar"/>
          <w:sz w:val="18"/>
          <w:szCs w:val="18"/>
          <w:lang w:val="ru-RU"/>
        </w:rPr>
        <w:t>/10/</w:t>
      </w:r>
      <w:r w:rsidRPr="00BF46CC">
        <w:rPr>
          <w:rStyle w:val="FootnoteTextChar"/>
          <w:sz w:val="18"/>
          <w:szCs w:val="18"/>
        </w:rPr>
        <w:t>INF</w:t>
      </w:r>
      <w:r w:rsidRPr="00BF46CC">
        <w:rPr>
          <w:rStyle w:val="FootnoteTextChar"/>
          <w:sz w:val="18"/>
          <w:szCs w:val="18"/>
          <w:lang w:val="ru-RU"/>
        </w:rPr>
        <w:t>/37</w:t>
      </w:r>
      <w:smartTag w:uri="urn:schemas-microsoft-com:office:smarttags" w:element="PersonName">
        <w:r w:rsidRPr="00BF46CC">
          <w:rPr>
            <w:rStyle w:val="FootnoteTextChar"/>
            <w:sz w:val="18"/>
            <w:szCs w:val="18"/>
            <w:lang w:val="ru-RU"/>
          </w:rPr>
          <w:t>,</w:t>
        </w:r>
      </w:smartTag>
      <w:r w:rsidRPr="00BF46CC">
        <w:rPr>
          <w:rStyle w:val="FootnoteTextChar"/>
          <w:sz w:val="18"/>
          <w:szCs w:val="18"/>
          <w:lang w:val="ru-RU"/>
        </w:rPr>
        <w:t xml:space="preserve"> 14 октября 2010</w:t>
      </w:r>
      <w:r w:rsidRPr="00BF46CC">
        <w:rPr>
          <w:rStyle w:val="FootnoteTextChar"/>
          <w:sz w:val="18"/>
          <w:szCs w:val="18"/>
        </w:rPr>
        <w:t> </w:t>
      </w:r>
      <w:r>
        <w:rPr>
          <w:rStyle w:val="FootnoteTextChar"/>
          <w:sz w:val="18"/>
          <w:szCs w:val="18"/>
          <w:lang w:val="ru-RU"/>
        </w:rPr>
        <w:t xml:space="preserve">г. </w:t>
      </w:r>
    </w:p>
  </w:footnote>
  <w:footnote w:id="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Заявление ФАО о биотехнологии, доступное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fao</w:instrText>
      </w:r>
      <w:r w:rsidR="00880038" w:rsidRPr="00880038">
        <w:rPr>
          <w:lang w:val="ru-RU"/>
        </w:rPr>
        <w:instrText>.</w:instrText>
      </w:r>
      <w:r w:rsidR="00880038">
        <w:instrText>org</w:instrText>
      </w:r>
      <w:r w:rsidR="00880038" w:rsidRPr="00880038">
        <w:rPr>
          <w:lang w:val="ru-RU"/>
        </w:rPr>
        <w:instrText>/</w:instrText>
      </w:r>
      <w:r w:rsidR="00880038">
        <w:instrText>biotech</w:instrText>
      </w:r>
      <w:r w:rsidR="00880038" w:rsidRPr="00880038">
        <w:rPr>
          <w:lang w:val="ru-RU"/>
        </w:rPr>
        <w:instrText>/</w:instrText>
      </w:r>
      <w:r w:rsidR="00880038">
        <w:instrText>stat</w:instrText>
      </w:r>
      <w:r w:rsidR="00880038" w:rsidRPr="00880038">
        <w:rPr>
          <w:lang w:val="ru-RU"/>
        </w:rPr>
        <w:instrText>.</w:instrText>
      </w:r>
      <w:r w:rsidR="00880038">
        <w:instrText>asp</w:instrText>
      </w:r>
      <w:r w:rsidR="00880038" w:rsidRPr="00880038">
        <w:rPr>
          <w:lang w:val="ru-RU"/>
        </w:rPr>
        <w:instrText xml:space="preserve">" </w:instrText>
      </w:r>
      <w:r w:rsidR="00880038">
        <w:fldChar w:fldCharType="separate"/>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r w:rsidR="00880038">
        <w:rPr>
          <w:rStyle w:val="Hyperlink"/>
          <w:szCs w:val="18"/>
        </w:rPr>
        <w:fldChar w:fldCharType="end"/>
      </w:r>
      <w:r>
        <w:rPr>
          <w:szCs w:val="18"/>
          <w:lang w:val="ru-RU"/>
        </w:rPr>
        <w:t xml:space="preserve">.  </w:t>
      </w:r>
    </w:p>
  </w:footnote>
  <w:footnote w:id="1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1E78E5" w:rsidRPr="00BF46CC" w:rsidRDefault="001E78E5" w:rsidP="00BA08E4">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1" w:history="1">
        <w:r w:rsidRPr="00EB5EDC">
          <w:rPr>
            <w:rStyle w:val="Hyperlink"/>
            <w:szCs w:val="18"/>
            <w:u w:val="none"/>
          </w:rPr>
          <w:t>http://www.unep.org/delc/portals/119/Glossary_terms%20_for_Negotiators_MEAs.pdf</w:t>
        </w:r>
      </w:hyperlink>
      <w:r>
        <w:rPr>
          <w:szCs w:val="18"/>
        </w:rPr>
        <w:t xml:space="preserve">.  </w:t>
      </w:r>
    </w:p>
  </w:footnote>
  <w:footnote w:id="1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Дополнит</w:t>
      </w:r>
      <w:r>
        <w:rPr>
          <w:szCs w:val="18"/>
          <w:lang w:val="ru-RU"/>
        </w:rPr>
        <w:t xml:space="preserve">ельная информация доступна на: </w:t>
      </w:r>
      <w:r w:rsidRPr="00BF46CC">
        <w:rPr>
          <w:szCs w:val="18"/>
          <w:lang w:val="ru-RU"/>
        </w:rPr>
        <w:t xml:space="preserve"> </w:t>
      </w:r>
      <w:hyperlink r:id="rId2" w:history="1">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cbd</w:t>
        </w:r>
        <w:proofErr w:type="spellEnd"/>
        <w:r w:rsidRPr="00EB5EDC">
          <w:rPr>
            <w:rStyle w:val="Hyperlink"/>
            <w:szCs w:val="18"/>
            <w:u w:val="none"/>
            <w:lang w:val="ru-RU"/>
          </w:rPr>
          <w:t>.</w:t>
        </w:r>
        <w:proofErr w:type="spellStart"/>
        <w:r w:rsidRPr="00EB5EDC">
          <w:rPr>
            <w:rStyle w:val="Hyperlink"/>
            <w:szCs w:val="18"/>
            <w:u w:val="none"/>
          </w:rPr>
          <w:t>int</w:t>
        </w:r>
        <w:proofErr w:type="spellEnd"/>
        <w:r w:rsidRPr="00EB5EDC">
          <w:rPr>
            <w:rStyle w:val="Hyperlink"/>
            <w:szCs w:val="18"/>
            <w:u w:val="none"/>
            <w:lang w:val="ru-RU"/>
          </w:rPr>
          <w:t>/</w:t>
        </w:r>
        <w:r w:rsidRPr="00EB5EDC">
          <w:rPr>
            <w:rStyle w:val="Hyperlink"/>
            <w:szCs w:val="18"/>
            <w:u w:val="none"/>
          </w:rPr>
          <w:t>chm</w:t>
        </w:r>
        <w:r w:rsidRPr="00EB5EDC">
          <w:rPr>
            <w:rStyle w:val="Hyperlink"/>
            <w:szCs w:val="18"/>
            <w:u w:val="none"/>
            <w:lang w:val="ru-RU"/>
          </w:rPr>
          <w:t>/</w:t>
        </w:r>
      </w:hyperlink>
      <w:r>
        <w:rPr>
          <w:szCs w:val="18"/>
          <w:lang w:val="ru-RU"/>
        </w:rPr>
        <w:t xml:space="preserve">.  </w:t>
      </w:r>
    </w:p>
  </w:footnote>
  <w:footnote w:id="1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proofErr w:type="spellStart"/>
      <w:r w:rsidRPr="00BF46CC">
        <w:rPr>
          <w:szCs w:val="18"/>
        </w:rPr>
        <w:t>Timmermans</w:t>
      </w:r>
      <w:proofErr w:type="spellEnd"/>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4">
    <w:p w:rsidR="001E78E5" w:rsidRPr="00BF46CC" w:rsidRDefault="001E78E5" w:rsidP="00BA08E4">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5">
    <w:p w:rsidR="001E78E5" w:rsidRPr="00BF46CC" w:rsidRDefault="001E78E5" w:rsidP="00BA08E4">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xml:space="preserve">, TER/CH/2002/WD/4, </w:t>
      </w:r>
      <w:r w:rsidRPr="00BF46CC">
        <w:rPr>
          <w:rStyle w:val="FootnoteReference"/>
          <w:szCs w:val="18"/>
          <w:vertAlign w:val="baseline"/>
          <w:lang w:val="de-CH"/>
        </w:rPr>
        <w:t>2002</w:t>
      </w:r>
      <w:r>
        <w:rPr>
          <w:szCs w:val="18"/>
          <w:lang w:val="de-CH"/>
        </w:rPr>
        <w:t xml:space="preserve">.  </w:t>
      </w:r>
    </w:p>
  </w:footnote>
  <w:footnote w:id="26">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8">
    <w:p w:rsidR="001E78E5" w:rsidRPr="008179D4"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 w:val="18"/>
          <w:szCs w:val="18"/>
          <w:lang w:val="ru-RU"/>
        </w:rPr>
        <w:t xml:space="preserve"> </w:t>
      </w:r>
      <w:r w:rsidRPr="00BF46CC">
        <w:rPr>
          <w:rStyle w:val="FootnoteTextChar"/>
          <w:sz w:val="18"/>
          <w:szCs w:val="18"/>
          <w:lang w:val="ru-RU"/>
        </w:rPr>
        <w:tab/>
      </w:r>
      <w:r w:rsidRPr="00BF46CC">
        <w:rPr>
          <w:rStyle w:val="FootnoteTextChar"/>
          <w:sz w:val="18"/>
          <w:szCs w:val="18"/>
          <w:lang w:val="ru-RU"/>
        </w:rPr>
        <w:t xml:space="preserve">Тезаурус ЮНЕСКО, имеется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vocabularyserver</w:instrText>
      </w:r>
      <w:r w:rsidR="00880038" w:rsidRPr="00880038">
        <w:rPr>
          <w:lang w:val="ru-RU"/>
        </w:rPr>
        <w:instrText>.</w:instrText>
      </w:r>
      <w:r w:rsidR="00880038">
        <w:instrText>com</w:instrText>
      </w:r>
      <w:r w:rsidR="00880038" w:rsidRPr="00880038">
        <w:rPr>
          <w:lang w:val="ru-RU"/>
        </w:rPr>
        <w:instrText>/</w:instrText>
      </w:r>
      <w:r w:rsidR="00880038">
        <w:instrText>unesco</w:instrText>
      </w:r>
      <w:r w:rsidR="00880038" w:rsidRPr="00880038">
        <w:rPr>
          <w:lang w:val="ru-RU"/>
        </w:rPr>
        <w:instrText>/</w:instrText>
      </w:r>
      <w:r w:rsidR="00880038">
        <w:instrText>en</w:instrText>
      </w:r>
      <w:r w:rsidR="00880038" w:rsidRPr="00880038">
        <w:rPr>
          <w:lang w:val="ru-RU"/>
        </w:rPr>
        <w:instrText>/</w:instrText>
      </w:r>
      <w:r w:rsidR="00880038">
        <w:instrText>index</w:instrText>
      </w:r>
      <w:r w:rsidR="00880038" w:rsidRPr="00880038">
        <w:rPr>
          <w:lang w:val="ru-RU"/>
        </w:rPr>
        <w:instrText>.</w:instrText>
      </w:r>
      <w:r w:rsidR="00880038">
        <w:instrText>php</w:instrText>
      </w:r>
      <w:r w:rsidR="00880038" w:rsidRPr="00880038">
        <w:rPr>
          <w:lang w:val="ru-RU"/>
        </w:rPr>
        <w:instrText>?</w:instrText>
      </w:r>
      <w:r w:rsidR="00880038">
        <w:instrText>setLang</w:instrText>
      </w:r>
      <w:r w:rsidR="00880038" w:rsidRPr="00880038">
        <w:rPr>
          <w:lang w:val="ru-RU"/>
        </w:rPr>
        <w:instrText>=</w:instrText>
      </w:r>
      <w:r w:rsidR="00880038">
        <w:instrText>en</w:instrText>
      </w:r>
      <w:r w:rsidR="00880038" w:rsidRPr="00880038">
        <w:rPr>
          <w:lang w:val="ru-RU"/>
        </w:rPr>
        <w:instrText>&amp;?</w:instrText>
      </w:r>
      <w:r w:rsidR="00880038">
        <w:instrText>tema</w:instrText>
      </w:r>
      <w:r w:rsidR="00880038" w:rsidRPr="00880038">
        <w:rPr>
          <w:lang w:val="ru-RU"/>
        </w:rPr>
        <w:instrText xml:space="preserve">=2822" </w:instrText>
      </w:r>
      <w:r w:rsidR="00880038">
        <w:fldChar w:fldCharType="separate"/>
      </w:r>
      <w:r w:rsidRPr="00EB5EDC">
        <w:rPr>
          <w:rStyle w:val="Hyperlink"/>
          <w:szCs w:val="18"/>
          <w:u w:val="none"/>
          <w:lang w:val="fr-FR"/>
        </w:rPr>
        <w:t>http</w:t>
      </w:r>
      <w:r w:rsidRPr="00EB5EDC">
        <w:rPr>
          <w:rStyle w:val="Hyperlink"/>
          <w:szCs w:val="18"/>
          <w:u w:val="none"/>
          <w:lang w:val="ru-RU"/>
        </w:rPr>
        <w:t>://</w:t>
      </w:r>
      <w:r w:rsidRPr="00EB5EDC">
        <w:rPr>
          <w:rStyle w:val="Hyperlink"/>
          <w:szCs w:val="18"/>
          <w:u w:val="none"/>
          <w:lang w:val="fr-FR"/>
        </w:rPr>
        <w:t>www</w:t>
      </w:r>
      <w:r w:rsidRPr="00EB5EDC">
        <w:rPr>
          <w:rStyle w:val="Hyperlink"/>
          <w:szCs w:val="18"/>
          <w:u w:val="none"/>
          <w:lang w:val="ru-RU"/>
        </w:rPr>
        <w:t>.</w:t>
      </w:r>
      <w:proofErr w:type="spellStart"/>
      <w:r w:rsidRPr="00EB5EDC">
        <w:rPr>
          <w:rStyle w:val="Hyperlink"/>
          <w:szCs w:val="18"/>
          <w:u w:val="none"/>
          <w:lang w:val="fr-FR"/>
        </w:rPr>
        <w:t>vocabularyserver</w:t>
      </w:r>
      <w:proofErr w:type="spellEnd"/>
      <w:r w:rsidRPr="00EB5EDC">
        <w:rPr>
          <w:rStyle w:val="Hyperlink"/>
          <w:szCs w:val="18"/>
          <w:u w:val="none"/>
          <w:lang w:val="ru-RU"/>
        </w:rPr>
        <w:t>.</w:t>
      </w:r>
      <w:proofErr w:type="spellStart"/>
      <w:r w:rsidRPr="00EB5EDC">
        <w:rPr>
          <w:rStyle w:val="Hyperlink"/>
          <w:szCs w:val="18"/>
          <w:u w:val="none"/>
          <w:lang w:val="fr-FR"/>
        </w:rPr>
        <w:t>com</w:t>
      </w:r>
      <w:proofErr w:type="spellEnd"/>
      <w:r w:rsidRPr="00EB5EDC">
        <w:rPr>
          <w:rStyle w:val="Hyperlink"/>
          <w:szCs w:val="18"/>
          <w:u w:val="none"/>
          <w:lang w:val="ru-RU"/>
        </w:rPr>
        <w:t>/</w:t>
      </w:r>
      <w:proofErr w:type="spellStart"/>
      <w:r w:rsidRPr="00EB5EDC">
        <w:rPr>
          <w:rStyle w:val="Hyperlink"/>
          <w:szCs w:val="18"/>
          <w:u w:val="none"/>
          <w:lang w:val="fr-FR"/>
        </w:rPr>
        <w:t>unesco</w:t>
      </w:r>
      <w:proofErr w:type="spellEnd"/>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w:t>
      </w:r>
      <w:r w:rsidRPr="00EB5EDC">
        <w:rPr>
          <w:rStyle w:val="Hyperlink"/>
          <w:szCs w:val="18"/>
          <w:u w:val="none"/>
        </w:rPr>
        <w:t>index</w:t>
      </w:r>
      <w:r w:rsidRPr="00EB5EDC">
        <w:rPr>
          <w:rStyle w:val="Hyperlink"/>
          <w:szCs w:val="18"/>
          <w:u w:val="none"/>
          <w:lang w:val="ru-RU"/>
        </w:rPr>
        <w:t>.</w:t>
      </w:r>
      <w:proofErr w:type="spellStart"/>
      <w:r w:rsidRPr="00EB5EDC">
        <w:rPr>
          <w:rStyle w:val="Hyperlink"/>
          <w:szCs w:val="18"/>
          <w:u w:val="none"/>
        </w:rPr>
        <w:t>php</w:t>
      </w:r>
      <w:proofErr w:type="spellEnd"/>
      <w:r w:rsidRPr="00EB5EDC">
        <w:rPr>
          <w:rStyle w:val="Hyperlink"/>
          <w:szCs w:val="18"/>
          <w:u w:val="none"/>
          <w:lang w:val="ru-RU"/>
        </w:rPr>
        <w:t>?</w:t>
      </w:r>
      <w:proofErr w:type="spellStart"/>
      <w:r w:rsidRPr="00EB5EDC">
        <w:rPr>
          <w:rStyle w:val="Hyperlink"/>
          <w:szCs w:val="18"/>
          <w:u w:val="none"/>
        </w:rPr>
        <w:t>setLang</w:t>
      </w:r>
      <w:proofErr w:type="spellEnd"/>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&amp;?</w:t>
      </w:r>
      <w:proofErr w:type="spellStart"/>
      <w:r w:rsidRPr="00EB5EDC">
        <w:rPr>
          <w:rStyle w:val="Hyperlink"/>
          <w:szCs w:val="18"/>
          <w:u w:val="none"/>
          <w:lang w:val="fr-FR"/>
        </w:rPr>
        <w:t>tema</w:t>
      </w:r>
      <w:proofErr w:type="spellEnd"/>
      <w:r w:rsidRPr="00EB5EDC">
        <w:rPr>
          <w:rStyle w:val="Hyperlink"/>
          <w:szCs w:val="18"/>
          <w:u w:val="none"/>
          <w:lang w:val="ru-RU"/>
        </w:rPr>
        <w:t>=2822</w:t>
      </w:r>
      <w:r w:rsidR="00880038">
        <w:rPr>
          <w:rStyle w:val="Hyperlink"/>
          <w:szCs w:val="18"/>
          <w:u w:val="none"/>
          <w:lang w:val="ru-RU"/>
        </w:rPr>
        <w:fldChar w:fldCharType="end"/>
      </w:r>
      <w:r w:rsidRPr="00BF46CC">
        <w:rPr>
          <w:szCs w:val="18"/>
          <w:lang w:val="ru-RU"/>
        </w:rPr>
        <w:t>.</w:t>
      </w:r>
    </w:p>
  </w:footnote>
  <w:footnote w:id="2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0">
    <w:p w:rsidR="001E78E5" w:rsidRPr="00BF46CC" w:rsidRDefault="001E78E5" w:rsidP="00BA08E4">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2">
    <w:p w:rsidR="001E78E5" w:rsidRPr="00BF46CC" w:rsidRDefault="001E78E5" w:rsidP="00BA08E4">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hyperlink r:id="rId3" w:history="1">
        <w:r w:rsidRPr="00EB5EDC">
          <w:rPr>
            <w:rStyle w:val="Hyperlink"/>
            <w:szCs w:val="18"/>
            <w:u w:val="none"/>
          </w:rPr>
          <w:t>www.wipo.int/tk/en/consultations/customary_law/index.html</w:t>
        </w:r>
      </w:hyperlink>
      <w:r>
        <w:rPr>
          <w:szCs w:val="18"/>
        </w:rPr>
        <w:t xml:space="preserve">.  </w:t>
      </w:r>
    </w:p>
  </w:footnote>
  <w:footnote w:id="33">
    <w:p w:rsidR="001E78E5" w:rsidRPr="00C85AC0" w:rsidRDefault="001E78E5" w:rsidP="00BA08E4">
      <w:pPr>
        <w:pStyle w:val="FootnoteText"/>
        <w:ind w:left="567" w:hanging="567"/>
        <w:rPr>
          <w:rStyle w:val="FootnoteReference"/>
          <w:szCs w:val="18"/>
          <w:vertAlign w:val="baseline"/>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r w:rsidRPr="00BF46CC">
        <w:rPr>
          <w:szCs w:val="18"/>
          <w:lang w:val="ru-RU"/>
        </w:rPr>
        <w:t>Курук</w:t>
      </w:r>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ВОИС, Обычное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hyperlink r:id="rId4" w:history="1">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wipo</w:t>
        </w:r>
        <w:proofErr w:type="spellEnd"/>
        <w:r w:rsidRPr="00EB5EDC">
          <w:rPr>
            <w:rStyle w:val="Hyperlink"/>
            <w:szCs w:val="18"/>
            <w:u w:val="none"/>
            <w:lang w:val="ru-RU"/>
          </w:rPr>
          <w:t>.</w:t>
        </w:r>
        <w:proofErr w:type="spellStart"/>
        <w:r w:rsidRPr="00EB5EDC">
          <w:rPr>
            <w:rStyle w:val="Hyperlink"/>
            <w:szCs w:val="18"/>
            <w:u w:val="none"/>
          </w:rPr>
          <w:t>int</w:t>
        </w:r>
        <w:proofErr w:type="spellEnd"/>
        <w:r w:rsidRPr="00EB5EDC">
          <w:rPr>
            <w:rStyle w:val="Hyperlink"/>
            <w:szCs w:val="18"/>
            <w:u w:val="none"/>
            <w:lang w:val="ru-RU"/>
          </w:rPr>
          <w:t>/</w:t>
        </w:r>
        <w:r w:rsidRPr="00EB5EDC">
          <w:rPr>
            <w:rStyle w:val="Hyperlink"/>
            <w:szCs w:val="18"/>
            <w:u w:val="none"/>
          </w:rPr>
          <w:t>export</w:t>
        </w:r>
        <w:r w:rsidRPr="00EB5EDC">
          <w:rPr>
            <w:rStyle w:val="Hyperlink"/>
            <w:szCs w:val="18"/>
            <w:u w:val="none"/>
            <w:lang w:val="ru-RU"/>
          </w:rPr>
          <w:t>/</w:t>
        </w:r>
        <w:r w:rsidRPr="00EB5EDC">
          <w:rPr>
            <w:rStyle w:val="Hyperlink"/>
            <w:szCs w:val="18"/>
            <w:u w:val="none"/>
          </w:rPr>
          <w:t>sites</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tk</w:t>
        </w:r>
        <w:proofErr w:type="spellEnd"/>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w:t>
        </w:r>
        <w:r w:rsidRPr="00EB5EDC">
          <w:rPr>
            <w:rStyle w:val="Hyperlink"/>
            <w:szCs w:val="18"/>
            <w:u w:val="none"/>
          </w:rPr>
          <w:t>consultations</w:t>
        </w:r>
        <w:r w:rsidRPr="00EB5EDC">
          <w:rPr>
            <w:rStyle w:val="Hyperlink"/>
            <w:szCs w:val="18"/>
            <w:u w:val="none"/>
            <w:lang w:val="ru-RU"/>
          </w:rPr>
          <w:t>/</w:t>
        </w:r>
        <w:r w:rsidRPr="00EB5EDC">
          <w:rPr>
            <w:rStyle w:val="Hyperlink"/>
            <w:szCs w:val="18"/>
            <w:u w:val="none"/>
          </w:rPr>
          <w:t>customary</w:t>
        </w:r>
        <w:r w:rsidRPr="00EB5EDC">
          <w:rPr>
            <w:rStyle w:val="Hyperlink"/>
            <w:szCs w:val="18"/>
            <w:u w:val="none"/>
            <w:lang w:val="ru-RU"/>
          </w:rPr>
          <w:t>_</w:t>
        </w:r>
        <w:r w:rsidRPr="00EB5EDC">
          <w:rPr>
            <w:rStyle w:val="Hyperlink"/>
            <w:szCs w:val="18"/>
            <w:u w:val="none"/>
          </w:rPr>
          <w:t>law</w:t>
        </w:r>
        <w:r w:rsidRPr="00EB5EDC">
          <w:rPr>
            <w:rStyle w:val="Hyperlink"/>
            <w:szCs w:val="18"/>
            <w:u w:val="none"/>
            <w:lang w:val="ru-RU"/>
          </w:rPr>
          <w:t>/</w:t>
        </w:r>
        <w:r w:rsidRPr="00EB5EDC">
          <w:rPr>
            <w:rStyle w:val="Hyperlink"/>
            <w:szCs w:val="18"/>
            <w:u w:val="none"/>
          </w:rPr>
          <w:t>issues</w:t>
        </w:r>
        <w:r w:rsidRPr="00EB5EDC">
          <w:rPr>
            <w:rStyle w:val="Hyperlink"/>
            <w:szCs w:val="18"/>
            <w:u w:val="none"/>
            <w:lang w:val="ru-RU"/>
          </w:rPr>
          <w:t>-</w:t>
        </w:r>
        <w:r w:rsidRPr="00EB5EDC">
          <w:rPr>
            <w:rStyle w:val="Hyperlink"/>
            <w:szCs w:val="18"/>
            <w:u w:val="none"/>
          </w:rPr>
          <w:t>revised</w:t>
        </w:r>
        <w:r w:rsidRPr="00EB5EDC">
          <w:rPr>
            <w:rStyle w:val="Hyperlink"/>
            <w:szCs w:val="18"/>
            <w:u w:val="none"/>
            <w:lang w:val="ru-RU"/>
          </w:rPr>
          <w:t>.</w:t>
        </w:r>
        <w:r w:rsidRPr="00EB5EDC">
          <w:rPr>
            <w:rStyle w:val="Hyperlink"/>
            <w:szCs w:val="18"/>
            <w:u w:val="none"/>
          </w:rPr>
          <w:t>pdf</w:t>
        </w:r>
      </w:hyperlink>
      <w:r>
        <w:rPr>
          <w:szCs w:val="18"/>
          <w:lang w:val="ru-RU"/>
        </w:rPr>
        <w:t>.</w:t>
      </w:r>
    </w:p>
  </w:footnote>
  <w:footnote w:id="3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7">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9">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0">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vertAlign w:val="baseline"/>
        </w:rPr>
        <w:t>Oxford</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proofErr w:type="spellStart"/>
      <w:r w:rsidRPr="00BF46CC">
        <w:rPr>
          <w:rStyle w:val="FootnoteReference"/>
          <w:szCs w:val="18"/>
          <w:vertAlign w:val="baseline"/>
        </w:rPr>
        <w:t>Vol</w:t>
      </w:r>
      <w:proofErr w:type="spellEnd"/>
      <w:r>
        <w:rPr>
          <w:rStyle w:val="FootnoteReference"/>
          <w:szCs w:val="18"/>
          <w:vertAlign w:val="baseline"/>
          <w:lang w:val="ru-RU"/>
        </w:rPr>
        <w:t xml:space="preserve">. </w:t>
      </w:r>
      <w:r w:rsidRPr="00BF46CC">
        <w:rPr>
          <w:rStyle w:val="FootnoteReference"/>
          <w:szCs w:val="18"/>
          <w:vertAlign w:val="baseline"/>
        </w:rPr>
        <w:t>I</w:t>
      </w:r>
      <w:r w:rsidRPr="00BF46CC">
        <w:rPr>
          <w:rStyle w:val="FootnoteReference"/>
          <w:szCs w:val="18"/>
          <w:vertAlign w:val="baseline"/>
          <w:lang w:val="ru-RU"/>
        </w:rPr>
        <w:t>.</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r w:rsidRPr="00BF46CC">
        <w:rPr>
          <w:rStyle w:val="FootnoteReference"/>
          <w:szCs w:val="18"/>
          <w:vertAlign w:val="baseline"/>
        </w:rPr>
        <w:t>p</w:t>
      </w:r>
      <w:r>
        <w:rPr>
          <w:rStyle w:val="FootnoteReference"/>
          <w:szCs w:val="18"/>
          <w:vertAlign w:val="baseline"/>
          <w:lang w:val="ru-RU"/>
        </w:rPr>
        <w:t xml:space="preserve">. </w:t>
      </w:r>
      <w:r w:rsidRPr="00BF46CC">
        <w:rPr>
          <w:rStyle w:val="FootnoteReference"/>
          <w:szCs w:val="18"/>
          <w:vertAlign w:val="baseline"/>
          <w:lang w:val="ru-RU"/>
        </w:rPr>
        <w:t>485</w:t>
      </w:r>
      <w:r>
        <w:rPr>
          <w:szCs w:val="18"/>
          <w:lang w:val="ru-RU"/>
        </w:rPr>
        <w:t xml:space="preserve">.  </w:t>
      </w:r>
    </w:p>
  </w:footnote>
  <w:footnote w:id="41">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часть </w:t>
      </w:r>
      <w:r w:rsidRPr="00BF46CC">
        <w:rPr>
          <w:rStyle w:val="FootnoteReference"/>
          <w:szCs w:val="18"/>
          <w:vertAlign w:val="baseline"/>
        </w:rPr>
        <w:t>I</w:t>
      </w:r>
      <w:r>
        <w:rPr>
          <w:rStyle w:val="FootnoteReference"/>
          <w:szCs w:val="18"/>
          <w:vertAlign w:val="baseline"/>
          <w:lang w:val="ru-RU"/>
        </w:rPr>
        <w:t xml:space="preserve">. </w:t>
      </w:r>
      <w:r w:rsidRPr="00BF46CC">
        <w:rPr>
          <w:rStyle w:val="FootnoteReference"/>
          <w:szCs w:val="18"/>
          <w:vertAlign w:val="baseline"/>
          <w:lang w:val="ru-RU"/>
        </w:rPr>
        <w:t>4</w:t>
      </w:r>
      <w:r>
        <w:rPr>
          <w:szCs w:val="18"/>
          <w:lang w:val="ru-RU"/>
        </w:rPr>
        <w:t xml:space="preserve">.  </w:t>
      </w:r>
    </w:p>
  </w:footnote>
  <w:footnote w:id="42">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vertAlign w:val="baseline"/>
        </w:rPr>
        <w:t>Oxford</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proofErr w:type="spellStart"/>
      <w:r w:rsidRPr="00BF46CC">
        <w:rPr>
          <w:rStyle w:val="FootnoteReference"/>
          <w:szCs w:val="18"/>
          <w:vertAlign w:val="baseline"/>
        </w:rPr>
        <w:t>Vol</w:t>
      </w:r>
      <w:proofErr w:type="spellEnd"/>
      <w:r>
        <w:rPr>
          <w:rStyle w:val="FootnoteReference"/>
          <w:szCs w:val="18"/>
          <w:vertAlign w:val="baseline"/>
          <w:lang w:val="ru-RU"/>
        </w:rPr>
        <w:t xml:space="preserve">. </w:t>
      </w:r>
      <w:r w:rsidRPr="00BF46CC">
        <w:rPr>
          <w:rStyle w:val="FootnoteReference"/>
          <w:szCs w:val="18"/>
          <w:vertAlign w:val="baseline"/>
        </w:rPr>
        <w:t>I</w:t>
      </w:r>
      <w:r w:rsidRPr="00BF46CC">
        <w:rPr>
          <w:rStyle w:val="FootnoteReference"/>
          <w:szCs w:val="18"/>
          <w:vertAlign w:val="baseline"/>
          <w:lang w:val="ru-RU"/>
        </w:rPr>
        <w:t>.</w:t>
      </w:r>
      <w:r w:rsidRPr="00BF46CC">
        <w:rPr>
          <w:szCs w:val="18"/>
          <w:lang w:val="ru-RU"/>
        </w:rPr>
        <w:t xml:space="preserve">, </w:t>
      </w:r>
      <w:r w:rsidRPr="00BF46CC">
        <w:rPr>
          <w:szCs w:val="18"/>
        </w:rPr>
        <w:t>p</w:t>
      </w:r>
      <w:r w:rsidRPr="00BF46CC">
        <w:rPr>
          <w:szCs w:val="18"/>
          <w:lang w:val="ru-RU"/>
        </w:rPr>
        <w:t>.</w:t>
      </w:r>
      <w:r w:rsidRPr="00BF46CC">
        <w:rPr>
          <w:rStyle w:val="FootnoteReference"/>
          <w:szCs w:val="18"/>
          <w:vertAlign w:val="baseline"/>
          <w:lang w:val="ru-RU"/>
        </w:rPr>
        <w:t>603</w:t>
      </w:r>
      <w:r w:rsidRPr="00BF46CC">
        <w:rPr>
          <w:szCs w:val="18"/>
          <w:lang w:val="ru-RU"/>
        </w:rPr>
        <w:t>.</w:t>
      </w:r>
    </w:p>
  </w:footnote>
  <w:footnote w:id="4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smartTag w:uri="urn:schemas-microsoft-com:office:smarttags" w:element="PersonName">
        <w:r w:rsidRPr="00BF46CC">
          <w:rPr>
            <w:szCs w:val="18"/>
            <w:lang w:val="ru-RU"/>
          </w:rPr>
          <w:t>,</w:t>
        </w:r>
      </w:smartTag>
      <w:r w:rsidRPr="00BF46CC">
        <w:rPr>
          <w:szCs w:val="18"/>
          <w:lang w:val="ru-RU"/>
        </w:rPr>
        <w:t xml:space="preserve"> пункт 4 Приложения</w:t>
      </w:r>
      <w:r>
        <w:rPr>
          <w:szCs w:val="18"/>
          <w:lang w:val="ru-RU"/>
        </w:rPr>
        <w:t xml:space="preserve">.  </w:t>
      </w:r>
    </w:p>
  </w:footnote>
  <w:footnote w:id="44">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Pr>
          <w:rStyle w:val="FootnoteReference"/>
          <w:szCs w:val="18"/>
          <w:vertAlign w:val="baseline"/>
          <w:lang w:val="ru-RU"/>
        </w:rPr>
        <w:t>с</w:t>
      </w:r>
      <w:r w:rsidRPr="00BF46CC">
        <w:rPr>
          <w:szCs w:val="18"/>
          <w:lang w:val="ru-RU"/>
        </w:rPr>
        <w:t>тр</w:t>
      </w:r>
      <w:r>
        <w:rPr>
          <w:szCs w:val="18"/>
          <w:lang w:val="ru-RU"/>
        </w:rPr>
        <w:t xml:space="preserve">. </w:t>
      </w:r>
      <w:r w:rsidRPr="00BF46CC">
        <w:rPr>
          <w:rStyle w:val="FootnoteReference"/>
          <w:szCs w:val="18"/>
          <w:vertAlign w:val="baseline"/>
          <w:lang w:val="ru-RU"/>
        </w:rPr>
        <w:t>282</w:t>
      </w:r>
      <w:r w:rsidRPr="00BF46CC">
        <w:rPr>
          <w:szCs w:val="18"/>
          <w:lang w:val="ru-RU"/>
        </w:rPr>
        <w:t>.</w:t>
      </w:r>
    </w:p>
  </w:footnote>
  <w:footnote w:id="45">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BF46CC">
        <w:rPr>
          <w:szCs w:val="18"/>
          <w:lang w:val="ru-RU"/>
        </w:rPr>
        <w:t xml:space="preserve">Статьи </w:t>
      </w:r>
      <w:r w:rsidRPr="00BF46CC">
        <w:rPr>
          <w:rStyle w:val="FootnoteReference"/>
          <w:szCs w:val="18"/>
          <w:vertAlign w:val="baseline"/>
          <w:lang w:val="ru-RU"/>
        </w:rPr>
        <w:t>10</w:t>
      </w:r>
      <w:proofErr w:type="spellStart"/>
      <w:r w:rsidRPr="00BF46CC">
        <w:rPr>
          <w:rStyle w:val="FootnoteReference"/>
          <w:i/>
          <w:szCs w:val="18"/>
          <w:vertAlign w:val="baseline"/>
        </w:rPr>
        <w:t>bis</w:t>
      </w:r>
      <w:proofErr w:type="spellEnd"/>
      <w:r w:rsidRPr="00BF46CC">
        <w:rPr>
          <w:rStyle w:val="FootnoteReference"/>
          <w:szCs w:val="18"/>
          <w:vertAlign w:val="baseline"/>
          <w:lang w:val="ru-RU"/>
        </w:rPr>
        <w:t xml:space="preserve"> и 11</w:t>
      </w:r>
      <w:r>
        <w:rPr>
          <w:rStyle w:val="FootnoteReference"/>
          <w:szCs w:val="18"/>
          <w:vertAlign w:val="baseline"/>
          <w:lang w:val="ru-RU"/>
        </w:rPr>
        <w:t xml:space="preserve">.  </w:t>
      </w:r>
      <w:r w:rsidRPr="00BF46CC">
        <w:rPr>
          <w:rStyle w:val="FootnoteReference"/>
          <w:szCs w:val="18"/>
          <w:vertAlign w:val="baseline"/>
          <w:lang w:val="ru-RU"/>
        </w:rPr>
        <w:t>См</w:t>
      </w:r>
      <w:r>
        <w:rPr>
          <w:rStyle w:val="FootnoteReference"/>
          <w:szCs w:val="18"/>
          <w:vertAlign w:val="baseline"/>
          <w:lang w:val="ru-RU"/>
        </w:rPr>
        <w:t xml:space="preserve">. </w:t>
      </w:r>
      <w:r w:rsidRPr="00BF46CC">
        <w:rPr>
          <w:rStyle w:val="FootnoteReference"/>
          <w:szCs w:val="18"/>
          <w:vertAlign w:val="baseline"/>
          <w:lang w:val="ru-RU"/>
        </w:rPr>
        <w:t>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vertAlign w:val="baseline"/>
        </w:rPr>
        <w:t>Oxford</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proofErr w:type="spellStart"/>
      <w:r w:rsidRPr="00BF46CC">
        <w:rPr>
          <w:rStyle w:val="FootnoteReference"/>
          <w:szCs w:val="18"/>
          <w:vertAlign w:val="baseline"/>
        </w:rPr>
        <w:t>Vol</w:t>
      </w:r>
      <w:proofErr w:type="spellEnd"/>
      <w:r>
        <w:rPr>
          <w:rStyle w:val="FootnoteReference"/>
          <w:szCs w:val="18"/>
          <w:vertAlign w:val="baseline"/>
          <w:lang w:val="ru-RU"/>
        </w:rPr>
        <w:t xml:space="preserve">. </w:t>
      </w:r>
      <w:r w:rsidRPr="00BF46CC">
        <w:rPr>
          <w:rStyle w:val="FootnoteReference"/>
          <w:szCs w:val="18"/>
          <w:vertAlign w:val="baseline"/>
        </w:rPr>
        <w:t>I</w:t>
      </w:r>
      <w:r w:rsidRPr="00BF46CC">
        <w:rPr>
          <w:rStyle w:val="FootnoteReference"/>
          <w:szCs w:val="18"/>
          <w:vertAlign w:val="baseline"/>
          <w:lang w:val="ru-RU"/>
        </w:rPr>
        <w:t>.</w:t>
      </w:r>
      <w:r w:rsidRPr="00BF46CC">
        <w:rPr>
          <w:szCs w:val="18"/>
          <w:lang w:val="ru-RU"/>
        </w:rPr>
        <w:t xml:space="preserve">, </w:t>
      </w:r>
      <w:r w:rsidRPr="00BF46CC">
        <w:rPr>
          <w:szCs w:val="18"/>
        </w:rPr>
        <w:t>p</w:t>
      </w:r>
      <w:r>
        <w:rPr>
          <w:rStyle w:val="FootnoteReference"/>
          <w:szCs w:val="18"/>
          <w:vertAlign w:val="baseline"/>
          <w:lang w:val="ru-RU"/>
        </w:rPr>
        <w:t xml:space="preserve">. </w:t>
      </w:r>
      <w:r w:rsidRPr="00BF46CC">
        <w:rPr>
          <w:rStyle w:val="FootnoteReference"/>
          <w:szCs w:val="18"/>
          <w:vertAlign w:val="baseline"/>
          <w:lang w:val="ru-RU"/>
        </w:rPr>
        <w:t>614</w:t>
      </w:r>
      <w:r w:rsidRPr="00BF46CC">
        <w:rPr>
          <w:szCs w:val="18"/>
          <w:lang w:val="ru-RU"/>
        </w:rPr>
        <w:t>.</w:t>
      </w:r>
    </w:p>
  </w:footnote>
  <w:footnote w:id="4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xml:space="preserve">. </w:t>
      </w:r>
      <w:r>
        <w:rPr>
          <w:szCs w:val="18"/>
          <w:lang w:val="ru-RU"/>
        </w:rPr>
        <w:t>7-</w:t>
      </w:r>
      <w:r w:rsidRPr="00BF46CC">
        <w:rPr>
          <w:szCs w:val="18"/>
          <w:lang w:val="ru-RU"/>
        </w:rPr>
        <w:t xml:space="preserve">11 Приложения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r w:rsidRPr="00BF46CC">
        <w:rPr>
          <w:szCs w:val="18"/>
        </w:rPr>
        <w:t>en</w:t>
      </w:r>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4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3">
    <w:p w:rsidR="001E78E5" w:rsidRPr="00572020" w:rsidRDefault="001E78E5" w:rsidP="00572020">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5">
    <w:p w:rsidR="001E78E5" w:rsidRPr="00BF46CC" w:rsidRDefault="001E78E5" w:rsidP="00BA08E4">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i w:val="0"/>
          <w:iCs w:val="0"/>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i w:val="0"/>
          <w:iCs w:val="0"/>
          <w:szCs w:val="18"/>
          <w:lang w:val="ru-RU"/>
        </w:rPr>
        <w:t>52.</w:t>
      </w:r>
    </w:p>
  </w:footnote>
  <w:footnote w:id="5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9">
    <w:p w:rsidR="001E78E5" w:rsidRPr="00BF46CC" w:rsidRDefault="001E78E5" w:rsidP="00BA08E4">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Сиринелли, </w:t>
      </w:r>
      <w:r w:rsidRPr="00BF46CC">
        <w:rPr>
          <w:rStyle w:val="FootnoteReference"/>
          <w:bCs/>
          <w:szCs w:val="18"/>
          <w:vertAlign w:val="baseline"/>
        </w:rPr>
        <w:t>WCT</w:t>
      </w:r>
      <w:r w:rsidRPr="00BF46CC">
        <w:rPr>
          <w:rStyle w:val="FootnoteReference"/>
          <w:bCs/>
          <w:szCs w:val="18"/>
          <w:vertAlign w:val="baseline"/>
          <w:lang w:val="ru-RU"/>
        </w:rPr>
        <w:t>-</w:t>
      </w:r>
      <w:r w:rsidRPr="00BF46CC">
        <w:rPr>
          <w:rStyle w:val="FootnoteReference"/>
          <w:bCs/>
          <w:szCs w:val="18"/>
          <w:vertAlign w:val="baseline"/>
        </w:rPr>
        <w:t>WPPT</w:t>
      </w:r>
      <w:r w:rsidRPr="00BF46CC">
        <w:rPr>
          <w:rStyle w:val="FootnoteReference"/>
          <w:bCs/>
          <w:szCs w:val="18"/>
          <w:vertAlign w:val="baseline"/>
          <w:lang w:val="ru-RU"/>
        </w:rPr>
        <w:t>/</w:t>
      </w:r>
      <w:r w:rsidRPr="00BF46CC">
        <w:rPr>
          <w:rStyle w:val="FootnoteReference"/>
          <w:bCs/>
          <w:szCs w:val="18"/>
          <w:vertAlign w:val="baseline"/>
        </w:rPr>
        <w:t>IMP</w:t>
      </w:r>
      <w:r w:rsidRPr="00BF46CC">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vertAlign w:val="baseline"/>
          <w:lang w:val="ru-RU"/>
        </w:rPr>
        <w:t>с</w:t>
      </w:r>
      <w:r w:rsidRPr="00BF46CC">
        <w:rPr>
          <w:bCs/>
          <w:szCs w:val="18"/>
          <w:lang w:val="ru-RU"/>
        </w:rPr>
        <w:t>тр.</w:t>
      </w:r>
      <w:r>
        <w:rPr>
          <w:bCs/>
          <w:szCs w:val="18"/>
          <w:lang w:val="ru-RU"/>
        </w:rPr>
        <w:t> </w:t>
      </w:r>
      <w:r w:rsidRPr="00BF46CC">
        <w:rPr>
          <w:rStyle w:val="FootnoteReference"/>
          <w:bCs/>
          <w:szCs w:val="18"/>
          <w:vertAlign w:val="baseline"/>
          <w:lang w:val="ru-RU"/>
        </w:rPr>
        <w:t>2</w:t>
      </w:r>
      <w:r>
        <w:rPr>
          <w:bCs/>
          <w:szCs w:val="18"/>
          <w:lang w:val="ru-RU"/>
        </w:rPr>
        <w:t xml:space="preserve">.  </w:t>
      </w:r>
    </w:p>
  </w:footnote>
  <w:footnote w:id="60">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1">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BF46CC">
        <w:rPr>
          <w:rStyle w:val="FootnoteReference"/>
          <w:szCs w:val="18"/>
          <w:vertAlign w:val="baseline"/>
          <w:lang w:val="ru-RU"/>
        </w:rPr>
        <w:t>, 198</w:t>
      </w:r>
      <w:r w:rsidRPr="00BF46CC">
        <w:rPr>
          <w:szCs w:val="18"/>
          <w:lang w:val="ru-RU"/>
        </w:rPr>
        <w:t>2  г., пункт 37.</w:t>
      </w:r>
    </w:p>
  </w:footnote>
  <w:footnote w:id="62">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3">
    <w:p w:rsidR="001E78E5" w:rsidRPr="00630B51"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4">
    <w:p w:rsidR="001E78E5" w:rsidRPr="00630B51"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5">
    <w:p w:rsidR="001E78E5" w:rsidRPr="0059477E" w:rsidRDefault="001E78E5" w:rsidP="00BA08E4">
      <w:pPr>
        <w:pStyle w:val="FootnoteText"/>
        <w:ind w:left="567" w:hanging="567"/>
        <w:rPr>
          <w:rStyle w:val="FootnoteReference"/>
          <w:szCs w:val="18"/>
          <w:vertAlign w:val="baseline"/>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vertAlign w:val="baseline"/>
          <w:lang w:val="nl-NL"/>
        </w:rPr>
        <w:t xml:space="preserve">, </w:t>
      </w:r>
      <w:r w:rsidRPr="0059477E">
        <w:rPr>
          <w:rStyle w:val="FootnoteReference"/>
          <w:szCs w:val="18"/>
          <w:vertAlign w:val="baseline"/>
          <w:lang w:val="ru-RU"/>
        </w:rPr>
        <w:t>с</w:t>
      </w:r>
      <w:r w:rsidRPr="0059477E">
        <w:rPr>
          <w:szCs w:val="18"/>
          <w:lang w:val="ru-RU"/>
        </w:rPr>
        <w:t xml:space="preserve">тр. </w:t>
      </w:r>
      <w:r w:rsidRPr="0059477E">
        <w:rPr>
          <w:rStyle w:val="FootnoteReference"/>
          <w:szCs w:val="18"/>
          <w:vertAlign w:val="baseline"/>
          <w:lang w:val="nl-NL"/>
        </w:rPr>
        <w:t>290</w:t>
      </w:r>
      <w:r w:rsidRPr="0059477E">
        <w:rPr>
          <w:szCs w:val="18"/>
          <w:lang w:val="nl-NL"/>
        </w:rPr>
        <w:t>.</w:t>
      </w:r>
    </w:p>
  </w:footnote>
  <w:footnote w:id="66">
    <w:p w:rsidR="001E78E5" w:rsidRPr="0059477E"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vertAlign w:val="baseline"/>
          <w:lang w:val="ru-RU"/>
        </w:rPr>
        <w:t xml:space="preserve">.  </w:t>
      </w:r>
    </w:p>
  </w:footnote>
  <w:footnote w:id="67">
    <w:p w:rsidR="001E78E5" w:rsidRPr="0059477E"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9">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ч</w:t>
      </w:r>
      <w:r w:rsidRPr="00BF46CC">
        <w:rPr>
          <w:szCs w:val="18"/>
          <w:lang w:val="ru-RU"/>
        </w:rPr>
        <w:t>асть</w:t>
      </w:r>
      <w:r w:rsidRPr="00BF46CC">
        <w:rPr>
          <w:rStyle w:val="FootnoteReference"/>
          <w:szCs w:val="18"/>
          <w:lang w:val="ru-RU"/>
        </w:rPr>
        <w:t xml:space="preserve"> </w:t>
      </w:r>
      <w:r w:rsidRPr="00BF46CC">
        <w:rPr>
          <w:rStyle w:val="FootnoteReference"/>
          <w:szCs w:val="18"/>
          <w:vertAlign w:val="baseline"/>
        </w:rPr>
        <w:t>I</w:t>
      </w:r>
      <w:r w:rsidRPr="00BF46CC">
        <w:rPr>
          <w:rStyle w:val="FootnoteReference"/>
          <w:szCs w:val="18"/>
          <w:vertAlign w:val="baseline"/>
          <w:lang w:val="ru-RU"/>
        </w:rPr>
        <w:t>, пункты 5</w:t>
      </w:r>
      <w:r w:rsidRPr="00BF46CC">
        <w:rPr>
          <w:szCs w:val="18"/>
          <w:lang w:val="ru-RU"/>
        </w:rPr>
        <w:t>-7.</w:t>
      </w:r>
    </w:p>
  </w:footnote>
  <w:footnote w:id="70">
    <w:p w:rsidR="001E78E5" w:rsidRPr="003E2BD5"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BF46CC">
        <w:rPr>
          <w:rStyle w:val="FootnoteReference"/>
          <w:szCs w:val="18"/>
          <w:lang w:val="ru-RU"/>
        </w:rPr>
        <w:t>.</w:t>
      </w:r>
      <w:r w:rsidRPr="003E2BD5">
        <w:rPr>
          <w:rStyle w:val="FootnoteReference"/>
          <w:szCs w:val="18"/>
          <w:vertAlign w:val="baseline"/>
          <w:lang w:val="ru-RU"/>
        </w:rPr>
        <w:t>290</w:t>
      </w:r>
      <w:r w:rsidRPr="003E2BD5">
        <w:rPr>
          <w:szCs w:val="18"/>
          <w:lang w:val="ru-RU"/>
        </w:rPr>
        <w:t>.</w:t>
      </w:r>
    </w:p>
  </w:footnote>
  <w:footnote w:id="71">
    <w:p w:rsidR="001E78E5" w:rsidRPr="003E2BD5"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xml:space="preserve">.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Pr>
          <w:rStyle w:val="FootnoteReference"/>
          <w:szCs w:val="18"/>
          <w:vertAlign w:val="baseline"/>
          <w:lang w:val="ru-RU"/>
        </w:rPr>
        <w:t xml:space="preserve">. </w:t>
      </w:r>
      <w:r w:rsidRPr="003E2BD5">
        <w:rPr>
          <w:rStyle w:val="FootnoteReference"/>
          <w:szCs w:val="18"/>
          <w:vertAlign w:val="baseline"/>
          <w:lang w:val="ru-RU"/>
        </w:rPr>
        <w:t>291</w:t>
      </w:r>
      <w:r w:rsidRPr="003E2BD5">
        <w:rPr>
          <w:szCs w:val="18"/>
          <w:lang w:val="ru-RU"/>
        </w:rPr>
        <w:t>.</w:t>
      </w:r>
    </w:p>
  </w:footnote>
  <w:footnote w:id="7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4">
    <w:p w:rsidR="001E78E5" w:rsidRPr="00BF46CC" w:rsidRDefault="001E78E5" w:rsidP="00BA08E4">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5">
    <w:p w:rsidR="001E78E5" w:rsidRPr="003E2BD5" w:rsidRDefault="001E78E5" w:rsidP="00BA08E4">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7">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8">
    <w:p w:rsidR="001E78E5" w:rsidRPr="003E2BD5" w:rsidRDefault="001E78E5" w:rsidP="00BA08E4">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5" w:history="1">
        <w:r w:rsidRPr="001E78E5">
          <w:rPr>
            <w:rStyle w:val="Hyperlink"/>
            <w:szCs w:val="18"/>
          </w:rPr>
          <w:t>http://www.unep.org/delc/portals/119/Glossary_terms%20_for_Negotiators_MEAs.pdf</w:t>
        </w:r>
      </w:hyperlink>
      <w:r w:rsidRPr="003E2BD5">
        <w:rPr>
          <w:szCs w:val="18"/>
        </w:rPr>
        <w:t>.</w:t>
      </w:r>
    </w:p>
  </w:footnote>
  <w:footnote w:id="79">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vertAlign w:val="baseline"/>
          <w:lang w:val="ru-RU"/>
        </w:rPr>
        <w:t xml:space="preserve"> </w:t>
      </w:r>
      <w:r w:rsidRPr="003E2BD5">
        <w:rPr>
          <w:rStyle w:val="FootnoteReference"/>
          <w:szCs w:val="18"/>
          <w:vertAlign w:val="baseline"/>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r w:rsidR="00D11514">
        <w:fldChar w:fldCharType="begin"/>
      </w:r>
      <w:r w:rsidR="00D11514" w:rsidRPr="00D11514">
        <w:rPr>
          <w:lang w:val="ru-RU"/>
        </w:rPr>
        <w:instrText xml:space="preserve"> </w:instrText>
      </w:r>
      <w:r w:rsidR="00D11514">
        <w:instrText>HYPERLINK</w:instrText>
      </w:r>
      <w:r w:rsidR="00D11514" w:rsidRPr="00D11514">
        <w:rPr>
          <w:lang w:val="ru-RU"/>
        </w:rPr>
        <w:instrText xml:space="preserve"> "</w:instrText>
      </w:r>
      <w:r w:rsidR="00D11514">
        <w:instrText>http</w:instrText>
      </w:r>
      <w:r w:rsidR="00D11514" w:rsidRPr="00D11514">
        <w:rPr>
          <w:lang w:val="ru-RU"/>
        </w:rPr>
        <w:instrText>://</w:instrText>
      </w:r>
      <w:r w:rsidR="00D11514">
        <w:instrText>www</w:instrText>
      </w:r>
      <w:r w:rsidR="00D11514" w:rsidRPr="00D11514">
        <w:rPr>
          <w:lang w:val="ru-RU"/>
        </w:rPr>
        <w:instrText>.</w:instrText>
      </w:r>
      <w:r w:rsidR="00D11514">
        <w:instrText>fao</w:instrText>
      </w:r>
      <w:r w:rsidR="00D11514" w:rsidRPr="00D11514">
        <w:rPr>
          <w:lang w:val="ru-RU"/>
        </w:rPr>
        <w:instrText>.</w:instrText>
      </w:r>
      <w:r w:rsidR="00D11514">
        <w:instrText>org</w:instrText>
      </w:r>
      <w:r w:rsidR="00D11514" w:rsidRPr="00D11514">
        <w:rPr>
          <w:lang w:val="ru-RU"/>
        </w:rPr>
        <w:instrText>/</w:instrText>
      </w:r>
      <w:r w:rsidR="00D11514">
        <w:instrText>docrep</w:instrText>
      </w:r>
      <w:r w:rsidR="00D11514" w:rsidRPr="00D11514">
        <w:rPr>
          <w:lang w:val="ru-RU"/>
        </w:rPr>
        <w:instrText>/013/</w:instrText>
      </w:r>
      <w:r w:rsidR="00D11514">
        <w:instrText>i</w:instrText>
      </w:r>
      <w:r w:rsidR="00D11514" w:rsidRPr="00D11514">
        <w:rPr>
          <w:lang w:val="ru-RU"/>
        </w:rPr>
        <w:instrText>1857</w:instrText>
      </w:r>
      <w:r w:rsidR="00D11514">
        <w:instrText>e</w:instrText>
      </w:r>
      <w:r w:rsidR="00D11514" w:rsidRPr="00D11514">
        <w:rPr>
          <w:lang w:val="ru-RU"/>
        </w:rPr>
        <w:instrText>/</w:instrText>
      </w:r>
      <w:r w:rsidR="00D11514">
        <w:instrText>i</w:instrText>
      </w:r>
      <w:r w:rsidR="00D11514" w:rsidRPr="00D11514">
        <w:rPr>
          <w:lang w:val="ru-RU"/>
        </w:rPr>
        <w:instrText>1857</w:instrText>
      </w:r>
      <w:r w:rsidR="00D11514">
        <w:instrText>e</w:instrText>
      </w:r>
      <w:r w:rsidR="00D11514" w:rsidRPr="00D11514">
        <w:rPr>
          <w:lang w:val="ru-RU"/>
        </w:rPr>
        <w:instrText>00.</w:instrText>
      </w:r>
      <w:r w:rsidR="00D11514">
        <w:instrText>pdf</w:instrText>
      </w:r>
      <w:r w:rsidR="00D11514" w:rsidRPr="00D11514">
        <w:rPr>
          <w:lang w:val="ru-RU"/>
        </w:rPr>
        <w:instrText>" \</w:instrText>
      </w:r>
      <w:r w:rsidR="00D11514">
        <w:instrText>o</w:instrText>
      </w:r>
      <w:r w:rsidR="00D11514" w:rsidRPr="00D11514">
        <w:rPr>
          <w:lang w:val="ru-RU"/>
        </w:rPr>
        <w:instrText xml:space="preserve"> "</w:instrText>
      </w:r>
      <w:r w:rsidR="00D11514">
        <w:instrText>http</w:instrText>
      </w:r>
      <w:r w:rsidR="00D11514" w:rsidRPr="00D11514">
        <w:rPr>
          <w:lang w:val="ru-RU"/>
        </w:rPr>
        <w:instrText>://</w:instrText>
      </w:r>
      <w:r w:rsidR="00D11514">
        <w:instrText>www</w:instrText>
      </w:r>
      <w:r w:rsidR="00D11514" w:rsidRPr="00D11514">
        <w:rPr>
          <w:lang w:val="ru-RU"/>
        </w:rPr>
        <w:instrText>.</w:instrText>
      </w:r>
      <w:r w:rsidR="00D11514">
        <w:instrText>fao</w:instrText>
      </w:r>
      <w:r w:rsidR="00D11514" w:rsidRPr="00D11514">
        <w:rPr>
          <w:lang w:val="ru-RU"/>
        </w:rPr>
        <w:instrText>.</w:instrText>
      </w:r>
      <w:r w:rsidR="00D11514">
        <w:instrText>org</w:instrText>
      </w:r>
      <w:r w:rsidR="00D11514" w:rsidRPr="00D11514">
        <w:rPr>
          <w:lang w:val="ru-RU"/>
        </w:rPr>
        <w:instrText>/</w:instrText>
      </w:r>
      <w:r w:rsidR="00D11514">
        <w:instrText>docrep</w:instrText>
      </w:r>
      <w:r w:rsidR="00D11514" w:rsidRPr="00D11514">
        <w:rPr>
          <w:lang w:val="ru-RU"/>
        </w:rPr>
        <w:instrText>/013/</w:instrText>
      </w:r>
      <w:r w:rsidR="00D11514">
        <w:instrText>i</w:instrText>
      </w:r>
      <w:r w:rsidR="00D11514" w:rsidRPr="00D11514">
        <w:rPr>
          <w:lang w:val="ru-RU"/>
        </w:rPr>
        <w:instrText>1857</w:instrText>
      </w:r>
      <w:r w:rsidR="00D11514">
        <w:instrText>e</w:instrText>
      </w:r>
      <w:r w:rsidR="00D11514" w:rsidRPr="00D11514">
        <w:rPr>
          <w:lang w:val="ru-RU"/>
        </w:rPr>
        <w:instrText>/</w:instrText>
      </w:r>
      <w:r w:rsidR="00D11514">
        <w:instrText>i</w:instrText>
      </w:r>
      <w:r w:rsidR="00D11514" w:rsidRPr="00D11514">
        <w:rPr>
          <w:lang w:val="ru-RU"/>
        </w:rPr>
        <w:instrText>1857</w:instrText>
      </w:r>
      <w:r w:rsidR="00D11514">
        <w:instrText>e</w:instrText>
      </w:r>
      <w:r w:rsidR="00D11514" w:rsidRPr="00D11514">
        <w:rPr>
          <w:lang w:val="ru-RU"/>
        </w:rPr>
        <w:instrText>00.</w:instrText>
      </w:r>
      <w:r w:rsidR="00D11514">
        <w:instrText>pdf</w:instrText>
      </w:r>
      <w:r w:rsidR="00D11514" w:rsidRPr="00D11514">
        <w:rPr>
          <w:lang w:val="ru-RU"/>
        </w:rPr>
        <w:instrText xml:space="preserve">" </w:instrText>
      </w:r>
      <w:r w:rsidR="00D11514">
        <w:fldChar w:fldCharType="separate"/>
      </w:r>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r w:rsidR="00D11514">
        <w:rPr>
          <w:iCs/>
          <w:color w:val="0000FF"/>
          <w:szCs w:val="18"/>
          <w:u w:val="single"/>
          <w:lang w:val="en-GB"/>
        </w:rPr>
        <w:fldChar w:fldCharType="end"/>
      </w:r>
      <w:r w:rsidRPr="00BF46CC">
        <w:rPr>
          <w:iCs/>
          <w:szCs w:val="18"/>
          <w:lang w:val="ru-RU"/>
        </w:rPr>
        <w:t>.</w:t>
      </w:r>
    </w:p>
  </w:footnote>
  <w:footnote w:id="81">
    <w:p w:rsidR="001E78E5" w:rsidRPr="009A081D"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Имеется на: </w:t>
      </w:r>
      <w:r>
        <w:rPr>
          <w:szCs w:val="18"/>
          <w:lang w:val="ru-RU"/>
        </w:rPr>
        <w:t xml:space="preserve"> </w:t>
      </w:r>
      <w:hyperlink r:id="rId6" w:history="1">
        <w:r w:rsidRPr="00EB5EDC">
          <w:rPr>
            <w:rStyle w:val="Hyperlink"/>
            <w:iCs/>
            <w:szCs w:val="18"/>
            <w:u w:val="none"/>
            <w:lang w:val="en-GB"/>
          </w:rPr>
          <w:t>http</w:t>
        </w:r>
        <w:r w:rsidRPr="00EB5EDC">
          <w:rPr>
            <w:rStyle w:val="Hyperlink"/>
            <w:iCs/>
            <w:szCs w:val="18"/>
            <w:u w:val="none"/>
            <w:lang w:val="ru-RU"/>
          </w:rPr>
          <w:t>://</w:t>
        </w:r>
        <w:r w:rsidRPr="00EB5EDC">
          <w:rPr>
            <w:rStyle w:val="Hyperlink"/>
            <w:iCs/>
            <w:szCs w:val="18"/>
            <w:u w:val="none"/>
            <w:lang w:val="en-GB"/>
          </w:rPr>
          <w:t>www</w:t>
        </w:r>
        <w:r w:rsidRPr="00EB5EDC">
          <w:rPr>
            <w:rStyle w:val="Hyperlink"/>
            <w:iCs/>
            <w:szCs w:val="18"/>
            <w:u w:val="none"/>
            <w:lang w:val="ru-RU"/>
          </w:rPr>
          <w:t>.</w:t>
        </w:r>
        <w:proofErr w:type="spellStart"/>
        <w:r w:rsidRPr="00EB5EDC">
          <w:rPr>
            <w:rStyle w:val="Hyperlink"/>
            <w:iCs/>
            <w:szCs w:val="18"/>
            <w:u w:val="none"/>
            <w:lang w:val="en-GB"/>
          </w:rPr>
          <w:t>hreoc</w:t>
        </w:r>
        <w:proofErr w:type="spellEnd"/>
        <w:r w:rsidRPr="00EB5EDC">
          <w:rPr>
            <w:rStyle w:val="Hyperlink"/>
            <w:iCs/>
            <w:szCs w:val="18"/>
            <w:u w:val="none"/>
            <w:lang w:val="ru-RU"/>
          </w:rPr>
          <w:t>.</w:t>
        </w:r>
        <w:proofErr w:type="spellStart"/>
        <w:r w:rsidRPr="00EB5EDC">
          <w:rPr>
            <w:rStyle w:val="Hyperlink"/>
            <w:iCs/>
            <w:szCs w:val="18"/>
            <w:u w:val="none"/>
            <w:lang w:val="en-GB"/>
          </w:rPr>
          <w:t>gov</w:t>
        </w:r>
        <w:proofErr w:type="spellEnd"/>
        <w:r w:rsidRPr="00EB5EDC">
          <w:rPr>
            <w:rStyle w:val="Hyperlink"/>
            <w:iCs/>
            <w:szCs w:val="18"/>
            <w:u w:val="none"/>
            <w:lang w:val="ru-RU"/>
          </w:rPr>
          <w:t>.</w:t>
        </w:r>
        <w:r w:rsidRPr="00EB5EDC">
          <w:rPr>
            <w:rStyle w:val="Hyperlink"/>
            <w:iCs/>
            <w:szCs w:val="18"/>
            <w:u w:val="none"/>
            <w:lang w:val="en-GB"/>
          </w:rPr>
          <w:t>au</w:t>
        </w:r>
        <w:r w:rsidRPr="00EB5EDC">
          <w:rPr>
            <w:rStyle w:val="Hyperlink"/>
            <w:iCs/>
            <w:szCs w:val="18"/>
            <w:u w:val="none"/>
            <w:lang w:val="ru-RU"/>
          </w:rPr>
          <w:t>/</w:t>
        </w:r>
        <w:r w:rsidRPr="00EB5EDC">
          <w:rPr>
            <w:rStyle w:val="Hyperlink"/>
            <w:iCs/>
            <w:szCs w:val="18"/>
            <w:u w:val="none"/>
            <w:lang w:val="en-GB"/>
          </w:rPr>
          <w:t>social</w:t>
        </w:r>
        <w:r w:rsidRPr="00EB5EDC">
          <w:rPr>
            <w:rStyle w:val="Hyperlink"/>
            <w:iCs/>
            <w:szCs w:val="18"/>
            <w:u w:val="none"/>
            <w:lang w:val="ru-RU"/>
          </w:rPr>
          <w:t>_</w:t>
        </w:r>
        <w:r w:rsidRPr="00EB5EDC">
          <w:rPr>
            <w:rStyle w:val="Hyperlink"/>
            <w:iCs/>
            <w:szCs w:val="18"/>
            <w:u w:val="none"/>
            <w:lang w:val="en-GB"/>
          </w:rPr>
          <w:t>justice</w:t>
        </w:r>
        <w:r w:rsidRPr="00EB5EDC">
          <w:rPr>
            <w:rStyle w:val="Hyperlink"/>
            <w:iCs/>
            <w:szCs w:val="18"/>
            <w:u w:val="none"/>
            <w:lang w:val="ru-RU"/>
          </w:rPr>
          <w:t>/</w:t>
        </w:r>
        <w:r w:rsidRPr="00EB5EDC">
          <w:rPr>
            <w:rStyle w:val="Hyperlink"/>
            <w:iCs/>
            <w:szCs w:val="18"/>
            <w:u w:val="none"/>
            <w:lang w:val="en-GB"/>
          </w:rPr>
          <w:t>conference</w:t>
        </w:r>
        <w:r w:rsidRPr="00EB5EDC">
          <w:rPr>
            <w:rStyle w:val="Hyperlink"/>
            <w:iCs/>
            <w:szCs w:val="18"/>
            <w:u w:val="none"/>
            <w:lang w:val="ru-RU"/>
          </w:rPr>
          <w:t>/</w:t>
        </w:r>
        <w:r w:rsidRPr="00EB5EDC">
          <w:rPr>
            <w:rStyle w:val="Hyperlink"/>
            <w:iCs/>
            <w:szCs w:val="18"/>
            <w:u w:val="none"/>
            <w:lang w:val="en-GB"/>
          </w:rPr>
          <w:t>engaging</w:t>
        </w:r>
        <w:r w:rsidRPr="00EB5EDC">
          <w:rPr>
            <w:rStyle w:val="Hyperlink"/>
            <w:iCs/>
            <w:szCs w:val="18"/>
            <w:u w:val="none"/>
            <w:lang w:val="ru-RU"/>
          </w:rPr>
          <w:t>_</w:t>
        </w:r>
        <w:r w:rsidRPr="00EB5EDC">
          <w:rPr>
            <w:rStyle w:val="Hyperlink"/>
            <w:iCs/>
            <w:szCs w:val="18"/>
            <w:u w:val="none"/>
            <w:lang w:val="en-GB"/>
          </w:rPr>
          <w:t>communities</w:t>
        </w:r>
        <w:r w:rsidRPr="00EB5EDC">
          <w:rPr>
            <w:rStyle w:val="Hyperlink"/>
            <w:iCs/>
            <w:szCs w:val="18"/>
            <w:u w:val="none"/>
            <w:lang w:val="ru-RU"/>
          </w:rPr>
          <w:t>/</w:t>
        </w:r>
        <w:proofErr w:type="spellStart"/>
        <w:r w:rsidRPr="00EB5EDC">
          <w:rPr>
            <w:rStyle w:val="Hyperlink"/>
            <w:iCs/>
            <w:szCs w:val="18"/>
            <w:u w:val="none"/>
            <w:lang w:val="en-GB"/>
          </w:rPr>
          <w:t>unpan</w:t>
        </w:r>
        <w:proofErr w:type="spellEnd"/>
        <w:r w:rsidRPr="00EB5EDC">
          <w:rPr>
            <w:rStyle w:val="Hyperlink"/>
            <w:iCs/>
            <w:szCs w:val="18"/>
            <w:u w:val="none"/>
            <w:lang w:val="ru-RU"/>
          </w:rPr>
          <w:t>021101.</w:t>
        </w:r>
        <w:r w:rsidRPr="00EB5EDC">
          <w:rPr>
            <w:rStyle w:val="Hyperlink"/>
            <w:iCs/>
            <w:szCs w:val="18"/>
            <w:u w:val="none"/>
            <w:lang w:val="en-GB"/>
          </w:rPr>
          <w:t>pdf</w:t>
        </w:r>
      </w:hyperlink>
      <w:r w:rsidRPr="00BF46CC">
        <w:rPr>
          <w:iCs/>
          <w:szCs w:val="18"/>
          <w:lang w:val="ru-RU"/>
        </w:rPr>
        <w:t>.</w:t>
      </w:r>
    </w:p>
  </w:footnote>
  <w:footnote w:id="83">
    <w:p w:rsidR="001E78E5" w:rsidRPr="00BF46CC" w:rsidRDefault="001E78E5" w:rsidP="00BA08E4">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4">
    <w:p w:rsidR="001E78E5" w:rsidRPr="00BF46CC" w:rsidRDefault="001E78E5" w:rsidP="00BA08E4">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Pr>
          <w:szCs w:val="18"/>
          <w:lang w:val="ru-RU"/>
        </w:rPr>
        <w:t xml:space="preserve">. </w:t>
      </w:r>
      <w:r w:rsidRPr="00BF46CC">
        <w:rPr>
          <w:rStyle w:val="FootnoteReference"/>
          <w:szCs w:val="18"/>
          <w:vertAlign w:val="baseline"/>
          <w:lang w:val="nl-NL"/>
        </w:rPr>
        <w:t>293</w:t>
      </w:r>
      <w:r w:rsidRPr="00BF46CC">
        <w:rPr>
          <w:szCs w:val="18"/>
          <w:lang w:val="nl-NL"/>
        </w:rPr>
        <w:t>.</w:t>
      </w:r>
    </w:p>
  </w:footnote>
  <w:footnote w:id="8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BF46CC">
        <w:rPr>
          <w:szCs w:val="18"/>
          <w:lang w:val="ru-RU"/>
        </w:rPr>
        <w:t xml:space="preserve">, </w:t>
      </w:r>
      <w:r w:rsidRPr="00880038">
        <w:rPr>
          <w:rStyle w:val="FootnoteReference"/>
          <w:szCs w:val="18"/>
          <w:vertAlign w:val="baseline"/>
          <w:lang w:val="nl-NL"/>
        </w:rPr>
        <w:t>Oxford</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r w:rsidRPr="00880038">
        <w:rPr>
          <w:rStyle w:val="FootnoteReference"/>
          <w:szCs w:val="18"/>
          <w:vertAlign w:val="baseline"/>
          <w:lang w:val="nl-NL"/>
        </w:rPr>
        <w:t>Vol</w:t>
      </w:r>
      <w:r>
        <w:rPr>
          <w:rStyle w:val="FootnoteReference"/>
          <w:szCs w:val="18"/>
          <w:vertAlign w:val="baseline"/>
          <w:lang w:val="ru-RU"/>
        </w:rPr>
        <w:t xml:space="preserve">. </w:t>
      </w:r>
      <w:r w:rsidRPr="00880038">
        <w:rPr>
          <w:rStyle w:val="FootnoteReference"/>
          <w:szCs w:val="18"/>
          <w:vertAlign w:val="baseline"/>
          <w:lang w:val="nl-NL"/>
        </w:rPr>
        <w:t>I</w:t>
      </w:r>
      <w:r w:rsidRPr="00BF46CC">
        <w:rPr>
          <w:rStyle w:val="FootnoteReference"/>
          <w:szCs w:val="18"/>
          <w:vertAlign w:val="baseline"/>
          <w:lang w:val="ru-RU"/>
        </w:rPr>
        <w:t>.</w:t>
      </w:r>
      <w:r w:rsidRPr="00BF46CC">
        <w:rPr>
          <w:szCs w:val="18"/>
          <w:lang w:val="ru-RU"/>
        </w:rPr>
        <w:t>, стр</w:t>
      </w:r>
      <w:r>
        <w:rPr>
          <w:szCs w:val="18"/>
          <w:lang w:val="ru-RU"/>
        </w:rPr>
        <w:t xml:space="preserve">. </w:t>
      </w:r>
      <w:r w:rsidRPr="00BF46CC">
        <w:rPr>
          <w:szCs w:val="18"/>
          <w:lang w:val="ru-RU"/>
        </w:rPr>
        <w:t>602</w:t>
      </w:r>
      <w:r>
        <w:rPr>
          <w:szCs w:val="18"/>
          <w:lang w:val="ru-RU"/>
        </w:rPr>
        <w:t>.</w:t>
      </w:r>
    </w:p>
  </w:footnote>
  <w:footnote w:id="8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90">
    <w:p w:rsidR="001E78E5" w:rsidRPr="00BF46CC" w:rsidRDefault="001E78E5" w:rsidP="00BA08E4">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1">
    <w:p w:rsidR="001E78E5" w:rsidRPr="00BF46CC" w:rsidRDefault="001E78E5" w:rsidP="00BA08E4">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6">
    <w:p w:rsidR="001E78E5" w:rsidRPr="00BF46CC" w:rsidRDefault="001E78E5" w:rsidP="00BA08E4">
      <w:pPr>
        <w:pStyle w:val="FootnoteText"/>
        <w:ind w:left="567" w:hanging="567"/>
        <w:rPr>
          <w:rStyle w:val="FootnoteReference"/>
          <w:b/>
          <w:bCs/>
          <w:szCs w:val="18"/>
          <w:vertAlign w:val="baseline"/>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BF46CC">
        <w:rPr>
          <w:bCs/>
          <w:szCs w:val="18"/>
          <w:vertAlign w:val="superscript"/>
          <w:lang w:val="ru-RU"/>
        </w:rPr>
        <w:t>,</w:t>
      </w:r>
      <w:r w:rsidRPr="00610796">
        <w:rPr>
          <w:bCs/>
          <w:szCs w:val="18"/>
          <w:lang w:val="ru-RU"/>
        </w:rPr>
        <w:t xml:space="preserve">  </w:t>
      </w:r>
      <w:r w:rsidRPr="00BF46CC">
        <w:rPr>
          <w:rStyle w:val="FootnoteReference"/>
          <w:bCs/>
          <w:szCs w:val="18"/>
          <w:vertAlign w:val="baseline"/>
        </w:rPr>
        <w:t>WCT</w:t>
      </w:r>
      <w:r w:rsidRPr="00BF46CC">
        <w:rPr>
          <w:rStyle w:val="FootnoteReference"/>
          <w:bCs/>
          <w:szCs w:val="18"/>
          <w:vertAlign w:val="baseline"/>
          <w:lang w:val="ru-RU"/>
        </w:rPr>
        <w:t>-</w:t>
      </w:r>
      <w:r w:rsidRPr="00BF46CC">
        <w:rPr>
          <w:rStyle w:val="FootnoteReference"/>
          <w:bCs/>
          <w:szCs w:val="18"/>
          <w:vertAlign w:val="baseline"/>
        </w:rPr>
        <w:t>WPPT</w:t>
      </w:r>
      <w:r w:rsidRPr="00BF46CC">
        <w:rPr>
          <w:rStyle w:val="FootnoteReference"/>
          <w:bCs/>
          <w:szCs w:val="18"/>
          <w:vertAlign w:val="baseline"/>
          <w:lang w:val="ru-RU"/>
        </w:rPr>
        <w:t>/</w:t>
      </w:r>
      <w:r w:rsidRPr="00BF46CC">
        <w:rPr>
          <w:rStyle w:val="FootnoteReference"/>
          <w:bCs/>
          <w:szCs w:val="18"/>
          <w:vertAlign w:val="baseline"/>
        </w:rPr>
        <w:t>IMP</w:t>
      </w:r>
      <w:r w:rsidRPr="00BF46CC">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vertAlign w:val="baseline"/>
          <w:lang w:val="ru-RU"/>
        </w:rPr>
        <w:t>с</w:t>
      </w:r>
      <w:r w:rsidRPr="00BF46CC">
        <w:rPr>
          <w:bCs/>
          <w:szCs w:val="18"/>
          <w:lang w:val="ru-RU"/>
        </w:rPr>
        <w:t>тр</w:t>
      </w:r>
      <w:r>
        <w:rPr>
          <w:bCs/>
          <w:szCs w:val="18"/>
          <w:lang w:val="ru-RU"/>
        </w:rPr>
        <w:t xml:space="preserve">. </w:t>
      </w:r>
      <w:r w:rsidRPr="00BF46CC">
        <w:rPr>
          <w:rStyle w:val="FootnoteReference"/>
          <w:bCs/>
          <w:szCs w:val="18"/>
          <w:vertAlign w:val="baseline"/>
          <w:lang w:val="ru-RU"/>
        </w:rPr>
        <w:t>2</w:t>
      </w:r>
      <w:r>
        <w:rPr>
          <w:bCs/>
          <w:szCs w:val="18"/>
          <w:lang w:val="ru-RU"/>
        </w:rPr>
        <w:t xml:space="preserve">.  </w:t>
      </w:r>
    </w:p>
  </w:footnote>
  <w:footnote w:id="97">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BF46CC">
        <w:rPr>
          <w:szCs w:val="18"/>
          <w:lang w:val="ru-RU"/>
        </w:rPr>
        <w:t xml:space="preserve">Раздел веб-сайта ВОИС, посвященный авторскому праву и смежным правам: </w:t>
      </w:r>
      <w:r>
        <w:rPr>
          <w:szCs w:val="18"/>
          <w:lang w:val="ru-RU"/>
        </w:rPr>
        <w:t xml:space="preserve"> </w:t>
      </w:r>
      <w:hyperlink r:id="rId7" w:history="1">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wipo</w:t>
        </w:r>
        <w:proofErr w:type="spellEnd"/>
        <w:r w:rsidRPr="00EB5EDC">
          <w:rPr>
            <w:rStyle w:val="Hyperlink"/>
            <w:szCs w:val="18"/>
            <w:u w:val="none"/>
            <w:lang w:val="ru-RU"/>
          </w:rPr>
          <w:t>.</w:t>
        </w:r>
        <w:proofErr w:type="spellStart"/>
        <w:r w:rsidRPr="00EB5EDC">
          <w:rPr>
            <w:rStyle w:val="Hyperlink"/>
            <w:szCs w:val="18"/>
            <w:u w:val="none"/>
          </w:rPr>
          <w:t>int</w:t>
        </w:r>
        <w:proofErr w:type="spellEnd"/>
        <w:r w:rsidRPr="00EB5EDC">
          <w:rPr>
            <w:rStyle w:val="Hyperlink"/>
            <w:szCs w:val="18"/>
            <w:u w:val="none"/>
            <w:lang w:val="ru-RU"/>
          </w:rPr>
          <w:t>/</w:t>
        </w:r>
        <w:r w:rsidRPr="00EB5EDC">
          <w:rPr>
            <w:rStyle w:val="Hyperlink"/>
            <w:szCs w:val="18"/>
            <w:u w:val="none"/>
          </w:rPr>
          <w:t>copyright</w:t>
        </w:r>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w:t>
        </w:r>
        <w:r w:rsidRPr="00EB5EDC">
          <w:rPr>
            <w:rStyle w:val="Hyperlink"/>
            <w:szCs w:val="18"/>
            <w:u w:val="none"/>
          </w:rPr>
          <w:t>limitations</w:t>
        </w:r>
        <w:r w:rsidRPr="00EB5EDC">
          <w:rPr>
            <w:rStyle w:val="Hyperlink"/>
            <w:szCs w:val="18"/>
            <w:u w:val="none"/>
            <w:lang w:val="ru-RU"/>
          </w:rPr>
          <w:t>/</w:t>
        </w:r>
        <w:r w:rsidRPr="00EB5EDC">
          <w:rPr>
            <w:rStyle w:val="Hyperlink"/>
            <w:szCs w:val="18"/>
            <w:u w:val="none"/>
          </w:rPr>
          <w:t>index</w:t>
        </w:r>
        <w:r w:rsidRPr="00EB5EDC">
          <w:rPr>
            <w:rStyle w:val="Hyperlink"/>
            <w:szCs w:val="18"/>
            <w:u w:val="none"/>
            <w:lang w:val="ru-RU"/>
          </w:rPr>
          <w:t>.</w:t>
        </w:r>
        <w:r w:rsidRPr="00EB5EDC">
          <w:rPr>
            <w:rStyle w:val="Hyperlink"/>
            <w:szCs w:val="18"/>
            <w:u w:val="none"/>
          </w:rPr>
          <w:t>html</w:t>
        </w:r>
      </w:hyperlink>
      <w:r w:rsidRPr="00BF46CC">
        <w:rPr>
          <w:szCs w:val="18"/>
          <w:lang w:val="ru-RU"/>
        </w:rPr>
        <w:t>.</w:t>
      </w:r>
    </w:p>
  </w:footnote>
  <w:footnote w:id="98">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9">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0">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rStyle w:val="FootnoteReference"/>
          <w:szCs w:val="18"/>
          <w:vertAlign w:val="baseline"/>
          <w:lang w:val="ru-RU"/>
        </w:rPr>
        <w:t>313</w:t>
      </w:r>
      <w:r w:rsidRPr="00BF46CC">
        <w:rPr>
          <w:szCs w:val="18"/>
          <w:lang w:val="ru-RU"/>
        </w:rPr>
        <w:t>.</w:t>
      </w:r>
    </w:p>
  </w:footnote>
  <w:footnote w:id="101">
    <w:p w:rsidR="001E78E5" w:rsidRPr="00BF46CC" w:rsidRDefault="001E78E5" w:rsidP="00BA08E4">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2">
    <w:p w:rsidR="001E78E5" w:rsidRPr="00BF46CC" w:rsidRDefault="001E78E5" w:rsidP="00BA08E4">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r>
      <w:r w:rsidRPr="00BF46CC">
        <w:rPr>
          <w:sz w:val="18"/>
          <w:szCs w:val="18"/>
          <w:lang w:val="ru-RU"/>
        </w:rPr>
        <w:t xml:space="preserve">Доступно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wipo</w:instrText>
      </w:r>
      <w:r w:rsidR="00880038" w:rsidRPr="00880038">
        <w:rPr>
          <w:lang w:val="ru-RU"/>
        </w:rPr>
        <w:instrText>.</w:instrText>
      </w:r>
      <w:r w:rsidR="00880038">
        <w:instrText>int</w:instrText>
      </w:r>
      <w:r w:rsidR="00880038" w:rsidRPr="00880038">
        <w:rPr>
          <w:lang w:val="ru-RU"/>
        </w:rPr>
        <w:instrText>/</w:instrText>
      </w:r>
      <w:r w:rsidR="00880038">
        <w:instrText>tk</w:instrText>
      </w:r>
      <w:r w:rsidR="00880038" w:rsidRPr="00880038">
        <w:rPr>
          <w:lang w:val="ru-RU"/>
        </w:rPr>
        <w:instrText>/</w:instrText>
      </w:r>
      <w:r w:rsidR="00880038">
        <w:instrText>en</w:instrText>
      </w:r>
      <w:r w:rsidR="00880038" w:rsidRPr="00880038">
        <w:rPr>
          <w:lang w:val="ru-RU"/>
        </w:rPr>
        <w:instrText>/</w:instrText>
      </w:r>
      <w:r w:rsidR="00880038">
        <w:instrText>databases</w:instrText>
      </w:r>
      <w:r w:rsidR="00880038" w:rsidRPr="00880038">
        <w:rPr>
          <w:lang w:val="ru-RU"/>
        </w:rPr>
        <w:instrText>/</w:instrText>
      </w:r>
      <w:r w:rsidR="00880038">
        <w:instrText>contracts</w:instrText>
      </w:r>
      <w:r w:rsidR="00880038" w:rsidRPr="00880038">
        <w:rPr>
          <w:lang w:val="ru-RU"/>
        </w:rPr>
        <w:instrText>/</w:instrText>
      </w:r>
      <w:r w:rsidR="00880038">
        <w:instrText>index</w:instrText>
      </w:r>
      <w:r w:rsidR="00880038" w:rsidRPr="00880038">
        <w:rPr>
          <w:lang w:val="ru-RU"/>
        </w:rPr>
        <w:instrText>.</w:instrText>
      </w:r>
      <w:r w:rsidR="00880038">
        <w:instrText>html</w:instrText>
      </w:r>
      <w:r w:rsidR="00880038" w:rsidRPr="00880038">
        <w:rPr>
          <w:lang w:val="ru-RU"/>
        </w:rPr>
        <w:instrText xml:space="preserve">" </w:instrText>
      </w:r>
      <w:r w:rsidR="00880038">
        <w:fldChar w:fldCharType="separate"/>
      </w:r>
      <w:r w:rsidRPr="00EB5EDC">
        <w:rPr>
          <w:rStyle w:val="Hyperlink"/>
          <w:sz w:val="18"/>
          <w:szCs w:val="18"/>
          <w:u w:val="none"/>
        </w:rPr>
        <w:t>http</w:t>
      </w:r>
      <w:r w:rsidRPr="00EB5EDC">
        <w:rPr>
          <w:rStyle w:val="Hyperlink"/>
          <w:sz w:val="18"/>
          <w:szCs w:val="18"/>
          <w:u w:val="none"/>
          <w:lang w:val="ru-RU"/>
        </w:rPr>
        <w:t>://</w:t>
      </w:r>
      <w:r w:rsidRPr="00EB5EDC">
        <w:rPr>
          <w:rStyle w:val="Hyperlink"/>
          <w:sz w:val="18"/>
          <w:szCs w:val="18"/>
          <w:u w:val="none"/>
        </w:rPr>
        <w:t>www</w:t>
      </w:r>
      <w:r w:rsidRPr="00EB5EDC">
        <w:rPr>
          <w:rStyle w:val="Hyperlink"/>
          <w:sz w:val="18"/>
          <w:szCs w:val="18"/>
          <w:u w:val="none"/>
          <w:lang w:val="ru-RU"/>
        </w:rPr>
        <w:t>.</w:t>
      </w:r>
      <w:proofErr w:type="spellStart"/>
      <w:r w:rsidRPr="00EB5EDC">
        <w:rPr>
          <w:rStyle w:val="Hyperlink"/>
          <w:sz w:val="18"/>
          <w:szCs w:val="18"/>
          <w:u w:val="none"/>
        </w:rPr>
        <w:t>wipo</w:t>
      </w:r>
      <w:proofErr w:type="spellEnd"/>
      <w:r w:rsidRPr="00EB5EDC">
        <w:rPr>
          <w:rStyle w:val="Hyperlink"/>
          <w:sz w:val="18"/>
          <w:szCs w:val="18"/>
          <w:u w:val="none"/>
          <w:lang w:val="ru-RU"/>
        </w:rPr>
        <w:t>.</w:t>
      </w:r>
      <w:proofErr w:type="spellStart"/>
      <w:r w:rsidRPr="00EB5EDC">
        <w:rPr>
          <w:rStyle w:val="Hyperlink"/>
          <w:sz w:val="18"/>
          <w:szCs w:val="18"/>
          <w:u w:val="none"/>
        </w:rPr>
        <w:t>int</w:t>
      </w:r>
      <w:proofErr w:type="spellEnd"/>
      <w:r w:rsidRPr="00EB5EDC">
        <w:rPr>
          <w:rStyle w:val="Hyperlink"/>
          <w:sz w:val="18"/>
          <w:szCs w:val="18"/>
          <w:u w:val="none"/>
          <w:lang w:val="ru-RU"/>
        </w:rPr>
        <w:t>/</w:t>
      </w:r>
      <w:proofErr w:type="spellStart"/>
      <w:r w:rsidRPr="00EB5EDC">
        <w:rPr>
          <w:rStyle w:val="Hyperlink"/>
          <w:sz w:val="18"/>
          <w:szCs w:val="18"/>
          <w:u w:val="none"/>
        </w:rPr>
        <w:t>tk</w:t>
      </w:r>
      <w:proofErr w:type="spellEnd"/>
      <w:r w:rsidRPr="00EB5EDC">
        <w:rPr>
          <w:rStyle w:val="Hyperlink"/>
          <w:sz w:val="18"/>
          <w:szCs w:val="18"/>
          <w:u w:val="none"/>
          <w:lang w:val="ru-RU"/>
        </w:rPr>
        <w:t>/</w:t>
      </w:r>
      <w:r w:rsidRPr="00EB5EDC">
        <w:rPr>
          <w:rStyle w:val="Hyperlink"/>
          <w:sz w:val="18"/>
          <w:szCs w:val="18"/>
          <w:u w:val="none"/>
        </w:rPr>
        <w:t>en</w:t>
      </w:r>
      <w:r w:rsidRPr="00EB5EDC">
        <w:rPr>
          <w:rStyle w:val="Hyperlink"/>
          <w:sz w:val="18"/>
          <w:szCs w:val="18"/>
          <w:u w:val="none"/>
          <w:lang w:val="ru-RU"/>
        </w:rPr>
        <w:t>/</w:t>
      </w:r>
      <w:r w:rsidRPr="00EB5EDC">
        <w:rPr>
          <w:rStyle w:val="Hyperlink"/>
          <w:sz w:val="18"/>
          <w:szCs w:val="18"/>
          <w:u w:val="none"/>
        </w:rPr>
        <w:t>databases</w:t>
      </w:r>
      <w:r w:rsidRPr="00EB5EDC">
        <w:rPr>
          <w:rStyle w:val="Hyperlink"/>
          <w:sz w:val="18"/>
          <w:szCs w:val="18"/>
          <w:u w:val="none"/>
          <w:lang w:val="ru-RU"/>
        </w:rPr>
        <w:t>/</w:t>
      </w:r>
      <w:r w:rsidRPr="00EB5EDC">
        <w:rPr>
          <w:rStyle w:val="Hyperlink"/>
          <w:sz w:val="18"/>
          <w:szCs w:val="18"/>
          <w:u w:val="none"/>
        </w:rPr>
        <w:t>contracts</w:t>
      </w:r>
      <w:r w:rsidRPr="00EB5EDC">
        <w:rPr>
          <w:rStyle w:val="Hyperlink"/>
          <w:sz w:val="18"/>
          <w:szCs w:val="18"/>
          <w:u w:val="none"/>
          <w:lang w:val="ru-RU"/>
        </w:rPr>
        <w:t>/</w:t>
      </w:r>
      <w:r w:rsidRPr="00EB5EDC">
        <w:rPr>
          <w:rStyle w:val="Hyperlink"/>
          <w:sz w:val="18"/>
          <w:szCs w:val="18"/>
          <w:u w:val="none"/>
        </w:rPr>
        <w:t>index</w:t>
      </w:r>
      <w:r w:rsidRPr="00EB5EDC">
        <w:rPr>
          <w:rStyle w:val="Hyperlink"/>
          <w:sz w:val="18"/>
          <w:szCs w:val="18"/>
          <w:u w:val="none"/>
          <w:lang w:val="ru-RU"/>
        </w:rPr>
        <w:t>.</w:t>
      </w:r>
      <w:r w:rsidRPr="00EB5EDC">
        <w:rPr>
          <w:rStyle w:val="Hyperlink"/>
          <w:sz w:val="18"/>
          <w:szCs w:val="18"/>
          <w:u w:val="none"/>
        </w:rPr>
        <w:t>html</w:t>
      </w:r>
      <w:r w:rsidR="00880038">
        <w:rPr>
          <w:rStyle w:val="Hyperlink"/>
          <w:sz w:val="18"/>
          <w:szCs w:val="18"/>
          <w:u w:val="none"/>
        </w:rPr>
        <w:fldChar w:fldCharType="end"/>
      </w:r>
      <w:r>
        <w:rPr>
          <w:sz w:val="18"/>
          <w:szCs w:val="18"/>
          <w:lang w:val="ru-RU"/>
        </w:rPr>
        <w:t>.</w:t>
      </w:r>
      <w:r w:rsidRPr="00BF46CC">
        <w:rPr>
          <w:sz w:val="18"/>
          <w:szCs w:val="18"/>
          <w:lang w:val="ru-RU"/>
        </w:rPr>
        <w:t xml:space="preserve"> </w:t>
      </w:r>
    </w:p>
  </w:footnote>
  <w:footnote w:id="10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Доступно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ftp</w:instrText>
      </w:r>
      <w:r w:rsidR="00880038" w:rsidRPr="00880038">
        <w:rPr>
          <w:lang w:val="ru-RU"/>
        </w:rPr>
        <w:instrText>://</w:instrText>
      </w:r>
      <w:r w:rsidR="00880038">
        <w:instrText>ftp</w:instrText>
      </w:r>
      <w:r w:rsidR="00880038" w:rsidRPr="00880038">
        <w:rPr>
          <w:lang w:val="ru-RU"/>
        </w:rPr>
        <w:instrText>.</w:instrText>
      </w:r>
      <w:r w:rsidR="00880038">
        <w:instrText>fao</w:instrText>
      </w:r>
      <w:r w:rsidR="00880038" w:rsidRPr="00880038">
        <w:rPr>
          <w:lang w:val="ru-RU"/>
        </w:rPr>
        <w:instrText>.</w:instrText>
      </w:r>
      <w:r w:rsidR="00880038">
        <w:instrText>org</w:instrText>
      </w:r>
      <w:r w:rsidR="00880038" w:rsidRPr="00880038">
        <w:rPr>
          <w:lang w:val="ru-RU"/>
        </w:rPr>
        <w:instrText>/</w:instrText>
      </w:r>
      <w:r w:rsidR="00880038">
        <w:instrText>ag</w:instrText>
      </w:r>
      <w:r w:rsidR="00880038" w:rsidRPr="00880038">
        <w:rPr>
          <w:lang w:val="ru-RU"/>
        </w:rPr>
        <w:instrText>/</w:instrText>
      </w:r>
      <w:r w:rsidR="00880038">
        <w:instrText>cgrfa</w:instrText>
      </w:r>
      <w:r w:rsidR="00880038" w:rsidRPr="00880038">
        <w:rPr>
          <w:lang w:val="ru-RU"/>
        </w:rPr>
        <w:instrText>/</w:instrText>
      </w:r>
      <w:r w:rsidR="00880038">
        <w:instrText>gb</w:instrText>
      </w:r>
      <w:r w:rsidR="00880038" w:rsidRPr="00880038">
        <w:rPr>
          <w:lang w:val="ru-RU"/>
        </w:rPr>
        <w:instrText>1/</w:instrText>
      </w:r>
      <w:r w:rsidR="00880038">
        <w:instrText>SMTAe</w:instrText>
      </w:r>
      <w:r w:rsidR="00880038" w:rsidRPr="00880038">
        <w:rPr>
          <w:lang w:val="ru-RU"/>
        </w:rPr>
        <w:instrText>.</w:instrText>
      </w:r>
      <w:r w:rsidR="00880038">
        <w:instrText>pdf</w:instrText>
      </w:r>
      <w:r w:rsidR="00880038" w:rsidRPr="00880038">
        <w:rPr>
          <w:lang w:val="ru-RU"/>
        </w:rPr>
        <w:instrText xml:space="preserve">" </w:instrText>
      </w:r>
      <w:r w:rsidR="00880038">
        <w:fldChar w:fldCharType="separate"/>
      </w:r>
      <w:r w:rsidRPr="00EB5EDC">
        <w:rPr>
          <w:rStyle w:val="Hyperlink"/>
          <w:bCs/>
          <w:szCs w:val="18"/>
          <w:u w:val="none"/>
        </w:rPr>
        <w:t>ftp</w:t>
      </w:r>
      <w:r w:rsidRPr="00EB5EDC">
        <w:rPr>
          <w:rStyle w:val="Hyperlink"/>
          <w:bCs/>
          <w:szCs w:val="18"/>
          <w:u w:val="none"/>
          <w:lang w:val="ru-RU"/>
        </w:rPr>
        <w:t>://</w:t>
      </w:r>
      <w:r w:rsidRPr="00EB5EDC">
        <w:rPr>
          <w:rStyle w:val="Hyperlink"/>
          <w:bCs/>
          <w:szCs w:val="18"/>
          <w:u w:val="none"/>
        </w:rPr>
        <w:t>ftp</w:t>
      </w:r>
      <w:r w:rsidRPr="00EB5EDC">
        <w:rPr>
          <w:rStyle w:val="Hyperlink"/>
          <w:bCs/>
          <w:szCs w:val="18"/>
          <w:u w:val="none"/>
          <w:lang w:val="ru-RU"/>
        </w:rPr>
        <w:t>.</w:t>
      </w:r>
      <w:proofErr w:type="spellStart"/>
      <w:r w:rsidRPr="00EB5EDC">
        <w:rPr>
          <w:rStyle w:val="Hyperlink"/>
          <w:bCs/>
          <w:szCs w:val="18"/>
          <w:u w:val="none"/>
        </w:rPr>
        <w:t>fao</w:t>
      </w:r>
      <w:proofErr w:type="spellEnd"/>
      <w:r w:rsidRPr="00EB5EDC">
        <w:rPr>
          <w:rStyle w:val="Hyperlink"/>
          <w:bCs/>
          <w:szCs w:val="18"/>
          <w:u w:val="none"/>
          <w:lang w:val="ru-RU"/>
        </w:rPr>
        <w:t>.</w:t>
      </w:r>
      <w:r w:rsidRPr="00EB5EDC">
        <w:rPr>
          <w:rStyle w:val="Hyperlink"/>
          <w:bCs/>
          <w:szCs w:val="18"/>
          <w:u w:val="none"/>
        </w:rPr>
        <w:t>org</w:t>
      </w:r>
      <w:r w:rsidRPr="00EB5EDC">
        <w:rPr>
          <w:rStyle w:val="Hyperlink"/>
          <w:bCs/>
          <w:szCs w:val="18"/>
          <w:u w:val="none"/>
          <w:lang w:val="ru-RU"/>
        </w:rPr>
        <w:t>/</w:t>
      </w:r>
      <w:r w:rsidRPr="00EB5EDC">
        <w:rPr>
          <w:rStyle w:val="Hyperlink"/>
          <w:bCs/>
          <w:szCs w:val="18"/>
          <w:u w:val="none"/>
        </w:rPr>
        <w:t>ag</w:t>
      </w:r>
      <w:r w:rsidRPr="00EB5EDC">
        <w:rPr>
          <w:rStyle w:val="Hyperlink"/>
          <w:bCs/>
          <w:szCs w:val="18"/>
          <w:u w:val="none"/>
          <w:lang w:val="ru-RU"/>
        </w:rPr>
        <w:t>/</w:t>
      </w:r>
      <w:proofErr w:type="spellStart"/>
      <w:r w:rsidRPr="00EB5EDC">
        <w:rPr>
          <w:rStyle w:val="Hyperlink"/>
          <w:bCs/>
          <w:szCs w:val="18"/>
          <w:u w:val="none"/>
        </w:rPr>
        <w:t>cgrfa</w:t>
      </w:r>
      <w:proofErr w:type="spellEnd"/>
      <w:r w:rsidRPr="00EB5EDC">
        <w:rPr>
          <w:rStyle w:val="Hyperlink"/>
          <w:bCs/>
          <w:szCs w:val="18"/>
          <w:u w:val="none"/>
          <w:lang w:val="ru-RU"/>
        </w:rPr>
        <w:t>/</w:t>
      </w:r>
      <w:proofErr w:type="spellStart"/>
      <w:r w:rsidRPr="00EB5EDC">
        <w:rPr>
          <w:rStyle w:val="Hyperlink"/>
          <w:bCs/>
          <w:szCs w:val="18"/>
          <w:u w:val="none"/>
        </w:rPr>
        <w:t>gb</w:t>
      </w:r>
      <w:proofErr w:type="spellEnd"/>
      <w:r w:rsidRPr="00EB5EDC">
        <w:rPr>
          <w:rStyle w:val="Hyperlink"/>
          <w:bCs/>
          <w:szCs w:val="18"/>
          <w:u w:val="none"/>
          <w:lang w:val="ru-RU"/>
        </w:rPr>
        <w:t>1/</w:t>
      </w:r>
      <w:proofErr w:type="spellStart"/>
      <w:r w:rsidRPr="00EB5EDC">
        <w:rPr>
          <w:rStyle w:val="Hyperlink"/>
          <w:bCs/>
          <w:szCs w:val="18"/>
          <w:u w:val="none"/>
        </w:rPr>
        <w:t>SMTAe</w:t>
      </w:r>
      <w:proofErr w:type="spellEnd"/>
      <w:r w:rsidRPr="00EB5EDC">
        <w:rPr>
          <w:rStyle w:val="Hyperlink"/>
          <w:bCs/>
          <w:szCs w:val="18"/>
          <w:u w:val="none"/>
          <w:lang w:val="ru-RU"/>
        </w:rPr>
        <w:t>.</w:t>
      </w:r>
      <w:r w:rsidRPr="00EB5EDC">
        <w:rPr>
          <w:rStyle w:val="Hyperlink"/>
          <w:bCs/>
          <w:szCs w:val="18"/>
          <w:u w:val="none"/>
        </w:rPr>
        <w:t>pdf</w:t>
      </w:r>
      <w:r w:rsidR="00880038">
        <w:rPr>
          <w:rStyle w:val="Hyperlink"/>
          <w:bCs/>
          <w:szCs w:val="18"/>
          <w:u w:val="none"/>
        </w:rPr>
        <w:fldChar w:fldCharType="end"/>
      </w:r>
      <w:r>
        <w:rPr>
          <w:bCs/>
          <w:szCs w:val="18"/>
          <w:lang w:val="ru-RU"/>
        </w:rPr>
        <w:t>.</w:t>
      </w:r>
      <w:r w:rsidRPr="00BF46CC">
        <w:rPr>
          <w:bCs/>
          <w:szCs w:val="18"/>
          <w:lang w:val="ru-RU"/>
        </w:rPr>
        <w:t xml:space="preserve"> </w:t>
      </w:r>
    </w:p>
  </w:footnote>
  <w:footnote w:id="10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Доступно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wipo</w:instrText>
      </w:r>
      <w:r w:rsidR="00880038" w:rsidRPr="00880038">
        <w:rPr>
          <w:lang w:val="ru-RU"/>
        </w:rPr>
        <w:instrText>.</w:instrText>
      </w:r>
      <w:r w:rsidR="00880038">
        <w:instrText>int</w:instrText>
      </w:r>
      <w:r w:rsidR="00880038" w:rsidRPr="00880038">
        <w:rPr>
          <w:lang w:val="ru-RU"/>
        </w:rPr>
        <w:instrText>/</w:instrText>
      </w:r>
      <w:r w:rsidR="00880038">
        <w:instrText>pct</w:instrText>
      </w:r>
      <w:r w:rsidR="00880038" w:rsidRPr="00880038">
        <w:rPr>
          <w:lang w:val="ru-RU"/>
        </w:rPr>
        <w:instrText>/</w:instrText>
      </w:r>
      <w:r w:rsidR="00880038">
        <w:instrText>en</w:instrText>
      </w:r>
      <w:r w:rsidR="00880038" w:rsidRPr="00880038">
        <w:rPr>
          <w:lang w:val="ru-RU"/>
        </w:rPr>
        <w:instrText>/</w:instrText>
      </w:r>
      <w:r w:rsidR="00880038">
        <w:instrText>texts</w:instrText>
      </w:r>
      <w:r w:rsidR="00880038" w:rsidRPr="00880038">
        <w:rPr>
          <w:lang w:val="ru-RU"/>
        </w:rPr>
        <w:instrText>/</w:instrText>
      </w:r>
      <w:r w:rsidR="00880038">
        <w:instrText>glossary</w:instrText>
      </w:r>
      <w:r w:rsidR="00880038" w:rsidRPr="00880038">
        <w:rPr>
          <w:lang w:val="ru-RU"/>
        </w:rPr>
        <w:instrText>.</w:instrText>
      </w:r>
      <w:r w:rsidR="00880038">
        <w:instrText>html</w:instrText>
      </w:r>
      <w:r w:rsidR="00880038" w:rsidRPr="00880038">
        <w:rPr>
          <w:lang w:val="ru-RU"/>
        </w:rPr>
        <w:instrText>" \</w:instrText>
      </w:r>
      <w:r w:rsidR="00880038">
        <w:instrText>l</w:instrText>
      </w:r>
      <w:r w:rsidR="00880038" w:rsidRPr="00880038">
        <w:rPr>
          <w:lang w:val="ru-RU"/>
        </w:rPr>
        <w:instrText xml:space="preserve"> "</w:instrText>
      </w:r>
      <w:r w:rsidR="00880038">
        <w:instrText>M</w:instrText>
      </w:r>
      <w:r w:rsidR="00880038" w:rsidRPr="00880038">
        <w:rPr>
          <w:lang w:val="ru-RU"/>
        </w:rPr>
        <w:instrText xml:space="preserve">" </w:instrText>
      </w:r>
      <w:r w:rsidR="00880038">
        <w:fldChar w:fldCharType="separate"/>
      </w:r>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wipo</w:t>
      </w:r>
      <w:proofErr w:type="spellEnd"/>
      <w:r w:rsidRPr="00EB5EDC">
        <w:rPr>
          <w:rStyle w:val="Hyperlink"/>
          <w:szCs w:val="18"/>
          <w:u w:val="none"/>
          <w:lang w:val="ru-RU"/>
        </w:rPr>
        <w:t>.</w:t>
      </w:r>
      <w:proofErr w:type="spellStart"/>
      <w:r w:rsidRPr="00EB5EDC">
        <w:rPr>
          <w:rStyle w:val="Hyperlink"/>
          <w:szCs w:val="18"/>
          <w:u w:val="none"/>
        </w:rPr>
        <w:t>int</w:t>
      </w:r>
      <w:proofErr w:type="spellEnd"/>
      <w:r w:rsidRPr="00EB5EDC">
        <w:rPr>
          <w:rStyle w:val="Hyperlink"/>
          <w:szCs w:val="18"/>
          <w:u w:val="none"/>
          <w:lang w:val="ru-RU"/>
        </w:rPr>
        <w:t>/</w:t>
      </w:r>
      <w:proofErr w:type="spellStart"/>
      <w:r w:rsidRPr="00EB5EDC">
        <w:rPr>
          <w:rStyle w:val="Hyperlink"/>
          <w:szCs w:val="18"/>
          <w:u w:val="none"/>
        </w:rPr>
        <w:t>pct</w:t>
      </w:r>
      <w:proofErr w:type="spellEnd"/>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w:t>
      </w:r>
      <w:r w:rsidRPr="00EB5EDC">
        <w:rPr>
          <w:rStyle w:val="Hyperlink"/>
          <w:szCs w:val="18"/>
          <w:u w:val="none"/>
        </w:rPr>
        <w:t>texts</w:t>
      </w:r>
      <w:r w:rsidRPr="00EB5EDC">
        <w:rPr>
          <w:rStyle w:val="Hyperlink"/>
          <w:szCs w:val="18"/>
          <w:u w:val="none"/>
          <w:lang w:val="ru-RU"/>
        </w:rPr>
        <w:t>/</w:t>
      </w:r>
      <w:r w:rsidRPr="00EB5EDC">
        <w:rPr>
          <w:rStyle w:val="Hyperlink"/>
          <w:szCs w:val="18"/>
          <w:u w:val="none"/>
        </w:rPr>
        <w:t>glossary</w:t>
      </w:r>
      <w:r w:rsidRPr="00EB5EDC">
        <w:rPr>
          <w:rStyle w:val="Hyperlink"/>
          <w:szCs w:val="18"/>
          <w:u w:val="none"/>
          <w:lang w:val="ru-RU"/>
        </w:rPr>
        <w:t>.</w:t>
      </w:r>
      <w:r w:rsidRPr="00EB5EDC">
        <w:rPr>
          <w:rStyle w:val="Hyperlink"/>
          <w:szCs w:val="18"/>
          <w:u w:val="none"/>
        </w:rPr>
        <w:t>html</w:t>
      </w:r>
      <w:r w:rsidRPr="00EB5EDC">
        <w:rPr>
          <w:rStyle w:val="Hyperlink"/>
          <w:szCs w:val="18"/>
          <w:u w:val="none"/>
          <w:lang w:val="ru-RU"/>
        </w:rPr>
        <w:t>#</w:t>
      </w:r>
      <w:r w:rsidRPr="00EB5EDC">
        <w:rPr>
          <w:rStyle w:val="Hyperlink"/>
          <w:szCs w:val="18"/>
          <w:u w:val="none"/>
        </w:rPr>
        <w:t>M</w:t>
      </w:r>
      <w:r w:rsidR="00880038">
        <w:rPr>
          <w:rStyle w:val="Hyperlink"/>
          <w:szCs w:val="18"/>
          <w:u w:val="none"/>
        </w:rPr>
        <w:fldChar w:fldCharType="end"/>
      </w:r>
      <w:r>
        <w:rPr>
          <w:szCs w:val="18"/>
          <w:lang w:val="ru-RU"/>
        </w:rPr>
        <w:t>.</w:t>
      </w:r>
      <w:r w:rsidRPr="00BF46CC">
        <w:rPr>
          <w:szCs w:val="18"/>
          <w:lang w:val="ru-RU"/>
        </w:rPr>
        <w:t xml:space="preserve"> </w:t>
      </w:r>
    </w:p>
  </w:footnote>
  <w:footnote w:id="10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7">
    <w:p w:rsidR="001E78E5" w:rsidRPr="00BF46CC" w:rsidRDefault="001E78E5" w:rsidP="00BA08E4">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BF46CC">
        <w:rPr>
          <w:rStyle w:val="FootnoteReference"/>
          <w:szCs w:val="18"/>
          <w:vertAlign w:val="baseline"/>
          <w:lang w:val="it-IT"/>
        </w:rPr>
        <w:t>Vol</w:t>
      </w:r>
      <w:r>
        <w:rPr>
          <w:rStyle w:val="FootnoteReference"/>
          <w:szCs w:val="18"/>
          <w:vertAlign w:val="baseline"/>
          <w:lang w:val="it-IT"/>
        </w:rPr>
        <w:t>.</w:t>
      </w:r>
      <w:r>
        <w:rPr>
          <w:rStyle w:val="FootnoteReference"/>
          <w:szCs w:val="18"/>
          <w:vertAlign w:val="baseline"/>
          <w:lang w:val="ru-RU"/>
        </w:rPr>
        <w:t> </w:t>
      </w:r>
      <w:r w:rsidRPr="00BF46CC">
        <w:rPr>
          <w:rStyle w:val="FootnoteReference"/>
          <w:szCs w:val="18"/>
          <w:vertAlign w:val="baseline"/>
          <w:lang w:val="it-IT"/>
        </w:rPr>
        <w:t>11, 2007</w:t>
      </w:r>
      <w:r w:rsidRPr="00BF46CC">
        <w:rPr>
          <w:rStyle w:val="FootnoteReference"/>
          <w:szCs w:val="18"/>
          <w:vertAlign w:val="baseline"/>
          <w:lang w:val="ru-RU"/>
        </w:rPr>
        <w:t xml:space="preserve"> г.</w:t>
      </w:r>
      <w:r w:rsidRPr="00BF46CC">
        <w:rPr>
          <w:rStyle w:val="FootnoteReference"/>
          <w:szCs w:val="18"/>
          <w:vertAlign w:val="baseline"/>
          <w:lang w:val="it-IT"/>
        </w:rPr>
        <w:t xml:space="preserve">, </w:t>
      </w:r>
      <w:r w:rsidRPr="00BF46CC">
        <w:rPr>
          <w:rStyle w:val="FootnoteReference"/>
          <w:szCs w:val="18"/>
          <w:vertAlign w:val="baseline"/>
          <w:lang w:val="ru-RU"/>
        </w:rPr>
        <w:t>с</w:t>
      </w:r>
      <w:r w:rsidRPr="00BF46CC">
        <w:rPr>
          <w:szCs w:val="18"/>
          <w:lang w:val="ru-RU"/>
        </w:rPr>
        <w:t>тр</w:t>
      </w:r>
      <w:r>
        <w:rPr>
          <w:szCs w:val="18"/>
          <w:lang w:val="ru-RU"/>
        </w:rPr>
        <w:t xml:space="preserve">. </w:t>
      </w:r>
      <w:r w:rsidRPr="00BF46CC">
        <w:rPr>
          <w:szCs w:val="18"/>
          <w:lang w:val="it-IT"/>
        </w:rPr>
        <w:t>2</w:t>
      </w:r>
      <w:r w:rsidRPr="00BF46CC">
        <w:rPr>
          <w:rStyle w:val="FootnoteReference"/>
          <w:szCs w:val="18"/>
          <w:vertAlign w:val="baseline"/>
          <w:lang w:val="it-IT"/>
        </w:rPr>
        <w:t>37</w:t>
      </w:r>
      <w:r w:rsidRPr="00BF46CC">
        <w:rPr>
          <w:szCs w:val="18"/>
          <w:lang w:val="it-IT"/>
        </w:rPr>
        <w:t>.</w:t>
      </w:r>
    </w:p>
  </w:footnote>
  <w:footnote w:id="108">
    <w:p w:rsidR="001E78E5" w:rsidRPr="00BF46CC" w:rsidRDefault="001E78E5" w:rsidP="00BA08E4">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vertAlign w:val="baseline"/>
          <w:lang w:val="it-IT"/>
        </w:rPr>
        <w:t xml:space="preserve"> 47/135</w:t>
      </w:r>
      <w:r w:rsidRPr="00BF46CC">
        <w:rPr>
          <w:rStyle w:val="FootnoteReference"/>
          <w:szCs w:val="18"/>
          <w:lang w:val="it-IT"/>
        </w:rPr>
        <w:t xml:space="preserve"> </w:t>
      </w:r>
      <w:r>
        <w:rPr>
          <w:szCs w:val="18"/>
          <w:lang w:val="ru-RU"/>
        </w:rPr>
        <w:t>Генеральной Ассамблеи от 18 </w:t>
      </w:r>
      <w:r w:rsidRPr="00BF46CC">
        <w:rPr>
          <w:szCs w:val="18"/>
          <w:lang w:val="ru-RU"/>
        </w:rPr>
        <w:t xml:space="preserve">декабря </w:t>
      </w:r>
      <w:r w:rsidRPr="00BF46CC">
        <w:rPr>
          <w:rStyle w:val="FootnoteReference"/>
          <w:szCs w:val="18"/>
          <w:vertAlign w:val="baseline"/>
          <w:lang w:val="it-IT"/>
        </w:rPr>
        <w:t>1992</w:t>
      </w:r>
      <w:r w:rsidRPr="00BF46CC">
        <w:rPr>
          <w:rStyle w:val="FootnoteReference"/>
          <w:szCs w:val="18"/>
          <w:vertAlign w:val="baseline"/>
          <w:lang w:val="ru-RU"/>
        </w:rPr>
        <w:t> г.</w:t>
      </w:r>
    </w:p>
  </w:footnote>
  <w:footnote w:id="109">
    <w:p w:rsidR="001E78E5" w:rsidRPr="00C432BA" w:rsidRDefault="001E78E5" w:rsidP="00BA08E4">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0">
    <w:p w:rsidR="001E78E5" w:rsidRPr="00C432BA" w:rsidRDefault="001E78E5" w:rsidP="00BA08E4">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w:t>
      </w:r>
      <w:r w:rsidRPr="00BF46CC">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1">
    <w:p w:rsidR="001E78E5" w:rsidRPr="00BF46CC" w:rsidRDefault="001E78E5" w:rsidP="00BA08E4">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880038">
        <w:rPr>
          <w:szCs w:val="18"/>
          <w:lang w:val="it-IT"/>
        </w:rPr>
        <w:t>WIPO</w:t>
      </w:r>
      <w:r w:rsidRPr="00BF46CC">
        <w:rPr>
          <w:szCs w:val="18"/>
          <w:lang w:val="ru-RU"/>
        </w:rPr>
        <w:t>/</w:t>
      </w:r>
      <w:r w:rsidRPr="00880038">
        <w:rPr>
          <w:szCs w:val="18"/>
          <w:lang w:val="it-IT"/>
        </w:rPr>
        <w:t>GRTKF</w:t>
      </w:r>
      <w:r w:rsidRPr="00BF46CC">
        <w:rPr>
          <w:szCs w:val="18"/>
          <w:lang w:val="ru-RU"/>
        </w:rPr>
        <w:t>/</w:t>
      </w:r>
      <w:r w:rsidRPr="00880038">
        <w:rPr>
          <w:szCs w:val="18"/>
          <w:lang w:val="it-IT"/>
        </w:rPr>
        <w:t>IC</w:t>
      </w:r>
      <w:r w:rsidRPr="00BF46CC">
        <w:rPr>
          <w:szCs w:val="18"/>
          <w:lang w:val="ru-RU"/>
        </w:rPr>
        <w:t xml:space="preserve">/18/5 </w:t>
      </w:r>
      <w:r w:rsidRPr="00880038">
        <w:rPr>
          <w:szCs w:val="18"/>
          <w:lang w:val="it-IT"/>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3">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5">
    <w:p w:rsidR="001E78E5" w:rsidRPr="0035186F"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 xml:space="preserve">3-е, </w:t>
      </w:r>
      <w:r w:rsidRPr="00BF46CC">
        <w:rPr>
          <w:rStyle w:val="FootnoteReference"/>
          <w:szCs w:val="18"/>
          <w:vertAlign w:val="baseline"/>
        </w:rPr>
        <w:t>Sweet</w:t>
      </w:r>
      <w:r w:rsidRPr="00BF46CC">
        <w:rPr>
          <w:szCs w:val="18"/>
          <w:lang w:val="ru-RU"/>
        </w:rPr>
        <w:t xml:space="preserve"> </w:t>
      </w:r>
      <w:r w:rsidRPr="00BF46CC">
        <w:rPr>
          <w:rStyle w:val="FootnoteReference"/>
          <w:szCs w:val="18"/>
          <w:vertAlign w:val="baseline"/>
          <w:lang w:val="ru-RU"/>
        </w:rPr>
        <w:t>&amp;</w:t>
      </w:r>
      <w:r w:rsidRPr="00BF46CC">
        <w:rPr>
          <w:szCs w:val="18"/>
          <w:lang w:val="ru-RU"/>
        </w:rPr>
        <w:t xml:space="preserve"> </w:t>
      </w:r>
      <w:r w:rsidRPr="00BF46CC">
        <w:rPr>
          <w:rStyle w:val="FootnoteReference"/>
          <w:szCs w:val="18"/>
          <w:vertAlign w:val="baseline"/>
        </w:rPr>
        <w:t>Maxwell</w:t>
      </w:r>
      <w:r w:rsidRPr="00BF46CC">
        <w:rPr>
          <w:rStyle w:val="FootnoteReference"/>
          <w:szCs w:val="18"/>
          <w:vertAlign w:val="baseline"/>
          <w:lang w:val="ru-RU"/>
        </w:rPr>
        <w:t>, с</w:t>
      </w:r>
      <w:r w:rsidRPr="00BF46CC">
        <w:rPr>
          <w:szCs w:val="18"/>
          <w:lang w:val="ru-RU"/>
        </w:rPr>
        <w:t>тр</w:t>
      </w:r>
      <w:r>
        <w:rPr>
          <w:szCs w:val="18"/>
          <w:lang w:val="ru-RU"/>
        </w:rPr>
        <w:t xml:space="preserve">. </w:t>
      </w:r>
      <w:r w:rsidRPr="00BF46CC">
        <w:rPr>
          <w:rStyle w:val="FootnoteReference"/>
          <w:szCs w:val="18"/>
          <w:vertAlign w:val="baseline"/>
          <w:lang w:val="ru-RU"/>
        </w:rPr>
        <w:t>161</w:t>
      </w:r>
      <w:r w:rsidRPr="00BF46CC">
        <w:rPr>
          <w:szCs w:val="18"/>
          <w:lang w:val="ru-RU"/>
        </w:rPr>
        <w:t>.</w:t>
      </w:r>
    </w:p>
  </w:footnote>
  <w:footnote w:id="116">
    <w:p w:rsidR="001E78E5" w:rsidRPr="00BF46CC" w:rsidRDefault="001E78E5" w:rsidP="00BA08E4">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BF46CC">
        <w:rPr>
          <w:rStyle w:val="FootnoteReference"/>
          <w:szCs w:val="18"/>
          <w:vertAlign w:val="baseline"/>
          <w:lang w:val="it-IT"/>
        </w:rPr>
        <w:t>Vol</w:t>
      </w:r>
      <w:r>
        <w:rPr>
          <w:rStyle w:val="FootnoteReference"/>
          <w:szCs w:val="18"/>
          <w:vertAlign w:val="baseline"/>
          <w:lang w:val="it-IT"/>
        </w:rPr>
        <w:t xml:space="preserve">. </w:t>
      </w:r>
      <w:r w:rsidRPr="00BF46CC">
        <w:rPr>
          <w:rStyle w:val="FootnoteReference"/>
          <w:szCs w:val="18"/>
          <w:vertAlign w:val="baseline"/>
          <w:lang w:val="it-IT"/>
        </w:rPr>
        <w:t>11, 2007</w:t>
      </w:r>
      <w:r w:rsidRPr="00BF46CC">
        <w:rPr>
          <w:rStyle w:val="FootnoteReference"/>
          <w:szCs w:val="18"/>
          <w:vertAlign w:val="baseline"/>
          <w:lang w:val="ru-RU"/>
        </w:rPr>
        <w:t xml:space="preserve"> г.</w:t>
      </w:r>
      <w:r w:rsidRPr="00BF46CC">
        <w:rPr>
          <w:rStyle w:val="FootnoteReference"/>
          <w:szCs w:val="18"/>
          <w:vertAlign w:val="baseline"/>
          <w:lang w:val="it-IT"/>
        </w:rPr>
        <w:t xml:space="preserve">, </w:t>
      </w:r>
      <w:r w:rsidRPr="00BF46CC">
        <w:rPr>
          <w:rStyle w:val="FootnoteReference"/>
          <w:szCs w:val="18"/>
          <w:vertAlign w:val="baseline"/>
          <w:lang w:val="ru-RU"/>
        </w:rPr>
        <w:t>с</w:t>
      </w:r>
      <w:r w:rsidRPr="00BF46CC">
        <w:rPr>
          <w:szCs w:val="18"/>
          <w:lang w:val="ru-RU"/>
        </w:rPr>
        <w:t>тр</w:t>
      </w:r>
      <w:r>
        <w:rPr>
          <w:szCs w:val="18"/>
          <w:lang w:val="ru-RU"/>
        </w:rPr>
        <w:t xml:space="preserve">. </w:t>
      </w:r>
      <w:r w:rsidRPr="00BF46CC">
        <w:rPr>
          <w:szCs w:val="18"/>
          <w:lang w:val="it-IT"/>
        </w:rPr>
        <w:t>2</w:t>
      </w:r>
      <w:r w:rsidRPr="00BF46CC">
        <w:rPr>
          <w:rStyle w:val="FootnoteReference"/>
          <w:szCs w:val="18"/>
          <w:vertAlign w:val="baseline"/>
          <w:lang w:val="it-IT"/>
        </w:rPr>
        <w:t>3</w:t>
      </w:r>
      <w:r w:rsidRPr="00BF46CC">
        <w:rPr>
          <w:rStyle w:val="FootnoteReference"/>
          <w:szCs w:val="18"/>
          <w:vertAlign w:val="baseline"/>
          <w:lang w:val="ru-RU"/>
        </w:rPr>
        <w:t>5</w:t>
      </w:r>
      <w:r>
        <w:rPr>
          <w:szCs w:val="18"/>
          <w:lang w:val="ru-RU"/>
        </w:rPr>
        <w:t xml:space="preserve">.  </w:t>
      </w:r>
    </w:p>
  </w:footnote>
  <w:footnote w:id="117">
    <w:p w:rsidR="001E78E5" w:rsidRPr="00BF46CC" w:rsidRDefault="001E78E5" w:rsidP="00EB5EDC">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880038">
        <w:rPr>
          <w:szCs w:val="18"/>
          <w:lang w:val="it-IT"/>
        </w:rPr>
        <w:t>WIPO</w:t>
      </w:r>
      <w:r w:rsidRPr="00BF46CC">
        <w:rPr>
          <w:szCs w:val="18"/>
          <w:lang w:val="ru-RU"/>
        </w:rPr>
        <w:t>/</w:t>
      </w:r>
      <w:r w:rsidRPr="00880038">
        <w:rPr>
          <w:szCs w:val="18"/>
          <w:lang w:val="it-IT"/>
        </w:rPr>
        <w:t>GRTKF</w:t>
      </w:r>
      <w:r w:rsidRPr="00BF46CC">
        <w:rPr>
          <w:szCs w:val="18"/>
          <w:lang w:val="ru-RU"/>
        </w:rPr>
        <w:t>/</w:t>
      </w:r>
      <w:r w:rsidRPr="00880038">
        <w:rPr>
          <w:szCs w:val="18"/>
          <w:lang w:val="it-IT"/>
        </w:rPr>
        <w:t>IC</w:t>
      </w:r>
      <w:r w:rsidRPr="00BF46CC">
        <w:rPr>
          <w:szCs w:val="18"/>
          <w:lang w:val="ru-RU"/>
        </w:rPr>
        <w:t>/17/4)</w:t>
      </w:r>
      <w:r>
        <w:rPr>
          <w:szCs w:val="18"/>
          <w:lang w:val="ru-RU"/>
        </w:rPr>
        <w:t xml:space="preserve">.  </w:t>
      </w:r>
    </w:p>
  </w:footnote>
  <w:footnote w:id="118">
    <w:p w:rsidR="001E78E5" w:rsidRPr="00BF46CC" w:rsidRDefault="001E78E5" w:rsidP="00EB5EDC">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1">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пересмотренный вариант (</w:t>
      </w:r>
      <w:r w:rsidRPr="00BF46CC">
        <w:rPr>
          <w:rStyle w:val="FootnoteReference"/>
          <w:szCs w:val="18"/>
          <w:vertAlign w:val="baseline"/>
        </w:rPr>
        <w:t>WIPO</w:t>
      </w:r>
      <w:r w:rsidRPr="00BF46CC">
        <w:rPr>
          <w:rStyle w:val="FootnoteReference"/>
          <w:szCs w:val="18"/>
          <w:vertAlign w:val="baseline"/>
          <w:lang w:val="ru-RU"/>
        </w:rPr>
        <w:t>/</w:t>
      </w:r>
      <w:r w:rsidRPr="00BF46CC">
        <w:rPr>
          <w:rStyle w:val="FootnoteReference"/>
          <w:szCs w:val="18"/>
          <w:vertAlign w:val="baseline"/>
        </w:rPr>
        <w:t>GRTKF</w:t>
      </w:r>
      <w:r w:rsidRPr="00BF46CC">
        <w:rPr>
          <w:rStyle w:val="FootnoteReference"/>
          <w:szCs w:val="18"/>
          <w:vertAlign w:val="baseline"/>
          <w:lang w:val="ru-RU"/>
        </w:rPr>
        <w:t>/</w:t>
      </w:r>
      <w:r w:rsidRPr="00BF46CC">
        <w:rPr>
          <w:rStyle w:val="FootnoteReference"/>
          <w:szCs w:val="18"/>
          <w:vertAlign w:val="baseline"/>
        </w:rPr>
        <w:t>IC</w:t>
      </w:r>
      <w:r w:rsidRPr="00BF46CC">
        <w:rPr>
          <w:rStyle w:val="FootnoteReference"/>
          <w:szCs w:val="18"/>
          <w:vertAlign w:val="baseline"/>
          <w:lang w:val="ru-RU"/>
        </w:rPr>
        <w:t>/13/5(</w:t>
      </w:r>
      <w:r w:rsidRPr="00BF46CC">
        <w:rPr>
          <w:rStyle w:val="FootnoteReference"/>
          <w:szCs w:val="18"/>
          <w:vertAlign w:val="baseline"/>
        </w:rPr>
        <w:t>b</w:t>
      </w:r>
      <w:r w:rsidRPr="00BF46CC">
        <w:rPr>
          <w:rStyle w:val="FootnoteReference"/>
          <w:szCs w:val="18"/>
          <w:vertAlign w:val="baseline"/>
          <w:lang w:val="ru-RU"/>
        </w:rPr>
        <w:t xml:space="preserve">) </w:t>
      </w:r>
      <w:r w:rsidRPr="00BF46CC">
        <w:rPr>
          <w:rStyle w:val="FootnoteReference"/>
          <w:szCs w:val="18"/>
          <w:vertAlign w:val="baseline"/>
        </w:rPr>
        <w:t>Rev</w:t>
      </w:r>
      <w:r>
        <w:rPr>
          <w:rStyle w:val="FootnoteReference"/>
          <w:szCs w:val="18"/>
          <w:vertAlign w:val="baseline"/>
          <w:lang w:val="ru-RU"/>
        </w:rPr>
        <w:t>.), п</w:t>
      </w:r>
      <w:r w:rsidRPr="00BF46CC">
        <w:rPr>
          <w:rStyle w:val="FootnoteReference"/>
          <w:szCs w:val="18"/>
          <w:vertAlign w:val="baseline"/>
          <w:lang w:val="ru-RU"/>
        </w:rPr>
        <w:t xml:space="preserve">риложение </w:t>
      </w:r>
      <w:r w:rsidRPr="00BF46CC">
        <w:rPr>
          <w:rStyle w:val="FootnoteReference"/>
          <w:szCs w:val="18"/>
          <w:vertAlign w:val="baseline"/>
        </w:rPr>
        <w:t>I</w:t>
      </w:r>
      <w:r w:rsidRPr="00BF46CC">
        <w:rPr>
          <w:rStyle w:val="FootnoteReference"/>
          <w:szCs w:val="18"/>
          <w:vertAlign w:val="baseline"/>
          <w:lang w:val="ru-RU"/>
        </w:rPr>
        <w:t>, с</w:t>
      </w:r>
      <w:r w:rsidRPr="00BF46CC">
        <w:rPr>
          <w:szCs w:val="18"/>
          <w:lang w:val="ru-RU"/>
        </w:rPr>
        <w:t>тр</w:t>
      </w:r>
      <w:r>
        <w:rPr>
          <w:szCs w:val="18"/>
          <w:lang w:val="ru-RU"/>
        </w:rPr>
        <w:t xml:space="preserve">. </w:t>
      </w:r>
      <w:r w:rsidRPr="00BF46CC">
        <w:rPr>
          <w:rStyle w:val="FootnoteReference"/>
          <w:szCs w:val="18"/>
          <w:vertAlign w:val="baseline"/>
          <w:lang w:val="ru-RU"/>
        </w:rPr>
        <w:t>6</w:t>
      </w:r>
      <w:r w:rsidRPr="00BF46CC">
        <w:rPr>
          <w:szCs w:val="18"/>
          <w:lang w:val="ru-RU"/>
        </w:rPr>
        <w:t>.</w:t>
      </w:r>
    </w:p>
  </w:footnote>
  <w:footnote w:id="122">
    <w:p w:rsidR="001E78E5" w:rsidRPr="0035186F"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vertAlign w:val="baseline"/>
          <w:lang w:val="ru-RU"/>
        </w:rPr>
        <w:t xml:space="preserve"> </w:t>
      </w:r>
    </w:p>
  </w:footnote>
  <w:footnote w:id="123">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Pr>
          <w:szCs w:val="18"/>
          <w:lang w:val="ru-RU"/>
        </w:rPr>
        <w:t xml:space="preserve">. </w:t>
      </w:r>
      <w:r w:rsidRPr="00BF46CC">
        <w:rPr>
          <w:rStyle w:val="FootnoteReference"/>
          <w:szCs w:val="18"/>
          <w:vertAlign w:val="baseline"/>
          <w:lang w:val="ru-RU"/>
        </w:rPr>
        <w:t>49</w:t>
      </w:r>
      <w:r>
        <w:rPr>
          <w:rStyle w:val="FootnoteReference"/>
          <w:szCs w:val="18"/>
          <w:vertAlign w:val="baseline"/>
          <w:lang w:val="ru-RU"/>
        </w:rPr>
        <w:t xml:space="preserve">.  </w:t>
      </w:r>
      <w:r w:rsidRPr="00BF46CC">
        <w:rPr>
          <w:rStyle w:val="FootnoteReference"/>
          <w:szCs w:val="18"/>
          <w:vertAlign w:val="baseline"/>
          <w:lang w:val="ru-RU"/>
        </w:rPr>
        <w:t>См</w:t>
      </w:r>
      <w:r>
        <w:rPr>
          <w:rStyle w:val="FootnoteReference"/>
          <w:szCs w:val="18"/>
          <w:vertAlign w:val="baseline"/>
          <w:lang w:val="ru-RU"/>
        </w:rPr>
        <w:t xml:space="preserve">. </w:t>
      </w:r>
      <w:r w:rsidRPr="00BF46CC">
        <w:rPr>
          <w:rStyle w:val="FootnoteReference"/>
          <w:szCs w:val="18"/>
          <w:vertAlign w:val="baseline"/>
          <w:lang w:val="ru-RU"/>
        </w:rPr>
        <w:t xml:space="preserve">также </w:t>
      </w:r>
      <w:r w:rsidRPr="00BF46CC">
        <w:rPr>
          <w:rStyle w:val="FootnoteReference"/>
          <w:i/>
          <w:szCs w:val="18"/>
          <w:vertAlign w:val="baseline"/>
          <w:lang w:val="ru-RU"/>
        </w:rPr>
        <w:t>«</w:t>
      </w:r>
      <w:r w:rsidRPr="00BF46CC">
        <w:rPr>
          <w:szCs w:val="18"/>
          <w:lang w:val="ru-RU"/>
        </w:rPr>
        <w:t xml:space="preserve">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w:t>
      </w:r>
      <w:r w:rsidRPr="00BF46CC">
        <w:rPr>
          <w:rStyle w:val="FootnoteReference"/>
          <w:szCs w:val="18"/>
          <w:vertAlign w:val="baseline"/>
        </w:rPr>
        <w:t>E</w:t>
      </w:r>
      <w:r w:rsidRPr="00BF46CC">
        <w:rPr>
          <w:rStyle w:val="FootnoteReference"/>
          <w:szCs w:val="18"/>
          <w:vertAlign w:val="baseline"/>
          <w:lang w:val="ru-RU"/>
        </w:rPr>
        <w:t>/</w:t>
      </w:r>
      <w:r w:rsidRPr="00BF46CC">
        <w:rPr>
          <w:rStyle w:val="FootnoteReference"/>
          <w:szCs w:val="18"/>
          <w:vertAlign w:val="baseline"/>
        </w:rPr>
        <w:t>C</w:t>
      </w:r>
      <w:r w:rsidRPr="00BF46CC">
        <w:rPr>
          <w:rStyle w:val="FootnoteReference"/>
          <w:szCs w:val="18"/>
          <w:vertAlign w:val="baseline"/>
          <w:lang w:val="ru-RU"/>
        </w:rPr>
        <w:t>.19/2005/3</w:t>
      </w:r>
      <w:r>
        <w:rPr>
          <w:szCs w:val="18"/>
          <w:lang w:val="ru-RU"/>
        </w:rPr>
        <w:t>,</w:t>
      </w:r>
      <w:r>
        <w:rPr>
          <w:rStyle w:val="FootnoteReference"/>
          <w:szCs w:val="18"/>
          <w:vertAlign w:val="baseline"/>
          <w:lang w:val="ru-RU"/>
        </w:rPr>
        <w:t xml:space="preserve"> </w:t>
      </w:r>
      <w:r w:rsidRPr="00BF46CC">
        <w:rPr>
          <w:rStyle w:val="FootnoteReference"/>
          <w:szCs w:val="18"/>
          <w:vertAlign w:val="baseline"/>
          <w:lang w:val="ru-RU"/>
        </w:rPr>
        <w:t>с</w:t>
      </w:r>
      <w:r w:rsidRPr="00BF46CC">
        <w:rPr>
          <w:szCs w:val="18"/>
          <w:lang w:val="ru-RU"/>
        </w:rPr>
        <w:t>тр</w:t>
      </w:r>
      <w:r>
        <w:rPr>
          <w:szCs w:val="18"/>
          <w:lang w:val="ru-RU"/>
        </w:rPr>
        <w:t xml:space="preserve">. </w:t>
      </w:r>
      <w:r w:rsidRPr="00BF46CC">
        <w:rPr>
          <w:rStyle w:val="FootnoteReference"/>
          <w:szCs w:val="18"/>
          <w:vertAlign w:val="baseline"/>
          <w:lang w:val="ru-RU"/>
        </w:rPr>
        <w:t>8</w:t>
      </w:r>
      <w:r w:rsidRPr="00BF46CC">
        <w:rPr>
          <w:szCs w:val="18"/>
          <w:lang w:val="ru-RU"/>
        </w:rPr>
        <w:t>.</w:t>
      </w:r>
    </w:p>
  </w:footnote>
  <w:footnote w:id="12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law</w:instrText>
      </w:r>
      <w:r w:rsidR="00880038" w:rsidRPr="00880038">
        <w:rPr>
          <w:lang w:val="ru-RU"/>
        </w:rPr>
        <w:instrText>.</w:instrText>
      </w:r>
      <w:r w:rsidR="00880038">
        <w:instrText>duke</w:instrText>
      </w:r>
      <w:r w:rsidR="00880038" w:rsidRPr="00880038">
        <w:rPr>
          <w:lang w:val="ru-RU"/>
        </w:rPr>
        <w:instrText>.</w:instrText>
      </w:r>
      <w:r w:rsidR="00880038">
        <w:instrText>edu</w:instrText>
      </w:r>
      <w:r w:rsidR="00880038" w:rsidRPr="00880038">
        <w:rPr>
          <w:lang w:val="ru-RU"/>
        </w:rPr>
        <w:instrText>/</w:instrText>
      </w:r>
      <w:r w:rsidR="00880038">
        <w:instrText>cspd</w:instrText>
      </w:r>
      <w:r w:rsidR="00880038" w:rsidRPr="00880038">
        <w:rPr>
          <w:lang w:val="ru-RU"/>
        </w:rPr>
        <w:instrText>/</w:instrText>
      </w:r>
      <w:r w:rsidR="00880038">
        <w:instrText>itkpaper</w:instrText>
      </w:r>
      <w:r w:rsidR="00880038" w:rsidRPr="00880038">
        <w:rPr>
          <w:lang w:val="ru-RU"/>
        </w:rPr>
        <w:instrText xml:space="preserve">" </w:instrText>
      </w:r>
      <w:r w:rsidR="00880038">
        <w:fldChar w:fldCharType="separate"/>
      </w:r>
      <w:r w:rsidRPr="00EB5EDC">
        <w:rPr>
          <w:rStyle w:val="Hyperlink"/>
          <w:szCs w:val="18"/>
          <w:u w:val="none"/>
          <w:lang w:val="es-ES"/>
        </w:rPr>
        <w:t>http</w:t>
      </w:r>
      <w:r w:rsidRPr="00EB5EDC">
        <w:rPr>
          <w:rStyle w:val="Hyperlink"/>
          <w:szCs w:val="18"/>
          <w:u w:val="none"/>
          <w:lang w:val="ru-RU"/>
        </w:rPr>
        <w:t>://</w:t>
      </w:r>
      <w:r w:rsidRPr="00EB5EDC">
        <w:rPr>
          <w:rStyle w:val="Hyperlink"/>
          <w:szCs w:val="18"/>
          <w:u w:val="none"/>
          <w:lang w:val="es-ES"/>
        </w:rPr>
        <w:t>www</w:t>
      </w:r>
      <w:r w:rsidRPr="00EB5EDC">
        <w:rPr>
          <w:rStyle w:val="Hyperlink"/>
          <w:szCs w:val="18"/>
          <w:u w:val="none"/>
          <w:lang w:val="ru-RU"/>
        </w:rPr>
        <w:t>.</w:t>
      </w:r>
      <w:proofErr w:type="spellStart"/>
      <w:r w:rsidRPr="00EB5EDC">
        <w:rPr>
          <w:rStyle w:val="Hyperlink"/>
          <w:szCs w:val="18"/>
          <w:u w:val="none"/>
          <w:lang w:val="es-ES"/>
        </w:rPr>
        <w:t>law</w:t>
      </w:r>
      <w:proofErr w:type="spellEnd"/>
      <w:r w:rsidRPr="00EB5EDC">
        <w:rPr>
          <w:rStyle w:val="Hyperlink"/>
          <w:szCs w:val="18"/>
          <w:u w:val="none"/>
          <w:lang w:val="ru-RU"/>
        </w:rPr>
        <w:t>.</w:t>
      </w:r>
      <w:proofErr w:type="spellStart"/>
      <w:r w:rsidRPr="00EB5EDC">
        <w:rPr>
          <w:rStyle w:val="Hyperlink"/>
          <w:szCs w:val="18"/>
          <w:u w:val="none"/>
          <w:lang w:val="es-ES"/>
        </w:rPr>
        <w:t>duke</w:t>
      </w:r>
      <w:proofErr w:type="spellEnd"/>
      <w:r w:rsidRPr="00EB5EDC">
        <w:rPr>
          <w:rStyle w:val="Hyperlink"/>
          <w:szCs w:val="18"/>
          <w:u w:val="none"/>
          <w:lang w:val="ru-RU"/>
        </w:rPr>
        <w:t>.</w:t>
      </w:r>
      <w:proofErr w:type="spellStart"/>
      <w:r w:rsidRPr="00EB5EDC">
        <w:rPr>
          <w:rStyle w:val="Hyperlink"/>
          <w:szCs w:val="18"/>
          <w:u w:val="none"/>
          <w:lang w:val="es-ES"/>
        </w:rPr>
        <w:t>edu</w:t>
      </w:r>
      <w:proofErr w:type="spellEnd"/>
      <w:r w:rsidRPr="00EB5EDC">
        <w:rPr>
          <w:rStyle w:val="Hyperlink"/>
          <w:szCs w:val="18"/>
          <w:u w:val="none"/>
          <w:lang w:val="ru-RU"/>
        </w:rPr>
        <w:t>/</w:t>
      </w:r>
      <w:proofErr w:type="spellStart"/>
      <w:r w:rsidRPr="00EB5EDC">
        <w:rPr>
          <w:rStyle w:val="Hyperlink"/>
          <w:szCs w:val="18"/>
          <w:u w:val="none"/>
          <w:lang w:val="es-ES"/>
        </w:rPr>
        <w:t>cspd</w:t>
      </w:r>
      <w:proofErr w:type="spellEnd"/>
      <w:r w:rsidRPr="00EB5EDC">
        <w:rPr>
          <w:rStyle w:val="Hyperlink"/>
          <w:szCs w:val="18"/>
          <w:u w:val="none"/>
          <w:lang w:val="ru-RU"/>
        </w:rPr>
        <w:t>/</w:t>
      </w:r>
      <w:proofErr w:type="spellStart"/>
      <w:r w:rsidRPr="00EB5EDC">
        <w:rPr>
          <w:rStyle w:val="Hyperlink"/>
          <w:szCs w:val="18"/>
          <w:u w:val="none"/>
          <w:lang w:val="es-ES"/>
        </w:rPr>
        <w:t>itkpaper</w:t>
      </w:r>
      <w:proofErr w:type="spellEnd"/>
      <w:r w:rsidR="00880038">
        <w:rPr>
          <w:rStyle w:val="Hyperlink"/>
          <w:szCs w:val="18"/>
          <w:u w:val="none"/>
          <w:lang w:val="es-ES"/>
        </w:rPr>
        <w:fldChar w:fldCharType="end"/>
      </w:r>
      <w:r>
        <w:rPr>
          <w:szCs w:val="18"/>
          <w:lang w:val="ru-RU"/>
        </w:rPr>
        <w:t xml:space="preserve">.  </w:t>
      </w:r>
    </w:p>
  </w:footnote>
  <w:footnote w:id="13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2">
    <w:p w:rsidR="001E78E5" w:rsidRPr="00BF46CC" w:rsidRDefault="001E78E5" w:rsidP="00BA08E4">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3">
    <w:p w:rsidR="001E78E5" w:rsidRPr="00BF46CC" w:rsidRDefault="001E78E5" w:rsidP="00BA08E4">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r w:rsidRPr="00BF46CC">
        <w:rPr>
          <w:szCs w:val="18"/>
          <w:lang w:val="ru-RU"/>
        </w:rPr>
        <w:t>Блэка</w:t>
      </w:r>
      <w:r w:rsidRPr="00BF46CC">
        <w:rPr>
          <w:szCs w:val="18"/>
          <w:lang w:val="nl-NL"/>
        </w:rPr>
        <w:t xml:space="preserve"> (Black's Law Dictionary) 1027 (</w:t>
      </w:r>
      <w:r w:rsidRPr="00BF46CC">
        <w:rPr>
          <w:szCs w:val="18"/>
          <w:lang w:val="ru-RU"/>
        </w:rPr>
        <w:t>изд</w:t>
      </w:r>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wipo</w:instrText>
      </w:r>
      <w:r w:rsidR="00880038" w:rsidRPr="00880038">
        <w:rPr>
          <w:lang w:val="ru-RU"/>
        </w:rPr>
        <w:instrText>.</w:instrText>
      </w:r>
      <w:r w:rsidR="00880038">
        <w:instrText>int</w:instrText>
      </w:r>
      <w:r w:rsidR="00880038" w:rsidRPr="00880038">
        <w:rPr>
          <w:lang w:val="ru-RU"/>
        </w:rPr>
        <w:instrText>/</w:instrText>
      </w:r>
      <w:r w:rsidR="00880038">
        <w:instrText>wipolex</w:instrText>
      </w:r>
      <w:r w:rsidR="00880038" w:rsidRPr="00880038">
        <w:rPr>
          <w:lang w:val="ru-RU"/>
        </w:rPr>
        <w:instrText>/</w:instrText>
      </w:r>
      <w:r w:rsidR="00880038">
        <w:instrText>en</w:instrText>
      </w:r>
      <w:r w:rsidR="00880038" w:rsidRPr="00880038">
        <w:rPr>
          <w:lang w:val="ru-RU"/>
        </w:rPr>
        <w:instrText>/</w:instrText>
      </w:r>
      <w:r w:rsidR="00880038">
        <w:instrText>details</w:instrText>
      </w:r>
      <w:r w:rsidR="00880038" w:rsidRPr="00880038">
        <w:rPr>
          <w:lang w:val="ru-RU"/>
        </w:rPr>
        <w:instrText>.</w:instrText>
      </w:r>
      <w:r w:rsidR="00880038">
        <w:instrText>jsp</w:instrText>
      </w:r>
      <w:r w:rsidR="00880038" w:rsidRPr="00880038">
        <w:rPr>
          <w:lang w:val="ru-RU"/>
        </w:rPr>
        <w:instrText>?</w:instrText>
      </w:r>
      <w:r w:rsidR="00880038">
        <w:instrText>id</w:instrText>
      </w:r>
      <w:r w:rsidR="00880038" w:rsidRPr="00880038">
        <w:rPr>
          <w:lang w:val="ru-RU"/>
        </w:rPr>
        <w:instrText xml:space="preserve">=3420" </w:instrText>
      </w:r>
      <w:r w:rsidR="00880038">
        <w:fldChar w:fldCharType="separate"/>
      </w:r>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wipo</w:t>
      </w:r>
      <w:proofErr w:type="spellEnd"/>
      <w:r w:rsidRPr="00EB5EDC">
        <w:rPr>
          <w:rStyle w:val="Hyperlink"/>
          <w:szCs w:val="18"/>
          <w:u w:val="none"/>
          <w:lang w:val="ru-RU"/>
        </w:rPr>
        <w:t>.</w:t>
      </w:r>
      <w:proofErr w:type="spellStart"/>
      <w:r w:rsidRPr="00EB5EDC">
        <w:rPr>
          <w:rStyle w:val="Hyperlink"/>
          <w:szCs w:val="18"/>
          <w:u w:val="none"/>
        </w:rPr>
        <w:t>int</w:t>
      </w:r>
      <w:proofErr w:type="spellEnd"/>
      <w:r w:rsidRPr="00EB5EDC">
        <w:rPr>
          <w:rStyle w:val="Hyperlink"/>
          <w:szCs w:val="18"/>
          <w:u w:val="none"/>
          <w:lang w:val="ru-RU"/>
        </w:rPr>
        <w:t>/</w:t>
      </w:r>
      <w:proofErr w:type="spellStart"/>
      <w:r w:rsidRPr="00EB5EDC">
        <w:rPr>
          <w:rStyle w:val="Hyperlink"/>
          <w:szCs w:val="18"/>
          <w:u w:val="none"/>
        </w:rPr>
        <w:t>wipolex</w:t>
      </w:r>
      <w:proofErr w:type="spellEnd"/>
      <w:r w:rsidRPr="00EB5EDC">
        <w:rPr>
          <w:rStyle w:val="Hyperlink"/>
          <w:szCs w:val="18"/>
          <w:u w:val="none"/>
          <w:lang w:val="ru-RU"/>
        </w:rPr>
        <w:t>/</w:t>
      </w:r>
      <w:r w:rsidRPr="00EB5EDC">
        <w:rPr>
          <w:rStyle w:val="Hyperlink"/>
          <w:szCs w:val="18"/>
          <w:u w:val="none"/>
        </w:rPr>
        <w:t>en</w:t>
      </w:r>
      <w:r w:rsidRPr="00EB5EDC">
        <w:rPr>
          <w:rStyle w:val="Hyperlink"/>
          <w:szCs w:val="18"/>
          <w:u w:val="none"/>
          <w:lang w:val="ru-RU"/>
        </w:rPr>
        <w:t>/</w:t>
      </w:r>
      <w:r w:rsidRPr="00EB5EDC">
        <w:rPr>
          <w:rStyle w:val="Hyperlink"/>
          <w:szCs w:val="18"/>
          <w:u w:val="none"/>
        </w:rPr>
        <w:t>details</w:t>
      </w:r>
      <w:r w:rsidRPr="00EB5EDC">
        <w:rPr>
          <w:rStyle w:val="Hyperlink"/>
          <w:szCs w:val="18"/>
          <w:u w:val="none"/>
          <w:lang w:val="ru-RU"/>
        </w:rPr>
        <w:t>.</w:t>
      </w:r>
      <w:proofErr w:type="spellStart"/>
      <w:r w:rsidRPr="00EB5EDC">
        <w:rPr>
          <w:rStyle w:val="Hyperlink"/>
          <w:szCs w:val="18"/>
          <w:u w:val="none"/>
        </w:rPr>
        <w:t>jsp</w:t>
      </w:r>
      <w:proofErr w:type="spellEnd"/>
      <w:r w:rsidRPr="00EB5EDC">
        <w:rPr>
          <w:rStyle w:val="Hyperlink"/>
          <w:szCs w:val="18"/>
          <w:u w:val="none"/>
          <w:lang w:val="ru-RU"/>
        </w:rPr>
        <w:t>?</w:t>
      </w:r>
      <w:r w:rsidRPr="00EB5EDC">
        <w:rPr>
          <w:rStyle w:val="Hyperlink"/>
          <w:szCs w:val="18"/>
          <w:u w:val="none"/>
        </w:rPr>
        <w:t>id</w:t>
      </w:r>
      <w:r w:rsidRPr="00EB5EDC">
        <w:rPr>
          <w:rStyle w:val="Hyperlink"/>
          <w:szCs w:val="18"/>
          <w:u w:val="none"/>
          <w:lang w:val="ru-RU"/>
        </w:rPr>
        <w:t>=3420</w:t>
      </w:r>
      <w:r w:rsidR="00880038">
        <w:rPr>
          <w:rStyle w:val="Hyperlink"/>
          <w:szCs w:val="18"/>
          <w:u w:val="none"/>
          <w:lang w:val="ru-RU"/>
        </w:rPr>
        <w:fldChar w:fldCharType="end"/>
      </w:r>
      <w:r>
        <w:rPr>
          <w:szCs w:val="18"/>
          <w:lang w:val="ru-RU"/>
        </w:rPr>
        <w:t>.</w:t>
      </w:r>
      <w:r w:rsidRPr="00BF46CC">
        <w:rPr>
          <w:szCs w:val="18"/>
          <w:lang w:val="ru-RU"/>
        </w:rPr>
        <w:t xml:space="preserve"> </w:t>
      </w:r>
    </w:p>
  </w:footnote>
  <w:footnote w:id="141">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szCs w:val="18"/>
          <w:lang w:val="ru-RU"/>
        </w:rPr>
        <w:t xml:space="preserve">Статья </w:t>
      </w:r>
      <w:r w:rsidRPr="00BF46CC">
        <w:rPr>
          <w:rStyle w:val="FootnoteReference"/>
          <w:szCs w:val="18"/>
          <w:vertAlign w:val="baseline"/>
          <w:lang w:val="ru-RU"/>
        </w:rPr>
        <w:t>6</w:t>
      </w:r>
      <w:proofErr w:type="spellStart"/>
      <w:r w:rsidRPr="00BF46CC">
        <w:rPr>
          <w:rStyle w:val="FootnoteReference"/>
          <w:i/>
          <w:szCs w:val="18"/>
          <w:vertAlign w:val="baseline"/>
        </w:rPr>
        <w:t>bis</w:t>
      </w:r>
      <w:proofErr w:type="spellEnd"/>
      <w:r w:rsidRPr="00BF46CC">
        <w:rPr>
          <w:rStyle w:val="FootnoteReference"/>
          <w:szCs w:val="18"/>
          <w:vertAlign w:val="baseline"/>
          <w:lang w:val="ru-RU"/>
        </w:rPr>
        <w:t xml:space="preserve"> Бернской Конвенции</w:t>
      </w:r>
      <w:r w:rsidRPr="00BF46CC">
        <w:rPr>
          <w:szCs w:val="18"/>
          <w:lang w:val="ru-RU"/>
        </w:rPr>
        <w:t>.</w:t>
      </w:r>
    </w:p>
  </w:footnote>
  <w:footnote w:id="142">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vertAlign w:val="baseline"/>
        </w:rPr>
        <w:t>Oxford</w:t>
      </w:r>
      <w:smartTag w:uri="urn:schemas-microsoft-com:office:smarttags" w:element="PersonName">
        <w:r w:rsidRPr="00BF46CC">
          <w:rPr>
            <w:szCs w:val="18"/>
            <w:lang w:val="ru-RU"/>
          </w:rPr>
          <w:t>,</w:t>
        </w:r>
      </w:smartTag>
      <w:r w:rsidRPr="00BF46CC">
        <w:rPr>
          <w:rStyle w:val="FootnoteReference"/>
          <w:szCs w:val="18"/>
          <w:vertAlign w:val="baseline"/>
          <w:lang w:val="ru-RU"/>
        </w:rPr>
        <w:t xml:space="preserve"> </w:t>
      </w:r>
      <w:proofErr w:type="spellStart"/>
      <w:r w:rsidRPr="00BF46CC">
        <w:rPr>
          <w:rStyle w:val="FootnoteReference"/>
          <w:szCs w:val="18"/>
          <w:vertAlign w:val="baseline"/>
        </w:rPr>
        <w:t>Vol</w:t>
      </w:r>
      <w:proofErr w:type="spellEnd"/>
      <w:r>
        <w:rPr>
          <w:rStyle w:val="FootnoteReference"/>
          <w:szCs w:val="18"/>
          <w:vertAlign w:val="baseline"/>
          <w:lang w:val="ru-RU"/>
        </w:rPr>
        <w:t xml:space="preserve">. </w:t>
      </w:r>
      <w:r w:rsidRPr="00BF46CC">
        <w:rPr>
          <w:rStyle w:val="FootnoteReference"/>
          <w:szCs w:val="18"/>
          <w:vertAlign w:val="baseline"/>
        </w:rPr>
        <w:t>I</w:t>
      </w:r>
      <w:r w:rsidRPr="00BF46CC">
        <w:rPr>
          <w:rStyle w:val="FootnoteReference"/>
          <w:szCs w:val="18"/>
          <w:vertAlign w:val="baseline"/>
          <w:lang w:val="ru-RU"/>
        </w:rPr>
        <w:t>.</w:t>
      </w:r>
      <w:r w:rsidRPr="00BF46CC">
        <w:rPr>
          <w:szCs w:val="18"/>
          <w:lang w:val="ru-RU"/>
        </w:rPr>
        <w:t>, стр</w:t>
      </w:r>
      <w:r>
        <w:rPr>
          <w:szCs w:val="18"/>
          <w:lang w:val="ru-RU"/>
        </w:rPr>
        <w:t xml:space="preserve">. </w:t>
      </w:r>
      <w:r w:rsidRPr="00BF46CC">
        <w:rPr>
          <w:rStyle w:val="FootnoteReference"/>
          <w:szCs w:val="18"/>
          <w:vertAlign w:val="baseline"/>
          <w:lang w:val="ru-RU"/>
        </w:rPr>
        <w:t>606</w:t>
      </w:r>
      <w:r w:rsidRPr="00BF46CC">
        <w:rPr>
          <w:szCs w:val="18"/>
          <w:lang w:val="ru-RU"/>
        </w:rPr>
        <w:t>.</w:t>
      </w:r>
    </w:p>
  </w:footnote>
  <w:footnote w:id="14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r w:rsidRPr="00BF46CC">
        <w:rPr>
          <w:szCs w:val="18"/>
        </w:rPr>
        <w:t>en</w:t>
      </w:r>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9">
    <w:p w:rsidR="001E78E5" w:rsidRPr="00BF46CC" w:rsidRDefault="001E78E5" w:rsidP="00BA08E4">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0">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vertAlign w:val="baseline"/>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vertAlign w:val="baseline"/>
        </w:rPr>
        <w:t>I</w:t>
      </w:r>
      <w:r w:rsidRPr="00BF46CC">
        <w:rPr>
          <w:rStyle w:val="FootnoteReference"/>
          <w:szCs w:val="18"/>
          <w:vertAlign w:val="baseline"/>
          <w:lang w:val="ru-RU"/>
        </w:rPr>
        <w:t xml:space="preserve"> (4)</w:t>
      </w:r>
      <w:r w:rsidRPr="00BF46CC">
        <w:rPr>
          <w:szCs w:val="18"/>
          <w:lang w:val="ru-RU"/>
        </w:rPr>
        <w:t>.</w:t>
      </w:r>
    </w:p>
  </w:footnote>
  <w:footnote w:id="15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2">
    <w:p w:rsidR="001E78E5" w:rsidRPr="00BF46CC" w:rsidRDefault="001E78E5" w:rsidP="00BA08E4">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3">
    <w:p w:rsidR="001E78E5" w:rsidRPr="00BF46CC" w:rsidRDefault="001E78E5" w:rsidP="00BA08E4">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4">
    <w:p w:rsidR="001E78E5" w:rsidRPr="00BF46CC" w:rsidRDefault="001E78E5" w:rsidP="00BA08E4">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5">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г., ч</w:t>
      </w:r>
      <w:r w:rsidRPr="00BF46CC">
        <w:rPr>
          <w:szCs w:val="18"/>
          <w:lang w:val="ru-RU"/>
        </w:rPr>
        <w:t>асть</w:t>
      </w:r>
      <w:r w:rsidRPr="00BF46CC">
        <w:rPr>
          <w:rStyle w:val="FootnoteReference"/>
          <w:szCs w:val="18"/>
          <w:vertAlign w:val="baseline"/>
          <w:lang w:val="ru-RU"/>
        </w:rPr>
        <w:t xml:space="preserve"> </w:t>
      </w:r>
      <w:r w:rsidRPr="00BF46CC">
        <w:rPr>
          <w:rStyle w:val="FootnoteReference"/>
          <w:szCs w:val="18"/>
          <w:vertAlign w:val="baseline"/>
        </w:rPr>
        <w:t>III</w:t>
      </w:r>
      <w:r>
        <w:rPr>
          <w:rStyle w:val="FootnoteReference"/>
          <w:szCs w:val="18"/>
          <w:vertAlign w:val="baseline"/>
          <w:lang w:val="ru-RU"/>
        </w:rPr>
        <w:t xml:space="preserve">.  </w:t>
      </w:r>
    </w:p>
  </w:footnote>
  <w:footnote w:id="156">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раздел </w:t>
      </w:r>
      <w:r w:rsidRPr="00BF46CC">
        <w:rPr>
          <w:rStyle w:val="FootnoteReference"/>
          <w:szCs w:val="18"/>
          <w:vertAlign w:val="baseline"/>
          <w:lang w:val="ru-RU"/>
        </w:rPr>
        <w:t>2(</w:t>
      </w:r>
      <w:r w:rsidRPr="00BF46CC">
        <w:rPr>
          <w:rStyle w:val="FootnoteReference"/>
          <w:szCs w:val="18"/>
          <w:vertAlign w:val="baseline"/>
        </w:rPr>
        <w:t>iv</w:t>
      </w:r>
      <w:r w:rsidRPr="00BF46CC">
        <w:rPr>
          <w:rStyle w:val="FootnoteReference"/>
          <w:szCs w:val="18"/>
          <w:vertAlign w:val="baseline"/>
          <w:lang w:val="ru-RU"/>
        </w:rPr>
        <w:t>)</w:t>
      </w:r>
      <w:r w:rsidRPr="00BF46CC">
        <w:rPr>
          <w:szCs w:val="18"/>
          <w:lang w:val="ru-RU"/>
        </w:rPr>
        <w:t>.</w:t>
      </w:r>
    </w:p>
  </w:footnote>
  <w:footnote w:id="15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9">
    <w:p w:rsidR="001E78E5" w:rsidRPr="00BF46CC"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г., часть</w:t>
      </w:r>
      <w:r w:rsidRPr="00BF46CC">
        <w:rPr>
          <w:rStyle w:val="FootnoteReference"/>
          <w:szCs w:val="18"/>
          <w:lang w:val="ru-RU"/>
        </w:rPr>
        <w:t xml:space="preserve"> </w:t>
      </w:r>
      <w:r w:rsidRPr="00BF46CC">
        <w:rPr>
          <w:rStyle w:val="FootnoteReference"/>
          <w:szCs w:val="18"/>
          <w:vertAlign w:val="baseline"/>
        </w:rPr>
        <w:t>III</w:t>
      </w:r>
      <w:r>
        <w:rPr>
          <w:rStyle w:val="FootnoteReference"/>
          <w:szCs w:val="18"/>
          <w:vertAlign w:val="baseline"/>
          <w:lang w:val="ru-RU"/>
        </w:rPr>
        <w:t xml:space="preserve">. </w:t>
      </w:r>
      <w:r w:rsidRPr="00BF46CC">
        <w:rPr>
          <w:rStyle w:val="FootnoteReference"/>
          <w:szCs w:val="18"/>
          <w:vertAlign w:val="baseline"/>
          <w:lang w:val="ru-RU"/>
        </w:rPr>
        <w:t>42</w:t>
      </w:r>
      <w:r w:rsidRPr="00BF46CC">
        <w:rPr>
          <w:szCs w:val="18"/>
          <w:lang w:val="ru-RU"/>
        </w:rPr>
        <w:t>.</w:t>
      </w:r>
    </w:p>
  </w:footnote>
  <w:footnote w:id="16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3">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4">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r w:rsidRPr="00EB5EDC">
        <w:rPr>
          <w:szCs w:val="18"/>
        </w:rPr>
        <w:t>en</w:t>
      </w:r>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С более подробной информацией можно ознакомиться по адресу: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tkdl</w:instrText>
      </w:r>
      <w:r w:rsidR="00880038" w:rsidRPr="00880038">
        <w:rPr>
          <w:lang w:val="ru-RU"/>
        </w:rPr>
        <w:instrText>.</w:instrText>
      </w:r>
      <w:r w:rsidR="00880038">
        <w:instrText>res</w:instrText>
      </w:r>
      <w:r w:rsidR="00880038" w:rsidRPr="00880038">
        <w:rPr>
          <w:lang w:val="ru-RU"/>
        </w:rPr>
        <w:instrText>.</w:instrText>
      </w:r>
      <w:r w:rsidR="00880038">
        <w:instrText>in</w:instrText>
      </w:r>
      <w:r w:rsidR="00880038" w:rsidRPr="00880038">
        <w:rPr>
          <w:lang w:val="ru-RU"/>
        </w:rPr>
        <w:instrText>/</w:instrText>
      </w:r>
      <w:r w:rsidR="00880038">
        <w:instrText>tkdl</w:instrText>
      </w:r>
      <w:r w:rsidR="00880038" w:rsidRPr="00880038">
        <w:rPr>
          <w:lang w:val="ru-RU"/>
        </w:rPr>
        <w:instrText>/</w:instrText>
      </w:r>
      <w:r w:rsidR="00880038">
        <w:instrText>langdefault</w:instrText>
      </w:r>
      <w:r w:rsidR="00880038" w:rsidRPr="00880038">
        <w:rPr>
          <w:lang w:val="ru-RU"/>
        </w:rPr>
        <w:instrText>/</w:instrText>
      </w:r>
      <w:r w:rsidR="00880038">
        <w:instrText>common</w:instrText>
      </w:r>
      <w:r w:rsidR="00880038" w:rsidRPr="00880038">
        <w:rPr>
          <w:lang w:val="ru-RU"/>
        </w:rPr>
        <w:instrText>/</w:instrText>
      </w:r>
      <w:r w:rsidR="00880038">
        <w:instrText>Abouttkdl</w:instrText>
      </w:r>
      <w:r w:rsidR="00880038" w:rsidRPr="00880038">
        <w:rPr>
          <w:lang w:val="ru-RU"/>
        </w:rPr>
        <w:instrText>.</w:instrText>
      </w:r>
      <w:r w:rsidR="00880038">
        <w:instrText>asp</w:instrText>
      </w:r>
      <w:r w:rsidR="00880038" w:rsidRPr="00880038">
        <w:rPr>
          <w:lang w:val="ru-RU"/>
        </w:rPr>
        <w:instrText>?</w:instrText>
      </w:r>
      <w:r w:rsidR="00880038">
        <w:instrText>GL</w:instrText>
      </w:r>
      <w:r w:rsidR="00880038" w:rsidRPr="00880038">
        <w:rPr>
          <w:lang w:val="ru-RU"/>
        </w:rPr>
        <w:instrText>=</w:instrText>
      </w:r>
      <w:r w:rsidR="00880038">
        <w:instrText>Eng</w:instrText>
      </w:r>
      <w:r w:rsidR="00880038" w:rsidRPr="00880038">
        <w:rPr>
          <w:lang w:val="ru-RU"/>
        </w:rPr>
        <w:instrText xml:space="preserve">" </w:instrText>
      </w:r>
      <w:r w:rsidR="00880038">
        <w:fldChar w:fldCharType="separate"/>
      </w:r>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tkdl</w:t>
      </w:r>
      <w:proofErr w:type="spellEnd"/>
      <w:r w:rsidRPr="00EB5EDC">
        <w:rPr>
          <w:rStyle w:val="Hyperlink"/>
          <w:szCs w:val="18"/>
          <w:u w:val="none"/>
          <w:lang w:val="ru-RU"/>
        </w:rPr>
        <w:t>.</w:t>
      </w:r>
      <w:r w:rsidRPr="00EB5EDC">
        <w:rPr>
          <w:rStyle w:val="Hyperlink"/>
          <w:szCs w:val="18"/>
          <w:u w:val="none"/>
        </w:rPr>
        <w:t>res</w:t>
      </w:r>
      <w:r w:rsidRPr="00EB5EDC">
        <w:rPr>
          <w:rStyle w:val="Hyperlink"/>
          <w:szCs w:val="18"/>
          <w:u w:val="none"/>
          <w:lang w:val="ru-RU"/>
        </w:rPr>
        <w:t>.</w:t>
      </w:r>
      <w:r w:rsidRPr="00EB5EDC">
        <w:rPr>
          <w:rStyle w:val="Hyperlink"/>
          <w:szCs w:val="18"/>
          <w:u w:val="none"/>
        </w:rPr>
        <w:t>in</w:t>
      </w:r>
      <w:r w:rsidRPr="00EB5EDC">
        <w:rPr>
          <w:rStyle w:val="Hyperlink"/>
          <w:szCs w:val="18"/>
          <w:u w:val="none"/>
          <w:lang w:val="ru-RU"/>
        </w:rPr>
        <w:t>/</w:t>
      </w:r>
      <w:proofErr w:type="spellStart"/>
      <w:r w:rsidRPr="00EB5EDC">
        <w:rPr>
          <w:rStyle w:val="Hyperlink"/>
          <w:szCs w:val="18"/>
          <w:u w:val="none"/>
        </w:rPr>
        <w:t>tkdl</w:t>
      </w:r>
      <w:proofErr w:type="spellEnd"/>
      <w:r w:rsidRPr="00EB5EDC">
        <w:rPr>
          <w:rStyle w:val="Hyperlink"/>
          <w:szCs w:val="18"/>
          <w:u w:val="none"/>
          <w:lang w:val="ru-RU"/>
        </w:rPr>
        <w:t>/</w:t>
      </w:r>
      <w:proofErr w:type="spellStart"/>
      <w:r w:rsidRPr="00EB5EDC">
        <w:rPr>
          <w:rStyle w:val="Hyperlink"/>
          <w:szCs w:val="18"/>
          <w:u w:val="none"/>
        </w:rPr>
        <w:t>langdefault</w:t>
      </w:r>
      <w:proofErr w:type="spellEnd"/>
      <w:r w:rsidRPr="00EB5EDC">
        <w:rPr>
          <w:rStyle w:val="Hyperlink"/>
          <w:szCs w:val="18"/>
          <w:u w:val="none"/>
          <w:lang w:val="ru-RU"/>
        </w:rPr>
        <w:t>/</w:t>
      </w:r>
      <w:r w:rsidRPr="00EB5EDC">
        <w:rPr>
          <w:rStyle w:val="Hyperlink"/>
          <w:szCs w:val="18"/>
          <w:u w:val="none"/>
        </w:rPr>
        <w:t>common</w:t>
      </w:r>
      <w:r w:rsidRPr="00EB5EDC">
        <w:rPr>
          <w:rStyle w:val="Hyperlink"/>
          <w:szCs w:val="18"/>
          <w:u w:val="none"/>
          <w:lang w:val="ru-RU"/>
        </w:rPr>
        <w:t>/</w:t>
      </w:r>
      <w:proofErr w:type="spellStart"/>
      <w:r w:rsidRPr="00EB5EDC">
        <w:rPr>
          <w:rStyle w:val="Hyperlink"/>
          <w:szCs w:val="18"/>
          <w:u w:val="none"/>
        </w:rPr>
        <w:t>Abouttkdl</w:t>
      </w:r>
      <w:proofErr w:type="spellEnd"/>
      <w:r w:rsidRPr="00EB5EDC">
        <w:rPr>
          <w:rStyle w:val="Hyperlink"/>
          <w:szCs w:val="18"/>
          <w:u w:val="none"/>
          <w:lang w:val="ru-RU"/>
        </w:rPr>
        <w:t>.</w:t>
      </w:r>
      <w:r w:rsidRPr="00EB5EDC">
        <w:rPr>
          <w:rStyle w:val="Hyperlink"/>
          <w:szCs w:val="18"/>
          <w:u w:val="none"/>
        </w:rPr>
        <w:t>asp</w:t>
      </w:r>
      <w:r w:rsidRPr="00EB5EDC">
        <w:rPr>
          <w:rStyle w:val="Hyperlink"/>
          <w:szCs w:val="18"/>
          <w:u w:val="none"/>
          <w:lang w:val="ru-RU"/>
        </w:rPr>
        <w:t>?</w:t>
      </w:r>
      <w:r w:rsidRPr="00EB5EDC">
        <w:rPr>
          <w:rStyle w:val="Hyperlink"/>
          <w:szCs w:val="18"/>
          <w:u w:val="none"/>
        </w:rPr>
        <w:t>GL</w:t>
      </w:r>
      <w:r w:rsidRPr="00EB5EDC">
        <w:rPr>
          <w:rStyle w:val="Hyperlink"/>
          <w:szCs w:val="18"/>
          <w:u w:val="none"/>
          <w:lang w:val="ru-RU"/>
        </w:rPr>
        <w:t>=</w:t>
      </w:r>
      <w:proofErr w:type="spellStart"/>
      <w:r w:rsidRPr="00EB5EDC">
        <w:rPr>
          <w:rStyle w:val="Hyperlink"/>
          <w:szCs w:val="18"/>
          <w:u w:val="none"/>
        </w:rPr>
        <w:t>Eng</w:t>
      </w:r>
      <w:proofErr w:type="spellEnd"/>
      <w:r w:rsidR="00880038">
        <w:rPr>
          <w:rStyle w:val="Hyperlink"/>
          <w:szCs w:val="18"/>
          <w:u w:val="none"/>
        </w:rPr>
        <w:fldChar w:fldCharType="end"/>
      </w:r>
      <w:r>
        <w:rPr>
          <w:szCs w:val="18"/>
          <w:lang w:val="ru-RU"/>
        </w:rPr>
        <w:t>.</w:t>
      </w:r>
      <w:r w:rsidRPr="00BF46CC">
        <w:rPr>
          <w:szCs w:val="18"/>
          <w:lang w:val="ru-RU"/>
        </w:rPr>
        <w:t xml:space="preserve"> </w:t>
      </w:r>
    </w:p>
  </w:footnote>
  <w:footnote w:id="16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7">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69">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0">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С более подробной информацией можно ознакомиться по адресу: </w:t>
      </w:r>
      <w:r w:rsidR="00880038">
        <w:fldChar w:fldCharType="begin"/>
      </w:r>
      <w:r w:rsidR="00880038" w:rsidRPr="00880038">
        <w:rPr>
          <w:lang w:val="ru-RU"/>
        </w:rPr>
        <w:instrText xml:space="preserve"> </w:instrText>
      </w:r>
      <w:r w:rsidR="00880038">
        <w:instrText>HYPERLINK</w:instrText>
      </w:r>
      <w:r w:rsidR="00880038" w:rsidRPr="00880038">
        <w:rPr>
          <w:lang w:val="ru-RU"/>
        </w:rPr>
        <w:instrText xml:space="preserve"> "</w:instrText>
      </w:r>
      <w:r w:rsidR="00880038">
        <w:instrText>http</w:instrText>
      </w:r>
      <w:r w:rsidR="00880038" w:rsidRPr="00880038">
        <w:rPr>
          <w:lang w:val="ru-RU"/>
        </w:rPr>
        <w:instrText>://</w:instrText>
      </w:r>
      <w:r w:rsidR="00880038">
        <w:instrText>www</w:instrText>
      </w:r>
      <w:r w:rsidR="00880038" w:rsidRPr="00880038">
        <w:rPr>
          <w:lang w:val="ru-RU"/>
        </w:rPr>
        <w:instrText>.</w:instrText>
      </w:r>
      <w:r w:rsidR="00880038">
        <w:instrText>tkdl</w:instrText>
      </w:r>
      <w:r w:rsidR="00880038" w:rsidRPr="00880038">
        <w:rPr>
          <w:lang w:val="ru-RU"/>
        </w:rPr>
        <w:instrText>.</w:instrText>
      </w:r>
      <w:r w:rsidR="00880038">
        <w:instrText>res</w:instrText>
      </w:r>
      <w:r w:rsidR="00880038" w:rsidRPr="00880038">
        <w:rPr>
          <w:lang w:val="ru-RU"/>
        </w:rPr>
        <w:instrText>.</w:instrText>
      </w:r>
      <w:r w:rsidR="00880038">
        <w:instrText>in</w:instrText>
      </w:r>
      <w:r w:rsidR="00880038" w:rsidRPr="00880038">
        <w:rPr>
          <w:lang w:val="ru-RU"/>
        </w:rPr>
        <w:instrText>/</w:instrText>
      </w:r>
      <w:r w:rsidR="00880038">
        <w:instrText>tkdl</w:instrText>
      </w:r>
      <w:r w:rsidR="00880038" w:rsidRPr="00880038">
        <w:rPr>
          <w:lang w:val="ru-RU"/>
        </w:rPr>
        <w:instrText>/</w:instrText>
      </w:r>
      <w:r w:rsidR="00880038">
        <w:instrText>langdefault</w:instrText>
      </w:r>
      <w:r w:rsidR="00880038" w:rsidRPr="00880038">
        <w:rPr>
          <w:lang w:val="ru-RU"/>
        </w:rPr>
        <w:instrText>/</w:instrText>
      </w:r>
      <w:r w:rsidR="00880038">
        <w:instrText>common</w:instrText>
      </w:r>
      <w:r w:rsidR="00880038" w:rsidRPr="00880038">
        <w:rPr>
          <w:lang w:val="ru-RU"/>
        </w:rPr>
        <w:instrText>/</w:instrText>
      </w:r>
      <w:r w:rsidR="00880038">
        <w:instrText>TKRC</w:instrText>
      </w:r>
      <w:r w:rsidR="00880038" w:rsidRPr="00880038">
        <w:rPr>
          <w:lang w:val="ru-RU"/>
        </w:rPr>
        <w:instrText>.</w:instrText>
      </w:r>
      <w:r w:rsidR="00880038">
        <w:instrText>asp</w:instrText>
      </w:r>
      <w:r w:rsidR="00880038" w:rsidRPr="00880038">
        <w:rPr>
          <w:lang w:val="ru-RU"/>
        </w:rPr>
        <w:instrText>?</w:instrText>
      </w:r>
      <w:r w:rsidR="00880038">
        <w:instrText>GL</w:instrText>
      </w:r>
      <w:r w:rsidR="00880038" w:rsidRPr="00880038">
        <w:rPr>
          <w:lang w:val="ru-RU"/>
        </w:rPr>
        <w:instrText>=</w:instrText>
      </w:r>
      <w:r w:rsidR="00880038">
        <w:instrText>Eng</w:instrText>
      </w:r>
      <w:r w:rsidR="00880038" w:rsidRPr="00880038">
        <w:rPr>
          <w:lang w:val="ru-RU"/>
        </w:rPr>
        <w:instrText xml:space="preserve">" </w:instrText>
      </w:r>
      <w:r w:rsidR="00880038">
        <w:fldChar w:fldCharType="separate"/>
      </w:r>
      <w:r w:rsidRPr="00EB5EDC">
        <w:rPr>
          <w:rStyle w:val="Hyperlink"/>
          <w:szCs w:val="18"/>
          <w:u w:val="none"/>
        </w:rPr>
        <w:t>http</w:t>
      </w:r>
      <w:r w:rsidRPr="00EB5EDC">
        <w:rPr>
          <w:rStyle w:val="Hyperlink"/>
          <w:szCs w:val="18"/>
          <w:u w:val="none"/>
          <w:lang w:val="ru-RU"/>
        </w:rPr>
        <w:t>://</w:t>
      </w:r>
      <w:r w:rsidRPr="00EB5EDC">
        <w:rPr>
          <w:rStyle w:val="Hyperlink"/>
          <w:szCs w:val="18"/>
          <w:u w:val="none"/>
        </w:rPr>
        <w:t>www</w:t>
      </w:r>
      <w:r w:rsidRPr="00EB5EDC">
        <w:rPr>
          <w:rStyle w:val="Hyperlink"/>
          <w:szCs w:val="18"/>
          <w:u w:val="none"/>
          <w:lang w:val="ru-RU"/>
        </w:rPr>
        <w:t>.</w:t>
      </w:r>
      <w:proofErr w:type="spellStart"/>
      <w:r w:rsidRPr="00EB5EDC">
        <w:rPr>
          <w:rStyle w:val="Hyperlink"/>
          <w:szCs w:val="18"/>
          <w:u w:val="none"/>
        </w:rPr>
        <w:t>tkdl</w:t>
      </w:r>
      <w:proofErr w:type="spellEnd"/>
      <w:r w:rsidRPr="00EB5EDC">
        <w:rPr>
          <w:rStyle w:val="Hyperlink"/>
          <w:szCs w:val="18"/>
          <w:u w:val="none"/>
          <w:lang w:val="ru-RU"/>
        </w:rPr>
        <w:t>.</w:t>
      </w:r>
      <w:r w:rsidRPr="00EB5EDC">
        <w:rPr>
          <w:rStyle w:val="Hyperlink"/>
          <w:szCs w:val="18"/>
          <w:u w:val="none"/>
        </w:rPr>
        <w:t>res</w:t>
      </w:r>
      <w:r w:rsidRPr="00EB5EDC">
        <w:rPr>
          <w:rStyle w:val="Hyperlink"/>
          <w:szCs w:val="18"/>
          <w:u w:val="none"/>
          <w:lang w:val="ru-RU"/>
        </w:rPr>
        <w:t>.</w:t>
      </w:r>
      <w:r w:rsidRPr="00EB5EDC">
        <w:rPr>
          <w:rStyle w:val="Hyperlink"/>
          <w:szCs w:val="18"/>
          <w:u w:val="none"/>
        </w:rPr>
        <w:t>in</w:t>
      </w:r>
      <w:r w:rsidRPr="00EB5EDC">
        <w:rPr>
          <w:rStyle w:val="Hyperlink"/>
          <w:szCs w:val="18"/>
          <w:u w:val="none"/>
          <w:lang w:val="ru-RU"/>
        </w:rPr>
        <w:t>/</w:t>
      </w:r>
      <w:proofErr w:type="spellStart"/>
      <w:r w:rsidRPr="00EB5EDC">
        <w:rPr>
          <w:rStyle w:val="Hyperlink"/>
          <w:szCs w:val="18"/>
          <w:u w:val="none"/>
        </w:rPr>
        <w:t>tkdl</w:t>
      </w:r>
      <w:proofErr w:type="spellEnd"/>
      <w:r w:rsidRPr="00EB5EDC">
        <w:rPr>
          <w:rStyle w:val="Hyperlink"/>
          <w:szCs w:val="18"/>
          <w:u w:val="none"/>
          <w:lang w:val="ru-RU"/>
        </w:rPr>
        <w:t>/</w:t>
      </w:r>
      <w:proofErr w:type="spellStart"/>
      <w:r w:rsidRPr="00EB5EDC">
        <w:rPr>
          <w:rStyle w:val="Hyperlink"/>
          <w:szCs w:val="18"/>
          <w:u w:val="none"/>
        </w:rPr>
        <w:t>langdefault</w:t>
      </w:r>
      <w:proofErr w:type="spellEnd"/>
      <w:r w:rsidRPr="00EB5EDC">
        <w:rPr>
          <w:rStyle w:val="Hyperlink"/>
          <w:szCs w:val="18"/>
          <w:u w:val="none"/>
          <w:lang w:val="ru-RU"/>
        </w:rPr>
        <w:t>/</w:t>
      </w:r>
      <w:r w:rsidRPr="00EB5EDC">
        <w:rPr>
          <w:rStyle w:val="Hyperlink"/>
          <w:szCs w:val="18"/>
          <w:u w:val="none"/>
        </w:rPr>
        <w:t>common</w:t>
      </w:r>
      <w:r w:rsidRPr="00EB5EDC">
        <w:rPr>
          <w:rStyle w:val="Hyperlink"/>
          <w:szCs w:val="18"/>
          <w:u w:val="none"/>
          <w:lang w:val="ru-RU"/>
        </w:rPr>
        <w:t>/</w:t>
      </w:r>
      <w:r w:rsidRPr="00EB5EDC">
        <w:rPr>
          <w:rStyle w:val="Hyperlink"/>
          <w:szCs w:val="18"/>
          <w:u w:val="none"/>
        </w:rPr>
        <w:t>TKRC</w:t>
      </w:r>
      <w:r w:rsidRPr="00EB5EDC">
        <w:rPr>
          <w:rStyle w:val="Hyperlink"/>
          <w:szCs w:val="18"/>
          <w:u w:val="none"/>
          <w:lang w:val="ru-RU"/>
        </w:rPr>
        <w:t>.</w:t>
      </w:r>
      <w:r w:rsidRPr="00EB5EDC">
        <w:rPr>
          <w:rStyle w:val="Hyperlink"/>
          <w:szCs w:val="18"/>
          <w:u w:val="none"/>
        </w:rPr>
        <w:t>asp</w:t>
      </w:r>
      <w:r w:rsidRPr="00EB5EDC">
        <w:rPr>
          <w:rStyle w:val="Hyperlink"/>
          <w:szCs w:val="18"/>
          <w:u w:val="none"/>
          <w:lang w:val="ru-RU"/>
        </w:rPr>
        <w:t>?</w:t>
      </w:r>
      <w:r w:rsidRPr="00EB5EDC">
        <w:rPr>
          <w:rStyle w:val="Hyperlink"/>
          <w:szCs w:val="18"/>
          <w:u w:val="none"/>
        </w:rPr>
        <w:t>GL</w:t>
      </w:r>
      <w:r w:rsidRPr="00EB5EDC">
        <w:rPr>
          <w:rStyle w:val="Hyperlink"/>
          <w:szCs w:val="18"/>
          <w:u w:val="none"/>
          <w:lang w:val="ru-RU"/>
        </w:rPr>
        <w:t>=</w:t>
      </w:r>
      <w:proofErr w:type="spellStart"/>
      <w:r w:rsidRPr="00EB5EDC">
        <w:rPr>
          <w:rStyle w:val="Hyperlink"/>
          <w:szCs w:val="18"/>
          <w:u w:val="none"/>
        </w:rPr>
        <w:t>Eng</w:t>
      </w:r>
      <w:proofErr w:type="spellEnd"/>
      <w:r w:rsidR="00880038">
        <w:rPr>
          <w:rStyle w:val="Hyperlink"/>
          <w:szCs w:val="18"/>
          <w:u w:val="none"/>
        </w:rPr>
        <w:fldChar w:fldCharType="end"/>
      </w:r>
      <w:r>
        <w:rPr>
          <w:szCs w:val="18"/>
          <w:lang w:val="ru-RU"/>
        </w:rPr>
        <w:t xml:space="preserve">.  </w:t>
      </w:r>
    </w:p>
  </w:footnote>
  <w:footnote w:id="171">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2">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3">
    <w:p w:rsidR="001E78E5" w:rsidRPr="00E43677"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4">
    <w:p w:rsidR="001E78E5" w:rsidRPr="00BF46CC" w:rsidRDefault="001E78E5" w:rsidP="00BA08E4">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5">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6">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7">
    <w:p w:rsidR="001E78E5" w:rsidRPr="00E43677" w:rsidRDefault="001E78E5" w:rsidP="00BA08E4">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 xml:space="preserve">3-е, </w:t>
      </w:r>
      <w:r w:rsidRPr="00BF46CC">
        <w:rPr>
          <w:rStyle w:val="FootnoteReference"/>
          <w:szCs w:val="18"/>
          <w:vertAlign w:val="baseline"/>
        </w:rPr>
        <w:t>Sweet</w:t>
      </w:r>
      <w:r w:rsidRPr="00BF46CC">
        <w:rPr>
          <w:szCs w:val="18"/>
          <w:lang w:val="ru-RU"/>
        </w:rPr>
        <w:t xml:space="preserve"> </w:t>
      </w:r>
      <w:r w:rsidRPr="00BF46CC">
        <w:rPr>
          <w:rStyle w:val="FootnoteReference"/>
          <w:szCs w:val="18"/>
          <w:vertAlign w:val="baseline"/>
          <w:lang w:val="ru-RU"/>
        </w:rPr>
        <w:t>&amp;</w:t>
      </w:r>
      <w:r w:rsidRPr="00BF46CC">
        <w:rPr>
          <w:szCs w:val="18"/>
          <w:lang w:val="ru-RU"/>
        </w:rPr>
        <w:t xml:space="preserve"> </w:t>
      </w:r>
      <w:r w:rsidRPr="00BF46CC">
        <w:rPr>
          <w:rStyle w:val="FootnoteReference"/>
          <w:szCs w:val="18"/>
          <w:vertAlign w:val="baseline"/>
        </w:rPr>
        <w:t>Maxwell</w:t>
      </w:r>
      <w:r w:rsidRPr="00BF46CC">
        <w:rPr>
          <w:rStyle w:val="FootnoteReference"/>
          <w:szCs w:val="18"/>
          <w:vertAlign w:val="baseline"/>
          <w:lang w:val="ru-RU"/>
        </w:rPr>
        <w:t>, с</w:t>
      </w:r>
      <w:r w:rsidRPr="00BF46CC">
        <w:rPr>
          <w:szCs w:val="18"/>
          <w:lang w:val="ru-RU"/>
        </w:rPr>
        <w:t>тр</w:t>
      </w:r>
      <w:r>
        <w:rPr>
          <w:szCs w:val="18"/>
          <w:lang w:val="ru-RU"/>
        </w:rPr>
        <w:t xml:space="preserve">. </w:t>
      </w:r>
      <w:r w:rsidRPr="00BF46CC">
        <w:rPr>
          <w:rStyle w:val="FootnoteReference"/>
          <w:szCs w:val="18"/>
          <w:vertAlign w:val="baseline"/>
          <w:lang w:val="ru-RU"/>
        </w:rPr>
        <w:t>132</w:t>
      </w:r>
      <w:r w:rsidRPr="00BF46CC">
        <w:rPr>
          <w:szCs w:val="18"/>
          <w:lang w:val="ru-RU"/>
        </w:rPr>
        <w:t>.</w:t>
      </w:r>
    </w:p>
  </w:footnote>
  <w:footnote w:id="178">
    <w:p w:rsidR="001E78E5" w:rsidRPr="00BF46CC" w:rsidRDefault="001E78E5" w:rsidP="00BA08E4">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BF46CC">
        <w:rPr>
          <w:szCs w:val="18"/>
          <w:lang w:val="ru-RU"/>
        </w:rPr>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00D5712D" w:rsidRPr="00D5712D">
        <w:rPr>
          <w:szCs w:val="18"/>
        </w:rPr>
        <w:fldChar w:fldCharType="begin"/>
      </w:r>
      <w:r w:rsidR="00D5712D" w:rsidRPr="00D5712D">
        <w:rPr>
          <w:szCs w:val="18"/>
          <w:lang w:val="ru-RU"/>
        </w:rPr>
        <w:instrText xml:space="preserve"> </w:instrText>
      </w:r>
      <w:r w:rsidR="00D5712D" w:rsidRPr="00D5712D">
        <w:rPr>
          <w:szCs w:val="18"/>
        </w:rPr>
        <w:instrText>HYPERLINK</w:instrText>
      </w:r>
      <w:r w:rsidR="00D5712D" w:rsidRPr="00D5712D">
        <w:rPr>
          <w:szCs w:val="18"/>
          <w:lang w:val="ru-RU"/>
        </w:rPr>
        <w:instrText xml:space="preserve"> "</w:instrText>
      </w:r>
      <w:r w:rsidR="00D5712D" w:rsidRPr="00D5712D">
        <w:rPr>
          <w:szCs w:val="18"/>
        </w:rPr>
        <w:instrText>http</w:instrText>
      </w:r>
      <w:r w:rsidR="00D5712D" w:rsidRPr="00D5712D">
        <w:rPr>
          <w:szCs w:val="18"/>
          <w:lang w:val="ru-RU"/>
        </w:rPr>
        <w:instrText>://</w:instrText>
      </w:r>
      <w:r w:rsidR="00D5712D" w:rsidRPr="00D5712D">
        <w:rPr>
          <w:szCs w:val="18"/>
        </w:rPr>
        <w:instrText>www</w:instrText>
      </w:r>
      <w:r w:rsidR="00D5712D" w:rsidRPr="00D5712D">
        <w:rPr>
          <w:szCs w:val="18"/>
          <w:lang w:val="ru-RU"/>
        </w:rPr>
        <w:instrText>.</w:instrText>
      </w:r>
      <w:r w:rsidR="00D5712D" w:rsidRPr="00D5712D">
        <w:rPr>
          <w:szCs w:val="18"/>
        </w:rPr>
        <w:instrText>wipo</w:instrText>
      </w:r>
      <w:r w:rsidR="00D5712D" w:rsidRPr="00D5712D">
        <w:rPr>
          <w:szCs w:val="18"/>
          <w:lang w:val="ru-RU"/>
        </w:rPr>
        <w:instrText>.</w:instrText>
      </w:r>
      <w:r w:rsidR="00D5712D" w:rsidRPr="00D5712D">
        <w:rPr>
          <w:szCs w:val="18"/>
        </w:rPr>
        <w:instrText>int</w:instrText>
      </w:r>
      <w:r w:rsidR="00D5712D" w:rsidRPr="00D5712D">
        <w:rPr>
          <w:szCs w:val="18"/>
          <w:lang w:val="ru-RU"/>
        </w:rPr>
        <w:instrText>/</w:instrText>
      </w:r>
      <w:r w:rsidR="00D5712D" w:rsidRPr="00D5712D">
        <w:rPr>
          <w:szCs w:val="18"/>
        </w:rPr>
        <w:instrText>tk</w:instrText>
      </w:r>
      <w:r w:rsidR="00D5712D" w:rsidRPr="00D5712D">
        <w:rPr>
          <w:szCs w:val="18"/>
          <w:lang w:val="ru-RU"/>
        </w:rPr>
        <w:instrText>/</w:instrText>
      </w:r>
      <w:r w:rsidR="00D5712D" w:rsidRPr="00D5712D">
        <w:rPr>
          <w:szCs w:val="18"/>
        </w:rPr>
        <w:instrText>en</w:instrText>
      </w:r>
      <w:r w:rsidR="00D5712D" w:rsidRPr="00D5712D">
        <w:rPr>
          <w:szCs w:val="18"/>
          <w:lang w:val="ru-RU"/>
        </w:rPr>
        <w:instrText>/</w:instrText>
      </w:r>
      <w:r w:rsidR="00D5712D" w:rsidRPr="00D5712D">
        <w:rPr>
          <w:szCs w:val="18"/>
        </w:rPr>
        <w:instrText>resources</w:instrText>
      </w:r>
      <w:r w:rsidR="00D5712D" w:rsidRPr="00D5712D">
        <w:rPr>
          <w:szCs w:val="18"/>
          <w:lang w:val="ru-RU"/>
        </w:rPr>
        <w:instrText>/</w:instrText>
      </w:r>
      <w:r w:rsidR="00D5712D" w:rsidRPr="00D5712D">
        <w:rPr>
          <w:szCs w:val="18"/>
        </w:rPr>
        <w:instrText>tkdocumentation</w:instrText>
      </w:r>
      <w:r w:rsidR="00D5712D" w:rsidRPr="00D5712D">
        <w:rPr>
          <w:szCs w:val="18"/>
          <w:lang w:val="ru-RU"/>
        </w:rPr>
        <w:instrText>.</w:instrText>
      </w:r>
      <w:r w:rsidR="00D5712D" w:rsidRPr="00D5712D">
        <w:rPr>
          <w:szCs w:val="18"/>
        </w:rPr>
        <w:instrText>html</w:instrText>
      </w:r>
      <w:r w:rsidR="00D5712D" w:rsidRPr="00D5712D">
        <w:rPr>
          <w:szCs w:val="18"/>
          <w:lang w:val="ru-RU"/>
        </w:rPr>
        <w:instrText xml:space="preserve">" </w:instrText>
      </w:r>
      <w:r w:rsidR="00D11514" w:rsidRPr="00D5712D">
        <w:rPr>
          <w:szCs w:val="18"/>
        </w:rPr>
      </w:r>
      <w:r w:rsidR="00D5712D" w:rsidRPr="00D5712D">
        <w:rPr>
          <w:szCs w:val="18"/>
        </w:rPr>
        <w:fldChar w:fldCharType="separate"/>
      </w:r>
      <w:r w:rsidR="00D5712D" w:rsidRPr="00D5712D">
        <w:rPr>
          <w:rStyle w:val="Hyperlink"/>
          <w:color w:val="auto"/>
          <w:szCs w:val="18"/>
          <w:u w:val="none"/>
        </w:rPr>
        <w:t>http</w:t>
      </w:r>
      <w:r w:rsidR="00D5712D" w:rsidRPr="00D5712D">
        <w:rPr>
          <w:rStyle w:val="Hyperlink"/>
          <w:color w:val="auto"/>
          <w:szCs w:val="18"/>
          <w:u w:val="none"/>
          <w:lang w:val="ru-RU"/>
        </w:rPr>
        <w:t>://</w:t>
      </w:r>
      <w:r w:rsidR="00D5712D" w:rsidRPr="00D5712D">
        <w:rPr>
          <w:rStyle w:val="Hyperlink"/>
          <w:color w:val="auto"/>
          <w:szCs w:val="18"/>
          <w:u w:val="none"/>
        </w:rPr>
        <w:t>www</w:t>
      </w:r>
      <w:r w:rsidR="00D5712D" w:rsidRPr="00D5712D">
        <w:rPr>
          <w:rStyle w:val="Hyperlink"/>
          <w:color w:val="auto"/>
          <w:szCs w:val="18"/>
          <w:u w:val="none"/>
          <w:lang w:val="ru-RU"/>
        </w:rPr>
        <w:t>.</w:t>
      </w:r>
      <w:proofErr w:type="spellStart"/>
      <w:r w:rsidR="00D5712D" w:rsidRPr="00D5712D">
        <w:rPr>
          <w:rStyle w:val="Hyperlink"/>
          <w:color w:val="auto"/>
          <w:szCs w:val="18"/>
          <w:u w:val="none"/>
        </w:rPr>
        <w:t>wipo</w:t>
      </w:r>
      <w:proofErr w:type="spellEnd"/>
      <w:r w:rsidR="00D5712D" w:rsidRPr="00D5712D">
        <w:rPr>
          <w:rStyle w:val="Hyperlink"/>
          <w:color w:val="auto"/>
          <w:szCs w:val="18"/>
          <w:u w:val="none"/>
          <w:lang w:val="ru-RU"/>
        </w:rPr>
        <w:t>.</w:t>
      </w:r>
      <w:proofErr w:type="spellStart"/>
      <w:r w:rsidR="00D5712D" w:rsidRPr="00D5712D">
        <w:rPr>
          <w:rStyle w:val="Hyperlink"/>
          <w:color w:val="auto"/>
          <w:szCs w:val="18"/>
          <w:u w:val="none"/>
        </w:rPr>
        <w:t>int</w:t>
      </w:r>
      <w:proofErr w:type="spellEnd"/>
      <w:r w:rsidR="00D5712D" w:rsidRPr="00D5712D">
        <w:rPr>
          <w:rStyle w:val="Hyperlink"/>
          <w:color w:val="auto"/>
          <w:szCs w:val="18"/>
          <w:u w:val="none"/>
          <w:lang w:val="ru-RU"/>
        </w:rPr>
        <w:t>/</w:t>
      </w:r>
      <w:proofErr w:type="spellStart"/>
      <w:r w:rsidR="00D5712D" w:rsidRPr="00D5712D">
        <w:rPr>
          <w:rStyle w:val="Hyperlink"/>
          <w:color w:val="auto"/>
          <w:szCs w:val="18"/>
          <w:u w:val="none"/>
        </w:rPr>
        <w:t>tk</w:t>
      </w:r>
      <w:proofErr w:type="spellEnd"/>
      <w:r w:rsidR="00D5712D" w:rsidRPr="00D5712D">
        <w:rPr>
          <w:rStyle w:val="Hyperlink"/>
          <w:color w:val="auto"/>
          <w:szCs w:val="18"/>
          <w:u w:val="none"/>
          <w:lang w:val="ru-RU"/>
        </w:rPr>
        <w:t>/</w:t>
      </w:r>
      <w:r w:rsidR="00D5712D" w:rsidRPr="00D5712D">
        <w:rPr>
          <w:rStyle w:val="Hyperlink"/>
          <w:color w:val="auto"/>
          <w:szCs w:val="18"/>
          <w:u w:val="none"/>
        </w:rPr>
        <w:t>en</w:t>
      </w:r>
      <w:r w:rsidR="00D5712D" w:rsidRPr="00D5712D">
        <w:rPr>
          <w:rStyle w:val="Hyperlink"/>
          <w:color w:val="auto"/>
          <w:szCs w:val="18"/>
          <w:u w:val="none"/>
          <w:lang w:val="ru-RU"/>
        </w:rPr>
        <w:t>/</w:t>
      </w:r>
      <w:r w:rsidR="00D5712D" w:rsidRPr="00D5712D">
        <w:rPr>
          <w:rStyle w:val="Hyperlink"/>
          <w:color w:val="auto"/>
          <w:szCs w:val="18"/>
          <w:u w:val="none"/>
        </w:rPr>
        <w:t>r</w:t>
      </w:r>
      <w:r w:rsidR="00D5712D" w:rsidRPr="00D5712D">
        <w:rPr>
          <w:rStyle w:val="Hyperlink"/>
          <w:color w:val="auto"/>
          <w:szCs w:val="18"/>
          <w:u w:val="none"/>
        </w:rPr>
        <w:t>esources</w:t>
      </w:r>
      <w:r w:rsidR="00D5712D" w:rsidRPr="00D5712D">
        <w:rPr>
          <w:rStyle w:val="Hyperlink"/>
          <w:color w:val="auto"/>
          <w:szCs w:val="18"/>
          <w:u w:val="none"/>
          <w:lang w:val="ru-RU"/>
        </w:rPr>
        <w:t>/</w:t>
      </w:r>
      <w:proofErr w:type="spellStart"/>
      <w:r w:rsidR="00D5712D" w:rsidRPr="00D5712D">
        <w:rPr>
          <w:rStyle w:val="Hyperlink"/>
          <w:color w:val="auto"/>
          <w:szCs w:val="18"/>
          <w:u w:val="none"/>
        </w:rPr>
        <w:t>tkdocumentation</w:t>
      </w:r>
      <w:proofErr w:type="spellEnd"/>
      <w:r w:rsidR="00D5712D" w:rsidRPr="00D5712D">
        <w:rPr>
          <w:rStyle w:val="Hyperlink"/>
          <w:color w:val="auto"/>
          <w:szCs w:val="18"/>
          <w:u w:val="none"/>
          <w:lang w:val="ru-RU"/>
        </w:rPr>
        <w:t>.</w:t>
      </w:r>
      <w:r w:rsidR="00D5712D" w:rsidRPr="00D5712D">
        <w:rPr>
          <w:rStyle w:val="Hyperlink"/>
          <w:color w:val="auto"/>
          <w:szCs w:val="18"/>
          <w:u w:val="none"/>
        </w:rPr>
        <w:t>html</w:t>
      </w:r>
      <w:r w:rsidR="00D5712D" w:rsidRPr="00D5712D">
        <w:rPr>
          <w:szCs w:val="18"/>
        </w:rPr>
        <w:fldChar w:fldCharType="end"/>
      </w:r>
      <w:r w:rsidR="00D5712D" w:rsidRPr="00D5712D">
        <w:rPr>
          <w:szCs w:val="18"/>
          <w:lang w:val="ru-RU"/>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E5" w:rsidRPr="006E249F" w:rsidRDefault="001E78E5" w:rsidP="00EF66B6">
    <w:pPr>
      <w:pStyle w:val="Header"/>
      <w:jc w:val="right"/>
      <w:rPr>
        <w:lang w:val="ru-RU"/>
      </w:rPr>
    </w:pPr>
    <w:r>
      <w:t>WIPO/GRTKF/IC/2</w:t>
    </w:r>
    <w:r>
      <w:rPr>
        <w:lang w:val="ru-RU"/>
      </w:rPr>
      <w:t>8</w:t>
    </w:r>
    <w:r>
      <w:t>/INF/</w:t>
    </w:r>
    <w:r>
      <w:rPr>
        <w:lang w:val="ru-RU"/>
      </w:rPr>
      <w:t>7</w:t>
    </w:r>
  </w:p>
  <w:p w:rsidR="001E78E5" w:rsidRDefault="001E78E5" w:rsidP="00EF66B6">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D11514">
      <w:rPr>
        <w:rStyle w:val="PageNumber"/>
        <w:noProof/>
      </w:rPr>
      <w:t>2</w:t>
    </w:r>
    <w:r>
      <w:rPr>
        <w:rStyle w:val="PageNumber"/>
      </w:rPr>
      <w:fldChar w:fldCharType="end"/>
    </w:r>
  </w:p>
  <w:p w:rsidR="001E78E5" w:rsidRDefault="001E78E5" w:rsidP="00EF66B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E5" w:rsidRPr="008724AB" w:rsidRDefault="001E78E5" w:rsidP="00EF66B6">
    <w:pPr>
      <w:pStyle w:val="Header"/>
      <w:jc w:val="right"/>
      <w:rPr>
        <w:lang w:val="ru-RU"/>
      </w:rPr>
    </w:pPr>
    <w:r>
      <w:t>WIPO</w:t>
    </w:r>
    <w:r w:rsidRPr="008724AB">
      <w:rPr>
        <w:lang w:val="ru-RU"/>
      </w:rPr>
      <w:t>/</w:t>
    </w:r>
    <w:r>
      <w:t>GRTKF</w:t>
    </w:r>
    <w:r w:rsidRPr="008724AB">
      <w:rPr>
        <w:lang w:val="ru-RU"/>
      </w:rPr>
      <w:t>/</w:t>
    </w:r>
    <w:r>
      <w:t>IC</w:t>
    </w:r>
    <w:r w:rsidRPr="008724AB">
      <w:rPr>
        <w:lang w:val="ru-RU"/>
      </w:rPr>
      <w:t>/2</w:t>
    </w:r>
    <w:r>
      <w:rPr>
        <w:lang w:val="ru-RU"/>
      </w:rPr>
      <w:t>8</w:t>
    </w:r>
    <w:r w:rsidRPr="008724AB">
      <w:rPr>
        <w:lang w:val="ru-RU"/>
      </w:rPr>
      <w:t>/</w:t>
    </w:r>
    <w:r>
      <w:t>INF</w:t>
    </w:r>
    <w:r w:rsidRPr="008724AB">
      <w:rPr>
        <w:lang w:val="ru-RU"/>
      </w:rPr>
      <w:t>/</w:t>
    </w:r>
    <w:r>
      <w:rPr>
        <w:lang w:val="ru-RU"/>
      </w:rPr>
      <w:t>7</w:t>
    </w:r>
  </w:p>
  <w:p w:rsidR="001E78E5" w:rsidRPr="003E2BD5" w:rsidRDefault="001E78E5" w:rsidP="00EF66B6">
    <w:pPr>
      <w:pStyle w:val="Header"/>
      <w:jc w:val="right"/>
      <w:rPr>
        <w:lang w:val="ru-RU"/>
      </w:rPr>
    </w:pPr>
    <w:r>
      <w:rPr>
        <w:lang w:val="ru-RU"/>
      </w:rPr>
      <w:t>Приложение</w:t>
    </w:r>
    <w:r w:rsidRPr="008724AB">
      <w:rPr>
        <w:lang w:val="ru-RU"/>
      </w:rPr>
      <w:t xml:space="preserve">, </w:t>
    </w:r>
    <w:r>
      <w:rPr>
        <w:lang w:val="ru-RU"/>
      </w:rPr>
      <w:t xml:space="preserve">стр. </w:t>
    </w:r>
    <w:r>
      <w:rPr>
        <w:rStyle w:val="PageNumber"/>
      </w:rPr>
      <w:fldChar w:fldCharType="begin"/>
    </w:r>
    <w:r w:rsidRPr="008724AB">
      <w:rPr>
        <w:rStyle w:val="PageNumber"/>
        <w:lang w:val="ru-RU"/>
      </w:rPr>
      <w:instrText xml:space="preserve"> </w:instrText>
    </w:r>
    <w:r>
      <w:rPr>
        <w:rStyle w:val="PageNumber"/>
      </w:rPr>
      <w:instrText>PAGE</w:instrText>
    </w:r>
    <w:r w:rsidRPr="008724AB">
      <w:rPr>
        <w:rStyle w:val="PageNumber"/>
        <w:lang w:val="ru-RU"/>
      </w:rPr>
      <w:instrText xml:space="preserve"> </w:instrText>
    </w:r>
    <w:r>
      <w:rPr>
        <w:rStyle w:val="PageNumber"/>
      </w:rPr>
      <w:fldChar w:fldCharType="separate"/>
    </w:r>
    <w:r w:rsidR="00D11514">
      <w:rPr>
        <w:rStyle w:val="PageNumber"/>
        <w:noProof/>
      </w:rPr>
      <w:t>54</w:t>
    </w:r>
    <w:r>
      <w:rPr>
        <w:rStyle w:val="PageNumber"/>
      </w:rPr>
      <w:fldChar w:fldCharType="end"/>
    </w:r>
  </w:p>
  <w:p w:rsidR="001E78E5" w:rsidRPr="003E2BD5" w:rsidRDefault="001E78E5" w:rsidP="00EF66B6">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E5" w:rsidRPr="007A3129" w:rsidRDefault="001E78E5" w:rsidP="00EF66B6">
    <w:pPr>
      <w:pStyle w:val="Header"/>
      <w:jc w:val="right"/>
      <w:rPr>
        <w:lang w:val="ru-RU"/>
      </w:rPr>
    </w:pPr>
    <w:r>
      <w:t>WIPO/GRTKF/IC/2</w:t>
    </w:r>
    <w:r>
      <w:rPr>
        <w:lang w:val="ru-RU"/>
      </w:rPr>
      <w:t>8</w:t>
    </w:r>
    <w:r>
      <w:t>/INF/</w:t>
    </w:r>
    <w:r>
      <w:rPr>
        <w:lang w:val="ru-RU"/>
      </w:rPr>
      <w:t>7</w:t>
    </w:r>
  </w:p>
  <w:p w:rsidR="001E78E5" w:rsidRPr="008724AB" w:rsidRDefault="001E78E5" w:rsidP="00EF66B6">
    <w:pPr>
      <w:pStyle w:val="Header"/>
      <w:jc w:val="right"/>
      <w:rPr>
        <w:lang w:val="ru-RU"/>
      </w:rPr>
    </w:pPr>
    <w:r>
      <w:rPr>
        <w:lang w:val="ru-RU"/>
      </w:rPr>
      <w:t>ПРИЛОЖЕНИЕ</w:t>
    </w:r>
  </w:p>
  <w:p w:rsidR="001E78E5" w:rsidRDefault="001E78E5" w:rsidP="00EF66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nsid w:val="2760588F"/>
    <w:multiLevelType w:val="hybridMultilevel"/>
    <w:tmpl w:val="56C05A08"/>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cs="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cs="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cs="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13">
    <w:nsid w:val="35A23E78"/>
    <w:multiLevelType w:val="hybridMultilevel"/>
    <w:tmpl w:val="5FE2C512"/>
    <w:lvl w:ilvl="0" w:tplc="04090001">
      <w:start w:val="1"/>
      <w:numFmt w:val="lowerRoman"/>
      <w:lvlText w:val="(%1)"/>
      <w:lvlJc w:val="left"/>
      <w:pPr>
        <w:tabs>
          <w:tab w:val="num" w:pos="1741"/>
        </w:tabs>
        <w:ind w:left="1741" w:hanging="72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5">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D3038C"/>
    <w:multiLevelType w:val="hybridMultilevel"/>
    <w:tmpl w:val="46B027CA"/>
    <w:lvl w:ilvl="0" w:tplc="FFFFFFFF">
      <w:start w:val="1"/>
      <w:numFmt w:val="bullet"/>
      <w:lvlText w:val="-"/>
      <w:lvlJc w:val="left"/>
      <w:pPr>
        <w:tabs>
          <w:tab w:val="num" w:pos="3082"/>
        </w:tabs>
        <w:ind w:left="3082" w:hanging="360"/>
      </w:pPr>
      <w:rPr>
        <w:rFonts w:ascii="Arial" w:eastAsia="Times New Roman" w:hAnsi="Arial" w:cs="Times New Roman" w:hint="default"/>
      </w:rPr>
    </w:lvl>
    <w:lvl w:ilvl="1" w:tplc="FFFFFFFF" w:tentative="1">
      <w:start w:val="1"/>
      <w:numFmt w:val="bullet"/>
      <w:lvlText w:val="o"/>
      <w:lvlJc w:val="left"/>
      <w:pPr>
        <w:tabs>
          <w:tab w:val="num" w:pos="3802"/>
        </w:tabs>
        <w:ind w:left="3802" w:hanging="360"/>
      </w:pPr>
      <w:rPr>
        <w:rFonts w:ascii="Courier New" w:hAnsi="Courier New" w:hint="default"/>
      </w:rPr>
    </w:lvl>
    <w:lvl w:ilvl="2" w:tplc="FFFFFFFF" w:tentative="1">
      <w:start w:val="1"/>
      <w:numFmt w:val="bullet"/>
      <w:lvlText w:val=""/>
      <w:lvlJc w:val="left"/>
      <w:pPr>
        <w:tabs>
          <w:tab w:val="num" w:pos="4522"/>
        </w:tabs>
        <w:ind w:left="4522" w:hanging="360"/>
      </w:pPr>
      <w:rPr>
        <w:rFonts w:ascii="Wingdings" w:hAnsi="Wingdings" w:hint="default"/>
      </w:rPr>
    </w:lvl>
    <w:lvl w:ilvl="3" w:tplc="FFFFFFFF" w:tentative="1">
      <w:start w:val="1"/>
      <w:numFmt w:val="bullet"/>
      <w:lvlText w:val=""/>
      <w:lvlJc w:val="left"/>
      <w:pPr>
        <w:tabs>
          <w:tab w:val="num" w:pos="5242"/>
        </w:tabs>
        <w:ind w:left="5242" w:hanging="360"/>
      </w:pPr>
      <w:rPr>
        <w:rFonts w:ascii="Symbol" w:hAnsi="Symbol" w:hint="default"/>
      </w:rPr>
    </w:lvl>
    <w:lvl w:ilvl="4" w:tplc="FFFFFFFF" w:tentative="1">
      <w:start w:val="1"/>
      <w:numFmt w:val="bullet"/>
      <w:lvlText w:val="o"/>
      <w:lvlJc w:val="left"/>
      <w:pPr>
        <w:tabs>
          <w:tab w:val="num" w:pos="5962"/>
        </w:tabs>
        <w:ind w:left="5962" w:hanging="360"/>
      </w:pPr>
      <w:rPr>
        <w:rFonts w:ascii="Courier New" w:hAnsi="Courier New" w:hint="default"/>
      </w:rPr>
    </w:lvl>
    <w:lvl w:ilvl="5" w:tplc="FFFFFFFF" w:tentative="1">
      <w:start w:val="1"/>
      <w:numFmt w:val="bullet"/>
      <w:lvlText w:val=""/>
      <w:lvlJc w:val="left"/>
      <w:pPr>
        <w:tabs>
          <w:tab w:val="num" w:pos="6682"/>
        </w:tabs>
        <w:ind w:left="6682" w:hanging="360"/>
      </w:pPr>
      <w:rPr>
        <w:rFonts w:ascii="Wingdings" w:hAnsi="Wingdings" w:hint="default"/>
      </w:rPr>
    </w:lvl>
    <w:lvl w:ilvl="6" w:tplc="FFFFFFFF" w:tentative="1">
      <w:start w:val="1"/>
      <w:numFmt w:val="bullet"/>
      <w:lvlText w:val=""/>
      <w:lvlJc w:val="left"/>
      <w:pPr>
        <w:tabs>
          <w:tab w:val="num" w:pos="7402"/>
        </w:tabs>
        <w:ind w:left="7402" w:hanging="360"/>
      </w:pPr>
      <w:rPr>
        <w:rFonts w:ascii="Symbol" w:hAnsi="Symbol" w:hint="default"/>
      </w:rPr>
    </w:lvl>
    <w:lvl w:ilvl="7" w:tplc="FFFFFFFF" w:tentative="1">
      <w:start w:val="1"/>
      <w:numFmt w:val="bullet"/>
      <w:lvlText w:val="o"/>
      <w:lvlJc w:val="left"/>
      <w:pPr>
        <w:tabs>
          <w:tab w:val="num" w:pos="8122"/>
        </w:tabs>
        <w:ind w:left="8122" w:hanging="360"/>
      </w:pPr>
      <w:rPr>
        <w:rFonts w:ascii="Courier New" w:hAnsi="Courier New" w:hint="default"/>
      </w:rPr>
    </w:lvl>
    <w:lvl w:ilvl="8" w:tplc="FFFFFFFF" w:tentative="1">
      <w:start w:val="1"/>
      <w:numFmt w:val="bullet"/>
      <w:lvlText w:val=""/>
      <w:lvlJc w:val="left"/>
      <w:pPr>
        <w:tabs>
          <w:tab w:val="num" w:pos="8842"/>
        </w:tabs>
        <w:ind w:left="8842" w:hanging="360"/>
      </w:pPr>
      <w:rPr>
        <w:rFonts w:ascii="Wingdings" w:hAnsi="Wingdings" w:hint="default"/>
      </w:rPr>
    </w:lvl>
  </w:abstractNum>
  <w:abstractNum w:abstractNumId="18">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1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56B778A1"/>
    <w:multiLevelType w:val="hybridMultilevel"/>
    <w:tmpl w:val="0D56D78A"/>
    <w:lvl w:ilvl="0" w:tplc="AEB04A72">
      <w:start w:val="1"/>
      <w:numFmt w:val="bullet"/>
      <w:lvlText w:val=""/>
      <w:lvlJc w:val="left"/>
      <w:pPr>
        <w:tabs>
          <w:tab w:val="num" w:pos="1713"/>
        </w:tabs>
        <w:ind w:left="1713" w:hanging="360"/>
      </w:pPr>
      <w:rPr>
        <w:rFonts w:ascii="Symbol" w:hAnsi="Symbol" w:hint="default"/>
        <w:color w:val="auto"/>
      </w:rPr>
    </w:lvl>
    <w:lvl w:ilvl="1" w:tplc="04090019" w:tentative="1">
      <w:start w:val="1"/>
      <w:numFmt w:val="bullet"/>
      <w:lvlText w:val="o"/>
      <w:lvlJc w:val="left"/>
      <w:pPr>
        <w:tabs>
          <w:tab w:val="num" w:pos="2433"/>
        </w:tabs>
        <w:ind w:left="2433" w:hanging="360"/>
      </w:pPr>
      <w:rPr>
        <w:rFonts w:ascii="Courier New" w:hAnsi="Courier New" w:cs="Courier New" w:hint="default"/>
      </w:rPr>
    </w:lvl>
    <w:lvl w:ilvl="2" w:tplc="0409001B" w:tentative="1">
      <w:start w:val="1"/>
      <w:numFmt w:val="bullet"/>
      <w:lvlText w:val=""/>
      <w:lvlJc w:val="left"/>
      <w:pPr>
        <w:tabs>
          <w:tab w:val="num" w:pos="3153"/>
        </w:tabs>
        <w:ind w:left="3153" w:hanging="360"/>
      </w:pPr>
      <w:rPr>
        <w:rFonts w:ascii="Wingdings" w:hAnsi="Wingdings" w:hint="default"/>
      </w:rPr>
    </w:lvl>
    <w:lvl w:ilvl="3" w:tplc="0409000F" w:tentative="1">
      <w:start w:val="1"/>
      <w:numFmt w:val="bullet"/>
      <w:lvlText w:val=""/>
      <w:lvlJc w:val="left"/>
      <w:pPr>
        <w:tabs>
          <w:tab w:val="num" w:pos="3873"/>
        </w:tabs>
        <w:ind w:left="3873" w:hanging="360"/>
      </w:pPr>
      <w:rPr>
        <w:rFonts w:ascii="Symbol" w:hAnsi="Symbol" w:hint="default"/>
      </w:rPr>
    </w:lvl>
    <w:lvl w:ilvl="4" w:tplc="04090019" w:tentative="1">
      <w:start w:val="1"/>
      <w:numFmt w:val="bullet"/>
      <w:lvlText w:val="o"/>
      <w:lvlJc w:val="left"/>
      <w:pPr>
        <w:tabs>
          <w:tab w:val="num" w:pos="4593"/>
        </w:tabs>
        <w:ind w:left="4593" w:hanging="360"/>
      </w:pPr>
      <w:rPr>
        <w:rFonts w:ascii="Courier New" w:hAnsi="Courier New" w:cs="Courier New" w:hint="default"/>
      </w:rPr>
    </w:lvl>
    <w:lvl w:ilvl="5" w:tplc="0409001B" w:tentative="1">
      <w:start w:val="1"/>
      <w:numFmt w:val="bullet"/>
      <w:lvlText w:val=""/>
      <w:lvlJc w:val="left"/>
      <w:pPr>
        <w:tabs>
          <w:tab w:val="num" w:pos="5313"/>
        </w:tabs>
        <w:ind w:left="5313" w:hanging="360"/>
      </w:pPr>
      <w:rPr>
        <w:rFonts w:ascii="Wingdings" w:hAnsi="Wingdings" w:hint="default"/>
      </w:rPr>
    </w:lvl>
    <w:lvl w:ilvl="6" w:tplc="0409000F" w:tentative="1">
      <w:start w:val="1"/>
      <w:numFmt w:val="bullet"/>
      <w:lvlText w:val=""/>
      <w:lvlJc w:val="left"/>
      <w:pPr>
        <w:tabs>
          <w:tab w:val="num" w:pos="6033"/>
        </w:tabs>
        <w:ind w:left="6033" w:hanging="360"/>
      </w:pPr>
      <w:rPr>
        <w:rFonts w:ascii="Symbol" w:hAnsi="Symbol" w:hint="default"/>
      </w:rPr>
    </w:lvl>
    <w:lvl w:ilvl="7" w:tplc="04090019" w:tentative="1">
      <w:start w:val="1"/>
      <w:numFmt w:val="bullet"/>
      <w:lvlText w:val="o"/>
      <w:lvlJc w:val="left"/>
      <w:pPr>
        <w:tabs>
          <w:tab w:val="num" w:pos="6753"/>
        </w:tabs>
        <w:ind w:left="6753" w:hanging="360"/>
      </w:pPr>
      <w:rPr>
        <w:rFonts w:ascii="Courier New" w:hAnsi="Courier New" w:cs="Courier New" w:hint="default"/>
      </w:rPr>
    </w:lvl>
    <w:lvl w:ilvl="8" w:tplc="0409001B" w:tentative="1">
      <w:start w:val="1"/>
      <w:numFmt w:val="bullet"/>
      <w:lvlText w:val=""/>
      <w:lvlJc w:val="left"/>
      <w:pPr>
        <w:tabs>
          <w:tab w:val="num" w:pos="7473"/>
        </w:tabs>
        <w:ind w:left="7473" w:hanging="360"/>
      </w:pPr>
      <w:rPr>
        <w:rFonts w:ascii="Wingdings" w:hAnsi="Wingdings" w:hint="default"/>
      </w:rPr>
    </w:lvl>
  </w:abstractNum>
  <w:abstractNum w:abstractNumId="22">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3">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nsid w:val="5E203ED3"/>
    <w:multiLevelType w:val="hybridMultilevel"/>
    <w:tmpl w:val="0100DD74"/>
    <w:lvl w:ilvl="0" w:tplc="1E7CF7E6">
      <w:start w:val="1"/>
      <w:numFmt w:val="decimal"/>
      <w:lvlRestart w:val="0"/>
      <w:pStyle w:val="ListNumber"/>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5">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6">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7">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8">
    <w:nsid w:val="611060E9"/>
    <w:multiLevelType w:val="hybridMultilevel"/>
    <w:tmpl w:val="DC566E6C"/>
    <w:lvl w:ilvl="0" w:tplc="2FFC626E">
      <w:start w:val="1"/>
      <w:numFmt w:val="lowerRoman"/>
      <w:lvlText w:val="(%1)"/>
      <w:lvlJc w:val="left"/>
      <w:pPr>
        <w:tabs>
          <w:tab w:val="num" w:pos="1741"/>
        </w:tabs>
        <w:ind w:left="1741" w:hanging="720"/>
      </w:pPr>
      <w:rPr>
        <w:rFonts w:hint="default"/>
      </w:rPr>
    </w:lvl>
    <w:lvl w:ilvl="1" w:tplc="04090003">
      <w:start w:val="1"/>
      <w:numFmt w:val="decimal"/>
      <w:lvlText w:val="%2."/>
      <w:lvlJc w:val="left"/>
      <w:pPr>
        <w:ind w:left="166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A7C3373"/>
    <w:multiLevelType w:val="hybridMultilevel"/>
    <w:tmpl w:val="27320CDE"/>
    <w:lvl w:ilvl="0" w:tplc="42F4DD06">
      <w:start w:val="1"/>
      <w:numFmt w:val="bullet"/>
      <w:lvlText w:val=""/>
      <w:lvlJc w:val="left"/>
      <w:pPr>
        <w:tabs>
          <w:tab w:val="num" w:pos="1713"/>
        </w:tabs>
        <w:ind w:left="1713" w:hanging="360"/>
      </w:pPr>
      <w:rPr>
        <w:rFonts w:ascii="Symbol" w:hAnsi="Symbol" w:hint="default"/>
        <w:color w:val="auto"/>
      </w:rPr>
    </w:lvl>
    <w:lvl w:ilvl="1" w:tplc="1409000F">
      <w:start w:val="1"/>
      <w:numFmt w:val="bullet"/>
      <w:lvlText w:val="o"/>
      <w:lvlJc w:val="left"/>
      <w:pPr>
        <w:tabs>
          <w:tab w:val="num" w:pos="2781"/>
        </w:tabs>
        <w:ind w:left="2781" w:hanging="360"/>
      </w:pPr>
      <w:rPr>
        <w:rFonts w:ascii="Courier New" w:hAnsi="Courier New" w:cs="Courier New" w:hint="default"/>
      </w:rPr>
    </w:lvl>
    <w:lvl w:ilvl="2" w:tplc="129E93E2">
      <w:start w:val="1"/>
      <w:numFmt w:val="bullet"/>
      <w:lvlText w:val=""/>
      <w:lvlJc w:val="left"/>
      <w:pPr>
        <w:tabs>
          <w:tab w:val="num" w:pos="3501"/>
        </w:tabs>
        <w:ind w:left="3501" w:hanging="360"/>
      </w:pPr>
      <w:rPr>
        <w:rFonts w:ascii="Wingdings" w:hAnsi="Wingdings" w:hint="default"/>
      </w:rPr>
    </w:lvl>
    <w:lvl w:ilvl="3" w:tplc="0409000F" w:tentative="1">
      <w:start w:val="1"/>
      <w:numFmt w:val="bullet"/>
      <w:lvlText w:val=""/>
      <w:lvlJc w:val="left"/>
      <w:pPr>
        <w:tabs>
          <w:tab w:val="num" w:pos="4221"/>
        </w:tabs>
        <w:ind w:left="4221" w:hanging="360"/>
      </w:pPr>
      <w:rPr>
        <w:rFonts w:ascii="Symbol" w:hAnsi="Symbol" w:hint="default"/>
      </w:rPr>
    </w:lvl>
    <w:lvl w:ilvl="4" w:tplc="04090019" w:tentative="1">
      <w:start w:val="1"/>
      <w:numFmt w:val="bullet"/>
      <w:lvlText w:val="o"/>
      <w:lvlJc w:val="left"/>
      <w:pPr>
        <w:tabs>
          <w:tab w:val="num" w:pos="4941"/>
        </w:tabs>
        <w:ind w:left="4941" w:hanging="360"/>
      </w:pPr>
      <w:rPr>
        <w:rFonts w:ascii="Courier New" w:hAnsi="Courier New" w:cs="Courier New" w:hint="default"/>
      </w:rPr>
    </w:lvl>
    <w:lvl w:ilvl="5" w:tplc="0409001B" w:tentative="1">
      <w:start w:val="1"/>
      <w:numFmt w:val="bullet"/>
      <w:lvlText w:val=""/>
      <w:lvlJc w:val="left"/>
      <w:pPr>
        <w:tabs>
          <w:tab w:val="num" w:pos="5661"/>
        </w:tabs>
        <w:ind w:left="5661" w:hanging="360"/>
      </w:pPr>
      <w:rPr>
        <w:rFonts w:ascii="Wingdings" w:hAnsi="Wingdings" w:hint="default"/>
      </w:rPr>
    </w:lvl>
    <w:lvl w:ilvl="6" w:tplc="0409000F" w:tentative="1">
      <w:start w:val="1"/>
      <w:numFmt w:val="bullet"/>
      <w:lvlText w:val=""/>
      <w:lvlJc w:val="left"/>
      <w:pPr>
        <w:tabs>
          <w:tab w:val="num" w:pos="6381"/>
        </w:tabs>
        <w:ind w:left="6381" w:hanging="360"/>
      </w:pPr>
      <w:rPr>
        <w:rFonts w:ascii="Symbol" w:hAnsi="Symbol" w:hint="default"/>
      </w:rPr>
    </w:lvl>
    <w:lvl w:ilvl="7" w:tplc="04090019" w:tentative="1">
      <w:start w:val="1"/>
      <w:numFmt w:val="bullet"/>
      <w:lvlText w:val="o"/>
      <w:lvlJc w:val="left"/>
      <w:pPr>
        <w:tabs>
          <w:tab w:val="num" w:pos="7101"/>
        </w:tabs>
        <w:ind w:left="7101" w:hanging="360"/>
      </w:pPr>
      <w:rPr>
        <w:rFonts w:ascii="Courier New" w:hAnsi="Courier New" w:cs="Courier New" w:hint="default"/>
      </w:rPr>
    </w:lvl>
    <w:lvl w:ilvl="8" w:tplc="0409001B" w:tentative="1">
      <w:start w:val="1"/>
      <w:numFmt w:val="bullet"/>
      <w:lvlText w:val=""/>
      <w:lvlJc w:val="left"/>
      <w:pPr>
        <w:tabs>
          <w:tab w:val="num" w:pos="7821"/>
        </w:tabs>
        <w:ind w:left="7821" w:hanging="360"/>
      </w:pPr>
      <w:rPr>
        <w:rFonts w:ascii="Wingdings" w:hAnsi="Wingdings" w:hint="default"/>
      </w:rPr>
    </w:lvl>
  </w:abstractNum>
  <w:num w:numId="1">
    <w:abstractNumId w:val="4"/>
  </w:num>
  <w:num w:numId="2">
    <w:abstractNumId w:val="16"/>
  </w:num>
  <w:num w:numId="3">
    <w:abstractNumId w:val="30"/>
  </w:num>
  <w:num w:numId="4">
    <w:abstractNumId w:val="29"/>
  </w:num>
  <w:num w:numId="5">
    <w:abstractNumId w:val="0"/>
  </w:num>
  <w:num w:numId="6">
    <w:abstractNumId w:val="24"/>
  </w:num>
  <w:num w:numId="7">
    <w:abstractNumId w:val="2"/>
  </w:num>
  <w:num w:numId="8">
    <w:abstractNumId w:val="17"/>
  </w:num>
  <w:num w:numId="9">
    <w:abstractNumId w:val="13"/>
  </w:num>
  <w:num w:numId="10">
    <w:abstractNumId w:val="28"/>
  </w:num>
  <w:num w:numId="11">
    <w:abstractNumId w:val="12"/>
  </w:num>
  <w:num w:numId="12">
    <w:abstractNumId w:val="1"/>
  </w:num>
  <w:num w:numId="13">
    <w:abstractNumId w:val="3"/>
  </w:num>
  <w:num w:numId="14">
    <w:abstractNumId w:val="21"/>
  </w:num>
  <w:num w:numId="15">
    <w:abstractNumId w:val="14"/>
  </w:num>
  <w:num w:numId="16">
    <w:abstractNumId w:val="31"/>
  </w:num>
  <w:num w:numId="17">
    <w:abstractNumId w:val="5"/>
  </w:num>
  <w:num w:numId="18">
    <w:abstractNumId w:val="27"/>
  </w:num>
  <w:num w:numId="19">
    <w:abstractNumId w:val="6"/>
  </w:num>
  <w:num w:numId="20">
    <w:abstractNumId w:val="11"/>
  </w:num>
  <w:num w:numId="21">
    <w:abstractNumId w:val="25"/>
  </w:num>
  <w:num w:numId="22">
    <w:abstractNumId w:val="7"/>
  </w:num>
  <w:num w:numId="23">
    <w:abstractNumId w:val="10"/>
  </w:num>
  <w:num w:numId="24">
    <w:abstractNumId w:val="22"/>
  </w:num>
  <w:num w:numId="25">
    <w:abstractNumId w:val="9"/>
  </w:num>
  <w:num w:numId="26">
    <w:abstractNumId w:val="20"/>
  </w:num>
  <w:num w:numId="27">
    <w:abstractNumId w:val="18"/>
  </w:num>
  <w:num w:numId="28">
    <w:abstractNumId w:val="23"/>
  </w:num>
  <w:num w:numId="29">
    <w:abstractNumId w:val="19"/>
  </w:num>
  <w:num w:numId="30">
    <w:abstractNumId w:val="8"/>
  </w:num>
  <w:num w:numId="31">
    <w:abstractNumId w:val="1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B6"/>
    <w:rsid w:val="000401CC"/>
    <w:rsid w:val="000F5E56"/>
    <w:rsid w:val="001101E3"/>
    <w:rsid w:val="001236EC"/>
    <w:rsid w:val="00131522"/>
    <w:rsid w:val="00195971"/>
    <w:rsid w:val="001C5DB0"/>
    <w:rsid w:val="001E78E5"/>
    <w:rsid w:val="001F7510"/>
    <w:rsid w:val="00215E0C"/>
    <w:rsid w:val="002E7D7A"/>
    <w:rsid w:val="003236B3"/>
    <w:rsid w:val="0035186F"/>
    <w:rsid w:val="003E2BD5"/>
    <w:rsid w:val="00431118"/>
    <w:rsid w:val="00450DD0"/>
    <w:rsid w:val="00453A31"/>
    <w:rsid w:val="004B7453"/>
    <w:rsid w:val="00572020"/>
    <w:rsid w:val="0058032A"/>
    <w:rsid w:val="0059477E"/>
    <w:rsid w:val="005F1523"/>
    <w:rsid w:val="00603AB2"/>
    <w:rsid w:val="00610796"/>
    <w:rsid w:val="0061264F"/>
    <w:rsid w:val="00617404"/>
    <w:rsid w:val="00630B51"/>
    <w:rsid w:val="006E249F"/>
    <w:rsid w:val="00720A09"/>
    <w:rsid w:val="0073490B"/>
    <w:rsid w:val="007362ED"/>
    <w:rsid w:val="007A3129"/>
    <w:rsid w:val="007B240C"/>
    <w:rsid w:val="007D53C7"/>
    <w:rsid w:val="00804DB7"/>
    <w:rsid w:val="008179D4"/>
    <w:rsid w:val="00824435"/>
    <w:rsid w:val="00830CFA"/>
    <w:rsid w:val="00871E18"/>
    <w:rsid w:val="00874EE0"/>
    <w:rsid w:val="00880038"/>
    <w:rsid w:val="00886CF4"/>
    <w:rsid w:val="008A51D1"/>
    <w:rsid w:val="008D4538"/>
    <w:rsid w:val="00922FA2"/>
    <w:rsid w:val="00936C26"/>
    <w:rsid w:val="0096406B"/>
    <w:rsid w:val="00971353"/>
    <w:rsid w:val="009A081D"/>
    <w:rsid w:val="00A56EAC"/>
    <w:rsid w:val="00AB1DB9"/>
    <w:rsid w:val="00AC457F"/>
    <w:rsid w:val="00B17E52"/>
    <w:rsid w:val="00BA08E4"/>
    <w:rsid w:val="00BA427E"/>
    <w:rsid w:val="00BB04C0"/>
    <w:rsid w:val="00BE5C7B"/>
    <w:rsid w:val="00BF46CC"/>
    <w:rsid w:val="00C21CEE"/>
    <w:rsid w:val="00C432BA"/>
    <w:rsid w:val="00C47069"/>
    <w:rsid w:val="00C85AC0"/>
    <w:rsid w:val="00CD28D0"/>
    <w:rsid w:val="00CD7F47"/>
    <w:rsid w:val="00CF6590"/>
    <w:rsid w:val="00D11514"/>
    <w:rsid w:val="00D42AF1"/>
    <w:rsid w:val="00D438C5"/>
    <w:rsid w:val="00D5712D"/>
    <w:rsid w:val="00E015FE"/>
    <w:rsid w:val="00E43677"/>
    <w:rsid w:val="00EB5EDC"/>
    <w:rsid w:val="00ED4E57"/>
    <w:rsid w:val="00EF66B6"/>
    <w:rsid w:val="00F63577"/>
    <w:rsid w:val="00F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6B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character" w:customStyle="1" w:styleId="FooterChar">
    <w:name w:val="Footer Char"/>
    <w:link w:val="Footer"/>
    <w:rsid w:val="00EF66B6"/>
    <w:rPr>
      <w:rFonts w:ascii="Arial" w:hAnsi="Arial" w:cs="Arial"/>
      <w:sz w:val="22"/>
      <w:lang w:val="en-US" w:eastAsia="en-US" w:bidi="ar-SA"/>
    </w:r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rFonts w:eastAsia="Times New Roman"/>
      <w:sz w:val="18"/>
      <w:lang w:eastAsia="en-US"/>
    </w:rPr>
  </w:style>
  <w:style w:type="character" w:customStyle="1" w:styleId="FootnoteTextChar1">
    <w:name w:val="Footnote Text Char1"/>
    <w:aliases w:val="Footnote ak Char"/>
    <w:link w:val="FootnoteText"/>
    <w:rsid w:val="00EF66B6"/>
    <w:rPr>
      <w:rFonts w:ascii="Arial" w:hAnsi="Arial" w:cs="Arial"/>
      <w:sz w:val="18"/>
      <w:lang w:val="en-US" w:eastAsia="en-US"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EF66B6"/>
    <w:rPr>
      <w:rFonts w:ascii="Arial" w:hAnsi="Arial" w:cs="Arial"/>
      <w:sz w:val="22"/>
      <w:lang w:val="en-US" w:eastAsia="en-US" w:bidi="ar-SA"/>
    </w:r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character" w:customStyle="1" w:styleId="ONUMEChar">
    <w:name w:val="ONUM E Char"/>
    <w:basedOn w:val="BodyTextChar"/>
    <w:link w:val="ONUME"/>
    <w:rsid w:val="00EF66B6"/>
    <w:rPr>
      <w:rFonts w:ascii="Arial" w:hAnsi="Arial" w:cs="Arial"/>
      <w:sz w:val="22"/>
      <w:lang w:val="en-US" w:eastAsia="en-US" w:bidi="ar-SA"/>
    </w:rPr>
  </w:style>
  <w:style w:type="paragraph" w:styleId="ListNumber">
    <w:name w:val="List Number"/>
    <w:basedOn w:val="Normal"/>
    <w:semiHidden/>
    <w:rsid w:val="00804DB7"/>
    <w:pPr>
      <w:numPr>
        <w:numId w:val="6"/>
      </w:numPr>
    </w:pPr>
  </w:style>
  <w:style w:type="paragraph" w:customStyle="1" w:styleId="Endofdocument">
    <w:name w:val="End of document"/>
    <w:basedOn w:val="Normal"/>
    <w:semiHidden/>
    <w:rsid w:val="00EF66B6"/>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EF66B6"/>
    <w:rPr>
      <w:vertAlign w:val="superscript"/>
    </w:rPr>
  </w:style>
  <w:style w:type="character" w:styleId="PageNumber">
    <w:name w:val="page number"/>
    <w:basedOn w:val="DefaultParagraphFont"/>
    <w:rsid w:val="00EF66B6"/>
  </w:style>
  <w:style w:type="character" w:styleId="Hyperlink">
    <w:name w:val="Hyperlink"/>
    <w:unhideWhenUsed/>
    <w:rsid w:val="00EF66B6"/>
    <w:rPr>
      <w:color w:val="0000FF"/>
      <w:u w:val="single"/>
    </w:rPr>
  </w:style>
  <w:style w:type="character" w:styleId="Emphasis">
    <w:name w:val="Emphasis"/>
    <w:qFormat/>
    <w:rsid w:val="00EF66B6"/>
    <w:rPr>
      <w:i/>
      <w:iCs/>
    </w:rPr>
  </w:style>
  <w:style w:type="character" w:styleId="Strong">
    <w:name w:val="Strong"/>
    <w:qFormat/>
    <w:rsid w:val="00EF66B6"/>
    <w:rPr>
      <w:b/>
      <w:bCs/>
    </w:rPr>
  </w:style>
  <w:style w:type="character" w:styleId="FollowedHyperlink">
    <w:name w:val="FollowedHyperlink"/>
    <w:rsid w:val="00EF66B6"/>
    <w:rPr>
      <w:color w:val="800080"/>
      <w:u w:val="single"/>
    </w:rPr>
  </w:style>
  <w:style w:type="paragraph" w:customStyle="1" w:styleId="MeetinglanguageDate">
    <w:name w:val="Meeting language &amp; Date"/>
    <w:basedOn w:val="Normal"/>
    <w:next w:val="Meetingtitle"/>
    <w:link w:val="MeetinglanguageDateChar"/>
    <w:rsid w:val="00EF66B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EF66B6"/>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EF66B6"/>
    <w:pPr>
      <w:spacing w:after="0"/>
    </w:pPr>
    <w:rPr>
      <w:sz w:val="24"/>
    </w:rPr>
  </w:style>
  <w:style w:type="paragraph" w:customStyle="1" w:styleId="Meetingdateplace">
    <w:name w:val="Meeting date &amp; place"/>
    <w:basedOn w:val="Sessiontitle"/>
    <w:next w:val="Documenttitle"/>
    <w:rsid w:val="00EF66B6"/>
    <w:rPr>
      <w:lang w:val="en-US"/>
    </w:rPr>
  </w:style>
  <w:style w:type="paragraph" w:customStyle="1" w:styleId="Documenttitle">
    <w:name w:val="Document title"/>
    <w:basedOn w:val="Normal"/>
    <w:rsid w:val="00EF66B6"/>
    <w:pPr>
      <w:spacing w:before="1200" w:after="120" w:line="260" w:lineRule="exact"/>
      <w:ind w:left="1021"/>
    </w:pPr>
    <w:rPr>
      <w:rFonts w:eastAsia="Times New Roman" w:cs="Times New Roman"/>
      <w:b/>
      <w:caps/>
      <w:sz w:val="20"/>
      <w:lang w:eastAsia="en-US"/>
    </w:rPr>
  </w:style>
  <w:style w:type="character" w:customStyle="1" w:styleId="MeetinglanguageDateChar">
    <w:name w:val="Meeting language &amp; Date Char"/>
    <w:link w:val="MeetinglanguageDate"/>
    <w:rsid w:val="00EF66B6"/>
    <w:rPr>
      <w:rFonts w:ascii="Arial Black" w:hAnsi="Arial Black"/>
      <w:b/>
      <w:caps/>
      <w:sz w:val="15"/>
      <w:lang w:val="fr-FR" w:eastAsia="en-US" w:bidi="ar-SA"/>
    </w:rPr>
  </w:style>
  <w:style w:type="paragraph" w:customStyle="1" w:styleId="MeetingCode">
    <w:name w:val="Meeting Code"/>
    <w:basedOn w:val="MeetinglanguageDate"/>
    <w:rsid w:val="00EF66B6"/>
    <w:pPr>
      <w:spacing w:before="300" w:after="0"/>
    </w:pPr>
  </w:style>
  <w:style w:type="paragraph" w:customStyle="1" w:styleId="DecisionInvitingPara">
    <w:name w:val="Decision Inviting Para."/>
    <w:basedOn w:val="Normal"/>
    <w:rsid w:val="00EF66B6"/>
    <w:pPr>
      <w:spacing w:after="120" w:line="260" w:lineRule="atLeast"/>
      <w:ind w:left="5534"/>
      <w:contextualSpacing/>
    </w:pPr>
    <w:rPr>
      <w:rFonts w:eastAsia="Times New Roman" w:cs="Times New Roman"/>
      <w:i/>
      <w:sz w:val="20"/>
      <w:lang w:eastAsia="en-US"/>
    </w:rPr>
  </w:style>
  <w:style w:type="paragraph" w:customStyle="1" w:styleId="Default">
    <w:name w:val="Default"/>
    <w:rsid w:val="00EF66B6"/>
    <w:pPr>
      <w:autoSpaceDE w:val="0"/>
      <w:autoSpaceDN w:val="0"/>
      <w:adjustRightInd w:val="0"/>
    </w:pPr>
    <w:rPr>
      <w:rFonts w:ascii="MCFOFO+TimesNewRoman" w:hAnsi="MCFOFO+TimesNewRoman" w:cs="MCFOFO+TimesNewRoman"/>
      <w:color w:val="000000"/>
      <w:sz w:val="24"/>
      <w:szCs w:val="24"/>
      <w:lang w:bidi="th-TH"/>
    </w:rPr>
  </w:style>
  <w:style w:type="paragraph" w:styleId="NormalWeb">
    <w:name w:val="Normal (Web)"/>
    <w:basedOn w:val="Normal"/>
    <w:rsid w:val="00EF66B6"/>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Para1">
    <w:name w:val="Para1"/>
    <w:basedOn w:val="Normal"/>
    <w:rsid w:val="00EF66B6"/>
    <w:pPr>
      <w:numPr>
        <w:numId w:val="1"/>
      </w:numPr>
      <w:suppressAutoHyphens/>
      <w:spacing w:before="120" w:after="120"/>
      <w:jc w:val="both"/>
    </w:pPr>
    <w:rPr>
      <w:rFonts w:ascii="Times New Roman" w:eastAsia="Times New Roman" w:hAnsi="Times New Roman" w:cs="Times New Roman"/>
      <w:lang w:val="en-GB" w:eastAsia="en-US"/>
    </w:rPr>
  </w:style>
  <w:style w:type="paragraph" w:customStyle="1" w:styleId="NormalArial">
    <w:name w:val="Normal + Arial"/>
    <w:aliases w:val="(Complex) Bold"/>
    <w:basedOn w:val="Normal"/>
    <w:rsid w:val="00EF66B6"/>
    <w:pPr>
      <w:spacing w:line="260" w:lineRule="atLeast"/>
      <w:ind w:left="998"/>
    </w:pPr>
    <w:rPr>
      <w:rFonts w:eastAsia="Times New Roman" w:cs="Times New Roman"/>
      <w:sz w:val="20"/>
      <w:lang w:eastAsia="de-DE"/>
    </w:rPr>
  </w:style>
  <w:style w:type="paragraph" w:customStyle="1" w:styleId="TESTwiposouslogo">
    <w:name w:val="TESTwiposouslogo"/>
    <w:basedOn w:val="Normal"/>
    <w:link w:val="TESTwiposouslogoChar"/>
    <w:semiHidden/>
    <w:rsid w:val="00EF66B6"/>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EF66B6"/>
    <w:rPr>
      <w:rFonts w:ascii="Arial" w:eastAsia="SimSun" w:hAnsi="Arial"/>
      <w:b/>
      <w:w w:val="150"/>
      <w:lang w:val="fr-FR" w:eastAsia="en-US" w:bidi="ar-SA"/>
    </w:rPr>
  </w:style>
  <w:style w:type="paragraph" w:customStyle="1" w:styleId="TESTworld">
    <w:name w:val="TESTworld"/>
    <w:basedOn w:val="TESTwiposouslogo"/>
    <w:semiHidden/>
    <w:rsid w:val="00EF66B6"/>
    <w:pPr>
      <w:ind w:right="4763"/>
    </w:pPr>
    <w:rPr>
      <w:b w:val="0"/>
      <w:caps/>
      <w:w w:val="100"/>
      <w:sz w:val="16"/>
    </w:rPr>
  </w:style>
  <w:style w:type="paragraph" w:customStyle="1" w:styleId="TESTintellectualproperty">
    <w:name w:val="TESTintellectualproperty"/>
    <w:basedOn w:val="Normal"/>
    <w:link w:val="TESTintellectualpropertyChar"/>
    <w:semiHidden/>
    <w:rsid w:val="00EF66B6"/>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EF66B6"/>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EF66B6"/>
  </w:style>
  <w:style w:type="character" w:customStyle="1" w:styleId="TESTorganisationChar">
    <w:name w:val="TESTorganisation Char"/>
    <w:basedOn w:val="TESTintellectualpropertyChar"/>
    <w:link w:val="TESTorganisation"/>
    <w:rsid w:val="00EF66B6"/>
    <w:rPr>
      <w:rFonts w:ascii="Arial" w:eastAsia="SimSun" w:hAnsi="Arial"/>
      <w:caps/>
      <w:sz w:val="16"/>
      <w:lang w:val="en-US" w:eastAsia="en-US" w:bidi="ar-SA"/>
    </w:rPr>
  </w:style>
  <w:style w:type="paragraph" w:customStyle="1" w:styleId="TestIWIPO">
    <w:name w:val="Test I WIPO"/>
    <w:basedOn w:val="TESTwiposouslogo"/>
    <w:link w:val="TestIWIPOChar"/>
    <w:semiHidden/>
    <w:rsid w:val="00EF66B6"/>
    <w:pPr>
      <w:ind w:right="4763"/>
    </w:pPr>
    <w:rPr>
      <w:sz w:val="28"/>
      <w:szCs w:val="28"/>
    </w:rPr>
  </w:style>
  <w:style w:type="character" w:customStyle="1" w:styleId="TestIWIPOChar">
    <w:name w:val="Test I WIPO Char"/>
    <w:link w:val="TestIWIPO"/>
    <w:rsid w:val="00EF66B6"/>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EF66B6"/>
    <w:rPr>
      <w:rFonts w:ascii="Arial Black" w:hAnsi="Arial Black"/>
      <w:b/>
      <w:sz w:val="20"/>
    </w:rPr>
  </w:style>
  <w:style w:type="character" w:customStyle="1" w:styleId="TESTIintellectualChar">
    <w:name w:val="TEST I intellectual Char"/>
    <w:link w:val="TESTIintellectual"/>
    <w:rsid w:val="00EF66B6"/>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EF66B6"/>
    <w:rPr>
      <w:b/>
      <w:sz w:val="20"/>
    </w:rPr>
  </w:style>
  <w:style w:type="character" w:customStyle="1" w:styleId="TESTIorganisationChar">
    <w:name w:val="TEST I organisation Char"/>
    <w:link w:val="TESTIorganisation"/>
    <w:rsid w:val="00EF66B6"/>
    <w:rPr>
      <w:rFonts w:ascii="Arial" w:eastAsia="SimSun" w:hAnsi="Arial"/>
      <w:b/>
      <w:caps/>
      <w:sz w:val="16"/>
      <w:lang w:val="en-US" w:eastAsia="en-US" w:bidi="ar-SA"/>
    </w:rPr>
  </w:style>
  <w:style w:type="character" w:customStyle="1" w:styleId="FootnoteTextChar">
    <w:name w:val="Footnote Text Char"/>
    <w:rsid w:val="00EF66B6"/>
    <w:rPr>
      <w:rFonts w:ascii="Arial" w:hAnsi="Arial" w:cs="Arial"/>
      <w:sz w:val="22"/>
      <w:lang w:val="en-US" w:eastAsia="en-US" w:bidi="ar-SA"/>
    </w:rPr>
  </w:style>
  <w:style w:type="paragraph" w:customStyle="1" w:styleId="Pa4">
    <w:name w:val="Pa4"/>
    <w:basedOn w:val="Default"/>
    <w:next w:val="Default"/>
    <w:rsid w:val="00EF66B6"/>
    <w:pPr>
      <w:spacing w:line="201" w:lineRule="atLeast"/>
    </w:pPr>
    <w:rPr>
      <w:rFonts w:ascii="Helvetica 55 Roman" w:hAnsi="Helvetica 55 Roman" w:cs="Times New Roman"/>
      <w:color w:val="auto"/>
      <w:lang w:bidi="ar-SA"/>
    </w:rPr>
  </w:style>
  <w:style w:type="paragraph" w:customStyle="1" w:styleId="HEADINGNOTFORTOC">
    <w:name w:val="HEADING (NOT FOR TOC)"/>
    <w:basedOn w:val="Heading1"/>
    <w:next w:val="Heading2"/>
    <w:link w:val="HEADINGNOTFORTOCChar"/>
    <w:rsid w:val="00EF66B6"/>
    <w:pPr>
      <w:tabs>
        <w:tab w:val="left" w:pos="720"/>
      </w:tabs>
      <w:spacing w:after="120"/>
      <w:jc w:val="center"/>
    </w:pPr>
    <w:rPr>
      <w:rFonts w:ascii="Times New Roman" w:hAnsi="Times New Roman" w:cs="Times New Roman"/>
      <w:bCs w:val="0"/>
      <w:kern w:val="0"/>
      <w:szCs w:val="24"/>
      <w:lang w:val="en-GB"/>
    </w:rPr>
  </w:style>
  <w:style w:type="character" w:customStyle="1" w:styleId="HEADINGNOTFORTOCChar">
    <w:name w:val="HEADING (NOT FOR TOC) Char"/>
    <w:link w:val="HEADINGNOTFORTOC"/>
    <w:rsid w:val="00EF66B6"/>
    <w:rPr>
      <w:rFonts w:eastAsia="SimSun"/>
      <w:b/>
      <w:caps/>
      <w:sz w:val="22"/>
      <w:szCs w:val="24"/>
      <w:lang w:val="en-GB" w:eastAsia="en-US" w:bidi="ar-SA"/>
    </w:rPr>
  </w:style>
  <w:style w:type="character" w:customStyle="1" w:styleId="A3">
    <w:name w:val="A3"/>
    <w:rsid w:val="00EF66B6"/>
    <w:rPr>
      <w:rFonts w:cs="WBYDDI+MinionCyr-Regular"/>
      <w:color w:val="000000"/>
      <w:sz w:val="20"/>
      <w:szCs w:val="20"/>
    </w:rPr>
  </w:style>
  <w:style w:type="character" w:customStyle="1" w:styleId="hps">
    <w:name w:val="hps"/>
    <w:basedOn w:val="DefaultParagraphFont"/>
    <w:rsid w:val="00EF66B6"/>
  </w:style>
  <w:style w:type="character" w:customStyle="1" w:styleId="hpsatn">
    <w:name w:val="hps atn"/>
    <w:basedOn w:val="DefaultParagraphFont"/>
    <w:rsid w:val="00EF66B6"/>
  </w:style>
  <w:style w:type="paragraph" w:styleId="BalloonText">
    <w:name w:val="Balloon Text"/>
    <w:basedOn w:val="Normal"/>
    <w:link w:val="BalloonTextChar"/>
    <w:rsid w:val="00880038"/>
    <w:rPr>
      <w:rFonts w:ascii="Tahoma" w:hAnsi="Tahoma" w:cs="Tahoma"/>
      <w:sz w:val="16"/>
      <w:szCs w:val="16"/>
    </w:rPr>
  </w:style>
  <w:style w:type="character" w:customStyle="1" w:styleId="BalloonTextChar">
    <w:name w:val="Balloon Text Char"/>
    <w:basedOn w:val="DefaultParagraphFont"/>
    <w:link w:val="BalloonText"/>
    <w:rsid w:val="0088003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6B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character" w:customStyle="1" w:styleId="FooterChar">
    <w:name w:val="Footer Char"/>
    <w:link w:val="Footer"/>
    <w:rsid w:val="00EF66B6"/>
    <w:rPr>
      <w:rFonts w:ascii="Arial" w:hAnsi="Arial" w:cs="Arial"/>
      <w:sz w:val="22"/>
      <w:lang w:val="en-US" w:eastAsia="en-US" w:bidi="ar-SA"/>
    </w:r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rFonts w:eastAsia="Times New Roman"/>
      <w:sz w:val="18"/>
      <w:lang w:eastAsia="en-US"/>
    </w:rPr>
  </w:style>
  <w:style w:type="character" w:customStyle="1" w:styleId="FootnoteTextChar1">
    <w:name w:val="Footnote Text Char1"/>
    <w:aliases w:val="Footnote ak Char"/>
    <w:link w:val="FootnoteText"/>
    <w:rsid w:val="00EF66B6"/>
    <w:rPr>
      <w:rFonts w:ascii="Arial" w:hAnsi="Arial" w:cs="Arial"/>
      <w:sz w:val="18"/>
      <w:lang w:val="en-US" w:eastAsia="en-US"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EF66B6"/>
    <w:rPr>
      <w:rFonts w:ascii="Arial" w:hAnsi="Arial" w:cs="Arial"/>
      <w:sz w:val="22"/>
      <w:lang w:val="en-US" w:eastAsia="en-US" w:bidi="ar-SA"/>
    </w:r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character" w:customStyle="1" w:styleId="ONUMEChar">
    <w:name w:val="ONUM E Char"/>
    <w:basedOn w:val="BodyTextChar"/>
    <w:link w:val="ONUME"/>
    <w:rsid w:val="00EF66B6"/>
    <w:rPr>
      <w:rFonts w:ascii="Arial" w:hAnsi="Arial" w:cs="Arial"/>
      <w:sz w:val="22"/>
      <w:lang w:val="en-US" w:eastAsia="en-US" w:bidi="ar-SA"/>
    </w:rPr>
  </w:style>
  <w:style w:type="paragraph" w:styleId="ListNumber">
    <w:name w:val="List Number"/>
    <w:basedOn w:val="Normal"/>
    <w:semiHidden/>
    <w:rsid w:val="00804DB7"/>
    <w:pPr>
      <w:numPr>
        <w:numId w:val="6"/>
      </w:numPr>
    </w:pPr>
  </w:style>
  <w:style w:type="paragraph" w:customStyle="1" w:styleId="Endofdocument">
    <w:name w:val="End of document"/>
    <w:basedOn w:val="Normal"/>
    <w:semiHidden/>
    <w:rsid w:val="00EF66B6"/>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EF66B6"/>
    <w:rPr>
      <w:vertAlign w:val="superscript"/>
    </w:rPr>
  </w:style>
  <w:style w:type="character" w:styleId="PageNumber">
    <w:name w:val="page number"/>
    <w:basedOn w:val="DefaultParagraphFont"/>
    <w:rsid w:val="00EF66B6"/>
  </w:style>
  <w:style w:type="character" w:styleId="Hyperlink">
    <w:name w:val="Hyperlink"/>
    <w:unhideWhenUsed/>
    <w:rsid w:val="00EF66B6"/>
    <w:rPr>
      <w:color w:val="0000FF"/>
      <w:u w:val="single"/>
    </w:rPr>
  </w:style>
  <w:style w:type="character" w:styleId="Emphasis">
    <w:name w:val="Emphasis"/>
    <w:qFormat/>
    <w:rsid w:val="00EF66B6"/>
    <w:rPr>
      <w:i/>
      <w:iCs/>
    </w:rPr>
  </w:style>
  <w:style w:type="character" w:styleId="Strong">
    <w:name w:val="Strong"/>
    <w:qFormat/>
    <w:rsid w:val="00EF66B6"/>
    <w:rPr>
      <w:b/>
      <w:bCs/>
    </w:rPr>
  </w:style>
  <w:style w:type="character" w:styleId="FollowedHyperlink">
    <w:name w:val="FollowedHyperlink"/>
    <w:rsid w:val="00EF66B6"/>
    <w:rPr>
      <w:color w:val="800080"/>
      <w:u w:val="single"/>
    </w:rPr>
  </w:style>
  <w:style w:type="paragraph" w:customStyle="1" w:styleId="MeetinglanguageDate">
    <w:name w:val="Meeting language &amp; Date"/>
    <w:basedOn w:val="Normal"/>
    <w:next w:val="Meetingtitle"/>
    <w:link w:val="MeetinglanguageDateChar"/>
    <w:rsid w:val="00EF66B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EF66B6"/>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EF66B6"/>
    <w:pPr>
      <w:spacing w:after="0"/>
    </w:pPr>
    <w:rPr>
      <w:sz w:val="24"/>
    </w:rPr>
  </w:style>
  <w:style w:type="paragraph" w:customStyle="1" w:styleId="Meetingdateplace">
    <w:name w:val="Meeting date &amp; place"/>
    <w:basedOn w:val="Sessiontitle"/>
    <w:next w:val="Documenttitle"/>
    <w:rsid w:val="00EF66B6"/>
    <w:rPr>
      <w:lang w:val="en-US"/>
    </w:rPr>
  </w:style>
  <w:style w:type="paragraph" w:customStyle="1" w:styleId="Documenttitle">
    <w:name w:val="Document title"/>
    <w:basedOn w:val="Normal"/>
    <w:rsid w:val="00EF66B6"/>
    <w:pPr>
      <w:spacing w:before="1200" w:after="120" w:line="260" w:lineRule="exact"/>
      <w:ind w:left="1021"/>
    </w:pPr>
    <w:rPr>
      <w:rFonts w:eastAsia="Times New Roman" w:cs="Times New Roman"/>
      <w:b/>
      <w:caps/>
      <w:sz w:val="20"/>
      <w:lang w:eastAsia="en-US"/>
    </w:rPr>
  </w:style>
  <w:style w:type="character" w:customStyle="1" w:styleId="MeetinglanguageDateChar">
    <w:name w:val="Meeting language &amp; Date Char"/>
    <w:link w:val="MeetinglanguageDate"/>
    <w:rsid w:val="00EF66B6"/>
    <w:rPr>
      <w:rFonts w:ascii="Arial Black" w:hAnsi="Arial Black"/>
      <w:b/>
      <w:caps/>
      <w:sz w:val="15"/>
      <w:lang w:val="fr-FR" w:eastAsia="en-US" w:bidi="ar-SA"/>
    </w:rPr>
  </w:style>
  <w:style w:type="paragraph" w:customStyle="1" w:styleId="MeetingCode">
    <w:name w:val="Meeting Code"/>
    <w:basedOn w:val="MeetinglanguageDate"/>
    <w:rsid w:val="00EF66B6"/>
    <w:pPr>
      <w:spacing w:before="300" w:after="0"/>
    </w:pPr>
  </w:style>
  <w:style w:type="paragraph" w:customStyle="1" w:styleId="DecisionInvitingPara">
    <w:name w:val="Decision Inviting Para."/>
    <w:basedOn w:val="Normal"/>
    <w:rsid w:val="00EF66B6"/>
    <w:pPr>
      <w:spacing w:after="120" w:line="260" w:lineRule="atLeast"/>
      <w:ind w:left="5534"/>
      <w:contextualSpacing/>
    </w:pPr>
    <w:rPr>
      <w:rFonts w:eastAsia="Times New Roman" w:cs="Times New Roman"/>
      <w:i/>
      <w:sz w:val="20"/>
      <w:lang w:eastAsia="en-US"/>
    </w:rPr>
  </w:style>
  <w:style w:type="paragraph" w:customStyle="1" w:styleId="Default">
    <w:name w:val="Default"/>
    <w:rsid w:val="00EF66B6"/>
    <w:pPr>
      <w:autoSpaceDE w:val="0"/>
      <w:autoSpaceDN w:val="0"/>
      <w:adjustRightInd w:val="0"/>
    </w:pPr>
    <w:rPr>
      <w:rFonts w:ascii="MCFOFO+TimesNewRoman" w:hAnsi="MCFOFO+TimesNewRoman" w:cs="MCFOFO+TimesNewRoman"/>
      <w:color w:val="000000"/>
      <w:sz w:val="24"/>
      <w:szCs w:val="24"/>
      <w:lang w:bidi="th-TH"/>
    </w:rPr>
  </w:style>
  <w:style w:type="paragraph" w:styleId="NormalWeb">
    <w:name w:val="Normal (Web)"/>
    <w:basedOn w:val="Normal"/>
    <w:rsid w:val="00EF66B6"/>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Para1">
    <w:name w:val="Para1"/>
    <w:basedOn w:val="Normal"/>
    <w:rsid w:val="00EF66B6"/>
    <w:pPr>
      <w:numPr>
        <w:numId w:val="1"/>
      </w:numPr>
      <w:suppressAutoHyphens/>
      <w:spacing w:before="120" w:after="120"/>
      <w:jc w:val="both"/>
    </w:pPr>
    <w:rPr>
      <w:rFonts w:ascii="Times New Roman" w:eastAsia="Times New Roman" w:hAnsi="Times New Roman" w:cs="Times New Roman"/>
      <w:lang w:val="en-GB" w:eastAsia="en-US"/>
    </w:rPr>
  </w:style>
  <w:style w:type="paragraph" w:customStyle="1" w:styleId="NormalArial">
    <w:name w:val="Normal + Arial"/>
    <w:aliases w:val="(Complex) Bold"/>
    <w:basedOn w:val="Normal"/>
    <w:rsid w:val="00EF66B6"/>
    <w:pPr>
      <w:spacing w:line="260" w:lineRule="atLeast"/>
      <w:ind w:left="998"/>
    </w:pPr>
    <w:rPr>
      <w:rFonts w:eastAsia="Times New Roman" w:cs="Times New Roman"/>
      <w:sz w:val="20"/>
      <w:lang w:eastAsia="de-DE"/>
    </w:rPr>
  </w:style>
  <w:style w:type="paragraph" w:customStyle="1" w:styleId="TESTwiposouslogo">
    <w:name w:val="TESTwiposouslogo"/>
    <w:basedOn w:val="Normal"/>
    <w:link w:val="TESTwiposouslogoChar"/>
    <w:semiHidden/>
    <w:rsid w:val="00EF66B6"/>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EF66B6"/>
    <w:rPr>
      <w:rFonts w:ascii="Arial" w:eastAsia="SimSun" w:hAnsi="Arial"/>
      <w:b/>
      <w:w w:val="150"/>
      <w:lang w:val="fr-FR" w:eastAsia="en-US" w:bidi="ar-SA"/>
    </w:rPr>
  </w:style>
  <w:style w:type="paragraph" w:customStyle="1" w:styleId="TESTworld">
    <w:name w:val="TESTworld"/>
    <w:basedOn w:val="TESTwiposouslogo"/>
    <w:semiHidden/>
    <w:rsid w:val="00EF66B6"/>
    <w:pPr>
      <w:ind w:right="4763"/>
    </w:pPr>
    <w:rPr>
      <w:b w:val="0"/>
      <w:caps/>
      <w:w w:val="100"/>
      <w:sz w:val="16"/>
    </w:rPr>
  </w:style>
  <w:style w:type="paragraph" w:customStyle="1" w:styleId="TESTintellectualproperty">
    <w:name w:val="TESTintellectualproperty"/>
    <w:basedOn w:val="Normal"/>
    <w:link w:val="TESTintellectualpropertyChar"/>
    <w:semiHidden/>
    <w:rsid w:val="00EF66B6"/>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EF66B6"/>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EF66B6"/>
  </w:style>
  <w:style w:type="character" w:customStyle="1" w:styleId="TESTorganisationChar">
    <w:name w:val="TESTorganisation Char"/>
    <w:basedOn w:val="TESTintellectualpropertyChar"/>
    <w:link w:val="TESTorganisation"/>
    <w:rsid w:val="00EF66B6"/>
    <w:rPr>
      <w:rFonts w:ascii="Arial" w:eastAsia="SimSun" w:hAnsi="Arial"/>
      <w:caps/>
      <w:sz w:val="16"/>
      <w:lang w:val="en-US" w:eastAsia="en-US" w:bidi="ar-SA"/>
    </w:rPr>
  </w:style>
  <w:style w:type="paragraph" w:customStyle="1" w:styleId="TestIWIPO">
    <w:name w:val="Test I WIPO"/>
    <w:basedOn w:val="TESTwiposouslogo"/>
    <w:link w:val="TestIWIPOChar"/>
    <w:semiHidden/>
    <w:rsid w:val="00EF66B6"/>
    <w:pPr>
      <w:ind w:right="4763"/>
    </w:pPr>
    <w:rPr>
      <w:sz w:val="28"/>
      <w:szCs w:val="28"/>
    </w:rPr>
  </w:style>
  <w:style w:type="character" w:customStyle="1" w:styleId="TestIWIPOChar">
    <w:name w:val="Test I WIPO Char"/>
    <w:link w:val="TestIWIPO"/>
    <w:rsid w:val="00EF66B6"/>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EF66B6"/>
    <w:rPr>
      <w:rFonts w:ascii="Arial Black" w:hAnsi="Arial Black"/>
      <w:b/>
      <w:sz w:val="20"/>
    </w:rPr>
  </w:style>
  <w:style w:type="character" w:customStyle="1" w:styleId="TESTIintellectualChar">
    <w:name w:val="TEST I intellectual Char"/>
    <w:link w:val="TESTIintellectual"/>
    <w:rsid w:val="00EF66B6"/>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EF66B6"/>
    <w:rPr>
      <w:b/>
      <w:sz w:val="20"/>
    </w:rPr>
  </w:style>
  <w:style w:type="character" w:customStyle="1" w:styleId="TESTIorganisationChar">
    <w:name w:val="TEST I organisation Char"/>
    <w:link w:val="TESTIorganisation"/>
    <w:rsid w:val="00EF66B6"/>
    <w:rPr>
      <w:rFonts w:ascii="Arial" w:eastAsia="SimSun" w:hAnsi="Arial"/>
      <w:b/>
      <w:caps/>
      <w:sz w:val="16"/>
      <w:lang w:val="en-US" w:eastAsia="en-US" w:bidi="ar-SA"/>
    </w:rPr>
  </w:style>
  <w:style w:type="character" w:customStyle="1" w:styleId="FootnoteTextChar">
    <w:name w:val="Footnote Text Char"/>
    <w:rsid w:val="00EF66B6"/>
    <w:rPr>
      <w:rFonts w:ascii="Arial" w:hAnsi="Arial" w:cs="Arial"/>
      <w:sz w:val="22"/>
      <w:lang w:val="en-US" w:eastAsia="en-US" w:bidi="ar-SA"/>
    </w:rPr>
  </w:style>
  <w:style w:type="paragraph" w:customStyle="1" w:styleId="Pa4">
    <w:name w:val="Pa4"/>
    <w:basedOn w:val="Default"/>
    <w:next w:val="Default"/>
    <w:rsid w:val="00EF66B6"/>
    <w:pPr>
      <w:spacing w:line="201" w:lineRule="atLeast"/>
    </w:pPr>
    <w:rPr>
      <w:rFonts w:ascii="Helvetica 55 Roman" w:hAnsi="Helvetica 55 Roman" w:cs="Times New Roman"/>
      <w:color w:val="auto"/>
      <w:lang w:bidi="ar-SA"/>
    </w:rPr>
  </w:style>
  <w:style w:type="paragraph" w:customStyle="1" w:styleId="HEADINGNOTFORTOC">
    <w:name w:val="HEADING (NOT FOR TOC)"/>
    <w:basedOn w:val="Heading1"/>
    <w:next w:val="Heading2"/>
    <w:link w:val="HEADINGNOTFORTOCChar"/>
    <w:rsid w:val="00EF66B6"/>
    <w:pPr>
      <w:tabs>
        <w:tab w:val="left" w:pos="720"/>
      </w:tabs>
      <w:spacing w:after="120"/>
      <w:jc w:val="center"/>
    </w:pPr>
    <w:rPr>
      <w:rFonts w:ascii="Times New Roman" w:hAnsi="Times New Roman" w:cs="Times New Roman"/>
      <w:bCs w:val="0"/>
      <w:kern w:val="0"/>
      <w:szCs w:val="24"/>
      <w:lang w:val="en-GB"/>
    </w:rPr>
  </w:style>
  <w:style w:type="character" w:customStyle="1" w:styleId="HEADINGNOTFORTOCChar">
    <w:name w:val="HEADING (NOT FOR TOC) Char"/>
    <w:link w:val="HEADINGNOTFORTOC"/>
    <w:rsid w:val="00EF66B6"/>
    <w:rPr>
      <w:rFonts w:eastAsia="SimSun"/>
      <w:b/>
      <w:caps/>
      <w:sz w:val="22"/>
      <w:szCs w:val="24"/>
      <w:lang w:val="en-GB" w:eastAsia="en-US" w:bidi="ar-SA"/>
    </w:rPr>
  </w:style>
  <w:style w:type="character" w:customStyle="1" w:styleId="A3">
    <w:name w:val="A3"/>
    <w:rsid w:val="00EF66B6"/>
    <w:rPr>
      <w:rFonts w:cs="WBYDDI+MinionCyr-Regular"/>
      <w:color w:val="000000"/>
      <w:sz w:val="20"/>
      <w:szCs w:val="20"/>
    </w:rPr>
  </w:style>
  <w:style w:type="character" w:customStyle="1" w:styleId="hps">
    <w:name w:val="hps"/>
    <w:basedOn w:val="DefaultParagraphFont"/>
    <w:rsid w:val="00EF66B6"/>
  </w:style>
  <w:style w:type="character" w:customStyle="1" w:styleId="hpsatn">
    <w:name w:val="hps atn"/>
    <w:basedOn w:val="DefaultParagraphFont"/>
    <w:rsid w:val="00EF66B6"/>
  </w:style>
  <w:style w:type="paragraph" w:styleId="BalloonText">
    <w:name w:val="Balloon Text"/>
    <w:basedOn w:val="Normal"/>
    <w:link w:val="BalloonTextChar"/>
    <w:rsid w:val="00880038"/>
    <w:rPr>
      <w:rFonts w:ascii="Tahoma" w:hAnsi="Tahoma" w:cs="Tahoma"/>
      <w:sz w:val="16"/>
      <w:szCs w:val="16"/>
    </w:rPr>
  </w:style>
  <w:style w:type="character" w:customStyle="1" w:styleId="BalloonTextChar">
    <w:name w:val="Balloon Text Char"/>
    <w:basedOn w:val="DefaultParagraphFont"/>
    <w:link w:val="BalloonText"/>
    <w:rsid w:val="0088003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tk/en/consultations/customary_law/index.html" TargetMode="External"/><Relationship Id="rId7" Type="http://schemas.openxmlformats.org/officeDocument/2006/relationships/hyperlink" Target="http://www.wipo.int/copyright/en/limitations/index.html" TargetMode="External"/><Relationship Id="rId2" Type="http://schemas.openxmlformats.org/officeDocument/2006/relationships/hyperlink" Target="http://www.cbd.int/chm/" TargetMode="External"/><Relationship Id="rId1" Type="http://schemas.openxmlformats.org/officeDocument/2006/relationships/hyperlink" Target="http://www.unep.org/delc/portals/119/Glossary_terms%20_for_Negotiators_MEAs.pdf" TargetMode="External"/><Relationship Id="rId6" Type="http://schemas.openxmlformats.org/officeDocument/2006/relationships/hyperlink" Target="http://www.hreoc.gov.au/social_justice/conference/engaging_communities/unpan021101.pdf" TargetMode="External"/><Relationship Id="rId5" Type="http://schemas.openxmlformats.org/officeDocument/2006/relationships/hyperlink" Target="http://www.unep.org/delc/portals/119/Glossary_terms%20_for_Negotiators_MEAs.pdf" TargetMode="External"/><Relationship Id="rId4" Type="http://schemas.openxmlformats.org/officeDocument/2006/relationships/hyperlink" Target="http://www.wipo.int/export/sites/www/tk/en/consultations/customary_law/issues-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76D4-8AA6-4944-B279-054DEF7E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19307</Words>
  <Characters>139469</Characters>
  <Application>Microsoft Office Word</Application>
  <DocSecurity>0</DocSecurity>
  <Lines>1162</Lines>
  <Paragraphs>316</Paragraphs>
  <ScaleCrop>false</ScaleCrop>
  <HeadingPairs>
    <vt:vector size="2" baseType="variant">
      <vt:variant>
        <vt:lpstr>Title</vt:lpstr>
      </vt:variant>
      <vt:variant>
        <vt:i4>1</vt:i4>
      </vt:variant>
    </vt:vector>
  </HeadingPairs>
  <TitlesOfParts>
    <vt:vector size="1" baseType="lpstr">
      <vt:lpstr>R</vt:lpstr>
    </vt:vector>
  </TitlesOfParts>
  <Company>WIPO</Company>
  <LinksUpToDate>false</LinksUpToDate>
  <CharactersWithSpaces>158460</CharactersWithSpaces>
  <SharedDoc>false</SharedDoc>
  <HLinks>
    <vt:vector size="102" baseType="variant">
      <vt:variant>
        <vt:i4>2621557</vt:i4>
      </vt:variant>
      <vt:variant>
        <vt:i4>48</vt:i4>
      </vt:variant>
      <vt:variant>
        <vt:i4>0</vt:i4>
      </vt:variant>
      <vt:variant>
        <vt:i4>5</vt:i4>
      </vt:variant>
      <vt:variant>
        <vt:lpwstr>http://www.tkdl.res.in/tkdl/langdefault/common/TKRC.asp?GL=Eng</vt:lpwstr>
      </vt:variant>
      <vt:variant>
        <vt:lpwstr/>
      </vt:variant>
      <vt:variant>
        <vt:i4>7995444</vt:i4>
      </vt:variant>
      <vt:variant>
        <vt:i4>45</vt:i4>
      </vt:variant>
      <vt:variant>
        <vt:i4>0</vt:i4>
      </vt:variant>
      <vt:variant>
        <vt:i4>5</vt:i4>
      </vt:variant>
      <vt:variant>
        <vt:lpwstr>http://www.tkdl.res.in/tkdl/langdefault/common/Abouttkdl.asp?GL=Eng</vt:lpwstr>
      </vt:variant>
      <vt:variant>
        <vt:lpwstr/>
      </vt:variant>
      <vt:variant>
        <vt:i4>2162813</vt:i4>
      </vt:variant>
      <vt:variant>
        <vt:i4>42</vt:i4>
      </vt:variant>
      <vt:variant>
        <vt:i4>0</vt:i4>
      </vt:variant>
      <vt:variant>
        <vt:i4>5</vt:i4>
      </vt:variant>
      <vt:variant>
        <vt:lpwstr>http://www.wipo.int/wipolex/en/details.jsp?id=3420</vt:lpwstr>
      </vt:variant>
      <vt:variant>
        <vt:lpwstr/>
      </vt:variant>
      <vt:variant>
        <vt:i4>4915287</vt:i4>
      </vt:variant>
      <vt:variant>
        <vt:i4>39</vt:i4>
      </vt:variant>
      <vt:variant>
        <vt:i4>0</vt:i4>
      </vt:variant>
      <vt:variant>
        <vt:i4>5</vt:i4>
      </vt:variant>
      <vt:variant>
        <vt:lpwstr>http://www.law.duke.edu/cspd/itkpaper</vt:lpwstr>
      </vt:variant>
      <vt:variant>
        <vt:lpwstr/>
      </vt:variant>
      <vt:variant>
        <vt:i4>2162772</vt:i4>
      </vt:variant>
      <vt:variant>
        <vt:i4>36</vt:i4>
      </vt:variant>
      <vt:variant>
        <vt:i4>0</vt:i4>
      </vt:variant>
      <vt:variant>
        <vt:i4>5</vt:i4>
      </vt:variant>
      <vt:variant>
        <vt:lpwstr>http://www.wipo.int/pct/en/texts/glossary.html</vt:lpwstr>
      </vt:variant>
      <vt:variant>
        <vt:lpwstr>M</vt:lpwstr>
      </vt:variant>
      <vt:variant>
        <vt:i4>1835077</vt:i4>
      </vt:variant>
      <vt:variant>
        <vt:i4>33</vt:i4>
      </vt:variant>
      <vt:variant>
        <vt:i4>0</vt:i4>
      </vt:variant>
      <vt:variant>
        <vt:i4>5</vt:i4>
      </vt:variant>
      <vt:variant>
        <vt:lpwstr>ftp://ftp.fao.org/ag/cgrfa/gb1/SMTAe.pdf</vt:lpwstr>
      </vt:variant>
      <vt:variant>
        <vt:lpwstr/>
      </vt:variant>
      <vt:variant>
        <vt:i4>5570579</vt:i4>
      </vt:variant>
      <vt:variant>
        <vt:i4>30</vt:i4>
      </vt:variant>
      <vt:variant>
        <vt:i4>0</vt:i4>
      </vt:variant>
      <vt:variant>
        <vt:i4>5</vt:i4>
      </vt:variant>
      <vt:variant>
        <vt:lpwstr>http://www.wipo.int/tk/en/databases/contracts/index.html</vt:lpwstr>
      </vt:variant>
      <vt:variant>
        <vt:lpwstr/>
      </vt:variant>
      <vt:variant>
        <vt:i4>7864427</vt:i4>
      </vt:variant>
      <vt:variant>
        <vt:i4>27</vt:i4>
      </vt:variant>
      <vt:variant>
        <vt:i4>0</vt:i4>
      </vt:variant>
      <vt:variant>
        <vt:i4>5</vt:i4>
      </vt:variant>
      <vt:variant>
        <vt:lpwstr>http://www.wipo.int/copyright/en/limitations/index.html</vt:lpwstr>
      </vt:variant>
      <vt:variant>
        <vt:lpwstr/>
      </vt:variant>
      <vt:variant>
        <vt:i4>6422582</vt:i4>
      </vt:variant>
      <vt:variant>
        <vt:i4>24</vt:i4>
      </vt:variant>
      <vt:variant>
        <vt:i4>0</vt:i4>
      </vt:variant>
      <vt:variant>
        <vt:i4>5</vt:i4>
      </vt:variant>
      <vt:variant>
        <vt:lpwstr>http://www.hreoc.gov.au/social_justice/conference/engaging_communities/unpan021101.pdf</vt:lpwstr>
      </vt:variant>
      <vt:variant>
        <vt:lpwstr/>
      </vt:variant>
      <vt:variant>
        <vt:i4>262212</vt:i4>
      </vt:variant>
      <vt:variant>
        <vt:i4>21</vt:i4>
      </vt:variant>
      <vt:variant>
        <vt:i4>0</vt:i4>
      </vt:variant>
      <vt:variant>
        <vt:i4>5</vt:i4>
      </vt:variant>
      <vt:variant>
        <vt:lpwstr>http://www.fao.org/docrep/013/i1857e/i1857e00.pdf</vt:lpwstr>
      </vt:variant>
      <vt:variant>
        <vt:lpwstr/>
      </vt:variant>
      <vt:variant>
        <vt:i4>7995494</vt:i4>
      </vt:variant>
      <vt:variant>
        <vt:i4>18</vt:i4>
      </vt:variant>
      <vt:variant>
        <vt:i4>0</vt:i4>
      </vt:variant>
      <vt:variant>
        <vt:i4>5</vt:i4>
      </vt:variant>
      <vt:variant>
        <vt:lpwstr>http://www.unep.org/delc/portals/119/Glossary_terms _for_Negotiators_MEAs.pdf</vt:lpwstr>
      </vt:variant>
      <vt:variant>
        <vt:lpwstr/>
      </vt:variant>
      <vt:variant>
        <vt:i4>524409</vt:i4>
      </vt:variant>
      <vt:variant>
        <vt:i4>15</vt:i4>
      </vt:variant>
      <vt:variant>
        <vt:i4>0</vt:i4>
      </vt:variant>
      <vt:variant>
        <vt:i4>5</vt:i4>
      </vt:variant>
      <vt:variant>
        <vt:lpwstr>http://www.wipo.int/export/sites/www/tk/en/consultations/customary_law/issues-revised.pdf</vt:lpwstr>
      </vt:variant>
      <vt:variant>
        <vt:lpwstr/>
      </vt:variant>
      <vt:variant>
        <vt:i4>6881302</vt:i4>
      </vt:variant>
      <vt:variant>
        <vt:i4>12</vt:i4>
      </vt:variant>
      <vt:variant>
        <vt:i4>0</vt:i4>
      </vt:variant>
      <vt:variant>
        <vt:i4>5</vt:i4>
      </vt:variant>
      <vt:variant>
        <vt:lpwstr>http://www.wipo.int/tk/en/consultations/customary_law/index.html</vt:lpwstr>
      </vt:variant>
      <vt:variant>
        <vt:lpwstr/>
      </vt:variant>
      <vt:variant>
        <vt:i4>852037</vt:i4>
      </vt:variant>
      <vt:variant>
        <vt:i4>9</vt:i4>
      </vt:variant>
      <vt:variant>
        <vt:i4>0</vt:i4>
      </vt:variant>
      <vt:variant>
        <vt:i4>5</vt:i4>
      </vt:variant>
      <vt:variant>
        <vt:lpwstr>http://www.vocabularyserver.com/unesco/en/index.php?setLang=en&amp;?tema=2822</vt:lpwstr>
      </vt:variant>
      <vt:variant>
        <vt:lpwstr/>
      </vt:variant>
      <vt:variant>
        <vt:i4>4128821</vt:i4>
      </vt:variant>
      <vt:variant>
        <vt:i4>6</vt:i4>
      </vt:variant>
      <vt:variant>
        <vt:i4>0</vt:i4>
      </vt:variant>
      <vt:variant>
        <vt:i4>5</vt:i4>
      </vt:variant>
      <vt:variant>
        <vt:lpwstr>http://www.cbd.int/chm/</vt:lpwstr>
      </vt:variant>
      <vt:variant>
        <vt:lpwstr/>
      </vt:variant>
      <vt:variant>
        <vt:i4>7995494</vt:i4>
      </vt:variant>
      <vt:variant>
        <vt:i4>3</vt:i4>
      </vt:variant>
      <vt:variant>
        <vt:i4>0</vt:i4>
      </vt:variant>
      <vt:variant>
        <vt:i4>5</vt:i4>
      </vt:variant>
      <vt:variant>
        <vt:lpwstr>http://www.unep.org/delc/portals/119/Glossary_terms _for_Negotiators_MEAs.pdf</vt:lpwstr>
      </vt:variant>
      <vt:variant>
        <vt:lpwstr/>
      </vt:variant>
      <vt:variant>
        <vt:i4>6619250</vt:i4>
      </vt:variant>
      <vt:variant>
        <vt:i4>0</vt:i4>
      </vt:variant>
      <vt:variant>
        <vt:i4>0</vt:i4>
      </vt:variant>
      <vt:variant>
        <vt:i4>5</vt:i4>
      </vt:variant>
      <vt:variant>
        <vt:lpwstr>http://www.fao.org/biotech/stat.asp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Wipo Templates</dc:subject>
  <dc:creator>Rioukhine</dc:creator>
  <cp:lastModifiedBy>DOMBRE Nadia</cp:lastModifiedBy>
  <cp:revision>5</cp:revision>
  <cp:lastPrinted>2014-05-23T06:59:00Z</cp:lastPrinted>
  <dcterms:created xsi:type="dcterms:W3CDTF">2014-05-22T12:54:00Z</dcterms:created>
  <dcterms:modified xsi:type="dcterms:W3CDTF">2014-05-23T06:59:00Z</dcterms:modified>
</cp:coreProperties>
</file>