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613C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282A" w:rsidP="00916EE2">
            <w:r>
              <w:rPr>
                <w:noProof/>
                <w:lang w:eastAsia="en-US"/>
              </w:rPr>
              <w:drawing>
                <wp:inline distT="0" distB="0" distL="0" distR="0" wp14:anchorId="1A75A230" wp14:editId="2DDBC73B">
                  <wp:extent cx="1677670" cy="1256030"/>
                  <wp:effectExtent l="0" t="0" r="0" b="127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125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E282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E1DBC" w:rsidP="00C55E8B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C55E8B">
              <w:rPr>
                <w:rFonts w:ascii="Arial Black" w:hAnsi="Arial Black"/>
                <w:caps/>
                <w:sz w:val="15"/>
              </w:rPr>
              <w:t>33</w:t>
            </w:r>
            <w:r w:rsidR="001B260A">
              <w:rPr>
                <w:rFonts w:ascii="Arial Black" w:hAnsi="Arial Black"/>
                <w:caps/>
                <w:sz w:val="15"/>
              </w:rPr>
              <w:t>/</w:t>
            </w:r>
            <w:r w:rsidR="00C55E8B">
              <w:rPr>
                <w:rFonts w:ascii="Arial Black" w:hAnsi="Arial Black"/>
                <w:caps/>
                <w:sz w:val="15"/>
              </w:rPr>
              <w:t>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6613C6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613C6" w:rsidRPr="0078286C" w:rsidRDefault="006613C6" w:rsidP="00322DA0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6613C6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613C6" w:rsidRPr="0078286C" w:rsidRDefault="006613C6" w:rsidP="00C55E8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55E8B">
              <w:rPr>
                <w:rFonts w:ascii="Arial Black" w:hAnsi="Arial Black"/>
                <w:caps/>
                <w:sz w:val="15"/>
              </w:rPr>
              <w:t xml:space="preserve">5 </w:t>
            </w:r>
            <w:r w:rsidR="00C55E8B">
              <w:rPr>
                <w:rFonts w:ascii="Arial Black" w:hAnsi="Arial Black"/>
                <w:caps/>
                <w:sz w:val="15"/>
                <w:lang w:val="ru-RU"/>
              </w:rPr>
              <w:t>дексбря</w:t>
            </w:r>
            <w:r w:rsidR="00C55E8B">
              <w:rPr>
                <w:rFonts w:ascii="Arial Black" w:hAnsi="Arial Black"/>
                <w:caps/>
                <w:sz w:val="15"/>
              </w:rPr>
              <w:t xml:space="preserve"> 201</w:t>
            </w:r>
            <w:r w:rsidR="00C55E8B">
              <w:rPr>
                <w:rFonts w:ascii="Arial Black" w:hAnsi="Arial Black"/>
                <w:caps/>
                <w:sz w:val="15"/>
                <w:lang w:val="ru-RU"/>
              </w:rPr>
              <w:t xml:space="preserve">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D74A9" w:rsidRDefault="008D74A9" w:rsidP="008B2CC1"/>
    <w:p w:rsidR="008D74A9" w:rsidRDefault="008D74A9" w:rsidP="008B2CC1"/>
    <w:p w:rsidR="008D74A9" w:rsidRDefault="008D74A9" w:rsidP="008B2CC1"/>
    <w:p w:rsidR="008D74A9" w:rsidRDefault="008D74A9" w:rsidP="008B2CC1"/>
    <w:p w:rsidR="008D74A9" w:rsidRDefault="008D74A9" w:rsidP="008B2CC1"/>
    <w:p w:rsidR="008D74A9" w:rsidRDefault="00044366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8D74A9" w:rsidRDefault="008D74A9" w:rsidP="003845C1">
      <w:pPr>
        <w:rPr>
          <w:lang w:val="ru-RU"/>
        </w:rPr>
      </w:pPr>
    </w:p>
    <w:p w:rsidR="008D74A9" w:rsidRDefault="008D74A9" w:rsidP="003845C1">
      <w:pPr>
        <w:rPr>
          <w:lang w:val="ru-RU"/>
        </w:rPr>
      </w:pPr>
    </w:p>
    <w:p w:rsidR="008D74A9" w:rsidRDefault="00C55E8B" w:rsidP="0004436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третья</w:t>
      </w:r>
      <w:r w:rsidR="00044366">
        <w:rPr>
          <w:b/>
          <w:sz w:val="24"/>
          <w:szCs w:val="24"/>
          <w:lang w:val="ru-RU"/>
        </w:rPr>
        <w:t xml:space="preserve"> сессия</w:t>
      </w:r>
    </w:p>
    <w:p w:rsidR="008D74A9" w:rsidRDefault="00044366" w:rsidP="0004436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D9471D">
        <w:rPr>
          <w:b/>
          <w:sz w:val="24"/>
          <w:szCs w:val="24"/>
          <w:lang w:val="ru-RU"/>
        </w:rPr>
        <w:t xml:space="preserve">, </w:t>
      </w:r>
      <w:r w:rsidR="00C55E8B">
        <w:rPr>
          <w:b/>
          <w:sz w:val="24"/>
          <w:szCs w:val="24"/>
          <w:lang w:val="ru-RU"/>
        </w:rPr>
        <w:t>2</w:t>
      </w:r>
      <w:r w:rsidRPr="00D9471D">
        <w:rPr>
          <w:b/>
          <w:sz w:val="24"/>
          <w:szCs w:val="24"/>
          <w:lang w:val="ru-RU"/>
        </w:rPr>
        <w:t xml:space="preserve">7 </w:t>
      </w:r>
      <w:r w:rsidR="00C55E8B">
        <w:rPr>
          <w:b/>
          <w:sz w:val="24"/>
          <w:szCs w:val="24"/>
          <w:lang w:val="ru-RU"/>
        </w:rPr>
        <w:t>февраля –</w:t>
      </w:r>
      <w:r w:rsidRPr="00D9471D">
        <w:rPr>
          <w:b/>
          <w:sz w:val="24"/>
          <w:szCs w:val="24"/>
          <w:lang w:val="ru-RU"/>
        </w:rPr>
        <w:t xml:space="preserve"> </w:t>
      </w:r>
      <w:r w:rsidR="00C55E8B">
        <w:rPr>
          <w:b/>
          <w:sz w:val="24"/>
          <w:szCs w:val="24"/>
          <w:lang w:val="ru-RU"/>
        </w:rPr>
        <w:t xml:space="preserve">3 марта 2017 </w:t>
      </w:r>
      <w:r>
        <w:rPr>
          <w:b/>
          <w:sz w:val="24"/>
          <w:szCs w:val="24"/>
          <w:lang w:val="ru-RU"/>
        </w:rPr>
        <w:t>г.</w:t>
      </w:r>
    </w:p>
    <w:p w:rsidR="008D74A9" w:rsidRDefault="008D74A9" w:rsidP="008B2CC1">
      <w:pPr>
        <w:rPr>
          <w:lang w:val="ru-RU"/>
        </w:rPr>
      </w:pPr>
    </w:p>
    <w:p w:rsidR="008D74A9" w:rsidRDefault="008D74A9" w:rsidP="008B2CC1">
      <w:pPr>
        <w:rPr>
          <w:lang w:val="ru-RU"/>
        </w:rPr>
      </w:pPr>
    </w:p>
    <w:p w:rsidR="008D74A9" w:rsidRDefault="008D74A9" w:rsidP="008B2CC1">
      <w:pPr>
        <w:rPr>
          <w:lang w:val="ru-RU"/>
        </w:rPr>
      </w:pPr>
    </w:p>
    <w:p w:rsidR="008D74A9" w:rsidRDefault="006613C6" w:rsidP="006613C6">
      <w:pPr>
        <w:rPr>
          <w:bCs/>
          <w:sz w:val="24"/>
          <w:szCs w:val="24"/>
          <w:lang w:val="ru-RU"/>
        </w:rPr>
      </w:pPr>
      <w:bookmarkStart w:id="3" w:name="TitleOfDoc"/>
      <w:bookmarkEnd w:id="3"/>
      <w:r w:rsidRPr="006613C6">
        <w:rPr>
          <w:bCs/>
          <w:sz w:val="24"/>
          <w:szCs w:val="24"/>
          <w:lang w:val="ru-RU"/>
        </w:rPr>
        <w:t xml:space="preserve">ОХРАНА ТРАДИЦИОННЫХ ВЫРАЖЕНИЙ КУЛЬТУРЫ: </w:t>
      </w:r>
    </w:p>
    <w:p w:rsidR="008D74A9" w:rsidRDefault="006613C6" w:rsidP="006613C6">
      <w:pPr>
        <w:rPr>
          <w:caps/>
          <w:sz w:val="24"/>
          <w:lang w:val="ru-RU"/>
        </w:rPr>
      </w:pPr>
      <w:r w:rsidRPr="006613C6">
        <w:rPr>
          <w:bCs/>
          <w:sz w:val="24"/>
          <w:szCs w:val="24"/>
          <w:lang w:val="ru-RU"/>
        </w:rPr>
        <w:t>ПРОЕКТЫ СТАТЕЙ</w:t>
      </w:r>
    </w:p>
    <w:p w:rsidR="008D74A9" w:rsidRDefault="008D74A9" w:rsidP="00307A3C">
      <w:pPr>
        <w:rPr>
          <w:lang w:val="ru-RU"/>
        </w:rPr>
      </w:pPr>
    </w:p>
    <w:p w:rsidR="008D74A9" w:rsidRDefault="00044366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8D74A9" w:rsidRDefault="008D74A9">
      <w:pPr>
        <w:rPr>
          <w:lang w:val="ru-RU"/>
        </w:rPr>
      </w:pPr>
    </w:p>
    <w:p w:rsidR="008D74A9" w:rsidRDefault="008D74A9">
      <w:pPr>
        <w:rPr>
          <w:lang w:val="ru-RU"/>
        </w:rPr>
      </w:pPr>
    </w:p>
    <w:p w:rsidR="008D74A9" w:rsidRDefault="008D74A9">
      <w:pPr>
        <w:rPr>
          <w:lang w:val="ru-RU"/>
        </w:rPr>
      </w:pPr>
    </w:p>
    <w:p w:rsidR="008D74A9" w:rsidRDefault="008D74A9">
      <w:pPr>
        <w:rPr>
          <w:lang w:val="ru-RU"/>
        </w:rPr>
      </w:pPr>
    </w:p>
    <w:p w:rsidR="008D74A9" w:rsidRDefault="008D74A9" w:rsidP="000519A0">
      <w:pPr>
        <w:tabs>
          <w:tab w:val="left" w:pos="360"/>
        </w:tabs>
        <w:rPr>
          <w:lang w:val="ru-RU"/>
        </w:rPr>
      </w:pPr>
    </w:p>
    <w:p w:rsidR="008D74A9" w:rsidRDefault="00C55E8B" w:rsidP="00901E03">
      <w:pPr>
        <w:tabs>
          <w:tab w:val="left" w:pos="360"/>
        </w:tabs>
        <w:rPr>
          <w:lang w:val="ru-RU"/>
        </w:rPr>
      </w:pPr>
      <w:r w:rsidRPr="00870BD9">
        <w:rPr>
          <w:lang w:val="ru-RU"/>
        </w:rPr>
        <w:t>1.</w:t>
      </w:r>
      <w:r w:rsidRPr="00870BD9">
        <w:rPr>
          <w:lang w:val="ru-RU"/>
        </w:rPr>
        <w:tab/>
      </w:r>
      <w:r w:rsidR="00901E03" w:rsidRPr="00901E03">
        <w:rPr>
          <w:lang w:val="ru-RU"/>
        </w:rPr>
        <w:t>На своей двадцать седьмой сессии, состоявшейся 24 марта – 4 апреля 2014 г. в Женеве, Межправительственный комитет ВОИС по интеллектуальной собственности, генетическим ресурсам, традиционным знаниям и фольклору («Комитет» или «МКГР») разработал на основе документа WIPO/GRTKF/IC/27/4 новый текст, озаглавленный «Охрана традиционных знаний: проекты статей Rev. 2».</w:t>
      </w:r>
      <w:r w:rsidRPr="00870BD9">
        <w:rPr>
          <w:lang w:val="ru-RU"/>
        </w:rPr>
        <w:t xml:space="preserve">  </w:t>
      </w:r>
      <w:r w:rsidR="00901E03" w:rsidRPr="00901E03">
        <w:rPr>
          <w:lang w:val="ru-RU"/>
        </w:rPr>
        <w:t xml:space="preserve">Текст был представлен двадцать восьмой сессии МКГР в качестве документа WIPO/GRTKF/IC/28/6 и был препровожден Генеральной Ассамблее 2014 г. в качестве приложения </w:t>
      </w:r>
      <w:r w:rsidR="00901E03">
        <w:t>C</w:t>
      </w:r>
      <w:r w:rsidR="00901E03" w:rsidRPr="00901E03">
        <w:rPr>
          <w:lang w:val="ru-RU"/>
        </w:rPr>
        <w:t xml:space="preserve"> к документу WO/GA/46/6.  В ходе Генеральной Ассамблеи 2014 г. по МКГР не было вынесено никакого решения.</w:t>
      </w:r>
      <w:r w:rsidRPr="00870BD9">
        <w:rPr>
          <w:lang w:val="ru-RU"/>
        </w:rPr>
        <w:t xml:space="preserve">  </w:t>
      </w:r>
      <w:r w:rsidR="00901E03">
        <w:rPr>
          <w:lang w:val="ru-RU"/>
        </w:rPr>
        <w:t>Данный</w:t>
      </w:r>
      <w:r w:rsidR="00901E03" w:rsidRPr="00870BD9">
        <w:rPr>
          <w:lang w:val="ru-RU"/>
        </w:rPr>
        <w:t xml:space="preserve"> </w:t>
      </w:r>
      <w:r w:rsidR="00901E03">
        <w:rPr>
          <w:lang w:val="ru-RU"/>
        </w:rPr>
        <w:t>документ</w:t>
      </w:r>
      <w:r w:rsidR="00901E03" w:rsidRPr="00870BD9">
        <w:rPr>
          <w:lang w:val="ru-RU"/>
        </w:rPr>
        <w:t xml:space="preserve"> </w:t>
      </w:r>
      <w:r w:rsidR="00901E03">
        <w:rPr>
          <w:lang w:val="ru-RU"/>
        </w:rPr>
        <w:t>был</w:t>
      </w:r>
      <w:r w:rsidR="00901E03" w:rsidRPr="00870BD9">
        <w:rPr>
          <w:lang w:val="ru-RU"/>
        </w:rPr>
        <w:t xml:space="preserve"> </w:t>
      </w:r>
      <w:r w:rsidR="00901E03">
        <w:rPr>
          <w:lang w:val="ru-RU"/>
        </w:rPr>
        <w:t>представлен</w:t>
      </w:r>
      <w:r w:rsidR="00901E03" w:rsidRPr="00870BD9">
        <w:rPr>
          <w:lang w:val="ru-RU"/>
        </w:rPr>
        <w:t xml:space="preserve"> </w:t>
      </w:r>
      <w:r w:rsidR="00901E03">
        <w:rPr>
          <w:lang w:val="ru-RU"/>
        </w:rPr>
        <w:t>Генеральной Ассамблее 2015</w:t>
      </w:r>
      <w:r w:rsidR="00901E03" w:rsidRPr="00901E03">
        <w:rPr>
          <w:lang w:val="ru-RU"/>
        </w:rPr>
        <w:t xml:space="preserve"> г. в качестве приложения </w:t>
      </w:r>
      <w:r w:rsidRPr="00C55E8B">
        <w:t>C</w:t>
      </w:r>
      <w:r w:rsidRPr="00870BD9">
        <w:rPr>
          <w:lang w:val="ru-RU"/>
        </w:rPr>
        <w:t xml:space="preserve"> </w:t>
      </w:r>
      <w:r w:rsidR="00901E03" w:rsidRPr="00901E03">
        <w:rPr>
          <w:lang w:val="ru-RU"/>
        </w:rPr>
        <w:t xml:space="preserve">к документу </w:t>
      </w:r>
      <w:r w:rsidRPr="00C55E8B">
        <w:t>WO</w:t>
      </w:r>
      <w:r w:rsidRPr="00870BD9">
        <w:rPr>
          <w:lang w:val="ru-RU"/>
        </w:rPr>
        <w:t>/</w:t>
      </w:r>
      <w:r w:rsidRPr="00C55E8B">
        <w:t>GA</w:t>
      </w:r>
      <w:r w:rsidRPr="00870BD9">
        <w:rPr>
          <w:lang w:val="ru-RU"/>
        </w:rPr>
        <w:t>/47/12.</w:t>
      </w:r>
    </w:p>
    <w:p w:rsidR="008D74A9" w:rsidRDefault="008D74A9" w:rsidP="00C55E8B">
      <w:pPr>
        <w:tabs>
          <w:tab w:val="left" w:pos="360"/>
        </w:tabs>
        <w:rPr>
          <w:lang w:val="ru-RU"/>
        </w:rPr>
      </w:pPr>
    </w:p>
    <w:p w:rsidR="008D74A9" w:rsidRDefault="00C55E8B" w:rsidP="00870BD9">
      <w:pPr>
        <w:tabs>
          <w:tab w:val="left" w:pos="360"/>
        </w:tabs>
        <w:rPr>
          <w:lang w:val="ru-RU"/>
        </w:rPr>
      </w:pPr>
      <w:r w:rsidRPr="00F06451">
        <w:rPr>
          <w:lang w:val="ru-RU"/>
        </w:rPr>
        <w:t>2.</w:t>
      </w:r>
      <w:r w:rsidRPr="00F06451">
        <w:rPr>
          <w:lang w:val="ru-RU"/>
        </w:rPr>
        <w:tab/>
      </w:r>
      <w:r w:rsidR="00870BD9" w:rsidRPr="00870BD9">
        <w:rPr>
          <w:lang w:val="ru-RU"/>
        </w:rPr>
        <w:t>В 2015 г. Генеральная Ассамблея ВОИС приняла к сведению документ WO/GA/47/12, включая приложения к нему, и постановила, что МКГР «продолжит осуществление своей работы, уделяя особое внимание сокращению существующих пробелов на основе открытого и полного участия сторон, включая проведение переговоров на основе текстов, в целях достижения договоренности по международному правовому документу (документам) в области интеллектуальной собственности без предрешения характера результата (результатов), который обеспечит сбалан</w:t>
      </w:r>
      <w:r w:rsidR="00870BD9">
        <w:rPr>
          <w:lang w:val="ru-RU"/>
        </w:rPr>
        <w:t>сированную и эффективную охрану </w:t>
      </w:r>
      <w:r w:rsidR="00870BD9" w:rsidRPr="00870BD9">
        <w:rPr>
          <w:lang w:val="ru-RU"/>
        </w:rPr>
        <w:t xml:space="preserve">ГР, ТЗ и ТВК», что «работа Комитета в двухлетний период 2016 – 2017 гг. будет основываться на результатах уже проделанной им работы» и что Комитет « будет использовать все рабочие документы ВОИС, включая WIPO/GRTKF/IC/28/4, </w:t>
      </w:r>
      <w:r w:rsidR="00870BD9" w:rsidRPr="00870BD9">
        <w:rPr>
          <w:lang w:val="ru-RU"/>
        </w:rPr>
        <w:lastRenderedPageBreak/>
        <w:t>WIPO/GRTKF/IC/28/5 и WIPO/GRTKF/IC/28/6, а также любую другую информацию, предоставляемую государствами-членами, с применением подхода, основанного на фактах, включая исследования и примеры национального опыта, в том числе национальные законодательные акты и примеры охраняемых объектов и объектов, которые не предназначены для охраны; и информацию и предложения группы (групп) экспертов, которые могут быть созданы Комитетом, а также семинаров и практикумов по тематике МКГР, которые могут проводиться в рамках программы 4».</w:t>
      </w:r>
    </w:p>
    <w:p w:rsidR="008D74A9" w:rsidRDefault="008D74A9" w:rsidP="00F06451">
      <w:pPr>
        <w:tabs>
          <w:tab w:val="left" w:pos="360"/>
        </w:tabs>
        <w:rPr>
          <w:lang w:val="ru-RU"/>
        </w:rPr>
      </w:pPr>
    </w:p>
    <w:p w:rsidR="008D74A9" w:rsidRPr="008D74A9" w:rsidRDefault="00F06451" w:rsidP="00F06451">
      <w:pPr>
        <w:tabs>
          <w:tab w:val="left" w:pos="360"/>
        </w:tabs>
        <w:rPr>
          <w:lang w:val="ru-RU"/>
        </w:rPr>
      </w:pPr>
      <w:r w:rsidRPr="008D74A9">
        <w:rPr>
          <w:lang w:val="ru-RU"/>
        </w:rPr>
        <w:t>3.</w:t>
      </w:r>
      <w:r w:rsidRPr="008D74A9">
        <w:rPr>
          <w:lang w:val="ru-RU"/>
        </w:rPr>
        <w:tab/>
      </w:r>
      <w:r w:rsidRPr="00F06451">
        <w:rPr>
          <w:lang w:val="ru-RU"/>
        </w:rPr>
        <w:t>Текст «Охрана традиционных выражений культуры: проекты статей Rev.2», разработанный на двадцать седьмой сессии Комитета, прилагается к настоящему документу.</w:t>
      </w:r>
      <w:r w:rsidRPr="008D74A9">
        <w:rPr>
          <w:lang w:val="ru-RU"/>
        </w:rPr>
        <w:t xml:space="preserve"> </w:t>
      </w:r>
    </w:p>
    <w:p w:rsidR="008D74A9" w:rsidRPr="008D74A9" w:rsidRDefault="008D74A9" w:rsidP="00F06451">
      <w:pPr>
        <w:tabs>
          <w:tab w:val="left" w:pos="360"/>
        </w:tabs>
        <w:rPr>
          <w:lang w:val="ru-RU"/>
        </w:rPr>
      </w:pPr>
    </w:p>
    <w:p w:rsidR="008D74A9" w:rsidRPr="008D74A9" w:rsidRDefault="008D74A9" w:rsidP="00F06451">
      <w:pPr>
        <w:rPr>
          <w:rFonts w:eastAsia="Times New Roman"/>
          <w:sz w:val="21"/>
          <w:szCs w:val="21"/>
          <w:lang w:val="ru-RU" w:eastAsia="ko-KR"/>
        </w:rPr>
      </w:pPr>
    </w:p>
    <w:p w:rsidR="008D74A9" w:rsidRPr="00314EEF" w:rsidRDefault="008D74A9" w:rsidP="008D74A9">
      <w:pPr>
        <w:autoSpaceDE w:val="0"/>
        <w:autoSpaceDN w:val="0"/>
        <w:adjustRightInd w:val="0"/>
        <w:ind w:left="5533"/>
        <w:rPr>
          <w:lang w:val="ru-RU"/>
        </w:rPr>
      </w:pPr>
      <w:r w:rsidRPr="008D74A9">
        <w:rPr>
          <w:rStyle w:val="Emphasis"/>
          <w:i w:val="0"/>
          <w:color w:val="000000"/>
          <w:lang w:val="ru-RU"/>
        </w:rPr>
        <w:t xml:space="preserve">4. </w:t>
      </w:r>
      <w:r w:rsidRPr="008D74A9">
        <w:rPr>
          <w:rStyle w:val="Emphasis"/>
          <w:color w:val="000000"/>
          <w:lang w:val="ru-RU"/>
        </w:rPr>
        <w:t>Комитету предлагается рассмотреть и прокомментировать документ, содержащийся в приложении, в целях подготовки его пересмотренного варианта.</w:t>
      </w:r>
      <w:r w:rsidR="00F06451" w:rsidRPr="00314EEF">
        <w:rPr>
          <w:rStyle w:val="Emphasis"/>
          <w:color w:val="000000"/>
          <w:lang w:val="ru-RU"/>
        </w:rPr>
        <w:t xml:space="preserve"> </w:t>
      </w:r>
    </w:p>
    <w:p w:rsidR="008D74A9" w:rsidRPr="00314EEF" w:rsidRDefault="008D74A9" w:rsidP="00F06451">
      <w:pPr>
        <w:ind w:left="360" w:hanging="360"/>
        <w:rPr>
          <w:i/>
          <w:lang w:val="ru-RU"/>
        </w:rPr>
      </w:pPr>
    </w:p>
    <w:p w:rsidR="008D74A9" w:rsidRDefault="008D74A9" w:rsidP="008D74A9">
      <w:pPr>
        <w:ind w:left="360" w:hanging="360"/>
        <w:rPr>
          <w:color w:val="000000"/>
          <w:szCs w:val="22"/>
          <w:lang w:val="ru-RU"/>
        </w:rPr>
      </w:pPr>
    </w:p>
    <w:p w:rsidR="008D74A9" w:rsidRDefault="00E04992" w:rsidP="00E04992">
      <w:pPr>
        <w:pStyle w:val="DecisionInvitingPara"/>
        <w:ind w:left="6237" w:hanging="703"/>
        <w:rPr>
          <w:i w:val="0"/>
          <w:lang w:val="ru-RU"/>
        </w:rPr>
      </w:pPr>
      <w:r w:rsidRPr="00C55E8B">
        <w:rPr>
          <w:i w:val="0"/>
          <w:lang w:val="ru-RU"/>
        </w:rPr>
        <w:t>[</w:t>
      </w:r>
      <w:r w:rsidR="006613C6">
        <w:rPr>
          <w:i w:val="0"/>
          <w:lang w:val="ru-RU"/>
        </w:rPr>
        <w:t>Приложение следует</w:t>
      </w:r>
      <w:r w:rsidRPr="00C55E8B">
        <w:rPr>
          <w:i w:val="0"/>
          <w:lang w:val="ru-RU"/>
        </w:rPr>
        <w:t>]</w:t>
      </w:r>
    </w:p>
    <w:p w:rsidR="00150C3C" w:rsidRPr="00C55E8B" w:rsidRDefault="00150C3C" w:rsidP="00A21AB4">
      <w:pPr>
        <w:pStyle w:val="DecisionInvitingPara"/>
        <w:ind w:left="6237" w:hanging="703"/>
        <w:rPr>
          <w:i w:val="0"/>
          <w:lang w:val="ru-RU"/>
        </w:rPr>
        <w:sectPr w:rsidR="00150C3C" w:rsidRPr="00C55E8B" w:rsidSect="00A21AB4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8D74A9" w:rsidRDefault="008D74A9" w:rsidP="0041227F">
      <w:pPr>
        <w:rPr>
          <w:lang w:val="ru-RU"/>
        </w:rPr>
      </w:pPr>
    </w:p>
    <w:p w:rsidR="008D74A9" w:rsidRDefault="008D74A9" w:rsidP="0041227F">
      <w:pPr>
        <w:rPr>
          <w:lang w:val="ru-RU"/>
        </w:rPr>
      </w:pPr>
    </w:p>
    <w:p w:rsidR="008D74A9" w:rsidRDefault="008D74A9" w:rsidP="0041227F">
      <w:pPr>
        <w:rPr>
          <w:lang w:val="ru-RU"/>
        </w:rPr>
      </w:pPr>
    </w:p>
    <w:p w:rsidR="008D74A9" w:rsidRDefault="008D74A9" w:rsidP="0041227F">
      <w:pPr>
        <w:rPr>
          <w:lang w:val="ru-RU"/>
        </w:rPr>
      </w:pPr>
    </w:p>
    <w:p w:rsidR="008D74A9" w:rsidRDefault="008D74A9" w:rsidP="0041227F">
      <w:pPr>
        <w:rPr>
          <w:lang w:val="ru-RU"/>
        </w:rPr>
      </w:pPr>
    </w:p>
    <w:p w:rsidR="008D74A9" w:rsidRDefault="008D74A9" w:rsidP="0041227F">
      <w:pPr>
        <w:rPr>
          <w:lang w:val="ru-RU"/>
        </w:rPr>
      </w:pPr>
    </w:p>
    <w:p w:rsidR="008D74A9" w:rsidRDefault="008D74A9" w:rsidP="0041227F">
      <w:pPr>
        <w:rPr>
          <w:lang w:val="ru-RU"/>
        </w:rPr>
      </w:pPr>
    </w:p>
    <w:p w:rsidR="008D74A9" w:rsidRDefault="008D74A9" w:rsidP="0041227F">
      <w:pPr>
        <w:rPr>
          <w:lang w:val="ru-RU"/>
        </w:rPr>
      </w:pPr>
    </w:p>
    <w:p w:rsidR="008D74A9" w:rsidRDefault="008D74A9" w:rsidP="0041227F">
      <w:pPr>
        <w:rPr>
          <w:lang w:val="ru-RU"/>
        </w:rPr>
      </w:pPr>
    </w:p>
    <w:p w:rsidR="008D74A9" w:rsidRDefault="008D74A9" w:rsidP="0041227F">
      <w:pPr>
        <w:rPr>
          <w:sz w:val="28"/>
          <w:szCs w:val="28"/>
          <w:lang w:val="ru-RU"/>
        </w:rPr>
      </w:pPr>
    </w:p>
    <w:p w:rsidR="008D74A9" w:rsidRDefault="006613C6" w:rsidP="006613C6">
      <w:pPr>
        <w:rPr>
          <w:b/>
          <w:bCs/>
          <w:sz w:val="32"/>
          <w:szCs w:val="32"/>
          <w:lang w:val="ru-RU"/>
        </w:rPr>
      </w:pPr>
      <w:r w:rsidRPr="00193391">
        <w:rPr>
          <w:b/>
          <w:bCs/>
          <w:sz w:val="32"/>
          <w:szCs w:val="32"/>
          <w:lang w:val="ru-RU"/>
        </w:rPr>
        <w:t xml:space="preserve">Охрана традиционных выражений культуры: </w:t>
      </w:r>
    </w:p>
    <w:p w:rsidR="008D74A9" w:rsidRDefault="006613C6" w:rsidP="006613C6">
      <w:pPr>
        <w:rPr>
          <w:b/>
          <w:bCs/>
          <w:sz w:val="32"/>
          <w:szCs w:val="32"/>
          <w:lang w:val="ru-RU"/>
        </w:rPr>
      </w:pPr>
      <w:r w:rsidRPr="00A03735">
        <w:rPr>
          <w:b/>
          <w:bCs/>
          <w:sz w:val="32"/>
          <w:szCs w:val="32"/>
          <w:lang w:val="ru-RU"/>
        </w:rPr>
        <w:t>проекты статей</w:t>
      </w:r>
      <w:r w:rsidR="00BB7265" w:rsidRPr="006613C6">
        <w:rPr>
          <w:b/>
          <w:bCs/>
          <w:sz w:val="32"/>
          <w:szCs w:val="32"/>
          <w:lang w:val="ru-RU"/>
        </w:rPr>
        <w:t xml:space="preserve"> </w:t>
      </w:r>
    </w:p>
    <w:p w:rsidR="008D74A9" w:rsidRDefault="008D74A9" w:rsidP="00BB7265">
      <w:pPr>
        <w:rPr>
          <w:b/>
          <w:bCs/>
          <w:sz w:val="32"/>
          <w:szCs w:val="32"/>
          <w:lang w:val="ru-RU"/>
        </w:rPr>
      </w:pPr>
    </w:p>
    <w:p w:rsidR="008D74A9" w:rsidRDefault="00BB7265" w:rsidP="00BB7265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>Rev</w:t>
      </w:r>
      <w:r w:rsidRPr="006613C6">
        <w:rPr>
          <w:b/>
          <w:bCs/>
          <w:sz w:val="32"/>
          <w:szCs w:val="32"/>
          <w:lang w:val="ru-RU"/>
        </w:rPr>
        <w:t>. 2 (</w:t>
      </w:r>
      <w:r w:rsidR="006613C6" w:rsidRPr="00A03735">
        <w:rPr>
          <w:b/>
          <w:bCs/>
          <w:sz w:val="32"/>
          <w:szCs w:val="32"/>
          <w:lang w:val="ru-RU"/>
        </w:rPr>
        <w:t>4</w:t>
      </w:r>
      <w:r w:rsidR="006613C6">
        <w:rPr>
          <w:b/>
          <w:bCs/>
          <w:sz w:val="32"/>
          <w:szCs w:val="32"/>
          <w:lang w:val="ru-RU"/>
        </w:rPr>
        <w:t xml:space="preserve"> апреля </w:t>
      </w:r>
      <w:r w:rsidR="006613C6" w:rsidRPr="00A03735">
        <w:rPr>
          <w:b/>
          <w:bCs/>
          <w:sz w:val="32"/>
          <w:szCs w:val="32"/>
          <w:lang w:val="ru-RU"/>
        </w:rPr>
        <w:t>2014</w:t>
      </w:r>
      <w:r w:rsidR="006613C6">
        <w:rPr>
          <w:b/>
          <w:bCs/>
          <w:sz w:val="32"/>
          <w:szCs w:val="32"/>
          <w:lang w:val="ru-RU"/>
        </w:rPr>
        <w:t> г., 15</w:t>
      </w:r>
      <w:r w:rsidR="00D81699">
        <w:rPr>
          <w:b/>
          <w:bCs/>
          <w:sz w:val="32"/>
          <w:szCs w:val="32"/>
          <w:lang w:val="ru-RU"/>
        </w:rPr>
        <w:t xml:space="preserve"> ч</w:t>
      </w:r>
      <w:r w:rsidR="006613C6" w:rsidRPr="00A03735">
        <w:rPr>
          <w:b/>
          <w:bCs/>
          <w:sz w:val="32"/>
          <w:szCs w:val="32"/>
          <w:lang w:val="ru-RU"/>
        </w:rPr>
        <w:t>.</w:t>
      </w:r>
      <w:r w:rsidR="00D81699">
        <w:rPr>
          <w:b/>
          <w:bCs/>
          <w:sz w:val="32"/>
          <w:szCs w:val="32"/>
          <w:lang w:val="ru-RU"/>
        </w:rPr>
        <w:t xml:space="preserve"> </w:t>
      </w:r>
      <w:r w:rsidR="006613C6" w:rsidRPr="00A03735">
        <w:rPr>
          <w:b/>
          <w:bCs/>
          <w:sz w:val="32"/>
          <w:szCs w:val="32"/>
          <w:lang w:val="ru-RU"/>
        </w:rPr>
        <w:t>00</w:t>
      </w:r>
      <w:r w:rsidR="00D81699">
        <w:rPr>
          <w:b/>
          <w:bCs/>
          <w:sz w:val="32"/>
          <w:szCs w:val="32"/>
          <w:lang w:val="ru-RU"/>
        </w:rPr>
        <w:t xml:space="preserve"> м.</w:t>
      </w:r>
      <w:r w:rsidRPr="006613C6">
        <w:rPr>
          <w:b/>
          <w:bCs/>
          <w:sz w:val="32"/>
          <w:szCs w:val="32"/>
          <w:lang w:val="ru-RU"/>
        </w:rPr>
        <w:t>)</w:t>
      </w:r>
    </w:p>
    <w:p w:rsidR="008D74A9" w:rsidRDefault="008D74A9" w:rsidP="003D45CF">
      <w:pPr>
        <w:rPr>
          <w:b/>
          <w:bCs/>
          <w:sz w:val="32"/>
          <w:szCs w:val="32"/>
          <w:lang w:val="ru-RU"/>
        </w:rPr>
      </w:pPr>
    </w:p>
    <w:p w:rsidR="008D74A9" w:rsidRDefault="003D45CF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  <w:r w:rsidRPr="006613C6">
        <w:rPr>
          <w:szCs w:val="22"/>
          <w:lang w:val="ru-RU"/>
        </w:rPr>
        <w:br w:type="page"/>
      </w:r>
      <w:r w:rsidR="006613C6" w:rsidRPr="006E41ED">
        <w:rPr>
          <w:szCs w:val="22"/>
          <w:u w:val="single"/>
          <w:lang w:val="ru-RU"/>
        </w:rPr>
        <w:t>[ПРИНЦИПЫ/ПРЕАМБУЛА/ВВЕДЕНИЕ]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42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[Признавая]/[признать], что культурное наследие коренных [народов], [местных общин] [и наций] / бенефициаров имеет </w:t>
      </w:r>
      <w:r w:rsidRPr="009C7A1B">
        <w:rPr>
          <w:rFonts w:ascii="Arial" w:hAnsi="Arial" w:cs="Arial"/>
          <w:lang w:val="ru-RU"/>
        </w:rPr>
        <w:t>внутренн</w:t>
      </w:r>
      <w:r>
        <w:rPr>
          <w:rFonts w:ascii="Arial" w:hAnsi="Arial" w:cs="Arial"/>
          <w:lang w:val="ru-RU"/>
        </w:rPr>
        <w:t>юю</w:t>
      </w:r>
      <w:r w:rsidRPr="006E41ED">
        <w:rPr>
          <w:rFonts w:ascii="Arial" w:hAnsi="Arial" w:cs="Arial"/>
        </w:rPr>
        <w:t xml:space="preserve"> ценность, в том числе социальную, культурную, духовную, экономическую, научную, интеллектуальную,</w:t>
      </w:r>
      <w:r>
        <w:rPr>
          <w:rFonts w:ascii="Arial" w:hAnsi="Arial" w:cs="Arial"/>
        </w:rPr>
        <w:t xml:space="preserve"> коммерческую и образовательную</w:t>
      </w:r>
      <w:r w:rsidRPr="006E41ED">
        <w:rPr>
          <w:rFonts w:ascii="Arial" w:hAnsi="Arial" w:cs="Arial"/>
        </w:rPr>
        <w:t>.</w:t>
      </w:r>
    </w:p>
    <w:p w:rsidR="008D74A9" w:rsidRDefault="008D74A9" w:rsidP="006613C6">
      <w:pPr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>[Руководствуясь]/[руководствоваться] чаяниями [и ожиданиями], выражаемыми непосредственно коренными [народами], [местными общинами] [и нациями] / бенефициарами, уважать их права согласно национальному и международному праву и способствовать благосостоянию и устойчивому экономическому, культурному, экологическому и социальному развитию таких [народов], общин [и наций]/бенефициаров.</w:t>
      </w:r>
    </w:p>
    <w:p w:rsidR="008D74A9" w:rsidRDefault="008D74A9" w:rsidP="006613C6">
      <w:pPr>
        <w:rPr>
          <w:szCs w:val="22"/>
          <w:lang w:val="sv-SE"/>
        </w:rPr>
      </w:pPr>
    </w:p>
    <w:p w:rsidR="008D74A9" w:rsidRDefault="006613C6" w:rsidP="00314EEF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[Признавая]/[признать], что традиционная культура и фольклор представляют собой основу для развития </w:t>
      </w:r>
      <w:r>
        <w:rPr>
          <w:rFonts w:ascii="Arial" w:hAnsi="Arial" w:cs="Arial"/>
          <w:lang w:val="ru-RU"/>
        </w:rPr>
        <w:t xml:space="preserve">инновационной </w:t>
      </w:r>
      <w:r w:rsidRPr="009C7A1B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 xml:space="preserve">и </w:t>
      </w:r>
      <w:r w:rsidRPr="006E41ED">
        <w:rPr>
          <w:rFonts w:ascii="Arial" w:hAnsi="Arial" w:cs="Arial"/>
        </w:rPr>
        <w:t>и творчества на благо коренных [народов], [местных общин] [и наций]/бенефициаров, а также всего человечества.</w:t>
      </w:r>
    </w:p>
    <w:p w:rsidR="008D74A9" w:rsidRDefault="008D74A9" w:rsidP="006613C6">
      <w:pPr>
        <w:pStyle w:val="ListParagraph"/>
        <w:spacing w:after="0" w:line="240" w:lineRule="auto"/>
        <w:ind w:left="0"/>
        <w:rPr>
          <w:rFonts w:ascii="Arial" w:hAnsi="Arial" w:cs="Arial"/>
          <w:i/>
          <w:u w:val="single"/>
        </w:rPr>
      </w:pPr>
    </w:p>
    <w:p w:rsidR="008D74A9" w:rsidRDefault="006613C6" w:rsidP="00314EEF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[Признавая]/[признать] важность </w:t>
      </w:r>
      <w:r>
        <w:rPr>
          <w:rFonts w:ascii="Arial" w:hAnsi="Arial" w:cs="Arial"/>
        </w:rPr>
        <w:t>обеспечения</w:t>
      </w:r>
      <w:r w:rsidRPr="006E41ED">
        <w:rPr>
          <w:rFonts w:ascii="Arial" w:hAnsi="Arial" w:cs="Arial"/>
        </w:rPr>
        <w:t xml:space="preserve"> уважения традиционной культуры и фольклора, а также достоинства, культурной целостности и философских, интеллектуальных и духовных ценностей [народов], [местных общин] [и наций]/бенефициаров, которые сохраняют и поддерживают выражения этой культуры и фольклора.</w:t>
      </w:r>
    </w:p>
    <w:p w:rsidR="008D74A9" w:rsidRDefault="008D74A9" w:rsidP="006613C6">
      <w:pPr>
        <w:pStyle w:val="ListParagraph"/>
        <w:spacing w:after="0" w:line="240" w:lineRule="auto"/>
        <w:ind w:left="0"/>
        <w:rPr>
          <w:rFonts w:ascii="Arial" w:hAnsi="Arial" w:cs="Arial"/>
          <w:i/>
          <w:u w:val="single"/>
        </w:rPr>
      </w:pPr>
    </w:p>
    <w:p w:rsidR="008D74A9" w:rsidRDefault="006613C6" w:rsidP="00314EEF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[Уважая]/[уважать] постоянное традиционное использование, развитие, обмен и передачу традиционных выражений культуры общинами, внутри таких общин и между ними. </w:t>
      </w:r>
    </w:p>
    <w:p w:rsidR="008D74A9" w:rsidRDefault="008D74A9" w:rsidP="006613C6">
      <w:pPr>
        <w:rPr>
          <w:szCs w:val="22"/>
          <w:lang w:val="sv-SE"/>
        </w:rPr>
      </w:pPr>
    </w:p>
    <w:p w:rsidR="008D74A9" w:rsidRDefault="006613C6" w:rsidP="00314EEF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[Содействуя]/[содействовать] поощрению и охране разнообразия традиционных выражений культуры [и прав бенефициаров </w:t>
      </w:r>
      <w:r>
        <w:rPr>
          <w:rFonts w:ascii="Arial" w:hAnsi="Arial" w:cs="Arial"/>
          <w:lang w:val="ru-RU"/>
        </w:rPr>
        <w:t xml:space="preserve">на </w:t>
      </w:r>
      <w:r>
        <w:rPr>
          <w:rFonts w:ascii="Arial" w:hAnsi="Arial" w:cs="Arial"/>
        </w:rPr>
        <w:t>их традиционны</w:t>
      </w:r>
      <w:r>
        <w:rPr>
          <w:rFonts w:ascii="Arial" w:hAnsi="Arial" w:cs="Arial"/>
          <w:lang w:val="ru-RU"/>
        </w:rPr>
        <w:t>е</w:t>
      </w:r>
      <w:r>
        <w:rPr>
          <w:rFonts w:ascii="Arial" w:hAnsi="Arial" w:cs="Arial"/>
        </w:rPr>
        <w:t xml:space="preserve"> выражени</w:t>
      </w:r>
      <w:r>
        <w:rPr>
          <w:rFonts w:ascii="Arial" w:hAnsi="Arial" w:cs="Arial"/>
          <w:lang w:val="ru-RU"/>
        </w:rPr>
        <w:t>я</w:t>
      </w:r>
      <w:r w:rsidRPr="006E41ED">
        <w:rPr>
          <w:rFonts w:ascii="Arial" w:hAnsi="Arial" w:cs="Arial"/>
        </w:rPr>
        <w:t xml:space="preserve"> культуры].</w:t>
      </w:r>
    </w:p>
    <w:p w:rsidR="008D74A9" w:rsidRDefault="008D74A9" w:rsidP="006613C6">
      <w:pPr>
        <w:rPr>
          <w:szCs w:val="22"/>
          <w:lang w:val="sv-SE"/>
        </w:rPr>
      </w:pPr>
    </w:p>
    <w:p w:rsidR="008D74A9" w:rsidRDefault="006613C6" w:rsidP="00314EEF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>[Признавая]/[признать] важность сохранения и защиты среды, в которой появляются и поддерживаются традиционные выражения культуры, на благо самих коренных [народов], [местных общин] и [и наций] / бенефициаров, а также всего человечества.</w:t>
      </w:r>
    </w:p>
    <w:p w:rsidR="008D74A9" w:rsidRDefault="008D74A9" w:rsidP="006613C6">
      <w:pPr>
        <w:rPr>
          <w:i/>
          <w:szCs w:val="22"/>
          <w:u w:val="single"/>
          <w:lang w:val="sv-SE"/>
        </w:rPr>
      </w:pPr>
    </w:p>
    <w:p w:rsidR="008D74A9" w:rsidRDefault="006613C6" w:rsidP="00314EEF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[Признавая]/[признать] важность усиления определенности, транспарентности, взаимного уважения и </w:t>
      </w:r>
      <w:r>
        <w:rPr>
          <w:rFonts w:ascii="Arial" w:hAnsi="Arial" w:cs="Arial"/>
          <w:lang w:val="ru-RU"/>
        </w:rPr>
        <w:t>взаимо</w:t>
      </w:r>
      <w:r w:rsidRPr="006E41ED">
        <w:rPr>
          <w:rFonts w:ascii="Arial" w:hAnsi="Arial" w:cs="Arial"/>
        </w:rPr>
        <w:t>понимания в отношениях между коренными [народами], [местными общинами] [и нациями]/бенефициарами, с одной стороны, и пользователями традиционных выражений культуры из академической, коммерческой, правительственной, образовательной и иных сфер, с другой.]</w:t>
      </w:r>
    </w:p>
    <w:p w:rsidR="008D74A9" w:rsidRDefault="008D74A9" w:rsidP="006613C6">
      <w:pPr>
        <w:tabs>
          <w:tab w:val="left" w:pos="550"/>
        </w:tabs>
        <w:autoSpaceDE w:val="0"/>
        <w:autoSpaceDN w:val="0"/>
        <w:adjustRightInd w:val="0"/>
        <w:rPr>
          <w:i/>
          <w:lang w:val="sv-SE"/>
        </w:rPr>
      </w:pPr>
    </w:p>
    <w:p w:rsidR="008D74A9" w:rsidRDefault="006613C6" w:rsidP="00314EEF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</w:rPr>
      </w:pPr>
      <w:r w:rsidRPr="00880AB6">
        <w:rPr>
          <w:rFonts w:ascii="Arial" w:hAnsi="Arial" w:cs="Arial"/>
        </w:rPr>
        <w:t>[</w:t>
      </w:r>
      <w:r w:rsidRPr="006E41ED">
        <w:rPr>
          <w:rFonts w:ascii="Arial" w:hAnsi="Arial" w:cs="Arial"/>
        </w:rPr>
        <w:t>[Признавая]/[признать]</w:t>
      </w:r>
      <w:r>
        <w:rPr>
          <w:rFonts w:ascii="Arial" w:hAnsi="Arial" w:cs="Arial"/>
          <w:lang w:val="ru-RU"/>
        </w:rPr>
        <w:t>, что</w:t>
      </w:r>
      <w:r w:rsidRPr="006E41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охрана традиционных выражений культуры</w:t>
      </w:r>
      <w:r w:rsidRPr="00880AB6">
        <w:rPr>
          <w:rFonts w:ascii="Arial" w:hAnsi="Arial" w:cs="Arial"/>
        </w:rPr>
        <w:t xml:space="preserve"> </w:t>
      </w:r>
      <w:r w:rsidRPr="006E41ED">
        <w:rPr>
          <w:rFonts w:ascii="Arial" w:hAnsi="Arial" w:cs="Arial"/>
        </w:rPr>
        <w:t xml:space="preserve">должна вносить вклад в содействие инновациям и в передачу и распространение знаний к взаимной выгоде носителей и пользователей </w:t>
      </w:r>
      <w:r>
        <w:rPr>
          <w:rFonts w:ascii="Arial" w:hAnsi="Arial" w:cs="Arial"/>
        </w:rPr>
        <w:t>традиционных выражений культуры</w:t>
      </w:r>
      <w:r w:rsidRPr="006E41ED">
        <w:rPr>
          <w:rFonts w:ascii="Arial" w:hAnsi="Arial" w:cs="Arial"/>
        </w:rPr>
        <w:t xml:space="preserve">, </w:t>
      </w:r>
      <w:r>
        <w:rPr>
          <w:rFonts w:ascii="Arial" w:hAnsi="Arial" w:cs="Arial"/>
          <w:lang w:val="ru-RU"/>
        </w:rPr>
        <w:t xml:space="preserve">в формах, </w:t>
      </w:r>
      <w:r>
        <w:rPr>
          <w:rFonts w:ascii="Arial" w:hAnsi="Arial" w:cs="Arial"/>
        </w:rPr>
        <w:t>благоприятств</w:t>
      </w:r>
      <w:r>
        <w:rPr>
          <w:rFonts w:ascii="Arial" w:hAnsi="Arial" w:cs="Arial"/>
          <w:lang w:val="ru-RU"/>
        </w:rPr>
        <w:t>ующих</w:t>
      </w:r>
      <w:r w:rsidRPr="006E41ED">
        <w:rPr>
          <w:rFonts w:ascii="Arial" w:hAnsi="Arial" w:cs="Arial"/>
        </w:rPr>
        <w:t xml:space="preserve"> социально-экономическому благосостоянию и </w:t>
      </w:r>
      <w:r>
        <w:rPr>
          <w:rFonts w:ascii="Arial" w:hAnsi="Arial" w:cs="Arial"/>
          <w:lang w:val="ru-RU"/>
        </w:rPr>
        <w:t xml:space="preserve">поддержанию </w:t>
      </w:r>
      <w:r w:rsidRPr="006E41ED">
        <w:rPr>
          <w:rFonts w:ascii="Arial" w:hAnsi="Arial" w:cs="Arial"/>
        </w:rPr>
        <w:t>бал</w:t>
      </w:r>
      <w:r>
        <w:rPr>
          <w:rFonts w:ascii="Arial" w:hAnsi="Arial" w:cs="Arial"/>
        </w:rPr>
        <w:t>анс</w:t>
      </w:r>
      <w:r>
        <w:rPr>
          <w:rFonts w:ascii="Arial" w:hAnsi="Arial" w:cs="Arial"/>
          <w:lang w:val="ru-RU"/>
        </w:rPr>
        <w:t>а</w:t>
      </w:r>
      <w:r w:rsidRPr="006E41ED">
        <w:rPr>
          <w:rFonts w:ascii="Arial" w:hAnsi="Arial" w:cs="Arial"/>
        </w:rPr>
        <w:t xml:space="preserve"> прав и обязательств</w:t>
      </w:r>
      <w:r w:rsidRPr="00880AB6">
        <w:rPr>
          <w:rFonts w:ascii="Arial" w:hAnsi="Arial" w:cs="Arial"/>
        </w:rPr>
        <w:t>.]</w:t>
      </w:r>
    </w:p>
    <w:p w:rsidR="008D74A9" w:rsidRDefault="008D74A9" w:rsidP="006613C6">
      <w:pPr>
        <w:tabs>
          <w:tab w:val="left" w:pos="550"/>
          <w:tab w:val="num" w:pos="993"/>
        </w:tabs>
        <w:autoSpaceDE w:val="0"/>
        <w:autoSpaceDN w:val="0"/>
        <w:adjustRightInd w:val="0"/>
        <w:rPr>
          <w:i/>
          <w:lang w:val="sv-SE"/>
        </w:rPr>
      </w:pPr>
    </w:p>
    <w:p w:rsidR="008D74A9" w:rsidRDefault="006613C6" w:rsidP="00314EEF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</w:rPr>
      </w:pPr>
      <w:r w:rsidRPr="00880AB6">
        <w:rPr>
          <w:rFonts w:ascii="Arial" w:hAnsi="Arial" w:cs="Arial"/>
        </w:rPr>
        <w:t>[</w:t>
      </w:r>
      <w:r w:rsidRPr="006E41ED">
        <w:rPr>
          <w:rFonts w:ascii="Arial" w:hAnsi="Arial" w:cs="Arial"/>
        </w:rPr>
        <w:t>[Признавая]/[признать] ценност</w:t>
      </w:r>
      <w:r>
        <w:rPr>
          <w:rFonts w:ascii="Arial" w:hAnsi="Arial" w:cs="Arial"/>
        </w:rPr>
        <w:t>ь</w:t>
      </w:r>
      <w:r w:rsidRPr="006E41ED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живого и </w:t>
      </w:r>
      <w:r w:rsidRPr="009C7A1B">
        <w:rPr>
          <w:rFonts w:ascii="Arial" w:hAnsi="Arial" w:cs="Arial"/>
        </w:rPr>
        <w:t xml:space="preserve">динамичного </w:t>
      </w:r>
      <w:r w:rsidRPr="006E41ED">
        <w:rPr>
          <w:rFonts w:ascii="Arial" w:hAnsi="Arial" w:cs="Arial"/>
        </w:rPr>
        <w:t xml:space="preserve">общественного достояния и совокупности знаний, которыми могут пользоваться все и которые жизненно необходимы для творчества и инноваций, и </w:t>
      </w:r>
      <w:r>
        <w:rPr>
          <w:rFonts w:ascii="Arial" w:hAnsi="Arial" w:cs="Arial"/>
        </w:rPr>
        <w:t>необходимост</w:t>
      </w:r>
      <w:r>
        <w:rPr>
          <w:rFonts w:ascii="Arial" w:hAnsi="Arial" w:cs="Arial"/>
          <w:lang w:val="ru-RU"/>
        </w:rPr>
        <w:t>ь</w:t>
      </w:r>
      <w:r w:rsidRPr="006E41ED">
        <w:rPr>
          <w:rFonts w:ascii="Arial" w:hAnsi="Arial" w:cs="Arial"/>
        </w:rPr>
        <w:t xml:space="preserve"> охранять, сохранять и обогащать общественное достояние;]</w:t>
      </w:r>
      <w:r w:rsidRPr="00880AB6">
        <w:rPr>
          <w:rFonts w:ascii="Arial" w:hAnsi="Arial" w:cs="Arial"/>
        </w:rPr>
        <w:t>]</w:t>
      </w:r>
    </w:p>
    <w:p w:rsidR="008D74A9" w:rsidRDefault="008D74A9" w:rsidP="006613C6">
      <w:pPr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  <w:i/>
        </w:rPr>
      </w:pPr>
      <w:r w:rsidRPr="006E41ED">
        <w:rPr>
          <w:rFonts w:ascii="Arial" w:hAnsi="Arial" w:cs="Arial"/>
        </w:rPr>
        <w:t>[Поощрять/</w:t>
      </w:r>
      <w:r>
        <w:rPr>
          <w:rFonts w:ascii="Arial" w:hAnsi="Arial" w:cs="Arial"/>
          <w:lang w:val="ru-RU"/>
        </w:rPr>
        <w:t xml:space="preserve">развивать </w:t>
      </w:r>
      <w:r w:rsidRPr="006E41ED">
        <w:rPr>
          <w:rFonts w:ascii="Arial" w:hAnsi="Arial" w:cs="Arial"/>
        </w:rPr>
        <w:t xml:space="preserve">интеллектуальную и художественную свободу, исследования [или другие </w:t>
      </w:r>
      <w:r>
        <w:rPr>
          <w:rFonts w:ascii="Arial" w:hAnsi="Arial" w:cs="Arial"/>
        </w:rPr>
        <w:t>законны</w:t>
      </w:r>
      <w:r>
        <w:rPr>
          <w:rFonts w:ascii="Arial" w:hAnsi="Arial" w:cs="Arial"/>
          <w:lang w:val="ru-RU"/>
        </w:rPr>
        <w:t>е</w:t>
      </w:r>
      <w:r w:rsidRPr="006E41ED">
        <w:rPr>
          <w:rFonts w:ascii="Arial" w:hAnsi="Arial" w:cs="Arial"/>
        </w:rPr>
        <w:t xml:space="preserve">] </w:t>
      </w:r>
      <w:r>
        <w:rPr>
          <w:rFonts w:ascii="Arial" w:hAnsi="Arial" w:cs="Arial"/>
          <w:lang w:val="ru-RU"/>
        </w:rPr>
        <w:t xml:space="preserve">формы </w:t>
      </w:r>
      <w:r w:rsidRPr="009C7A1B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>и</w:t>
      </w:r>
      <w:r w:rsidRPr="006E41ED">
        <w:rPr>
          <w:rFonts w:ascii="Arial" w:hAnsi="Arial" w:cs="Arial"/>
        </w:rPr>
        <w:t xml:space="preserve"> и культурный обмен </w:t>
      </w:r>
      <w:r w:rsidRPr="00880AB6">
        <w:rPr>
          <w:rFonts w:ascii="Arial" w:hAnsi="Arial" w:cs="Arial"/>
        </w:rPr>
        <w:t>[</w:t>
      </w:r>
      <w:r w:rsidRPr="006E41ED">
        <w:rPr>
          <w:rFonts w:ascii="Arial" w:hAnsi="Arial" w:cs="Arial"/>
        </w:rPr>
        <w:t xml:space="preserve">на основе взаимосогласованных условий, которые являются справедливыми и равноправными [и </w:t>
      </w:r>
      <w:r w:rsidRPr="009C7A1B">
        <w:rPr>
          <w:rFonts w:ascii="Arial" w:hAnsi="Arial" w:cs="Arial"/>
          <w:lang w:val="ru-RU"/>
        </w:rPr>
        <w:t>при условии</w:t>
      </w:r>
      <w:r>
        <w:rPr>
          <w:rFonts w:ascii="Arial" w:hAnsi="Arial" w:cs="Arial"/>
          <w:lang w:val="ru-RU"/>
        </w:rPr>
        <w:t xml:space="preserve"> </w:t>
      </w:r>
      <w:r w:rsidRPr="006E41ED">
        <w:rPr>
          <w:rFonts w:ascii="Arial" w:hAnsi="Arial" w:cs="Arial"/>
        </w:rPr>
        <w:t>предварительного осознанного согласия</w:t>
      </w:r>
      <w:r>
        <w:rPr>
          <w:rFonts w:ascii="Arial" w:hAnsi="Arial" w:cs="Arial"/>
          <w:lang w:val="ru-RU"/>
        </w:rPr>
        <w:t>, одобрения и участия</w:t>
      </w:r>
      <w:r w:rsidRPr="006E41ED">
        <w:rPr>
          <w:rFonts w:ascii="Arial" w:hAnsi="Arial" w:cs="Arial"/>
        </w:rPr>
        <w:t xml:space="preserve">] коренных [народов], [местных общин] и [наций/бенефициаров.]]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43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 xml:space="preserve">[Гарантировать/признавать] права [, уже приобретенные третьими сторонами,] и [гарантировать/предусматривать] правовую определенность [и </w:t>
      </w:r>
      <w:r w:rsidRPr="009C7A1B">
        <w:rPr>
          <w:rFonts w:ascii="Arial" w:hAnsi="Arial" w:cs="Arial"/>
          <w:szCs w:val="20"/>
          <w:lang w:val="ru-RU"/>
        </w:rPr>
        <w:t>разнообразн</w:t>
      </w:r>
      <w:r>
        <w:rPr>
          <w:rFonts w:ascii="Arial" w:hAnsi="Arial" w:cs="Arial"/>
          <w:lang w:val="ru-RU"/>
        </w:rPr>
        <w:t>ое</w:t>
      </w:r>
      <w:r w:rsidRPr="006E41ED">
        <w:rPr>
          <w:rFonts w:ascii="Arial" w:hAnsi="Arial" w:cs="Arial"/>
        </w:rPr>
        <w:t xml:space="preserve"> и доступное общественное достояние].]</w:t>
      </w:r>
    </w:p>
    <w:p w:rsidR="008D74A9" w:rsidRDefault="008D74A9" w:rsidP="006613C6">
      <w:pPr>
        <w:pStyle w:val="BodyText"/>
        <w:spacing w:after="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43"/>
        </w:numPr>
        <w:tabs>
          <w:tab w:val="left" w:pos="550"/>
          <w:tab w:val="num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880AB6">
        <w:rPr>
          <w:rFonts w:ascii="Arial" w:hAnsi="Arial" w:cs="Arial"/>
        </w:rPr>
        <w:t>[</w:t>
      </w:r>
      <w:r w:rsidRPr="006E41ED">
        <w:rPr>
          <w:rFonts w:ascii="Arial" w:hAnsi="Arial" w:cs="Arial"/>
        </w:rPr>
        <w:t>Н</w:t>
      </w:r>
      <w:r>
        <w:rPr>
          <w:rFonts w:ascii="Arial" w:hAnsi="Arial" w:cs="Arial"/>
        </w:rPr>
        <w:t>и</w:t>
      </w:r>
      <w:r>
        <w:rPr>
          <w:rFonts w:ascii="Arial" w:hAnsi="Arial" w:cs="Arial"/>
          <w:lang w:val="ru-RU"/>
        </w:rPr>
        <w:t xml:space="preserve">какие </w:t>
      </w:r>
      <w:r w:rsidRPr="006E41ED">
        <w:rPr>
          <w:rFonts w:ascii="Arial" w:hAnsi="Arial" w:cs="Arial"/>
          <w:lang w:val="ru-RU"/>
        </w:rPr>
        <w:t>положени</w:t>
      </w:r>
      <w:r>
        <w:rPr>
          <w:rFonts w:ascii="Arial" w:hAnsi="Arial" w:cs="Arial"/>
          <w:lang w:val="ru-RU"/>
        </w:rPr>
        <w:t xml:space="preserve">я </w:t>
      </w:r>
      <w:r>
        <w:rPr>
          <w:rFonts w:ascii="Arial" w:hAnsi="Arial" w:cs="Arial"/>
        </w:rPr>
        <w:t>данно</w:t>
      </w:r>
      <w:r>
        <w:rPr>
          <w:rFonts w:ascii="Arial" w:hAnsi="Arial" w:cs="Arial"/>
          <w:lang w:val="ru-RU"/>
        </w:rPr>
        <w:t>го</w:t>
      </w:r>
      <w:r w:rsidRPr="006E41ED">
        <w:rPr>
          <w:rFonts w:ascii="Arial" w:hAnsi="Arial" w:cs="Arial"/>
        </w:rPr>
        <w:t xml:space="preserve"> </w:t>
      </w:r>
      <w:r w:rsidRPr="006E41ED">
        <w:rPr>
          <w:rFonts w:ascii="Arial" w:hAnsi="Arial" w:cs="Arial"/>
          <w:lang w:val="ru-RU"/>
        </w:rPr>
        <w:t>[</w:t>
      </w:r>
      <w:r>
        <w:rPr>
          <w:rFonts w:ascii="Arial" w:hAnsi="Arial" w:cs="Arial"/>
        </w:rPr>
        <w:t>документ</w:t>
      </w:r>
      <w:r>
        <w:rPr>
          <w:rFonts w:ascii="Arial" w:hAnsi="Arial" w:cs="Arial"/>
          <w:lang w:val="ru-RU"/>
        </w:rPr>
        <w:t>а</w:t>
      </w:r>
      <w:r w:rsidRPr="006E41ED">
        <w:rPr>
          <w:rFonts w:ascii="Arial" w:hAnsi="Arial" w:cs="Arial"/>
          <w:lang w:val="ru-RU"/>
        </w:rPr>
        <w:t>]</w:t>
      </w:r>
      <w:r w:rsidRPr="006E41ED">
        <w:rPr>
          <w:rFonts w:ascii="Arial" w:hAnsi="Arial" w:cs="Arial"/>
        </w:rPr>
        <w:t xml:space="preserve"> не мо</w:t>
      </w:r>
      <w:r>
        <w:rPr>
          <w:rFonts w:ascii="Arial" w:hAnsi="Arial" w:cs="Arial"/>
          <w:lang w:val="ru-RU"/>
        </w:rPr>
        <w:t xml:space="preserve">гут </w:t>
      </w:r>
      <w:r w:rsidRPr="006E41ED">
        <w:rPr>
          <w:rFonts w:ascii="Arial" w:hAnsi="Arial" w:cs="Arial"/>
        </w:rPr>
        <w:t xml:space="preserve">быть </w:t>
      </w:r>
      <w:r>
        <w:rPr>
          <w:rFonts w:ascii="Arial" w:hAnsi="Arial" w:cs="Arial"/>
        </w:rPr>
        <w:t>истолкованы</w:t>
      </w:r>
      <w:r w:rsidRPr="006E41ED">
        <w:rPr>
          <w:rFonts w:ascii="Arial" w:hAnsi="Arial" w:cs="Arial"/>
        </w:rPr>
        <w:t xml:space="preserve"> как </w:t>
      </w:r>
      <w:r>
        <w:rPr>
          <w:rFonts w:ascii="Arial" w:hAnsi="Arial" w:cs="Arial"/>
        </w:rPr>
        <w:t>умаляющ</w:t>
      </w:r>
      <w:r>
        <w:rPr>
          <w:rFonts w:ascii="Arial" w:hAnsi="Arial" w:cs="Arial"/>
          <w:lang w:val="ru-RU"/>
        </w:rPr>
        <w:t>и</w:t>
      </w:r>
      <w:r w:rsidRPr="006E41ED">
        <w:rPr>
          <w:rFonts w:ascii="Arial" w:hAnsi="Arial" w:cs="Arial"/>
        </w:rPr>
        <w:t xml:space="preserve">е или </w:t>
      </w:r>
      <w:r>
        <w:rPr>
          <w:rFonts w:ascii="Arial" w:hAnsi="Arial" w:cs="Arial"/>
          <w:lang w:val="ru-RU"/>
        </w:rPr>
        <w:t xml:space="preserve">отменяющие </w:t>
      </w:r>
      <w:r w:rsidRPr="006E41ED">
        <w:rPr>
          <w:rFonts w:ascii="Arial" w:hAnsi="Arial" w:cs="Arial"/>
        </w:rPr>
        <w:t xml:space="preserve">права, которыми коренные </w:t>
      </w:r>
      <w:r>
        <w:rPr>
          <w:rFonts w:ascii="Arial" w:hAnsi="Arial" w:cs="Arial"/>
        </w:rPr>
        <w:t>[</w:t>
      </w:r>
      <w:r w:rsidRPr="006E41ED">
        <w:rPr>
          <w:rFonts w:ascii="Arial" w:hAnsi="Arial" w:cs="Arial"/>
        </w:rPr>
        <w:t>народы</w:t>
      </w:r>
      <w:r>
        <w:rPr>
          <w:rFonts w:ascii="Arial" w:hAnsi="Arial" w:cs="Arial"/>
          <w:lang w:val="ru-RU"/>
        </w:rPr>
        <w:t>]</w:t>
      </w:r>
      <w:r w:rsidRPr="006E41E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или </w:t>
      </w:r>
      <w:r>
        <w:rPr>
          <w:rFonts w:ascii="Arial" w:hAnsi="Arial" w:cs="Arial"/>
        </w:rPr>
        <w:t>местны</w:t>
      </w:r>
      <w:r>
        <w:rPr>
          <w:rFonts w:ascii="Arial" w:hAnsi="Arial" w:cs="Arial"/>
          <w:lang w:val="ru-RU"/>
        </w:rPr>
        <w:t>е</w:t>
      </w:r>
      <w:r w:rsidRPr="006E41ED">
        <w:rPr>
          <w:rFonts w:ascii="Arial" w:hAnsi="Arial" w:cs="Arial"/>
        </w:rPr>
        <w:t xml:space="preserve"> общин</w:t>
      </w:r>
      <w:r>
        <w:rPr>
          <w:rFonts w:ascii="Arial" w:hAnsi="Arial" w:cs="Arial"/>
          <w:lang w:val="ru-RU"/>
        </w:rPr>
        <w:t xml:space="preserve">ы </w:t>
      </w:r>
      <w:r w:rsidRPr="006E41ED">
        <w:rPr>
          <w:rFonts w:ascii="Arial" w:hAnsi="Arial" w:cs="Arial"/>
        </w:rPr>
        <w:t xml:space="preserve">обладают в настоящее время или которые </w:t>
      </w:r>
      <w:r>
        <w:rPr>
          <w:rFonts w:ascii="Arial" w:hAnsi="Arial" w:cs="Arial"/>
          <w:lang w:val="ru-RU"/>
        </w:rPr>
        <w:t xml:space="preserve">они </w:t>
      </w:r>
      <w:r w:rsidRPr="006E41ED">
        <w:rPr>
          <w:rFonts w:ascii="Arial" w:hAnsi="Arial" w:cs="Arial"/>
        </w:rPr>
        <w:t>могут приобрести в будущем</w:t>
      </w:r>
      <w:r>
        <w:rPr>
          <w:rFonts w:ascii="Arial" w:hAnsi="Arial" w:cs="Arial"/>
          <w:lang w:val="ru-RU"/>
        </w:rPr>
        <w:t>.</w:t>
      </w:r>
      <w:r w:rsidRPr="00880AB6">
        <w:rPr>
          <w:rFonts w:ascii="Arial" w:hAnsi="Arial" w:cs="Arial"/>
        </w:rPr>
        <w:t>]</w:t>
      </w:r>
    </w:p>
    <w:p w:rsidR="008D74A9" w:rsidRDefault="006613C6" w:rsidP="006613C6">
      <w:pPr>
        <w:pStyle w:val="BodyText"/>
        <w:spacing w:after="0"/>
        <w:rPr>
          <w:szCs w:val="22"/>
          <w:u w:val="single"/>
          <w:lang w:val="ru-RU"/>
        </w:rPr>
      </w:pPr>
      <w:r w:rsidRPr="006E41ED">
        <w:rPr>
          <w:szCs w:val="22"/>
          <w:lang w:val="ru-RU"/>
        </w:rPr>
        <w:br w:type="page"/>
      </w:r>
      <w:r>
        <w:rPr>
          <w:szCs w:val="22"/>
          <w:u w:val="single"/>
        </w:rPr>
        <w:t>ЦЕЛИ</w:t>
      </w:r>
    </w:p>
    <w:p w:rsidR="008D74A9" w:rsidRDefault="008D74A9" w:rsidP="006613C6">
      <w:pPr>
        <w:pStyle w:val="BodyText"/>
        <w:tabs>
          <w:tab w:val="left" w:pos="550"/>
          <w:tab w:val="left" w:pos="1210"/>
        </w:tabs>
        <w:spacing w:after="0"/>
        <w:rPr>
          <w:szCs w:val="22"/>
          <w:u w:val="single"/>
        </w:rPr>
      </w:pPr>
    </w:p>
    <w:p w:rsidR="008D74A9" w:rsidRDefault="008D74A9" w:rsidP="006613C6">
      <w:pPr>
        <w:ind w:left="720" w:hanging="170"/>
        <w:rPr>
          <w:szCs w:val="22"/>
          <w:lang w:val="sv-SE" w:eastAsia="en-US"/>
        </w:rPr>
      </w:pPr>
    </w:p>
    <w:p w:rsidR="008D74A9" w:rsidRDefault="006613C6" w:rsidP="00314EEF">
      <w:pPr>
        <w:pStyle w:val="ListParagraph"/>
        <w:numPr>
          <w:ilvl w:val="1"/>
          <w:numId w:val="42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>Обеспечить коренным [народам] и [местным общинам] [и нациям]/[бенефициарам] [правовые</w:t>
      </w:r>
      <w:r>
        <w:rPr>
          <w:rFonts w:ascii="Arial" w:hAnsi="Arial" w:cs="Arial"/>
          <w:lang w:val="ru-RU"/>
        </w:rPr>
        <w:t>,</w:t>
      </w:r>
      <w:r w:rsidRPr="006E41ED">
        <w:rPr>
          <w:rFonts w:ascii="Arial" w:hAnsi="Arial" w:cs="Arial"/>
        </w:rPr>
        <w:t xml:space="preserve"> </w:t>
      </w:r>
      <w:r w:rsidRPr="006E41ED">
        <w:rPr>
          <w:rFonts w:ascii="Arial" w:hAnsi="Arial" w:cs="Arial"/>
          <w:lang w:val="ru-RU"/>
        </w:rPr>
        <w:t>политическ</w:t>
      </w:r>
      <w:r>
        <w:rPr>
          <w:rFonts w:ascii="Arial" w:hAnsi="Arial" w:cs="Arial"/>
          <w:lang w:val="ru-RU"/>
        </w:rPr>
        <w:t>ие</w:t>
      </w:r>
      <w:r>
        <w:rPr>
          <w:rFonts w:ascii="Arial" w:hAnsi="Arial" w:cs="Arial"/>
        </w:rPr>
        <w:t xml:space="preserve"> [</w:t>
      </w:r>
      <w:r>
        <w:rPr>
          <w:rFonts w:ascii="Arial" w:hAnsi="Arial" w:cs="Arial"/>
          <w:lang w:val="ru-RU"/>
        </w:rPr>
        <w:t>и</w:t>
      </w:r>
      <w:r>
        <w:rPr>
          <w:rFonts w:ascii="Arial" w:hAnsi="Arial" w:cs="Arial"/>
        </w:rPr>
        <w:t>]/[</w:t>
      </w:r>
      <w:r>
        <w:rPr>
          <w:rFonts w:ascii="Arial" w:hAnsi="Arial" w:cs="Arial"/>
          <w:lang w:val="ru-RU"/>
        </w:rPr>
        <w:t>или</w:t>
      </w:r>
      <w:r>
        <w:rPr>
          <w:rFonts w:ascii="Arial" w:hAnsi="Arial" w:cs="Arial"/>
        </w:rPr>
        <w:t xml:space="preserve">] </w:t>
      </w:r>
      <w:r w:rsidRPr="006E41ED">
        <w:rPr>
          <w:rFonts w:ascii="Arial" w:hAnsi="Arial" w:cs="Arial"/>
          <w:lang w:val="ru-RU"/>
        </w:rPr>
        <w:t>административн</w:t>
      </w:r>
      <w:r>
        <w:rPr>
          <w:rFonts w:ascii="Arial" w:hAnsi="Arial" w:cs="Arial"/>
          <w:lang w:val="ru-RU"/>
        </w:rPr>
        <w:t>ые</w:t>
      </w:r>
      <w:r>
        <w:rPr>
          <w:rFonts w:ascii="Arial" w:hAnsi="Arial" w:cs="Arial"/>
        </w:rPr>
        <w:t>]/</w:t>
      </w:r>
      <w:r w:rsidRPr="006E41ED">
        <w:rPr>
          <w:rFonts w:ascii="Arial" w:hAnsi="Arial" w:cs="Arial"/>
          <w:lang w:val="ru-RU"/>
        </w:rPr>
        <w:t>[</w:t>
      </w:r>
      <w:r w:rsidRPr="006E41ED">
        <w:rPr>
          <w:rFonts w:ascii="Arial" w:hAnsi="Arial" w:cs="Arial"/>
        </w:rPr>
        <w:t>и практические/надлежащие] средства, [включая эффективные и доступные принудительные меры/санкции, средства правовой защиты и осуществление прав], для того, чтобы:</w:t>
      </w:r>
    </w:p>
    <w:p w:rsidR="008D74A9" w:rsidRDefault="008D74A9" w:rsidP="006613C6">
      <w:pPr>
        <w:ind w:left="1100"/>
        <w:rPr>
          <w:szCs w:val="22"/>
          <w:lang w:val="sv-SE"/>
        </w:rPr>
      </w:pPr>
    </w:p>
    <w:p w:rsidR="008D74A9" w:rsidRDefault="006613C6" w:rsidP="00314EEF">
      <w:pPr>
        <w:numPr>
          <w:ilvl w:val="0"/>
          <w:numId w:val="41"/>
        </w:numPr>
        <w:ind w:left="1080" w:hanging="540"/>
        <w:rPr>
          <w:szCs w:val="22"/>
          <w:lang w:val="ru-RU"/>
        </w:rPr>
      </w:pPr>
      <w:r w:rsidRPr="006E41ED">
        <w:rPr>
          <w:lang w:val="ru-RU"/>
        </w:rPr>
        <w:t>[не допускать] [незаконно</w:t>
      </w:r>
      <w:r>
        <w:rPr>
          <w:lang w:val="ru-RU"/>
        </w:rPr>
        <w:t>го присвоения и неправомерного</w:t>
      </w:r>
      <w:r w:rsidRPr="006E41ED">
        <w:rPr>
          <w:lang w:val="ru-RU"/>
        </w:rPr>
        <w:t xml:space="preserve"> использовани</w:t>
      </w:r>
      <w:r>
        <w:rPr>
          <w:lang w:val="ru-RU"/>
        </w:rPr>
        <w:t>я</w:t>
      </w:r>
      <w:r w:rsidRPr="006E41ED">
        <w:rPr>
          <w:lang w:val="ru-RU"/>
        </w:rPr>
        <w:t>/оскорбительно</w:t>
      </w:r>
      <w:r>
        <w:rPr>
          <w:lang w:val="ru-RU"/>
        </w:rPr>
        <w:t>го и унизительного использования</w:t>
      </w:r>
      <w:r w:rsidRPr="006E41ED">
        <w:rPr>
          <w:lang w:val="ru-RU"/>
        </w:rPr>
        <w:t>] их традиционных выражений культуры [и их адаптаций]</w:t>
      </w:r>
      <w:r>
        <w:rPr>
          <w:szCs w:val="22"/>
          <w:lang w:val="ru-RU"/>
        </w:rPr>
        <w:t>;</w:t>
      </w:r>
    </w:p>
    <w:p w:rsidR="008D74A9" w:rsidRDefault="008D74A9" w:rsidP="006613C6">
      <w:pPr>
        <w:ind w:left="1080"/>
        <w:rPr>
          <w:szCs w:val="22"/>
          <w:lang w:val="ru-RU"/>
        </w:rPr>
      </w:pPr>
    </w:p>
    <w:p w:rsidR="008D74A9" w:rsidRDefault="006613C6" w:rsidP="00314EEF">
      <w:pPr>
        <w:numPr>
          <w:ilvl w:val="0"/>
          <w:numId w:val="41"/>
        </w:numPr>
        <w:ind w:left="1080" w:hanging="540"/>
        <w:rPr>
          <w:szCs w:val="22"/>
          <w:lang w:val="ru-RU"/>
        </w:rPr>
      </w:pPr>
      <w:r w:rsidRPr="006E41ED">
        <w:rPr>
          <w:lang w:val="ru-RU"/>
        </w:rPr>
        <w:t xml:space="preserve">контролировать </w:t>
      </w:r>
      <w:r>
        <w:rPr>
          <w:lang w:val="ru-RU"/>
        </w:rPr>
        <w:t xml:space="preserve">формы </w:t>
      </w:r>
      <w:r w:rsidRPr="004D32F7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Pr="006E41ED">
        <w:rPr>
          <w:lang w:val="ru-RU"/>
        </w:rPr>
        <w:t>их</w:t>
      </w:r>
      <w:r>
        <w:rPr>
          <w:lang w:val="ru-RU"/>
        </w:rPr>
        <w:t xml:space="preserve"> традиционных выражений культуры [и их адаптаций</w:t>
      </w:r>
      <w:r w:rsidRPr="006E41ED">
        <w:rPr>
          <w:lang w:val="ru-RU"/>
        </w:rPr>
        <w:t xml:space="preserve">] за пределами традиционного и обычного контекста [и поощрять справедливое совместное пользование выгодами, вытекающими из их использования], </w:t>
      </w:r>
      <w:r>
        <w:rPr>
          <w:lang w:val="ru-RU"/>
        </w:rPr>
        <w:t>там, где это необходимо</w:t>
      </w:r>
      <w:r w:rsidRPr="006E41ED">
        <w:rPr>
          <w:lang w:val="ru-RU"/>
        </w:rPr>
        <w:t>.</w:t>
      </w:r>
    </w:p>
    <w:p w:rsidR="008D74A9" w:rsidRDefault="008D74A9" w:rsidP="006613C6">
      <w:pPr>
        <w:ind w:left="1080"/>
        <w:rPr>
          <w:szCs w:val="22"/>
          <w:lang w:val="ru-RU"/>
        </w:rPr>
      </w:pPr>
    </w:p>
    <w:p w:rsidR="008D74A9" w:rsidRDefault="006613C6" w:rsidP="00314EEF">
      <w:pPr>
        <w:pStyle w:val="1"/>
        <w:numPr>
          <w:ilvl w:val="0"/>
          <w:numId w:val="41"/>
        </w:numPr>
        <w:ind w:left="1080" w:hanging="540"/>
      </w:pPr>
      <w:r w:rsidRPr="006E41ED">
        <w:t>[</w:t>
      </w:r>
      <w:r>
        <w:rPr>
          <w:szCs w:val="22"/>
        </w:rPr>
        <w:t>способствов</w:t>
      </w:r>
      <w:r>
        <w:t>ать</w:t>
      </w:r>
      <w:r w:rsidRPr="006E41ED">
        <w:t xml:space="preserve"> [предо</w:t>
      </w:r>
      <w:r>
        <w:t>ставлению</w:t>
      </w:r>
      <w:r w:rsidRPr="006E41ED">
        <w:t xml:space="preserve"> соразмерной компенсации</w:t>
      </w:r>
      <w:r>
        <w:t xml:space="preserve"> за их использование]/[совместному пользованию</w:t>
      </w:r>
      <w:r w:rsidRPr="006E41ED">
        <w:t xml:space="preserve"> выгодами</w:t>
      </w:r>
      <w:r>
        <w:t xml:space="preserve"> от их использования</w:t>
      </w:r>
      <w:r w:rsidRPr="006E41ED">
        <w:t>] с предварительного осознанного согласия или одобрени</w:t>
      </w:r>
      <w:r>
        <w:t>я и при участии]/[предоставлению</w:t>
      </w:r>
      <w:r w:rsidRPr="006E41ED">
        <w:t xml:space="preserve"> справедливой и соразмерной компенсации], там, где это необходимо; и]</w:t>
      </w:r>
    </w:p>
    <w:p w:rsidR="008D74A9" w:rsidRDefault="008D74A9" w:rsidP="006613C6">
      <w:pPr>
        <w:ind w:left="1080"/>
        <w:rPr>
          <w:lang w:val="ru-RU"/>
        </w:rPr>
      </w:pPr>
    </w:p>
    <w:p w:rsidR="008D74A9" w:rsidRDefault="006613C6" w:rsidP="00314EEF">
      <w:pPr>
        <w:numPr>
          <w:ilvl w:val="0"/>
          <w:numId w:val="41"/>
        </w:numPr>
        <w:ind w:left="1080" w:hanging="540"/>
        <w:rPr>
          <w:lang w:val="ru-RU"/>
        </w:rPr>
      </w:pPr>
      <w:r w:rsidRPr="006E41ED">
        <w:rPr>
          <w:lang w:val="ru-RU"/>
        </w:rPr>
        <w:t>поощр</w:t>
      </w:r>
      <w:r>
        <w:rPr>
          <w:lang w:val="ru-RU"/>
        </w:rPr>
        <w:t>ять</w:t>
      </w:r>
      <w:r w:rsidRPr="006E41ED">
        <w:rPr>
          <w:lang w:val="ru-RU"/>
        </w:rPr>
        <w:t xml:space="preserve"> [и охран</w:t>
      </w:r>
      <w:r>
        <w:rPr>
          <w:lang w:val="ru-RU"/>
        </w:rPr>
        <w:t>ять</w:t>
      </w:r>
      <w:r w:rsidRPr="006E41ED">
        <w:rPr>
          <w:lang w:val="ru-RU"/>
        </w:rPr>
        <w:t>] [традиционно</w:t>
      </w:r>
      <w:r>
        <w:rPr>
          <w:lang w:val="ru-RU"/>
        </w:rPr>
        <w:t>е</w:t>
      </w:r>
      <w:r w:rsidRPr="006E41ED">
        <w:rPr>
          <w:lang w:val="ru-RU"/>
        </w:rPr>
        <w:t>] творчеств</w:t>
      </w:r>
      <w:r>
        <w:rPr>
          <w:lang w:val="ru-RU"/>
        </w:rPr>
        <w:t>о</w:t>
      </w:r>
      <w:r w:rsidRPr="006E41ED">
        <w:rPr>
          <w:lang w:val="ru-RU"/>
        </w:rPr>
        <w:t xml:space="preserve"> </w:t>
      </w:r>
      <w:r>
        <w:rPr>
          <w:lang w:val="ru-RU"/>
        </w:rPr>
        <w:t>[</w:t>
      </w:r>
      <w:r w:rsidRPr="006E41ED">
        <w:rPr>
          <w:lang w:val="ru-RU"/>
        </w:rPr>
        <w:t>и инноваци</w:t>
      </w:r>
      <w:r>
        <w:rPr>
          <w:lang w:val="ru-RU"/>
        </w:rPr>
        <w:t>и</w:t>
      </w:r>
      <w:r w:rsidRPr="006E41ED">
        <w:rPr>
          <w:lang w:val="ru-RU"/>
        </w:rPr>
        <w:t xml:space="preserve">]. </w:t>
      </w:r>
    </w:p>
    <w:p w:rsidR="008D74A9" w:rsidRDefault="008D74A9" w:rsidP="006613C6">
      <w:pPr>
        <w:ind w:left="927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1"/>
          <w:numId w:val="42"/>
        </w:numPr>
        <w:spacing w:after="0" w:line="240" w:lineRule="auto"/>
        <w:ind w:left="0" w:firstLine="0"/>
        <w:rPr>
          <w:rFonts w:ascii="Arial" w:hAnsi="Arial" w:cs="Arial"/>
        </w:rPr>
      </w:pPr>
      <w:r w:rsidRPr="006E41ED">
        <w:rPr>
          <w:rFonts w:ascii="Arial" w:hAnsi="Arial" w:cs="Arial"/>
        </w:rPr>
        <w:t>[Предотвращать/исключать] [предоставление], осуществление и [обеспечение соблюдения] прав интеллектуальной собственности [, приобрет</w:t>
      </w:r>
      <w:r>
        <w:rPr>
          <w:rFonts w:ascii="Arial" w:hAnsi="Arial" w:cs="Arial"/>
        </w:rPr>
        <w:t>аемых</w:t>
      </w:r>
      <w:r w:rsidRPr="006E41ED">
        <w:rPr>
          <w:rFonts w:ascii="Arial" w:hAnsi="Arial" w:cs="Arial"/>
        </w:rPr>
        <w:t xml:space="preserve"> неуполномоченными сторонами/</w:t>
      </w:r>
      <w:r>
        <w:rPr>
          <w:rFonts w:ascii="Arial" w:hAnsi="Arial" w:cs="Arial"/>
        </w:rPr>
        <w:t>приобрет</w:t>
      </w:r>
      <w:r w:rsidRPr="006E41ED">
        <w:rPr>
          <w:rFonts w:ascii="Arial" w:hAnsi="Arial" w:cs="Arial"/>
        </w:rPr>
        <w:t>аемых ненадлежащим образом,] в отношении традиционных выражений культуры [и их адаптаций]]</w:t>
      </w:r>
      <w:r w:rsidRPr="00880AB6">
        <w:rPr>
          <w:rFonts w:ascii="Arial" w:hAnsi="Arial" w:cs="Arial"/>
        </w:rPr>
        <w:t>.</w:t>
      </w:r>
    </w:p>
    <w:p w:rsidR="008D74A9" w:rsidRDefault="008D74A9" w:rsidP="006613C6">
      <w:pPr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1"/>
          <w:numId w:val="42"/>
        </w:numPr>
        <w:spacing w:after="0" w:line="240" w:lineRule="auto"/>
        <w:ind w:left="0" w:firstLine="0"/>
        <w:rPr>
          <w:rFonts w:ascii="Arial" w:hAnsi="Arial" w:cs="Arial"/>
        </w:rPr>
      </w:pPr>
      <w:r w:rsidRPr="002A1C01">
        <w:rPr>
          <w:rFonts w:ascii="Arial" w:hAnsi="Arial" w:cs="Arial"/>
        </w:rPr>
        <w:t>[Поощрять/</w:t>
      </w:r>
      <w:r>
        <w:rPr>
          <w:rFonts w:ascii="Arial" w:hAnsi="Arial" w:cs="Arial"/>
          <w:lang w:val="ru-RU"/>
        </w:rPr>
        <w:t>расширять</w:t>
      </w:r>
      <w:r w:rsidRPr="002A1C01">
        <w:rPr>
          <w:rFonts w:ascii="Arial" w:hAnsi="Arial" w:cs="Arial"/>
        </w:rPr>
        <w:t xml:space="preserve"> интеллектуальную и художественную свободу, </w:t>
      </w:r>
      <w:r>
        <w:rPr>
          <w:rFonts w:ascii="Arial" w:hAnsi="Arial" w:cs="Arial"/>
          <w:lang w:val="ru-RU"/>
        </w:rPr>
        <w:t xml:space="preserve">исследовательскую </w:t>
      </w:r>
      <w:r w:rsidRPr="002A1C01">
        <w:rPr>
          <w:rFonts w:ascii="Arial" w:hAnsi="Arial" w:cs="Arial"/>
        </w:rPr>
        <w:t xml:space="preserve">[или </w:t>
      </w:r>
      <w:r>
        <w:rPr>
          <w:rFonts w:ascii="Arial" w:hAnsi="Arial" w:cs="Arial"/>
          <w:lang w:val="ru-RU"/>
        </w:rPr>
        <w:t>иную законную</w:t>
      </w:r>
      <w:r w:rsidRPr="002A1C01">
        <w:rPr>
          <w:rFonts w:ascii="Arial" w:hAnsi="Arial" w:cs="Arial"/>
        </w:rPr>
        <w:t xml:space="preserve">] </w:t>
      </w:r>
      <w:r w:rsidRPr="004D32F7">
        <w:rPr>
          <w:rFonts w:ascii="Arial" w:hAnsi="Arial" w:cs="Arial"/>
          <w:lang w:val="ru-RU"/>
        </w:rPr>
        <w:t>деятельност</w:t>
      </w:r>
      <w:r>
        <w:rPr>
          <w:rFonts w:ascii="Arial" w:hAnsi="Arial" w:cs="Arial"/>
          <w:lang w:val="ru-RU"/>
        </w:rPr>
        <w:t>ь</w:t>
      </w:r>
      <w:r w:rsidRPr="002A1C01">
        <w:rPr>
          <w:rFonts w:ascii="Arial" w:hAnsi="Arial" w:cs="Arial"/>
        </w:rPr>
        <w:t xml:space="preserve"> и культурный обмен </w:t>
      </w:r>
      <w:r w:rsidRPr="004D32F7">
        <w:rPr>
          <w:rFonts w:ascii="Arial" w:hAnsi="Arial" w:cs="Arial"/>
          <w:lang w:val="ru-RU"/>
        </w:rPr>
        <w:t>[</w:t>
      </w:r>
      <w:r w:rsidRPr="002A1C01">
        <w:rPr>
          <w:rFonts w:ascii="Arial" w:hAnsi="Arial" w:cs="Arial"/>
        </w:rPr>
        <w:t xml:space="preserve">на основе взаимосогласованных условий, которые являются справедливыми и равноправными [и </w:t>
      </w:r>
      <w:r>
        <w:rPr>
          <w:rFonts w:ascii="Arial" w:hAnsi="Arial" w:cs="Arial"/>
          <w:lang w:val="ru-RU"/>
        </w:rPr>
        <w:t xml:space="preserve">осуществляются на основе </w:t>
      </w:r>
      <w:r w:rsidRPr="002A1C01">
        <w:rPr>
          <w:rFonts w:ascii="Arial" w:hAnsi="Arial" w:cs="Arial"/>
        </w:rPr>
        <w:t>предварительного осознаного согласия или одобрения и участия] коренных [народов], [местных общин] и [наций/бенефициаров.]]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44"/>
        </w:numPr>
        <w:spacing w:after="0" w:line="240" w:lineRule="auto"/>
        <w:ind w:left="0" w:firstLine="0"/>
        <w:rPr>
          <w:rFonts w:ascii="Arial" w:hAnsi="Arial" w:cs="Arial"/>
        </w:rPr>
      </w:pPr>
      <w:r w:rsidRPr="00C66B53">
        <w:rPr>
          <w:rFonts w:ascii="Arial" w:hAnsi="Arial" w:cs="Arial"/>
        </w:rPr>
        <w:t>[Гарантировать/признавать] права [, уже приобретенные третьими сторонами,] и [гарантировать/</w:t>
      </w:r>
      <w:r>
        <w:rPr>
          <w:rFonts w:ascii="Arial" w:hAnsi="Arial" w:cs="Arial"/>
          <w:lang w:val="ru-RU"/>
        </w:rPr>
        <w:t>обеспечивать</w:t>
      </w:r>
      <w:r w:rsidRPr="00C66B53">
        <w:rPr>
          <w:rFonts w:ascii="Arial" w:hAnsi="Arial" w:cs="Arial"/>
        </w:rPr>
        <w:t xml:space="preserve">] правовую определенность [и </w:t>
      </w:r>
      <w:r>
        <w:rPr>
          <w:rFonts w:ascii="Arial" w:hAnsi="Arial" w:cs="Arial"/>
          <w:lang w:val="ru-RU"/>
        </w:rPr>
        <w:t xml:space="preserve">наличие </w:t>
      </w:r>
      <w:r>
        <w:rPr>
          <w:rFonts w:ascii="Arial" w:hAnsi="Arial" w:cs="Arial"/>
        </w:rPr>
        <w:t>разнообразно</w:t>
      </w:r>
      <w:r>
        <w:rPr>
          <w:rFonts w:ascii="Arial" w:hAnsi="Arial" w:cs="Arial"/>
          <w:lang w:val="ru-RU"/>
        </w:rPr>
        <w:t>го</w:t>
      </w:r>
      <w:r>
        <w:rPr>
          <w:rFonts w:ascii="Arial" w:hAnsi="Arial" w:cs="Arial"/>
        </w:rPr>
        <w:t xml:space="preserve"> и доступно</w:t>
      </w:r>
      <w:r>
        <w:rPr>
          <w:rFonts w:ascii="Arial" w:hAnsi="Arial" w:cs="Arial"/>
          <w:lang w:val="ru-RU"/>
        </w:rPr>
        <w:t>го</w:t>
      </w:r>
      <w:r>
        <w:rPr>
          <w:rFonts w:ascii="Arial" w:hAnsi="Arial" w:cs="Arial"/>
        </w:rPr>
        <w:t xml:space="preserve"> общественно</w:t>
      </w:r>
      <w:r>
        <w:rPr>
          <w:rFonts w:ascii="Arial" w:hAnsi="Arial" w:cs="Arial"/>
          <w:lang w:val="ru-RU"/>
        </w:rPr>
        <w:t>го</w:t>
      </w:r>
      <w:r>
        <w:rPr>
          <w:rFonts w:ascii="Arial" w:hAnsi="Arial" w:cs="Arial"/>
        </w:rPr>
        <w:t xml:space="preserve"> достояни</w:t>
      </w:r>
      <w:r>
        <w:rPr>
          <w:rFonts w:ascii="Arial" w:hAnsi="Arial" w:cs="Arial"/>
          <w:lang w:val="ru-RU"/>
        </w:rPr>
        <w:t>я</w:t>
      </w:r>
      <w:r w:rsidRPr="00C66B53">
        <w:rPr>
          <w:rFonts w:ascii="Arial" w:hAnsi="Arial" w:cs="Arial"/>
        </w:rPr>
        <w:t xml:space="preserve">].] </w:t>
      </w:r>
    </w:p>
    <w:p w:rsidR="008D74A9" w:rsidRDefault="008D74A9" w:rsidP="006613C6">
      <w:pPr>
        <w:rPr>
          <w:szCs w:val="22"/>
          <w:lang w:val="ru-RU"/>
        </w:rPr>
      </w:pPr>
    </w:p>
    <w:p w:rsidR="008D74A9" w:rsidRDefault="008D74A9" w:rsidP="006613C6">
      <w:pPr>
        <w:ind w:left="550" w:hanging="550"/>
        <w:rPr>
          <w:szCs w:val="22"/>
          <w:u w:val="single"/>
          <w:lang w:val="ru-RU"/>
        </w:rPr>
      </w:pPr>
    </w:p>
    <w:p w:rsidR="008D74A9" w:rsidRDefault="008D74A9" w:rsidP="006613C6">
      <w:pPr>
        <w:ind w:left="550" w:hanging="550"/>
        <w:rPr>
          <w:szCs w:val="22"/>
          <w:u w:val="single"/>
          <w:lang w:val="ru-RU"/>
        </w:rPr>
      </w:pPr>
    </w:p>
    <w:p w:rsidR="008D74A9" w:rsidRDefault="006613C6" w:rsidP="006613C6">
      <w:pPr>
        <w:jc w:val="center"/>
        <w:rPr>
          <w:szCs w:val="22"/>
          <w:lang w:val="ru-RU"/>
        </w:rPr>
      </w:pPr>
      <w:r w:rsidRPr="002A1C01">
        <w:rPr>
          <w:szCs w:val="22"/>
          <w:lang w:val="ru-RU"/>
        </w:rPr>
        <w:br w:type="page"/>
      </w:r>
      <w:r w:rsidRPr="002A1C01">
        <w:rPr>
          <w:lang w:val="ru-RU"/>
        </w:rPr>
        <w:t xml:space="preserve">ИСПОЛЬЗОВАНИЕ </w:t>
      </w:r>
      <w:r w:rsidRPr="002A1C01">
        <w:rPr>
          <w:szCs w:val="22"/>
          <w:lang w:val="ru-RU"/>
        </w:rPr>
        <w:t>ТЕРМИНОВ</w:t>
      </w:r>
    </w:p>
    <w:p w:rsidR="008D74A9" w:rsidRDefault="008D74A9" w:rsidP="006613C6">
      <w:pPr>
        <w:jc w:val="center"/>
        <w:rPr>
          <w:szCs w:val="22"/>
          <w:lang w:val="ru-RU"/>
        </w:rPr>
      </w:pPr>
    </w:p>
    <w:p w:rsidR="008D74A9" w:rsidRDefault="008D74A9" w:rsidP="006613C6">
      <w:pPr>
        <w:jc w:val="center"/>
        <w:rPr>
          <w:szCs w:val="22"/>
          <w:lang w:val="ru-RU"/>
        </w:rPr>
      </w:pPr>
    </w:p>
    <w:p w:rsidR="008D74A9" w:rsidRDefault="006613C6" w:rsidP="006613C6">
      <w:pPr>
        <w:rPr>
          <w:szCs w:val="22"/>
          <w:lang w:val="ru-RU"/>
        </w:rPr>
      </w:pPr>
      <w:r w:rsidRPr="002A1C01">
        <w:rPr>
          <w:lang w:val="ru-RU"/>
        </w:rPr>
        <w:t>Для</w:t>
      </w:r>
      <w:r w:rsidRPr="006613C6">
        <w:rPr>
          <w:lang w:val="ru-RU"/>
        </w:rPr>
        <w:t xml:space="preserve"> </w:t>
      </w:r>
      <w:r w:rsidRPr="002A1C01">
        <w:rPr>
          <w:lang w:val="ru-RU"/>
        </w:rPr>
        <w:t>целей</w:t>
      </w:r>
      <w:r w:rsidRPr="006613C6">
        <w:rPr>
          <w:lang w:val="ru-RU"/>
        </w:rPr>
        <w:t xml:space="preserve"> </w:t>
      </w:r>
      <w:r w:rsidRPr="002A1C01">
        <w:rPr>
          <w:lang w:val="ru-RU"/>
        </w:rPr>
        <w:t>настоящего</w:t>
      </w:r>
      <w:r w:rsidRPr="006613C6">
        <w:rPr>
          <w:lang w:val="ru-RU"/>
        </w:rPr>
        <w:t xml:space="preserve"> </w:t>
      </w:r>
      <w:r w:rsidRPr="002A1C01">
        <w:rPr>
          <w:lang w:val="ru-RU"/>
        </w:rPr>
        <w:t>документа</w:t>
      </w:r>
      <w:r w:rsidRPr="006613C6">
        <w:rPr>
          <w:szCs w:val="22"/>
          <w:lang w:val="ru-RU"/>
        </w:rPr>
        <w:t>:</w:t>
      </w:r>
    </w:p>
    <w:p w:rsidR="008D74A9" w:rsidRDefault="008D74A9" w:rsidP="006613C6">
      <w:pPr>
        <w:rPr>
          <w:szCs w:val="22"/>
          <w:lang w:val="ru-RU"/>
        </w:rPr>
      </w:pPr>
    </w:p>
    <w:p w:rsidR="008D74A9" w:rsidRDefault="006613C6" w:rsidP="006613C6">
      <w:pPr>
        <w:rPr>
          <w:szCs w:val="22"/>
          <w:lang w:val="ru-RU"/>
        </w:rPr>
      </w:pPr>
      <w:r w:rsidRPr="00C66B53">
        <w:rPr>
          <w:b/>
          <w:lang w:val="ru-RU"/>
        </w:rPr>
        <w:t>«Традиционное</w:t>
      </w:r>
      <w:r w:rsidR="00495DF5" w:rsidRPr="00495DF5">
        <w:rPr>
          <w:b/>
          <w:szCs w:val="22"/>
          <w:lang w:val="ru-RU"/>
        </w:rPr>
        <w:t>]</w:t>
      </w:r>
      <w:r w:rsidRPr="00C66B53">
        <w:rPr>
          <w:b/>
          <w:lang w:val="ru-RU"/>
        </w:rPr>
        <w:t xml:space="preserve"> выражение культуры» </w:t>
      </w:r>
      <w:r w:rsidRPr="00C66B53">
        <w:rPr>
          <w:lang w:val="ru-RU"/>
        </w:rPr>
        <w:t>означает любые формы [художественного и литературного</w:t>
      </w:r>
      <w:r>
        <w:rPr>
          <w:lang w:val="ru-RU"/>
        </w:rPr>
        <w:t>]</w:t>
      </w:r>
      <w:r w:rsidRPr="00C66B53">
        <w:rPr>
          <w:lang w:val="ru-RU"/>
        </w:rPr>
        <w:t xml:space="preserve">, </w:t>
      </w:r>
      <w:r w:rsidRPr="00C66B53">
        <w:rPr>
          <w:szCs w:val="22"/>
          <w:lang w:val="ru-RU"/>
        </w:rPr>
        <w:t xml:space="preserve">[творческого и иного духовного] выражения, осязаемого и/или неосязаемого, или их </w:t>
      </w:r>
      <w:r>
        <w:rPr>
          <w:szCs w:val="22"/>
          <w:lang w:val="ru-RU"/>
        </w:rPr>
        <w:t>сочетания</w:t>
      </w:r>
      <w:r w:rsidRPr="00C66B53">
        <w:rPr>
          <w:szCs w:val="22"/>
          <w:lang w:val="ru-RU"/>
        </w:rPr>
        <w:t>, такие как действия</w:t>
      </w:r>
      <w:r w:rsidRPr="00C66B53">
        <w:rPr>
          <w:szCs w:val="22"/>
          <w:vertAlign w:val="superscript"/>
        </w:rPr>
        <w:footnoteReference w:id="2"/>
      </w:r>
      <w:r w:rsidRPr="00C66B53">
        <w:rPr>
          <w:szCs w:val="22"/>
          <w:lang w:val="ru-RU"/>
        </w:rPr>
        <w:t>, мат</w:t>
      </w:r>
      <w:r>
        <w:rPr>
          <w:szCs w:val="22"/>
          <w:lang w:val="ru-RU"/>
        </w:rPr>
        <w:t>ериалы</w:t>
      </w:r>
      <w:r w:rsidRPr="00CA2B61">
        <w:rPr>
          <w:szCs w:val="22"/>
          <w:vertAlign w:val="superscript"/>
        </w:rPr>
        <w:footnoteReference w:id="3"/>
      </w:r>
      <w:r w:rsidRPr="00C66B5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музыку</w:t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звук</w:t>
      </w:r>
      <w:r w:rsidRPr="00CA2B61">
        <w:rPr>
          <w:szCs w:val="22"/>
          <w:vertAlign w:val="superscript"/>
        </w:rPr>
        <w:footnoteReference w:id="4"/>
      </w:r>
      <w:r w:rsidRPr="00C66B5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вербальные</w:t>
      </w:r>
      <w:r w:rsidRPr="00CA2B61">
        <w:rPr>
          <w:szCs w:val="22"/>
          <w:vertAlign w:val="superscript"/>
        </w:rPr>
        <w:footnoteReference w:id="5"/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66B53">
        <w:rPr>
          <w:szCs w:val="22"/>
          <w:lang w:val="ru-RU"/>
        </w:rPr>
        <w:t xml:space="preserve"> письменн</w:t>
      </w:r>
      <w:r>
        <w:rPr>
          <w:szCs w:val="22"/>
          <w:lang w:val="ru-RU"/>
        </w:rPr>
        <w:t>ые</w:t>
      </w:r>
      <w:r w:rsidRPr="00C66B53">
        <w:rPr>
          <w:szCs w:val="22"/>
          <w:lang w:val="ru-RU"/>
        </w:rPr>
        <w:t xml:space="preserve"> выражени</w:t>
      </w:r>
      <w:r>
        <w:rPr>
          <w:szCs w:val="22"/>
          <w:lang w:val="ru-RU"/>
        </w:rPr>
        <w:t>я</w:t>
      </w:r>
      <w:r w:rsidRPr="00C66B53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и</w:t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C66B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адаптации</w:t>
      </w:r>
      <w:r w:rsidRPr="00C66B53">
        <w:rPr>
          <w:szCs w:val="22"/>
          <w:lang w:val="ru-RU"/>
        </w:rPr>
        <w:t xml:space="preserve">], </w:t>
      </w:r>
      <w:r w:rsidRPr="00C66B53">
        <w:rPr>
          <w:lang w:val="ru-RU"/>
        </w:rPr>
        <w:t>независимо от того, в какой форме они воплощаются</w:t>
      </w:r>
      <w:r>
        <w:rPr>
          <w:lang w:val="ru-RU"/>
        </w:rPr>
        <w:t xml:space="preserve">, </w:t>
      </w:r>
      <w:r w:rsidRPr="00C66B53">
        <w:rPr>
          <w:lang w:val="ru-RU"/>
        </w:rPr>
        <w:t xml:space="preserve">выражаются </w:t>
      </w:r>
      <w:r>
        <w:rPr>
          <w:lang w:val="ru-RU"/>
        </w:rPr>
        <w:t>или иллюстрируются</w:t>
      </w:r>
      <w:r w:rsidRPr="00C66B53">
        <w:rPr>
          <w:lang w:val="ru-RU"/>
        </w:rPr>
        <w:t xml:space="preserve"> </w:t>
      </w:r>
      <w:r w:rsidRPr="00C66B53">
        <w:rPr>
          <w:szCs w:val="22"/>
          <w:lang w:val="ru-RU"/>
        </w:rPr>
        <w:t>[</w:t>
      </w:r>
      <w:r w:rsidRPr="00C66B53">
        <w:rPr>
          <w:lang w:val="ru-RU"/>
        </w:rPr>
        <w:t>которые</w:t>
      </w:r>
      <w:r>
        <w:rPr>
          <w:lang w:val="ru-RU"/>
        </w:rPr>
        <w:t xml:space="preserve"> могут </w:t>
      </w:r>
      <w:r w:rsidRPr="00C66B53">
        <w:rPr>
          <w:lang w:val="ru-RU"/>
        </w:rPr>
        <w:t>существовать в письменн</w:t>
      </w:r>
      <w:r>
        <w:rPr>
          <w:lang w:val="ru-RU"/>
        </w:rPr>
        <w:t>ой/</w:t>
      </w:r>
      <w:r w:rsidRPr="00C66B53">
        <w:rPr>
          <w:lang w:val="ru-RU"/>
        </w:rPr>
        <w:t>кодифицированной, устной или иной форме</w:t>
      </w:r>
      <w:r w:rsidRPr="00C66B53">
        <w:rPr>
          <w:szCs w:val="22"/>
          <w:lang w:val="ru-RU"/>
        </w:rPr>
        <w:t>].</w:t>
      </w:r>
    </w:p>
    <w:p w:rsidR="008D74A9" w:rsidRDefault="008D74A9" w:rsidP="006613C6">
      <w:pPr>
        <w:rPr>
          <w:szCs w:val="22"/>
          <w:lang w:val="ru-RU"/>
        </w:rPr>
      </w:pPr>
    </w:p>
    <w:p w:rsidR="008D74A9" w:rsidRDefault="006613C6" w:rsidP="006613C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C66B53">
        <w:rPr>
          <w:b/>
          <w:lang w:val="ru-RU"/>
        </w:rPr>
        <w:t>[«Общественное достояние»</w:t>
      </w:r>
      <w:r w:rsidRPr="00C66B53">
        <w:rPr>
          <w:lang w:val="ru-RU"/>
        </w:rPr>
        <w:t xml:space="preserve">, для целей настоящего документа, означает осязаемые и неосязаемые материалы, которые в силу своей природы не охраняются или не могут охраняться с помощью </w:t>
      </w:r>
      <w:r>
        <w:rPr>
          <w:lang w:val="ru-RU"/>
        </w:rPr>
        <w:t xml:space="preserve">существующих </w:t>
      </w:r>
      <w:r w:rsidRPr="00C66B53">
        <w:rPr>
          <w:lang w:val="ru-RU"/>
        </w:rPr>
        <w:t xml:space="preserve">прав интеллектуальной собственности или соответствующих форм охраны, предусматриваемых законодательством страны, в которой используются такие материалы. </w:t>
      </w:r>
      <w:r>
        <w:rPr>
          <w:lang w:val="ru-RU"/>
        </w:rPr>
        <w:t xml:space="preserve">Примером может служить </w:t>
      </w:r>
      <w:r w:rsidRPr="004D32F7">
        <w:rPr>
          <w:lang w:val="ru-RU"/>
        </w:rPr>
        <w:t>ситуаци</w:t>
      </w:r>
      <w:r>
        <w:rPr>
          <w:lang w:val="ru-RU"/>
        </w:rPr>
        <w:t>я</w:t>
      </w:r>
      <w:r w:rsidRPr="00C66B53">
        <w:rPr>
          <w:lang w:val="ru-RU"/>
        </w:rPr>
        <w:t xml:space="preserve">, когда соответствующий объект не отвечает необходимым требованиям для обеспечения его охраны </w:t>
      </w:r>
      <w:r>
        <w:rPr>
          <w:lang w:val="ru-RU"/>
        </w:rPr>
        <w:t xml:space="preserve">как </w:t>
      </w:r>
      <w:r w:rsidRPr="00C66B53">
        <w:rPr>
          <w:lang w:val="ru-RU"/>
        </w:rPr>
        <w:t>объекта интеллектуальной собственн</w:t>
      </w:r>
      <w:r>
        <w:rPr>
          <w:lang w:val="ru-RU"/>
        </w:rPr>
        <w:t>ости на национальном уровне или</w:t>
      </w:r>
      <w:r w:rsidRPr="00C66B53">
        <w:rPr>
          <w:lang w:val="ru-RU"/>
        </w:rPr>
        <w:t>, соответственно, когда</w:t>
      </w:r>
      <w:r>
        <w:rPr>
          <w:lang w:val="ru-RU"/>
        </w:rPr>
        <w:t xml:space="preserve"> </w:t>
      </w:r>
      <w:r w:rsidRPr="00C66B53">
        <w:rPr>
          <w:lang w:val="ru-RU"/>
        </w:rPr>
        <w:t>истек</w:t>
      </w:r>
      <w:r>
        <w:rPr>
          <w:lang w:val="ru-RU"/>
        </w:rPr>
        <w:t xml:space="preserve"> </w:t>
      </w:r>
      <w:r w:rsidRPr="00C66B53">
        <w:rPr>
          <w:lang w:val="ru-RU"/>
        </w:rPr>
        <w:t xml:space="preserve">срок действия любой его предшествовавшей охраны.] </w:t>
      </w:r>
    </w:p>
    <w:p w:rsidR="008D74A9" w:rsidRDefault="008D74A9" w:rsidP="006613C6">
      <w:pPr>
        <w:tabs>
          <w:tab w:val="left" w:pos="550"/>
          <w:tab w:val="num" w:pos="993"/>
        </w:tabs>
        <w:autoSpaceDE w:val="0"/>
        <w:autoSpaceDN w:val="0"/>
        <w:adjustRightInd w:val="0"/>
        <w:rPr>
          <w:highlight w:val="yellow"/>
          <w:lang w:val="ru-RU"/>
        </w:rPr>
      </w:pPr>
    </w:p>
    <w:p w:rsidR="008D74A9" w:rsidRDefault="006613C6" w:rsidP="006613C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  <w:r w:rsidRPr="00C66B53">
        <w:rPr>
          <w:b/>
          <w:lang w:val="ru-RU"/>
        </w:rPr>
        <w:t>[«Публично доступный»</w:t>
      </w:r>
      <w:r w:rsidRPr="00C66B53">
        <w:rPr>
          <w:lang w:val="ru-RU"/>
        </w:rPr>
        <w:t xml:space="preserve"> означает [объекты]/[традиционные знания], </w:t>
      </w:r>
      <w:r>
        <w:rPr>
          <w:lang w:val="ru-RU"/>
        </w:rPr>
        <w:t>утратившие</w:t>
      </w:r>
      <w:r w:rsidRPr="00C66B53">
        <w:rPr>
          <w:lang w:val="ru-RU"/>
        </w:rPr>
        <w:t xml:space="preserve"> свою характерную связь с любой коренной общиной и </w:t>
      </w:r>
      <w:r>
        <w:rPr>
          <w:lang w:val="ru-RU"/>
        </w:rPr>
        <w:t xml:space="preserve">ставшие </w:t>
      </w:r>
      <w:r w:rsidRPr="00C66B53">
        <w:rPr>
          <w:lang w:val="ru-RU"/>
        </w:rPr>
        <w:t xml:space="preserve">вследствие этого универсальными или общеизвестными, даже если их </w:t>
      </w:r>
      <w:r>
        <w:rPr>
          <w:lang w:val="ru-RU"/>
        </w:rPr>
        <w:t xml:space="preserve">историческое </w:t>
      </w:r>
      <w:r w:rsidRPr="004D32F7">
        <w:rPr>
          <w:lang w:val="ru-RU"/>
        </w:rPr>
        <w:t>происхождени</w:t>
      </w:r>
      <w:r>
        <w:rPr>
          <w:lang w:val="ru-RU"/>
        </w:rPr>
        <w:t>е широко известно</w:t>
      </w:r>
      <w:r w:rsidRPr="00C66B53">
        <w:rPr>
          <w:lang w:val="ru-RU"/>
        </w:rPr>
        <w:t xml:space="preserve">]. 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  <w:r w:rsidRPr="00C66B53">
        <w:rPr>
          <w:b/>
          <w:lang w:val="ru-RU"/>
        </w:rPr>
        <w:t>[“Использование”]/[“Применение”]</w:t>
      </w:r>
      <w:r w:rsidRPr="00C66B53">
        <w:rPr>
          <w:lang w:val="ru-RU"/>
        </w:rPr>
        <w:t xml:space="preserve"> означает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45"/>
        </w:numPr>
        <w:tabs>
          <w:tab w:val="left" w:pos="1100"/>
        </w:tabs>
        <w:autoSpaceDE w:val="0"/>
        <w:autoSpaceDN w:val="0"/>
        <w:adjustRightInd w:val="0"/>
        <w:spacing w:after="0" w:line="240" w:lineRule="auto"/>
        <w:ind w:left="1080" w:hanging="540"/>
        <w:rPr>
          <w:rFonts w:ascii="Arial" w:hAnsi="Arial" w:cs="Arial"/>
        </w:rPr>
      </w:pPr>
      <w:r w:rsidRPr="007E38BE">
        <w:rPr>
          <w:rFonts w:ascii="Arial" w:hAnsi="Arial" w:cs="Arial"/>
        </w:rPr>
        <w:t xml:space="preserve">если традиционное выражение культуры включено в изделие: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1"/>
          <w:numId w:val="4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1080" w:firstLine="0"/>
        <w:rPr>
          <w:rFonts w:ascii="Arial" w:hAnsi="Arial" w:cs="Arial"/>
        </w:rPr>
      </w:pPr>
      <w:r w:rsidRPr="007E38BE">
        <w:rPr>
          <w:rFonts w:ascii="Arial" w:hAnsi="Arial" w:cs="Arial"/>
        </w:rPr>
        <w:t xml:space="preserve">производство, импорт, выставление на продажу, продажу, хранение или использование изделия вне традиционного контекста; или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1"/>
          <w:numId w:val="46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1080" w:firstLine="0"/>
        <w:rPr>
          <w:rFonts w:ascii="Arial" w:hAnsi="Arial" w:cs="Arial"/>
        </w:rPr>
      </w:pPr>
      <w:r w:rsidRPr="007E38BE">
        <w:rPr>
          <w:rFonts w:ascii="Arial" w:hAnsi="Arial" w:cs="Arial"/>
        </w:rPr>
        <w:t>владение изделием в целях выставления его на продажу, продажи или использования вне традиционного контекста.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ind w:left="1080" w:hanging="540"/>
        <w:rPr>
          <w:rFonts w:ascii="Arial" w:hAnsi="Arial" w:cs="Arial"/>
        </w:rPr>
      </w:pPr>
      <w:r w:rsidRPr="007E38BE">
        <w:rPr>
          <w:rFonts w:ascii="Arial" w:hAnsi="Arial" w:cs="Arial"/>
        </w:rPr>
        <w:t>если традиционное выражение культуры включено в процесс</w:t>
      </w:r>
      <w:r w:rsidRPr="00880AB6">
        <w:rPr>
          <w:rFonts w:ascii="Arial" w:hAnsi="Arial" w:cs="Arial"/>
        </w:rPr>
        <w:t>: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2"/>
          <w:numId w:val="47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1080" w:firstLine="0"/>
        <w:rPr>
          <w:rFonts w:ascii="Arial" w:hAnsi="Arial" w:cs="Arial"/>
        </w:rPr>
      </w:pPr>
      <w:r w:rsidRPr="007E38BE">
        <w:rPr>
          <w:rFonts w:ascii="Arial" w:hAnsi="Arial" w:cs="Arial"/>
        </w:rPr>
        <w:t xml:space="preserve">использование процесса вне традиционного контекста; или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ind w:left="110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47"/>
        </w:numPr>
        <w:tabs>
          <w:tab w:val="num" w:pos="993"/>
        </w:tabs>
        <w:autoSpaceDE w:val="0"/>
        <w:autoSpaceDN w:val="0"/>
        <w:adjustRightInd w:val="0"/>
        <w:spacing w:after="0" w:line="240" w:lineRule="auto"/>
        <w:ind w:left="1080" w:firstLine="0"/>
        <w:rPr>
          <w:rFonts w:ascii="Arial" w:hAnsi="Arial" w:cs="Arial"/>
        </w:rPr>
      </w:pPr>
      <w:r w:rsidRPr="00FA78C5">
        <w:rPr>
          <w:rFonts w:ascii="Arial" w:hAnsi="Arial" w:cs="Arial"/>
        </w:rPr>
        <w:t xml:space="preserve">осуществление действий, упомянутых в подпункте (а) в отношении </w:t>
      </w:r>
      <w:r>
        <w:rPr>
          <w:rFonts w:ascii="Arial" w:hAnsi="Arial" w:cs="Arial"/>
          <w:lang w:val="ru-RU"/>
        </w:rPr>
        <w:t>изделия</w:t>
      </w:r>
      <w:r w:rsidRPr="00FA78C5">
        <w:rPr>
          <w:rFonts w:ascii="Arial" w:hAnsi="Arial" w:cs="Arial"/>
        </w:rPr>
        <w:t xml:space="preserve">, являющегося непосредственным результатом использования такого процесса; или </w:t>
      </w:r>
    </w:p>
    <w:p w:rsidR="008D74A9" w:rsidRDefault="008D74A9" w:rsidP="006613C6">
      <w:pPr>
        <w:tabs>
          <w:tab w:val="left" w:pos="550"/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45"/>
        </w:numPr>
        <w:tabs>
          <w:tab w:val="num" w:pos="1080"/>
        </w:tabs>
        <w:autoSpaceDE w:val="0"/>
        <w:autoSpaceDN w:val="0"/>
        <w:adjustRightInd w:val="0"/>
        <w:spacing w:after="0" w:line="240" w:lineRule="auto"/>
        <w:ind w:left="1080" w:hanging="540"/>
        <w:rPr>
          <w:rFonts w:ascii="Arial" w:hAnsi="Arial" w:cs="Arial"/>
        </w:rPr>
      </w:pPr>
      <w:r w:rsidRPr="00FA78C5">
        <w:rPr>
          <w:rFonts w:ascii="Arial" w:hAnsi="Arial" w:cs="Arial"/>
        </w:rPr>
        <w:t>использование традиционных выражений культуры в научных исследованиях и разработках, осуществляемых для извлечения прибыли или в коммерческих целях.</w:t>
      </w:r>
      <w:r w:rsidRPr="00880AB6">
        <w:rPr>
          <w:rFonts w:ascii="Arial" w:hAnsi="Arial" w:cs="Arial"/>
        </w:rPr>
        <w:t>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b/>
          <w:szCs w:val="22"/>
          <w:u w:val="single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u w:val="single"/>
          <w:lang w:val="ru-RU"/>
        </w:rPr>
      </w:pPr>
      <w:r w:rsidRPr="00FA78C5">
        <w:rPr>
          <w:szCs w:val="22"/>
          <w:u w:val="single"/>
          <w:lang w:val="ru-RU"/>
        </w:rPr>
        <w:br w:type="page"/>
      </w: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6613C6">
        <w:rPr>
          <w:lang w:val="ru-RU"/>
        </w:rPr>
        <w:t>[СТАТЬЯ 1]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FA78C5">
        <w:rPr>
          <w:szCs w:val="22"/>
          <w:lang w:val="ru-RU"/>
        </w:rPr>
        <w:t>[</w:t>
      </w:r>
      <w:r w:rsidRPr="00FA78C5">
        <w:rPr>
          <w:lang w:val="ru-RU"/>
        </w:rPr>
        <w:t>ОХРАНОСПОСОБНЫЕ</w:t>
      </w:r>
      <w:r w:rsidRPr="00FA78C5">
        <w:rPr>
          <w:szCs w:val="22"/>
          <w:lang w:val="ru-RU"/>
        </w:rPr>
        <w:t xml:space="preserve">] </w:t>
      </w:r>
      <w:r w:rsidRPr="00FA78C5">
        <w:rPr>
          <w:lang w:val="ru-RU"/>
        </w:rPr>
        <w:t>ОБЪЕКТЫ [ОХРАНЫ]</w:t>
      </w:r>
      <w:r w:rsidRPr="00FA78C5">
        <w:rPr>
          <w:szCs w:val="22"/>
          <w:lang w:val="ru-RU"/>
        </w:rPr>
        <w:t>/[</w:t>
      </w:r>
      <w:r w:rsidRPr="00FA78C5">
        <w:rPr>
          <w:lang w:val="ru-RU"/>
        </w:rPr>
        <w:t>ЗАЩИТЫ</w:t>
      </w:r>
      <w:r w:rsidRPr="00FA78C5">
        <w:rPr>
          <w:szCs w:val="22"/>
          <w:lang w:val="ru-RU"/>
        </w:rPr>
        <w:t>]/[</w:t>
      </w:r>
      <w:r w:rsidRPr="00FA78C5">
        <w:rPr>
          <w:lang w:val="ru-RU"/>
        </w:rPr>
        <w:t>КРИТЕРИИ ОХРАНОСПОСОБНОСТИ</w:t>
      </w:r>
      <w:r w:rsidRPr="00FA78C5">
        <w:rPr>
          <w:szCs w:val="22"/>
          <w:lang w:val="ru-RU"/>
        </w:rPr>
        <w:t xml:space="preserve">] </w:t>
      </w:r>
      <w:r w:rsidRPr="00FA78C5">
        <w:rPr>
          <w:lang w:val="ru-RU"/>
        </w:rPr>
        <w:t>ОБЪЕКТОВ [ОХРАНЫ]</w:t>
      </w:r>
      <w:r w:rsidRPr="00FA78C5">
        <w:rPr>
          <w:szCs w:val="22"/>
          <w:lang w:val="ru-RU"/>
        </w:rPr>
        <w:t>/[</w:t>
      </w:r>
      <w:r w:rsidRPr="00FA78C5">
        <w:rPr>
          <w:lang w:val="ru-RU"/>
        </w:rPr>
        <w:t>ЗАЩИТЫ</w:t>
      </w:r>
      <w:r w:rsidRPr="00FA78C5">
        <w:rPr>
          <w:szCs w:val="22"/>
          <w:lang w:val="ru-RU"/>
        </w:rPr>
        <w:t>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  <w:r w:rsidRPr="00C9791C">
        <w:rPr>
          <w:lang w:val="ru-RU"/>
        </w:rPr>
        <w:t>Объект</w:t>
      </w:r>
      <w:r>
        <w:rPr>
          <w:lang w:val="ru-RU"/>
        </w:rPr>
        <w:t>ами</w:t>
      </w:r>
      <w:r w:rsidRPr="00C9791C">
        <w:rPr>
          <w:lang w:val="ru-RU"/>
        </w:rPr>
        <w:t xml:space="preserve"> [охраны]/[настоящего документа] являются </w:t>
      </w:r>
      <w:r>
        <w:rPr>
          <w:lang w:val="ru-RU"/>
        </w:rPr>
        <w:t>традиционные выражения</w:t>
      </w:r>
      <w:r w:rsidRPr="00C9791C">
        <w:rPr>
          <w:lang w:val="ru-RU"/>
        </w:rPr>
        <w:t xml:space="preserve"> культуры</w:t>
      </w:r>
      <w:r>
        <w:rPr>
          <w:lang w:val="ru-RU"/>
        </w:rPr>
        <w:t xml:space="preserve">, </w:t>
      </w:r>
      <w:r w:rsidRPr="00C9791C">
        <w:rPr>
          <w:lang w:val="ru-RU"/>
        </w:rPr>
        <w:t>которые:</w:t>
      </w:r>
    </w:p>
    <w:p w:rsidR="008D74A9" w:rsidRDefault="008D74A9" w:rsidP="006613C6">
      <w:pPr>
        <w:tabs>
          <w:tab w:val="left" w:pos="550"/>
        </w:tabs>
        <w:autoSpaceDE w:val="0"/>
        <w:autoSpaceDN w:val="0"/>
        <w:adjustRightInd w:val="0"/>
        <w:rPr>
          <w:lang w:val="ru-RU"/>
        </w:rPr>
      </w:pPr>
    </w:p>
    <w:p w:rsidR="008D74A9" w:rsidRDefault="006613C6" w:rsidP="00314EEF">
      <w:pPr>
        <w:numPr>
          <w:ilvl w:val="0"/>
          <w:numId w:val="4"/>
        </w:numPr>
        <w:autoSpaceDE w:val="0"/>
        <w:autoSpaceDN w:val="0"/>
        <w:adjustRightInd w:val="0"/>
        <w:rPr>
          <w:szCs w:val="22"/>
          <w:lang w:val="ru-RU"/>
        </w:rPr>
      </w:pPr>
      <w:r w:rsidRPr="00FA78C5">
        <w:rPr>
          <w:lang w:val="ru-RU"/>
        </w:rPr>
        <w:t xml:space="preserve">[создаются]/[порождаются], </w:t>
      </w:r>
      <w:r>
        <w:rPr>
          <w:lang w:val="ru-RU"/>
        </w:rPr>
        <w:t xml:space="preserve">коллективно </w:t>
      </w:r>
      <w:r w:rsidRPr="00FA78C5">
        <w:rPr>
          <w:lang w:val="ru-RU"/>
        </w:rPr>
        <w:t>выражаются и поддерживаются коренными [народами] и местными общинами [или нациями] [, будь то широко распространенными или нет];</w:t>
      </w:r>
      <w:r w:rsidRPr="00FA78C5">
        <w:rPr>
          <w:szCs w:val="22"/>
          <w:lang w:val="ru-RU"/>
        </w:rPr>
        <w:t xml:space="preserve"> </w:t>
      </w:r>
      <w:r w:rsidRPr="00FA78C5">
        <w:rPr>
          <w:lang w:val="ru-RU"/>
        </w:rPr>
        <w:t>[и]/[или]</w:t>
      </w:r>
    </w:p>
    <w:p w:rsidR="008D74A9" w:rsidRDefault="008D74A9" w:rsidP="006613C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8D74A9" w:rsidRDefault="006613C6" w:rsidP="00314EEF">
      <w:pPr>
        <w:numPr>
          <w:ilvl w:val="0"/>
          <w:numId w:val="4"/>
        </w:numPr>
        <w:autoSpaceDE w:val="0"/>
        <w:autoSpaceDN w:val="0"/>
        <w:adjustRightInd w:val="0"/>
        <w:rPr>
          <w:szCs w:val="22"/>
          <w:lang w:val="ru-RU"/>
        </w:rPr>
      </w:pPr>
      <w:r w:rsidRPr="004D32F7">
        <w:rPr>
          <w:lang w:val="ru-RU"/>
        </w:rPr>
        <w:t>[являются уникальным продуктом]</w:t>
      </w:r>
      <w:r w:rsidRPr="00114C85">
        <w:rPr>
          <w:lang w:val="ru-RU"/>
        </w:rPr>
        <w:t>/</w:t>
      </w:r>
      <w:r w:rsidRPr="00FA78C5">
        <w:rPr>
          <w:lang w:val="ru-RU"/>
        </w:rPr>
        <w:t xml:space="preserve">[напрямую] [связаны]/[четко ассоциируются] с культурной [и]/[или] социальной идентичностью и культурным наследием коренных [народов] и местных общин [или наций]; </w:t>
      </w:r>
      <w:r w:rsidRPr="00FA78C5">
        <w:rPr>
          <w:szCs w:val="22"/>
          <w:lang w:val="ru-RU"/>
        </w:rPr>
        <w:t>[и]/[или]</w:t>
      </w:r>
    </w:p>
    <w:p w:rsidR="008D74A9" w:rsidRDefault="008D74A9" w:rsidP="006613C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8D74A9" w:rsidRDefault="006613C6" w:rsidP="00314EEF">
      <w:pPr>
        <w:numPr>
          <w:ilvl w:val="0"/>
          <w:numId w:val="4"/>
        </w:numPr>
        <w:autoSpaceDE w:val="0"/>
        <w:autoSpaceDN w:val="0"/>
        <w:adjustRightInd w:val="0"/>
        <w:rPr>
          <w:szCs w:val="22"/>
          <w:lang w:val="ru-RU"/>
        </w:rPr>
      </w:pPr>
      <w:r w:rsidRPr="00FA78C5">
        <w:rPr>
          <w:lang w:val="ru-RU"/>
        </w:rPr>
        <w:t xml:space="preserve">передаются из поколения в поколение, будь то последовательно или нет; </w:t>
      </w:r>
      <w:r w:rsidRPr="00FA78C5">
        <w:rPr>
          <w:szCs w:val="22"/>
          <w:lang w:val="ru-RU"/>
        </w:rPr>
        <w:t>[и]/[или]</w:t>
      </w:r>
    </w:p>
    <w:p w:rsidR="008D74A9" w:rsidRDefault="008D74A9" w:rsidP="006613C6">
      <w:pPr>
        <w:autoSpaceDE w:val="0"/>
        <w:autoSpaceDN w:val="0"/>
        <w:adjustRightInd w:val="0"/>
        <w:ind w:left="1090"/>
        <w:rPr>
          <w:szCs w:val="22"/>
          <w:lang w:val="ru-RU"/>
        </w:rPr>
      </w:pPr>
    </w:p>
    <w:p w:rsidR="008D74A9" w:rsidRDefault="006613C6" w:rsidP="00314EEF">
      <w:pPr>
        <w:numPr>
          <w:ilvl w:val="0"/>
          <w:numId w:val="4"/>
        </w:numPr>
        <w:autoSpaceDE w:val="0"/>
        <w:autoSpaceDN w:val="0"/>
        <w:adjustRightInd w:val="0"/>
        <w:rPr>
          <w:szCs w:val="22"/>
          <w:lang w:val="ru-RU"/>
        </w:rPr>
      </w:pPr>
      <w:r w:rsidRPr="00FA78C5">
        <w:rPr>
          <w:szCs w:val="22"/>
          <w:lang w:val="ru-RU"/>
        </w:rPr>
        <w:t>[</w:t>
      </w:r>
      <w:r w:rsidRPr="00FA78C5">
        <w:rPr>
          <w:lang w:val="ru-RU"/>
        </w:rPr>
        <w:t>используются в течение срока, определенного каждым [государством-членом]/ [Договаривающейся стороной][, но составляющего не менее 50</w:t>
      </w:r>
      <w:r w:rsidRPr="00FA78C5">
        <w:t> </w:t>
      </w:r>
      <w:r w:rsidRPr="00FA78C5">
        <w:rPr>
          <w:lang w:val="ru-RU"/>
        </w:rPr>
        <w:t>лет]]</w:t>
      </w:r>
      <w:r w:rsidRPr="00FA78C5">
        <w:rPr>
          <w:szCs w:val="22"/>
          <w:lang w:val="ru-RU"/>
        </w:rPr>
        <w:t>; [и]/[или]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314EEF">
      <w:pPr>
        <w:numPr>
          <w:ilvl w:val="0"/>
          <w:numId w:val="4"/>
        </w:numPr>
        <w:rPr>
          <w:szCs w:val="22"/>
          <w:lang w:val="ru-RU"/>
        </w:rPr>
      </w:pPr>
      <w:r w:rsidRPr="00FA78C5">
        <w:rPr>
          <w:lang w:val="ru-RU"/>
        </w:rPr>
        <w:t>[являются результатом [творческой интеллектуальной деятельности]/ [творческой деятельности интеллекта]</w:t>
      </w:r>
      <w:r w:rsidRPr="00FA78C5">
        <w:rPr>
          <w:szCs w:val="22"/>
          <w:lang w:val="ru-RU"/>
        </w:rPr>
        <w:t>; [и]/[или]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314EEF">
      <w:pPr>
        <w:numPr>
          <w:ilvl w:val="0"/>
          <w:numId w:val="4"/>
        </w:numPr>
        <w:tabs>
          <w:tab w:val="left" w:pos="550"/>
        </w:tabs>
        <w:autoSpaceDE w:val="0"/>
        <w:autoSpaceDN w:val="0"/>
        <w:adjustRightInd w:val="0"/>
        <w:rPr>
          <w:lang w:val="ru-RU"/>
        </w:rPr>
      </w:pPr>
      <w:r w:rsidRPr="00FA78C5">
        <w:rPr>
          <w:lang w:val="ru-RU"/>
        </w:rPr>
        <w:t>являются/могут быть динамичными и развивающимися.]</w:t>
      </w:r>
    </w:p>
    <w:p w:rsidR="008D74A9" w:rsidRDefault="008D74A9" w:rsidP="006613C6">
      <w:pPr>
        <w:rPr>
          <w:lang w:val="ru-RU"/>
        </w:rPr>
      </w:pPr>
    </w:p>
    <w:p w:rsidR="008D74A9" w:rsidRDefault="008D74A9" w:rsidP="006613C6">
      <w:pPr>
        <w:rPr>
          <w:szCs w:val="22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FA78C5">
        <w:rPr>
          <w:szCs w:val="22"/>
          <w:lang w:val="ru-RU"/>
        </w:rPr>
        <w:br w:type="page"/>
      </w:r>
      <w:r w:rsidRPr="006613C6">
        <w:rPr>
          <w:lang w:val="ru-RU"/>
        </w:rPr>
        <w:t>[СТАТЬЯ 2]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6613C6">
        <w:rPr>
          <w:lang w:val="ru-RU"/>
        </w:rPr>
        <w:t>БЕНЕФИЦИАРЫ [ОХРАНЫ]</w:t>
      </w:r>
      <w:r w:rsidRPr="006613C6">
        <w:rPr>
          <w:szCs w:val="22"/>
          <w:lang w:val="ru-RU"/>
        </w:rPr>
        <w:t>[</w:t>
      </w:r>
      <w:r w:rsidRPr="00D20833">
        <w:rPr>
          <w:szCs w:val="22"/>
          <w:lang w:val="ru-RU"/>
        </w:rPr>
        <w:t>ЗАЩИТ</w:t>
      </w:r>
      <w:r>
        <w:rPr>
          <w:szCs w:val="22"/>
          <w:lang w:val="ru-RU"/>
        </w:rPr>
        <w:t>Ы</w:t>
      </w:r>
      <w:r w:rsidRPr="006613C6">
        <w:rPr>
          <w:szCs w:val="22"/>
          <w:lang w:val="ru-RU"/>
        </w:rPr>
        <w:t>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D74A9" w:rsidRDefault="006613C6" w:rsidP="006613C6">
      <w:pPr>
        <w:widowControl w:val="0"/>
        <w:autoSpaceDE w:val="0"/>
        <w:autoSpaceDN w:val="0"/>
        <w:adjustRightInd w:val="0"/>
        <w:rPr>
          <w:lang w:val="ru-RU"/>
        </w:rPr>
      </w:pPr>
      <w:r w:rsidRPr="003A5331">
        <w:rPr>
          <w:lang w:val="ru-RU"/>
        </w:rPr>
        <w:t>Бенефициарами [охраны] являются коренные [народы] и местные общины [и/или нации], [а также</w:t>
      </w:r>
      <w:r>
        <w:rPr>
          <w:lang w:val="ru-RU"/>
        </w:rPr>
        <w:t xml:space="preserve"> нации, являющиеся </w:t>
      </w:r>
      <w:r w:rsidRPr="003A5331">
        <w:rPr>
          <w:lang w:val="ru-RU"/>
        </w:rPr>
        <w:t>хранител</w:t>
      </w:r>
      <w:r>
        <w:rPr>
          <w:lang w:val="ru-RU"/>
        </w:rPr>
        <w:t>ями</w:t>
      </w:r>
      <w:r w:rsidRPr="003A5331">
        <w:rPr>
          <w:lang w:val="ru-RU"/>
        </w:rPr>
        <w:t xml:space="preserve"> в интересах</w:t>
      </w:r>
      <w:r>
        <w:rPr>
          <w:lang w:val="ru-RU"/>
        </w:rPr>
        <w:t xml:space="preserve"> </w:t>
      </w:r>
      <w:r w:rsidRPr="003A5331">
        <w:rPr>
          <w:lang w:val="ru-RU"/>
        </w:rPr>
        <w:t xml:space="preserve">бенефициаров </w:t>
      </w:r>
      <w:r>
        <w:rPr>
          <w:lang w:val="ru-RU"/>
        </w:rPr>
        <w:t xml:space="preserve">в порядке, </w:t>
      </w:r>
      <w:r w:rsidRPr="003A5331">
        <w:rPr>
          <w:lang w:val="ru-RU"/>
        </w:rPr>
        <w:t>предусмотренн</w:t>
      </w:r>
      <w:r>
        <w:rPr>
          <w:lang w:val="ru-RU"/>
        </w:rPr>
        <w:t xml:space="preserve">ом в пункте </w:t>
      </w:r>
      <w:r w:rsidRPr="003A5331">
        <w:rPr>
          <w:lang w:val="ru-RU"/>
        </w:rPr>
        <w:t>3]</w:t>
      </w:r>
      <w:r>
        <w:rPr>
          <w:lang w:val="ru-RU"/>
        </w:rPr>
        <w:t>,</w:t>
      </w:r>
      <w:r w:rsidRPr="003A5331">
        <w:rPr>
          <w:lang w:val="ru-RU"/>
        </w:rPr>
        <w:t xml:space="preserve"> [которые [создают], выражают, поддерживают, используют и/[или] развивают] [как часть своей коллективной культурной и</w:t>
      </w:r>
      <w:r>
        <w:rPr>
          <w:lang w:val="ru-RU"/>
        </w:rPr>
        <w:t>ли</w:t>
      </w:r>
      <w:r w:rsidRPr="003A5331">
        <w:rPr>
          <w:lang w:val="ru-RU"/>
        </w:rPr>
        <w:t xml:space="preserve"> социальной идентичности]] [объе</w:t>
      </w:r>
      <w:r>
        <w:rPr>
          <w:lang w:val="ru-RU"/>
        </w:rPr>
        <w:t>кты</w:t>
      </w:r>
      <w:r w:rsidRPr="003A5331">
        <w:rPr>
          <w:lang w:val="ru-RU"/>
        </w:rPr>
        <w:t>]/[</w:t>
      </w:r>
      <w:r>
        <w:rPr>
          <w:lang w:val="ru-RU"/>
        </w:rPr>
        <w:t>традиционные выражения</w:t>
      </w:r>
      <w:r w:rsidRPr="003A5331">
        <w:rPr>
          <w:lang w:val="ru-RU"/>
        </w:rPr>
        <w:t xml:space="preserve"> культуры] [отвечающие критериям охраноспособности, определенным в настоящ</w:t>
      </w:r>
      <w:r>
        <w:rPr>
          <w:lang w:val="ru-RU"/>
        </w:rPr>
        <w:t xml:space="preserve">ем </w:t>
      </w:r>
      <w:r w:rsidRPr="003A5331">
        <w:rPr>
          <w:lang w:val="ru-RU"/>
        </w:rPr>
        <w:t>[документ</w:t>
      </w:r>
      <w:r>
        <w:rPr>
          <w:lang w:val="ru-RU"/>
        </w:rPr>
        <w:t>е</w:t>
      </w:r>
      <w:r w:rsidRPr="003A5331">
        <w:rPr>
          <w:lang w:val="ru-RU"/>
        </w:rPr>
        <w:t>]</w:t>
      </w:r>
      <w:r>
        <w:rPr>
          <w:lang w:val="ru-RU"/>
        </w:rPr>
        <w:t xml:space="preserve"> или в порядке, </w:t>
      </w:r>
      <w:r w:rsidRPr="003A5331">
        <w:rPr>
          <w:lang w:val="ru-RU"/>
        </w:rPr>
        <w:t>установленн</w:t>
      </w:r>
      <w:r>
        <w:rPr>
          <w:lang w:val="ru-RU"/>
        </w:rPr>
        <w:t xml:space="preserve">ом </w:t>
      </w:r>
      <w:r w:rsidRPr="003A5331">
        <w:rPr>
          <w:lang w:val="ru-RU"/>
        </w:rPr>
        <w:t>национальн</w:t>
      </w:r>
      <w:r>
        <w:rPr>
          <w:lang w:val="ru-RU"/>
        </w:rPr>
        <w:t xml:space="preserve">ым </w:t>
      </w:r>
      <w:r w:rsidRPr="003A5331">
        <w:rPr>
          <w:lang w:val="ru-RU"/>
        </w:rPr>
        <w:t>законодательств</w:t>
      </w:r>
      <w:r>
        <w:rPr>
          <w:lang w:val="ru-RU"/>
        </w:rPr>
        <w:t>ом</w:t>
      </w:r>
      <w:r w:rsidRPr="003A5331">
        <w:rPr>
          <w:lang w:val="ru-RU"/>
        </w:rPr>
        <w:t>.]</w:t>
      </w:r>
    </w:p>
    <w:p w:rsidR="008D74A9" w:rsidRDefault="008D74A9" w:rsidP="006613C6">
      <w:pPr>
        <w:autoSpaceDE w:val="0"/>
        <w:autoSpaceDN w:val="0"/>
        <w:adjustRightInd w:val="0"/>
        <w:rPr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rPr>
          <w:i/>
        </w:rPr>
      </w:pPr>
      <w:r w:rsidRPr="00FB1FBD">
        <w:rPr>
          <w:i/>
        </w:rPr>
        <w:t>Альтернативный вариант</w:t>
      </w:r>
    </w:p>
    <w:p w:rsidR="008D74A9" w:rsidRDefault="008D74A9" w:rsidP="006613C6">
      <w:pPr>
        <w:autoSpaceDE w:val="0"/>
        <w:autoSpaceDN w:val="0"/>
        <w:adjustRightInd w:val="0"/>
        <w:rPr>
          <w:i/>
        </w:rPr>
      </w:pPr>
    </w:p>
    <w:p w:rsidR="008D74A9" w:rsidRDefault="006613C6" w:rsidP="00314E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3A5331">
        <w:rPr>
          <w:rFonts w:ascii="Arial" w:hAnsi="Arial" w:cs="Arial"/>
        </w:rPr>
        <w:t>[Бенефициарами [охраны] являются коренные [народы] и местные общины, либо субъекты, определенные национальным законодательством.</w:t>
      </w:r>
      <w:r w:rsidRPr="00880AB6">
        <w:rPr>
          <w:rFonts w:ascii="Arial" w:hAnsi="Arial" w:cs="Arial"/>
        </w:rPr>
        <w:t>]</w:t>
      </w:r>
    </w:p>
    <w:p w:rsidR="008D74A9" w:rsidRDefault="008D74A9" w:rsidP="006613C6">
      <w:pPr>
        <w:autoSpaceDE w:val="0"/>
        <w:autoSpaceDN w:val="0"/>
        <w:adjustRightInd w:val="0"/>
        <w:rPr>
          <w:i/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jc w:val="right"/>
        <w:rPr>
          <w:i/>
          <w:lang w:val="ru-RU"/>
        </w:rPr>
      </w:pPr>
      <w:r w:rsidRPr="00FB1FBD">
        <w:rPr>
          <w:i/>
          <w:lang w:val="ru-RU"/>
        </w:rPr>
        <w:t>[Конец альтернативного варианта]</w:t>
      </w:r>
    </w:p>
    <w:p w:rsidR="008D74A9" w:rsidRDefault="008D74A9" w:rsidP="006613C6">
      <w:pPr>
        <w:autoSpaceDE w:val="0"/>
        <w:autoSpaceDN w:val="0"/>
        <w:adjustRightInd w:val="0"/>
        <w:rPr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893505">
        <w:rPr>
          <w:rFonts w:ascii="Arial" w:hAnsi="Arial" w:cs="Arial"/>
        </w:rPr>
        <w:t>[Несмотря на положения пункта 1, [</w:t>
      </w:r>
      <w:r>
        <w:rPr>
          <w:rFonts w:ascii="Arial" w:hAnsi="Arial" w:cs="Arial"/>
        </w:rPr>
        <w:t>государств</w:t>
      </w:r>
      <w:r>
        <w:rPr>
          <w:rFonts w:ascii="Arial" w:hAnsi="Arial" w:cs="Arial"/>
          <w:lang w:val="ru-RU"/>
        </w:rPr>
        <w:t>о</w:t>
      </w:r>
      <w:r w:rsidRPr="00893505">
        <w:rPr>
          <w:rFonts w:ascii="Arial" w:hAnsi="Arial" w:cs="Arial"/>
        </w:rPr>
        <w:t>-</w:t>
      </w:r>
      <w:r>
        <w:rPr>
          <w:rFonts w:ascii="Arial" w:hAnsi="Arial" w:cs="Arial"/>
        </w:rPr>
        <w:t>член</w:t>
      </w:r>
      <w:r w:rsidRPr="00893505">
        <w:rPr>
          <w:rFonts w:ascii="Arial" w:hAnsi="Arial" w:cs="Arial"/>
        </w:rPr>
        <w:t>]/[</w:t>
      </w:r>
      <w:r>
        <w:rPr>
          <w:rFonts w:ascii="Arial" w:hAnsi="Arial" w:cs="Arial"/>
        </w:rPr>
        <w:t>Договаривающ</w:t>
      </w:r>
      <w:r>
        <w:rPr>
          <w:rFonts w:ascii="Arial" w:hAnsi="Arial" w:cs="Arial"/>
          <w:lang w:val="ru-RU"/>
        </w:rPr>
        <w:t>аяся</w:t>
      </w:r>
      <w:r w:rsidRPr="00893505">
        <w:rPr>
          <w:rFonts w:ascii="Arial" w:hAnsi="Arial" w:cs="Arial"/>
        </w:rPr>
        <w:t xml:space="preserve"> сто</w:t>
      </w:r>
      <w:r>
        <w:rPr>
          <w:rFonts w:ascii="Arial" w:hAnsi="Arial" w:cs="Arial"/>
        </w:rPr>
        <w:t>рон</w:t>
      </w:r>
      <w:r>
        <w:rPr>
          <w:rFonts w:ascii="Arial" w:hAnsi="Arial" w:cs="Arial"/>
          <w:lang w:val="ru-RU"/>
        </w:rPr>
        <w:t>а</w:t>
      </w:r>
      <w:r w:rsidRPr="00893505">
        <w:rPr>
          <w:rFonts w:ascii="Arial" w:hAnsi="Arial" w:cs="Arial"/>
        </w:rPr>
        <w:t xml:space="preserve">] </w:t>
      </w:r>
      <w:r>
        <w:rPr>
          <w:rFonts w:ascii="Arial" w:hAnsi="Arial" w:cs="Arial"/>
          <w:lang w:val="ru-RU"/>
        </w:rPr>
        <w:t>может</w:t>
      </w:r>
      <w:r w:rsidRPr="0089350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выступать</w:t>
      </w:r>
      <w:r w:rsidRPr="00880AB6">
        <w:rPr>
          <w:rFonts w:ascii="Arial" w:hAnsi="Arial" w:cs="Arial"/>
        </w:rPr>
        <w:t xml:space="preserve"> </w:t>
      </w:r>
      <w:r w:rsidRPr="00893505">
        <w:rPr>
          <w:rFonts w:ascii="Arial" w:hAnsi="Arial" w:cs="Arial"/>
          <w:lang w:val="ru-RU"/>
        </w:rPr>
        <w:t xml:space="preserve">в интересах </w:t>
      </w:r>
      <w:r>
        <w:rPr>
          <w:rFonts w:ascii="Arial" w:hAnsi="Arial" w:cs="Arial"/>
          <w:lang w:val="ru-RU"/>
        </w:rPr>
        <w:t>коренной</w:t>
      </w:r>
      <w:r w:rsidRPr="0089350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или</w:t>
      </w:r>
      <w:r w:rsidRPr="0089350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местной</w:t>
      </w:r>
      <w:r w:rsidRPr="00893505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общины</w:t>
      </w:r>
      <w:r w:rsidRPr="00880AB6">
        <w:rPr>
          <w:rFonts w:ascii="Arial" w:hAnsi="Arial" w:cs="Arial"/>
        </w:rPr>
        <w:t xml:space="preserve"> </w:t>
      </w:r>
      <w:r w:rsidRPr="00893505">
        <w:rPr>
          <w:rFonts w:ascii="Arial" w:hAnsi="Arial" w:cs="Arial"/>
          <w:lang w:val="ru-RU"/>
        </w:rPr>
        <w:t xml:space="preserve">в качестве </w:t>
      </w:r>
      <w:r>
        <w:rPr>
          <w:rFonts w:ascii="Arial" w:hAnsi="Arial" w:cs="Arial"/>
          <w:lang w:val="ru-RU"/>
        </w:rPr>
        <w:t>бенефициара</w:t>
      </w:r>
      <w:r w:rsidRPr="00893505">
        <w:rPr>
          <w:rFonts w:ascii="Arial" w:hAnsi="Arial" w:cs="Arial"/>
          <w:lang w:val="ru-RU"/>
        </w:rPr>
        <w:t xml:space="preserve"> в отношении традиционных выражений культуры</w:t>
      </w:r>
      <w:r>
        <w:rPr>
          <w:rFonts w:ascii="Arial" w:hAnsi="Arial" w:cs="Arial"/>
          <w:lang w:val="ru-RU"/>
        </w:rPr>
        <w:t xml:space="preserve">, существующих </w:t>
      </w:r>
      <w:r w:rsidRPr="00880AB6">
        <w:rPr>
          <w:rFonts w:ascii="Arial" w:hAnsi="Arial" w:cs="Arial"/>
        </w:rPr>
        <w:t>[</w:t>
      </w:r>
      <w:r>
        <w:rPr>
          <w:rFonts w:ascii="Arial" w:hAnsi="Arial" w:cs="Arial"/>
          <w:lang w:val="ru-RU"/>
        </w:rPr>
        <w:t>исключительно</w:t>
      </w:r>
      <w:r w:rsidRPr="00880AB6">
        <w:rPr>
          <w:rFonts w:ascii="Arial" w:hAnsi="Arial" w:cs="Arial"/>
        </w:rPr>
        <w:t xml:space="preserve">] </w:t>
      </w:r>
      <w:r>
        <w:rPr>
          <w:rFonts w:ascii="Arial" w:hAnsi="Arial" w:cs="Arial"/>
          <w:lang w:val="ru-RU"/>
        </w:rPr>
        <w:t xml:space="preserve">на </w:t>
      </w:r>
      <w:r w:rsidRPr="00893505">
        <w:rPr>
          <w:rFonts w:ascii="Arial" w:hAnsi="Arial" w:cs="Arial"/>
          <w:lang w:val="ru-RU"/>
        </w:rPr>
        <w:t>территори</w:t>
      </w:r>
      <w:r>
        <w:rPr>
          <w:rFonts w:ascii="Arial" w:hAnsi="Arial" w:cs="Arial"/>
          <w:lang w:val="ru-RU"/>
        </w:rPr>
        <w:t xml:space="preserve">и этого </w:t>
      </w:r>
      <w:r w:rsidRPr="00880AB6">
        <w:rPr>
          <w:rFonts w:ascii="Arial" w:hAnsi="Arial" w:cs="Arial"/>
        </w:rPr>
        <w:t>[</w:t>
      </w:r>
      <w:r w:rsidRPr="00893505">
        <w:rPr>
          <w:rFonts w:ascii="Arial" w:hAnsi="Arial" w:cs="Arial"/>
          <w:lang w:val="ru-RU"/>
        </w:rPr>
        <w:t>государства-члена</w:t>
      </w:r>
      <w:r w:rsidRPr="00880AB6">
        <w:rPr>
          <w:rFonts w:ascii="Arial" w:hAnsi="Arial" w:cs="Arial"/>
        </w:rPr>
        <w:t>]/[</w:t>
      </w:r>
      <w:r>
        <w:rPr>
          <w:rFonts w:ascii="Arial" w:hAnsi="Arial" w:cs="Arial"/>
          <w:lang w:val="ru-RU"/>
        </w:rPr>
        <w:t xml:space="preserve">Договаривающейся </w:t>
      </w:r>
      <w:r w:rsidRPr="00893505">
        <w:rPr>
          <w:rFonts w:ascii="Arial" w:hAnsi="Arial" w:cs="Arial"/>
          <w:lang w:val="ru-RU"/>
        </w:rPr>
        <w:t>сторон</w:t>
      </w:r>
      <w:r>
        <w:rPr>
          <w:rFonts w:ascii="Arial" w:hAnsi="Arial" w:cs="Arial"/>
          <w:lang w:val="ru-RU"/>
        </w:rPr>
        <w:t>ы</w:t>
      </w:r>
      <w:r>
        <w:rPr>
          <w:rFonts w:ascii="Arial" w:hAnsi="Arial" w:cs="Arial"/>
        </w:rPr>
        <w:t>]</w:t>
      </w:r>
      <w:r w:rsidRPr="00880AB6">
        <w:rPr>
          <w:rFonts w:ascii="Arial" w:hAnsi="Arial" w:cs="Arial"/>
        </w:rPr>
        <w:t xml:space="preserve">, </w:t>
      </w:r>
      <w:r w:rsidRPr="00893505">
        <w:rPr>
          <w:rFonts w:ascii="Arial" w:hAnsi="Arial" w:cs="Arial"/>
          <w:lang w:val="ru-RU"/>
        </w:rPr>
        <w:t>при условии</w:t>
      </w:r>
      <w:r>
        <w:rPr>
          <w:rFonts w:ascii="Arial" w:hAnsi="Arial" w:cs="Arial"/>
          <w:lang w:val="ru-RU"/>
        </w:rPr>
        <w:t xml:space="preserve">, что это предусмотрено конституцией или </w:t>
      </w:r>
      <w:r>
        <w:rPr>
          <w:rFonts w:ascii="Arial" w:hAnsi="Arial" w:cs="Arial"/>
        </w:rPr>
        <w:t>национальным законодательством</w:t>
      </w:r>
      <w:r w:rsidRPr="00880AB6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такого </w:t>
      </w:r>
      <w:r w:rsidRPr="00880AB6">
        <w:rPr>
          <w:rFonts w:ascii="Arial" w:hAnsi="Arial" w:cs="Arial"/>
        </w:rPr>
        <w:t>[</w:t>
      </w:r>
      <w:r w:rsidRPr="00893505">
        <w:rPr>
          <w:rFonts w:ascii="Arial" w:hAnsi="Arial" w:cs="Arial"/>
          <w:lang w:val="ru-RU"/>
        </w:rPr>
        <w:t>государства-члена</w:t>
      </w:r>
      <w:r w:rsidRPr="00880AB6">
        <w:rPr>
          <w:rFonts w:ascii="Arial" w:hAnsi="Arial" w:cs="Arial"/>
        </w:rPr>
        <w:t>]/[</w:t>
      </w:r>
      <w:r w:rsidRPr="00893505">
        <w:rPr>
          <w:rFonts w:ascii="Arial" w:hAnsi="Arial" w:cs="Arial"/>
          <w:lang w:val="ru-RU"/>
        </w:rPr>
        <w:t>Договаривающейся стороны</w:t>
      </w:r>
      <w:r>
        <w:rPr>
          <w:rFonts w:ascii="Arial" w:hAnsi="Arial" w:cs="Arial"/>
        </w:rPr>
        <w:t>]</w:t>
      </w:r>
      <w:r w:rsidRPr="00880AB6">
        <w:rPr>
          <w:rFonts w:ascii="Arial" w:hAnsi="Arial" w:cs="Arial"/>
        </w:rPr>
        <w:t>.]</w:t>
      </w:r>
    </w:p>
    <w:p w:rsidR="008D74A9" w:rsidRDefault="008D74A9" w:rsidP="006613C6">
      <w:pPr>
        <w:autoSpaceDE w:val="0"/>
        <w:autoSpaceDN w:val="0"/>
        <w:adjustRightInd w:val="0"/>
        <w:rPr>
          <w:lang w:val="sv-SE"/>
        </w:rPr>
      </w:pPr>
    </w:p>
    <w:p w:rsidR="008D74A9" w:rsidRDefault="006613C6" w:rsidP="00314E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893505">
        <w:rPr>
          <w:rFonts w:ascii="Arial" w:hAnsi="Arial" w:cs="Arial"/>
        </w:rPr>
        <w:t>[Если на [объекты]/[традиционные выражения культуры] [не заявляются права никакими конкретными коренными [народами] или местными общинами, несмотря на предпринятые государством-членом разумные усилия по их определению,] [государства-члены]/[Договаривающиеся стороны] могут назначить национальный орган в качестве хранителя [выгод]/[</w:t>
      </w:r>
      <w:r w:rsidRPr="004D32F7">
        <w:rPr>
          <w:rFonts w:ascii="Arial" w:hAnsi="Arial" w:cs="Arial"/>
          <w:lang w:val="ru-RU"/>
        </w:rPr>
        <w:t>в интересах</w:t>
      </w:r>
      <w:r>
        <w:rPr>
          <w:rFonts w:ascii="Arial" w:hAnsi="Arial" w:cs="Arial"/>
          <w:lang w:val="ru-RU"/>
        </w:rPr>
        <w:t xml:space="preserve"> </w:t>
      </w:r>
      <w:r w:rsidRPr="00893505">
        <w:rPr>
          <w:rFonts w:ascii="Arial" w:hAnsi="Arial" w:cs="Arial"/>
        </w:rPr>
        <w:t xml:space="preserve">бенефициаров] [охраны по настоящему документу], </w:t>
      </w:r>
      <w:r>
        <w:rPr>
          <w:rFonts w:ascii="Arial" w:hAnsi="Arial" w:cs="Arial"/>
          <w:lang w:val="ru-RU"/>
        </w:rPr>
        <w:t xml:space="preserve">если </w:t>
      </w:r>
      <w:r w:rsidRPr="00893505">
        <w:rPr>
          <w:rFonts w:ascii="Arial" w:hAnsi="Arial" w:cs="Arial"/>
        </w:rPr>
        <w:t>[объекты]/[традиционные выражения культуры][традиционные выражения культуры, отвечающие критериям охраноспособности, описанным в настоящем документе]</w:t>
      </w:r>
      <w:r w:rsidRPr="00893505">
        <w:rPr>
          <w:rFonts w:ascii="Arial" w:hAnsi="Arial" w:cs="Arial"/>
          <w:lang w:val="ru-RU"/>
        </w:rPr>
        <w:t>]</w:t>
      </w:r>
      <w:r w:rsidRPr="00893505">
        <w:rPr>
          <w:rFonts w:ascii="Arial" w:hAnsi="Arial" w:cs="Arial"/>
        </w:rPr>
        <w:t>, как они определены в настоящем [документе]</w:t>
      </w:r>
      <w:r w:rsidRPr="00880AB6">
        <w:rPr>
          <w:rFonts w:ascii="Arial" w:hAnsi="Arial" w:cs="Arial"/>
        </w:rPr>
        <w:t>:</w:t>
      </w:r>
    </w:p>
    <w:p w:rsidR="008D74A9" w:rsidRDefault="008D74A9" w:rsidP="006613C6">
      <w:pPr>
        <w:autoSpaceDE w:val="0"/>
        <w:autoSpaceDN w:val="0"/>
        <w:adjustRightInd w:val="0"/>
        <w:rPr>
          <w:lang w:val="sv-SE"/>
        </w:rPr>
      </w:pPr>
    </w:p>
    <w:p w:rsidR="008D74A9" w:rsidRDefault="006613C6" w:rsidP="00314EEF">
      <w:pPr>
        <w:numPr>
          <w:ilvl w:val="0"/>
          <w:numId w:val="5"/>
        </w:numPr>
        <w:autoSpaceDE w:val="0"/>
        <w:autoSpaceDN w:val="0"/>
        <w:adjustRightInd w:val="0"/>
        <w:ind w:left="1170" w:hanging="450"/>
        <w:rPr>
          <w:szCs w:val="22"/>
          <w:lang w:val="sv-SE"/>
        </w:rPr>
      </w:pPr>
      <w:r w:rsidRPr="00893505">
        <w:rPr>
          <w:lang w:val="ru-RU"/>
        </w:rPr>
        <w:t>находят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выражение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в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рамках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общины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[</w:t>
      </w:r>
      <w:r w:rsidRPr="00893505">
        <w:rPr>
          <w:lang w:val="sv-SE"/>
        </w:rPr>
        <w:t>,</w:t>
      </w:r>
      <w:r>
        <w:rPr>
          <w:lang w:val="ru-RU"/>
        </w:rPr>
        <w:t xml:space="preserve"> </w:t>
      </w:r>
      <w:r w:rsidRPr="00893505">
        <w:rPr>
          <w:lang w:val="ru-RU"/>
        </w:rPr>
        <w:t xml:space="preserve">находящейся </w:t>
      </w:r>
      <w:r w:rsidRPr="00893505">
        <w:rPr>
          <w:szCs w:val="22"/>
          <w:lang w:val="ru-RU"/>
        </w:rPr>
        <w:t>на</w:t>
      </w:r>
      <w:r w:rsidRPr="00893505">
        <w:rPr>
          <w:szCs w:val="22"/>
          <w:lang w:val="sv-SE"/>
        </w:rPr>
        <w:t xml:space="preserve"> </w:t>
      </w:r>
      <w:r w:rsidRPr="00893505">
        <w:rPr>
          <w:lang w:val="ru-RU"/>
        </w:rPr>
        <w:t>территории</w:t>
      </w:r>
      <w:r w:rsidRPr="00893505">
        <w:rPr>
          <w:lang w:val="sv-SE"/>
        </w:rPr>
        <w:t xml:space="preserve">, </w:t>
      </w:r>
      <w:r w:rsidRPr="00893505">
        <w:rPr>
          <w:lang w:val="ru-RU"/>
        </w:rPr>
        <w:t>которая]</w:t>
      </w:r>
      <w:r w:rsidRPr="00893505">
        <w:rPr>
          <w:lang w:val="sv-SE"/>
        </w:rPr>
        <w:t xml:space="preserve"> [</w:t>
      </w:r>
      <w:r w:rsidRPr="00893505">
        <w:rPr>
          <w:lang w:val="ru-RU"/>
        </w:rPr>
        <w:t>территория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 xml:space="preserve">которой] </w:t>
      </w:r>
      <w:r>
        <w:rPr>
          <w:lang w:val="ru-RU"/>
        </w:rPr>
        <w:t xml:space="preserve">является </w:t>
      </w:r>
      <w:r w:rsidRPr="004D32F7">
        <w:rPr>
          <w:color w:val="000000"/>
          <w:lang w:val="ru-RU"/>
        </w:rPr>
        <w:t xml:space="preserve">полностью и исключительно </w:t>
      </w:r>
      <w:r>
        <w:rPr>
          <w:color w:val="000000"/>
          <w:lang w:val="ru-RU"/>
        </w:rPr>
        <w:t xml:space="preserve">сопредельной </w:t>
      </w:r>
      <w:r w:rsidRPr="004D32F7">
        <w:rPr>
          <w:color w:val="000000"/>
          <w:lang w:val="ru-RU"/>
        </w:rPr>
        <w:t>территори</w:t>
      </w:r>
      <w:r>
        <w:rPr>
          <w:color w:val="000000"/>
          <w:lang w:val="ru-RU"/>
        </w:rPr>
        <w:t xml:space="preserve">и </w:t>
      </w:r>
      <w:r w:rsidRPr="004D32F7">
        <w:rPr>
          <w:color w:val="000000"/>
          <w:lang w:val="ru-RU"/>
        </w:rPr>
        <w:t xml:space="preserve">этого </w:t>
      </w:r>
      <w:r w:rsidRPr="00893505">
        <w:rPr>
          <w:lang w:val="sv-SE"/>
        </w:rPr>
        <w:t>[</w:t>
      </w:r>
      <w:r w:rsidRPr="00893505">
        <w:rPr>
          <w:lang w:val="ru-RU"/>
        </w:rPr>
        <w:t>государства</w:t>
      </w:r>
      <w:r w:rsidRPr="00893505">
        <w:rPr>
          <w:lang w:val="sv-SE"/>
        </w:rPr>
        <w:t>-</w:t>
      </w:r>
      <w:r w:rsidRPr="00893505">
        <w:rPr>
          <w:lang w:val="ru-RU"/>
        </w:rPr>
        <w:t>члена</w:t>
      </w:r>
      <w:r w:rsidRPr="00893505">
        <w:rPr>
          <w:lang w:val="sv-SE"/>
        </w:rPr>
        <w:t>]/[</w:t>
      </w:r>
      <w:r w:rsidRPr="00893505">
        <w:rPr>
          <w:lang w:val="ru-RU"/>
        </w:rPr>
        <w:t>Договаривающейся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стороны</w:t>
      </w:r>
      <w:r w:rsidRPr="00893505">
        <w:rPr>
          <w:lang w:val="sv-SE"/>
        </w:rPr>
        <w:t>]</w:t>
      </w:r>
      <w:r w:rsidRPr="00893505">
        <w:rPr>
          <w:szCs w:val="22"/>
          <w:lang w:val="sv-SE"/>
        </w:rPr>
        <w:t>;</w:t>
      </w:r>
    </w:p>
    <w:p w:rsidR="008D74A9" w:rsidRDefault="008D74A9" w:rsidP="006613C6">
      <w:pPr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8D74A9" w:rsidRDefault="006613C6" w:rsidP="00314EEF">
      <w:pPr>
        <w:numPr>
          <w:ilvl w:val="0"/>
          <w:numId w:val="5"/>
        </w:numPr>
        <w:autoSpaceDE w:val="0"/>
        <w:autoSpaceDN w:val="0"/>
        <w:adjustRightInd w:val="0"/>
        <w:ind w:left="1170" w:hanging="450"/>
        <w:rPr>
          <w:szCs w:val="22"/>
          <w:lang w:val="sv-SE"/>
        </w:rPr>
      </w:pPr>
      <w:r w:rsidRPr="00893505">
        <w:rPr>
          <w:lang w:val="sv-SE"/>
        </w:rPr>
        <w:t>[</w:t>
      </w:r>
      <w:r w:rsidRPr="00893505">
        <w:rPr>
          <w:lang w:val="ru-RU"/>
        </w:rPr>
        <w:t>не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ограничивается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определенным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коренным</w:t>
      </w:r>
      <w:r w:rsidRPr="00893505">
        <w:rPr>
          <w:lang w:val="sv-SE"/>
        </w:rPr>
        <w:t xml:space="preserve"> [</w:t>
      </w:r>
      <w:r w:rsidRPr="00893505">
        <w:rPr>
          <w:lang w:val="ru-RU"/>
        </w:rPr>
        <w:t>народом</w:t>
      </w:r>
      <w:r w:rsidRPr="00893505">
        <w:rPr>
          <w:lang w:val="sv-SE"/>
        </w:rPr>
        <w:t xml:space="preserve">] </w:t>
      </w:r>
      <w:r w:rsidRPr="00893505">
        <w:rPr>
          <w:lang w:val="ru-RU"/>
        </w:rPr>
        <w:t>или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местной</w:t>
      </w:r>
      <w:r w:rsidRPr="00893505">
        <w:rPr>
          <w:lang w:val="sv-SE"/>
        </w:rPr>
        <w:t xml:space="preserve"> </w:t>
      </w:r>
      <w:r w:rsidRPr="00893505">
        <w:rPr>
          <w:lang w:val="ru-RU"/>
        </w:rPr>
        <w:t>общиной</w:t>
      </w:r>
      <w:r w:rsidRPr="00893505">
        <w:rPr>
          <w:lang w:val="sv-SE"/>
        </w:rPr>
        <w:t xml:space="preserve">; </w:t>
      </w:r>
      <w:r>
        <w:rPr>
          <w:lang w:val="ru-RU"/>
        </w:rPr>
        <w:t>или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8D74A9" w:rsidRDefault="006613C6" w:rsidP="00314EEF">
      <w:pPr>
        <w:numPr>
          <w:ilvl w:val="0"/>
          <w:numId w:val="5"/>
        </w:numPr>
        <w:autoSpaceDE w:val="0"/>
        <w:autoSpaceDN w:val="0"/>
        <w:adjustRightInd w:val="0"/>
        <w:ind w:left="1170" w:hanging="450"/>
        <w:rPr>
          <w:szCs w:val="22"/>
          <w:lang w:val="sv-SE"/>
        </w:rPr>
      </w:pPr>
      <w:r w:rsidRPr="00893505">
        <w:rPr>
          <w:szCs w:val="22"/>
          <w:lang w:val="sv-SE"/>
        </w:rPr>
        <w:t>не могут быть отнесены к определенному коренному [народу] или местной общине.]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8D74A9" w:rsidRDefault="006613C6" w:rsidP="00314EE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5A73B7">
        <w:rPr>
          <w:rFonts w:ascii="Arial" w:hAnsi="Arial" w:cs="Arial"/>
        </w:rPr>
        <w:t xml:space="preserve">[Название [компетентного] национального или регионального органа или органов [должно быть сообщено]/[сообщается] в Секретариат Всемирной организации интеллектуальной собственности.] </w:t>
      </w:r>
    </w:p>
    <w:p w:rsidR="008D74A9" w:rsidRDefault="008D74A9" w:rsidP="006613C6">
      <w:pPr>
        <w:autoSpaceDE w:val="0"/>
        <w:autoSpaceDN w:val="0"/>
        <w:adjustRightInd w:val="0"/>
        <w:rPr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6613C6">
        <w:rPr>
          <w:szCs w:val="22"/>
          <w:lang w:val="ru-RU"/>
        </w:rPr>
        <w:br w:type="page"/>
      </w:r>
      <w:r w:rsidRPr="006613C6">
        <w:rPr>
          <w:lang w:val="ru-RU"/>
        </w:rPr>
        <w:t>[СТАТЬЯ 3]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5A73B7">
        <w:rPr>
          <w:szCs w:val="22"/>
          <w:lang w:val="ru-RU"/>
        </w:rPr>
        <w:t>[</w:t>
      </w:r>
      <w:r w:rsidRPr="005A73B7">
        <w:rPr>
          <w:lang w:val="ru-RU"/>
        </w:rPr>
        <w:t>КРИТЕРИИ ОХРАНОСПОСОБНОСТИ</w:t>
      </w:r>
      <w:r w:rsidRPr="005A73B7">
        <w:rPr>
          <w:szCs w:val="22"/>
          <w:lang w:val="ru-RU"/>
        </w:rPr>
        <w:t>]/</w:t>
      </w:r>
      <w:r w:rsidRPr="005A73B7">
        <w:rPr>
          <w:lang w:val="ru-RU"/>
        </w:rPr>
        <w:t>ОБЪЕМ [ОХРАНЫ</w:t>
      </w:r>
      <w:r w:rsidRPr="005A73B7">
        <w:rPr>
          <w:szCs w:val="22"/>
          <w:lang w:val="ru-RU"/>
        </w:rPr>
        <w:t>]/[ЗАЩИТ</w:t>
      </w:r>
      <w:r>
        <w:rPr>
          <w:szCs w:val="22"/>
          <w:lang w:val="ru-RU"/>
        </w:rPr>
        <w:t>Ы</w:t>
      </w:r>
      <w:r w:rsidRPr="005A73B7">
        <w:rPr>
          <w:szCs w:val="22"/>
          <w:lang w:val="ru-RU"/>
        </w:rPr>
        <w:t>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  <w:r w:rsidRPr="005A73B7">
        <w:rPr>
          <w:i/>
          <w:szCs w:val="22"/>
        </w:rPr>
        <w:t>Вариант 1</w:t>
      </w:r>
    </w:p>
    <w:p w:rsidR="008D74A9" w:rsidRDefault="008D74A9" w:rsidP="006613C6">
      <w:pPr>
        <w:tabs>
          <w:tab w:val="left" w:pos="550"/>
        </w:tabs>
        <w:autoSpaceDE w:val="0"/>
        <w:autoSpaceDN w:val="0"/>
        <w:adjustRightInd w:val="0"/>
        <w:rPr>
          <w:szCs w:val="22"/>
        </w:rPr>
      </w:pPr>
    </w:p>
    <w:p w:rsidR="008D74A9" w:rsidRDefault="006613C6" w:rsidP="006613C6">
      <w:pPr>
        <w:tabs>
          <w:tab w:val="left" w:pos="550"/>
        </w:tabs>
        <w:autoSpaceDE w:val="0"/>
        <w:autoSpaceDN w:val="0"/>
        <w:adjustRightInd w:val="0"/>
        <w:rPr>
          <w:szCs w:val="22"/>
        </w:rPr>
      </w:pPr>
      <w:r w:rsidRPr="00CA2B61">
        <w:rPr>
          <w:szCs w:val="22"/>
        </w:rPr>
        <w:t>[</w:t>
      </w:r>
      <w:r w:rsidRPr="005A73B7">
        <w:rPr>
          <w:lang w:val="ru-RU"/>
        </w:rPr>
        <w:t>Объем</w:t>
      </w:r>
      <w:r w:rsidRPr="005A73B7">
        <w:t xml:space="preserve"> </w:t>
      </w:r>
      <w:r w:rsidRPr="005A73B7">
        <w:rPr>
          <w:lang w:val="ru-RU"/>
        </w:rPr>
        <w:t>охраны</w:t>
      </w:r>
    </w:p>
    <w:p w:rsidR="008D74A9" w:rsidRDefault="008D74A9" w:rsidP="006613C6">
      <w:pPr>
        <w:tabs>
          <w:tab w:val="left" w:pos="550"/>
        </w:tabs>
        <w:autoSpaceDE w:val="0"/>
        <w:autoSpaceDN w:val="0"/>
        <w:adjustRightInd w:val="0"/>
        <w:rPr>
          <w:szCs w:val="22"/>
        </w:rPr>
      </w:pPr>
    </w:p>
    <w:p w:rsidR="008D74A9" w:rsidRDefault="006613C6" w:rsidP="00314EEF">
      <w:pPr>
        <w:pStyle w:val="ListParagraph"/>
        <w:numPr>
          <w:ilvl w:val="0"/>
          <w:numId w:val="17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eastAsia="zh-CN"/>
        </w:rPr>
      </w:pPr>
      <w:r w:rsidRPr="00626A16">
        <w:rPr>
          <w:rFonts w:ascii="Arial" w:hAnsi="Arial" w:cs="Arial"/>
          <w:lang w:eastAsia="zh-CN"/>
        </w:rPr>
        <w:t>Если [объекты]/[традиционные выражения культуры]/[охраняемые традиционные выражения культуры] являются [священными], [сохраняются в тайне] или [иным образом известны только] [сохраняются строго] в пределах коренных [народов] или местных общин, [государства-члены]/[Договаривающиеся стороны]</w:t>
      </w:r>
      <w:r>
        <w:rPr>
          <w:rFonts w:ascii="Arial" w:hAnsi="Arial" w:cs="Arial"/>
          <w:lang w:val="ru-RU" w:eastAsia="zh-CN"/>
        </w:rPr>
        <w:t>:</w:t>
      </w:r>
    </w:p>
    <w:p w:rsidR="008D74A9" w:rsidRDefault="008D74A9" w:rsidP="006613C6">
      <w:pPr>
        <w:tabs>
          <w:tab w:val="left" w:pos="550"/>
        </w:tabs>
        <w:autoSpaceDE w:val="0"/>
        <w:autoSpaceDN w:val="0"/>
        <w:adjustRightInd w:val="0"/>
        <w:rPr>
          <w:szCs w:val="22"/>
          <w:lang w:val="sv-SE"/>
        </w:rPr>
      </w:pPr>
    </w:p>
    <w:p w:rsidR="008D74A9" w:rsidRDefault="006613C6" w:rsidP="00314EEF">
      <w:pPr>
        <w:numPr>
          <w:ilvl w:val="0"/>
          <w:numId w:val="6"/>
        </w:numPr>
        <w:tabs>
          <w:tab w:val="left" w:pos="550"/>
        </w:tabs>
        <w:autoSpaceDE w:val="0"/>
        <w:autoSpaceDN w:val="0"/>
        <w:adjustRightInd w:val="0"/>
        <w:contextualSpacing/>
        <w:rPr>
          <w:szCs w:val="22"/>
          <w:lang w:val="sv-SE"/>
        </w:rPr>
      </w:pPr>
      <w:r w:rsidRPr="004E0C08">
        <w:rPr>
          <w:lang w:val="ru-RU"/>
        </w:rPr>
        <w:t>[должны обеспечивать]/[обеспечивают]</w:t>
      </w:r>
      <w:r>
        <w:rPr>
          <w:lang w:val="ru-RU"/>
        </w:rPr>
        <w:t xml:space="preserve"> </w:t>
      </w:r>
      <w:r w:rsidRPr="00626A16">
        <w:rPr>
          <w:lang w:val="sv-SE"/>
        </w:rPr>
        <w:t>[</w:t>
      </w:r>
      <w:r>
        <w:rPr>
          <w:lang w:val="ru-RU"/>
        </w:rPr>
        <w:t>для бенефициаров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исключительное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и коллективное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право</w:t>
      </w:r>
      <w:r w:rsidRPr="00626A16">
        <w:rPr>
          <w:lang w:val="sv-SE"/>
        </w:rPr>
        <w:t>]/</w:t>
      </w:r>
      <w:r w:rsidRPr="004E0C08">
        <w:rPr>
          <w:lang w:val="ru-RU"/>
        </w:rPr>
        <w:t>[должны обеспечивать]/[обеспечивают]</w:t>
      </w:r>
      <w:r>
        <w:rPr>
          <w:lang w:val="ru-RU"/>
        </w:rPr>
        <w:t xml:space="preserve"> </w:t>
      </w:r>
      <w:r w:rsidRPr="00626A16">
        <w:rPr>
          <w:lang w:val="sv-SE"/>
        </w:rPr>
        <w:t>[</w:t>
      </w:r>
      <w:r w:rsidRPr="004D32F7">
        <w:rPr>
          <w:lang w:val="ru-RU"/>
        </w:rPr>
        <w:t>надлежащ</w:t>
      </w:r>
      <w:r>
        <w:rPr>
          <w:lang w:val="ru-RU"/>
        </w:rPr>
        <w:t>ие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и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соответствующие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национальному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законодательству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правовые</w:t>
      </w:r>
      <w:r w:rsidRPr="00626A16">
        <w:rPr>
          <w:lang w:val="sv-SE"/>
        </w:rPr>
        <w:t xml:space="preserve">, </w:t>
      </w:r>
      <w:r w:rsidRPr="00626A16">
        <w:rPr>
          <w:lang w:val="ru-RU"/>
        </w:rPr>
        <w:t>политические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и/или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административные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меры</w:t>
      </w:r>
      <w:r w:rsidRPr="00626A16">
        <w:rPr>
          <w:lang w:val="sv-SE"/>
        </w:rPr>
        <w:t xml:space="preserve">, </w:t>
      </w:r>
      <w:r w:rsidRPr="00626A16">
        <w:rPr>
          <w:lang w:val="ru-RU"/>
        </w:rPr>
        <w:t>позволяющие</w:t>
      </w:r>
      <w:r w:rsidRPr="00626A16">
        <w:rPr>
          <w:lang w:val="sv-SE"/>
        </w:rPr>
        <w:t xml:space="preserve"> </w:t>
      </w:r>
      <w:r w:rsidRPr="00626A16">
        <w:rPr>
          <w:lang w:val="ru-RU"/>
        </w:rPr>
        <w:t>бенефициарам</w:t>
      </w:r>
      <w:r w:rsidRPr="00626A16">
        <w:rPr>
          <w:lang w:val="sv-SE"/>
        </w:rPr>
        <w:t xml:space="preserve">]: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sv-SE"/>
        </w:rPr>
      </w:pPr>
    </w:p>
    <w:p w:rsidR="008D74A9" w:rsidRDefault="006613C6" w:rsidP="00314EEF">
      <w:pPr>
        <w:numPr>
          <w:ilvl w:val="1"/>
          <w:numId w:val="7"/>
        </w:numPr>
        <w:autoSpaceDE w:val="0"/>
        <w:autoSpaceDN w:val="0"/>
        <w:adjustRightInd w:val="0"/>
        <w:rPr>
          <w:szCs w:val="22"/>
          <w:lang w:val="sv-SE"/>
        </w:rPr>
      </w:pPr>
      <w:r w:rsidRPr="00551AAD">
        <w:rPr>
          <w:lang w:val="sv-SE"/>
        </w:rPr>
        <w:t>[</w:t>
      </w:r>
      <w:r w:rsidRPr="00551AAD">
        <w:rPr>
          <w:lang w:val="ru-RU"/>
        </w:rPr>
        <w:t>создавать</w:t>
      </w:r>
      <w:r w:rsidRPr="00551AAD">
        <w:rPr>
          <w:lang w:val="sv-SE"/>
        </w:rPr>
        <w:t xml:space="preserve">,] </w:t>
      </w:r>
      <w:r w:rsidRPr="00551AAD">
        <w:rPr>
          <w:lang w:val="ru-RU"/>
        </w:rPr>
        <w:t>поддерживать</w:t>
      </w:r>
      <w:r w:rsidRPr="00551AAD">
        <w:rPr>
          <w:lang w:val="sv-SE"/>
        </w:rPr>
        <w:t xml:space="preserve">, </w:t>
      </w:r>
      <w:r w:rsidRPr="00551AAD">
        <w:rPr>
          <w:lang w:val="ru-RU"/>
        </w:rPr>
        <w:t>контролировать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и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развивать</w:t>
      </w:r>
      <w:r w:rsidRPr="00551AAD">
        <w:rPr>
          <w:lang w:val="sv-SE"/>
        </w:rPr>
        <w:t xml:space="preserve"> </w:t>
      </w:r>
      <w:r>
        <w:rPr>
          <w:lang w:val="ru-RU"/>
        </w:rPr>
        <w:t>указанные</w:t>
      </w:r>
      <w:r w:rsidRPr="00551AAD">
        <w:rPr>
          <w:lang w:val="sv-SE"/>
        </w:rPr>
        <w:t xml:space="preserve"> [</w:t>
      </w:r>
      <w:r w:rsidRPr="00551AAD">
        <w:rPr>
          <w:lang w:val="ru-RU"/>
        </w:rPr>
        <w:t>объекты</w:t>
      </w:r>
      <w:r w:rsidRPr="00551AAD">
        <w:rPr>
          <w:lang w:val="sv-SE"/>
        </w:rPr>
        <w:t>]/[</w:t>
      </w:r>
      <w:r w:rsidRPr="00551AAD">
        <w:rPr>
          <w:lang w:val="ru-RU"/>
        </w:rPr>
        <w:t>традиционные выражения культуры</w:t>
      </w:r>
      <w:r w:rsidRPr="00551AAD">
        <w:rPr>
          <w:lang w:val="sv-SE"/>
        </w:rPr>
        <w:t>] [</w:t>
      </w:r>
      <w:r w:rsidRPr="00551AAD">
        <w:rPr>
          <w:lang w:val="ru-RU"/>
        </w:rPr>
        <w:t>охраняемые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традиционные выражения культуры</w:t>
      </w:r>
      <w:r w:rsidRPr="00551AAD">
        <w:rPr>
          <w:lang w:val="sv-SE"/>
        </w:rPr>
        <w:t xml:space="preserve">]; </w:t>
      </w:r>
    </w:p>
    <w:p w:rsidR="008D74A9" w:rsidRDefault="008D74A9" w:rsidP="006613C6">
      <w:pPr>
        <w:autoSpaceDE w:val="0"/>
        <w:autoSpaceDN w:val="0"/>
        <w:adjustRightInd w:val="0"/>
        <w:ind w:left="1630"/>
        <w:rPr>
          <w:szCs w:val="22"/>
          <w:lang w:val="sv-SE"/>
        </w:rPr>
      </w:pPr>
    </w:p>
    <w:p w:rsidR="008D74A9" w:rsidRDefault="006613C6" w:rsidP="00314EEF">
      <w:pPr>
        <w:numPr>
          <w:ilvl w:val="1"/>
          <w:numId w:val="7"/>
        </w:numPr>
        <w:autoSpaceDE w:val="0"/>
        <w:autoSpaceDN w:val="0"/>
        <w:adjustRightInd w:val="0"/>
        <w:rPr>
          <w:szCs w:val="22"/>
          <w:lang w:val="sv-SE"/>
        </w:rPr>
      </w:pPr>
      <w:r w:rsidRPr="00551AAD">
        <w:rPr>
          <w:lang w:val="sv-SE"/>
        </w:rPr>
        <w:t>[</w:t>
      </w:r>
      <w:r w:rsidRPr="004D32F7">
        <w:rPr>
          <w:lang w:val="sv-SE"/>
        </w:rPr>
        <w:t>противодействовать</w:t>
      </w:r>
      <w:r w:rsidRPr="00551AAD">
        <w:rPr>
          <w:lang w:val="sv-SE"/>
        </w:rPr>
        <w:t xml:space="preserve">] </w:t>
      </w:r>
      <w:r w:rsidRPr="00551AAD">
        <w:rPr>
          <w:lang w:val="ru-RU"/>
        </w:rPr>
        <w:t>предотвращать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несанкционированное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раскрытие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и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фиксацию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и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предотвращать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несанкционированное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использование</w:t>
      </w:r>
      <w:r w:rsidRPr="00551AAD">
        <w:rPr>
          <w:rStyle w:val="FootnoteReference"/>
          <w:szCs w:val="22"/>
        </w:rPr>
        <w:footnoteReference w:id="6"/>
      </w:r>
      <w:r w:rsidRPr="00551AAD">
        <w:rPr>
          <w:szCs w:val="22"/>
          <w:lang w:val="sv-SE"/>
        </w:rPr>
        <w:t xml:space="preserve"> </w:t>
      </w:r>
      <w:r w:rsidRPr="00551AAD">
        <w:rPr>
          <w:lang w:val="sv-SE"/>
        </w:rPr>
        <w:t>[</w:t>
      </w:r>
      <w:r w:rsidRPr="00551AAD">
        <w:rPr>
          <w:lang w:val="ru-RU"/>
        </w:rPr>
        <w:t>сохраняемых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в</w:t>
      </w:r>
      <w:r w:rsidRPr="00551AAD">
        <w:rPr>
          <w:lang w:val="sv-SE"/>
        </w:rPr>
        <w:t xml:space="preserve"> </w:t>
      </w:r>
      <w:r w:rsidRPr="00551AAD">
        <w:rPr>
          <w:lang w:val="ru-RU"/>
        </w:rPr>
        <w:t>тайне</w:t>
      </w:r>
      <w:r w:rsidRPr="00551AAD">
        <w:rPr>
          <w:lang w:val="sv-SE"/>
        </w:rPr>
        <w:t>] [</w:t>
      </w:r>
      <w:r w:rsidRPr="00551AAD">
        <w:rPr>
          <w:lang w:val="ru-RU"/>
        </w:rPr>
        <w:t>охраняемых</w:t>
      </w:r>
      <w:r w:rsidRPr="00551AAD">
        <w:rPr>
          <w:lang w:val="sv-SE"/>
        </w:rPr>
        <w:t xml:space="preserve">] </w:t>
      </w:r>
      <w:r w:rsidRPr="00551AAD">
        <w:rPr>
          <w:lang w:val="ru-RU"/>
        </w:rPr>
        <w:t>традиционных выражений культуры</w:t>
      </w:r>
      <w:r w:rsidRPr="005A73B7">
        <w:rPr>
          <w:szCs w:val="22"/>
          <w:lang w:val="sv-SE"/>
        </w:rPr>
        <w:t>;</w:t>
      </w:r>
    </w:p>
    <w:p w:rsidR="008D74A9" w:rsidRDefault="008D74A9" w:rsidP="006613C6">
      <w:pPr>
        <w:autoSpaceDE w:val="0"/>
        <w:autoSpaceDN w:val="0"/>
        <w:adjustRightInd w:val="0"/>
        <w:rPr>
          <w:lang w:val="sv-SE"/>
        </w:rPr>
      </w:pPr>
    </w:p>
    <w:p w:rsidR="008D74A9" w:rsidRDefault="006613C6" w:rsidP="00314EEF">
      <w:pPr>
        <w:numPr>
          <w:ilvl w:val="1"/>
          <w:numId w:val="7"/>
        </w:numPr>
        <w:autoSpaceDE w:val="0"/>
        <w:autoSpaceDN w:val="0"/>
        <w:adjustRightInd w:val="0"/>
        <w:rPr>
          <w:szCs w:val="22"/>
          <w:lang w:val="sv-SE"/>
        </w:rPr>
      </w:pPr>
      <w:r w:rsidRPr="004E0C08">
        <w:rPr>
          <w:lang w:val="ru-RU"/>
        </w:rPr>
        <w:t xml:space="preserve">[разрешать или запрещать </w:t>
      </w:r>
      <w:r w:rsidRPr="004D32F7">
        <w:rPr>
          <w:lang w:val="ru-RU"/>
        </w:rPr>
        <w:t xml:space="preserve">доступ </w:t>
      </w:r>
      <w:r w:rsidRPr="004E0C08">
        <w:rPr>
          <w:lang w:val="ru-RU"/>
        </w:rPr>
        <w:t xml:space="preserve">и использование/[применение] указанных [объектов]/[традиционных выражений культуры]/[охраняемых традиционных выражений культуры] на основе предварительного и осознанного согласия и одобрения и </w:t>
      </w:r>
      <w:r>
        <w:rPr>
          <w:lang w:val="ru-RU"/>
        </w:rPr>
        <w:t>участия и взаимосогласованных условий</w:t>
      </w:r>
      <w:r w:rsidRPr="004E0C08">
        <w:rPr>
          <w:szCs w:val="22"/>
          <w:lang w:val="sv-SE"/>
        </w:rPr>
        <w:t xml:space="preserve">;] 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8D74A9" w:rsidRDefault="006613C6" w:rsidP="00314EEF">
      <w:pPr>
        <w:numPr>
          <w:ilvl w:val="1"/>
          <w:numId w:val="7"/>
        </w:numPr>
        <w:autoSpaceDE w:val="0"/>
        <w:autoSpaceDN w:val="0"/>
        <w:adjustRightInd w:val="0"/>
        <w:rPr>
          <w:szCs w:val="22"/>
          <w:lang w:val="sv-SE"/>
        </w:rPr>
      </w:pPr>
      <w:r w:rsidRPr="004E0C08">
        <w:rPr>
          <w:szCs w:val="22"/>
          <w:lang w:val="sv-SE"/>
        </w:rPr>
        <w:t xml:space="preserve">защищать [охраняемые] традиционные выражения культуры от любого [ложного и вводящего в заблуждение] использования </w:t>
      </w:r>
      <w:r w:rsidRPr="004D32F7">
        <w:rPr>
          <w:szCs w:val="22"/>
          <w:lang w:val="ru-RU"/>
        </w:rPr>
        <w:t xml:space="preserve">в связи с </w:t>
      </w:r>
      <w:r w:rsidRPr="004E0C08">
        <w:rPr>
          <w:szCs w:val="22"/>
          <w:lang w:val="sv-SE"/>
        </w:rPr>
        <w:t>товарам</w:t>
      </w:r>
      <w:r>
        <w:rPr>
          <w:szCs w:val="22"/>
          <w:lang w:val="ru-RU"/>
        </w:rPr>
        <w:t>и</w:t>
      </w:r>
      <w:r w:rsidRPr="004E0C08">
        <w:rPr>
          <w:szCs w:val="22"/>
          <w:lang w:val="sv-SE"/>
        </w:rPr>
        <w:t xml:space="preserve"> и услугам</w:t>
      </w:r>
      <w:r>
        <w:rPr>
          <w:szCs w:val="22"/>
          <w:lang w:val="ru-RU"/>
        </w:rPr>
        <w:t>и</w:t>
      </w:r>
      <w:r w:rsidRPr="004E0C08">
        <w:rPr>
          <w:szCs w:val="22"/>
          <w:lang w:val="sv-SE"/>
        </w:rPr>
        <w:t>, дающего основания для предположений об одобрении такого использования бенефициарами или его связи с ними; и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8D74A9" w:rsidRDefault="006613C6" w:rsidP="00314EEF">
      <w:pPr>
        <w:numPr>
          <w:ilvl w:val="1"/>
          <w:numId w:val="7"/>
        </w:numPr>
        <w:autoSpaceDE w:val="0"/>
        <w:autoSpaceDN w:val="0"/>
        <w:adjustRightInd w:val="0"/>
        <w:rPr>
          <w:szCs w:val="22"/>
          <w:lang w:val="sv-SE"/>
        </w:rPr>
      </w:pPr>
      <w:r w:rsidRPr="004E0C08">
        <w:rPr>
          <w:szCs w:val="22"/>
          <w:lang w:val="sv-SE"/>
        </w:rPr>
        <w:t>[предотвращать] запрещать использование или изменение [охраняемого] традиционного выражения культуры, которое искажает или извращает его либо является оскорбительным, унизительным или умаляющим его культурную значимость для бенефициара в иных отношениях.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8D74A9" w:rsidRDefault="006613C6" w:rsidP="00314EEF">
      <w:pPr>
        <w:numPr>
          <w:ilvl w:val="0"/>
          <w:numId w:val="6"/>
        </w:numPr>
        <w:tabs>
          <w:tab w:val="left" w:pos="550"/>
        </w:tabs>
        <w:autoSpaceDE w:val="0"/>
        <w:autoSpaceDN w:val="0"/>
        <w:adjustRightInd w:val="0"/>
        <w:contextualSpacing/>
        <w:rPr>
          <w:szCs w:val="22"/>
          <w:lang w:val="ru-RU"/>
        </w:rPr>
      </w:pPr>
      <w:r w:rsidRPr="004E0C08">
        <w:rPr>
          <w:lang w:val="ru-RU"/>
        </w:rPr>
        <w:t xml:space="preserve">[должны обеспечивать]/[обеспечивают]/[должны поощрять]/[поощряют] пользователей [к тому], чтобы: </w:t>
      </w:r>
    </w:p>
    <w:p w:rsidR="008D74A9" w:rsidRDefault="008D74A9" w:rsidP="006613C6">
      <w:pPr>
        <w:tabs>
          <w:tab w:val="left" w:pos="550"/>
        </w:tabs>
        <w:autoSpaceDE w:val="0"/>
        <w:autoSpaceDN w:val="0"/>
        <w:adjustRightInd w:val="0"/>
        <w:ind w:left="1090"/>
        <w:contextualSpacing/>
        <w:rPr>
          <w:szCs w:val="22"/>
          <w:lang w:val="ru-RU"/>
        </w:rPr>
      </w:pPr>
    </w:p>
    <w:p w:rsidR="008D74A9" w:rsidRDefault="006613C6" w:rsidP="00314EEF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>
        <w:rPr>
          <w:lang w:val="ru-RU"/>
        </w:rPr>
        <w:t xml:space="preserve">связывать </w:t>
      </w:r>
      <w:r w:rsidRPr="004E0C08">
        <w:rPr>
          <w:lang w:val="ru-RU"/>
        </w:rPr>
        <w:t xml:space="preserve">указанные [объекты]/[традиционные выражения культуры]/[охраняемые традиционные выражения культуры] </w:t>
      </w:r>
      <w:r>
        <w:rPr>
          <w:lang w:val="ru-RU"/>
        </w:rPr>
        <w:t>с</w:t>
      </w:r>
      <w:r w:rsidRPr="004E0C08">
        <w:rPr>
          <w:lang w:val="ru-RU"/>
        </w:rPr>
        <w:t xml:space="preserve"> бенефициарам</w:t>
      </w:r>
      <w:r>
        <w:rPr>
          <w:lang w:val="ru-RU"/>
        </w:rPr>
        <w:t>и</w:t>
      </w:r>
      <w:r w:rsidRPr="004E0C08">
        <w:rPr>
          <w:lang w:val="ru-RU"/>
        </w:rPr>
        <w:t xml:space="preserve">; </w:t>
      </w:r>
    </w:p>
    <w:p w:rsidR="008D74A9" w:rsidRDefault="008D74A9" w:rsidP="006613C6">
      <w:pPr>
        <w:autoSpaceDE w:val="0"/>
        <w:autoSpaceDN w:val="0"/>
        <w:adjustRightInd w:val="0"/>
        <w:ind w:left="1630"/>
        <w:contextualSpacing/>
        <w:rPr>
          <w:szCs w:val="22"/>
          <w:lang w:val="ru-RU"/>
        </w:rPr>
      </w:pPr>
    </w:p>
    <w:p w:rsidR="008D74A9" w:rsidRDefault="006613C6" w:rsidP="00314EEF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4E0C08">
        <w:rPr>
          <w:szCs w:val="22"/>
          <w:lang w:val="ru-RU"/>
        </w:rPr>
        <w:t xml:space="preserve">[обеспечивать бенефициарам [справедливое и равноправное пользование выгодами]/[справедливую и соразмерную компенсацию] в связи с использованием/[применением] указанных [объектов]/[традиционных выражений культуры] [охраняемых традиционных выражений культуры] на основе предварительного и осознанного согласия и одобрения и участия и взаимосогласованных условий; и] </w:t>
      </w:r>
    </w:p>
    <w:p w:rsidR="008D74A9" w:rsidRDefault="008D74A9" w:rsidP="006613C6">
      <w:pPr>
        <w:pStyle w:val="ListParagraph"/>
        <w:spacing w:after="0" w:line="240" w:lineRule="auto"/>
        <w:contextualSpacing/>
        <w:rPr>
          <w:rFonts w:ascii="Arial" w:hAnsi="Arial" w:cs="Arial"/>
        </w:rPr>
      </w:pPr>
    </w:p>
    <w:p w:rsidR="008D74A9" w:rsidRDefault="006613C6" w:rsidP="006613C6">
      <w:pPr>
        <w:pStyle w:val="ListParagraph"/>
        <w:spacing w:after="0" w:line="240" w:lineRule="auto"/>
        <w:ind w:left="1080"/>
        <w:contextualSpacing/>
        <w:rPr>
          <w:rFonts w:ascii="Arial" w:hAnsi="Arial" w:cs="Arial"/>
          <w:i/>
        </w:rPr>
      </w:pPr>
      <w:r>
        <w:rPr>
          <w:rFonts w:ascii="Arial" w:hAnsi="Arial" w:cs="Arial"/>
          <w:i/>
        </w:rPr>
        <w:t>Альтернативный вариант</w:t>
      </w:r>
    </w:p>
    <w:p w:rsidR="008D74A9" w:rsidRDefault="008D74A9" w:rsidP="006613C6">
      <w:pPr>
        <w:pStyle w:val="ListParagraph"/>
        <w:spacing w:after="0" w:line="240" w:lineRule="auto"/>
        <w:contextualSpacing/>
        <w:rPr>
          <w:rFonts w:ascii="Arial" w:hAnsi="Arial" w:cs="Arial"/>
        </w:rPr>
      </w:pPr>
    </w:p>
    <w:p w:rsidR="008D74A9" w:rsidRDefault="006613C6" w:rsidP="006613C6">
      <w:pPr>
        <w:tabs>
          <w:tab w:val="left" w:pos="1620"/>
        </w:tabs>
        <w:autoSpaceDE w:val="0"/>
        <w:autoSpaceDN w:val="0"/>
        <w:adjustRightInd w:val="0"/>
        <w:ind w:left="1620" w:hanging="540"/>
        <w:contextualSpacing/>
        <w:rPr>
          <w:szCs w:val="22"/>
          <w:lang w:val="ru-RU"/>
        </w:rPr>
      </w:pPr>
      <w:r w:rsidRPr="00CA2B61">
        <w:rPr>
          <w:szCs w:val="22"/>
        </w:rPr>
        <w:t>ii</w:t>
      </w:r>
      <w:r w:rsidRPr="006613C6">
        <w:rPr>
          <w:szCs w:val="22"/>
          <w:lang w:val="ru-RU"/>
        </w:rPr>
        <w:t xml:space="preserve">. </w:t>
      </w:r>
      <w:r w:rsidRPr="006613C6">
        <w:rPr>
          <w:szCs w:val="22"/>
          <w:lang w:val="ru-RU"/>
        </w:rPr>
        <w:tab/>
      </w:r>
      <w:r w:rsidRPr="004E0C08">
        <w:rPr>
          <w:szCs w:val="22"/>
          <w:lang w:val="ru-RU"/>
        </w:rPr>
        <w:t xml:space="preserve">заключать соглашения с бенефициарами для </w:t>
      </w:r>
      <w:r w:rsidRPr="004D32F7">
        <w:rPr>
          <w:szCs w:val="22"/>
          <w:lang w:val="ru-RU"/>
        </w:rPr>
        <w:t>определени</w:t>
      </w:r>
      <w:r>
        <w:rPr>
          <w:szCs w:val="22"/>
          <w:lang w:val="ru-RU"/>
        </w:rPr>
        <w:t>я</w:t>
      </w:r>
      <w:r w:rsidRPr="004E0C08">
        <w:rPr>
          <w:szCs w:val="22"/>
          <w:lang w:val="ru-RU"/>
        </w:rPr>
        <w:t xml:space="preserve"> условий использования [объектов]/[традиционных выражений культуры]/[охраняемых традиционных выражений культуры при </w:t>
      </w:r>
      <w:r>
        <w:rPr>
          <w:szCs w:val="22"/>
          <w:lang w:val="ru-RU"/>
        </w:rPr>
        <w:t>предварительном</w:t>
      </w:r>
      <w:r w:rsidRPr="004E0C08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>осознанном</w:t>
      </w:r>
      <w:r w:rsidRPr="004E0C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согласии,</w:t>
      </w:r>
      <w:r w:rsidRPr="004E0C0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одобрении</w:t>
      </w:r>
      <w:r w:rsidRPr="004E0C08">
        <w:rPr>
          <w:szCs w:val="22"/>
          <w:lang w:val="ru-RU"/>
        </w:rPr>
        <w:t xml:space="preserve"> и участи</w:t>
      </w:r>
      <w:r>
        <w:rPr>
          <w:szCs w:val="22"/>
          <w:lang w:val="ru-RU"/>
        </w:rPr>
        <w:t>и</w:t>
      </w:r>
      <w:r w:rsidRPr="004E0C08">
        <w:rPr>
          <w:szCs w:val="22"/>
          <w:lang w:val="ru-RU"/>
        </w:rPr>
        <w:t xml:space="preserve">]; </w:t>
      </w:r>
      <w:r>
        <w:rPr>
          <w:szCs w:val="22"/>
          <w:lang w:val="ru-RU"/>
        </w:rPr>
        <w:t>и</w:t>
      </w:r>
    </w:p>
    <w:p w:rsidR="008D74A9" w:rsidRDefault="008D74A9" w:rsidP="006613C6">
      <w:pPr>
        <w:autoSpaceDE w:val="0"/>
        <w:autoSpaceDN w:val="0"/>
        <w:adjustRightInd w:val="0"/>
        <w:ind w:left="1630"/>
        <w:contextualSpacing/>
        <w:rPr>
          <w:szCs w:val="22"/>
          <w:lang w:val="ru-RU"/>
        </w:rPr>
      </w:pPr>
    </w:p>
    <w:p w:rsidR="008D74A9" w:rsidRDefault="006613C6" w:rsidP="00495DF5">
      <w:pPr>
        <w:autoSpaceDE w:val="0"/>
        <w:autoSpaceDN w:val="0"/>
        <w:adjustRightInd w:val="0"/>
        <w:contextualSpacing/>
        <w:jc w:val="right"/>
        <w:rPr>
          <w:szCs w:val="22"/>
        </w:rPr>
      </w:pPr>
      <w:r>
        <w:rPr>
          <w:i/>
          <w:szCs w:val="22"/>
        </w:rPr>
        <w:t>[</w:t>
      </w:r>
      <w:r>
        <w:rPr>
          <w:i/>
          <w:szCs w:val="22"/>
          <w:lang w:val="ru-RU"/>
        </w:rPr>
        <w:t xml:space="preserve">Конец </w:t>
      </w:r>
      <w:r>
        <w:rPr>
          <w:i/>
        </w:rPr>
        <w:t>альтернативн</w:t>
      </w:r>
      <w:r>
        <w:rPr>
          <w:i/>
          <w:lang w:val="ru-RU"/>
        </w:rPr>
        <w:t>ого</w:t>
      </w:r>
      <w:r>
        <w:rPr>
          <w:i/>
        </w:rPr>
        <w:t xml:space="preserve"> вариант</w:t>
      </w:r>
      <w:r>
        <w:rPr>
          <w:i/>
          <w:lang w:val="ru-RU"/>
        </w:rPr>
        <w:t>а</w:t>
      </w:r>
      <w:r>
        <w:rPr>
          <w:i/>
          <w:szCs w:val="22"/>
        </w:rPr>
        <w:t>]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</w:rPr>
      </w:pPr>
    </w:p>
    <w:p w:rsidR="008D74A9" w:rsidRDefault="006613C6" w:rsidP="00314EEF">
      <w:pPr>
        <w:numPr>
          <w:ilvl w:val="0"/>
          <w:numId w:val="8"/>
        </w:numPr>
        <w:autoSpaceDE w:val="0"/>
        <w:autoSpaceDN w:val="0"/>
        <w:adjustRightInd w:val="0"/>
        <w:contextualSpacing/>
        <w:rPr>
          <w:szCs w:val="22"/>
          <w:lang w:val="ru-RU"/>
        </w:rPr>
      </w:pPr>
      <w:r w:rsidRPr="00D71908">
        <w:rPr>
          <w:szCs w:val="22"/>
          <w:lang w:val="ru-RU"/>
        </w:rPr>
        <w:t xml:space="preserve">использовать/употреблять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[объектами]/[традиционными выражениями культуры]/[охраняемыми традиционными выражениями культуры]. </w:t>
      </w:r>
    </w:p>
    <w:p w:rsidR="008D74A9" w:rsidRDefault="008D74A9" w:rsidP="006613C6">
      <w:pPr>
        <w:autoSpaceDE w:val="0"/>
        <w:autoSpaceDN w:val="0"/>
        <w:adjustRightInd w:val="0"/>
        <w:ind w:left="1270"/>
        <w:contextualSpacing/>
        <w:rPr>
          <w:rFonts w:eastAsia="Times New Roman"/>
          <w:szCs w:val="22"/>
          <w:lang w:val="sv-SE" w:eastAsia="en-US"/>
        </w:rPr>
      </w:pPr>
    </w:p>
    <w:p w:rsidR="008D74A9" w:rsidRDefault="006613C6" w:rsidP="00314EEF">
      <w:pPr>
        <w:pStyle w:val="ListParagraph"/>
        <w:numPr>
          <w:ilvl w:val="0"/>
          <w:numId w:val="17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ru-RU" w:eastAsia="zh-CN"/>
        </w:rPr>
      </w:pPr>
      <w:r w:rsidRPr="00626A16">
        <w:rPr>
          <w:rFonts w:ascii="Arial" w:hAnsi="Arial" w:cs="Arial"/>
          <w:lang w:eastAsia="zh-CN"/>
        </w:rPr>
        <w:t>Если [объекты]/[традиционные выражения культуры]/[охраняемые традиционные выражения культу</w:t>
      </w:r>
      <w:r w:rsidRPr="00D71908">
        <w:rPr>
          <w:rFonts w:ascii="Arial" w:hAnsi="Arial" w:cs="Arial"/>
          <w:lang w:val="ru-RU" w:eastAsia="zh-CN"/>
        </w:rPr>
        <w:t>ры] все еще [хранятся], [поддерживаются], используются [и]/[или] развиваются коренными [народами] или местными общинами и доступны для публики [, однако не являются широко известными, [священными] или [сохраняемыми в тайне]], [государства-члены]/[Договаривающиеся стороны] [должны обеспечивать]/[способствовать тому]/[обеспечивают][способствуют тому], чтобы пользователи]/[</w:t>
      </w:r>
      <w:r w:rsidRPr="001064D2">
        <w:rPr>
          <w:rFonts w:ascii="Arial" w:hAnsi="Arial" w:cs="Arial"/>
          <w:lang w:val="ru-RU" w:eastAsia="zh-CN"/>
        </w:rPr>
        <w:t>предусматрива</w:t>
      </w:r>
      <w:r>
        <w:rPr>
          <w:rFonts w:ascii="Arial" w:hAnsi="Arial" w:cs="Arial"/>
          <w:lang w:val="ru-RU" w:eastAsia="zh-CN"/>
        </w:rPr>
        <w:t>ли</w:t>
      </w:r>
      <w:r w:rsidRPr="00D71908">
        <w:rPr>
          <w:rFonts w:ascii="Arial" w:hAnsi="Arial" w:cs="Arial"/>
          <w:lang w:val="ru-RU" w:eastAsia="zh-CN"/>
        </w:rPr>
        <w:t xml:space="preserve"> необходимые и соответствующие национальному законодательству правовые, политические и/или административные меры, [обеспечивающие, чтобы пользователи] [поощряющие пользователей к тому, чтобы они]]: 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8D74A9" w:rsidRDefault="006613C6" w:rsidP="00314EEF">
      <w:pPr>
        <w:numPr>
          <w:ilvl w:val="0"/>
          <w:numId w:val="9"/>
        </w:numPr>
        <w:autoSpaceDE w:val="0"/>
        <w:autoSpaceDN w:val="0"/>
        <w:adjustRightInd w:val="0"/>
        <w:rPr>
          <w:szCs w:val="22"/>
          <w:lang w:val="sv-SE"/>
        </w:rPr>
      </w:pPr>
      <w:r w:rsidRPr="00D71908">
        <w:rPr>
          <w:lang w:val="ru-RU"/>
        </w:rPr>
        <w:t>признавали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бенефициаров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в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качестве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источника</w:t>
      </w:r>
      <w:r w:rsidRPr="00D71908">
        <w:rPr>
          <w:lang w:val="sv-SE"/>
        </w:rPr>
        <w:t xml:space="preserve"> [</w:t>
      </w:r>
      <w:r w:rsidRPr="00D71908">
        <w:rPr>
          <w:lang w:val="ru-RU"/>
        </w:rPr>
        <w:t>объектов</w:t>
      </w:r>
      <w:r w:rsidRPr="00D71908">
        <w:rPr>
          <w:lang w:val="sv-SE"/>
        </w:rPr>
        <w:t>]/[</w:t>
      </w:r>
      <w:r w:rsidRPr="00D71908">
        <w:rPr>
          <w:lang w:val="ru-RU"/>
        </w:rPr>
        <w:t>традиционных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выражений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культуры</w:t>
      </w:r>
      <w:r w:rsidRPr="00D71908">
        <w:rPr>
          <w:lang w:val="sv-SE"/>
        </w:rPr>
        <w:t>]/[</w:t>
      </w:r>
      <w:r w:rsidRPr="00D71908">
        <w:rPr>
          <w:lang w:val="ru-RU"/>
        </w:rPr>
        <w:t>охраняемых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традиционных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выражений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культуры</w:t>
      </w:r>
      <w:r w:rsidRPr="00D71908">
        <w:rPr>
          <w:lang w:val="sv-SE"/>
        </w:rPr>
        <w:t>], [</w:t>
      </w:r>
      <w:r w:rsidRPr="00D71908">
        <w:rPr>
          <w:lang w:val="ru-RU"/>
        </w:rPr>
        <w:t>если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бенефициары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не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примут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иного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решения</w:t>
      </w:r>
      <w:r w:rsidRPr="00D71908">
        <w:rPr>
          <w:lang w:val="sv-SE"/>
        </w:rPr>
        <w:t xml:space="preserve">] </w:t>
      </w:r>
      <w:r w:rsidRPr="00D71908">
        <w:rPr>
          <w:lang w:val="ru-RU"/>
        </w:rPr>
        <w:t>или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если</w:t>
      </w:r>
      <w:r w:rsidRPr="00D71908">
        <w:rPr>
          <w:lang w:val="sv-SE"/>
        </w:rPr>
        <w:t xml:space="preserve"> [</w:t>
      </w:r>
      <w:r w:rsidRPr="00D71908">
        <w:rPr>
          <w:lang w:val="ru-RU"/>
        </w:rPr>
        <w:t>объекты</w:t>
      </w:r>
      <w:r w:rsidRPr="00D71908">
        <w:rPr>
          <w:lang w:val="sv-SE"/>
        </w:rPr>
        <w:t>]/[</w:t>
      </w:r>
      <w:r w:rsidRPr="00D71908">
        <w:rPr>
          <w:lang w:val="ru-RU"/>
        </w:rPr>
        <w:t>традиционные выражения культуры</w:t>
      </w:r>
      <w:r w:rsidRPr="00D71908">
        <w:rPr>
          <w:lang w:val="sv-SE"/>
        </w:rPr>
        <w:t>]/[</w:t>
      </w:r>
      <w:r w:rsidRPr="00D71908">
        <w:rPr>
          <w:lang w:val="ru-RU"/>
        </w:rPr>
        <w:t>охраняемые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традиционные выражения культуры</w:t>
      </w:r>
      <w:r w:rsidRPr="00D71908">
        <w:rPr>
          <w:lang w:val="sv-SE"/>
        </w:rPr>
        <w:t xml:space="preserve">] </w:t>
      </w:r>
      <w:r w:rsidRPr="00D71908">
        <w:rPr>
          <w:lang w:val="ru-RU"/>
        </w:rPr>
        <w:t>нельзя отнести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определенному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коренному</w:t>
      </w:r>
      <w:r w:rsidRPr="00D71908">
        <w:rPr>
          <w:lang w:val="sv-SE"/>
        </w:rPr>
        <w:t xml:space="preserve"> [</w:t>
      </w:r>
      <w:r w:rsidRPr="00D71908">
        <w:rPr>
          <w:lang w:val="ru-RU"/>
        </w:rPr>
        <w:t>народу</w:t>
      </w:r>
      <w:r w:rsidRPr="00D71908">
        <w:rPr>
          <w:lang w:val="sv-SE"/>
        </w:rPr>
        <w:t xml:space="preserve">] </w:t>
      </w:r>
      <w:r w:rsidRPr="00D71908">
        <w:rPr>
          <w:lang w:val="ru-RU"/>
        </w:rPr>
        <w:t>или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местной</w:t>
      </w:r>
      <w:r w:rsidRPr="00D71908">
        <w:rPr>
          <w:lang w:val="sv-SE"/>
        </w:rPr>
        <w:t xml:space="preserve"> </w:t>
      </w:r>
      <w:r w:rsidRPr="00D71908">
        <w:rPr>
          <w:lang w:val="ru-RU"/>
        </w:rPr>
        <w:t>общине</w:t>
      </w:r>
      <w:r w:rsidRPr="00D71908">
        <w:rPr>
          <w:lang w:val="sv-SE"/>
        </w:rPr>
        <w:t xml:space="preserve"> </w:t>
      </w:r>
      <w:r w:rsidRPr="00D71908">
        <w:rPr>
          <w:szCs w:val="22"/>
          <w:lang w:val="sv-SE"/>
        </w:rPr>
        <w:t xml:space="preserve">[; </w:t>
      </w:r>
      <w:r w:rsidRPr="00D71908">
        <w:rPr>
          <w:szCs w:val="22"/>
          <w:lang w:val="ru-RU"/>
        </w:rPr>
        <w:t>и</w:t>
      </w:r>
      <w:r w:rsidRPr="00D71908">
        <w:rPr>
          <w:szCs w:val="22"/>
          <w:lang w:val="sv-SE"/>
        </w:rPr>
        <w:t>][.]</w:t>
      </w:r>
    </w:p>
    <w:p w:rsidR="008D74A9" w:rsidRDefault="008D74A9" w:rsidP="006613C6">
      <w:pPr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8D74A9" w:rsidRDefault="006613C6" w:rsidP="00314EEF">
      <w:pPr>
        <w:numPr>
          <w:ilvl w:val="0"/>
          <w:numId w:val="9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D71908">
        <w:rPr>
          <w:lang w:val="ru-RU"/>
        </w:rPr>
        <w:t>[обеспечивали бенефициарам [справедлив</w:t>
      </w:r>
      <w:r>
        <w:rPr>
          <w:lang w:val="ru-RU"/>
        </w:rPr>
        <w:t xml:space="preserve">ую и </w:t>
      </w:r>
      <w:r w:rsidRPr="00D71908">
        <w:rPr>
          <w:lang w:val="ru-RU"/>
        </w:rPr>
        <w:t xml:space="preserve">соразмерную </w:t>
      </w:r>
      <w:r>
        <w:rPr>
          <w:lang w:val="ru-RU"/>
        </w:rPr>
        <w:t>долю в выгодах</w:t>
      </w:r>
      <w:r w:rsidRPr="00D71908">
        <w:rPr>
          <w:lang w:val="ru-RU"/>
        </w:rPr>
        <w:t xml:space="preserve">]/[справедливую и соразмерную компенсацию] в связи с использованием/[применением] указанных [объектов]/[традиционных выражений культуры] [охраняемых традиционных выражений культуры] на основе </w:t>
      </w:r>
      <w:r w:rsidRPr="004E0C08">
        <w:rPr>
          <w:szCs w:val="22"/>
          <w:lang w:val="ru-RU"/>
        </w:rPr>
        <w:t>предварительного осознанного согласия и</w:t>
      </w:r>
      <w:r>
        <w:rPr>
          <w:szCs w:val="22"/>
          <w:lang w:val="ru-RU"/>
        </w:rPr>
        <w:t>ли</w:t>
      </w:r>
      <w:r w:rsidRPr="004E0C08">
        <w:rPr>
          <w:szCs w:val="22"/>
          <w:lang w:val="ru-RU"/>
        </w:rPr>
        <w:t xml:space="preserve"> одобрения и участия </w:t>
      </w:r>
      <w:r w:rsidRPr="00D71908">
        <w:rPr>
          <w:rFonts w:eastAsia="Times New Roman"/>
          <w:szCs w:val="22"/>
          <w:lang w:val="sv-SE" w:eastAsia="en-US"/>
        </w:rPr>
        <w:t xml:space="preserve">и </w:t>
      </w:r>
      <w:r>
        <w:rPr>
          <w:rFonts w:eastAsia="Times New Roman"/>
          <w:szCs w:val="22"/>
          <w:lang w:val="sv-SE" w:eastAsia="en-US"/>
        </w:rPr>
        <w:t>взаимосогласованных условий;]</w:t>
      </w:r>
    </w:p>
    <w:p w:rsidR="008D74A9" w:rsidRDefault="008D74A9" w:rsidP="006613C6">
      <w:pPr>
        <w:autoSpaceDE w:val="0"/>
        <w:autoSpaceDN w:val="0"/>
        <w:adjustRightInd w:val="0"/>
        <w:ind w:left="1090"/>
        <w:rPr>
          <w:rFonts w:eastAsia="Times New Roman"/>
          <w:szCs w:val="22"/>
          <w:lang w:val="sv-SE" w:eastAsia="en-US"/>
        </w:rPr>
      </w:pPr>
    </w:p>
    <w:p w:rsidR="008D74A9" w:rsidRDefault="006613C6" w:rsidP="006613C6">
      <w:pPr>
        <w:autoSpaceDE w:val="0"/>
        <w:autoSpaceDN w:val="0"/>
        <w:adjustRightInd w:val="0"/>
        <w:ind w:left="550"/>
        <w:rPr>
          <w:i/>
          <w:szCs w:val="22"/>
        </w:rPr>
      </w:pPr>
      <w:r>
        <w:rPr>
          <w:i/>
          <w:szCs w:val="22"/>
        </w:rPr>
        <w:t>Альтернативный вариант</w:t>
      </w:r>
    </w:p>
    <w:p w:rsidR="008D74A9" w:rsidRDefault="008D74A9" w:rsidP="006613C6">
      <w:pPr>
        <w:autoSpaceDE w:val="0"/>
        <w:autoSpaceDN w:val="0"/>
        <w:adjustRightInd w:val="0"/>
        <w:ind w:left="1090"/>
        <w:rPr>
          <w:rFonts w:eastAsia="Times New Roman"/>
          <w:szCs w:val="22"/>
          <w:lang w:val="sv-SE" w:eastAsia="en-US"/>
        </w:rPr>
      </w:pPr>
    </w:p>
    <w:p w:rsidR="008D74A9" w:rsidRDefault="006613C6" w:rsidP="00314EEF">
      <w:pPr>
        <w:numPr>
          <w:ilvl w:val="0"/>
          <w:numId w:val="18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D71908">
        <w:rPr>
          <w:lang w:val="ru-RU"/>
        </w:rPr>
        <w:t xml:space="preserve">заключали соглашения с бенефициарами для установления условий использования [объектов]/[традиционных выражений культуры]/[охраняемых традиционных выражений культуры] на основе </w:t>
      </w:r>
      <w:r w:rsidRPr="004E0C08">
        <w:rPr>
          <w:szCs w:val="22"/>
          <w:lang w:val="ru-RU"/>
        </w:rPr>
        <w:t>предварительного осознанного согласия и</w:t>
      </w:r>
      <w:r>
        <w:rPr>
          <w:szCs w:val="22"/>
          <w:lang w:val="ru-RU"/>
        </w:rPr>
        <w:t>ли</w:t>
      </w:r>
      <w:r w:rsidRPr="004E0C08">
        <w:rPr>
          <w:szCs w:val="22"/>
          <w:lang w:val="ru-RU"/>
        </w:rPr>
        <w:t xml:space="preserve"> одобрения и участи</w:t>
      </w:r>
      <w:r>
        <w:rPr>
          <w:szCs w:val="22"/>
          <w:lang w:val="ru-RU"/>
        </w:rPr>
        <w:t>я</w:t>
      </w:r>
      <w:r w:rsidRPr="00D71908">
        <w:rPr>
          <w:szCs w:val="22"/>
          <w:lang w:val="sv-SE"/>
        </w:rPr>
        <w:t>;</w:t>
      </w:r>
    </w:p>
    <w:p w:rsidR="008D74A9" w:rsidRDefault="008D74A9" w:rsidP="006613C6">
      <w:p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</w:p>
    <w:p w:rsidR="008D74A9" w:rsidRDefault="006613C6" w:rsidP="006613C6">
      <w:pPr>
        <w:autoSpaceDE w:val="0"/>
        <w:autoSpaceDN w:val="0"/>
        <w:adjustRightInd w:val="0"/>
        <w:jc w:val="right"/>
        <w:rPr>
          <w:i/>
          <w:szCs w:val="22"/>
        </w:rPr>
      </w:pPr>
      <w:r>
        <w:rPr>
          <w:i/>
          <w:szCs w:val="22"/>
        </w:rPr>
        <w:t>[Конец альтернативного варианта]</w:t>
      </w:r>
    </w:p>
    <w:p w:rsidR="008D74A9" w:rsidRDefault="008D74A9" w:rsidP="006613C6">
      <w:pPr>
        <w:autoSpaceDE w:val="0"/>
        <w:autoSpaceDN w:val="0"/>
        <w:adjustRightInd w:val="0"/>
        <w:rPr>
          <w:rFonts w:eastAsia="Times New Roman"/>
          <w:i/>
          <w:szCs w:val="22"/>
          <w:lang w:val="sv-SE" w:eastAsia="en-US"/>
        </w:rPr>
      </w:pPr>
    </w:p>
    <w:p w:rsidR="008D74A9" w:rsidRDefault="006613C6" w:rsidP="00314EEF">
      <w:pPr>
        <w:numPr>
          <w:ilvl w:val="0"/>
          <w:numId w:val="18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D71908">
        <w:rPr>
          <w:szCs w:val="22"/>
          <w:lang w:val="ru-RU"/>
        </w:rPr>
        <w:t>использова</w:t>
      </w:r>
      <w:r>
        <w:rPr>
          <w:szCs w:val="22"/>
          <w:lang w:val="ru-RU"/>
        </w:rPr>
        <w:t>ли/употребляли</w:t>
      </w:r>
      <w:r w:rsidRPr="00D71908">
        <w:rPr>
          <w:szCs w:val="22"/>
          <w:lang w:val="ru-RU"/>
        </w:rPr>
        <w:t xml:space="preserve"> знания в форме, способствующей уважению культурных норм и практики бенефициаров, а также [неотъемлемого, неделимого и неотторжимого] характера неимущественных прав, связанных с [объектами]/[традиционными выражениями культуры]/[охраняемыми традиционными выражениями культуры] [; </w:t>
      </w:r>
      <w:r>
        <w:rPr>
          <w:szCs w:val="22"/>
          <w:lang w:val="ru-RU"/>
        </w:rPr>
        <w:t>и</w:t>
      </w:r>
      <w:r w:rsidRPr="00CA2B61">
        <w:rPr>
          <w:rFonts w:eastAsia="Times New Roman"/>
          <w:szCs w:val="22"/>
          <w:lang w:val="sv-SE" w:eastAsia="en-US"/>
        </w:rPr>
        <w:t>][.]]</w:t>
      </w:r>
    </w:p>
    <w:p w:rsidR="008D74A9" w:rsidRDefault="008D74A9" w:rsidP="006613C6">
      <w:pPr>
        <w:autoSpaceDE w:val="0"/>
        <w:autoSpaceDN w:val="0"/>
        <w:adjustRightInd w:val="0"/>
        <w:ind w:left="1090"/>
        <w:rPr>
          <w:rFonts w:eastAsia="Times New Roman"/>
          <w:szCs w:val="22"/>
          <w:lang w:val="sv-SE" w:eastAsia="en-US"/>
        </w:rPr>
      </w:pPr>
    </w:p>
    <w:p w:rsidR="008D74A9" w:rsidRDefault="006613C6" w:rsidP="00314EEF">
      <w:pPr>
        <w:numPr>
          <w:ilvl w:val="0"/>
          <w:numId w:val="18"/>
        </w:numPr>
        <w:autoSpaceDE w:val="0"/>
        <w:autoSpaceDN w:val="0"/>
        <w:adjustRightInd w:val="0"/>
        <w:rPr>
          <w:rFonts w:eastAsia="Times New Roman"/>
          <w:szCs w:val="22"/>
          <w:lang w:val="sv-SE" w:eastAsia="en-US"/>
        </w:rPr>
      </w:pPr>
      <w:r w:rsidRPr="001064D2">
        <w:rPr>
          <w:lang w:val="ru-RU"/>
        </w:rPr>
        <w:t>[</w:t>
      </w:r>
      <w:r w:rsidRPr="00D71908">
        <w:rPr>
          <w:lang w:val="ru-RU"/>
        </w:rPr>
        <w:t xml:space="preserve">воздерживались от любого </w:t>
      </w:r>
      <w:bookmarkStart w:id="5" w:name="d"/>
      <w:bookmarkEnd w:id="5"/>
      <w:r w:rsidRPr="00D71908">
        <w:rPr>
          <w:lang w:val="ru-RU"/>
        </w:rPr>
        <w:t xml:space="preserve">[ложного или вводящего в заблуждение использования] </w:t>
      </w:r>
      <w:r w:rsidRPr="00D71908">
        <w:rPr>
          <w:rFonts w:eastAsia="Times New Roman"/>
          <w:szCs w:val="22"/>
          <w:lang w:val="sv-SE" w:eastAsia="en-US"/>
        </w:rPr>
        <w:t>[</w:t>
      </w:r>
      <w:r w:rsidRPr="00D71908">
        <w:rPr>
          <w:rFonts w:eastAsia="Times New Roman"/>
          <w:szCs w:val="22"/>
          <w:lang w:val="ru-RU" w:eastAsia="en-US"/>
        </w:rPr>
        <w:t>охраняемых</w:t>
      </w:r>
      <w:r w:rsidRPr="00D71908">
        <w:rPr>
          <w:rFonts w:eastAsia="Times New Roman"/>
          <w:szCs w:val="22"/>
          <w:lang w:val="sv-SE" w:eastAsia="en-US"/>
        </w:rPr>
        <w:t xml:space="preserve">] </w:t>
      </w:r>
      <w:r w:rsidRPr="00D71908">
        <w:rPr>
          <w:rFonts w:eastAsia="Times New Roman"/>
          <w:szCs w:val="22"/>
          <w:lang w:val="ru-RU" w:eastAsia="en-US"/>
        </w:rPr>
        <w:t xml:space="preserve">традиционных выражений культуры </w:t>
      </w:r>
      <w:r w:rsidRPr="00D71908">
        <w:rPr>
          <w:lang w:val="ru-RU"/>
        </w:rPr>
        <w:t xml:space="preserve">применительно к товарам и услугам, </w:t>
      </w:r>
      <w:r w:rsidRPr="00D71908">
        <w:rPr>
          <w:szCs w:val="22"/>
          <w:lang w:val="sv-SE"/>
        </w:rPr>
        <w:t>дающего основания для предположений об одобрении такого использования бенефициарами или его связи с ними</w:t>
      </w:r>
      <w:r w:rsidRPr="00D71908">
        <w:rPr>
          <w:lang w:val="ru-RU"/>
        </w:rPr>
        <w:t xml:space="preserve">.] </w:t>
      </w:r>
    </w:p>
    <w:p w:rsidR="008D74A9" w:rsidRDefault="008D74A9" w:rsidP="006613C6">
      <w:pPr>
        <w:autoSpaceDE w:val="0"/>
        <w:autoSpaceDN w:val="0"/>
        <w:adjustRightInd w:val="0"/>
        <w:ind w:left="1090"/>
        <w:rPr>
          <w:rFonts w:eastAsia="Times New Roman"/>
          <w:szCs w:val="22"/>
          <w:lang w:val="sv-SE" w:eastAsia="en-US"/>
        </w:rPr>
      </w:pPr>
    </w:p>
    <w:p w:rsidR="008D74A9" w:rsidRDefault="006613C6" w:rsidP="00314EEF">
      <w:pPr>
        <w:pStyle w:val="ListParagraph"/>
        <w:numPr>
          <w:ilvl w:val="0"/>
          <w:numId w:val="17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0"/>
          <w:lang w:val="ru-RU" w:eastAsia="zh-CN"/>
        </w:rPr>
      </w:pPr>
      <w:r w:rsidRPr="00B828C1">
        <w:rPr>
          <w:rFonts w:ascii="Arial" w:hAnsi="Arial" w:cs="Arial"/>
          <w:szCs w:val="20"/>
          <w:lang w:val="ru-RU" w:eastAsia="zh-CN"/>
        </w:rPr>
        <w:t>[Если [объекты]/[традиционные выражения культуры]/[охраняемые традиционные выражения культуры] [доступны для публики, широко известны [и относятся к общественному достоянию]] [не подпадают под действие пунктов 1 или 2] [и]/или охраняются национальным законодательством, [государства-члены]/[Договаривающиеся стороны] [должны обеспечивать]/[обеспечивают] [должны способствовать</w:t>
      </w:r>
      <w:r w:rsidRPr="001064D2">
        <w:rPr>
          <w:rFonts w:ascii="Arial" w:hAnsi="Arial" w:cs="Arial"/>
          <w:szCs w:val="20"/>
          <w:lang w:val="ru-RU" w:eastAsia="zh-CN"/>
        </w:rPr>
        <w:t xml:space="preserve"> </w:t>
      </w:r>
      <w:r>
        <w:rPr>
          <w:rFonts w:ascii="Arial" w:hAnsi="Arial" w:cs="Arial"/>
          <w:szCs w:val="20"/>
          <w:lang w:val="ru-RU" w:eastAsia="zh-CN"/>
        </w:rPr>
        <w:t>тому</w:t>
      </w:r>
      <w:r w:rsidRPr="00B828C1">
        <w:rPr>
          <w:rFonts w:ascii="Arial" w:hAnsi="Arial" w:cs="Arial"/>
          <w:szCs w:val="20"/>
          <w:lang w:val="ru-RU" w:eastAsia="zh-CN"/>
        </w:rPr>
        <w:t>] [способствуют</w:t>
      </w:r>
      <w:r>
        <w:rPr>
          <w:rFonts w:ascii="Arial" w:hAnsi="Arial" w:cs="Arial"/>
          <w:szCs w:val="20"/>
          <w:lang w:val="ru-RU" w:eastAsia="zh-CN"/>
        </w:rPr>
        <w:t xml:space="preserve"> тому</w:t>
      </w:r>
      <w:r w:rsidRPr="00B828C1">
        <w:rPr>
          <w:rFonts w:ascii="Arial" w:hAnsi="Arial" w:cs="Arial"/>
          <w:szCs w:val="20"/>
          <w:lang w:val="ru-RU" w:eastAsia="zh-CN"/>
        </w:rPr>
        <w:t>], чтобы пользователи указанных [объектов]/[традиционных выражений культуры], действуя в соответствии с национальным законодательством:</w:t>
      </w:r>
    </w:p>
    <w:p w:rsidR="008D74A9" w:rsidRDefault="008D74A9" w:rsidP="006613C6">
      <w:pPr>
        <w:tabs>
          <w:tab w:val="left" w:pos="550"/>
        </w:tabs>
        <w:autoSpaceDE w:val="0"/>
        <w:autoSpaceDN w:val="0"/>
        <w:adjustRightInd w:val="0"/>
        <w:rPr>
          <w:szCs w:val="22"/>
          <w:lang w:val="sv-SE"/>
        </w:rPr>
      </w:pPr>
    </w:p>
    <w:p w:rsidR="008D74A9" w:rsidRDefault="006613C6" w:rsidP="00314EEF">
      <w:pPr>
        <w:numPr>
          <w:ilvl w:val="0"/>
          <w:numId w:val="10"/>
        </w:numPr>
        <w:tabs>
          <w:tab w:val="left" w:pos="1080"/>
        </w:tabs>
        <w:autoSpaceDE w:val="0"/>
        <w:autoSpaceDN w:val="0"/>
        <w:adjustRightInd w:val="0"/>
        <w:ind w:left="1080"/>
        <w:rPr>
          <w:szCs w:val="22"/>
          <w:lang w:val="sv-SE"/>
        </w:rPr>
      </w:pPr>
      <w:r>
        <w:rPr>
          <w:lang w:val="ru-RU"/>
        </w:rPr>
        <w:t xml:space="preserve"> связывали </w:t>
      </w:r>
      <w:r w:rsidRPr="00B828C1">
        <w:rPr>
          <w:lang w:val="ru-RU"/>
        </w:rPr>
        <w:t>указанные</w:t>
      </w:r>
      <w:r w:rsidRPr="00B828C1">
        <w:rPr>
          <w:lang w:val="sv-SE"/>
        </w:rPr>
        <w:t xml:space="preserve"> [</w:t>
      </w:r>
      <w:r w:rsidRPr="00B828C1">
        <w:rPr>
          <w:lang w:val="ru-RU"/>
        </w:rPr>
        <w:t>объекты</w:t>
      </w:r>
      <w:r w:rsidRPr="00B828C1">
        <w:rPr>
          <w:lang w:val="sv-SE"/>
        </w:rPr>
        <w:t>]/[</w:t>
      </w:r>
      <w:r w:rsidRPr="00B828C1">
        <w:rPr>
          <w:lang w:val="ru-RU"/>
        </w:rPr>
        <w:t>традиционные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выражения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культуры</w:t>
      </w:r>
      <w:r w:rsidRPr="00B828C1">
        <w:rPr>
          <w:lang w:val="sv-SE"/>
        </w:rPr>
        <w:t>]/[</w:t>
      </w:r>
      <w:r w:rsidRPr="00B828C1">
        <w:rPr>
          <w:lang w:val="ru-RU"/>
        </w:rPr>
        <w:t>охраняемые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традиционные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выражения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культуры</w:t>
      </w:r>
      <w:r w:rsidRPr="00B828C1">
        <w:rPr>
          <w:lang w:val="sv-SE"/>
        </w:rPr>
        <w:t xml:space="preserve">] </w:t>
      </w:r>
      <w:r w:rsidRPr="00B828C1">
        <w:rPr>
          <w:lang w:val="ru-RU"/>
        </w:rPr>
        <w:t>к</w:t>
      </w:r>
      <w:r w:rsidRPr="00B828C1">
        <w:rPr>
          <w:lang w:val="sv-SE"/>
        </w:rPr>
        <w:t xml:space="preserve"> </w:t>
      </w:r>
      <w:r w:rsidRPr="00B828C1">
        <w:rPr>
          <w:lang w:val="ru-RU"/>
        </w:rPr>
        <w:t>бенефициарам</w:t>
      </w:r>
      <w:r>
        <w:rPr>
          <w:lang w:val="ru-RU"/>
        </w:rPr>
        <w:t>и</w:t>
      </w:r>
      <w:r w:rsidRPr="00B828C1">
        <w:rPr>
          <w:lang w:val="sv-SE"/>
        </w:rPr>
        <w:t>;</w:t>
      </w:r>
    </w:p>
    <w:p w:rsidR="008D74A9" w:rsidRDefault="008D74A9" w:rsidP="006613C6">
      <w:pPr>
        <w:tabs>
          <w:tab w:val="left" w:pos="1100"/>
        </w:tabs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8D74A9" w:rsidRDefault="006613C6" w:rsidP="00314EEF">
      <w:pPr>
        <w:numPr>
          <w:ilvl w:val="0"/>
          <w:numId w:val="10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sv-SE"/>
        </w:rPr>
      </w:pPr>
      <w:r w:rsidRPr="00D71908">
        <w:rPr>
          <w:szCs w:val="22"/>
          <w:lang w:val="ru-RU"/>
        </w:rPr>
        <w:t>использова</w:t>
      </w:r>
      <w:r>
        <w:rPr>
          <w:szCs w:val="22"/>
          <w:lang w:val="ru-RU"/>
        </w:rPr>
        <w:t>ли</w:t>
      </w:r>
      <w:r w:rsidRPr="00B828C1">
        <w:rPr>
          <w:szCs w:val="22"/>
          <w:lang w:val="sv-SE"/>
        </w:rPr>
        <w:t>/</w:t>
      </w:r>
      <w:r>
        <w:rPr>
          <w:szCs w:val="22"/>
          <w:lang w:val="ru-RU"/>
        </w:rPr>
        <w:t>употребляли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знания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в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форме</w:t>
      </w:r>
      <w:r w:rsidRPr="00B828C1">
        <w:rPr>
          <w:szCs w:val="22"/>
          <w:lang w:val="sv-SE"/>
        </w:rPr>
        <w:t xml:space="preserve">, </w:t>
      </w:r>
      <w:r w:rsidRPr="00D71908">
        <w:rPr>
          <w:szCs w:val="22"/>
          <w:lang w:val="ru-RU"/>
        </w:rPr>
        <w:t>способствующей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уважению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культурных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норм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практики</w:t>
      </w:r>
      <w:r w:rsidRPr="00B828C1">
        <w:rPr>
          <w:szCs w:val="22"/>
          <w:lang w:val="sv-SE"/>
        </w:rPr>
        <w:t xml:space="preserve"> </w:t>
      </w:r>
      <w:r>
        <w:rPr>
          <w:szCs w:val="22"/>
          <w:lang w:val="ru-RU"/>
        </w:rPr>
        <w:t>бенефициара</w:t>
      </w:r>
      <w:r w:rsidRPr="00B828C1">
        <w:rPr>
          <w:szCs w:val="22"/>
          <w:lang w:val="sv-SE"/>
        </w:rPr>
        <w:t xml:space="preserve">, </w:t>
      </w:r>
      <w:r w:rsidRPr="00B828C1">
        <w:rPr>
          <w:szCs w:val="22"/>
          <w:lang w:val="ru-RU"/>
        </w:rPr>
        <w:t>[</w:t>
      </w:r>
      <w:r w:rsidRPr="00D71908">
        <w:rPr>
          <w:szCs w:val="22"/>
          <w:lang w:val="ru-RU"/>
        </w:rPr>
        <w:t>а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также</w:t>
      </w:r>
      <w:r w:rsidRPr="00B828C1">
        <w:rPr>
          <w:szCs w:val="22"/>
          <w:lang w:val="sv-SE"/>
        </w:rPr>
        <w:t xml:space="preserve"> [</w:t>
      </w:r>
      <w:r w:rsidRPr="00D71908">
        <w:rPr>
          <w:szCs w:val="22"/>
          <w:lang w:val="ru-RU"/>
        </w:rPr>
        <w:t>неотъемлемого</w:t>
      </w:r>
      <w:r w:rsidRPr="00B828C1">
        <w:rPr>
          <w:szCs w:val="22"/>
          <w:lang w:val="sv-SE"/>
        </w:rPr>
        <w:t xml:space="preserve">, </w:t>
      </w:r>
      <w:r w:rsidRPr="00D71908">
        <w:rPr>
          <w:szCs w:val="22"/>
          <w:lang w:val="ru-RU"/>
        </w:rPr>
        <w:t>неделимого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неотторжимого</w:t>
      </w:r>
      <w:r w:rsidRPr="00B828C1">
        <w:rPr>
          <w:szCs w:val="22"/>
          <w:lang w:val="sv-SE"/>
        </w:rPr>
        <w:t xml:space="preserve">] </w:t>
      </w:r>
      <w:r w:rsidRPr="00D71908">
        <w:rPr>
          <w:szCs w:val="22"/>
          <w:lang w:val="ru-RU"/>
        </w:rPr>
        <w:t>характера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неимущественных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прав</w:t>
      </w:r>
      <w:r w:rsidRPr="00B828C1">
        <w:rPr>
          <w:szCs w:val="22"/>
          <w:lang w:val="sv-SE"/>
        </w:rPr>
        <w:t xml:space="preserve">, </w:t>
      </w:r>
      <w:r w:rsidRPr="00D71908">
        <w:rPr>
          <w:szCs w:val="22"/>
          <w:lang w:val="ru-RU"/>
        </w:rPr>
        <w:t>связанных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с</w:t>
      </w:r>
      <w:r w:rsidRPr="00B828C1">
        <w:rPr>
          <w:szCs w:val="22"/>
          <w:lang w:val="sv-SE"/>
        </w:rPr>
        <w:t xml:space="preserve"> [</w:t>
      </w:r>
      <w:r w:rsidRPr="00D71908">
        <w:rPr>
          <w:szCs w:val="22"/>
          <w:lang w:val="ru-RU"/>
        </w:rPr>
        <w:t>объектами</w:t>
      </w:r>
      <w:r w:rsidRPr="00B828C1">
        <w:rPr>
          <w:szCs w:val="22"/>
          <w:lang w:val="sv-SE"/>
        </w:rPr>
        <w:t>]/[</w:t>
      </w:r>
      <w:r w:rsidRPr="00D71908">
        <w:rPr>
          <w:szCs w:val="22"/>
          <w:lang w:val="ru-RU"/>
        </w:rPr>
        <w:t>традиционными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выражениями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культуры</w:t>
      </w:r>
      <w:r w:rsidRPr="00B828C1">
        <w:rPr>
          <w:szCs w:val="22"/>
          <w:lang w:val="sv-SE"/>
        </w:rPr>
        <w:t>]/[</w:t>
      </w:r>
      <w:r w:rsidRPr="00D71908">
        <w:rPr>
          <w:szCs w:val="22"/>
          <w:lang w:val="ru-RU"/>
        </w:rPr>
        <w:t>охраняемыми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традиционными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выражениями</w:t>
      </w:r>
      <w:r w:rsidRPr="00B828C1">
        <w:rPr>
          <w:szCs w:val="22"/>
          <w:lang w:val="sv-SE"/>
        </w:rPr>
        <w:t xml:space="preserve"> </w:t>
      </w:r>
      <w:r w:rsidRPr="00D71908">
        <w:rPr>
          <w:szCs w:val="22"/>
          <w:lang w:val="ru-RU"/>
        </w:rPr>
        <w:t>культуры</w:t>
      </w:r>
      <w:r>
        <w:rPr>
          <w:szCs w:val="22"/>
          <w:lang w:val="sv-SE"/>
        </w:rPr>
        <w:t>]</w:t>
      </w:r>
      <w:r w:rsidRPr="00B828C1">
        <w:rPr>
          <w:szCs w:val="22"/>
          <w:lang w:val="sv-SE"/>
        </w:rPr>
        <w:t>];</w:t>
      </w:r>
    </w:p>
    <w:p w:rsidR="008D74A9" w:rsidRDefault="008D74A9" w:rsidP="006613C6">
      <w:pPr>
        <w:tabs>
          <w:tab w:val="left" w:pos="1100"/>
        </w:tabs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8D74A9" w:rsidRDefault="006613C6" w:rsidP="00314EEF">
      <w:pPr>
        <w:numPr>
          <w:ilvl w:val="0"/>
          <w:numId w:val="10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sv-SE"/>
        </w:rPr>
      </w:pPr>
      <w:r w:rsidRPr="00B828C1">
        <w:rPr>
          <w:szCs w:val="22"/>
          <w:lang w:val="sv-SE"/>
        </w:rPr>
        <w:t xml:space="preserve">[предотвращали любое [ложное и вводящее в заблуждение] использование традиционных выражений культуры </w:t>
      </w:r>
      <w:r w:rsidRPr="001064D2">
        <w:rPr>
          <w:szCs w:val="22"/>
          <w:lang w:val="ru-RU"/>
        </w:rPr>
        <w:t xml:space="preserve">в связи с </w:t>
      </w:r>
      <w:r w:rsidRPr="00B828C1">
        <w:rPr>
          <w:szCs w:val="22"/>
          <w:lang w:val="sv-SE"/>
        </w:rPr>
        <w:t>товарам</w:t>
      </w:r>
      <w:r>
        <w:rPr>
          <w:szCs w:val="22"/>
          <w:lang w:val="ru-RU"/>
        </w:rPr>
        <w:t>и</w:t>
      </w:r>
      <w:r w:rsidRPr="00B828C1">
        <w:rPr>
          <w:szCs w:val="22"/>
          <w:lang w:val="sv-SE"/>
        </w:rPr>
        <w:t xml:space="preserve"> и услугам</w:t>
      </w:r>
      <w:r>
        <w:rPr>
          <w:szCs w:val="22"/>
          <w:lang w:val="ru-RU"/>
        </w:rPr>
        <w:t>и</w:t>
      </w:r>
      <w:r w:rsidRPr="00B828C1">
        <w:rPr>
          <w:szCs w:val="22"/>
          <w:lang w:val="sv-SE"/>
        </w:rPr>
        <w:t xml:space="preserve">, </w:t>
      </w:r>
      <w:r>
        <w:rPr>
          <w:szCs w:val="22"/>
          <w:lang w:val="sv-SE"/>
        </w:rPr>
        <w:t>дающе</w:t>
      </w:r>
      <w:r w:rsidRPr="00B828C1">
        <w:rPr>
          <w:szCs w:val="22"/>
          <w:lang w:val="sv-SE"/>
        </w:rPr>
        <w:t>е</w:t>
      </w:r>
      <w:r w:rsidRPr="004E0C08">
        <w:rPr>
          <w:szCs w:val="22"/>
          <w:lang w:val="sv-SE"/>
        </w:rPr>
        <w:t xml:space="preserve"> основания для предположений об одобрении такого использования бенефициарами или его связи с ними</w:t>
      </w:r>
      <w:r w:rsidRPr="00B828C1">
        <w:rPr>
          <w:szCs w:val="22"/>
          <w:lang w:val="sv-SE"/>
        </w:rPr>
        <w:t>]</w:t>
      </w:r>
    </w:p>
    <w:p w:rsidR="008D74A9" w:rsidRDefault="008D74A9" w:rsidP="006613C6">
      <w:pPr>
        <w:tabs>
          <w:tab w:val="left" w:pos="1100"/>
        </w:tabs>
        <w:autoSpaceDE w:val="0"/>
        <w:autoSpaceDN w:val="0"/>
        <w:adjustRightInd w:val="0"/>
        <w:rPr>
          <w:szCs w:val="22"/>
          <w:lang w:val="sv-SE"/>
        </w:rPr>
      </w:pPr>
    </w:p>
    <w:p w:rsidR="008D74A9" w:rsidRDefault="006613C6" w:rsidP="00314EEF">
      <w:pPr>
        <w:numPr>
          <w:ilvl w:val="0"/>
          <w:numId w:val="10"/>
        </w:numPr>
        <w:tabs>
          <w:tab w:val="left" w:pos="1100"/>
        </w:tabs>
        <w:autoSpaceDE w:val="0"/>
        <w:autoSpaceDN w:val="0"/>
        <w:adjustRightInd w:val="0"/>
        <w:rPr>
          <w:szCs w:val="22"/>
          <w:lang w:val="sv-SE"/>
        </w:rPr>
      </w:pPr>
      <w:r w:rsidRPr="00B828C1">
        <w:rPr>
          <w:szCs w:val="22"/>
          <w:lang w:val="sv-SE"/>
        </w:rPr>
        <w:t>вносили, в соответствующих случаях,</w:t>
      </w:r>
      <w:r>
        <w:rPr>
          <w:szCs w:val="22"/>
          <w:lang w:val="sv-SE"/>
        </w:rPr>
        <w:t xml:space="preserve"> люб</w:t>
      </w:r>
      <w:r>
        <w:rPr>
          <w:szCs w:val="22"/>
          <w:lang w:val="ru-RU"/>
        </w:rPr>
        <w:t>ые</w:t>
      </w:r>
      <w:r>
        <w:rPr>
          <w:szCs w:val="22"/>
          <w:lang w:val="sv-SE"/>
        </w:rPr>
        <w:t xml:space="preserve"> пользовательск</w:t>
      </w:r>
      <w:r>
        <w:rPr>
          <w:szCs w:val="22"/>
          <w:lang w:val="ru-RU"/>
        </w:rPr>
        <w:t>ие взносы</w:t>
      </w:r>
      <w:r w:rsidRPr="00B828C1">
        <w:rPr>
          <w:szCs w:val="22"/>
          <w:lang w:val="sv-SE"/>
        </w:rPr>
        <w:t xml:space="preserve"> в фонд, учрежденный таким [государством-членом]/[Договаривающейся стороной].]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sv-SE"/>
        </w:rPr>
      </w:pPr>
    </w:p>
    <w:p w:rsidR="008D74A9" w:rsidRDefault="008D74A9" w:rsidP="006613C6">
      <w:pPr>
        <w:tabs>
          <w:tab w:val="left" w:pos="550"/>
        </w:tabs>
        <w:autoSpaceDE w:val="0"/>
        <w:autoSpaceDN w:val="0"/>
        <w:adjustRightInd w:val="0"/>
        <w:rPr>
          <w:szCs w:val="22"/>
          <w:lang w:val="sv-SE"/>
        </w:rPr>
      </w:pPr>
    </w:p>
    <w:p w:rsidR="008D74A9" w:rsidRDefault="006613C6" w:rsidP="006613C6">
      <w:pPr>
        <w:tabs>
          <w:tab w:val="left" w:pos="550"/>
        </w:tabs>
        <w:autoSpaceDE w:val="0"/>
        <w:autoSpaceDN w:val="0"/>
        <w:adjustRightInd w:val="0"/>
        <w:rPr>
          <w:i/>
          <w:szCs w:val="22"/>
        </w:rPr>
      </w:pPr>
      <w:r w:rsidRPr="001D08B2">
        <w:rPr>
          <w:i/>
          <w:szCs w:val="22"/>
        </w:rPr>
        <w:t>Вариант 2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19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9D3B77">
        <w:rPr>
          <w:rFonts w:ascii="Arial" w:hAnsi="Arial" w:cs="Arial"/>
          <w:lang w:val="ru-RU"/>
        </w:rPr>
        <w:t>[</w:t>
      </w:r>
      <w:r w:rsidRPr="00B828C1">
        <w:rPr>
          <w:rFonts w:ascii="Arial" w:hAnsi="Arial" w:cs="Arial"/>
        </w:rPr>
        <w:t>В соответствующих случаях</w:t>
      </w:r>
      <w:r>
        <w:rPr>
          <w:rFonts w:ascii="Arial" w:hAnsi="Arial" w:cs="Arial"/>
        </w:rPr>
        <w:t xml:space="preserve"> </w:t>
      </w:r>
      <w:r w:rsidRPr="00B828C1">
        <w:rPr>
          <w:rFonts w:ascii="Arial" w:hAnsi="Arial" w:cs="Arial"/>
        </w:rPr>
        <w:t>[государства-члены]/[Договаривающеся стороны] [должны обеспечивать] [обеспечивают] имущественные и неимущественные интересы бенефициаров в отношении их [охраняемых] традиционных выражений культуры</w:t>
      </w:r>
      <w:r w:rsidRPr="00880AB6">
        <w:rPr>
          <w:rFonts w:ascii="Arial" w:hAnsi="Arial" w:cs="Arial"/>
        </w:rPr>
        <w:t xml:space="preserve">, </w:t>
      </w:r>
      <w:r w:rsidRPr="00B828C1">
        <w:rPr>
          <w:rFonts w:ascii="Arial" w:hAnsi="Arial" w:cs="Arial"/>
        </w:rPr>
        <w:t xml:space="preserve">как они определены в настоящем </w:t>
      </w:r>
      <w:r w:rsidRPr="00880AB6">
        <w:rPr>
          <w:rFonts w:ascii="Arial" w:hAnsi="Arial" w:cs="Arial"/>
        </w:rPr>
        <w:t>[</w:t>
      </w:r>
      <w:r>
        <w:rPr>
          <w:rFonts w:ascii="Arial" w:hAnsi="Arial" w:cs="Arial"/>
        </w:rPr>
        <w:t>документ</w:t>
      </w:r>
      <w:r w:rsidRPr="00B828C1">
        <w:rPr>
          <w:rFonts w:ascii="Arial" w:hAnsi="Arial" w:cs="Arial"/>
        </w:rPr>
        <w:t>е</w:t>
      </w:r>
      <w:r>
        <w:rPr>
          <w:rFonts w:ascii="Arial" w:hAnsi="Arial" w:cs="Arial"/>
        </w:rPr>
        <w:t>]</w:t>
      </w:r>
      <w:r>
        <w:rPr>
          <w:rFonts w:ascii="Arial" w:hAnsi="Arial" w:cs="Arial"/>
          <w:lang w:val="ru-RU"/>
        </w:rPr>
        <w:t xml:space="preserve">, действуя </w:t>
      </w:r>
      <w:r w:rsidRPr="00B828C1">
        <w:rPr>
          <w:rFonts w:ascii="Arial" w:hAnsi="Arial" w:cs="Arial"/>
        </w:rPr>
        <w:t>согласно национальному законодательству</w:t>
      </w:r>
      <w:r>
        <w:rPr>
          <w:rFonts w:ascii="Arial" w:hAnsi="Arial" w:cs="Arial"/>
          <w:lang w:val="ru-RU"/>
        </w:rPr>
        <w:t>,</w:t>
      </w:r>
      <w:r w:rsidRPr="00B828C1">
        <w:rPr>
          <w:rFonts w:ascii="Arial" w:hAnsi="Arial" w:cs="Arial"/>
        </w:rPr>
        <w:t xml:space="preserve"> разумным и сбалансированным образо</w:t>
      </w:r>
      <w:r>
        <w:rPr>
          <w:rFonts w:ascii="Arial" w:hAnsi="Arial" w:cs="Arial"/>
        </w:rPr>
        <w:t>м</w:t>
      </w:r>
      <w:r w:rsidRPr="00880AB6">
        <w:rPr>
          <w:rFonts w:ascii="Arial" w:hAnsi="Arial" w:cs="Arial"/>
        </w:rPr>
        <w:t>.]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sv-SE"/>
        </w:rPr>
      </w:pPr>
    </w:p>
    <w:p w:rsidR="008D74A9" w:rsidRDefault="006613C6" w:rsidP="00314EEF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880AB6">
        <w:rPr>
          <w:rFonts w:ascii="Arial" w:hAnsi="Arial" w:cs="Arial"/>
        </w:rPr>
        <w:t>[</w:t>
      </w:r>
      <w:r w:rsidRPr="00B828C1">
        <w:rPr>
          <w:rFonts w:ascii="Arial" w:hAnsi="Arial" w:cs="Arial"/>
          <w:lang w:val="ru-RU"/>
        </w:rPr>
        <w:t>Охран</w:t>
      </w:r>
      <w:r>
        <w:rPr>
          <w:rFonts w:ascii="Arial" w:hAnsi="Arial" w:cs="Arial"/>
          <w:lang w:val="ru-RU"/>
        </w:rPr>
        <w:t>а</w:t>
      </w:r>
      <w:r w:rsidRPr="00B828C1">
        <w:rPr>
          <w:rFonts w:ascii="Arial" w:hAnsi="Arial" w:cs="Arial"/>
          <w:lang w:val="ru-RU"/>
        </w:rPr>
        <w:t>, предусмотренн</w:t>
      </w:r>
      <w:r>
        <w:rPr>
          <w:rFonts w:ascii="Arial" w:hAnsi="Arial" w:cs="Arial"/>
          <w:lang w:val="ru-RU"/>
        </w:rPr>
        <w:t>ая</w:t>
      </w:r>
      <w:r w:rsidRPr="00B828C1">
        <w:rPr>
          <w:rFonts w:ascii="Arial" w:hAnsi="Arial" w:cs="Arial"/>
          <w:lang w:val="ru-RU"/>
        </w:rPr>
        <w:t xml:space="preserve"> настоящ</w:t>
      </w:r>
      <w:r>
        <w:rPr>
          <w:rFonts w:ascii="Arial" w:hAnsi="Arial" w:cs="Arial"/>
          <w:lang w:val="ru-RU"/>
        </w:rPr>
        <w:t>им</w:t>
      </w:r>
      <w:r w:rsidRPr="00B828C1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документ</w:t>
      </w:r>
      <w:r>
        <w:rPr>
          <w:rFonts w:ascii="Arial" w:hAnsi="Arial" w:cs="Arial"/>
          <w:lang w:val="ru-RU"/>
        </w:rPr>
        <w:t>ом</w:t>
      </w:r>
      <w:r w:rsidRPr="00B828C1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не</w:t>
      </w:r>
      <w:r w:rsidRPr="00B828C1">
        <w:rPr>
          <w:rFonts w:ascii="Arial" w:hAnsi="Arial" w:cs="Arial"/>
          <w:lang w:val="ru-RU"/>
        </w:rPr>
        <w:t xml:space="preserve"> </w:t>
      </w:r>
      <w:r w:rsidRPr="00B828C1">
        <w:rPr>
          <w:rFonts w:ascii="Arial" w:hAnsi="Arial" w:cs="Arial"/>
        </w:rPr>
        <w:t xml:space="preserve">распространяется на традиционные выражения культуры, получившие широкую известность или </w:t>
      </w:r>
      <w:r>
        <w:rPr>
          <w:rFonts w:ascii="Arial" w:hAnsi="Arial" w:cs="Arial"/>
          <w:lang w:val="ru-RU"/>
        </w:rPr>
        <w:t>используемые</w:t>
      </w:r>
      <w:r w:rsidRPr="00B828C1">
        <w:rPr>
          <w:rFonts w:ascii="Arial" w:hAnsi="Arial" w:cs="Arial"/>
        </w:rPr>
        <w:t xml:space="preserve"> за пределами общины бенефициаров, как </w:t>
      </w:r>
      <w:r>
        <w:rPr>
          <w:rFonts w:ascii="Arial" w:hAnsi="Arial" w:cs="Arial"/>
        </w:rPr>
        <w:t>он</w:t>
      </w:r>
      <w:r>
        <w:rPr>
          <w:rFonts w:ascii="Arial" w:hAnsi="Arial" w:cs="Arial"/>
          <w:lang w:val="ru-RU"/>
        </w:rPr>
        <w:t>и</w:t>
      </w:r>
      <w:r w:rsidRPr="00B828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определен</w:t>
      </w:r>
      <w:r>
        <w:rPr>
          <w:rFonts w:ascii="Arial" w:hAnsi="Arial" w:cs="Arial"/>
          <w:lang w:val="ru-RU"/>
        </w:rPr>
        <w:t>ы</w:t>
      </w:r>
      <w:r w:rsidRPr="00B828C1">
        <w:rPr>
          <w:rFonts w:ascii="Arial" w:hAnsi="Arial" w:cs="Arial"/>
        </w:rPr>
        <w:t xml:space="preserve"> в настоящем </w:t>
      </w:r>
      <w:r w:rsidRPr="00880AB6">
        <w:rPr>
          <w:rFonts w:ascii="Arial" w:hAnsi="Arial" w:cs="Arial"/>
        </w:rPr>
        <w:t>[</w:t>
      </w:r>
      <w:r>
        <w:rPr>
          <w:rFonts w:ascii="Arial" w:hAnsi="Arial" w:cs="Arial"/>
        </w:rPr>
        <w:t>документ</w:t>
      </w:r>
      <w:r w:rsidRPr="00B828C1">
        <w:rPr>
          <w:rFonts w:ascii="Arial" w:hAnsi="Arial" w:cs="Arial"/>
        </w:rPr>
        <w:t>е</w:t>
      </w:r>
      <w:r w:rsidRPr="00880AB6">
        <w:rPr>
          <w:rFonts w:ascii="Arial" w:hAnsi="Arial" w:cs="Arial"/>
        </w:rPr>
        <w:t>]</w:t>
      </w:r>
      <w:r w:rsidRPr="00B828C1">
        <w:rPr>
          <w:rFonts w:ascii="Arial" w:hAnsi="Arial" w:cs="Arial"/>
        </w:rPr>
        <w:t xml:space="preserve">, [в течение разумного периода времени], </w:t>
      </w:r>
      <w:r>
        <w:rPr>
          <w:rFonts w:ascii="Arial" w:hAnsi="Arial" w:cs="Arial"/>
          <w:lang w:val="ru-RU"/>
        </w:rPr>
        <w:t xml:space="preserve">как часть </w:t>
      </w:r>
      <w:r>
        <w:rPr>
          <w:rFonts w:ascii="Arial" w:hAnsi="Arial" w:cs="Arial"/>
        </w:rPr>
        <w:t>общественн</w:t>
      </w:r>
      <w:r>
        <w:rPr>
          <w:rFonts w:ascii="Arial" w:hAnsi="Arial" w:cs="Arial"/>
          <w:lang w:val="ru-RU"/>
        </w:rPr>
        <w:t>ого</w:t>
      </w:r>
      <w:r w:rsidRPr="00B828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достояни</w:t>
      </w:r>
      <w:r>
        <w:rPr>
          <w:rFonts w:ascii="Arial" w:hAnsi="Arial" w:cs="Arial"/>
          <w:lang w:val="ru-RU"/>
        </w:rPr>
        <w:t>я,</w:t>
      </w:r>
      <w:r w:rsidRPr="00B828C1">
        <w:rPr>
          <w:rFonts w:ascii="Arial" w:hAnsi="Arial" w:cs="Arial"/>
        </w:rPr>
        <w:t xml:space="preserve"> или </w:t>
      </w:r>
      <w:r>
        <w:rPr>
          <w:rFonts w:ascii="Arial" w:hAnsi="Arial" w:cs="Arial"/>
          <w:lang w:val="ru-RU"/>
        </w:rPr>
        <w:t xml:space="preserve">на </w:t>
      </w:r>
      <w:r w:rsidRPr="00B828C1">
        <w:rPr>
          <w:rFonts w:ascii="Arial" w:hAnsi="Arial" w:cs="Arial"/>
        </w:rPr>
        <w:t>традиционные выражения культуры</w:t>
      </w:r>
      <w:r>
        <w:rPr>
          <w:rFonts w:ascii="Arial" w:hAnsi="Arial" w:cs="Arial"/>
          <w:lang w:val="ru-RU"/>
        </w:rPr>
        <w:t xml:space="preserve">, </w:t>
      </w:r>
      <w:r w:rsidRPr="00B828C1">
        <w:rPr>
          <w:rFonts w:ascii="Arial" w:hAnsi="Arial" w:cs="Arial"/>
        </w:rPr>
        <w:t>охраняемые правом интеллектуальной собственности</w:t>
      </w:r>
      <w:r w:rsidRPr="00880AB6">
        <w:rPr>
          <w:rFonts w:ascii="Arial" w:hAnsi="Arial" w:cs="Arial"/>
        </w:rPr>
        <w:t>.]]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  <w:r w:rsidRPr="00B828C1">
        <w:rPr>
          <w:szCs w:val="22"/>
          <w:lang w:val="ru-RU"/>
        </w:rPr>
        <w:br w:type="page"/>
      </w:r>
      <w:r w:rsidRPr="00CA2B61">
        <w:rPr>
          <w:szCs w:val="22"/>
        </w:rPr>
        <w:t>[</w:t>
      </w:r>
      <w:r w:rsidRPr="00531DDA">
        <w:rPr>
          <w:szCs w:val="22"/>
          <w:lang w:val="ru-RU"/>
        </w:rPr>
        <w:t>СТАТЬ</w:t>
      </w:r>
      <w:r>
        <w:rPr>
          <w:szCs w:val="22"/>
          <w:lang w:val="ru-RU"/>
        </w:rPr>
        <w:t xml:space="preserve">Я </w:t>
      </w:r>
      <w:r w:rsidRPr="00CA2B61">
        <w:rPr>
          <w:szCs w:val="22"/>
        </w:rPr>
        <w:t>4]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</w:p>
    <w:p w:rsidR="008D74A9" w:rsidRDefault="006613C6" w:rsidP="006613C6">
      <w:pPr>
        <w:jc w:val="center"/>
        <w:rPr>
          <w:szCs w:val="22"/>
          <w:lang w:val="ru-RU"/>
        </w:rPr>
      </w:pPr>
      <w:r w:rsidRPr="00FC3BA4">
        <w:t xml:space="preserve">УПРАВЛЕНИЕ </w:t>
      </w:r>
      <w:r w:rsidRPr="00531DDA">
        <w:t>[</w:t>
      </w:r>
      <w:r w:rsidRPr="00531DDA">
        <w:rPr>
          <w:szCs w:val="22"/>
        </w:rPr>
        <w:t>ПРАВАМИ</w:t>
      </w:r>
      <w:r>
        <w:rPr>
          <w:szCs w:val="22"/>
        </w:rPr>
        <w:t>]</w:t>
      </w:r>
      <w:r w:rsidRPr="00531DDA">
        <w:rPr>
          <w:szCs w:val="22"/>
        </w:rPr>
        <w:t>/</w:t>
      </w:r>
      <w:r>
        <w:rPr>
          <w:szCs w:val="22"/>
        </w:rPr>
        <w:t>[</w:t>
      </w:r>
      <w:r w:rsidRPr="00531DDA">
        <w:rPr>
          <w:szCs w:val="22"/>
        </w:rPr>
        <w:t>ИНТЕРЕСАМИ</w:t>
      </w:r>
      <w:r>
        <w:rPr>
          <w:szCs w:val="22"/>
        </w:rPr>
        <w:t>]</w:t>
      </w:r>
    </w:p>
    <w:p w:rsidR="008D74A9" w:rsidRDefault="008D74A9" w:rsidP="006613C6">
      <w:pPr>
        <w:rPr>
          <w:szCs w:val="22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8D74A9" w:rsidRDefault="006613C6" w:rsidP="00314EE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C07AB4">
        <w:rPr>
          <w:rFonts w:ascii="Arial" w:hAnsi="Arial" w:cs="Arial"/>
        </w:rPr>
        <w:t xml:space="preserve">[Государства-члены]/[Договаривающиеся стороны] [могут учредить]/[учреждают]/[могут назначить][назначают] компетентный орган или органы [при свободном предварительном осознанном согласии или одобрения и при участии] [при консультативном участии] [[носителей]/[владельцев] традиционных выражений культуры] в соответствии с их национальным законодательством[, не ущемляя прав [носителей]/[владельцев] традиционных выражений культуры на управление своими правами/интересами в соответствии с их обычными правилами, договоренностями, законами и практикой]. </w:t>
      </w:r>
    </w:p>
    <w:p w:rsidR="008D74A9" w:rsidRDefault="008D74A9" w:rsidP="006613C6">
      <w:pPr>
        <w:autoSpaceDE w:val="0"/>
        <w:autoSpaceDN w:val="0"/>
        <w:adjustRightInd w:val="0"/>
        <w:rPr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</w:pPr>
      <w:r>
        <w:rPr>
          <w:i/>
        </w:rPr>
        <w:t>Альтернативный вариант</w:t>
      </w:r>
      <w:r w:rsidRPr="00CA2B61">
        <w:rPr>
          <w:i/>
        </w:rPr>
        <w:t xml:space="preserve"> 1</w:t>
      </w:r>
    </w:p>
    <w:p w:rsidR="008D74A9" w:rsidRDefault="008D74A9" w:rsidP="006613C6">
      <w:pPr>
        <w:autoSpaceDE w:val="0"/>
        <w:autoSpaceDN w:val="0"/>
        <w:adjustRightInd w:val="0"/>
      </w:pPr>
    </w:p>
    <w:p w:rsidR="008D74A9" w:rsidRDefault="006613C6" w:rsidP="00314EEF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601C17">
        <w:rPr>
          <w:rFonts w:ascii="Arial" w:hAnsi="Arial" w:cs="Arial"/>
        </w:rPr>
        <w:t xml:space="preserve">[В ответ на соответствующую просьбу бенефициаров компетентный орган может, в той степени, в какой он уполномочен на то бенефициарами, и </w:t>
      </w:r>
      <w:r>
        <w:rPr>
          <w:rFonts w:ascii="Arial" w:hAnsi="Arial" w:cs="Arial"/>
          <w:lang w:val="ru-RU"/>
        </w:rPr>
        <w:t xml:space="preserve">к </w:t>
      </w:r>
      <w:r>
        <w:rPr>
          <w:rFonts w:ascii="Arial" w:hAnsi="Arial" w:cs="Arial"/>
        </w:rPr>
        <w:t>их прям</w:t>
      </w:r>
      <w:r>
        <w:rPr>
          <w:rFonts w:ascii="Arial" w:hAnsi="Arial" w:cs="Arial"/>
          <w:lang w:val="ru-RU"/>
        </w:rPr>
        <w:t>ой выгоде</w:t>
      </w:r>
      <w:r w:rsidRPr="00601C17">
        <w:rPr>
          <w:rFonts w:ascii="Arial" w:hAnsi="Arial" w:cs="Arial"/>
        </w:rPr>
        <w:t xml:space="preserve">, оказывать содействие в управлении правами/интересами бенефициаров в соответствии с настоящим [документом].] </w:t>
      </w:r>
    </w:p>
    <w:p w:rsidR="008D74A9" w:rsidRDefault="008D74A9" w:rsidP="006613C6">
      <w:pPr>
        <w:autoSpaceDE w:val="0"/>
        <w:autoSpaceDN w:val="0"/>
        <w:adjustRightInd w:val="0"/>
        <w:rPr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[Конец </w:t>
      </w:r>
      <w:r w:rsidR="00495DF5">
        <w:rPr>
          <w:i/>
          <w:szCs w:val="22"/>
          <w:lang w:val="ru-RU"/>
        </w:rPr>
        <w:t>а</w:t>
      </w:r>
      <w:r>
        <w:rPr>
          <w:i/>
          <w:szCs w:val="22"/>
          <w:lang w:val="ru-RU"/>
        </w:rPr>
        <w:t>льтернативного варианта 1]</w:t>
      </w:r>
    </w:p>
    <w:p w:rsidR="008D74A9" w:rsidRDefault="008D74A9" w:rsidP="006613C6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rPr>
          <w:i/>
          <w:lang w:val="ru-RU"/>
        </w:rPr>
      </w:pPr>
      <w:r w:rsidRPr="00FB1FBD">
        <w:rPr>
          <w:i/>
          <w:lang w:val="ru-RU"/>
        </w:rPr>
        <w:t>Альтернативный вариант 2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sv-SE" w:eastAsia="en-US"/>
        </w:rPr>
      </w:pPr>
    </w:p>
    <w:p w:rsidR="008D74A9" w:rsidRDefault="006613C6" w:rsidP="00314EE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601C17">
        <w:rPr>
          <w:rFonts w:ascii="Arial" w:hAnsi="Arial" w:cs="Arial"/>
        </w:rPr>
        <w:t xml:space="preserve">[Государства-члены]/[Договаривающиеся стороны] могут учредить компетентный орган в соответствии с национальным законодательством для управления [правами]/[интересами], </w:t>
      </w:r>
      <w:r w:rsidRPr="009D3B77">
        <w:rPr>
          <w:rFonts w:ascii="Arial" w:hAnsi="Arial" w:cs="Arial"/>
          <w:lang w:val="ru-RU"/>
        </w:rPr>
        <w:t>предусмотренн</w:t>
      </w:r>
      <w:r>
        <w:rPr>
          <w:rFonts w:ascii="Arial" w:hAnsi="Arial" w:cs="Arial"/>
          <w:lang w:val="ru-RU"/>
        </w:rPr>
        <w:t>ыми</w:t>
      </w:r>
      <w:r w:rsidRPr="00601C17">
        <w:rPr>
          <w:rFonts w:ascii="Arial" w:hAnsi="Arial" w:cs="Arial"/>
        </w:rPr>
        <w:t xml:space="preserve"> настоящим [документом]. </w:t>
      </w:r>
    </w:p>
    <w:p w:rsidR="008D74A9" w:rsidRDefault="008D74A9" w:rsidP="006613C6">
      <w:pPr>
        <w:autoSpaceDE w:val="0"/>
        <w:autoSpaceDN w:val="0"/>
        <w:adjustRightInd w:val="0"/>
        <w:rPr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jc w:val="right"/>
        <w:rPr>
          <w:i/>
          <w:szCs w:val="22"/>
          <w:lang w:val="ru-RU"/>
        </w:rPr>
      </w:pPr>
      <w:r>
        <w:rPr>
          <w:i/>
          <w:szCs w:val="22"/>
          <w:lang w:val="ru-RU"/>
        </w:rPr>
        <w:t xml:space="preserve">[Конец </w:t>
      </w:r>
      <w:r w:rsidR="00495DF5">
        <w:rPr>
          <w:i/>
          <w:szCs w:val="22"/>
          <w:lang w:val="ru-RU"/>
        </w:rPr>
        <w:t>а</w:t>
      </w:r>
      <w:r>
        <w:rPr>
          <w:i/>
          <w:szCs w:val="22"/>
          <w:lang w:val="ru-RU"/>
        </w:rPr>
        <w:t xml:space="preserve">льтернативного варианта </w:t>
      </w:r>
      <w:r w:rsidRPr="00531DDA">
        <w:rPr>
          <w:i/>
          <w:szCs w:val="22"/>
          <w:lang w:val="ru-RU"/>
        </w:rPr>
        <w:t>2</w:t>
      </w:r>
      <w:r>
        <w:rPr>
          <w:i/>
          <w:szCs w:val="22"/>
          <w:lang w:val="ru-RU"/>
        </w:rPr>
        <w:t>]</w:t>
      </w:r>
    </w:p>
    <w:p w:rsidR="008D74A9" w:rsidRDefault="008D74A9" w:rsidP="006613C6">
      <w:pPr>
        <w:autoSpaceDE w:val="0"/>
        <w:autoSpaceDN w:val="0"/>
        <w:adjustRightInd w:val="0"/>
        <w:rPr>
          <w:i/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601C17">
        <w:rPr>
          <w:rFonts w:ascii="Arial" w:hAnsi="Arial" w:cs="Arial"/>
        </w:rPr>
        <w:t xml:space="preserve">[[Сведения] о любом органе, учрежденном в соответствии с пунктом 1, [должны быть сообщены]/[сообщаются] </w:t>
      </w:r>
      <w:r>
        <w:rPr>
          <w:rFonts w:ascii="Arial" w:hAnsi="Arial" w:cs="Arial"/>
          <w:lang w:val="ru-RU"/>
        </w:rPr>
        <w:t xml:space="preserve">в </w:t>
      </w:r>
      <w:r w:rsidRPr="00601C17">
        <w:rPr>
          <w:rFonts w:ascii="Arial" w:hAnsi="Arial" w:cs="Arial"/>
        </w:rPr>
        <w:t>Ме</w:t>
      </w:r>
      <w:r>
        <w:rPr>
          <w:rFonts w:ascii="Arial" w:hAnsi="Arial" w:cs="Arial"/>
        </w:rPr>
        <w:t>ждународно</w:t>
      </w:r>
      <w:r>
        <w:rPr>
          <w:rFonts w:ascii="Arial" w:hAnsi="Arial" w:cs="Arial"/>
          <w:lang w:val="ru-RU"/>
        </w:rPr>
        <w:t>е</w:t>
      </w:r>
      <w:r w:rsidRPr="00601C17">
        <w:rPr>
          <w:rFonts w:ascii="Arial" w:hAnsi="Arial" w:cs="Arial"/>
        </w:rPr>
        <w:t xml:space="preserve"> бюро Всемирной организации интеллектуальной собственности.] </w:t>
      </w:r>
    </w:p>
    <w:p w:rsidR="008D74A9" w:rsidRDefault="008D74A9" w:rsidP="006613C6">
      <w:pPr>
        <w:rPr>
          <w:bCs/>
          <w:szCs w:val="22"/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531DDA">
        <w:rPr>
          <w:szCs w:val="22"/>
          <w:lang w:val="ru-RU"/>
        </w:rPr>
        <w:br w:type="page"/>
        <w:t>[СТАТЬ</w:t>
      </w:r>
      <w:r>
        <w:rPr>
          <w:szCs w:val="22"/>
          <w:lang w:val="ru-RU"/>
        </w:rPr>
        <w:t>Я</w:t>
      </w:r>
      <w:r w:rsidRPr="00531DDA">
        <w:rPr>
          <w:szCs w:val="22"/>
          <w:lang w:val="ru-RU"/>
        </w:rPr>
        <w:t xml:space="preserve"> 5]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531DDA">
        <w:rPr>
          <w:lang w:val="ru-RU"/>
        </w:rPr>
        <w:t>ИСКЛЮЧЕНИЯ И ОГРАНИЧЕНИЯ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  <w:r w:rsidRPr="00531DDA">
        <w:rPr>
          <w:lang w:val="ru-RU"/>
        </w:rPr>
        <w:t>Общие исключения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9D3B77">
        <w:rPr>
          <w:rFonts w:ascii="Arial" w:hAnsi="Arial" w:cs="Arial"/>
          <w:lang w:val="ru-RU"/>
        </w:rPr>
        <w:t>[</w:t>
      </w:r>
      <w:r w:rsidRPr="00B6364B">
        <w:rPr>
          <w:rFonts w:ascii="Arial" w:hAnsi="Arial" w:cs="Arial"/>
        </w:rPr>
        <w:t>[Государства-члены]/[Договаривающиеся стороны] [могут при</w:t>
      </w:r>
      <w:r>
        <w:rPr>
          <w:rFonts w:ascii="Arial" w:hAnsi="Arial" w:cs="Arial"/>
        </w:rPr>
        <w:t>менять</w:t>
      </w:r>
      <w:r w:rsidRPr="00B6364B">
        <w:rPr>
          <w:rFonts w:ascii="Arial" w:hAnsi="Arial" w:cs="Arial"/>
        </w:rPr>
        <w:t>][должны при</w:t>
      </w:r>
      <w:r>
        <w:rPr>
          <w:rFonts w:ascii="Arial" w:hAnsi="Arial" w:cs="Arial"/>
        </w:rPr>
        <w:t>менять</w:t>
      </w:r>
      <w:r w:rsidRPr="00B6364B">
        <w:rPr>
          <w:rFonts w:ascii="Arial" w:hAnsi="Arial" w:cs="Arial"/>
        </w:rPr>
        <w:t>][при</w:t>
      </w:r>
      <w:r>
        <w:rPr>
          <w:rFonts w:ascii="Arial" w:hAnsi="Arial" w:cs="Arial"/>
        </w:rPr>
        <w:t>меня</w:t>
      </w:r>
      <w:r>
        <w:rPr>
          <w:rFonts w:ascii="Arial" w:hAnsi="Arial" w:cs="Arial"/>
          <w:lang w:val="ru-RU"/>
        </w:rPr>
        <w:t>ют</w:t>
      </w:r>
      <w:r w:rsidRPr="00B6364B">
        <w:rPr>
          <w:rFonts w:ascii="Arial" w:hAnsi="Arial" w:cs="Arial"/>
        </w:rPr>
        <w:t>] надлежащие ограничения и исключения</w:t>
      </w:r>
      <w:r>
        <w:rPr>
          <w:rFonts w:ascii="Arial" w:hAnsi="Arial" w:cs="Arial"/>
          <w:lang w:val="ru-RU"/>
        </w:rPr>
        <w:t xml:space="preserve">, </w:t>
      </w:r>
      <w:r w:rsidRPr="009D3B77">
        <w:rPr>
          <w:rFonts w:ascii="Arial" w:hAnsi="Arial" w:cs="Arial"/>
          <w:lang w:val="ru-RU"/>
        </w:rPr>
        <w:t>предусмотренн</w:t>
      </w:r>
      <w:r>
        <w:rPr>
          <w:rFonts w:ascii="Arial" w:hAnsi="Arial" w:cs="Arial"/>
          <w:lang w:val="ru-RU"/>
        </w:rPr>
        <w:t xml:space="preserve">ые </w:t>
      </w:r>
      <w:r w:rsidRPr="00B6364B">
        <w:rPr>
          <w:rFonts w:ascii="Arial" w:hAnsi="Arial" w:cs="Arial"/>
        </w:rPr>
        <w:t>национальным законодательством [с предварительного осознанного согласия или одобрения и при участии бенефициаров] [</w:t>
      </w:r>
      <w:r>
        <w:rPr>
          <w:rFonts w:ascii="Arial" w:hAnsi="Arial" w:cs="Arial"/>
          <w:lang w:val="ru-RU"/>
        </w:rPr>
        <w:t xml:space="preserve">по согласованию </w:t>
      </w:r>
      <w:r>
        <w:rPr>
          <w:rFonts w:ascii="Arial" w:hAnsi="Arial" w:cs="Arial"/>
        </w:rPr>
        <w:t>с бенефициарами</w:t>
      </w:r>
      <w:r w:rsidRPr="00B6364B">
        <w:rPr>
          <w:rFonts w:ascii="Arial" w:hAnsi="Arial" w:cs="Arial"/>
        </w:rPr>
        <w:t xml:space="preserve">] [с привлечением бенефициаров] [при условии, что использование [охраняемых] традиционных выражений культуры: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1170" w:hanging="630"/>
        <w:rPr>
          <w:rFonts w:ascii="Arial" w:hAnsi="Arial" w:cs="Arial"/>
        </w:rPr>
      </w:pPr>
      <w:r w:rsidRPr="00B6364B">
        <w:rPr>
          <w:rFonts w:ascii="Arial" w:hAnsi="Arial" w:cs="Arial"/>
        </w:rPr>
        <w:t xml:space="preserve">[обеспечивает, когда это возможно, признание бенефициаров;]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ind w:left="55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70" w:hanging="630"/>
        <w:rPr>
          <w:rFonts w:ascii="Arial" w:hAnsi="Arial" w:cs="Arial"/>
        </w:rPr>
      </w:pPr>
      <w:r w:rsidRPr="00B6364B">
        <w:rPr>
          <w:rFonts w:ascii="Arial" w:hAnsi="Arial" w:cs="Arial"/>
        </w:rPr>
        <w:t xml:space="preserve">[не носит оскорбительного или уничижительного характера по отношению к бенефициарам;]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ind w:left="1170" w:hanging="630"/>
        <w:rPr>
          <w:szCs w:val="22"/>
          <w:lang w:val="sv-SE" w:eastAsia="en-US"/>
        </w:rPr>
      </w:pPr>
    </w:p>
    <w:p w:rsidR="008D74A9" w:rsidRDefault="006613C6" w:rsidP="00314EE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70" w:hanging="630"/>
        <w:rPr>
          <w:rFonts w:ascii="Arial" w:hAnsi="Arial" w:cs="Arial"/>
        </w:rPr>
      </w:pPr>
      <w:r w:rsidRPr="00B6364B">
        <w:rPr>
          <w:rFonts w:ascii="Arial" w:hAnsi="Arial" w:cs="Arial"/>
        </w:rPr>
        <w:t xml:space="preserve">[соответствует нормам правомерного использования/добросовестного ведения дел/добросовестной практики;]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ind w:left="1170" w:hanging="63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70" w:hanging="630"/>
        <w:rPr>
          <w:rFonts w:ascii="Arial" w:hAnsi="Arial" w:cs="Arial"/>
        </w:rPr>
      </w:pPr>
      <w:r w:rsidRPr="00B6364B">
        <w:rPr>
          <w:rFonts w:ascii="Arial" w:hAnsi="Arial" w:cs="Arial"/>
        </w:rPr>
        <w:t xml:space="preserve">[не противоречит нормальному применению традиционных выражений культуры бенефициарами; и]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ind w:left="1170" w:hanging="63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70" w:hanging="630"/>
        <w:rPr>
          <w:rFonts w:ascii="Arial" w:hAnsi="Arial" w:cs="Arial"/>
        </w:rPr>
      </w:pPr>
      <w:r w:rsidRPr="00B6364B">
        <w:rPr>
          <w:rFonts w:ascii="Arial" w:hAnsi="Arial" w:cs="Arial"/>
        </w:rPr>
        <w:t xml:space="preserve">[не ущемляет необоснованным образом законные интересы бенефициаров с учетом законных интересов третьих лиц.]] 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rPr>
          <w:i/>
          <w:szCs w:val="22"/>
        </w:rPr>
      </w:pPr>
      <w:r>
        <w:rPr>
          <w:i/>
          <w:szCs w:val="22"/>
        </w:rPr>
        <w:t>Альтернативный вариант</w:t>
      </w:r>
    </w:p>
    <w:p w:rsidR="008D74A9" w:rsidRDefault="008D74A9" w:rsidP="006613C6">
      <w:pPr>
        <w:autoSpaceDE w:val="0"/>
        <w:autoSpaceDN w:val="0"/>
        <w:adjustRightInd w:val="0"/>
        <w:rPr>
          <w:i/>
          <w:szCs w:val="22"/>
        </w:rPr>
      </w:pPr>
    </w:p>
    <w:p w:rsidR="008D74A9" w:rsidRDefault="006613C6" w:rsidP="00314EE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[Государства-члены]/[Договаривающиеся стороны] [могут </w:t>
      </w:r>
      <w:r>
        <w:rPr>
          <w:rFonts w:ascii="Arial" w:hAnsi="Arial" w:cs="Arial"/>
          <w:lang w:val="ru-RU"/>
        </w:rPr>
        <w:t>применять</w:t>
      </w:r>
      <w:r w:rsidRPr="0016011A">
        <w:rPr>
          <w:rFonts w:ascii="Arial" w:hAnsi="Arial" w:cs="Arial"/>
        </w:rPr>
        <w:t xml:space="preserve">]/[должны </w:t>
      </w:r>
      <w:r>
        <w:rPr>
          <w:rFonts w:ascii="Arial" w:hAnsi="Arial" w:cs="Arial"/>
          <w:lang w:val="ru-RU"/>
        </w:rPr>
        <w:t>применять</w:t>
      </w:r>
      <w:r w:rsidRPr="0016011A">
        <w:rPr>
          <w:rFonts w:ascii="Arial" w:hAnsi="Arial" w:cs="Arial"/>
        </w:rPr>
        <w:t>]/[</w:t>
      </w:r>
      <w:r>
        <w:rPr>
          <w:rFonts w:ascii="Arial" w:hAnsi="Arial" w:cs="Arial"/>
          <w:lang w:val="ru-RU"/>
        </w:rPr>
        <w:t>применяют</w:t>
      </w:r>
      <w:r w:rsidRPr="0016011A">
        <w:rPr>
          <w:rFonts w:ascii="Arial" w:hAnsi="Arial" w:cs="Arial"/>
        </w:rPr>
        <w:t>] надлежащие ограничения или исключения в соответствии со своим национальным законодательством [, при условии, что [э</w:t>
      </w:r>
      <w:r>
        <w:rPr>
          <w:rFonts w:ascii="Arial" w:hAnsi="Arial" w:cs="Arial"/>
        </w:rPr>
        <w:t>ти ограничения или исключения]: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sv-SE" w:eastAsia="en-US"/>
        </w:rPr>
      </w:pPr>
    </w:p>
    <w:p w:rsidR="008D74A9" w:rsidRDefault="006613C6" w:rsidP="00314EE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7" w:firstLine="0"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ограничиваются определенными особыми случаями; </w:t>
      </w:r>
    </w:p>
    <w:p w:rsidR="008D74A9" w:rsidRDefault="008D74A9" w:rsidP="006613C6">
      <w:pPr>
        <w:autoSpaceDE w:val="0"/>
        <w:autoSpaceDN w:val="0"/>
        <w:adjustRightInd w:val="0"/>
        <w:ind w:left="547"/>
        <w:rPr>
          <w:szCs w:val="22"/>
        </w:rPr>
      </w:pPr>
    </w:p>
    <w:p w:rsidR="008D74A9" w:rsidRDefault="006613C6" w:rsidP="00314EE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7" w:firstLine="0"/>
        <w:rPr>
          <w:rFonts w:ascii="Arial" w:hAnsi="Arial" w:cs="Arial"/>
        </w:rPr>
      </w:pPr>
      <w:r w:rsidRPr="0016011A">
        <w:rPr>
          <w:rFonts w:ascii="Arial" w:hAnsi="Arial" w:cs="Arial"/>
        </w:rPr>
        <w:t>[не [</w:t>
      </w:r>
      <w:r>
        <w:rPr>
          <w:rFonts w:ascii="Arial" w:hAnsi="Arial" w:cs="Arial"/>
          <w:lang w:val="ru-RU"/>
        </w:rPr>
        <w:t>мешают</w:t>
      </w:r>
      <w:r w:rsidRPr="0016011A">
        <w:rPr>
          <w:rFonts w:ascii="Arial" w:hAnsi="Arial" w:cs="Arial"/>
        </w:rPr>
        <w:t>] нормальному [использованию] традиционных выражений культуры бенефициарами;</w:t>
      </w:r>
      <w:r w:rsidRPr="00880AB6">
        <w:rPr>
          <w:rFonts w:ascii="Arial" w:hAnsi="Arial" w:cs="Arial"/>
        </w:rPr>
        <w:t>]</w:t>
      </w:r>
    </w:p>
    <w:p w:rsidR="008D74A9" w:rsidRDefault="008D74A9" w:rsidP="006613C6">
      <w:pPr>
        <w:autoSpaceDE w:val="0"/>
        <w:autoSpaceDN w:val="0"/>
        <w:adjustRightInd w:val="0"/>
        <w:ind w:left="547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7" w:firstLine="0"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[не ущемляют необоснованным образом законные интересы бенефициаров;] </w:t>
      </w:r>
    </w:p>
    <w:p w:rsidR="008D74A9" w:rsidRDefault="008D74A9" w:rsidP="006613C6">
      <w:pPr>
        <w:autoSpaceDE w:val="0"/>
        <w:autoSpaceDN w:val="0"/>
        <w:adjustRightInd w:val="0"/>
        <w:ind w:left="547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547" w:firstLine="0"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[обеспечивают, чтобы [использование] традиционных выражений культуры: 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2"/>
          <w:numId w:val="28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67" w:firstLine="0"/>
        <w:contextualSpacing/>
        <w:rPr>
          <w:rFonts w:ascii="Arial" w:hAnsi="Arial" w:cs="Arial"/>
        </w:rPr>
      </w:pPr>
      <w:r w:rsidRPr="0016011A">
        <w:rPr>
          <w:rFonts w:ascii="Arial" w:hAnsi="Arial" w:cs="Arial"/>
        </w:rPr>
        <w:t>не было оскорбительным или унизительным для бенефициаров</w:t>
      </w:r>
      <w:r w:rsidRPr="00880AB6">
        <w:rPr>
          <w:rFonts w:ascii="Arial" w:hAnsi="Arial" w:cs="Arial"/>
        </w:rPr>
        <w:t>;</w:t>
      </w:r>
    </w:p>
    <w:p w:rsidR="008D74A9" w:rsidRDefault="008D74A9" w:rsidP="006613C6">
      <w:pPr>
        <w:tabs>
          <w:tab w:val="left" w:pos="1440"/>
        </w:tabs>
        <w:autoSpaceDE w:val="0"/>
        <w:autoSpaceDN w:val="0"/>
        <w:adjustRightInd w:val="0"/>
        <w:ind w:left="1267"/>
        <w:contextualSpacing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2"/>
          <w:numId w:val="28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18" w:hanging="151"/>
        <w:contextualSpacing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сопровождалось во всех возможных случаях признанием </w:t>
      </w:r>
      <w:r>
        <w:rPr>
          <w:rFonts w:ascii="Arial" w:hAnsi="Arial" w:cs="Arial"/>
          <w:lang w:val="ru-RU"/>
        </w:rPr>
        <w:t xml:space="preserve">прав </w:t>
      </w:r>
      <w:r w:rsidRPr="0016011A">
        <w:rPr>
          <w:rFonts w:ascii="Arial" w:hAnsi="Arial" w:cs="Arial"/>
        </w:rPr>
        <w:t xml:space="preserve">бенефициаров;] и </w:t>
      </w:r>
      <w:bookmarkStart w:id="6" w:name="_GoBack"/>
      <w:bookmarkEnd w:id="6"/>
    </w:p>
    <w:p w:rsidR="008D74A9" w:rsidRDefault="008D74A9" w:rsidP="006613C6">
      <w:pPr>
        <w:tabs>
          <w:tab w:val="left" w:pos="1440"/>
        </w:tabs>
        <w:autoSpaceDE w:val="0"/>
        <w:autoSpaceDN w:val="0"/>
        <w:adjustRightInd w:val="0"/>
        <w:ind w:left="1267"/>
        <w:contextualSpacing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2"/>
          <w:numId w:val="28"/>
        </w:num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267" w:firstLine="0"/>
        <w:contextualSpacing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[было совместимо с добросовестной практикой.]]] 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jc w:val="right"/>
        <w:rPr>
          <w:i/>
          <w:szCs w:val="22"/>
        </w:rPr>
      </w:pPr>
      <w:r>
        <w:rPr>
          <w:i/>
          <w:szCs w:val="22"/>
        </w:rPr>
        <w:t>[Конец альтернативного варианта]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</w:rPr>
      </w:pPr>
    </w:p>
    <w:p w:rsidR="008D74A9" w:rsidRDefault="006613C6" w:rsidP="00314EE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16011A">
        <w:rPr>
          <w:rFonts w:ascii="Arial" w:hAnsi="Arial" w:cs="Arial"/>
        </w:rPr>
        <w:t xml:space="preserve">[Когда существует обоснованное опасение причинения непоправимого вреда [священным] и [сохраняемым в тайне] традиционным выражениям культуры, [государства-члены]/[Договаривающиеся стороны] [не могут устанавливать]/[не должны устанавливать]/[не устанавливают] исключения и ограничения.] 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rPr>
          <w:szCs w:val="22"/>
          <w:lang w:val="sv-SE" w:eastAsia="en-US"/>
        </w:rPr>
      </w:pPr>
      <w:r w:rsidRPr="006613C6">
        <w:rPr>
          <w:lang w:val="ru-RU"/>
        </w:rPr>
        <w:br w:type="page"/>
      </w:r>
      <w:r>
        <w:t xml:space="preserve">Специальные </w:t>
      </w:r>
      <w:r w:rsidRPr="00531DDA">
        <w:rPr>
          <w:szCs w:val="22"/>
          <w:lang w:val="sv-SE" w:eastAsia="en-US"/>
        </w:rPr>
        <w:t>исключения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sv-SE" w:eastAsia="en-US"/>
        </w:rPr>
      </w:pPr>
    </w:p>
    <w:p w:rsidR="008D74A9" w:rsidRDefault="006613C6" w:rsidP="00314EE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531DDA">
        <w:rPr>
          <w:rFonts w:ascii="Arial" w:hAnsi="Arial" w:cs="Arial"/>
        </w:rPr>
        <w:t>[[С учетом ограничений, предусмотренных пунктом 1,]/[Кроме того,] [государства-члены]/[Договаривающиеся стороны] [могут прин</w:t>
      </w:r>
      <w:r>
        <w:rPr>
          <w:rFonts w:ascii="Arial" w:hAnsi="Arial" w:cs="Arial"/>
          <w:lang w:val="ru-RU"/>
        </w:rPr>
        <w:t>има</w:t>
      </w:r>
      <w:r w:rsidRPr="00531DDA">
        <w:rPr>
          <w:rFonts w:ascii="Arial" w:hAnsi="Arial" w:cs="Arial"/>
        </w:rPr>
        <w:t>ть] [должны прин</w:t>
      </w:r>
      <w:r>
        <w:rPr>
          <w:rFonts w:ascii="Arial" w:hAnsi="Arial" w:cs="Arial"/>
          <w:lang w:val="ru-RU"/>
        </w:rPr>
        <w:t>има</w:t>
      </w:r>
      <w:r w:rsidRPr="00531DDA">
        <w:rPr>
          <w:rFonts w:ascii="Arial" w:hAnsi="Arial" w:cs="Arial"/>
        </w:rPr>
        <w:t xml:space="preserve">ть] [принимают] надлежащие ограничения или исключения в соответствии с национальным законодательством </w:t>
      </w:r>
      <w:r w:rsidRPr="00880AB6">
        <w:rPr>
          <w:rFonts w:ascii="Arial" w:hAnsi="Arial" w:cs="Arial"/>
        </w:rPr>
        <w:t>[</w:t>
      </w:r>
      <w:r w:rsidRPr="00531DDA">
        <w:rPr>
          <w:rFonts w:ascii="Arial" w:hAnsi="Arial" w:cs="Arial"/>
        </w:rPr>
        <w:t>и с предварительного осознанного согласи</w:t>
      </w:r>
      <w:r>
        <w:rPr>
          <w:rFonts w:ascii="Arial" w:hAnsi="Arial" w:cs="Arial"/>
        </w:rPr>
        <w:t xml:space="preserve">я или одобрения </w:t>
      </w:r>
      <w:r w:rsidRPr="00531DDA">
        <w:rPr>
          <w:rFonts w:ascii="Arial" w:hAnsi="Arial" w:cs="Arial"/>
        </w:rPr>
        <w:t>бенефициаров</w:t>
      </w:r>
      <w:r w:rsidRPr="009D3B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или при </w:t>
      </w:r>
      <w:r w:rsidRPr="009D3B77">
        <w:rPr>
          <w:rFonts w:ascii="Arial" w:hAnsi="Arial" w:cs="Arial"/>
        </w:rPr>
        <w:t xml:space="preserve">их </w:t>
      </w:r>
      <w:r>
        <w:rPr>
          <w:rFonts w:ascii="Arial" w:hAnsi="Arial" w:cs="Arial"/>
        </w:rPr>
        <w:t>участии</w:t>
      </w:r>
      <w:r w:rsidRPr="00880AB6">
        <w:rPr>
          <w:rFonts w:ascii="Arial" w:hAnsi="Arial" w:cs="Arial"/>
        </w:rPr>
        <w:t xml:space="preserve">] </w:t>
      </w:r>
      <w:r w:rsidRPr="009D3B77">
        <w:rPr>
          <w:rFonts w:ascii="Arial" w:hAnsi="Arial" w:cs="Arial"/>
        </w:rPr>
        <w:t>или</w:t>
      </w:r>
      <w:r w:rsidRPr="00880AB6">
        <w:rPr>
          <w:rFonts w:ascii="Arial" w:hAnsi="Arial" w:cs="Arial"/>
        </w:rPr>
        <w:t xml:space="preserve">, </w:t>
      </w:r>
      <w:r w:rsidRPr="009D3B77">
        <w:rPr>
          <w:rFonts w:ascii="Arial" w:hAnsi="Arial" w:cs="Arial"/>
        </w:rPr>
        <w:t>соответственно</w:t>
      </w:r>
      <w:r w:rsidRPr="00880AB6">
        <w:rPr>
          <w:rFonts w:ascii="Arial" w:hAnsi="Arial" w:cs="Arial"/>
        </w:rPr>
        <w:t xml:space="preserve">, </w:t>
      </w:r>
      <w:r w:rsidRPr="00531DDA">
        <w:rPr>
          <w:rFonts w:ascii="Arial" w:hAnsi="Arial" w:cs="Arial"/>
        </w:rPr>
        <w:t xml:space="preserve">[носителей]/[владельцев] </w:t>
      </w:r>
      <w:r w:rsidRPr="009D3B77">
        <w:rPr>
          <w:rFonts w:ascii="Arial" w:hAnsi="Arial" w:cs="Arial"/>
        </w:rPr>
        <w:t>оригинальных произведений</w:t>
      </w:r>
      <w:r w:rsidRPr="00880AB6">
        <w:rPr>
          <w:rFonts w:ascii="Arial" w:hAnsi="Arial" w:cs="Arial"/>
        </w:rPr>
        <w:t>: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sv-SE"/>
        </w:rPr>
      </w:pPr>
    </w:p>
    <w:p w:rsidR="008D74A9" w:rsidRDefault="006613C6" w:rsidP="00314EEF">
      <w:pPr>
        <w:pStyle w:val="2"/>
        <w:numPr>
          <w:ilvl w:val="0"/>
          <w:numId w:val="29"/>
        </w:numPr>
        <w:ind w:left="540" w:firstLine="0"/>
        <w:rPr>
          <w:lang w:val="sv-SE"/>
        </w:rPr>
      </w:pPr>
      <w:r w:rsidRPr="00A130B8">
        <w:rPr>
          <w:lang w:val="sv-SE"/>
        </w:rPr>
        <w:t>[</w:t>
      </w:r>
      <w:r w:rsidRPr="000E5A33">
        <w:t>в интересах</w:t>
      </w:r>
      <w:r w:rsidRPr="00A130B8">
        <w:rPr>
          <w:lang w:val="sv-SE"/>
        </w:rPr>
        <w:t xml:space="preserve"> </w:t>
      </w:r>
      <w:r>
        <w:t>образования</w:t>
      </w:r>
      <w:r w:rsidRPr="00A130B8">
        <w:rPr>
          <w:lang w:val="sv-SE"/>
        </w:rPr>
        <w:t xml:space="preserve">, </w:t>
      </w:r>
      <w:r>
        <w:t>обучения</w:t>
      </w:r>
      <w:r w:rsidRPr="00A130B8">
        <w:rPr>
          <w:lang w:val="sv-SE"/>
        </w:rPr>
        <w:t xml:space="preserve"> </w:t>
      </w:r>
      <w:r>
        <w:t>и</w:t>
      </w:r>
      <w:r w:rsidRPr="00A130B8">
        <w:rPr>
          <w:lang w:val="sv-SE"/>
        </w:rPr>
        <w:t xml:space="preserve"> </w:t>
      </w:r>
      <w:r>
        <w:t>научных</w:t>
      </w:r>
      <w:r w:rsidRPr="00A130B8">
        <w:rPr>
          <w:lang w:val="sv-SE"/>
        </w:rPr>
        <w:t xml:space="preserve"> </w:t>
      </w:r>
      <w:r>
        <w:t>исследований</w:t>
      </w:r>
      <w:r w:rsidRPr="00A130B8">
        <w:rPr>
          <w:lang w:val="sv-SE"/>
        </w:rPr>
        <w:t xml:space="preserve">, </w:t>
      </w:r>
      <w:r>
        <w:t>проводимых</w:t>
      </w:r>
      <w:r w:rsidRPr="00A130B8">
        <w:rPr>
          <w:lang w:val="sv-SE"/>
        </w:rPr>
        <w:t xml:space="preserve"> </w:t>
      </w:r>
      <w:r w:rsidRPr="00A130B8">
        <w:t>в рамках</w:t>
      </w:r>
      <w:r>
        <w:t xml:space="preserve"> обще</w:t>
      </w:r>
      <w:r w:rsidRPr="00A130B8">
        <w:t>национальн</w:t>
      </w:r>
      <w:r>
        <w:t>ых протоколов</w:t>
      </w:r>
      <w:r w:rsidRPr="00A130B8">
        <w:rPr>
          <w:lang w:val="sv-SE"/>
        </w:rPr>
        <w:t xml:space="preserve">, </w:t>
      </w:r>
      <w:r>
        <w:t>исключая случаи, когда это имеет своим результатом извлечение</w:t>
      </w:r>
      <w:r w:rsidRPr="00A130B8">
        <w:t xml:space="preserve"> прибыли или </w:t>
      </w:r>
      <w:r>
        <w:t>осуществление коммерческих целей</w:t>
      </w:r>
      <w:r w:rsidRPr="00A130B8">
        <w:rPr>
          <w:lang w:val="sv-SE"/>
        </w:rPr>
        <w:t xml:space="preserve">;] </w:t>
      </w:r>
    </w:p>
    <w:p w:rsidR="008D74A9" w:rsidRDefault="008D74A9" w:rsidP="006613C6">
      <w:pPr>
        <w:autoSpaceDE w:val="0"/>
        <w:autoSpaceDN w:val="0"/>
        <w:adjustRightInd w:val="0"/>
        <w:ind w:left="540"/>
        <w:rPr>
          <w:szCs w:val="22"/>
          <w:lang w:val="sv-SE"/>
        </w:rPr>
      </w:pPr>
    </w:p>
    <w:p w:rsidR="008D74A9" w:rsidRDefault="006613C6" w:rsidP="00314EEF">
      <w:pPr>
        <w:pStyle w:val="3"/>
        <w:numPr>
          <w:ilvl w:val="0"/>
          <w:numId w:val="29"/>
        </w:numPr>
        <w:ind w:left="540" w:firstLine="0"/>
        <w:rPr>
          <w:lang w:val="sv-SE"/>
        </w:rPr>
      </w:pPr>
      <w:r w:rsidRPr="00A130B8">
        <w:rPr>
          <w:lang w:val="sv-SE"/>
        </w:rPr>
        <w:t>[</w:t>
      </w:r>
      <w:r w:rsidRPr="00A130B8">
        <w:t>в</w:t>
      </w:r>
      <w:r w:rsidRPr="00A130B8">
        <w:rPr>
          <w:lang w:val="sv-SE"/>
        </w:rPr>
        <w:t xml:space="preserve"> </w:t>
      </w:r>
      <w:r w:rsidRPr="00A130B8">
        <w:t>интересах</w:t>
      </w:r>
      <w:r w:rsidRPr="00A130B8">
        <w:rPr>
          <w:lang w:val="sv-SE"/>
        </w:rPr>
        <w:t xml:space="preserve"> </w:t>
      </w:r>
      <w:r>
        <w:t>со</w:t>
      </w:r>
      <w:r w:rsidRPr="00A130B8">
        <w:rPr>
          <w:szCs w:val="24"/>
        </w:rPr>
        <w:t>хранени</w:t>
      </w:r>
      <w:r>
        <w:t>я</w:t>
      </w:r>
      <w:r w:rsidRPr="00A130B8">
        <w:rPr>
          <w:lang w:val="sv-SE"/>
        </w:rPr>
        <w:t>, [</w:t>
      </w:r>
      <w:r>
        <w:t>демонстрации</w:t>
      </w:r>
      <w:r w:rsidRPr="00A130B8">
        <w:rPr>
          <w:lang w:val="sv-SE"/>
        </w:rPr>
        <w:t xml:space="preserve">] </w:t>
      </w:r>
      <w:r>
        <w:t>и</w:t>
      </w:r>
      <w:r w:rsidRPr="00A130B8">
        <w:rPr>
          <w:lang w:val="sv-SE"/>
        </w:rPr>
        <w:t xml:space="preserve"> </w:t>
      </w:r>
      <w:r>
        <w:t>презентации</w:t>
      </w:r>
      <w:r w:rsidRPr="00A130B8">
        <w:rPr>
          <w:lang w:val="sv-SE"/>
        </w:rPr>
        <w:t xml:space="preserve"> </w:t>
      </w:r>
      <w:r>
        <w:t>в</w:t>
      </w:r>
      <w:r w:rsidRPr="00A130B8">
        <w:rPr>
          <w:lang w:val="sv-SE"/>
        </w:rPr>
        <w:t xml:space="preserve"> </w:t>
      </w:r>
      <w:r>
        <w:t>архивах</w:t>
      </w:r>
      <w:r w:rsidRPr="00A130B8">
        <w:rPr>
          <w:lang w:val="sv-SE"/>
        </w:rPr>
        <w:t xml:space="preserve">, </w:t>
      </w:r>
      <w:r>
        <w:t>библиотеках</w:t>
      </w:r>
      <w:r w:rsidRPr="00A130B8">
        <w:rPr>
          <w:lang w:val="sv-SE"/>
        </w:rPr>
        <w:t xml:space="preserve">, </w:t>
      </w:r>
      <w:r>
        <w:t>музеях</w:t>
      </w:r>
      <w:r w:rsidRPr="00A130B8">
        <w:rPr>
          <w:lang w:val="sv-SE"/>
        </w:rPr>
        <w:t xml:space="preserve"> </w:t>
      </w:r>
      <w:r>
        <w:t>или</w:t>
      </w:r>
      <w:r w:rsidRPr="00A130B8">
        <w:rPr>
          <w:lang w:val="sv-SE"/>
        </w:rPr>
        <w:t xml:space="preserve"> </w:t>
      </w:r>
      <w:r>
        <w:t>иных</w:t>
      </w:r>
      <w:r w:rsidRPr="00A130B8">
        <w:rPr>
          <w:lang w:val="sv-SE"/>
        </w:rPr>
        <w:t xml:space="preserve"> </w:t>
      </w:r>
      <w:r>
        <w:t>учреждениях</w:t>
      </w:r>
      <w:r w:rsidRPr="00A130B8">
        <w:rPr>
          <w:lang w:val="sv-SE"/>
        </w:rPr>
        <w:t xml:space="preserve"> </w:t>
      </w:r>
      <w:r>
        <w:t>культуры, признаваемых национальным</w:t>
      </w:r>
      <w:r w:rsidRPr="00A130B8">
        <w:rPr>
          <w:lang w:val="sv-SE"/>
        </w:rPr>
        <w:t xml:space="preserve"> </w:t>
      </w:r>
      <w:r>
        <w:t>законодательством</w:t>
      </w:r>
      <w:r w:rsidRPr="00A130B8">
        <w:rPr>
          <w:lang w:val="sv-SE"/>
        </w:rPr>
        <w:t xml:space="preserve">, </w:t>
      </w:r>
      <w:r>
        <w:t>в</w:t>
      </w:r>
      <w:r w:rsidRPr="00A130B8">
        <w:rPr>
          <w:lang w:val="sv-SE"/>
        </w:rPr>
        <w:t xml:space="preserve"> </w:t>
      </w:r>
      <w:r>
        <w:t>некоммерческих</w:t>
      </w:r>
      <w:r w:rsidRPr="00A130B8">
        <w:rPr>
          <w:lang w:val="sv-SE"/>
        </w:rPr>
        <w:t xml:space="preserve"> </w:t>
      </w:r>
      <w:r>
        <w:t>целях</w:t>
      </w:r>
      <w:r w:rsidRPr="00A130B8">
        <w:rPr>
          <w:lang w:val="sv-SE"/>
        </w:rPr>
        <w:t xml:space="preserve">, </w:t>
      </w:r>
      <w:r>
        <w:t>связанных</w:t>
      </w:r>
      <w:r w:rsidRPr="00A130B8">
        <w:rPr>
          <w:lang w:val="sv-SE"/>
        </w:rPr>
        <w:t xml:space="preserve"> </w:t>
      </w:r>
      <w:r>
        <w:t>с</w:t>
      </w:r>
      <w:r w:rsidRPr="00A130B8">
        <w:rPr>
          <w:lang w:val="sv-SE"/>
        </w:rPr>
        <w:t xml:space="preserve"> </w:t>
      </w:r>
      <w:r>
        <w:t>культурным</w:t>
      </w:r>
      <w:r w:rsidRPr="00A130B8">
        <w:rPr>
          <w:lang w:val="sv-SE"/>
        </w:rPr>
        <w:t xml:space="preserve"> </w:t>
      </w:r>
      <w:r>
        <w:t>наследием</w:t>
      </w:r>
      <w:r w:rsidRPr="00A130B8">
        <w:rPr>
          <w:lang w:val="sv-SE"/>
        </w:rPr>
        <w:t xml:space="preserve"> </w:t>
      </w:r>
      <w:r>
        <w:t>или в иных целях, отвечающих общественным интересам</w:t>
      </w:r>
      <w:r w:rsidRPr="00A130B8">
        <w:rPr>
          <w:lang w:val="sv-SE"/>
        </w:rPr>
        <w:t xml:space="preserve">;] </w:t>
      </w:r>
    </w:p>
    <w:p w:rsidR="008D74A9" w:rsidRDefault="008D74A9" w:rsidP="006613C6">
      <w:pPr>
        <w:autoSpaceDE w:val="0"/>
        <w:autoSpaceDN w:val="0"/>
        <w:adjustRightInd w:val="0"/>
        <w:ind w:left="567" w:firstLine="3"/>
        <w:rPr>
          <w:szCs w:val="22"/>
          <w:lang w:val="sv-SE"/>
        </w:rPr>
      </w:pPr>
    </w:p>
    <w:p w:rsidR="008D74A9" w:rsidRDefault="006613C6" w:rsidP="00314EEF">
      <w:pPr>
        <w:numPr>
          <w:ilvl w:val="0"/>
          <w:numId w:val="6"/>
        </w:numPr>
        <w:autoSpaceDE w:val="0"/>
        <w:autoSpaceDN w:val="0"/>
        <w:adjustRightInd w:val="0"/>
        <w:ind w:left="540" w:firstLine="0"/>
        <w:rPr>
          <w:szCs w:val="22"/>
          <w:lang w:val="sv-SE"/>
        </w:rPr>
      </w:pPr>
      <w:r w:rsidRPr="00A130B8">
        <w:rPr>
          <w:szCs w:val="22"/>
          <w:lang w:val="sv-SE"/>
        </w:rPr>
        <w:t>[</w:t>
      </w:r>
      <w:r w:rsidRPr="00A130B8">
        <w:rPr>
          <w:szCs w:val="22"/>
          <w:lang w:val="ru-RU"/>
        </w:rPr>
        <w:t>в</w:t>
      </w:r>
      <w:r w:rsidRPr="00A130B8">
        <w:rPr>
          <w:szCs w:val="22"/>
          <w:lang w:val="sv-SE"/>
        </w:rPr>
        <w:t xml:space="preserve"> </w:t>
      </w:r>
      <w:r w:rsidRPr="00A130B8">
        <w:rPr>
          <w:szCs w:val="22"/>
          <w:lang w:val="ru-RU"/>
        </w:rPr>
        <w:t>интересах</w:t>
      </w:r>
      <w:r w:rsidRPr="00A130B8">
        <w:rPr>
          <w:szCs w:val="22"/>
          <w:lang w:val="sv-SE"/>
        </w:rPr>
        <w:t xml:space="preserve"> </w:t>
      </w:r>
      <w:r w:rsidRPr="00A130B8">
        <w:rPr>
          <w:lang w:val="ru-RU"/>
        </w:rPr>
        <w:t>создани</w:t>
      </w:r>
      <w:r>
        <w:rPr>
          <w:lang w:val="ru-RU"/>
        </w:rPr>
        <w:t>я</w:t>
      </w:r>
      <w:r w:rsidRPr="00A130B8">
        <w:rPr>
          <w:lang w:val="sv-SE"/>
        </w:rPr>
        <w:t xml:space="preserve"> </w:t>
      </w:r>
      <w:r w:rsidRPr="00A130B8">
        <w:rPr>
          <w:lang w:val="ru-RU"/>
        </w:rPr>
        <w:t>оригинального</w:t>
      </w:r>
      <w:r w:rsidRPr="00A130B8">
        <w:rPr>
          <w:lang w:val="sv-SE"/>
        </w:rPr>
        <w:t xml:space="preserve"> [</w:t>
      </w:r>
      <w:r w:rsidRPr="00A130B8">
        <w:rPr>
          <w:lang w:val="ru-RU"/>
        </w:rPr>
        <w:t>авторского</w:t>
      </w:r>
      <w:r w:rsidRPr="00A130B8">
        <w:rPr>
          <w:lang w:val="sv-SE"/>
        </w:rPr>
        <w:t xml:space="preserve">] </w:t>
      </w:r>
      <w:r w:rsidRPr="00A130B8">
        <w:rPr>
          <w:lang w:val="ru-RU"/>
        </w:rPr>
        <w:t>произведения</w:t>
      </w:r>
      <w:r>
        <w:rPr>
          <w:lang w:val="ru-RU"/>
        </w:rPr>
        <w:t>,</w:t>
      </w:r>
      <w:r w:rsidRPr="00A130B8">
        <w:rPr>
          <w:lang w:val="sv-SE"/>
        </w:rPr>
        <w:t xml:space="preserve"> </w:t>
      </w:r>
      <w:r w:rsidRPr="00A130B8">
        <w:rPr>
          <w:lang w:val="ru-RU"/>
        </w:rPr>
        <w:t xml:space="preserve">вдохновленного </w:t>
      </w:r>
      <w:r>
        <w:rPr>
          <w:lang w:val="ru-RU"/>
        </w:rPr>
        <w:t>традиционными выражениями</w:t>
      </w:r>
      <w:r w:rsidRPr="00A130B8">
        <w:rPr>
          <w:lang w:val="ru-RU"/>
        </w:rPr>
        <w:t xml:space="preserve"> культуры</w:t>
      </w:r>
      <w:r>
        <w:rPr>
          <w:lang w:val="ru-RU"/>
        </w:rPr>
        <w:t xml:space="preserve"> или основанного на мотивах, </w:t>
      </w:r>
      <w:r w:rsidRPr="00A130B8">
        <w:rPr>
          <w:kern w:val="2"/>
          <w:lang w:val="ru-RU"/>
        </w:rPr>
        <w:t>заимствован</w:t>
      </w:r>
      <w:r>
        <w:rPr>
          <w:kern w:val="2"/>
          <w:lang w:val="ru-RU"/>
        </w:rPr>
        <w:t>ных</w:t>
      </w:r>
      <w:r>
        <w:rPr>
          <w:lang w:val="ru-RU"/>
        </w:rPr>
        <w:t xml:space="preserve"> из</w:t>
      </w:r>
      <w:r w:rsidRPr="00A130B8">
        <w:rPr>
          <w:lang w:val="sv-SE"/>
        </w:rPr>
        <w:t xml:space="preserve"> </w:t>
      </w:r>
      <w:r w:rsidRPr="00A130B8">
        <w:rPr>
          <w:lang w:val="ru-RU"/>
        </w:rPr>
        <w:t>традиционных выражений культуры</w:t>
      </w:r>
      <w:r w:rsidRPr="00A130B8">
        <w:rPr>
          <w:szCs w:val="22"/>
          <w:lang w:val="sv-SE"/>
        </w:rPr>
        <w:t>;]</w:t>
      </w:r>
    </w:p>
    <w:p w:rsidR="008D74A9" w:rsidRDefault="008D74A9" w:rsidP="006613C6">
      <w:pPr>
        <w:autoSpaceDE w:val="0"/>
        <w:autoSpaceDN w:val="0"/>
        <w:adjustRightInd w:val="0"/>
        <w:ind w:left="1090"/>
        <w:rPr>
          <w:szCs w:val="22"/>
          <w:lang w:val="sv-SE"/>
        </w:rPr>
      </w:pPr>
    </w:p>
    <w:p w:rsidR="008D74A9" w:rsidRDefault="006613C6" w:rsidP="006613C6">
      <w:pPr>
        <w:autoSpaceDE w:val="0"/>
        <w:autoSpaceDN w:val="0"/>
        <w:adjustRightInd w:val="0"/>
        <w:ind w:firstLine="550"/>
        <w:rPr>
          <w:szCs w:val="22"/>
          <w:lang w:val="ru-RU"/>
        </w:rPr>
      </w:pPr>
      <w:r w:rsidRPr="00A130B8">
        <w:rPr>
          <w:szCs w:val="22"/>
          <w:lang w:val="ru-RU"/>
        </w:rPr>
        <w:t>[Настоящ</w:t>
      </w:r>
      <w:r>
        <w:rPr>
          <w:szCs w:val="22"/>
          <w:lang w:val="ru-RU"/>
        </w:rPr>
        <w:t>ее</w:t>
      </w:r>
      <w:r w:rsidRPr="00A130B8">
        <w:rPr>
          <w:szCs w:val="22"/>
          <w:lang w:val="ru-RU"/>
        </w:rPr>
        <w:t xml:space="preserve"> положени</w:t>
      </w:r>
      <w:r>
        <w:rPr>
          <w:szCs w:val="22"/>
          <w:lang w:val="ru-RU"/>
        </w:rPr>
        <w:t>е</w:t>
      </w:r>
      <w:r w:rsidRPr="00A130B8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не</w:t>
      </w:r>
      <w:r w:rsidRPr="00A130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применяется</w:t>
      </w:r>
      <w:r w:rsidRPr="00A130B8">
        <w:rPr>
          <w:szCs w:val="22"/>
          <w:lang w:val="ru-RU"/>
        </w:rPr>
        <w:t>]/[</w:t>
      </w:r>
      <w:r>
        <w:rPr>
          <w:szCs w:val="22"/>
          <w:lang w:val="ru-RU"/>
        </w:rPr>
        <w:t>не</w:t>
      </w:r>
      <w:r w:rsidRPr="00A130B8">
        <w:rPr>
          <w:szCs w:val="22"/>
          <w:lang w:val="ru-RU"/>
        </w:rPr>
        <w:t xml:space="preserve"> долж</w:t>
      </w:r>
      <w:r>
        <w:rPr>
          <w:szCs w:val="22"/>
          <w:lang w:val="ru-RU"/>
        </w:rPr>
        <w:t>но</w:t>
      </w:r>
      <w:r w:rsidRPr="00A130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применяться</w:t>
      </w:r>
      <w:r w:rsidRPr="00A130B8">
        <w:rPr>
          <w:szCs w:val="22"/>
          <w:lang w:val="ru-RU"/>
        </w:rPr>
        <w:t xml:space="preserve">] </w:t>
      </w:r>
      <w:r>
        <w:rPr>
          <w:szCs w:val="22"/>
          <w:lang w:val="ru-RU"/>
        </w:rPr>
        <w:t xml:space="preserve">к </w:t>
      </w:r>
      <w:r w:rsidRPr="00A130B8">
        <w:rPr>
          <w:szCs w:val="22"/>
          <w:lang w:val="ru-RU"/>
        </w:rPr>
        <w:t>[охран</w:t>
      </w:r>
      <w:r>
        <w:rPr>
          <w:szCs w:val="22"/>
          <w:lang w:val="ru-RU"/>
        </w:rPr>
        <w:t>яемым</w:t>
      </w:r>
      <w:r w:rsidRPr="00A130B8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традиционным выражениям</w:t>
      </w:r>
      <w:r w:rsidRPr="00A130B8">
        <w:rPr>
          <w:szCs w:val="22"/>
          <w:lang w:val="ru-RU"/>
        </w:rPr>
        <w:t xml:space="preserve"> культуры</w:t>
      </w:r>
      <w:r>
        <w:rPr>
          <w:szCs w:val="22"/>
          <w:lang w:val="ru-RU"/>
        </w:rPr>
        <w:t xml:space="preserve">, упоминаемым в </w:t>
      </w:r>
      <w:r w:rsidRPr="00A130B8">
        <w:rPr>
          <w:szCs w:val="22"/>
          <w:lang w:val="ru-RU"/>
        </w:rPr>
        <w:t>стать</w:t>
      </w:r>
      <w:r>
        <w:rPr>
          <w:szCs w:val="22"/>
          <w:lang w:val="ru-RU"/>
        </w:rPr>
        <w:t>е</w:t>
      </w:r>
      <w:r w:rsidRPr="00A130B8">
        <w:rPr>
          <w:szCs w:val="22"/>
          <w:lang w:val="ru-RU"/>
        </w:rPr>
        <w:t xml:space="preserve"> 3.1.]]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A130B8">
        <w:rPr>
          <w:rFonts w:ascii="Arial" w:hAnsi="Arial" w:cs="Arial"/>
        </w:rPr>
        <w:t xml:space="preserve">[Независимо от того, разрешены ли уже такие действия в соответствии с пунктом 1, [должно разрешаться][разрешается] следующее: 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314EEF">
      <w:pPr>
        <w:numPr>
          <w:ilvl w:val="0"/>
          <w:numId w:val="30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A130B8">
        <w:rPr>
          <w:szCs w:val="22"/>
          <w:lang w:val="ru-RU"/>
        </w:rPr>
        <w:t>[</w:t>
      </w:r>
      <w:r w:rsidRPr="00A130B8">
        <w:rPr>
          <w:lang w:val="ru-RU"/>
        </w:rPr>
        <w:t>использование традиционных выражений культуры в учреждениях культуры, признанных соответствующим национальным законодательством, архивах, библиотеках, музеях в некоммерческих целях, связанных с культурным наследием, или иных целях, отвечающих общественным интересам, в том числе для их сохранения, [демонстрации], исследования и презентации;</w:t>
      </w:r>
      <w:r w:rsidRPr="00A130B8">
        <w:rPr>
          <w:szCs w:val="22"/>
          <w:lang w:val="ru-RU"/>
        </w:rPr>
        <w:t>]</w:t>
      </w:r>
    </w:p>
    <w:p w:rsidR="008D74A9" w:rsidRDefault="008D74A9" w:rsidP="006613C6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:rsidR="008D74A9" w:rsidRDefault="006613C6" w:rsidP="00314EEF">
      <w:pPr>
        <w:numPr>
          <w:ilvl w:val="0"/>
          <w:numId w:val="30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A130B8">
        <w:rPr>
          <w:szCs w:val="22"/>
          <w:lang w:val="ru-RU"/>
        </w:rPr>
        <w:t>[создание</w:t>
      </w:r>
      <w:r>
        <w:rPr>
          <w:szCs w:val="22"/>
          <w:lang w:val="ru-RU"/>
        </w:rPr>
        <w:t xml:space="preserve"> </w:t>
      </w:r>
      <w:r w:rsidRPr="00A130B8">
        <w:rPr>
          <w:lang w:val="ru-RU"/>
        </w:rPr>
        <w:t xml:space="preserve">оригинального [авторского] произведения, вдохновленного традиционными выражениями культуры или основанного на мотивах, </w:t>
      </w:r>
      <w:r w:rsidRPr="00A130B8">
        <w:rPr>
          <w:kern w:val="2"/>
          <w:lang w:val="ru-RU"/>
        </w:rPr>
        <w:t>заимствованных</w:t>
      </w:r>
      <w:r w:rsidRPr="00A130B8">
        <w:rPr>
          <w:lang w:val="ru-RU"/>
        </w:rPr>
        <w:t xml:space="preserve"> из</w:t>
      </w:r>
      <w:r w:rsidRPr="00A130B8">
        <w:rPr>
          <w:lang w:val="sv-SE"/>
        </w:rPr>
        <w:t xml:space="preserve"> </w:t>
      </w:r>
      <w:r w:rsidRPr="00A130B8">
        <w:rPr>
          <w:lang w:val="ru-RU"/>
        </w:rPr>
        <w:t>традиционных выражений культуры</w:t>
      </w:r>
      <w:r w:rsidRPr="00A130B8">
        <w:rPr>
          <w:szCs w:val="22"/>
          <w:lang w:val="ru-RU"/>
        </w:rPr>
        <w:t xml:space="preserve"> </w:t>
      </w:r>
      <w:r w:rsidRPr="00A130B8">
        <w:rPr>
          <w:lang w:val="ru-RU"/>
        </w:rPr>
        <w:t xml:space="preserve">с предварительного осознанного согласия или одобрения [носителей]/[владельцев] </w:t>
      </w:r>
      <w:r>
        <w:rPr>
          <w:lang w:val="ru-RU"/>
        </w:rPr>
        <w:t>оригинального</w:t>
      </w:r>
      <w:r w:rsidRPr="00A130B8">
        <w:rPr>
          <w:lang w:val="ru-RU"/>
        </w:rPr>
        <w:t xml:space="preserve"> </w:t>
      </w:r>
      <w:r w:rsidRPr="00A130B8">
        <w:rPr>
          <w:snapToGrid w:val="0"/>
          <w:lang w:val="ru-RU"/>
        </w:rPr>
        <w:t>произведени</w:t>
      </w:r>
      <w:r>
        <w:rPr>
          <w:lang w:val="ru-RU"/>
        </w:rPr>
        <w:t xml:space="preserve">я </w:t>
      </w:r>
      <w:r w:rsidRPr="00A130B8">
        <w:rPr>
          <w:lang w:val="ru-RU"/>
        </w:rPr>
        <w:t xml:space="preserve">и при </w:t>
      </w:r>
      <w:r>
        <w:rPr>
          <w:lang w:val="ru-RU"/>
        </w:rPr>
        <w:t xml:space="preserve">их </w:t>
      </w:r>
      <w:r w:rsidRPr="00A130B8">
        <w:rPr>
          <w:lang w:val="ru-RU"/>
        </w:rPr>
        <w:t>участии</w:t>
      </w:r>
      <w:r w:rsidRPr="00A130B8">
        <w:rPr>
          <w:szCs w:val="22"/>
          <w:lang w:val="ru-RU"/>
        </w:rPr>
        <w:t>;]</w:t>
      </w:r>
    </w:p>
    <w:p w:rsidR="008D74A9" w:rsidRDefault="008D74A9" w:rsidP="006613C6">
      <w:pPr>
        <w:autoSpaceDE w:val="0"/>
        <w:autoSpaceDN w:val="0"/>
        <w:adjustRightInd w:val="0"/>
        <w:ind w:left="540"/>
        <w:rPr>
          <w:szCs w:val="22"/>
          <w:lang w:val="ru-RU"/>
        </w:rPr>
      </w:pPr>
    </w:p>
    <w:p w:rsidR="008D74A9" w:rsidRDefault="006613C6" w:rsidP="00314EEF">
      <w:pPr>
        <w:numPr>
          <w:ilvl w:val="0"/>
          <w:numId w:val="30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A130B8">
        <w:rPr>
          <w:lang w:val="ru-RU"/>
        </w:rPr>
        <w:t xml:space="preserve">[использование/применение </w:t>
      </w:r>
      <w:r>
        <w:rPr>
          <w:lang w:val="ru-RU"/>
        </w:rPr>
        <w:t>традиционного</w:t>
      </w:r>
      <w:r w:rsidRPr="00A130B8">
        <w:rPr>
          <w:lang w:val="ru-RU"/>
        </w:rPr>
        <w:t xml:space="preserve"> выражения культуры</w:t>
      </w:r>
      <w:r>
        <w:rPr>
          <w:lang w:val="ru-RU"/>
        </w:rPr>
        <w:t xml:space="preserve">, полученного </w:t>
      </w:r>
      <w:r w:rsidRPr="00A130B8">
        <w:rPr>
          <w:szCs w:val="22"/>
          <w:lang w:val="ru-RU"/>
        </w:rPr>
        <w:t>[</w:t>
      </w:r>
      <w:r>
        <w:rPr>
          <w:szCs w:val="22"/>
          <w:lang w:val="ru-RU"/>
        </w:rPr>
        <w:t>законным образом</w:t>
      </w:r>
      <w:r w:rsidRPr="00A130B8">
        <w:rPr>
          <w:szCs w:val="22"/>
          <w:lang w:val="ru-RU"/>
        </w:rPr>
        <w:t xml:space="preserve">] </w:t>
      </w:r>
      <w:r>
        <w:rPr>
          <w:szCs w:val="22"/>
          <w:lang w:val="ru-RU"/>
        </w:rPr>
        <w:t xml:space="preserve">из иных </w:t>
      </w:r>
      <w:r w:rsidRPr="00A130B8">
        <w:rPr>
          <w:szCs w:val="22"/>
          <w:lang w:val="ru-RU"/>
        </w:rPr>
        <w:t>источник</w:t>
      </w:r>
      <w:r>
        <w:rPr>
          <w:szCs w:val="22"/>
          <w:lang w:val="ru-RU"/>
        </w:rPr>
        <w:t xml:space="preserve">ов, нежели </w:t>
      </w:r>
      <w:r w:rsidRPr="00A130B8">
        <w:rPr>
          <w:szCs w:val="22"/>
          <w:lang w:val="ru-RU"/>
        </w:rPr>
        <w:t xml:space="preserve">бенефициары; </w:t>
      </w:r>
      <w:r>
        <w:rPr>
          <w:szCs w:val="22"/>
          <w:lang w:val="ru-RU"/>
        </w:rPr>
        <w:t>и</w:t>
      </w:r>
      <w:r w:rsidRPr="00A130B8">
        <w:rPr>
          <w:szCs w:val="22"/>
          <w:lang w:val="ru-RU"/>
        </w:rPr>
        <w:t>]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314EEF">
      <w:pPr>
        <w:numPr>
          <w:ilvl w:val="0"/>
          <w:numId w:val="6"/>
        </w:numPr>
        <w:autoSpaceDE w:val="0"/>
        <w:autoSpaceDN w:val="0"/>
        <w:adjustRightInd w:val="0"/>
        <w:ind w:left="540" w:firstLine="0"/>
        <w:rPr>
          <w:szCs w:val="22"/>
          <w:lang w:val="ru-RU"/>
        </w:rPr>
      </w:pPr>
      <w:r w:rsidRPr="00A130B8">
        <w:rPr>
          <w:szCs w:val="22"/>
          <w:lang w:val="ru-RU"/>
        </w:rPr>
        <w:t>[</w:t>
      </w:r>
      <w:r w:rsidRPr="00A130B8">
        <w:rPr>
          <w:lang w:val="ru-RU"/>
        </w:rPr>
        <w:t xml:space="preserve">использование/применение традиционного выражения культуры, знание о котором получено [законным путем] </w:t>
      </w:r>
      <w:r>
        <w:rPr>
          <w:lang w:val="ru-RU"/>
        </w:rPr>
        <w:t xml:space="preserve">не из </w:t>
      </w:r>
      <w:r w:rsidRPr="00A130B8">
        <w:rPr>
          <w:lang w:val="ru-RU"/>
        </w:rPr>
        <w:t>общины бенефициаров.]</w:t>
      </w:r>
      <w:r w:rsidRPr="00A130B8">
        <w:rPr>
          <w:szCs w:val="22"/>
          <w:lang w:val="ru-RU"/>
        </w:rPr>
        <w:t>]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Cs w:val="20"/>
          <w:lang w:val="ru-RU" w:eastAsia="zh-CN"/>
        </w:rPr>
      </w:pPr>
      <w:r w:rsidRPr="00A130B8">
        <w:rPr>
          <w:rFonts w:ascii="Arial" w:hAnsi="Arial" w:cs="Arial"/>
          <w:szCs w:val="20"/>
          <w:lang w:val="ru-RU" w:eastAsia="zh-CN"/>
        </w:rPr>
        <w:t>[[За исключением охраны от раскрытия традиционных выражений культуры, сохраняемых в тайне], в той мере, в какой то или иное действие в отношении произведений, охраняемых [правами интеллектуальной собственности [,включая]]/[авторское право, знаков или символов, охраняемых законодательством о товарных знаках, изобретений, охраняемых патентами, или полезных моделей и промышленных образцов, охраняемых правами на промышленные образцы, допускается национальным законодательством и совершается с предварительного осознанного согласия или одобрения бенефициаров</w:t>
      </w:r>
      <w:r>
        <w:rPr>
          <w:rFonts w:ascii="Arial" w:hAnsi="Arial" w:cs="Arial"/>
          <w:szCs w:val="20"/>
          <w:lang w:val="ru-RU" w:eastAsia="zh-CN"/>
        </w:rPr>
        <w:t xml:space="preserve"> </w:t>
      </w:r>
      <w:r w:rsidRPr="00A130B8">
        <w:rPr>
          <w:rFonts w:ascii="Arial" w:hAnsi="Arial" w:cs="Arial"/>
          <w:szCs w:val="20"/>
          <w:lang w:val="ru-RU" w:eastAsia="zh-CN"/>
        </w:rPr>
        <w:t xml:space="preserve">и при </w:t>
      </w:r>
      <w:r>
        <w:rPr>
          <w:rFonts w:ascii="Arial" w:hAnsi="Arial" w:cs="Arial"/>
          <w:szCs w:val="20"/>
          <w:lang w:val="ru-RU" w:eastAsia="zh-CN"/>
        </w:rPr>
        <w:t xml:space="preserve">их </w:t>
      </w:r>
      <w:r w:rsidRPr="00A130B8">
        <w:rPr>
          <w:rFonts w:ascii="Arial" w:hAnsi="Arial" w:cs="Arial"/>
          <w:szCs w:val="20"/>
          <w:lang w:val="ru-RU" w:eastAsia="zh-CN"/>
        </w:rPr>
        <w:t xml:space="preserve">участии, такое действие [не должно запрещаться]/[не запрещается] нормами, </w:t>
      </w:r>
      <w:r w:rsidRPr="001F3AA5">
        <w:rPr>
          <w:rFonts w:ascii="Arial" w:hAnsi="Arial" w:cs="Arial"/>
          <w:szCs w:val="20"/>
          <w:lang w:val="ru-RU" w:eastAsia="zh-CN"/>
        </w:rPr>
        <w:t>регулир</w:t>
      </w:r>
      <w:r>
        <w:rPr>
          <w:rFonts w:ascii="Arial" w:hAnsi="Arial" w:cs="Arial"/>
          <w:szCs w:val="20"/>
          <w:lang w:val="ru-RU" w:eastAsia="zh-CN"/>
        </w:rPr>
        <w:t>ующими охрану</w:t>
      </w:r>
      <w:r w:rsidRPr="00A130B8">
        <w:rPr>
          <w:rFonts w:ascii="Arial" w:hAnsi="Arial" w:cs="Arial"/>
          <w:szCs w:val="20"/>
          <w:lang w:val="ru-RU" w:eastAsia="zh-CN"/>
        </w:rPr>
        <w:t xml:space="preserve"> традиционных выражений культуры]. 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A130B8">
        <w:rPr>
          <w:szCs w:val="22"/>
          <w:lang w:val="ru-RU"/>
        </w:rPr>
        <w:br w:type="page"/>
      </w:r>
      <w:r w:rsidRPr="006613C6">
        <w:rPr>
          <w:szCs w:val="22"/>
          <w:lang w:val="ru-RU"/>
        </w:rPr>
        <w:t>[СТАТЬЯ 6]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6613C6">
        <w:rPr>
          <w:lang w:val="ru-RU"/>
        </w:rPr>
        <w:t>[СРОК [ОХРАНЫ]</w:t>
      </w:r>
      <w:r w:rsidRPr="006613C6">
        <w:rPr>
          <w:szCs w:val="22"/>
          <w:lang w:val="ru-RU"/>
        </w:rPr>
        <w:t>/[</w:t>
      </w:r>
      <w:r w:rsidRPr="009D22CF">
        <w:rPr>
          <w:szCs w:val="22"/>
          <w:lang w:val="ru-RU"/>
        </w:rPr>
        <w:t>ЗАЩИТ</w:t>
      </w:r>
      <w:r>
        <w:rPr>
          <w:szCs w:val="22"/>
          <w:lang w:val="ru-RU"/>
        </w:rPr>
        <w:t>Ы</w:t>
      </w:r>
      <w:r w:rsidRPr="006613C6">
        <w:rPr>
          <w:szCs w:val="22"/>
          <w:lang w:val="ru-RU"/>
        </w:rPr>
        <w:t>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6613C6">
      <w:pPr>
        <w:rPr>
          <w:rFonts w:eastAsia="Times New Roman"/>
          <w:bCs/>
          <w:i/>
          <w:szCs w:val="22"/>
          <w:lang w:val="ru-RU"/>
        </w:rPr>
      </w:pPr>
      <w:r w:rsidRPr="006613C6">
        <w:rPr>
          <w:rFonts w:eastAsia="Times New Roman"/>
          <w:bCs/>
          <w:i/>
          <w:szCs w:val="22"/>
          <w:lang w:val="ru-RU"/>
        </w:rPr>
        <w:t>Вариант 1</w:t>
      </w:r>
    </w:p>
    <w:p w:rsidR="008D74A9" w:rsidRDefault="008D74A9" w:rsidP="006613C6">
      <w:pPr>
        <w:rPr>
          <w:szCs w:val="22"/>
          <w:lang w:val="ru-RU"/>
        </w:rPr>
      </w:pPr>
    </w:p>
    <w:p w:rsidR="008D74A9" w:rsidRDefault="006613C6" w:rsidP="006613C6">
      <w:pPr>
        <w:pStyle w:val="6"/>
        <w:rPr>
          <w:lang w:val="ru-RU"/>
        </w:rPr>
      </w:pPr>
      <w:r w:rsidRPr="00A130B8">
        <w:rPr>
          <w:lang w:val="ru-RU"/>
        </w:rPr>
        <w:t>[Государства-члены]/[Договаривающиеся стороны] могут определить надлежащий срок охраны традиционных выражений культуры/действия прав на традиционные выражения культуры в соответствии с [настоящ</w:t>
      </w:r>
      <w:r>
        <w:rPr>
          <w:lang w:val="ru-RU"/>
        </w:rPr>
        <w:t>им</w:t>
      </w:r>
      <w:r w:rsidRPr="00A130B8">
        <w:rPr>
          <w:lang w:val="ru-RU"/>
        </w:rPr>
        <w:t xml:space="preserve"> [документ</w:t>
      </w:r>
      <w:r>
        <w:rPr>
          <w:lang w:val="ru-RU"/>
        </w:rPr>
        <w:t>ом</w:t>
      </w:r>
      <w:r w:rsidRPr="00A130B8">
        <w:rPr>
          <w:lang w:val="ru-RU"/>
        </w:rPr>
        <w:t>]/[[котор</w:t>
      </w:r>
      <w:r>
        <w:rPr>
          <w:lang w:val="ru-RU"/>
        </w:rPr>
        <w:t>ый может действовать</w:t>
      </w:r>
      <w:r w:rsidRPr="00A130B8">
        <w:rPr>
          <w:lang w:val="ru-RU"/>
        </w:rPr>
        <w:t>] [котор</w:t>
      </w:r>
      <w:r>
        <w:rPr>
          <w:lang w:val="ru-RU"/>
        </w:rPr>
        <w:t xml:space="preserve">ый </w:t>
      </w:r>
      <w:r w:rsidRPr="00A130B8">
        <w:rPr>
          <w:lang w:val="ru-RU"/>
        </w:rPr>
        <w:t>долж</w:t>
      </w:r>
      <w:r>
        <w:rPr>
          <w:lang w:val="ru-RU"/>
        </w:rPr>
        <w:t>ен действовать</w:t>
      </w:r>
      <w:r w:rsidRPr="00A130B8">
        <w:rPr>
          <w:lang w:val="ru-RU"/>
        </w:rPr>
        <w:t>][котор</w:t>
      </w:r>
      <w:r>
        <w:rPr>
          <w:lang w:val="ru-RU"/>
        </w:rPr>
        <w:t>ый действует</w:t>
      </w:r>
      <w:r w:rsidRPr="00A130B8">
        <w:rPr>
          <w:lang w:val="ru-RU"/>
        </w:rPr>
        <w:t>], пока традиционные выражения культуры отвечают/удовлетворяют [критериям охраноспособности], установленн</w:t>
      </w:r>
      <w:r>
        <w:rPr>
          <w:lang w:val="ru-RU"/>
        </w:rPr>
        <w:t xml:space="preserve">ым </w:t>
      </w:r>
      <w:r w:rsidRPr="00A130B8">
        <w:rPr>
          <w:lang w:val="ru-RU"/>
        </w:rPr>
        <w:t>настоящ</w:t>
      </w:r>
      <w:r>
        <w:rPr>
          <w:lang w:val="ru-RU"/>
        </w:rPr>
        <w:t>им</w:t>
      </w:r>
      <w:r w:rsidRPr="00A130B8">
        <w:rPr>
          <w:lang w:val="ru-RU"/>
        </w:rPr>
        <w:t xml:space="preserve"> [документ</w:t>
      </w:r>
      <w:r>
        <w:rPr>
          <w:lang w:val="ru-RU"/>
        </w:rPr>
        <w:t>ом</w:t>
      </w:r>
      <w:r w:rsidRPr="00A130B8">
        <w:rPr>
          <w:lang w:val="ru-RU"/>
        </w:rPr>
        <w:t xml:space="preserve">] </w:t>
      </w:r>
      <w:r>
        <w:rPr>
          <w:lang w:val="ru-RU"/>
        </w:rPr>
        <w:t xml:space="preserve">и </w:t>
      </w:r>
      <w:bookmarkStart w:id="7" w:name="c"/>
      <w:r>
        <w:rPr>
          <w:lang w:val="ru-RU"/>
        </w:rPr>
        <w:t>по согласованию с бенефициарами</w:t>
      </w:r>
      <w:bookmarkEnd w:id="7"/>
      <w:r w:rsidRPr="00A130B8">
        <w:rPr>
          <w:lang w:val="ru-RU"/>
        </w:rPr>
        <w:t>.]]</w:t>
      </w:r>
    </w:p>
    <w:p w:rsidR="008D74A9" w:rsidRDefault="008D74A9" w:rsidP="006613C6">
      <w:pPr>
        <w:rPr>
          <w:rFonts w:eastAsia="Times New Roman"/>
          <w:bCs/>
          <w:szCs w:val="22"/>
          <w:lang w:val="ru-RU"/>
        </w:rPr>
      </w:pPr>
    </w:p>
    <w:p w:rsidR="008D74A9" w:rsidRDefault="006613C6" w:rsidP="006613C6">
      <w:pPr>
        <w:pStyle w:val="6"/>
        <w:rPr>
          <w:lang w:val="ru-RU"/>
        </w:rPr>
      </w:pPr>
      <w:r w:rsidRPr="00A130B8">
        <w:rPr>
          <w:lang w:val="ru-RU"/>
        </w:rPr>
        <w:t xml:space="preserve">[Государства-члены]/[Договаривающиеся стороны] могут </w:t>
      </w:r>
      <w:r>
        <w:rPr>
          <w:lang w:val="ru-RU"/>
        </w:rPr>
        <w:t xml:space="preserve">установить, что </w:t>
      </w:r>
      <w:r w:rsidRPr="00A130B8">
        <w:rPr>
          <w:lang w:val="ru-RU"/>
        </w:rPr>
        <w:t>охрана традиционных выражений культуры от любого искажения, извращения или иного изменения или нарушения, совершаемого с целью нанесения им ущерба или нанесения ущерба репутации или п</w:t>
      </w:r>
      <w:r>
        <w:rPr>
          <w:lang w:val="ru-RU"/>
        </w:rPr>
        <w:t>рестижу бенефициаров или региону</w:t>
      </w:r>
      <w:r w:rsidRPr="00A130B8">
        <w:rPr>
          <w:lang w:val="ru-RU"/>
        </w:rPr>
        <w:t xml:space="preserve"> их происхождения, [должна являться]/[является] бессрочной.</w:t>
      </w:r>
    </w:p>
    <w:p w:rsidR="008D74A9" w:rsidRDefault="008D74A9" w:rsidP="006613C6">
      <w:pPr>
        <w:rPr>
          <w:rFonts w:eastAsia="Times New Roman"/>
          <w:bCs/>
          <w:szCs w:val="22"/>
          <w:lang w:val="ru-RU"/>
        </w:rPr>
      </w:pPr>
    </w:p>
    <w:p w:rsidR="008D74A9" w:rsidRDefault="006613C6" w:rsidP="006613C6">
      <w:pPr>
        <w:rPr>
          <w:rFonts w:eastAsia="Times New Roman"/>
          <w:bCs/>
          <w:i/>
          <w:szCs w:val="22"/>
        </w:rPr>
      </w:pPr>
      <w:r>
        <w:rPr>
          <w:rFonts w:eastAsia="Times New Roman"/>
          <w:bCs/>
          <w:i/>
          <w:szCs w:val="22"/>
        </w:rPr>
        <w:t>Вариант 2</w:t>
      </w:r>
    </w:p>
    <w:p w:rsidR="008D74A9" w:rsidRDefault="008D74A9" w:rsidP="006613C6">
      <w:pPr>
        <w:rPr>
          <w:rFonts w:eastAsia="Times New Roman"/>
          <w:bCs/>
          <w:i/>
          <w:szCs w:val="22"/>
        </w:rPr>
      </w:pPr>
    </w:p>
    <w:p w:rsidR="008D74A9" w:rsidRDefault="006613C6" w:rsidP="00314EEF">
      <w:pPr>
        <w:pStyle w:val="6"/>
        <w:numPr>
          <w:ilvl w:val="0"/>
          <w:numId w:val="32"/>
        </w:numPr>
        <w:ind w:left="0" w:firstLine="0"/>
        <w:rPr>
          <w:rFonts w:eastAsia="Times New Roman"/>
          <w:bCs/>
          <w:lang w:val="ru-RU"/>
        </w:rPr>
      </w:pPr>
      <w:r w:rsidRPr="00A130B8">
        <w:rPr>
          <w:lang w:val="ru-RU"/>
        </w:rPr>
        <w:t xml:space="preserve">[Государства-члены]/[Договаривающиеся стороны] </w:t>
      </w:r>
      <w:r>
        <w:rPr>
          <w:lang w:val="ru-RU"/>
        </w:rPr>
        <w:t>обеспечивают</w:t>
      </w:r>
      <w:r w:rsidRPr="00A130B8">
        <w:rPr>
          <w:lang w:val="ru-RU"/>
        </w:rPr>
        <w:t xml:space="preserve"> охран</w:t>
      </w:r>
      <w:r>
        <w:rPr>
          <w:lang w:val="ru-RU"/>
        </w:rPr>
        <w:t>у</w:t>
      </w:r>
      <w:r w:rsidRPr="00A130B8">
        <w:rPr>
          <w:lang w:val="ru-RU"/>
        </w:rPr>
        <w:t xml:space="preserve"> объе</w:t>
      </w:r>
      <w:r>
        <w:rPr>
          <w:lang w:val="ru-RU"/>
        </w:rPr>
        <w:t>ктов</w:t>
      </w:r>
      <w:r w:rsidRPr="00A130B8">
        <w:rPr>
          <w:lang w:val="ru-RU"/>
        </w:rPr>
        <w:t xml:space="preserve">, </w:t>
      </w:r>
      <w:r>
        <w:rPr>
          <w:lang w:val="ru-RU"/>
        </w:rPr>
        <w:t>о</w:t>
      </w:r>
      <w:r w:rsidRPr="00A130B8">
        <w:rPr>
          <w:lang w:val="ru-RU"/>
        </w:rPr>
        <w:t xml:space="preserve"> котор</w:t>
      </w:r>
      <w:r>
        <w:rPr>
          <w:lang w:val="ru-RU"/>
        </w:rPr>
        <w:t>ых</w:t>
      </w:r>
      <w:r w:rsidRPr="00A130B8">
        <w:rPr>
          <w:lang w:val="ru-RU"/>
        </w:rPr>
        <w:t xml:space="preserve"> </w:t>
      </w:r>
      <w:r>
        <w:rPr>
          <w:lang w:val="ru-RU"/>
        </w:rPr>
        <w:t>идет</w:t>
      </w:r>
      <w:r w:rsidRPr="00A130B8">
        <w:rPr>
          <w:lang w:val="ru-RU"/>
        </w:rPr>
        <w:t xml:space="preserve"> </w:t>
      </w:r>
      <w:r>
        <w:rPr>
          <w:lang w:val="ru-RU"/>
        </w:rPr>
        <w:t>речь</w:t>
      </w:r>
      <w:r w:rsidRPr="00A130B8">
        <w:rPr>
          <w:lang w:val="ru-RU"/>
        </w:rPr>
        <w:t xml:space="preserve"> </w:t>
      </w:r>
      <w:r>
        <w:rPr>
          <w:lang w:val="ru-RU"/>
        </w:rPr>
        <w:t>в</w:t>
      </w:r>
      <w:r w:rsidRPr="00A130B8">
        <w:rPr>
          <w:lang w:val="ru-RU"/>
        </w:rPr>
        <w:t xml:space="preserve"> настоящ</w:t>
      </w:r>
      <w:r>
        <w:rPr>
          <w:lang w:val="ru-RU"/>
        </w:rPr>
        <w:t>ем</w:t>
      </w:r>
      <w:r w:rsidRPr="00A130B8">
        <w:rPr>
          <w:lang w:val="ru-RU"/>
        </w:rPr>
        <w:t xml:space="preserve"> [документ</w:t>
      </w:r>
      <w:r>
        <w:rPr>
          <w:lang w:val="ru-RU"/>
        </w:rPr>
        <w:t>е</w:t>
      </w:r>
      <w:r w:rsidRPr="00A130B8">
        <w:rPr>
          <w:lang w:val="ru-RU"/>
        </w:rPr>
        <w:t xml:space="preserve">] в течение </w:t>
      </w:r>
      <w:r>
        <w:rPr>
          <w:lang w:val="ru-RU"/>
        </w:rPr>
        <w:t>всего</w:t>
      </w:r>
      <w:r w:rsidRPr="00A130B8">
        <w:rPr>
          <w:lang w:val="ru-RU"/>
        </w:rPr>
        <w:t xml:space="preserve"> </w:t>
      </w:r>
      <w:r>
        <w:rPr>
          <w:lang w:val="ru-RU"/>
        </w:rPr>
        <w:t>срока</w:t>
      </w:r>
      <w:r w:rsidRPr="00A130B8">
        <w:rPr>
          <w:lang w:val="ru-RU"/>
        </w:rPr>
        <w:t xml:space="preserve">, </w:t>
      </w:r>
      <w:r>
        <w:rPr>
          <w:lang w:val="ru-RU"/>
        </w:rPr>
        <w:t>пока</w:t>
      </w:r>
      <w:r w:rsidRPr="00A130B8">
        <w:rPr>
          <w:lang w:val="ru-RU"/>
        </w:rPr>
        <w:t xml:space="preserve"> </w:t>
      </w:r>
      <w:r w:rsidRPr="001F3AA5">
        <w:rPr>
          <w:lang w:val="ru-RU"/>
        </w:rPr>
        <w:t xml:space="preserve">в отношении </w:t>
      </w:r>
      <w:r w:rsidRPr="00A130B8">
        <w:rPr>
          <w:lang w:val="ru-RU"/>
        </w:rPr>
        <w:t>бенефициар</w:t>
      </w:r>
      <w:r>
        <w:rPr>
          <w:lang w:val="ru-RU"/>
        </w:rPr>
        <w:t xml:space="preserve">ов </w:t>
      </w:r>
      <w:r w:rsidRPr="00A130B8">
        <w:rPr>
          <w:lang w:val="ru-RU"/>
        </w:rPr>
        <w:t>охран</w:t>
      </w:r>
      <w:r>
        <w:rPr>
          <w:lang w:val="ru-RU"/>
        </w:rPr>
        <w:t xml:space="preserve">ы продолжает действовать </w:t>
      </w:r>
      <w:r w:rsidRPr="00A130B8">
        <w:rPr>
          <w:lang w:val="ru-RU"/>
        </w:rPr>
        <w:t>объе</w:t>
      </w:r>
      <w:r>
        <w:rPr>
          <w:lang w:val="ru-RU"/>
        </w:rPr>
        <w:t xml:space="preserve">м </w:t>
      </w:r>
      <w:r w:rsidRPr="00A130B8">
        <w:rPr>
          <w:lang w:val="ru-RU"/>
        </w:rPr>
        <w:t>охран</w:t>
      </w:r>
      <w:r>
        <w:rPr>
          <w:lang w:val="ru-RU"/>
        </w:rPr>
        <w:t xml:space="preserve">ы, </w:t>
      </w:r>
      <w:r w:rsidRPr="00A130B8">
        <w:rPr>
          <w:lang w:val="ru-RU"/>
        </w:rPr>
        <w:t>предусмотренн</w:t>
      </w:r>
      <w:r>
        <w:rPr>
          <w:lang w:val="ru-RU"/>
        </w:rPr>
        <w:t xml:space="preserve">ый </w:t>
      </w:r>
      <w:r w:rsidRPr="00A130B8">
        <w:rPr>
          <w:lang w:val="ru-RU"/>
        </w:rPr>
        <w:t>стать</w:t>
      </w:r>
      <w:r>
        <w:rPr>
          <w:lang w:val="ru-RU"/>
        </w:rPr>
        <w:t>ей </w:t>
      </w:r>
      <w:r w:rsidRPr="00A130B8">
        <w:rPr>
          <w:lang w:val="ru-RU"/>
        </w:rPr>
        <w:t>3.</w:t>
      </w:r>
    </w:p>
    <w:p w:rsidR="008D74A9" w:rsidRDefault="008D74A9" w:rsidP="006613C6">
      <w:pPr>
        <w:rPr>
          <w:rFonts w:eastAsia="Times New Roman"/>
          <w:bCs/>
          <w:szCs w:val="22"/>
          <w:lang w:val="ru-RU"/>
        </w:rPr>
      </w:pPr>
    </w:p>
    <w:p w:rsidR="008D74A9" w:rsidRDefault="006613C6" w:rsidP="006613C6">
      <w:pPr>
        <w:rPr>
          <w:rFonts w:eastAsia="Times New Roman"/>
          <w:bCs/>
          <w:i/>
          <w:szCs w:val="22"/>
        </w:rPr>
      </w:pPr>
      <w:r>
        <w:rPr>
          <w:rFonts w:eastAsia="Times New Roman"/>
          <w:bCs/>
          <w:i/>
          <w:szCs w:val="22"/>
        </w:rPr>
        <w:t>Вариант</w:t>
      </w:r>
      <w:r w:rsidRPr="00CA2B61">
        <w:rPr>
          <w:rFonts w:eastAsia="Times New Roman"/>
          <w:bCs/>
          <w:i/>
          <w:szCs w:val="22"/>
        </w:rPr>
        <w:t xml:space="preserve"> 3</w:t>
      </w:r>
    </w:p>
    <w:p w:rsidR="008D74A9" w:rsidRDefault="008D74A9" w:rsidP="006613C6">
      <w:pPr>
        <w:rPr>
          <w:rFonts w:eastAsia="Times New Roman"/>
          <w:bCs/>
          <w:i/>
          <w:szCs w:val="22"/>
        </w:rPr>
      </w:pPr>
    </w:p>
    <w:p w:rsidR="008D74A9" w:rsidRDefault="006613C6" w:rsidP="00314EEF">
      <w:pPr>
        <w:pStyle w:val="6"/>
        <w:numPr>
          <w:ilvl w:val="1"/>
          <w:numId w:val="48"/>
        </w:numPr>
        <w:ind w:left="0" w:firstLine="0"/>
        <w:rPr>
          <w:lang w:val="ru-RU"/>
        </w:rPr>
      </w:pPr>
      <w:r w:rsidRPr="00A130B8">
        <w:rPr>
          <w:lang w:val="ru-RU"/>
        </w:rPr>
        <w:t xml:space="preserve">[[Государства-члены]/[Договаривающиеся стороны] </w:t>
      </w:r>
      <w:r>
        <w:rPr>
          <w:lang w:val="ru-RU"/>
        </w:rPr>
        <w:t>могут</w:t>
      </w:r>
      <w:r w:rsidRPr="00A130B8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A130B8">
        <w:rPr>
          <w:lang w:val="ru-RU"/>
        </w:rPr>
        <w:t xml:space="preserve">, </w:t>
      </w:r>
      <w:r>
        <w:rPr>
          <w:lang w:val="ru-RU"/>
        </w:rPr>
        <w:t>что</w:t>
      </w:r>
      <w:r w:rsidRPr="00A130B8">
        <w:rPr>
          <w:lang w:val="ru-RU"/>
        </w:rPr>
        <w:t xml:space="preserve"> </w:t>
      </w:r>
      <w:r>
        <w:rPr>
          <w:lang w:val="ru-RU"/>
        </w:rPr>
        <w:t>срок</w:t>
      </w:r>
      <w:r w:rsidRPr="00A130B8">
        <w:rPr>
          <w:lang w:val="ru-RU"/>
        </w:rPr>
        <w:t xml:space="preserve"> охран</w:t>
      </w:r>
      <w:r>
        <w:rPr>
          <w:lang w:val="ru-RU"/>
        </w:rPr>
        <w:t>ы</w:t>
      </w:r>
      <w:r w:rsidRPr="00A130B8">
        <w:rPr>
          <w:lang w:val="ru-RU"/>
        </w:rPr>
        <w:t xml:space="preserve"> традиционных выражений культуры, по крайней мере</w:t>
      </w:r>
      <w:r>
        <w:rPr>
          <w:lang w:val="ru-RU"/>
        </w:rPr>
        <w:t xml:space="preserve"> </w:t>
      </w:r>
      <w:r w:rsidRPr="00A130B8">
        <w:rPr>
          <w:lang w:val="ru-RU"/>
        </w:rPr>
        <w:t xml:space="preserve">в отношении </w:t>
      </w:r>
      <w:r>
        <w:rPr>
          <w:lang w:val="ru-RU"/>
        </w:rPr>
        <w:t xml:space="preserve">их </w:t>
      </w:r>
      <w:r w:rsidRPr="00A130B8">
        <w:rPr>
          <w:lang w:val="ru-RU"/>
        </w:rPr>
        <w:t>имущественных аспектов, [долж</w:t>
      </w:r>
      <w:r>
        <w:rPr>
          <w:lang w:val="ru-RU"/>
        </w:rPr>
        <w:t>ен быть ограниченным</w:t>
      </w:r>
      <w:r w:rsidRPr="00A130B8">
        <w:rPr>
          <w:lang w:val="ru-RU"/>
        </w:rPr>
        <w:t>]/[</w:t>
      </w:r>
      <w:r>
        <w:rPr>
          <w:lang w:val="ru-RU"/>
        </w:rPr>
        <w:t>ограничивается]</w:t>
      </w:r>
      <w:r w:rsidRPr="00A130B8">
        <w:rPr>
          <w:lang w:val="ru-RU"/>
        </w:rPr>
        <w:t>.]]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rFonts w:eastAsia="Times New Roman"/>
          <w:bCs/>
          <w:szCs w:val="22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A130B8">
        <w:rPr>
          <w:szCs w:val="22"/>
          <w:lang w:val="ru-RU"/>
        </w:rPr>
        <w:br w:type="page"/>
      </w:r>
      <w:r w:rsidRPr="00495DF5">
        <w:rPr>
          <w:szCs w:val="22"/>
          <w:lang w:val="ru-RU"/>
        </w:rPr>
        <w:t>[СТАТЬЯ 7]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495DF5">
        <w:rPr>
          <w:lang w:val="ru-RU"/>
        </w:rPr>
        <w:t>ФОРМАЛЬНОСТИ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rPr>
          <w:i/>
          <w:szCs w:val="22"/>
          <w:lang w:val="ru-RU"/>
        </w:rPr>
      </w:pPr>
      <w:r w:rsidRPr="00495DF5">
        <w:rPr>
          <w:i/>
          <w:szCs w:val="22"/>
          <w:lang w:val="ru-RU"/>
        </w:rPr>
        <w:t>Вариант 1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lang w:val="ru-RU" w:eastAsia="zh-CN"/>
        </w:rPr>
      </w:pPr>
      <w:r w:rsidRPr="00A130B8">
        <w:rPr>
          <w:rFonts w:ascii="Arial" w:hAnsi="Arial" w:cs="Arial"/>
          <w:lang w:val="ru-RU" w:eastAsia="zh-CN"/>
        </w:rPr>
        <w:t>[В качестве</w:t>
      </w:r>
      <w:r>
        <w:rPr>
          <w:rFonts w:ascii="Arial" w:hAnsi="Arial" w:cs="Arial"/>
          <w:lang w:val="ru-RU" w:eastAsia="zh-CN"/>
        </w:rPr>
        <w:t xml:space="preserve"> общего правила</w:t>
      </w:r>
      <w:r w:rsidRPr="00A130B8">
        <w:rPr>
          <w:rFonts w:ascii="Arial" w:hAnsi="Arial" w:cs="Arial"/>
          <w:lang w:val="ru-RU" w:eastAsia="zh-CN"/>
        </w:rPr>
        <w:t xml:space="preserve">] [государства-члены]/[Договаривающиеся стороны] [не должны обусловливать]/[не обусловливают] охрану традиционных выражений культуры никакими формальностями. 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rPr>
          <w:i/>
          <w:szCs w:val="22"/>
        </w:rPr>
      </w:pPr>
      <w:r>
        <w:rPr>
          <w:i/>
          <w:szCs w:val="22"/>
        </w:rPr>
        <w:t>Вариант 2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8D74A9" w:rsidRDefault="006613C6" w:rsidP="00314EEF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A130B8">
        <w:rPr>
          <w:rFonts w:ascii="Arial" w:hAnsi="Arial" w:cs="Arial"/>
          <w:lang w:val="ru-RU" w:eastAsia="zh-CN"/>
        </w:rPr>
        <w:t xml:space="preserve">[[Государства-члены]/[Договаривающиеся стороны] [могут требовать] требуют для обеспечения охраны традиционных выражений культуры соблюдения ряда формальностей.]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33"/>
        </w:numPr>
        <w:tabs>
          <w:tab w:val="left" w:pos="540"/>
          <w:tab w:val="num" w:pos="993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>Независимо</w:t>
      </w:r>
      <w:r w:rsidRPr="00A130B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A130B8">
        <w:rPr>
          <w:rFonts w:ascii="Arial" w:hAnsi="Arial" w:cs="Arial"/>
          <w:lang w:val="ru-RU"/>
        </w:rPr>
        <w:t xml:space="preserve"> положени</w:t>
      </w:r>
      <w:r>
        <w:rPr>
          <w:rFonts w:ascii="Arial" w:hAnsi="Arial" w:cs="Arial"/>
          <w:lang w:val="ru-RU"/>
        </w:rPr>
        <w:t>й</w:t>
      </w:r>
      <w:r w:rsidRPr="00A130B8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пункта</w:t>
      </w:r>
      <w:r w:rsidRPr="00A130B8">
        <w:rPr>
          <w:rFonts w:ascii="Arial" w:hAnsi="Arial" w:cs="Arial"/>
          <w:lang w:val="ru-RU"/>
        </w:rPr>
        <w:t xml:space="preserve"> </w:t>
      </w:r>
      <w:r w:rsidRPr="00880AB6">
        <w:rPr>
          <w:rFonts w:ascii="Arial" w:hAnsi="Arial" w:cs="Arial"/>
        </w:rPr>
        <w:t xml:space="preserve">1, </w:t>
      </w:r>
      <w:r w:rsidRPr="00A130B8">
        <w:rPr>
          <w:rFonts w:ascii="Arial" w:hAnsi="Arial" w:cs="Arial"/>
          <w:lang w:val="ru-RU" w:eastAsia="zh-CN"/>
        </w:rPr>
        <w:t>[</w:t>
      </w:r>
      <w:r>
        <w:rPr>
          <w:rFonts w:ascii="Arial" w:hAnsi="Arial" w:cs="Arial"/>
          <w:lang w:val="ru-RU" w:eastAsia="zh-CN"/>
        </w:rPr>
        <w:t>государство</w:t>
      </w:r>
      <w:r w:rsidRPr="00A130B8">
        <w:rPr>
          <w:rFonts w:ascii="Arial" w:hAnsi="Arial" w:cs="Arial"/>
          <w:lang w:val="ru-RU" w:eastAsia="zh-CN"/>
        </w:rPr>
        <w:t>-</w:t>
      </w:r>
      <w:r>
        <w:rPr>
          <w:rFonts w:ascii="Arial" w:hAnsi="Arial" w:cs="Arial"/>
          <w:lang w:val="ru-RU" w:eastAsia="zh-CN"/>
        </w:rPr>
        <w:t>член</w:t>
      </w:r>
      <w:r w:rsidRPr="00A130B8">
        <w:rPr>
          <w:rFonts w:ascii="Arial" w:hAnsi="Arial" w:cs="Arial"/>
          <w:lang w:val="ru-RU" w:eastAsia="zh-CN"/>
        </w:rPr>
        <w:t>]/[</w:t>
      </w:r>
      <w:r>
        <w:rPr>
          <w:rFonts w:ascii="Arial" w:hAnsi="Arial" w:cs="Arial"/>
          <w:lang w:val="ru-RU" w:eastAsia="zh-CN"/>
        </w:rPr>
        <w:t>Договаривающаяся</w:t>
      </w:r>
      <w:r w:rsidRPr="00A130B8">
        <w:rPr>
          <w:rFonts w:ascii="Arial" w:hAnsi="Arial" w:cs="Arial"/>
          <w:lang w:val="ru-RU" w:eastAsia="zh-CN"/>
        </w:rPr>
        <w:t xml:space="preserve"> сторон</w:t>
      </w:r>
      <w:r>
        <w:rPr>
          <w:rFonts w:ascii="Arial" w:hAnsi="Arial" w:cs="Arial"/>
          <w:lang w:val="ru-RU" w:eastAsia="zh-CN"/>
        </w:rPr>
        <w:t>а</w:t>
      </w:r>
      <w:r w:rsidRPr="00A130B8">
        <w:rPr>
          <w:rFonts w:ascii="Arial" w:hAnsi="Arial" w:cs="Arial"/>
          <w:lang w:val="ru-RU" w:eastAsia="zh-CN"/>
        </w:rPr>
        <w:t xml:space="preserve">] </w:t>
      </w:r>
      <w:r>
        <w:rPr>
          <w:rFonts w:ascii="Arial" w:hAnsi="Arial" w:cs="Arial"/>
          <w:lang w:val="ru-RU" w:eastAsia="zh-CN"/>
        </w:rPr>
        <w:t xml:space="preserve">не </w:t>
      </w:r>
      <w:r w:rsidRPr="00A130B8">
        <w:rPr>
          <w:rFonts w:ascii="Arial" w:eastAsia="PMingLiU" w:hAnsi="Arial" w:cs="Arial"/>
          <w:bCs/>
          <w:lang w:val="ru-RU" w:eastAsia="zh-TW"/>
        </w:rPr>
        <w:t>вправе</w:t>
      </w:r>
      <w:r>
        <w:rPr>
          <w:rFonts w:ascii="Arial" w:hAnsi="Arial" w:cs="Arial"/>
          <w:lang w:val="ru-RU" w:eastAsia="zh-CN"/>
        </w:rPr>
        <w:t xml:space="preserve"> </w:t>
      </w:r>
      <w:r w:rsidRPr="00A130B8">
        <w:rPr>
          <w:rFonts w:ascii="Arial" w:hAnsi="Arial" w:cs="Arial"/>
          <w:lang w:val="ru-RU" w:eastAsia="zh-CN"/>
        </w:rPr>
        <w:t>обусловливать</w:t>
      </w:r>
      <w:r>
        <w:rPr>
          <w:rFonts w:ascii="Arial" w:hAnsi="Arial" w:cs="Arial"/>
          <w:lang w:val="ru-RU" w:eastAsia="zh-CN"/>
        </w:rPr>
        <w:t xml:space="preserve"> </w:t>
      </w:r>
      <w:r w:rsidRPr="00A130B8">
        <w:rPr>
          <w:rFonts w:ascii="Arial" w:hAnsi="Arial" w:cs="Arial"/>
          <w:lang w:val="ru-RU" w:eastAsia="zh-CN"/>
        </w:rPr>
        <w:t>охрану традиционных выражений культуры</w:t>
      </w:r>
      <w:r>
        <w:rPr>
          <w:rFonts w:ascii="Arial" w:hAnsi="Arial" w:cs="Arial"/>
          <w:lang w:val="ru-RU" w:eastAsia="zh-CN"/>
        </w:rPr>
        <w:t>,</w:t>
      </w:r>
      <w:r w:rsidRPr="00A130B8">
        <w:rPr>
          <w:rFonts w:ascii="Arial" w:hAnsi="Arial" w:cs="Arial"/>
          <w:lang w:val="ru-RU" w:eastAsia="zh-CN"/>
        </w:rPr>
        <w:t xml:space="preserve"> </w:t>
      </w:r>
      <w:r w:rsidRPr="00A130B8">
        <w:rPr>
          <w:rFonts w:ascii="Arial" w:hAnsi="Arial" w:cs="Arial"/>
        </w:rPr>
        <w:t xml:space="preserve">сохраняемых в </w:t>
      </w:r>
      <w:r>
        <w:rPr>
          <w:rFonts w:ascii="Arial" w:hAnsi="Arial" w:cs="Arial"/>
        </w:rPr>
        <w:t>тайне</w:t>
      </w:r>
      <w:r>
        <w:rPr>
          <w:rFonts w:ascii="Arial" w:hAnsi="Arial" w:cs="Arial"/>
          <w:lang w:val="ru-RU"/>
        </w:rPr>
        <w:t xml:space="preserve">, </w:t>
      </w:r>
      <w:r w:rsidRPr="00A130B8">
        <w:rPr>
          <w:rFonts w:ascii="Arial" w:hAnsi="Arial" w:cs="Arial"/>
          <w:lang w:val="ru-RU" w:eastAsia="zh-CN"/>
        </w:rPr>
        <w:t>никакими формальностями</w:t>
      </w:r>
      <w:r w:rsidRPr="00880AB6">
        <w:rPr>
          <w:rFonts w:ascii="Arial" w:hAnsi="Arial" w:cs="Arial"/>
        </w:rPr>
        <w:t>.</w:t>
      </w: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  <w:r w:rsidRPr="00A130B8">
        <w:rPr>
          <w:szCs w:val="22"/>
          <w:lang w:val="ru-RU"/>
        </w:rPr>
        <w:br w:type="page"/>
      </w: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032D6C">
        <w:rPr>
          <w:szCs w:val="22"/>
          <w:lang w:val="ru-RU"/>
        </w:rPr>
        <w:t>[СТАТЬЯ 8]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A130B8">
        <w:rPr>
          <w:szCs w:val="22"/>
          <w:lang w:val="ru-RU"/>
        </w:rPr>
        <w:t>[</w:t>
      </w:r>
      <w:r w:rsidRPr="00A130B8">
        <w:rPr>
          <w:lang w:val="ru-RU"/>
        </w:rPr>
        <w:t xml:space="preserve">САНКЦИИ, СРЕДСТВА ПРАВОВОЙ ЗАЩИТЫ И ОСУЩЕСТВЛЕНИЕ [ПРАВ]/[ИНТЕРЕСОВ] 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8D74A9" w:rsidP="006613C6">
      <w:pPr>
        <w:tabs>
          <w:tab w:val="left" w:pos="550"/>
        </w:tabs>
        <w:rPr>
          <w:rFonts w:eastAsia="Times New Roman"/>
          <w:szCs w:val="22"/>
          <w:lang w:val="ru-RU"/>
        </w:rPr>
      </w:pPr>
    </w:p>
    <w:p w:rsidR="008D74A9" w:rsidRDefault="006613C6" w:rsidP="006613C6">
      <w:pPr>
        <w:pStyle w:val="8"/>
        <w:tabs>
          <w:tab w:val="num" w:pos="0"/>
        </w:tabs>
        <w:rPr>
          <w:lang w:val="ru-RU"/>
        </w:rPr>
      </w:pPr>
      <w:r w:rsidRPr="00A130B8">
        <w:rPr>
          <w:i/>
          <w:lang w:val="ru-RU"/>
        </w:rPr>
        <w:t xml:space="preserve">Вариант 1 </w:t>
      </w:r>
      <w:r w:rsidRPr="00A130B8">
        <w:rPr>
          <w:lang w:val="ru-RU"/>
        </w:rPr>
        <w:t>[[Государства-члены]/[Договаривающиеся стороны] [долж</w:t>
      </w:r>
      <w:r>
        <w:rPr>
          <w:lang w:val="ru-RU"/>
        </w:rPr>
        <w:t>ны</w:t>
      </w:r>
      <w:r w:rsidRPr="00A130B8">
        <w:rPr>
          <w:lang w:val="ru-RU"/>
        </w:rPr>
        <w:t xml:space="preserve"> предусматрива</w:t>
      </w:r>
      <w:r>
        <w:rPr>
          <w:lang w:val="ru-RU"/>
        </w:rPr>
        <w:t>ть</w:t>
      </w:r>
      <w:r w:rsidRPr="00A130B8">
        <w:rPr>
          <w:lang w:val="ru-RU"/>
        </w:rPr>
        <w:t>]/[предусматрива</w:t>
      </w:r>
      <w:r>
        <w:rPr>
          <w:lang w:val="ru-RU"/>
        </w:rPr>
        <w:t>ют</w:t>
      </w:r>
      <w:r w:rsidRPr="00A130B8">
        <w:rPr>
          <w:lang w:val="ru-RU"/>
        </w:rPr>
        <w:t>]</w:t>
      </w:r>
      <w:r>
        <w:rPr>
          <w:lang w:val="ru-RU"/>
        </w:rPr>
        <w:t xml:space="preserve"> </w:t>
      </w:r>
      <w:r w:rsidRPr="00A130B8">
        <w:rPr>
          <w:lang w:val="ru-RU"/>
        </w:rPr>
        <w:t>надлежащ</w:t>
      </w:r>
      <w:r>
        <w:rPr>
          <w:lang w:val="ru-RU"/>
        </w:rPr>
        <w:t>ие правовые</w:t>
      </w:r>
      <w:r w:rsidRPr="00A130B8">
        <w:rPr>
          <w:lang w:val="ru-RU"/>
        </w:rPr>
        <w:t>, политическ</w:t>
      </w:r>
      <w:r>
        <w:rPr>
          <w:lang w:val="ru-RU"/>
        </w:rPr>
        <w:t>ие</w:t>
      </w:r>
      <w:r w:rsidRPr="00A130B8">
        <w:rPr>
          <w:lang w:val="ru-RU"/>
        </w:rPr>
        <w:t>, административн</w:t>
      </w:r>
      <w:r>
        <w:rPr>
          <w:lang w:val="ru-RU"/>
        </w:rPr>
        <w:t xml:space="preserve">ые </w:t>
      </w:r>
      <w:r w:rsidRPr="00A130B8">
        <w:rPr>
          <w:lang w:val="ru-RU"/>
        </w:rPr>
        <w:t>и/или</w:t>
      </w:r>
      <w:r>
        <w:rPr>
          <w:lang w:val="ru-RU"/>
        </w:rPr>
        <w:t xml:space="preserve"> иные меры</w:t>
      </w:r>
      <w:r w:rsidRPr="00A130B8">
        <w:rPr>
          <w:lang w:val="ru-RU"/>
        </w:rPr>
        <w:t>, соответствующ</w:t>
      </w:r>
      <w:r>
        <w:rPr>
          <w:lang w:val="ru-RU"/>
        </w:rPr>
        <w:t>ие их национальному законодательству</w:t>
      </w:r>
      <w:r w:rsidRPr="00A130B8">
        <w:rPr>
          <w:lang w:val="ru-RU"/>
        </w:rPr>
        <w:t xml:space="preserve">, </w:t>
      </w:r>
      <w:r>
        <w:rPr>
          <w:lang w:val="ru-RU"/>
        </w:rPr>
        <w:t xml:space="preserve">обеспечивающие </w:t>
      </w:r>
      <w:r w:rsidRPr="00A130B8">
        <w:rPr>
          <w:snapToGrid w:val="0"/>
          <w:lang w:val="ru-RU"/>
        </w:rPr>
        <w:t>применени</w:t>
      </w:r>
      <w:r>
        <w:rPr>
          <w:lang w:val="ru-RU"/>
        </w:rPr>
        <w:t xml:space="preserve">е </w:t>
      </w:r>
      <w:r w:rsidRPr="00A130B8">
        <w:rPr>
          <w:lang w:val="ru-RU"/>
        </w:rPr>
        <w:t>настоящ</w:t>
      </w:r>
      <w:r>
        <w:rPr>
          <w:lang w:val="ru-RU"/>
        </w:rPr>
        <w:t xml:space="preserve">его </w:t>
      </w:r>
      <w:r w:rsidRPr="00A130B8">
        <w:rPr>
          <w:lang w:val="ru-RU"/>
        </w:rPr>
        <w:t>документ</w:t>
      </w:r>
      <w:r>
        <w:rPr>
          <w:lang w:val="ru-RU"/>
        </w:rPr>
        <w:t>а.]</w:t>
      </w:r>
    </w:p>
    <w:p w:rsidR="008D74A9" w:rsidRDefault="008D74A9" w:rsidP="006613C6">
      <w:pPr>
        <w:pStyle w:val="8"/>
        <w:numPr>
          <w:ilvl w:val="0"/>
          <w:numId w:val="0"/>
        </w:numPr>
        <w:rPr>
          <w:lang w:val="ru-RU"/>
        </w:rPr>
      </w:pPr>
    </w:p>
    <w:p w:rsidR="008D74A9" w:rsidRDefault="006613C6" w:rsidP="00314EEF">
      <w:pPr>
        <w:pStyle w:val="8"/>
        <w:numPr>
          <w:ilvl w:val="0"/>
          <w:numId w:val="36"/>
        </w:numPr>
        <w:ind w:left="0" w:firstLine="0"/>
        <w:rPr>
          <w:lang w:val="ru-RU"/>
        </w:rPr>
      </w:pPr>
      <w:r w:rsidRPr="00A130B8">
        <w:rPr>
          <w:i/>
          <w:lang w:val="ru-RU"/>
        </w:rPr>
        <w:t xml:space="preserve">Вариант 2 </w:t>
      </w:r>
      <w:r w:rsidRPr="00A130B8">
        <w:rPr>
          <w:lang w:val="ru-RU"/>
        </w:rPr>
        <w:t>[Государства-члены]/[Договаривающиеся стороны] [долж</w:t>
      </w:r>
      <w:r>
        <w:rPr>
          <w:lang w:val="ru-RU"/>
        </w:rPr>
        <w:t>ны</w:t>
      </w:r>
      <w:r w:rsidRPr="00A130B8">
        <w:rPr>
          <w:lang w:val="ru-RU"/>
        </w:rPr>
        <w:t xml:space="preserve"> предусматрива</w:t>
      </w:r>
      <w:r>
        <w:rPr>
          <w:lang w:val="ru-RU"/>
        </w:rPr>
        <w:t>ть</w:t>
      </w:r>
      <w:r w:rsidRPr="00A130B8">
        <w:rPr>
          <w:lang w:val="ru-RU"/>
        </w:rPr>
        <w:t>]/[предусматрива</w:t>
      </w:r>
      <w:r>
        <w:rPr>
          <w:lang w:val="ru-RU"/>
        </w:rPr>
        <w:t>ют</w:t>
      </w:r>
      <w:r w:rsidRPr="00A130B8">
        <w:rPr>
          <w:lang w:val="ru-RU"/>
        </w:rPr>
        <w:t>] надлежащ</w:t>
      </w:r>
      <w:r>
        <w:rPr>
          <w:lang w:val="ru-RU"/>
        </w:rPr>
        <w:t>ие правовые</w:t>
      </w:r>
      <w:r w:rsidRPr="00A130B8">
        <w:rPr>
          <w:lang w:val="ru-RU"/>
        </w:rPr>
        <w:t xml:space="preserve">, </w:t>
      </w:r>
      <w:r w:rsidRPr="00CE50B8">
        <w:rPr>
          <w:lang w:val="ru-RU"/>
        </w:rPr>
        <w:t>политические</w:t>
      </w:r>
      <w:r w:rsidRPr="00A130B8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Pr="00A130B8">
        <w:rPr>
          <w:lang w:val="ru-RU"/>
        </w:rPr>
        <w:t>административн</w:t>
      </w:r>
      <w:r>
        <w:rPr>
          <w:lang w:val="ru-RU"/>
        </w:rPr>
        <w:t xml:space="preserve">ые меры, </w:t>
      </w:r>
      <w:r w:rsidRPr="00A130B8">
        <w:rPr>
          <w:lang w:val="ru-RU"/>
        </w:rPr>
        <w:t>соответствующие их национальному законодательству, направленные на предотвращение причинения умышленного или неумышленного вреда имущественным и личным неимущественным правам бенефициаров, а также предусматривать доступные, надлежащие и достаточные механизмы правоприменения и механизмы разрешения споров, [меры пограничного контроля], санкции и средства правовой защиты, включая средства правовой защиты, предусмотренные уголовным и гражданским правом</w:t>
      </w:r>
      <w:r>
        <w:rPr>
          <w:lang w:val="ru-RU"/>
        </w:rPr>
        <w:t xml:space="preserve">, обеспечивающие </w:t>
      </w:r>
      <w:r w:rsidRPr="00A130B8">
        <w:rPr>
          <w:snapToGrid w:val="0"/>
          <w:lang w:val="ru-RU"/>
        </w:rPr>
        <w:t>применени</w:t>
      </w:r>
      <w:r>
        <w:rPr>
          <w:lang w:val="ru-RU"/>
        </w:rPr>
        <w:t xml:space="preserve">е </w:t>
      </w:r>
      <w:r w:rsidRPr="00A130B8">
        <w:rPr>
          <w:lang w:val="ru-RU"/>
        </w:rPr>
        <w:t>настоящ</w:t>
      </w:r>
      <w:r>
        <w:rPr>
          <w:lang w:val="ru-RU"/>
        </w:rPr>
        <w:t xml:space="preserve">его </w:t>
      </w:r>
      <w:r w:rsidRPr="00A130B8">
        <w:rPr>
          <w:lang w:val="ru-RU"/>
        </w:rPr>
        <w:t>документ</w:t>
      </w:r>
      <w:r>
        <w:rPr>
          <w:lang w:val="ru-RU"/>
        </w:rPr>
        <w:t>а</w:t>
      </w:r>
      <w:r w:rsidRPr="00A130B8">
        <w:rPr>
          <w:lang w:val="ru-RU"/>
        </w:rPr>
        <w:t>.</w:t>
      </w:r>
    </w:p>
    <w:p w:rsidR="008D74A9" w:rsidRDefault="008D74A9" w:rsidP="006613C6">
      <w:pPr>
        <w:pStyle w:val="8"/>
        <w:numPr>
          <w:ilvl w:val="0"/>
          <w:numId w:val="0"/>
        </w:numPr>
        <w:rPr>
          <w:lang w:val="ru-RU"/>
        </w:rPr>
      </w:pPr>
    </w:p>
    <w:p w:rsidR="008D74A9" w:rsidRDefault="006613C6" w:rsidP="006613C6">
      <w:pPr>
        <w:pStyle w:val="8"/>
        <w:tabs>
          <w:tab w:val="num" w:pos="0"/>
        </w:tabs>
        <w:rPr>
          <w:lang w:val="ru-RU"/>
        </w:rPr>
      </w:pPr>
      <w:r w:rsidRPr="00CA4F2B">
        <w:rPr>
          <w:lang w:val="ru-RU"/>
        </w:rPr>
        <w:t xml:space="preserve">[В случае возникновения спора между бенефициарами или между бенефициарами и пользователями традиционных выражений культуры [каждая сторона] [может]/[должна иметь право]] стороны могут взаимно договориться </w:t>
      </w:r>
      <w:r>
        <w:rPr>
          <w:lang w:val="ru-RU"/>
        </w:rPr>
        <w:t>о передаче дела</w:t>
      </w:r>
      <w:r w:rsidRPr="00CA4F2B">
        <w:rPr>
          <w:lang w:val="ru-RU"/>
        </w:rPr>
        <w:t xml:space="preserve"> на рассмотрение </w:t>
      </w:r>
      <w:r w:rsidRPr="00CE50B8">
        <w:rPr>
          <w:lang w:val="ru-RU"/>
        </w:rPr>
        <w:t>в рамках</w:t>
      </w:r>
      <w:r>
        <w:rPr>
          <w:lang w:val="ru-RU"/>
        </w:rPr>
        <w:t xml:space="preserve"> </w:t>
      </w:r>
      <w:r w:rsidRPr="00CA4F2B">
        <w:rPr>
          <w:lang w:val="ru-RU"/>
        </w:rPr>
        <w:t xml:space="preserve">[независимого] альтернативного механизма урегулирования споров, признанного международным, региональным или [, в случае, если обе стороны являются гражданами одной страны,] национальным законодательством [, </w:t>
      </w:r>
      <w:r>
        <w:rPr>
          <w:lang w:val="ru-RU"/>
        </w:rPr>
        <w:t>в наибольшей степени отвечающего</w:t>
      </w:r>
      <w:r w:rsidRPr="00CA4F2B">
        <w:rPr>
          <w:lang w:val="ru-RU"/>
        </w:rPr>
        <w:t xml:space="preserve"> потребностям носителей традиционных выражений культуры</w:t>
      </w:r>
      <w:r>
        <w:rPr>
          <w:lang w:val="ru-RU"/>
        </w:rPr>
        <w:t>].]</w:t>
      </w:r>
    </w:p>
    <w:p w:rsidR="008D74A9" w:rsidRDefault="008D74A9" w:rsidP="006613C6">
      <w:pPr>
        <w:pStyle w:val="8"/>
        <w:numPr>
          <w:ilvl w:val="0"/>
          <w:numId w:val="0"/>
        </w:numPr>
        <w:rPr>
          <w:lang w:val="ru-RU"/>
        </w:rPr>
      </w:pPr>
    </w:p>
    <w:p w:rsidR="008D74A9" w:rsidRDefault="006613C6" w:rsidP="006613C6">
      <w:pPr>
        <w:pStyle w:val="8"/>
        <w:tabs>
          <w:tab w:val="num" w:pos="0"/>
        </w:tabs>
        <w:rPr>
          <w:lang w:val="ru-RU"/>
        </w:rPr>
      </w:pPr>
      <w:r w:rsidRPr="00CE50B8">
        <w:rPr>
          <w:lang w:val="ru-RU"/>
        </w:rPr>
        <w:t>[</w:t>
      </w:r>
      <w:r w:rsidRPr="00CA4F2B">
        <w:rPr>
          <w:lang w:val="ru-RU"/>
        </w:rPr>
        <w:t>Порядок возмещения вреда с целью обеспечения охраны, предоставленной в соответствии с настоящим документом, [должен определяться]/[определяется] национальным законодательством страны, в которой испрашивается охрана.]</w:t>
      </w:r>
    </w:p>
    <w:p w:rsidR="008D74A9" w:rsidRDefault="008D74A9" w:rsidP="006613C6">
      <w:pPr>
        <w:pStyle w:val="8"/>
        <w:numPr>
          <w:ilvl w:val="0"/>
          <w:numId w:val="0"/>
        </w:numPr>
        <w:rPr>
          <w:lang w:val="ru-RU"/>
        </w:rPr>
      </w:pPr>
    </w:p>
    <w:p w:rsidR="008D74A9" w:rsidRDefault="006613C6" w:rsidP="006613C6">
      <w:pPr>
        <w:pStyle w:val="8"/>
        <w:tabs>
          <w:tab w:val="num" w:pos="0"/>
        </w:tabs>
        <w:rPr>
          <w:lang w:val="ru-RU"/>
        </w:rPr>
      </w:pPr>
      <w:r w:rsidRPr="00CA4F2B">
        <w:rPr>
          <w:lang w:val="ru-RU"/>
        </w:rPr>
        <w:t xml:space="preserve">В </w:t>
      </w:r>
      <w:r>
        <w:rPr>
          <w:lang w:val="ru-RU"/>
        </w:rPr>
        <w:t>случаях</w:t>
      </w:r>
      <w:r w:rsidRPr="00CA4F2B">
        <w:rPr>
          <w:lang w:val="ru-RU"/>
        </w:rPr>
        <w:t xml:space="preserve">, </w:t>
      </w:r>
      <w:r>
        <w:rPr>
          <w:lang w:val="ru-RU"/>
        </w:rPr>
        <w:t>когда</w:t>
      </w:r>
      <w:r w:rsidRPr="00CA4F2B">
        <w:rPr>
          <w:lang w:val="ru-RU"/>
        </w:rPr>
        <w:t xml:space="preserve"> </w:t>
      </w:r>
      <w:r>
        <w:rPr>
          <w:lang w:val="ru-RU"/>
        </w:rPr>
        <w:t>третья</w:t>
      </w:r>
      <w:r w:rsidRPr="00CA4F2B">
        <w:rPr>
          <w:lang w:val="ru-RU"/>
        </w:rPr>
        <w:t xml:space="preserve"> сторон</w:t>
      </w:r>
      <w:r>
        <w:rPr>
          <w:lang w:val="ru-RU"/>
        </w:rPr>
        <w:t>а</w:t>
      </w:r>
      <w:r w:rsidRPr="00CA4F2B">
        <w:rPr>
          <w:lang w:val="ru-RU"/>
        </w:rPr>
        <w:t xml:space="preserve"> приобре</w:t>
      </w:r>
      <w:r>
        <w:rPr>
          <w:lang w:val="ru-RU"/>
        </w:rPr>
        <w:t>тает</w:t>
      </w:r>
      <w:r w:rsidRPr="00CA4F2B">
        <w:rPr>
          <w:lang w:val="ru-RU"/>
        </w:rPr>
        <w:t xml:space="preserve"> </w:t>
      </w:r>
      <w:r>
        <w:rPr>
          <w:lang w:val="ru-RU"/>
        </w:rPr>
        <w:t xml:space="preserve">права </w:t>
      </w:r>
      <w:r w:rsidRPr="00CA4F2B">
        <w:rPr>
          <w:iCs/>
          <w:lang w:val="ru-RU"/>
        </w:rPr>
        <w:t>интеллектуальной собственности</w:t>
      </w:r>
      <w:r>
        <w:rPr>
          <w:iCs/>
          <w:lang w:val="ru-RU"/>
        </w:rPr>
        <w:t xml:space="preserve"> на традиционные выражения</w:t>
      </w:r>
      <w:r w:rsidRPr="00CA4F2B">
        <w:rPr>
          <w:iCs/>
          <w:lang w:val="ru-RU"/>
        </w:rPr>
        <w:t xml:space="preserve"> культуры</w:t>
      </w:r>
      <w:r>
        <w:rPr>
          <w:iCs/>
          <w:lang w:val="ru-RU"/>
        </w:rPr>
        <w:t xml:space="preserve"> </w:t>
      </w:r>
      <w:r>
        <w:rPr>
          <w:lang w:val="ru-RU"/>
        </w:rPr>
        <w:t>дезориентирующим</w:t>
      </w:r>
      <w:r w:rsidRPr="00CA4F2B">
        <w:rPr>
          <w:lang w:val="ru-RU"/>
        </w:rPr>
        <w:t xml:space="preserve"> </w:t>
      </w:r>
      <w:r>
        <w:rPr>
          <w:lang w:val="ru-RU"/>
        </w:rPr>
        <w:t xml:space="preserve">или нечестным путем без </w:t>
      </w:r>
      <w:r w:rsidRPr="00CA4F2B">
        <w:rPr>
          <w:lang w:val="ru-RU"/>
        </w:rPr>
        <w:t>предварительн</w:t>
      </w:r>
      <w:r>
        <w:rPr>
          <w:lang w:val="ru-RU"/>
        </w:rPr>
        <w:t xml:space="preserve">ого </w:t>
      </w:r>
      <w:r w:rsidRPr="00CA4F2B">
        <w:rPr>
          <w:lang w:val="ru-RU"/>
        </w:rPr>
        <w:t>и осознанного согласия бенефициаров, [[государства-члены]/[Договаривающиеся стороны] [долж</w:t>
      </w:r>
      <w:r>
        <w:rPr>
          <w:lang w:val="ru-RU"/>
        </w:rPr>
        <w:t>ны</w:t>
      </w:r>
      <w:r w:rsidRPr="00CA4F2B">
        <w:rPr>
          <w:lang w:val="ru-RU"/>
        </w:rPr>
        <w:t xml:space="preserve"> предусматрива</w:t>
      </w:r>
      <w:r>
        <w:rPr>
          <w:lang w:val="ru-RU"/>
        </w:rPr>
        <w:t>ть</w:t>
      </w:r>
      <w:r w:rsidRPr="00CA4F2B">
        <w:rPr>
          <w:lang w:val="ru-RU"/>
        </w:rPr>
        <w:t>]/[предусматрива</w:t>
      </w:r>
      <w:r>
        <w:rPr>
          <w:lang w:val="ru-RU"/>
        </w:rPr>
        <w:t>ют</w:t>
      </w:r>
      <w:r w:rsidRPr="00CA4F2B">
        <w:rPr>
          <w:lang w:val="ru-RU"/>
        </w:rPr>
        <w:t xml:space="preserve">] </w:t>
      </w:r>
      <w:r>
        <w:rPr>
          <w:lang w:val="ru-RU"/>
        </w:rPr>
        <w:t xml:space="preserve">аннулирование таких прав </w:t>
      </w:r>
      <w:r w:rsidRPr="00CA4F2B">
        <w:rPr>
          <w:iCs/>
          <w:lang w:val="ru-RU"/>
        </w:rPr>
        <w:t>интеллектуальной собственности</w:t>
      </w:r>
      <w:r w:rsidRPr="00CA4F2B">
        <w:rPr>
          <w:lang w:val="ru-RU"/>
        </w:rPr>
        <w:t>.]</w:t>
      </w:r>
    </w:p>
    <w:p w:rsidR="008D74A9" w:rsidRDefault="008D74A9" w:rsidP="006613C6">
      <w:pPr>
        <w:pStyle w:val="8"/>
        <w:numPr>
          <w:ilvl w:val="0"/>
          <w:numId w:val="0"/>
        </w:numPr>
        <w:rPr>
          <w:lang w:val="ru-RU"/>
        </w:rPr>
      </w:pPr>
    </w:p>
    <w:p w:rsidR="008D74A9" w:rsidRDefault="006613C6" w:rsidP="006613C6">
      <w:pPr>
        <w:pStyle w:val="8"/>
        <w:tabs>
          <w:tab w:val="num" w:pos="0"/>
        </w:tabs>
        <w:rPr>
          <w:lang w:val="ru-RU"/>
        </w:rPr>
      </w:pPr>
      <w:r w:rsidRPr="00CA4F2B">
        <w:rPr>
          <w:lang w:val="ru-RU"/>
        </w:rPr>
        <w:t>[[Государства-члены]/[Договаривающиеся стороны] [</w:t>
      </w:r>
      <w:r>
        <w:rPr>
          <w:lang w:val="ru-RU"/>
        </w:rPr>
        <w:t>не</w:t>
      </w:r>
      <w:r w:rsidRPr="00CA4F2B">
        <w:rPr>
          <w:lang w:val="ru-RU"/>
        </w:rPr>
        <w:t xml:space="preserve"> долж</w:t>
      </w:r>
      <w:r>
        <w:rPr>
          <w:lang w:val="ru-RU"/>
        </w:rPr>
        <w:t>ны</w:t>
      </w:r>
      <w:r w:rsidRPr="00CA4F2B">
        <w:rPr>
          <w:lang w:val="ru-RU"/>
        </w:rPr>
        <w:t xml:space="preserve"> </w:t>
      </w:r>
      <w:r>
        <w:rPr>
          <w:lang w:val="ru-RU"/>
        </w:rPr>
        <w:t>применять</w:t>
      </w:r>
      <w:r w:rsidRPr="00CA4F2B">
        <w:rPr>
          <w:lang w:val="ru-RU"/>
        </w:rPr>
        <w:t>]/[</w:t>
      </w:r>
      <w:r>
        <w:rPr>
          <w:lang w:val="ru-RU"/>
        </w:rPr>
        <w:t>не</w:t>
      </w:r>
      <w:r w:rsidRPr="00CA4F2B">
        <w:rPr>
          <w:lang w:val="ru-RU"/>
        </w:rPr>
        <w:t xml:space="preserve"> </w:t>
      </w:r>
      <w:r>
        <w:rPr>
          <w:lang w:val="ru-RU"/>
        </w:rPr>
        <w:t>применяют</w:t>
      </w:r>
      <w:r w:rsidRPr="00CA4F2B">
        <w:rPr>
          <w:lang w:val="ru-RU"/>
        </w:rPr>
        <w:t>] [</w:t>
      </w:r>
      <w:r>
        <w:rPr>
          <w:lang w:val="ru-RU"/>
        </w:rPr>
        <w:t>санкции</w:t>
      </w:r>
      <w:r w:rsidRPr="00CA4F2B">
        <w:rPr>
          <w:lang w:val="ru-RU"/>
        </w:rPr>
        <w:t xml:space="preserve"> [</w:t>
      </w:r>
      <w:r>
        <w:rPr>
          <w:lang w:val="ru-RU"/>
        </w:rPr>
        <w:t>и</w:t>
      </w:r>
      <w:r w:rsidRPr="00CA4F2B">
        <w:rPr>
          <w:lang w:val="ru-RU"/>
        </w:rPr>
        <w:t xml:space="preserve"> </w:t>
      </w:r>
      <w:r>
        <w:rPr>
          <w:lang w:val="ru-RU"/>
        </w:rPr>
        <w:t>не</w:t>
      </w:r>
      <w:r w:rsidRPr="00CA4F2B">
        <w:rPr>
          <w:lang w:val="ru-RU"/>
        </w:rPr>
        <w:t xml:space="preserve"> предусматрива</w:t>
      </w:r>
      <w:r>
        <w:rPr>
          <w:lang w:val="ru-RU"/>
        </w:rPr>
        <w:t>ют</w:t>
      </w:r>
      <w:r w:rsidRPr="00CA4F2B">
        <w:rPr>
          <w:lang w:val="ru-RU"/>
        </w:rPr>
        <w:t xml:space="preserve"> средств правовой защиты]] </w:t>
      </w:r>
      <w:r>
        <w:rPr>
          <w:lang w:val="ru-RU"/>
        </w:rPr>
        <w:t>при</w:t>
      </w:r>
      <w:r w:rsidRPr="00CA4F2B">
        <w:rPr>
          <w:lang w:val="ru-RU"/>
        </w:rPr>
        <w:t xml:space="preserve"> </w:t>
      </w:r>
      <w:r>
        <w:rPr>
          <w:lang w:val="ru-RU"/>
        </w:rPr>
        <w:t>случайном</w:t>
      </w:r>
      <w:r w:rsidRPr="00CA4F2B">
        <w:rPr>
          <w:lang w:val="ru-RU"/>
        </w:rPr>
        <w:t xml:space="preserve"> использова</w:t>
      </w:r>
      <w:r>
        <w:rPr>
          <w:lang w:val="ru-RU"/>
        </w:rPr>
        <w:t>нии</w:t>
      </w:r>
      <w:r w:rsidRPr="00CA4F2B">
        <w:rPr>
          <w:lang w:val="ru-RU"/>
        </w:rPr>
        <w:t>/применени</w:t>
      </w:r>
      <w:r>
        <w:rPr>
          <w:lang w:val="ru-RU"/>
        </w:rPr>
        <w:t>и</w:t>
      </w:r>
      <w:r w:rsidRPr="00CA4F2B">
        <w:rPr>
          <w:lang w:val="ru-RU"/>
        </w:rPr>
        <w:t>/</w:t>
      </w:r>
      <w:r>
        <w:rPr>
          <w:lang w:val="ru-RU"/>
        </w:rPr>
        <w:t>включении</w:t>
      </w:r>
      <w:r w:rsidRPr="00CA4F2B">
        <w:rPr>
          <w:lang w:val="ru-RU"/>
        </w:rPr>
        <w:t xml:space="preserve"> [охран</w:t>
      </w:r>
      <w:r>
        <w:rPr>
          <w:lang w:val="ru-RU"/>
        </w:rPr>
        <w:t>яемого</w:t>
      </w:r>
      <w:r w:rsidRPr="00CA4F2B">
        <w:rPr>
          <w:lang w:val="ru-RU"/>
        </w:rPr>
        <w:t>]</w:t>
      </w:r>
      <w:r>
        <w:rPr>
          <w:lang w:val="ru-RU"/>
        </w:rPr>
        <w:t xml:space="preserve"> традиционного выражения</w:t>
      </w:r>
      <w:r w:rsidRPr="00CA4F2B">
        <w:rPr>
          <w:lang w:val="ru-RU"/>
        </w:rPr>
        <w:t xml:space="preserve"> культуры</w:t>
      </w:r>
      <w:r>
        <w:rPr>
          <w:lang w:val="ru-RU"/>
        </w:rPr>
        <w:t xml:space="preserve"> в другое </w:t>
      </w:r>
      <w:r w:rsidRPr="00CA4F2B">
        <w:rPr>
          <w:snapToGrid w:val="0"/>
          <w:szCs w:val="20"/>
          <w:lang w:val="ru-RU"/>
        </w:rPr>
        <w:t>произведени</w:t>
      </w:r>
      <w:r>
        <w:rPr>
          <w:lang w:val="ru-RU"/>
        </w:rPr>
        <w:t xml:space="preserve">е или другие </w:t>
      </w:r>
      <w:r w:rsidRPr="00CA4F2B">
        <w:rPr>
          <w:lang w:val="ru-RU"/>
        </w:rPr>
        <w:t>объе</w:t>
      </w:r>
      <w:r>
        <w:rPr>
          <w:lang w:val="ru-RU"/>
        </w:rPr>
        <w:t>кты</w:t>
      </w:r>
      <w:r w:rsidRPr="00CA4F2B">
        <w:rPr>
          <w:lang w:val="ru-RU"/>
        </w:rPr>
        <w:t xml:space="preserve"> </w:t>
      </w:r>
      <w:r>
        <w:rPr>
          <w:lang w:val="ru-RU"/>
        </w:rPr>
        <w:t xml:space="preserve">или </w:t>
      </w:r>
      <w:r w:rsidRPr="00CA4F2B">
        <w:rPr>
          <w:lang w:val="ru-RU"/>
        </w:rPr>
        <w:t xml:space="preserve">в </w:t>
      </w:r>
      <w:r>
        <w:rPr>
          <w:lang w:val="ru-RU"/>
        </w:rPr>
        <w:t xml:space="preserve">случаях, когда </w:t>
      </w:r>
      <w:r w:rsidRPr="00CA4F2B">
        <w:rPr>
          <w:lang w:val="ru-RU"/>
        </w:rPr>
        <w:t>пользовател</w:t>
      </w:r>
      <w:r>
        <w:rPr>
          <w:lang w:val="ru-RU"/>
        </w:rPr>
        <w:t xml:space="preserve">ь не знал, или не имел разумных причин быть </w:t>
      </w:r>
      <w:r w:rsidRPr="00CE50B8">
        <w:rPr>
          <w:lang w:val="ru-RU"/>
        </w:rPr>
        <w:t>осведомленн</w:t>
      </w:r>
      <w:r>
        <w:rPr>
          <w:lang w:val="ru-RU"/>
        </w:rPr>
        <w:t>ым, о том, что традиционное выражение</w:t>
      </w:r>
      <w:r w:rsidRPr="00CA4F2B">
        <w:rPr>
          <w:lang w:val="ru-RU"/>
        </w:rPr>
        <w:t xml:space="preserve"> культуры</w:t>
      </w:r>
      <w:r>
        <w:rPr>
          <w:lang w:val="ru-RU"/>
        </w:rPr>
        <w:t xml:space="preserve"> находится под </w:t>
      </w:r>
      <w:r w:rsidRPr="00CA4F2B">
        <w:rPr>
          <w:lang w:val="ru-RU"/>
        </w:rPr>
        <w:t>охран</w:t>
      </w:r>
      <w:r>
        <w:rPr>
          <w:lang w:val="ru-RU"/>
        </w:rPr>
        <w:t>ой</w:t>
      </w:r>
      <w:r w:rsidRPr="00CA4F2B">
        <w:rPr>
          <w:lang w:val="ru-RU"/>
        </w:rPr>
        <w:t>.]]</w:t>
      </w:r>
    </w:p>
    <w:p w:rsidR="008D74A9" w:rsidRDefault="008D74A9" w:rsidP="006613C6">
      <w:pPr>
        <w:rPr>
          <w:szCs w:val="22"/>
          <w:lang w:val="ru-RU"/>
        </w:rPr>
      </w:pPr>
    </w:p>
    <w:p w:rsidR="008D74A9" w:rsidRDefault="006613C6" w:rsidP="006613C6">
      <w:pPr>
        <w:rPr>
          <w:szCs w:val="22"/>
          <w:lang w:val="ru-RU"/>
        </w:rPr>
      </w:pPr>
      <w:r w:rsidRPr="00CA4F2B">
        <w:rPr>
          <w:szCs w:val="22"/>
          <w:lang w:val="ru-RU"/>
        </w:rPr>
        <w:br w:type="page"/>
      </w: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  <w:r w:rsidRPr="00CA2B61">
        <w:rPr>
          <w:szCs w:val="22"/>
        </w:rPr>
        <w:t>[</w:t>
      </w:r>
      <w:r>
        <w:rPr>
          <w:szCs w:val="22"/>
        </w:rPr>
        <w:t>СТАТЬЯ</w:t>
      </w:r>
      <w:r w:rsidRPr="00CA2B61">
        <w:rPr>
          <w:szCs w:val="22"/>
        </w:rPr>
        <w:t xml:space="preserve"> 9]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</w:rPr>
      </w:pPr>
    </w:p>
    <w:p w:rsidR="008D74A9" w:rsidRDefault="006613C6" w:rsidP="006613C6">
      <w:pPr>
        <w:jc w:val="center"/>
        <w:rPr>
          <w:szCs w:val="22"/>
        </w:rPr>
      </w:pPr>
      <w:r w:rsidRPr="00CA2B61">
        <w:rPr>
          <w:szCs w:val="22"/>
        </w:rPr>
        <w:t>[</w:t>
      </w:r>
      <w:r>
        <w:t>ПЕРЕХОДНЫЕ МЕРЫ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</w:rPr>
      </w:pPr>
    </w:p>
    <w:p w:rsidR="008D74A9" w:rsidRDefault="006613C6" w:rsidP="00314EEF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="Arial" w:hAnsi="Arial" w:cs="Arial"/>
          <w:bCs/>
        </w:rPr>
      </w:pPr>
      <w:r w:rsidRPr="00F81F25">
        <w:rPr>
          <w:rFonts w:ascii="Arial" w:hAnsi="Arial" w:cs="Arial"/>
          <w:bCs/>
        </w:rPr>
        <w:t>Настоящий [документ] [должен применяться]/[применяется] ко всем традиционным выражениям культуры, которые на момент вступления [документа] в силу удовлетворяют критериям, изложенным в настоящем [документе]</w:t>
      </w:r>
      <w:r w:rsidRPr="00880AB6">
        <w:rPr>
          <w:rFonts w:ascii="Arial" w:hAnsi="Arial" w:cs="Arial"/>
          <w:bCs/>
        </w:rPr>
        <w:t>.</w:t>
      </w:r>
    </w:p>
    <w:p w:rsidR="008D74A9" w:rsidRDefault="008D74A9" w:rsidP="006613C6">
      <w:pPr>
        <w:tabs>
          <w:tab w:val="num" w:pos="1701"/>
        </w:tabs>
        <w:rPr>
          <w:rFonts w:eastAsia="Times New Roman"/>
          <w:bCs/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="Arial" w:hAnsi="Arial" w:cs="Arial"/>
          <w:bCs/>
        </w:rPr>
      </w:pPr>
      <w:r>
        <w:rPr>
          <w:rFonts w:ascii="Arial" w:hAnsi="Arial" w:cs="Arial"/>
          <w:i/>
        </w:rPr>
        <w:t>Вариант 1</w:t>
      </w:r>
      <w:r w:rsidRPr="00880AB6">
        <w:rPr>
          <w:rFonts w:ascii="Arial" w:hAnsi="Arial" w:cs="Arial"/>
          <w:i/>
        </w:rPr>
        <w:t xml:space="preserve"> </w:t>
      </w:r>
      <w:r w:rsidRPr="00880AB6">
        <w:rPr>
          <w:rFonts w:ascii="Arial" w:hAnsi="Arial" w:cs="Arial"/>
        </w:rPr>
        <w:t>[</w:t>
      </w:r>
      <w:r>
        <w:rPr>
          <w:rFonts w:ascii="Arial" w:hAnsi="Arial" w:cs="Arial"/>
        </w:rPr>
        <w:t>[Государства-члены]/[Договаривающиеся стороны]</w:t>
      </w:r>
      <w:r w:rsidRPr="00880AB6">
        <w:rPr>
          <w:rFonts w:ascii="Arial" w:hAnsi="Arial" w:cs="Arial"/>
        </w:rPr>
        <w:t xml:space="preserve"> [</w:t>
      </w:r>
      <w:r w:rsidRPr="00F81F25">
        <w:rPr>
          <w:rFonts w:ascii="Arial" w:hAnsi="Arial" w:cs="Arial"/>
          <w:lang w:val="ru-RU"/>
        </w:rPr>
        <w:t>долж</w:t>
      </w:r>
      <w:r>
        <w:rPr>
          <w:rFonts w:ascii="Arial" w:hAnsi="Arial" w:cs="Arial"/>
          <w:lang w:val="ru-RU"/>
        </w:rPr>
        <w:t>ны обеспечивать</w:t>
      </w:r>
      <w:r w:rsidRPr="00880AB6">
        <w:rPr>
          <w:rFonts w:ascii="Arial" w:hAnsi="Arial" w:cs="Arial"/>
        </w:rPr>
        <w:t>]/[</w:t>
      </w:r>
      <w:r>
        <w:rPr>
          <w:rFonts w:ascii="Arial" w:hAnsi="Arial" w:cs="Arial"/>
          <w:lang w:val="ru-RU"/>
        </w:rPr>
        <w:t>обеспечивают</w:t>
      </w:r>
      <w:r w:rsidRPr="00880AB6">
        <w:rPr>
          <w:rFonts w:ascii="Arial" w:hAnsi="Arial" w:cs="Arial"/>
        </w:rPr>
        <w:t xml:space="preserve">] </w:t>
      </w:r>
      <w:r w:rsidRPr="00F81F25">
        <w:rPr>
          <w:rFonts w:ascii="Arial" w:hAnsi="Arial" w:cs="Arial"/>
          <w:lang w:val="ru-RU"/>
        </w:rPr>
        <w:t>осуществлени</w:t>
      </w:r>
      <w:r>
        <w:rPr>
          <w:rFonts w:ascii="Arial" w:hAnsi="Arial" w:cs="Arial"/>
          <w:lang w:val="ru-RU"/>
        </w:rPr>
        <w:t xml:space="preserve">е прав, </w:t>
      </w:r>
      <w:r w:rsidRPr="00F81F25">
        <w:rPr>
          <w:rFonts w:ascii="Arial" w:hAnsi="Arial" w:cs="Arial"/>
          <w:lang w:val="ru-RU"/>
        </w:rPr>
        <w:t>приобре</w:t>
      </w:r>
      <w:r>
        <w:rPr>
          <w:rFonts w:ascii="Arial" w:hAnsi="Arial" w:cs="Arial"/>
          <w:lang w:val="ru-RU"/>
        </w:rPr>
        <w:t xml:space="preserve">тенных третьими </w:t>
      </w:r>
      <w:r w:rsidRPr="00F81F25">
        <w:rPr>
          <w:rFonts w:ascii="Arial" w:hAnsi="Arial" w:cs="Arial"/>
          <w:lang w:val="ru-RU"/>
        </w:rPr>
        <w:t>сторон</w:t>
      </w:r>
      <w:r>
        <w:rPr>
          <w:rFonts w:ascii="Arial" w:hAnsi="Arial" w:cs="Arial"/>
          <w:lang w:val="ru-RU"/>
        </w:rPr>
        <w:t xml:space="preserve">ами </w:t>
      </w:r>
      <w:r w:rsidRPr="00F81F25">
        <w:rPr>
          <w:rFonts w:ascii="Arial" w:hAnsi="Arial" w:cs="Arial"/>
          <w:lang w:val="ru-RU"/>
        </w:rPr>
        <w:t>на основ</w:t>
      </w:r>
      <w:r>
        <w:rPr>
          <w:rFonts w:ascii="Arial" w:hAnsi="Arial" w:cs="Arial"/>
          <w:lang w:val="ru-RU"/>
        </w:rPr>
        <w:t xml:space="preserve">ании </w:t>
      </w:r>
      <w:r>
        <w:rPr>
          <w:rFonts w:ascii="Arial" w:hAnsi="Arial" w:cs="Arial"/>
          <w:bCs/>
        </w:rPr>
        <w:t>национальн</w:t>
      </w:r>
      <w:r>
        <w:rPr>
          <w:rFonts w:ascii="Arial" w:hAnsi="Arial" w:cs="Arial"/>
          <w:bCs/>
          <w:lang w:val="ru-RU"/>
        </w:rPr>
        <w:t>ого</w:t>
      </w:r>
      <w:r>
        <w:rPr>
          <w:rFonts w:ascii="Arial" w:hAnsi="Arial" w:cs="Arial"/>
          <w:bCs/>
        </w:rPr>
        <w:t xml:space="preserve"> законодательств</w:t>
      </w:r>
      <w:r>
        <w:rPr>
          <w:rFonts w:ascii="Arial" w:hAnsi="Arial" w:cs="Arial"/>
          <w:bCs/>
          <w:lang w:val="ru-RU"/>
        </w:rPr>
        <w:t>а</w:t>
      </w:r>
      <w:r w:rsidRPr="00880AB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lang w:val="ru-RU"/>
        </w:rPr>
        <w:t xml:space="preserve">до вступления </w:t>
      </w:r>
      <w:r w:rsidRPr="00F81F25">
        <w:rPr>
          <w:rFonts w:ascii="Arial" w:hAnsi="Arial" w:cs="Arial"/>
          <w:bCs/>
          <w:lang w:val="ru-RU"/>
        </w:rPr>
        <w:t>настоящ</w:t>
      </w:r>
      <w:r>
        <w:rPr>
          <w:rFonts w:ascii="Arial" w:hAnsi="Arial" w:cs="Arial"/>
          <w:bCs/>
          <w:lang w:val="ru-RU"/>
        </w:rPr>
        <w:t xml:space="preserve">его </w:t>
      </w:r>
      <w:r w:rsidRPr="00880AB6">
        <w:rPr>
          <w:rFonts w:ascii="Arial" w:hAnsi="Arial" w:cs="Arial"/>
          <w:bCs/>
        </w:rPr>
        <w:t>[</w:t>
      </w:r>
      <w:r>
        <w:rPr>
          <w:rFonts w:ascii="Arial" w:hAnsi="Arial" w:cs="Arial"/>
          <w:bCs/>
        </w:rPr>
        <w:t>документ</w:t>
      </w:r>
      <w:r>
        <w:rPr>
          <w:rFonts w:ascii="Arial" w:hAnsi="Arial" w:cs="Arial"/>
          <w:bCs/>
          <w:lang w:val="ru-RU"/>
        </w:rPr>
        <w:t>а</w:t>
      </w:r>
      <w:r w:rsidRPr="00880AB6">
        <w:rPr>
          <w:rFonts w:ascii="Arial" w:hAnsi="Arial" w:cs="Arial"/>
          <w:bCs/>
        </w:rPr>
        <w:t>]</w:t>
      </w:r>
      <w:r>
        <w:rPr>
          <w:rFonts w:ascii="Arial" w:hAnsi="Arial" w:cs="Arial"/>
          <w:bCs/>
          <w:lang w:val="ru-RU"/>
        </w:rPr>
        <w:t xml:space="preserve"> в силу</w:t>
      </w:r>
      <w:r w:rsidRPr="00880AB6">
        <w:rPr>
          <w:rFonts w:ascii="Arial" w:hAnsi="Arial" w:cs="Arial"/>
          <w:bCs/>
        </w:rPr>
        <w:t>].</w:t>
      </w:r>
    </w:p>
    <w:p w:rsidR="008D74A9" w:rsidRDefault="008D74A9" w:rsidP="006613C6">
      <w:pPr>
        <w:rPr>
          <w:szCs w:val="22"/>
          <w:lang w:val="ru-RU"/>
        </w:rPr>
      </w:pPr>
    </w:p>
    <w:p w:rsidR="008D74A9" w:rsidRPr="00314EEF" w:rsidRDefault="00314EEF" w:rsidP="00314EEF">
      <w:pPr>
        <w:rPr>
          <w:bCs/>
          <w:lang w:val="ru-RU"/>
        </w:rPr>
      </w:pPr>
      <w:r w:rsidRPr="00314EEF">
        <w:rPr>
          <w:lang w:val="ru-RU"/>
        </w:rPr>
        <w:t>9.2</w:t>
      </w:r>
      <w:r>
        <w:rPr>
          <w:i/>
          <w:lang w:val="ru-RU"/>
        </w:rPr>
        <w:tab/>
      </w:r>
      <w:r w:rsidR="006613C6" w:rsidRPr="00314EEF">
        <w:rPr>
          <w:i/>
          <w:lang w:val="ru-RU"/>
        </w:rPr>
        <w:t xml:space="preserve">Вариант 2 </w:t>
      </w:r>
      <w:r w:rsidR="006613C6" w:rsidRPr="00314EEF">
        <w:rPr>
          <w:lang w:val="ru-RU"/>
        </w:rPr>
        <w:t>Действующие правовые акты, касающиеся традиционных выражений культуры, которые начали действовать до вступления в силу настоящего [документа] и действие которых не допускалось бы положениями настоящего [документа] или которые иным образом регулировались бы положениями настоящего [документа], [[должны быть приведены] [приводятся] в соответствие с положениями настоящего [документа] в течение разумного периода времени после его вступления в силу [, при условии соблюдения положений пункта 3]/[[должны сохранить]/[сохраняют] свое действие].</w:t>
      </w:r>
    </w:p>
    <w:p w:rsidR="008D74A9" w:rsidRDefault="008D74A9" w:rsidP="006613C6">
      <w:pPr>
        <w:rPr>
          <w:rFonts w:eastAsia="Times New Roman"/>
          <w:bCs/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37"/>
        </w:numPr>
        <w:spacing w:after="0" w:line="240" w:lineRule="auto"/>
        <w:ind w:left="0" w:firstLine="0"/>
        <w:rPr>
          <w:rFonts w:ascii="Arial" w:hAnsi="Arial" w:cs="Arial"/>
          <w:lang w:val="ru-RU"/>
        </w:rPr>
      </w:pPr>
      <w:r w:rsidRPr="00F81F25">
        <w:rPr>
          <w:rFonts w:ascii="Arial" w:hAnsi="Arial" w:cs="Arial"/>
          <w:lang w:val="ru-RU"/>
        </w:rPr>
        <w:t xml:space="preserve">Что касается традиционных выражений культуры, которые имеют особую значимость для бенефициаров и которые были выведены из-под контроля таких бенефициаров, такие бенефициары [должны иметь]/[имеют] право вновь вступить во владение такими традиционными выражениями культуры.] </w:t>
      </w: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F81F25">
        <w:rPr>
          <w:szCs w:val="22"/>
          <w:lang w:val="ru-RU"/>
        </w:rPr>
        <w:br w:type="page"/>
      </w:r>
      <w:r w:rsidRPr="00032D6C">
        <w:rPr>
          <w:szCs w:val="22"/>
          <w:lang w:val="ru-RU"/>
        </w:rPr>
        <w:t>[СТАТЬЯ 10]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lang w:val="ru-RU"/>
        </w:rPr>
      </w:pPr>
      <w:r w:rsidRPr="00032D6C">
        <w:rPr>
          <w:lang w:val="ru-RU"/>
        </w:rPr>
        <w:t>[СВЯЗЬ С [ДРУГИМИ] МЕЖДУНАРОДНЫМИ СОГЛАШЕНИЯМИ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314EEF">
      <w:pPr>
        <w:pStyle w:val="ListParagraph"/>
        <w:numPr>
          <w:ilvl w:val="0"/>
          <w:numId w:val="38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[Государства-члены]/[Договаривающиеся стороны]</w:t>
      </w:r>
      <w:r w:rsidRPr="00880AB6">
        <w:rPr>
          <w:rFonts w:ascii="Arial" w:hAnsi="Arial" w:cs="Arial"/>
        </w:rPr>
        <w:t xml:space="preserve"> [</w:t>
      </w:r>
      <w:r>
        <w:rPr>
          <w:rFonts w:ascii="Arial" w:hAnsi="Arial" w:cs="Arial"/>
          <w:lang w:val="ru-RU"/>
        </w:rPr>
        <w:t>обязаны</w:t>
      </w:r>
      <w:r w:rsidRPr="00BC20F9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применять</w:t>
      </w:r>
      <w:r w:rsidRPr="00880AB6">
        <w:rPr>
          <w:rFonts w:ascii="Arial" w:hAnsi="Arial" w:cs="Arial"/>
        </w:rPr>
        <w:t>]/[</w:t>
      </w:r>
      <w:r>
        <w:rPr>
          <w:rFonts w:ascii="Arial" w:hAnsi="Arial" w:cs="Arial"/>
          <w:lang w:val="ru-RU"/>
        </w:rPr>
        <w:t>применяют</w:t>
      </w:r>
      <w:r w:rsidRPr="00880AB6">
        <w:rPr>
          <w:rFonts w:ascii="Arial" w:hAnsi="Arial" w:cs="Arial"/>
        </w:rPr>
        <w:t xml:space="preserve">] </w:t>
      </w:r>
      <w:r w:rsidRPr="00BC20F9">
        <w:rPr>
          <w:rFonts w:ascii="Arial" w:hAnsi="Arial" w:cs="Arial"/>
          <w:lang w:val="ru-RU"/>
        </w:rPr>
        <w:t>настоящ</w:t>
      </w:r>
      <w:r>
        <w:rPr>
          <w:rFonts w:ascii="Arial" w:hAnsi="Arial" w:cs="Arial"/>
          <w:lang w:val="ru-RU"/>
        </w:rPr>
        <w:t>ий</w:t>
      </w:r>
      <w:r w:rsidRPr="00BC20F9">
        <w:rPr>
          <w:rFonts w:ascii="Arial" w:hAnsi="Arial" w:cs="Arial"/>
        </w:rPr>
        <w:t xml:space="preserve"> </w:t>
      </w:r>
      <w:r w:rsidRPr="00880AB6">
        <w:rPr>
          <w:rFonts w:ascii="Arial" w:hAnsi="Arial" w:cs="Arial"/>
        </w:rPr>
        <w:t>[</w:t>
      </w:r>
      <w:r>
        <w:rPr>
          <w:rFonts w:ascii="Arial" w:hAnsi="Arial" w:cs="Arial"/>
        </w:rPr>
        <w:t>документ</w:t>
      </w:r>
      <w:r w:rsidRPr="00880AB6">
        <w:rPr>
          <w:rFonts w:ascii="Arial" w:hAnsi="Arial" w:cs="Arial"/>
        </w:rPr>
        <w:t xml:space="preserve">] </w:t>
      </w:r>
      <w:r w:rsidRPr="00BC20F9">
        <w:rPr>
          <w:rFonts w:ascii="Arial" w:hAnsi="Arial" w:cs="Arial"/>
          <w:lang w:val="ru-RU"/>
        </w:rPr>
        <w:t>таким образом</w:t>
      </w:r>
      <w:r>
        <w:rPr>
          <w:rFonts w:ascii="Arial" w:hAnsi="Arial" w:cs="Arial"/>
          <w:lang w:val="ru-RU"/>
        </w:rPr>
        <w:t xml:space="preserve">, чтобы он действовал [взаимоподдерживающим образом] с </w:t>
      </w:r>
      <w:r>
        <w:rPr>
          <w:rFonts w:ascii="Arial" w:hAnsi="Arial" w:cs="Arial"/>
        </w:rPr>
        <w:t>[</w:t>
      </w:r>
      <w:r>
        <w:rPr>
          <w:rFonts w:ascii="Arial" w:hAnsi="Arial" w:cs="Arial"/>
          <w:lang w:val="ru-RU"/>
        </w:rPr>
        <w:t xml:space="preserve">другими] </w:t>
      </w:r>
      <w:r w:rsidRPr="00BC20F9">
        <w:rPr>
          <w:rFonts w:ascii="Arial" w:hAnsi="Arial" w:cs="Arial"/>
        </w:rPr>
        <w:t xml:space="preserve">[действующими] международными </w:t>
      </w:r>
      <w:r>
        <w:rPr>
          <w:rFonts w:ascii="Arial" w:hAnsi="Arial" w:cs="Arial"/>
        </w:rPr>
        <w:t>соглашениями</w:t>
      </w:r>
      <w:r w:rsidRPr="00880AB6">
        <w:rPr>
          <w:rFonts w:ascii="Arial" w:hAnsi="Arial" w:cs="Arial"/>
        </w:rPr>
        <w:t>.</w:t>
      </w:r>
    </w:p>
    <w:p w:rsidR="008D74A9" w:rsidRDefault="008D74A9" w:rsidP="006613C6">
      <w:pPr>
        <w:tabs>
          <w:tab w:val="left" w:pos="550"/>
        </w:tabs>
        <w:autoSpaceDE w:val="0"/>
        <w:autoSpaceDN w:val="0"/>
        <w:adjustRightInd w:val="0"/>
        <w:rPr>
          <w:lang w:val="sv-SE"/>
        </w:rPr>
      </w:pPr>
    </w:p>
    <w:p w:rsidR="008D74A9" w:rsidRDefault="006613C6" w:rsidP="00314EEF">
      <w:pPr>
        <w:pStyle w:val="ListParagraph"/>
        <w:numPr>
          <w:ilvl w:val="0"/>
          <w:numId w:val="38"/>
        </w:numPr>
        <w:tabs>
          <w:tab w:val="left" w:pos="55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BC20F9">
        <w:rPr>
          <w:rFonts w:ascii="Arial" w:hAnsi="Arial" w:cs="Arial"/>
        </w:rPr>
        <w:t>Никакие положения настоящего [документа] не могут быть истолкованы как умаляющие или отменяющие права, которыми коренные [народы] или местные общины обладают в настоящее время или которые они могут приобрести в будущем</w:t>
      </w:r>
      <w:r>
        <w:rPr>
          <w:rFonts w:ascii="Arial" w:hAnsi="Arial" w:cs="Arial"/>
          <w:lang w:val="ru-RU"/>
        </w:rPr>
        <w:t>.</w:t>
      </w:r>
      <w:r w:rsidRPr="00BC20F9">
        <w:rPr>
          <w:rFonts w:ascii="Arial" w:hAnsi="Arial" w:cs="Arial"/>
        </w:rPr>
        <w:t>]</w:t>
      </w:r>
    </w:p>
    <w:p w:rsidR="008D74A9" w:rsidRDefault="008D74A9" w:rsidP="006613C6">
      <w:pPr>
        <w:rPr>
          <w:szCs w:val="22"/>
          <w:lang w:val="sv-SE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u w:val="single"/>
          <w:lang w:val="sv-SE"/>
        </w:rPr>
      </w:pPr>
    </w:p>
    <w:p w:rsidR="008D74A9" w:rsidRDefault="006613C6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  <w:r w:rsidRPr="00BC20F9">
        <w:rPr>
          <w:szCs w:val="22"/>
          <w:lang w:val="sv-SE"/>
        </w:rPr>
        <w:br w:type="page"/>
      </w:r>
      <w:r w:rsidRPr="006613C6">
        <w:rPr>
          <w:szCs w:val="22"/>
          <w:lang w:val="ru-RU"/>
        </w:rPr>
        <w:t>[СТАТЬЯ 11]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jc w:val="center"/>
        <w:rPr>
          <w:szCs w:val="22"/>
          <w:lang w:val="ru-RU"/>
        </w:rPr>
      </w:pPr>
      <w:r w:rsidRPr="006613C6">
        <w:rPr>
          <w:szCs w:val="22"/>
          <w:lang w:val="ru-RU"/>
        </w:rPr>
        <w:t>[</w:t>
      </w:r>
      <w:r w:rsidRPr="006613C6">
        <w:rPr>
          <w:lang w:val="ru-RU"/>
        </w:rPr>
        <w:t>НАЦИОНАЛЬНЫЙ РЕЖИМ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rPr>
          <w:szCs w:val="22"/>
          <w:lang w:val="ru-RU"/>
        </w:rPr>
      </w:pPr>
      <w:r w:rsidRPr="00A03735">
        <w:rPr>
          <w:lang w:val="ru-RU"/>
        </w:rPr>
        <w:t>В отношении охраны, предусмотренной настоящим [документом], каждое [государство-член]/[Договаривающаяся сторона] [должн</w:t>
      </w:r>
      <w:r w:rsidR="00A30AC2">
        <w:rPr>
          <w:lang w:val="ru-RU"/>
        </w:rPr>
        <w:t>о</w:t>
      </w:r>
      <w:r w:rsidRPr="00A03735">
        <w:rPr>
          <w:lang w:val="ru-RU"/>
        </w:rPr>
        <w:t xml:space="preserve"> предоставлять]/[предоставляет] бенефициарам, являющимся гражданами другого [государства-члена]/[Договаривающейся стороны] режим, являющийся не менее благоприятным, чем режим, который он</w:t>
      </w:r>
      <w:r w:rsidR="00A30AC2">
        <w:rPr>
          <w:lang w:val="ru-RU"/>
        </w:rPr>
        <w:t>о</w:t>
      </w:r>
      <w:r w:rsidRPr="00A03735">
        <w:rPr>
          <w:lang w:val="ru-RU"/>
        </w:rPr>
        <w:t xml:space="preserve"> предоставляет бенефициарам</w:t>
      </w:r>
      <w:r>
        <w:rPr>
          <w:lang w:val="ru-RU"/>
        </w:rPr>
        <w:t>, являющимся е</w:t>
      </w:r>
      <w:r w:rsidR="00A30AC2">
        <w:rPr>
          <w:lang w:val="ru-RU"/>
        </w:rPr>
        <w:t>го</w:t>
      </w:r>
      <w:r>
        <w:rPr>
          <w:lang w:val="ru-RU"/>
        </w:rPr>
        <w:t xml:space="preserve"> </w:t>
      </w:r>
      <w:r w:rsidRPr="00A03735">
        <w:rPr>
          <w:lang w:val="ru-RU"/>
        </w:rPr>
        <w:t>собственным</w:t>
      </w:r>
      <w:r>
        <w:rPr>
          <w:lang w:val="ru-RU"/>
        </w:rPr>
        <w:t>и</w:t>
      </w:r>
      <w:r w:rsidRPr="00A03735">
        <w:rPr>
          <w:lang w:val="ru-RU"/>
        </w:rPr>
        <w:t xml:space="preserve"> гражданам</w:t>
      </w:r>
      <w:r>
        <w:rPr>
          <w:lang w:val="ru-RU"/>
        </w:rPr>
        <w:t>и.</w:t>
      </w:r>
      <w:r w:rsidRPr="00A03735">
        <w:rPr>
          <w:lang w:val="ru-RU"/>
        </w:rPr>
        <w:t>]</w:t>
      </w:r>
    </w:p>
    <w:p w:rsidR="008D74A9" w:rsidRDefault="008D74A9" w:rsidP="006613C6">
      <w:pPr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8D74A9" w:rsidP="006613C6">
      <w:pPr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autoSpaceDE w:val="0"/>
        <w:autoSpaceDN w:val="0"/>
        <w:adjustRightInd w:val="0"/>
        <w:jc w:val="center"/>
        <w:rPr>
          <w:szCs w:val="22"/>
          <w:lang w:val="ru-RU"/>
        </w:rPr>
      </w:pPr>
      <w:r w:rsidRPr="00A03735">
        <w:rPr>
          <w:szCs w:val="22"/>
          <w:lang w:val="ru-RU"/>
        </w:rPr>
        <w:br w:type="page"/>
      </w:r>
      <w:r w:rsidRPr="006613C6">
        <w:rPr>
          <w:szCs w:val="22"/>
          <w:lang w:val="ru-RU"/>
        </w:rPr>
        <w:t>[СТАТЬЯ 12]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jc w:val="center"/>
        <w:rPr>
          <w:szCs w:val="22"/>
          <w:lang w:val="ru-RU"/>
        </w:rPr>
      </w:pPr>
    </w:p>
    <w:p w:rsidR="008D74A9" w:rsidRDefault="006613C6" w:rsidP="006613C6">
      <w:pPr>
        <w:jc w:val="center"/>
        <w:rPr>
          <w:szCs w:val="22"/>
          <w:lang w:val="ru-RU"/>
        </w:rPr>
      </w:pPr>
      <w:r w:rsidRPr="006613C6">
        <w:rPr>
          <w:szCs w:val="22"/>
          <w:lang w:val="ru-RU"/>
        </w:rPr>
        <w:t>[</w:t>
      </w:r>
      <w:r w:rsidRPr="006613C6">
        <w:rPr>
          <w:lang w:val="ru-RU"/>
        </w:rPr>
        <w:t>ТРАНСГРАНИЧНОЕ СОТРУДНИЧЕСТ</w:t>
      </w:r>
      <w:bookmarkStart w:id="8" w:name="a"/>
      <w:bookmarkEnd w:id="8"/>
      <w:r w:rsidRPr="006613C6">
        <w:rPr>
          <w:lang w:val="ru-RU"/>
        </w:rPr>
        <w:t>ВО</w:t>
      </w: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8D74A9" w:rsidP="006613C6">
      <w:pPr>
        <w:tabs>
          <w:tab w:val="num" w:pos="993"/>
        </w:tabs>
        <w:autoSpaceDE w:val="0"/>
        <w:autoSpaceDN w:val="0"/>
        <w:adjustRightInd w:val="0"/>
        <w:rPr>
          <w:szCs w:val="22"/>
          <w:lang w:val="ru-RU"/>
        </w:rPr>
      </w:pPr>
    </w:p>
    <w:p w:rsidR="008D74A9" w:rsidRDefault="006613C6" w:rsidP="006613C6">
      <w:pPr>
        <w:tabs>
          <w:tab w:val="left" w:pos="550"/>
        </w:tabs>
        <w:autoSpaceDE w:val="0"/>
        <w:autoSpaceDN w:val="0"/>
        <w:adjustRightInd w:val="0"/>
        <w:rPr>
          <w:szCs w:val="22"/>
          <w:lang w:val="ru-RU"/>
        </w:rPr>
      </w:pPr>
      <w:r w:rsidRPr="00A03735">
        <w:rPr>
          <w:szCs w:val="22"/>
          <w:lang w:val="ru-RU"/>
        </w:rPr>
        <w:t xml:space="preserve">В тех случаях, когда [охраняемые] традиционные выражения культуры находятся на территории разных [государств-членов]/[Договаривающихся сторон], такие [государства-члены]/[Договаривающиеся стороны] [должны сотрудничать]/[сотрудничают] друг с другом в решении вопросов, относящихся к [охраняемым] трансграничным традиционным выражениям культуры.], при </w:t>
      </w:r>
      <w:r>
        <w:rPr>
          <w:szCs w:val="22"/>
          <w:lang w:val="ru-RU"/>
        </w:rPr>
        <w:t xml:space="preserve">участии, при </w:t>
      </w:r>
      <w:r w:rsidRPr="00A03735">
        <w:rPr>
          <w:szCs w:val="22"/>
          <w:lang w:val="ru-RU"/>
        </w:rPr>
        <w:t>необходим</w:t>
      </w:r>
      <w:r>
        <w:rPr>
          <w:szCs w:val="22"/>
          <w:lang w:val="ru-RU"/>
        </w:rPr>
        <w:t xml:space="preserve">ости, </w:t>
      </w:r>
      <w:r w:rsidRPr="00A03735">
        <w:rPr>
          <w:szCs w:val="22"/>
          <w:lang w:val="ru-RU"/>
        </w:rPr>
        <w:t>соответствующ</w:t>
      </w:r>
      <w:r>
        <w:rPr>
          <w:szCs w:val="22"/>
          <w:lang w:val="ru-RU"/>
        </w:rPr>
        <w:t>их коренных</w:t>
      </w:r>
      <w:r w:rsidRPr="00A03735">
        <w:rPr>
          <w:szCs w:val="22"/>
          <w:lang w:val="ru-RU"/>
        </w:rPr>
        <w:t xml:space="preserve"> [</w:t>
      </w:r>
      <w:r>
        <w:rPr>
          <w:szCs w:val="22"/>
          <w:lang w:val="ru-RU"/>
        </w:rPr>
        <w:t>народов</w:t>
      </w:r>
      <w:r w:rsidRPr="00A03735">
        <w:rPr>
          <w:szCs w:val="22"/>
          <w:lang w:val="ru-RU"/>
        </w:rPr>
        <w:t xml:space="preserve">] </w:t>
      </w:r>
      <w:r>
        <w:rPr>
          <w:szCs w:val="22"/>
          <w:lang w:val="ru-RU"/>
        </w:rPr>
        <w:t>и местных общин</w:t>
      </w:r>
      <w:r w:rsidRPr="00A037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целях </w:t>
      </w:r>
      <w:r w:rsidRPr="00A03735">
        <w:rPr>
          <w:szCs w:val="22"/>
          <w:lang w:val="ru-RU"/>
        </w:rPr>
        <w:t>реализаци</w:t>
      </w:r>
      <w:r>
        <w:rPr>
          <w:szCs w:val="22"/>
          <w:lang w:val="ru-RU"/>
        </w:rPr>
        <w:t xml:space="preserve">и </w:t>
      </w:r>
      <w:r w:rsidRPr="00A03735">
        <w:rPr>
          <w:szCs w:val="22"/>
          <w:lang w:val="ru-RU"/>
        </w:rPr>
        <w:t>настоящ</w:t>
      </w:r>
      <w:r>
        <w:rPr>
          <w:szCs w:val="22"/>
          <w:lang w:val="ru-RU"/>
        </w:rPr>
        <w:t xml:space="preserve">его </w:t>
      </w:r>
      <w:r w:rsidRPr="00A03735">
        <w:rPr>
          <w:szCs w:val="22"/>
          <w:lang w:val="ru-RU"/>
        </w:rPr>
        <w:t>[документ</w:t>
      </w:r>
      <w:r>
        <w:rPr>
          <w:szCs w:val="22"/>
          <w:lang w:val="ru-RU"/>
        </w:rPr>
        <w:t>а</w:t>
      </w:r>
      <w:r w:rsidRPr="00A03735">
        <w:rPr>
          <w:szCs w:val="22"/>
          <w:lang w:val="ru-RU"/>
        </w:rPr>
        <w:t>].]</w:t>
      </w:r>
    </w:p>
    <w:p w:rsidR="008D74A9" w:rsidRDefault="008D74A9" w:rsidP="006613C6">
      <w:pPr>
        <w:rPr>
          <w:szCs w:val="22"/>
          <w:lang w:val="ru-RU"/>
        </w:rPr>
      </w:pPr>
    </w:p>
    <w:p w:rsidR="008D74A9" w:rsidRDefault="008D74A9" w:rsidP="006613C6">
      <w:pPr>
        <w:rPr>
          <w:szCs w:val="22"/>
          <w:lang w:val="ru-RU"/>
        </w:rPr>
      </w:pPr>
    </w:p>
    <w:p w:rsidR="008D74A9" w:rsidRDefault="006613C6" w:rsidP="006613C6">
      <w:pPr>
        <w:jc w:val="center"/>
        <w:rPr>
          <w:szCs w:val="22"/>
          <w:lang w:val="ru-RU"/>
        </w:rPr>
      </w:pPr>
      <w:r w:rsidRPr="00A03735">
        <w:rPr>
          <w:szCs w:val="22"/>
          <w:lang w:val="ru-RU"/>
        </w:rPr>
        <w:br w:type="page"/>
      </w:r>
      <w:r w:rsidRPr="006613C6">
        <w:rPr>
          <w:szCs w:val="22"/>
          <w:lang w:val="ru-RU"/>
        </w:rPr>
        <w:t>СТАТЬЯ 13</w:t>
      </w:r>
    </w:p>
    <w:p w:rsidR="008D74A9" w:rsidRDefault="008D74A9" w:rsidP="006613C6">
      <w:pPr>
        <w:jc w:val="center"/>
        <w:rPr>
          <w:szCs w:val="22"/>
          <w:lang w:val="ru-RU"/>
        </w:rPr>
      </w:pPr>
    </w:p>
    <w:p w:rsidR="008D74A9" w:rsidRDefault="006613C6" w:rsidP="006613C6">
      <w:pPr>
        <w:jc w:val="center"/>
        <w:rPr>
          <w:szCs w:val="22"/>
          <w:lang w:val="ru-RU"/>
        </w:rPr>
      </w:pPr>
      <w:r w:rsidRPr="00A03735">
        <w:rPr>
          <w:szCs w:val="22"/>
          <w:lang w:val="ru-RU"/>
        </w:rPr>
        <w:t>[НАРАЩИВАНИ</w:t>
      </w:r>
      <w:r>
        <w:rPr>
          <w:szCs w:val="22"/>
          <w:lang w:val="ru-RU"/>
        </w:rPr>
        <w:t>Е</w:t>
      </w:r>
      <w:r w:rsidRPr="00A03735">
        <w:rPr>
          <w:szCs w:val="22"/>
          <w:lang w:val="ru-RU"/>
        </w:rPr>
        <w:t xml:space="preserve"> ПОТЕНЦИАЛ</w:t>
      </w:r>
      <w:r>
        <w:rPr>
          <w:szCs w:val="22"/>
          <w:lang w:val="ru-RU"/>
        </w:rPr>
        <w:t>А</w:t>
      </w:r>
      <w:r w:rsidRPr="00A037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 ПОВЫШЕНИЕ </w:t>
      </w:r>
      <w:r w:rsidRPr="00A03735">
        <w:rPr>
          <w:szCs w:val="22"/>
          <w:lang w:val="ru-RU"/>
        </w:rPr>
        <w:t>ОСВЕДОМЛЕНН</w:t>
      </w:r>
      <w:r>
        <w:rPr>
          <w:szCs w:val="22"/>
          <w:lang w:val="ru-RU"/>
        </w:rPr>
        <w:t>ОСТИ</w:t>
      </w:r>
    </w:p>
    <w:p w:rsidR="008D74A9" w:rsidRDefault="008D74A9" w:rsidP="006613C6">
      <w:pPr>
        <w:rPr>
          <w:szCs w:val="22"/>
          <w:lang w:val="ru-RU"/>
        </w:rPr>
      </w:pPr>
    </w:p>
    <w:p w:rsidR="008D74A9" w:rsidRDefault="008D74A9" w:rsidP="006613C6">
      <w:pPr>
        <w:rPr>
          <w:szCs w:val="22"/>
          <w:lang w:val="ru-RU"/>
        </w:rPr>
      </w:pPr>
    </w:p>
    <w:p w:rsidR="008D74A9" w:rsidRDefault="006613C6" w:rsidP="00314EEF">
      <w:pPr>
        <w:pStyle w:val="13"/>
        <w:ind w:left="0" w:firstLine="0"/>
        <w:rPr>
          <w:lang w:val="ru-RU"/>
        </w:rPr>
      </w:pPr>
      <w:r w:rsidRPr="00A03735">
        <w:rPr>
          <w:lang w:val="ru-RU"/>
        </w:rPr>
        <w:t>[Государства-члены]/[Договаривающиеся стороны] [долж</w:t>
      </w:r>
      <w:r>
        <w:rPr>
          <w:lang w:val="ru-RU"/>
        </w:rPr>
        <w:t>ны</w:t>
      </w:r>
      <w:r w:rsidRPr="00A03735">
        <w:rPr>
          <w:lang w:val="ru-RU"/>
        </w:rPr>
        <w:t xml:space="preserve"> сотрудн</w:t>
      </w:r>
      <w:r>
        <w:rPr>
          <w:lang w:val="ru-RU"/>
        </w:rPr>
        <w:t>ичать</w:t>
      </w:r>
      <w:r w:rsidRPr="00A03735">
        <w:rPr>
          <w:lang w:val="ru-RU"/>
        </w:rPr>
        <w:t>]/[сотрудн</w:t>
      </w:r>
      <w:r>
        <w:rPr>
          <w:lang w:val="ru-RU"/>
        </w:rPr>
        <w:t>ичают</w:t>
      </w:r>
      <w:r w:rsidRPr="00A03735">
        <w:rPr>
          <w:lang w:val="ru-RU"/>
        </w:rPr>
        <w:t xml:space="preserve">] </w:t>
      </w:r>
      <w:r>
        <w:rPr>
          <w:lang w:val="ru-RU"/>
        </w:rPr>
        <w:t>в</w:t>
      </w:r>
      <w:r w:rsidRPr="00A03735">
        <w:rPr>
          <w:lang w:val="ru-RU"/>
        </w:rPr>
        <w:t xml:space="preserve"> наращивани</w:t>
      </w:r>
      <w:r>
        <w:rPr>
          <w:lang w:val="ru-RU"/>
        </w:rPr>
        <w:t>и</w:t>
      </w:r>
      <w:r w:rsidRPr="00A03735">
        <w:rPr>
          <w:lang w:val="ru-RU"/>
        </w:rPr>
        <w:t xml:space="preserve"> потенциал</w:t>
      </w:r>
      <w:r>
        <w:rPr>
          <w:lang w:val="ru-RU"/>
        </w:rPr>
        <w:t>а</w:t>
      </w:r>
      <w:r w:rsidRPr="00A03735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A03735">
        <w:rPr>
          <w:lang w:val="ru-RU"/>
        </w:rPr>
        <w:t>развити</w:t>
      </w:r>
      <w:r>
        <w:rPr>
          <w:lang w:val="ru-RU"/>
        </w:rPr>
        <w:t xml:space="preserve">и кадровых </w:t>
      </w:r>
      <w:r w:rsidRPr="00A03735">
        <w:rPr>
          <w:lang w:val="ru-RU"/>
        </w:rPr>
        <w:t>ресурс</w:t>
      </w:r>
      <w:r>
        <w:rPr>
          <w:lang w:val="ru-RU"/>
        </w:rPr>
        <w:t>ов</w:t>
      </w:r>
      <w:r w:rsidRPr="00A03735">
        <w:rPr>
          <w:lang w:val="ru-RU"/>
        </w:rPr>
        <w:t xml:space="preserve">, </w:t>
      </w:r>
      <w:r>
        <w:rPr>
          <w:lang w:val="ru-RU"/>
        </w:rPr>
        <w:t xml:space="preserve">особенно </w:t>
      </w:r>
      <w:r w:rsidRPr="00A03735">
        <w:rPr>
          <w:lang w:val="ru-RU"/>
        </w:rPr>
        <w:t>потенциал</w:t>
      </w:r>
      <w:r>
        <w:rPr>
          <w:lang w:val="ru-RU"/>
        </w:rPr>
        <w:t xml:space="preserve">а и </w:t>
      </w:r>
      <w:r w:rsidRPr="00A03735">
        <w:rPr>
          <w:lang w:val="ru-RU"/>
        </w:rPr>
        <w:t>ресурс</w:t>
      </w:r>
      <w:r>
        <w:rPr>
          <w:lang w:val="ru-RU"/>
        </w:rPr>
        <w:t xml:space="preserve">ов </w:t>
      </w:r>
      <w:r w:rsidRPr="00A03735">
        <w:rPr>
          <w:lang w:val="ru-RU"/>
        </w:rPr>
        <w:t xml:space="preserve">бенефициаров, </w:t>
      </w:r>
      <w:r w:rsidRPr="00CE50B8">
        <w:rPr>
          <w:lang w:val="ru-RU"/>
        </w:rPr>
        <w:t>а также</w:t>
      </w:r>
      <w:r>
        <w:rPr>
          <w:lang w:val="ru-RU"/>
        </w:rPr>
        <w:t xml:space="preserve"> в </w:t>
      </w:r>
      <w:r w:rsidRPr="00A03735">
        <w:rPr>
          <w:lang w:val="ru-RU"/>
        </w:rPr>
        <w:t>развити</w:t>
      </w:r>
      <w:r>
        <w:rPr>
          <w:lang w:val="ru-RU"/>
        </w:rPr>
        <w:t xml:space="preserve">и </w:t>
      </w:r>
      <w:r w:rsidRPr="00314EEF">
        <w:rPr>
          <w:lang w:val="ru-RU"/>
        </w:rPr>
        <w:t>институционального</w:t>
      </w:r>
      <w:r>
        <w:rPr>
          <w:lang w:val="ru-RU"/>
        </w:rPr>
        <w:t xml:space="preserve"> </w:t>
      </w:r>
      <w:r w:rsidRPr="00A03735">
        <w:rPr>
          <w:lang w:val="ru-RU"/>
        </w:rPr>
        <w:t>потенциал</w:t>
      </w:r>
      <w:r>
        <w:rPr>
          <w:lang w:val="ru-RU"/>
        </w:rPr>
        <w:t>а</w:t>
      </w:r>
      <w:r w:rsidRPr="00A03735">
        <w:rPr>
          <w:lang w:val="ru-RU"/>
        </w:rPr>
        <w:t>, необходим</w:t>
      </w:r>
      <w:r>
        <w:rPr>
          <w:lang w:val="ru-RU"/>
        </w:rPr>
        <w:t xml:space="preserve">ого для </w:t>
      </w:r>
      <w:r w:rsidRPr="00A03735">
        <w:rPr>
          <w:lang w:val="ru-RU"/>
        </w:rPr>
        <w:t>эффективн</w:t>
      </w:r>
      <w:r>
        <w:rPr>
          <w:lang w:val="ru-RU"/>
        </w:rPr>
        <w:t xml:space="preserve">ой </w:t>
      </w:r>
      <w:r w:rsidRPr="00A03735">
        <w:rPr>
          <w:lang w:val="ru-RU"/>
        </w:rPr>
        <w:t>реализаци</w:t>
      </w:r>
      <w:r>
        <w:rPr>
          <w:lang w:val="ru-RU"/>
        </w:rPr>
        <w:t xml:space="preserve">и </w:t>
      </w:r>
      <w:r w:rsidRPr="00A03735">
        <w:rPr>
          <w:lang w:val="ru-RU"/>
        </w:rPr>
        <w:t>настоящ</w:t>
      </w:r>
      <w:r>
        <w:rPr>
          <w:lang w:val="ru-RU"/>
        </w:rPr>
        <w:t xml:space="preserve">его </w:t>
      </w:r>
      <w:r w:rsidRPr="00A03735">
        <w:rPr>
          <w:lang w:val="ru-RU"/>
        </w:rPr>
        <w:t>[документ</w:t>
      </w:r>
      <w:r>
        <w:rPr>
          <w:lang w:val="ru-RU"/>
        </w:rPr>
        <w:t>а</w:t>
      </w:r>
      <w:r w:rsidRPr="00A03735">
        <w:rPr>
          <w:lang w:val="ru-RU"/>
        </w:rPr>
        <w:t xml:space="preserve">]. </w:t>
      </w:r>
    </w:p>
    <w:p w:rsidR="008D74A9" w:rsidRDefault="008D74A9" w:rsidP="006613C6">
      <w:pPr>
        <w:pStyle w:val="13"/>
        <w:numPr>
          <w:ilvl w:val="0"/>
          <w:numId w:val="0"/>
        </w:numPr>
        <w:rPr>
          <w:lang w:val="ru-RU"/>
        </w:rPr>
      </w:pPr>
    </w:p>
    <w:p w:rsidR="008D74A9" w:rsidRDefault="006613C6" w:rsidP="00314EEF">
      <w:pPr>
        <w:pStyle w:val="13"/>
        <w:ind w:left="0" w:firstLine="0"/>
        <w:rPr>
          <w:lang w:val="ru-RU"/>
        </w:rPr>
      </w:pPr>
      <w:r w:rsidRPr="00A03735">
        <w:rPr>
          <w:lang w:val="ru-RU"/>
        </w:rPr>
        <w:t>[Государства-члены]/[Договаривающиеся стороны] [долж</w:t>
      </w:r>
      <w:r>
        <w:rPr>
          <w:lang w:val="ru-RU"/>
        </w:rPr>
        <w:t>ны</w:t>
      </w:r>
      <w:r w:rsidRPr="00A03735">
        <w:rPr>
          <w:lang w:val="ru-RU"/>
        </w:rPr>
        <w:t xml:space="preserve"> </w:t>
      </w:r>
      <w:r>
        <w:rPr>
          <w:lang w:val="ru-RU"/>
        </w:rPr>
        <w:t>предоставлять</w:t>
      </w:r>
      <w:r w:rsidRPr="00A03735">
        <w:rPr>
          <w:lang w:val="ru-RU"/>
        </w:rPr>
        <w:t>]/[</w:t>
      </w:r>
      <w:r>
        <w:rPr>
          <w:lang w:val="ru-RU"/>
        </w:rPr>
        <w:t>предоставляют</w:t>
      </w:r>
      <w:r w:rsidRPr="00A03735">
        <w:rPr>
          <w:lang w:val="ru-RU"/>
        </w:rPr>
        <w:t>] необходим</w:t>
      </w:r>
      <w:r>
        <w:rPr>
          <w:lang w:val="ru-RU"/>
        </w:rPr>
        <w:t>ые</w:t>
      </w:r>
      <w:r w:rsidRPr="00A03735">
        <w:rPr>
          <w:lang w:val="ru-RU"/>
        </w:rPr>
        <w:t xml:space="preserve"> ресурс</w:t>
      </w:r>
      <w:r>
        <w:rPr>
          <w:lang w:val="ru-RU"/>
        </w:rPr>
        <w:t>ы</w:t>
      </w:r>
      <w:r w:rsidRPr="00A03735">
        <w:rPr>
          <w:lang w:val="ru-RU"/>
        </w:rPr>
        <w:t xml:space="preserve"> </w:t>
      </w:r>
      <w:r>
        <w:rPr>
          <w:lang w:val="ru-RU"/>
        </w:rPr>
        <w:t>коренным</w:t>
      </w:r>
      <w:r w:rsidRPr="00A03735">
        <w:rPr>
          <w:lang w:val="ru-RU"/>
        </w:rPr>
        <w:t xml:space="preserve"> [</w:t>
      </w:r>
      <w:r>
        <w:rPr>
          <w:lang w:val="ru-RU"/>
        </w:rPr>
        <w:t>народам</w:t>
      </w:r>
      <w:r w:rsidRPr="00A03735">
        <w:rPr>
          <w:lang w:val="ru-RU"/>
        </w:rPr>
        <w:t xml:space="preserve">] </w:t>
      </w:r>
      <w:r>
        <w:rPr>
          <w:lang w:val="ru-RU"/>
        </w:rPr>
        <w:t>и</w:t>
      </w:r>
      <w:r w:rsidRPr="00A03735">
        <w:rPr>
          <w:lang w:val="ru-RU"/>
        </w:rPr>
        <w:t xml:space="preserve"> </w:t>
      </w:r>
      <w:r>
        <w:rPr>
          <w:lang w:val="ru-RU"/>
        </w:rPr>
        <w:t>местным</w:t>
      </w:r>
      <w:r w:rsidRPr="00A03735">
        <w:rPr>
          <w:lang w:val="ru-RU"/>
        </w:rPr>
        <w:t xml:space="preserve"> </w:t>
      </w:r>
      <w:r>
        <w:rPr>
          <w:lang w:val="ru-RU"/>
        </w:rPr>
        <w:t>общинам</w:t>
      </w:r>
      <w:r w:rsidRPr="00A03735">
        <w:rPr>
          <w:lang w:val="ru-RU"/>
        </w:rPr>
        <w:t xml:space="preserve"> </w:t>
      </w:r>
      <w:r>
        <w:rPr>
          <w:lang w:val="ru-RU"/>
        </w:rPr>
        <w:t>и</w:t>
      </w:r>
      <w:r w:rsidRPr="00A03735">
        <w:rPr>
          <w:lang w:val="ru-RU"/>
        </w:rPr>
        <w:t xml:space="preserve"> объе</w:t>
      </w:r>
      <w:r>
        <w:rPr>
          <w:lang w:val="ru-RU"/>
        </w:rPr>
        <w:t>диняют</w:t>
      </w:r>
      <w:r w:rsidRPr="00A03735">
        <w:rPr>
          <w:lang w:val="ru-RU"/>
        </w:rPr>
        <w:t xml:space="preserve"> </w:t>
      </w:r>
      <w:r>
        <w:rPr>
          <w:lang w:val="ru-RU"/>
        </w:rPr>
        <w:t>с</w:t>
      </w:r>
      <w:r w:rsidRPr="00A03735">
        <w:rPr>
          <w:lang w:val="ru-RU"/>
        </w:rPr>
        <w:t xml:space="preserve"> </w:t>
      </w:r>
      <w:r>
        <w:rPr>
          <w:lang w:val="ru-RU"/>
        </w:rPr>
        <w:t>ними</w:t>
      </w:r>
      <w:r w:rsidRPr="00A03735">
        <w:rPr>
          <w:lang w:val="ru-RU"/>
        </w:rPr>
        <w:t xml:space="preserve"> </w:t>
      </w:r>
      <w:r>
        <w:rPr>
          <w:lang w:val="ru-RU"/>
        </w:rPr>
        <w:t>усилия</w:t>
      </w:r>
      <w:r w:rsidRPr="00A03735">
        <w:rPr>
          <w:lang w:val="ru-RU"/>
        </w:rPr>
        <w:t xml:space="preserve"> </w:t>
      </w:r>
      <w:r>
        <w:rPr>
          <w:lang w:val="ru-RU"/>
        </w:rPr>
        <w:t>в</w:t>
      </w:r>
      <w:r w:rsidRPr="00A03735">
        <w:rPr>
          <w:lang w:val="ru-RU"/>
        </w:rPr>
        <w:t xml:space="preserve"> разработк</w:t>
      </w:r>
      <w:r>
        <w:rPr>
          <w:lang w:val="ru-RU"/>
        </w:rPr>
        <w:t xml:space="preserve">е </w:t>
      </w:r>
      <w:r w:rsidRPr="00A03735">
        <w:rPr>
          <w:lang w:val="ru-RU"/>
        </w:rPr>
        <w:t>проект</w:t>
      </w:r>
      <w:r>
        <w:rPr>
          <w:lang w:val="ru-RU"/>
        </w:rPr>
        <w:t xml:space="preserve">ов </w:t>
      </w:r>
      <w:r w:rsidRPr="00A03735">
        <w:rPr>
          <w:lang w:val="ru-RU"/>
        </w:rPr>
        <w:t>в области</w:t>
      </w:r>
      <w:r>
        <w:rPr>
          <w:lang w:val="ru-RU"/>
        </w:rPr>
        <w:t xml:space="preserve"> </w:t>
      </w:r>
      <w:r w:rsidRPr="00A03735">
        <w:rPr>
          <w:lang w:val="ru-RU"/>
        </w:rPr>
        <w:t xml:space="preserve">наращивания потенциала </w:t>
      </w:r>
      <w:r>
        <w:rPr>
          <w:lang w:val="ru-RU"/>
        </w:rPr>
        <w:t>с коренными</w:t>
      </w:r>
      <w:r w:rsidRPr="00A03735">
        <w:rPr>
          <w:lang w:val="ru-RU"/>
        </w:rPr>
        <w:t xml:space="preserve"> [народам</w:t>
      </w:r>
      <w:r>
        <w:rPr>
          <w:lang w:val="ru-RU"/>
        </w:rPr>
        <w:t>и</w:t>
      </w:r>
      <w:r w:rsidRPr="00A03735">
        <w:rPr>
          <w:lang w:val="ru-RU"/>
        </w:rPr>
        <w:t xml:space="preserve">] </w:t>
      </w:r>
      <w:r>
        <w:rPr>
          <w:lang w:val="ru-RU"/>
        </w:rPr>
        <w:t xml:space="preserve">и </w:t>
      </w:r>
      <w:r w:rsidRPr="00A03735">
        <w:rPr>
          <w:lang w:val="ru-RU"/>
        </w:rPr>
        <w:t>местным</w:t>
      </w:r>
      <w:r>
        <w:rPr>
          <w:lang w:val="ru-RU"/>
        </w:rPr>
        <w:t>и</w:t>
      </w:r>
      <w:r w:rsidRPr="00A03735">
        <w:rPr>
          <w:lang w:val="ru-RU"/>
        </w:rPr>
        <w:t xml:space="preserve"> общинам</w:t>
      </w:r>
      <w:r>
        <w:rPr>
          <w:lang w:val="ru-RU"/>
        </w:rPr>
        <w:t>и</w:t>
      </w:r>
      <w:r w:rsidRPr="00A03735">
        <w:rPr>
          <w:lang w:val="ru-RU"/>
        </w:rPr>
        <w:t>, ориентир</w:t>
      </w:r>
      <w:r>
        <w:rPr>
          <w:lang w:val="ru-RU"/>
        </w:rPr>
        <w:t xml:space="preserve">ованных на </w:t>
      </w:r>
      <w:r w:rsidRPr="00A03735">
        <w:rPr>
          <w:lang w:val="ru-RU"/>
        </w:rPr>
        <w:t>развити</w:t>
      </w:r>
      <w:r>
        <w:rPr>
          <w:lang w:val="ru-RU"/>
        </w:rPr>
        <w:t xml:space="preserve">е </w:t>
      </w:r>
      <w:r w:rsidRPr="00A03735">
        <w:rPr>
          <w:lang w:val="ru-RU"/>
        </w:rPr>
        <w:t>надлежащ</w:t>
      </w:r>
      <w:r>
        <w:rPr>
          <w:lang w:val="ru-RU"/>
        </w:rPr>
        <w:t xml:space="preserve">их </w:t>
      </w:r>
      <w:r w:rsidRPr="00A03735">
        <w:rPr>
          <w:lang w:val="ru-RU"/>
        </w:rPr>
        <w:t>механизм</w:t>
      </w:r>
      <w:r>
        <w:rPr>
          <w:lang w:val="ru-RU"/>
        </w:rPr>
        <w:t>ов</w:t>
      </w:r>
      <w:r w:rsidRPr="00A03735">
        <w:rPr>
          <w:lang w:val="ru-RU"/>
        </w:rPr>
        <w:t xml:space="preserve"> </w:t>
      </w:r>
      <w:r>
        <w:rPr>
          <w:lang w:val="ru-RU"/>
        </w:rPr>
        <w:t>и методов</w:t>
      </w:r>
      <w:r w:rsidRPr="00A03735">
        <w:rPr>
          <w:lang w:val="ru-RU"/>
        </w:rPr>
        <w:t xml:space="preserve">, </w:t>
      </w:r>
      <w:r>
        <w:rPr>
          <w:lang w:val="ru-RU"/>
        </w:rPr>
        <w:t xml:space="preserve">таких как новые </w:t>
      </w:r>
      <w:r w:rsidRPr="00A03735">
        <w:rPr>
          <w:lang w:val="ru-RU"/>
        </w:rPr>
        <w:t>электронн</w:t>
      </w:r>
      <w:r>
        <w:rPr>
          <w:lang w:val="ru-RU"/>
        </w:rPr>
        <w:t xml:space="preserve">ые и учебные </w:t>
      </w:r>
      <w:r w:rsidRPr="00A03735">
        <w:rPr>
          <w:lang w:val="ru-RU"/>
        </w:rPr>
        <w:t>материал</w:t>
      </w:r>
      <w:r>
        <w:rPr>
          <w:lang w:val="ru-RU"/>
        </w:rPr>
        <w:t xml:space="preserve">ы, отвечающие </w:t>
      </w:r>
      <w:r w:rsidRPr="00A03735">
        <w:rPr>
          <w:lang w:val="ru-RU"/>
        </w:rPr>
        <w:t>соответствующ</w:t>
      </w:r>
      <w:r>
        <w:rPr>
          <w:lang w:val="ru-RU"/>
        </w:rPr>
        <w:t xml:space="preserve">им </w:t>
      </w:r>
      <w:r w:rsidRPr="00A03735">
        <w:rPr>
          <w:lang w:val="ru-RU"/>
        </w:rPr>
        <w:t>культурн</w:t>
      </w:r>
      <w:r>
        <w:rPr>
          <w:lang w:val="ru-RU"/>
        </w:rPr>
        <w:t xml:space="preserve">ым </w:t>
      </w:r>
      <w:r w:rsidRPr="00A03735">
        <w:rPr>
          <w:lang w:val="ru-RU"/>
        </w:rPr>
        <w:t>требовани</w:t>
      </w:r>
      <w:r>
        <w:rPr>
          <w:lang w:val="ru-RU"/>
        </w:rPr>
        <w:t>ям</w:t>
      </w:r>
      <w:r w:rsidRPr="00A03735">
        <w:rPr>
          <w:lang w:val="ru-RU"/>
        </w:rPr>
        <w:t xml:space="preserve"> </w:t>
      </w:r>
      <w:r>
        <w:rPr>
          <w:lang w:val="ru-RU"/>
        </w:rPr>
        <w:t>и разработанные при полном и деятельном участии коренных</w:t>
      </w:r>
      <w:r w:rsidRPr="00A03735">
        <w:rPr>
          <w:lang w:val="ru-RU"/>
        </w:rPr>
        <w:t xml:space="preserve"> </w:t>
      </w:r>
      <w:r>
        <w:rPr>
          <w:lang w:val="ru-RU"/>
        </w:rPr>
        <w:t>народов</w:t>
      </w:r>
      <w:r w:rsidRPr="00A03735">
        <w:rPr>
          <w:lang w:val="ru-RU"/>
        </w:rPr>
        <w:t xml:space="preserve"> </w:t>
      </w:r>
      <w:r>
        <w:rPr>
          <w:lang w:val="ru-RU"/>
        </w:rPr>
        <w:t>и местных общин</w:t>
      </w:r>
      <w:r w:rsidRPr="00A03735">
        <w:rPr>
          <w:lang w:val="ru-RU"/>
        </w:rPr>
        <w:t xml:space="preserve"> </w:t>
      </w:r>
      <w:r>
        <w:rPr>
          <w:lang w:val="ru-RU"/>
        </w:rPr>
        <w:t xml:space="preserve">и их </w:t>
      </w:r>
      <w:r w:rsidRPr="00A03735">
        <w:rPr>
          <w:lang w:val="ru-RU"/>
        </w:rPr>
        <w:t>организаци</w:t>
      </w:r>
      <w:r>
        <w:rPr>
          <w:lang w:val="ru-RU"/>
        </w:rPr>
        <w:t>й</w:t>
      </w:r>
      <w:r w:rsidRPr="00A03735">
        <w:rPr>
          <w:lang w:val="ru-RU"/>
        </w:rPr>
        <w:t>.</w:t>
      </w:r>
    </w:p>
    <w:p w:rsidR="008D74A9" w:rsidRDefault="008D74A9" w:rsidP="006613C6">
      <w:pPr>
        <w:pStyle w:val="13"/>
        <w:numPr>
          <w:ilvl w:val="0"/>
          <w:numId w:val="0"/>
        </w:numPr>
        <w:rPr>
          <w:lang w:val="ru-RU"/>
        </w:rPr>
      </w:pPr>
    </w:p>
    <w:p w:rsidR="008D74A9" w:rsidRDefault="006613C6" w:rsidP="00314EEF">
      <w:pPr>
        <w:pStyle w:val="13"/>
        <w:ind w:left="0" w:firstLine="0"/>
        <w:rPr>
          <w:lang w:val="ru-RU"/>
        </w:rPr>
      </w:pPr>
      <w:r w:rsidRPr="00A03735">
        <w:rPr>
          <w:lang w:val="ru-RU"/>
        </w:rPr>
        <w:t>[[Государства-члены]/[Договаривающиеся стороны] [долж</w:t>
      </w:r>
      <w:r>
        <w:rPr>
          <w:lang w:val="ru-RU"/>
        </w:rPr>
        <w:t>ны</w:t>
      </w:r>
      <w:r w:rsidRPr="00A03735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A03735">
        <w:rPr>
          <w:lang w:val="ru-RU"/>
        </w:rPr>
        <w:t>]/[</w:t>
      </w:r>
      <w:r>
        <w:rPr>
          <w:lang w:val="ru-RU"/>
        </w:rPr>
        <w:t>обеспечивают</w:t>
      </w:r>
      <w:r w:rsidRPr="00A03735">
        <w:rPr>
          <w:lang w:val="ru-RU"/>
        </w:rPr>
        <w:t>] полноценн</w:t>
      </w:r>
      <w:r>
        <w:rPr>
          <w:lang w:val="ru-RU"/>
        </w:rPr>
        <w:t xml:space="preserve">ое участие </w:t>
      </w:r>
      <w:r w:rsidRPr="00A03735">
        <w:rPr>
          <w:lang w:val="ru-RU"/>
        </w:rPr>
        <w:t>бенефициаров</w:t>
      </w:r>
      <w:r>
        <w:rPr>
          <w:lang w:val="ru-RU"/>
        </w:rPr>
        <w:t xml:space="preserve"> и других </w:t>
      </w:r>
      <w:r w:rsidRPr="00A03735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Pr="00A03735">
        <w:rPr>
          <w:lang w:val="ru-RU"/>
        </w:rPr>
        <w:t>заинтересованн</w:t>
      </w:r>
      <w:r>
        <w:rPr>
          <w:lang w:val="ru-RU"/>
        </w:rPr>
        <w:t xml:space="preserve">ых </w:t>
      </w:r>
      <w:r w:rsidRPr="00A03735">
        <w:rPr>
          <w:lang w:val="ru-RU"/>
        </w:rPr>
        <w:t>сторон, включая</w:t>
      </w:r>
      <w:r>
        <w:rPr>
          <w:lang w:val="ru-RU"/>
        </w:rPr>
        <w:t xml:space="preserve"> неправительственные </w:t>
      </w:r>
      <w:r w:rsidRPr="00A03735">
        <w:rPr>
          <w:lang w:val="ru-RU"/>
        </w:rPr>
        <w:t>организаци</w:t>
      </w:r>
      <w:r>
        <w:rPr>
          <w:lang w:val="ru-RU"/>
        </w:rPr>
        <w:t xml:space="preserve">и и частный </w:t>
      </w:r>
      <w:r w:rsidRPr="00A03735">
        <w:rPr>
          <w:lang w:val="ru-RU"/>
        </w:rPr>
        <w:t>сектор</w:t>
      </w:r>
      <w:r>
        <w:rPr>
          <w:lang w:val="ru-RU"/>
        </w:rPr>
        <w:t>, в</w:t>
      </w:r>
      <w:r w:rsidRPr="00A03735">
        <w:rPr>
          <w:lang w:val="ru-RU"/>
        </w:rPr>
        <w:t xml:space="preserve"> </w:t>
      </w:r>
      <w:r>
        <w:rPr>
          <w:lang w:val="ru-RU"/>
        </w:rPr>
        <w:t>этой</w:t>
      </w:r>
      <w:r w:rsidRPr="00A03735">
        <w:rPr>
          <w:lang w:val="ru-RU"/>
        </w:rPr>
        <w:t xml:space="preserve"> </w:t>
      </w:r>
      <w:r w:rsidRPr="00CE50B8">
        <w:rPr>
          <w:lang w:val="ru-RU"/>
        </w:rPr>
        <w:t>деятельност</w:t>
      </w:r>
      <w:r>
        <w:rPr>
          <w:lang w:val="ru-RU"/>
        </w:rPr>
        <w:t>и</w:t>
      </w:r>
      <w:r w:rsidRPr="00A03735">
        <w:rPr>
          <w:lang w:val="ru-RU"/>
        </w:rPr>
        <w:t>.]</w:t>
      </w:r>
    </w:p>
    <w:p w:rsidR="008D74A9" w:rsidRDefault="008D74A9" w:rsidP="006613C6">
      <w:pPr>
        <w:pStyle w:val="13"/>
        <w:numPr>
          <w:ilvl w:val="0"/>
          <w:numId w:val="0"/>
        </w:numPr>
        <w:rPr>
          <w:lang w:val="ru-RU"/>
        </w:rPr>
      </w:pPr>
    </w:p>
    <w:p w:rsidR="008D74A9" w:rsidRDefault="006613C6" w:rsidP="00314EEF">
      <w:pPr>
        <w:pStyle w:val="13"/>
        <w:ind w:left="0" w:firstLine="0"/>
        <w:rPr>
          <w:lang w:val="ru-RU"/>
        </w:rPr>
      </w:pPr>
      <w:r w:rsidRPr="00A03735">
        <w:rPr>
          <w:lang w:val="ru-RU"/>
        </w:rPr>
        <w:t>[Государства-члены]/[Договаривающиеся стороны] [долж</w:t>
      </w:r>
      <w:r>
        <w:rPr>
          <w:lang w:val="ru-RU"/>
        </w:rPr>
        <w:t>ны</w:t>
      </w:r>
      <w:r w:rsidRPr="00A03735">
        <w:rPr>
          <w:lang w:val="ru-RU"/>
        </w:rPr>
        <w:t xml:space="preserve"> </w:t>
      </w:r>
      <w:r>
        <w:rPr>
          <w:lang w:val="ru-RU"/>
        </w:rPr>
        <w:t>принимать</w:t>
      </w:r>
      <w:r w:rsidRPr="00A03735">
        <w:rPr>
          <w:lang w:val="ru-RU"/>
        </w:rPr>
        <w:t>]/[</w:t>
      </w:r>
      <w:r>
        <w:rPr>
          <w:lang w:val="ru-RU"/>
        </w:rPr>
        <w:t>принимают</w:t>
      </w:r>
      <w:r w:rsidRPr="00A03735">
        <w:rPr>
          <w:lang w:val="ru-RU"/>
        </w:rPr>
        <w:t xml:space="preserve">] </w:t>
      </w:r>
      <w:r>
        <w:rPr>
          <w:lang w:val="ru-RU"/>
        </w:rPr>
        <w:t>меры</w:t>
      </w:r>
      <w:r w:rsidRPr="00A03735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A03735">
        <w:rPr>
          <w:lang w:val="ru-RU"/>
        </w:rPr>
        <w:t xml:space="preserve">повышения осведомленности </w:t>
      </w:r>
      <w:r>
        <w:rPr>
          <w:lang w:val="ru-RU"/>
        </w:rPr>
        <w:t xml:space="preserve">о </w:t>
      </w:r>
      <w:r w:rsidRPr="00A03735">
        <w:rPr>
          <w:lang w:val="ru-RU"/>
        </w:rPr>
        <w:t>[документ</w:t>
      </w:r>
      <w:r>
        <w:rPr>
          <w:lang w:val="ru-RU"/>
        </w:rPr>
        <w:t>е</w:t>
      </w:r>
      <w:r w:rsidRPr="00A03735">
        <w:rPr>
          <w:lang w:val="ru-RU"/>
        </w:rPr>
        <w:t xml:space="preserve">,] </w:t>
      </w:r>
      <w:r>
        <w:rPr>
          <w:lang w:val="ru-RU"/>
        </w:rPr>
        <w:t xml:space="preserve">и, </w:t>
      </w:r>
      <w:r w:rsidRPr="00A03735">
        <w:rPr>
          <w:lang w:val="ru-RU"/>
        </w:rPr>
        <w:t xml:space="preserve">в частности, </w:t>
      </w:r>
      <w:r>
        <w:rPr>
          <w:lang w:val="ru-RU"/>
        </w:rPr>
        <w:t xml:space="preserve">разъяснять </w:t>
      </w:r>
      <w:r w:rsidRPr="00A03735">
        <w:rPr>
          <w:lang w:val="ru-RU"/>
        </w:rPr>
        <w:t>пользовател</w:t>
      </w:r>
      <w:r>
        <w:rPr>
          <w:lang w:val="ru-RU"/>
        </w:rPr>
        <w:t xml:space="preserve">ям и носителям </w:t>
      </w:r>
      <w:r w:rsidRPr="00A03735">
        <w:rPr>
          <w:lang w:val="ru-RU"/>
        </w:rPr>
        <w:t>традиционных выражений культуры</w:t>
      </w:r>
      <w:r>
        <w:rPr>
          <w:lang w:val="ru-RU"/>
        </w:rPr>
        <w:t xml:space="preserve"> их обязанности, </w:t>
      </w:r>
      <w:r w:rsidRPr="00A03735">
        <w:rPr>
          <w:lang w:val="ru-RU"/>
        </w:rPr>
        <w:t>предусмотренн</w:t>
      </w:r>
      <w:r>
        <w:rPr>
          <w:lang w:val="ru-RU"/>
        </w:rPr>
        <w:t xml:space="preserve">ые </w:t>
      </w:r>
      <w:r w:rsidRPr="00A03735">
        <w:rPr>
          <w:lang w:val="ru-RU"/>
        </w:rPr>
        <w:t>настоящ</w:t>
      </w:r>
      <w:r>
        <w:rPr>
          <w:lang w:val="ru-RU"/>
        </w:rPr>
        <w:t xml:space="preserve">им </w:t>
      </w:r>
      <w:r w:rsidRPr="00A03735">
        <w:rPr>
          <w:lang w:val="ru-RU"/>
        </w:rPr>
        <w:t>документ</w:t>
      </w:r>
      <w:r>
        <w:rPr>
          <w:lang w:val="ru-RU"/>
        </w:rPr>
        <w:t>ом</w:t>
      </w:r>
      <w:r w:rsidRPr="00A03735">
        <w:rPr>
          <w:lang w:val="ru-RU"/>
        </w:rPr>
        <w:t xml:space="preserve">.] </w:t>
      </w:r>
      <w:r w:rsidR="00EE0E75" w:rsidRPr="006613C6">
        <w:rPr>
          <w:lang w:val="ru-RU"/>
        </w:rPr>
        <w:t xml:space="preserve"> </w:t>
      </w:r>
    </w:p>
    <w:p w:rsidR="008D74A9" w:rsidRDefault="008D74A9" w:rsidP="007E7928">
      <w:pPr>
        <w:jc w:val="center"/>
        <w:rPr>
          <w:szCs w:val="22"/>
          <w:lang w:val="ru-RU" w:eastAsia="en-US"/>
        </w:rPr>
      </w:pPr>
    </w:p>
    <w:p w:rsidR="008D74A9" w:rsidRDefault="007E7928" w:rsidP="00594F73">
      <w:pPr>
        <w:ind w:left="6120"/>
      </w:pPr>
      <w:r>
        <w:rPr>
          <w:szCs w:val="22"/>
        </w:rPr>
        <w:t>[</w:t>
      </w:r>
      <w:r w:rsidR="006613C6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p w:rsidR="008D74A9" w:rsidRDefault="008D74A9" w:rsidP="007E7928">
      <w:pPr>
        <w:spacing w:after="120" w:line="260" w:lineRule="atLeast"/>
        <w:contextualSpacing/>
      </w:pPr>
    </w:p>
    <w:p w:rsidR="008D74A9" w:rsidRDefault="008D74A9" w:rsidP="007E7928"/>
    <w:p w:rsidR="008D74A9" w:rsidRDefault="007E7928" w:rsidP="007E7928">
      <w:pPr>
        <w:tabs>
          <w:tab w:val="num" w:pos="993"/>
        </w:tabs>
        <w:autoSpaceDE w:val="0"/>
        <w:autoSpaceDN w:val="0"/>
        <w:adjustRightInd w:val="0"/>
        <w:jc w:val="center"/>
      </w:pPr>
      <w:r>
        <w:rPr>
          <w:szCs w:val="22"/>
        </w:rPr>
        <w:t xml:space="preserve"> </w:t>
      </w:r>
    </w:p>
    <w:p w:rsidR="008D74A9" w:rsidRDefault="008D74A9" w:rsidP="003D45CF"/>
    <w:p w:rsidR="008D74A9" w:rsidRDefault="008D74A9" w:rsidP="003D45CF"/>
    <w:p w:rsidR="008D74A9" w:rsidRDefault="008D74A9" w:rsidP="003D45CF"/>
    <w:p w:rsidR="008D74A9" w:rsidRDefault="008D74A9" w:rsidP="003D45CF"/>
    <w:p w:rsidR="00A21AB4" w:rsidRPr="008C46B3" w:rsidRDefault="00A21AB4" w:rsidP="003D45CF"/>
    <w:sectPr w:rsidR="00A21AB4" w:rsidRPr="008C46B3" w:rsidSect="008D77E9">
      <w:headerReference w:type="default" r:id="rId12"/>
      <w:headerReference w:type="first" r:id="rId13"/>
      <w:endnotePr>
        <w:numFmt w:val="decimal"/>
      </w:endnotePr>
      <w:pgSz w:w="11907" w:h="16840" w:code="9"/>
      <w:pgMar w:top="562" w:right="1022" w:bottom="533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771" w:rsidRDefault="002C6771">
      <w:r>
        <w:separator/>
      </w:r>
    </w:p>
  </w:endnote>
  <w:endnote w:type="continuationSeparator" w:id="0">
    <w:p w:rsidR="002C6771" w:rsidRDefault="002C6771" w:rsidP="003B38C1">
      <w:r>
        <w:separator/>
      </w:r>
    </w:p>
    <w:p w:rsidR="002C6771" w:rsidRPr="003B38C1" w:rsidRDefault="002C67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C6771" w:rsidRPr="003B38C1" w:rsidRDefault="002C67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771" w:rsidRDefault="002C6771">
      <w:r>
        <w:separator/>
      </w:r>
    </w:p>
  </w:footnote>
  <w:footnote w:type="continuationSeparator" w:id="0">
    <w:p w:rsidR="002C6771" w:rsidRDefault="002C6771" w:rsidP="008B60B2">
      <w:r>
        <w:separator/>
      </w:r>
    </w:p>
    <w:p w:rsidR="002C6771" w:rsidRPr="00ED77FB" w:rsidRDefault="002C67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C6771" w:rsidRPr="00ED77FB" w:rsidRDefault="002C67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6613C6" w:rsidRPr="002A1C01" w:rsidRDefault="006613C6" w:rsidP="006613C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1C01">
        <w:rPr>
          <w:lang w:val="ru-RU"/>
        </w:rPr>
        <w:t xml:space="preserve"> [Такие как танцы, маскарадные представления, пьесы, церемонии, ритуалы, обряды в священных местах и паломничество, игры и традиционные виды спорта</w:t>
      </w:r>
      <w:r>
        <w:rPr>
          <w:lang w:val="ru-RU"/>
        </w:rPr>
        <w:t>/</w:t>
      </w:r>
      <w:r w:rsidRPr="002A1C01">
        <w:rPr>
          <w:lang w:val="ru-RU"/>
        </w:rPr>
        <w:t>виды спорта</w:t>
      </w:r>
      <w:r>
        <w:rPr>
          <w:lang w:val="ru-RU"/>
        </w:rPr>
        <w:t xml:space="preserve"> </w:t>
      </w:r>
      <w:r w:rsidRPr="002A1C01">
        <w:rPr>
          <w:lang w:val="ru-RU"/>
        </w:rPr>
        <w:t xml:space="preserve">и традиционные </w:t>
      </w:r>
      <w:r>
        <w:rPr>
          <w:lang w:val="ru-RU"/>
        </w:rPr>
        <w:t>игры</w:t>
      </w:r>
      <w:r w:rsidRPr="002A1C01">
        <w:rPr>
          <w:lang w:val="ru-RU"/>
        </w:rPr>
        <w:t>, кукольные и иные представления, как зафиксированные, так и не зафиксированные.]</w:t>
      </w:r>
    </w:p>
  </w:footnote>
  <w:footnote w:id="3">
    <w:p w:rsidR="006613C6" w:rsidRPr="002A1C01" w:rsidRDefault="006613C6" w:rsidP="006613C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1C01">
        <w:rPr>
          <w:lang w:val="ru-RU"/>
        </w:rPr>
        <w:t xml:space="preserve"> [Такие как материальные выражения искусства, изделия ремесла, </w:t>
      </w:r>
      <w:r>
        <w:rPr>
          <w:lang w:val="ru-RU"/>
        </w:rPr>
        <w:t>церемониальные маски или костюмы</w:t>
      </w:r>
      <w:r w:rsidRPr="002A1C01">
        <w:rPr>
          <w:lang w:val="ru-RU"/>
        </w:rPr>
        <w:t xml:space="preserve">, ковры ручной работы, архитектура и осязаемые духовные формы, а также священные места.] </w:t>
      </w:r>
    </w:p>
  </w:footnote>
  <w:footnote w:id="4">
    <w:p w:rsidR="006613C6" w:rsidRPr="002A1C01" w:rsidRDefault="006613C6" w:rsidP="006613C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1C01">
        <w:rPr>
          <w:lang w:val="ru-RU"/>
        </w:rPr>
        <w:t xml:space="preserve"> [Такие как песни, ритмы и инструментальная музыка, а также</w:t>
      </w:r>
      <w:r>
        <w:rPr>
          <w:lang w:val="ru-RU"/>
        </w:rPr>
        <w:t xml:space="preserve"> песни</w:t>
      </w:r>
      <w:r w:rsidRPr="002A1C01">
        <w:rPr>
          <w:lang w:val="ru-RU"/>
        </w:rPr>
        <w:t xml:space="preserve">, </w:t>
      </w:r>
      <w:r>
        <w:rPr>
          <w:lang w:val="ru-RU"/>
        </w:rPr>
        <w:t>представляющие</w:t>
      </w:r>
      <w:r w:rsidRPr="002A1C01">
        <w:rPr>
          <w:lang w:val="ru-RU"/>
        </w:rPr>
        <w:t xml:space="preserve"> собой выражения ритуалов.</w:t>
      </w:r>
      <w:r>
        <w:rPr>
          <w:lang w:val="ru-RU"/>
        </w:rPr>
        <w:t>]</w:t>
      </w:r>
    </w:p>
  </w:footnote>
  <w:footnote w:id="5">
    <w:p w:rsidR="006613C6" w:rsidRPr="002A1C01" w:rsidRDefault="006613C6" w:rsidP="006613C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1C01">
        <w:rPr>
          <w:lang w:val="ru-RU"/>
        </w:rPr>
        <w:t xml:space="preserve"> [Такие как рассказы и истории, эпосы, легенды, народные сказания, поэзия, загадки и иные повествования; слова, знаки, наименования и символы.]</w:t>
      </w:r>
    </w:p>
  </w:footnote>
  <w:footnote w:id="6">
    <w:p w:rsidR="006613C6" w:rsidRPr="004E0C08" w:rsidRDefault="006613C6" w:rsidP="006613C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A73B7">
        <w:rPr>
          <w:lang w:val="ru-RU"/>
        </w:rPr>
        <w:t xml:space="preserve"> </w:t>
      </w:r>
      <w:r w:rsidRPr="004E0C08">
        <w:rPr>
          <w:lang w:val="ru-RU"/>
        </w:rPr>
        <w:t xml:space="preserve">[Использование включает: фиксацию; воспроизведение; публичное исполнение; перевод или адаптацию; предоставление для публичного ознакомления или доведение до всеобщего сведения; распространение; любое использование в коммерческих целях, отличное от традиционного использования; и приобретение или осуществление прав интеллектуальной собственности.]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79" w:rsidRDefault="00CB2179" w:rsidP="00307A3C">
    <w:pPr>
      <w:jc w:val="right"/>
      <w:rPr>
        <w:rStyle w:val="PageNumber"/>
      </w:rPr>
    </w:pPr>
    <w:r>
      <w:rPr>
        <w:rStyle w:val="PageNumber"/>
      </w:rPr>
      <w:t>WIPO/GRTKF/IC/2</w:t>
    </w:r>
    <w:r w:rsidR="00BB7265">
      <w:rPr>
        <w:rStyle w:val="PageNumber"/>
      </w:rPr>
      <w:t>8</w:t>
    </w:r>
    <w:r>
      <w:rPr>
        <w:rStyle w:val="PageNumber"/>
      </w:rPr>
      <w:t>/</w:t>
    </w:r>
    <w:r w:rsidR="00BB7265">
      <w:rPr>
        <w:rStyle w:val="PageNumber"/>
      </w:rPr>
      <w:t>6</w:t>
    </w:r>
  </w:p>
  <w:p w:rsidR="00CB2179" w:rsidRDefault="006613C6" w:rsidP="00A21AB4">
    <w:pPr>
      <w:jc w:val="right"/>
      <w:rPr>
        <w:rStyle w:val="PageNumber"/>
      </w:rPr>
    </w:pPr>
    <w:r>
      <w:rPr>
        <w:rStyle w:val="PageNumber"/>
        <w:lang w:val="ru-RU"/>
      </w:rPr>
      <w:t>стр.</w:t>
    </w:r>
    <w:r w:rsidR="00CB2179">
      <w:rPr>
        <w:rStyle w:val="PageNumber"/>
      </w:rPr>
      <w:t xml:space="preserve"> </w:t>
    </w:r>
    <w:r w:rsidR="007E7928" w:rsidRPr="007E7928">
      <w:rPr>
        <w:rStyle w:val="PageNumber"/>
      </w:rPr>
      <w:fldChar w:fldCharType="begin"/>
    </w:r>
    <w:r w:rsidR="007E7928" w:rsidRPr="007E7928">
      <w:rPr>
        <w:rStyle w:val="PageNumber"/>
      </w:rPr>
      <w:instrText xml:space="preserve"> PAGE   \* MERGEFORMAT </w:instrText>
    </w:r>
    <w:r w:rsidR="007E7928" w:rsidRPr="007E7928">
      <w:rPr>
        <w:rStyle w:val="PageNumber"/>
      </w:rPr>
      <w:fldChar w:fldCharType="separate"/>
    </w:r>
    <w:r w:rsidR="00314EEF">
      <w:rPr>
        <w:rStyle w:val="PageNumber"/>
        <w:noProof/>
      </w:rPr>
      <w:t>2</w:t>
    </w:r>
    <w:r w:rsidR="007E7928" w:rsidRPr="007E7928">
      <w:rPr>
        <w:rStyle w:val="PageNumber"/>
        <w:noProof/>
      </w:rPr>
      <w:fldChar w:fldCharType="end"/>
    </w:r>
  </w:p>
  <w:p w:rsidR="00CB2179" w:rsidRPr="006E2CE9" w:rsidRDefault="00CB2179" w:rsidP="00A21AB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79" w:rsidRDefault="00CB2179" w:rsidP="00150C3C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928" w:rsidRPr="00C55E8B" w:rsidRDefault="007E7928" w:rsidP="00307A3C">
    <w:pPr>
      <w:jc w:val="right"/>
      <w:rPr>
        <w:rStyle w:val="PageNumber"/>
        <w:lang w:val="ru-RU"/>
      </w:rPr>
    </w:pPr>
    <w:r>
      <w:rPr>
        <w:rStyle w:val="PageNumber"/>
      </w:rPr>
      <w:t>WIPO</w:t>
    </w:r>
    <w:r w:rsidRPr="00C55E8B">
      <w:rPr>
        <w:rStyle w:val="PageNumber"/>
        <w:lang w:val="ru-RU"/>
      </w:rPr>
      <w:t>/</w:t>
    </w:r>
    <w:r>
      <w:rPr>
        <w:rStyle w:val="PageNumber"/>
      </w:rPr>
      <w:t>GRTKF</w:t>
    </w:r>
    <w:r w:rsidRPr="00C55E8B">
      <w:rPr>
        <w:rStyle w:val="PageNumber"/>
        <w:lang w:val="ru-RU"/>
      </w:rPr>
      <w:t>/</w:t>
    </w:r>
    <w:r>
      <w:rPr>
        <w:rStyle w:val="PageNumber"/>
      </w:rPr>
      <w:t>IC</w:t>
    </w:r>
    <w:r w:rsidRPr="00C55E8B">
      <w:rPr>
        <w:rStyle w:val="PageNumber"/>
        <w:lang w:val="ru-RU"/>
      </w:rPr>
      <w:t>/28/6</w:t>
    </w:r>
  </w:p>
  <w:p w:rsidR="007E7928" w:rsidRPr="006613C6" w:rsidRDefault="006613C6" w:rsidP="00A21AB4">
    <w:pPr>
      <w:jc w:val="right"/>
      <w:rPr>
        <w:rStyle w:val="PageNumber"/>
        <w:lang w:val="ru-RU"/>
      </w:rPr>
    </w:pPr>
    <w:r>
      <w:rPr>
        <w:rStyle w:val="PageNumber"/>
        <w:lang w:val="ru-RU"/>
      </w:rPr>
      <w:t>Приложение</w:t>
    </w:r>
    <w:r w:rsidR="007E7928" w:rsidRPr="006613C6">
      <w:rPr>
        <w:rStyle w:val="PageNumber"/>
        <w:lang w:val="ru-RU"/>
      </w:rPr>
      <w:t xml:space="preserve">, </w:t>
    </w:r>
    <w:r>
      <w:rPr>
        <w:rStyle w:val="PageNumber"/>
        <w:lang w:val="ru-RU"/>
      </w:rPr>
      <w:t>стр.</w:t>
    </w:r>
    <w:r w:rsidR="007E7928" w:rsidRPr="006613C6">
      <w:rPr>
        <w:rStyle w:val="PageNumber"/>
        <w:lang w:val="ru-RU"/>
      </w:rPr>
      <w:t xml:space="preserve"> </w:t>
    </w:r>
    <w:r w:rsidR="008D77E9" w:rsidRPr="008D77E9">
      <w:rPr>
        <w:rStyle w:val="PageNumber"/>
      </w:rPr>
      <w:fldChar w:fldCharType="begin"/>
    </w:r>
    <w:r w:rsidR="008D77E9" w:rsidRPr="006613C6">
      <w:rPr>
        <w:rStyle w:val="PageNumber"/>
        <w:lang w:val="ru-RU"/>
      </w:rPr>
      <w:instrText xml:space="preserve"> </w:instrText>
    </w:r>
    <w:r w:rsidR="008D77E9" w:rsidRPr="008D77E9">
      <w:rPr>
        <w:rStyle w:val="PageNumber"/>
      </w:rPr>
      <w:instrText>PAGE</w:instrText>
    </w:r>
    <w:r w:rsidR="008D77E9" w:rsidRPr="006613C6">
      <w:rPr>
        <w:rStyle w:val="PageNumber"/>
        <w:lang w:val="ru-RU"/>
      </w:rPr>
      <w:instrText xml:space="preserve">   \* </w:instrText>
    </w:r>
    <w:r w:rsidR="008D77E9" w:rsidRPr="008D77E9">
      <w:rPr>
        <w:rStyle w:val="PageNumber"/>
      </w:rPr>
      <w:instrText>MERGEFORMAT</w:instrText>
    </w:r>
    <w:r w:rsidR="008D77E9" w:rsidRPr="006613C6">
      <w:rPr>
        <w:rStyle w:val="PageNumber"/>
        <w:lang w:val="ru-RU"/>
      </w:rPr>
      <w:instrText xml:space="preserve"> </w:instrText>
    </w:r>
    <w:r w:rsidR="008D77E9" w:rsidRPr="008D77E9">
      <w:rPr>
        <w:rStyle w:val="PageNumber"/>
      </w:rPr>
      <w:fldChar w:fldCharType="separate"/>
    </w:r>
    <w:r w:rsidR="00314EEF" w:rsidRPr="00314EEF">
      <w:rPr>
        <w:rStyle w:val="PageNumber"/>
        <w:noProof/>
        <w:lang w:val="ru-RU"/>
      </w:rPr>
      <w:t>10</w:t>
    </w:r>
    <w:r w:rsidR="008D77E9" w:rsidRPr="008D77E9">
      <w:rPr>
        <w:rStyle w:val="PageNumber"/>
        <w:noProof/>
      </w:rPr>
      <w:fldChar w:fldCharType="end"/>
    </w:r>
  </w:p>
  <w:p w:rsidR="007E7928" w:rsidRPr="006E2CE9" w:rsidRDefault="007E7928" w:rsidP="00A21AB4">
    <w:pPr>
      <w:jc w:val="right"/>
      <w:rPr>
        <w:lang w:val="it-IT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D38" w:rsidRDefault="009B6D38" w:rsidP="00DD45B6">
    <w:pPr>
      <w:pStyle w:val="Header"/>
      <w:jc w:val="right"/>
      <w:rPr>
        <w:spacing w:val="10"/>
      </w:rPr>
    </w:pPr>
    <w:r>
      <w:rPr>
        <w:spacing w:val="10"/>
      </w:rPr>
      <w:t>WIPO/GRTKF/IC/</w:t>
    </w:r>
    <w:r w:rsidR="007E7928">
      <w:rPr>
        <w:spacing w:val="10"/>
      </w:rPr>
      <w:t>28</w:t>
    </w:r>
    <w:r>
      <w:rPr>
        <w:spacing w:val="10"/>
      </w:rPr>
      <w:t>/</w:t>
    </w:r>
    <w:r w:rsidR="007E7928">
      <w:rPr>
        <w:spacing w:val="10"/>
      </w:rPr>
      <w:t>6</w:t>
    </w:r>
  </w:p>
  <w:p w:rsidR="009B6D38" w:rsidRPr="006613C6" w:rsidRDefault="006613C6" w:rsidP="00DD45B6">
    <w:pPr>
      <w:jc w:val="right"/>
      <w:rPr>
        <w:bCs/>
        <w:szCs w:val="22"/>
        <w:lang w:val="ru-RU"/>
      </w:rPr>
    </w:pPr>
    <w:r>
      <w:rPr>
        <w:spacing w:val="10"/>
        <w:lang w:val="ru-RU"/>
      </w:rPr>
      <w:t>ПРИЛОЖЕНИЕ</w:t>
    </w:r>
  </w:p>
  <w:p w:rsidR="009B6D38" w:rsidRPr="00E72606" w:rsidRDefault="009B6D38" w:rsidP="00C0505D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7D3"/>
    <w:multiLevelType w:val="hybridMultilevel"/>
    <w:tmpl w:val="B08C6118"/>
    <w:lvl w:ilvl="0" w:tplc="9F364428">
      <w:start w:val="1"/>
      <w:numFmt w:val="lowerRoman"/>
      <w:lvlText w:val="(%1)"/>
      <w:lvlJc w:val="left"/>
      <w:pPr>
        <w:ind w:left="1820" w:hanging="360"/>
      </w:pPr>
      <w:rPr>
        <w:rFonts w:cs="Times New Roman" w:hint="default"/>
      </w:rPr>
    </w:lvl>
    <w:lvl w:ilvl="1" w:tplc="3CCE1094">
      <w:start w:val="1"/>
      <w:numFmt w:val="lowerRoman"/>
      <w:lvlText w:val="(%2)"/>
      <w:lvlJc w:val="left"/>
      <w:pPr>
        <w:ind w:left="1440" w:hanging="360"/>
      </w:pPr>
      <w:rPr>
        <w:rFonts w:cs="Times New Roman" w:hint="default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2B6DF0"/>
    <w:multiLevelType w:val="hybridMultilevel"/>
    <w:tmpl w:val="81367544"/>
    <w:lvl w:ilvl="0" w:tplc="597A15EA">
      <w:start w:val="1"/>
      <w:numFmt w:val="lowerLetter"/>
      <w:lvlText w:val="(%1)"/>
      <w:lvlJc w:val="left"/>
      <w:pPr>
        <w:ind w:left="127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343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59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  <w:rPr>
        <w:rFonts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9A07BDA"/>
    <w:multiLevelType w:val="hybridMultilevel"/>
    <w:tmpl w:val="4B9285F6"/>
    <w:lvl w:ilvl="0" w:tplc="4928F35E">
      <w:start w:val="1"/>
      <w:numFmt w:val="decimal"/>
      <w:pStyle w:val="Style3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111FF"/>
    <w:multiLevelType w:val="hybridMultilevel"/>
    <w:tmpl w:val="B802C708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1560D8"/>
    <w:multiLevelType w:val="hybridMultilevel"/>
    <w:tmpl w:val="1A826362"/>
    <w:lvl w:ilvl="0" w:tplc="97EA61F2">
      <w:start w:val="1"/>
      <w:numFmt w:val="decimal"/>
      <w:pStyle w:val="6"/>
      <w:lvlText w:val="6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D1933"/>
    <w:multiLevelType w:val="hybridMultilevel"/>
    <w:tmpl w:val="34121D24"/>
    <w:lvl w:ilvl="0" w:tplc="4B46451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54C64"/>
    <w:multiLevelType w:val="hybridMultilevel"/>
    <w:tmpl w:val="E6E45A94"/>
    <w:lvl w:ilvl="0" w:tplc="02023DB8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A3D75"/>
    <w:multiLevelType w:val="hybridMultilevel"/>
    <w:tmpl w:val="2FF42B7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F44B2C"/>
    <w:multiLevelType w:val="hybridMultilevel"/>
    <w:tmpl w:val="DB4CB206"/>
    <w:lvl w:ilvl="0" w:tplc="25A6CA76">
      <w:start w:val="2"/>
      <w:numFmt w:val="lowerLetter"/>
      <w:lvlText w:val="(%1)"/>
      <w:lvlJc w:val="left"/>
      <w:pPr>
        <w:ind w:left="1270" w:hanging="360"/>
      </w:pPr>
      <w:rPr>
        <w:rFonts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0">
    <w:nsid w:val="16D22779"/>
    <w:multiLevelType w:val="hybridMultilevel"/>
    <w:tmpl w:val="F9140D0C"/>
    <w:lvl w:ilvl="0" w:tplc="131088EC">
      <w:start w:val="1"/>
      <w:numFmt w:val="decimal"/>
      <w:lvlText w:val="[%1."/>
      <w:lvlJc w:val="left"/>
      <w:pPr>
        <w:ind w:left="720" w:hanging="360"/>
      </w:pPr>
      <w:rPr>
        <w:rFonts w:cs="Arial" w:hint="default"/>
        <w:sz w:val="22"/>
        <w:szCs w:val="22"/>
      </w:rPr>
    </w:lvl>
    <w:lvl w:ilvl="1" w:tplc="100C000F">
      <w:start w:val="1"/>
      <w:numFmt w:val="decimal"/>
      <w:lvlText w:val="%2."/>
      <w:lvlJc w:val="left"/>
      <w:pPr>
        <w:ind w:left="1650" w:hanging="570"/>
      </w:pPr>
      <w:rPr>
        <w:rFonts w:cs="Times New Roman" w:hint="default"/>
      </w:rPr>
    </w:lvl>
    <w:lvl w:ilvl="2" w:tplc="8CB0DA7C">
      <w:start w:val="1"/>
      <w:numFmt w:val="lowerRoman"/>
      <w:lvlText w:val="(%3)"/>
      <w:lvlJc w:val="left"/>
      <w:pPr>
        <w:ind w:left="2700" w:hanging="720"/>
      </w:pPr>
      <w:rPr>
        <w:rFonts w:cs="Times New Roman" w:hint="default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7541D15"/>
    <w:multiLevelType w:val="hybridMultilevel"/>
    <w:tmpl w:val="FB4AE6AE"/>
    <w:lvl w:ilvl="0" w:tplc="F9C0FB8E">
      <w:start w:val="1"/>
      <w:numFmt w:val="lowerLetter"/>
      <w:lvlText w:val="(%1)"/>
      <w:lvlJc w:val="left"/>
      <w:pPr>
        <w:ind w:left="720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1B603C"/>
    <w:multiLevelType w:val="hybridMultilevel"/>
    <w:tmpl w:val="A07ADE34"/>
    <w:lvl w:ilvl="0" w:tplc="C44E9488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9463FC4"/>
    <w:multiLevelType w:val="hybridMultilevel"/>
    <w:tmpl w:val="247C298A"/>
    <w:lvl w:ilvl="0" w:tplc="DF988CCE">
      <w:start w:val="1"/>
      <w:numFmt w:val="lowerRoman"/>
      <w:lvlText w:val="%1"/>
      <w:lvlJc w:val="left"/>
      <w:pPr>
        <w:ind w:left="720" w:hanging="360"/>
      </w:pPr>
      <w:rPr>
        <w:rFonts w:cs="Arial" w:hint="default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867AB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15">
    <w:nsid w:val="1CD556DB"/>
    <w:multiLevelType w:val="hybridMultilevel"/>
    <w:tmpl w:val="9A1EE7D8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>
    <w:nsid w:val="259A4262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18">
    <w:nsid w:val="25BC5092"/>
    <w:multiLevelType w:val="hybridMultilevel"/>
    <w:tmpl w:val="535C6B1C"/>
    <w:lvl w:ilvl="0" w:tplc="4B46451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0B6B72"/>
    <w:multiLevelType w:val="hybridMultilevel"/>
    <w:tmpl w:val="91247C42"/>
    <w:lvl w:ilvl="0" w:tplc="4FD873D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6A5D18"/>
    <w:multiLevelType w:val="hybridMultilevel"/>
    <w:tmpl w:val="FF2861DE"/>
    <w:lvl w:ilvl="0" w:tplc="FF841696">
      <w:start w:val="1"/>
      <w:numFmt w:val="lowerLetter"/>
      <w:lvlText w:val="(%1)"/>
      <w:lvlJc w:val="left"/>
      <w:pPr>
        <w:ind w:left="1080" w:hanging="510"/>
      </w:p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>
      <w:start w:val="1"/>
      <w:numFmt w:val="lowerRoman"/>
      <w:lvlText w:val="%3."/>
      <w:lvlJc w:val="right"/>
      <w:pPr>
        <w:ind w:left="2370" w:hanging="180"/>
      </w:pPr>
    </w:lvl>
    <w:lvl w:ilvl="3" w:tplc="0409000F">
      <w:start w:val="1"/>
      <w:numFmt w:val="decimal"/>
      <w:lvlText w:val="%4."/>
      <w:lvlJc w:val="left"/>
      <w:pPr>
        <w:ind w:left="3090" w:hanging="360"/>
      </w:pPr>
    </w:lvl>
    <w:lvl w:ilvl="4" w:tplc="04090019">
      <w:start w:val="1"/>
      <w:numFmt w:val="lowerLetter"/>
      <w:lvlText w:val="%5."/>
      <w:lvlJc w:val="left"/>
      <w:pPr>
        <w:ind w:left="3810" w:hanging="360"/>
      </w:pPr>
    </w:lvl>
    <w:lvl w:ilvl="5" w:tplc="0409001B">
      <w:start w:val="1"/>
      <w:numFmt w:val="lowerRoman"/>
      <w:lvlText w:val="%6."/>
      <w:lvlJc w:val="right"/>
      <w:pPr>
        <w:ind w:left="4530" w:hanging="180"/>
      </w:pPr>
    </w:lvl>
    <w:lvl w:ilvl="6" w:tplc="0409000F">
      <w:start w:val="1"/>
      <w:numFmt w:val="decimal"/>
      <w:lvlText w:val="%7."/>
      <w:lvlJc w:val="left"/>
      <w:pPr>
        <w:ind w:left="5250" w:hanging="360"/>
      </w:pPr>
    </w:lvl>
    <w:lvl w:ilvl="7" w:tplc="04090019">
      <w:start w:val="1"/>
      <w:numFmt w:val="lowerLetter"/>
      <w:lvlText w:val="%8."/>
      <w:lvlJc w:val="left"/>
      <w:pPr>
        <w:ind w:left="5970" w:hanging="360"/>
      </w:pPr>
    </w:lvl>
    <w:lvl w:ilvl="8" w:tplc="0409001B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2B7678AB"/>
    <w:multiLevelType w:val="hybridMultilevel"/>
    <w:tmpl w:val="65A4A8A0"/>
    <w:lvl w:ilvl="0" w:tplc="3CCE1094">
      <w:start w:val="1"/>
      <w:numFmt w:val="lowerRoman"/>
      <w:lvlText w:val="(%1)"/>
      <w:lvlJc w:val="left"/>
      <w:pPr>
        <w:ind w:left="18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2540" w:hanging="360"/>
      </w:pPr>
      <w:rPr>
        <w:rFonts w:cs="Times New Roman"/>
      </w:rPr>
    </w:lvl>
    <w:lvl w:ilvl="2" w:tplc="3CCE1094">
      <w:start w:val="1"/>
      <w:numFmt w:val="lowerRoman"/>
      <w:lvlText w:val="(%3)"/>
      <w:lvlJc w:val="left"/>
      <w:pPr>
        <w:ind w:left="3260" w:hanging="180"/>
      </w:pPr>
      <w:rPr>
        <w:rFonts w:cs="Times New Roman" w:hint="default"/>
      </w:rPr>
    </w:lvl>
    <w:lvl w:ilvl="3" w:tplc="100C000F" w:tentative="1">
      <w:start w:val="1"/>
      <w:numFmt w:val="decimal"/>
      <w:lvlText w:val="%4."/>
      <w:lvlJc w:val="left"/>
      <w:pPr>
        <w:ind w:left="39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47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54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61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68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7580" w:hanging="180"/>
      </w:pPr>
      <w:rPr>
        <w:rFonts w:cs="Times New Roman"/>
      </w:rPr>
    </w:lvl>
  </w:abstractNum>
  <w:abstractNum w:abstractNumId="22">
    <w:nsid w:val="35146F71"/>
    <w:multiLevelType w:val="hybridMultilevel"/>
    <w:tmpl w:val="F3825EA0"/>
    <w:lvl w:ilvl="0" w:tplc="9A1A4940">
      <w:start w:val="2"/>
      <w:numFmt w:val="decimal"/>
      <w:pStyle w:val="Style2"/>
      <w:lvlText w:val="%1. "/>
      <w:lvlJc w:val="left"/>
      <w:pPr>
        <w:ind w:left="720" w:hanging="360"/>
      </w:pPr>
      <w:rPr>
        <w:rFonts w:hint="default"/>
        <w:i w:val="0"/>
        <w:i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B362FF"/>
    <w:multiLevelType w:val="hybridMultilevel"/>
    <w:tmpl w:val="2D14CC8E"/>
    <w:lvl w:ilvl="0" w:tplc="60A4E2C4">
      <w:start w:val="1"/>
      <w:numFmt w:val="decimal"/>
      <w:pStyle w:val="Style1"/>
      <w:lvlText w:val="[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BB32A2"/>
    <w:multiLevelType w:val="hybridMultilevel"/>
    <w:tmpl w:val="EF449E5A"/>
    <w:lvl w:ilvl="0" w:tplc="8252F796">
      <w:start w:val="1"/>
      <w:numFmt w:val="lowerLetter"/>
      <w:lvlText w:val="(%1)"/>
      <w:lvlJc w:val="left"/>
      <w:pPr>
        <w:ind w:left="1270" w:hanging="360"/>
      </w:pPr>
      <w:rPr>
        <w:rFonts w:cs="Arial"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5">
    <w:nsid w:val="3E0034B1"/>
    <w:multiLevelType w:val="hybridMultilevel"/>
    <w:tmpl w:val="DEA86A0E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09564C"/>
    <w:multiLevelType w:val="hybridMultilevel"/>
    <w:tmpl w:val="F4C023B6"/>
    <w:lvl w:ilvl="0" w:tplc="639E048A">
      <w:start w:val="1"/>
      <w:numFmt w:val="decimal"/>
      <w:pStyle w:val="13"/>
      <w:lvlText w:val="13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5E7EFF"/>
    <w:multiLevelType w:val="hybridMultilevel"/>
    <w:tmpl w:val="A6E2AB2E"/>
    <w:lvl w:ilvl="0" w:tplc="24483CB6">
      <w:start w:val="1"/>
      <w:numFmt w:val="lowerLetter"/>
      <w:pStyle w:val="Style4"/>
      <w:lvlText w:val="(%1)"/>
      <w:lvlJc w:val="left"/>
      <w:pPr>
        <w:ind w:left="127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990" w:hanging="360"/>
      </w:pPr>
    </w:lvl>
    <w:lvl w:ilvl="2" w:tplc="100C001B" w:tentative="1">
      <w:start w:val="1"/>
      <w:numFmt w:val="lowerRoman"/>
      <w:lvlText w:val="%3."/>
      <w:lvlJc w:val="right"/>
      <w:pPr>
        <w:ind w:left="2710" w:hanging="180"/>
      </w:pPr>
    </w:lvl>
    <w:lvl w:ilvl="3" w:tplc="100C000F" w:tentative="1">
      <w:start w:val="1"/>
      <w:numFmt w:val="decimal"/>
      <w:lvlText w:val="%4."/>
      <w:lvlJc w:val="left"/>
      <w:pPr>
        <w:ind w:left="3430" w:hanging="360"/>
      </w:pPr>
    </w:lvl>
    <w:lvl w:ilvl="4" w:tplc="100C0019" w:tentative="1">
      <w:start w:val="1"/>
      <w:numFmt w:val="lowerLetter"/>
      <w:lvlText w:val="%5."/>
      <w:lvlJc w:val="left"/>
      <w:pPr>
        <w:ind w:left="4150" w:hanging="360"/>
      </w:pPr>
    </w:lvl>
    <w:lvl w:ilvl="5" w:tplc="100C001B" w:tentative="1">
      <w:start w:val="1"/>
      <w:numFmt w:val="lowerRoman"/>
      <w:lvlText w:val="%6."/>
      <w:lvlJc w:val="right"/>
      <w:pPr>
        <w:ind w:left="4870" w:hanging="180"/>
      </w:pPr>
    </w:lvl>
    <w:lvl w:ilvl="6" w:tplc="100C000F" w:tentative="1">
      <w:start w:val="1"/>
      <w:numFmt w:val="decimal"/>
      <w:lvlText w:val="%7."/>
      <w:lvlJc w:val="left"/>
      <w:pPr>
        <w:ind w:left="5590" w:hanging="360"/>
      </w:pPr>
    </w:lvl>
    <w:lvl w:ilvl="7" w:tplc="100C0019" w:tentative="1">
      <w:start w:val="1"/>
      <w:numFmt w:val="lowerLetter"/>
      <w:lvlText w:val="%8."/>
      <w:lvlJc w:val="left"/>
      <w:pPr>
        <w:ind w:left="6310" w:hanging="360"/>
      </w:pPr>
    </w:lvl>
    <w:lvl w:ilvl="8" w:tplc="100C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28">
    <w:nsid w:val="4BE72955"/>
    <w:multiLevelType w:val="hybridMultilevel"/>
    <w:tmpl w:val="B8147B7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B">
      <w:start w:val="1"/>
      <w:numFmt w:val="lowerRoman"/>
      <w:lvlText w:val="%2."/>
      <w:lvlJc w:val="righ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2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FE6CAC"/>
    <w:multiLevelType w:val="hybridMultilevel"/>
    <w:tmpl w:val="B4A844AC"/>
    <w:lvl w:ilvl="0" w:tplc="4906D1FE">
      <w:start w:val="1"/>
      <w:numFmt w:val="decimal"/>
      <w:pStyle w:val="8"/>
      <w:lvlText w:val="8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F0E26"/>
    <w:multiLevelType w:val="hybridMultilevel"/>
    <w:tmpl w:val="BFD00D0A"/>
    <w:lvl w:ilvl="0" w:tplc="43FC94E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2">
    <w:nsid w:val="55363E9F"/>
    <w:multiLevelType w:val="hybridMultilevel"/>
    <w:tmpl w:val="BD8C451A"/>
    <w:lvl w:ilvl="0" w:tplc="6740A140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lang w:val="en-US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B03906"/>
    <w:multiLevelType w:val="hybridMultilevel"/>
    <w:tmpl w:val="B2C824C4"/>
    <w:lvl w:ilvl="0" w:tplc="FA483F2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850EB"/>
    <w:multiLevelType w:val="hybridMultilevel"/>
    <w:tmpl w:val="3A74009C"/>
    <w:lvl w:ilvl="0" w:tplc="0409001B">
      <w:start w:val="1"/>
      <w:numFmt w:val="lowerRoman"/>
      <w:lvlText w:val="%1."/>
      <w:lvlJc w:val="right"/>
      <w:pPr>
        <w:ind w:left="1630" w:hanging="360"/>
      </w:pPr>
    </w:lvl>
    <w:lvl w:ilvl="1" w:tplc="04090019">
      <w:start w:val="1"/>
      <w:numFmt w:val="lowerLetter"/>
      <w:lvlText w:val="%2."/>
      <w:lvlJc w:val="left"/>
      <w:pPr>
        <w:ind w:left="2350" w:hanging="360"/>
      </w:pPr>
    </w:lvl>
    <w:lvl w:ilvl="2" w:tplc="0409001B">
      <w:start w:val="1"/>
      <w:numFmt w:val="lowerRoman"/>
      <w:lvlText w:val="%3."/>
      <w:lvlJc w:val="right"/>
      <w:pPr>
        <w:ind w:left="3070" w:hanging="180"/>
      </w:pPr>
    </w:lvl>
    <w:lvl w:ilvl="3" w:tplc="0409000F">
      <w:start w:val="1"/>
      <w:numFmt w:val="decimal"/>
      <w:lvlText w:val="%4."/>
      <w:lvlJc w:val="left"/>
      <w:pPr>
        <w:ind w:left="3790" w:hanging="360"/>
      </w:pPr>
    </w:lvl>
    <w:lvl w:ilvl="4" w:tplc="04090019">
      <w:start w:val="1"/>
      <w:numFmt w:val="lowerLetter"/>
      <w:lvlText w:val="%5."/>
      <w:lvlJc w:val="left"/>
      <w:pPr>
        <w:ind w:left="4510" w:hanging="360"/>
      </w:pPr>
    </w:lvl>
    <w:lvl w:ilvl="5" w:tplc="0409001B">
      <w:start w:val="1"/>
      <w:numFmt w:val="lowerRoman"/>
      <w:lvlText w:val="%6."/>
      <w:lvlJc w:val="right"/>
      <w:pPr>
        <w:ind w:left="5230" w:hanging="180"/>
      </w:pPr>
    </w:lvl>
    <w:lvl w:ilvl="6" w:tplc="0409000F">
      <w:start w:val="1"/>
      <w:numFmt w:val="decimal"/>
      <w:lvlText w:val="%7."/>
      <w:lvlJc w:val="left"/>
      <w:pPr>
        <w:ind w:left="5950" w:hanging="360"/>
      </w:pPr>
    </w:lvl>
    <w:lvl w:ilvl="7" w:tplc="04090019">
      <w:start w:val="1"/>
      <w:numFmt w:val="lowerLetter"/>
      <w:lvlText w:val="%8."/>
      <w:lvlJc w:val="left"/>
      <w:pPr>
        <w:ind w:left="6670" w:hanging="360"/>
      </w:pPr>
    </w:lvl>
    <w:lvl w:ilvl="8" w:tplc="0409001B">
      <w:start w:val="1"/>
      <w:numFmt w:val="lowerRoman"/>
      <w:lvlText w:val="%9."/>
      <w:lvlJc w:val="right"/>
      <w:pPr>
        <w:ind w:left="7390" w:hanging="180"/>
      </w:pPr>
    </w:lvl>
  </w:abstractNum>
  <w:abstractNum w:abstractNumId="35">
    <w:nsid w:val="66785545"/>
    <w:multiLevelType w:val="hybridMultilevel"/>
    <w:tmpl w:val="17FC96F2"/>
    <w:lvl w:ilvl="0" w:tplc="4424A6A6">
      <w:start w:val="4"/>
      <w:numFmt w:val="decimal"/>
      <w:lvlText w:val="[%1."/>
      <w:lvlJc w:val="left"/>
      <w:pPr>
        <w:ind w:left="927" w:hanging="360"/>
      </w:pPr>
      <w:rPr>
        <w:rFonts w:cs="Arial" w:hint="default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9813801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37">
    <w:nsid w:val="6BAA2DA4"/>
    <w:multiLevelType w:val="hybridMultilevel"/>
    <w:tmpl w:val="5280675A"/>
    <w:lvl w:ilvl="0" w:tplc="337C7DC2">
      <w:start w:val="1"/>
      <w:numFmt w:val="lowerRoman"/>
      <w:pStyle w:val="Style5"/>
      <w:lvlText w:val="(%1)"/>
      <w:lvlJc w:val="left"/>
      <w:pPr>
        <w:ind w:left="18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2540" w:hanging="360"/>
      </w:pPr>
    </w:lvl>
    <w:lvl w:ilvl="2" w:tplc="100C001B" w:tentative="1">
      <w:start w:val="1"/>
      <w:numFmt w:val="lowerRoman"/>
      <w:lvlText w:val="%3."/>
      <w:lvlJc w:val="right"/>
      <w:pPr>
        <w:ind w:left="3260" w:hanging="180"/>
      </w:pPr>
    </w:lvl>
    <w:lvl w:ilvl="3" w:tplc="100C000F" w:tentative="1">
      <w:start w:val="1"/>
      <w:numFmt w:val="decimal"/>
      <w:lvlText w:val="%4."/>
      <w:lvlJc w:val="left"/>
      <w:pPr>
        <w:ind w:left="3980" w:hanging="360"/>
      </w:pPr>
    </w:lvl>
    <w:lvl w:ilvl="4" w:tplc="100C0019" w:tentative="1">
      <w:start w:val="1"/>
      <w:numFmt w:val="lowerLetter"/>
      <w:lvlText w:val="%5."/>
      <w:lvlJc w:val="left"/>
      <w:pPr>
        <w:ind w:left="4700" w:hanging="360"/>
      </w:pPr>
    </w:lvl>
    <w:lvl w:ilvl="5" w:tplc="100C001B" w:tentative="1">
      <w:start w:val="1"/>
      <w:numFmt w:val="lowerRoman"/>
      <w:lvlText w:val="%6."/>
      <w:lvlJc w:val="right"/>
      <w:pPr>
        <w:ind w:left="5420" w:hanging="180"/>
      </w:pPr>
    </w:lvl>
    <w:lvl w:ilvl="6" w:tplc="100C000F" w:tentative="1">
      <w:start w:val="1"/>
      <w:numFmt w:val="decimal"/>
      <w:lvlText w:val="%7."/>
      <w:lvlJc w:val="left"/>
      <w:pPr>
        <w:ind w:left="6140" w:hanging="360"/>
      </w:pPr>
    </w:lvl>
    <w:lvl w:ilvl="7" w:tplc="100C0019" w:tentative="1">
      <w:start w:val="1"/>
      <w:numFmt w:val="lowerLetter"/>
      <w:lvlText w:val="%8."/>
      <w:lvlJc w:val="left"/>
      <w:pPr>
        <w:ind w:left="6860" w:hanging="360"/>
      </w:pPr>
    </w:lvl>
    <w:lvl w:ilvl="8" w:tplc="100C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38">
    <w:nsid w:val="6EB860FC"/>
    <w:multiLevelType w:val="hybridMultilevel"/>
    <w:tmpl w:val="1A5448CE"/>
    <w:lvl w:ilvl="0" w:tplc="A7421DF8">
      <w:start w:val="1"/>
      <w:numFmt w:val="decimal"/>
      <w:pStyle w:val="Style6"/>
      <w:lvlText w:val="%1. 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6F33B7"/>
    <w:multiLevelType w:val="hybridMultilevel"/>
    <w:tmpl w:val="6E38E036"/>
    <w:lvl w:ilvl="0" w:tplc="5DAE4E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7B4D26"/>
    <w:multiLevelType w:val="multilevel"/>
    <w:tmpl w:val="E65ACD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71AC1CE5"/>
    <w:multiLevelType w:val="hybridMultilevel"/>
    <w:tmpl w:val="E3861EEE"/>
    <w:lvl w:ilvl="0" w:tplc="4B30D58C">
      <w:start w:val="1"/>
      <w:numFmt w:val="lowerLetter"/>
      <w:lvlText w:val="(%1)"/>
      <w:lvlJc w:val="left"/>
      <w:pPr>
        <w:ind w:left="126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abstractNum w:abstractNumId="42">
    <w:nsid w:val="75A93708"/>
    <w:multiLevelType w:val="hybridMultilevel"/>
    <w:tmpl w:val="F3A00CCA"/>
    <w:lvl w:ilvl="0" w:tplc="2CCE4FC6">
      <w:start w:val="2"/>
      <w:numFmt w:val="lowerLetter"/>
      <w:lvlText w:val="(%1)"/>
      <w:lvlJc w:val="left"/>
      <w:pPr>
        <w:ind w:left="1090" w:hanging="54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85607D"/>
    <w:multiLevelType w:val="hybridMultilevel"/>
    <w:tmpl w:val="D1EA8234"/>
    <w:lvl w:ilvl="0" w:tplc="496ABDC8">
      <w:start w:val="1"/>
      <w:numFmt w:val="lowerLetter"/>
      <w:lvlText w:val="(%1)"/>
      <w:lvlJc w:val="left"/>
      <w:pPr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D8C340B"/>
    <w:multiLevelType w:val="hybridMultilevel"/>
    <w:tmpl w:val="F8069956"/>
    <w:lvl w:ilvl="0" w:tplc="728AAF9A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55C9D"/>
    <w:multiLevelType w:val="hybridMultilevel"/>
    <w:tmpl w:val="3C5CFCFE"/>
    <w:lvl w:ilvl="0" w:tplc="27C03680">
      <w:start w:val="1"/>
      <w:numFmt w:val="lowerLetter"/>
      <w:lvlText w:val="(%1)"/>
      <w:lvlJc w:val="left"/>
      <w:pPr>
        <w:ind w:left="1090" w:hanging="540"/>
      </w:pPr>
    </w:lvl>
    <w:lvl w:ilvl="1" w:tplc="04090019">
      <w:start w:val="1"/>
      <w:numFmt w:val="lowerLetter"/>
      <w:lvlText w:val="%2."/>
      <w:lvlJc w:val="left"/>
      <w:pPr>
        <w:ind w:left="1630" w:hanging="360"/>
      </w:pPr>
    </w:lvl>
    <w:lvl w:ilvl="2" w:tplc="0409001B">
      <w:start w:val="1"/>
      <w:numFmt w:val="lowerRoman"/>
      <w:lvlText w:val="%3."/>
      <w:lvlJc w:val="right"/>
      <w:pPr>
        <w:ind w:left="2350" w:hanging="180"/>
      </w:pPr>
    </w:lvl>
    <w:lvl w:ilvl="3" w:tplc="0409000F">
      <w:start w:val="1"/>
      <w:numFmt w:val="decimal"/>
      <w:lvlText w:val="%4."/>
      <w:lvlJc w:val="left"/>
      <w:pPr>
        <w:ind w:left="3070" w:hanging="360"/>
      </w:pPr>
    </w:lvl>
    <w:lvl w:ilvl="4" w:tplc="04090019">
      <w:start w:val="1"/>
      <w:numFmt w:val="lowerLetter"/>
      <w:lvlText w:val="%5."/>
      <w:lvlJc w:val="left"/>
      <w:pPr>
        <w:ind w:left="3790" w:hanging="360"/>
      </w:pPr>
    </w:lvl>
    <w:lvl w:ilvl="5" w:tplc="0409001B">
      <w:start w:val="1"/>
      <w:numFmt w:val="lowerRoman"/>
      <w:lvlText w:val="%6."/>
      <w:lvlJc w:val="right"/>
      <w:pPr>
        <w:ind w:left="4510" w:hanging="180"/>
      </w:pPr>
    </w:lvl>
    <w:lvl w:ilvl="6" w:tplc="0409000F">
      <w:start w:val="1"/>
      <w:numFmt w:val="decimal"/>
      <w:lvlText w:val="%7."/>
      <w:lvlJc w:val="left"/>
      <w:pPr>
        <w:ind w:left="5230" w:hanging="360"/>
      </w:pPr>
    </w:lvl>
    <w:lvl w:ilvl="7" w:tplc="04090019">
      <w:start w:val="1"/>
      <w:numFmt w:val="lowerLetter"/>
      <w:lvlText w:val="%8."/>
      <w:lvlJc w:val="left"/>
      <w:pPr>
        <w:ind w:left="5950" w:hanging="360"/>
      </w:pPr>
    </w:lvl>
    <w:lvl w:ilvl="8" w:tplc="0409001B">
      <w:start w:val="1"/>
      <w:numFmt w:val="lowerRoman"/>
      <w:lvlText w:val="%9."/>
      <w:lvlJc w:val="right"/>
      <w:pPr>
        <w:ind w:left="6670" w:hanging="180"/>
      </w:pPr>
    </w:lvl>
  </w:abstractNum>
  <w:num w:numId="1">
    <w:abstractNumId w:val="29"/>
  </w:num>
  <w:num w:numId="2">
    <w:abstractNumId w:val="2"/>
  </w:num>
  <w:num w:numId="3">
    <w:abstractNumId w:val="1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23"/>
  </w:num>
  <w:num w:numId="14">
    <w:abstractNumId w:val="27"/>
  </w:num>
  <w:num w:numId="15">
    <w:abstractNumId w:val="37"/>
  </w:num>
  <w:num w:numId="16">
    <w:abstractNumId w:val="32"/>
  </w:num>
  <w:num w:numId="17">
    <w:abstractNumId w:val="33"/>
  </w:num>
  <w:num w:numId="18">
    <w:abstractNumId w:val="42"/>
  </w:num>
  <w:num w:numId="19">
    <w:abstractNumId w:val="8"/>
  </w:num>
  <w:num w:numId="20">
    <w:abstractNumId w:val="15"/>
  </w:num>
  <w:num w:numId="21">
    <w:abstractNumId w:val="4"/>
  </w:num>
  <w:num w:numId="22">
    <w:abstractNumId w:val="44"/>
  </w:num>
  <w:num w:numId="23">
    <w:abstractNumId w:val="18"/>
  </w:num>
  <w:num w:numId="24">
    <w:abstractNumId w:val="6"/>
  </w:num>
  <w:num w:numId="25">
    <w:abstractNumId w:val="24"/>
  </w:num>
  <w:num w:numId="26">
    <w:abstractNumId w:val="9"/>
  </w:num>
  <w:num w:numId="27">
    <w:abstractNumId w:val="11"/>
  </w:num>
  <w:num w:numId="28">
    <w:abstractNumId w:val="13"/>
  </w:num>
  <w:num w:numId="29">
    <w:abstractNumId w:val="17"/>
  </w:num>
  <w:num w:numId="30">
    <w:abstractNumId w:val="20"/>
  </w:num>
  <w:num w:numId="31">
    <w:abstractNumId w:val="5"/>
  </w:num>
  <w:num w:numId="32">
    <w:abstractNumId w:val="5"/>
    <w:lvlOverride w:ilvl="0">
      <w:startOverride w:val="1"/>
    </w:lvlOverride>
  </w:num>
  <w:num w:numId="33">
    <w:abstractNumId w:val="25"/>
  </w:num>
  <w:num w:numId="34">
    <w:abstractNumId w:val="39"/>
  </w:num>
  <w:num w:numId="35">
    <w:abstractNumId w:val="30"/>
  </w:num>
  <w:num w:numId="36">
    <w:abstractNumId w:val="30"/>
    <w:lvlOverride w:ilvl="0">
      <w:startOverride w:val="1"/>
    </w:lvlOverride>
  </w:num>
  <w:num w:numId="37">
    <w:abstractNumId w:val="19"/>
  </w:num>
  <w:num w:numId="38">
    <w:abstractNumId w:val="7"/>
  </w:num>
  <w:num w:numId="39">
    <w:abstractNumId w:val="26"/>
  </w:num>
  <w:num w:numId="40">
    <w:abstractNumId w:val="38"/>
  </w:num>
  <w:num w:numId="41">
    <w:abstractNumId w:val="43"/>
  </w:num>
  <w:num w:numId="42">
    <w:abstractNumId w:val="10"/>
  </w:num>
  <w:num w:numId="43">
    <w:abstractNumId w:val="12"/>
  </w:num>
  <w:num w:numId="44">
    <w:abstractNumId w:val="35"/>
  </w:num>
  <w:num w:numId="45">
    <w:abstractNumId w:val="1"/>
  </w:num>
  <w:num w:numId="46">
    <w:abstractNumId w:val="0"/>
  </w:num>
  <w:num w:numId="47">
    <w:abstractNumId w:val="21"/>
  </w:num>
  <w:num w:numId="48">
    <w:abstractNumId w:val="4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Assemblies\WIPO Assemblies|TextBase TMs\WorkspaceRTS\Assemblies\Legacy_WIPO_A|TextBase TMs\WorkspaceRTS\Assemblies\Legacy_WO_GA|TextBase TMs\WorkspaceRTS\Administrative\Legacy_Admin|TextBase TMs\WorkspaceRTS\Administrative\Admin Main|TextBase TMs\WorkspaceRTS\Patents\Patents_Inst|TextBase TMs\WorkspaceRTS\IP in General\ACE|TextBase TMs\WorkspaceRTS\IP in General\Legacy_ACE|TextBase TMs\WorkspaceRTS\Assemblies\WO_GA|TextBase TMs\WorkspaceRTS\IP in General\Development|TextBase TMs\WorkspaceRTS\IP in General\GRTKF|TextBase TMs\WorkspaceRTS\Pressroom\Legacy_Press|TextBase TMs\WorkspaceRTS\Pressroom\Pressroom|TextBase TMs\WorkspaceRTS\Patents\Legacy_Patents|TextBase TMs\WorkspaceRTS\Patents\Patents_Main|TextBase TMs\WorkspaceRTS\Publications\Legacy_Pub|TextBase TMs\WorkspaceRTS\Publications\Publications|TextBase TMs\WorkspaceRTS\Treaties\Legacy_Treaties"/>
    <w:docVar w:name="TextBaseURL" w:val="empty"/>
    <w:docVar w:name="UILng" w:val="en"/>
  </w:docVars>
  <w:rsids>
    <w:rsidRoot w:val="009E1DBC"/>
    <w:rsid w:val="00010D14"/>
    <w:rsid w:val="000115A4"/>
    <w:rsid w:val="00021494"/>
    <w:rsid w:val="00026B91"/>
    <w:rsid w:val="000274BE"/>
    <w:rsid w:val="00043CAA"/>
    <w:rsid w:val="00044366"/>
    <w:rsid w:val="00046426"/>
    <w:rsid w:val="00046C71"/>
    <w:rsid w:val="000519A0"/>
    <w:rsid w:val="00064D56"/>
    <w:rsid w:val="00075432"/>
    <w:rsid w:val="000968ED"/>
    <w:rsid w:val="000A2016"/>
    <w:rsid w:val="000B2DD3"/>
    <w:rsid w:val="000B40A8"/>
    <w:rsid w:val="000D4407"/>
    <w:rsid w:val="000D697A"/>
    <w:rsid w:val="000E740E"/>
    <w:rsid w:val="000F219B"/>
    <w:rsid w:val="000F5E56"/>
    <w:rsid w:val="00105133"/>
    <w:rsid w:val="00111E98"/>
    <w:rsid w:val="00117286"/>
    <w:rsid w:val="001266CF"/>
    <w:rsid w:val="00127EE0"/>
    <w:rsid w:val="001362EE"/>
    <w:rsid w:val="00150C3C"/>
    <w:rsid w:val="00151AF8"/>
    <w:rsid w:val="001540A3"/>
    <w:rsid w:val="00157948"/>
    <w:rsid w:val="001742A7"/>
    <w:rsid w:val="001832A6"/>
    <w:rsid w:val="00197B49"/>
    <w:rsid w:val="001B260A"/>
    <w:rsid w:val="001C2B87"/>
    <w:rsid w:val="00212EC3"/>
    <w:rsid w:val="002154E8"/>
    <w:rsid w:val="002439CA"/>
    <w:rsid w:val="00247A13"/>
    <w:rsid w:val="002634C4"/>
    <w:rsid w:val="00291F83"/>
    <w:rsid w:val="002928D3"/>
    <w:rsid w:val="002A7A27"/>
    <w:rsid w:val="002B45A7"/>
    <w:rsid w:val="002B789C"/>
    <w:rsid w:val="002C6771"/>
    <w:rsid w:val="002C73B3"/>
    <w:rsid w:val="002F1FE6"/>
    <w:rsid w:val="002F4E68"/>
    <w:rsid w:val="00302EB7"/>
    <w:rsid w:val="00303DEB"/>
    <w:rsid w:val="00307A3C"/>
    <w:rsid w:val="00307BF7"/>
    <w:rsid w:val="00312F7F"/>
    <w:rsid w:val="00314EEF"/>
    <w:rsid w:val="0032078B"/>
    <w:rsid w:val="00333323"/>
    <w:rsid w:val="00361450"/>
    <w:rsid w:val="00362021"/>
    <w:rsid w:val="003673CF"/>
    <w:rsid w:val="00377470"/>
    <w:rsid w:val="003845C1"/>
    <w:rsid w:val="0039351F"/>
    <w:rsid w:val="00394946"/>
    <w:rsid w:val="003A6F89"/>
    <w:rsid w:val="003B38C1"/>
    <w:rsid w:val="003B54E9"/>
    <w:rsid w:val="003C469C"/>
    <w:rsid w:val="003C5E7F"/>
    <w:rsid w:val="003C7E66"/>
    <w:rsid w:val="003D45CF"/>
    <w:rsid w:val="0041227F"/>
    <w:rsid w:val="004130BC"/>
    <w:rsid w:val="00420DFD"/>
    <w:rsid w:val="00423E3E"/>
    <w:rsid w:val="00427AF4"/>
    <w:rsid w:val="0043454A"/>
    <w:rsid w:val="00437CB5"/>
    <w:rsid w:val="00452195"/>
    <w:rsid w:val="004563B0"/>
    <w:rsid w:val="004647DA"/>
    <w:rsid w:val="00474062"/>
    <w:rsid w:val="00475C95"/>
    <w:rsid w:val="00477D6B"/>
    <w:rsid w:val="00495DF5"/>
    <w:rsid w:val="004B1A32"/>
    <w:rsid w:val="004C1C8D"/>
    <w:rsid w:val="004C603A"/>
    <w:rsid w:val="004E282A"/>
    <w:rsid w:val="004E72B2"/>
    <w:rsid w:val="004F3608"/>
    <w:rsid w:val="005019FF"/>
    <w:rsid w:val="00501FB4"/>
    <w:rsid w:val="00504D8C"/>
    <w:rsid w:val="00530308"/>
    <w:rsid w:val="0053057A"/>
    <w:rsid w:val="00532037"/>
    <w:rsid w:val="00560A29"/>
    <w:rsid w:val="005642F9"/>
    <w:rsid w:val="00566D43"/>
    <w:rsid w:val="005753F3"/>
    <w:rsid w:val="00577ADA"/>
    <w:rsid w:val="00583DED"/>
    <w:rsid w:val="00594F73"/>
    <w:rsid w:val="005A0E0B"/>
    <w:rsid w:val="005C6649"/>
    <w:rsid w:val="005F02DD"/>
    <w:rsid w:val="005F743D"/>
    <w:rsid w:val="00605827"/>
    <w:rsid w:val="00615BE6"/>
    <w:rsid w:val="006174A0"/>
    <w:rsid w:val="00621424"/>
    <w:rsid w:val="00622A5D"/>
    <w:rsid w:val="00645F10"/>
    <w:rsid w:val="00646050"/>
    <w:rsid w:val="006462A4"/>
    <w:rsid w:val="00652D80"/>
    <w:rsid w:val="006573E2"/>
    <w:rsid w:val="006613C6"/>
    <w:rsid w:val="00670054"/>
    <w:rsid w:val="006713CA"/>
    <w:rsid w:val="006768AB"/>
    <w:rsid w:val="00676C5C"/>
    <w:rsid w:val="006A0ECF"/>
    <w:rsid w:val="006A2603"/>
    <w:rsid w:val="006B5D9A"/>
    <w:rsid w:val="006C2688"/>
    <w:rsid w:val="006D353C"/>
    <w:rsid w:val="006E0AB9"/>
    <w:rsid w:val="006E4ECB"/>
    <w:rsid w:val="006F5F38"/>
    <w:rsid w:val="00702537"/>
    <w:rsid w:val="007052DD"/>
    <w:rsid w:val="00714701"/>
    <w:rsid w:val="007161B3"/>
    <w:rsid w:val="00723315"/>
    <w:rsid w:val="00725EC7"/>
    <w:rsid w:val="007903B9"/>
    <w:rsid w:val="00796F6D"/>
    <w:rsid w:val="007B18AC"/>
    <w:rsid w:val="007B4051"/>
    <w:rsid w:val="007D1613"/>
    <w:rsid w:val="007E043F"/>
    <w:rsid w:val="007E6F48"/>
    <w:rsid w:val="007E7928"/>
    <w:rsid w:val="00803888"/>
    <w:rsid w:val="0082351B"/>
    <w:rsid w:val="00830117"/>
    <w:rsid w:val="00835881"/>
    <w:rsid w:val="008669E7"/>
    <w:rsid w:val="00870BD9"/>
    <w:rsid w:val="00891123"/>
    <w:rsid w:val="008913AE"/>
    <w:rsid w:val="0089412A"/>
    <w:rsid w:val="00896D9A"/>
    <w:rsid w:val="008B2CC1"/>
    <w:rsid w:val="008B60B2"/>
    <w:rsid w:val="008C46B3"/>
    <w:rsid w:val="008D74A9"/>
    <w:rsid w:val="008D77E9"/>
    <w:rsid w:val="008F0899"/>
    <w:rsid w:val="00901E03"/>
    <w:rsid w:val="009049F1"/>
    <w:rsid w:val="0090731E"/>
    <w:rsid w:val="00916EE2"/>
    <w:rsid w:val="0091731A"/>
    <w:rsid w:val="00924D6D"/>
    <w:rsid w:val="009263A3"/>
    <w:rsid w:val="00940A02"/>
    <w:rsid w:val="00944383"/>
    <w:rsid w:val="009556EE"/>
    <w:rsid w:val="00963DAF"/>
    <w:rsid w:val="009651E0"/>
    <w:rsid w:val="00966A22"/>
    <w:rsid w:val="0096722F"/>
    <w:rsid w:val="00980843"/>
    <w:rsid w:val="00984BA0"/>
    <w:rsid w:val="009A459E"/>
    <w:rsid w:val="009B3325"/>
    <w:rsid w:val="009B45CA"/>
    <w:rsid w:val="009B6D38"/>
    <w:rsid w:val="009C44EC"/>
    <w:rsid w:val="009E1DBC"/>
    <w:rsid w:val="009E2791"/>
    <w:rsid w:val="009E3F6F"/>
    <w:rsid w:val="009F417E"/>
    <w:rsid w:val="009F499F"/>
    <w:rsid w:val="00A02883"/>
    <w:rsid w:val="00A073F5"/>
    <w:rsid w:val="00A21AB4"/>
    <w:rsid w:val="00A30AC2"/>
    <w:rsid w:val="00A32F98"/>
    <w:rsid w:val="00A36C80"/>
    <w:rsid w:val="00A42DAF"/>
    <w:rsid w:val="00A45BD8"/>
    <w:rsid w:val="00A5074C"/>
    <w:rsid w:val="00A50A7B"/>
    <w:rsid w:val="00A51A10"/>
    <w:rsid w:val="00A869B7"/>
    <w:rsid w:val="00A90B88"/>
    <w:rsid w:val="00A95DB5"/>
    <w:rsid w:val="00AA29EA"/>
    <w:rsid w:val="00AC205C"/>
    <w:rsid w:val="00AC46B9"/>
    <w:rsid w:val="00AC78B2"/>
    <w:rsid w:val="00AD4D31"/>
    <w:rsid w:val="00AD7667"/>
    <w:rsid w:val="00AF0A6B"/>
    <w:rsid w:val="00B05A69"/>
    <w:rsid w:val="00B065E0"/>
    <w:rsid w:val="00B10020"/>
    <w:rsid w:val="00B309E7"/>
    <w:rsid w:val="00B354E7"/>
    <w:rsid w:val="00B523DC"/>
    <w:rsid w:val="00B62EE5"/>
    <w:rsid w:val="00B638E4"/>
    <w:rsid w:val="00B731CE"/>
    <w:rsid w:val="00B82604"/>
    <w:rsid w:val="00B864FF"/>
    <w:rsid w:val="00B872E3"/>
    <w:rsid w:val="00B96680"/>
    <w:rsid w:val="00B9734B"/>
    <w:rsid w:val="00BB29BF"/>
    <w:rsid w:val="00BB7265"/>
    <w:rsid w:val="00BC3742"/>
    <w:rsid w:val="00BD2CF2"/>
    <w:rsid w:val="00BD5781"/>
    <w:rsid w:val="00BE66E3"/>
    <w:rsid w:val="00BF46C9"/>
    <w:rsid w:val="00C0505D"/>
    <w:rsid w:val="00C11BFE"/>
    <w:rsid w:val="00C427C7"/>
    <w:rsid w:val="00C45EFD"/>
    <w:rsid w:val="00C50F54"/>
    <w:rsid w:val="00C55E8B"/>
    <w:rsid w:val="00C61B17"/>
    <w:rsid w:val="00C64CDE"/>
    <w:rsid w:val="00C71774"/>
    <w:rsid w:val="00C75DCC"/>
    <w:rsid w:val="00C771A8"/>
    <w:rsid w:val="00C90EBD"/>
    <w:rsid w:val="00CA249D"/>
    <w:rsid w:val="00CB2179"/>
    <w:rsid w:val="00CC76F7"/>
    <w:rsid w:val="00CF2C02"/>
    <w:rsid w:val="00CF602A"/>
    <w:rsid w:val="00CF7775"/>
    <w:rsid w:val="00D171F1"/>
    <w:rsid w:val="00D1763D"/>
    <w:rsid w:val="00D45252"/>
    <w:rsid w:val="00D56E7D"/>
    <w:rsid w:val="00D6233C"/>
    <w:rsid w:val="00D71B4D"/>
    <w:rsid w:val="00D81699"/>
    <w:rsid w:val="00D90623"/>
    <w:rsid w:val="00D93D55"/>
    <w:rsid w:val="00DB2020"/>
    <w:rsid w:val="00DD45B6"/>
    <w:rsid w:val="00DD4B19"/>
    <w:rsid w:val="00DD5ECF"/>
    <w:rsid w:val="00DE6887"/>
    <w:rsid w:val="00DF3E6D"/>
    <w:rsid w:val="00E04992"/>
    <w:rsid w:val="00E335FE"/>
    <w:rsid w:val="00E34EDB"/>
    <w:rsid w:val="00E36F3A"/>
    <w:rsid w:val="00E41937"/>
    <w:rsid w:val="00E46D9D"/>
    <w:rsid w:val="00E5707F"/>
    <w:rsid w:val="00E60A23"/>
    <w:rsid w:val="00E70F55"/>
    <w:rsid w:val="00E76AE1"/>
    <w:rsid w:val="00E96CBD"/>
    <w:rsid w:val="00EA2484"/>
    <w:rsid w:val="00EC4E49"/>
    <w:rsid w:val="00EC5493"/>
    <w:rsid w:val="00ED444C"/>
    <w:rsid w:val="00ED77FB"/>
    <w:rsid w:val="00EE0E75"/>
    <w:rsid w:val="00EE45FA"/>
    <w:rsid w:val="00F024BD"/>
    <w:rsid w:val="00F06451"/>
    <w:rsid w:val="00F07EC6"/>
    <w:rsid w:val="00F263C8"/>
    <w:rsid w:val="00F32994"/>
    <w:rsid w:val="00F43377"/>
    <w:rsid w:val="00F61BCA"/>
    <w:rsid w:val="00F61F8B"/>
    <w:rsid w:val="00F66152"/>
    <w:rsid w:val="00F72D7D"/>
    <w:rsid w:val="00F808D9"/>
    <w:rsid w:val="00FB585D"/>
    <w:rsid w:val="00FD6E92"/>
    <w:rsid w:val="00FE470E"/>
    <w:rsid w:val="00FE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Emphasis">
    <w:name w:val="Emphasis"/>
    <w:uiPriority w:val="20"/>
    <w:qFormat/>
    <w:rsid w:val="00E04992"/>
    <w:rPr>
      <w:i/>
      <w:iCs/>
    </w:rPr>
  </w:style>
  <w:style w:type="paragraph" w:customStyle="1" w:styleId="Style1">
    <w:name w:val="Style1"/>
    <w:basedOn w:val="Normal"/>
    <w:qFormat/>
    <w:rsid w:val="00C50F54"/>
    <w:pPr>
      <w:numPr>
        <w:numId w:val="13"/>
      </w:numPr>
    </w:pPr>
  </w:style>
  <w:style w:type="paragraph" w:customStyle="1" w:styleId="Style2">
    <w:name w:val="Style2"/>
    <w:basedOn w:val="Normal"/>
    <w:qFormat/>
    <w:rsid w:val="00C50F54"/>
    <w:pPr>
      <w:numPr>
        <w:numId w:val="11"/>
      </w:numPr>
    </w:pPr>
    <w:rPr>
      <w:szCs w:val="22"/>
    </w:rPr>
  </w:style>
  <w:style w:type="paragraph" w:customStyle="1" w:styleId="Style3">
    <w:name w:val="Style3"/>
    <w:basedOn w:val="Normal"/>
    <w:qFormat/>
    <w:rsid w:val="009B45CA"/>
    <w:pPr>
      <w:numPr>
        <w:numId w:val="12"/>
      </w:numPr>
      <w:ind w:left="0" w:firstLine="0"/>
    </w:pPr>
    <w:rPr>
      <w:szCs w:val="22"/>
    </w:rPr>
  </w:style>
  <w:style w:type="paragraph" w:customStyle="1" w:styleId="Style4">
    <w:name w:val="Style4"/>
    <w:basedOn w:val="Normal"/>
    <w:qFormat/>
    <w:rsid w:val="009B45CA"/>
    <w:pPr>
      <w:numPr>
        <w:numId w:val="14"/>
      </w:numPr>
      <w:tabs>
        <w:tab w:val="left" w:pos="1100"/>
      </w:tabs>
      <w:autoSpaceDE w:val="0"/>
      <w:autoSpaceDN w:val="0"/>
      <w:adjustRightInd w:val="0"/>
      <w:ind w:left="1123" w:hanging="576"/>
    </w:pPr>
    <w:rPr>
      <w:szCs w:val="22"/>
    </w:rPr>
  </w:style>
  <w:style w:type="paragraph" w:customStyle="1" w:styleId="Style5">
    <w:name w:val="Style5"/>
    <w:basedOn w:val="Normal"/>
    <w:qFormat/>
    <w:rsid w:val="009B45CA"/>
    <w:pPr>
      <w:numPr>
        <w:numId w:val="15"/>
      </w:numPr>
      <w:autoSpaceDE w:val="0"/>
      <w:autoSpaceDN w:val="0"/>
      <w:adjustRightInd w:val="0"/>
      <w:ind w:left="1109" w:firstLine="0"/>
    </w:pPr>
    <w:rPr>
      <w:szCs w:val="22"/>
    </w:rPr>
  </w:style>
  <w:style w:type="paragraph" w:customStyle="1" w:styleId="6">
    <w:name w:val="6."/>
    <w:basedOn w:val="Normal"/>
    <w:qFormat/>
    <w:rsid w:val="00EE0E75"/>
    <w:pPr>
      <w:numPr>
        <w:numId w:val="31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EE0E75"/>
    <w:pPr>
      <w:numPr>
        <w:numId w:val="35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EE0E75"/>
    <w:pPr>
      <w:numPr>
        <w:numId w:val="39"/>
      </w:numPr>
    </w:pPr>
    <w:rPr>
      <w:szCs w:val="22"/>
    </w:rPr>
  </w:style>
  <w:style w:type="paragraph" w:customStyle="1" w:styleId="Style6">
    <w:name w:val="Style6"/>
    <w:basedOn w:val="Normal"/>
    <w:qFormat/>
    <w:rsid w:val="000519A0"/>
    <w:pPr>
      <w:numPr>
        <w:numId w:val="40"/>
      </w:numPr>
    </w:pPr>
  </w:style>
  <w:style w:type="character" w:customStyle="1" w:styleId="FooterChar">
    <w:name w:val="Footer Char"/>
    <w:link w:val="Footer"/>
    <w:locked/>
    <w:rsid w:val="006613C6"/>
    <w:rPr>
      <w:rFonts w:ascii="Arial" w:hAnsi="Arial" w:cs="Arial"/>
      <w:sz w:val="22"/>
      <w:lang w:val="en-US"/>
    </w:rPr>
  </w:style>
  <w:style w:type="character" w:styleId="CommentReference">
    <w:name w:val="annotation reference"/>
    <w:basedOn w:val="DefaultParagraphFont"/>
    <w:rsid w:val="006613C6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6613C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13C6"/>
    <w:rPr>
      <w:rFonts w:ascii="Arial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6613C6"/>
    <w:rPr>
      <w:rFonts w:ascii="Arial" w:hAnsi="Arial" w:cs="Arial"/>
      <w:b/>
      <w:bCs/>
      <w:sz w:val="18"/>
      <w:lang w:val="en-US"/>
    </w:rPr>
  </w:style>
  <w:style w:type="paragraph" w:styleId="Revision">
    <w:name w:val="Revision"/>
    <w:hidden/>
    <w:semiHidden/>
    <w:rsid w:val="006613C6"/>
    <w:rPr>
      <w:rFonts w:ascii="Arial" w:hAnsi="Arial" w:cs="Arial"/>
      <w:sz w:val="22"/>
      <w:lang w:val="en-US"/>
    </w:rPr>
  </w:style>
  <w:style w:type="paragraph" w:customStyle="1" w:styleId="1">
    <w:name w:val="Стиль1"/>
    <w:basedOn w:val="Normal"/>
    <w:rsid w:val="006613C6"/>
    <w:pPr>
      <w:ind w:left="1080" w:hanging="540"/>
    </w:pPr>
    <w:rPr>
      <w:lang w:val="ru-RU"/>
    </w:rPr>
  </w:style>
  <w:style w:type="paragraph" w:customStyle="1" w:styleId="2">
    <w:name w:val="Стиль2"/>
    <w:basedOn w:val="Normal"/>
    <w:rsid w:val="006613C6"/>
    <w:pPr>
      <w:autoSpaceDE w:val="0"/>
      <w:autoSpaceDN w:val="0"/>
      <w:adjustRightInd w:val="0"/>
      <w:ind w:left="540"/>
    </w:pPr>
    <w:rPr>
      <w:szCs w:val="22"/>
      <w:lang w:val="ru-RU"/>
    </w:rPr>
  </w:style>
  <w:style w:type="paragraph" w:customStyle="1" w:styleId="3">
    <w:name w:val="Стиль3"/>
    <w:basedOn w:val="Normal"/>
    <w:rsid w:val="006613C6"/>
    <w:pPr>
      <w:autoSpaceDE w:val="0"/>
      <w:autoSpaceDN w:val="0"/>
      <w:adjustRightInd w:val="0"/>
      <w:ind w:left="540"/>
    </w:pPr>
    <w:rPr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character" w:styleId="FootnoteReference">
    <w:name w:val="footnote reference"/>
    <w:rsid w:val="00A21AB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link w:val="FootnoteText"/>
    <w:rsid w:val="00A21AB4"/>
    <w:rPr>
      <w:rFonts w:ascii="Arial" w:eastAsia="SimSun" w:hAnsi="Arial" w:cs="Arial"/>
      <w:sz w:val="18"/>
      <w:lang w:val="en-US" w:eastAsia="zh-CN" w:bidi="ar-SA"/>
    </w:rPr>
  </w:style>
  <w:style w:type="paragraph" w:customStyle="1" w:styleId="Endofdocument">
    <w:name w:val="End of document"/>
    <w:basedOn w:val="Normal"/>
    <w:rsid w:val="00A21AB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BodyText2">
    <w:name w:val="Body Text 2"/>
    <w:basedOn w:val="Normal"/>
    <w:link w:val="BodyText2Char"/>
    <w:rsid w:val="00A21AB4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A21AB4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paragraph" w:styleId="NormalWeb">
    <w:name w:val="Normal (Web)"/>
    <w:basedOn w:val="Normal"/>
    <w:rsid w:val="00A21AB4"/>
    <w:pPr>
      <w:spacing w:beforeLines="1" w:afterLines="1"/>
    </w:pPr>
    <w:rPr>
      <w:rFonts w:ascii="Times" w:eastAsia="Cambria" w:hAnsi="Times" w:cs="Times New Roman"/>
      <w:sz w:val="20"/>
      <w:lang w:val="cs-CZ" w:eastAsia="en-US"/>
    </w:rPr>
  </w:style>
  <w:style w:type="character" w:customStyle="1" w:styleId="Heading3Char">
    <w:name w:val="Heading 3 Char"/>
    <w:link w:val="Heading3"/>
    <w:rsid w:val="00A21AB4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2Char">
    <w:name w:val="Body Text 2 Char"/>
    <w:link w:val="BodyText2"/>
    <w:rsid w:val="00A21AB4"/>
    <w:rPr>
      <w:b/>
      <w:bCs/>
      <w:sz w:val="24"/>
      <w:szCs w:val="24"/>
      <w:lang w:val="en-US" w:eastAsia="en-US" w:bidi="ar-SA"/>
    </w:rPr>
  </w:style>
  <w:style w:type="paragraph" w:customStyle="1" w:styleId="Documenttitle">
    <w:name w:val="Document title"/>
    <w:basedOn w:val="Normal"/>
    <w:next w:val="Normal"/>
    <w:rsid w:val="00A21AB4"/>
    <w:pPr>
      <w:spacing w:before="840" w:line="336" w:lineRule="exact"/>
      <w:ind w:left="1021"/>
      <w:contextualSpacing/>
    </w:pPr>
    <w:rPr>
      <w:rFonts w:eastAsia="Times New Roman"/>
      <w:sz w:val="24"/>
      <w:lang w:eastAsia="en-US"/>
    </w:rPr>
  </w:style>
  <w:style w:type="character" w:styleId="PageNumber">
    <w:name w:val="page number"/>
    <w:basedOn w:val="DefaultParagraphFont"/>
    <w:rsid w:val="00A21AB4"/>
  </w:style>
  <w:style w:type="paragraph" w:customStyle="1" w:styleId="DecisionInvitingPara">
    <w:name w:val="Decision Inviting Para."/>
    <w:basedOn w:val="Normal"/>
    <w:rsid w:val="00A21AB4"/>
    <w:pPr>
      <w:ind w:left="5534"/>
    </w:pPr>
    <w:rPr>
      <w:i/>
    </w:rPr>
  </w:style>
  <w:style w:type="paragraph" w:customStyle="1" w:styleId="Char">
    <w:name w:val="Char 字元 字元"/>
    <w:basedOn w:val="Normal"/>
    <w:rsid w:val="002439C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CharChar11">
    <w:name w:val="Char Char11"/>
    <w:semiHidden/>
    <w:locked/>
    <w:rsid w:val="00420DFD"/>
    <w:rPr>
      <w:rFonts w:ascii="Arial" w:eastAsia="SimSun" w:hAnsi="Arial" w:cs="Arial"/>
      <w:bCs/>
      <w:sz w:val="22"/>
      <w:szCs w:val="26"/>
      <w:u w:val="single"/>
      <w:lang w:val="en-US" w:eastAsia="zh-CN" w:bidi="ar-SA"/>
    </w:rPr>
  </w:style>
  <w:style w:type="character" w:customStyle="1" w:styleId="BodyTextChar">
    <w:name w:val="Body Text Char"/>
    <w:link w:val="BodyText"/>
    <w:locked/>
    <w:rsid w:val="00420DFD"/>
    <w:rPr>
      <w:rFonts w:ascii="Arial" w:eastAsia="SimSun" w:hAnsi="Arial" w:cs="Arial"/>
      <w:sz w:val="22"/>
      <w:lang w:val="en-US" w:eastAsia="zh-CN" w:bidi="ar-SA"/>
    </w:rPr>
  </w:style>
  <w:style w:type="character" w:customStyle="1" w:styleId="HeaderChar">
    <w:name w:val="Header Char"/>
    <w:link w:val="Header"/>
    <w:rsid w:val="003D45CF"/>
    <w:rPr>
      <w:rFonts w:ascii="Arial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rsid w:val="006C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2688"/>
    <w:rPr>
      <w:rFonts w:ascii="Tahoma" w:hAnsi="Tahoma" w:cs="Tahoma"/>
      <w:sz w:val="16"/>
      <w:szCs w:val="16"/>
      <w:lang w:val="en-US" w:eastAsia="zh-CN"/>
    </w:rPr>
  </w:style>
  <w:style w:type="character" w:styleId="Emphasis">
    <w:name w:val="Emphasis"/>
    <w:uiPriority w:val="20"/>
    <w:qFormat/>
    <w:rsid w:val="00E04992"/>
    <w:rPr>
      <w:i/>
      <w:iCs/>
    </w:rPr>
  </w:style>
  <w:style w:type="paragraph" w:customStyle="1" w:styleId="Style1">
    <w:name w:val="Style1"/>
    <w:basedOn w:val="Normal"/>
    <w:qFormat/>
    <w:rsid w:val="00C50F54"/>
    <w:pPr>
      <w:numPr>
        <w:numId w:val="13"/>
      </w:numPr>
    </w:pPr>
  </w:style>
  <w:style w:type="paragraph" w:customStyle="1" w:styleId="Style2">
    <w:name w:val="Style2"/>
    <w:basedOn w:val="Normal"/>
    <w:qFormat/>
    <w:rsid w:val="00C50F54"/>
    <w:pPr>
      <w:numPr>
        <w:numId w:val="11"/>
      </w:numPr>
    </w:pPr>
    <w:rPr>
      <w:szCs w:val="22"/>
    </w:rPr>
  </w:style>
  <w:style w:type="paragraph" w:customStyle="1" w:styleId="Style3">
    <w:name w:val="Style3"/>
    <w:basedOn w:val="Normal"/>
    <w:qFormat/>
    <w:rsid w:val="009B45CA"/>
    <w:pPr>
      <w:numPr>
        <w:numId w:val="12"/>
      </w:numPr>
      <w:ind w:left="0" w:firstLine="0"/>
    </w:pPr>
    <w:rPr>
      <w:szCs w:val="22"/>
    </w:rPr>
  </w:style>
  <w:style w:type="paragraph" w:customStyle="1" w:styleId="Style4">
    <w:name w:val="Style4"/>
    <w:basedOn w:val="Normal"/>
    <w:qFormat/>
    <w:rsid w:val="009B45CA"/>
    <w:pPr>
      <w:numPr>
        <w:numId w:val="14"/>
      </w:numPr>
      <w:tabs>
        <w:tab w:val="left" w:pos="1100"/>
      </w:tabs>
      <w:autoSpaceDE w:val="0"/>
      <w:autoSpaceDN w:val="0"/>
      <w:adjustRightInd w:val="0"/>
      <w:ind w:left="1123" w:hanging="576"/>
    </w:pPr>
    <w:rPr>
      <w:szCs w:val="22"/>
    </w:rPr>
  </w:style>
  <w:style w:type="paragraph" w:customStyle="1" w:styleId="Style5">
    <w:name w:val="Style5"/>
    <w:basedOn w:val="Normal"/>
    <w:qFormat/>
    <w:rsid w:val="009B45CA"/>
    <w:pPr>
      <w:numPr>
        <w:numId w:val="15"/>
      </w:numPr>
      <w:autoSpaceDE w:val="0"/>
      <w:autoSpaceDN w:val="0"/>
      <w:adjustRightInd w:val="0"/>
      <w:ind w:left="1109" w:firstLine="0"/>
    </w:pPr>
    <w:rPr>
      <w:szCs w:val="22"/>
    </w:rPr>
  </w:style>
  <w:style w:type="paragraph" w:customStyle="1" w:styleId="6">
    <w:name w:val="6."/>
    <w:basedOn w:val="Normal"/>
    <w:qFormat/>
    <w:rsid w:val="00EE0E75"/>
    <w:pPr>
      <w:numPr>
        <w:numId w:val="31"/>
      </w:numPr>
      <w:autoSpaceDE w:val="0"/>
      <w:autoSpaceDN w:val="0"/>
      <w:adjustRightInd w:val="0"/>
      <w:ind w:left="0" w:firstLine="0"/>
    </w:pPr>
    <w:rPr>
      <w:szCs w:val="22"/>
    </w:rPr>
  </w:style>
  <w:style w:type="paragraph" w:customStyle="1" w:styleId="8">
    <w:name w:val="8."/>
    <w:basedOn w:val="Normal"/>
    <w:qFormat/>
    <w:rsid w:val="00EE0E75"/>
    <w:pPr>
      <w:numPr>
        <w:numId w:val="35"/>
      </w:numPr>
      <w:ind w:left="0" w:firstLine="0"/>
    </w:pPr>
    <w:rPr>
      <w:szCs w:val="22"/>
    </w:rPr>
  </w:style>
  <w:style w:type="paragraph" w:customStyle="1" w:styleId="13">
    <w:name w:val="13."/>
    <w:basedOn w:val="Normal"/>
    <w:qFormat/>
    <w:rsid w:val="00EE0E75"/>
    <w:pPr>
      <w:numPr>
        <w:numId w:val="39"/>
      </w:numPr>
    </w:pPr>
    <w:rPr>
      <w:szCs w:val="22"/>
    </w:rPr>
  </w:style>
  <w:style w:type="paragraph" w:customStyle="1" w:styleId="Style6">
    <w:name w:val="Style6"/>
    <w:basedOn w:val="Normal"/>
    <w:qFormat/>
    <w:rsid w:val="000519A0"/>
    <w:pPr>
      <w:numPr>
        <w:numId w:val="40"/>
      </w:numPr>
    </w:pPr>
  </w:style>
  <w:style w:type="character" w:customStyle="1" w:styleId="FooterChar">
    <w:name w:val="Footer Char"/>
    <w:link w:val="Footer"/>
    <w:locked/>
    <w:rsid w:val="006613C6"/>
    <w:rPr>
      <w:rFonts w:ascii="Arial" w:hAnsi="Arial" w:cs="Arial"/>
      <w:sz w:val="22"/>
      <w:lang w:val="en-US"/>
    </w:rPr>
  </w:style>
  <w:style w:type="character" w:styleId="CommentReference">
    <w:name w:val="annotation reference"/>
    <w:basedOn w:val="DefaultParagraphFont"/>
    <w:rsid w:val="006613C6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6613C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613C6"/>
    <w:rPr>
      <w:rFonts w:ascii="Arial" w:hAnsi="Arial" w:cs="Arial"/>
      <w:sz w:val="18"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6613C6"/>
    <w:rPr>
      <w:rFonts w:ascii="Arial" w:hAnsi="Arial" w:cs="Arial"/>
      <w:b/>
      <w:bCs/>
      <w:sz w:val="18"/>
      <w:lang w:val="en-US"/>
    </w:rPr>
  </w:style>
  <w:style w:type="paragraph" w:styleId="Revision">
    <w:name w:val="Revision"/>
    <w:hidden/>
    <w:semiHidden/>
    <w:rsid w:val="006613C6"/>
    <w:rPr>
      <w:rFonts w:ascii="Arial" w:hAnsi="Arial" w:cs="Arial"/>
      <w:sz w:val="22"/>
      <w:lang w:val="en-US"/>
    </w:rPr>
  </w:style>
  <w:style w:type="paragraph" w:customStyle="1" w:styleId="1">
    <w:name w:val="Стиль1"/>
    <w:basedOn w:val="Normal"/>
    <w:rsid w:val="006613C6"/>
    <w:pPr>
      <w:ind w:left="1080" w:hanging="540"/>
    </w:pPr>
    <w:rPr>
      <w:lang w:val="ru-RU"/>
    </w:rPr>
  </w:style>
  <w:style w:type="paragraph" w:customStyle="1" w:styleId="2">
    <w:name w:val="Стиль2"/>
    <w:basedOn w:val="Normal"/>
    <w:rsid w:val="006613C6"/>
    <w:pPr>
      <w:autoSpaceDE w:val="0"/>
      <w:autoSpaceDN w:val="0"/>
      <w:adjustRightInd w:val="0"/>
      <w:ind w:left="540"/>
    </w:pPr>
    <w:rPr>
      <w:szCs w:val="22"/>
      <w:lang w:val="ru-RU"/>
    </w:rPr>
  </w:style>
  <w:style w:type="paragraph" w:customStyle="1" w:styleId="3">
    <w:name w:val="Стиль3"/>
    <w:basedOn w:val="Normal"/>
    <w:rsid w:val="006613C6"/>
    <w:pPr>
      <w:autoSpaceDE w:val="0"/>
      <w:autoSpaceDN w:val="0"/>
      <w:adjustRightInd w:val="0"/>
      <w:ind w:left="540"/>
    </w:pPr>
    <w:rPr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E096F-7ED4-485F-A3D2-9889BE54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5403</Words>
  <Characters>30800</Characters>
  <Application>Microsoft Office Word</Application>
  <DocSecurity>4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</dc:creator>
  <cp:lastModifiedBy>KORCHAGINA Elena</cp:lastModifiedBy>
  <cp:revision>2</cp:revision>
  <cp:lastPrinted>2014-06-04T09:20:00Z</cp:lastPrinted>
  <dcterms:created xsi:type="dcterms:W3CDTF">2016-12-14T14:09:00Z</dcterms:created>
  <dcterms:modified xsi:type="dcterms:W3CDTF">2016-12-14T14:09:00Z</dcterms:modified>
</cp:coreProperties>
</file>