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E4" w:rsidRPr="00895CA0" w:rsidRDefault="00895CA0" w:rsidP="007330CE">
      <w:pPr>
        <w:ind w:left="-360"/>
        <w:jc w:val="center"/>
        <w:rPr>
          <w:rFonts w:ascii="Arial" w:hAnsi="Arial" w:cs="Arial"/>
          <w:b/>
          <w:sz w:val="22"/>
          <w:szCs w:val="22"/>
          <w:lang w:val="ru-RU"/>
        </w:rPr>
      </w:pPr>
      <w:bookmarkStart w:id="0" w:name="_GoBack"/>
      <w:bookmarkEnd w:id="0"/>
      <w:r>
        <w:rPr>
          <w:rFonts w:ascii="Arial" w:hAnsi="Arial" w:cs="Arial"/>
          <w:b/>
          <w:sz w:val="22"/>
          <w:szCs w:val="22"/>
          <w:lang w:val="ru-RU"/>
        </w:rPr>
        <w:t>Информационная записка</w:t>
      </w:r>
      <w:r w:rsidR="00114614">
        <w:rPr>
          <w:rStyle w:val="FootnoteReference"/>
          <w:rFonts w:ascii="Arial" w:hAnsi="Arial" w:cs="Arial"/>
          <w:b/>
          <w:sz w:val="22"/>
          <w:szCs w:val="22"/>
        </w:rPr>
        <w:footnoteReference w:id="1"/>
      </w:r>
    </w:p>
    <w:p w:rsidR="00481273" w:rsidRPr="00895CA0" w:rsidRDefault="00481273" w:rsidP="007330CE">
      <w:pPr>
        <w:ind w:left="-360"/>
        <w:jc w:val="center"/>
        <w:rPr>
          <w:rFonts w:ascii="Arial" w:hAnsi="Arial" w:cs="Arial"/>
          <w:b/>
          <w:sz w:val="22"/>
          <w:szCs w:val="22"/>
          <w:lang w:val="ru-RU"/>
        </w:rPr>
      </w:pPr>
    </w:p>
    <w:p w:rsidR="00481273" w:rsidRPr="00895CA0" w:rsidRDefault="00895CA0" w:rsidP="007330CE">
      <w:pPr>
        <w:ind w:left="-360"/>
        <w:jc w:val="center"/>
        <w:rPr>
          <w:rFonts w:ascii="Arial" w:hAnsi="Arial" w:cs="Arial"/>
          <w:b/>
          <w:sz w:val="22"/>
          <w:szCs w:val="22"/>
          <w:lang w:val="ru-RU"/>
        </w:rPr>
      </w:pPr>
      <w:r>
        <w:rPr>
          <w:rFonts w:ascii="Arial" w:hAnsi="Arial" w:cs="Arial"/>
          <w:b/>
          <w:sz w:val="22"/>
          <w:szCs w:val="22"/>
          <w:lang w:val="ru-RU"/>
        </w:rPr>
        <w:t>для</w:t>
      </w:r>
      <w:r w:rsidR="00481273" w:rsidRPr="00895CA0">
        <w:rPr>
          <w:rFonts w:ascii="Arial" w:hAnsi="Arial" w:cs="Arial"/>
          <w:b/>
          <w:sz w:val="22"/>
          <w:szCs w:val="22"/>
          <w:lang w:val="ru-RU"/>
        </w:rPr>
        <w:t xml:space="preserve"> 3</w:t>
      </w:r>
      <w:r w:rsidR="00BC524F" w:rsidRPr="00895CA0">
        <w:rPr>
          <w:rFonts w:ascii="Arial" w:hAnsi="Arial" w:cs="Arial"/>
          <w:b/>
          <w:sz w:val="22"/>
          <w:szCs w:val="22"/>
          <w:lang w:val="ru-RU"/>
        </w:rPr>
        <w:t>3</w:t>
      </w:r>
      <w:r>
        <w:rPr>
          <w:rFonts w:ascii="Arial" w:hAnsi="Arial" w:cs="Arial"/>
          <w:b/>
          <w:sz w:val="22"/>
          <w:szCs w:val="22"/>
          <w:lang w:val="ru-RU"/>
        </w:rPr>
        <w:t>-й сессии МКГР</w:t>
      </w:r>
    </w:p>
    <w:p w:rsidR="00481273" w:rsidRPr="00895CA0" w:rsidRDefault="00481273" w:rsidP="007330CE">
      <w:pPr>
        <w:ind w:left="-360"/>
        <w:jc w:val="center"/>
        <w:rPr>
          <w:rFonts w:ascii="Arial" w:hAnsi="Arial" w:cs="Arial"/>
          <w:sz w:val="22"/>
          <w:szCs w:val="22"/>
          <w:lang w:val="ru-RU"/>
        </w:rPr>
      </w:pPr>
    </w:p>
    <w:p w:rsidR="00481273" w:rsidRPr="00895CA0" w:rsidRDefault="00895CA0" w:rsidP="007330CE">
      <w:pPr>
        <w:ind w:left="-360"/>
        <w:jc w:val="center"/>
        <w:rPr>
          <w:rFonts w:ascii="Arial" w:hAnsi="Arial" w:cs="Arial"/>
          <w:sz w:val="22"/>
          <w:szCs w:val="22"/>
          <w:lang w:val="ru-RU"/>
        </w:rPr>
      </w:pPr>
      <w:r>
        <w:rPr>
          <w:rFonts w:ascii="Arial" w:hAnsi="Arial" w:cs="Arial"/>
          <w:sz w:val="22"/>
          <w:szCs w:val="22"/>
          <w:lang w:val="ru-RU"/>
        </w:rPr>
        <w:t>подготовлена Председателем МКГР г-н Иеном Госсом</w:t>
      </w:r>
    </w:p>
    <w:p w:rsidR="002365A6" w:rsidRPr="00895CA0" w:rsidRDefault="002365A6" w:rsidP="007330CE">
      <w:pPr>
        <w:ind w:left="-360"/>
        <w:rPr>
          <w:rFonts w:ascii="Arial" w:hAnsi="Arial" w:cs="Arial"/>
          <w:sz w:val="22"/>
          <w:szCs w:val="22"/>
          <w:lang w:val="ru-RU"/>
        </w:rPr>
      </w:pPr>
    </w:p>
    <w:p w:rsidR="002511D1" w:rsidRPr="00895CA0" w:rsidRDefault="002511D1" w:rsidP="007330CE">
      <w:pPr>
        <w:ind w:left="-360"/>
        <w:rPr>
          <w:rFonts w:ascii="Arial" w:hAnsi="Arial" w:cs="Arial"/>
          <w:sz w:val="22"/>
          <w:szCs w:val="22"/>
          <w:lang w:val="ru-RU"/>
        </w:rPr>
      </w:pPr>
    </w:p>
    <w:p w:rsidR="007330CE" w:rsidRPr="00895CA0" w:rsidRDefault="007330CE" w:rsidP="007330CE">
      <w:pPr>
        <w:ind w:left="-360"/>
        <w:rPr>
          <w:rFonts w:ascii="Arial" w:hAnsi="Arial" w:cs="Arial"/>
          <w:sz w:val="22"/>
          <w:szCs w:val="22"/>
          <w:lang w:val="ru-RU"/>
        </w:rPr>
      </w:pPr>
    </w:p>
    <w:p w:rsidR="000E29F2" w:rsidRPr="00D40BDC" w:rsidRDefault="00895CA0" w:rsidP="007330CE">
      <w:pPr>
        <w:rPr>
          <w:rFonts w:ascii="Arial" w:hAnsi="Arial" w:cs="Arial"/>
          <w:b/>
          <w:sz w:val="22"/>
          <w:szCs w:val="22"/>
          <w:u w:val="single"/>
          <w:lang w:val="ru-RU"/>
        </w:rPr>
      </w:pPr>
      <w:r>
        <w:rPr>
          <w:rFonts w:ascii="Arial" w:hAnsi="Arial" w:cs="Arial"/>
          <w:b/>
          <w:sz w:val="22"/>
          <w:szCs w:val="22"/>
          <w:u w:val="single"/>
          <w:lang w:val="ru-RU"/>
        </w:rPr>
        <w:t>Введение</w:t>
      </w:r>
    </w:p>
    <w:p w:rsidR="000E29F2" w:rsidRPr="00D40BDC" w:rsidRDefault="000E29F2" w:rsidP="007330CE">
      <w:pPr>
        <w:rPr>
          <w:rFonts w:ascii="Arial" w:hAnsi="Arial" w:cs="Arial"/>
          <w:sz w:val="22"/>
          <w:szCs w:val="22"/>
          <w:lang w:val="ru-RU"/>
        </w:rPr>
      </w:pPr>
    </w:p>
    <w:p w:rsidR="00961AAA" w:rsidRPr="0037060D" w:rsidRDefault="00895CA0" w:rsidP="007330CE">
      <w:pPr>
        <w:rPr>
          <w:rFonts w:ascii="Arial" w:hAnsi="Arial" w:cs="Arial"/>
          <w:sz w:val="22"/>
          <w:szCs w:val="22"/>
          <w:lang w:val="ru-RU"/>
        </w:rPr>
      </w:pPr>
      <w:r>
        <w:rPr>
          <w:rFonts w:ascii="Arial" w:hAnsi="Arial" w:cs="Arial"/>
          <w:sz w:val="22"/>
          <w:szCs w:val="22"/>
          <w:lang w:val="ru-RU"/>
        </w:rPr>
        <w:t>Прошло</w:t>
      </w:r>
      <w:r w:rsidRPr="00895CA0">
        <w:rPr>
          <w:rFonts w:ascii="Arial" w:hAnsi="Arial" w:cs="Arial"/>
          <w:sz w:val="22"/>
          <w:szCs w:val="22"/>
          <w:lang w:val="ru-RU"/>
        </w:rPr>
        <w:t xml:space="preserve"> </w:t>
      </w:r>
      <w:r>
        <w:rPr>
          <w:rFonts w:ascii="Arial" w:hAnsi="Arial" w:cs="Arial"/>
          <w:sz w:val="22"/>
          <w:szCs w:val="22"/>
          <w:lang w:val="ru-RU"/>
        </w:rPr>
        <w:t>почти</w:t>
      </w:r>
      <w:r w:rsidRPr="00895CA0">
        <w:rPr>
          <w:rFonts w:ascii="Arial" w:hAnsi="Arial" w:cs="Arial"/>
          <w:sz w:val="22"/>
          <w:szCs w:val="22"/>
          <w:lang w:val="ru-RU"/>
        </w:rPr>
        <w:t xml:space="preserve"> </w:t>
      </w:r>
      <w:r>
        <w:rPr>
          <w:rFonts w:ascii="Arial" w:hAnsi="Arial" w:cs="Arial"/>
          <w:sz w:val="22"/>
          <w:szCs w:val="22"/>
          <w:lang w:val="ru-RU"/>
        </w:rPr>
        <w:t>три</w:t>
      </w:r>
      <w:r w:rsidRPr="00895CA0">
        <w:rPr>
          <w:rFonts w:ascii="Arial" w:hAnsi="Arial" w:cs="Arial"/>
          <w:sz w:val="22"/>
          <w:szCs w:val="22"/>
          <w:lang w:val="ru-RU"/>
        </w:rPr>
        <w:t xml:space="preserve"> </w:t>
      </w:r>
      <w:r>
        <w:rPr>
          <w:rFonts w:ascii="Arial" w:hAnsi="Arial" w:cs="Arial"/>
          <w:sz w:val="22"/>
          <w:szCs w:val="22"/>
          <w:lang w:val="ru-RU"/>
        </w:rPr>
        <w:t>года</w:t>
      </w:r>
      <w:r w:rsidRPr="00895CA0">
        <w:rPr>
          <w:rFonts w:ascii="Arial" w:hAnsi="Arial" w:cs="Arial"/>
          <w:sz w:val="22"/>
          <w:szCs w:val="22"/>
          <w:lang w:val="ru-RU"/>
        </w:rPr>
        <w:t xml:space="preserve"> </w:t>
      </w:r>
      <w:r>
        <w:rPr>
          <w:rFonts w:ascii="Arial" w:hAnsi="Arial" w:cs="Arial"/>
          <w:sz w:val="22"/>
          <w:szCs w:val="22"/>
          <w:lang w:val="ru-RU"/>
        </w:rPr>
        <w:t>с</w:t>
      </w:r>
      <w:r w:rsidRPr="00895CA0">
        <w:rPr>
          <w:rFonts w:ascii="Arial" w:hAnsi="Arial" w:cs="Arial"/>
          <w:sz w:val="22"/>
          <w:szCs w:val="22"/>
          <w:lang w:val="ru-RU"/>
        </w:rPr>
        <w:t xml:space="preserve"> </w:t>
      </w:r>
      <w:r>
        <w:rPr>
          <w:rFonts w:ascii="Arial" w:hAnsi="Arial" w:cs="Arial"/>
          <w:sz w:val="22"/>
          <w:szCs w:val="22"/>
          <w:lang w:val="ru-RU"/>
        </w:rPr>
        <w:t>тех</w:t>
      </w:r>
      <w:r w:rsidRPr="00895CA0">
        <w:rPr>
          <w:rFonts w:ascii="Arial" w:hAnsi="Arial" w:cs="Arial"/>
          <w:sz w:val="22"/>
          <w:szCs w:val="22"/>
          <w:lang w:val="ru-RU"/>
        </w:rPr>
        <w:t xml:space="preserve"> </w:t>
      </w:r>
      <w:r>
        <w:rPr>
          <w:rFonts w:ascii="Arial" w:hAnsi="Arial" w:cs="Arial"/>
          <w:sz w:val="22"/>
          <w:szCs w:val="22"/>
          <w:lang w:val="ru-RU"/>
        </w:rPr>
        <w:t>пор</w:t>
      </w:r>
      <w:r w:rsidRPr="00895CA0">
        <w:rPr>
          <w:rFonts w:ascii="Arial" w:hAnsi="Arial" w:cs="Arial"/>
          <w:sz w:val="22"/>
          <w:szCs w:val="22"/>
          <w:lang w:val="ru-RU"/>
        </w:rPr>
        <w:t xml:space="preserve">, </w:t>
      </w:r>
      <w:r>
        <w:rPr>
          <w:rFonts w:ascii="Arial" w:hAnsi="Arial" w:cs="Arial"/>
          <w:sz w:val="22"/>
          <w:szCs w:val="22"/>
          <w:lang w:val="ru-RU"/>
        </w:rPr>
        <w:t>как</w:t>
      </w:r>
      <w:r w:rsidRPr="00895CA0">
        <w:rPr>
          <w:rFonts w:ascii="Arial" w:hAnsi="Arial" w:cs="Arial"/>
          <w:sz w:val="22"/>
          <w:szCs w:val="22"/>
          <w:lang w:val="ru-RU"/>
        </w:rPr>
        <w:t xml:space="preserve"> </w:t>
      </w:r>
      <w:r>
        <w:rPr>
          <w:rFonts w:ascii="Arial" w:hAnsi="Arial" w:cs="Arial"/>
          <w:sz w:val="22"/>
          <w:szCs w:val="22"/>
          <w:lang w:val="ru-RU"/>
        </w:rPr>
        <w:t>МКГР</w:t>
      </w:r>
      <w:r w:rsidRPr="00895CA0">
        <w:rPr>
          <w:rFonts w:ascii="Arial" w:hAnsi="Arial" w:cs="Arial"/>
          <w:sz w:val="22"/>
          <w:szCs w:val="22"/>
          <w:lang w:val="ru-RU"/>
        </w:rPr>
        <w:t xml:space="preserve"> </w:t>
      </w:r>
      <w:r>
        <w:rPr>
          <w:rFonts w:ascii="Arial" w:hAnsi="Arial" w:cs="Arial"/>
          <w:sz w:val="22"/>
          <w:szCs w:val="22"/>
          <w:lang w:val="ru-RU"/>
        </w:rPr>
        <w:t>обсуждал</w:t>
      </w:r>
      <w:r w:rsidRPr="00895CA0">
        <w:rPr>
          <w:rFonts w:ascii="Arial" w:hAnsi="Arial" w:cs="Arial"/>
          <w:sz w:val="22"/>
          <w:szCs w:val="22"/>
          <w:lang w:val="ru-RU"/>
        </w:rPr>
        <w:t xml:space="preserve"> </w:t>
      </w:r>
      <w:r>
        <w:rPr>
          <w:rFonts w:ascii="Arial" w:hAnsi="Arial" w:cs="Arial"/>
          <w:sz w:val="22"/>
          <w:szCs w:val="22"/>
          <w:lang w:val="ru-RU"/>
        </w:rPr>
        <w:t>проблематику</w:t>
      </w:r>
      <w:r w:rsidRPr="00895CA0">
        <w:rPr>
          <w:rFonts w:ascii="Arial" w:hAnsi="Arial" w:cs="Arial"/>
          <w:sz w:val="22"/>
          <w:szCs w:val="22"/>
          <w:lang w:val="ru-RU"/>
        </w:rPr>
        <w:t xml:space="preserve"> </w:t>
      </w:r>
      <w:r>
        <w:rPr>
          <w:rFonts w:ascii="Arial" w:hAnsi="Arial" w:cs="Arial"/>
          <w:sz w:val="22"/>
          <w:szCs w:val="22"/>
          <w:lang w:val="ru-RU"/>
        </w:rPr>
        <w:t>традиционных</w:t>
      </w:r>
      <w:r w:rsidRPr="00895CA0">
        <w:rPr>
          <w:rFonts w:ascii="Arial" w:hAnsi="Arial" w:cs="Arial"/>
          <w:sz w:val="22"/>
          <w:szCs w:val="22"/>
          <w:lang w:val="ru-RU"/>
        </w:rPr>
        <w:t xml:space="preserve"> </w:t>
      </w:r>
      <w:r>
        <w:rPr>
          <w:rFonts w:ascii="Arial" w:hAnsi="Arial" w:cs="Arial"/>
          <w:sz w:val="22"/>
          <w:szCs w:val="22"/>
          <w:lang w:val="ru-RU"/>
        </w:rPr>
        <w:t>выражений</w:t>
      </w:r>
      <w:r w:rsidRPr="00895CA0">
        <w:rPr>
          <w:rFonts w:ascii="Arial" w:hAnsi="Arial" w:cs="Arial"/>
          <w:sz w:val="22"/>
          <w:szCs w:val="22"/>
          <w:lang w:val="ru-RU"/>
        </w:rPr>
        <w:t xml:space="preserve"> </w:t>
      </w:r>
      <w:r>
        <w:rPr>
          <w:rFonts w:ascii="Arial" w:hAnsi="Arial" w:cs="Arial"/>
          <w:sz w:val="22"/>
          <w:szCs w:val="22"/>
          <w:lang w:val="ru-RU"/>
        </w:rPr>
        <w:t>культуры</w:t>
      </w:r>
      <w:r w:rsidRPr="00895CA0">
        <w:rPr>
          <w:rFonts w:ascii="Arial" w:hAnsi="Arial" w:cs="Arial"/>
          <w:sz w:val="22"/>
          <w:szCs w:val="22"/>
          <w:lang w:val="ru-RU"/>
        </w:rPr>
        <w:t xml:space="preserve"> (</w:t>
      </w:r>
      <w:r>
        <w:rPr>
          <w:rFonts w:ascii="Arial" w:hAnsi="Arial" w:cs="Arial"/>
          <w:sz w:val="22"/>
          <w:szCs w:val="22"/>
          <w:lang w:val="ru-RU"/>
        </w:rPr>
        <w:t>ТВК</w:t>
      </w:r>
      <w:r w:rsidRPr="00895CA0">
        <w:rPr>
          <w:rFonts w:ascii="Arial" w:hAnsi="Arial" w:cs="Arial"/>
          <w:sz w:val="22"/>
          <w:szCs w:val="22"/>
          <w:lang w:val="ru-RU"/>
        </w:rPr>
        <w:t>)</w:t>
      </w:r>
      <w:r w:rsidR="00EE08F2">
        <w:rPr>
          <w:rFonts w:ascii="Arial" w:hAnsi="Arial" w:cs="Arial"/>
          <w:sz w:val="22"/>
          <w:szCs w:val="22"/>
          <w:lang w:val="ru-RU"/>
        </w:rPr>
        <w:t>:</w:t>
      </w:r>
      <w:r w:rsidR="0037060D">
        <w:rPr>
          <w:rFonts w:ascii="Arial" w:hAnsi="Arial" w:cs="Arial"/>
          <w:sz w:val="22"/>
          <w:szCs w:val="22"/>
          <w:lang w:val="ru-RU"/>
        </w:rPr>
        <w:t xml:space="preserve"> </w:t>
      </w:r>
      <w:r w:rsidR="00EE08F2">
        <w:rPr>
          <w:rFonts w:ascii="Arial" w:hAnsi="Arial" w:cs="Arial"/>
          <w:sz w:val="22"/>
          <w:szCs w:val="22"/>
          <w:lang w:val="ru-RU"/>
        </w:rPr>
        <w:t xml:space="preserve"> </w:t>
      </w:r>
      <w:r>
        <w:rPr>
          <w:rFonts w:ascii="Arial" w:hAnsi="Arial" w:cs="Arial"/>
          <w:sz w:val="22"/>
          <w:szCs w:val="22"/>
          <w:lang w:val="ru-RU"/>
        </w:rPr>
        <w:t>последне</w:t>
      </w:r>
      <w:r w:rsidR="0037060D">
        <w:rPr>
          <w:rFonts w:ascii="Arial" w:hAnsi="Arial" w:cs="Arial"/>
          <w:sz w:val="22"/>
          <w:szCs w:val="22"/>
          <w:lang w:val="ru-RU"/>
        </w:rPr>
        <w:t>е</w:t>
      </w:r>
      <w:r w:rsidRPr="00895CA0">
        <w:rPr>
          <w:rFonts w:ascii="Arial" w:hAnsi="Arial" w:cs="Arial"/>
          <w:sz w:val="22"/>
          <w:szCs w:val="22"/>
          <w:lang w:val="ru-RU"/>
        </w:rPr>
        <w:t xml:space="preserve"> </w:t>
      </w:r>
      <w:r>
        <w:rPr>
          <w:rFonts w:ascii="Arial" w:hAnsi="Arial" w:cs="Arial"/>
          <w:sz w:val="22"/>
          <w:szCs w:val="22"/>
          <w:lang w:val="ru-RU"/>
        </w:rPr>
        <w:t>официальное</w:t>
      </w:r>
      <w:r w:rsidRPr="00895CA0">
        <w:rPr>
          <w:rFonts w:ascii="Arial" w:hAnsi="Arial" w:cs="Arial"/>
          <w:sz w:val="22"/>
          <w:szCs w:val="22"/>
          <w:lang w:val="ru-RU"/>
        </w:rPr>
        <w:t xml:space="preserve"> </w:t>
      </w:r>
      <w:r>
        <w:rPr>
          <w:rFonts w:ascii="Arial" w:hAnsi="Arial" w:cs="Arial"/>
          <w:sz w:val="22"/>
          <w:szCs w:val="22"/>
          <w:lang w:val="ru-RU"/>
        </w:rPr>
        <w:t>заседание</w:t>
      </w:r>
      <w:r w:rsidR="0037060D">
        <w:rPr>
          <w:rFonts w:ascii="Arial" w:hAnsi="Arial" w:cs="Arial"/>
          <w:sz w:val="22"/>
          <w:szCs w:val="22"/>
          <w:lang w:val="ru-RU"/>
        </w:rPr>
        <w:t>, посвященное</w:t>
      </w:r>
      <w:r w:rsidRPr="00895CA0">
        <w:rPr>
          <w:rFonts w:ascii="Arial" w:hAnsi="Arial" w:cs="Arial"/>
          <w:sz w:val="22"/>
          <w:szCs w:val="22"/>
          <w:lang w:val="ru-RU"/>
        </w:rPr>
        <w:t xml:space="preserve"> </w:t>
      </w:r>
      <w:r>
        <w:rPr>
          <w:rFonts w:ascii="Arial" w:hAnsi="Arial" w:cs="Arial"/>
          <w:sz w:val="22"/>
          <w:szCs w:val="22"/>
          <w:lang w:val="ru-RU"/>
        </w:rPr>
        <w:t>ТВК</w:t>
      </w:r>
      <w:r w:rsidRPr="00895CA0">
        <w:rPr>
          <w:rFonts w:ascii="Arial" w:hAnsi="Arial" w:cs="Arial"/>
          <w:sz w:val="22"/>
          <w:szCs w:val="22"/>
          <w:lang w:val="ru-RU"/>
        </w:rPr>
        <w:t xml:space="preserve"> </w:t>
      </w:r>
      <w:r w:rsidR="007E0617" w:rsidRPr="00895CA0">
        <w:rPr>
          <w:rFonts w:ascii="Arial" w:hAnsi="Arial" w:cs="Arial"/>
          <w:sz w:val="22"/>
          <w:szCs w:val="22"/>
          <w:lang w:val="ru-RU"/>
        </w:rPr>
        <w:t>(27</w:t>
      </w:r>
      <w:r w:rsidR="0037060D">
        <w:rPr>
          <w:rFonts w:ascii="Arial" w:hAnsi="Arial" w:cs="Arial"/>
          <w:sz w:val="22"/>
          <w:szCs w:val="22"/>
          <w:lang w:val="ru-RU"/>
        </w:rPr>
        <w:t>-я сессия МКГР</w:t>
      </w:r>
      <w:r w:rsidR="007E0617" w:rsidRPr="00895CA0">
        <w:rPr>
          <w:rFonts w:ascii="Arial" w:hAnsi="Arial" w:cs="Arial"/>
          <w:sz w:val="22"/>
          <w:szCs w:val="22"/>
          <w:lang w:val="ru-RU"/>
        </w:rPr>
        <w:t>)</w:t>
      </w:r>
      <w:r w:rsidR="0037060D">
        <w:rPr>
          <w:rFonts w:ascii="Arial" w:hAnsi="Arial" w:cs="Arial"/>
          <w:sz w:val="22"/>
          <w:szCs w:val="22"/>
          <w:lang w:val="ru-RU"/>
        </w:rPr>
        <w:t xml:space="preserve">, </w:t>
      </w:r>
      <w:r w:rsidR="00EE08F2">
        <w:rPr>
          <w:rFonts w:ascii="Arial" w:hAnsi="Arial" w:cs="Arial"/>
          <w:sz w:val="22"/>
          <w:szCs w:val="22"/>
          <w:lang w:val="ru-RU"/>
        </w:rPr>
        <w:t>состоял</w:t>
      </w:r>
      <w:r w:rsidR="00707D24">
        <w:rPr>
          <w:rFonts w:ascii="Arial" w:hAnsi="Arial" w:cs="Arial"/>
          <w:sz w:val="22"/>
          <w:szCs w:val="22"/>
          <w:lang w:val="ru-RU"/>
        </w:rPr>
        <w:t>о</w:t>
      </w:r>
      <w:r w:rsidR="00EE08F2">
        <w:rPr>
          <w:rFonts w:ascii="Arial" w:hAnsi="Arial" w:cs="Arial"/>
          <w:sz w:val="22"/>
          <w:szCs w:val="22"/>
          <w:lang w:val="ru-RU"/>
        </w:rPr>
        <w:t xml:space="preserve">сь </w:t>
      </w:r>
      <w:r w:rsidR="0037060D">
        <w:rPr>
          <w:rFonts w:ascii="Arial" w:hAnsi="Arial" w:cs="Arial"/>
          <w:sz w:val="22"/>
          <w:szCs w:val="22"/>
          <w:lang w:val="ru-RU"/>
        </w:rPr>
        <w:t>в марте–апреле</w:t>
      </w:r>
      <w:r w:rsidR="000F75BA" w:rsidRPr="00895CA0">
        <w:rPr>
          <w:rFonts w:ascii="Arial" w:hAnsi="Arial" w:cs="Arial"/>
          <w:sz w:val="22"/>
          <w:szCs w:val="22"/>
          <w:lang w:val="ru-RU"/>
        </w:rPr>
        <w:t xml:space="preserve"> 2014</w:t>
      </w:r>
      <w:r w:rsidR="0037060D">
        <w:rPr>
          <w:rFonts w:ascii="Arial" w:hAnsi="Arial" w:cs="Arial"/>
          <w:sz w:val="22"/>
          <w:szCs w:val="22"/>
          <w:lang w:val="ru-RU"/>
        </w:rPr>
        <w:t> г</w:t>
      </w:r>
      <w:r w:rsidR="000F75BA" w:rsidRPr="00895CA0">
        <w:rPr>
          <w:rFonts w:ascii="Arial" w:hAnsi="Arial" w:cs="Arial"/>
          <w:sz w:val="22"/>
          <w:szCs w:val="22"/>
          <w:lang w:val="ru-RU"/>
        </w:rPr>
        <w:t xml:space="preserve">.  </w:t>
      </w:r>
      <w:r w:rsidR="0037060D">
        <w:rPr>
          <w:rFonts w:ascii="Arial" w:hAnsi="Arial" w:cs="Arial"/>
          <w:sz w:val="22"/>
          <w:szCs w:val="22"/>
          <w:lang w:val="ru-RU"/>
        </w:rPr>
        <w:t>Текущая</w:t>
      </w:r>
      <w:r w:rsidR="0037060D" w:rsidRPr="0037060D">
        <w:rPr>
          <w:rFonts w:ascii="Arial" w:hAnsi="Arial" w:cs="Arial"/>
          <w:sz w:val="22"/>
          <w:szCs w:val="22"/>
          <w:lang w:val="ru-RU"/>
        </w:rPr>
        <w:t xml:space="preserve"> </w:t>
      </w:r>
      <w:r w:rsidR="0037060D">
        <w:rPr>
          <w:rFonts w:ascii="Arial" w:hAnsi="Arial" w:cs="Arial"/>
          <w:sz w:val="22"/>
          <w:szCs w:val="22"/>
          <w:lang w:val="ru-RU"/>
        </w:rPr>
        <w:t>программа</w:t>
      </w:r>
      <w:r w:rsidR="0037060D" w:rsidRPr="0037060D">
        <w:rPr>
          <w:rFonts w:ascii="Arial" w:hAnsi="Arial" w:cs="Arial"/>
          <w:sz w:val="22"/>
          <w:szCs w:val="22"/>
          <w:lang w:val="ru-RU"/>
        </w:rPr>
        <w:t xml:space="preserve"> </w:t>
      </w:r>
      <w:r w:rsidR="0037060D">
        <w:rPr>
          <w:rFonts w:ascii="Arial" w:hAnsi="Arial" w:cs="Arial"/>
          <w:sz w:val="22"/>
          <w:szCs w:val="22"/>
          <w:lang w:val="ru-RU"/>
        </w:rPr>
        <w:t>работы</w:t>
      </w:r>
      <w:r w:rsidR="0037060D" w:rsidRPr="0037060D">
        <w:rPr>
          <w:rFonts w:ascii="Arial" w:hAnsi="Arial" w:cs="Arial"/>
          <w:sz w:val="22"/>
          <w:szCs w:val="22"/>
          <w:lang w:val="ru-RU"/>
        </w:rPr>
        <w:t xml:space="preserve"> </w:t>
      </w:r>
      <w:r w:rsidR="0037060D">
        <w:rPr>
          <w:rFonts w:ascii="Arial" w:hAnsi="Arial" w:cs="Arial"/>
          <w:sz w:val="22"/>
          <w:szCs w:val="22"/>
          <w:lang w:val="ru-RU"/>
        </w:rPr>
        <w:t>МКГР</w:t>
      </w:r>
      <w:r w:rsidR="0037060D" w:rsidRPr="0037060D">
        <w:rPr>
          <w:rFonts w:ascii="Arial" w:hAnsi="Arial" w:cs="Arial"/>
          <w:sz w:val="22"/>
          <w:szCs w:val="22"/>
          <w:lang w:val="ru-RU"/>
        </w:rPr>
        <w:t xml:space="preserve"> </w:t>
      </w:r>
      <w:r w:rsidR="0037060D">
        <w:rPr>
          <w:rFonts w:ascii="Arial" w:hAnsi="Arial" w:cs="Arial"/>
          <w:sz w:val="22"/>
          <w:szCs w:val="22"/>
          <w:lang w:val="ru-RU"/>
        </w:rPr>
        <w:t>предусматривает две сессии по ТВК</w:t>
      </w:r>
      <w:r w:rsidR="00D01330" w:rsidRPr="0037060D">
        <w:rPr>
          <w:rFonts w:ascii="Arial" w:hAnsi="Arial" w:cs="Arial"/>
          <w:sz w:val="22"/>
          <w:szCs w:val="22"/>
          <w:lang w:val="ru-RU"/>
        </w:rPr>
        <w:t xml:space="preserve">: </w:t>
      </w:r>
      <w:r w:rsidR="00BC524F" w:rsidRPr="0037060D">
        <w:rPr>
          <w:rFonts w:ascii="Arial" w:hAnsi="Arial" w:cs="Arial"/>
          <w:sz w:val="22"/>
          <w:szCs w:val="22"/>
          <w:lang w:val="ru-RU"/>
        </w:rPr>
        <w:t xml:space="preserve"> 33</w:t>
      </w:r>
      <w:r w:rsidR="0037060D">
        <w:rPr>
          <w:rFonts w:ascii="Arial" w:hAnsi="Arial" w:cs="Arial"/>
          <w:sz w:val="22"/>
          <w:szCs w:val="22"/>
          <w:lang w:val="ru-RU"/>
        </w:rPr>
        <w:t xml:space="preserve">-ю и </w:t>
      </w:r>
      <w:r w:rsidR="000E29F2" w:rsidRPr="0037060D">
        <w:rPr>
          <w:rFonts w:ascii="Arial" w:hAnsi="Arial" w:cs="Arial"/>
          <w:sz w:val="22"/>
          <w:szCs w:val="22"/>
          <w:lang w:val="ru-RU"/>
        </w:rPr>
        <w:t>3</w:t>
      </w:r>
      <w:r w:rsidR="00BC524F" w:rsidRPr="0037060D">
        <w:rPr>
          <w:rFonts w:ascii="Arial" w:hAnsi="Arial" w:cs="Arial"/>
          <w:sz w:val="22"/>
          <w:szCs w:val="22"/>
          <w:lang w:val="ru-RU"/>
        </w:rPr>
        <w:t>4</w:t>
      </w:r>
      <w:r w:rsidR="0037060D">
        <w:rPr>
          <w:rFonts w:ascii="Arial" w:hAnsi="Arial" w:cs="Arial"/>
          <w:sz w:val="22"/>
          <w:szCs w:val="22"/>
          <w:lang w:val="ru-RU"/>
        </w:rPr>
        <w:t>-ю</w:t>
      </w:r>
      <w:r w:rsidR="000E29F2" w:rsidRPr="0037060D">
        <w:rPr>
          <w:rFonts w:ascii="Arial" w:hAnsi="Arial" w:cs="Arial"/>
          <w:sz w:val="22"/>
          <w:szCs w:val="22"/>
          <w:lang w:val="ru-RU"/>
        </w:rPr>
        <w:t xml:space="preserve">. </w:t>
      </w:r>
      <w:r w:rsidR="00F20BD9" w:rsidRPr="0037060D">
        <w:rPr>
          <w:rFonts w:ascii="Arial" w:hAnsi="Arial" w:cs="Arial"/>
          <w:sz w:val="22"/>
          <w:szCs w:val="22"/>
          <w:lang w:val="ru-RU"/>
        </w:rPr>
        <w:t xml:space="preserve"> </w:t>
      </w:r>
      <w:r w:rsidR="0037060D">
        <w:rPr>
          <w:rFonts w:ascii="Arial" w:hAnsi="Arial" w:cs="Arial"/>
          <w:sz w:val="22"/>
          <w:szCs w:val="22"/>
          <w:lang w:val="ru-RU"/>
        </w:rPr>
        <w:t>Для</w:t>
      </w:r>
      <w:r w:rsidR="0037060D" w:rsidRPr="0037060D">
        <w:rPr>
          <w:rFonts w:ascii="Arial" w:hAnsi="Arial" w:cs="Arial"/>
          <w:sz w:val="22"/>
          <w:szCs w:val="22"/>
          <w:lang w:val="ru-RU"/>
        </w:rPr>
        <w:t xml:space="preserve"> </w:t>
      </w:r>
      <w:r w:rsidR="0037060D">
        <w:rPr>
          <w:rFonts w:ascii="Arial" w:hAnsi="Arial" w:cs="Arial"/>
          <w:sz w:val="22"/>
          <w:szCs w:val="22"/>
          <w:lang w:val="ru-RU"/>
        </w:rPr>
        <w:t>содействия</w:t>
      </w:r>
      <w:r w:rsidR="0037060D" w:rsidRPr="0037060D">
        <w:rPr>
          <w:rFonts w:ascii="Arial" w:hAnsi="Arial" w:cs="Arial"/>
          <w:sz w:val="22"/>
          <w:szCs w:val="22"/>
          <w:lang w:val="ru-RU"/>
        </w:rPr>
        <w:t xml:space="preserve"> </w:t>
      </w:r>
      <w:r w:rsidR="0037060D">
        <w:rPr>
          <w:rFonts w:ascii="Arial" w:hAnsi="Arial" w:cs="Arial"/>
          <w:sz w:val="22"/>
          <w:szCs w:val="22"/>
          <w:lang w:val="ru-RU"/>
        </w:rPr>
        <w:t>государствам</w:t>
      </w:r>
      <w:r w:rsidR="0037060D" w:rsidRPr="0037060D">
        <w:rPr>
          <w:rFonts w:ascii="Arial" w:hAnsi="Arial" w:cs="Arial"/>
          <w:sz w:val="22"/>
          <w:szCs w:val="22"/>
          <w:lang w:val="ru-RU"/>
        </w:rPr>
        <w:t>-</w:t>
      </w:r>
      <w:r w:rsidR="0037060D">
        <w:rPr>
          <w:rFonts w:ascii="Arial" w:hAnsi="Arial" w:cs="Arial"/>
          <w:sz w:val="22"/>
          <w:szCs w:val="22"/>
          <w:lang w:val="ru-RU"/>
        </w:rPr>
        <w:t>членам</w:t>
      </w:r>
      <w:r w:rsidR="0037060D" w:rsidRPr="0037060D">
        <w:rPr>
          <w:rFonts w:ascii="Arial" w:hAnsi="Arial" w:cs="Arial"/>
          <w:sz w:val="22"/>
          <w:szCs w:val="22"/>
          <w:lang w:val="ru-RU"/>
        </w:rPr>
        <w:t xml:space="preserve"> </w:t>
      </w:r>
      <w:r w:rsidR="0037060D">
        <w:rPr>
          <w:rFonts w:ascii="Arial" w:hAnsi="Arial" w:cs="Arial"/>
          <w:sz w:val="22"/>
          <w:szCs w:val="22"/>
          <w:lang w:val="ru-RU"/>
        </w:rPr>
        <w:t>в</w:t>
      </w:r>
      <w:r w:rsidR="0037060D" w:rsidRPr="0037060D">
        <w:rPr>
          <w:rFonts w:ascii="Arial" w:hAnsi="Arial" w:cs="Arial"/>
          <w:sz w:val="22"/>
          <w:szCs w:val="22"/>
          <w:lang w:val="ru-RU"/>
        </w:rPr>
        <w:t xml:space="preserve"> </w:t>
      </w:r>
      <w:r w:rsidR="0037060D">
        <w:rPr>
          <w:rFonts w:ascii="Arial" w:hAnsi="Arial" w:cs="Arial"/>
          <w:sz w:val="22"/>
          <w:szCs w:val="22"/>
          <w:lang w:val="ru-RU"/>
        </w:rPr>
        <w:t>подготовке</w:t>
      </w:r>
      <w:r w:rsidR="0037060D" w:rsidRPr="0037060D">
        <w:rPr>
          <w:rFonts w:ascii="Arial" w:hAnsi="Arial" w:cs="Arial"/>
          <w:sz w:val="22"/>
          <w:szCs w:val="22"/>
          <w:lang w:val="ru-RU"/>
        </w:rPr>
        <w:t xml:space="preserve"> </w:t>
      </w:r>
      <w:r w:rsidR="0037060D">
        <w:rPr>
          <w:rFonts w:ascii="Arial" w:hAnsi="Arial" w:cs="Arial"/>
          <w:sz w:val="22"/>
          <w:szCs w:val="22"/>
          <w:lang w:val="ru-RU"/>
        </w:rPr>
        <w:t>к</w:t>
      </w:r>
      <w:r w:rsidR="0037060D" w:rsidRPr="0037060D">
        <w:rPr>
          <w:rFonts w:ascii="Arial" w:hAnsi="Arial" w:cs="Arial"/>
          <w:sz w:val="22"/>
          <w:szCs w:val="22"/>
          <w:lang w:val="ru-RU"/>
        </w:rPr>
        <w:t xml:space="preserve"> </w:t>
      </w:r>
      <w:r w:rsidR="009F1C0E" w:rsidRPr="0037060D">
        <w:rPr>
          <w:rFonts w:ascii="Arial" w:hAnsi="Arial" w:cs="Arial"/>
          <w:sz w:val="22"/>
          <w:szCs w:val="22"/>
          <w:lang w:val="ru-RU"/>
        </w:rPr>
        <w:t>3</w:t>
      </w:r>
      <w:r w:rsidR="00BC524F" w:rsidRPr="0037060D">
        <w:rPr>
          <w:rFonts w:ascii="Arial" w:hAnsi="Arial" w:cs="Arial"/>
          <w:sz w:val="22"/>
          <w:szCs w:val="22"/>
          <w:lang w:val="ru-RU"/>
        </w:rPr>
        <w:t>3</w:t>
      </w:r>
      <w:r w:rsidR="0037060D">
        <w:rPr>
          <w:rFonts w:ascii="Arial" w:hAnsi="Arial" w:cs="Arial"/>
          <w:sz w:val="22"/>
          <w:szCs w:val="22"/>
          <w:lang w:val="ru-RU"/>
        </w:rPr>
        <w:t xml:space="preserve">-й сессии МКГР </w:t>
      </w:r>
      <w:r w:rsidR="00EE08F2">
        <w:rPr>
          <w:rFonts w:ascii="Arial" w:hAnsi="Arial" w:cs="Arial"/>
          <w:sz w:val="22"/>
          <w:szCs w:val="22"/>
          <w:lang w:val="ru-RU"/>
        </w:rPr>
        <w:t>мною была</w:t>
      </w:r>
      <w:r w:rsidR="0037060D">
        <w:rPr>
          <w:rFonts w:ascii="Arial" w:hAnsi="Arial" w:cs="Arial"/>
          <w:sz w:val="22"/>
          <w:szCs w:val="22"/>
          <w:lang w:val="ru-RU"/>
        </w:rPr>
        <w:t xml:space="preserve"> подготовл</w:t>
      </w:r>
      <w:r w:rsidR="00EE08F2">
        <w:rPr>
          <w:rFonts w:ascii="Arial" w:hAnsi="Arial" w:cs="Arial"/>
          <w:sz w:val="22"/>
          <w:szCs w:val="22"/>
          <w:lang w:val="ru-RU"/>
        </w:rPr>
        <w:t>ена</w:t>
      </w:r>
      <w:r w:rsidR="0037060D">
        <w:rPr>
          <w:rFonts w:ascii="Arial" w:hAnsi="Arial" w:cs="Arial"/>
          <w:sz w:val="22"/>
          <w:szCs w:val="22"/>
          <w:lang w:val="ru-RU"/>
        </w:rPr>
        <w:t xml:space="preserve"> кратк</w:t>
      </w:r>
      <w:r w:rsidR="00EE08F2">
        <w:rPr>
          <w:rFonts w:ascii="Arial" w:hAnsi="Arial" w:cs="Arial"/>
          <w:sz w:val="22"/>
          <w:szCs w:val="22"/>
          <w:lang w:val="ru-RU"/>
        </w:rPr>
        <w:t>ая</w:t>
      </w:r>
      <w:r w:rsidR="0037060D">
        <w:rPr>
          <w:rFonts w:ascii="Arial" w:hAnsi="Arial" w:cs="Arial"/>
          <w:sz w:val="22"/>
          <w:szCs w:val="22"/>
          <w:lang w:val="ru-RU"/>
        </w:rPr>
        <w:t xml:space="preserve"> информационн</w:t>
      </w:r>
      <w:r w:rsidR="00EE08F2">
        <w:rPr>
          <w:rFonts w:ascii="Arial" w:hAnsi="Arial" w:cs="Arial"/>
          <w:sz w:val="22"/>
          <w:szCs w:val="22"/>
          <w:lang w:val="ru-RU"/>
        </w:rPr>
        <w:t>ая</w:t>
      </w:r>
      <w:r w:rsidR="0037060D">
        <w:rPr>
          <w:rFonts w:ascii="Arial" w:hAnsi="Arial" w:cs="Arial"/>
          <w:sz w:val="22"/>
          <w:szCs w:val="22"/>
          <w:lang w:val="ru-RU"/>
        </w:rPr>
        <w:t xml:space="preserve"> записк</w:t>
      </w:r>
      <w:r w:rsidR="00EE08F2">
        <w:rPr>
          <w:rFonts w:ascii="Arial" w:hAnsi="Arial" w:cs="Arial"/>
          <w:sz w:val="22"/>
          <w:szCs w:val="22"/>
          <w:lang w:val="ru-RU"/>
        </w:rPr>
        <w:t>а</w:t>
      </w:r>
      <w:r w:rsidR="0037060D">
        <w:rPr>
          <w:rFonts w:ascii="Arial" w:hAnsi="Arial" w:cs="Arial"/>
          <w:sz w:val="22"/>
          <w:szCs w:val="22"/>
          <w:lang w:val="ru-RU"/>
        </w:rPr>
        <w:t>, в которой изложен</w:t>
      </w:r>
      <w:r w:rsidR="00707D24">
        <w:rPr>
          <w:rFonts w:ascii="Arial" w:hAnsi="Arial" w:cs="Arial"/>
          <w:sz w:val="22"/>
          <w:szCs w:val="22"/>
          <w:lang w:val="ru-RU"/>
        </w:rPr>
        <w:t>о</w:t>
      </w:r>
      <w:r w:rsidR="00407A0C">
        <w:rPr>
          <w:rFonts w:ascii="Arial" w:hAnsi="Arial" w:cs="Arial"/>
          <w:sz w:val="22"/>
          <w:szCs w:val="22"/>
          <w:lang w:val="ru-RU"/>
        </w:rPr>
        <w:t xml:space="preserve"> следующ</w:t>
      </w:r>
      <w:r w:rsidR="00707D24">
        <w:rPr>
          <w:rFonts w:ascii="Arial" w:hAnsi="Arial" w:cs="Arial"/>
          <w:sz w:val="22"/>
          <w:szCs w:val="22"/>
          <w:lang w:val="ru-RU"/>
        </w:rPr>
        <w:t>е</w:t>
      </w:r>
      <w:r w:rsidR="00407A0C">
        <w:rPr>
          <w:rFonts w:ascii="Arial" w:hAnsi="Arial" w:cs="Arial"/>
          <w:sz w:val="22"/>
          <w:szCs w:val="22"/>
          <w:lang w:val="ru-RU"/>
        </w:rPr>
        <w:t>е</w:t>
      </w:r>
      <w:r w:rsidR="00961AAA" w:rsidRPr="0037060D">
        <w:rPr>
          <w:rFonts w:ascii="Arial" w:hAnsi="Arial" w:cs="Arial"/>
          <w:sz w:val="22"/>
          <w:szCs w:val="22"/>
          <w:lang w:val="ru-RU"/>
        </w:rPr>
        <w:t>:</w:t>
      </w:r>
    </w:p>
    <w:p w:rsidR="00961AAA" w:rsidRPr="0037060D" w:rsidRDefault="00961AAA" w:rsidP="007330CE">
      <w:pPr>
        <w:rPr>
          <w:rFonts w:ascii="Arial" w:hAnsi="Arial" w:cs="Arial"/>
          <w:sz w:val="22"/>
          <w:szCs w:val="22"/>
          <w:lang w:val="ru-RU"/>
        </w:rPr>
      </w:pPr>
    </w:p>
    <w:p w:rsidR="008F2F29" w:rsidRPr="0037060D" w:rsidRDefault="00707D24" w:rsidP="002365A6">
      <w:pPr>
        <w:numPr>
          <w:ilvl w:val="0"/>
          <w:numId w:val="13"/>
        </w:numPr>
        <w:ind w:left="720" w:hanging="450"/>
        <w:rPr>
          <w:rFonts w:ascii="Arial" w:hAnsi="Arial" w:cs="Arial"/>
          <w:sz w:val="22"/>
          <w:szCs w:val="22"/>
          <w:lang w:val="ru-RU"/>
        </w:rPr>
      </w:pPr>
      <w:r>
        <w:rPr>
          <w:rFonts w:ascii="Arial" w:hAnsi="Arial" w:cs="Arial"/>
          <w:sz w:val="22"/>
          <w:szCs w:val="22"/>
          <w:lang w:val="ru-RU"/>
        </w:rPr>
        <w:t xml:space="preserve">справочная </w:t>
      </w:r>
      <w:r w:rsidR="00407A0C">
        <w:rPr>
          <w:rFonts w:ascii="Arial" w:hAnsi="Arial" w:cs="Arial"/>
          <w:sz w:val="22"/>
          <w:szCs w:val="22"/>
          <w:lang w:val="ru-RU"/>
        </w:rPr>
        <w:t>и</w:t>
      </w:r>
      <w:r w:rsidR="0037060D">
        <w:rPr>
          <w:rFonts w:ascii="Arial" w:hAnsi="Arial" w:cs="Arial"/>
          <w:sz w:val="22"/>
          <w:szCs w:val="22"/>
          <w:lang w:val="ru-RU"/>
        </w:rPr>
        <w:t>нформация</w:t>
      </w:r>
      <w:r w:rsidR="0037060D" w:rsidRPr="0037060D">
        <w:rPr>
          <w:rFonts w:ascii="Arial" w:hAnsi="Arial" w:cs="Arial"/>
          <w:sz w:val="22"/>
          <w:szCs w:val="22"/>
          <w:lang w:val="ru-RU"/>
        </w:rPr>
        <w:t xml:space="preserve"> </w:t>
      </w:r>
      <w:r w:rsidR="0037060D">
        <w:rPr>
          <w:rFonts w:ascii="Arial" w:hAnsi="Arial" w:cs="Arial"/>
          <w:sz w:val="22"/>
          <w:szCs w:val="22"/>
          <w:lang w:val="ru-RU"/>
        </w:rPr>
        <w:t>о</w:t>
      </w:r>
      <w:r w:rsidR="0037060D" w:rsidRPr="0037060D">
        <w:rPr>
          <w:rFonts w:ascii="Arial" w:hAnsi="Arial" w:cs="Arial"/>
          <w:sz w:val="22"/>
          <w:szCs w:val="22"/>
          <w:lang w:val="ru-RU"/>
        </w:rPr>
        <w:t xml:space="preserve"> </w:t>
      </w:r>
      <w:r w:rsidR="0037060D">
        <w:rPr>
          <w:rFonts w:ascii="Arial" w:hAnsi="Arial" w:cs="Arial"/>
          <w:sz w:val="22"/>
          <w:szCs w:val="22"/>
          <w:lang w:val="ru-RU"/>
        </w:rPr>
        <w:t xml:space="preserve">работе </w:t>
      </w:r>
      <w:r w:rsidR="00901EDE">
        <w:rPr>
          <w:rFonts w:ascii="Arial" w:hAnsi="Arial" w:cs="Arial"/>
          <w:sz w:val="22"/>
          <w:szCs w:val="22"/>
          <w:lang w:val="ru-RU"/>
        </w:rPr>
        <w:t xml:space="preserve">по охране </w:t>
      </w:r>
      <w:r w:rsidR="0037060D">
        <w:rPr>
          <w:rFonts w:ascii="Arial" w:hAnsi="Arial" w:cs="Arial"/>
          <w:sz w:val="22"/>
          <w:szCs w:val="22"/>
          <w:lang w:val="ru-RU"/>
        </w:rPr>
        <w:t>ТВК</w:t>
      </w:r>
      <w:r w:rsidR="00901EDE">
        <w:rPr>
          <w:rFonts w:ascii="Arial" w:hAnsi="Arial" w:cs="Arial"/>
          <w:sz w:val="22"/>
          <w:szCs w:val="22"/>
          <w:lang w:val="ru-RU"/>
        </w:rPr>
        <w:t xml:space="preserve"> в контексте ИС</w:t>
      </w:r>
      <w:r w:rsidR="0037060D" w:rsidRPr="0037060D">
        <w:rPr>
          <w:rFonts w:ascii="Arial" w:hAnsi="Arial" w:cs="Arial"/>
          <w:sz w:val="22"/>
          <w:szCs w:val="22"/>
          <w:lang w:val="ru-RU"/>
        </w:rPr>
        <w:t xml:space="preserve">, проделанной </w:t>
      </w:r>
      <w:r w:rsidR="0037060D">
        <w:rPr>
          <w:rFonts w:ascii="Arial" w:hAnsi="Arial" w:cs="Arial"/>
          <w:sz w:val="22"/>
          <w:szCs w:val="22"/>
          <w:lang w:val="ru-RU"/>
        </w:rPr>
        <w:t>на международном уровн</w:t>
      </w:r>
      <w:r w:rsidR="00407A0C">
        <w:rPr>
          <w:rFonts w:ascii="Arial" w:hAnsi="Arial" w:cs="Arial"/>
          <w:sz w:val="22"/>
          <w:szCs w:val="22"/>
          <w:lang w:val="ru-RU"/>
        </w:rPr>
        <w:t>е</w:t>
      </w:r>
      <w:r w:rsidR="008F2F29" w:rsidRPr="0037060D">
        <w:rPr>
          <w:rFonts w:ascii="Arial" w:hAnsi="Arial" w:cs="Arial"/>
          <w:sz w:val="22"/>
          <w:szCs w:val="22"/>
          <w:lang w:val="ru-RU"/>
        </w:rPr>
        <w:t>;</w:t>
      </w:r>
    </w:p>
    <w:p w:rsidR="00961AAA" w:rsidRPr="00407A0C" w:rsidRDefault="00407A0C" w:rsidP="002365A6">
      <w:pPr>
        <w:numPr>
          <w:ilvl w:val="0"/>
          <w:numId w:val="13"/>
        </w:numPr>
        <w:ind w:left="720" w:hanging="450"/>
        <w:rPr>
          <w:rFonts w:ascii="Arial" w:hAnsi="Arial" w:cs="Arial"/>
          <w:sz w:val="22"/>
          <w:szCs w:val="22"/>
          <w:lang w:val="ru-RU"/>
        </w:rPr>
      </w:pPr>
      <w:r>
        <w:rPr>
          <w:rFonts w:ascii="Arial" w:hAnsi="Arial" w:cs="Arial"/>
          <w:sz w:val="22"/>
          <w:szCs w:val="22"/>
          <w:lang w:val="ru-RU"/>
        </w:rPr>
        <w:t>краткая</w:t>
      </w:r>
      <w:r w:rsidRPr="00407A0C">
        <w:rPr>
          <w:rFonts w:ascii="Arial" w:hAnsi="Arial" w:cs="Arial"/>
          <w:sz w:val="22"/>
          <w:szCs w:val="22"/>
          <w:lang w:val="ru-RU"/>
        </w:rPr>
        <w:t xml:space="preserve"> </w:t>
      </w:r>
      <w:r>
        <w:rPr>
          <w:rFonts w:ascii="Arial" w:hAnsi="Arial" w:cs="Arial"/>
          <w:sz w:val="22"/>
          <w:szCs w:val="22"/>
          <w:lang w:val="ru-RU"/>
        </w:rPr>
        <w:t>характеристика</w:t>
      </w:r>
      <w:r w:rsidRPr="00407A0C">
        <w:rPr>
          <w:rFonts w:ascii="Arial" w:hAnsi="Arial" w:cs="Arial"/>
          <w:sz w:val="22"/>
          <w:szCs w:val="22"/>
          <w:lang w:val="ru-RU"/>
        </w:rPr>
        <w:t xml:space="preserve"> </w:t>
      </w:r>
      <w:r>
        <w:rPr>
          <w:rFonts w:ascii="Arial" w:hAnsi="Arial" w:cs="Arial"/>
          <w:sz w:val="22"/>
          <w:szCs w:val="22"/>
          <w:lang w:val="ru-RU"/>
        </w:rPr>
        <w:t>работы</w:t>
      </w:r>
      <w:r w:rsidRPr="00407A0C">
        <w:rPr>
          <w:rFonts w:ascii="Arial" w:hAnsi="Arial" w:cs="Arial"/>
          <w:sz w:val="22"/>
          <w:szCs w:val="22"/>
          <w:lang w:val="ru-RU"/>
        </w:rPr>
        <w:t xml:space="preserve">, </w:t>
      </w:r>
      <w:r>
        <w:rPr>
          <w:rFonts w:ascii="Arial" w:hAnsi="Arial" w:cs="Arial"/>
          <w:sz w:val="22"/>
          <w:szCs w:val="22"/>
          <w:lang w:val="ru-RU"/>
        </w:rPr>
        <w:t>проделанной</w:t>
      </w:r>
      <w:r w:rsidRPr="00407A0C">
        <w:rPr>
          <w:rFonts w:ascii="Arial" w:hAnsi="Arial" w:cs="Arial"/>
          <w:sz w:val="22"/>
          <w:szCs w:val="22"/>
          <w:lang w:val="ru-RU"/>
        </w:rPr>
        <w:t xml:space="preserve"> </w:t>
      </w:r>
      <w:r>
        <w:rPr>
          <w:rFonts w:ascii="Arial" w:hAnsi="Arial" w:cs="Arial"/>
          <w:sz w:val="22"/>
          <w:szCs w:val="22"/>
          <w:lang w:val="ru-RU"/>
        </w:rPr>
        <w:t>МКГР</w:t>
      </w:r>
      <w:r w:rsidRPr="00407A0C">
        <w:rPr>
          <w:rFonts w:ascii="Arial" w:hAnsi="Arial" w:cs="Arial"/>
          <w:sz w:val="22"/>
          <w:szCs w:val="22"/>
          <w:lang w:val="ru-RU"/>
        </w:rPr>
        <w:t xml:space="preserve"> </w:t>
      </w:r>
      <w:r>
        <w:rPr>
          <w:rFonts w:ascii="Arial" w:hAnsi="Arial" w:cs="Arial"/>
          <w:sz w:val="22"/>
          <w:szCs w:val="22"/>
          <w:lang w:val="ru-RU"/>
        </w:rPr>
        <w:t>в</w:t>
      </w:r>
      <w:r w:rsidRPr="00407A0C">
        <w:rPr>
          <w:rFonts w:ascii="Arial" w:hAnsi="Arial" w:cs="Arial"/>
          <w:sz w:val="22"/>
          <w:szCs w:val="22"/>
          <w:lang w:val="ru-RU"/>
        </w:rPr>
        <w:t xml:space="preserve"> </w:t>
      </w:r>
      <w:r>
        <w:rPr>
          <w:rFonts w:ascii="Arial" w:hAnsi="Arial" w:cs="Arial"/>
          <w:sz w:val="22"/>
          <w:szCs w:val="22"/>
          <w:lang w:val="ru-RU"/>
        </w:rPr>
        <w:t>области</w:t>
      </w:r>
      <w:r w:rsidRPr="00407A0C">
        <w:rPr>
          <w:rFonts w:ascii="Arial" w:hAnsi="Arial" w:cs="Arial"/>
          <w:sz w:val="22"/>
          <w:szCs w:val="22"/>
          <w:lang w:val="ru-RU"/>
        </w:rPr>
        <w:t xml:space="preserve"> </w:t>
      </w:r>
      <w:r>
        <w:rPr>
          <w:rFonts w:ascii="Arial" w:hAnsi="Arial" w:cs="Arial"/>
          <w:sz w:val="22"/>
          <w:szCs w:val="22"/>
          <w:lang w:val="ru-RU"/>
        </w:rPr>
        <w:t>ТВК</w:t>
      </w:r>
      <w:r w:rsidRPr="00407A0C">
        <w:rPr>
          <w:rFonts w:ascii="Arial" w:hAnsi="Arial" w:cs="Arial"/>
          <w:sz w:val="22"/>
          <w:szCs w:val="22"/>
          <w:lang w:val="ru-RU"/>
        </w:rPr>
        <w:t xml:space="preserve"> </w:t>
      </w:r>
      <w:r>
        <w:rPr>
          <w:rFonts w:ascii="Arial" w:hAnsi="Arial" w:cs="Arial"/>
          <w:sz w:val="22"/>
          <w:szCs w:val="22"/>
          <w:lang w:val="ru-RU"/>
        </w:rPr>
        <w:t>с</w:t>
      </w:r>
      <w:r w:rsidRPr="00407A0C">
        <w:rPr>
          <w:rFonts w:ascii="Arial" w:hAnsi="Arial" w:cs="Arial"/>
          <w:sz w:val="22"/>
          <w:szCs w:val="22"/>
          <w:lang w:val="ru-RU"/>
        </w:rPr>
        <w:t xml:space="preserve"> </w:t>
      </w:r>
      <w:r>
        <w:rPr>
          <w:rFonts w:ascii="Arial" w:hAnsi="Arial" w:cs="Arial"/>
          <w:sz w:val="22"/>
          <w:szCs w:val="22"/>
          <w:lang w:val="ru-RU"/>
        </w:rPr>
        <w:t>начала</w:t>
      </w:r>
      <w:r w:rsidRPr="00407A0C">
        <w:rPr>
          <w:rFonts w:ascii="Arial" w:hAnsi="Arial" w:cs="Arial"/>
          <w:sz w:val="22"/>
          <w:szCs w:val="22"/>
          <w:lang w:val="ru-RU"/>
        </w:rPr>
        <w:t xml:space="preserve"> </w:t>
      </w:r>
      <w:r>
        <w:rPr>
          <w:rFonts w:ascii="Arial" w:hAnsi="Arial" w:cs="Arial"/>
          <w:sz w:val="22"/>
          <w:szCs w:val="22"/>
          <w:lang w:val="ru-RU"/>
        </w:rPr>
        <w:t xml:space="preserve">переговоров на основе текста в </w:t>
      </w:r>
      <w:r w:rsidR="009410D5" w:rsidRPr="00407A0C">
        <w:rPr>
          <w:rFonts w:ascii="Arial" w:hAnsi="Arial" w:cs="Arial"/>
          <w:sz w:val="22"/>
          <w:szCs w:val="22"/>
          <w:lang w:val="ru-RU"/>
        </w:rPr>
        <w:t>2010</w:t>
      </w:r>
      <w:r>
        <w:rPr>
          <w:rFonts w:ascii="Arial" w:hAnsi="Arial" w:cs="Arial"/>
          <w:sz w:val="22"/>
          <w:szCs w:val="22"/>
          <w:lang w:val="ru-RU"/>
        </w:rPr>
        <w:t> г.</w:t>
      </w:r>
      <w:r w:rsidR="002365A6" w:rsidRPr="00407A0C">
        <w:rPr>
          <w:rFonts w:ascii="Arial" w:hAnsi="Arial" w:cs="Arial"/>
          <w:sz w:val="22"/>
          <w:szCs w:val="22"/>
          <w:lang w:val="ru-RU"/>
        </w:rPr>
        <w:t>;</w:t>
      </w:r>
    </w:p>
    <w:p w:rsidR="00961AAA" w:rsidRPr="00407A0C" w:rsidRDefault="00407A0C" w:rsidP="002365A6">
      <w:pPr>
        <w:numPr>
          <w:ilvl w:val="0"/>
          <w:numId w:val="13"/>
        </w:numPr>
        <w:ind w:left="720" w:hanging="450"/>
        <w:rPr>
          <w:rFonts w:ascii="Arial" w:hAnsi="Arial" w:cs="Arial"/>
          <w:sz w:val="22"/>
          <w:szCs w:val="22"/>
          <w:lang w:val="ru-RU"/>
        </w:rPr>
      </w:pPr>
      <w:r>
        <w:rPr>
          <w:rFonts w:ascii="Arial" w:hAnsi="Arial" w:cs="Arial"/>
          <w:sz w:val="22"/>
          <w:szCs w:val="22"/>
          <w:lang w:val="ru-RU"/>
        </w:rPr>
        <w:t>основные</w:t>
      </w:r>
      <w:r w:rsidRPr="00407A0C">
        <w:rPr>
          <w:rFonts w:ascii="Arial" w:hAnsi="Arial" w:cs="Arial"/>
          <w:sz w:val="22"/>
          <w:szCs w:val="22"/>
          <w:lang w:val="ru-RU"/>
        </w:rPr>
        <w:t xml:space="preserve"> </w:t>
      </w:r>
      <w:r>
        <w:rPr>
          <w:rFonts w:ascii="Arial" w:hAnsi="Arial" w:cs="Arial"/>
          <w:sz w:val="22"/>
          <w:szCs w:val="22"/>
          <w:lang w:val="ru-RU"/>
        </w:rPr>
        <w:t>элементы</w:t>
      </w:r>
      <w:r w:rsidRPr="00407A0C">
        <w:rPr>
          <w:rFonts w:ascii="Arial" w:hAnsi="Arial" w:cs="Arial"/>
          <w:sz w:val="22"/>
          <w:szCs w:val="22"/>
          <w:lang w:val="ru-RU"/>
        </w:rPr>
        <w:t xml:space="preserve"> </w:t>
      </w:r>
      <w:r>
        <w:rPr>
          <w:rFonts w:ascii="Arial" w:hAnsi="Arial" w:cs="Arial"/>
          <w:sz w:val="22"/>
          <w:szCs w:val="22"/>
          <w:lang w:val="ru-RU"/>
        </w:rPr>
        <w:t>мандата</w:t>
      </w:r>
      <w:r w:rsidRPr="00407A0C">
        <w:rPr>
          <w:rFonts w:ascii="Arial" w:hAnsi="Arial" w:cs="Arial"/>
          <w:sz w:val="22"/>
          <w:szCs w:val="22"/>
          <w:lang w:val="ru-RU"/>
        </w:rPr>
        <w:t xml:space="preserve"> </w:t>
      </w:r>
      <w:r>
        <w:rPr>
          <w:rFonts w:ascii="Arial" w:hAnsi="Arial" w:cs="Arial"/>
          <w:sz w:val="22"/>
          <w:szCs w:val="22"/>
          <w:lang w:val="ru-RU"/>
        </w:rPr>
        <w:t>на</w:t>
      </w:r>
      <w:r w:rsidRPr="00407A0C">
        <w:rPr>
          <w:rFonts w:ascii="Arial" w:hAnsi="Arial" w:cs="Arial"/>
          <w:sz w:val="22"/>
          <w:szCs w:val="22"/>
          <w:lang w:val="ru-RU"/>
        </w:rPr>
        <w:t xml:space="preserve"> </w:t>
      </w:r>
      <w:r w:rsidR="00961AAA" w:rsidRPr="00407A0C">
        <w:rPr>
          <w:rFonts w:ascii="Arial" w:hAnsi="Arial" w:cs="Arial"/>
          <w:sz w:val="22"/>
          <w:szCs w:val="22"/>
          <w:lang w:val="ru-RU"/>
        </w:rPr>
        <w:t>2016</w:t>
      </w:r>
      <w:r w:rsidRPr="00407A0C">
        <w:rPr>
          <w:rFonts w:ascii="Arial" w:hAnsi="Arial" w:cs="Arial"/>
          <w:sz w:val="22"/>
          <w:szCs w:val="22"/>
          <w:lang w:val="ru-RU"/>
        </w:rPr>
        <w:t>–</w:t>
      </w:r>
      <w:r w:rsidR="00961AAA" w:rsidRPr="00407A0C">
        <w:rPr>
          <w:rFonts w:ascii="Arial" w:hAnsi="Arial" w:cs="Arial"/>
          <w:sz w:val="22"/>
          <w:szCs w:val="22"/>
          <w:lang w:val="ru-RU"/>
        </w:rPr>
        <w:t>2017</w:t>
      </w:r>
      <w:r w:rsidRPr="00407A0C">
        <w:rPr>
          <w:rFonts w:ascii="Arial" w:hAnsi="Arial" w:cs="Arial"/>
          <w:sz w:val="22"/>
          <w:szCs w:val="22"/>
        </w:rPr>
        <w:t> </w:t>
      </w:r>
      <w:r>
        <w:rPr>
          <w:rFonts w:ascii="Arial" w:hAnsi="Arial" w:cs="Arial"/>
          <w:sz w:val="22"/>
          <w:szCs w:val="22"/>
          <w:lang w:val="ru-RU"/>
        </w:rPr>
        <w:t>гг</w:t>
      </w:r>
      <w:r w:rsidRPr="00407A0C">
        <w:rPr>
          <w:rFonts w:ascii="Arial" w:hAnsi="Arial" w:cs="Arial"/>
          <w:sz w:val="22"/>
          <w:szCs w:val="22"/>
          <w:lang w:val="ru-RU"/>
        </w:rPr>
        <w:t>.</w:t>
      </w:r>
      <w:r w:rsidR="002365A6" w:rsidRPr="00407A0C">
        <w:rPr>
          <w:rFonts w:ascii="Arial" w:hAnsi="Arial" w:cs="Arial"/>
          <w:sz w:val="22"/>
          <w:szCs w:val="22"/>
          <w:lang w:val="ru-RU"/>
        </w:rPr>
        <w:t>;</w:t>
      </w:r>
    </w:p>
    <w:p w:rsidR="00E70F9D" w:rsidRPr="00407A0C" w:rsidRDefault="00407A0C" w:rsidP="002365A6">
      <w:pPr>
        <w:numPr>
          <w:ilvl w:val="0"/>
          <w:numId w:val="13"/>
        </w:numPr>
        <w:ind w:left="720" w:hanging="450"/>
        <w:rPr>
          <w:rFonts w:ascii="Arial" w:hAnsi="Arial" w:cs="Arial"/>
          <w:sz w:val="22"/>
          <w:szCs w:val="22"/>
          <w:lang w:val="ru-RU"/>
        </w:rPr>
      </w:pPr>
      <w:r>
        <w:rPr>
          <w:rFonts w:ascii="Arial" w:hAnsi="Arial" w:cs="Arial"/>
          <w:sz w:val="22"/>
          <w:szCs w:val="22"/>
          <w:lang w:val="ru-RU"/>
        </w:rPr>
        <w:t xml:space="preserve">краткая характеристика основных вопросов, которые, на мой взгляд, государствам-членам следует рассмотреть на </w:t>
      </w:r>
      <w:r w:rsidR="002365A6" w:rsidRPr="00407A0C">
        <w:rPr>
          <w:rFonts w:ascii="Arial" w:hAnsi="Arial" w:cs="Arial"/>
          <w:sz w:val="22"/>
          <w:szCs w:val="22"/>
          <w:lang w:val="ru-RU"/>
        </w:rPr>
        <w:t>3</w:t>
      </w:r>
      <w:r w:rsidR="007B47B2" w:rsidRPr="00407A0C">
        <w:rPr>
          <w:rFonts w:ascii="Arial" w:hAnsi="Arial" w:cs="Arial"/>
          <w:sz w:val="22"/>
          <w:szCs w:val="22"/>
          <w:lang w:val="ru-RU"/>
        </w:rPr>
        <w:t>3</w:t>
      </w:r>
      <w:r>
        <w:rPr>
          <w:rFonts w:ascii="Arial" w:hAnsi="Arial" w:cs="Arial"/>
          <w:sz w:val="22"/>
          <w:szCs w:val="22"/>
          <w:lang w:val="ru-RU"/>
        </w:rPr>
        <w:t>-й сессии МКГР</w:t>
      </w:r>
      <w:r w:rsidR="00CA1D17" w:rsidRPr="00407A0C">
        <w:rPr>
          <w:rFonts w:ascii="Arial" w:hAnsi="Arial" w:cs="Arial"/>
          <w:sz w:val="22"/>
          <w:szCs w:val="22"/>
          <w:lang w:val="ru-RU"/>
        </w:rPr>
        <w:t>;</w:t>
      </w:r>
    </w:p>
    <w:p w:rsidR="00961AAA" w:rsidRPr="00407A0C" w:rsidRDefault="00407A0C" w:rsidP="002365A6">
      <w:pPr>
        <w:numPr>
          <w:ilvl w:val="0"/>
          <w:numId w:val="13"/>
        </w:numPr>
        <w:ind w:left="720" w:hanging="450"/>
        <w:rPr>
          <w:rFonts w:ascii="Arial" w:hAnsi="Arial" w:cs="Arial"/>
          <w:sz w:val="22"/>
          <w:szCs w:val="22"/>
          <w:lang w:val="ru-RU"/>
        </w:rPr>
      </w:pPr>
      <w:r>
        <w:rPr>
          <w:rFonts w:ascii="Arial" w:hAnsi="Arial" w:cs="Arial"/>
          <w:sz w:val="22"/>
          <w:szCs w:val="22"/>
          <w:lang w:val="ru-RU"/>
        </w:rPr>
        <w:t>краткая</w:t>
      </w:r>
      <w:r w:rsidRPr="00407A0C">
        <w:rPr>
          <w:rFonts w:ascii="Arial" w:hAnsi="Arial" w:cs="Arial"/>
          <w:sz w:val="22"/>
          <w:szCs w:val="22"/>
          <w:lang w:val="ru-RU"/>
        </w:rPr>
        <w:t xml:space="preserve"> </w:t>
      </w:r>
      <w:r>
        <w:rPr>
          <w:rFonts w:ascii="Arial" w:hAnsi="Arial" w:cs="Arial"/>
          <w:sz w:val="22"/>
          <w:szCs w:val="22"/>
          <w:lang w:val="ru-RU"/>
        </w:rPr>
        <w:t>характеристика</w:t>
      </w:r>
      <w:r w:rsidRPr="00407A0C">
        <w:rPr>
          <w:rFonts w:ascii="Arial" w:hAnsi="Arial" w:cs="Arial"/>
          <w:sz w:val="22"/>
          <w:szCs w:val="22"/>
          <w:lang w:val="ru-RU"/>
        </w:rPr>
        <w:t xml:space="preserve"> </w:t>
      </w:r>
      <w:r>
        <w:rPr>
          <w:rFonts w:ascii="Arial" w:hAnsi="Arial" w:cs="Arial"/>
          <w:sz w:val="22"/>
          <w:szCs w:val="22"/>
          <w:lang w:val="ru-RU"/>
        </w:rPr>
        <w:t>других</w:t>
      </w:r>
      <w:r w:rsidRPr="00407A0C">
        <w:rPr>
          <w:rFonts w:ascii="Arial" w:hAnsi="Arial" w:cs="Arial"/>
          <w:sz w:val="22"/>
          <w:szCs w:val="22"/>
          <w:lang w:val="ru-RU"/>
        </w:rPr>
        <w:t xml:space="preserve"> </w:t>
      </w:r>
      <w:r>
        <w:rPr>
          <w:rFonts w:ascii="Arial" w:hAnsi="Arial" w:cs="Arial"/>
          <w:sz w:val="22"/>
          <w:szCs w:val="22"/>
          <w:lang w:val="ru-RU"/>
        </w:rPr>
        <w:t>вопросов</w:t>
      </w:r>
      <w:r w:rsidRPr="00407A0C">
        <w:rPr>
          <w:rFonts w:ascii="Arial" w:hAnsi="Arial" w:cs="Arial"/>
          <w:sz w:val="22"/>
          <w:szCs w:val="22"/>
          <w:lang w:val="ru-RU"/>
        </w:rPr>
        <w:t xml:space="preserve">, </w:t>
      </w:r>
      <w:r>
        <w:rPr>
          <w:rFonts w:ascii="Arial" w:hAnsi="Arial" w:cs="Arial"/>
          <w:sz w:val="22"/>
          <w:szCs w:val="22"/>
          <w:lang w:val="ru-RU"/>
        </w:rPr>
        <w:t>которые</w:t>
      </w:r>
      <w:r w:rsidRPr="00407A0C">
        <w:rPr>
          <w:rFonts w:ascii="Arial" w:hAnsi="Arial" w:cs="Arial"/>
          <w:sz w:val="22"/>
          <w:szCs w:val="22"/>
          <w:lang w:val="ru-RU"/>
        </w:rPr>
        <w:t xml:space="preserve"> </w:t>
      </w:r>
      <w:r>
        <w:rPr>
          <w:rFonts w:ascii="Arial" w:hAnsi="Arial" w:cs="Arial"/>
          <w:sz w:val="22"/>
          <w:szCs w:val="22"/>
          <w:lang w:val="ru-RU"/>
        </w:rPr>
        <w:t>могут</w:t>
      </w:r>
      <w:r w:rsidRPr="00407A0C">
        <w:rPr>
          <w:rFonts w:ascii="Arial" w:hAnsi="Arial" w:cs="Arial"/>
          <w:sz w:val="22"/>
          <w:szCs w:val="22"/>
          <w:lang w:val="ru-RU"/>
        </w:rPr>
        <w:t xml:space="preserve"> </w:t>
      </w:r>
      <w:r>
        <w:rPr>
          <w:rFonts w:ascii="Arial" w:hAnsi="Arial" w:cs="Arial"/>
          <w:sz w:val="22"/>
          <w:szCs w:val="22"/>
          <w:lang w:val="ru-RU"/>
        </w:rPr>
        <w:t>быть</w:t>
      </w:r>
      <w:r w:rsidRPr="00407A0C">
        <w:rPr>
          <w:rFonts w:ascii="Arial" w:hAnsi="Arial" w:cs="Arial"/>
          <w:sz w:val="22"/>
          <w:szCs w:val="22"/>
          <w:lang w:val="ru-RU"/>
        </w:rPr>
        <w:t xml:space="preserve"> </w:t>
      </w:r>
      <w:r>
        <w:rPr>
          <w:rFonts w:ascii="Arial" w:hAnsi="Arial" w:cs="Arial"/>
          <w:sz w:val="22"/>
          <w:szCs w:val="22"/>
          <w:lang w:val="ru-RU"/>
        </w:rPr>
        <w:t>рассмотрены</w:t>
      </w:r>
      <w:r w:rsidRPr="00407A0C">
        <w:rPr>
          <w:rFonts w:ascii="Arial" w:hAnsi="Arial" w:cs="Arial"/>
          <w:sz w:val="22"/>
          <w:szCs w:val="22"/>
          <w:lang w:val="ru-RU"/>
        </w:rPr>
        <w:t xml:space="preserve"> </w:t>
      </w:r>
      <w:r>
        <w:rPr>
          <w:rFonts w:ascii="Arial" w:hAnsi="Arial" w:cs="Arial"/>
          <w:sz w:val="22"/>
          <w:szCs w:val="22"/>
          <w:lang w:val="ru-RU"/>
        </w:rPr>
        <w:t>на</w:t>
      </w:r>
      <w:r w:rsidRPr="00407A0C">
        <w:rPr>
          <w:rFonts w:ascii="Arial" w:hAnsi="Arial" w:cs="Arial"/>
          <w:sz w:val="22"/>
          <w:szCs w:val="22"/>
          <w:lang w:val="ru-RU"/>
        </w:rPr>
        <w:t xml:space="preserve"> </w:t>
      </w:r>
      <w:r w:rsidR="00E70F9D" w:rsidRPr="00407A0C">
        <w:rPr>
          <w:rFonts w:ascii="Arial" w:hAnsi="Arial" w:cs="Arial"/>
          <w:sz w:val="22"/>
          <w:szCs w:val="22"/>
          <w:lang w:val="ru-RU"/>
        </w:rPr>
        <w:t>3</w:t>
      </w:r>
      <w:r w:rsidR="007B47B2" w:rsidRPr="00407A0C">
        <w:rPr>
          <w:rFonts w:ascii="Arial" w:hAnsi="Arial" w:cs="Arial"/>
          <w:sz w:val="22"/>
          <w:szCs w:val="22"/>
          <w:lang w:val="ru-RU"/>
        </w:rPr>
        <w:t>3</w:t>
      </w:r>
      <w:r>
        <w:rPr>
          <w:rFonts w:ascii="Arial" w:hAnsi="Arial" w:cs="Arial"/>
          <w:sz w:val="22"/>
          <w:szCs w:val="22"/>
          <w:lang w:val="ru-RU"/>
        </w:rPr>
        <w:t>-й сессии МКГР, с тем пониманием, что они, на м</w:t>
      </w:r>
      <w:r w:rsidR="001271A8">
        <w:rPr>
          <w:rFonts w:ascii="Arial" w:hAnsi="Arial" w:cs="Arial"/>
          <w:sz w:val="22"/>
          <w:szCs w:val="22"/>
          <w:lang w:val="ru-RU"/>
        </w:rPr>
        <w:t xml:space="preserve">ой взгляд, являются вторичными </w:t>
      </w:r>
      <w:r>
        <w:rPr>
          <w:rFonts w:ascii="Arial" w:hAnsi="Arial" w:cs="Arial"/>
          <w:sz w:val="22"/>
          <w:szCs w:val="22"/>
          <w:lang w:val="ru-RU"/>
        </w:rPr>
        <w:t>по сравнению с основными вопросами</w:t>
      </w:r>
      <w:r w:rsidR="00F1340F" w:rsidRPr="00407A0C">
        <w:rPr>
          <w:rFonts w:ascii="Arial" w:hAnsi="Arial" w:cs="Arial"/>
          <w:sz w:val="22"/>
          <w:szCs w:val="22"/>
          <w:lang w:val="ru-RU"/>
        </w:rPr>
        <w:t>;</w:t>
      </w:r>
      <w:r w:rsidR="00CA1D17" w:rsidRPr="00407A0C">
        <w:rPr>
          <w:rFonts w:ascii="Arial" w:hAnsi="Arial" w:cs="Arial"/>
          <w:sz w:val="22"/>
          <w:szCs w:val="22"/>
          <w:lang w:val="ru-RU"/>
        </w:rPr>
        <w:t xml:space="preserve"> </w:t>
      </w:r>
      <w:r>
        <w:rPr>
          <w:rFonts w:ascii="Arial" w:hAnsi="Arial" w:cs="Arial"/>
          <w:sz w:val="22"/>
          <w:szCs w:val="22"/>
          <w:lang w:val="ru-RU"/>
        </w:rPr>
        <w:t>и</w:t>
      </w:r>
    </w:p>
    <w:p w:rsidR="00CA1D17" w:rsidRPr="00407A0C" w:rsidRDefault="00407A0C" w:rsidP="002365A6">
      <w:pPr>
        <w:numPr>
          <w:ilvl w:val="0"/>
          <w:numId w:val="13"/>
        </w:numPr>
        <w:ind w:left="720" w:hanging="450"/>
        <w:rPr>
          <w:rFonts w:ascii="Arial" w:hAnsi="Arial" w:cs="Arial"/>
          <w:sz w:val="22"/>
          <w:szCs w:val="22"/>
          <w:lang w:val="ru-RU"/>
        </w:rPr>
      </w:pPr>
      <w:r>
        <w:rPr>
          <w:rFonts w:ascii="Arial" w:hAnsi="Arial" w:cs="Arial"/>
          <w:sz w:val="22"/>
          <w:szCs w:val="22"/>
          <w:lang w:val="ru-RU"/>
        </w:rPr>
        <w:t>ряд полезных ресурсов по тематике ТВК.</w:t>
      </w:r>
    </w:p>
    <w:p w:rsidR="00F7231C" w:rsidRPr="00407A0C" w:rsidRDefault="00F7231C" w:rsidP="00F7231C">
      <w:pPr>
        <w:rPr>
          <w:rFonts w:ascii="Arial" w:hAnsi="Arial" w:cs="Arial"/>
          <w:sz w:val="22"/>
          <w:szCs w:val="22"/>
          <w:lang w:val="ru-RU"/>
        </w:rPr>
      </w:pPr>
    </w:p>
    <w:p w:rsidR="00F7231C" w:rsidRPr="00D31643" w:rsidRDefault="000B3A72" w:rsidP="00C250E6">
      <w:pPr>
        <w:rPr>
          <w:rFonts w:ascii="Arial" w:hAnsi="Arial" w:cs="Arial"/>
          <w:sz w:val="22"/>
          <w:szCs w:val="22"/>
          <w:lang w:val="ru-RU"/>
        </w:rPr>
      </w:pPr>
      <w:r>
        <w:rPr>
          <w:rFonts w:ascii="Arial" w:hAnsi="Arial" w:cs="Arial"/>
          <w:sz w:val="22"/>
          <w:szCs w:val="22"/>
          <w:lang w:val="ru-RU"/>
        </w:rPr>
        <w:t>Две</w:t>
      </w:r>
      <w:r w:rsidRPr="000B3A72">
        <w:rPr>
          <w:rFonts w:ascii="Arial" w:hAnsi="Arial" w:cs="Arial"/>
          <w:sz w:val="22"/>
          <w:szCs w:val="22"/>
          <w:lang w:val="ru-RU"/>
        </w:rPr>
        <w:t xml:space="preserve"> </w:t>
      </w:r>
      <w:r>
        <w:rPr>
          <w:rFonts w:ascii="Arial" w:hAnsi="Arial" w:cs="Arial"/>
          <w:sz w:val="22"/>
          <w:szCs w:val="22"/>
          <w:lang w:val="ru-RU"/>
        </w:rPr>
        <w:t>последние</w:t>
      </w:r>
      <w:r w:rsidRPr="000B3A72">
        <w:rPr>
          <w:rFonts w:ascii="Arial" w:hAnsi="Arial" w:cs="Arial"/>
          <w:sz w:val="22"/>
          <w:szCs w:val="22"/>
          <w:lang w:val="ru-RU"/>
        </w:rPr>
        <w:t xml:space="preserve"> </w:t>
      </w:r>
      <w:r>
        <w:rPr>
          <w:rFonts w:ascii="Arial" w:hAnsi="Arial" w:cs="Arial"/>
          <w:sz w:val="22"/>
          <w:szCs w:val="22"/>
          <w:lang w:val="ru-RU"/>
        </w:rPr>
        <w:t>сессии</w:t>
      </w:r>
      <w:r w:rsidRPr="000B3A72">
        <w:rPr>
          <w:rFonts w:ascii="Arial" w:hAnsi="Arial" w:cs="Arial"/>
          <w:sz w:val="22"/>
          <w:szCs w:val="22"/>
          <w:lang w:val="ru-RU"/>
        </w:rPr>
        <w:t xml:space="preserve"> </w:t>
      </w:r>
      <w:r>
        <w:rPr>
          <w:rFonts w:ascii="Arial" w:hAnsi="Arial" w:cs="Arial"/>
          <w:sz w:val="22"/>
          <w:szCs w:val="22"/>
          <w:lang w:val="ru-RU"/>
        </w:rPr>
        <w:t>МКГР</w:t>
      </w:r>
      <w:r w:rsidRPr="000B3A72">
        <w:rPr>
          <w:rFonts w:ascii="Arial" w:hAnsi="Arial" w:cs="Arial"/>
          <w:sz w:val="22"/>
          <w:szCs w:val="22"/>
          <w:lang w:val="ru-RU"/>
        </w:rPr>
        <w:t xml:space="preserve"> (</w:t>
      </w:r>
      <w:r w:rsidR="00C250E6" w:rsidRPr="000B3A72">
        <w:rPr>
          <w:rFonts w:ascii="Arial" w:hAnsi="Arial" w:cs="Arial"/>
          <w:sz w:val="22"/>
          <w:szCs w:val="22"/>
          <w:lang w:val="ru-RU"/>
        </w:rPr>
        <w:t>31</w:t>
      </w:r>
      <w:r w:rsidRPr="000B3A72">
        <w:rPr>
          <w:rFonts w:ascii="Arial" w:hAnsi="Arial" w:cs="Arial"/>
          <w:sz w:val="22"/>
          <w:szCs w:val="22"/>
          <w:lang w:val="ru-RU"/>
        </w:rPr>
        <w:t>-</w:t>
      </w:r>
      <w:r>
        <w:rPr>
          <w:rFonts w:ascii="Arial" w:hAnsi="Arial" w:cs="Arial"/>
          <w:sz w:val="22"/>
          <w:szCs w:val="22"/>
          <w:lang w:val="ru-RU"/>
        </w:rPr>
        <w:t>я</w:t>
      </w:r>
      <w:r w:rsidRPr="000B3A72">
        <w:rPr>
          <w:rFonts w:ascii="Arial" w:hAnsi="Arial" w:cs="Arial"/>
          <w:sz w:val="22"/>
          <w:szCs w:val="22"/>
          <w:lang w:val="ru-RU"/>
        </w:rPr>
        <w:t xml:space="preserve"> </w:t>
      </w:r>
      <w:r>
        <w:rPr>
          <w:rFonts w:ascii="Arial" w:hAnsi="Arial" w:cs="Arial"/>
          <w:sz w:val="22"/>
          <w:szCs w:val="22"/>
          <w:lang w:val="ru-RU"/>
        </w:rPr>
        <w:t>и</w:t>
      </w:r>
      <w:r w:rsidR="00C250E6" w:rsidRPr="000B3A72">
        <w:rPr>
          <w:rFonts w:ascii="Arial" w:hAnsi="Arial" w:cs="Arial"/>
          <w:sz w:val="22"/>
          <w:szCs w:val="22"/>
          <w:lang w:val="ru-RU"/>
        </w:rPr>
        <w:t xml:space="preserve"> 32</w:t>
      </w:r>
      <w:r w:rsidRPr="000B3A72">
        <w:rPr>
          <w:rFonts w:ascii="Arial" w:hAnsi="Arial" w:cs="Arial"/>
          <w:sz w:val="22"/>
          <w:szCs w:val="22"/>
          <w:lang w:val="ru-RU"/>
        </w:rPr>
        <w:t>-</w:t>
      </w:r>
      <w:r>
        <w:rPr>
          <w:rFonts w:ascii="Arial" w:hAnsi="Arial" w:cs="Arial"/>
          <w:sz w:val="22"/>
          <w:szCs w:val="22"/>
          <w:lang w:val="ru-RU"/>
        </w:rPr>
        <w:t>я</w:t>
      </w:r>
      <w:r w:rsidRPr="000B3A72">
        <w:rPr>
          <w:rFonts w:ascii="Arial" w:hAnsi="Arial" w:cs="Arial"/>
          <w:sz w:val="22"/>
          <w:szCs w:val="22"/>
          <w:lang w:val="ru-RU"/>
        </w:rPr>
        <w:t>)</w:t>
      </w:r>
      <w:r w:rsidR="00C250E6" w:rsidRPr="000B3A72">
        <w:rPr>
          <w:rFonts w:ascii="Arial" w:hAnsi="Arial" w:cs="Arial"/>
          <w:sz w:val="22"/>
          <w:szCs w:val="22"/>
          <w:lang w:val="ru-RU"/>
        </w:rPr>
        <w:t xml:space="preserve"> </w:t>
      </w:r>
      <w:r>
        <w:rPr>
          <w:rFonts w:ascii="Arial" w:hAnsi="Arial" w:cs="Arial"/>
          <w:sz w:val="22"/>
          <w:szCs w:val="22"/>
          <w:lang w:val="ru-RU"/>
        </w:rPr>
        <w:t>были посвящены проблематике традиционных знаний (ТЗ).  Однако</w:t>
      </w:r>
      <w:r w:rsidRPr="000B3A72">
        <w:rPr>
          <w:rFonts w:ascii="Arial" w:hAnsi="Arial" w:cs="Arial"/>
          <w:sz w:val="22"/>
          <w:szCs w:val="22"/>
          <w:lang w:val="ru-RU"/>
        </w:rPr>
        <w:t xml:space="preserve"> </w:t>
      </w:r>
      <w:r>
        <w:rPr>
          <w:rFonts w:ascii="Arial" w:hAnsi="Arial" w:cs="Arial"/>
          <w:sz w:val="22"/>
          <w:szCs w:val="22"/>
          <w:lang w:val="ru-RU"/>
        </w:rPr>
        <w:t>на</w:t>
      </w:r>
      <w:r w:rsidRPr="000B3A72">
        <w:rPr>
          <w:rFonts w:ascii="Arial" w:hAnsi="Arial" w:cs="Arial"/>
          <w:sz w:val="22"/>
          <w:szCs w:val="22"/>
          <w:lang w:val="ru-RU"/>
        </w:rPr>
        <w:t xml:space="preserve"> </w:t>
      </w:r>
      <w:r>
        <w:rPr>
          <w:rFonts w:ascii="Arial" w:hAnsi="Arial" w:cs="Arial"/>
          <w:sz w:val="22"/>
          <w:szCs w:val="22"/>
          <w:lang w:val="ru-RU"/>
        </w:rPr>
        <w:t>этих</w:t>
      </w:r>
      <w:r w:rsidRPr="000B3A72">
        <w:rPr>
          <w:rFonts w:ascii="Arial" w:hAnsi="Arial" w:cs="Arial"/>
          <w:sz w:val="22"/>
          <w:szCs w:val="22"/>
          <w:lang w:val="ru-RU"/>
        </w:rPr>
        <w:t xml:space="preserve"> </w:t>
      </w:r>
      <w:r>
        <w:rPr>
          <w:rFonts w:ascii="Arial" w:hAnsi="Arial" w:cs="Arial"/>
          <w:sz w:val="22"/>
          <w:szCs w:val="22"/>
          <w:lang w:val="ru-RU"/>
        </w:rPr>
        <w:t>заседаниях</w:t>
      </w:r>
      <w:r w:rsidRPr="000B3A72">
        <w:rPr>
          <w:rFonts w:ascii="Arial" w:hAnsi="Arial" w:cs="Arial"/>
          <w:sz w:val="22"/>
          <w:szCs w:val="22"/>
          <w:lang w:val="ru-RU"/>
        </w:rPr>
        <w:t xml:space="preserve"> </w:t>
      </w:r>
      <w:r>
        <w:rPr>
          <w:rFonts w:ascii="Arial" w:hAnsi="Arial" w:cs="Arial"/>
          <w:sz w:val="22"/>
          <w:szCs w:val="22"/>
          <w:lang w:val="ru-RU"/>
        </w:rPr>
        <w:t>был</w:t>
      </w:r>
      <w:r w:rsidRPr="000B3A72">
        <w:rPr>
          <w:rFonts w:ascii="Arial" w:hAnsi="Arial" w:cs="Arial"/>
          <w:sz w:val="22"/>
          <w:szCs w:val="22"/>
          <w:lang w:val="ru-RU"/>
        </w:rPr>
        <w:t xml:space="preserve"> </w:t>
      </w:r>
      <w:r>
        <w:rPr>
          <w:rFonts w:ascii="Arial" w:hAnsi="Arial" w:cs="Arial"/>
          <w:sz w:val="22"/>
          <w:szCs w:val="22"/>
          <w:lang w:val="ru-RU"/>
        </w:rPr>
        <w:t>рассмотрен</w:t>
      </w:r>
      <w:r w:rsidRPr="000B3A72">
        <w:rPr>
          <w:rFonts w:ascii="Arial" w:hAnsi="Arial" w:cs="Arial"/>
          <w:sz w:val="22"/>
          <w:szCs w:val="22"/>
          <w:lang w:val="ru-RU"/>
        </w:rPr>
        <w:t xml:space="preserve"> </w:t>
      </w:r>
      <w:r>
        <w:rPr>
          <w:rFonts w:ascii="Arial" w:hAnsi="Arial" w:cs="Arial"/>
          <w:sz w:val="22"/>
          <w:szCs w:val="22"/>
          <w:lang w:val="ru-RU"/>
        </w:rPr>
        <w:t>ряд</w:t>
      </w:r>
      <w:r w:rsidRPr="000B3A72">
        <w:rPr>
          <w:rFonts w:ascii="Arial" w:hAnsi="Arial" w:cs="Arial"/>
          <w:sz w:val="22"/>
          <w:szCs w:val="22"/>
          <w:lang w:val="ru-RU"/>
        </w:rPr>
        <w:t xml:space="preserve"> </w:t>
      </w:r>
      <w:r>
        <w:rPr>
          <w:rFonts w:ascii="Arial" w:hAnsi="Arial" w:cs="Arial"/>
          <w:sz w:val="22"/>
          <w:szCs w:val="22"/>
          <w:lang w:val="ru-RU"/>
        </w:rPr>
        <w:t>вопросов, связанных с ТВК</w:t>
      </w:r>
      <w:r w:rsidR="002773F0">
        <w:rPr>
          <w:rFonts w:ascii="Arial" w:hAnsi="Arial" w:cs="Arial"/>
          <w:sz w:val="22"/>
          <w:szCs w:val="22"/>
          <w:lang w:val="ru-RU"/>
        </w:rPr>
        <w:t xml:space="preserve">.  </w:t>
      </w:r>
      <w:r w:rsidR="002773F0" w:rsidRPr="002773F0">
        <w:rPr>
          <w:rFonts w:ascii="Arial" w:hAnsi="Arial" w:cs="Arial"/>
          <w:sz w:val="22"/>
          <w:szCs w:val="22"/>
          <w:lang w:val="ru-RU"/>
        </w:rPr>
        <w:t>В приложении к настоящему документу содержится подготовленная мною таблица, в которой в параллельных графах привод</w:t>
      </w:r>
      <w:r w:rsidR="002773F0">
        <w:rPr>
          <w:rFonts w:ascii="Arial" w:hAnsi="Arial" w:cs="Arial"/>
          <w:sz w:val="22"/>
          <w:szCs w:val="22"/>
          <w:lang w:val="ru-RU"/>
        </w:rPr>
        <w:t>и</w:t>
      </w:r>
      <w:r w:rsidR="002773F0" w:rsidRPr="002773F0">
        <w:rPr>
          <w:rFonts w:ascii="Arial" w:hAnsi="Arial" w:cs="Arial"/>
          <w:sz w:val="22"/>
          <w:szCs w:val="22"/>
          <w:lang w:val="ru-RU"/>
        </w:rPr>
        <w:t>тся</w:t>
      </w:r>
      <w:r w:rsidR="002773F0">
        <w:rPr>
          <w:rFonts w:ascii="Arial" w:hAnsi="Arial" w:cs="Arial"/>
          <w:sz w:val="22"/>
          <w:szCs w:val="22"/>
          <w:lang w:val="ru-RU"/>
        </w:rPr>
        <w:t xml:space="preserve"> текст</w:t>
      </w:r>
      <w:r w:rsidR="002773F0" w:rsidRPr="002773F0">
        <w:rPr>
          <w:rFonts w:ascii="Arial" w:hAnsi="Arial" w:cs="Arial"/>
          <w:sz w:val="22"/>
          <w:szCs w:val="22"/>
          <w:lang w:val="ru-RU"/>
        </w:rPr>
        <w:t xml:space="preserve"> проект</w:t>
      </w:r>
      <w:r w:rsidR="002773F0">
        <w:rPr>
          <w:rFonts w:ascii="Arial" w:hAnsi="Arial" w:cs="Arial"/>
          <w:sz w:val="22"/>
          <w:szCs w:val="22"/>
          <w:lang w:val="ru-RU"/>
        </w:rPr>
        <w:t>ов</w:t>
      </w:r>
      <w:r w:rsidR="002773F0" w:rsidRPr="002773F0">
        <w:rPr>
          <w:rFonts w:ascii="Arial" w:hAnsi="Arial" w:cs="Arial"/>
          <w:sz w:val="22"/>
          <w:szCs w:val="22"/>
          <w:lang w:val="ru-RU"/>
        </w:rPr>
        <w:t xml:space="preserve"> статей по ТЗ и ТВК в разбивке по рассматриваемой теме, что, на мой взгляд, облегчает сравнение</w:t>
      </w:r>
      <w:r w:rsidR="00F7231C" w:rsidRPr="002773F0">
        <w:rPr>
          <w:rFonts w:ascii="Arial" w:hAnsi="Arial" w:cs="Arial"/>
          <w:sz w:val="22"/>
          <w:szCs w:val="22"/>
          <w:lang w:val="ru-RU"/>
        </w:rPr>
        <w:t xml:space="preserve">. </w:t>
      </w:r>
      <w:r w:rsidR="00F7231C" w:rsidRPr="002773F0">
        <w:rPr>
          <w:lang w:val="ru-RU"/>
        </w:rPr>
        <w:t xml:space="preserve"> </w:t>
      </w:r>
      <w:r w:rsidR="002773F0" w:rsidRPr="002773F0">
        <w:rPr>
          <w:rFonts w:ascii="Arial" w:hAnsi="Arial" w:cs="Arial"/>
          <w:sz w:val="22"/>
          <w:szCs w:val="22"/>
          <w:lang w:val="ru-RU"/>
        </w:rPr>
        <w:t xml:space="preserve">Надеюсь, что это поможет делегациям </w:t>
      </w:r>
      <w:r w:rsidR="002773F0">
        <w:rPr>
          <w:rFonts w:ascii="Arial" w:hAnsi="Arial" w:cs="Arial"/>
          <w:sz w:val="22"/>
          <w:szCs w:val="22"/>
          <w:lang w:val="ru-RU"/>
        </w:rPr>
        <w:t>с</w:t>
      </w:r>
      <w:r w:rsidR="002773F0" w:rsidRPr="002773F0">
        <w:rPr>
          <w:rFonts w:ascii="Arial" w:hAnsi="Arial" w:cs="Arial"/>
          <w:sz w:val="22"/>
          <w:szCs w:val="22"/>
          <w:lang w:val="ru-RU"/>
        </w:rPr>
        <w:t>равн</w:t>
      </w:r>
      <w:r w:rsidR="002773F0">
        <w:rPr>
          <w:rFonts w:ascii="Arial" w:hAnsi="Arial" w:cs="Arial"/>
          <w:sz w:val="22"/>
          <w:szCs w:val="22"/>
          <w:lang w:val="ru-RU"/>
        </w:rPr>
        <w:t xml:space="preserve">ить </w:t>
      </w:r>
      <w:r w:rsidR="002773F0" w:rsidRPr="002773F0">
        <w:rPr>
          <w:rFonts w:ascii="Arial" w:hAnsi="Arial" w:cs="Arial"/>
          <w:sz w:val="22"/>
          <w:szCs w:val="22"/>
          <w:lang w:val="ru-RU"/>
        </w:rPr>
        <w:t>текст</w:t>
      </w:r>
      <w:r w:rsidR="002773F0">
        <w:rPr>
          <w:rFonts w:ascii="Arial" w:hAnsi="Arial" w:cs="Arial"/>
          <w:sz w:val="22"/>
          <w:szCs w:val="22"/>
          <w:lang w:val="ru-RU"/>
        </w:rPr>
        <w:t xml:space="preserve">ы и определить, по каким вопросам удалось продвинуться вперед при разработке текста </w:t>
      </w:r>
      <w:r w:rsidR="0021069D">
        <w:rPr>
          <w:rFonts w:ascii="Arial" w:hAnsi="Arial" w:cs="Arial"/>
          <w:sz w:val="22"/>
          <w:szCs w:val="22"/>
          <w:lang w:val="ru-RU"/>
        </w:rPr>
        <w:t>п</w:t>
      </w:r>
      <w:r w:rsidR="002773F0">
        <w:rPr>
          <w:rFonts w:ascii="Arial" w:hAnsi="Arial" w:cs="Arial"/>
          <w:sz w:val="22"/>
          <w:szCs w:val="22"/>
          <w:lang w:val="ru-RU"/>
        </w:rPr>
        <w:t>о ТЗ и можно ли использовать эти наработки в документе, посвященном ТВК.  Речь идет, например, о конкретных формулировках или фразах.</w:t>
      </w:r>
    </w:p>
    <w:p w:rsidR="00961AAA" w:rsidRPr="00D31643" w:rsidRDefault="00961AAA" w:rsidP="007330CE">
      <w:pPr>
        <w:rPr>
          <w:rFonts w:ascii="Arial" w:hAnsi="Arial" w:cs="Arial"/>
          <w:sz w:val="22"/>
          <w:szCs w:val="22"/>
          <w:lang w:val="ru-RU"/>
        </w:rPr>
      </w:pPr>
    </w:p>
    <w:p w:rsidR="009F1C0E" w:rsidRPr="00D31643" w:rsidRDefault="00D31643" w:rsidP="007330CE">
      <w:pPr>
        <w:rPr>
          <w:rFonts w:ascii="Arial" w:hAnsi="Arial" w:cs="Arial"/>
          <w:sz w:val="22"/>
          <w:szCs w:val="22"/>
          <w:lang w:val="ru-RU"/>
        </w:rPr>
      </w:pPr>
      <w:r>
        <w:rPr>
          <w:rFonts w:ascii="Arial" w:hAnsi="Arial" w:cs="Arial"/>
          <w:sz w:val="22"/>
          <w:szCs w:val="22"/>
          <w:lang w:val="ru-RU"/>
        </w:rPr>
        <w:t xml:space="preserve">Настоящая </w:t>
      </w:r>
      <w:r w:rsidRPr="00D31643">
        <w:rPr>
          <w:rFonts w:ascii="Arial" w:hAnsi="Arial" w:cs="Arial"/>
          <w:sz w:val="22"/>
          <w:szCs w:val="22"/>
          <w:lang w:val="ru-RU"/>
        </w:rPr>
        <w:t>записка является фактологической, неофициальной и не имеет никакого статуса</w:t>
      </w:r>
      <w:r w:rsidR="000F75BA" w:rsidRPr="00D31643">
        <w:rPr>
          <w:rFonts w:ascii="Arial" w:hAnsi="Arial" w:cs="Arial"/>
          <w:sz w:val="22"/>
          <w:szCs w:val="22"/>
          <w:lang w:val="ru-RU"/>
        </w:rPr>
        <w:t xml:space="preserve">.  </w:t>
      </w:r>
      <w:r>
        <w:rPr>
          <w:rFonts w:ascii="Arial" w:hAnsi="Arial" w:cs="Arial"/>
          <w:b/>
          <w:sz w:val="22"/>
          <w:szCs w:val="22"/>
          <w:lang w:val="ru-RU"/>
        </w:rPr>
        <w:t>П</w:t>
      </w:r>
      <w:r w:rsidRPr="00D31643">
        <w:rPr>
          <w:rFonts w:ascii="Arial" w:hAnsi="Arial" w:cs="Arial"/>
          <w:b/>
          <w:sz w:val="22"/>
          <w:szCs w:val="22"/>
          <w:lang w:val="ru-RU"/>
        </w:rPr>
        <w:t>одчеркиваю, что любые взгляды, которые могут быть изложены в настоящей записке, являются исключительно моим мнени</w:t>
      </w:r>
      <w:r>
        <w:rPr>
          <w:rFonts w:ascii="Arial" w:hAnsi="Arial" w:cs="Arial"/>
          <w:b/>
          <w:sz w:val="22"/>
          <w:szCs w:val="22"/>
          <w:lang w:val="ru-RU"/>
        </w:rPr>
        <w:t>ем</w:t>
      </w:r>
      <w:r w:rsidRPr="00D31643">
        <w:rPr>
          <w:rFonts w:ascii="Arial" w:hAnsi="Arial" w:cs="Arial"/>
          <w:b/>
          <w:sz w:val="22"/>
          <w:szCs w:val="22"/>
          <w:lang w:val="ru-RU"/>
        </w:rPr>
        <w:t xml:space="preserve"> и не наносят ущерба позициям государств-членов по обсуждаемым вопросам</w:t>
      </w:r>
      <w:r w:rsidR="000F75BA" w:rsidRPr="00D31643">
        <w:rPr>
          <w:rFonts w:ascii="Arial" w:hAnsi="Arial" w:cs="Arial"/>
          <w:sz w:val="22"/>
          <w:szCs w:val="22"/>
          <w:lang w:val="ru-RU"/>
        </w:rPr>
        <w:t xml:space="preserve">.  </w:t>
      </w:r>
    </w:p>
    <w:p w:rsidR="00901EDE" w:rsidRDefault="00901EDE" w:rsidP="007330CE">
      <w:pPr>
        <w:rPr>
          <w:rFonts w:ascii="Arial" w:hAnsi="Arial" w:cs="Arial"/>
          <w:sz w:val="22"/>
          <w:szCs w:val="22"/>
          <w:lang w:val="ru-RU"/>
        </w:rPr>
        <w:sectPr w:rsidR="00901EDE" w:rsidSect="009A7C63">
          <w:headerReference w:type="default" r:id="rId9"/>
          <w:footerReference w:type="default" r:id="rId10"/>
          <w:footnotePr>
            <w:numRestart w:val="eachSect"/>
          </w:footnotePr>
          <w:pgSz w:w="11909" w:h="16834" w:code="9"/>
          <w:pgMar w:top="1440" w:right="1199" w:bottom="1440" w:left="1440" w:header="720" w:footer="720" w:gutter="0"/>
          <w:pgNumType w:start="1"/>
          <w:cols w:space="720"/>
          <w:docGrid w:linePitch="360"/>
        </w:sectPr>
      </w:pPr>
    </w:p>
    <w:p w:rsidR="008F2F29" w:rsidRPr="009429EE" w:rsidRDefault="009429EE" w:rsidP="007330CE">
      <w:pPr>
        <w:rPr>
          <w:rFonts w:ascii="Arial" w:hAnsi="Arial" w:cs="Arial"/>
          <w:b/>
          <w:sz w:val="22"/>
          <w:szCs w:val="22"/>
          <w:u w:val="single"/>
          <w:lang w:val="ru-RU"/>
        </w:rPr>
      </w:pPr>
      <w:r>
        <w:rPr>
          <w:rFonts w:ascii="Arial" w:hAnsi="Arial" w:cs="Arial"/>
          <w:b/>
          <w:sz w:val="22"/>
          <w:szCs w:val="22"/>
          <w:u w:val="single"/>
          <w:lang w:val="ru-RU"/>
        </w:rPr>
        <w:lastRenderedPageBreak/>
        <w:t>Р</w:t>
      </w:r>
      <w:r w:rsidRPr="009429EE">
        <w:rPr>
          <w:rFonts w:ascii="Arial" w:hAnsi="Arial" w:cs="Arial"/>
          <w:b/>
          <w:sz w:val="22"/>
          <w:szCs w:val="22"/>
          <w:u w:val="single"/>
          <w:lang w:val="ru-RU"/>
        </w:rPr>
        <w:t>абот</w:t>
      </w:r>
      <w:r>
        <w:rPr>
          <w:rFonts w:ascii="Arial" w:hAnsi="Arial" w:cs="Arial"/>
          <w:b/>
          <w:sz w:val="22"/>
          <w:szCs w:val="22"/>
          <w:u w:val="single"/>
          <w:lang w:val="ru-RU"/>
        </w:rPr>
        <w:t>а</w:t>
      </w:r>
      <w:r w:rsidRPr="009429EE">
        <w:rPr>
          <w:rFonts w:ascii="Arial" w:hAnsi="Arial" w:cs="Arial"/>
          <w:b/>
          <w:sz w:val="22"/>
          <w:szCs w:val="22"/>
          <w:u w:val="single"/>
          <w:lang w:val="ru-RU"/>
        </w:rPr>
        <w:t xml:space="preserve"> </w:t>
      </w:r>
      <w:r w:rsidR="00901EDE">
        <w:rPr>
          <w:rFonts w:ascii="Arial" w:hAnsi="Arial" w:cs="Arial"/>
          <w:b/>
          <w:sz w:val="22"/>
          <w:szCs w:val="22"/>
          <w:u w:val="single"/>
          <w:lang w:val="ru-RU"/>
        </w:rPr>
        <w:t xml:space="preserve">по охране </w:t>
      </w:r>
      <w:r w:rsidRPr="009429EE">
        <w:rPr>
          <w:rFonts w:ascii="Arial" w:hAnsi="Arial" w:cs="Arial"/>
          <w:b/>
          <w:sz w:val="22"/>
          <w:szCs w:val="22"/>
          <w:u w:val="single"/>
          <w:lang w:val="ru-RU"/>
        </w:rPr>
        <w:t>ТВК</w:t>
      </w:r>
      <w:r w:rsidR="00901EDE">
        <w:rPr>
          <w:rFonts w:ascii="Arial" w:hAnsi="Arial" w:cs="Arial"/>
          <w:b/>
          <w:sz w:val="22"/>
          <w:szCs w:val="22"/>
          <w:u w:val="single"/>
          <w:lang w:val="ru-RU"/>
        </w:rPr>
        <w:t xml:space="preserve"> в контексте ИС</w:t>
      </w:r>
      <w:r w:rsidRPr="009429EE">
        <w:rPr>
          <w:rFonts w:ascii="Arial" w:hAnsi="Arial" w:cs="Arial"/>
          <w:b/>
          <w:sz w:val="22"/>
          <w:szCs w:val="22"/>
          <w:u w:val="single"/>
          <w:lang w:val="ru-RU"/>
        </w:rPr>
        <w:t>, проделанн</w:t>
      </w:r>
      <w:r>
        <w:rPr>
          <w:rFonts w:ascii="Arial" w:hAnsi="Arial" w:cs="Arial"/>
          <w:b/>
          <w:sz w:val="22"/>
          <w:szCs w:val="22"/>
          <w:u w:val="single"/>
          <w:lang w:val="ru-RU"/>
        </w:rPr>
        <w:t>ая</w:t>
      </w:r>
      <w:r w:rsidRPr="009429EE">
        <w:rPr>
          <w:rFonts w:ascii="Arial" w:hAnsi="Arial" w:cs="Arial"/>
          <w:b/>
          <w:sz w:val="22"/>
          <w:szCs w:val="22"/>
          <w:u w:val="single"/>
          <w:lang w:val="ru-RU"/>
        </w:rPr>
        <w:t xml:space="preserve"> на международном уровне</w:t>
      </w:r>
    </w:p>
    <w:p w:rsidR="008F2F29" w:rsidRPr="009429EE" w:rsidRDefault="008F2F29" w:rsidP="007330CE">
      <w:pPr>
        <w:rPr>
          <w:rFonts w:ascii="Arial" w:hAnsi="Arial" w:cs="Arial"/>
          <w:sz w:val="22"/>
          <w:szCs w:val="22"/>
          <w:lang w:val="ru-RU"/>
        </w:rPr>
      </w:pPr>
    </w:p>
    <w:p w:rsidR="008F2F29" w:rsidRPr="00901EDE" w:rsidRDefault="00EF2852" w:rsidP="007330CE">
      <w:pPr>
        <w:rPr>
          <w:rFonts w:ascii="Arial" w:hAnsi="Arial" w:cs="Arial"/>
          <w:sz w:val="22"/>
          <w:szCs w:val="22"/>
          <w:lang w:val="ru-RU"/>
        </w:rPr>
      </w:pPr>
      <w:r>
        <w:rPr>
          <w:rFonts w:ascii="Arial" w:hAnsi="Arial" w:cs="Arial"/>
          <w:sz w:val="22"/>
          <w:szCs w:val="22"/>
          <w:lang w:val="ru-RU"/>
        </w:rPr>
        <w:t>В прошлом н</w:t>
      </w:r>
      <w:r w:rsidR="00072626">
        <w:rPr>
          <w:rFonts w:ascii="Arial" w:hAnsi="Arial" w:cs="Arial"/>
          <w:sz w:val="22"/>
          <w:szCs w:val="22"/>
          <w:lang w:val="ru-RU"/>
        </w:rPr>
        <w:t>а</w:t>
      </w:r>
      <w:r w:rsidR="00072626" w:rsidRPr="00072626">
        <w:rPr>
          <w:rFonts w:ascii="Arial" w:hAnsi="Arial" w:cs="Arial"/>
          <w:sz w:val="22"/>
          <w:szCs w:val="22"/>
          <w:lang w:val="ru-RU"/>
        </w:rPr>
        <w:t xml:space="preserve"> </w:t>
      </w:r>
      <w:r w:rsidR="00072626">
        <w:rPr>
          <w:rFonts w:ascii="Arial" w:hAnsi="Arial" w:cs="Arial"/>
          <w:sz w:val="22"/>
          <w:szCs w:val="22"/>
          <w:lang w:val="ru-RU"/>
        </w:rPr>
        <w:t>международном</w:t>
      </w:r>
      <w:r w:rsidR="00072626" w:rsidRPr="00072626">
        <w:rPr>
          <w:rFonts w:ascii="Arial" w:hAnsi="Arial" w:cs="Arial"/>
          <w:sz w:val="22"/>
          <w:szCs w:val="22"/>
          <w:lang w:val="ru-RU"/>
        </w:rPr>
        <w:t xml:space="preserve"> </w:t>
      </w:r>
      <w:r w:rsidR="00072626">
        <w:rPr>
          <w:rFonts w:ascii="Arial" w:hAnsi="Arial" w:cs="Arial"/>
          <w:sz w:val="22"/>
          <w:szCs w:val="22"/>
          <w:lang w:val="ru-RU"/>
        </w:rPr>
        <w:t>уровне</w:t>
      </w:r>
      <w:r w:rsidR="00072626" w:rsidRPr="00072626">
        <w:rPr>
          <w:rFonts w:ascii="Arial" w:hAnsi="Arial" w:cs="Arial"/>
          <w:sz w:val="22"/>
          <w:szCs w:val="22"/>
          <w:lang w:val="ru-RU"/>
        </w:rPr>
        <w:t xml:space="preserve"> </w:t>
      </w:r>
      <w:r>
        <w:rPr>
          <w:rFonts w:ascii="Arial" w:hAnsi="Arial" w:cs="Arial"/>
          <w:sz w:val="22"/>
          <w:szCs w:val="22"/>
          <w:lang w:val="ru-RU"/>
        </w:rPr>
        <w:t xml:space="preserve">была </w:t>
      </w:r>
      <w:r w:rsidR="00072626">
        <w:rPr>
          <w:rFonts w:ascii="Arial" w:hAnsi="Arial" w:cs="Arial"/>
          <w:sz w:val="22"/>
          <w:szCs w:val="22"/>
          <w:lang w:val="ru-RU"/>
        </w:rPr>
        <w:t xml:space="preserve">проделана значительная работа </w:t>
      </w:r>
      <w:r w:rsidR="00901EDE">
        <w:rPr>
          <w:rFonts w:ascii="Arial" w:hAnsi="Arial" w:cs="Arial"/>
          <w:sz w:val="22"/>
          <w:szCs w:val="22"/>
          <w:lang w:val="ru-RU"/>
        </w:rPr>
        <w:t xml:space="preserve">по охране </w:t>
      </w:r>
      <w:r w:rsidR="00072626">
        <w:rPr>
          <w:rFonts w:ascii="Arial" w:hAnsi="Arial" w:cs="Arial"/>
          <w:sz w:val="22"/>
          <w:szCs w:val="22"/>
          <w:lang w:val="ru-RU"/>
        </w:rPr>
        <w:t xml:space="preserve">ТВК в контексте ИС.  </w:t>
      </w:r>
      <w:r>
        <w:rPr>
          <w:rFonts w:ascii="Arial" w:hAnsi="Arial" w:cs="Arial"/>
          <w:sz w:val="22"/>
          <w:szCs w:val="22"/>
          <w:lang w:val="ru-RU"/>
        </w:rPr>
        <w:t>В частности</w:t>
      </w:r>
      <w:r w:rsidR="00072626" w:rsidRPr="00901EDE">
        <w:rPr>
          <w:rFonts w:ascii="Arial" w:hAnsi="Arial" w:cs="Arial"/>
          <w:sz w:val="22"/>
          <w:szCs w:val="22"/>
          <w:lang w:val="ru-RU"/>
        </w:rPr>
        <w:t>,</w:t>
      </w:r>
    </w:p>
    <w:p w:rsidR="007D70B3" w:rsidRPr="00901EDE" w:rsidRDefault="007D70B3" w:rsidP="007330CE">
      <w:pPr>
        <w:rPr>
          <w:rFonts w:ascii="Arial" w:hAnsi="Arial" w:cs="Arial"/>
          <w:sz w:val="22"/>
          <w:szCs w:val="22"/>
          <w:lang w:val="ru-RU"/>
        </w:rPr>
      </w:pPr>
    </w:p>
    <w:p w:rsidR="007D70B3" w:rsidRPr="00901EDE" w:rsidRDefault="00901EDE" w:rsidP="00901EDE">
      <w:pPr>
        <w:numPr>
          <w:ilvl w:val="0"/>
          <w:numId w:val="15"/>
        </w:numPr>
        <w:rPr>
          <w:rFonts w:ascii="Arial" w:hAnsi="Arial" w:cs="Arial"/>
          <w:sz w:val="22"/>
          <w:szCs w:val="22"/>
          <w:lang w:val="ru-RU"/>
        </w:rPr>
      </w:pPr>
      <w:r>
        <w:rPr>
          <w:rFonts w:ascii="Arial" w:hAnsi="Arial" w:cs="Arial"/>
          <w:sz w:val="22"/>
          <w:szCs w:val="22"/>
          <w:lang w:val="ru-RU"/>
        </w:rPr>
        <w:t>статья</w:t>
      </w:r>
      <w:r w:rsidRPr="00901EDE">
        <w:rPr>
          <w:rFonts w:ascii="Arial" w:hAnsi="Arial" w:cs="Arial"/>
          <w:sz w:val="22"/>
          <w:szCs w:val="22"/>
        </w:rPr>
        <w:t> </w:t>
      </w:r>
      <w:r w:rsidR="007D70B3" w:rsidRPr="00901EDE">
        <w:rPr>
          <w:rFonts w:ascii="Arial" w:hAnsi="Arial" w:cs="Arial"/>
          <w:sz w:val="22"/>
          <w:szCs w:val="22"/>
          <w:lang w:val="ru-RU"/>
        </w:rPr>
        <w:t xml:space="preserve">15.4 </w:t>
      </w:r>
      <w:r>
        <w:rPr>
          <w:rFonts w:ascii="Arial" w:hAnsi="Arial" w:cs="Arial"/>
          <w:sz w:val="22"/>
          <w:szCs w:val="22"/>
          <w:lang w:val="ru-RU"/>
        </w:rPr>
        <w:t>Бернской</w:t>
      </w:r>
      <w:r w:rsidRPr="00901EDE">
        <w:rPr>
          <w:rFonts w:ascii="Arial" w:hAnsi="Arial" w:cs="Arial"/>
          <w:sz w:val="22"/>
          <w:szCs w:val="22"/>
          <w:lang w:val="ru-RU"/>
        </w:rPr>
        <w:t xml:space="preserve"> </w:t>
      </w:r>
      <w:r>
        <w:rPr>
          <w:rFonts w:ascii="Arial" w:hAnsi="Arial" w:cs="Arial"/>
          <w:sz w:val="22"/>
          <w:szCs w:val="22"/>
          <w:lang w:val="ru-RU"/>
        </w:rPr>
        <w:t>конвенции</w:t>
      </w:r>
      <w:r w:rsidRPr="00901EDE">
        <w:rPr>
          <w:rFonts w:ascii="Arial" w:hAnsi="Arial" w:cs="Arial"/>
          <w:sz w:val="22"/>
          <w:szCs w:val="22"/>
          <w:lang w:val="ru-RU"/>
        </w:rPr>
        <w:t xml:space="preserve"> </w:t>
      </w:r>
      <w:r w:rsidR="007D70B3" w:rsidRPr="00901EDE">
        <w:rPr>
          <w:rFonts w:ascii="Arial" w:hAnsi="Arial" w:cs="Arial"/>
          <w:sz w:val="22"/>
          <w:szCs w:val="22"/>
          <w:lang w:val="ru-RU"/>
        </w:rPr>
        <w:t>1967</w:t>
      </w:r>
      <w:r w:rsidRPr="00901EDE">
        <w:rPr>
          <w:rFonts w:ascii="Arial" w:hAnsi="Arial" w:cs="Arial"/>
          <w:sz w:val="22"/>
          <w:szCs w:val="22"/>
        </w:rPr>
        <w:t> </w:t>
      </w:r>
      <w:r>
        <w:rPr>
          <w:rFonts w:ascii="Arial" w:hAnsi="Arial" w:cs="Arial"/>
          <w:sz w:val="22"/>
          <w:szCs w:val="22"/>
          <w:lang w:val="ru-RU"/>
        </w:rPr>
        <w:t>г</w:t>
      </w:r>
      <w:r w:rsidRPr="00901EDE">
        <w:rPr>
          <w:rFonts w:ascii="Arial" w:hAnsi="Arial" w:cs="Arial"/>
          <w:sz w:val="22"/>
          <w:szCs w:val="22"/>
          <w:lang w:val="ru-RU"/>
        </w:rPr>
        <w:t>.</w:t>
      </w:r>
      <w:r w:rsidR="00F1340F" w:rsidRPr="00901EDE">
        <w:rPr>
          <w:rFonts w:ascii="Arial" w:hAnsi="Arial" w:cs="Arial"/>
          <w:sz w:val="22"/>
          <w:szCs w:val="22"/>
          <w:lang w:val="ru-RU"/>
        </w:rPr>
        <w:t>,</w:t>
      </w:r>
      <w:r w:rsidR="007D70B3" w:rsidRPr="00901EDE">
        <w:rPr>
          <w:rFonts w:ascii="Arial" w:hAnsi="Arial" w:cs="Arial"/>
          <w:sz w:val="22"/>
          <w:szCs w:val="22"/>
          <w:lang w:val="ru-RU"/>
        </w:rPr>
        <w:t xml:space="preserve"> </w:t>
      </w:r>
      <w:r>
        <w:rPr>
          <w:rFonts w:ascii="Arial" w:hAnsi="Arial" w:cs="Arial"/>
          <w:sz w:val="22"/>
          <w:szCs w:val="22"/>
          <w:lang w:val="ru-RU"/>
        </w:rPr>
        <w:t>посвященная</w:t>
      </w:r>
      <w:r w:rsidRPr="00901EDE">
        <w:rPr>
          <w:rFonts w:ascii="Arial" w:hAnsi="Arial" w:cs="Arial"/>
          <w:sz w:val="22"/>
          <w:szCs w:val="22"/>
          <w:lang w:val="ru-RU"/>
        </w:rPr>
        <w:t xml:space="preserve"> охран</w:t>
      </w:r>
      <w:r>
        <w:rPr>
          <w:rFonts w:ascii="Arial" w:hAnsi="Arial" w:cs="Arial"/>
          <w:sz w:val="22"/>
          <w:szCs w:val="22"/>
          <w:lang w:val="ru-RU"/>
        </w:rPr>
        <w:t>е</w:t>
      </w:r>
      <w:r w:rsidRPr="00901EDE">
        <w:rPr>
          <w:rFonts w:ascii="Arial" w:hAnsi="Arial" w:cs="Arial"/>
          <w:sz w:val="22"/>
          <w:szCs w:val="22"/>
          <w:lang w:val="ru-RU"/>
        </w:rPr>
        <w:t xml:space="preserve"> неопубликованных произведений</w:t>
      </w:r>
      <w:r>
        <w:rPr>
          <w:rFonts w:ascii="Arial" w:hAnsi="Arial" w:cs="Arial"/>
          <w:sz w:val="22"/>
          <w:szCs w:val="22"/>
          <w:lang w:val="ru-RU"/>
        </w:rPr>
        <w:t>, автор которых</w:t>
      </w:r>
      <w:r w:rsidRPr="00901EDE">
        <w:rPr>
          <w:rFonts w:ascii="Arial" w:hAnsi="Arial" w:cs="Arial"/>
          <w:sz w:val="22"/>
          <w:szCs w:val="22"/>
          <w:lang w:val="ru-RU"/>
        </w:rPr>
        <w:t xml:space="preserve"> неизвест</w:t>
      </w:r>
      <w:r>
        <w:rPr>
          <w:rFonts w:ascii="Arial" w:hAnsi="Arial" w:cs="Arial"/>
          <w:sz w:val="22"/>
          <w:szCs w:val="22"/>
          <w:lang w:val="ru-RU"/>
        </w:rPr>
        <w:t>е</w:t>
      </w:r>
      <w:r w:rsidRPr="00901EDE">
        <w:rPr>
          <w:rFonts w:ascii="Arial" w:hAnsi="Arial" w:cs="Arial"/>
          <w:sz w:val="22"/>
          <w:szCs w:val="22"/>
          <w:lang w:val="ru-RU"/>
        </w:rPr>
        <w:t>н</w:t>
      </w:r>
      <w:r>
        <w:rPr>
          <w:rFonts w:ascii="Arial" w:hAnsi="Arial" w:cs="Arial"/>
          <w:sz w:val="22"/>
          <w:szCs w:val="22"/>
          <w:lang w:val="ru-RU"/>
        </w:rPr>
        <w:t xml:space="preserve">, и </w:t>
      </w:r>
      <w:r w:rsidRPr="00901EDE">
        <w:rPr>
          <w:rFonts w:ascii="Arial" w:hAnsi="Arial" w:cs="Arial"/>
          <w:sz w:val="22"/>
          <w:szCs w:val="22"/>
          <w:lang w:val="ru-RU"/>
        </w:rPr>
        <w:t>призван</w:t>
      </w:r>
      <w:r>
        <w:rPr>
          <w:rFonts w:ascii="Arial" w:hAnsi="Arial" w:cs="Arial"/>
          <w:sz w:val="22"/>
          <w:szCs w:val="22"/>
          <w:lang w:val="ru-RU"/>
        </w:rPr>
        <w:t>ная</w:t>
      </w:r>
      <w:r w:rsidRPr="00901EDE">
        <w:rPr>
          <w:rFonts w:ascii="Arial" w:hAnsi="Arial" w:cs="Arial"/>
          <w:sz w:val="22"/>
          <w:szCs w:val="22"/>
          <w:lang w:val="ru-RU"/>
        </w:rPr>
        <w:t xml:space="preserve"> обеспечить охрану </w:t>
      </w:r>
      <w:r>
        <w:rPr>
          <w:rFonts w:ascii="Arial" w:hAnsi="Arial" w:cs="Arial"/>
          <w:sz w:val="22"/>
          <w:szCs w:val="22"/>
          <w:lang w:val="ru-RU"/>
        </w:rPr>
        <w:t>«</w:t>
      </w:r>
      <w:r w:rsidRPr="00901EDE">
        <w:rPr>
          <w:rFonts w:ascii="Arial" w:hAnsi="Arial" w:cs="Arial"/>
          <w:sz w:val="22"/>
          <w:szCs w:val="22"/>
          <w:lang w:val="ru-RU"/>
        </w:rPr>
        <w:t>выражений фольклора</w:t>
      </w:r>
      <w:r>
        <w:rPr>
          <w:rFonts w:ascii="Arial" w:hAnsi="Arial" w:cs="Arial"/>
          <w:sz w:val="22"/>
          <w:szCs w:val="22"/>
          <w:lang w:val="ru-RU"/>
        </w:rPr>
        <w:t>»</w:t>
      </w:r>
      <w:r w:rsidR="007D70B3" w:rsidRPr="00901EDE">
        <w:rPr>
          <w:rFonts w:ascii="Arial" w:hAnsi="Arial" w:cs="Arial"/>
          <w:sz w:val="22"/>
          <w:szCs w:val="22"/>
          <w:lang w:val="ru-RU"/>
        </w:rPr>
        <w:t>;</w:t>
      </w:r>
    </w:p>
    <w:p w:rsidR="007D70B3" w:rsidRPr="00901EDE" w:rsidRDefault="00901EDE" w:rsidP="00901EDE">
      <w:pPr>
        <w:numPr>
          <w:ilvl w:val="0"/>
          <w:numId w:val="15"/>
        </w:numPr>
        <w:rPr>
          <w:rFonts w:ascii="Arial" w:hAnsi="Arial" w:cs="Arial"/>
          <w:sz w:val="22"/>
          <w:szCs w:val="22"/>
          <w:lang w:val="ru-RU"/>
        </w:rPr>
      </w:pPr>
      <w:r w:rsidRPr="00901EDE">
        <w:rPr>
          <w:rFonts w:ascii="Arial" w:hAnsi="Arial" w:cs="Arial"/>
          <w:sz w:val="22"/>
          <w:szCs w:val="22"/>
          <w:lang w:val="ru-RU"/>
        </w:rPr>
        <w:t>Тунисский типовой закон по авторскому праву 1976</w:t>
      </w:r>
      <w:r w:rsidR="00352804">
        <w:rPr>
          <w:rFonts w:ascii="Arial" w:hAnsi="Arial" w:cs="Arial"/>
          <w:sz w:val="22"/>
          <w:szCs w:val="22"/>
          <w:lang w:val="ru-RU"/>
        </w:rPr>
        <w:t> </w:t>
      </w:r>
      <w:r w:rsidRPr="00901EDE">
        <w:rPr>
          <w:rFonts w:ascii="Arial" w:hAnsi="Arial" w:cs="Arial"/>
          <w:sz w:val="22"/>
          <w:szCs w:val="22"/>
          <w:lang w:val="ru-RU"/>
        </w:rPr>
        <w:t>г.</w:t>
      </w:r>
      <w:r w:rsidR="00352804">
        <w:rPr>
          <w:rFonts w:ascii="Arial" w:hAnsi="Arial" w:cs="Arial"/>
          <w:sz w:val="22"/>
          <w:szCs w:val="22"/>
          <w:lang w:val="ru-RU"/>
        </w:rPr>
        <w:t>,</w:t>
      </w:r>
      <w:r w:rsidRPr="00901EDE">
        <w:rPr>
          <w:rFonts w:ascii="Arial" w:hAnsi="Arial" w:cs="Arial"/>
          <w:sz w:val="22"/>
          <w:szCs w:val="22"/>
          <w:lang w:val="ru-RU"/>
        </w:rPr>
        <w:t xml:space="preserve"> в котором содержатся положения </w:t>
      </w:r>
      <w:r w:rsidRPr="00901EDE">
        <w:rPr>
          <w:rFonts w:ascii="Arial" w:hAnsi="Arial" w:cs="Arial"/>
          <w:sz w:val="22"/>
          <w:szCs w:val="22"/>
        </w:rPr>
        <w:t>sui</w:t>
      </w:r>
      <w:r w:rsidRPr="00901EDE">
        <w:rPr>
          <w:rFonts w:ascii="Arial" w:hAnsi="Arial" w:cs="Arial"/>
          <w:sz w:val="22"/>
          <w:szCs w:val="22"/>
          <w:lang w:val="ru-RU"/>
        </w:rPr>
        <w:t xml:space="preserve"> </w:t>
      </w:r>
      <w:r w:rsidRPr="00901EDE">
        <w:rPr>
          <w:rFonts w:ascii="Arial" w:hAnsi="Arial" w:cs="Arial"/>
          <w:sz w:val="22"/>
          <w:szCs w:val="22"/>
        </w:rPr>
        <w:t>generis</w:t>
      </w:r>
      <w:r w:rsidRPr="00901EDE">
        <w:rPr>
          <w:rFonts w:ascii="Arial" w:hAnsi="Arial" w:cs="Arial"/>
          <w:sz w:val="22"/>
          <w:szCs w:val="22"/>
          <w:lang w:val="ru-RU"/>
        </w:rPr>
        <w:t xml:space="preserve"> в отношении правовой охраны ТВК</w:t>
      </w:r>
      <w:r w:rsidR="007D70B3" w:rsidRPr="00901EDE">
        <w:rPr>
          <w:rFonts w:ascii="Arial" w:hAnsi="Arial" w:cs="Arial"/>
          <w:sz w:val="22"/>
          <w:szCs w:val="22"/>
          <w:lang w:val="ru-RU"/>
        </w:rPr>
        <w:t>;</w:t>
      </w:r>
    </w:p>
    <w:p w:rsidR="007D70B3" w:rsidRPr="00352804" w:rsidRDefault="00352804" w:rsidP="00352804">
      <w:pPr>
        <w:numPr>
          <w:ilvl w:val="0"/>
          <w:numId w:val="15"/>
        </w:numPr>
        <w:rPr>
          <w:rFonts w:ascii="Arial" w:hAnsi="Arial" w:cs="Arial"/>
          <w:sz w:val="22"/>
          <w:szCs w:val="22"/>
          <w:lang w:val="ru-RU"/>
        </w:rPr>
      </w:pPr>
      <w:r w:rsidRPr="00352804">
        <w:rPr>
          <w:rFonts w:ascii="Arial" w:hAnsi="Arial" w:cs="Arial"/>
          <w:sz w:val="22"/>
          <w:szCs w:val="22"/>
          <w:lang w:val="ru-RU"/>
        </w:rPr>
        <w:t>типовые положения ВОИС-ЮНЕСКО 1982</w:t>
      </w:r>
      <w:r>
        <w:rPr>
          <w:rFonts w:ascii="Arial" w:hAnsi="Arial" w:cs="Arial"/>
          <w:sz w:val="22"/>
          <w:szCs w:val="22"/>
          <w:lang w:val="ru-RU"/>
        </w:rPr>
        <w:t> </w:t>
      </w:r>
      <w:r w:rsidRPr="00352804">
        <w:rPr>
          <w:rFonts w:ascii="Arial" w:hAnsi="Arial" w:cs="Arial"/>
          <w:sz w:val="22"/>
          <w:szCs w:val="22"/>
          <w:lang w:val="ru-RU"/>
        </w:rPr>
        <w:t>г. для национальных законо</w:t>
      </w:r>
      <w:r>
        <w:rPr>
          <w:rFonts w:ascii="Arial" w:hAnsi="Arial" w:cs="Arial"/>
          <w:sz w:val="22"/>
          <w:szCs w:val="22"/>
          <w:lang w:val="ru-RU"/>
        </w:rPr>
        <w:t>в</w:t>
      </w:r>
      <w:r w:rsidRPr="00352804">
        <w:rPr>
          <w:rFonts w:ascii="Arial" w:hAnsi="Arial" w:cs="Arial"/>
          <w:sz w:val="22"/>
          <w:szCs w:val="22"/>
          <w:lang w:val="ru-RU"/>
        </w:rPr>
        <w:t xml:space="preserve"> об охране выражений фольклора от незаконного использования и других наносящих ущерб действий</w:t>
      </w:r>
      <w:r>
        <w:rPr>
          <w:rFonts w:ascii="Arial" w:hAnsi="Arial" w:cs="Arial"/>
          <w:sz w:val="22"/>
          <w:szCs w:val="22"/>
          <w:lang w:val="ru-RU"/>
        </w:rPr>
        <w:t xml:space="preserve">, </w:t>
      </w:r>
      <w:r w:rsidR="00EF2852">
        <w:rPr>
          <w:rFonts w:ascii="Arial" w:hAnsi="Arial" w:cs="Arial"/>
          <w:sz w:val="22"/>
          <w:szCs w:val="22"/>
          <w:lang w:val="ru-RU"/>
        </w:rPr>
        <w:t xml:space="preserve">в </w:t>
      </w:r>
      <w:r>
        <w:rPr>
          <w:rFonts w:ascii="Arial" w:hAnsi="Arial" w:cs="Arial"/>
          <w:sz w:val="22"/>
          <w:szCs w:val="22"/>
          <w:lang w:val="ru-RU"/>
        </w:rPr>
        <w:t>которы</w:t>
      </w:r>
      <w:r w:rsidR="00EF2852">
        <w:rPr>
          <w:rFonts w:ascii="Arial" w:hAnsi="Arial" w:cs="Arial"/>
          <w:sz w:val="22"/>
          <w:szCs w:val="22"/>
          <w:lang w:val="ru-RU"/>
        </w:rPr>
        <w:t xml:space="preserve">х используется </w:t>
      </w:r>
      <w:r w:rsidRPr="00352804">
        <w:rPr>
          <w:rFonts w:ascii="Arial" w:hAnsi="Arial" w:cs="Arial"/>
          <w:sz w:val="22"/>
          <w:szCs w:val="22"/>
          <w:lang w:val="ru-RU"/>
        </w:rPr>
        <w:t>модель охраны ТВК</w:t>
      </w:r>
      <w:r>
        <w:rPr>
          <w:rFonts w:ascii="Arial" w:hAnsi="Arial" w:cs="Arial"/>
          <w:sz w:val="22"/>
          <w:szCs w:val="22"/>
          <w:lang w:val="ru-RU"/>
        </w:rPr>
        <w:t xml:space="preserve"> </w:t>
      </w:r>
      <w:r w:rsidRPr="00352804">
        <w:rPr>
          <w:rFonts w:ascii="Arial" w:hAnsi="Arial" w:cs="Arial"/>
          <w:i/>
          <w:sz w:val="22"/>
          <w:szCs w:val="22"/>
        </w:rPr>
        <w:t>sui</w:t>
      </w:r>
      <w:r w:rsidRPr="00352804">
        <w:rPr>
          <w:rFonts w:ascii="Arial" w:hAnsi="Arial" w:cs="Arial"/>
          <w:i/>
          <w:sz w:val="22"/>
          <w:szCs w:val="22"/>
          <w:lang w:val="ru-RU"/>
        </w:rPr>
        <w:t xml:space="preserve"> </w:t>
      </w:r>
      <w:r w:rsidRPr="00352804">
        <w:rPr>
          <w:rFonts w:ascii="Arial" w:hAnsi="Arial" w:cs="Arial"/>
          <w:i/>
          <w:sz w:val="22"/>
          <w:szCs w:val="22"/>
        </w:rPr>
        <w:t>generis</w:t>
      </w:r>
      <w:r w:rsidR="00923E63" w:rsidRPr="00352804">
        <w:rPr>
          <w:rFonts w:ascii="Arial" w:hAnsi="Arial" w:cs="Arial"/>
          <w:sz w:val="22"/>
          <w:szCs w:val="22"/>
          <w:lang w:val="ru-RU"/>
        </w:rPr>
        <w:t>;</w:t>
      </w:r>
    </w:p>
    <w:p w:rsidR="00923E63" w:rsidRPr="00352804" w:rsidRDefault="00352804" w:rsidP="007D70B3">
      <w:pPr>
        <w:numPr>
          <w:ilvl w:val="0"/>
          <w:numId w:val="15"/>
        </w:numPr>
        <w:rPr>
          <w:rFonts w:ascii="Arial" w:hAnsi="Arial" w:cs="Arial"/>
          <w:sz w:val="22"/>
          <w:szCs w:val="22"/>
          <w:lang w:val="ru-RU"/>
        </w:rPr>
      </w:pPr>
      <w:r>
        <w:rPr>
          <w:rFonts w:ascii="Arial" w:hAnsi="Arial" w:cs="Arial"/>
          <w:sz w:val="22"/>
          <w:szCs w:val="22"/>
          <w:lang w:val="ru-RU"/>
        </w:rPr>
        <w:t>Договор</w:t>
      </w:r>
      <w:r w:rsidRPr="00352804">
        <w:rPr>
          <w:rFonts w:ascii="Arial" w:hAnsi="Arial" w:cs="Arial"/>
          <w:sz w:val="22"/>
          <w:szCs w:val="22"/>
          <w:lang w:val="ru-RU"/>
        </w:rPr>
        <w:t xml:space="preserve"> </w:t>
      </w:r>
      <w:r>
        <w:rPr>
          <w:rFonts w:ascii="Arial" w:hAnsi="Arial" w:cs="Arial"/>
          <w:sz w:val="22"/>
          <w:szCs w:val="22"/>
          <w:lang w:val="ru-RU"/>
        </w:rPr>
        <w:t>ВОИС</w:t>
      </w:r>
      <w:r w:rsidRPr="00352804">
        <w:rPr>
          <w:rFonts w:ascii="Arial" w:hAnsi="Arial" w:cs="Arial"/>
          <w:sz w:val="22"/>
          <w:szCs w:val="22"/>
          <w:lang w:val="ru-RU"/>
        </w:rPr>
        <w:t xml:space="preserve"> </w:t>
      </w:r>
      <w:r>
        <w:rPr>
          <w:rFonts w:ascii="Arial" w:hAnsi="Arial" w:cs="Arial"/>
          <w:sz w:val="22"/>
          <w:szCs w:val="22"/>
          <w:lang w:val="ru-RU"/>
        </w:rPr>
        <w:t>по</w:t>
      </w:r>
      <w:r w:rsidRPr="00352804">
        <w:rPr>
          <w:rFonts w:ascii="Arial" w:hAnsi="Arial" w:cs="Arial"/>
          <w:sz w:val="22"/>
          <w:szCs w:val="22"/>
          <w:lang w:val="ru-RU"/>
        </w:rPr>
        <w:t xml:space="preserve"> </w:t>
      </w:r>
      <w:r>
        <w:rPr>
          <w:rFonts w:ascii="Arial" w:hAnsi="Arial" w:cs="Arial"/>
          <w:sz w:val="22"/>
          <w:szCs w:val="22"/>
          <w:lang w:val="ru-RU"/>
        </w:rPr>
        <w:t>исполнениям</w:t>
      </w:r>
      <w:r w:rsidRPr="00352804">
        <w:rPr>
          <w:rFonts w:ascii="Arial" w:hAnsi="Arial" w:cs="Arial"/>
          <w:sz w:val="22"/>
          <w:szCs w:val="22"/>
          <w:lang w:val="ru-RU"/>
        </w:rPr>
        <w:t xml:space="preserve"> </w:t>
      </w:r>
      <w:r>
        <w:rPr>
          <w:rFonts w:ascii="Arial" w:hAnsi="Arial" w:cs="Arial"/>
          <w:sz w:val="22"/>
          <w:szCs w:val="22"/>
          <w:lang w:val="ru-RU"/>
        </w:rPr>
        <w:t>и</w:t>
      </w:r>
      <w:r w:rsidRPr="00352804">
        <w:rPr>
          <w:rFonts w:ascii="Arial" w:hAnsi="Arial" w:cs="Arial"/>
          <w:sz w:val="22"/>
          <w:szCs w:val="22"/>
          <w:lang w:val="ru-RU"/>
        </w:rPr>
        <w:t xml:space="preserve"> </w:t>
      </w:r>
      <w:r>
        <w:rPr>
          <w:rFonts w:ascii="Arial" w:hAnsi="Arial" w:cs="Arial"/>
          <w:sz w:val="22"/>
          <w:szCs w:val="22"/>
          <w:lang w:val="ru-RU"/>
        </w:rPr>
        <w:t>фонограммам</w:t>
      </w:r>
      <w:r w:rsidRPr="00352804">
        <w:rPr>
          <w:rFonts w:ascii="Arial" w:hAnsi="Arial" w:cs="Arial"/>
          <w:sz w:val="22"/>
          <w:szCs w:val="22"/>
          <w:lang w:val="ru-RU"/>
        </w:rPr>
        <w:t xml:space="preserve"> (</w:t>
      </w:r>
      <w:r>
        <w:rPr>
          <w:rFonts w:ascii="Arial" w:hAnsi="Arial" w:cs="Arial"/>
          <w:sz w:val="22"/>
          <w:szCs w:val="22"/>
          <w:lang w:val="ru-RU"/>
        </w:rPr>
        <w:t>ДИФ</w:t>
      </w:r>
      <w:r w:rsidRPr="00352804">
        <w:rPr>
          <w:rFonts w:ascii="Arial" w:hAnsi="Arial" w:cs="Arial"/>
          <w:sz w:val="22"/>
          <w:szCs w:val="22"/>
          <w:lang w:val="ru-RU"/>
        </w:rPr>
        <w:t>)</w:t>
      </w:r>
      <w:r w:rsidR="00502679" w:rsidRPr="00352804">
        <w:rPr>
          <w:rFonts w:ascii="Arial" w:hAnsi="Arial" w:cs="Arial"/>
          <w:sz w:val="22"/>
          <w:szCs w:val="22"/>
          <w:lang w:val="ru-RU"/>
        </w:rPr>
        <w:t xml:space="preserve"> 1996</w:t>
      </w:r>
      <w:r w:rsidRPr="00352804">
        <w:rPr>
          <w:rFonts w:ascii="Arial" w:hAnsi="Arial" w:cs="Arial"/>
          <w:sz w:val="22"/>
          <w:szCs w:val="22"/>
        </w:rPr>
        <w:t> </w:t>
      </w:r>
      <w:r>
        <w:rPr>
          <w:rFonts w:ascii="Arial" w:hAnsi="Arial" w:cs="Arial"/>
          <w:sz w:val="22"/>
          <w:szCs w:val="22"/>
          <w:lang w:val="ru-RU"/>
        </w:rPr>
        <w:t>г</w:t>
      </w:r>
      <w:r w:rsidRPr="00352804">
        <w:rPr>
          <w:rFonts w:ascii="Arial" w:hAnsi="Arial" w:cs="Arial"/>
          <w:sz w:val="22"/>
          <w:szCs w:val="22"/>
          <w:lang w:val="ru-RU"/>
        </w:rPr>
        <w:t xml:space="preserve">. </w:t>
      </w:r>
      <w:r>
        <w:rPr>
          <w:rFonts w:ascii="Arial" w:hAnsi="Arial" w:cs="Arial"/>
          <w:sz w:val="22"/>
          <w:szCs w:val="22"/>
          <w:lang w:val="ru-RU"/>
        </w:rPr>
        <w:t>и</w:t>
      </w:r>
      <w:r w:rsidRPr="00352804">
        <w:rPr>
          <w:rFonts w:ascii="Arial" w:hAnsi="Arial" w:cs="Arial"/>
          <w:sz w:val="22"/>
          <w:szCs w:val="22"/>
          <w:lang w:val="ru-RU"/>
        </w:rPr>
        <w:t xml:space="preserve"> </w:t>
      </w:r>
      <w:r>
        <w:rPr>
          <w:rFonts w:ascii="Arial" w:hAnsi="Arial" w:cs="Arial"/>
          <w:sz w:val="22"/>
          <w:szCs w:val="22"/>
          <w:lang w:val="ru-RU"/>
        </w:rPr>
        <w:t>Пекинский</w:t>
      </w:r>
      <w:r w:rsidRPr="00352804">
        <w:rPr>
          <w:rFonts w:ascii="Arial" w:hAnsi="Arial" w:cs="Arial"/>
          <w:sz w:val="22"/>
          <w:szCs w:val="22"/>
          <w:lang w:val="ru-RU"/>
        </w:rPr>
        <w:t xml:space="preserve"> </w:t>
      </w:r>
      <w:r>
        <w:rPr>
          <w:rFonts w:ascii="Arial" w:hAnsi="Arial" w:cs="Arial"/>
          <w:sz w:val="22"/>
          <w:szCs w:val="22"/>
          <w:lang w:val="ru-RU"/>
        </w:rPr>
        <w:t>договор</w:t>
      </w:r>
      <w:r w:rsidRPr="00352804">
        <w:rPr>
          <w:rFonts w:ascii="Arial" w:hAnsi="Arial" w:cs="Arial"/>
          <w:sz w:val="22"/>
          <w:szCs w:val="22"/>
          <w:lang w:val="ru-RU"/>
        </w:rPr>
        <w:t xml:space="preserve"> </w:t>
      </w:r>
      <w:r w:rsidR="00502679" w:rsidRPr="00352804">
        <w:rPr>
          <w:rFonts w:ascii="Arial" w:hAnsi="Arial" w:cs="Arial"/>
          <w:sz w:val="22"/>
          <w:szCs w:val="22"/>
          <w:lang w:val="ru-RU"/>
        </w:rPr>
        <w:t>2012</w:t>
      </w:r>
      <w:r w:rsidRPr="00352804">
        <w:rPr>
          <w:rFonts w:ascii="Arial" w:hAnsi="Arial" w:cs="Arial"/>
          <w:sz w:val="22"/>
          <w:szCs w:val="22"/>
        </w:rPr>
        <w:t> </w:t>
      </w:r>
      <w:r>
        <w:rPr>
          <w:rFonts w:ascii="Arial" w:hAnsi="Arial" w:cs="Arial"/>
          <w:sz w:val="22"/>
          <w:szCs w:val="22"/>
          <w:lang w:val="ru-RU"/>
        </w:rPr>
        <w:t>г</w:t>
      </w:r>
      <w:r w:rsidRPr="00352804">
        <w:rPr>
          <w:rFonts w:ascii="Arial" w:hAnsi="Arial" w:cs="Arial"/>
          <w:sz w:val="22"/>
          <w:szCs w:val="22"/>
          <w:lang w:val="ru-RU"/>
        </w:rPr>
        <w:t>.</w:t>
      </w:r>
      <w:r w:rsidR="00502679" w:rsidRPr="00352804">
        <w:rPr>
          <w:rFonts w:ascii="Arial" w:hAnsi="Arial" w:cs="Arial"/>
          <w:sz w:val="22"/>
          <w:szCs w:val="22"/>
          <w:lang w:val="ru-RU"/>
        </w:rPr>
        <w:t>,</w:t>
      </w:r>
      <w:r w:rsidRPr="00352804">
        <w:rPr>
          <w:rFonts w:ascii="Arial" w:hAnsi="Arial" w:cs="Arial"/>
          <w:sz w:val="22"/>
          <w:szCs w:val="22"/>
          <w:lang w:val="ru-RU"/>
        </w:rPr>
        <w:t xml:space="preserve"> </w:t>
      </w:r>
      <w:r>
        <w:rPr>
          <w:rFonts w:ascii="Arial" w:hAnsi="Arial" w:cs="Arial"/>
          <w:sz w:val="22"/>
          <w:szCs w:val="22"/>
          <w:lang w:val="ru-RU"/>
        </w:rPr>
        <w:t>которые</w:t>
      </w:r>
      <w:r w:rsidRPr="00352804">
        <w:rPr>
          <w:rFonts w:ascii="Arial" w:hAnsi="Arial" w:cs="Arial"/>
          <w:sz w:val="22"/>
          <w:szCs w:val="22"/>
          <w:lang w:val="ru-RU"/>
        </w:rPr>
        <w:t xml:space="preserve"> </w:t>
      </w:r>
      <w:r>
        <w:rPr>
          <w:rFonts w:ascii="Arial" w:hAnsi="Arial" w:cs="Arial"/>
          <w:sz w:val="22"/>
          <w:szCs w:val="22"/>
          <w:lang w:val="ru-RU"/>
        </w:rPr>
        <w:t>предусматривают</w:t>
      </w:r>
      <w:r w:rsidRPr="00352804">
        <w:rPr>
          <w:rFonts w:ascii="Arial" w:hAnsi="Arial" w:cs="Arial"/>
          <w:sz w:val="22"/>
          <w:szCs w:val="22"/>
          <w:lang w:val="ru-RU"/>
        </w:rPr>
        <w:t xml:space="preserve">, </w:t>
      </w:r>
      <w:r>
        <w:rPr>
          <w:rFonts w:ascii="Arial" w:hAnsi="Arial" w:cs="Arial"/>
          <w:sz w:val="22"/>
          <w:szCs w:val="22"/>
          <w:lang w:val="ru-RU"/>
        </w:rPr>
        <w:t>что</w:t>
      </w:r>
      <w:r w:rsidRPr="00352804">
        <w:rPr>
          <w:rFonts w:ascii="Arial" w:hAnsi="Arial" w:cs="Arial"/>
          <w:sz w:val="22"/>
          <w:szCs w:val="22"/>
          <w:lang w:val="ru-RU"/>
        </w:rPr>
        <w:t xml:space="preserve"> </w:t>
      </w:r>
      <w:r>
        <w:rPr>
          <w:rFonts w:ascii="Arial" w:hAnsi="Arial" w:cs="Arial"/>
          <w:sz w:val="22"/>
          <w:szCs w:val="22"/>
          <w:lang w:val="ru-RU"/>
        </w:rPr>
        <w:t>исполнители</w:t>
      </w:r>
      <w:r w:rsidRPr="00352804">
        <w:rPr>
          <w:rFonts w:ascii="Arial" w:hAnsi="Arial" w:cs="Arial"/>
          <w:sz w:val="22"/>
          <w:szCs w:val="22"/>
          <w:lang w:val="ru-RU"/>
        </w:rPr>
        <w:t xml:space="preserve"> </w:t>
      </w:r>
      <w:r>
        <w:rPr>
          <w:rFonts w:ascii="Arial" w:hAnsi="Arial" w:cs="Arial"/>
          <w:sz w:val="22"/>
          <w:szCs w:val="22"/>
          <w:lang w:val="ru-RU"/>
        </w:rPr>
        <w:t>выражений</w:t>
      </w:r>
      <w:r w:rsidRPr="00352804">
        <w:rPr>
          <w:rFonts w:ascii="Arial" w:hAnsi="Arial" w:cs="Arial"/>
          <w:sz w:val="22"/>
          <w:szCs w:val="22"/>
          <w:lang w:val="ru-RU"/>
        </w:rPr>
        <w:t xml:space="preserve"> </w:t>
      </w:r>
      <w:r>
        <w:rPr>
          <w:rFonts w:ascii="Arial" w:hAnsi="Arial" w:cs="Arial"/>
          <w:sz w:val="22"/>
          <w:szCs w:val="22"/>
          <w:lang w:val="ru-RU"/>
        </w:rPr>
        <w:t>фольклора</w:t>
      </w:r>
      <w:r w:rsidRPr="00352804">
        <w:rPr>
          <w:rFonts w:ascii="Arial" w:hAnsi="Arial" w:cs="Arial"/>
          <w:sz w:val="22"/>
          <w:szCs w:val="22"/>
          <w:lang w:val="ru-RU"/>
        </w:rPr>
        <w:t xml:space="preserve"> </w:t>
      </w:r>
      <w:r>
        <w:rPr>
          <w:rFonts w:ascii="Arial" w:hAnsi="Arial" w:cs="Arial"/>
          <w:sz w:val="22"/>
          <w:szCs w:val="22"/>
          <w:lang w:val="ru-RU"/>
        </w:rPr>
        <w:t xml:space="preserve">могут пользоваться теми же личными неимущественными и имущественными правами, </w:t>
      </w:r>
      <w:r w:rsidR="00600963">
        <w:rPr>
          <w:rFonts w:ascii="Arial" w:hAnsi="Arial" w:cs="Arial"/>
          <w:sz w:val="22"/>
          <w:szCs w:val="22"/>
          <w:lang w:val="ru-RU"/>
        </w:rPr>
        <w:t xml:space="preserve">что и другие исполнители, </w:t>
      </w:r>
      <w:r>
        <w:rPr>
          <w:rFonts w:ascii="Arial" w:hAnsi="Arial" w:cs="Arial"/>
          <w:sz w:val="22"/>
          <w:szCs w:val="22"/>
          <w:lang w:val="ru-RU"/>
        </w:rPr>
        <w:t xml:space="preserve">включая права на воспроизведение, </w:t>
      </w:r>
      <w:r w:rsidR="00600963">
        <w:rPr>
          <w:rFonts w:ascii="Arial" w:hAnsi="Arial" w:cs="Arial"/>
          <w:sz w:val="22"/>
          <w:szCs w:val="22"/>
          <w:lang w:val="ru-RU"/>
        </w:rPr>
        <w:t>распространение, прокат и доведение до всеобщего сведения</w:t>
      </w:r>
      <w:r w:rsidR="00502679" w:rsidRPr="00352804">
        <w:rPr>
          <w:rFonts w:ascii="Arial" w:hAnsi="Arial" w:cs="Arial"/>
          <w:sz w:val="22"/>
          <w:szCs w:val="22"/>
          <w:lang w:val="ru-RU"/>
        </w:rPr>
        <w:t>.</w:t>
      </w:r>
    </w:p>
    <w:p w:rsidR="008F2F29" w:rsidRPr="00352804" w:rsidRDefault="008F2F29" w:rsidP="007330CE">
      <w:pPr>
        <w:rPr>
          <w:rFonts w:ascii="Arial" w:hAnsi="Arial" w:cs="Arial"/>
          <w:sz w:val="22"/>
          <w:szCs w:val="22"/>
          <w:lang w:val="ru-RU"/>
        </w:rPr>
      </w:pPr>
    </w:p>
    <w:p w:rsidR="00532B1F" w:rsidRPr="005119E5" w:rsidRDefault="00EF2852" w:rsidP="007330CE">
      <w:pPr>
        <w:rPr>
          <w:rFonts w:ascii="Arial" w:hAnsi="Arial" w:cs="Arial"/>
          <w:sz w:val="22"/>
          <w:szCs w:val="22"/>
          <w:lang w:val="ru-RU"/>
        </w:rPr>
      </w:pPr>
      <w:r>
        <w:rPr>
          <w:rFonts w:ascii="Arial" w:hAnsi="Arial" w:cs="Arial"/>
          <w:sz w:val="22"/>
          <w:szCs w:val="22"/>
          <w:lang w:val="ru-RU"/>
        </w:rPr>
        <w:t>Б</w:t>
      </w:r>
      <w:r w:rsidR="005119E5">
        <w:rPr>
          <w:rFonts w:ascii="Arial" w:hAnsi="Arial" w:cs="Arial"/>
          <w:sz w:val="22"/>
          <w:szCs w:val="22"/>
          <w:lang w:val="ru-RU"/>
        </w:rPr>
        <w:t>ыло бы уместно напомнить, что охрана ИС</w:t>
      </w:r>
      <w:r w:rsidR="00532B1F" w:rsidRPr="005119E5">
        <w:rPr>
          <w:rFonts w:ascii="Arial" w:hAnsi="Arial" w:cs="Arial"/>
          <w:sz w:val="22"/>
          <w:szCs w:val="22"/>
          <w:lang w:val="ru-RU"/>
        </w:rPr>
        <w:t xml:space="preserve"> </w:t>
      </w:r>
      <w:r w:rsidR="005119E5" w:rsidRPr="005119E5">
        <w:rPr>
          <w:rFonts w:ascii="Arial" w:hAnsi="Arial" w:cs="Arial"/>
          <w:sz w:val="22"/>
          <w:szCs w:val="22"/>
          <w:lang w:val="ru-RU"/>
        </w:rPr>
        <w:t>отличает</w:t>
      </w:r>
      <w:r w:rsidR="008A4E98">
        <w:rPr>
          <w:rFonts w:ascii="Arial" w:hAnsi="Arial" w:cs="Arial"/>
          <w:sz w:val="22"/>
          <w:szCs w:val="22"/>
          <w:lang w:val="ru-RU"/>
        </w:rPr>
        <w:t>ся</w:t>
      </w:r>
      <w:r w:rsidR="005119E5" w:rsidRPr="005119E5">
        <w:rPr>
          <w:rFonts w:ascii="Arial" w:hAnsi="Arial" w:cs="Arial"/>
          <w:sz w:val="22"/>
          <w:szCs w:val="22"/>
          <w:lang w:val="ru-RU"/>
        </w:rPr>
        <w:t xml:space="preserve"> от концепций сбережени</w:t>
      </w:r>
      <w:r w:rsidR="005119E5">
        <w:rPr>
          <w:rFonts w:ascii="Arial" w:hAnsi="Arial" w:cs="Arial"/>
          <w:sz w:val="22"/>
          <w:szCs w:val="22"/>
          <w:lang w:val="ru-RU"/>
        </w:rPr>
        <w:t>я</w:t>
      </w:r>
      <w:r w:rsidR="005119E5" w:rsidRPr="005119E5">
        <w:rPr>
          <w:rFonts w:ascii="Arial" w:hAnsi="Arial" w:cs="Arial"/>
          <w:sz w:val="22"/>
          <w:szCs w:val="22"/>
          <w:lang w:val="ru-RU"/>
        </w:rPr>
        <w:t xml:space="preserve">, </w:t>
      </w:r>
      <w:r w:rsidR="005119E5">
        <w:rPr>
          <w:rFonts w:ascii="Arial" w:hAnsi="Arial" w:cs="Arial"/>
          <w:sz w:val="22"/>
          <w:szCs w:val="22"/>
          <w:lang w:val="ru-RU"/>
        </w:rPr>
        <w:t>с</w:t>
      </w:r>
      <w:r w:rsidR="005119E5" w:rsidRPr="005119E5">
        <w:rPr>
          <w:rFonts w:ascii="Arial" w:hAnsi="Arial" w:cs="Arial"/>
          <w:sz w:val="22"/>
          <w:szCs w:val="22"/>
          <w:lang w:val="ru-RU"/>
        </w:rPr>
        <w:t>охранени</w:t>
      </w:r>
      <w:r w:rsidR="005119E5">
        <w:rPr>
          <w:rFonts w:ascii="Arial" w:hAnsi="Arial" w:cs="Arial"/>
          <w:sz w:val="22"/>
          <w:szCs w:val="22"/>
          <w:lang w:val="ru-RU"/>
        </w:rPr>
        <w:t>я</w:t>
      </w:r>
      <w:r w:rsidR="005119E5" w:rsidRPr="005119E5">
        <w:rPr>
          <w:rFonts w:ascii="Arial" w:hAnsi="Arial" w:cs="Arial"/>
          <w:sz w:val="22"/>
          <w:szCs w:val="22"/>
          <w:lang w:val="ru-RU"/>
        </w:rPr>
        <w:t xml:space="preserve"> и содействи</w:t>
      </w:r>
      <w:r w:rsidR="005119E5">
        <w:rPr>
          <w:rFonts w:ascii="Arial" w:hAnsi="Arial" w:cs="Arial"/>
          <w:sz w:val="22"/>
          <w:szCs w:val="22"/>
          <w:lang w:val="ru-RU"/>
        </w:rPr>
        <w:t>я</w:t>
      </w:r>
      <w:r w:rsidR="005119E5" w:rsidRPr="005119E5">
        <w:rPr>
          <w:rFonts w:ascii="Arial" w:hAnsi="Arial" w:cs="Arial"/>
          <w:sz w:val="22"/>
          <w:szCs w:val="22"/>
          <w:lang w:val="ru-RU"/>
        </w:rPr>
        <w:t xml:space="preserve"> развитию культурного наследия, которые, как правило, подразумевают идентификацию, документирование, передачу и возвращение к жизни материального и нематериального культурного наследия для обеспечения его сохранения и жизнеспособности</w:t>
      </w:r>
      <w:r w:rsidR="00532B1F" w:rsidRPr="005119E5">
        <w:rPr>
          <w:rFonts w:ascii="Arial" w:hAnsi="Arial" w:cs="Arial"/>
          <w:sz w:val="22"/>
          <w:szCs w:val="22"/>
          <w:lang w:val="ru-RU"/>
        </w:rPr>
        <w:t xml:space="preserve">.  </w:t>
      </w:r>
    </w:p>
    <w:p w:rsidR="005119E5" w:rsidRDefault="005119E5" w:rsidP="007330CE">
      <w:pPr>
        <w:rPr>
          <w:rFonts w:ascii="Arial" w:hAnsi="Arial" w:cs="Arial"/>
          <w:sz w:val="22"/>
          <w:szCs w:val="22"/>
          <w:lang w:val="ru-RU"/>
        </w:rPr>
      </w:pPr>
    </w:p>
    <w:p w:rsidR="00532B1F" w:rsidRPr="008C52BA" w:rsidRDefault="008C52BA" w:rsidP="007330CE">
      <w:pPr>
        <w:rPr>
          <w:rFonts w:ascii="Arial" w:hAnsi="Arial" w:cs="Arial"/>
          <w:sz w:val="22"/>
          <w:szCs w:val="22"/>
          <w:lang w:val="ru-RU"/>
        </w:rPr>
      </w:pPr>
      <w:r>
        <w:rPr>
          <w:rFonts w:ascii="Arial" w:hAnsi="Arial" w:cs="Arial"/>
          <w:sz w:val="22"/>
          <w:szCs w:val="22"/>
          <w:lang w:val="ru-RU"/>
        </w:rPr>
        <w:t xml:space="preserve">В этой связи </w:t>
      </w:r>
      <w:r w:rsidR="00BF7BCA">
        <w:rPr>
          <w:rFonts w:ascii="Arial" w:hAnsi="Arial" w:cs="Arial"/>
          <w:sz w:val="22"/>
          <w:szCs w:val="22"/>
          <w:lang w:val="ru-RU"/>
        </w:rPr>
        <w:t xml:space="preserve">отметим, что </w:t>
      </w:r>
      <w:r w:rsidRPr="008C52BA">
        <w:rPr>
          <w:rFonts w:ascii="Arial" w:hAnsi="Arial" w:cs="Arial"/>
          <w:sz w:val="22"/>
          <w:szCs w:val="22"/>
          <w:lang w:val="ru-RU"/>
        </w:rPr>
        <w:t>приняты</w:t>
      </w:r>
      <w:r w:rsidR="00BF7BCA">
        <w:rPr>
          <w:rFonts w:ascii="Arial" w:hAnsi="Arial" w:cs="Arial"/>
          <w:sz w:val="22"/>
          <w:szCs w:val="22"/>
          <w:lang w:val="ru-RU"/>
        </w:rPr>
        <w:t>е</w:t>
      </w:r>
      <w:r w:rsidRPr="008C52BA">
        <w:rPr>
          <w:rFonts w:ascii="Arial" w:hAnsi="Arial" w:cs="Arial"/>
          <w:sz w:val="22"/>
          <w:szCs w:val="22"/>
          <w:lang w:val="ru-RU"/>
        </w:rPr>
        <w:t xml:space="preserve"> вне ВОИС и не ограничивающи</w:t>
      </w:r>
      <w:r w:rsidR="00BF7BCA">
        <w:rPr>
          <w:rFonts w:ascii="Arial" w:hAnsi="Arial" w:cs="Arial"/>
          <w:sz w:val="22"/>
          <w:szCs w:val="22"/>
          <w:lang w:val="ru-RU"/>
        </w:rPr>
        <w:t>е</w:t>
      </w:r>
      <w:r w:rsidRPr="008C52BA">
        <w:rPr>
          <w:rFonts w:ascii="Arial" w:hAnsi="Arial" w:cs="Arial"/>
          <w:sz w:val="22"/>
          <w:szCs w:val="22"/>
          <w:lang w:val="ru-RU"/>
        </w:rPr>
        <w:t>ся охраной ИС международны</w:t>
      </w:r>
      <w:r w:rsidR="00BF7BCA">
        <w:rPr>
          <w:rFonts w:ascii="Arial" w:hAnsi="Arial" w:cs="Arial"/>
          <w:sz w:val="22"/>
          <w:szCs w:val="22"/>
          <w:lang w:val="ru-RU"/>
        </w:rPr>
        <w:t>е</w:t>
      </w:r>
      <w:r w:rsidRPr="008C52BA">
        <w:rPr>
          <w:rFonts w:ascii="Arial" w:hAnsi="Arial" w:cs="Arial"/>
          <w:sz w:val="22"/>
          <w:szCs w:val="22"/>
          <w:lang w:val="ru-RU"/>
        </w:rPr>
        <w:t xml:space="preserve"> деклараци</w:t>
      </w:r>
      <w:r w:rsidR="00BF7BCA">
        <w:rPr>
          <w:rFonts w:ascii="Arial" w:hAnsi="Arial" w:cs="Arial"/>
          <w:sz w:val="22"/>
          <w:szCs w:val="22"/>
          <w:lang w:val="ru-RU"/>
        </w:rPr>
        <w:t>и</w:t>
      </w:r>
      <w:r w:rsidRPr="008C52BA">
        <w:rPr>
          <w:rFonts w:ascii="Arial" w:hAnsi="Arial" w:cs="Arial"/>
          <w:sz w:val="22"/>
          <w:szCs w:val="22"/>
          <w:lang w:val="ru-RU"/>
        </w:rPr>
        <w:t xml:space="preserve"> и соглашения касаются аспектов с</w:t>
      </w:r>
      <w:r>
        <w:rPr>
          <w:rFonts w:ascii="Arial" w:hAnsi="Arial" w:cs="Arial"/>
          <w:sz w:val="22"/>
          <w:szCs w:val="22"/>
          <w:lang w:val="ru-RU"/>
        </w:rPr>
        <w:t>бережения, с</w:t>
      </w:r>
      <w:r w:rsidRPr="008C52BA">
        <w:rPr>
          <w:rFonts w:ascii="Arial" w:hAnsi="Arial" w:cs="Arial"/>
          <w:sz w:val="22"/>
          <w:szCs w:val="22"/>
          <w:lang w:val="ru-RU"/>
        </w:rPr>
        <w:t xml:space="preserve">охранения и </w:t>
      </w:r>
      <w:r>
        <w:rPr>
          <w:rFonts w:ascii="Arial" w:hAnsi="Arial" w:cs="Arial"/>
          <w:sz w:val="22"/>
          <w:szCs w:val="22"/>
          <w:lang w:val="ru-RU"/>
        </w:rPr>
        <w:t xml:space="preserve">содействия развитию </w:t>
      </w:r>
      <w:r w:rsidRPr="008C52BA">
        <w:rPr>
          <w:rFonts w:ascii="Arial" w:hAnsi="Arial" w:cs="Arial"/>
          <w:sz w:val="22"/>
          <w:szCs w:val="22"/>
          <w:lang w:val="ru-RU"/>
        </w:rPr>
        <w:t>ТВК в контексте конкретных стратегических задач</w:t>
      </w:r>
      <w:r w:rsidR="006C128E" w:rsidRPr="008C52BA">
        <w:rPr>
          <w:rFonts w:ascii="Arial" w:hAnsi="Arial" w:cs="Arial"/>
          <w:sz w:val="22"/>
          <w:szCs w:val="22"/>
          <w:lang w:val="ru-RU"/>
        </w:rPr>
        <w:t xml:space="preserve">.  </w:t>
      </w:r>
      <w:r>
        <w:rPr>
          <w:rFonts w:ascii="Arial" w:hAnsi="Arial" w:cs="Arial"/>
          <w:sz w:val="22"/>
          <w:szCs w:val="22"/>
          <w:lang w:val="ru-RU"/>
        </w:rPr>
        <w:t>В частности,</w:t>
      </w:r>
      <w:r w:rsidR="00BF7BCA">
        <w:rPr>
          <w:rFonts w:ascii="Arial" w:hAnsi="Arial" w:cs="Arial"/>
          <w:sz w:val="22"/>
          <w:szCs w:val="22"/>
          <w:lang w:val="ru-RU"/>
        </w:rPr>
        <w:t xml:space="preserve"> речь идет о:</w:t>
      </w:r>
    </w:p>
    <w:p w:rsidR="006C128E" w:rsidRPr="008C52BA" w:rsidRDefault="006C128E" w:rsidP="007330CE">
      <w:pPr>
        <w:rPr>
          <w:rFonts w:ascii="Arial" w:hAnsi="Arial" w:cs="Arial"/>
          <w:sz w:val="22"/>
          <w:szCs w:val="22"/>
          <w:lang w:val="ru-RU"/>
        </w:rPr>
      </w:pPr>
    </w:p>
    <w:p w:rsidR="006C128E" w:rsidRPr="008C52BA" w:rsidRDefault="008C52BA" w:rsidP="008C52BA">
      <w:pPr>
        <w:numPr>
          <w:ilvl w:val="0"/>
          <w:numId w:val="15"/>
        </w:numPr>
        <w:rPr>
          <w:rFonts w:ascii="Arial" w:hAnsi="Arial" w:cs="Arial"/>
          <w:sz w:val="22"/>
          <w:szCs w:val="22"/>
          <w:lang w:val="ru-RU"/>
        </w:rPr>
      </w:pPr>
      <w:r>
        <w:rPr>
          <w:rFonts w:ascii="Arial" w:hAnsi="Arial" w:cs="Arial"/>
          <w:sz w:val="22"/>
          <w:szCs w:val="22"/>
          <w:lang w:val="ru-RU"/>
        </w:rPr>
        <w:t>р</w:t>
      </w:r>
      <w:r w:rsidRPr="008C52BA">
        <w:rPr>
          <w:rFonts w:ascii="Arial" w:hAnsi="Arial" w:cs="Arial"/>
          <w:sz w:val="22"/>
          <w:szCs w:val="22"/>
          <w:lang w:val="ru-RU"/>
        </w:rPr>
        <w:t>екомендаци</w:t>
      </w:r>
      <w:r w:rsidR="00BF7BCA">
        <w:rPr>
          <w:rFonts w:ascii="Arial" w:hAnsi="Arial" w:cs="Arial"/>
          <w:sz w:val="22"/>
          <w:szCs w:val="22"/>
          <w:lang w:val="ru-RU"/>
        </w:rPr>
        <w:t>и</w:t>
      </w:r>
      <w:r w:rsidRPr="008C52BA">
        <w:rPr>
          <w:rFonts w:ascii="Arial" w:hAnsi="Arial" w:cs="Arial"/>
          <w:sz w:val="22"/>
          <w:szCs w:val="22"/>
          <w:lang w:val="ru-RU"/>
        </w:rPr>
        <w:t xml:space="preserve"> ЮНЕСКО о сохранении традиционной культуры и фольклора 1989</w:t>
      </w:r>
      <w:r>
        <w:rPr>
          <w:rFonts w:ascii="Arial" w:hAnsi="Arial" w:cs="Arial"/>
          <w:sz w:val="22"/>
          <w:szCs w:val="22"/>
          <w:lang w:val="ru-RU"/>
        </w:rPr>
        <w:t> </w:t>
      </w:r>
      <w:r w:rsidRPr="008C52BA">
        <w:rPr>
          <w:rFonts w:ascii="Arial" w:hAnsi="Arial" w:cs="Arial"/>
          <w:sz w:val="22"/>
          <w:szCs w:val="22"/>
          <w:lang w:val="ru-RU"/>
        </w:rPr>
        <w:t>г.</w:t>
      </w:r>
      <w:r w:rsidR="006C128E" w:rsidRPr="008C52BA">
        <w:rPr>
          <w:rFonts w:ascii="Arial" w:hAnsi="Arial" w:cs="Arial"/>
          <w:sz w:val="22"/>
          <w:szCs w:val="22"/>
          <w:lang w:val="ru-RU"/>
        </w:rPr>
        <w:t>;</w:t>
      </w:r>
    </w:p>
    <w:p w:rsidR="006C128E" w:rsidRPr="008C52BA" w:rsidRDefault="008C52BA" w:rsidP="008C52BA">
      <w:pPr>
        <w:numPr>
          <w:ilvl w:val="0"/>
          <w:numId w:val="15"/>
        </w:numPr>
        <w:rPr>
          <w:rFonts w:ascii="Arial" w:hAnsi="Arial" w:cs="Arial"/>
          <w:sz w:val="22"/>
          <w:szCs w:val="22"/>
          <w:lang w:val="ru-RU"/>
        </w:rPr>
      </w:pPr>
      <w:r w:rsidRPr="008C52BA">
        <w:rPr>
          <w:rFonts w:ascii="Arial" w:hAnsi="Arial" w:cs="Arial"/>
          <w:sz w:val="22"/>
          <w:szCs w:val="22"/>
          <w:lang w:val="ru-RU"/>
        </w:rPr>
        <w:t>Конвенци</w:t>
      </w:r>
      <w:r w:rsidR="00BF7BCA">
        <w:rPr>
          <w:rFonts w:ascii="Arial" w:hAnsi="Arial" w:cs="Arial"/>
          <w:sz w:val="22"/>
          <w:szCs w:val="22"/>
          <w:lang w:val="ru-RU"/>
        </w:rPr>
        <w:t>и</w:t>
      </w:r>
      <w:r w:rsidRPr="008C52BA">
        <w:rPr>
          <w:rFonts w:ascii="Arial" w:hAnsi="Arial" w:cs="Arial"/>
          <w:sz w:val="22"/>
          <w:szCs w:val="22"/>
          <w:lang w:val="ru-RU"/>
        </w:rPr>
        <w:t xml:space="preserve"> ЮНЕСКО об охране нематериального культурного наследия 2003</w:t>
      </w:r>
      <w:r>
        <w:rPr>
          <w:rFonts w:ascii="Arial" w:hAnsi="Arial" w:cs="Arial"/>
          <w:sz w:val="22"/>
          <w:szCs w:val="22"/>
          <w:lang w:val="ru-RU"/>
        </w:rPr>
        <w:t> г.</w:t>
      </w:r>
      <w:r w:rsidR="006C128E" w:rsidRPr="008C52BA">
        <w:rPr>
          <w:rFonts w:ascii="Arial" w:hAnsi="Arial" w:cs="Arial"/>
          <w:sz w:val="22"/>
          <w:szCs w:val="22"/>
          <w:lang w:val="ru-RU"/>
        </w:rPr>
        <w:t xml:space="preserve">;  </w:t>
      </w:r>
      <w:r>
        <w:rPr>
          <w:rFonts w:ascii="Arial" w:hAnsi="Arial" w:cs="Arial"/>
          <w:sz w:val="22"/>
          <w:szCs w:val="22"/>
          <w:lang w:val="ru-RU"/>
        </w:rPr>
        <w:t>и</w:t>
      </w:r>
    </w:p>
    <w:p w:rsidR="006C128E" w:rsidRPr="008C52BA" w:rsidRDefault="008C52BA" w:rsidP="008C52BA">
      <w:pPr>
        <w:numPr>
          <w:ilvl w:val="0"/>
          <w:numId w:val="15"/>
        </w:numPr>
        <w:rPr>
          <w:rFonts w:ascii="Arial" w:hAnsi="Arial" w:cs="Arial"/>
          <w:sz w:val="22"/>
          <w:szCs w:val="22"/>
          <w:lang w:val="ru-RU"/>
        </w:rPr>
      </w:pPr>
      <w:r w:rsidRPr="008C52BA">
        <w:rPr>
          <w:rFonts w:ascii="Arial" w:hAnsi="Arial" w:cs="Arial"/>
          <w:sz w:val="22"/>
          <w:szCs w:val="22"/>
          <w:lang w:val="ru-RU"/>
        </w:rPr>
        <w:t>Конвенци</w:t>
      </w:r>
      <w:r w:rsidR="00BF7BCA">
        <w:rPr>
          <w:rFonts w:ascii="Arial" w:hAnsi="Arial" w:cs="Arial"/>
          <w:sz w:val="22"/>
          <w:szCs w:val="22"/>
          <w:lang w:val="ru-RU"/>
        </w:rPr>
        <w:t>и</w:t>
      </w:r>
      <w:r w:rsidRPr="008C52BA">
        <w:rPr>
          <w:rFonts w:ascii="Arial" w:hAnsi="Arial" w:cs="Arial"/>
          <w:sz w:val="22"/>
          <w:szCs w:val="22"/>
          <w:lang w:val="ru-RU"/>
        </w:rPr>
        <w:t xml:space="preserve"> ЮНЕСКО об охране и поощрении разнообразия форм культурного самовыражения 2005</w:t>
      </w:r>
      <w:r w:rsidR="00B00E19">
        <w:rPr>
          <w:rFonts w:ascii="Arial" w:hAnsi="Arial" w:cs="Arial"/>
          <w:sz w:val="22"/>
          <w:szCs w:val="22"/>
          <w:lang w:val="ru-RU"/>
        </w:rPr>
        <w:t> г.</w:t>
      </w:r>
    </w:p>
    <w:p w:rsidR="006F23E3" w:rsidRPr="008C52BA" w:rsidRDefault="006F23E3" w:rsidP="006F23E3">
      <w:pPr>
        <w:rPr>
          <w:rFonts w:ascii="Arial" w:hAnsi="Arial" w:cs="Arial"/>
          <w:sz w:val="22"/>
          <w:szCs w:val="22"/>
          <w:lang w:val="ru-RU"/>
        </w:rPr>
      </w:pPr>
    </w:p>
    <w:p w:rsidR="006F23E3" w:rsidRPr="00B00E19" w:rsidRDefault="00B00E19" w:rsidP="00EB1917">
      <w:pPr>
        <w:tabs>
          <w:tab w:val="left" w:pos="2556"/>
        </w:tabs>
        <w:rPr>
          <w:rFonts w:ascii="Arial" w:hAnsi="Arial" w:cs="Arial"/>
          <w:sz w:val="22"/>
          <w:szCs w:val="22"/>
          <w:lang w:val="ru-RU"/>
        </w:rPr>
      </w:pPr>
      <w:r>
        <w:rPr>
          <w:rFonts w:ascii="Arial" w:hAnsi="Arial" w:cs="Arial"/>
          <w:sz w:val="22"/>
          <w:szCs w:val="22"/>
          <w:lang w:val="ru-RU"/>
        </w:rPr>
        <w:t>Говоря</w:t>
      </w:r>
      <w:r w:rsidRPr="00B00E19">
        <w:rPr>
          <w:rFonts w:ascii="Arial" w:hAnsi="Arial" w:cs="Arial"/>
          <w:sz w:val="22"/>
          <w:szCs w:val="22"/>
          <w:lang w:val="ru-RU"/>
        </w:rPr>
        <w:t xml:space="preserve"> </w:t>
      </w:r>
      <w:r>
        <w:rPr>
          <w:rFonts w:ascii="Arial" w:hAnsi="Arial" w:cs="Arial"/>
          <w:sz w:val="22"/>
          <w:szCs w:val="22"/>
          <w:lang w:val="ru-RU"/>
        </w:rPr>
        <w:t>о</w:t>
      </w:r>
      <w:r w:rsidRPr="00B00E19">
        <w:rPr>
          <w:rFonts w:ascii="Arial" w:hAnsi="Arial" w:cs="Arial"/>
          <w:sz w:val="22"/>
          <w:szCs w:val="22"/>
          <w:lang w:val="ru-RU"/>
        </w:rPr>
        <w:t xml:space="preserve"> </w:t>
      </w:r>
      <w:r>
        <w:rPr>
          <w:rFonts w:ascii="Arial" w:hAnsi="Arial" w:cs="Arial"/>
          <w:sz w:val="22"/>
          <w:szCs w:val="22"/>
          <w:lang w:val="ru-RU"/>
        </w:rPr>
        <w:t>работе</w:t>
      </w:r>
      <w:r w:rsidRPr="00B00E19">
        <w:rPr>
          <w:rFonts w:ascii="Arial" w:hAnsi="Arial" w:cs="Arial"/>
          <w:sz w:val="22"/>
          <w:szCs w:val="22"/>
          <w:lang w:val="ru-RU"/>
        </w:rPr>
        <w:t xml:space="preserve"> </w:t>
      </w:r>
      <w:r>
        <w:rPr>
          <w:rFonts w:ascii="Arial" w:hAnsi="Arial" w:cs="Arial"/>
          <w:sz w:val="22"/>
          <w:szCs w:val="22"/>
          <w:lang w:val="ru-RU"/>
        </w:rPr>
        <w:t>по</w:t>
      </w:r>
      <w:r w:rsidRPr="00B00E19">
        <w:rPr>
          <w:rFonts w:ascii="Arial" w:hAnsi="Arial" w:cs="Arial"/>
          <w:sz w:val="22"/>
          <w:szCs w:val="22"/>
          <w:lang w:val="ru-RU"/>
        </w:rPr>
        <w:t xml:space="preserve"> </w:t>
      </w:r>
      <w:r>
        <w:rPr>
          <w:rFonts w:ascii="Arial" w:hAnsi="Arial" w:cs="Arial"/>
          <w:sz w:val="22"/>
          <w:szCs w:val="22"/>
          <w:lang w:val="ru-RU"/>
        </w:rPr>
        <w:t>охране</w:t>
      </w:r>
      <w:r w:rsidRPr="00B00E19">
        <w:rPr>
          <w:rFonts w:ascii="Arial" w:hAnsi="Arial" w:cs="Arial"/>
          <w:sz w:val="22"/>
          <w:szCs w:val="22"/>
          <w:lang w:val="ru-RU"/>
        </w:rPr>
        <w:t xml:space="preserve"> </w:t>
      </w:r>
      <w:r>
        <w:rPr>
          <w:rFonts w:ascii="Arial" w:hAnsi="Arial" w:cs="Arial"/>
          <w:sz w:val="22"/>
          <w:szCs w:val="22"/>
          <w:lang w:val="ru-RU"/>
        </w:rPr>
        <w:t>ТВК</w:t>
      </w:r>
      <w:r w:rsidRPr="00B00E19">
        <w:rPr>
          <w:rFonts w:ascii="Arial" w:hAnsi="Arial" w:cs="Arial"/>
          <w:sz w:val="22"/>
          <w:szCs w:val="22"/>
          <w:lang w:val="ru-RU"/>
        </w:rPr>
        <w:t xml:space="preserve"> </w:t>
      </w:r>
      <w:r>
        <w:rPr>
          <w:rFonts w:ascii="Arial" w:hAnsi="Arial" w:cs="Arial"/>
          <w:sz w:val="22"/>
          <w:szCs w:val="22"/>
          <w:lang w:val="ru-RU"/>
        </w:rPr>
        <w:t>в</w:t>
      </w:r>
      <w:r w:rsidRPr="00B00E19">
        <w:rPr>
          <w:rFonts w:ascii="Arial" w:hAnsi="Arial" w:cs="Arial"/>
          <w:sz w:val="22"/>
          <w:szCs w:val="22"/>
          <w:lang w:val="ru-RU"/>
        </w:rPr>
        <w:t xml:space="preserve"> </w:t>
      </w:r>
      <w:r>
        <w:rPr>
          <w:rFonts w:ascii="Arial" w:hAnsi="Arial" w:cs="Arial"/>
          <w:sz w:val="22"/>
          <w:szCs w:val="22"/>
          <w:lang w:val="ru-RU"/>
        </w:rPr>
        <w:t>контексте</w:t>
      </w:r>
      <w:r w:rsidRPr="00B00E19">
        <w:rPr>
          <w:rFonts w:ascii="Arial" w:hAnsi="Arial" w:cs="Arial"/>
          <w:sz w:val="22"/>
          <w:szCs w:val="22"/>
          <w:lang w:val="ru-RU"/>
        </w:rPr>
        <w:t xml:space="preserve"> </w:t>
      </w:r>
      <w:r>
        <w:rPr>
          <w:rFonts w:ascii="Arial" w:hAnsi="Arial" w:cs="Arial"/>
          <w:sz w:val="22"/>
          <w:szCs w:val="22"/>
          <w:lang w:val="ru-RU"/>
        </w:rPr>
        <w:t>ИС</w:t>
      </w:r>
      <w:r w:rsidRPr="00B00E19">
        <w:rPr>
          <w:rFonts w:ascii="Arial" w:hAnsi="Arial" w:cs="Arial"/>
          <w:sz w:val="22"/>
          <w:szCs w:val="22"/>
          <w:lang w:val="ru-RU"/>
        </w:rPr>
        <w:t xml:space="preserve">, </w:t>
      </w:r>
      <w:r>
        <w:rPr>
          <w:rFonts w:ascii="Arial" w:hAnsi="Arial" w:cs="Arial"/>
          <w:sz w:val="22"/>
          <w:szCs w:val="22"/>
          <w:lang w:val="ru-RU"/>
        </w:rPr>
        <w:t>проделанной</w:t>
      </w:r>
      <w:r w:rsidRPr="00B00E19">
        <w:rPr>
          <w:rFonts w:ascii="Arial" w:hAnsi="Arial" w:cs="Arial"/>
          <w:sz w:val="22"/>
          <w:szCs w:val="22"/>
          <w:lang w:val="ru-RU"/>
        </w:rPr>
        <w:t xml:space="preserve"> </w:t>
      </w:r>
      <w:r>
        <w:rPr>
          <w:rFonts w:ascii="Arial" w:hAnsi="Arial" w:cs="Arial"/>
          <w:sz w:val="22"/>
          <w:szCs w:val="22"/>
          <w:lang w:val="ru-RU"/>
        </w:rPr>
        <w:t>на международном уровне, целесообразно упомянуть ряд более ранних документов МКГР.  В</w:t>
      </w:r>
      <w:r w:rsidRPr="00B00E19">
        <w:rPr>
          <w:rFonts w:ascii="Arial" w:hAnsi="Arial" w:cs="Arial"/>
          <w:sz w:val="22"/>
          <w:szCs w:val="22"/>
          <w:lang w:val="ru-RU"/>
        </w:rPr>
        <w:t xml:space="preserve"> </w:t>
      </w:r>
      <w:r>
        <w:rPr>
          <w:rFonts w:ascii="Arial" w:hAnsi="Arial" w:cs="Arial"/>
          <w:sz w:val="22"/>
          <w:szCs w:val="22"/>
          <w:lang w:val="ru-RU"/>
        </w:rPr>
        <w:t>частности</w:t>
      </w:r>
      <w:r w:rsidRPr="00B00E19">
        <w:rPr>
          <w:rFonts w:ascii="Arial" w:hAnsi="Arial" w:cs="Arial"/>
          <w:sz w:val="22"/>
          <w:szCs w:val="22"/>
          <w:lang w:val="ru-RU"/>
        </w:rPr>
        <w:t xml:space="preserve">, </w:t>
      </w:r>
      <w:r>
        <w:rPr>
          <w:rFonts w:ascii="Arial" w:hAnsi="Arial" w:cs="Arial"/>
          <w:sz w:val="22"/>
          <w:szCs w:val="22"/>
          <w:lang w:val="ru-RU"/>
        </w:rPr>
        <w:t>документы</w:t>
      </w:r>
      <w:r w:rsidRPr="00B00E19">
        <w:rPr>
          <w:rFonts w:ascii="Arial" w:hAnsi="Arial" w:cs="Arial"/>
          <w:sz w:val="22"/>
          <w:szCs w:val="22"/>
          <w:lang w:val="ru-RU"/>
        </w:rPr>
        <w:t xml:space="preserve"> «</w:t>
      </w:r>
      <w:r>
        <w:rPr>
          <w:rFonts w:ascii="Arial" w:hAnsi="Arial" w:cs="Arial"/>
          <w:sz w:val="22"/>
          <w:szCs w:val="22"/>
          <w:lang w:val="ru-RU"/>
        </w:rPr>
        <w:t>Охрана</w:t>
      </w:r>
      <w:r w:rsidRPr="00B00E19">
        <w:rPr>
          <w:rFonts w:ascii="Arial" w:hAnsi="Arial" w:cs="Arial"/>
          <w:sz w:val="22"/>
          <w:szCs w:val="22"/>
          <w:lang w:val="ru-RU"/>
        </w:rPr>
        <w:t xml:space="preserve"> </w:t>
      </w:r>
      <w:r>
        <w:rPr>
          <w:rFonts w:ascii="Arial" w:hAnsi="Arial" w:cs="Arial"/>
          <w:sz w:val="22"/>
          <w:szCs w:val="22"/>
          <w:lang w:val="ru-RU"/>
        </w:rPr>
        <w:t>традиционных</w:t>
      </w:r>
      <w:r w:rsidRPr="00B00E19">
        <w:rPr>
          <w:rFonts w:ascii="Arial" w:hAnsi="Arial" w:cs="Arial"/>
          <w:sz w:val="22"/>
          <w:szCs w:val="22"/>
          <w:lang w:val="ru-RU"/>
        </w:rPr>
        <w:t xml:space="preserve"> </w:t>
      </w:r>
      <w:r>
        <w:rPr>
          <w:rFonts w:ascii="Arial" w:hAnsi="Arial" w:cs="Arial"/>
          <w:sz w:val="22"/>
          <w:szCs w:val="22"/>
          <w:lang w:val="ru-RU"/>
        </w:rPr>
        <w:t>выражений</w:t>
      </w:r>
      <w:r w:rsidRPr="00B00E19">
        <w:rPr>
          <w:rFonts w:ascii="Arial" w:hAnsi="Arial" w:cs="Arial"/>
          <w:sz w:val="22"/>
          <w:szCs w:val="22"/>
          <w:lang w:val="ru-RU"/>
        </w:rPr>
        <w:t xml:space="preserve"> </w:t>
      </w:r>
      <w:r>
        <w:rPr>
          <w:rFonts w:ascii="Arial" w:hAnsi="Arial" w:cs="Arial"/>
          <w:sz w:val="22"/>
          <w:szCs w:val="22"/>
          <w:lang w:val="ru-RU"/>
        </w:rPr>
        <w:t>культуры</w:t>
      </w:r>
      <w:r w:rsidRPr="00B00E19">
        <w:rPr>
          <w:rFonts w:ascii="Arial" w:hAnsi="Arial" w:cs="Arial"/>
          <w:sz w:val="22"/>
          <w:szCs w:val="22"/>
          <w:lang w:val="ru-RU"/>
        </w:rPr>
        <w:t xml:space="preserve">:  </w:t>
      </w:r>
      <w:r>
        <w:rPr>
          <w:rFonts w:ascii="Arial" w:hAnsi="Arial" w:cs="Arial"/>
          <w:sz w:val="22"/>
          <w:szCs w:val="22"/>
          <w:lang w:val="ru-RU"/>
        </w:rPr>
        <w:t>проект</w:t>
      </w:r>
      <w:r w:rsidRPr="00B00E19">
        <w:rPr>
          <w:rFonts w:ascii="Arial" w:hAnsi="Arial" w:cs="Arial"/>
          <w:sz w:val="22"/>
          <w:szCs w:val="22"/>
          <w:lang w:val="ru-RU"/>
        </w:rPr>
        <w:t xml:space="preserve"> </w:t>
      </w:r>
      <w:r>
        <w:rPr>
          <w:rFonts w:ascii="Arial" w:hAnsi="Arial" w:cs="Arial"/>
          <w:sz w:val="22"/>
          <w:szCs w:val="22"/>
          <w:lang w:val="ru-RU"/>
        </w:rPr>
        <w:t>анализа</w:t>
      </w:r>
      <w:r w:rsidRPr="00B00E19">
        <w:rPr>
          <w:rFonts w:ascii="Arial" w:hAnsi="Arial" w:cs="Arial"/>
          <w:sz w:val="22"/>
          <w:szCs w:val="22"/>
          <w:lang w:val="ru-RU"/>
        </w:rPr>
        <w:t xml:space="preserve"> </w:t>
      </w:r>
      <w:r>
        <w:rPr>
          <w:rFonts w:ascii="Arial" w:hAnsi="Arial" w:cs="Arial"/>
          <w:sz w:val="22"/>
          <w:szCs w:val="22"/>
          <w:lang w:val="ru-RU"/>
        </w:rPr>
        <w:t>пробелов</w:t>
      </w:r>
      <w:r w:rsidRPr="00B00E19">
        <w:rPr>
          <w:rFonts w:ascii="Arial" w:hAnsi="Arial" w:cs="Arial"/>
          <w:sz w:val="22"/>
          <w:szCs w:val="22"/>
          <w:lang w:val="ru-RU"/>
        </w:rPr>
        <w:t xml:space="preserve"> </w:t>
      </w:r>
      <w:r w:rsidR="00EB1917" w:rsidRPr="00B00E19">
        <w:rPr>
          <w:rFonts w:ascii="Arial" w:hAnsi="Arial" w:cs="Arial"/>
          <w:sz w:val="22"/>
          <w:szCs w:val="22"/>
          <w:lang w:val="ru-RU"/>
        </w:rPr>
        <w:t>(</w:t>
      </w:r>
      <w:r>
        <w:rPr>
          <w:rFonts w:ascii="Arial" w:hAnsi="Arial" w:cs="Arial"/>
          <w:sz w:val="22"/>
          <w:szCs w:val="22"/>
          <w:lang w:val="ru-RU"/>
        </w:rPr>
        <w:t>документ</w:t>
      </w:r>
      <w:r w:rsidRPr="00B00E19">
        <w:rPr>
          <w:rFonts w:ascii="Arial" w:hAnsi="Arial" w:cs="Arial"/>
          <w:sz w:val="22"/>
          <w:szCs w:val="22"/>
          <w:lang w:val="ru-RU"/>
        </w:rPr>
        <w:t xml:space="preserve"> </w:t>
      </w:r>
      <w:r w:rsidR="00EB1917" w:rsidRPr="00EB1917">
        <w:rPr>
          <w:rFonts w:ascii="Arial" w:hAnsi="Arial" w:cs="Arial"/>
          <w:sz w:val="22"/>
          <w:szCs w:val="22"/>
        </w:rPr>
        <w:t>WIPO</w:t>
      </w:r>
      <w:r w:rsidR="00EB1917" w:rsidRPr="00B00E19">
        <w:rPr>
          <w:rFonts w:ascii="Arial" w:hAnsi="Arial" w:cs="Arial"/>
          <w:sz w:val="22"/>
          <w:szCs w:val="22"/>
          <w:lang w:val="ru-RU"/>
        </w:rPr>
        <w:t>/</w:t>
      </w:r>
      <w:r w:rsidR="00EB1917" w:rsidRPr="00EB1917">
        <w:rPr>
          <w:rFonts w:ascii="Arial" w:hAnsi="Arial" w:cs="Arial"/>
          <w:sz w:val="22"/>
          <w:szCs w:val="22"/>
        </w:rPr>
        <w:t>GRTKF</w:t>
      </w:r>
      <w:r w:rsidR="00EB1917" w:rsidRPr="00B00E19">
        <w:rPr>
          <w:rFonts w:ascii="Arial" w:hAnsi="Arial" w:cs="Arial"/>
          <w:sz w:val="22"/>
          <w:szCs w:val="22"/>
          <w:lang w:val="ru-RU"/>
        </w:rPr>
        <w:t>/</w:t>
      </w:r>
      <w:r w:rsidR="00EB1917" w:rsidRPr="00EB1917">
        <w:rPr>
          <w:rFonts w:ascii="Arial" w:hAnsi="Arial" w:cs="Arial"/>
          <w:sz w:val="22"/>
          <w:szCs w:val="22"/>
        </w:rPr>
        <w:t>IC</w:t>
      </w:r>
      <w:r w:rsidR="00EB1917" w:rsidRPr="00B00E19">
        <w:rPr>
          <w:rFonts w:ascii="Arial" w:hAnsi="Arial" w:cs="Arial"/>
          <w:sz w:val="22"/>
          <w:szCs w:val="22"/>
          <w:lang w:val="ru-RU"/>
        </w:rPr>
        <w:t>/13/4(</w:t>
      </w:r>
      <w:r w:rsidR="00EB1917" w:rsidRPr="00EB1917">
        <w:rPr>
          <w:rFonts w:ascii="Arial" w:hAnsi="Arial" w:cs="Arial"/>
          <w:sz w:val="22"/>
          <w:szCs w:val="22"/>
        </w:rPr>
        <w:t>b</w:t>
      </w:r>
      <w:r w:rsidR="00EB1917" w:rsidRPr="00B00E19">
        <w:rPr>
          <w:rFonts w:ascii="Arial" w:hAnsi="Arial" w:cs="Arial"/>
          <w:sz w:val="22"/>
          <w:szCs w:val="22"/>
          <w:lang w:val="ru-RU"/>
        </w:rPr>
        <w:t>))</w:t>
      </w:r>
      <w:r w:rsidR="002738CF">
        <w:rPr>
          <w:rStyle w:val="FootnoteReference"/>
          <w:rFonts w:ascii="Arial" w:hAnsi="Arial" w:cs="Arial"/>
          <w:sz w:val="22"/>
          <w:szCs w:val="22"/>
        </w:rPr>
        <w:footnoteReference w:id="2"/>
      </w:r>
      <w:r w:rsidR="00EB1917" w:rsidRPr="00B00E19">
        <w:rPr>
          <w:rFonts w:ascii="Arial" w:hAnsi="Arial" w:cs="Arial"/>
          <w:sz w:val="22"/>
          <w:szCs w:val="22"/>
          <w:lang w:val="ru-RU"/>
        </w:rPr>
        <w:t xml:space="preserve">, </w:t>
      </w:r>
      <w:r w:rsidRPr="00B00E19">
        <w:rPr>
          <w:rFonts w:ascii="Arial" w:hAnsi="Arial" w:cs="Arial"/>
          <w:sz w:val="22"/>
          <w:szCs w:val="22"/>
          <w:lang w:val="ru-RU"/>
        </w:rPr>
        <w:t>«Заключительный отчет о национальном опыте в области правовой охраны выражений фольклора</w:t>
      </w:r>
      <w:r>
        <w:rPr>
          <w:rFonts w:ascii="Arial" w:hAnsi="Arial" w:cs="Arial"/>
          <w:sz w:val="22"/>
          <w:szCs w:val="22"/>
          <w:lang w:val="ru-RU"/>
        </w:rPr>
        <w:t>»</w:t>
      </w:r>
      <w:r w:rsidR="00EB1917" w:rsidRPr="00B00E19">
        <w:rPr>
          <w:rFonts w:ascii="Arial" w:hAnsi="Arial" w:cs="Arial"/>
          <w:sz w:val="22"/>
          <w:szCs w:val="22"/>
          <w:lang w:val="ru-RU"/>
        </w:rPr>
        <w:t xml:space="preserve"> (</w:t>
      </w:r>
      <w:r>
        <w:rPr>
          <w:rFonts w:ascii="Arial" w:hAnsi="Arial" w:cs="Arial"/>
          <w:sz w:val="22"/>
          <w:szCs w:val="22"/>
          <w:lang w:val="ru-RU"/>
        </w:rPr>
        <w:t>документ</w:t>
      </w:r>
      <w:r w:rsidR="00EB1917" w:rsidRPr="00B00E19">
        <w:rPr>
          <w:rFonts w:ascii="Arial" w:hAnsi="Arial" w:cs="Arial"/>
          <w:sz w:val="22"/>
          <w:szCs w:val="22"/>
          <w:lang w:val="ru-RU"/>
        </w:rPr>
        <w:t xml:space="preserve"> </w:t>
      </w:r>
      <w:r w:rsidR="00EB1917">
        <w:rPr>
          <w:rFonts w:ascii="Arial" w:hAnsi="Arial" w:cs="Arial"/>
          <w:sz w:val="22"/>
          <w:szCs w:val="22"/>
        </w:rPr>
        <w:t>WIPO</w:t>
      </w:r>
      <w:r w:rsidR="00EB1917" w:rsidRPr="00B00E19">
        <w:rPr>
          <w:rFonts w:ascii="Arial" w:hAnsi="Arial" w:cs="Arial"/>
          <w:sz w:val="22"/>
          <w:szCs w:val="22"/>
          <w:lang w:val="ru-RU"/>
        </w:rPr>
        <w:t>/</w:t>
      </w:r>
      <w:r w:rsidR="00EB1917">
        <w:rPr>
          <w:rFonts w:ascii="Arial" w:hAnsi="Arial" w:cs="Arial"/>
          <w:sz w:val="22"/>
          <w:szCs w:val="22"/>
        </w:rPr>
        <w:t>GRTKF</w:t>
      </w:r>
      <w:r w:rsidR="00EB1917" w:rsidRPr="00B00E19">
        <w:rPr>
          <w:rFonts w:ascii="Arial" w:hAnsi="Arial" w:cs="Arial"/>
          <w:sz w:val="22"/>
          <w:szCs w:val="22"/>
          <w:lang w:val="ru-RU"/>
        </w:rPr>
        <w:t>/</w:t>
      </w:r>
      <w:r w:rsidR="00EB1917">
        <w:rPr>
          <w:rFonts w:ascii="Arial" w:hAnsi="Arial" w:cs="Arial"/>
          <w:sz w:val="22"/>
          <w:szCs w:val="22"/>
        </w:rPr>
        <w:t>IC</w:t>
      </w:r>
      <w:r w:rsidR="00EB1917" w:rsidRPr="00B00E19">
        <w:rPr>
          <w:rFonts w:ascii="Arial" w:hAnsi="Arial" w:cs="Arial"/>
          <w:sz w:val="22"/>
          <w:szCs w:val="22"/>
          <w:lang w:val="ru-RU"/>
        </w:rPr>
        <w:t xml:space="preserve">/3/10) </w:t>
      </w:r>
      <w:r>
        <w:rPr>
          <w:rFonts w:ascii="Arial" w:hAnsi="Arial" w:cs="Arial"/>
          <w:sz w:val="22"/>
          <w:szCs w:val="22"/>
          <w:lang w:val="ru-RU"/>
        </w:rPr>
        <w:t>и</w:t>
      </w:r>
      <w:r w:rsidR="00EB1917" w:rsidRPr="00B00E19">
        <w:rPr>
          <w:rFonts w:ascii="Arial" w:hAnsi="Arial" w:cs="Arial"/>
          <w:sz w:val="22"/>
          <w:szCs w:val="22"/>
          <w:lang w:val="ru-RU"/>
        </w:rPr>
        <w:t xml:space="preserve"> </w:t>
      </w:r>
      <w:r>
        <w:rPr>
          <w:rFonts w:ascii="Arial" w:hAnsi="Arial" w:cs="Arial"/>
          <w:sz w:val="22"/>
          <w:szCs w:val="22"/>
          <w:lang w:val="ru-RU"/>
        </w:rPr>
        <w:t>«</w:t>
      </w:r>
      <w:r w:rsidRPr="00B00E19">
        <w:rPr>
          <w:rFonts w:ascii="Arial" w:hAnsi="Arial" w:cs="Arial"/>
          <w:sz w:val="22"/>
          <w:szCs w:val="22"/>
          <w:lang w:val="ru-RU"/>
        </w:rPr>
        <w:t>Сводный анализ правовой охраны традиционных выражений</w:t>
      </w:r>
      <w:r>
        <w:rPr>
          <w:rFonts w:ascii="Arial" w:hAnsi="Arial" w:cs="Arial"/>
          <w:sz w:val="22"/>
          <w:szCs w:val="22"/>
          <w:lang w:val="ru-RU"/>
        </w:rPr>
        <w:t xml:space="preserve"> культуры»</w:t>
      </w:r>
      <w:r w:rsidR="00EB1917" w:rsidRPr="00B00E19">
        <w:rPr>
          <w:rFonts w:ascii="Arial" w:hAnsi="Arial" w:cs="Arial"/>
          <w:sz w:val="22"/>
          <w:szCs w:val="22"/>
          <w:lang w:val="ru-RU"/>
        </w:rPr>
        <w:t xml:space="preserve"> (</w:t>
      </w:r>
      <w:r>
        <w:rPr>
          <w:rFonts w:ascii="Arial" w:hAnsi="Arial" w:cs="Arial"/>
          <w:sz w:val="22"/>
          <w:szCs w:val="22"/>
          <w:lang w:val="ru-RU"/>
        </w:rPr>
        <w:t>документ</w:t>
      </w:r>
      <w:r w:rsidR="00EB1917" w:rsidRPr="00B00E19">
        <w:rPr>
          <w:rFonts w:ascii="Arial" w:hAnsi="Arial" w:cs="Arial"/>
          <w:sz w:val="22"/>
          <w:szCs w:val="22"/>
          <w:lang w:val="ru-RU"/>
        </w:rPr>
        <w:t xml:space="preserve"> </w:t>
      </w:r>
      <w:r w:rsidR="00EB1917">
        <w:rPr>
          <w:rFonts w:ascii="Arial" w:hAnsi="Arial" w:cs="Arial"/>
          <w:sz w:val="22"/>
          <w:szCs w:val="22"/>
        </w:rPr>
        <w:t>WIPO</w:t>
      </w:r>
      <w:r w:rsidR="00EB1917" w:rsidRPr="00B00E19">
        <w:rPr>
          <w:rFonts w:ascii="Arial" w:hAnsi="Arial" w:cs="Arial"/>
          <w:sz w:val="22"/>
          <w:szCs w:val="22"/>
          <w:lang w:val="ru-RU"/>
        </w:rPr>
        <w:t>/</w:t>
      </w:r>
      <w:r w:rsidR="00EB1917">
        <w:rPr>
          <w:rFonts w:ascii="Arial" w:hAnsi="Arial" w:cs="Arial"/>
          <w:sz w:val="22"/>
          <w:szCs w:val="22"/>
        </w:rPr>
        <w:t>GRTKF</w:t>
      </w:r>
      <w:r w:rsidR="00EB1917" w:rsidRPr="00B00E19">
        <w:rPr>
          <w:rFonts w:ascii="Arial" w:hAnsi="Arial" w:cs="Arial"/>
          <w:sz w:val="22"/>
          <w:szCs w:val="22"/>
          <w:lang w:val="ru-RU"/>
        </w:rPr>
        <w:t>/</w:t>
      </w:r>
      <w:r w:rsidR="00EB1917">
        <w:rPr>
          <w:rFonts w:ascii="Arial" w:hAnsi="Arial" w:cs="Arial"/>
          <w:sz w:val="22"/>
          <w:szCs w:val="22"/>
        </w:rPr>
        <w:t>IC</w:t>
      </w:r>
      <w:r w:rsidR="00EB1917" w:rsidRPr="00B00E19">
        <w:rPr>
          <w:rFonts w:ascii="Arial" w:hAnsi="Arial" w:cs="Arial"/>
          <w:sz w:val="22"/>
          <w:szCs w:val="22"/>
          <w:lang w:val="ru-RU"/>
        </w:rPr>
        <w:t>/5/3)</w:t>
      </w:r>
      <w:r w:rsidR="00C041D9">
        <w:rPr>
          <w:rStyle w:val="FootnoteReference"/>
          <w:rFonts w:ascii="Arial" w:hAnsi="Arial" w:cs="Arial"/>
          <w:sz w:val="22"/>
          <w:szCs w:val="22"/>
        </w:rPr>
        <w:footnoteReference w:id="3"/>
      </w:r>
      <w:r w:rsidR="00EB1917" w:rsidRPr="00B00E19">
        <w:rPr>
          <w:rFonts w:ascii="Arial" w:hAnsi="Arial" w:cs="Arial"/>
          <w:sz w:val="22"/>
          <w:szCs w:val="22"/>
          <w:lang w:val="ru-RU"/>
        </w:rPr>
        <w:t>.</w:t>
      </w:r>
    </w:p>
    <w:p w:rsidR="00D2118E" w:rsidRDefault="00D2118E">
      <w:pPr>
        <w:rPr>
          <w:rFonts w:ascii="Arial" w:hAnsi="Arial" w:cs="Arial"/>
          <w:b/>
          <w:sz w:val="22"/>
          <w:szCs w:val="22"/>
          <w:u w:val="single"/>
          <w:lang w:val="ru-RU"/>
        </w:rPr>
      </w:pPr>
      <w:r>
        <w:rPr>
          <w:rFonts w:ascii="Arial" w:hAnsi="Arial" w:cs="Arial"/>
          <w:b/>
          <w:sz w:val="22"/>
          <w:szCs w:val="22"/>
          <w:u w:val="single"/>
          <w:lang w:val="ru-RU"/>
        </w:rPr>
        <w:br w:type="page"/>
      </w:r>
    </w:p>
    <w:p w:rsidR="00B35DC3" w:rsidRPr="00B00E19" w:rsidRDefault="00B00E19" w:rsidP="007330CE">
      <w:pPr>
        <w:rPr>
          <w:rFonts w:ascii="Arial" w:hAnsi="Arial" w:cs="Arial"/>
          <w:b/>
          <w:sz w:val="22"/>
          <w:szCs w:val="22"/>
          <w:u w:val="single"/>
          <w:lang w:val="ru-RU"/>
        </w:rPr>
      </w:pPr>
      <w:r>
        <w:rPr>
          <w:rFonts w:ascii="Arial" w:hAnsi="Arial" w:cs="Arial"/>
          <w:b/>
          <w:sz w:val="22"/>
          <w:szCs w:val="22"/>
          <w:u w:val="single"/>
          <w:lang w:val="ru-RU"/>
        </w:rPr>
        <w:lastRenderedPageBreak/>
        <w:t>Переговоры на основе текста по ТВК</w:t>
      </w:r>
    </w:p>
    <w:p w:rsidR="00B35DC3" w:rsidRPr="00B00E19" w:rsidRDefault="00B35DC3" w:rsidP="007330CE">
      <w:pPr>
        <w:rPr>
          <w:rFonts w:ascii="Arial" w:hAnsi="Arial" w:cs="Arial"/>
          <w:sz w:val="22"/>
          <w:szCs w:val="22"/>
          <w:lang w:val="ru-RU"/>
        </w:rPr>
      </w:pPr>
    </w:p>
    <w:p w:rsidR="009F1C0E" w:rsidRPr="00B00E19" w:rsidRDefault="00B00E19" w:rsidP="007330CE">
      <w:pPr>
        <w:rPr>
          <w:rFonts w:ascii="Arial" w:hAnsi="Arial" w:cs="Arial"/>
          <w:sz w:val="22"/>
          <w:szCs w:val="22"/>
          <w:lang w:val="ru-RU"/>
        </w:rPr>
      </w:pPr>
      <w:r w:rsidRPr="00B00E19">
        <w:rPr>
          <w:rFonts w:ascii="Arial" w:hAnsi="Arial" w:cs="Arial"/>
          <w:sz w:val="22"/>
          <w:szCs w:val="22"/>
          <w:lang w:val="ru-RU"/>
        </w:rPr>
        <w:t>С 2010</w:t>
      </w:r>
      <w:r>
        <w:rPr>
          <w:rFonts w:ascii="Arial" w:hAnsi="Arial" w:cs="Arial"/>
          <w:sz w:val="22"/>
          <w:szCs w:val="22"/>
          <w:lang w:val="ru-RU"/>
        </w:rPr>
        <w:t> </w:t>
      </w:r>
      <w:r w:rsidRPr="00B00E19">
        <w:rPr>
          <w:rFonts w:ascii="Arial" w:hAnsi="Arial" w:cs="Arial"/>
          <w:sz w:val="22"/>
          <w:szCs w:val="22"/>
          <w:lang w:val="ru-RU"/>
        </w:rPr>
        <w:t xml:space="preserve">г. МКГР </w:t>
      </w:r>
      <w:r>
        <w:rPr>
          <w:rFonts w:ascii="Arial" w:hAnsi="Arial" w:cs="Arial"/>
          <w:sz w:val="22"/>
          <w:szCs w:val="22"/>
          <w:lang w:val="ru-RU"/>
        </w:rPr>
        <w:t>ве</w:t>
      </w:r>
      <w:r w:rsidRPr="00B00E19">
        <w:rPr>
          <w:rFonts w:ascii="Arial" w:hAnsi="Arial" w:cs="Arial"/>
          <w:sz w:val="22"/>
          <w:szCs w:val="22"/>
          <w:lang w:val="ru-RU"/>
        </w:rPr>
        <w:t>д</w:t>
      </w:r>
      <w:r>
        <w:rPr>
          <w:rFonts w:ascii="Arial" w:hAnsi="Arial" w:cs="Arial"/>
          <w:sz w:val="22"/>
          <w:szCs w:val="22"/>
          <w:lang w:val="ru-RU"/>
        </w:rPr>
        <w:t>е</w:t>
      </w:r>
      <w:r w:rsidRPr="00B00E19">
        <w:rPr>
          <w:rFonts w:ascii="Arial" w:hAnsi="Arial" w:cs="Arial"/>
          <w:sz w:val="22"/>
          <w:szCs w:val="22"/>
          <w:lang w:val="ru-RU"/>
        </w:rPr>
        <w:t>т переговоры на основе текста с целью достижения договоренности по тексту (текстам) международно-правового документа (документов), который обеспечи</w:t>
      </w:r>
      <w:r>
        <w:rPr>
          <w:rFonts w:ascii="Arial" w:hAnsi="Arial" w:cs="Arial"/>
          <w:sz w:val="22"/>
          <w:szCs w:val="22"/>
          <w:lang w:val="ru-RU"/>
        </w:rPr>
        <w:t>л бы</w:t>
      </w:r>
      <w:r w:rsidRPr="00B00E19">
        <w:rPr>
          <w:rFonts w:ascii="Arial" w:hAnsi="Arial" w:cs="Arial"/>
          <w:sz w:val="22"/>
          <w:szCs w:val="22"/>
          <w:lang w:val="ru-RU"/>
        </w:rPr>
        <w:t xml:space="preserve"> эффективную охрану Т</w:t>
      </w:r>
      <w:r>
        <w:rPr>
          <w:rFonts w:ascii="Arial" w:hAnsi="Arial" w:cs="Arial"/>
          <w:sz w:val="22"/>
          <w:szCs w:val="22"/>
          <w:lang w:val="ru-RU"/>
        </w:rPr>
        <w:t>ВК</w:t>
      </w:r>
      <w:r w:rsidRPr="00B00E19">
        <w:rPr>
          <w:rFonts w:ascii="Arial" w:hAnsi="Arial" w:cs="Arial"/>
          <w:sz w:val="22"/>
          <w:szCs w:val="22"/>
          <w:lang w:val="ru-RU"/>
        </w:rPr>
        <w:t xml:space="preserve"> (а также ГР и Т</w:t>
      </w:r>
      <w:r>
        <w:rPr>
          <w:rFonts w:ascii="Arial" w:hAnsi="Arial" w:cs="Arial"/>
          <w:sz w:val="22"/>
          <w:szCs w:val="22"/>
          <w:lang w:val="ru-RU"/>
        </w:rPr>
        <w:t>З</w:t>
      </w:r>
      <w:r w:rsidR="0071007F" w:rsidRPr="00B00E19">
        <w:rPr>
          <w:rFonts w:ascii="Arial" w:hAnsi="Arial" w:cs="Arial"/>
          <w:sz w:val="22"/>
          <w:szCs w:val="22"/>
          <w:lang w:val="ru-RU"/>
        </w:rPr>
        <w:t>).</w:t>
      </w:r>
    </w:p>
    <w:p w:rsidR="0071007F" w:rsidRPr="00B00E19" w:rsidRDefault="0071007F" w:rsidP="007330CE">
      <w:pPr>
        <w:rPr>
          <w:rFonts w:ascii="Arial" w:hAnsi="Arial" w:cs="Arial"/>
          <w:sz w:val="22"/>
          <w:szCs w:val="22"/>
          <w:lang w:val="ru-RU"/>
        </w:rPr>
      </w:pPr>
    </w:p>
    <w:p w:rsidR="009F1C0E" w:rsidRPr="00AB6888" w:rsidRDefault="00AB6888" w:rsidP="007330CE">
      <w:pPr>
        <w:rPr>
          <w:rFonts w:ascii="Arial" w:hAnsi="Arial" w:cs="Arial"/>
          <w:sz w:val="22"/>
          <w:szCs w:val="22"/>
          <w:lang w:val="ru-RU"/>
        </w:rPr>
      </w:pPr>
      <w:r w:rsidRPr="00AB6888">
        <w:rPr>
          <w:rFonts w:ascii="Arial" w:hAnsi="Arial" w:cs="Arial"/>
          <w:sz w:val="22"/>
          <w:szCs w:val="22"/>
          <w:lang w:val="ru-RU"/>
        </w:rPr>
        <w:t>Двухлетний период 2010-2011</w:t>
      </w:r>
      <w:r>
        <w:rPr>
          <w:rFonts w:ascii="Arial" w:hAnsi="Arial" w:cs="Arial"/>
          <w:sz w:val="22"/>
          <w:szCs w:val="22"/>
          <w:lang w:val="ru-RU"/>
        </w:rPr>
        <w:t> </w:t>
      </w:r>
      <w:r w:rsidRPr="00AB6888">
        <w:rPr>
          <w:rFonts w:ascii="Arial" w:hAnsi="Arial" w:cs="Arial"/>
          <w:sz w:val="22"/>
          <w:szCs w:val="22"/>
          <w:lang w:val="ru-RU"/>
        </w:rPr>
        <w:t>гг., начавшийся с 16</w:t>
      </w:r>
      <w:r>
        <w:rPr>
          <w:rFonts w:ascii="Arial" w:hAnsi="Arial" w:cs="Arial"/>
          <w:sz w:val="22"/>
          <w:szCs w:val="22"/>
          <w:lang w:val="ru-RU"/>
        </w:rPr>
        <w:t>-й сессии МКГР</w:t>
      </w:r>
      <w:r w:rsidRPr="00AB6888">
        <w:rPr>
          <w:rFonts w:ascii="Arial" w:hAnsi="Arial" w:cs="Arial"/>
          <w:sz w:val="22"/>
          <w:szCs w:val="22"/>
          <w:lang w:val="ru-RU"/>
        </w:rPr>
        <w:t>, знаменовался продолжением работы, проделанной МКГР к тому времени</w:t>
      </w:r>
      <w:r w:rsidR="00710388">
        <w:rPr>
          <w:rStyle w:val="FootnoteReference"/>
          <w:rFonts w:ascii="Arial" w:hAnsi="Arial" w:cs="Arial"/>
          <w:sz w:val="22"/>
          <w:szCs w:val="22"/>
        </w:rPr>
        <w:footnoteReference w:id="4"/>
      </w:r>
      <w:r>
        <w:rPr>
          <w:rFonts w:ascii="Arial" w:hAnsi="Arial" w:cs="Arial"/>
          <w:sz w:val="22"/>
          <w:szCs w:val="22"/>
          <w:lang w:val="ru-RU"/>
        </w:rPr>
        <w:t>.</w:t>
      </w:r>
      <w:r w:rsidR="008D1154" w:rsidRPr="00AB6888">
        <w:rPr>
          <w:rFonts w:ascii="Arial" w:hAnsi="Arial" w:cs="Arial"/>
          <w:sz w:val="22"/>
          <w:szCs w:val="22"/>
          <w:lang w:val="ru-RU"/>
        </w:rPr>
        <w:t xml:space="preserve"> </w:t>
      </w:r>
      <w:r>
        <w:rPr>
          <w:rFonts w:ascii="Arial" w:hAnsi="Arial" w:cs="Arial"/>
          <w:sz w:val="22"/>
          <w:szCs w:val="22"/>
          <w:lang w:val="ru-RU"/>
        </w:rPr>
        <w:t xml:space="preserve"> </w:t>
      </w:r>
      <w:r w:rsidRPr="00AB6888">
        <w:rPr>
          <w:rFonts w:ascii="Arial" w:hAnsi="Arial" w:cs="Arial"/>
          <w:sz w:val="22"/>
          <w:szCs w:val="22"/>
          <w:lang w:val="ru-RU"/>
        </w:rPr>
        <w:t xml:space="preserve">Программа работы на указанный период </w:t>
      </w:r>
      <w:r>
        <w:rPr>
          <w:rFonts w:ascii="Arial" w:hAnsi="Arial" w:cs="Arial"/>
          <w:sz w:val="22"/>
          <w:szCs w:val="22"/>
          <w:lang w:val="ru-RU"/>
        </w:rPr>
        <w:t xml:space="preserve">предусматривала </w:t>
      </w:r>
      <w:r w:rsidRPr="00AB6888">
        <w:rPr>
          <w:rFonts w:ascii="Arial" w:hAnsi="Arial" w:cs="Arial"/>
          <w:sz w:val="22"/>
          <w:szCs w:val="22"/>
          <w:lang w:val="ru-RU"/>
        </w:rPr>
        <w:t>встречу межсессионной рабочей группы (МРГ) по Т</w:t>
      </w:r>
      <w:r>
        <w:rPr>
          <w:rFonts w:ascii="Arial" w:hAnsi="Arial" w:cs="Arial"/>
          <w:sz w:val="22"/>
          <w:szCs w:val="22"/>
          <w:lang w:val="ru-RU"/>
        </w:rPr>
        <w:t>ВК</w:t>
      </w:r>
      <w:r w:rsidR="007770E6">
        <w:rPr>
          <w:rFonts w:ascii="Arial" w:hAnsi="Arial" w:cs="Arial"/>
          <w:sz w:val="22"/>
          <w:szCs w:val="22"/>
          <w:lang w:val="ru-RU"/>
        </w:rPr>
        <w:t>:</w:t>
      </w:r>
      <w:r w:rsidRPr="00AB6888">
        <w:rPr>
          <w:rFonts w:ascii="Arial" w:hAnsi="Arial" w:cs="Arial"/>
          <w:sz w:val="22"/>
          <w:szCs w:val="22"/>
          <w:lang w:val="ru-RU"/>
        </w:rPr>
        <w:t xml:space="preserve"> </w:t>
      </w:r>
      <w:r w:rsidR="007770E6">
        <w:rPr>
          <w:rFonts w:ascii="Arial" w:hAnsi="Arial" w:cs="Arial"/>
          <w:sz w:val="22"/>
          <w:szCs w:val="22"/>
          <w:lang w:val="ru-RU"/>
        </w:rPr>
        <w:t xml:space="preserve"> Группа встретилась </w:t>
      </w:r>
      <w:r w:rsidRPr="00AB6888">
        <w:rPr>
          <w:rFonts w:ascii="Arial" w:hAnsi="Arial" w:cs="Arial"/>
          <w:sz w:val="22"/>
          <w:szCs w:val="22"/>
          <w:lang w:val="ru-RU"/>
        </w:rPr>
        <w:t xml:space="preserve">в </w:t>
      </w:r>
      <w:r>
        <w:rPr>
          <w:rFonts w:ascii="Arial" w:hAnsi="Arial" w:cs="Arial"/>
          <w:sz w:val="22"/>
          <w:szCs w:val="22"/>
          <w:lang w:val="ru-RU"/>
        </w:rPr>
        <w:t xml:space="preserve">июле </w:t>
      </w:r>
      <w:r w:rsidRPr="00AB6888">
        <w:rPr>
          <w:rFonts w:ascii="Arial" w:hAnsi="Arial" w:cs="Arial"/>
          <w:sz w:val="22"/>
          <w:szCs w:val="22"/>
          <w:lang w:val="ru-RU"/>
        </w:rPr>
        <w:t>201</w:t>
      </w:r>
      <w:r>
        <w:rPr>
          <w:rFonts w:ascii="Arial" w:hAnsi="Arial" w:cs="Arial"/>
          <w:sz w:val="22"/>
          <w:szCs w:val="22"/>
          <w:lang w:val="ru-RU"/>
        </w:rPr>
        <w:t>0 </w:t>
      </w:r>
      <w:r w:rsidRPr="00AB6888">
        <w:rPr>
          <w:rFonts w:ascii="Arial" w:hAnsi="Arial" w:cs="Arial"/>
          <w:sz w:val="22"/>
          <w:szCs w:val="22"/>
          <w:lang w:val="ru-RU"/>
        </w:rPr>
        <w:t>г.</w:t>
      </w:r>
      <w:r>
        <w:rPr>
          <w:rFonts w:ascii="Arial" w:hAnsi="Arial" w:cs="Arial"/>
          <w:sz w:val="22"/>
          <w:szCs w:val="22"/>
          <w:lang w:val="ru-RU"/>
        </w:rPr>
        <w:t xml:space="preserve"> и определи</w:t>
      </w:r>
      <w:r w:rsidR="007770E6">
        <w:rPr>
          <w:rFonts w:ascii="Arial" w:hAnsi="Arial" w:cs="Arial"/>
          <w:sz w:val="22"/>
          <w:szCs w:val="22"/>
          <w:lang w:val="ru-RU"/>
        </w:rPr>
        <w:t>ла</w:t>
      </w:r>
      <w:r>
        <w:rPr>
          <w:rFonts w:ascii="Arial" w:hAnsi="Arial" w:cs="Arial"/>
          <w:sz w:val="22"/>
          <w:szCs w:val="22"/>
          <w:lang w:val="ru-RU"/>
        </w:rPr>
        <w:t xml:space="preserve"> </w:t>
      </w:r>
      <w:r w:rsidRPr="00AB6888">
        <w:rPr>
          <w:rFonts w:ascii="Arial" w:hAnsi="Arial" w:cs="Arial"/>
          <w:sz w:val="22"/>
          <w:szCs w:val="22"/>
          <w:lang w:val="ru-RU"/>
        </w:rPr>
        <w:t>рамк</w:t>
      </w:r>
      <w:r>
        <w:rPr>
          <w:rFonts w:ascii="Arial" w:hAnsi="Arial" w:cs="Arial"/>
          <w:sz w:val="22"/>
          <w:szCs w:val="22"/>
          <w:lang w:val="ru-RU"/>
        </w:rPr>
        <w:t>и</w:t>
      </w:r>
      <w:r w:rsidRPr="00AB6888">
        <w:rPr>
          <w:rFonts w:ascii="Arial" w:hAnsi="Arial" w:cs="Arial"/>
          <w:sz w:val="22"/>
          <w:szCs w:val="22"/>
          <w:lang w:val="ru-RU"/>
        </w:rPr>
        <w:t xml:space="preserve"> для обсуждения вопросов </w:t>
      </w:r>
      <w:r>
        <w:rPr>
          <w:rFonts w:ascii="Arial" w:hAnsi="Arial" w:cs="Arial"/>
          <w:sz w:val="22"/>
          <w:szCs w:val="22"/>
          <w:lang w:val="ru-RU"/>
        </w:rPr>
        <w:t>ТВК</w:t>
      </w:r>
      <w:r w:rsidRPr="00AB6888">
        <w:rPr>
          <w:rFonts w:ascii="Arial" w:hAnsi="Arial" w:cs="Arial"/>
          <w:sz w:val="22"/>
          <w:szCs w:val="22"/>
          <w:lang w:val="ru-RU"/>
        </w:rPr>
        <w:t>.</w:t>
      </w:r>
      <w:r w:rsidR="00F20BD9" w:rsidRPr="00AB6888">
        <w:rPr>
          <w:rFonts w:ascii="Arial" w:hAnsi="Arial" w:cs="Arial"/>
          <w:sz w:val="22"/>
          <w:szCs w:val="22"/>
          <w:lang w:val="ru-RU"/>
        </w:rPr>
        <w:t xml:space="preserve"> </w:t>
      </w:r>
      <w:r w:rsidR="003F6A59" w:rsidRPr="00AB6888">
        <w:rPr>
          <w:rFonts w:ascii="Arial" w:hAnsi="Arial" w:cs="Arial"/>
          <w:sz w:val="22"/>
          <w:szCs w:val="22"/>
          <w:lang w:val="ru-RU"/>
        </w:rPr>
        <w:t xml:space="preserve"> </w:t>
      </w:r>
      <w:r w:rsidRPr="00AB6888">
        <w:rPr>
          <w:rFonts w:ascii="Arial" w:hAnsi="Arial" w:cs="Arial"/>
          <w:sz w:val="22"/>
          <w:szCs w:val="22"/>
          <w:lang w:val="ru-RU"/>
        </w:rPr>
        <w:t xml:space="preserve">Итоги этой работы были рассмотрены и </w:t>
      </w:r>
      <w:r>
        <w:rPr>
          <w:rFonts w:ascii="Arial" w:hAnsi="Arial" w:cs="Arial"/>
          <w:sz w:val="22"/>
          <w:szCs w:val="22"/>
          <w:lang w:val="ru-RU"/>
        </w:rPr>
        <w:t xml:space="preserve">скорректированы </w:t>
      </w:r>
      <w:r w:rsidRPr="00AB6888">
        <w:rPr>
          <w:rFonts w:ascii="Arial" w:hAnsi="Arial" w:cs="Arial"/>
          <w:sz w:val="22"/>
          <w:szCs w:val="22"/>
          <w:lang w:val="ru-RU"/>
        </w:rPr>
        <w:t>на следующих встречах МКГР (</w:t>
      </w:r>
      <w:r>
        <w:rPr>
          <w:rFonts w:ascii="Arial" w:hAnsi="Arial" w:cs="Arial"/>
          <w:sz w:val="22"/>
          <w:szCs w:val="22"/>
          <w:lang w:val="ru-RU"/>
        </w:rPr>
        <w:t xml:space="preserve">17-я, </w:t>
      </w:r>
      <w:r w:rsidRPr="00AB6888">
        <w:rPr>
          <w:rFonts w:ascii="Arial" w:hAnsi="Arial" w:cs="Arial"/>
          <w:sz w:val="22"/>
          <w:szCs w:val="22"/>
          <w:lang w:val="ru-RU"/>
        </w:rPr>
        <w:t>18</w:t>
      </w:r>
      <w:r>
        <w:rPr>
          <w:rFonts w:ascii="Arial" w:hAnsi="Arial" w:cs="Arial"/>
          <w:sz w:val="22"/>
          <w:szCs w:val="22"/>
          <w:lang w:val="ru-RU"/>
        </w:rPr>
        <w:t>-я</w:t>
      </w:r>
      <w:r w:rsidRPr="00AB6888">
        <w:rPr>
          <w:rFonts w:ascii="Arial" w:hAnsi="Arial" w:cs="Arial"/>
          <w:sz w:val="22"/>
          <w:szCs w:val="22"/>
          <w:lang w:val="ru-RU"/>
        </w:rPr>
        <w:t xml:space="preserve"> и 19</w:t>
      </w:r>
      <w:r>
        <w:rPr>
          <w:rFonts w:ascii="Arial" w:hAnsi="Arial" w:cs="Arial"/>
          <w:sz w:val="22"/>
          <w:szCs w:val="22"/>
          <w:lang w:val="ru-RU"/>
        </w:rPr>
        <w:t>-я сессии</w:t>
      </w:r>
      <w:r w:rsidRPr="00AB6888">
        <w:rPr>
          <w:rFonts w:ascii="Arial" w:hAnsi="Arial" w:cs="Arial"/>
          <w:sz w:val="22"/>
          <w:szCs w:val="22"/>
          <w:lang w:val="ru-RU"/>
        </w:rPr>
        <w:t>)</w:t>
      </w:r>
      <w:r w:rsidR="00FE7D65" w:rsidRPr="00AB6888">
        <w:rPr>
          <w:rFonts w:ascii="Arial" w:hAnsi="Arial" w:cs="Arial"/>
          <w:sz w:val="22"/>
          <w:szCs w:val="22"/>
          <w:lang w:val="ru-RU"/>
        </w:rPr>
        <w:t>.</w:t>
      </w:r>
      <w:r w:rsidR="003F6A59" w:rsidRPr="00AB6888">
        <w:rPr>
          <w:rFonts w:ascii="Arial" w:hAnsi="Arial" w:cs="Arial"/>
          <w:sz w:val="22"/>
          <w:szCs w:val="22"/>
          <w:lang w:val="ru-RU"/>
        </w:rPr>
        <w:br/>
      </w:r>
    </w:p>
    <w:p w:rsidR="00185000" w:rsidRPr="00B93FF0" w:rsidRDefault="00860A27" w:rsidP="007330CE">
      <w:pPr>
        <w:rPr>
          <w:rFonts w:ascii="Arial" w:hAnsi="Arial" w:cs="Arial"/>
          <w:sz w:val="22"/>
          <w:szCs w:val="22"/>
          <w:lang w:val="ru-RU"/>
        </w:rPr>
      </w:pPr>
      <w:r>
        <w:rPr>
          <w:rFonts w:ascii="Arial" w:hAnsi="Arial" w:cs="Arial"/>
          <w:sz w:val="22"/>
          <w:szCs w:val="22"/>
          <w:lang w:val="ru-RU"/>
        </w:rPr>
        <w:t>На д</w:t>
      </w:r>
      <w:r w:rsidR="001B0758" w:rsidRPr="001B0758">
        <w:rPr>
          <w:rFonts w:ascii="Arial" w:hAnsi="Arial" w:cs="Arial"/>
          <w:sz w:val="22"/>
          <w:szCs w:val="22"/>
          <w:lang w:val="ru-RU"/>
        </w:rPr>
        <w:t>вухлетн</w:t>
      </w:r>
      <w:r>
        <w:rPr>
          <w:rFonts w:ascii="Arial" w:hAnsi="Arial" w:cs="Arial"/>
          <w:sz w:val="22"/>
          <w:szCs w:val="22"/>
          <w:lang w:val="ru-RU"/>
        </w:rPr>
        <w:t>ий</w:t>
      </w:r>
      <w:r w:rsidR="001B0758" w:rsidRPr="001B0758">
        <w:rPr>
          <w:rFonts w:ascii="Arial" w:hAnsi="Arial" w:cs="Arial"/>
          <w:sz w:val="22"/>
          <w:szCs w:val="22"/>
          <w:lang w:val="ru-RU"/>
        </w:rPr>
        <w:t xml:space="preserve"> период 2012-2013</w:t>
      </w:r>
      <w:r w:rsidR="001B0758">
        <w:rPr>
          <w:rFonts w:ascii="Arial" w:hAnsi="Arial" w:cs="Arial"/>
          <w:sz w:val="22"/>
          <w:szCs w:val="22"/>
          <w:lang w:val="ru-RU"/>
        </w:rPr>
        <w:t> </w:t>
      </w:r>
      <w:r w:rsidR="001B0758" w:rsidRPr="001B0758">
        <w:rPr>
          <w:rFonts w:ascii="Arial" w:hAnsi="Arial" w:cs="Arial"/>
          <w:sz w:val="22"/>
          <w:szCs w:val="22"/>
          <w:lang w:val="ru-RU"/>
        </w:rPr>
        <w:t xml:space="preserve">гг. </w:t>
      </w:r>
      <w:r>
        <w:rPr>
          <w:rFonts w:ascii="Arial" w:hAnsi="Arial" w:cs="Arial"/>
          <w:sz w:val="22"/>
          <w:szCs w:val="22"/>
          <w:lang w:val="ru-RU"/>
        </w:rPr>
        <w:t xml:space="preserve">были запланированы </w:t>
      </w:r>
      <w:r w:rsidR="001B0758" w:rsidRPr="001B0758">
        <w:rPr>
          <w:rFonts w:ascii="Arial" w:hAnsi="Arial" w:cs="Arial"/>
          <w:sz w:val="22"/>
          <w:szCs w:val="22"/>
          <w:lang w:val="ru-RU"/>
        </w:rPr>
        <w:t>две тематические сессии по Т</w:t>
      </w:r>
      <w:r w:rsidR="001B0758">
        <w:rPr>
          <w:rFonts w:ascii="Arial" w:hAnsi="Arial" w:cs="Arial"/>
          <w:sz w:val="22"/>
          <w:szCs w:val="22"/>
          <w:lang w:val="ru-RU"/>
        </w:rPr>
        <w:t>ВК</w:t>
      </w:r>
      <w:r w:rsidR="001B0758" w:rsidRPr="001B0758">
        <w:rPr>
          <w:rFonts w:ascii="Arial" w:hAnsi="Arial" w:cs="Arial"/>
          <w:sz w:val="22"/>
          <w:szCs w:val="22"/>
          <w:lang w:val="ru-RU"/>
        </w:rPr>
        <w:t xml:space="preserve">: </w:t>
      </w:r>
      <w:r w:rsidR="00B93FF0">
        <w:rPr>
          <w:rFonts w:ascii="Arial" w:hAnsi="Arial" w:cs="Arial"/>
          <w:sz w:val="22"/>
          <w:szCs w:val="22"/>
          <w:lang w:val="ru-RU"/>
        </w:rPr>
        <w:t xml:space="preserve"> </w:t>
      </w:r>
      <w:r w:rsidR="001B0758" w:rsidRPr="001B0758">
        <w:rPr>
          <w:rFonts w:ascii="Arial" w:hAnsi="Arial" w:cs="Arial"/>
          <w:sz w:val="22"/>
          <w:szCs w:val="22"/>
          <w:lang w:val="ru-RU"/>
        </w:rPr>
        <w:t>2</w:t>
      </w:r>
      <w:r w:rsidR="00B93FF0">
        <w:rPr>
          <w:rFonts w:ascii="Arial" w:hAnsi="Arial" w:cs="Arial"/>
          <w:sz w:val="22"/>
          <w:szCs w:val="22"/>
          <w:lang w:val="ru-RU"/>
        </w:rPr>
        <w:t>2-</w:t>
      </w:r>
      <w:r w:rsidR="00227113">
        <w:rPr>
          <w:rFonts w:ascii="Arial" w:hAnsi="Arial" w:cs="Arial"/>
          <w:sz w:val="22"/>
          <w:szCs w:val="22"/>
          <w:lang w:val="ru-RU"/>
        </w:rPr>
        <w:t>я</w:t>
      </w:r>
      <w:r w:rsidR="001B0758" w:rsidRPr="001B0758">
        <w:rPr>
          <w:rFonts w:ascii="Arial" w:hAnsi="Arial" w:cs="Arial"/>
          <w:sz w:val="22"/>
          <w:szCs w:val="22"/>
          <w:lang w:val="ru-RU"/>
        </w:rPr>
        <w:t xml:space="preserve"> и 2</w:t>
      </w:r>
      <w:r w:rsidR="00B93FF0">
        <w:rPr>
          <w:rFonts w:ascii="Arial" w:hAnsi="Arial" w:cs="Arial"/>
          <w:sz w:val="22"/>
          <w:szCs w:val="22"/>
          <w:lang w:val="ru-RU"/>
        </w:rPr>
        <w:t>5-</w:t>
      </w:r>
      <w:r w:rsidR="00227113">
        <w:rPr>
          <w:rFonts w:ascii="Arial" w:hAnsi="Arial" w:cs="Arial"/>
          <w:sz w:val="22"/>
          <w:szCs w:val="22"/>
          <w:lang w:val="ru-RU"/>
        </w:rPr>
        <w:t>я</w:t>
      </w:r>
      <w:r w:rsidR="003F6A59" w:rsidRPr="001B0758">
        <w:rPr>
          <w:rFonts w:ascii="Arial" w:hAnsi="Arial" w:cs="Arial"/>
          <w:sz w:val="22"/>
          <w:szCs w:val="22"/>
          <w:lang w:val="ru-RU"/>
        </w:rPr>
        <w:t xml:space="preserve">. </w:t>
      </w:r>
      <w:r w:rsidR="0020704B" w:rsidRPr="001B0758">
        <w:rPr>
          <w:rFonts w:ascii="Arial" w:hAnsi="Arial" w:cs="Arial"/>
          <w:sz w:val="22"/>
          <w:szCs w:val="22"/>
          <w:lang w:val="ru-RU"/>
        </w:rPr>
        <w:t xml:space="preserve"> </w:t>
      </w:r>
      <w:r w:rsidR="00B93FF0" w:rsidRPr="00B93FF0">
        <w:rPr>
          <w:rFonts w:ascii="Arial" w:hAnsi="Arial" w:cs="Arial"/>
          <w:sz w:val="22"/>
          <w:szCs w:val="22"/>
          <w:lang w:val="ru-RU"/>
        </w:rPr>
        <w:t>В</w:t>
      </w:r>
      <w:r w:rsidR="00B93FF0">
        <w:rPr>
          <w:rFonts w:ascii="Arial" w:hAnsi="Arial" w:cs="Arial"/>
          <w:sz w:val="22"/>
          <w:szCs w:val="22"/>
          <w:lang w:val="ru-RU"/>
        </w:rPr>
        <w:t xml:space="preserve"> соответствии с действовавшим на тот момент </w:t>
      </w:r>
      <w:r w:rsidR="00B93FF0" w:rsidRPr="00B93FF0">
        <w:rPr>
          <w:rFonts w:ascii="Arial" w:hAnsi="Arial" w:cs="Arial"/>
          <w:sz w:val="22"/>
          <w:szCs w:val="22"/>
          <w:lang w:val="ru-RU"/>
        </w:rPr>
        <w:t>мандат</w:t>
      </w:r>
      <w:r w:rsidR="00B93FF0">
        <w:rPr>
          <w:rFonts w:ascii="Arial" w:hAnsi="Arial" w:cs="Arial"/>
          <w:sz w:val="22"/>
          <w:szCs w:val="22"/>
          <w:lang w:val="ru-RU"/>
        </w:rPr>
        <w:t>ом</w:t>
      </w:r>
      <w:r w:rsidR="00B93FF0" w:rsidRPr="00B93FF0">
        <w:rPr>
          <w:rFonts w:ascii="Arial" w:hAnsi="Arial" w:cs="Arial"/>
          <w:sz w:val="22"/>
          <w:szCs w:val="22"/>
          <w:lang w:val="ru-RU"/>
        </w:rPr>
        <w:t xml:space="preserve"> эти сессии </w:t>
      </w:r>
      <w:r w:rsidR="00B93FF0">
        <w:rPr>
          <w:rFonts w:ascii="Arial" w:hAnsi="Arial" w:cs="Arial"/>
          <w:sz w:val="22"/>
          <w:szCs w:val="22"/>
          <w:lang w:val="ru-RU"/>
        </w:rPr>
        <w:t xml:space="preserve">были посвящены </w:t>
      </w:r>
      <w:r w:rsidR="00B93FF0" w:rsidRPr="00B93FF0">
        <w:rPr>
          <w:rFonts w:ascii="Arial" w:hAnsi="Arial" w:cs="Arial"/>
          <w:sz w:val="22"/>
          <w:szCs w:val="22"/>
          <w:lang w:val="ru-RU"/>
        </w:rPr>
        <w:t>четыре</w:t>
      </w:r>
      <w:r w:rsidR="00B93FF0">
        <w:rPr>
          <w:rFonts w:ascii="Arial" w:hAnsi="Arial" w:cs="Arial"/>
          <w:sz w:val="22"/>
          <w:szCs w:val="22"/>
          <w:lang w:val="ru-RU"/>
        </w:rPr>
        <w:t>м</w:t>
      </w:r>
      <w:r w:rsidR="00B93FF0" w:rsidRPr="00B93FF0">
        <w:rPr>
          <w:rFonts w:ascii="Arial" w:hAnsi="Arial" w:cs="Arial"/>
          <w:sz w:val="22"/>
          <w:szCs w:val="22"/>
          <w:lang w:val="ru-RU"/>
        </w:rPr>
        <w:t xml:space="preserve"> ключевы</w:t>
      </w:r>
      <w:r w:rsidR="00B93FF0">
        <w:rPr>
          <w:rFonts w:ascii="Arial" w:hAnsi="Arial" w:cs="Arial"/>
          <w:sz w:val="22"/>
          <w:szCs w:val="22"/>
          <w:lang w:val="ru-RU"/>
        </w:rPr>
        <w:t>м</w:t>
      </w:r>
      <w:r w:rsidR="00B93FF0" w:rsidRPr="00B93FF0">
        <w:rPr>
          <w:rFonts w:ascii="Arial" w:hAnsi="Arial" w:cs="Arial"/>
          <w:sz w:val="22"/>
          <w:szCs w:val="22"/>
          <w:lang w:val="ru-RU"/>
        </w:rPr>
        <w:t xml:space="preserve"> статья</w:t>
      </w:r>
      <w:r w:rsidR="00B93FF0">
        <w:rPr>
          <w:rFonts w:ascii="Arial" w:hAnsi="Arial" w:cs="Arial"/>
          <w:sz w:val="22"/>
          <w:szCs w:val="22"/>
          <w:lang w:val="ru-RU"/>
        </w:rPr>
        <w:t>м</w:t>
      </w:r>
      <w:r w:rsidR="00B93FF0" w:rsidRPr="00B93FF0">
        <w:rPr>
          <w:rFonts w:ascii="Arial" w:hAnsi="Arial" w:cs="Arial"/>
          <w:sz w:val="22"/>
          <w:szCs w:val="22"/>
          <w:lang w:val="ru-RU"/>
        </w:rPr>
        <w:t xml:space="preserve">: </w:t>
      </w:r>
      <w:r w:rsidR="00B93FF0">
        <w:rPr>
          <w:rFonts w:ascii="Arial" w:hAnsi="Arial" w:cs="Arial"/>
          <w:sz w:val="22"/>
          <w:szCs w:val="22"/>
          <w:lang w:val="ru-RU"/>
        </w:rPr>
        <w:t xml:space="preserve"> </w:t>
      </w:r>
      <w:r w:rsidR="00B93FF0" w:rsidRPr="00B93FF0">
        <w:rPr>
          <w:rFonts w:ascii="Arial" w:hAnsi="Arial" w:cs="Arial"/>
          <w:sz w:val="22"/>
          <w:szCs w:val="22"/>
          <w:lang w:val="ru-RU"/>
        </w:rPr>
        <w:t>объект охраны, бенефициары, объем охраны, ограничения и исключения</w:t>
      </w:r>
      <w:r w:rsidR="00710388">
        <w:rPr>
          <w:rStyle w:val="FootnoteReference"/>
          <w:rFonts w:ascii="Arial" w:hAnsi="Arial" w:cs="Arial"/>
          <w:sz w:val="22"/>
          <w:szCs w:val="22"/>
        </w:rPr>
        <w:footnoteReference w:id="5"/>
      </w:r>
      <w:r w:rsidR="00B93FF0">
        <w:rPr>
          <w:rFonts w:ascii="Arial" w:hAnsi="Arial" w:cs="Arial"/>
          <w:sz w:val="22"/>
          <w:szCs w:val="22"/>
          <w:lang w:val="ru-RU"/>
        </w:rPr>
        <w:t>.</w:t>
      </w:r>
      <w:r w:rsidR="00442001" w:rsidRPr="00B93FF0">
        <w:rPr>
          <w:rFonts w:ascii="Arial" w:hAnsi="Arial" w:cs="Arial"/>
          <w:sz w:val="22"/>
          <w:szCs w:val="22"/>
          <w:lang w:val="ru-RU"/>
        </w:rPr>
        <w:t xml:space="preserve">  </w:t>
      </w:r>
    </w:p>
    <w:p w:rsidR="00710388" w:rsidRPr="00B93FF0" w:rsidRDefault="00710388" w:rsidP="007330CE">
      <w:pPr>
        <w:rPr>
          <w:rFonts w:ascii="Arial" w:hAnsi="Arial" w:cs="Arial"/>
          <w:sz w:val="22"/>
          <w:szCs w:val="22"/>
          <w:lang w:val="ru-RU"/>
        </w:rPr>
      </w:pPr>
    </w:p>
    <w:p w:rsidR="002365A6" w:rsidRPr="00B706DF" w:rsidRDefault="00860A27" w:rsidP="007330CE">
      <w:pPr>
        <w:rPr>
          <w:rFonts w:ascii="Arial" w:hAnsi="Arial" w:cs="Arial"/>
          <w:sz w:val="22"/>
          <w:szCs w:val="22"/>
          <w:lang w:val="ru-RU"/>
        </w:rPr>
      </w:pPr>
      <w:r>
        <w:rPr>
          <w:rFonts w:ascii="Arial" w:hAnsi="Arial" w:cs="Arial"/>
          <w:sz w:val="22"/>
          <w:szCs w:val="22"/>
          <w:lang w:val="ru-RU"/>
        </w:rPr>
        <w:t>В д</w:t>
      </w:r>
      <w:r w:rsidRPr="00860A27">
        <w:rPr>
          <w:rFonts w:ascii="Arial" w:hAnsi="Arial" w:cs="Arial"/>
          <w:sz w:val="22"/>
          <w:szCs w:val="22"/>
          <w:lang w:val="ru-RU"/>
        </w:rPr>
        <w:t>вухлетн</w:t>
      </w:r>
      <w:r>
        <w:rPr>
          <w:rFonts w:ascii="Arial" w:hAnsi="Arial" w:cs="Arial"/>
          <w:sz w:val="22"/>
          <w:szCs w:val="22"/>
          <w:lang w:val="ru-RU"/>
        </w:rPr>
        <w:t>ем</w:t>
      </w:r>
      <w:r w:rsidRPr="00860A27">
        <w:rPr>
          <w:rFonts w:ascii="Arial" w:hAnsi="Arial" w:cs="Arial"/>
          <w:sz w:val="22"/>
          <w:szCs w:val="22"/>
          <w:lang w:val="ru-RU"/>
        </w:rPr>
        <w:t xml:space="preserve"> период</w:t>
      </w:r>
      <w:r>
        <w:rPr>
          <w:rFonts w:ascii="Arial" w:hAnsi="Arial" w:cs="Arial"/>
          <w:sz w:val="22"/>
          <w:szCs w:val="22"/>
          <w:lang w:val="ru-RU"/>
        </w:rPr>
        <w:t>е</w:t>
      </w:r>
      <w:r w:rsidRPr="00860A27">
        <w:rPr>
          <w:rFonts w:ascii="Arial" w:hAnsi="Arial" w:cs="Arial"/>
          <w:sz w:val="22"/>
          <w:szCs w:val="22"/>
          <w:lang w:val="ru-RU"/>
        </w:rPr>
        <w:t xml:space="preserve"> 2014-2015</w:t>
      </w:r>
      <w:r>
        <w:rPr>
          <w:rFonts w:ascii="Arial" w:hAnsi="Arial" w:cs="Arial"/>
          <w:sz w:val="22"/>
          <w:szCs w:val="22"/>
          <w:lang w:val="ru-RU"/>
        </w:rPr>
        <w:t> </w:t>
      </w:r>
      <w:r w:rsidRPr="00860A27">
        <w:rPr>
          <w:rFonts w:ascii="Arial" w:hAnsi="Arial" w:cs="Arial"/>
          <w:sz w:val="22"/>
          <w:szCs w:val="22"/>
          <w:lang w:val="ru-RU"/>
        </w:rPr>
        <w:t xml:space="preserve">гг. </w:t>
      </w:r>
      <w:r>
        <w:rPr>
          <w:rFonts w:ascii="Arial" w:hAnsi="Arial" w:cs="Arial"/>
          <w:sz w:val="22"/>
          <w:szCs w:val="22"/>
          <w:lang w:val="ru-RU"/>
        </w:rPr>
        <w:t xml:space="preserve">была предусмотрена </w:t>
      </w:r>
      <w:r w:rsidRPr="00860A27">
        <w:rPr>
          <w:rFonts w:ascii="Arial" w:hAnsi="Arial" w:cs="Arial"/>
          <w:sz w:val="22"/>
          <w:szCs w:val="22"/>
          <w:lang w:val="ru-RU"/>
        </w:rPr>
        <w:t>встреч</w:t>
      </w:r>
      <w:r>
        <w:rPr>
          <w:rFonts w:ascii="Arial" w:hAnsi="Arial" w:cs="Arial"/>
          <w:sz w:val="22"/>
          <w:szCs w:val="22"/>
          <w:lang w:val="ru-RU"/>
        </w:rPr>
        <w:t>а</w:t>
      </w:r>
      <w:r w:rsidRPr="00860A27">
        <w:rPr>
          <w:rFonts w:ascii="Arial" w:hAnsi="Arial" w:cs="Arial"/>
          <w:sz w:val="22"/>
          <w:szCs w:val="22"/>
          <w:lang w:val="ru-RU"/>
        </w:rPr>
        <w:t xml:space="preserve"> послов и высокопоставленных должностных лиц из столиц, </w:t>
      </w:r>
      <w:r>
        <w:rPr>
          <w:rFonts w:ascii="Arial" w:hAnsi="Arial" w:cs="Arial"/>
          <w:sz w:val="22"/>
          <w:szCs w:val="22"/>
          <w:lang w:val="ru-RU"/>
        </w:rPr>
        <w:t>призванная стать площадкой для</w:t>
      </w:r>
      <w:r w:rsidRPr="00860A27">
        <w:rPr>
          <w:rFonts w:ascii="Arial" w:hAnsi="Arial" w:cs="Arial"/>
          <w:sz w:val="22"/>
          <w:szCs w:val="22"/>
          <w:lang w:val="ru-RU"/>
        </w:rPr>
        <w:t xml:space="preserve"> обмен</w:t>
      </w:r>
      <w:r>
        <w:rPr>
          <w:rFonts w:ascii="Arial" w:hAnsi="Arial" w:cs="Arial"/>
          <w:sz w:val="22"/>
          <w:szCs w:val="22"/>
          <w:lang w:val="ru-RU"/>
        </w:rPr>
        <w:t>а</w:t>
      </w:r>
      <w:r w:rsidRPr="00860A27">
        <w:rPr>
          <w:rFonts w:ascii="Arial" w:hAnsi="Arial" w:cs="Arial"/>
          <w:sz w:val="22"/>
          <w:szCs w:val="22"/>
          <w:lang w:val="ru-RU"/>
        </w:rPr>
        <w:t xml:space="preserve"> мнениями по </w:t>
      </w:r>
      <w:r>
        <w:rPr>
          <w:rFonts w:ascii="Arial" w:hAnsi="Arial" w:cs="Arial"/>
          <w:sz w:val="22"/>
          <w:szCs w:val="22"/>
          <w:lang w:val="ru-RU"/>
        </w:rPr>
        <w:t xml:space="preserve">основным стратегическим </w:t>
      </w:r>
      <w:r w:rsidRPr="00860A27">
        <w:rPr>
          <w:rFonts w:ascii="Arial" w:hAnsi="Arial" w:cs="Arial"/>
          <w:sz w:val="22"/>
          <w:szCs w:val="22"/>
          <w:lang w:val="ru-RU"/>
        </w:rPr>
        <w:t xml:space="preserve">вопросам, касающимся переговоров, с целью дальнейшего обоснования/стимулирования </w:t>
      </w:r>
      <w:r>
        <w:rPr>
          <w:rFonts w:ascii="Arial" w:hAnsi="Arial" w:cs="Arial"/>
          <w:sz w:val="22"/>
          <w:szCs w:val="22"/>
          <w:lang w:val="ru-RU"/>
        </w:rPr>
        <w:t xml:space="preserve">рабочего </w:t>
      </w:r>
      <w:r w:rsidRPr="00860A27">
        <w:rPr>
          <w:rFonts w:ascii="Arial" w:hAnsi="Arial" w:cs="Arial"/>
          <w:sz w:val="22"/>
          <w:szCs w:val="22"/>
          <w:lang w:val="ru-RU"/>
        </w:rPr>
        <w:t>процесса</w:t>
      </w:r>
      <w:r w:rsidR="00442001" w:rsidRPr="00860A27">
        <w:rPr>
          <w:rFonts w:ascii="Arial" w:hAnsi="Arial" w:cs="Arial"/>
          <w:sz w:val="22"/>
          <w:szCs w:val="22"/>
          <w:lang w:val="ru-RU"/>
        </w:rPr>
        <w:t xml:space="preserve">.  </w:t>
      </w:r>
      <w:r w:rsidR="00B706DF">
        <w:rPr>
          <w:rFonts w:ascii="Arial" w:hAnsi="Arial" w:cs="Arial"/>
          <w:sz w:val="22"/>
          <w:szCs w:val="22"/>
          <w:lang w:val="ru-RU"/>
        </w:rPr>
        <w:t xml:space="preserve">Были также запланированы </w:t>
      </w:r>
      <w:r w:rsidR="00B706DF" w:rsidRPr="00B706DF">
        <w:rPr>
          <w:rFonts w:ascii="Arial" w:hAnsi="Arial" w:cs="Arial"/>
          <w:sz w:val="22"/>
          <w:szCs w:val="22"/>
          <w:lang w:val="ru-RU"/>
        </w:rPr>
        <w:t>сквозные сессии, посвященные ключевым вопросам, относящимся ко всем трем темам,</w:t>
      </w:r>
      <w:r w:rsidR="007770E6">
        <w:rPr>
          <w:rFonts w:ascii="Arial" w:hAnsi="Arial" w:cs="Arial"/>
          <w:sz w:val="22"/>
          <w:szCs w:val="22"/>
          <w:lang w:val="ru-RU"/>
        </w:rPr>
        <w:t xml:space="preserve"> </w:t>
      </w:r>
      <w:r w:rsidR="00B706DF" w:rsidRPr="00B706DF">
        <w:rPr>
          <w:rFonts w:ascii="Arial" w:hAnsi="Arial" w:cs="Arial"/>
          <w:sz w:val="22"/>
          <w:szCs w:val="22"/>
          <w:lang w:val="ru-RU"/>
        </w:rPr>
        <w:t>сесси</w:t>
      </w:r>
      <w:r w:rsidR="00B706DF">
        <w:rPr>
          <w:rFonts w:ascii="Arial" w:hAnsi="Arial" w:cs="Arial"/>
          <w:sz w:val="22"/>
          <w:szCs w:val="22"/>
          <w:lang w:val="ru-RU"/>
        </w:rPr>
        <w:t>я</w:t>
      </w:r>
      <w:r w:rsidR="007770E6">
        <w:rPr>
          <w:rFonts w:ascii="Arial" w:hAnsi="Arial" w:cs="Arial"/>
          <w:sz w:val="22"/>
          <w:szCs w:val="22"/>
          <w:lang w:val="ru-RU"/>
        </w:rPr>
        <w:t xml:space="preserve"> для подведения итогов</w:t>
      </w:r>
      <w:r w:rsidR="00B706DF" w:rsidRPr="00B706DF">
        <w:rPr>
          <w:rFonts w:ascii="Arial" w:hAnsi="Arial" w:cs="Arial"/>
          <w:sz w:val="22"/>
          <w:szCs w:val="22"/>
          <w:lang w:val="ru-RU"/>
        </w:rPr>
        <w:t xml:space="preserve"> и </w:t>
      </w:r>
      <w:r w:rsidR="00B706DF">
        <w:rPr>
          <w:rFonts w:ascii="Arial" w:hAnsi="Arial" w:cs="Arial"/>
          <w:sz w:val="22"/>
          <w:szCs w:val="22"/>
          <w:lang w:val="ru-RU"/>
        </w:rPr>
        <w:t xml:space="preserve">еще одна </w:t>
      </w:r>
      <w:r w:rsidR="00B706DF" w:rsidRPr="00B706DF">
        <w:rPr>
          <w:rFonts w:ascii="Arial" w:hAnsi="Arial" w:cs="Arial"/>
          <w:sz w:val="22"/>
          <w:szCs w:val="22"/>
          <w:lang w:val="ru-RU"/>
        </w:rPr>
        <w:t>сесси</w:t>
      </w:r>
      <w:r w:rsidR="00B706DF">
        <w:rPr>
          <w:rFonts w:ascii="Arial" w:hAnsi="Arial" w:cs="Arial"/>
          <w:sz w:val="22"/>
          <w:szCs w:val="22"/>
          <w:lang w:val="ru-RU"/>
        </w:rPr>
        <w:t>я (</w:t>
      </w:r>
      <w:r w:rsidR="00B706DF" w:rsidRPr="00B706DF">
        <w:rPr>
          <w:rFonts w:ascii="Arial" w:hAnsi="Arial" w:cs="Arial"/>
          <w:sz w:val="22"/>
          <w:szCs w:val="22"/>
          <w:lang w:val="ru-RU"/>
        </w:rPr>
        <w:t>27</w:t>
      </w:r>
      <w:r w:rsidR="00B706DF">
        <w:rPr>
          <w:rFonts w:ascii="Arial" w:hAnsi="Arial" w:cs="Arial"/>
          <w:sz w:val="22"/>
          <w:szCs w:val="22"/>
          <w:lang w:val="ru-RU"/>
        </w:rPr>
        <w:t>-я)</w:t>
      </w:r>
      <w:r w:rsidR="00B706DF" w:rsidRPr="00B706DF">
        <w:rPr>
          <w:rFonts w:ascii="Arial" w:hAnsi="Arial" w:cs="Arial"/>
          <w:sz w:val="22"/>
          <w:szCs w:val="22"/>
          <w:lang w:val="ru-RU"/>
        </w:rPr>
        <w:t xml:space="preserve">, </w:t>
      </w:r>
      <w:r w:rsidR="00B706DF">
        <w:rPr>
          <w:rFonts w:ascii="Arial" w:hAnsi="Arial" w:cs="Arial"/>
          <w:sz w:val="22"/>
          <w:szCs w:val="22"/>
          <w:lang w:val="ru-RU"/>
        </w:rPr>
        <w:t xml:space="preserve">вторая часть которой </w:t>
      </w:r>
      <w:r w:rsidR="00227113">
        <w:rPr>
          <w:rFonts w:ascii="Arial" w:hAnsi="Arial" w:cs="Arial"/>
          <w:sz w:val="22"/>
          <w:szCs w:val="22"/>
          <w:lang w:val="ru-RU"/>
        </w:rPr>
        <w:t xml:space="preserve">была </w:t>
      </w:r>
      <w:r w:rsidR="00B706DF">
        <w:rPr>
          <w:rFonts w:ascii="Arial" w:hAnsi="Arial" w:cs="Arial"/>
          <w:sz w:val="22"/>
          <w:szCs w:val="22"/>
          <w:lang w:val="ru-RU"/>
        </w:rPr>
        <w:t xml:space="preserve">специально </w:t>
      </w:r>
      <w:r w:rsidR="00B706DF" w:rsidRPr="00B706DF">
        <w:rPr>
          <w:rFonts w:ascii="Arial" w:hAnsi="Arial" w:cs="Arial"/>
          <w:sz w:val="22"/>
          <w:szCs w:val="22"/>
          <w:lang w:val="ru-RU"/>
        </w:rPr>
        <w:t>посвящ</w:t>
      </w:r>
      <w:r w:rsidR="00227113">
        <w:rPr>
          <w:rFonts w:ascii="Arial" w:hAnsi="Arial" w:cs="Arial"/>
          <w:sz w:val="22"/>
          <w:szCs w:val="22"/>
          <w:lang w:val="ru-RU"/>
        </w:rPr>
        <w:t xml:space="preserve">ена </w:t>
      </w:r>
      <w:r w:rsidR="00B706DF" w:rsidRPr="00B706DF">
        <w:rPr>
          <w:rFonts w:ascii="Arial" w:hAnsi="Arial" w:cs="Arial"/>
          <w:sz w:val="22"/>
          <w:szCs w:val="22"/>
          <w:lang w:val="ru-RU"/>
        </w:rPr>
        <w:t>Т</w:t>
      </w:r>
      <w:r w:rsidR="00B706DF">
        <w:rPr>
          <w:rFonts w:ascii="Arial" w:hAnsi="Arial" w:cs="Arial"/>
          <w:sz w:val="22"/>
          <w:szCs w:val="22"/>
          <w:lang w:val="ru-RU"/>
        </w:rPr>
        <w:t>ВК</w:t>
      </w:r>
      <w:r w:rsidR="00710388">
        <w:rPr>
          <w:rStyle w:val="FootnoteReference"/>
          <w:rFonts w:ascii="Arial" w:hAnsi="Arial" w:cs="Arial"/>
          <w:sz w:val="22"/>
          <w:szCs w:val="22"/>
        </w:rPr>
        <w:footnoteReference w:id="6"/>
      </w:r>
      <w:r w:rsidR="00B706DF">
        <w:rPr>
          <w:rFonts w:ascii="Arial" w:hAnsi="Arial" w:cs="Arial"/>
          <w:sz w:val="22"/>
          <w:szCs w:val="22"/>
          <w:lang w:val="ru-RU"/>
        </w:rPr>
        <w:t>.</w:t>
      </w:r>
      <w:r w:rsidR="00A32D04" w:rsidRPr="00B706DF">
        <w:rPr>
          <w:rFonts w:ascii="Arial" w:hAnsi="Arial" w:cs="Arial"/>
          <w:sz w:val="22"/>
          <w:szCs w:val="22"/>
          <w:lang w:val="ru-RU"/>
        </w:rPr>
        <w:t xml:space="preserve"> </w:t>
      </w:r>
      <w:r w:rsidR="00F61246" w:rsidRPr="00B706DF">
        <w:rPr>
          <w:rFonts w:ascii="Arial" w:hAnsi="Arial" w:cs="Arial"/>
          <w:sz w:val="22"/>
          <w:szCs w:val="22"/>
          <w:lang w:val="ru-RU"/>
        </w:rPr>
        <w:t xml:space="preserve"> </w:t>
      </w:r>
    </w:p>
    <w:p w:rsidR="002511D1" w:rsidRPr="00B706DF" w:rsidRDefault="002511D1" w:rsidP="007330CE">
      <w:pPr>
        <w:rPr>
          <w:rFonts w:ascii="Arial" w:hAnsi="Arial" w:cs="Arial"/>
          <w:sz w:val="22"/>
          <w:szCs w:val="22"/>
          <w:lang w:val="ru-RU"/>
        </w:rPr>
      </w:pPr>
    </w:p>
    <w:p w:rsidR="00227AB8" w:rsidRPr="00227113" w:rsidRDefault="00227113" w:rsidP="007330CE">
      <w:pPr>
        <w:rPr>
          <w:rFonts w:ascii="Arial" w:hAnsi="Arial" w:cs="Arial"/>
          <w:b/>
          <w:sz w:val="22"/>
          <w:szCs w:val="22"/>
          <w:u w:val="single"/>
          <w:lang w:val="ru-RU"/>
        </w:rPr>
      </w:pPr>
      <w:r>
        <w:rPr>
          <w:rFonts w:ascii="Arial" w:hAnsi="Arial" w:cs="Arial"/>
          <w:b/>
          <w:sz w:val="22"/>
          <w:szCs w:val="22"/>
          <w:u w:val="single"/>
          <w:lang w:val="ru-RU"/>
        </w:rPr>
        <w:t>Мандат</w:t>
      </w:r>
      <w:r w:rsidRPr="00227113">
        <w:rPr>
          <w:rFonts w:ascii="Arial" w:hAnsi="Arial" w:cs="Arial"/>
          <w:b/>
          <w:sz w:val="22"/>
          <w:szCs w:val="22"/>
          <w:u w:val="single"/>
          <w:lang w:val="ru-RU"/>
        </w:rPr>
        <w:t xml:space="preserve"> </w:t>
      </w:r>
      <w:r>
        <w:rPr>
          <w:rFonts w:ascii="Arial" w:hAnsi="Arial" w:cs="Arial"/>
          <w:b/>
          <w:sz w:val="22"/>
          <w:szCs w:val="22"/>
          <w:u w:val="single"/>
          <w:lang w:val="ru-RU"/>
        </w:rPr>
        <w:t>на</w:t>
      </w:r>
      <w:r w:rsidRPr="00227113">
        <w:rPr>
          <w:rFonts w:ascii="Arial" w:hAnsi="Arial" w:cs="Arial"/>
          <w:b/>
          <w:sz w:val="22"/>
          <w:szCs w:val="22"/>
          <w:u w:val="single"/>
          <w:lang w:val="ru-RU"/>
        </w:rPr>
        <w:t xml:space="preserve"> </w:t>
      </w:r>
      <w:r>
        <w:rPr>
          <w:rFonts w:ascii="Arial" w:hAnsi="Arial" w:cs="Arial"/>
          <w:b/>
          <w:sz w:val="22"/>
          <w:szCs w:val="22"/>
          <w:u w:val="single"/>
          <w:lang w:val="ru-RU"/>
        </w:rPr>
        <w:t>двухлетний</w:t>
      </w:r>
      <w:r w:rsidRPr="00227113">
        <w:rPr>
          <w:rFonts w:ascii="Arial" w:hAnsi="Arial" w:cs="Arial"/>
          <w:b/>
          <w:sz w:val="22"/>
          <w:szCs w:val="22"/>
          <w:u w:val="single"/>
          <w:lang w:val="ru-RU"/>
        </w:rPr>
        <w:t xml:space="preserve"> </w:t>
      </w:r>
      <w:r>
        <w:rPr>
          <w:rFonts w:ascii="Arial" w:hAnsi="Arial" w:cs="Arial"/>
          <w:b/>
          <w:sz w:val="22"/>
          <w:szCs w:val="22"/>
          <w:u w:val="single"/>
          <w:lang w:val="ru-RU"/>
        </w:rPr>
        <w:t>период</w:t>
      </w:r>
      <w:r w:rsidRPr="00227113">
        <w:rPr>
          <w:rFonts w:ascii="Arial" w:hAnsi="Arial" w:cs="Arial"/>
          <w:b/>
          <w:sz w:val="22"/>
          <w:szCs w:val="22"/>
          <w:u w:val="single"/>
          <w:lang w:val="ru-RU"/>
        </w:rPr>
        <w:t xml:space="preserve"> </w:t>
      </w:r>
      <w:r w:rsidR="00227AB8" w:rsidRPr="00227113">
        <w:rPr>
          <w:rFonts w:ascii="Arial" w:hAnsi="Arial" w:cs="Arial"/>
          <w:b/>
          <w:sz w:val="22"/>
          <w:szCs w:val="22"/>
          <w:u w:val="single"/>
          <w:lang w:val="ru-RU"/>
        </w:rPr>
        <w:t>2016</w:t>
      </w:r>
      <w:r w:rsidRPr="00227113">
        <w:rPr>
          <w:rFonts w:ascii="Arial" w:hAnsi="Arial" w:cs="Arial"/>
          <w:b/>
          <w:sz w:val="22"/>
          <w:szCs w:val="22"/>
          <w:u w:val="single"/>
          <w:lang w:val="ru-RU"/>
        </w:rPr>
        <w:t>–</w:t>
      </w:r>
      <w:r w:rsidR="00227AB8" w:rsidRPr="00227113">
        <w:rPr>
          <w:rFonts w:ascii="Arial" w:hAnsi="Arial" w:cs="Arial"/>
          <w:b/>
          <w:sz w:val="22"/>
          <w:szCs w:val="22"/>
          <w:u w:val="single"/>
          <w:lang w:val="ru-RU"/>
        </w:rPr>
        <w:t>2017</w:t>
      </w:r>
      <w:r w:rsidRPr="00227113">
        <w:rPr>
          <w:rFonts w:ascii="Arial" w:hAnsi="Arial" w:cs="Arial"/>
          <w:b/>
          <w:sz w:val="22"/>
          <w:szCs w:val="22"/>
          <w:u w:val="single"/>
        </w:rPr>
        <w:t> </w:t>
      </w:r>
      <w:r>
        <w:rPr>
          <w:rFonts w:ascii="Arial" w:hAnsi="Arial" w:cs="Arial"/>
          <w:b/>
          <w:sz w:val="22"/>
          <w:szCs w:val="22"/>
          <w:u w:val="single"/>
          <w:lang w:val="ru-RU"/>
        </w:rPr>
        <w:t>гг</w:t>
      </w:r>
      <w:r w:rsidRPr="00227113">
        <w:rPr>
          <w:rFonts w:ascii="Arial" w:hAnsi="Arial" w:cs="Arial"/>
          <w:b/>
          <w:sz w:val="22"/>
          <w:szCs w:val="22"/>
          <w:u w:val="single"/>
          <w:lang w:val="ru-RU"/>
        </w:rPr>
        <w:t>.</w:t>
      </w:r>
    </w:p>
    <w:p w:rsidR="00227AB8" w:rsidRPr="00227113" w:rsidRDefault="00227AB8" w:rsidP="007330CE">
      <w:pPr>
        <w:rPr>
          <w:rFonts w:ascii="Arial" w:hAnsi="Arial" w:cs="Arial"/>
          <w:sz w:val="22"/>
          <w:szCs w:val="22"/>
          <w:lang w:val="ru-RU"/>
        </w:rPr>
      </w:pPr>
    </w:p>
    <w:p w:rsidR="00227AB8" w:rsidRPr="00227113" w:rsidRDefault="00227113" w:rsidP="007330CE">
      <w:pPr>
        <w:rPr>
          <w:rFonts w:ascii="Arial" w:hAnsi="Arial" w:cs="Arial"/>
          <w:sz w:val="22"/>
          <w:szCs w:val="22"/>
          <w:lang w:val="ru-RU"/>
        </w:rPr>
      </w:pPr>
      <w:r w:rsidRPr="00227113">
        <w:rPr>
          <w:rFonts w:ascii="Arial" w:hAnsi="Arial" w:cs="Arial"/>
          <w:sz w:val="22"/>
          <w:szCs w:val="22"/>
          <w:lang w:val="ru-RU"/>
        </w:rPr>
        <w:t xml:space="preserve">При рассмотрении </w:t>
      </w:r>
      <w:r w:rsidR="001F2E79">
        <w:rPr>
          <w:rFonts w:ascii="Arial" w:hAnsi="Arial" w:cs="Arial"/>
          <w:sz w:val="22"/>
          <w:szCs w:val="22"/>
          <w:lang w:val="ru-RU"/>
        </w:rPr>
        <w:t>вопросов</w:t>
      </w:r>
      <w:r w:rsidRPr="00227113">
        <w:rPr>
          <w:rFonts w:ascii="Arial" w:hAnsi="Arial" w:cs="Arial"/>
          <w:sz w:val="22"/>
          <w:szCs w:val="22"/>
          <w:lang w:val="ru-RU"/>
        </w:rPr>
        <w:t xml:space="preserve">, </w:t>
      </w:r>
      <w:r w:rsidR="001F2E79">
        <w:rPr>
          <w:rFonts w:ascii="Arial" w:hAnsi="Arial" w:cs="Arial"/>
          <w:sz w:val="22"/>
          <w:szCs w:val="22"/>
          <w:lang w:val="ru-RU"/>
        </w:rPr>
        <w:t xml:space="preserve">стоящих на повестке дня </w:t>
      </w:r>
      <w:r w:rsidRPr="00227113">
        <w:rPr>
          <w:rFonts w:ascii="Arial" w:hAnsi="Arial" w:cs="Arial"/>
          <w:sz w:val="22"/>
          <w:szCs w:val="22"/>
          <w:lang w:val="ru-RU"/>
        </w:rPr>
        <w:t xml:space="preserve">следующей сессии, членам Комитета следует учитывать </w:t>
      </w:r>
      <w:r w:rsidR="001F2E79">
        <w:rPr>
          <w:rFonts w:ascii="Arial" w:hAnsi="Arial" w:cs="Arial"/>
          <w:sz w:val="22"/>
          <w:szCs w:val="22"/>
          <w:lang w:val="ru-RU"/>
        </w:rPr>
        <w:t xml:space="preserve">главные </w:t>
      </w:r>
      <w:r w:rsidR="001B2D66">
        <w:rPr>
          <w:rFonts w:ascii="Arial" w:hAnsi="Arial" w:cs="Arial"/>
          <w:sz w:val="22"/>
          <w:szCs w:val="22"/>
          <w:lang w:val="ru-RU"/>
        </w:rPr>
        <w:t>условия</w:t>
      </w:r>
      <w:r w:rsidRPr="00227113">
        <w:rPr>
          <w:rFonts w:ascii="Arial" w:hAnsi="Arial" w:cs="Arial"/>
          <w:sz w:val="22"/>
          <w:szCs w:val="22"/>
          <w:lang w:val="ru-RU"/>
        </w:rPr>
        <w:t xml:space="preserve"> </w:t>
      </w:r>
      <w:r w:rsidR="001F2E79">
        <w:rPr>
          <w:rFonts w:ascii="Arial" w:hAnsi="Arial" w:cs="Arial"/>
          <w:sz w:val="22"/>
          <w:szCs w:val="22"/>
          <w:lang w:val="ru-RU"/>
        </w:rPr>
        <w:t xml:space="preserve">текущего </w:t>
      </w:r>
      <w:r w:rsidRPr="00227113">
        <w:rPr>
          <w:rFonts w:ascii="Arial" w:hAnsi="Arial" w:cs="Arial"/>
          <w:sz w:val="22"/>
          <w:szCs w:val="22"/>
          <w:lang w:val="ru-RU"/>
        </w:rPr>
        <w:t>мандата МКГР</w:t>
      </w:r>
      <w:r w:rsidR="005D0B72" w:rsidRPr="00227113">
        <w:rPr>
          <w:rFonts w:ascii="Arial" w:hAnsi="Arial" w:cs="Arial"/>
          <w:sz w:val="22"/>
          <w:szCs w:val="22"/>
          <w:lang w:val="ru-RU"/>
        </w:rPr>
        <w:t>:</w:t>
      </w:r>
      <w:r w:rsidR="005E4E4F" w:rsidRPr="00227113">
        <w:rPr>
          <w:rFonts w:ascii="Arial" w:hAnsi="Arial" w:cs="Arial"/>
          <w:sz w:val="22"/>
          <w:szCs w:val="22"/>
          <w:lang w:val="ru-RU"/>
        </w:rPr>
        <w:br/>
      </w:r>
    </w:p>
    <w:p w:rsidR="00665A36" w:rsidRPr="001F2E79" w:rsidRDefault="001F2E79" w:rsidP="001F2E79">
      <w:pPr>
        <w:pStyle w:val="Default"/>
        <w:numPr>
          <w:ilvl w:val="0"/>
          <w:numId w:val="1"/>
        </w:numPr>
        <w:rPr>
          <w:sz w:val="22"/>
          <w:szCs w:val="22"/>
          <w:lang w:val="ru-RU"/>
        </w:rPr>
      </w:pPr>
      <w:r w:rsidRPr="001F2E79">
        <w:rPr>
          <w:sz w:val="22"/>
          <w:szCs w:val="22"/>
          <w:lang w:val="ru-RU"/>
        </w:rPr>
        <w:t>«уделяя особое внимание сокращению существующих пробелов</w:t>
      </w:r>
      <w:r>
        <w:rPr>
          <w:sz w:val="22"/>
          <w:szCs w:val="22"/>
          <w:lang w:val="ru-RU"/>
        </w:rPr>
        <w:t>»</w:t>
      </w:r>
      <w:r w:rsidR="008C67B0" w:rsidRPr="001F2E79">
        <w:rPr>
          <w:sz w:val="22"/>
          <w:szCs w:val="22"/>
          <w:lang w:val="ru-RU"/>
        </w:rPr>
        <w:t>;</w:t>
      </w:r>
    </w:p>
    <w:p w:rsidR="00665A36" w:rsidRPr="001F2E79" w:rsidRDefault="001F2E79" w:rsidP="001F2E79">
      <w:pPr>
        <w:pStyle w:val="Default"/>
        <w:numPr>
          <w:ilvl w:val="0"/>
          <w:numId w:val="1"/>
        </w:numPr>
        <w:rPr>
          <w:sz w:val="22"/>
          <w:szCs w:val="22"/>
          <w:lang w:val="ru-RU"/>
        </w:rPr>
      </w:pPr>
      <w:r w:rsidRPr="001F2E79">
        <w:rPr>
          <w:sz w:val="22"/>
          <w:szCs w:val="22"/>
          <w:lang w:val="ru-RU"/>
        </w:rPr>
        <w:t>«в целях достижения договоренности по международно</w:t>
      </w:r>
      <w:r>
        <w:rPr>
          <w:sz w:val="22"/>
          <w:szCs w:val="22"/>
          <w:lang w:val="ru-RU"/>
        </w:rPr>
        <w:t xml:space="preserve">му </w:t>
      </w:r>
      <w:r w:rsidRPr="001F2E79">
        <w:rPr>
          <w:sz w:val="22"/>
          <w:szCs w:val="22"/>
          <w:lang w:val="ru-RU"/>
        </w:rPr>
        <w:t>правовому документу (документам) в области интеллектуальной собственности</w:t>
      </w:r>
      <w:r>
        <w:rPr>
          <w:sz w:val="22"/>
          <w:szCs w:val="22"/>
          <w:lang w:val="ru-RU"/>
        </w:rPr>
        <w:t xml:space="preserve"> </w:t>
      </w:r>
      <w:r w:rsidRPr="001F2E79">
        <w:rPr>
          <w:sz w:val="22"/>
          <w:szCs w:val="22"/>
          <w:lang w:val="ru-RU"/>
        </w:rPr>
        <w:t>[</w:t>
      </w:r>
      <w:r>
        <w:rPr>
          <w:sz w:val="22"/>
          <w:szCs w:val="22"/>
          <w:lang w:val="ru-RU"/>
        </w:rPr>
        <w:t>…</w:t>
      </w:r>
      <w:r w:rsidRPr="001F2E79">
        <w:rPr>
          <w:sz w:val="22"/>
          <w:szCs w:val="22"/>
          <w:lang w:val="ru-RU"/>
        </w:rPr>
        <w:t>], который обеспечит сбалансированную и эффективную охрану [</w:t>
      </w:r>
      <w:r>
        <w:rPr>
          <w:sz w:val="22"/>
          <w:szCs w:val="22"/>
          <w:lang w:val="ru-RU"/>
        </w:rPr>
        <w:t>…</w:t>
      </w:r>
      <w:r w:rsidRPr="001F2E79">
        <w:rPr>
          <w:sz w:val="22"/>
          <w:szCs w:val="22"/>
          <w:lang w:val="ru-RU"/>
        </w:rPr>
        <w:t>]</w:t>
      </w:r>
      <w:r>
        <w:rPr>
          <w:sz w:val="22"/>
          <w:szCs w:val="22"/>
          <w:lang w:val="ru-RU"/>
        </w:rPr>
        <w:t xml:space="preserve"> </w:t>
      </w:r>
      <w:r w:rsidRPr="001F2E79">
        <w:rPr>
          <w:sz w:val="22"/>
          <w:szCs w:val="22"/>
          <w:lang w:val="ru-RU"/>
        </w:rPr>
        <w:t>традиционных выражений культуры (ТВК)</w:t>
      </w:r>
      <w:r>
        <w:rPr>
          <w:sz w:val="22"/>
          <w:szCs w:val="22"/>
          <w:lang w:val="ru-RU"/>
        </w:rPr>
        <w:t>»</w:t>
      </w:r>
      <w:r w:rsidR="008C67B0" w:rsidRPr="001F2E79">
        <w:rPr>
          <w:sz w:val="22"/>
          <w:szCs w:val="22"/>
          <w:lang w:val="ru-RU"/>
        </w:rPr>
        <w:t xml:space="preserve">; </w:t>
      </w:r>
    </w:p>
    <w:p w:rsidR="00E079E4" w:rsidRPr="001F2E79" w:rsidRDefault="001F2E79" w:rsidP="001F2E79">
      <w:pPr>
        <w:pStyle w:val="Default"/>
        <w:numPr>
          <w:ilvl w:val="0"/>
          <w:numId w:val="1"/>
        </w:numPr>
        <w:rPr>
          <w:sz w:val="22"/>
          <w:szCs w:val="22"/>
          <w:lang w:val="ru-RU"/>
        </w:rPr>
      </w:pPr>
      <w:r w:rsidRPr="001F2E79">
        <w:rPr>
          <w:sz w:val="22"/>
          <w:szCs w:val="22"/>
          <w:lang w:val="ru-RU"/>
        </w:rPr>
        <w:t xml:space="preserve">«с </w:t>
      </w:r>
      <w:r w:rsidR="001B2D66">
        <w:rPr>
          <w:sz w:val="22"/>
          <w:szCs w:val="22"/>
          <w:lang w:val="ru-RU"/>
        </w:rPr>
        <w:t xml:space="preserve">основным </w:t>
      </w:r>
      <w:r w:rsidRPr="001F2E79">
        <w:rPr>
          <w:sz w:val="22"/>
          <w:szCs w:val="22"/>
          <w:lang w:val="ru-RU"/>
        </w:rPr>
        <w:t xml:space="preserve">упором на </w:t>
      </w:r>
      <w:r w:rsidR="001B2D66">
        <w:rPr>
          <w:sz w:val="22"/>
          <w:szCs w:val="22"/>
          <w:lang w:val="ru-RU"/>
        </w:rPr>
        <w:t>достижение общего понимания по ключевым вопросам</w:t>
      </w:r>
      <w:r w:rsidRPr="001F2E79">
        <w:rPr>
          <w:sz w:val="22"/>
          <w:szCs w:val="22"/>
          <w:lang w:val="ru-RU"/>
        </w:rPr>
        <w:t xml:space="preserve">, </w:t>
      </w:r>
      <w:r w:rsidR="001B2D66">
        <w:rPr>
          <w:sz w:val="22"/>
          <w:szCs w:val="22"/>
          <w:lang w:val="ru-RU"/>
        </w:rPr>
        <w:t xml:space="preserve">таким как </w:t>
      </w:r>
      <w:r w:rsidRPr="001F2E79">
        <w:rPr>
          <w:sz w:val="22"/>
          <w:szCs w:val="22"/>
          <w:lang w:val="ru-RU"/>
        </w:rPr>
        <w:t>определение незаконного присвоения, бенефициаров, объекта, целей и объектов ТЗ</w:t>
      </w:r>
      <w:r w:rsidR="001B2D66" w:rsidRPr="001B2D66">
        <w:rPr>
          <w:sz w:val="22"/>
          <w:szCs w:val="22"/>
          <w:lang w:val="ru-RU"/>
        </w:rPr>
        <w:t>/</w:t>
      </w:r>
      <w:r w:rsidRPr="001F2E79">
        <w:rPr>
          <w:sz w:val="22"/>
          <w:szCs w:val="22"/>
          <w:lang w:val="ru-RU"/>
        </w:rPr>
        <w:t>ТВК, имеющих право на охрану на международном уровне, включая соображение ограничений и исключений и взаимосвязи с общественным достоянием</w:t>
      </w:r>
      <w:r w:rsidR="001B2D66">
        <w:rPr>
          <w:sz w:val="22"/>
          <w:szCs w:val="22"/>
          <w:lang w:val="ru-RU"/>
        </w:rPr>
        <w:t>»</w:t>
      </w:r>
      <w:r w:rsidR="008C67B0" w:rsidRPr="001F2E79">
        <w:rPr>
          <w:sz w:val="22"/>
          <w:szCs w:val="22"/>
          <w:lang w:val="ru-RU"/>
        </w:rPr>
        <w:t xml:space="preserve">; </w:t>
      </w:r>
      <w:r w:rsidR="00266E69" w:rsidRPr="001F2E79">
        <w:rPr>
          <w:sz w:val="22"/>
          <w:szCs w:val="22"/>
          <w:lang w:val="ru-RU"/>
        </w:rPr>
        <w:t xml:space="preserve"> </w:t>
      </w:r>
      <w:r w:rsidR="001B2D66">
        <w:rPr>
          <w:sz w:val="22"/>
          <w:szCs w:val="22"/>
          <w:lang w:val="ru-RU"/>
        </w:rPr>
        <w:t>и</w:t>
      </w:r>
    </w:p>
    <w:p w:rsidR="00227AB8" w:rsidRPr="001B2D66" w:rsidRDefault="001B2D66" w:rsidP="001B2D66">
      <w:pPr>
        <w:pStyle w:val="Default"/>
        <w:numPr>
          <w:ilvl w:val="0"/>
          <w:numId w:val="1"/>
        </w:numPr>
        <w:rPr>
          <w:sz w:val="22"/>
          <w:szCs w:val="22"/>
          <w:lang w:val="ru-RU"/>
        </w:rPr>
      </w:pPr>
      <w:r w:rsidRPr="001B2D66">
        <w:rPr>
          <w:sz w:val="22"/>
          <w:szCs w:val="22"/>
          <w:lang w:val="ru-RU"/>
        </w:rPr>
        <w:t>«организации межсессионных семинаров и практикумов для формирования региональных и межрегиональных знаний и консенсуса по вопросам, касающимся ИС, ГР, ТЗ и ТВК, с упором на нерешенные вопросы</w:t>
      </w:r>
      <w:r>
        <w:rPr>
          <w:sz w:val="22"/>
          <w:szCs w:val="22"/>
          <w:lang w:val="ru-RU"/>
        </w:rPr>
        <w:t>»</w:t>
      </w:r>
      <w:r w:rsidR="00227AB8" w:rsidRPr="001B2D66">
        <w:rPr>
          <w:sz w:val="22"/>
          <w:szCs w:val="22"/>
          <w:lang w:val="ru-RU"/>
        </w:rPr>
        <w:t xml:space="preserve">. </w:t>
      </w:r>
    </w:p>
    <w:p w:rsidR="00665A36" w:rsidRPr="001B2D66" w:rsidRDefault="00665A36" w:rsidP="007330CE">
      <w:pPr>
        <w:pStyle w:val="Default"/>
        <w:rPr>
          <w:sz w:val="22"/>
          <w:szCs w:val="22"/>
          <w:lang w:val="ru-RU"/>
        </w:rPr>
      </w:pPr>
    </w:p>
    <w:p w:rsidR="00863A36" w:rsidRPr="00706082" w:rsidRDefault="00706082" w:rsidP="007330CE">
      <w:pPr>
        <w:rPr>
          <w:rFonts w:ascii="Arial" w:hAnsi="Arial" w:cs="Arial"/>
          <w:sz w:val="22"/>
          <w:szCs w:val="22"/>
          <w:lang w:val="ru-RU"/>
        </w:rPr>
      </w:pPr>
      <w:r>
        <w:rPr>
          <w:rFonts w:ascii="Arial" w:hAnsi="Arial" w:cs="Arial"/>
          <w:sz w:val="22"/>
          <w:szCs w:val="22"/>
          <w:lang w:val="ru-RU"/>
        </w:rPr>
        <w:t>Тридцать третья сессия МКГР является первой из двух сессий, посвященных тематике ТВК, в этом двухлетнем периоде.  В</w:t>
      </w:r>
      <w:r w:rsidRPr="00706082">
        <w:rPr>
          <w:rFonts w:ascii="Arial" w:hAnsi="Arial" w:cs="Arial"/>
          <w:sz w:val="22"/>
          <w:szCs w:val="22"/>
          <w:lang w:val="ru-RU"/>
        </w:rPr>
        <w:t xml:space="preserve"> </w:t>
      </w:r>
      <w:r>
        <w:rPr>
          <w:rFonts w:ascii="Arial" w:hAnsi="Arial" w:cs="Arial"/>
          <w:sz w:val="22"/>
          <w:szCs w:val="22"/>
          <w:lang w:val="ru-RU"/>
        </w:rPr>
        <w:t>программе</w:t>
      </w:r>
      <w:r w:rsidRPr="00706082">
        <w:rPr>
          <w:rFonts w:ascii="Arial" w:hAnsi="Arial" w:cs="Arial"/>
          <w:sz w:val="22"/>
          <w:szCs w:val="22"/>
          <w:lang w:val="ru-RU"/>
        </w:rPr>
        <w:t xml:space="preserve"> </w:t>
      </w:r>
      <w:r>
        <w:rPr>
          <w:rFonts w:ascii="Arial" w:hAnsi="Arial" w:cs="Arial"/>
          <w:sz w:val="22"/>
          <w:szCs w:val="22"/>
          <w:lang w:val="ru-RU"/>
        </w:rPr>
        <w:t>работы</w:t>
      </w:r>
      <w:r w:rsidRPr="00706082">
        <w:rPr>
          <w:rFonts w:ascii="Arial" w:hAnsi="Arial" w:cs="Arial"/>
          <w:sz w:val="22"/>
          <w:szCs w:val="22"/>
          <w:lang w:val="ru-RU"/>
        </w:rPr>
        <w:t xml:space="preserve"> </w:t>
      </w:r>
      <w:r>
        <w:rPr>
          <w:rFonts w:ascii="Arial" w:hAnsi="Arial" w:cs="Arial"/>
          <w:sz w:val="22"/>
          <w:szCs w:val="22"/>
          <w:lang w:val="ru-RU"/>
        </w:rPr>
        <w:t>подробно</w:t>
      </w:r>
      <w:r w:rsidRPr="00706082">
        <w:rPr>
          <w:rFonts w:ascii="Arial" w:hAnsi="Arial" w:cs="Arial"/>
          <w:sz w:val="22"/>
          <w:szCs w:val="22"/>
          <w:lang w:val="ru-RU"/>
        </w:rPr>
        <w:t xml:space="preserve"> </w:t>
      </w:r>
      <w:r>
        <w:rPr>
          <w:rFonts w:ascii="Arial" w:hAnsi="Arial" w:cs="Arial"/>
          <w:sz w:val="22"/>
          <w:szCs w:val="22"/>
          <w:lang w:val="ru-RU"/>
        </w:rPr>
        <w:t>указано</w:t>
      </w:r>
      <w:r w:rsidRPr="00706082">
        <w:rPr>
          <w:rFonts w:ascii="Arial" w:hAnsi="Arial" w:cs="Arial"/>
          <w:sz w:val="22"/>
          <w:szCs w:val="22"/>
          <w:lang w:val="ru-RU"/>
        </w:rPr>
        <w:t xml:space="preserve">, </w:t>
      </w:r>
      <w:r>
        <w:rPr>
          <w:rFonts w:ascii="Arial" w:hAnsi="Arial" w:cs="Arial"/>
          <w:sz w:val="22"/>
          <w:szCs w:val="22"/>
          <w:lang w:val="ru-RU"/>
        </w:rPr>
        <w:t>что</w:t>
      </w:r>
      <w:r w:rsidR="00F9598D">
        <w:rPr>
          <w:rFonts w:ascii="Arial" w:hAnsi="Arial" w:cs="Arial"/>
          <w:sz w:val="22"/>
          <w:szCs w:val="22"/>
          <w:lang w:val="ru-RU"/>
        </w:rPr>
        <w:t xml:space="preserve"> в ходе</w:t>
      </w:r>
      <w:r w:rsidRPr="00706082">
        <w:rPr>
          <w:rFonts w:ascii="Arial" w:hAnsi="Arial" w:cs="Arial"/>
          <w:sz w:val="22"/>
          <w:szCs w:val="22"/>
          <w:lang w:val="ru-RU"/>
        </w:rPr>
        <w:t xml:space="preserve"> </w:t>
      </w:r>
      <w:r>
        <w:rPr>
          <w:rFonts w:ascii="Arial" w:hAnsi="Arial" w:cs="Arial"/>
          <w:sz w:val="22"/>
          <w:szCs w:val="22"/>
          <w:lang w:val="ru-RU"/>
        </w:rPr>
        <w:t>33-</w:t>
      </w:r>
      <w:r w:rsidR="00F9598D">
        <w:rPr>
          <w:rFonts w:ascii="Arial" w:hAnsi="Arial" w:cs="Arial"/>
          <w:sz w:val="22"/>
          <w:szCs w:val="22"/>
          <w:lang w:val="ru-RU"/>
        </w:rPr>
        <w:t>й</w:t>
      </w:r>
      <w:r>
        <w:rPr>
          <w:rFonts w:ascii="Arial" w:hAnsi="Arial" w:cs="Arial"/>
          <w:sz w:val="22"/>
          <w:szCs w:val="22"/>
          <w:lang w:val="ru-RU"/>
        </w:rPr>
        <w:t xml:space="preserve"> сесси</w:t>
      </w:r>
      <w:r w:rsidR="00F9598D">
        <w:rPr>
          <w:rFonts w:ascii="Arial" w:hAnsi="Arial" w:cs="Arial"/>
          <w:sz w:val="22"/>
          <w:szCs w:val="22"/>
          <w:lang w:val="ru-RU"/>
        </w:rPr>
        <w:t>и</w:t>
      </w:r>
      <w:r>
        <w:rPr>
          <w:rFonts w:ascii="Arial" w:hAnsi="Arial" w:cs="Arial"/>
          <w:sz w:val="22"/>
          <w:szCs w:val="22"/>
          <w:lang w:val="ru-RU"/>
        </w:rPr>
        <w:t xml:space="preserve"> МКГР должн</w:t>
      </w:r>
      <w:r w:rsidR="00F9598D">
        <w:rPr>
          <w:rFonts w:ascii="Arial" w:hAnsi="Arial" w:cs="Arial"/>
          <w:sz w:val="22"/>
          <w:szCs w:val="22"/>
          <w:lang w:val="ru-RU"/>
        </w:rPr>
        <w:t>ы</w:t>
      </w:r>
      <w:r>
        <w:rPr>
          <w:rFonts w:ascii="Arial" w:hAnsi="Arial" w:cs="Arial"/>
          <w:sz w:val="22"/>
          <w:szCs w:val="22"/>
          <w:lang w:val="ru-RU"/>
        </w:rPr>
        <w:t xml:space="preserve"> </w:t>
      </w:r>
      <w:r w:rsidR="00F9598D">
        <w:rPr>
          <w:rFonts w:ascii="Arial" w:hAnsi="Arial" w:cs="Arial"/>
          <w:sz w:val="22"/>
          <w:szCs w:val="22"/>
          <w:lang w:val="ru-RU"/>
        </w:rPr>
        <w:t xml:space="preserve">быть </w:t>
      </w:r>
      <w:r>
        <w:rPr>
          <w:rFonts w:ascii="Arial" w:hAnsi="Arial" w:cs="Arial"/>
          <w:sz w:val="22"/>
          <w:szCs w:val="22"/>
          <w:lang w:val="ru-RU"/>
        </w:rPr>
        <w:t>выполн</w:t>
      </w:r>
      <w:r w:rsidR="00F9598D">
        <w:rPr>
          <w:rFonts w:ascii="Arial" w:hAnsi="Arial" w:cs="Arial"/>
          <w:sz w:val="22"/>
          <w:szCs w:val="22"/>
          <w:lang w:val="ru-RU"/>
        </w:rPr>
        <w:t xml:space="preserve">ены </w:t>
      </w:r>
      <w:r>
        <w:rPr>
          <w:rFonts w:ascii="Arial" w:hAnsi="Arial" w:cs="Arial"/>
          <w:sz w:val="22"/>
          <w:szCs w:val="22"/>
          <w:lang w:val="ru-RU"/>
        </w:rPr>
        <w:t>следующие задачи</w:t>
      </w:r>
      <w:r w:rsidR="00C12BA0" w:rsidRPr="00706082">
        <w:rPr>
          <w:rFonts w:ascii="Arial" w:hAnsi="Arial" w:cs="Arial"/>
          <w:sz w:val="22"/>
          <w:szCs w:val="22"/>
          <w:lang w:val="ru-RU"/>
        </w:rPr>
        <w:t>:</w:t>
      </w:r>
      <w:r w:rsidR="00704F02" w:rsidRPr="00706082">
        <w:rPr>
          <w:rFonts w:ascii="Arial" w:hAnsi="Arial" w:cs="Arial"/>
          <w:sz w:val="22"/>
          <w:szCs w:val="22"/>
          <w:lang w:val="ru-RU"/>
        </w:rPr>
        <w:br/>
      </w:r>
    </w:p>
    <w:p w:rsidR="00C12BA0" w:rsidRPr="00706082" w:rsidRDefault="00F9598D" w:rsidP="00706082">
      <w:pPr>
        <w:numPr>
          <w:ilvl w:val="0"/>
          <w:numId w:val="2"/>
        </w:numPr>
        <w:rPr>
          <w:rFonts w:ascii="Arial" w:hAnsi="Arial" w:cs="Arial"/>
          <w:sz w:val="22"/>
          <w:szCs w:val="22"/>
          <w:lang w:val="ru-RU"/>
        </w:rPr>
      </w:pPr>
      <w:r>
        <w:rPr>
          <w:rFonts w:ascii="Arial" w:hAnsi="Arial" w:cs="Arial"/>
          <w:sz w:val="22"/>
          <w:szCs w:val="22"/>
          <w:lang w:val="ru-RU"/>
        </w:rPr>
        <w:lastRenderedPageBreak/>
        <w:t xml:space="preserve">проведены </w:t>
      </w:r>
      <w:r w:rsidR="00706082" w:rsidRPr="00706082">
        <w:rPr>
          <w:rFonts w:ascii="Arial" w:hAnsi="Arial" w:cs="Arial"/>
          <w:sz w:val="22"/>
          <w:szCs w:val="22"/>
          <w:lang w:val="ru-RU"/>
        </w:rPr>
        <w:t>переговор</w:t>
      </w:r>
      <w:r>
        <w:rPr>
          <w:rFonts w:ascii="Arial" w:hAnsi="Arial" w:cs="Arial"/>
          <w:sz w:val="22"/>
          <w:szCs w:val="22"/>
          <w:lang w:val="ru-RU"/>
        </w:rPr>
        <w:t>ы</w:t>
      </w:r>
      <w:r w:rsidR="00706082" w:rsidRPr="00706082">
        <w:rPr>
          <w:rFonts w:ascii="Arial" w:hAnsi="Arial" w:cs="Arial"/>
          <w:sz w:val="22"/>
          <w:szCs w:val="22"/>
          <w:lang w:val="ru-RU"/>
        </w:rPr>
        <w:t xml:space="preserve"> по ГР, </w:t>
      </w:r>
      <w:r w:rsidR="00706082">
        <w:rPr>
          <w:rFonts w:ascii="Arial" w:hAnsi="Arial" w:cs="Arial"/>
          <w:sz w:val="22"/>
          <w:szCs w:val="22"/>
          <w:lang w:val="ru-RU"/>
        </w:rPr>
        <w:t xml:space="preserve">в рамках которых планируется </w:t>
      </w:r>
      <w:r w:rsidR="00706082" w:rsidRPr="00706082">
        <w:rPr>
          <w:rFonts w:ascii="Arial" w:hAnsi="Arial" w:cs="Arial"/>
          <w:sz w:val="22"/>
          <w:szCs w:val="22"/>
          <w:lang w:val="ru-RU"/>
        </w:rPr>
        <w:t>удел</w:t>
      </w:r>
      <w:r w:rsidR="00706082">
        <w:rPr>
          <w:rFonts w:ascii="Arial" w:hAnsi="Arial" w:cs="Arial"/>
          <w:sz w:val="22"/>
          <w:szCs w:val="22"/>
          <w:lang w:val="ru-RU"/>
        </w:rPr>
        <w:t>ить</w:t>
      </w:r>
      <w:r w:rsidR="00706082" w:rsidRPr="00706082">
        <w:rPr>
          <w:rFonts w:ascii="Arial" w:hAnsi="Arial" w:cs="Arial"/>
          <w:sz w:val="22"/>
          <w:szCs w:val="22"/>
          <w:lang w:val="ru-RU"/>
        </w:rPr>
        <w:t xml:space="preserve"> особое внимание нерешенным вопросам и рассмотрению вариантов формулировок для проекта правового документа</w:t>
      </w:r>
      <w:r w:rsidR="00765067" w:rsidRPr="00706082">
        <w:rPr>
          <w:rFonts w:ascii="Arial" w:hAnsi="Arial" w:cs="Arial"/>
          <w:sz w:val="22"/>
          <w:szCs w:val="22"/>
          <w:lang w:val="ru-RU"/>
        </w:rPr>
        <w:t xml:space="preserve">; </w:t>
      </w:r>
      <w:r w:rsidR="00266E69" w:rsidRPr="00706082">
        <w:rPr>
          <w:rFonts w:ascii="Arial" w:hAnsi="Arial" w:cs="Arial"/>
          <w:sz w:val="22"/>
          <w:szCs w:val="22"/>
          <w:lang w:val="ru-RU"/>
        </w:rPr>
        <w:t xml:space="preserve"> </w:t>
      </w:r>
      <w:r w:rsidR="00706082">
        <w:rPr>
          <w:rFonts w:ascii="Arial" w:hAnsi="Arial" w:cs="Arial"/>
          <w:sz w:val="22"/>
          <w:szCs w:val="22"/>
          <w:lang w:val="ru-RU"/>
        </w:rPr>
        <w:t>и</w:t>
      </w:r>
    </w:p>
    <w:p w:rsidR="00C12BA0" w:rsidRPr="001D4885" w:rsidRDefault="001D4885" w:rsidP="001D4885">
      <w:pPr>
        <w:numPr>
          <w:ilvl w:val="0"/>
          <w:numId w:val="2"/>
        </w:numPr>
        <w:rPr>
          <w:rFonts w:ascii="Arial" w:hAnsi="Arial" w:cs="Arial"/>
          <w:sz w:val="22"/>
          <w:szCs w:val="22"/>
          <w:lang w:val="ru-RU"/>
        </w:rPr>
      </w:pPr>
      <w:r>
        <w:rPr>
          <w:rFonts w:ascii="Arial" w:hAnsi="Arial" w:cs="Arial"/>
          <w:sz w:val="22"/>
          <w:szCs w:val="22"/>
          <w:lang w:val="ru-RU"/>
        </w:rPr>
        <w:t>п</w:t>
      </w:r>
      <w:r w:rsidRPr="001D4885">
        <w:rPr>
          <w:rFonts w:ascii="Arial" w:hAnsi="Arial" w:cs="Arial"/>
          <w:sz w:val="22"/>
          <w:szCs w:val="22"/>
          <w:lang w:val="ru-RU"/>
        </w:rPr>
        <w:t>одготов</w:t>
      </w:r>
      <w:r w:rsidR="00F9598D">
        <w:rPr>
          <w:rFonts w:ascii="Arial" w:hAnsi="Arial" w:cs="Arial"/>
          <w:sz w:val="22"/>
          <w:szCs w:val="22"/>
          <w:lang w:val="ru-RU"/>
        </w:rPr>
        <w:t xml:space="preserve">лен </w:t>
      </w:r>
      <w:r w:rsidRPr="001D4885">
        <w:rPr>
          <w:rFonts w:ascii="Arial" w:hAnsi="Arial" w:cs="Arial"/>
          <w:sz w:val="22"/>
          <w:szCs w:val="22"/>
          <w:lang w:val="ru-RU"/>
        </w:rPr>
        <w:t>ориентировочн</w:t>
      </w:r>
      <w:r w:rsidR="00F9598D">
        <w:rPr>
          <w:rFonts w:ascii="Arial" w:hAnsi="Arial" w:cs="Arial"/>
          <w:sz w:val="22"/>
          <w:szCs w:val="22"/>
          <w:lang w:val="ru-RU"/>
        </w:rPr>
        <w:t>ый</w:t>
      </w:r>
      <w:r w:rsidRPr="001D4885">
        <w:rPr>
          <w:rFonts w:ascii="Arial" w:hAnsi="Arial" w:cs="Arial"/>
          <w:sz w:val="22"/>
          <w:szCs w:val="22"/>
          <w:lang w:val="ru-RU"/>
        </w:rPr>
        <w:t xml:space="preserve"> переч</w:t>
      </w:r>
      <w:r w:rsidR="00F9598D">
        <w:rPr>
          <w:rFonts w:ascii="Arial" w:hAnsi="Arial" w:cs="Arial"/>
          <w:sz w:val="22"/>
          <w:szCs w:val="22"/>
          <w:lang w:val="ru-RU"/>
        </w:rPr>
        <w:t>е</w:t>
      </w:r>
      <w:r w:rsidRPr="001D4885">
        <w:rPr>
          <w:rFonts w:ascii="Arial" w:hAnsi="Arial" w:cs="Arial"/>
          <w:sz w:val="22"/>
          <w:szCs w:val="22"/>
          <w:lang w:val="ru-RU"/>
        </w:rPr>
        <w:t>н</w:t>
      </w:r>
      <w:r w:rsidR="00F9598D">
        <w:rPr>
          <w:rFonts w:ascii="Arial" w:hAnsi="Arial" w:cs="Arial"/>
          <w:sz w:val="22"/>
          <w:szCs w:val="22"/>
          <w:lang w:val="ru-RU"/>
        </w:rPr>
        <w:t>ь</w:t>
      </w:r>
      <w:r w:rsidRPr="001D4885">
        <w:rPr>
          <w:rFonts w:ascii="Arial" w:hAnsi="Arial" w:cs="Arial"/>
          <w:sz w:val="22"/>
          <w:szCs w:val="22"/>
          <w:lang w:val="ru-RU"/>
        </w:rPr>
        <w:t xml:space="preserve"> нерешенных/отложенных вопросов для рассмотрения/урегулирования на следующей сессии, посвященной Т</w:t>
      </w:r>
      <w:r>
        <w:rPr>
          <w:rFonts w:ascii="Arial" w:hAnsi="Arial" w:cs="Arial"/>
          <w:sz w:val="22"/>
          <w:szCs w:val="22"/>
          <w:lang w:val="ru-RU"/>
        </w:rPr>
        <w:t>ВК</w:t>
      </w:r>
      <w:r w:rsidR="00C12BA0" w:rsidRPr="001D4885">
        <w:rPr>
          <w:rFonts w:ascii="Arial" w:hAnsi="Arial" w:cs="Arial"/>
          <w:sz w:val="22"/>
          <w:szCs w:val="22"/>
          <w:lang w:val="ru-RU"/>
        </w:rPr>
        <w:t>.</w:t>
      </w:r>
    </w:p>
    <w:p w:rsidR="00C12BA0" w:rsidRPr="001D4885" w:rsidRDefault="00C12BA0" w:rsidP="007330CE">
      <w:pPr>
        <w:rPr>
          <w:rFonts w:ascii="Arial" w:hAnsi="Arial" w:cs="Arial"/>
          <w:sz w:val="22"/>
          <w:szCs w:val="22"/>
          <w:lang w:val="ru-RU"/>
        </w:rPr>
      </w:pPr>
    </w:p>
    <w:p w:rsidR="00B35DC3" w:rsidRPr="00D40BDC" w:rsidRDefault="001D4885" w:rsidP="007330CE">
      <w:pPr>
        <w:rPr>
          <w:rFonts w:ascii="Arial" w:hAnsi="Arial" w:cs="Arial"/>
          <w:b/>
          <w:sz w:val="22"/>
          <w:szCs w:val="22"/>
          <w:u w:val="single"/>
          <w:lang w:val="ru-RU"/>
        </w:rPr>
      </w:pPr>
      <w:r>
        <w:rPr>
          <w:rFonts w:ascii="Arial" w:hAnsi="Arial" w:cs="Arial"/>
          <w:b/>
          <w:sz w:val="22"/>
          <w:szCs w:val="22"/>
          <w:u w:val="single"/>
          <w:lang w:val="ru-RU"/>
        </w:rPr>
        <w:t>Основные</w:t>
      </w:r>
      <w:r w:rsidRPr="00D40BDC">
        <w:rPr>
          <w:rFonts w:ascii="Arial" w:hAnsi="Arial" w:cs="Arial"/>
          <w:b/>
          <w:sz w:val="22"/>
          <w:szCs w:val="22"/>
          <w:u w:val="single"/>
          <w:lang w:val="ru-RU"/>
        </w:rPr>
        <w:t xml:space="preserve"> </w:t>
      </w:r>
      <w:r>
        <w:rPr>
          <w:rFonts w:ascii="Arial" w:hAnsi="Arial" w:cs="Arial"/>
          <w:b/>
          <w:sz w:val="22"/>
          <w:szCs w:val="22"/>
          <w:u w:val="single"/>
          <w:lang w:val="ru-RU"/>
        </w:rPr>
        <w:t>вопросы</w:t>
      </w:r>
    </w:p>
    <w:p w:rsidR="001109EB" w:rsidRPr="00D40BDC" w:rsidRDefault="001109EB" w:rsidP="007330CE">
      <w:pPr>
        <w:rPr>
          <w:rFonts w:ascii="Arial" w:hAnsi="Arial" w:cs="Arial"/>
          <w:b/>
          <w:sz w:val="22"/>
          <w:szCs w:val="22"/>
          <w:lang w:val="ru-RU"/>
        </w:rPr>
      </w:pPr>
    </w:p>
    <w:p w:rsidR="001109EB" w:rsidRPr="00762465" w:rsidRDefault="00762465" w:rsidP="007330CE">
      <w:pPr>
        <w:rPr>
          <w:rFonts w:ascii="Arial" w:hAnsi="Arial" w:cs="Arial"/>
          <w:sz w:val="22"/>
          <w:szCs w:val="22"/>
          <w:lang w:val="ru-RU"/>
        </w:rPr>
      </w:pPr>
      <w:r>
        <w:rPr>
          <w:rFonts w:ascii="Arial" w:hAnsi="Arial" w:cs="Arial"/>
          <w:sz w:val="22"/>
          <w:szCs w:val="22"/>
          <w:lang w:val="ru-RU"/>
        </w:rPr>
        <w:t>Учитывая</w:t>
      </w:r>
      <w:r w:rsidRPr="00762465">
        <w:rPr>
          <w:rFonts w:ascii="Arial" w:hAnsi="Arial" w:cs="Arial"/>
          <w:sz w:val="22"/>
          <w:szCs w:val="22"/>
          <w:lang w:val="ru-RU"/>
        </w:rPr>
        <w:t xml:space="preserve"> </w:t>
      </w:r>
      <w:r w:rsidR="00500DCF">
        <w:rPr>
          <w:rFonts w:ascii="Arial" w:hAnsi="Arial" w:cs="Arial"/>
          <w:sz w:val="22"/>
          <w:szCs w:val="22"/>
          <w:lang w:val="ru-RU"/>
        </w:rPr>
        <w:t xml:space="preserve">указанные </w:t>
      </w:r>
      <w:r w:rsidRPr="00762465">
        <w:rPr>
          <w:rFonts w:ascii="Arial" w:hAnsi="Arial" w:cs="Arial"/>
          <w:sz w:val="22"/>
          <w:szCs w:val="22"/>
          <w:lang w:val="ru-RU"/>
        </w:rPr>
        <w:t>в мандате</w:t>
      </w:r>
      <w:r w:rsidR="00500DCF" w:rsidRPr="00500DCF">
        <w:rPr>
          <w:rFonts w:ascii="Arial" w:hAnsi="Arial" w:cs="Arial"/>
          <w:sz w:val="22"/>
          <w:szCs w:val="22"/>
          <w:lang w:val="ru-RU"/>
        </w:rPr>
        <w:t xml:space="preserve"> </w:t>
      </w:r>
      <w:r w:rsidR="00500DCF">
        <w:rPr>
          <w:rFonts w:ascii="Arial" w:hAnsi="Arial" w:cs="Arial"/>
          <w:sz w:val="22"/>
          <w:szCs w:val="22"/>
          <w:lang w:val="ru-RU"/>
        </w:rPr>
        <w:t>основные</w:t>
      </w:r>
      <w:r w:rsidR="00500DCF" w:rsidRPr="00762465">
        <w:rPr>
          <w:rFonts w:ascii="Arial" w:hAnsi="Arial" w:cs="Arial"/>
          <w:sz w:val="22"/>
          <w:szCs w:val="22"/>
          <w:lang w:val="ru-RU"/>
        </w:rPr>
        <w:t xml:space="preserve"> </w:t>
      </w:r>
      <w:r w:rsidR="00500DCF">
        <w:rPr>
          <w:rFonts w:ascii="Arial" w:hAnsi="Arial" w:cs="Arial"/>
          <w:sz w:val="22"/>
          <w:szCs w:val="22"/>
          <w:lang w:val="ru-RU"/>
        </w:rPr>
        <w:t>вопросы</w:t>
      </w:r>
      <w:r w:rsidRPr="00762465">
        <w:rPr>
          <w:rFonts w:ascii="Arial" w:hAnsi="Arial" w:cs="Arial"/>
          <w:sz w:val="22"/>
          <w:szCs w:val="22"/>
          <w:lang w:val="ru-RU"/>
        </w:rPr>
        <w:t xml:space="preserve">, </w:t>
      </w:r>
      <w:r>
        <w:rPr>
          <w:rFonts w:ascii="Arial" w:hAnsi="Arial" w:cs="Arial"/>
          <w:sz w:val="22"/>
          <w:szCs w:val="22"/>
          <w:lang w:val="ru-RU"/>
        </w:rPr>
        <w:t>результаты</w:t>
      </w:r>
      <w:r w:rsidRPr="00762465">
        <w:rPr>
          <w:rFonts w:ascii="Arial" w:hAnsi="Arial" w:cs="Arial"/>
          <w:sz w:val="22"/>
          <w:szCs w:val="22"/>
          <w:lang w:val="ru-RU"/>
        </w:rPr>
        <w:t xml:space="preserve"> </w:t>
      </w:r>
      <w:r>
        <w:rPr>
          <w:rFonts w:ascii="Arial" w:hAnsi="Arial" w:cs="Arial"/>
          <w:sz w:val="22"/>
          <w:szCs w:val="22"/>
          <w:lang w:val="ru-RU"/>
        </w:rPr>
        <w:t>обсуждения</w:t>
      </w:r>
      <w:r w:rsidRPr="00762465">
        <w:rPr>
          <w:rFonts w:ascii="Arial" w:hAnsi="Arial" w:cs="Arial"/>
          <w:sz w:val="22"/>
          <w:szCs w:val="22"/>
          <w:lang w:val="ru-RU"/>
        </w:rPr>
        <w:t xml:space="preserve">, </w:t>
      </w:r>
      <w:r>
        <w:rPr>
          <w:rFonts w:ascii="Arial" w:hAnsi="Arial" w:cs="Arial"/>
          <w:sz w:val="22"/>
          <w:szCs w:val="22"/>
          <w:lang w:val="ru-RU"/>
        </w:rPr>
        <w:t>состоявшегося</w:t>
      </w:r>
      <w:r w:rsidRPr="00762465">
        <w:rPr>
          <w:rFonts w:ascii="Arial" w:hAnsi="Arial" w:cs="Arial"/>
          <w:sz w:val="22"/>
          <w:szCs w:val="22"/>
          <w:lang w:val="ru-RU"/>
        </w:rPr>
        <w:t xml:space="preserve"> </w:t>
      </w:r>
      <w:r>
        <w:rPr>
          <w:rFonts w:ascii="Arial" w:hAnsi="Arial" w:cs="Arial"/>
          <w:sz w:val="22"/>
          <w:szCs w:val="22"/>
          <w:lang w:val="ru-RU"/>
        </w:rPr>
        <w:t>на</w:t>
      </w:r>
      <w:r w:rsidRPr="00762465">
        <w:rPr>
          <w:rFonts w:ascii="Arial" w:hAnsi="Arial" w:cs="Arial"/>
          <w:sz w:val="22"/>
          <w:szCs w:val="22"/>
          <w:lang w:val="ru-RU"/>
        </w:rPr>
        <w:t xml:space="preserve"> </w:t>
      </w:r>
      <w:r>
        <w:rPr>
          <w:rFonts w:ascii="Arial" w:hAnsi="Arial" w:cs="Arial"/>
          <w:sz w:val="22"/>
          <w:szCs w:val="22"/>
          <w:lang w:val="ru-RU"/>
        </w:rPr>
        <w:t>прошлогодних</w:t>
      </w:r>
      <w:r w:rsidRPr="00762465">
        <w:rPr>
          <w:rFonts w:ascii="Arial" w:hAnsi="Arial" w:cs="Arial"/>
          <w:sz w:val="22"/>
          <w:szCs w:val="22"/>
          <w:lang w:val="ru-RU"/>
        </w:rPr>
        <w:t xml:space="preserve"> </w:t>
      </w:r>
      <w:r>
        <w:rPr>
          <w:rFonts w:ascii="Arial" w:hAnsi="Arial" w:cs="Arial"/>
          <w:sz w:val="22"/>
          <w:szCs w:val="22"/>
          <w:lang w:val="ru-RU"/>
        </w:rPr>
        <w:t>сессиях</w:t>
      </w:r>
      <w:r w:rsidRPr="00762465">
        <w:rPr>
          <w:rFonts w:ascii="Arial" w:hAnsi="Arial" w:cs="Arial"/>
          <w:sz w:val="22"/>
          <w:szCs w:val="22"/>
          <w:lang w:val="ru-RU"/>
        </w:rPr>
        <w:t xml:space="preserve"> </w:t>
      </w:r>
      <w:r>
        <w:rPr>
          <w:rFonts w:ascii="Arial" w:hAnsi="Arial" w:cs="Arial"/>
          <w:sz w:val="22"/>
          <w:szCs w:val="22"/>
          <w:lang w:val="ru-RU"/>
        </w:rPr>
        <w:t>по</w:t>
      </w:r>
      <w:r w:rsidRPr="00762465">
        <w:rPr>
          <w:rFonts w:ascii="Arial" w:hAnsi="Arial" w:cs="Arial"/>
          <w:sz w:val="22"/>
          <w:szCs w:val="22"/>
          <w:lang w:val="ru-RU"/>
        </w:rPr>
        <w:t xml:space="preserve"> </w:t>
      </w:r>
      <w:r>
        <w:rPr>
          <w:rFonts w:ascii="Arial" w:hAnsi="Arial" w:cs="Arial"/>
          <w:sz w:val="22"/>
          <w:szCs w:val="22"/>
          <w:lang w:val="ru-RU"/>
        </w:rPr>
        <w:t>ТЗ</w:t>
      </w:r>
      <w:r w:rsidRPr="00762465">
        <w:rPr>
          <w:rFonts w:ascii="Arial" w:hAnsi="Arial" w:cs="Arial"/>
          <w:sz w:val="22"/>
          <w:szCs w:val="22"/>
          <w:lang w:val="ru-RU"/>
        </w:rPr>
        <w:t xml:space="preserve"> (31-</w:t>
      </w:r>
      <w:r>
        <w:rPr>
          <w:rFonts w:ascii="Arial" w:hAnsi="Arial" w:cs="Arial"/>
          <w:sz w:val="22"/>
          <w:szCs w:val="22"/>
          <w:lang w:val="ru-RU"/>
        </w:rPr>
        <w:t>я</w:t>
      </w:r>
      <w:r w:rsidRPr="00762465">
        <w:rPr>
          <w:rFonts w:ascii="Arial" w:hAnsi="Arial" w:cs="Arial"/>
          <w:sz w:val="22"/>
          <w:szCs w:val="22"/>
          <w:lang w:val="ru-RU"/>
        </w:rPr>
        <w:t xml:space="preserve"> </w:t>
      </w:r>
      <w:r>
        <w:rPr>
          <w:rFonts w:ascii="Arial" w:hAnsi="Arial" w:cs="Arial"/>
          <w:sz w:val="22"/>
          <w:szCs w:val="22"/>
          <w:lang w:val="ru-RU"/>
        </w:rPr>
        <w:t>и</w:t>
      </w:r>
      <w:r w:rsidRPr="00762465">
        <w:rPr>
          <w:rFonts w:ascii="Arial" w:hAnsi="Arial" w:cs="Arial"/>
          <w:sz w:val="22"/>
          <w:szCs w:val="22"/>
          <w:lang w:val="ru-RU"/>
        </w:rPr>
        <w:t xml:space="preserve"> 32-я), </w:t>
      </w:r>
      <w:r>
        <w:rPr>
          <w:rFonts w:ascii="Arial" w:hAnsi="Arial" w:cs="Arial"/>
          <w:sz w:val="22"/>
          <w:szCs w:val="22"/>
          <w:lang w:val="ru-RU"/>
        </w:rPr>
        <w:t>а</w:t>
      </w:r>
      <w:r w:rsidRPr="00762465">
        <w:rPr>
          <w:rFonts w:ascii="Arial" w:hAnsi="Arial" w:cs="Arial"/>
          <w:sz w:val="22"/>
          <w:szCs w:val="22"/>
          <w:lang w:val="ru-RU"/>
        </w:rPr>
        <w:t xml:space="preserve"> </w:t>
      </w:r>
      <w:r>
        <w:rPr>
          <w:rFonts w:ascii="Arial" w:hAnsi="Arial" w:cs="Arial"/>
          <w:sz w:val="22"/>
          <w:szCs w:val="22"/>
          <w:lang w:val="ru-RU"/>
        </w:rPr>
        <w:t>также</w:t>
      </w:r>
      <w:r w:rsidRPr="00762465">
        <w:rPr>
          <w:rFonts w:ascii="Arial" w:hAnsi="Arial" w:cs="Arial"/>
          <w:sz w:val="22"/>
          <w:szCs w:val="22"/>
          <w:lang w:val="ru-RU"/>
        </w:rPr>
        <w:t xml:space="preserve"> </w:t>
      </w:r>
      <w:r>
        <w:rPr>
          <w:rFonts w:ascii="Arial" w:hAnsi="Arial" w:cs="Arial"/>
          <w:sz w:val="22"/>
          <w:szCs w:val="22"/>
          <w:lang w:val="ru-RU"/>
        </w:rPr>
        <w:t>проделанн</w:t>
      </w:r>
      <w:r w:rsidR="00814E84">
        <w:rPr>
          <w:rFonts w:ascii="Arial" w:hAnsi="Arial" w:cs="Arial"/>
          <w:sz w:val="22"/>
          <w:szCs w:val="22"/>
          <w:lang w:val="ru-RU"/>
        </w:rPr>
        <w:t>ую</w:t>
      </w:r>
      <w:r w:rsidRPr="00762465">
        <w:rPr>
          <w:rFonts w:ascii="Arial" w:hAnsi="Arial" w:cs="Arial"/>
          <w:sz w:val="22"/>
          <w:szCs w:val="22"/>
          <w:lang w:val="ru-RU"/>
        </w:rPr>
        <w:t xml:space="preserve"> </w:t>
      </w:r>
      <w:r>
        <w:rPr>
          <w:rFonts w:ascii="Arial" w:hAnsi="Arial" w:cs="Arial"/>
          <w:sz w:val="22"/>
          <w:szCs w:val="22"/>
          <w:lang w:val="ru-RU"/>
        </w:rPr>
        <w:t>рабо</w:t>
      </w:r>
      <w:r w:rsidR="00814E84">
        <w:rPr>
          <w:rFonts w:ascii="Arial" w:hAnsi="Arial" w:cs="Arial"/>
          <w:sz w:val="22"/>
          <w:szCs w:val="22"/>
          <w:lang w:val="ru-RU"/>
        </w:rPr>
        <w:t>ту</w:t>
      </w:r>
      <w:r w:rsidRPr="00762465">
        <w:rPr>
          <w:rFonts w:ascii="Arial" w:hAnsi="Arial" w:cs="Arial"/>
          <w:sz w:val="22"/>
          <w:szCs w:val="22"/>
          <w:lang w:val="ru-RU"/>
        </w:rPr>
        <w:t>, предлагаю уделить на 33-</w:t>
      </w:r>
      <w:r>
        <w:rPr>
          <w:rFonts w:ascii="Arial" w:hAnsi="Arial" w:cs="Arial"/>
          <w:sz w:val="22"/>
          <w:szCs w:val="22"/>
          <w:lang w:val="ru-RU"/>
        </w:rPr>
        <w:t>й</w:t>
      </w:r>
      <w:r w:rsidRPr="00762465">
        <w:rPr>
          <w:rFonts w:ascii="Arial" w:hAnsi="Arial" w:cs="Arial"/>
          <w:sz w:val="22"/>
          <w:szCs w:val="22"/>
          <w:lang w:val="ru-RU"/>
        </w:rPr>
        <w:t xml:space="preserve"> </w:t>
      </w:r>
      <w:r>
        <w:rPr>
          <w:rFonts w:ascii="Arial" w:hAnsi="Arial" w:cs="Arial"/>
          <w:sz w:val="22"/>
          <w:szCs w:val="22"/>
          <w:lang w:val="ru-RU"/>
        </w:rPr>
        <w:t>сессии</w:t>
      </w:r>
      <w:r w:rsidRPr="00762465">
        <w:rPr>
          <w:rFonts w:ascii="Arial" w:hAnsi="Arial" w:cs="Arial"/>
          <w:sz w:val="22"/>
          <w:szCs w:val="22"/>
          <w:lang w:val="ru-RU"/>
        </w:rPr>
        <w:t xml:space="preserve"> МКГР </w:t>
      </w:r>
      <w:r>
        <w:rPr>
          <w:rFonts w:ascii="Arial" w:hAnsi="Arial" w:cs="Arial"/>
          <w:sz w:val="22"/>
          <w:szCs w:val="22"/>
          <w:lang w:val="ru-RU"/>
        </w:rPr>
        <w:t>первостепенное</w:t>
      </w:r>
      <w:r w:rsidRPr="00762465">
        <w:rPr>
          <w:rFonts w:ascii="Arial" w:hAnsi="Arial" w:cs="Arial"/>
          <w:sz w:val="22"/>
          <w:szCs w:val="22"/>
          <w:lang w:val="ru-RU"/>
        </w:rPr>
        <w:t xml:space="preserve"> </w:t>
      </w:r>
      <w:r>
        <w:rPr>
          <w:rFonts w:ascii="Arial" w:hAnsi="Arial" w:cs="Arial"/>
          <w:sz w:val="22"/>
          <w:szCs w:val="22"/>
          <w:lang w:val="ru-RU"/>
        </w:rPr>
        <w:t>внимание</w:t>
      </w:r>
      <w:r w:rsidRPr="00762465">
        <w:rPr>
          <w:rFonts w:ascii="Arial" w:hAnsi="Arial" w:cs="Arial"/>
          <w:sz w:val="22"/>
          <w:szCs w:val="22"/>
          <w:lang w:val="ru-RU"/>
        </w:rPr>
        <w:t xml:space="preserve"> следующим </w:t>
      </w:r>
      <w:r w:rsidR="00500DCF">
        <w:rPr>
          <w:rFonts w:ascii="Arial" w:hAnsi="Arial" w:cs="Arial"/>
          <w:sz w:val="22"/>
          <w:szCs w:val="22"/>
          <w:lang w:val="ru-RU"/>
        </w:rPr>
        <w:t>аспектам</w:t>
      </w:r>
      <w:r w:rsidR="00161391" w:rsidRPr="00762465">
        <w:rPr>
          <w:rFonts w:ascii="Arial" w:hAnsi="Arial" w:cs="Arial"/>
          <w:sz w:val="22"/>
          <w:szCs w:val="22"/>
          <w:lang w:val="ru-RU"/>
        </w:rPr>
        <w:t xml:space="preserve">:  </w:t>
      </w:r>
      <w:r>
        <w:rPr>
          <w:rFonts w:ascii="Arial" w:hAnsi="Arial" w:cs="Arial"/>
          <w:sz w:val="22"/>
          <w:szCs w:val="22"/>
          <w:lang w:val="ru-RU"/>
        </w:rPr>
        <w:t>цели</w:t>
      </w:r>
      <w:r w:rsidRPr="00762465">
        <w:rPr>
          <w:rFonts w:ascii="Arial" w:hAnsi="Arial" w:cs="Arial"/>
          <w:sz w:val="22"/>
          <w:szCs w:val="22"/>
          <w:lang w:val="ru-RU"/>
        </w:rPr>
        <w:t xml:space="preserve">, </w:t>
      </w:r>
      <w:r>
        <w:rPr>
          <w:rFonts w:ascii="Arial" w:hAnsi="Arial" w:cs="Arial"/>
          <w:sz w:val="22"/>
          <w:szCs w:val="22"/>
          <w:lang w:val="ru-RU"/>
        </w:rPr>
        <w:t>объект</w:t>
      </w:r>
      <w:r w:rsidRPr="00762465">
        <w:rPr>
          <w:rFonts w:ascii="Arial" w:hAnsi="Arial" w:cs="Arial"/>
          <w:sz w:val="22"/>
          <w:szCs w:val="22"/>
          <w:lang w:val="ru-RU"/>
        </w:rPr>
        <w:t xml:space="preserve">, </w:t>
      </w:r>
      <w:r>
        <w:rPr>
          <w:rFonts w:ascii="Arial" w:hAnsi="Arial" w:cs="Arial"/>
          <w:sz w:val="22"/>
          <w:szCs w:val="22"/>
          <w:lang w:val="ru-RU"/>
        </w:rPr>
        <w:t>бенефициары</w:t>
      </w:r>
      <w:r w:rsidRPr="00762465">
        <w:rPr>
          <w:rFonts w:ascii="Arial" w:hAnsi="Arial" w:cs="Arial"/>
          <w:sz w:val="22"/>
          <w:szCs w:val="22"/>
          <w:lang w:val="ru-RU"/>
        </w:rPr>
        <w:t xml:space="preserve">, </w:t>
      </w:r>
      <w:r>
        <w:rPr>
          <w:rFonts w:ascii="Arial" w:hAnsi="Arial" w:cs="Arial"/>
          <w:sz w:val="22"/>
          <w:szCs w:val="22"/>
          <w:lang w:val="ru-RU"/>
        </w:rPr>
        <w:t>объем</w:t>
      </w:r>
      <w:r w:rsidRPr="00762465">
        <w:rPr>
          <w:rFonts w:ascii="Arial" w:hAnsi="Arial" w:cs="Arial"/>
          <w:sz w:val="22"/>
          <w:szCs w:val="22"/>
          <w:lang w:val="ru-RU"/>
        </w:rPr>
        <w:t xml:space="preserve"> </w:t>
      </w:r>
      <w:r>
        <w:rPr>
          <w:rFonts w:ascii="Arial" w:hAnsi="Arial" w:cs="Arial"/>
          <w:sz w:val="22"/>
          <w:szCs w:val="22"/>
          <w:lang w:val="ru-RU"/>
        </w:rPr>
        <w:t>охраны</w:t>
      </w:r>
      <w:r w:rsidRPr="00762465">
        <w:rPr>
          <w:rFonts w:ascii="Arial" w:hAnsi="Arial" w:cs="Arial"/>
          <w:sz w:val="22"/>
          <w:szCs w:val="22"/>
          <w:lang w:val="ru-RU"/>
        </w:rPr>
        <w:t xml:space="preserve">, </w:t>
      </w:r>
      <w:r>
        <w:rPr>
          <w:rFonts w:ascii="Arial" w:hAnsi="Arial" w:cs="Arial"/>
          <w:sz w:val="22"/>
          <w:szCs w:val="22"/>
          <w:lang w:val="ru-RU"/>
        </w:rPr>
        <w:t>исключения и ограничения, взаимосвязь с общественным достоянием и определение незаконного присвоения</w:t>
      </w:r>
      <w:r w:rsidR="00161391" w:rsidRPr="00762465">
        <w:rPr>
          <w:rFonts w:ascii="Arial" w:hAnsi="Arial" w:cs="Arial"/>
          <w:sz w:val="22"/>
          <w:szCs w:val="22"/>
          <w:lang w:val="ru-RU"/>
        </w:rPr>
        <w:t>.</w:t>
      </w:r>
    </w:p>
    <w:p w:rsidR="00CC2413" w:rsidRPr="00762465" w:rsidRDefault="00CC2413" w:rsidP="007330CE">
      <w:pPr>
        <w:rPr>
          <w:rFonts w:ascii="Arial" w:hAnsi="Arial" w:cs="Arial"/>
          <w:sz w:val="22"/>
          <w:szCs w:val="22"/>
          <w:lang w:val="ru-RU"/>
        </w:rPr>
      </w:pPr>
    </w:p>
    <w:p w:rsidR="004F1E40" w:rsidRPr="00814E84" w:rsidRDefault="00814E84" w:rsidP="007330CE">
      <w:pPr>
        <w:rPr>
          <w:rFonts w:ascii="Arial" w:hAnsi="Arial" w:cs="Arial"/>
          <w:b/>
          <w:sz w:val="22"/>
          <w:szCs w:val="22"/>
          <w:lang w:val="ru-RU"/>
        </w:rPr>
      </w:pPr>
      <w:r>
        <w:rPr>
          <w:rFonts w:ascii="Arial" w:hAnsi="Arial" w:cs="Arial"/>
          <w:b/>
          <w:sz w:val="22"/>
          <w:szCs w:val="22"/>
          <w:lang w:val="ru-RU"/>
        </w:rPr>
        <w:t>Некоторые замечания общего характера</w:t>
      </w:r>
    </w:p>
    <w:p w:rsidR="004F1E40" w:rsidRPr="00814E84" w:rsidRDefault="004F1E40" w:rsidP="007330CE">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7435"/>
      </w:tblGrid>
      <w:tr w:rsidR="00814E84" w:rsidRPr="00C95BCF" w:rsidTr="00CF7216">
        <w:tc>
          <w:tcPr>
            <w:tcW w:w="1809" w:type="dxa"/>
            <w:shd w:val="clear" w:color="auto" w:fill="D9D9D9"/>
          </w:tcPr>
          <w:p w:rsidR="004F1E40" w:rsidRPr="00814E84" w:rsidRDefault="00814E84" w:rsidP="00814E84">
            <w:pPr>
              <w:spacing w:before="120" w:after="120"/>
              <w:rPr>
                <w:rFonts w:ascii="Arial" w:hAnsi="Arial" w:cs="Arial"/>
                <w:b/>
                <w:i/>
                <w:sz w:val="18"/>
                <w:szCs w:val="18"/>
                <w:lang w:val="ru-RU"/>
              </w:rPr>
            </w:pPr>
            <w:r>
              <w:rPr>
                <w:rFonts w:ascii="Arial" w:hAnsi="Arial" w:cs="Arial"/>
                <w:b/>
                <w:i/>
                <w:sz w:val="18"/>
                <w:szCs w:val="18"/>
                <w:lang w:val="ru-RU"/>
              </w:rPr>
              <w:t>Отчетливо сформулированные предложения</w:t>
            </w:r>
            <w:r w:rsidRPr="00814E84">
              <w:rPr>
                <w:rFonts w:ascii="Arial" w:hAnsi="Arial" w:cs="Arial"/>
                <w:b/>
                <w:i/>
                <w:sz w:val="18"/>
                <w:szCs w:val="18"/>
                <w:lang w:val="ru-RU"/>
              </w:rPr>
              <w:t xml:space="preserve"> </w:t>
            </w:r>
            <w:r>
              <w:rPr>
                <w:rFonts w:ascii="Arial" w:hAnsi="Arial" w:cs="Arial"/>
                <w:b/>
                <w:i/>
                <w:sz w:val="18"/>
                <w:szCs w:val="18"/>
                <w:lang w:val="ru-RU"/>
              </w:rPr>
              <w:t>в виде</w:t>
            </w:r>
            <w:r w:rsidRPr="00814E84">
              <w:rPr>
                <w:rFonts w:ascii="Arial" w:hAnsi="Arial" w:cs="Arial"/>
                <w:b/>
                <w:i/>
                <w:sz w:val="18"/>
                <w:szCs w:val="18"/>
                <w:lang w:val="ru-RU"/>
              </w:rPr>
              <w:t xml:space="preserve"> </w:t>
            </w:r>
            <w:r>
              <w:rPr>
                <w:rFonts w:ascii="Arial" w:hAnsi="Arial" w:cs="Arial"/>
                <w:b/>
                <w:i/>
                <w:sz w:val="18"/>
                <w:szCs w:val="18"/>
                <w:lang w:val="ru-RU"/>
              </w:rPr>
              <w:t>альтернативных вариантов</w:t>
            </w:r>
          </w:p>
        </w:tc>
        <w:tc>
          <w:tcPr>
            <w:tcW w:w="7677" w:type="dxa"/>
            <w:shd w:val="clear" w:color="auto" w:fill="auto"/>
          </w:tcPr>
          <w:p w:rsidR="004F1E40" w:rsidRPr="00814E84" w:rsidRDefault="00814E84" w:rsidP="008A46DC">
            <w:pPr>
              <w:spacing w:before="120" w:after="120"/>
              <w:rPr>
                <w:rFonts w:ascii="Arial" w:hAnsi="Arial" w:cs="Arial"/>
                <w:sz w:val="22"/>
                <w:szCs w:val="22"/>
                <w:lang w:val="ru-RU"/>
              </w:rPr>
            </w:pPr>
            <w:r>
              <w:rPr>
                <w:rFonts w:ascii="Arial" w:hAnsi="Arial" w:cs="Arial"/>
                <w:sz w:val="22"/>
                <w:szCs w:val="22"/>
                <w:lang w:val="ru-RU"/>
              </w:rPr>
              <w:t xml:space="preserve">Для наглядности и </w:t>
            </w:r>
            <w:r w:rsidR="008A46DC">
              <w:rPr>
                <w:rFonts w:ascii="Arial" w:hAnsi="Arial" w:cs="Arial"/>
                <w:sz w:val="22"/>
                <w:szCs w:val="22"/>
                <w:lang w:val="ru-RU"/>
              </w:rPr>
              <w:t>сохранения п</w:t>
            </w:r>
            <w:r>
              <w:rPr>
                <w:rFonts w:ascii="Arial" w:hAnsi="Arial" w:cs="Arial"/>
                <w:sz w:val="22"/>
                <w:szCs w:val="22"/>
                <w:lang w:val="ru-RU"/>
              </w:rPr>
              <w:t>рактики, использованной при подготовке текста по ТЗ, отчетливо сформулированные предложения могут быть представлены в качестве самостоятельных альтернативных вариантов</w:t>
            </w:r>
            <w:r w:rsidR="004F1E40" w:rsidRPr="00814E84">
              <w:rPr>
                <w:rFonts w:ascii="Arial" w:hAnsi="Arial" w:cs="Arial"/>
                <w:sz w:val="22"/>
                <w:szCs w:val="22"/>
                <w:lang w:val="ru-RU"/>
              </w:rPr>
              <w:t>.</w:t>
            </w:r>
          </w:p>
        </w:tc>
      </w:tr>
      <w:tr w:rsidR="00814E84" w:rsidRPr="00C95BCF" w:rsidTr="00CF7216">
        <w:tc>
          <w:tcPr>
            <w:tcW w:w="1809" w:type="dxa"/>
            <w:shd w:val="clear" w:color="auto" w:fill="D9D9D9"/>
          </w:tcPr>
          <w:p w:rsidR="008F2F29" w:rsidRPr="00814E84" w:rsidRDefault="00814E84" w:rsidP="00814E84">
            <w:pPr>
              <w:spacing w:before="120" w:after="120"/>
              <w:rPr>
                <w:rFonts w:ascii="Arial" w:hAnsi="Arial" w:cs="Arial"/>
                <w:b/>
                <w:i/>
                <w:sz w:val="18"/>
                <w:szCs w:val="18"/>
                <w:lang w:val="ru-RU"/>
              </w:rPr>
            </w:pPr>
            <w:r>
              <w:rPr>
                <w:rFonts w:ascii="Arial" w:hAnsi="Arial" w:cs="Arial"/>
                <w:b/>
                <w:i/>
                <w:sz w:val="18"/>
                <w:szCs w:val="18"/>
                <w:lang w:val="ru-RU"/>
              </w:rPr>
              <w:t>Международный и</w:t>
            </w:r>
            <w:r w:rsidR="001F2DF8">
              <w:rPr>
                <w:rFonts w:ascii="Arial" w:hAnsi="Arial" w:cs="Arial"/>
                <w:b/>
                <w:i/>
                <w:sz w:val="18"/>
                <w:szCs w:val="18"/>
                <w:lang w:val="ru-RU"/>
              </w:rPr>
              <w:t>ли</w:t>
            </w:r>
            <w:r>
              <w:rPr>
                <w:rFonts w:ascii="Arial" w:hAnsi="Arial" w:cs="Arial"/>
                <w:b/>
                <w:i/>
                <w:sz w:val="18"/>
                <w:szCs w:val="18"/>
                <w:lang w:val="ru-RU"/>
              </w:rPr>
              <w:t xml:space="preserve"> национальный уровень</w:t>
            </w:r>
          </w:p>
        </w:tc>
        <w:tc>
          <w:tcPr>
            <w:tcW w:w="7677" w:type="dxa"/>
            <w:shd w:val="clear" w:color="auto" w:fill="auto"/>
          </w:tcPr>
          <w:p w:rsidR="000060F8" w:rsidRPr="008A46DC" w:rsidRDefault="008A46DC" w:rsidP="00500DCF">
            <w:pPr>
              <w:spacing w:before="120" w:after="120"/>
              <w:rPr>
                <w:rFonts w:ascii="Arial" w:hAnsi="Arial" w:cs="Arial"/>
                <w:sz w:val="22"/>
                <w:szCs w:val="22"/>
                <w:lang w:val="ru-RU"/>
              </w:rPr>
            </w:pPr>
            <w:r>
              <w:rPr>
                <w:rFonts w:ascii="Arial" w:hAnsi="Arial" w:cs="Arial"/>
                <w:sz w:val="22"/>
                <w:szCs w:val="22"/>
                <w:lang w:val="ru-RU"/>
              </w:rPr>
              <w:t>Там</w:t>
            </w:r>
            <w:r w:rsidRPr="008A46DC">
              <w:rPr>
                <w:rFonts w:ascii="Arial" w:hAnsi="Arial" w:cs="Arial"/>
                <w:sz w:val="22"/>
                <w:szCs w:val="22"/>
                <w:lang w:val="ru-RU"/>
              </w:rPr>
              <w:t xml:space="preserve">, </w:t>
            </w:r>
            <w:r>
              <w:rPr>
                <w:rFonts w:ascii="Arial" w:hAnsi="Arial" w:cs="Arial"/>
                <w:sz w:val="22"/>
                <w:szCs w:val="22"/>
                <w:lang w:val="ru-RU"/>
              </w:rPr>
              <w:t>где</w:t>
            </w:r>
            <w:r w:rsidRPr="008A46DC">
              <w:rPr>
                <w:rFonts w:ascii="Arial" w:hAnsi="Arial" w:cs="Arial"/>
                <w:sz w:val="22"/>
                <w:szCs w:val="22"/>
                <w:lang w:val="ru-RU"/>
              </w:rPr>
              <w:t xml:space="preserve"> </w:t>
            </w:r>
            <w:r>
              <w:rPr>
                <w:rFonts w:ascii="Arial" w:hAnsi="Arial" w:cs="Arial"/>
                <w:sz w:val="22"/>
                <w:szCs w:val="22"/>
                <w:lang w:val="ru-RU"/>
              </w:rPr>
              <w:t>это</w:t>
            </w:r>
            <w:r w:rsidRPr="008A46DC">
              <w:rPr>
                <w:rFonts w:ascii="Arial" w:hAnsi="Arial" w:cs="Arial"/>
                <w:sz w:val="22"/>
                <w:szCs w:val="22"/>
                <w:lang w:val="ru-RU"/>
              </w:rPr>
              <w:t xml:space="preserve"> </w:t>
            </w:r>
            <w:r>
              <w:rPr>
                <w:rFonts w:ascii="Arial" w:hAnsi="Arial" w:cs="Arial"/>
                <w:sz w:val="22"/>
                <w:szCs w:val="22"/>
                <w:lang w:val="ru-RU"/>
              </w:rPr>
              <w:t>применимо</w:t>
            </w:r>
            <w:r w:rsidRPr="008A46DC">
              <w:rPr>
                <w:rFonts w:ascii="Arial" w:hAnsi="Arial" w:cs="Arial"/>
                <w:sz w:val="22"/>
                <w:szCs w:val="22"/>
                <w:lang w:val="ru-RU"/>
              </w:rPr>
              <w:t xml:space="preserve">, </w:t>
            </w:r>
            <w:r>
              <w:rPr>
                <w:rFonts w:ascii="Arial" w:hAnsi="Arial" w:cs="Arial"/>
                <w:sz w:val="22"/>
                <w:szCs w:val="22"/>
                <w:lang w:val="ru-RU"/>
              </w:rPr>
              <w:t>государствам</w:t>
            </w:r>
            <w:r w:rsidRPr="008A46DC">
              <w:rPr>
                <w:rFonts w:ascii="Arial" w:hAnsi="Arial" w:cs="Arial"/>
                <w:sz w:val="22"/>
                <w:szCs w:val="22"/>
                <w:lang w:val="ru-RU"/>
              </w:rPr>
              <w:t>-</w:t>
            </w:r>
            <w:r>
              <w:rPr>
                <w:rFonts w:ascii="Arial" w:hAnsi="Arial" w:cs="Arial"/>
                <w:sz w:val="22"/>
                <w:szCs w:val="22"/>
                <w:lang w:val="ru-RU"/>
              </w:rPr>
              <w:t>членам</w:t>
            </w:r>
            <w:r w:rsidRPr="008A46DC">
              <w:rPr>
                <w:rFonts w:ascii="Arial" w:hAnsi="Arial" w:cs="Arial"/>
                <w:sz w:val="22"/>
                <w:szCs w:val="22"/>
                <w:lang w:val="ru-RU"/>
              </w:rPr>
              <w:t xml:space="preserve"> </w:t>
            </w:r>
            <w:r>
              <w:rPr>
                <w:rFonts w:ascii="Arial" w:hAnsi="Arial" w:cs="Arial"/>
                <w:sz w:val="22"/>
                <w:szCs w:val="22"/>
                <w:lang w:val="ru-RU"/>
              </w:rPr>
              <w:t>предлагается</w:t>
            </w:r>
            <w:r w:rsidRPr="008A46DC">
              <w:rPr>
                <w:rFonts w:ascii="Arial" w:hAnsi="Arial" w:cs="Arial"/>
                <w:sz w:val="22"/>
                <w:szCs w:val="22"/>
                <w:lang w:val="ru-RU"/>
              </w:rPr>
              <w:t xml:space="preserve"> </w:t>
            </w:r>
            <w:r>
              <w:rPr>
                <w:rFonts w:ascii="Arial" w:hAnsi="Arial" w:cs="Arial"/>
                <w:sz w:val="22"/>
                <w:szCs w:val="22"/>
                <w:lang w:val="ru-RU"/>
              </w:rPr>
              <w:t>по</w:t>
            </w:r>
            <w:r w:rsidR="00500DCF">
              <w:rPr>
                <w:rFonts w:ascii="Arial" w:hAnsi="Arial" w:cs="Arial"/>
                <w:sz w:val="22"/>
                <w:szCs w:val="22"/>
                <w:lang w:val="ru-RU"/>
              </w:rPr>
              <w:t>думать над тем</w:t>
            </w:r>
            <w:r w:rsidRPr="008A46DC">
              <w:rPr>
                <w:rFonts w:ascii="Arial" w:hAnsi="Arial" w:cs="Arial"/>
                <w:sz w:val="22"/>
                <w:szCs w:val="22"/>
                <w:lang w:val="ru-RU"/>
              </w:rPr>
              <w:t>,</w:t>
            </w:r>
            <w:r w:rsidR="00500DCF">
              <w:rPr>
                <w:rFonts w:ascii="Arial" w:hAnsi="Arial" w:cs="Arial"/>
                <w:sz w:val="22"/>
                <w:szCs w:val="22"/>
                <w:lang w:val="ru-RU"/>
              </w:rPr>
              <w:t xml:space="preserve"> может ли </w:t>
            </w:r>
            <w:r>
              <w:rPr>
                <w:rFonts w:ascii="Arial" w:hAnsi="Arial" w:cs="Arial"/>
                <w:sz w:val="22"/>
                <w:szCs w:val="22"/>
                <w:lang w:val="ru-RU"/>
              </w:rPr>
              <w:t>международный</w:t>
            </w:r>
            <w:r w:rsidRPr="008A46DC">
              <w:rPr>
                <w:rFonts w:ascii="Arial" w:hAnsi="Arial" w:cs="Arial"/>
                <w:sz w:val="22"/>
                <w:szCs w:val="22"/>
                <w:lang w:val="ru-RU"/>
              </w:rPr>
              <w:t xml:space="preserve"> </w:t>
            </w:r>
            <w:r>
              <w:rPr>
                <w:rFonts w:ascii="Arial" w:hAnsi="Arial" w:cs="Arial"/>
                <w:sz w:val="22"/>
                <w:szCs w:val="22"/>
                <w:lang w:val="ru-RU"/>
              </w:rPr>
              <w:t>документ просто</w:t>
            </w:r>
            <w:r w:rsidRPr="008A46DC">
              <w:rPr>
                <w:rFonts w:ascii="Arial" w:hAnsi="Arial" w:cs="Arial"/>
                <w:sz w:val="22"/>
                <w:szCs w:val="22"/>
                <w:lang w:val="ru-RU"/>
              </w:rPr>
              <w:t xml:space="preserve"> </w:t>
            </w:r>
            <w:r>
              <w:rPr>
                <w:rFonts w:ascii="Arial" w:hAnsi="Arial" w:cs="Arial"/>
                <w:sz w:val="22"/>
                <w:szCs w:val="22"/>
                <w:lang w:val="ru-RU"/>
              </w:rPr>
              <w:t>фиксировать общие</w:t>
            </w:r>
            <w:r w:rsidRPr="008A46DC">
              <w:rPr>
                <w:rFonts w:ascii="Arial" w:hAnsi="Arial" w:cs="Arial"/>
                <w:sz w:val="22"/>
                <w:szCs w:val="22"/>
                <w:lang w:val="ru-RU"/>
              </w:rPr>
              <w:t xml:space="preserve"> </w:t>
            </w:r>
            <w:r>
              <w:rPr>
                <w:rFonts w:ascii="Arial" w:hAnsi="Arial" w:cs="Arial"/>
                <w:sz w:val="22"/>
                <w:szCs w:val="22"/>
                <w:lang w:val="ru-RU"/>
              </w:rPr>
              <w:t>рамки или возможные минимальные стандарты для некоторых</w:t>
            </w:r>
            <w:r w:rsidRPr="008A46DC">
              <w:rPr>
                <w:rFonts w:ascii="Arial" w:hAnsi="Arial" w:cs="Arial"/>
                <w:sz w:val="22"/>
                <w:szCs w:val="22"/>
                <w:lang w:val="ru-RU"/>
              </w:rPr>
              <w:t xml:space="preserve"> </w:t>
            </w:r>
            <w:r>
              <w:rPr>
                <w:rFonts w:ascii="Arial" w:hAnsi="Arial" w:cs="Arial"/>
                <w:sz w:val="22"/>
                <w:szCs w:val="22"/>
                <w:lang w:val="ru-RU"/>
              </w:rPr>
              <w:t xml:space="preserve">концепций, оставляя </w:t>
            </w:r>
            <w:r w:rsidR="001F2DF8">
              <w:rPr>
                <w:rFonts w:ascii="Arial" w:hAnsi="Arial" w:cs="Arial"/>
                <w:sz w:val="22"/>
                <w:szCs w:val="22"/>
                <w:lang w:val="ru-RU"/>
              </w:rPr>
              <w:t>на усмотрение</w:t>
            </w:r>
            <w:r>
              <w:rPr>
                <w:rFonts w:ascii="Arial" w:hAnsi="Arial" w:cs="Arial"/>
                <w:sz w:val="22"/>
                <w:szCs w:val="22"/>
                <w:lang w:val="ru-RU"/>
              </w:rPr>
              <w:t xml:space="preserve"> государств более четко</w:t>
            </w:r>
            <w:r w:rsidR="001F2DF8">
              <w:rPr>
                <w:rFonts w:ascii="Arial" w:hAnsi="Arial" w:cs="Arial"/>
                <w:sz w:val="22"/>
                <w:szCs w:val="22"/>
                <w:lang w:val="ru-RU"/>
              </w:rPr>
              <w:t>е</w:t>
            </w:r>
            <w:r>
              <w:rPr>
                <w:rFonts w:ascii="Arial" w:hAnsi="Arial" w:cs="Arial"/>
                <w:sz w:val="22"/>
                <w:szCs w:val="22"/>
                <w:lang w:val="ru-RU"/>
              </w:rPr>
              <w:t xml:space="preserve"> определени</w:t>
            </w:r>
            <w:r w:rsidR="001F2DF8">
              <w:rPr>
                <w:rFonts w:ascii="Arial" w:hAnsi="Arial" w:cs="Arial"/>
                <w:sz w:val="22"/>
                <w:szCs w:val="22"/>
                <w:lang w:val="ru-RU"/>
              </w:rPr>
              <w:t xml:space="preserve">е этих концепций и </w:t>
            </w:r>
            <w:r>
              <w:rPr>
                <w:rFonts w:ascii="Arial" w:hAnsi="Arial" w:cs="Arial"/>
                <w:sz w:val="22"/>
                <w:szCs w:val="22"/>
                <w:lang w:val="ru-RU"/>
              </w:rPr>
              <w:t>поряд</w:t>
            </w:r>
            <w:r w:rsidR="001F2DF8">
              <w:rPr>
                <w:rFonts w:ascii="Arial" w:hAnsi="Arial" w:cs="Arial"/>
                <w:sz w:val="22"/>
                <w:szCs w:val="22"/>
                <w:lang w:val="ru-RU"/>
              </w:rPr>
              <w:t>ок их</w:t>
            </w:r>
            <w:r>
              <w:rPr>
                <w:rFonts w:ascii="Arial" w:hAnsi="Arial" w:cs="Arial"/>
                <w:sz w:val="22"/>
                <w:szCs w:val="22"/>
                <w:lang w:val="ru-RU"/>
              </w:rPr>
              <w:t xml:space="preserve"> реализации</w:t>
            </w:r>
            <w:r w:rsidR="00243CCC" w:rsidRPr="008A46DC">
              <w:rPr>
                <w:rFonts w:ascii="Arial" w:hAnsi="Arial" w:cs="Arial"/>
                <w:sz w:val="22"/>
                <w:szCs w:val="22"/>
                <w:lang w:val="ru-RU"/>
              </w:rPr>
              <w:t xml:space="preserve">. </w:t>
            </w:r>
            <w:r w:rsidR="000060F8" w:rsidRPr="008A46DC">
              <w:rPr>
                <w:rFonts w:ascii="Arial" w:hAnsi="Arial" w:cs="Arial"/>
                <w:sz w:val="22"/>
                <w:szCs w:val="22"/>
                <w:lang w:val="ru-RU"/>
              </w:rPr>
              <w:t xml:space="preserve"> </w:t>
            </w:r>
          </w:p>
        </w:tc>
      </w:tr>
    </w:tbl>
    <w:p w:rsidR="00CC2413" w:rsidRPr="008A46DC" w:rsidRDefault="00CC2413" w:rsidP="007330CE">
      <w:pPr>
        <w:rPr>
          <w:rFonts w:ascii="Arial" w:hAnsi="Arial" w:cs="Arial"/>
          <w:sz w:val="22"/>
          <w:szCs w:val="22"/>
          <w:lang w:val="ru-RU"/>
        </w:rPr>
      </w:pPr>
    </w:p>
    <w:p w:rsidR="00B35DC3" w:rsidRPr="008C26E5" w:rsidRDefault="001F2DF8" w:rsidP="007330CE">
      <w:pPr>
        <w:rPr>
          <w:rFonts w:ascii="Arial" w:hAnsi="Arial" w:cs="Arial"/>
          <w:b/>
          <w:sz w:val="22"/>
          <w:szCs w:val="22"/>
        </w:rPr>
      </w:pPr>
      <w:r>
        <w:rPr>
          <w:rFonts w:ascii="Arial" w:hAnsi="Arial" w:cs="Arial"/>
          <w:b/>
          <w:sz w:val="22"/>
          <w:szCs w:val="22"/>
          <w:lang w:val="ru-RU"/>
        </w:rPr>
        <w:t>Цели</w:t>
      </w:r>
    </w:p>
    <w:p w:rsidR="003D20DC" w:rsidRDefault="003D20DC" w:rsidP="007330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77"/>
      </w:tblGrid>
      <w:tr w:rsidR="009278C4" w:rsidRPr="00C95BCF" w:rsidTr="00CF7216">
        <w:tc>
          <w:tcPr>
            <w:tcW w:w="1809" w:type="dxa"/>
            <w:shd w:val="clear" w:color="auto" w:fill="D9D9D9"/>
          </w:tcPr>
          <w:p w:rsidR="009278C4" w:rsidRPr="00F83769" w:rsidRDefault="001F2DF8" w:rsidP="001F2DF8">
            <w:pPr>
              <w:spacing w:before="120" w:after="120"/>
              <w:rPr>
                <w:rFonts w:ascii="Arial" w:hAnsi="Arial" w:cs="Arial"/>
                <w:b/>
                <w:i/>
                <w:sz w:val="18"/>
                <w:szCs w:val="18"/>
              </w:rPr>
            </w:pPr>
            <w:r>
              <w:rPr>
                <w:rFonts w:ascii="Arial" w:hAnsi="Arial" w:cs="Arial"/>
                <w:b/>
                <w:i/>
                <w:sz w:val="18"/>
                <w:szCs w:val="18"/>
                <w:lang w:val="ru-RU"/>
              </w:rPr>
              <w:t>Цель</w:t>
            </w:r>
          </w:p>
        </w:tc>
        <w:tc>
          <w:tcPr>
            <w:tcW w:w="7677" w:type="dxa"/>
            <w:shd w:val="clear" w:color="auto" w:fill="auto"/>
          </w:tcPr>
          <w:p w:rsidR="002511D1" w:rsidRPr="00F238EE" w:rsidRDefault="00F238EE" w:rsidP="00500DCF">
            <w:pPr>
              <w:spacing w:before="120" w:after="120"/>
              <w:rPr>
                <w:rFonts w:ascii="Arial" w:hAnsi="Arial" w:cs="Arial"/>
                <w:sz w:val="22"/>
                <w:szCs w:val="22"/>
                <w:lang w:val="ru-RU"/>
              </w:rPr>
            </w:pPr>
            <w:r>
              <w:rPr>
                <w:rFonts w:ascii="Arial" w:hAnsi="Arial" w:cs="Arial"/>
                <w:sz w:val="22"/>
                <w:szCs w:val="22"/>
                <w:lang w:val="ru-RU"/>
              </w:rPr>
              <w:t>Ц</w:t>
            </w:r>
            <w:r w:rsidRPr="00F238EE">
              <w:rPr>
                <w:rFonts w:ascii="Arial" w:hAnsi="Arial" w:cs="Arial"/>
                <w:sz w:val="22"/>
                <w:szCs w:val="22"/>
                <w:lang w:val="ru-RU"/>
              </w:rPr>
              <w:t xml:space="preserve">ели </w:t>
            </w:r>
            <w:r>
              <w:rPr>
                <w:rFonts w:ascii="Arial" w:hAnsi="Arial" w:cs="Arial"/>
                <w:sz w:val="22"/>
                <w:szCs w:val="22"/>
                <w:lang w:val="ru-RU"/>
              </w:rPr>
              <w:t>имеют определяющее значение для</w:t>
            </w:r>
            <w:r w:rsidRPr="00F238EE">
              <w:rPr>
                <w:rFonts w:ascii="Arial" w:hAnsi="Arial" w:cs="Arial"/>
                <w:sz w:val="22"/>
                <w:szCs w:val="22"/>
                <w:lang w:val="ru-RU"/>
              </w:rPr>
              <w:t xml:space="preserve"> разработки </w:t>
            </w:r>
            <w:r w:rsidR="00E26161">
              <w:rPr>
                <w:rFonts w:ascii="Arial" w:hAnsi="Arial" w:cs="Arial"/>
                <w:sz w:val="22"/>
                <w:szCs w:val="22"/>
                <w:lang w:val="ru-RU"/>
              </w:rPr>
              <w:t xml:space="preserve">постановляющего </w:t>
            </w:r>
            <w:r w:rsidRPr="00F238EE">
              <w:rPr>
                <w:rFonts w:ascii="Arial" w:hAnsi="Arial" w:cs="Arial"/>
                <w:sz w:val="22"/>
                <w:szCs w:val="22"/>
                <w:lang w:val="ru-RU"/>
              </w:rPr>
              <w:t xml:space="preserve">текста любого документа, поскольку определяют </w:t>
            </w:r>
            <w:r>
              <w:rPr>
                <w:rFonts w:ascii="Arial" w:hAnsi="Arial" w:cs="Arial"/>
                <w:sz w:val="22"/>
                <w:szCs w:val="22"/>
                <w:lang w:val="ru-RU"/>
              </w:rPr>
              <w:t xml:space="preserve">его </w:t>
            </w:r>
            <w:r w:rsidRPr="00F238EE">
              <w:rPr>
                <w:rFonts w:ascii="Arial" w:hAnsi="Arial" w:cs="Arial"/>
                <w:sz w:val="22"/>
                <w:szCs w:val="22"/>
                <w:lang w:val="ru-RU"/>
              </w:rPr>
              <w:t>за</w:t>
            </w:r>
            <w:r>
              <w:rPr>
                <w:rFonts w:ascii="Arial" w:hAnsi="Arial" w:cs="Arial"/>
                <w:sz w:val="22"/>
                <w:szCs w:val="22"/>
                <w:lang w:val="ru-RU"/>
              </w:rPr>
              <w:t xml:space="preserve">дачу </w:t>
            </w:r>
            <w:r w:rsidRPr="00F238EE">
              <w:rPr>
                <w:rFonts w:ascii="Arial" w:hAnsi="Arial" w:cs="Arial"/>
                <w:sz w:val="22"/>
                <w:szCs w:val="22"/>
                <w:lang w:val="ru-RU"/>
              </w:rPr>
              <w:t>и предназначение</w:t>
            </w:r>
            <w:r w:rsidR="008C26E5" w:rsidRPr="00F238EE">
              <w:rPr>
                <w:rFonts w:ascii="Arial" w:hAnsi="Arial" w:cs="Arial"/>
                <w:sz w:val="22"/>
                <w:szCs w:val="22"/>
                <w:lang w:val="ru-RU"/>
              </w:rPr>
              <w:t xml:space="preserve">.  </w:t>
            </w:r>
            <w:r>
              <w:rPr>
                <w:rFonts w:ascii="Arial" w:hAnsi="Arial" w:cs="Arial"/>
                <w:sz w:val="22"/>
                <w:szCs w:val="22"/>
                <w:lang w:val="ru-RU"/>
              </w:rPr>
              <w:t>В</w:t>
            </w:r>
            <w:r w:rsidRPr="00F238EE">
              <w:rPr>
                <w:rFonts w:ascii="Arial" w:hAnsi="Arial" w:cs="Arial"/>
                <w:sz w:val="22"/>
                <w:szCs w:val="22"/>
                <w:lang w:val="ru-RU"/>
              </w:rPr>
              <w:t xml:space="preserve"> </w:t>
            </w:r>
            <w:r>
              <w:rPr>
                <w:rFonts w:ascii="Arial" w:hAnsi="Arial" w:cs="Arial"/>
                <w:sz w:val="22"/>
                <w:szCs w:val="22"/>
                <w:lang w:val="ru-RU"/>
              </w:rPr>
              <w:t>результате</w:t>
            </w:r>
            <w:r w:rsidRPr="00F238EE">
              <w:rPr>
                <w:rFonts w:ascii="Arial" w:hAnsi="Arial" w:cs="Arial"/>
                <w:sz w:val="22"/>
                <w:szCs w:val="22"/>
                <w:lang w:val="ru-RU"/>
              </w:rPr>
              <w:t xml:space="preserve"> </w:t>
            </w:r>
            <w:r>
              <w:rPr>
                <w:rFonts w:ascii="Arial" w:hAnsi="Arial" w:cs="Arial"/>
                <w:sz w:val="22"/>
                <w:szCs w:val="22"/>
                <w:lang w:val="ru-RU"/>
              </w:rPr>
              <w:t>могут</w:t>
            </w:r>
            <w:r w:rsidRPr="00F238EE">
              <w:rPr>
                <w:rFonts w:ascii="Arial" w:hAnsi="Arial" w:cs="Arial"/>
                <w:sz w:val="22"/>
                <w:szCs w:val="22"/>
                <w:lang w:val="ru-RU"/>
              </w:rPr>
              <w:t xml:space="preserve"> </w:t>
            </w:r>
            <w:r>
              <w:rPr>
                <w:rFonts w:ascii="Arial" w:hAnsi="Arial" w:cs="Arial"/>
                <w:sz w:val="22"/>
                <w:szCs w:val="22"/>
                <w:lang w:val="ru-RU"/>
              </w:rPr>
              <w:t>быть</w:t>
            </w:r>
            <w:r w:rsidRPr="00F238EE">
              <w:rPr>
                <w:rFonts w:ascii="Arial" w:hAnsi="Arial" w:cs="Arial"/>
                <w:sz w:val="22"/>
                <w:szCs w:val="22"/>
                <w:lang w:val="ru-RU"/>
              </w:rPr>
              <w:t xml:space="preserve"> </w:t>
            </w:r>
            <w:r>
              <w:rPr>
                <w:rFonts w:ascii="Arial" w:hAnsi="Arial" w:cs="Arial"/>
                <w:sz w:val="22"/>
                <w:szCs w:val="22"/>
                <w:lang w:val="ru-RU"/>
              </w:rPr>
              <w:t>выработаны</w:t>
            </w:r>
            <w:r w:rsidRPr="00F238EE">
              <w:rPr>
                <w:rFonts w:ascii="Arial" w:hAnsi="Arial" w:cs="Arial"/>
                <w:sz w:val="22"/>
                <w:szCs w:val="22"/>
                <w:lang w:val="ru-RU"/>
              </w:rPr>
              <w:t xml:space="preserve"> </w:t>
            </w:r>
            <w:r>
              <w:rPr>
                <w:rFonts w:ascii="Arial" w:hAnsi="Arial" w:cs="Arial"/>
                <w:sz w:val="22"/>
                <w:szCs w:val="22"/>
                <w:lang w:val="ru-RU"/>
              </w:rPr>
              <w:t>простые</w:t>
            </w:r>
            <w:r w:rsidRPr="00F238EE">
              <w:rPr>
                <w:rFonts w:ascii="Arial" w:hAnsi="Arial" w:cs="Arial"/>
                <w:sz w:val="22"/>
                <w:szCs w:val="22"/>
                <w:lang w:val="ru-RU"/>
              </w:rPr>
              <w:t xml:space="preserve">, </w:t>
            </w:r>
            <w:r>
              <w:rPr>
                <w:rFonts w:ascii="Arial" w:hAnsi="Arial" w:cs="Arial"/>
                <w:sz w:val="22"/>
                <w:szCs w:val="22"/>
                <w:lang w:val="ru-RU"/>
              </w:rPr>
              <w:t>четкие</w:t>
            </w:r>
            <w:r w:rsidRPr="00F238EE">
              <w:rPr>
                <w:rFonts w:ascii="Arial" w:hAnsi="Arial" w:cs="Arial"/>
                <w:sz w:val="22"/>
                <w:szCs w:val="22"/>
                <w:lang w:val="ru-RU"/>
              </w:rPr>
              <w:t xml:space="preserve"> </w:t>
            </w:r>
            <w:r>
              <w:rPr>
                <w:rFonts w:ascii="Arial" w:hAnsi="Arial" w:cs="Arial"/>
                <w:sz w:val="22"/>
                <w:szCs w:val="22"/>
                <w:lang w:val="ru-RU"/>
              </w:rPr>
              <w:t>и</w:t>
            </w:r>
            <w:r w:rsidRPr="00F238EE">
              <w:rPr>
                <w:rFonts w:ascii="Arial" w:hAnsi="Arial" w:cs="Arial"/>
                <w:sz w:val="22"/>
                <w:szCs w:val="22"/>
                <w:lang w:val="ru-RU"/>
              </w:rPr>
              <w:t xml:space="preserve"> </w:t>
            </w:r>
            <w:r>
              <w:rPr>
                <w:rFonts w:ascii="Arial" w:hAnsi="Arial" w:cs="Arial"/>
                <w:sz w:val="22"/>
                <w:szCs w:val="22"/>
                <w:lang w:val="ru-RU"/>
              </w:rPr>
              <w:t>рациональные формулировки</w:t>
            </w:r>
            <w:r w:rsidR="00500DCF">
              <w:rPr>
                <w:rFonts w:ascii="Arial" w:hAnsi="Arial" w:cs="Arial"/>
                <w:sz w:val="22"/>
                <w:szCs w:val="22"/>
                <w:lang w:val="ru-RU"/>
              </w:rPr>
              <w:t xml:space="preserve">, а сам </w:t>
            </w:r>
            <w:r>
              <w:rPr>
                <w:rFonts w:ascii="Arial" w:hAnsi="Arial" w:cs="Arial"/>
                <w:sz w:val="22"/>
                <w:szCs w:val="22"/>
                <w:lang w:val="ru-RU"/>
              </w:rPr>
              <w:t>текст станет прозрачным.</w:t>
            </w:r>
          </w:p>
        </w:tc>
      </w:tr>
      <w:tr w:rsidR="009278C4" w:rsidRPr="00C95BCF" w:rsidTr="00CF7216">
        <w:tc>
          <w:tcPr>
            <w:tcW w:w="1809" w:type="dxa"/>
            <w:shd w:val="clear" w:color="auto" w:fill="D9D9D9"/>
          </w:tcPr>
          <w:p w:rsidR="009278C4" w:rsidRPr="00F238EE" w:rsidRDefault="00F238EE" w:rsidP="00F238EE">
            <w:pPr>
              <w:spacing w:before="120" w:after="120"/>
              <w:rPr>
                <w:rFonts w:ascii="Arial" w:hAnsi="Arial" w:cs="Arial"/>
                <w:b/>
                <w:i/>
                <w:sz w:val="18"/>
                <w:szCs w:val="18"/>
                <w:lang w:val="ru-RU"/>
              </w:rPr>
            </w:pPr>
            <w:r>
              <w:rPr>
                <w:rFonts w:ascii="Arial" w:hAnsi="Arial" w:cs="Arial"/>
                <w:b/>
                <w:i/>
                <w:sz w:val="18"/>
                <w:szCs w:val="18"/>
                <w:lang w:val="ru-RU"/>
              </w:rPr>
              <w:t>Цели, связанные только с ИС</w:t>
            </w:r>
          </w:p>
        </w:tc>
        <w:tc>
          <w:tcPr>
            <w:tcW w:w="7677" w:type="dxa"/>
            <w:shd w:val="clear" w:color="auto" w:fill="auto"/>
          </w:tcPr>
          <w:p w:rsidR="00FC1DDE" w:rsidRPr="00B41830" w:rsidRDefault="00F238EE" w:rsidP="00F83769">
            <w:pPr>
              <w:spacing w:before="120" w:after="120"/>
              <w:rPr>
                <w:rFonts w:ascii="Arial" w:hAnsi="Arial" w:cs="Arial"/>
                <w:sz w:val="22"/>
                <w:szCs w:val="22"/>
                <w:lang w:val="ru-RU"/>
              </w:rPr>
            </w:pPr>
            <w:r>
              <w:rPr>
                <w:rFonts w:ascii="Arial" w:hAnsi="Arial" w:cs="Arial"/>
                <w:sz w:val="22"/>
                <w:szCs w:val="22"/>
                <w:lang w:val="ru-RU"/>
              </w:rPr>
              <w:t>При</w:t>
            </w:r>
            <w:r w:rsidRPr="00B41830">
              <w:rPr>
                <w:rFonts w:ascii="Arial" w:hAnsi="Arial" w:cs="Arial"/>
                <w:sz w:val="22"/>
                <w:szCs w:val="22"/>
                <w:lang w:val="ru-RU"/>
              </w:rPr>
              <w:t xml:space="preserve"> </w:t>
            </w:r>
            <w:r>
              <w:rPr>
                <w:rFonts w:ascii="Arial" w:hAnsi="Arial" w:cs="Arial"/>
                <w:sz w:val="22"/>
                <w:szCs w:val="22"/>
                <w:lang w:val="ru-RU"/>
              </w:rPr>
              <w:t>рассмотрении</w:t>
            </w:r>
            <w:r w:rsidRPr="00B41830">
              <w:rPr>
                <w:rFonts w:ascii="Arial" w:hAnsi="Arial" w:cs="Arial"/>
                <w:sz w:val="22"/>
                <w:szCs w:val="22"/>
                <w:lang w:val="ru-RU"/>
              </w:rPr>
              <w:t xml:space="preserve"> </w:t>
            </w:r>
            <w:r>
              <w:rPr>
                <w:rFonts w:ascii="Arial" w:hAnsi="Arial" w:cs="Arial"/>
                <w:sz w:val="22"/>
                <w:szCs w:val="22"/>
                <w:lang w:val="ru-RU"/>
              </w:rPr>
              <w:t>целей</w:t>
            </w:r>
            <w:r w:rsidRPr="00B41830">
              <w:rPr>
                <w:rFonts w:ascii="Arial" w:hAnsi="Arial" w:cs="Arial"/>
                <w:sz w:val="22"/>
                <w:szCs w:val="22"/>
                <w:lang w:val="ru-RU"/>
              </w:rPr>
              <w:t xml:space="preserve"> </w:t>
            </w:r>
            <w:r>
              <w:rPr>
                <w:rFonts w:ascii="Arial" w:hAnsi="Arial" w:cs="Arial"/>
                <w:sz w:val="22"/>
                <w:szCs w:val="22"/>
                <w:lang w:val="ru-RU"/>
              </w:rPr>
              <w:t>имеет</w:t>
            </w:r>
            <w:r w:rsidRPr="00B41830">
              <w:rPr>
                <w:rFonts w:ascii="Arial" w:hAnsi="Arial" w:cs="Arial"/>
                <w:sz w:val="22"/>
                <w:szCs w:val="22"/>
                <w:lang w:val="ru-RU"/>
              </w:rPr>
              <w:t xml:space="preserve"> </w:t>
            </w:r>
            <w:r>
              <w:rPr>
                <w:rFonts w:ascii="Arial" w:hAnsi="Arial" w:cs="Arial"/>
                <w:sz w:val="22"/>
                <w:szCs w:val="22"/>
                <w:lang w:val="ru-RU"/>
              </w:rPr>
              <w:t>смысл</w:t>
            </w:r>
            <w:r w:rsidRPr="00B41830">
              <w:rPr>
                <w:rFonts w:ascii="Arial" w:hAnsi="Arial" w:cs="Arial"/>
                <w:sz w:val="22"/>
                <w:szCs w:val="22"/>
                <w:lang w:val="ru-RU"/>
              </w:rPr>
              <w:t xml:space="preserve"> </w:t>
            </w:r>
            <w:r>
              <w:rPr>
                <w:rFonts w:ascii="Arial" w:hAnsi="Arial" w:cs="Arial"/>
                <w:sz w:val="22"/>
                <w:szCs w:val="22"/>
                <w:lang w:val="ru-RU"/>
              </w:rPr>
              <w:t>подумать</w:t>
            </w:r>
            <w:r w:rsidRPr="00B41830">
              <w:rPr>
                <w:rFonts w:ascii="Arial" w:hAnsi="Arial" w:cs="Arial"/>
                <w:sz w:val="22"/>
                <w:szCs w:val="22"/>
                <w:lang w:val="ru-RU"/>
              </w:rPr>
              <w:t xml:space="preserve"> </w:t>
            </w:r>
            <w:r>
              <w:rPr>
                <w:rFonts w:ascii="Arial" w:hAnsi="Arial" w:cs="Arial"/>
                <w:sz w:val="22"/>
                <w:szCs w:val="22"/>
                <w:lang w:val="ru-RU"/>
              </w:rPr>
              <w:t>над</w:t>
            </w:r>
            <w:r w:rsidRPr="00B41830">
              <w:rPr>
                <w:rFonts w:ascii="Arial" w:hAnsi="Arial" w:cs="Arial"/>
                <w:sz w:val="22"/>
                <w:szCs w:val="22"/>
                <w:lang w:val="ru-RU"/>
              </w:rPr>
              <w:t xml:space="preserve"> </w:t>
            </w:r>
            <w:r>
              <w:rPr>
                <w:rFonts w:ascii="Arial" w:hAnsi="Arial" w:cs="Arial"/>
                <w:sz w:val="22"/>
                <w:szCs w:val="22"/>
                <w:lang w:val="ru-RU"/>
              </w:rPr>
              <w:t>тем</w:t>
            </w:r>
            <w:r w:rsidRPr="00B41830">
              <w:rPr>
                <w:rFonts w:ascii="Arial" w:hAnsi="Arial" w:cs="Arial"/>
                <w:sz w:val="22"/>
                <w:szCs w:val="22"/>
                <w:lang w:val="ru-RU"/>
              </w:rPr>
              <w:t xml:space="preserve">, </w:t>
            </w:r>
            <w:r>
              <w:rPr>
                <w:rFonts w:ascii="Arial" w:hAnsi="Arial" w:cs="Arial"/>
                <w:sz w:val="22"/>
                <w:szCs w:val="22"/>
                <w:lang w:val="ru-RU"/>
              </w:rPr>
              <w:t>какие</w:t>
            </w:r>
            <w:r w:rsidRPr="00B41830">
              <w:rPr>
                <w:rFonts w:ascii="Arial" w:hAnsi="Arial" w:cs="Arial"/>
                <w:sz w:val="22"/>
                <w:szCs w:val="22"/>
                <w:lang w:val="ru-RU"/>
              </w:rPr>
              <w:t xml:space="preserve"> </w:t>
            </w:r>
            <w:r w:rsidR="00B41830">
              <w:rPr>
                <w:rFonts w:ascii="Arial" w:hAnsi="Arial" w:cs="Arial"/>
                <w:sz w:val="22"/>
                <w:szCs w:val="22"/>
                <w:lang w:val="ru-RU"/>
              </w:rPr>
              <w:t>профильные</w:t>
            </w:r>
            <w:r w:rsidR="00B41830" w:rsidRPr="00B41830">
              <w:rPr>
                <w:rFonts w:ascii="Arial" w:hAnsi="Arial" w:cs="Arial"/>
                <w:sz w:val="22"/>
                <w:szCs w:val="22"/>
                <w:lang w:val="ru-RU"/>
              </w:rPr>
              <w:t xml:space="preserve"> </w:t>
            </w:r>
            <w:r>
              <w:rPr>
                <w:rFonts w:ascii="Arial" w:hAnsi="Arial" w:cs="Arial"/>
                <w:sz w:val="22"/>
                <w:szCs w:val="22"/>
                <w:lang w:val="ru-RU"/>
              </w:rPr>
              <w:t>цели</w:t>
            </w:r>
            <w:r w:rsidRPr="00B41830">
              <w:rPr>
                <w:rFonts w:ascii="Arial" w:hAnsi="Arial" w:cs="Arial"/>
                <w:sz w:val="22"/>
                <w:szCs w:val="22"/>
                <w:lang w:val="ru-RU"/>
              </w:rPr>
              <w:t xml:space="preserve">, </w:t>
            </w:r>
            <w:r>
              <w:rPr>
                <w:rFonts w:ascii="Arial" w:hAnsi="Arial" w:cs="Arial"/>
                <w:sz w:val="22"/>
                <w:szCs w:val="22"/>
                <w:lang w:val="ru-RU"/>
              </w:rPr>
              <w:t>связанные</w:t>
            </w:r>
            <w:r w:rsidRPr="00B41830">
              <w:rPr>
                <w:rFonts w:ascii="Arial" w:hAnsi="Arial" w:cs="Arial"/>
                <w:sz w:val="22"/>
                <w:szCs w:val="22"/>
                <w:lang w:val="ru-RU"/>
              </w:rPr>
              <w:t xml:space="preserve"> </w:t>
            </w:r>
            <w:r>
              <w:rPr>
                <w:rFonts w:ascii="Arial" w:hAnsi="Arial" w:cs="Arial"/>
                <w:sz w:val="22"/>
                <w:szCs w:val="22"/>
                <w:lang w:val="ru-RU"/>
              </w:rPr>
              <w:t>с</w:t>
            </w:r>
            <w:r w:rsidRPr="00B41830">
              <w:rPr>
                <w:rFonts w:ascii="Arial" w:hAnsi="Arial" w:cs="Arial"/>
                <w:sz w:val="22"/>
                <w:szCs w:val="22"/>
                <w:lang w:val="ru-RU"/>
              </w:rPr>
              <w:t xml:space="preserve"> </w:t>
            </w:r>
            <w:r>
              <w:rPr>
                <w:rFonts w:ascii="Arial" w:hAnsi="Arial" w:cs="Arial"/>
                <w:sz w:val="22"/>
                <w:szCs w:val="22"/>
                <w:lang w:val="ru-RU"/>
              </w:rPr>
              <w:t>ИС</w:t>
            </w:r>
            <w:r w:rsidRPr="00B41830">
              <w:rPr>
                <w:rFonts w:ascii="Arial" w:hAnsi="Arial" w:cs="Arial"/>
                <w:sz w:val="22"/>
                <w:szCs w:val="22"/>
                <w:lang w:val="ru-RU"/>
              </w:rPr>
              <w:t xml:space="preserve">, </w:t>
            </w:r>
            <w:r>
              <w:rPr>
                <w:rFonts w:ascii="Arial" w:hAnsi="Arial" w:cs="Arial"/>
                <w:sz w:val="22"/>
                <w:szCs w:val="22"/>
                <w:lang w:val="ru-RU"/>
              </w:rPr>
              <w:t>должны</w:t>
            </w:r>
            <w:r w:rsidRPr="00B41830">
              <w:rPr>
                <w:rFonts w:ascii="Arial" w:hAnsi="Arial" w:cs="Arial"/>
                <w:sz w:val="22"/>
                <w:szCs w:val="22"/>
                <w:lang w:val="ru-RU"/>
              </w:rPr>
              <w:t xml:space="preserve"> </w:t>
            </w:r>
            <w:r>
              <w:rPr>
                <w:rFonts w:ascii="Arial" w:hAnsi="Arial" w:cs="Arial"/>
                <w:sz w:val="22"/>
                <w:szCs w:val="22"/>
                <w:lang w:val="ru-RU"/>
              </w:rPr>
              <w:t>быть</w:t>
            </w:r>
            <w:r w:rsidRPr="00B41830">
              <w:rPr>
                <w:rFonts w:ascii="Arial" w:hAnsi="Arial" w:cs="Arial"/>
                <w:sz w:val="22"/>
                <w:szCs w:val="22"/>
                <w:lang w:val="ru-RU"/>
              </w:rPr>
              <w:t xml:space="preserve"> </w:t>
            </w:r>
            <w:r w:rsidR="00B41830">
              <w:rPr>
                <w:rFonts w:ascii="Arial" w:hAnsi="Arial" w:cs="Arial"/>
                <w:sz w:val="22"/>
                <w:szCs w:val="22"/>
                <w:lang w:val="ru-RU"/>
              </w:rPr>
              <w:t>сформулированы</w:t>
            </w:r>
            <w:r w:rsidR="00B41830" w:rsidRPr="00B41830">
              <w:rPr>
                <w:rFonts w:ascii="Arial" w:hAnsi="Arial" w:cs="Arial"/>
                <w:sz w:val="22"/>
                <w:szCs w:val="22"/>
                <w:lang w:val="ru-RU"/>
              </w:rPr>
              <w:t xml:space="preserve"> </w:t>
            </w:r>
            <w:r>
              <w:rPr>
                <w:rFonts w:ascii="Arial" w:hAnsi="Arial" w:cs="Arial"/>
                <w:sz w:val="22"/>
                <w:szCs w:val="22"/>
                <w:lang w:val="ru-RU"/>
              </w:rPr>
              <w:t>на</w:t>
            </w:r>
            <w:r w:rsidRPr="00B41830">
              <w:rPr>
                <w:rFonts w:ascii="Arial" w:hAnsi="Arial" w:cs="Arial"/>
                <w:sz w:val="22"/>
                <w:szCs w:val="22"/>
                <w:lang w:val="ru-RU"/>
              </w:rPr>
              <w:t xml:space="preserve"> </w:t>
            </w:r>
            <w:r>
              <w:rPr>
                <w:rFonts w:ascii="Arial" w:hAnsi="Arial" w:cs="Arial"/>
                <w:sz w:val="22"/>
                <w:szCs w:val="22"/>
                <w:lang w:val="ru-RU"/>
              </w:rPr>
              <w:t>международном</w:t>
            </w:r>
            <w:r w:rsidRPr="00B41830">
              <w:rPr>
                <w:rFonts w:ascii="Arial" w:hAnsi="Arial" w:cs="Arial"/>
                <w:sz w:val="22"/>
                <w:szCs w:val="22"/>
                <w:lang w:val="ru-RU"/>
              </w:rPr>
              <w:t xml:space="preserve"> </w:t>
            </w:r>
            <w:r>
              <w:rPr>
                <w:rFonts w:ascii="Arial" w:hAnsi="Arial" w:cs="Arial"/>
                <w:sz w:val="22"/>
                <w:szCs w:val="22"/>
                <w:lang w:val="ru-RU"/>
              </w:rPr>
              <w:t>уровне</w:t>
            </w:r>
            <w:r w:rsidRPr="00B41830">
              <w:rPr>
                <w:rFonts w:ascii="Arial" w:hAnsi="Arial" w:cs="Arial"/>
                <w:sz w:val="22"/>
                <w:szCs w:val="22"/>
                <w:lang w:val="ru-RU"/>
              </w:rPr>
              <w:t xml:space="preserve"> </w:t>
            </w:r>
            <w:r w:rsidR="005147DD">
              <w:rPr>
                <w:rFonts w:ascii="Arial" w:hAnsi="Arial" w:cs="Arial"/>
                <w:sz w:val="22"/>
                <w:szCs w:val="22"/>
                <w:lang w:val="ru-RU"/>
              </w:rPr>
              <w:t>на площадке</w:t>
            </w:r>
            <w:r w:rsidRPr="00B41830">
              <w:rPr>
                <w:rFonts w:ascii="Arial" w:hAnsi="Arial" w:cs="Arial"/>
                <w:sz w:val="22"/>
                <w:szCs w:val="22"/>
                <w:lang w:val="ru-RU"/>
              </w:rPr>
              <w:t xml:space="preserve"> </w:t>
            </w:r>
            <w:r>
              <w:rPr>
                <w:rFonts w:ascii="Arial" w:hAnsi="Arial" w:cs="Arial"/>
                <w:sz w:val="22"/>
                <w:szCs w:val="22"/>
                <w:lang w:val="ru-RU"/>
              </w:rPr>
              <w:t>ВОИС</w:t>
            </w:r>
            <w:r w:rsidR="00B41830" w:rsidRPr="00B41830">
              <w:rPr>
                <w:rFonts w:ascii="Arial" w:hAnsi="Arial" w:cs="Arial"/>
                <w:sz w:val="22"/>
                <w:szCs w:val="22"/>
                <w:lang w:val="ru-RU"/>
              </w:rPr>
              <w:t xml:space="preserve">, </w:t>
            </w:r>
            <w:r w:rsidR="00B41830">
              <w:rPr>
                <w:rFonts w:ascii="Arial" w:hAnsi="Arial" w:cs="Arial"/>
                <w:sz w:val="22"/>
                <w:szCs w:val="22"/>
                <w:lang w:val="ru-RU"/>
              </w:rPr>
              <w:t xml:space="preserve">учитывая, что </w:t>
            </w:r>
            <w:r w:rsidR="00B41830" w:rsidRPr="00B41830">
              <w:rPr>
                <w:rFonts w:ascii="Arial" w:hAnsi="Arial" w:cs="Arial"/>
                <w:sz w:val="22"/>
                <w:szCs w:val="22"/>
                <w:lang w:val="ru-RU"/>
              </w:rPr>
              <w:t xml:space="preserve">мандат МКГР </w:t>
            </w:r>
            <w:r w:rsidR="00B41830">
              <w:rPr>
                <w:rFonts w:ascii="Arial" w:hAnsi="Arial" w:cs="Arial"/>
                <w:sz w:val="22"/>
                <w:szCs w:val="22"/>
                <w:lang w:val="ru-RU"/>
              </w:rPr>
              <w:t>предусматривает «</w:t>
            </w:r>
            <w:r w:rsidR="00B41830" w:rsidRPr="00B41830">
              <w:rPr>
                <w:rFonts w:ascii="Arial" w:hAnsi="Arial" w:cs="Arial"/>
                <w:sz w:val="22"/>
                <w:szCs w:val="22"/>
                <w:lang w:val="ru-RU"/>
              </w:rPr>
              <w:t>достижени</w:t>
            </w:r>
            <w:r w:rsidR="00B41830">
              <w:rPr>
                <w:rFonts w:ascii="Arial" w:hAnsi="Arial" w:cs="Arial"/>
                <w:sz w:val="22"/>
                <w:szCs w:val="22"/>
                <w:lang w:val="ru-RU"/>
              </w:rPr>
              <w:t>е</w:t>
            </w:r>
            <w:r w:rsidR="00B41830" w:rsidRPr="00B41830">
              <w:rPr>
                <w:rFonts w:ascii="Arial" w:hAnsi="Arial" w:cs="Arial"/>
                <w:sz w:val="22"/>
                <w:szCs w:val="22"/>
                <w:lang w:val="ru-RU"/>
              </w:rPr>
              <w:t xml:space="preserve"> договоренности по международному правовому документу (документам) в области интеллектуальной собственности […], который обеспечит сбалансированную и эффективную охрану […] традиционных выражений культуры (ТВК)</w:t>
            </w:r>
            <w:r w:rsidR="00B41830">
              <w:rPr>
                <w:rFonts w:ascii="Arial" w:hAnsi="Arial" w:cs="Arial"/>
                <w:sz w:val="22"/>
                <w:szCs w:val="22"/>
                <w:lang w:val="ru-RU"/>
              </w:rPr>
              <w:t>»</w:t>
            </w:r>
            <w:r w:rsidR="008C26E5" w:rsidRPr="00B41830">
              <w:rPr>
                <w:rFonts w:ascii="Arial" w:hAnsi="Arial" w:cs="Arial"/>
                <w:sz w:val="22"/>
                <w:szCs w:val="22"/>
                <w:lang w:val="ru-RU"/>
              </w:rPr>
              <w:t>.</w:t>
            </w:r>
            <w:r w:rsidR="00FC1DDE" w:rsidRPr="00B41830">
              <w:rPr>
                <w:rFonts w:ascii="Arial" w:hAnsi="Arial" w:cs="Arial"/>
                <w:sz w:val="22"/>
                <w:szCs w:val="22"/>
                <w:lang w:val="ru-RU"/>
              </w:rPr>
              <w:t xml:space="preserve"> </w:t>
            </w:r>
          </w:p>
          <w:p w:rsidR="009278C4" w:rsidRPr="005147DD" w:rsidRDefault="005147DD" w:rsidP="004975E9">
            <w:pPr>
              <w:spacing w:before="120" w:after="120"/>
              <w:rPr>
                <w:rFonts w:ascii="Arial" w:hAnsi="Arial" w:cs="Arial"/>
                <w:sz w:val="22"/>
                <w:szCs w:val="22"/>
                <w:lang w:val="ru-RU"/>
              </w:rPr>
            </w:pPr>
            <w:r>
              <w:rPr>
                <w:rFonts w:ascii="Arial" w:hAnsi="Arial" w:cs="Arial"/>
                <w:sz w:val="22"/>
                <w:szCs w:val="22"/>
                <w:lang w:val="ru-RU"/>
              </w:rPr>
              <w:t>При</w:t>
            </w:r>
            <w:r w:rsidRPr="005147DD">
              <w:rPr>
                <w:rFonts w:ascii="Arial" w:hAnsi="Arial" w:cs="Arial"/>
                <w:sz w:val="22"/>
                <w:szCs w:val="22"/>
                <w:lang w:val="ru-RU"/>
              </w:rPr>
              <w:t xml:space="preserve"> </w:t>
            </w:r>
            <w:r>
              <w:rPr>
                <w:rFonts w:ascii="Arial" w:hAnsi="Arial" w:cs="Arial"/>
                <w:sz w:val="22"/>
                <w:szCs w:val="22"/>
                <w:lang w:val="ru-RU"/>
              </w:rPr>
              <w:t>определении</w:t>
            </w:r>
            <w:r w:rsidRPr="005147DD">
              <w:rPr>
                <w:rFonts w:ascii="Arial" w:hAnsi="Arial" w:cs="Arial"/>
                <w:sz w:val="22"/>
                <w:szCs w:val="22"/>
                <w:lang w:val="ru-RU"/>
              </w:rPr>
              <w:t xml:space="preserve"> </w:t>
            </w:r>
            <w:r>
              <w:rPr>
                <w:rFonts w:ascii="Arial" w:hAnsi="Arial" w:cs="Arial"/>
                <w:sz w:val="22"/>
                <w:szCs w:val="22"/>
                <w:lang w:val="ru-RU"/>
              </w:rPr>
              <w:t>таких</w:t>
            </w:r>
            <w:r w:rsidRPr="005147DD">
              <w:rPr>
                <w:rFonts w:ascii="Arial" w:hAnsi="Arial" w:cs="Arial"/>
                <w:sz w:val="22"/>
                <w:szCs w:val="22"/>
                <w:lang w:val="ru-RU"/>
              </w:rPr>
              <w:t xml:space="preserve"> </w:t>
            </w:r>
            <w:r>
              <w:rPr>
                <w:rFonts w:ascii="Arial" w:hAnsi="Arial" w:cs="Arial"/>
                <w:sz w:val="22"/>
                <w:szCs w:val="22"/>
                <w:lang w:val="ru-RU"/>
              </w:rPr>
              <w:t>целей</w:t>
            </w:r>
            <w:r w:rsidRPr="005147DD">
              <w:rPr>
                <w:rFonts w:ascii="Arial" w:hAnsi="Arial" w:cs="Arial"/>
                <w:sz w:val="22"/>
                <w:szCs w:val="22"/>
                <w:lang w:val="ru-RU"/>
              </w:rPr>
              <w:t xml:space="preserve"> </w:t>
            </w:r>
            <w:r>
              <w:rPr>
                <w:rFonts w:ascii="Arial" w:hAnsi="Arial" w:cs="Arial"/>
                <w:sz w:val="22"/>
                <w:szCs w:val="22"/>
                <w:lang w:val="ru-RU"/>
              </w:rPr>
              <w:t>государства</w:t>
            </w:r>
            <w:r w:rsidRPr="005147DD">
              <w:rPr>
                <w:rFonts w:ascii="Arial" w:hAnsi="Arial" w:cs="Arial"/>
                <w:sz w:val="22"/>
                <w:szCs w:val="22"/>
                <w:lang w:val="ru-RU"/>
              </w:rPr>
              <w:t>-</w:t>
            </w:r>
            <w:r>
              <w:rPr>
                <w:rFonts w:ascii="Arial" w:hAnsi="Arial" w:cs="Arial"/>
                <w:sz w:val="22"/>
                <w:szCs w:val="22"/>
                <w:lang w:val="ru-RU"/>
              </w:rPr>
              <w:t>члены</w:t>
            </w:r>
            <w:r w:rsidRPr="005147DD">
              <w:rPr>
                <w:rFonts w:ascii="Arial" w:hAnsi="Arial" w:cs="Arial"/>
                <w:sz w:val="22"/>
                <w:szCs w:val="22"/>
                <w:lang w:val="ru-RU"/>
              </w:rPr>
              <w:t xml:space="preserve"> </w:t>
            </w:r>
            <w:r>
              <w:rPr>
                <w:rFonts w:ascii="Arial" w:hAnsi="Arial" w:cs="Arial"/>
                <w:sz w:val="22"/>
                <w:szCs w:val="22"/>
                <w:lang w:val="ru-RU"/>
              </w:rPr>
              <w:t>могли</w:t>
            </w:r>
            <w:r w:rsidRPr="005147DD">
              <w:rPr>
                <w:rFonts w:ascii="Arial" w:hAnsi="Arial" w:cs="Arial"/>
                <w:sz w:val="22"/>
                <w:szCs w:val="22"/>
                <w:lang w:val="ru-RU"/>
              </w:rPr>
              <w:t xml:space="preserve"> </w:t>
            </w:r>
            <w:r>
              <w:rPr>
                <w:rFonts w:ascii="Arial" w:hAnsi="Arial" w:cs="Arial"/>
                <w:sz w:val="22"/>
                <w:szCs w:val="22"/>
                <w:lang w:val="ru-RU"/>
              </w:rPr>
              <w:t>бы</w:t>
            </w:r>
            <w:r w:rsidRPr="005147DD">
              <w:rPr>
                <w:rFonts w:ascii="Arial" w:hAnsi="Arial" w:cs="Arial"/>
                <w:sz w:val="22"/>
                <w:szCs w:val="22"/>
                <w:lang w:val="ru-RU"/>
              </w:rPr>
              <w:t xml:space="preserve"> </w:t>
            </w:r>
            <w:r>
              <w:rPr>
                <w:rFonts w:ascii="Arial" w:hAnsi="Arial" w:cs="Arial"/>
                <w:sz w:val="22"/>
                <w:szCs w:val="22"/>
                <w:lang w:val="ru-RU"/>
              </w:rPr>
              <w:t>рассмотреть</w:t>
            </w:r>
            <w:r w:rsidRPr="005147DD">
              <w:rPr>
                <w:rFonts w:ascii="Arial" w:hAnsi="Arial" w:cs="Arial"/>
                <w:sz w:val="22"/>
                <w:szCs w:val="22"/>
                <w:lang w:val="ru-RU"/>
              </w:rPr>
              <w:t xml:space="preserve"> </w:t>
            </w:r>
            <w:r>
              <w:rPr>
                <w:rFonts w:ascii="Arial" w:hAnsi="Arial" w:cs="Arial"/>
                <w:sz w:val="22"/>
                <w:szCs w:val="22"/>
                <w:lang w:val="ru-RU"/>
              </w:rPr>
              <w:t>или</w:t>
            </w:r>
            <w:r w:rsidRPr="005147DD">
              <w:rPr>
                <w:rFonts w:ascii="Arial" w:hAnsi="Arial" w:cs="Arial"/>
                <w:sz w:val="22"/>
                <w:szCs w:val="22"/>
                <w:lang w:val="ru-RU"/>
              </w:rPr>
              <w:t xml:space="preserve"> </w:t>
            </w:r>
            <w:r>
              <w:rPr>
                <w:rFonts w:ascii="Arial" w:hAnsi="Arial" w:cs="Arial"/>
                <w:sz w:val="22"/>
                <w:szCs w:val="22"/>
                <w:lang w:val="ru-RU"/>
              </w:rPr>
              <w:t>проанализировать</w:t>
            </w:r>
            <w:r w:rsidRPr="005147DD">
              <w:rPr>
                <w:rFonts w:ascii="Arial" w:hAnsi="Arial" w:cs="Arial"/>
                <w:sz w:val="22"/>
                <w:szCs w:val="22"/>
                <w:lang w:val="ru-RU"/>
              </w:rPr>
              <w:t xml:space="preserve"> </w:t>
            </w:r>
            <w:r>
              <w:rPr>
                <w:rFonts w:ascii="Arial" w:hAnsi="Arial" w:cs="Arial"/>
                <w:sz w:val="22"/>
                <w:szCs w:val="22"/>
                <w:lang w:val="ru-RU"/>
              </w:rPr>
              <w:t>характер</w:t>
            </w:r>
            <w:r w:rsidRPr="005147DD">
              <w:rPr>
                <w:rFonts w:ascii="Arial" w:hAnsi="Arial" w:cs="Arial"/>
                <w:sz w:val="22"/>
                <w:szCs w:val="22"/>
                <w:lang w:val="ru-RU"/>
              </w:rPr>
              <w:t xml:space="preserve"> </w:t>
            </w:r>
            <w:r>
              <w:rPr>
                <w:rFonts w:ascii="Arial" w:hAnsi="Arial" w:cs="Arial"/>
                <w:sz w:val="22"/>
                <w:szCs w:val="22"/>
                <w:lang w:val="ru-RU"/>
              </w:rPr>
              <w:t>ущерба</w:t>
            </w:r>
            <w:r w:rsidRPr="005147DD">
              <w:rPr>
                <w:rFonts w:ascii="Arial" w:hAnsi="Arial" w:cs="Arial"/>
                <w:sz w:val="22"/>
                <w:szCs w:val="22"/>
                <w:lang w:val="ru-RU"/>
              </w:rPr>
              <w:t xml:space="preserve">, </w:t>
            </w:r>
            <w:r>
              <w:rPr>
                <w:rFonts w:ascii="Arial" w:hAnsi="Arial" w:cs="Arial"/>
                <w:sz w:val="22"/>
                <w:szCs w:val="22"/>
                <w:lang w:val="ru-RU"/>
              </w:rPr>
              <w:t>который</w:t>
            </w:r>
            <w:r w:rsidRPr="005147DD">
              <w:rPr>
                <w:rFonts w:ascii="Arial" w:hAnsi="Arial" w:cs="Arial"/>
                <w:sz w:val="22"/>
                <w:szCs w:val="22"/>
                <w:lang w:val="ru-RU"/>
              </w:rPr>
              <w:t xml:space="preserve"> </w:t>
            </w:r>
            <w:r>
              <w:rPr>
                <w:rFonts w:ascii="Arial" w:hAnsi="Arial" w:cs="Arial"/>
                <w:sz w:val="22"/>
                <w:szCs w:val="22"/>
                <w:lang w:val="ru-RU"/>
              </w:rPr>
              <w:t>призван</w:t>
            </w:r>
            <w:r w:rsidRPr="005147DD">
              <w:rPr>
                <w:rFonts w:ascii="Arial" w:hAnsi="Arial" w:cs="Arial"/>
                <w:sz w:val="22"/>
                <w:szCs w:val="22"/>
                <w:lang w:val="ru-RU"/>
              </w:rPr>
              <w:t xml:space="preserve"> </w:t>
            </w:r>
            <w:r>
              <w:rPr>
                <w:rFonts w:ascii="Arial" w:hAnsi="Arial" w:cs="Arial"/>
                <w:sz w:val="22"/>
                <w:szCs w:val="22"/>
                <w:lang w:val="ru-RU"/>
              </w:rPr>
              <w:t>устранить</w:t>
            </w:r>
            <w:r w:rsidRPr="005147DD">
              <w:rPr>
                <w:rFonts w:ascii="Arial" w:hAnsi="Arial" w:cs="Arial"/>
                <w:sz w:val="22"/>
                <w:szCs w:val="22"/>
                <w:lang w:val="ru-RU"/>
              </w:rPr>
              <w:t xml:space="preserve"> </w:t>
            </w:r>
            <w:r>
              <w:rPr>
                <w:rFonts w:ascii="Arial" w:hAnsi="Arial" w:cs="Arial"/>
                <w:sz w:val="22"/>
                <w:szCs w:val="22"/>
                <w:lang w:val="ru-RU"/>
              </w:rPr>
              <w:t>документ</w:t>
            </w:r>
            <w:r w:rsidRPr="005147DD">
              <w:rPr>
                <w:rFonts w:ascii="Arial" w:hAnsi="Arial" w:cs="Arial"/>
                <w:sz w:val="22"/>
                <w:szCs w:val="22"/>
                <w:lang w:val="ru-RU"/>
              </w:rPr>
              <w:t xml:space="preserve"> </w:t>
            </w:r>
            <w:r>
              <w:rPr>
                <w:rFonts w:ascii="Arial" w:hAnsi="Arial" w:cs="Arial"/>
                <w:sz w:val="22"/>
                <w:szCs w:val="22"/>
                <w:lang w:val="ru-RU"/>
              </w:rPr>
              <w:t>по</w:t>
            </w:r>
            <w:r w:rsidRPr="005147DD">
              <w:rPr>
                <w:rFonts w:ascii="Arial" w:hAnsi="Arial" w:cs="Arial"/>
                <w:sz w:val="22"/>
                <w:szCs w:val="22"/>
                <w:lang w:val="ru-RU"/>
              </w:rPr>
              <w:t xml:space="preserve"> </w:t>
            </w:r>
            <w:r>
              <w:rPr>
                <w:rFonts w:ascii="Arial" w:hAnsi="Arial" w:cs="Arial"/>
                <w:sz w:val="22"/>
                <w:szCs w:val="22"/>
                <w:lang w:val="ru-RU"/>
              </w:rPr>
              <w:t>охране</w:t>
            </w:r>
            <w:r w:rsidRPr="005147DD">
              <w:rPr>
                <w:rFonts w:ascii="Arial" w:hAnsi="Arial" w:cs="Arial"/>
                <w:sz w:val="22"/>
                <w:szCs w:val="22"/>
                <w:lang w:val="ru-RU"/>
              </w:rPr>
              <w:t xml:space="preserve"> </w:t>
            </w:r>
            <w:r>
              <w:rPr>
                <w:rFonts w:ascii="Arial" w:hAnsi="Arial" w:cs="Arial"/>
                <w:sz w:val="22"/>
                <w:szCs w:val="22"/>
                <w:lang w:val="ru-RU"/>
              </w:rPr>
              <w:t>ТВК</w:t>
            </w:r>
            <w:r w:rsidRPr="005147DD">
              <w:rPr>
                <w:rFonts w:ascii="Arial" w:hAnsi="Arial" w:cs="Arial"/>
                <w:sz w:val="22"/>
                <w:szCs w:val="22"/>
                <w:lang w:val="ru-RU"/>
              </w:rPr>
              <w:t xml:space="preserve"> </w:t>
            </w:r>
            <w:r>
              <w:rPr>
                <w:rFonts w:ascii="Arial" w:hAnsi="Arial" w:cs="Arial"/>
                <w:sz w:val="22"/>
                <w:szCs w:val="22"/>
                <w:lang w:val="ru-RU"/>
              </w:rPr>
              <w:t>в контексте ИС, а также существующие пробелы, которые требуется ликвидировать помощью мер политики.</w:t>
            </w:r>
            <w:r w:rsidR="00FC1DDE" w:rsidRPr="005147DD">
              <w:rPr>
                <w:rFonts w:ascii="Arial" w:hAnsi="Arial" w:cs="Arial"/>
                <w:sz w:val="22"/>
                <w:szCs w:val="22"/>
                <w:lang w:val="ru-RU"/>
              </w:rPr>
              <w:t xml:space="preserve">  </w:t>
            </w:r>
          </w:p>
        </w:tc>
      </w:tr>
      <w:tr w:rsidR="009278C4" w:rsidRPr="00C95BCF" w:rsidTr="00CF7216">
        <w:tc>
          <w:tcPr>
            <w:tcW w:w="1809" w:type="dxa"/>
            <w:shd w:val="clear" w:color="auto" w:fill="D9D9D9"/>
          </w:tcPr>
          <w:p w:rsidR="009278C4" w:rsidRPr="004975E9" w:rsidRDefault="004975E9" w:rsidP="004975E9">
            <w:pPr>
              <w:spacing w:before="120" w:after="120"/>
              <w:rPr>
                <w:rFonts w:ascii="Arial" w:hAnsi="Arial" w:cs="Arial"/>
                <w:b/>
                <w:i/>
                <w:sz w:val="18"/>
                <w:szCs w:val="18"/>
                <w:lang w:val="ru-RU"/>
              </w:rPr>
            </w:pPr>
            <w:r>
              <w:rPr>
                <w:rFonts w:ascii="Arial" w:hAnsi="Arial" w:cs="Arial"/>
                <w:b/>
                <w:i/>
                <w:sz w:val="18"/>
                <w:szCs w:val="18"/>
                <w:lang w:val="ru-RU"/>
              </w:rPr>
              <w:t>Цели или субстантивные положения</w:t>
            </w:r>
          </w:p>
        </w:tc>
        <w:tc>
          <w:tcPr>
            <w:tcW w:w="7677" w:type="dxa"/>
            <w:shd w:val="clear" w:color="auto" w:fill="auto"/>
          </w:tcPr>
          <w:p w:rsidR="009278C4" w:rsidRPr="00080185" w:rsidRDefault="007623FF" w:rsidP="001D1794">
            <w:pPr>
              <w:spacing w:before="120" w:after="120"/>
              <w:rPr>
                <w:rFonts w:ascii="Arial" w:hAnsi="Arial" w:cs="Arial"/>
                <w:sz w:val="22"/>
                <w:szCs w:val="22"/>
                <w:lang w:val="ru-RU"/>
              </w:rPr>
            </w:pPr>
            <w:r>
              <w:rPr>
                <w:rFonts w:ascii="Arial" w:hAnsi="Arial" w:cs="Arial"/>
                <w:sz w:val="22"/>
                <w:szCs w:val="22"/>
                <w:lang w:val="ru-RU"/>
              </w:rPr>
              <w:t>При</w:t>
            </w:r>
            <w:r w:rsidRPr="00A87BE2">
              <w:rPr>
                <w:rFonts w:ascii="Arial" w:hAnsi="Arial" w:cs="Arial"/>
                <w:sz w:val="22"/>
                <w:szCs w:val="22"/>
                <w:lang w:val="ru-RU"/>
              </w:rPr>
              <w:t xml:space="preserve"> </w:t>
            </w:r>
            <w:r>
              <w:rPr>
                <w:rFonts w:ascii="Arial" w:hAnsi="Arial" w:cs="Arial"/>
                <w:sz w:val="22"/>
                <w:szCs w:val="22"/>
                <w:lang w:val="ru-RU"/>
              </w:rPr>
              <w:t>определении</w:t>
            </w:r>
            <w:r w:rsidRPr="00A87BE2">
              <w:rPr>
                <w:rFonts w:ascii="Arial" w:hAnsi="Arial" w:cs="Arial"/>
                <w:sz w:val="22"/>
                <w:szCs w:val="22"/>
                <w:lang w:val="ru-RU"/>
              </w:rPr>
              <w:t xml:space="preserve"> </w:t>
            </w:r>
            <w:r>
              <w:rPr>
                <w:rFonts w:ascii="Arial" w:hAnsi="Arial" w:cs="Arial"/>
                <w:sz w:val="22"/>
                <w:szCs w:val="22"/>
                <w:lang w:val="ru-RU"/>
              </w:rPr>
              <w:t>целей</w:t>
            </w:r>
            <w:r w:rsidRPr="00A87BE2">
              <w:rPr>
                <w:rFonts w:ascii="Arial" w:hAnsi="Arial" w:cs="Arial"/>
                <w:sz w:val="22"/>
                <w:szCs w:val="22"/>
                <w:lang w:val="ru-RU"/>
              </w:rPr>
              <w:t xml:space="preserve"> </w:t>
            </w:r>
            <w:r w:rsidR="00A87BE2">
              <w:rPr>
                <w:rFonts w:ascii="Arial" w:hAnsi="Arial" w:cs="Arial"/>
                <w:sz w:val="22"/>
                <w:szCs w:val="22"/>
                <w:lang w:val="ru-RU"/>
              </w:rPr>
              <w:t>следует</w:t>
            </w:r>
            <w:r w:rsidR="00A87BE2" w:rsidRPr="00A87BE2">
              <w:rPr>
                <w:rFonts w:ascii="Arial" w:hAnsi="Arial" w:cs="Arial"/>
                <w:sz w:val="22"/>
                <w:szCs w:val="22"/>
                <w:lang w:val="ru-RU"/>
              </w:rPr>
              <w:t xml:space="preserve"> </w:t>
            </w:r>
            <w:r w:rsidR="00A87BE2">
              <w:rPr>
                <w:rFonts w:ascii="Arial" w:hAnsi="Arial" w:cs="Arial"/>
                <w:sz w:val="22"/>
                <w:szCs w:val="22"/>
                <w:lang w:val="ru-RU"/>
              </w:rPr>
              <w:t>также</w:t>
            </w:r>
            <w:r w:rsidR="00A87BE2" w:rsidRPr="00A87BE2">
              <w:rPr>
                <w:rFonts w:ascii="Arial" w:hAnsi="Arial" w:cs="Arial"/>
                <w:sz w:val="22"/>
                <w:szCs w:val="22"/>
                <w:lang w:val="ru-RU"/>
              </w:rPr>
              <w:t xml:space="preserve"> </w:t>
            </w:r>
            <w:r w:rsidR="00A87BE2">
              <w:rPr>
                <w:rFonts w:ascii="Arial" w:hAnsi="Arial" w:cs="Arial"/>
                <w:sz w:val="22"/>
                <w:szCs w:val="22"/>
                <w:lang w:val="ru-RU"/>
              </w:rPr>
              <w:t>проявлять</w:t>
            </w:r>
            <w:r w:rsidR="00A87BE2" w:rsidRPr="00A87BE2">
              <w:rPr>
                <w:rFonts w:ascii="Arial" w:hAnsi="Arial" w:cs="Arial"/>
                <w:sz w:val="22"/>
                <w:szCs w:val="22"/>
                <w:lang w:val="ru-RU"/>
              </w:rPr>
              <w:t xml:space="preserve"> </w:t>
            </w:r>
            <w:r w:rsidR="00A87BE2">
              <w:rPr>
                <w:rFonts w:ascii="Arial" w:hAnsi="Arial" w:cs="Arial"/>
                <w:sz w:val="22"/>
                <w:szCs w:val="22"/>
                <w:lang w:val="ru-RU"/>
              </w:rPr>
              <w:t>осторожность</w:t>
            </w:r>
            <w:r w:rsidR="00A87BE2" w:rsidRPr="00A87BE2">
              <w:rPr>
                <w:rFonts w:ascii="Arial" w:hAnsi="Arial" w:cs="Arial"/>
                <w:sz w:val="22"/>
                <w:szCs w:val="22"/>
                <w:lang w:val="ru-RU"/>
              </w:rPr>
              <w:t xml:space="preserve">, </w:t>
            </w:r>
            <w:r w:rsidR="00A87BE2">
              <w:rPr>
                <w:rFonts w:ascii="Arial" w:hAnsi="Arial" w:cs="Arial"/>
                <w:sz w:val="22"/>
                <w:szCs w:val="22"/>
                <w:lang w:val="ru-RU"/>
              </w:rPr>
              <w:t>проводя</w:t>
            </w:r>
            <w:r w:rsidR="00A87BE2" w:rsidRPr="00A87BE2">
              <w:rPr>
                <w:rFonts w:ascii="Arial" w:hAnsi="Arial" w:cs="Arial"/>
                <w:sz w:val="22"/>
                <w:szCs w:val="22"/>
                <w:lang w:val="ru-RU"/>
              </w:rPr>
              <w:t xml:space="preserve"> </w:t>
            </w:r>
            <w:r w:rsidR="00A87BE2">
              <w:rPr>
                <w:rFonts w:ascii="Arial" w:hAnsi="Arial" w:cs="Arial"/>
                <w:sz w:val="22"/>
                <w:szCs w:val="22"/>
                <w:lang w:val="ru-RU"/>
              </w:rPr>
              <w:t>различие</w:t>
            </w:r>
            <w:r w:rsidR="00A87BE2" w:rsidRPr="00A87BE2">
              <w:rPr>
                <w:rFonts w:ascii="Arial" w:hAnsi="Arial" w:cs="Arial"/>
                <w:sz w:val="22"/>
                <w:szCs w:val="22"/>
                <w:lang w:val="ru-RU"/>
              </w:rPr>
              <w:t xml:space="preserve"> </w:t>
            </w:r>
            <w:r w:rsidR="001D1794">
              <w:rPr>
                <w:rFonts w:ascii="Arial" w:hAnsi="Arial" w:cs="Arial"/>
                <w:sz w:val="22"/>
                <w:szCs w:val="22"/>
                <w:lang w:val="ru-RU"/>
              </w:rPr>
              <w:t>между формулировками целей и</w:t>
            </w:r>
            <w:r w:rsidR="00A87BE2" w:rsidRPr="00A87BE2">
              <w:rPr>
                <w:rFonts w:ascii="Arial" w:hAnsi="Arial" w:cs="Arial"/>
                <w:sz w:val="22"/>
                <w:szCs w:val="22"/>
                <w:lang w:val="ru-RU"/>
              </w:rPr>
              <w:t xml:space="preserve"> </w:t>
            </w:r>
            <w:r w:rsidR="00E26161">
              <w:rPr>
                <w:rFonts w:ascii="Arial" w:hAnsi="Arial" w:cs="Arial"/>
                <w:sz w:val="22"/>
                <w:szCs w:val="22"/>
                <w:lang w:val="ru-RU"/>
              </w:rPr>
              <w:t>постановляющей части</w:t>
            </w:r>
            <w:r w:rsidR="00A87BE2" w:rsidRPr="00A87BE2">
              <w:rPr>
                <w:rFonts w:ascii="Arial" w:hAnsi="Arial" w:cs="Arial"/>
                <w:sz w:val="22"/>
                <w:szCs w:val="22"/>
                <w:lang w:val="ru-RU"/>
              </w:rPr>
              <w:t xml:space="preserve"> (</w:t>
            </w:r>
            <w:r w:rsidR="00A87BE2">
              <w:rPr>
                <w:rFonts w:ascii="Arial" w:hAnsi="Arial" w:cs="Arial"/>
                <w:sz w:val="22"/>
                <w:szCs w:val="22"/>
                <w:lang w:val="ru-RU"/>
              </w:rPr>
              <w:t>механизмы</w:t>
            </w:r>
            <w:r w:rsidR="00A87BE2" w:rsidRPr="00A87BE2">
              <w:rPr>
                <w:rFonts w:ascii="Arial" w:hAnsi="Arial" w:cs="Arial"/>
                <w:sz w:val="22"/>
                <w:szCs w:val="22"/>
                <w:lang w:val="ru-RU"/>
              </w:rPr>
              <w:t xml:space="preserve"> </w:t>
            </w:r>
            <w:r w:rsidR="00A87BE2">
              <w:rPr>
                <w:rFonts w:ascii="Arial" w:hAnsi="Arial" w:cs="Arial"/>
                <w:sz w:val="22"/>
                <w:szCs w:val="22"/>
                <w:lang w:val="ru-RU"/>
              </w:rPr>
              <w:t>в</w:t>
            </w:r>
            <w:r w:rsidR="00A87BE2" w:rsidRPr="00A87BE2">
              <w:rPr>
                <w:rFonts w:ascii="Arial" w:hAnsi="Arial" w:cs="Arial"/>
                <w:sz w:val="22"/>
                <w:szCs w:val="22"/>
                <w:lang w:val="ru-RU"/>
              </w:rPr>
              <w:t xml:space="preserve"> </w:t>
            </w:r>
            <w:r w:rsidR="00A87BE2">
              <w:rPr>
                <w:rFonts w:ascii="Arial" w:hAnsi="Arial" w:cs="Arial"/>
                <w:sz w:val="22"/>
                <w:szCs w:val="22"/>
                <w:lang w:val="ru-RU"/>
              </w:rPr>
              <w:t>отличие</w:t>
            </w:r>
            <w:r w:rsidR="00A87BE2" w:rsidRPr="00A87BE2">
              <w:rPr>
                <w:rFonts w:ascii="Arial" w:hAnsi="Arial" w:cs="Arial"/>
                <w:sz w:val="22"/>
                <w:szCs w:val="22"/>
                <w:lang w:val="ru-RU"/>
              </w:rPr>
              <w:t xml:space="preserve"> </w:t>
            </w:r>
            <w:r w:rsidR="00A87BE2">
              <w:rPr>
                <w:rFonts w:ascii="Arial" w:hAnsi="Arial" w:cs="Arial"/>
                <w:sz w:val="22"/>
                <w:szCs w:val="22"/>
                <w:lang w:val="ru-RU"/>
              </w:rPr>
              <w:t>от</w:t>
            </w:r>
            <w:r w:rsidR="00A87BE2" w:rsidRPr="00A87BE2">
              <w:rPr>
                <w:rFonts w:ascii="Arial" w:hAnsi="Arial" w:cs="Arial"/>
                <w:sz w:val="22"/>
                <w:szCs w:val="22"/>
                <w:lang w:val="ru-RU"/>
              </w:rPr>
              <w:t xml:space="preserve"> </w:t>
            </w:r>
            <w:r w:rsidR="00A87BE2">
              <w:rPr>
                <w:rFonts w:ascii="Arial" w:hAnsi="Arial" w:cs="Arial"/>
                <w:sz w:val="22"/>
                <w:szCs w:val="22"/>
                <w:lang w:val="ru-RU"/>
              </w:rPr>
              <w:t>целей</w:t>
            </w:r>
            <w:r w:rsidR="00A87BE2" w:rsidRPr="00A87BE2">
              <w:rPr>
                <w:rFonts w:ascii="Arial" w:hAnsi="Arial" w:cs="Arial"/>
                <w:sz w:val="22"/>
                <w:szCs w:val="22"/>
                <w:lang w:val="ru-RU"/>
              </w:rPr>
              <w:t xml:space="preserve">), </w:t>
            </w:r>
            <w:r w:rsidR="001D1794">
              <w:rPr>
                <w:rFonts w:ascii="Arial" w:hAnsi="Arial" w:cs="Arial"/>
                <w:sz w:val="22"/>
                <w:szCs w:val="22"/>
                <w:lang w:val="ru-RU"/>
              </w:rPr>
              <w:t>ведь последние формулировки</w:t>
            </w:r>
            <w:r w:rsidR="00A87BE2" w:rsidRPr="00A87BE2">
              <w:rPr>
                <w:rFonts w:ascii="Arial" w:hAnsi="Arial" w:cs="Arial"/>
                <w:sz w:val="22"/>
                <w:szCs w:val="22"/>
                <w:lang w:val="ru-RU"/>
              </w:rPr>
              <w:t xml:space="preserve"> </w:t>
            </w:r>
            <w:r w:rsidR="00A87BE2">
              <w:rPr>
                <w:rFonts w:ascii="Arial" w:hAnsi="Arial" w:cs="Arial"/>
                <w:sz w:val="22"/>
                <w:szCs w:val="22"/>
                <w:lang w:val="ru-RU"/>
              </w:rPr>
              <w:lastRenderedPageBreak/>
              <w:t>должны использоваться в</w:t>
            </w:r>
            <w:r w:rsidR="00A87BE2" w:rsidRPr="00A87BE2">
              <w:rPr>
                <w:rFonts w:ascii="Arial" w:hAnsi="Arial" w:cs="Arial"/>
                <w:sz w:val="22"/>
                <w:szCs w:val="22"/>
                <w:lang w:val="ru-RU"/>
              </w:rPr>
              <w:t xml:space="preserve"> </w:t>
            </w:r>
            <w:r w:rsidR="00A87BE2">
              <w:rPr>
                <w:rFonts w:ascii="Arial" w:hAnsi="Arial" w:cs="Arial"/>
                <w:sz w:val="22"/>
                <w:szCs w:val="22"/>
                <w:lang w:val="ru-RU"/>
              </w:rPr>
              <w:t>субстантивных</w:t>
            </w:r>
            <w:r w:rsidR="00A87BE2" w:rsidRPr="00A87BE2">
              <w:rPr>
                <w:rFonts w:ascii="Arial" w:hAnsi="Arial" w:cs="Arial"/>
                <w:sz w:val="22"/>
                <w:szCs w:val="22"/>
                <w:lang w:val="ru-RU"/>
              </w:rPr>
              <w:t xml:space="preserve"> </w:t>
            </w:r>
            <w:r w:rsidR="00A87BE2">
              <w:rPr>
                <w:rFonts w:ascii="Arial" w:hAnsi="Arial" w:cs="Arial"/>
                <w:sz w:val="22"/>
                <w:szCs w:val="22"/>
                <w:lang w:val="ru-RU"/>
              </w:rPr>
              <w:t>положениях</w:t>
            </w:r>
            <w:r w:rsidR="00A87BE2" w:rsidRPr="00A87BE2">
              <w:rPr>
                <w:rFonts w:ascii="Arial" w:hAnsi="Arial" w:cs="Arial"/>
                <w:sz w:val="22"/>
                <w:szCs w:val="22"/>
                <w:lang w:val="ru-RU"/>
              </w:rPr>
              <w:t xml:space="preserve"> </w:t>
            </w:r>
            <w:r w:rsidR="00A87BE2">
              <w:rPr>
                <w:rFonts w:ascii="Arial" w:hAnsi="Arial" w:cs="Arial"/>
                <w:sz w:val="22"/>
                <w:szCs w:val="22"/>
                <w:lang w:val="ru-RU"/>
              </w:rPr>
              <w:t>текста</w:t>
            </w:r>
            <w:r w:rsidR="00A87BE2" w:rsidRPr="00A87BE2">
              <w:rPr>
                <w:rFonts w:ascii="Arial" w:hAnsi="Arial" w:cs="Arial"/>
                <w:sz w:val="22"/>
                <w:szCs w:val="22"/>
                <w:lang w:val="ru-RU"/>
              </w:rPr>
              <w:t xml:space="preserve">. </w:t>
            </w:r>
            <w:r w:rsidR="00A87BE2">
              <w:rPr>
                <w:rFonts w:ascii="Arial" w:hAnsi="Arial" w:cs="Arial"/>
                <w:sz w:val="22"/>
                <w:szCs w:val="22"/>
                <w:lang w:val="ru-RU"/>
              </w:rPr>
              <w:t xml:space="preserve"> Тем не менее между целями и субстантивными положениями документа должна </w:t>
            </w:r>
            <w:r w:rsidR="001D1794">
              <w:rPr>
                <w:rFonts w:ascii="Arial" w:hAnsi="Arial" w:cs="Arial"/>
                <w:sz w:val="22"/>
                <w:szCs w:val="22"/>
                <w:lang w:val="ru-RU"/>
              </w:rPr>
              <w:t xml:space="preserve">существовать </w:t>
            </w:r>
            <w:r w:rsidR="00A87BE2">
              <w:rPr>
                <w:rFonts w:ascii="Arial" w:hAnsi="Arial" w:cs="Arial"/>
                <w:sz w:val="22"/>
                <w:szCs w:val="22"/>
                <w:lang w:val="ru-RU"/>
              </w:rPr>
              <w:t xml:space="preserve">непосредственная </w:t>
            </w:r>
            <w:r w:rsidR="00080185">
              <w:rPr>
                <w:rFonts w:ascii="Arial" w:hAnsi="Arial" w:cs="Arial"/>
                <w:sz w:val="22"/>
                <w:szCs w:val="22"/>
                <w:lang w:val="ru-RU"/>
              </w:rPr>
              <w:t>связь в том смысле, что целям должны соответствовать имплементационные положения в субстантивной части текста.</w:t>
            </w:r>
          </w:p>
        </w:tc>
      </w:tr>
      <w:tr w:rsidR="009278C4" w:rsidRPr="0008354D" w:rsidTr="00CF7216">
        <w:tc>
          <w:tcPr>
            <w:tcW w:w="1809" w:type="dxa"/>
            <w:shd w:val="clear" w:color="auto" w:fill="D9D9D9"/>
          </w:tcPr>
          <w:p w:rsidR="008C26E5" w:rsidRPr="00F83769" w:rsidRDefault="0044204C" w:rsidP="0044204C">
            <w:pPr>
              <w:spacing w:before="120" w:after="120"/>
              <w:rPr>
                <w:rFonts w:ascii="Arial" w:hAnsi="Arial" w:cs="Arial"/>
                <w:b/>
                <w:i/>
                <w:sz w:val="18"/>
                <w:szCs w:val="18"/>
              </w:rPr>
            </w:pPr>
            <w:r>
              <w:rPr>
                <w:rFonts w:ascii="Arial" w:hAnsi="Arial" w:cs="Arial"/>
                <w:b/>
                <w:i/>
                <w:sz w:val="18"/>
                <w:szCs w:val="18"/>
                <w:lang w:val="ru-RU"/>
              </w:rPr>
              <w:lastRenderedPageBreak/>
              <w:t>Повторы</w:t>
            </w:r>
          </w:p>
        </w:tc>
        <w:tc>
          <w:tcPr>
            <w:tcW w:w="7677" w:type="dxa"/>
            <w:shd w:val="clear" w:color="auto" w:fill="auto"/>
          </w:tcPr>
          <w:p w:rsidR="009278C4" w:rsidRPr="00080185" w:rsidRDefault="00080185" w:rsidP="001D1794">
            <w:pPr>
              <w:spacing w:before="120" w:after="120"/>
              <w:rPr>
                <w:rFonts w:ascii="Arial" w:hAnsi="Arial" w:cs="Arial"/>
                <w:sz w:val="22"/>
                <w:szCs w:val="22"/>
                <w:lang w:val="ru-RU"/>
              </w:rPr>
            </w:pPr>
            <w:r>
              <w:rPr>
                <w:rFonts w:ascii="Arial" w:hAnsi="Arial" w:cs="Arial"/>
                <w:sz w:val="22"/>
                <w:szCs w:val="22"/>
                <w:lang w:val="ru-RU"/>
              </w:rPr>
              <w:t>Я</w:t>
            </w:r>
            <w:r w:rsidRPr="00080185">
              <w:rPr>
                <w:rFonts w:ascii="Arial" w:hAnsi="Arial" w:cs="Arial"/>
                <w:sz w:val="22"/>
                <w:szCs w:val="22"/>
                <w:lang w:val="ru-RU"/>
              </w:rPr>
              <w:t xml:space="preserve"> </w:t>
            </w:r>
            <w:r>
              <w:rPr>
                <w:rFonts w:ascii="Arial" w:hAnsi="Arial" w:cs="Arial"/>
                <w:sz w:val="22"/>
                <w:szCs w:val="22"/>
                <w:lang w:val="ru-RU"/>
              </w:rPr>
              <w:t>отметил</w:t>
            </w:r>
            <w:r w:rsidRPr="00080185">
              <w:rPr>
                <w:rFonts w:ascii="Arial" w:hAnsi="Arial" w:cs="Arial"/>
                <w:sz w:val="22"/>
                <w:szCs w:val="22"/>
                <w:lang w:val="ru-RU"/>
              </w:rPr>
              <w:t xml:space="preserve">, </w:t>
            </w:r>
            <w:r>
              <w:rPr>
                <w:rFonts w:ascii="Arial" w:hAnsi="Arial" w:cs="Arial"/>
                <w:sz w:val="22"/>
                <w:szCs w:val="22"/>
                <w:lang w:val="ru-RU"/>
              </w:rPr>
              <w:t>что</w:t>
            </w:r>
            <w:r w:rsidRPr="00080185">
              <w:rPr>
                <w:rFonts w:ascii="Arial" w:hAnsi="Arial" w:cs="Arial"/>
                <w:sz w:val="22"/>
                <w:szCs w:val="22"/>
                <w:lang w:val="ru-RU"/>
              </w:rPr>
              <w:t xml:space="preserve"> </w:t>
            </w:r>
            <w:r>
              <w:rPr>
                <w:rFonts w:ascii="Arial" w:hAnsi="Arial" w:cs="Arial"/>
                <w:sz w:val="22"/>
                <w:szCs w:val="22"/>
                <w:lang w:val="ru-RU"/>
              </w:rPr>
              <w:t>текст принципов</w:t>
            </w:r>
            <w:r w:rsidR="008C26E5" w:rsidRPr="00080185">
              <w:rPr>
                <w:rFonts w:ascii="Arial" w:hAnsi="Arial" w:cs="Arial"/>
                <w:sz w:val="22"/>
                <w:szCs w:val="22"/>
                <w:lang w:val="ru-RU"/>
              </w:rPr>
              <w:t>/</w:t>
            </w:r>
            <w:r>
              <w:rPr>
                <w:rFonts w:ascii="Arial" w:hAnsi="Arial" w:cs="Arial"/>
                <w:sz w:val="22"/>
                <w:szCs w:val="22"/>
                <w:lang w:val="ru-RU"/>
              </w:rPr>
              <w:t>преамбулы</w:t>
            </w:r>
            <w:r w:rsidR="008C26E5" w:rsidRPr="00080185">
              <w:rPr>
                <w:rFonts w:ascii="Arial" w:hAnsi="Arial" w:cs="Arial"/>
                <w:sz w:val="22"/>
                <w:szCs w:val="22"/>
                <w:lang w:val="ru-RU"/>
              </w:rPr>
              <w:t>/</w:t>
            </w:r>
            <w:r>
              <w:rPr>
                <w:rFonts w:ascii="Arial" w:hAnsi="Arial" w:cs="Arial"/>
                <w:sz w:val="22"/>
                <w:szCs w:val="22"/>
                <w:lang w:val="ru-RU"/>
              </w:rPr>
              <w:t>введения</w:t>
            </w:r>
            <w:r w:rsidRPr="00080185">
              <w:rPr>
                <w:rFonts w:ascii="Arial" w:hAnsi="Arial" w:cs="Arial"/>
                <w:sz w:val="22"/>
                <w:szCs w:val="22"/>
                <w:lang w:val="ru-RU"/>
              </w:rPr>
              <w:t xml:space="preserve"> </w:t>
            </w:r>
            <w:r>
              <w:rPr>
                <w:rFonts w:ascii="Arial" w:hAnsi="Arial" w:cs="Arial"/>
                <w:sz w:val="22"/>
                <w:szCs w:val="22"/>
                <w:lang w:val="ru-RU"/>
              </w:rPr>
              <w:t>и</w:t>
            </w:r>
            <w:r w:rsidRPr="00080185">
              <w:rPr>
                <w:rFonts w:ascii="Arial" w:hAnsi="Arial" w:cs="Arial"/>
                <w:sz w:val="22"/>
                <w:szCs w:val="22"/>
                <w:lang w:val="ru-RU"/>
              </w:rPr>
              <w:t xml:space="preserve"> </w:t>
            </w:r>
            <w:r>
              <w:rPr>
                <w:rFonts w:ascii="Arial" w:hAnsi="Arial" w:cs="Arial"/>
                <w:sz w:val="22"/>
                <w:szCs w:val="22"/>
                <w:lang w:val="ru-RU"/>
              </w:rPr>
              <w:t>целей</w:t>
            </w:r>
            <w:r w:rsidRPr="00080185">
              <w:rPr>
                <w:rFonts w:ascii="Arial" w:hAnsi="Arial" w:cs="Arial"/>
                <w:sz w:val="22"/>
                <w:szCs w:val="22"/>
                <w:lang w:val="ru-RU"/>
              </w:rPr>
              <w:t xml:space="preserve"> </w:t>
            </w:r>
            <w:r>
              <w:rPr>
                <w:rFonts w:ascii="Arial" w:hAnsi="Arial" w:cs="Arial"/>
                <w:sz w:val="22"/>
                <w:szCs w:val="22"/>
                <w:lang w:val="ru-RU"/>
              </w:rPr>
              <w:t xml:space="preserve">в ряде случаев </w:t>
            </w:r>
            <w:r w:rsidR="0044204C">
              <w:rPr>
                <w:rFonts w:ascii="Arial" w:hAnsi="Arial" w:cs="Arial"/>
                <w:sz w:val="22"/>
                <w:szCs w:val="22"/>
                <w:lang w:val="ru-RU"/>
              </w:rPr>
              <w:t>повторяется</w:t>
            </w:r>
            <w:r>
              <w:rPr>
                <w:rFonts w:ascii="Arial" w:hAnsi="Arial" w:cs="Arial"/>
                <w:sz w:val="22"/>
                <w:szCs w:val="22"/>
                <w:lang w:val="ru-RU"/>
              </w:rPr>
              <w:t>, поскольку отдельные формулировки встречаются в обоих разделах.</w:t>
            </w:r>
          </w:p>
        </w:tc>
      </w:tr>
    </w:tbl>
    <w:p w:rsidR="007A1E6F" w:rsidRPr="00080185" w:rsidRDefault="007A1E6F" w:rsidP="007A1E6F">
      <w:pPr>
        <w:rPr>
          <w:rFonts w:ascii="Arial" w:hAnsi="Arial" w:cs="Arial"/>
          <w:sz w:val="22"/>
          <w:szCs w:val="22"/>
          <w:lang w:val="ru-RU"/>
        </w:rPr>
      </w:pPr>
    </w:p>
    <w:p w:rsidR="007A1E6F" w:rsidRPr="00217F8E" w:rsidRDefault="00217F8E" w:rsidP="007A1E6F">
      <w:pPr>
        <w:rPr>
          <w:rFonts w:ascii="Arial" w:hAnsi="Arial" w:cs="Arial"/>
          <w:b/>
          <w:sz w:val="22"/>
          <w:szCs w:val="22"/>
          <w:lang w:val="ru-RU"/>
        </w:rPr>
      </w:pPr>
      <w:r>
        <w:rPr>
          <w:rFonts w:ascii="Arial" w:hAnsi="Arial" w:cs="Arial"/>
          <w:b/>
          <w:sz w:val="22"/>
          <w:szCs w:val="22"/>
          <w:lang w:val="ru-RU"/>
        </w:rPr>
        <w:t>Объект</w:t>
      </w:r>
      <w:r w:rsidR="007A1E6F" w:rsidRPr="00217F8E">
        <w:rPr>
          <w:rFonts w:ascii="Arial" w:hAnsi="Arial" w:cs="Arial"/>
          <w:b/>
          <w:sz w:val="22"/>
          <w:szCs w:val="22"/>
          <w:lang w:val="ru-RU"/>
        </w:rPr>
        <w:t xml:space="preserve"> (</w:t>
      </w:r>
      <w:r>
        <w:rPr>
          <w:rFonts w:ascii="Arial" w:hAnsi="Arial" w:cs="Arial"/>
          <w:b/>
          <w:sz w:val="22"/>
          <w:szCs w:val="22"/>
          <w:lang w:val="ru-RU"/>
        </w:rPr>
        <w:t>Раздел «Использование терминов» и статья </w:t>
      </w:r>
      <w:r w:rsidR="007A1E6F" w:rsidRPr="00217F8E">
        <w:rPr>
          <w:rFonts w:ascii="Arial" w:hAnsi="Arial" w:cs="Arial"/>
          <w:b/>
          <w:sz w:val="22"/>
          <w:szCs w:val="22"/>
          <w:lang w:val="ru-RU"/>
        </w:rPr>
        <w:t>1)</w:t>
      </w:r>
    </w:p>
    <w:p w:rsidR="007A1E6F" w:rsidRPr="00217F8E" w:rsidRDefault="007A1E6F" w:rsidP="007A1E6F">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400"/>
      </w:tblGrid>
      <w:tr w:rsidR="007A1E6F" w:rsidRPr="0008354D" w:rsidTr="0043203C">
        <w:tc>
          <w:tcPr>
            <w:tcW w:w="1809" w:type="dxa"/>
            <w:shd w:val="clear" w:color="auto" w:fill="D9D9D9"/>
          </w:tcPr>
          <w:p w:rsidR="007A1E6F" w:rsidRPr="00F83769" w:rsidRDefault="00217F8E" w:rsidP="00217F8E">
            <w:pPr>
              <w:spacing w:before="120" w:after="120"/>
              <w:rPr>
                <w:rFonts w:ascii="Arial" w:hAnsi="Arial" w:cs="Arial"/>
                <w:b/>
                <w:i/>
                <w:sz w:val="18"/>
                <w:szCs w:val="18"/>
              </w:rPr>
            </w:pPr>
            <w:r>
              <w:rPr>
                <w:rFonts w:ascii="Arial" w:hAnsi="Arial" w:cs="Arial"/>
                <w:b/>
                <w:i/>
                <w:sz w:val="18"/>
                <w:szCs w:val="18"/>
                <w:lang w:val="ru-RU"/>
              </w:rPr>
              <w:t>Место</w:t>
            </w:r>
            <w:r w:rsidR="000F6CF8">
              <w:rPr>
                <w:rFonts w:ascii="Arial" w:hAnsi="Arial" w:cs="Arial"/>
                <w:b/>
                <w:i/>
                <w:sz w:val="18"/>
                <w:szCs w:val="18"/>
                <w:lang w:val="ru-RU"/>
              </w:rPr>
              <w:t>положение</w:t>
            </w:r>
            <w:r>
              <w:rPr>
                <w:rFonts w:ascii="Arial" w:hAnsi="Arial" w:cs="Arial"/>
                <w:b/>
                <w:i/>
                <w:sz w:val="18"/>
                <w:szCs w:val="18"/>
                <w:lang w:val="ru-RU"/>
              </w:rPr>
              <w:t xml:space="preserve"> определения</w:t>
            </w:r>
          </w:p>
        </w:tc>
        <w:tc>
          <w:tcPr>
            <w:tcW w:w="7677" w:type="dxa"/>
            <w:shd w:val="clear" w:color="auto" w:fill="auto"/>
          </w:tcPr>
          <w:p w:rsidR="007A1E6F" w:rsidRPr="00FB7DF9" w:rsidRDefault="00B267DB" w:rsidP="001D1794">
            <w:pPr>
              <w:spacing w:before="120" w:after="120"/>
              <w:rPr>
                <w:rFonts w:ascii="Arial" w:hAnsi="Arial" w:cs="Arial"/>
                <w:sz w:val="22"/>
                <w:szCs w:val="22"/>
                <w:lang w:val="ru-RU"/>
              </w:rPr>
            </w:pPr>
            <w:r>
              <w:rPr>
                <w:rFonts w:ascii="Arial" w:hAnsi="Arial" w:cs="Arial"/>
                <w:sz w:val="22"/>
                <w:szCs w:val="22"/>
                <w:lang w:val="ru-RU"/>
              </w:rPr>
              <w:t>Следует</w:t>
            </w:r>
            <w:r w:rsidRPr="00FB7DF9">
              <w:rPr>
                <w:rFonts w:ascii="Arial" w:hAnsi="Arial" w:cs="Arial"/>
                <w:sz w:val="22"/>
                <w:szCs w:val="22"/>
                <w:lang w:val="ru-RU"/>
              </w:rPr>
              <w:t xml:space="preserve"> </w:t>
            </w:r>
            <w:r>
              <w:rPr>
                <w:rFonts w:ascii="Arial" w:hAnsi="Arial" w:cs="Arial"/>
                <w:sz w:val="22"/>
                <w:szCs w:val="22"/>
                <w:lang w:val="ru-RU"/>
              </w:rPr>
              <w:t>отметить</w:t>
            </w:r>
            <w:r w:rsidRPr="00FB7DF9">
              <w:rPr>
                <w:rFonts w:ascii="Arial" w:hAnsi="Arial" w:cs="Arial"/>
                <w:sz w:val="22"/>
                <w:szCs w:val="22"/>
                <w:lang w:val="ru-RU"/>
              </w:rPr>
              <w:t xml:space="preserve">, </w:t>
            </w:r>
            <w:r>
              <w:rPr>
                <w:rFonts w:ascii="Arial" w:hAnsi="Arial" w:cs="Arial"/>
                <w:sz w:val="22"/>
                <w:szCs w:val="22"/>
                <w:lang w:val="ru-RU"/>
              </w:rPr>
              <w:t>что</w:t>
            </w:r>
            <w:r w:rsidRPr="00FB7DF9">
              <w:rPr>
                <w:rFonts w:ascii="Arial" w:hAnsi="Arial" w:cs="Arial"/>
                <w:sz w:val="22"/>
                <w:szCs w:val="22"/>
                <w:lang w:val="ru-RU"/>
              </w:rPr>
              <w:t xml:space="preserve"> </w:t>
            </w:r>
            <w:r w:rsidR="00FB7DF9">
              <w:rPr>
                <w:rFonts w:ascii="Arial" w:hAnsi="Arial" w:cs="Arial"/>
                <w:sz w:val="22"/>
                <w:szCs w:val="22"/>
                <w:lang w:val="ru-RU"/>
              </w:rPr>
              <w:t>хотя</w:t>
            </w:r>
            <w:r w:rsidRPr="00FB7DF9">
              <w:rPr>
                <w:rFonts w:ascii="Arial" w:hAnsi="Arial" w:cs="Arial"/>
                <w:sz w:val="22"/>
                <w:szCs w:val="22"/>
                <w:lang w:val="ru-RU"/>
              </w:rPr>
              <w:t xml:space="preserve"> </w:t>
            </w:r>
            <w:r w:rsidR="001D1794">
              <w:rPr>
                <w:rFonts w:ascii="Arial" w:hAnsi="Arial" w:cs="Arial"/>
                <w:sz w:val="22"/>
                <w:szCs w:val="22"/>
                <w:lang w:val="ru-RU"/>
              </w:rPr>
              <w:t xml:space="preserve">положение о том, что </w:t>
            </w:r>
            <w:r>
              <w:rPr>
                <w:rFonts w:ascii="Arial" w:hAnsi="Arial" w:cs="Arial"/>
                <w:sz w:val="22"/>
                <w:szCs w:val="22"/>
                <w:lang w:val="ru-RU"/>
              </w:rPr>
              <w:t>объект</w:t>
            </w:r>
            <w:r w:rsidR="001D1794">
              <w:rPr>
                <w:rFonts w:ascii="Arial" w:hAnsi="Arial" w:cs="Arial"/>
                <w:sz w:val="22"/>
                <w:szCs w:val="22"/>
                <w:lang w:val="ru-RU"/>
              </w:rPr>
              <w:t xml:space="preserve">ом охраны </w:t>
            </w:r>
            <w:r>
              <w:rPr>
                <w:rFonts w:ascii="Arial" w:hAnsi="Arial" w:cs="Arial"/>
                <w:sz w:val="22"/>
                <w:szCs w:val="22"/>
                <w:lang w:val="ru-RU"/>
              </w:rPr>
              <w:t>являются</w:t>
            </w:r>
            <w:r w:rsidRPr="00FB7DF9">
              <w:rPr>
                <w:rFonts w:ascii="Arial" w:hAnsi="Arial" w:cs="Arial"/>
                <w:sz w:val="22"/>
                <w:szCs w:val="22"/>
                <w:lang w:val="ru-RU"/>
              </w:rPr>
              <w:t xml:space="preserve"> </w:t>
            </w:r>
            <w:r>
              <w:rPr>
                <w:rFonts w:ascii="Arial" w:hAnsi="Arial" w:cs="Arial"/>
                <w:sz w:val="22"/>
                <w:szCs w:val="22"/>
                <w:lang w:val="ru-RU"/>
              </w:rPr>
              <w:t>ТВК</w:t>
            </w:r>
            <w:r w:rsidRPr="00FB7DF9">
              <w:rPr>
                <w:rFonts w:ascii="Arial" w:hAnsi="Arial" w:cs="Arial"/>
                <w:sz w:val="22"/>
                <w:szCs w:val="22"/>
                <w:lang w:val="ru-RU"/>
              </w:rPr>
              <w:t>,</w:t>
            </w:r>
            <w:r w:rsidR="001D1794">
              <w:rPr>
                <w:rFonts w:ascii="Arial" w:hAnsi="Arial" w:cs="Arial"/>
                <w:sz w:val="22"/>
                <w:szCs w:val="22"/>
                <w:lang w:val="ru-RU"/>
              </w:rPr>
              <w:t xml:space="preserve"> представлено в статье 1,</w:t>
            </w:r>
            <w:r w:rsidRPr="00FB7DF9">
              <w:rPr>
                <w:rFonts w:ascii="Arial" w:hAnsi="Arial" w:cs="Arial"/>
                <w:sz w:val="22"/>
                <w:szCs w:val="22"/>
                <w:lang w:val="ru-RU"/>
              </w:rPr>
              <w:t xml:space="preserve"> </w:t>
            </w:r>
            <w:r w:rsidR="00FB7DF9">
              <w:rPr>
                <w:rFonts w:ascii="Arial" w:hAnsi="Arial" w:cs="Arial"/>
                <w:sz w:val="22"/>
                <w:szCs w:val="22"/>
                <w:lang w:val="ru-RU"/>
              </w:rPr>
              <w:t>определение</w:t>
            </w:r>
            <w:r w:rsidR="00FB7DF9" w:rsidRPr="00FB7DF9">
              <w:rPr>
                <w:rFonts w:ascii="Arial" w:hAnsi="Arial" w:cs="Arial"/>
                <w:sz w:val="22"/>
                <w:szCs w:val="22"/>
                <w:lang w:val="ru-RU"/>
              </w:rPr>
              <w:t xml:space="preserve"> </w:t>
            </w:r>
            <w:r w:rsidR="001D1794">
              <w:rPr>
                <w:rFonts w:ascii="Arial" w:hAnsi="Arial" w:cs="Arial"/>
                <w:sz w:val="22"/>
                <w:szCs w:val="22"/>
                <w:lang w:val="ru-RU"/>
              </w:rPr>
              <w:t>ТВК</w:t>
            </w:r>
            <w:r w:rsidR="00FB7DF9" w:rsidRPr="00FB7DF9">
              <w:rPr>
                <w:rFonts w:ascii="Arial" w:hAnsi="Arial" w:cs="Arial"/>
                <w:sz w:val="22"/>
                <w:szCs w:val="22"/>
                <w:lang w:val="ru-RU"/>
              </w:rPr>
              <w:t xml:space="preserve"> </w:t>
            </w:r>
            <w:r w:rsidR="00FB7DF9">
              <w:rPr>
                <w:rFonts w:ascii="Arial" w:hAnsi="Arial" w:cs="Arial"/>
                <w:sz w:val="22"/>
                <w:szCs w:val="22"/>
                <w:lang w:val="ru-RU"/>
              </w:rPr>
              <w:t>содержится</w:t>
            </w:r>
            <w:r w:rsidR="00FB7DF9" w:rsidRPr="00FB7DF9">
              <w:rPr>
                <w:rFonts w:ascii="Arial" w:hAnsi="Arial" w:cs="Arial"/>
                <w:sz w:val="22"/>
                <w:szCs w:val="22"/>
                <w:lang w:val="ru-RU"/>
              </w:rPr>
              <w:t xml:space="preserve"> </w:t>
            </w:r>
            <w:r w:rsidR="00FB7DF9">
              <w:rPr>
                <w:rFonts w:ascii="Arial" w:hAnsi="Arial" w:cs="Arial"/>
                <w:sz w:val="22"/>
                <w:szCs w:val="22"/>
                <w:lang w:val="ru-RU"/>
              </w:rPr>
              <w:t>в</w:t>
            </w:r>
            <w:r w:rsidR="00FB7DF9" w:rsidRPr="00FB7DF9">
              <w:rPr>
                <w:rFonts w:ascii="Arial" w:hAnsi="Arial" w:cs="Arial"/>
                <w:sz w:val="22"/>
                <w:szCs w:val="22"/>
                <w:lang w:val="ru-RU"/>
              </w:rPr>
              <w:t xml:space="preserve"> </w:t>
            </w:r>
            <w:r w:rsidR="00FB7DF9">
              <w:rPr>
                <w:rFonts w:ascii="Arial" w:hAnsi="Arial" w:cs="Arial"/>
                <w:sz w:val="22"/>
                <w:szCs w:val="22"/>
                <w:lang w:val="ru-RU"/>
              </w:rPr>
              <w:t>разделе</w:t>
            </w:r>
            <w:r w:rsidR="00FB7DF9" w:rsidRPr="00FB7DF9">
              <w:rPr>
                <w:rFonts w:ascii="Arial" w:hAnsi="Arial" w:cs="Arial"/>
                <w:sz w:val="22"/>
                <w:szCs w:val="22"/>
                <w:lang w:val="ru-RU"/>
              </w:rPr>
              <w:t xml:space="preserve"> «</w:t>
            </w:r>
            <w:r w:rsidR="00FB7DF9">
              <w:rPr>
                <w:rFonts w:ascii="Arial" w:hAnsi="Arial" w:cs="Arial"/>
                <w:sz w:val="22"/>
                <w:szCs w:val="22"/>
                <w:lang w:val="ru-RU"/>
              </w:rPr>
              <w:t>Использование</w:t>
            </w:r>
            <w:r w:rsidR="00FB7DF9" w:rsidRPr="00FB7DF9">
              <w:rPr>
                <w:rFonts w:ascii="Arial" w:hAnsi="Arial" w:cs="Arial"/>
                <w:sz w:val="22"/>
                <w:szCs w:val="22"/>
                <w:lang w:val="ru-RU"/>
              </w:rPr>
              <w:t xml:space="preserve"> </w:t>
            </w:r>
            <w:r w:rsidR="00FB7DF9">
              <w:rPr>
                <w:rFonts w:ascii="Arial" w:hAnsi="Arial" w:cs="Arial"/>
                <w:sz w:val="22"/>
                <w:szCs w:val="22"/>
                <w:lang w:val="ru-RU"/>
              </w:rPr>
              <w:t>терминов</w:t>
            </w:r>
            <w:r w:rsidR="00FB7DF9" w:rsidRPr="00FB7DF9">
              <w:rPr>
                <w:rFonts w:ascii="Arial" w:hAnsi="Arial" w:cs="Arial"/>
                <w:sz w:val="22"/>
                <w:szCs w:val="22"/>
                <w:lang w:val="ru-RU"/>
              </w:rPr>
              <w:t xml:space="preserve">», </w:t>
            </w:r>
            <w:r w:rsidR="00FB7DF9">
              <w:rPr>
                <w:rFonts w:ascii="Arial" w:hAnsi="Arial" w:cs="Arial"/>
                <w:sz w:val="22"/>
                <w:szCs w:val="22"/>
                <w:lang w:val="ru-RU"/>
              </w:rPr>
              <w:t>как</w:t>
            </w:r>
            <w:r w:rsidR="00FB7DF9" w:rsidRPr="00FB7DF9">
              <w:rPr>
                <w:rFonts w:ascii="Arial" w:hAnsi="Arial" w:cs="Arial"/>
                <w:sz w:val="22"/>
                <w:szCs w:val="22"/>
                <w:lang w:val="ru-RU"/>
              </w:rPr>
              <w:t xml:space="preserve"> </w:t>
            </w:r>
            <w:r w:rsidR="00FB7DF9">
              <w:rPr>
                <w:rFonts w:ascii="Arial" w:hAnsi="Arial" w:cs="Arial"/>
                <w:sz w:val="22"/>
                <w:szCs w:val="22"/>
                <w:lang w:val="ru-RU"/>
              </w:rPr>
              <w:t>и</w:t>
            </w:r>
            <w:r w:rsidR="00FB7DF9" w:rsidRPr="00FB7DF9">
              <w:rPr>
                <w:rFonts w:ascii="Arial" w:hAnsi="Arial" w:cs="Arial"/>
                <w:sz w:val="22"/>
                <w:szCs w:val="22"/>
                <w:lang w:val="ru-RU"/>
              </w:rPr>
              <w:t xml:space="preserve"> </w:t>
            </w:r>
            <w:r w:rsidR="00FB7DF9">
              <w:rPr>
                <w:rFonts w:ascii="Arial" w:hAnsi="Arial" w:cs="Arial"/>
                <w:sz w:val="22"/>
                <w:szCs w:val="22"/>
                <w:lang w:val="ru-RU"/>
              </w:rPr>
              <w:t>в</w:t>
            </w:r>
            <w:r w:rsidR="00FB7DF9" w:rsidRPr="00FB7DF9">
              <w:rPr>
                <w:rFonts w:ascii="Arial" w:hAnsi="Arial" w:cs="Arial"/>
                <w:sz w:val="22"/>
                <w:szCs w:val="22"/>
                <w:lang w:val="ru-RU"/>
              </w:rPr>
              <w:t xml:space="preserve"> </w:t>
            </w:r>
            <w:r w:rsidR="00FB7DF9">
              <w:rPr>
                <w:rFonts w:ascii="Arial" w:hAnsi="Arial" w:cs="Arial"/>
                <w:sz w:val="22"/>
                <w:szCs w:val="22"/>
                <w:lang w:val="ru-RU"/>
              </w:rPr>
              <w:t>тексте</w:t>
            </w:r>
            <w:r w:rsidR="00FB7DF9" w:rsidRPr="00FB7DF9">
              <w:rPr>
                <w:rFonts w:ascii="Arial" w:hAnsi="Arial" w:cs="Arial"/>
                <w:sz w:val="22"/>
                <w:szCs w:val="22"/>
                <w:lang w:val="ru-RU"/>
              </w:rPr>
              <w:t xml:space="preserve"> </w:t>
            </w:r>
            <w:r w:rsidR="000F6CF8">
              <w:rPr>
                <w:rFonts w:ascii="Arial" w:hAnsi="Arial" w:cs="Arial"/>
                <w:sz w:val="22"/>
                <w:szCs w:val="22"/>
                <w:lang w:val="ru-RU"/>
              </w:rPr>
              <w:t>п</w:t>
            </w:r>
            <w:r w:rsidR="00FB7DF9">
              <w:rPr>
                <w:rFonts w:ascii="Arial" w:hAnsi="Arial" w:cs="Arial"/>
                <w:sz w:val="22"/>
                <w:szCs w:val="22"/>
                <w:lang w:val="ru-RU"/>
              </w:rPr>
              <w:t>о</w:t>
            </w:r>
            <w:r w:rsidR="00FB7DF9" w:rsidRPr="00FB7DF9">
              <w:rPr>
                <w:rFonts w:ascii="Arial" w:hAnsi="Arial" w:cs="Arial"/>
                <w:sz w:val="22"/>
                <w:szCs w:val="22"/>
                <w:lang w:val="ru-RU"/>
              </w:rPr>
              <w:t xml:space="preserve"> </w:t>
            </w:r>
            <w:r w:rsidR="00FB7DF9">
              <w:rPr>
                <w:rFonts w:ascii="Arial" w:hAnsi="Arial" w:cs="Arial"/>
                <w:sz w:val="22"/>
                <w:szCs w:val="22"/>
                <w:lang w:val="ru-RU"/>
              </w:rPr>
              <w:t>ТЗ</w:t>
            </w:r>
            <w:r w:rsidR="00FB7DF9" w:rsidRPr="00FB7DF9">
              <w:rPr>
                <w:rFonts w:ascii="Arial" w:hAnsi="Arial" w:cs="Arial"/>
                <w:sz w:val="22"/>
                <w:szCs w:val="22"/>
                <w:lang w:val="ru-RU"/>
              </w:rPr>
              <w:t>.</w:t>
            </w:r>
          </w:p>
        </w:tc>
      </w:tr>
      <w:tr w:rsidR="007A1E6F" w:rsidRPr="00C95BCF" w:rsidTr="0043203C">
        <w:tc>
          <w:tcPr>
            <w:tcW w:w="1809" w:type="dxa"/>
            <w:shd w:val="clear" w:color="auto" w:fill="D9D9D9"/>
          </w:tcPr>
          <w:p w:rsidR="007A1E6F" w:rsidRPr="00F83769" w:rsidRDefault="00FB7DF9" w:rsidP="00FB7DF9">
            <w:pPr>
              <w:spacing w:before="120" w:after="120"/>
              <w:rPr>
                <w:rFonts w:ascii="Arial" w:hAnsi="Arial" w:cs="Arial"/>
                <w:b/>
                <w:i/>
                <w:sz w:val="18"/>
                <w:szCs w:val="18"/>
              </w:rPr>
            </w:pPr>
            <w:r>
              <w:rPr>
                <w:rFonts w:ascii="Arial" w:hAnsi="Arial" w:cs="Arial"/>
                <w:b/>
                <w:i/>
                <w:sz w:val="18"/>
                <w:szCs w:val="18"/>
                <w:lang w:val="ru-RU"/>
              </w:rPr>
              <w:t>Критерии охраноспособности</w:t>
            </w:r>
          </w:p>
        </w:tc>
        <w:tc>
          <w:tcPr>
            <w:tcW w:w="7677" w:type="dxa"/>
            <w:shd w:val="clear" w:color="auto" w:fill="auto"/>
          </w:tcPr>
          <w:p w:rsidR="000121D5" w:rsidRPr="00FB7DF9" w:rsidRDefault="00FB7DF9" w:rsidP="0043203C">
            <w:pPr>
              <w:spacing w:before="120" w:after="120"/>
              <w:rPr>
                <w:rFonts w:ascii="Arial" w:hAnsi="Arial" w:cs="Arial"/>
                <w:sz w:val="22"/>
                <w:szCs w:val="22"/>
                <w:lang w:val="ru-RU"/>
              </w:rPr>
            </w:pPr>
            <w:r>
              <w:rPr>
                <w:rFonts w:ascii="Arial" w:hAnsi="Arial" w:cs="Arial"/>
                <w:sz w:val="22"/>
                <w:szCs w:val="22"/>
                <w:lang w:val="ru-RU"/>
              </w:rPr>
              <w:t>В статье 1</w:t>
            </w:r>
            <w:r w:rsidRPr="00FB7DF9">
              <w:rPr>
                <w:rFonts w:ascii="Arial" w:hAnsi="Arial" w:cs="Arial"/>
                <w:sz w:val="22"/>
                <w:szCs w:val="22"/>
                <w:lang w:val="ru-RU"/>
              </w:rPr>
              <w:t xml:space="preserve"> п</w:t>
            </w:r>
            <w:r>
              <w:rPr>
                <w:rFonts w:ascii="Arial" w:hAnsi="Arial" w:cs="Arial"/>
                <w:sz w:val="22"/>
                <w:szCs w:val="22"/>
                <w:lang w:val="ru-RU"/>
              </w:rPr>
              <w:t xml:space="preserve">еречислены </w:t>
            </w:r>
            <w:r w:rsidRPr="00FB7DF9">
              <w:rPr>
                <w:rFonts w:ascii="Arial" w:hAnsi="Arial" w:cs="Arial"/>
                <w:sz w:val="22"/>
                <w:szCs w:val="22"/>
                <w:lang w:val="ru-RU"/>
              </w:rPr>
              <w:t xml:space="preserve">основные критерии </w:t>
            </w:r>
            <w:r>
              <w:rPr>
                <w:rFonts w:ascii="Arial" w:hAnsi="Arial" w:cs="Arial"/>
                <w:sz w:val="22"/>
                <w:szCs w:val="22"/>
                <w:lang w:val="ru-RU"/>
              </w:rPr>
              <w:t>охраноспособности</w:t>
            </w:r>
            <w:r w:rsidRPr="00FB7DF9">
              <w:rPr>
                <w:rFonts w:ascii="Arial" w:hAnsi="Arial" w:cs="Arial"/>
                <w:sz w:val="22"/>
                <w:szCs w:val="22"/>
                <w:lang w:val="ru-RU"/>
              </w:rPr>
              <w:t xml:space="preserve">, </w:t>
            </w:r>
            <w:r w:rsidR="006178DA">
              <w:rPr>
                <w:rFonts w:ascii="Arial" w:hAnsi="Arial" w:cs="Arial"/>
                <w:sz w:val="22"/>
                <w:szCs w:val="22"/>
                <w:lang w:val="ru-RU"/>
              </w:rPr>
              <w:t>указывающие</w:t>
            </w:r>
            <w:r w:rsidRPr="00FB7DF9">
              <w:rPr>
                <w:rFonts w:ascii="Arial" w:hAnsi="Arial" w:cs="Arial"/>
                <w:sz w:val="22"/>
                <w:szCs w:val="22"/>
                <w:lang w:val="ru-RU"/>
              </w:rPr>
              <w:t xml:space="preserve">, какие ТВК, подпадающие под определение </w:t>
            </w:r>
            <w:r>
              <w:rPr>
                <w:rFonts w:ascii="Arial" w:hAnsi="Arial" w:cs="Arial"/>
                <w:sz w:val="22"/>
                <w:szCs w:val="22"/>
                <w:lang w:val="ru-RU"/>
              </w:rPr>
              <w:t>в разделе «Использование терминов»,</w:t>
            </w:r>
            <w:r w:rsidRPr="00FB7DF9">
              <w:rPr>
                <w:rFonts w:ascii="Arial" w:hAnsi="Arial" w:cs="Arial"/>
                <w:sz w:val="22"/>
                <w:szCs w:val="22"/>
                <w:lang w:val="ru-RU"/>
              </w:rPr>
              <w:t xml:space="preserve"> </w:t>
            </w:r>
            <w:r>
              <w:rPr>
                <w:rFonts w:ascii="Arial" w:hAnsi="Arial" w:cs="Arial"/>
                <w:sz w:val="22"/>
                <w:szCs w:val="22"/>
                <w:lang w:val="ru-RU"/>
              </w:rPr>
              <w:t xml:space="preserve">подлежат </w:t>
            </w:r>
            <w:r w:rsidRPr="00FB7DF9">
              <w:rPr>
                <w:rFonts w:ascii="Arial" w:hAnsi="Arial" w:cs="Arial"/>
                <w:sz w:val="22"/>
                <w:szCs w:val="22"/>
                <w:lang w:val="ru-RU"/>
              </w:rPr>
              <w:t>охран</w:t>
            </w:r>
            <w:r>
              <w:rPr>
                <w:rFonts w:ascii="Arial" w:hAnsi="Arial" w:cs="Arial"/>
                <w:sz w:val="22"/>
                <w:szCs w:val="22"/>
                <w:lang w:val="ru-RU"/>
              </w:rPr>
              <w:t>е</w:t>
            </w:r>
            <w:r w:rsidR="007A1E6F" w:rsidRPr="00FB7DF9">
              <w:rPr>
                <w:rFonts w:ascii="Arial" w:hAnsi="Arial" w:cs="Arial"/>
                <w:sz w:val="22"/>
                <w:szCs w:val="22"/>
                <w:lang w:val="ru-RU"/>
              </w:rPr>
              <w:t xml:space="preserve">.  </w:t>
            </w:r>
            <w:r>
              <w:rPr>
                <w:rFonts w:ascii="Arial" w:hAnsi="Arial" w:cs="Arial"/>
                <w:sz w:val="22"/>
                <w:szCs w:val="22"/>
                <w:lang w:val="ru-RU"/>
              </w:rPr>
              <w:t>Это означает, что документ будет охранять только те ТВК, которые отвечают критериям охраноспособности.</w:t>
            </w:r>
          </w:p>
          <w:p w:rsidR="007A1E6F" w:rsidRPr="009B33A8" w:rsidRDefault="009B33A8" w:rsidP="0043203C">
            <w:pPr>
              <w:spacing w:before="120" w:after="120"/>
              <w:rPr>
                <w:rFonts w:ascii="Arial" w:hAnsi="Arial" w:cs="Arial"/>
                <w:sz w:val="22"/>
                <w:szCs w:val="22"/>
                <w:lang w:val="ru-RU"/>
              </w:rPr>
            </w:pPr>
            <w:r>
              <w:rPr>
                <w:rFonts w:ascii="Arial" w:hAnsi="Arial" w:cs="Arial"/>
                <w:sz w:val="22"/>
                <w:szCs w:val="22"/>
                <w:lang w:val="ru-RU"/>
              </w:rPr>
              <w:t>Сохраняются</w:t>
            </w:r>
            <w:r w:rsidRPr="009B33A8">
              <w:rPr>
                <w:rFonts w:ascii="Arial" w:hAnsi="Arial" w:cs="Arial"/>
                <w:sz w:val="22"/>
                <w:szCs w:val="22"/>
                <w:lang w:val="ru-RU"/>
              </w:rPr>
              <w:t xml:space="preserve"> </w:t>
            </w:r>
            <w:r>
              <w:rPr>
                <w:rFonts w:ascii="Arial" w:hAnsi="Arial" w:cs="Arial"/>
                <w:sz w:val="22"/>
                <w:szCs w:val="22"/>
                <w:lang w:val="ru-RU"/>
              </w:rPr>
              <w:t>разногласия</w:t>
            </w:r>
            <w:r w:rsidRPr="009B33A8">
              <w:rPr>
                <w:rFonts w:ascii="Arial" w:hAnsi="Arial" w:cs="Arial"/>
                <w:sz w:val="22"/>
                <w:szCs w:val="22"/>
                <w:lang w:val="ru-RU"/>
              </w:rPr>
              <w:t xml:space="preserve"> </w:t>
            </w:r>
            <w:r>
              <w:rPr>
                <w:rFonts w:ascii="Arial" w:hAnsi="Arial" w:cs="Arial"/>
                <w:sz w:val="22"/>
                <w:szCs w:val="22"/>
                <w:lang w:val="ru-RU"/>
              </w:rPr>
              <w:t>по</w:t>
            </w:r>
            <w:r w:rsidRPr="009B33A8">
              <w:rPr>
                <w:rFonts w:ascii="Arial" w:hAnsi="Arial" w:cs="Arial"/>
                <w:sz w:val="22"/>
                <w:szCs w:val="22"/>
                <w:lang w:val="ru-RU"/>
              </w:rPr>
              <w:t xml:space="preserve"> </w:t>
            </w:r>
            <w:r>
              <w:rPr>
                <w:rFonts w:ascii="Arial" w:hAnsi="Arial" w:cs="Arial"/>
                <w:sz w:val="22"/>
                <w:szCs w:val="22"/>
                <w:lang w:val="ru-RU"/>
              </w:rPr>
              <w:t>ряду</w:t>
            </w:r>
            <w:r w:rsidRPr="009B33A8">
              <w:rPr>
                <w:rFonts w:ascii="Arial" w:hAnsi="Arial" w:cs="Arial"/>
                <w:sz w:val="22"/>
                <w:szCs w:val="22"/>
                <w:lang w:val="ru-RU"/>
              </w:rPr>
              <w:t xml:space="preserve"> </w:t>
            </w:r>
            <w:r>
              <w:rPr>
                <w:rFonts w:ascii="Arial" w:hAnsi="Arial" w:cs="Arial"/>
                <w:sz w:val="22"/>
                <w:szCs w:val="22"/>
                <w:lang w:val="ru-RU"/>
              </w:rPr>
              <w:t>вопросов</w:t>
            </w:r>
            <w:r w:rsidRPr="009B33A8">
              <w:rPr>
                <w:rFonts w:ascii="Arial" w:hAnsi="Arial" w:cs="Arial"/>
                <w:sz w:val="22"/>
                <w:szCs w:val="22"/>
                <w:lang w:val="ru-RU"/>
              </w:rPr>
              <w:t xml:space="preserve">, </w:t>
            </w:r>
            <w:r>
              <w:rPr>
                <w:rFonts w:ascii="Arial" w:hAnsi="Arial" w:cs="Arial"/>
                <w:sz w:val="22"/>
                <w:szCs w:val="22"/>
                <w:lang w:val="ru-RU"/>
              </w:rPr>
              <w:t>в</w:t>
            </w:r>
            <w:r w:rsidRPr="009B33A8">
              <w:rPr>
                <w:rFonts w:ascii="Arial" w:hAnsi="Arial" w:cs="Arial"/>
                <w:sz w:val="22"/>
                <w:szCs w:val="22"/>
                <w:lang w:val="ru-RU"/>
              </w:rPr>
              <w:t xml:space="preserve"> </w:t>
            </w:r>
            <w:r>
              <w:rPr>
                <w:rFonts w:ascii="Arial" w:hAnsi="Arial" w:cs="Arial"/>
                <w:sz w:val="22"/>
                <w:szCs w:val="22"/>
                <w:lang w:val="ru-RU"/>
              </w:rPr>
              <w:t>частности</w:t>
            </w:r>
            <w:r w:rsidR="007A1E6F" w:rsidRPr="009B33A8">
              <w:rPr>
                <w:rFonts w:ascii="Arial" w:hAnsi="Arial" w:cs="Arial"/>
                <w:sz w:val="22"/>
                <w:szCs w:val="22"/>
                <w:lang w:val="ru-RU"/>
              </w:rPr>
              <w:t>:</w:t>
            </w:r>
          </w:p>
          <w:p w:rsidR="007A1E6F" w:rsidRPr="00330F73" w:rsidRDefault="009B33A8" w:rsidP="0043203C">
            <w:pPr>
              <w:numPr>
                <w:ilvl w:val="0"/>
                <w:numId w:val="14"/>
              </w:numPr>
              <w:spacing w:before="120" w:after="120"/>
              <w:rPr>
                <w:rFonts w:ascii="Arial" w:hAnsi="Arial" w:cs="Arial"/>
                <w:sz w:val="22"/>
                <w:szCs w:val="22"/>
                <w:lang w:val="ru-RU"/>
              </w:rPr>
            </w:pPr>
            <w:r>
              <w:rPr>
                <w:rFonts w:ascii="Arial" w:hAnsi="Arial" w:cs="Arial"/>
                <w:sz w:val="22"/>
                <w:szCs w:val="22"/>
                <w:lang w:val="ru-RU"/>
              </w:rPr>
              <w:t>использование</w:t>
            </w:r>
            <w:r w:rsidRPr="00330F73">
              <w:rPr>
                <w:rFonts w:ascii="Arial" w:hAnsi="Arial" w:cs="Arial"/>
                <w:sz w:val="22"/>
                <w:szCs w:val="22"/>
                <w:lang w:val="ru-RU"/>
              </w:rPr>
              <w:t xml:space="preserve"> </w:t>
            </w:r>
            <w:r>
              <w:rPr>
                <w:rFonts w:ascii="Arial" w:hAnsi="Arial" w:cs="Arial"/>
                <w:sz w:val="22"/>
                <w:szCs w:val="22"/>
                <w:lang w:val="ru-RU"/>
              </w:rPr>
              <w:t>формулировок</w:t>
            </w:r>
            <w:r w:rsidR="007A1E6F" w:rsidRPr="00330F73">
              <w:rPr>
                <w:rFonts w:ascii="Arial" w:hAnsi="Arial" w:cs="Arial"/>
                <w:sz w:val="22"/>
                <w:szCs w:val="22"/>
                <w:lang w:val="ru-RU"/>
              </w:rPr>
              <w:t xml:space="preserve"> </w:t>
            </w:r>
            <w:r w:rsidRPr="00330F73">
              <w:rPr>
                <w:rFonts w:ascii="Arial" w:hAnsi="Arial" w:cs="Arial"/>
                <w:sz w:val="22"/>
                <w:szCs w:val="22"/>
                <w:lang w:val="ru-RU"/>
              </w:rPr>
              <w:t>«</w:t>
            </w:r>
            <w:r w:rsidR="00330F73">
              <w:rPr>
                <w:rFonts w:ascii="Arial" w:hAnsi="Arial" w:cs="Arial"/>
                <w:sz w:val="22"/>
                <w:szCs w:val="22"/>
                <w:lang w:val="ru-RU"/>
              </w:rPr>
              <w:t>являются</w:t>
            </w:r>
            <w:r w:rsidR="00330F73" w:rsidRPr="00330F73">
              <w:rPr>
                <w:rFonts w:ascii="Arial" w:hAnsi="Arial" w:cs="Arial"/>
                <w:sz w:val="22"/>
                <w:szCs w:val="22"/>
                <w:lang w:val="ru-RU"/>
              </w:rPr>
              <w:t xml:space="preserve"> </w:t>
            </w:r>
            <w:r w:rsidR="00330F73">
              <w:rPr>
                <w:rFonts w:ascii="Arial" w:hAnsi="Arial" w:cs="Arial"/>
                <w:sz w:val="22"/>
                <w:szCs w:val="22"/>
                <w:lang w:val="ru-RU"/>
              </w:rPr>
              <w:t>уникальным</w:t>
            </w:r>
            <w:r w:rsidR="00330F73" w:rsidRPr="00330F73">
              <w:rPr>
                <w:rFonts w:ascii="Arial" w:hAnsi="Arial" w:cs="Arial"/>
                <w:sz w:val="22"/>
                <w:szCs w:val="22"/>
                <w:lang w:val="ru-RU"/>
              </w:rPr>
              <w:t xml:space="preserve"> </w:t>
            </w:r>
            <w:r w:rsidR="00330F73">
              <w:rPr>
                <w:rFonts w:ascii="Arial" w:hAnsi="Arial" w:cs="Arial"/>
                <w:sz w:val="22"/>
                <w:szCs w:val="22"/>
                <w:lang w:val="ru-RU"/>
              </w:rPr>
              <w:t>продуктом»</w:t>
            </w:r>
            <w:r w:rsidR="00CF775C" w:rsidRPr="00330F73">
              <w:rPr>
                <w:rFonts w:ascii="Arial" w:hAnsi="Arial" w:cs="Arial"/>
                <w:sz w:val="22"/>
                <w:szCs w:val="22"/>
                <w:lang w:val="ru-RU"/>
              </w:rPr>
              <w:t xml:space="preserve">, </w:t>
            </w:r>
            <w:r w:rsidR="00330F73">
              <w:rPr>
                <w:rFonts w:ascii="Arial" w:hAnsi="Arial" w:cs="Arial"/>
                <w:sz w:val="22"/>
                <w:szCs w:val="22"/>
                <w:lang w:val="ru-RU"/>
              </w:rPr>
              <w:t>«напрямую»</w:t>
            </w:r>
            <w:r w:rsidR="00CF775C" w:rsidRPr="00330F73">
              <w:rPr>
                <w:rFonts w:ascii="Arial" w:hAnsi="Arial" w:cs="Arial"/>
                <w:sz w:val="22"/>
                <w:szCs w:val="22"/>
                <w:lang w:val="ru-RU"/>
              </w:rPr>
              <w:t>,</w:t>
            </w:r>
            <w:r w:rsidR="007A1E6F" w:rsidRPr="00330F73">
              <w:rPr>
                <w:rFonts w:ascii="Arial" w:hAnsi="Arial" w:cs="Arial"/>
                <w:sz w:val="22"/>
                <w:szCs w:val="22"/>
                <w:lang w:val="ru-RU"/>
              </w:rPr>
              <w:t xml:space="preserve"> </w:t>
            </w:r>
            <w:r w:rsidR="00330F73">
              <w:rPr>
                <w:rFonts w:ascii="Arial" w:hAnsi="Arial" w:cs="Arial"/>
                <w:sz w:val="22"/>
                <w:szCs w:val="22"/>
                <w:lang w:val="ru-RU"/>
              </w:rPr>
              <w:t>«связаны»</w:t>
            </w:r>
            <w:r w:rsidR="007A1E6F" w:rsidRPr="00330F73">
              <w:rPr>
                <w:rFonts w:ascii="Arial" w:hAnsi="Arial" w:cs="Arial"/>
                <w:sz w:val="22"/>
                <w:szCs w:val="22"/>
                <w:lang w:val="ru-RU"/>
              </w:rPr>
              <w:t>/</w:t>
            </w:r>
            <w:r w:rsidR="00330F73">
              <w:rPr>
                <w:rFonts w:ascii="Arial" w:hAnsi="Arial" w:cs="Arial"/>
                <w:sz w:val="22"/>
                <w:szCs w:val="22"/>
                <w:lang w:val="ru-RU"/>
              </w:rPr>
              <w:t>»четко ассоциируются с»</w:t>
            </w:r>
            <w:r w:rsidR="007A1E6F" w:rsidRPr="00330F73">
              <w:rPr>
                <w:rFonts w:ascii="Arial" w:hAnsi="Arial" w:cs="Arial"/>
                <w:sz w:val="22"/>
                <w:szCs w:val="22"/>
                <w:lang w:val="ru-RU"/>
              </w:rPr>
              <w:t xml:space="preserve"> </w:t>
            </w:r>
            <w:r w:rsidR="00330F73">
              <w:rPr>
                <w:rFonts w:ascii="Arial" w:hAnsi="Arial" w:cs="Arial"/>
                <w:sz w:val="22"/>
                <w:szCs w:val="22"/>
                <w:lang w:val="ru-RU"/>
              </w:rPr>
              <w:t>в подпункте</w:t>
            </w:r>
            <w:r w:rsidR="006178DA">
              <w:rPr>
                <w:rFonts w:ascii="Arial" w:hAnsi="Arial" w:cs="Arial"/>
                <w:sz w:val="22"/>
                <w:szCs w:val="22"/>
                <w:lang w:val="ru-RU"/>
              </w:rPr>
              <w:t> </w:t>
            </w:r>
            <w:r w:rsidR="007A1E6F" w:rsidRPr="00330F73">
              <w:rPr>
                <w:rFonts w:ascii="Arial" w:hAnsi="Arial" w:cs="Arial"/>
                <w:sz w:val="22"/>
                <w:szCs w:val="22"/>
                <w:lang w:val="ru-RU"/>
              </w:rPr>
              <w:t>(</w:t>
            </w:r>
            <w:r w:rsidR="007A1E6F" w:rsidRPr="00F83769">
              <w:rPr>
                <w:rFonts w:ascii="Arial" w:hAnsi="Arial" w:cs="Arial"/>
                <w:sz w:val="22"/>
                <w:szCs w:val="22"/>
              </w:rPr>
              <w:t>b</w:t>
            </w:r>
            <w:r w:rsidR="007A1E6F" w:rsidRPr="00330F73">
              <w:rPr>
                <w:rFonts w:ascii="Arial" w:hAnsi="Arial" w:cs="Arial"/>
                <w:sz w:val="22"/>
                <w:szCs w:val="22"/>
                <w:lang w:val="ru-RU"/>
              </w:rPr>
              <w:t>);</w:t>
            </w:r>
          </w:p>
          <w:p w:rsidR="007A1E6F" w:rsidRPr="00330F73" w:rsidRDefault="00330F73" w:rsidP="0043203C">
            <w:pPr>
              <w:numPr>
                <w:ilvl w:val="0"/>
                <w:numId w:val="14"/>
              </w:numPr>
              <w:spacing w:before="120" w:after="120"/>
              <w:rPr>
                <w:rFonts w:ascii="Arial" w:hAnsi="Arial" w:cs="Arial"/>
                <w:sz w:val="22"/>
                <w:szCs w:val="22"/>
                <w:lang w:val="ru-RU"/>
              </w:rPr>
            </w:pPr>
            <w:r>
              <w:rPr>
                <w:rFonts w:ascii="Arial" w:hAnsi="Arial" w:cs="Arial"/>
                <w:sz w:val="22"/>
                <w:szCs w:val="22"/>
                <w:lang w:val="ru-RU"/>
              </w:rPr>
              <w:t>ссылка</w:t>
            </w:r>
            <w:r w:rsidRPr="00330F73">
              <w:rPr>
                <w:rFonts w:ascii="Arial" w:hAnsi="Arial" w:cs="Arial"/>
                <w:sz w:val="22"/>
                <w:szCs w:val="22"/>
                <w:lang w:val="ru-RU"/>
              </w:rPr>
              <w:t xml:space="preserve"> </w:t>
            </w:r>
            <w:r>
              <w:rPr>
                <w:rFonts w:ascii="Arial" w:hAnsi="Arial" w:cs="Arial"/>
                <w:sz w:val="22"/>
                <w:szCs w:val="22"/>
                <w:lang w:val="ru-RU"/>
              </w:rPr>
              <w:t>на</w:t>
            </w:r>
            <w:r w:rsidRPr="00330F73">
              <w:rPr>
                <w:rFonts w:ascii="Arial" w:hAnsi="Arial" w:cs="Arial"/>
                <w:sz w:val="22"/>
                <w:szCs w:val="22"/>
                <w:lang w:val="ru-RU"/>
              </w:rPr>
              <w:t xml:space="preserve"> </w:t>
            </w:r>
            <w:r>
              <w:rPr>
                <w:rFonts w:ascii="Arial" w:hAnsi="Arial" w:cs="Arial"/>
                <w:sz w:val="22"/>
                <w:szCs w:val="22"/>
                <w:lang w:val="ru-RU"/>
              </w:rPr>
              <w:t>отрезок</w:t>
            </w:r>
            <w:r w:rsidRPr="00330F73">
              <w:rPr>
                <w:rFonts w:ascii="Arial" w:hAnsi="Arial" w:cs="Arial"/>
                <w:sz w:val="22"/>
                <w:szCs w:val="22"/>
                <w:lang w:val="ru-RU"/>
              </w:rPr>
              <w:t xml:space="preserve"> </w:t>
            </w:r>
            <w:r>
              <w:rPr>
                <w:rFonts w:ascii="Arial" w:hAnsi="Arial" w:cs="Arial"/>
                <w:sz w:val="22"/>
                <w:szCs w:val="22"/>
                <w:lang w:val="ru-RU"/>
              </w:rPr>
              <w:t>времени</w:t>
            </w:r>
            <w:r w:rsidRPr="00330F73">
              <w:rPr>
                <w:rFonts w:ascii="Arial" w:hAnsi="Arial" w:cs="Arial"/>
                <w:sz w:val="22"/>
                <w:szCs w:val="22"/>
                <w:lang w:val="ru-RU"/>
              </w:rPr>
              <w:t xml:space="preserve">, </w:t>
            </w:r>
            <w:r>
              <w:rPr>
                <w:rFonts w:ascii="Arial" w:hAnsi="Arial" w:cs="Arial"/>
                <w:sz w:val="22"/>
                <w:szCs w:val="22"/>
                <w:lang w:val="ru-RU"/>
              </w:rPr>
              <w:t>в</w:t>
            </w:r>
            <w:r w:rsidRPr="00330F73">
              <w:rPr>
                <w:rFonts w:ascii="Arial" w:hAnsi="Arial" w:cs="Arial"/>
                <w:sz w:val="22"/>
                <w:szCs w:val="22"/>
                <w:lang w:val="ru-RU"/>
              </w:rPr>
              <w:t xml:space="preserve"> </w:t>
            </w:r>
            <w:r>
              <w:rPr>
                <w:rFonts w:ascii="Arial" w:hAnsi="Arial" w:cs="Arial"/>
                <w:sz w:val="22"/>
                <w:szCs w:val="22"/>
                <w:lang w:val="ru-RU"/>
              </w:rPr>
              <w:t>течение</w:t>
            </w:r>
            <w:r w:rsidRPr="00330F73">
              <w:rPr>
                <w:rFonts w:ascii="Arial" w:hAnsi="Arial" w:cs="Arial"/>
                <w:sz w:val="22"/>
                <w:szCs w:val="22"/>
                <w:lang w:val="ru-RU"/>
              </w:rPr>
              <w:t xml:space="preserve"> </w:t>
            </w:r>
            <w:r>
              <w:rPr>
                <w:rFonts w:ascii="Arial" w:hAnsi="Arial" w:cs="Arial"/>
                <w:sz w:val="22"/>
                <w:szCs w:val="22"/>
                <w:lang w:val="ru-RU"/>
              </w:rPr>
              <w:t>которого</w:t>
            </w:r>
            <w:r w:rsidRPr="00330F73">
              <w:rPr>
                <w:rFonts w:ascii="Arial" w:hAnsi="Arial" w:cs="Arial"/>
                <w:sz w:val="22"/>
                <w:szCs w:val="22"/>
                <w:lang w:val="ru-RU"/>
              </w:rPr>
              <w:t xml:space="preserve"> </w:t>
            </w:r>
            <w:r>
              <w:rPr>
                <w:rFonts w:ascii="Arial" w:hAnsi="Arial" w:cs="Arial"/>
                <w:sz w:val="22"/>
                <w:szCs w:val="22"/>
                <w:lang w:val="ru-RU"/>
              </w:rPr>
              <w:t>ТВК</w:t>
            </w:r>
            <w:r w:rsidRPr="00330F73">
              <w:rPr>
                <w:rFonts w:ascii="Arial" w:hAnsi="Arial" w:cs="Arial"/>
                <w:sz w:val="22"/>
                <w:szCs w:val="22"/>
                <w:lang w:val="ru-RU"/>
              </w:rPr>
              <w:t xml:space="preserve"> </w:t>
            </w:r>
            <w:r>
              <w:rPr>
                <w:rFonts w:ascii="Arial" w:hAnsi="Arial" w:cs="Arial"/>
                <w:sz w:val="22"/>
                <w:szCs w:val="22"/>
                <w:lang w:val="ru-RU"/>
              </w:rPr>
              <w:t>должны</w:t>
            </w:r>
            <w:r w:rsidRPr="00330F73">
              <w:rPr>
                <w:rFonts w:ascii="Arial" w:hAnsi="Arial" w:cs="Arial"/>
                <w:sz w:val="22"/>
                <w:szCs w:val="22"/>
                <w:lang w:val="ru-RU"/>
              </w:rPr>
              <w:t xml:space="preserve"> </w:t>
            </w:r>
            <w:r>
              <w:rPr>
                <w:rFonts w:ascii="Arial" w:hAnsi="Arial" w:cs="Arial"/>
                <w:sz w:val="22"/>
                <w:szCs w:val="22"/>
                <w:lang w:val="ru-RU"/>
              </w:rPr>
              <w:t>использоваться</w:t>
            </w:r>
            <w:r w:rsidRPr="00330F73">
              <w:rPr>
                <w:rFonts w:ascii="Arial" w:hAnsi="Arial" w:cs="Arial"/>
                <w:sz w:val="22"/>
                <w:szCs w:val="22"/>
                <w:lang w:val="ru-RU"/>
              </w:rPr>
              <w:t xml:space="preserve"> </w:t>
            </w:r>
            <w:r>
              <w:rPr>
                <w:rFonts w:ascii="Arial" w:hAnsi="Arial" w:cs="Arial"/>
                <w:sz w:val="22"/>
                <w:szCs w:val="22"/>
                <w:lang w:val="ru-RU"/>
              </w:rPr>
              <w:t>для</w:t>
            </w:r>
            <w:r w:rsidRPr="00330F73">
              <w:rPr>
                <w:rFonts w:ascii="Arial" w:hAnsi="Arial" w:cs="Arial"/>
                <w:sz w:val="22"/>
                <w:szCs w:val="22"/>
                <w:lang w:val="ru-RU"/>
              </w:rPr>
              <w:t xml:space="preserve"> </w:t>
            </w:r>
            <w:r>
              <w:rPr>
                <w:rFonts w:ascii="Arial" w:hAnsi="Arial" w:cs="Arial"/>
                <w:sz w:val="22"/>
                <w:szCs w:val="22"/>
                <w:lang w:val="ru-RU"/>
              </w:rPr>
              <w:t>удовлетворения</w:t>
            </w:r>
            <w:r w:rsidRPr="00330F73">
              <w:rPr>
                <w:rFonts w:ascii="Arial" w:hAnsi="Arial" w:cs="Arial"/>
                <w:sz w:val="22"/>
                <w:szCs w:val="22"/>
                <w:lang w:val="ru-RU"/>
              </w:rPr>
              <w:t xml:space="preserve"> </w:t>
            </w:r>
            <w:r>
              <w:rPr>
                <w:rFonts w:ascii="Arial" w:hAnsi="Arial" w:cs="Arial"/>
                <w:sz w:val="22"/>
                <w:szCs w:val="22"/>
                <w:lang w:val="ru-RU"/>
              </w:rPr>
              <w:t>условию охраноспособности, в пункте</w:t>
            </w:r>
            <w:r w:rsidR="006178DA">
              <w:rPr>
                <w:rFonts w:ascii="Arial" w:hAnsi="Arial" w:cs="Arial"/>
                <w:sz w:val="22"/>
                <w:szCs w:val="22"/>
                <w:lang w:val="ru-RU"/>
              </w:rPr>
              <w:t> </w:t>
            </w:r>
            <w:r w:rsidR="007A1E6F" w:rsidRPr="00330F73">
              <w:rPr>
                <w:rFonts w:ascii="Arial" w:hAnsi="Arial" w:cs="Arial"/>
                <w:sz w:val="22"/>
                <w:szCs w:val="22"/>
                <w:lang w:val="ru-RU"/>
              </w:rPr>
              <w:t>(</w:t>
            </w:r>
            <w:r w:rsidR="007A1E6F" w:rsidRPr="00F83769">
              <w:rPr>
                <w:rFonts w:ascii="Arial" w:hAnsi="Arial" w:cs="Arial"/>
                <w:sz w:val="22"/>
                <w:szCs w:val="22"/>
              </w:rPr>
              <w:t>d</w:t>
            </w:r>
            <w:r w:rsidR="007A1E6F" w:rsidRPr="00330F73">
              <w:rPr>
                <w:rFonts w:ascii="Arial" w:hAnsi="Arial" w:cs="Arial"/>
                <w:sz w:val="22"/>
                <w:szCs w:val="22"/>
                <w:lang w:val="ru-RU"/>
              </w:rPr>
              <w:t xml:space="preserve">); </w:t>
            </w:r>
            <w:r w:rsidR="00DD1DC7">
              <w:rPr>
                <w:rFonts w:ascii="Arial" w:hAnsi="Arial" w:cs="Arial"/>
                <w:sz w:val="22"/>
                <w:szCs w:val="22"/>
                <w:lang w:val="ru-RU"/>
              </w:rPr>
              <w:t>и</w:t>
            </w:r>
          </w:p>
          <w:p w:rsidR="007A1E6F" w:rsidRPr="00DD1DC7" w:rsidRDefault="00DD1DC7" w:rsidP="0043203C">
            <w:pPr>
              <w:numPr>
                <w:ilvl w:val="0"/>
                <w:numId w:val="14"/>
              </w:numPr>
              <w:spacing w:before="120" w:after="120"/>
              <w:rPr>
                <w:rFonts w:ascii="Arial" w:hAnsi="Arial" w:cs="Arial"/>
                <w:sz w:val="22"/>
                <w:szCs w:val="22"/>
                <w:lang w:val="ru-RU"/>
              </w:rPr>
            </w:pPr>
            <w:r>
              <w:rPr>
                <w:rFonts w:ascii="Arial" w:hAnsi="Arial" w:cs="Arial"/>
                <w:sz w:val="22"/>
                <w:szCs w:val="22"/>
                <w:lang w:val="ru-RU"/>
              </w:rPr>
              <w:t>использование</w:t>
            </w:r>
            <w:r w:rsidRPr="00DD1DC7">
              <w:rPr>
                <w:rFonts w:ascii="Arial" w:hAnsi="Arial" w:cs="Arial"/>
                <w:sz w:val="22"/>
                <w:szCs w:val="22"/>
                <w:lang w:val="ru-RU"/>
              </w:rPr>
              <w:t xml:space="preserve"> </w:t>
            </w:r>
            <w:r>
              <w:rPr>
                <w:rFonts w:ascii="Arial" w:hAnsi="Arial" w:cs="Arial"/>
                <w:sz w:val="22"/>
                <w:szCs w:val="22"/>
                <w:lang w:val="ru-RU"/>
              </w:rPr>
              <w:t>формулировки</w:t>
            </w:r>
            <w:r w:rsidRPr="00DD1DC7">
              <w:rPr>
                <w:rFonts w:ascii="Arial" w:hAnsi="Arial" w:cs="Arial"/>
                <w:sz w:val="22"/>
                <w:szCs w:val="22"/>
                <w:lang w:val="ru-RU"/>
              </w:rPr>
              <w:t xml:space="preserve"> «</w:t>
            </w:r>
            <w:r>
              <w:rPr>
                <w:rFonts w:ascii="Arial" w:hAnsi="Arial" w:cs="Arial"/>
                <w:sz w:val="22"/>
                <w:szCs w:val="22"/>
                <w:lang w:val="ru-RU"/>
              </w:rPr>
              <w:t>творческой</w:t>
            </w:r>
            <w:r w:rsidRPr="00DD1DC7">
              <w:rPr>
                <w:rFonts w:ascii="Arial" w:hAnsi="Arial" w:cs="Arial"/>
                <w:sz w:val="22"/>
                <w:szCs w:val="22"/>
                <w:lang w:val="ru-RU"/>
              </w:rPr>
              <w:t xml:space="preserve"> </w:t>
            </w:r>
            <w:r>
              <w:rPr>
                <w:rFonts w:ascii="Arial" w:hAnsi="Arial" w:cs="Arial"/>
                <w:sz w:val="22"/>
                <w:szCs w:val="22"/>
                <w:lang w:val="ru-RU"/>
              </w:rPr>
              <w:t>интеллектуальной</w:t>
            </w:r>
            <w:r w:rsidRPr="00DD1DC7">
              <w:rPr>
                <w:rFonts w:ascii="Arial" w:hAnsi="Arial" w:cs="Arial"/>
                <w:sz w:val="22"/>
                <w:szCs w:val="22"/>
                <w:lang w:val="ru-RU"/>
              </w:rPr>
              <w:t xml:space="preserve"> </w:t>
            </w:r>
            <w:r>
              <w:rPr>
                <w:rFonts w:ascii="Arial" w:hAnsi="Arial" w:cs="Arial"/>
                <w:sz w:val="22"/>
                <w:szCs w:val="22"/>
                <w:lang w:val="ru-RU"/>
              </w:rPr>
              <w:t>деятельности</w:t>
            </w:r>
            <w:r w:rsidRPr="00DD1DC7">
              <w:rPr>
                <w:rFonts w:ascii="Arial" w:hAnsi="Arial" w:cs="Arial"/>
                <w:sz w:val="22"/>
                <w:szCs w:val="22"/>
                <w:lang w:val="ru-RU"/>
              </w:rPr>
              <w:t xml:space="preserve">» </w:t>
            </w:r>
            <w:r>
              <w:rPr>
                <w:rFonts w:ascii="Arial" w:hAnsi="Arial" w:cs="Arial"/>
                <w:sz w:val="22"/>
                <w:szCs w:val="22"/>
                <w:lang w:val="ru-RU"/>
              </w:rPr>
              <w:t>или</w:t>
            </w:r>
            <w:r w:rsidRPr="00DD1DC7">
              <w:rPr>
                <w:rFonts w:ascii="Arial" w:hAnsi="Arial" w:cs="Arial"/>
                <w:sz w:val="22"/>
                <w:szCs w:val="22"/>
                <w:lang w:val="ru-RU"/>
              </w:rPr>
              <w:t xml:space="preserve"> «</w:t>
            </w:r>
            <w:r>
              <w:rPr>
                <w:rFonts w:ascii="Arial" w:hAnsi="Arial" w:cs="Arial"/>
                <w:sz w:val="22"/>
                <w:szCs w:val="22"/>
                <w:lang w:val="ru-RU"/>
              </w:rPr>
              <w:t>творческой</w:t>
            </w:r>
            <w:r w:rsidRPr="00DD1DC7">
              <w:rPr>
                <w:rFonts w:ascii="Arial" w:hAnsi="Arial" w:cs="Arial"/>
                <w:sz w:val="22"/>
                <w:szCs w:val="22"/>
                <w:lang w:val="ru-RU"/>
              </w:rPr>
              <w:t xml:space="preserve"> </w:t>
            </w:r>
            <w:r>
              <w:rPr>
                <w:rFonts w:ascii="Arial" w:hAnsi="Arial" w:cs="Arial"/>
                <w:sz w:val="22"/>
                <w:szCs w:val="22"/>
                <w:lang w:val="ru-RU"/>
              </w:rPr>
              <w:t>деятельности</w:t>
            </w:r>
            <w:r w:rsidRPr="00DD1DC7">
              <w:rPr>
                <w:rFonts w:ascii="Arial" w:hAnsi="Arial" w:cs="Arial"/>
                <w:sz w:val="22"/>
                <w:szCs w:val="22"/>
                <w:lang w:val="ru-RU"/>
              </w:rPr>
              <w:t xml:space="preserve"> </w:t>
            </w:r>
            <w:r>
              <w:rPr>
                <w:rFonts w:ascii="Arial" w:hAnsi="Arial" w:cs="Arial"/>
                <w:sz w:val="22"/>
                <w:szCs w:val="22"/>
                <w:lang w:val="ru-RU"/>
              </w:rPr>
              <w:t>интеллекта</w:t>
            </w:r>
            <w:r w:rsidRPr="00DD1DC7">
              <w:rPr>
                <w:rFonts w:ascii="Arial" w:hAnsi="Arial" w:cs="Arial"/>
                <w:sz w:val="22"/>
                <w:szCs w:val="22"/>
                <w:lang w:val="ru-RU"/>
              </w:rPr>
              <w:t xml:space="preserve">» </w:t>
            </w:r>
            <w:r>
              <w:rPr>
                <w:rFonts w:ascii="Arial" w:hAnsi="Arial" w:cs="Arial"/>
                <w:sz w:val="22"/>
                <w:szCs w:val="22"/>
                <w:lang w:val="ru-RU"/>
              </w:rPr>
              <w:t>в</w:t>
            </w:r>
            <w:r w:rsidRPr="00DD1DC7">
              <w:rPr>
                <w:rFonts w:ascii="Arial" w:hAnsi="Arial" w:cs="Arial"/>
                <w:sz w:val="22"/>
                <w:szCs w:val="22"/>
                <w:lang w:val="ru-RU"/>
              </w:rPr>
              <w:t xml:space="preserve"> </w:t>
            </w:r>
            <w:r>
              <w:rPr>
                <w:rFonts w:ascii="Arial" w:hAnsi="Arial" w:cs="Arial"/>
                <w:sz w:val="22"/>
                <w:szCs w:val="22"/>
                <w:lang w:val="ru-RU"/>
              </w:rPr>
              <w:t>пункте</w:t>
            </w:r>
            <w:r w:rsidR="006178DA">
              <w:rPr>
                <w:rFonts w:ascii="Arial" w:hAnsi="Arial" w:cs="Arial"/>
                <w:sz w:val="22"/>
                <w:szCs w:val="22"/>
                <w:lang w:val="ru-RU"/>
              </w:rPr>
              <w:t> </w:t>
            </w:r>
            <w:r w:rsidR="007A1E6F" w:rsidRPr="00DD1DC7">
              <w:rPr>
                <w:rFonts w:ascii="Arial" w:hAnsi="Arial" w:cs="Arial"/>
                <w:sz w:val="22"/>
                <w:szCs w:val="22"/>
                <w:lang w:val="ru-RU"/>
              </w:rPr>
              <w:t>(</w:t>
            </w:r>
            <w:r w:rsidR="007A1E6F" w:rsidRPr="00F83769">
              <w:rPr>
                <w:rFonts w:ascii="Arial" w:hAnsi="Arial" w:cs="Arial"/>
                <w:sz w:val="22"/>
                <w:szCs w:val="22"/>
              </w:rPr>
              <w:t>e</w:t>
            </w:r>
            <w:r w:rsidR="007A1E6F" w:rsidRPr="00DD1DC7">
              <w:rPr>
                <w:rFonts w:ascii="Arial" w:hAnsi="Arial" w:cs="Arial"/>
                <w:sz w:val="22"/>
                <w:szCs w:val="22"/>
                <w:lang w:val="ru-RU"/>
              </w:rPr>
              <w:t>)</w:t>
            </w:r>
            <w:r>
              <w:rPr>
                <w:rFonts w:ascii="Arial" w:hAnsi="Arial" w:cs="Arial"/>
                <w:sz w:val="22"/>
                <w:szCs w:val="22"/>
                <w:lang w:val="ru-RU"/>
              </w:rPr>
              <w:t xml:space="preserve">, поскольку у некоторых делегаций вызывает обеспокоенность то обстоятельство, что не все </w:t>
            </w:r>
            <w:r w:rsidR="0038547A">
              <w:rPr>
                <w:rFonts w:ascii="Arial" w:hAnsi="Arial" w:cs="Arial"/>
                <w:sz w:val="22"/>
                <w:szCs w:val="22"/>
                <w:lang w:val="ru-RU"/>
              </w:rPr>
              <w:t xml:space="preserve">виды </w:t>
            </w:r>
            <w:r>
              <w:rPr>
                <w:rFonts w:ascii="Arial" w:hAnsi="Arial" w:cs="Arial"/>
                <w:sz w:val="22"/>
                <w:szCs w:val="22"/>
                <w:lang w:val="ru-RU"/>
              </w:rPr>
              <w:t xml:space="preserve">ТВК относятся к категории интеллектуальной деятельности и что </w:t>
            </w:r>
            <w:r w:rsidR="0038547A">
              <w:rPr>
                <w:rFonts w:ascii="Arial" w:hAnsi="Arial" w:cs="Arial"/>
                <w:sz w:val="22"/>
                <w:szCs w:val="22"/>
                <w:lang w:val="ru-RU"/>
              </w:rPr>
              <w:t>доказать соответстви</w:t>
            </w:r>
            <w:r w:rsidR="006178DA">
              <w:rPr>
                <w:rFonts w:ascii="Arial" w:hAnsi="Arial" w:cs="Arial"/>
                <w:sz w:val="22"/>
                <w:szCs w:val="22"/>
                <w:lang w:val="ru-RU"/>
              </w:rPr>
              <w:t>е</w:t>
            </w:r>
            <w:r w:rsidR="0038547A">
              <w:rPr>
                <w:rFonts w:ascii="Arial" w:hAnsi="Arial" w:cs="Arial"/>
                <w:sz w:val="22"/>
                <w:szCs w:val="22"/>
                <w:lang w:val="ru-RU"/>
              </w:rPr>
              <w:t xml:space="preserve"> этому критерию </w:t>
            </w:r>
            <w:r>
              <w:rPr>
                <w:rFonts w:ascii="Arial" w:hAnsi="Arial" w:cs="Arial"/>
                <w:sz w:val="22"/>
                <w:szCs w:val="22"/>
                <w:lang w:val="ru-RU"/>
              </w:rPr>
              <w:t>может быть проблематично.</w:t>
            </w:r>
          </w:p>
          <w:p w:rsidR="007A1E6F" w:rsidRPr="00DB0DF1" w:rsidRDefault="00DB0DF1" w:rsidP="00DB0DF1">
            <w:pPr>
              <w:spacing w:before="120" w:after="120"/>
              <w:rPr>
                <w:rFonts w:ascii="Arial" w:hAnsi="Arial" w:cs="Arial"/>
                <w:sz w:val="22"/>
                <w:szCs w:val="22"/>
                <w:lang w:val="ru-RU"/>
              </w:rPr>
            </w:pPr>
            <w:r>
              <w:rPr>
                <w:rFonts w:ascii="Arial" w:hAnsi="Arial" w:cs="Arial"/>
                <w:sz w:val="22"/>
                <w:szCs w:val="22"/>
                <w:lang w:val="ru-RU"/>
              </w:rPr>
              <w:t xml:space="preserve">Возможно, </w:t>
            </w:r>
            <w:r w:rsidRPr="00DB0DF1">
              <w:rPr>
                <w:rFonts w:ascii="Arial" w:hAnsi="Arial" w:cs="Arial"/>
                <w:sz w:val="22"/>
                <w:szCs w:val="22"/>
                <w:lang w:val="ru-RU"/>
              </w:rPr>
              <w:t xml:space="preserve">МКГР пожелает рассмотреть </w:t>
            </w:r>
            <w:r>
              <w:rPr>
                <w:rFonts w:ascii="Arial" w:hAnsi="Arial" w:cs="Arial"/>
                <w:sz w:val="22"/>
                <w:szCs w:val="22"/>
                <w:lang w:val="ru-RU"/>
              </w:rPr>
              <w:t xml:space="preserve">другие </w:t>
            </w:r>
            <w:r w:rsidRPr="00DB0DF1">
              <w:rPr>
                <w:rFonts w:ascii="Arial" w:hAnsi="Arial" w:cs="Arial"/>
                <w:sz w:val="22"/>
                <w:szCs w:val="22"/>
                <w:lang w:val="ru-RU"/>
              </w:rPr>
              <w:t>способы отра</w:t>
            </w:r>
            <w:r>
              <w:rPr>
                <w:rFonts w:ascii="Arial" w:hAnsi="Arial" w:cs="Arial"/>
                <w:sz w:val="22"/>
                <w:szCs w:val="22"/>
                <w:lang w:val="ru-RU"/>
              </w:rPr>
              <w:t xml:space="preserve">жения данных концепций </w:t>
            </w:r>
            <w:r w:rsidRPr="00DB0DF1">
              <w:rPr>
                <w:rFonts w:ascii="Arial" w:hAnsi="Arial" w:cs="Arial"/>
                <w:sz w:val="22"/>
                <w:szCs w:val="22"/>
                <w:lang w:val="ru-RU"/>
              </w:rPr>
              <w:t xml:space="preserve">в критериях </w:t>
            </w:r>
            <w:r>
              <w:rPr>
                <w:rFonts w:ascii="Arial" w:hAnsi="Arial" w:cs="Arial"/>
                <w:sz w:val="22"/>
                <w:szCs w:val="22"/>
                <w:lang w:val="ru-RU"/>
              </w:rPr>
              <w:t>охраноспособности</w:t>
            </w:r>
            <w:r w:rsidRPr="00DB0DF1">
              <w:rPr>
                <w:rFonts w:ascii="Arial" w:hAnsi="Arial" w:cs="Arial"/>
                <w:sz w:val="22"/>
                <w:szCs w:val="22"/>
                <w:lang w:val="ru-RU"/>
              </w:rPr>
              <w:t>, которые позволили бы учесть аргументацию как сторонников, так и противников конкретных формулировок</w:t>
            </w:r>
            <w:r w:rsidR="007A1E6F" w:rsidRPr="00DB0DF1">
              <w:rPr>
                <w:rFonts w:ascii="Arial" w:hAnsi="Arial" w:cs="Arial"/>
                <w:sz w:val="22"/>
                <w:szCs w:val="22"/>
                <w:lang w:val="ru-RU"/>
              </w:rPr>
              <w:t>.</w:t>
            </w:r>
          </w:p>
        </w:tc>
      </w:tr>
      <w:tr w:rsidR="007A1E6F" w:rsidRPr="0008354D" w:rsidTr="0043203C">
        <w:tc>
          <w:tcPr>
            <w:tcW w:w="1809" w:type="dxa"/>
            <w:shd w:val="clear" w:color="auto" w:fill="D9D9D9"/>
          </w:tcPr>
          <w:p w:rsidR="007A1E6F" w:rsidRPr="00F83769" w:rsidRDefault="0004175F" w:rsidP="0004175F">
            <w:pPr>
              <w:spacing w:before="120" w:after="120"/>
              <w:rPr>
                <w:rFonts w:ascii="Arial" w:hAnsi="Arial" w:cs="Arial"/>
                <w:b/>
                <w:i/>
                <w:sz w:val="18"/>
                <w:szCs w:val="18"/>
              </w:rPr>
            </w:pPr>
            <w:r>
              <w:rPr>
                <w:rFonts w:ascii="Arial" w:hAnsi="Arial" w:cs="Arial"/>
                <w:b/>
                <w:i/>
                <w:sz w:val="18"/>
                <w:szCs w:val="18"/>
                <w:lang w:val="ru-RU"/>
              </w:rPr>
              <w:t>Необходимость фиксации критериев охраноспособности</w:t>
            </w:r>
          </w:p>
        </w:tc>
        <w:tc>
          <w:tcPr>
            <w:tcW w:w="7677" w:type="dxa"/>
            <w:shd w:val="clear" w:color="auto" w:fill="auto"/>
          </w:tcPr>
          <w:p w:rsidR="007A1E6F" w:rsidRPr="0004175F" w:rsidRDefault="0004175F" w:rsidP="006178DA">
            <w:pPr>
              <w:spacing w:before="120" w:after="120"/>
              <w:rPr>
                <w:rFonts w:ascii="Arial" w:hAnsi="Arial" w:cs="Arial"/>
                <w:sz w:val="22"/>
                <w:szCs w:val="22"/>
                <w:lang w:val="ru-RU"/>
              </w:rPr>
            </w:pPr>
            <w:r>
              <w:rPr>
                <w:rFonts w:ascii="Arial" w:hAnsi="Arial" w:cs="Arial"/>
                <w:sz w:val="22"/>
                <w:szCs w:val="22"/>
                <w:lang w:val="ru-RU"/>
              </w:rPr>
              <w:t>В</w:t>
            </w:r>
            <w:r w:rsidRPr="0004175F">
              <w:rPr>
                <w:rFonts w:ascii="Arial" w:hAnsi="Arial" w:cs="Arial"/>
                <w:sz w:val="22"/>
                <w:szCs w:val="22"/>
                <w:lang w:val="ru-RU"/>
              </w:rPr>
              <w:t xml:space="preserve">озникает </w:t>
            </w:r>
            <w:r>
              <w:rPr>
                <w:rFonts w:ascii="Arial" w:hAnsi="Arial" w:cs="Arial"/>
                <w:sz w:val="22"/>
                <w:szCs w:val="22"/>
                <w:lang w:val="ru-RU"/>
              </w:rPr>
              <w:t xml:space="preserve">еще один </w:t>
            </w:r>
            <w:r w:rsidRPr="0004175F">
              <w:rPr>
                <w:rFonts w:ascii="Arial" w:hAnsi="Arial" w:cs="Arial"/>
                <w:sz w:val="22"/>
                <w:szCs w:val="22"/>
                <w:lang w:val="ru-RU"/>
              </w:rPr>
              <w:t>вопрос</w:t>
            </w:r>
            <w:r>
              <w:rPr>
                <w:rFonts w:ascii="Arial" w:hAnsi="Arial" w:cs="Arial"/>
                <w:sz w:val="22"/>
                <w:szCs w:val="22"/>
                <w:lang w:val="ru-RU"/>
              </w:rPr>
              <w:t xml:space="preserve"> о том</w:t>
            </w:r>
            <w:r w:rsidRPr="0004175F">
              <w:rPr>
                <w:rFonts w:ascii="Arial" w:hAnsi="Arial" w:cs="Arial"/>
                <w:sz w:val="22"/>
                <w:szCs w:val="22"/>
                <w:lang w:val="ru-RU"/>
              </w:rPr>
              <w:t>, насколько</w:t>
            </w:r>
            <w:r>
              <w:rPr>
                <w:rFonts w:ascii="Arial" w:hAnsi="Arial" w:cs="Arial"/>
                <w:sz w:val="22"/>
                <w:szCs w:val="22"/>
                <w:lang w:val="ru-RU"/>
              </w:rPr>
              <w:t xml:space="preserve"> в</w:t>
            </w:r>
            <w:r w:rsidR="006178DA">
              <w:rPr>
                <w:rFonts w:ascii="Arial" w:hAnsi="Arial" w:cs="Arial"/>
                <w:sz w:val="22"/>
                <w:szCs w:val="22"/>
                <w:lang w:val="ru-RU"/>
              </w:rPr>
              <w:t xml:space="preserve"> принципе </w:t>
            </w:r>
            <w:r w:rsidRPr="0004175F">
              <w:rPr>
                <w:rFonts w:ascii="Arial" w:hAnsi="Arial" w:cs="Arial"/>
                <w:sz w:val="22"/>
                <w:szCs w:val="22"/>
                <w:lang w:val="ru-RU"/>
              </w:rPr>
              <w:t>необходимы критерии охраноспособности в статье</w:t>
            </w:r>
            <w:r>
              <w:rPr>
                <w:rFonts w:ascii="Arial" w:hAnsi="Arial" w:cs="Arial"/>
                <w:sz w:val="22"/>
                <w:szCs w:val="22"/>
                <w:lang w:val="ru-RU"/>
              </w:rPr>
              <w:t> </w:t>
            </w:r>
            <w:r w:rsidRPr="0004175F">
              <w:rPr>
                <w:rFonts w:ascii="Arial" w:hAnsi="Arial" w:cs="Arial"/>
                <w:sz w:val="22"/>
                <w:szCs w:val="22"/>
                <w:lang w:val="ru-RU"/>
              </w:rPr>
              <w:t xml:space="preserve">1, поскольку, по мнению некоторых делегаций, при </w:t>
            </w:r>
            <w:r w:rsidR="006178DA">
              <w:rPr>
                <w:rFonts w:ascii="Arial" w:hAnsi="Arial" w:cs="Arial"/>
                <w:sz w:val="22"/>
                <w:szCs w:val="22"/>
                <w:lang w:val="ru-RU"/>
              </w:rPr>
              <w:t xml:space="preserve">формулировании </w:t>
            </w:r>
            <w:r w:rsidRPr="0004175F">
              <w:rPr>
                <w:rFonts w:ascii="Arial" w:hAnsi="Arial" w:cs="Arial"/>
                <w:sz w:val="22"/>
                <w:szCs w:val="22"/>
                <w:lang w:val="ru-RU"/>
              </w:rPr>
              <w:t xml:space="preserve">прав </w:t>
            </w:r>
            <w:r w:rsidR="006178DA">
              <w:rPr>
                <w:rFonts w:ascii="Arial" w:hAnsi="Arial" w:cs="Arial"/>
                <w:sz w:val="22"/>
                <w:szCs w:val="22"/>
                <w:lang w:val="ru-RU"/>
              </w:rPr>
              <w:t xml:space="preserve">объект охраны мог бы быть </w:t>
            </w:r>
            <w:r w:rsidR="006178DA" w:rsidRPr="0004175F">
              <w:rPr>
                <w:rFonts w:ascii="Arial" w:hAnsi="Arial" w:cs="Arial"/>
                <w:sz w:val="22"/>
                <w:szCs w:val="22"/>
                <w:lang w:val="ru-RU"/>
              </w:rPr>
              <w:t>определ</w:t>
            </w:r>
            <w:r w:rsidR="006178DA">
              <w:rPr>
                <w:rFonts w:ascii="Arial" w:hAnsi="Arial" w:cs="Arial"/>
                <w:sz w:val="22"/>
                <w:szCs w:val="22"/>
                <w:lang w:val="ru-RU"/>
              </w:rPr>
              <w:t xml:space="preserve">ен в </w:t>
            </w:r>
            <w:r w:rsidRPr="0004175F">
              <w:rPr>
                <w:rFonts w:ascii="Arial" w:hAnsi="Arial" w:cs="Arial"/>
                <w:sz w:val="22"/>
                <w:szCs w:val="22"/>
                <w:lang w:val="ru-RU"/>
              </w:rPr>
              <w:t>раздел</w:t>
            </w:r>
            <w:r w:rsidR="006178DA">
              <w:rPr>
                <w:rFonts w:ascii="Arial" w:hAnsi="Arial" w:cs="Arial"/>
                <w:sz w:val="22"/>
                <w:szCs w:val="22"/>
                <w:lang w:val="ru-RU"/>
              </w:rPr>
              <w:t>ах</w:t>
            </w:r>
            <w:r w:rsidRPr="0004175F">
              <w:rPr>
                <w:rFonts w:ascii="Arial" w:hAnsi="Arial" w:cs="Arial"/>
                <w:sz w:val="22"/>
                <w:szCs w:val="22"/>
                <w:lang w:val="ru-RU"/>
              </w:rPr>
              <w:t>, посвященных объему охраны и исключениям и ограничениям</w:t>
            </w:r>
            <w:r w:rsidR="007A1E6F" w:rsidRPr="0004175F">
              <w:rPr>
                <w:rFonts w:ascii="Arial" w:hAnsi="Arial" w:cs="Arial"/>
                <w:sz w:val="22"/>
                <w:szCs w:val="22"/>
                <w:lang w:val="ru-RU"/>
              </w:rPr>
              <w:t>.</w:t>
            </w:r>
          </w:p>
        </w:tc>
      </w:tr>
    </w:tbl>
    <w:p w:rsidR="009D53D3" w:rsidRDefault="009D53D3" w:rsidP="007330CE">
      <w:pPr>
        <w:rPr>
          <w:rFonts w:ascii="Arial" w:hAnsi="Arial" w:cs="Arial"/>
          <w:sz w:val="22"/>
          <w:szCs w:val="22"/>
          <w:lang w:val="ru-RU"/>
        </w:rPr>
      </w:pPr>
    </w:p>
    <w:p w:rsidR="009D53D3" w:rsidRDefault="009D53D3">
      <w:pPr>
        <w:rPr>
          <w:rFonts w:ascii="Arial" w:hAnsi="Arial" w:cs="Arial"/>
          <w:sz w:val="22"/>
          <w:szCs w:val="22"/>
          <w:lang w:val="ru-RU"/>
        </w:rPr>
      </w:pPr>
      <w:r>
        <w:rPr>
          <w:rFonts w:ascii="Arial" w:hAnsi="Arial" w:cs="Arial"/>
          <w:sz w:val="22"/>
          <w:szCs w:val="22"/>
          <w:lang w:val="ru-RU"/>
        </w:rPr>
        <w:br w:type="page"/>
      </w:r>
    </w:p>
    <w:p w:rsidR="009278C4" w:rsidRPr="008C26E5" w:rsidRDefault="0004175F" w:rsidP="007330CE">
      <w:pPr>
        <w:rPr>
          <w:rFonts w:ascii="Arial" w:hAnsi="Arial" w:cs="Arial"/>
          <w:b/>
          <w:sz w:val="22"/>
          <w:szCs w:val="22"/>
        </w:rPr>
      </w:pPr>
      <w:r>
        <w:rPr>
          <w:rFonts w:ascii="Arial" w:hAnsi="Arial" w:cs="Arial"/>
          <w:b/>
          <w:sz w:val="22"/>
          <w:szCs w:val="22"/>
          <w:lang w:val="ru-RU"/>
        </w:rPr>
        <w:lastRenderedPageBreak/>
        <w:t>Бенефициары</w:t>
      </w:r>
      <w:r w:rsidR="006A613B">
        <w:rPr>
          <w:rFonts w:ascii="Arial" w:hAnsi="Arial" w:cs="Arial"/>
          <w:b/>
          <w:sz w:val="22"/>
          <w:szCs w:val="22"/>
        </w:rPr>
        <w:t xml:space="preserve"> (</w:t>
      </w:r>
      <w:r w:rsidR="0021069D">
        <w:rPr>
          <w:rFonts w:ascii="Arial" w:hAnsi="Arial" w:cs="Arial"/>
          <w:b/>
          <w:sz w:val="22"/>
          <w:szCs w:val="22"/>
          <w:lang w:val="ru-RU"/>
        </w:rPr>
        <w:t>статья </w:t>
      </w:r>
      <w:r w:rsidR="006A613B">
        <w:rPr>
          <w:rFonts w:ascii="Arial" w:hAnsi="Arial" w:cs="Arial"/>
          <w:b/>
          <w:sz w:val="22"/>
          <w:szCs w:val="22"/>
        </w:rPr>
        <w:t>2)</w:t>
      </w:r>
    </w:p>
    <w:p w:rsidR="008C26E5" w:rsidRPr="00506F01" w:rsidRDefault="008C26E5" w:rsidP="007330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400"/>
      </w:tblGrid>
      <w:tr w:rsidR="008C26E5" w:rsidRPr="00C95BCF" w:rsidTr="00CF7216">
        <w:tc>
          <w:tcPr>
            <w:tcW w:w="1809" w:type="dxa"/>
            <w:shd w:val="clear" w:color="auto" w:fill="D9D9D9"/>
          </w:tcPr>
          <w:p w:rsidR="008C26E5" w:rsidRPr="00F83769" w:rsidRDefault="006253A2" w:rsidP="006253A2">
            <w:pPr>
              <w:spacing w:before="120" w:after="120"/>
              <w:rPr>
                <w:rFonts w:ascii="Arial" w:hAnsi="Arial" w:cs="Arial"/>
                <w:b/>
                <w:i/>
                <w:sz w:val="18"/>
                <w:szCs w:val="18"/>
              </w:rPr>
            </w:pPr>
            <w:r>
              <w:rPr>
                <w:rFonts w:ascii="Arial" w:hAnsi="Arial" w:cs="Arial"/>
                <w:b/>
                <w:i/>
                <w:sz w:val="18"/>
                <w:szCs w:val="18"/>
                <w:lang w:val="ru-RU"/>
              </w:rPr>
              <w:t>Бенефициары</w:t>
            </w:r>
            <w:r w:rsidRPr="006253A2">
              <w:rPr>
                <w:rFonts w:ascii="Arial" w:hAnsi="Arial" w:cs="Arial"/>
                <w:b/>
                <w:i/>
                <w:sz w:val="18"/>
                <w:szCs w:val="18"/>
              </w:rPr>
              <w:t xml:space="preserve"> </w:t>
            </w:r>
            <w:r>
              <w:rPr>
                <w:rFonts w:ascii="Arial" w:hAnsi="Arial" w:cs="Arial"/>
                <w:b/>
                <w:i/>
                <w:sz w:val="18"/>
                <w:szCs w:val="18"/>
                <w:lang w:val="ru-RU"/>
              </w:rPr>
              <w:t>помимо</w:t>
            </w:r>
            <w:r w:rsidRPr="006253A2">
              <w:rPr>
                <w:rFonts w:ascii="Arial" w:hAnsi="Arial" w:cs="Arial"/>
                <w:b/>
                <w:i/>
                <w:sz w:val="18"/>
                <w:szCs w:val="18"/>
              </w:rPr>
              <w:t xml:space="preserve"> </w:t>
            </w:r>
            <w:r>
              <w:rPr>
                <w:rFonts w:ascii="Arial" w:hAnsi="Arial" w:cs="Arial"/>
                <w:b/>
                <w:i/>
                <w:sz w:val="18"/>
                <w:szCs w:val="18"/>
                <w:lang w:val="ru-RU"/>
              </w:rPr>
              <w:t>КНМО</w:t>
            </w:r>
          </w:p>
        </w:tc>
        <w:tc>
          <w:tcPr>
            <w:tcW w:w="7677" w:type="dxa"/>
            <w:shd w:val="clear" w:color="auto" w:fill="auto"/>
          </w:tcPr>
          <w:p w:rsidR="008C26E5" w:rsidRPr="00ED4478" w:rsidRDefault="00ED4478" w:rsidP="00D40BDC">
            <w:pPr>
              <w:spacing w:before="120" w:after="120"/>
              <w:rPr>
                <w:rFonts w:ascii="Arial" w:hAnsi="Arial" w:cs="Arial"/>
                <w:sz w:val="22"/>
                <w:szCs w:val="22"/>
                <w:lang w:val="ru-RU"/>
              </w:rPr>
            </w:pPr>
            <w:r w:rsidRPr="00ED4478">
              <w:rPr>
                <w:rFonts w:ascii="Arial" w:hAnsi="Arial" w:cs="Arial"/>
                <w:sz w:val="22"/>
                <w:szCs w:val="22"/>
                <w:lang w:val="ru-RU"/>
              </w:rPr>
              <w:t xml:space="preserve">На </w:t>
            </w:r>
            <w:r w:rsidR="00D40BDC">
              <w:rPr>
                <w:rFonts w:ascii="Arial" w:hAnsi="Arial" w:cs="Arial"/>
                <w:sz w:val="22"/>
                <w:szCs w:val="22"/>
                <w:lang w:val="ru-RU"/>
              </w:rPr>
              <w:t xml:space="preserve">своих </w:t>
            </w:r>
            <w:r w:rsidRPr="00ED4478">
              <w:rPr>
                <w:rFonts w:ascii="Arial" w:hAnsi="Arial" w:cs="Arial"/>
                <w:sz w:val="22"/>
                <w:szCs w:val="22"/>
                <w:lang w:val="ru-RU"/>
              </w:rPr>
              <w:t xml:space="preserve">прошлых сессиях МКГР рассматривал определение </w:t>
            </w:r>
            <w:r>
              <w:rPr>
                <w:rFonts w:ascii="Arial" w:hAnsi="Arial" w:cs="Arial"/>
                <w:sz w:val="22"/>
                <w:szCs w:val="22"/>
                <w:lang w:val="ru-RU"/>
              </w:rPr>
              <w:t>«</w:t>
            </w:r>
            <w:r w:rsidRPr="00ED4478">
              <w:rPr>
                <w:rFonts w:ascii="Arial" w:hAnsi="Arial" w:cs="Arial"/>
                <w:sz w:val="22"/>
                <w:szCs w:val="22"/>
                <w:lang w:val="ru-RU"/>
              </w:rPr>
              <w:t>бенефициар</w:t>
            </w:r>
            <w:r>
              <w:rPr>
                <w:rFonts w:ascii="Arial" w:hAnsi="Arial" w:cs="Arial"/>
                <w:sz w:val="22"/>
                <w:szCs w:val="22"/>
                <w:lang w:val="ru-RU"/>
              </w:rPr>
              <w:t>ы»</w:t>
            </w:r>
            <w:r w:rsidR="008C26E5" w:rsidRPr="00ED4478">
              <w:rPr>
                <w:rFonts w:ascii="Arial" w:hAnsi="Arial" w:cs="Arial"/>
                <w:sz w:val="22"/>
                <w:szCs w:val="22"/>
                <w:lang w:val="ru-RU"/>
              </w:rPr>
              <w:t xml:space="preserve">.  </w:t>
            </w:r>
            <w:r>
              <w:rPr>
                <w:rFonts w:ascii="Arial" w:hAnsi="Arial" w:cs="Arial"/>
                <w:sz w:val="22"/>
                <w:szCs w:val="22"/>
                <w:lang w:val="ru-RU"/>
              </w:rPr>
              <w:t xml:space="preserve">Однако </w:t>
            </w:r>
            <w:r w:rsidR="00D40BDC">
              <w:rPr>
                <w:rFonts w:ascii="Arial" w:hAnsi="Arial" w:cs="Arial"/>
                <w:sz w:val="22"/>
                <w:szCs w:val="22"/>
                <w:lang w:val="ru-RU"/>
              </w:rPr>
              <w:t>единой позиции</w:t>
            </w:r>
            <w:r w:rsidRPr="00ED4478">
              <w:rPr>
                <w:rFonts w:ascii="Arial" w:hAnsi="Arial" w:cs="Arial"/>
                <w:sz w:val="22"/>
                <w:szCs w:val="22"/>
                <w:lang w:val="ru-RU"/>
              </w:rPr>
              <w:t xml:space="preserve"> о том, </w:t>
            </w:r>
            <w:r>
              <w:rPr>
                <w:rFonts w:ascii="Arial" w:hAnsi="Arial" w:cs="Arial"/>
                <w:sz w:val="22"/>
                <w:szCs w:val="22"/>
                <w:lang w:val="ru-RU"/>
              </w:rPr>
              <w:t xml:space="preserve">на кого должно </w:t>
            </w:r>
            <w:r w:rsidRPr="00ED4478">
              <w:rPr>
                <w:rFonts w:ascii="Arial" w:hAnsi="Arial" w:cs="Arial"/>
                <w:sz w:val="22"/>
                <w:szCs w:val="22"/>
                <w:lang w:val="ru-RU"/>
              </w:rPr>
              <w:t>распространяться</w:t>
            </w:r>
            <w:r>
              <w:rPr>
                <w:rFonts w:ascii="Arial" w:hAnsi="Arial" w:cs="Arial"/>
                <w:sz w:val="22"/>
                <w:szCs w:val="22"/>
                <w:lang w:val="ru-RU"/>
              </w:rPr>
              <w:t xml:space="preserve"> действие</w:t>
            </w:r>
            <w:r w:rsidRPr="00ED4478">
              <w:rPr>
                <w:rFonts w:ascii="Arial" w:hAnsi="Arial" w:cs="Arial"/>
                <w:sz w:val="22"/>
                <w:szCs w:val="22"/>
                <w:lang w:val="ru-RU"/>
              </w:rPr>
              <w:t xml:space="preserve"> </w:t>
            </w:r>
            <w:r>
              <w:rPr>
                <w:rFonts w:ascii="Arial" w:hAnsi="Arial" w:cs="Arial"/>
                <w:sz w:val="22"/>
                <w:szCs w:val="22"/>
                <w:lang w:val="ru-RU"/>
              </w:rPr>
              <w:t xml:space="preserve">документа помимо </w:t>
            </w:r>
            <w:r w:rsidRPr="00ED4478">
              <w:rPr>
                <w:rFonts w:ascii="Arial" w:hAnsi="Arial" w:cs="Arial"/>
                <w:sz w:val="22"/>
                <w:szCs w:val="22"/>
                <w:lang w:val="ru-RU"/>
              </w:rPr>
              <w:t>коренны</w:t>
            </w:r>
            <w:r>
              <w:rPr>
                <w:rFonts w:ascii="Arial" w:hAnsi="Arial" w:cs="Arial"/>
                <w:sz w:val="22"/>
                <w:szCs w:val="22"/>
                <w:lang w:val="ru-RU"/>
              </w:rPr>
              <w:t>х</w:t>
            </w:r>
            <w:r w:rsidRPr="00ED4478">
              <w:rPr>
                <w:rFonts w:ascii="Arial" w:hAnsi="Arial" w:cs="Arial"/>
                <w:sz w:val="22"/>
                <w:szCs w:val="22"/>
                <w:lang w:val="ru-RU"/>
              </w:rPr>
              <w:t xml:space="preserve"> народ</w:t>
            </w:r>
            <w:r>
              <w:rPr>
                <w:rFonts w:ascii="Arial" w:hAnsi="Arial" w:cs="Arial"/>
                <w:sz w:val="22"/>
                <w:szCs w:val="22"/>
                <w:lang w:val="ru-RU"/>
              </w:rPr>
              <w:t>ов</w:t>
            </w:r>
            <w:r w:rsidRPr="00ED4478">
              <w:rPr>
                <w:rFonts w:ascii="Arial" w:hAnsi="Arial" w:cs="Arial"/>
                <w:sz w:val="22"/>
                <w:szCs w:val="22"/>
                <w:lang w:val="ru-RU"/>
              </w:rPr>
              <w:t xml:space="preserve"> и местны</w:t>
            </w:r>
            <w:r>
              <w:rPr>
                <w:rFonts w:ascii="Arial" w:hAnsi="Arial" w:cs="Arial"/>
                <w:sz w:val="22"/>
                <w:szCs w:val="22"/>
                <w:lang w:val="ru-RU"/>
              </w:rPr>
              <w:t>х</w:t>
            </w:r>
            <w:r w:rsidRPr="00ED4478">
              <w:rPr>
                <w:rFonts w:ascii="Arial" w:hAnsi="Arial" w:cs="Arial"/>
                <w:sz w:val="22"/>
                <w:szCs w:val="22"/>
                <w:lang w:val="ru-RU"/>
              </w:rPr>
              <w:t xml:space="preserve"> общин, </w:t>
            </w:r>
            <w:r>
              <w:rPr>
                <w:rFonts w:ascii="Arial" w:hAnsi="Arial" w:cs="Arial"/>
                <w:sz w:val="22"/>
                <w:szCs w:val="22"/>
                <w:lang w:val="ru-RU"/>
              </w:rPr>
              <w:t xml:space="preserve">т.е. должен ли он </w:t>
            </w:r>
            <w:r w:rsidRPr="00ED4478">
              <w:rPr>
                <w:rFonts w:ascii="Arial" w:hAnsi="Arial" w:cs="Arial"/>
                <w:sz w:val="22"/>
                <w:szCs w:val="22"/>
                <w:lang w:val="ru-RU"/>
              </w:rPr>
              <w:t>охватывать нации</w:t>
            </w:r>
            <w:r>
              <w:rPr>
                <w:rFonts w:ascii="Arial" w:hAnsi="Arial" w:cs="Arial"/>
                <w:sz w:val="22"/>
                <w:szCs w:val="22"/>
                <w:lang w:val="ru-RU"/>
              </w:rPr>
              <w:t>, нет</w:t>
            </w:r>
            <w:r w:rsidR="008C26E5" w:rsidRPr="00ED4478">
              <w:rPr>
                <w:rFonts w:ascii="Arial" w:hAnsi="Arial" w:cs="Arial"/>
                <w:sz w:val="22"/>
                <w:szCs w:val="22"/>
                <w:lang w:val="ru-RU"/>
              </w:rPr>
              <w:t xml:space="preserve">.  </w:t>
            </w:r>
            <w:r w:rsidRPr="00ED4478">
              <w:rPr>
                <w:rFonts w:ascii="Arial" w:hAnsi="Arial" w:cs="Arial"/>
                <w:sz w:val="22"/>
                <w:szCs w:val="22"/>
                <w:lang w:val="ru-RU"/>
              </w:rPr>
              <w:t>Также</w:t>
            </w:r>
            <w:r w:rsidR="00D40BDC">
              <w:rPr>
                <w:rFonts w:ascii="Arial" w:hAnsi="Arial" w:cs="Arial"/>
                <w:sz w:val="22"/>
                <w:szCs w:val="22"/>
                <w:lang w:val="ru-RU"/>
              </w:rPr>
              <w:t xml:space="preserve"> в тексте</w:t>
            </w:r>
            <w:r w:rsidRPr="00ED4478">
              <w:rPr>
                <w:rFonts w:ascii="Arial" w:hAnsi="Arial" w:cs="Arial"/>
                <w:sz w:val="22"/>
                <w:szCs w:val="22"/>
                <w:lang w:val="ru-RU"/>
              </w:rPr>
              <w:t xml:space="preserve"> </w:t>
            </w:r>
            <w:r>
              <w:rPr>
                <w:rFonts w:ascii="Arial" w:hAnsi="Arial" w:cs="Arial"/>
                <w:sz w:val="22"/>
                <w:szCs w:val="22"/>
                <w:lang w:val="ru-RU"/>
              </w:rPr>
              <w:t>упомина</w:t>
            </w:r>
            <w:r w:rsidR="00D40BDC">
              <w:rPr>
                <w:rFonts w:ascii="Arial" w:hAnsi="Arial" w:cs="Arial"/>
                <w:sz w:val="22"/>
                <w:szCs w:val="22"/>
                <w:lang w:val="ru-RU"/>
              </w:rPr>
              <w:t xml:space="preserve">ется </w:t>
            </w:r>
            <w:r w:rsidRPr="00ED4478">
              <w:rPr>
                <w:rFonts w:ascii="Arial" w:hAnsi="Arial" w:cs="Arial"/>
                <w:sz w:val="22"/>
                <w:szCs w:val="22"/>
                <w:lang w:val="ru-RU"/>
              </w:rPr>
              <w:t>национальн</w:t>
            </w:r>
            <w:r w:rsidR="00D40BDC">
              <w:rPr>
                <w:rFonts w:ascii="Arial" w:hAnsi="Arial" w:cs="Arial"/>
                <w:sz w:val="22"/>
                <w:szCs w:val="22"/>
                <w:lang w:val="ru-RU"/>
              </w:rPr>
              <w:t>ый</w:t>
            </w:r>
            <w:r w:rsidRPr="00ED4478">
              <w:rPr>
                <w:rFonts w:ascii="Arial" w:hAnsi="Arial" w:cs="Arial"/>
                <w:sz w:val="22"/>
                <w:szCs w:val="22"/>
                <w:lang w:val="ru-RU"/>
              </w:rPr>
              <w:t xml:space="preserve"> орган, выступающ</w:t>
            </w:r>
            <w:r w:rsidR="00D40BDC">
              <w:rPr>
                <w:rFonts w:ascii="Arial" w:hAnsi="Arial" w:cs="Arial"/>
                <w:sz w:val="22"/>
                <w:szCs w:val="22"/>
                <w:lang w:val="ru-RU"/>
              </w:rPr>
              <w:t>ий</w:t>
            </w:r>
            <w:r w:rsidRPr="00ED4478">
              <w:rPr>
                <w:rFonts w:ascii="Arial" w:hAnsi="Arial" w:cs="Arial"/>
                <w:sz w:val="22"/>
                <w:szCs w:val="22"/>
                <w:lang w:val="ru-RU"/>
              </w:rPr>
              <w:t xml:space="preserve"> в качестве хранителя</w:t>
            </w:r>
            <w:r w:rsidR="008C26E5" w:rsidRPr="00ED4478">
              <w:rPr>
                <w:rFonts w:ascii="Arial" w:hAnsi="Arial" w:cs="Arial"/>
                <w:sz w:val="22"/>
                <w:szCs w:val="22"/>
                <w:lang w:val="ru-RU"/>
              </w:rPr>
              <w:t>.</w:t>
            </w:r>
          </w:p>
        </w:tc>
      </w:tr>
      <w:tr w:rsidR="008C26E5" w:rsidRPr="00C95BCF" w:rsidTr="00CF7216">
        <w:tc>
          <w:tcPr>
            <w:tcW w:w="1809" w:type="dxa"/>
            <w:shd w:val="clear" w:color="auto" w:fill="D9D9D9"/>
          </w:tcPr>
          <w:p w:rsidR="008C26E5" w:rsidRPr="00F83769" w:rsidRDefault="00D40BDC" w:rsidP="00D40BDC">
            <w:pPr>
              <w:spacing w:before="120" w:after="120"/>
              <w:rPr>
                <w:rFonts w:ascii="Arial" w:hAnsi="Arial" w:cs="Arial"/>
                <w:b/>
                <w:i/>
                <w:sz w:val="18"/>
                <w:szCs w:val="18"/>
              </w:rPr>
            </w:pPr>
            <w:r>
              <w:rPr>
                <w:rFonts w:ascii="Arial" w:hAnsi="Arial" w:cs="Arial"/>
                <w:b/>
                <w:i/>
                <w:sz w:val="18"/>
                <w:szCs w:val="18"/>
                <w:lang w:val="ru-RU"/>
              </w:rPr>
              <w:t>Компетентный орган</w:t>
            </w:r>
          </w:p>
        </w:tc>
        <w:tc>
          <w:tcPr>
            <w:tcW w:w="7677" w:type="dxa"/>
            <w:shd w:val="clear" w:color="auto" w:fill="auto"/>
          </w:tcPr>
          <w:p w:rsidR="008C26E5" w:rsidRPr="0052603F" w:rsidRDefault="00D40BDC" w:rsidP="009D53D3">
            <w:pPr>
              <w:spacing w:before="120" w:after="120"/>
              <w:rPr>
                <w:rFonts w:ascii="Arial" w:hAnsi="Arial" w:cs="Arial"/>
                <w:sz w:val="22"/>
                <w:szCs w:val="22"/>
                <w:lang w:val="ru-RU"/>
              </w:rPr>
            </w:pPr>
            <w:r w:rsidRPr="00D40BDC">
              <w:rPr>
                <w:rFonts w:ascii="Arial" w:hAnsi="Arial" w:cs="Arial"/>
                <w:sz w:val="22"/>
                <w:szCs w:val="22"/>
                <w:lang w:val="ru-RU"/>
              </w:rPr>
              <w:t xml:space="preserve">Как </w:t>
            </w:r>
            <w:r>
              <w:rPr>
                <w:rFonts w:ascii="Arial" w:hAnsi="Arial" w:cs="Arial"/>
                <w:sz w:val="22"/>
                <w:szCs w:val="22"/>
                <w:lang w:val="ru-RU"/>
              </w:rPr>
              <w:t xml:space="preserve">уже отмечалось </w:t>
            </w:r>
            <w:r w:rsidRPr="00D40BDC">
              <w:rPr>
                <w:rFonts w:ascii="Arial" w:hAnsi="Arial" w:cs="Arial"/>
                <w:sz w:val="22"/>
                <w:szCs w:val="22"/>
                <w:lang w:val="ru-RU"/>
              </w:rPr>
              <w:t xml:space="preserve">на прошлых сессиях, </w:t>
            </w:r>
            <w:r>
              <w:rPr>
                <w:rFonts w:ascii="Arial" w:hAnsi="Arial" w:cs="Arial"/>
                <w:sz w:val="22"/>
                <w:szCs w:val="22"/>
                <w:lang w:val="ru-RU"/>
              </w:rPr>
              <w:t xml:space="preserve">следует разделять </w:t>
            </w:r>
            <w:r w:rsidRPr="00D40BDC">
              <w:rPr>
                <w:rFonts w:ascii="Arial" w:hAnsi="Arial" w:cs="Arial"/>
                <w:sz w:val="22"/>
                <w:szCs w:val="22"/>
                <w:lang w:val="ru-RU"/>
              </w:rPr>
              <w:t xml:space="preserve">вопрос об </w:t>
            </w:r>
            <w:r>
              <w:rPr>
                <w:rFonts w:ascii="Arial" w:hAnsi="Arial" w:cs="Arial"/>
                <w:sz w:val="22"/>
                <w:szCs w:val="22"/>
                <w:lang w:val="ru-RU"/>
              </w:rPr>
              <w:t xml:space="preserve">определении </w:t>
            </w:r>
            <w:r w:rsidRPr="00D40BDC">
              <w:rPr>
                <w:rFonts w:ascii="Arial" w:hAnsi="Arial" w:cs="Arial"/>
                <w:sz w:val="22"/>
                <w:szCs w:val="22"/>
                <w:lang w:val="ru-RU"/>
              </w:rPr>
              <w:t xml:space="preserve">бенефициаров </w:t>
            </w:r>
            <w:r>
              <w:rPr>
                <w:rFonts w:ascii="Arial" w:hAnsi="Arial" w:cs="Arial"/>
                <w:sz w:val="22"/>
                <w:szCs w:val="22"/>
                <w:lang w:val="ru-RU"/>
              </w:rPr>
              <w:t>и</w:t>
            </w:r>
            <w:r w:rsidRPr="00D40BDC">
              <w:rPr>
                <w:rFonts w:ascii="Arial" w:hAnsi="Arial" w:cs="Arial"/>
                <w:sz w:val="22"/>
                <w:szCs w:val="22"/>
                <w:lang w:val="ru-RU"/>
              </w:rPr>
              <w:t xml:space="preserve"> вопрос о том, мож</w:t>
            </w:r>
            <w:r>
              <w:rPr>
                <w:rFonts w:ascii="Arial" w:hAnsi="Arial" w:cs="Arial"/>
                <w:sz w:val="22"/>
                <w:szCs w:val="22"/>
                <w:lang w:val="ru-RU"/>
              </w:rPr>
              <w:t xml:space="preserve">но ли </w:t>
            </w:r>
            <w:r w:rsidRPr="00D40BDC">
              <w:rPr>
                <w:rFonts w:ascii="Arial" w:hAnsi="Arial" w:cs="Arial"/>
                <w:sz w:val="22"/>
                <w:szCs w:val="22"/>
                <w:lang w:val="ru-RU"/>
              </w:rPr>
              <w:t xml:space="preserve">в соответствии с национальным законодательством </w:t>
            </w:r>
            <w:r>
              <w:rPr>
                <w:rFonts w:ascii="Arial" w:hAnsi="Arial" w:cs="Arial"/>
                <w:sz w:val="22"/>
                <w:szCs w:val="22"/>
                <w:lang w:val="ru-RU"/>
              </w:rPr>
              <w:t xml:space="preserve">поручить некому </w:t>
            </w:r>
            <w:r w:rsidRPr="00D40BDC">
              <w:rPr>
                <w:rFonts w:ascii="Arial" w:hAnsi="Arial" w:cs="Arial"/>
                <w:sz w:val="22"/>
                <w:szCs w:val="22"/>
                <w:lang w:val="ru-RU"/>
              </w:rPr>
              <w:t>субъект</w:t>
            </w:r>
            <w:r>
              <w:rPr>
                <w:rFonts w:ascii="Arial" w:hAnsi="Arial" w:cs="Arial"/>
                <w:sz w:val="22"/>
                <w:szCs w:val="22"/>
                <w:lang w:val="ru-RU"/>
              </w:rPr>
              <w:t>у</w:t>
            </w:r>
            <w:r w:rsidRPr="00D40BDC">
              <w:rPr>
                <w:rFonts w:ascii="Arial" w:hAnsi="Arial" w:cs="Arial"/>
                <w:sz w:val="22"/>
                <w:szCs w:val="22"/>
                <w:lang w:val="ru-RU"/>
              </w:rPr>
              <w:t xml:space="preserve">, </w:t>
            </w:r>
            <w:r>
              <w:rPr>
                <w:rFonts w:ascii="Arial" w:hAnsi="Arial" w:cs="Arial"/>
                <w:sz w:val="22"/>
                <w:szCs w:val="22"/>
                <w:lang w:val="ru-RU"/>
              </w:rPr>
              <w:t>в частности «</w:t>
            </w:r>
            <w:r w:rsidRPr="00D40BDC">
              <w:rPr>
                <w:rFonts w:ascii="Arial" w:hAnsi="Arial" w:cs="Arial"/>
                <w:sz w:val="22"/>
                <w:szCs w:val="22"/>
                <w:lang w:val="ru-RU"/>
              </w:rPr>
              <w:t>компетентн</w:t>
            </w:r>
            <w:r>
              <w:rPr>
                <w:rFonts w:ascii="Arial" w:hAnsi="Arial" w:cs="Arial"/>
                <w:sz w:val="22"/>
                <w:szCs w:val="22"/>
                <w:lang w:val="ru-RU"/>
              </w:rPr>
              <w:t>ому</w:t>
            </w:r>
            <w:r w:rsidRPr="00D40BDC">
              <w:rPr>
                <w:rFonts w:ascii="Arial" w:hAnsi="Arial" w:cs="Arial"/>
                <w:sz w:val="22"/>
                <w:szCs w:val="22"/>
                <w:lang w:val="ru-RU"/>
              </w:rPr>
              <w:t xml:space="preserve"> орган</w:t>
            </w:r>
            <w:r>
              <w:rPr>
                <w:rFonts w:ascii="Arial" w:hAnsi="Arial" w:cs="Arial"/>
                <w:sz w:val="22"/>
                <w:szCs w:val="22"/>
                <w:lang w:val="ru-RU"/>
              </w:rPr>
              <w:t>у»</w:t>
            </w:r>
            <w:r w:rsidRPr="00D40BDC">
              <w:rPr>
                <w:rFonts w:ascii="Arial" w:hAnsi="Arial" w:cs="Arial"/>
                <w:sz w:val="22"/>
                <w:szCs w:val="22"/>
                <w:lang w:val="ru-RU"/>
              </w:rPr>
              <w:t xml:space="preserve">, осуществлять </w:t>
            </w:r>
            <w:r>
              <w:rPr>
                <w:rFonts w:ascii="Arial" w:hAnsi="Arial" w:cs="Arial"/>
                <w:sz w:val="22"/>
                <w:szCs w:val="22"/>
                <w:lang w:val="ru-RU"/>
              </w:rPr>
              <w:t xml:space="preserve">соответствующие </w:t>
            </w:r>
            <w:r w:rsidRPr="00D40BDC">
              <w:rPr>
                <w:rFonts w:ascii="Arial" w:hAnsi="Arial" w:cs="Arial"/>
                <w:sz w:val="22"/>
                <w:szCs w:val="22"/>
                <w:lang w:val="ru-RU"/>
              </w:rPr>
              <w:t>права в случаях, когда невозможно определить бенефициаров</w:t>
            </w:r>
            <w:r w:rsidR="00F61996" w:rsidRPr="00D40BDC">
              <w:rPr>
                <w:rFonts w:ascii="Arial" w:hAnsi="Arial" w:cs="Arial"/>
                <w:sz w:val="22"/>
                <w:szCs w:val="22"/>
                <w:lang w:val="ru-RU"/>
              </w:rPr>
              <w:t xml:space="preserve">.  </w:t>
            </w:r>
            <w:r w:rsidRPr="00D40BDC">
              <w:rPr>
                <w:rFonts w:ascii="Arial" w:hAnsi="Arial" w:cs="Arial"/>
                <w:sz w:val="22"/>
                <w:szCs w:val="22"/>
                <w:lang w:val="ru-RU"/>
              </w:rPr>
              <w:t>Компетентный орган может также сыграть определенную роль в с</w:t>
            </w:r>
            <w:r>
              <w:rPr>
                <w:rFonts w:ascii="Arial" w:hAnsi="Arial" w:cs="Arial"/>
                <w:sz w:val="22"/>
                <w:szCs w:val="22"/>
                <w:lang w:val="ru-RU"/>
              </w:rPr>
              <w:t>итуациях</w:t>
            </w:r>
            <w:r w:rsidRPr="00D40BDC">
              <w:rPr>
                <w:rFonts w:ascii="Arial" w:hAnsi="Arial" w:cs="Arial"/>
                <w:sz w:val="22"/>
                <w:szCs w:val="22"/>
                <w:lang w:val="ru-RU"/>
              </w:rPr>
              <w:t>, когда бенефициары обращаются за помощью в управлени</w:t>
            </w:r>
            <w:r w:rsidR="009D53D3">
              <w:rPr>
                <w:rFonts w:ascii="Arial" w:hAnsi="Arial" w:cs="Arial"/>
                <w:sz w:val="22"/>
                <w:szCs w:val="22"/>
                <w:lang w:val="ru-RU"/>
              </w:rPr>
              <w:t>и</w:t>
            </w:r>
            <w:r>
              <w:rPr>
                <w:rFonts w:ascii="Arial" w:hAnsi="Arial" w:cs="Arial"/>
                <w:sz w:val="22"/>
                <w:szCs w:val="22"/>
                <w:lang w:val="ru-RU"/>
              </w:rPr>
              <w:t xml:space="preserve"> правами</w:t>
            </w:r>
            <w:r w:rsidRPr="00D40BDC">
              <w:rPr>
                <w:rFonts w:ascii="Arial" w:hAnsi="Arial" w:cs="Arial"/>
                <w:sz w:val="22"/>
                <w:szCs w:val="22"/>
                <w:lang w:val="ru-RU"/>
              </w:rPr>
              <w:t xml:space="preserve"> и </w:t>
            </w:r>
            <w:r w:rsidR="0052603F">
              <w:rPr>
                <w:rFonts w:ascii="Arial" w:hAnsi="Arial" w:cs="Arial"/>
                <w:sz w:val="22"/>
                <w:szCs w:val="22"/>
                <w:lang w:val="ru-RU"/>
              </w:rPr>
              <w:t xml:space="preserve">их </w:t>
            </w:r>
            <w:r w:rsidRPr="00D40BDC">
              <w:rPr>
                <w:rFonts w:ascii="Arial" w:hAnsi="Arial" w:cs="Arial"/>
                <w:sz w:val="22"/>
                <w:szCs w:val="22"/>
                <w:lang w:val="ru-RU"/>
              </w:rPr>
              <w:t>защит</w:t>
            </w:r>
            <w:r w:rsidR="009D53D3">
              <w:rPr>
                <w:rFonts w:ascii="Arial" w:hAnsi="Arial" w:cs="Arial"/>
                <w:sz w:val="22"/>
                <w:szCs w:val="22"/>
                <w:lang w:val="ru-RU"/>
              </w:rPr>
              <w:t>е</w:t>
            </w:r>
            <w:r w:rsidR="00F61996" w:rsidRPr="00D40BDC">
              <w:rPr>
                <w:rFonts w:ascii="Arial" w:hAnsi="Arial" w:cs="Arial"/>
                <w:sz w:val="22"/>
                <w:szCs w:val="22"/>
                <w:lang w:val="ru-RU"/>
              </w:rPr>
              <w:t xml:space="preserve">.  </w:t>
            </w:r>
            <w:r w:rsidR="0052603F">
              <w:rPr>
                <w:rFonts w:ascii="Arial" w:hAnsi="Arial" w:cs="Arial"/>
                <w:sz w:val="22"/>
                <w:szCs w:val="22"/>
                <w:lang w:val="ru-RU"/>
              </w:rPr>
              <w:t>Следует т</w:t>
            </w:r>
            <w:r w:rsidR="0052603F" w:rsidRPr="0052603F">
              <w:rPr>
                <w:rFonts w:ascii="Arial" w:hAnsi="Arial" w:cs="Arial"/>
                <w:sz w:val="22"/>
                <w:szCs w:val="22"/>
                <w:lang w:val="ru-RU"/>
              </w:rPr>
              <w:t>акже отме</w:t>
            </w:r>
            <w:r w:rsidR="0052603F">
              <w:rPr>
                <w:rFonts w:ascii="Arial" w:hAnsi="Arial" w:cs="Arial"/>
                <w:sz w:val="22"/>
                <w:szCs w:val="22"/>
                <w:lang w:val="ru-RU"/>
              </w:rPr>
              <w:t>тить</w:t>
            </w:r>
            <w:r w:rsidR="0052603F" w:rsidRPr="0052603F">
              <w:rPr>
                <w:rFonts w:ascii="Arial" w:hAnsi="Arial" w:cs="Arial"/>
                <w:sz w:val="22"/>
                <w:szCs w:val="22"/>
                <w:lang w:val="ru-RU"/>
              </w:rPr>
              <w:t xml:space="preserve">, что </w:t>
            </w:r>
            <w:r w:rsidR="0052603F">
              <w:rPr>
                <w:rFonts w:ascii="Arial" w:hAnsi="Arial" w:cs="Arial"/>
                <w:sz w:val="22"/>
                <w:szCs w:val="22"/>
                <w:lang w:val="ru-RU"/>
              </w:rPr>
              <w:t>«</w:t>
            </w:r>
            <w:r w:rsidR="0052603F" w:rsidRPr="0052603F">
              <w:rPr>
                <w:rFonts w:ascii="Arial" w:hAnsi="Arial" w:cs="Arial"/>
                <w:sz w:val="22"/>
                <w:szCs w:val="22"/>
                <w:lang w:val="ru-RU"/>
              </w:rPr>
              <w:t>компетентные органы</w:t>
            </w:r>
            <w:r w:rsidR="0052603F">
              <w:rPr>
                <w:rFonts w:ascii="Arial" w:hAnsi="Arial" w:cs="Arial"/>
                <w:sz w:val="22"/>
                <w:szCs w:val="22"/>
                <w:lang w:val="ru-RU"/>
              </w:rPr>
              <w:t>»</w:t>
            </w:r>
            <w:r w:rsidR="0052603F" w:rsidRPr="0052603F">
              <w:rPr>
                <w:rFonts w:ascii="Arial" w:hAnsi="Arial" w:cs="Arial"/>
                <w:sz w:val="22"/>
                <w:szCs w:val="22"/>
                <w:lang w:val="ru-RU"/>
              </w:rPr>
              <w:t xml:space="preserve"> упоминаются в статье</w:t>
            </w:r>
            <w:r w:rsidR="0052603F">
              <w:rPr>
                <w:rFonts w:ascii="Arial" w:hAnsi="Arial" w:cs="Arial"/>
                <w:sz w:val="22"/>
                <w:szCs w:val="22"/>
                <w:lang w:val="ru-RU"/>
              </w:rPr>
              <w:t> 4</w:t>
            </w:r>
            <w:r w:rsidR="0052603F" w:rsidRPr="0052603F">
              <w:rPr>
                <w:rFonts w:ascii="Arial" w:hAnsi="Arial" w:cs="Arial"/>
                <w:sz w:val="22"/>
                <w:szCs w:val="22"/>
                <w:lang w:val="ru-RU"/>
              </w:rPr>
              <w:t xml:space="preserve">, </w:t>
            </w:r>
            <w:r w:rsidR="0052603F">
              <w:rPr>
                <w:rFonts w:ascii="Arial" w:hAnsi="Arial" w:cs="Arial"/>
                <w:sz w:val="22"/>
                <w:szCs w:val="22"/>
                <w:lang w:val="ru-RU"/>
              </w:rPr>
              <w:t>посвященной</w:t>
            </w:r>
            <w:r w:rsidR="0052603F" w:rsidRPr="0052603F">
              <w:rPr>
                <w:rFonts w:ascii="Arial" w:hAnsi="Arial" w:cs="Arial"/>
                <w:sz w:val="22"/>
                <w:szCs w:val="22"/>
                <w:lang w:val="ru-RU"/>
              </w:rPr>
              <w:t xml:space="preserve"> управлени</w:t>
            </w:r>
            <w:r w:rsidR="0052603F">
              <w:rPr>
                <w:rFonts w:ascii="Arial" w:hAnsi="Arial" w:cs="Arial"/>
                <w:sz w:val="22"/>
                <w:szCs w:val="22"/>
                <w:lang w:val="ru-RU"/>
              </w:rPr>
              <w:t>ю</w:t>
            </w:r>
            <w:r w:rsidR="0052603F" w:rsidRPr="0052603F">
              <w:rPr>
                <w:rFonts w:ascii="Arial" w:hAnsi="Arial" w:cs="Arial"/>
                <w:sz w:val="22"/>
                <w:szCs w:val="22"/>
                <w:lang w:val="ru-RU"/>
              </w:rPr>
              <w:t xml:space="preserve"> правами/интересами</w:t>
            </w:r>
            <w:r w:rsidR="008C26E5" w:rsidRPr="0052603F">
              <w:rPr>
                <w:rFonts w:ascii="Arial" w:hAnsi="Arial" w:cs="Arial"/>
                <w:sz w:val="22"/>
                <w:szCs w:val="22"/>
                <w:lang w:val="ru-RU"/>
              </w:rPr>
              <w:t xml:space="preserve">.  </w:t>
            </w:r>
            <w:r w:rsidR="0052603F" w:rsidRPr="0052603F">
              <w:rPr>
                <w:rFonts w:ascii="Arial" w:hAnsi="Arial" w:cs="Arial"/>
                <w:sz w:val="22"/>
                <w:szCs w:val="22"/>
                <w:lang w:val="ru-RU"/>
              </w:rPr>
              <w:t xml:space="preserve">Государства-члены, возможно, </w:t>
            </w:r>
            <w:r w:rsidR="0052603F">
              <w:rPr>
                <w:rFonts w:ascii="Arial" w:hAnsi="Arial" w:cs="Arial"/>
                <w:sz w:val="22"/>
                <w:szCs w:val="22"/>
                <w:lang w:val="ru-RU"/>
              </w:rPr>
              <w:t xml:space="preserve">захотят обсудить возможность </w:t>
            </w:r>
            <w:r w:rsidR="0052603F" w:rsidRPr="0052603F">
              <w:rPr>
                <w:rFonts w:ascii="Arial" w:hAnsi="Arial" w:cs="Arial"/>
                <w:sz w:val="22"/>
                <w:szCs w:val="22"/>
                <w:lang w:val="ru-RU"/>
              </w:rPr>
              <w:t>р</w:t>
            </w:r>
            <w:r w:rsidR="0052603F">
              <w:rPr>
                <w:rFonts w:ascii="Arial" w:hAnsi="Arial" w:cs="Arial"/>
                <w:sz w:val="22"/>
                <w:szCs w:val="22"/>
                <w:lang w:val="ru-RU"/>
              </w:rPr>
              <w:t xml:space="preserve">ешения </w:t>
            </w:r>
            <w:r w:rsidR="0052603F" w:rsidRPr="0052603F">
              <w:rPr>
                <w:rFonts w:ascii="Arial" w:hAnsi="Arial" w:cs="Arial"/>
                <w:sz w:val="22"/>
                <w:szCs w:val="22"/>
                <w:lang w:val="ru-RU"/>
              </w:rPr>
              <w:t>вопрос</w:t>
            </w:r>
            <w:r w:rsidR="0052603F">
              <w:rPr>
                <w:rFonts w:ascii="Arial" w:hAnsi="Arial" w:cs="Arial"/>
                <w:sz w:val="22"/>
                <w:szCs w:val="22"/>
                <w:lang w:val="ru-RU"/>
              </w:rPr>
              <w:t>а</w:t>
            </w:r>
            <w:r w:rsidR="0052603F" w:rsidRPr="0052603F">
              <w:rPr>
                <w:rFonts w:ascii="Arial" w:hAnsi="Arial" w:cs="Arial"/>
                <w:sz w:val="22"/>
                <w:szCs w:val="22"/>
                <w:lang w:val="ru-RU"/>
              </w:rPr>
              <w:t xml:space="preserve"> о компетентном органе в рамках статьи</w:t>
            </w:r>
            <w:r w:rsidR="0052603F">
              <w:rPr>
                <w:rFonts w:ascii="Arial" w:hAnsi="Arial" w:cs="Arial"/>
                <w:sz w:val="22"/>
                <w:szCs w:val="22"/>
                <w:lang w:val="ru-RU"/>
              </w:rPr>
              <w:t> 4</w:t>
            </w:r>
            <w:r w:rsidR="0052603F" w:rsidRPr="0052603F">
              <w:rPr>
                <w:rFonts w:ascii="Arial" w:hAnsi="Arial" w:cs="Arial"/>
                <w:sz w:val="22"/>
                <w:szCs w:val="22"/>
                <w:lang w:val="ru-RU"/>
              </w:rPr>
              <w:t>, а не статьи</w:t>
            </w:r>
            <w:r w:rsidR="0052603F">
              <w:rPr>
                <w:rFonts w:ascii="Arial" w:hAnsi="Arial" w:cs="Arial"/>
                <w:sz w:val="22"/>
                <w:szCs w:val="22"/>
                <w:lang w:val="ru-RU"/>
              </w:rPr>
              <w:t> </w:t>
            </w:r>
            <w:r w:rsidR="0052603F" w:rsidRPr="0052603F">
              <w:rPr>
                <w:rFonts w:ascii="Arial" w:hAnsi="Arial" w:cs="Arial"/>
                <w:sz w:val="22"/>
                <w:szCs w:val="22"/>
                <w:lang w:val="ru-RU"/>
              </w:rPr>
              <w:t>2.</w:t>
            </w:r>
          </w:p>
        </w:tc>
      </w:tr>
      <w:tr w:rsidR="008C26E5" w:rsidRPr="00C95BCF" w:rsidTr="00CF7216">
        <w:tc>
          <w:tcPr>
            <w:tcW w:w="1809" w:type="dxa"/>
            <w:shd w:val="clear" w:color="auto" w:fill="D9D9D9"/>
          </w:tcPr>
          <w:p w:rsidR="008C26E5" w:rsidRPr="00F83769" w:rsidRDefault="000F6CF8" w:rsidP="000F6CF8">
            <w:pPr>
              <w:spacing w:before="120" w:after="120"/>
              <w:rPr>
                <w:rFonts w:ascii="Arial" w:hAnsi="Arial" w:cs="Arial"/>
                <w:b/>
                <w:i/>
                <w:sz w:val="18"/>
                <w:szCs w:val="18"/>
              </w:rPr>
            </w:pPr>
            <w:r>
              <w:rPr>
                <w:rFonts w:ascii="Arial" w:hAnsi="Arial" w:cs="Arial"/>
                <w:b/>
                <w:i/>
                <w:sz w:val="18"/>
                <w:szCs w:val="18"/>
                <w:lang w:val="ru-RU"/>
              </w:rPr>
              <w:t>Ссылка</w:t>
            </w:r>
            <w:r w:rsidRPr="000F6CF8">
              <w:rPr>
                <w:rFonts w:ascii="Arial" w:hAnsi="Arial" w:cs="Arial"/>
                <w:b/>
                <w:i/>
                <w:sz w:val="18"/>
                <w:szCs w:val="18"/>
              </w:rPr>
              <w:t xml:space="preserve"> </w:t>
            </w:r>
            <w:r>
              <w:rPr>
                <w:rFonts w:ascii="Arial" w:hAnsi="Arial" w:cs="Arial"/>
                <w:b/>
                <w:i/>
                <w:sz w:val="18"/>
                <w:szCs w:val="18"/>
                <w:lang w:val="ru-RU"/>
              </w:rPr>
              <w:t>на</w:t>
            </w:r>
            <w:r w:rsidRPr="000F6CF8">
              <w:rPr>
                <w:rFonts w:ascii="Arial" w:hAnsi="Arial" w:cs="Arial"/>
                <w:b/>
                <w:i/>
                <w:sz w:val="18"/>
                <w:szCs w:val="18"/>
              </w:rPr>
              <w:t xml:space="preserve"> </w:t>
            </w:r>
            <w:r>
              <w:rPr>
                <w:rFonts w:ascii="Arial" w:hAnsi="Arial" w:cs="Arial"/>
                <w:b/>
                <w:i/>
                <w:sz w:val="18"/>
                <w:szCs w:val="18"/>
                <w:lang w:val="ru-RU"/>
              </w:rPr>
              <w:t>критерии</w:t>
            </w:r>
            <w:r w:rsidRPr="000F6CF8">
              <w:rPr>
                <w:rFonts w:ascii="Arial" w:hAnsi="Arial" w:cs="Arial"/>
                <w:b/>
                <w:i/>
                <w:sz w:val="18"/>
                <w:szCs w:val="18"/>
              </w:rPr>
              <w:t xml:space="preserve"> </w:t>
            </w:r>
            <w:r>
              <w:rPr>
                <w:rFonts w:ascii="Arial" w:hAnsi="Arial" w:cs="Arial"/>
                <w:b/>
                <w:i/>
                <w:sz w:val="18"/>
                <w:szCs w:val="18"/>
                <w:lang w:val="ru-RU"/>
              </w:rPr>
              <w:t>охраноспособности</w:t>
            </w:r>
          </w:p>
        </w:tc>
        <w:tc>
          <w:tcPr>
            <w:tcW w:w="7677" w:type="dxa"/>
            <w:shd w:val="clear" w:color="auto" w:fill="auto"/>
          </w:tcPr>
          <w:p w:rsidR="008C26E5" w:rsidRPr="00CA2DF7" w:rsidRDefault="000F6CF8" w:rsidP="00A829A5">
            <w:pPr>
              <w:spacing w:before="120" w:after="120"/>
              <w:rPr>
                <w:rFonts w:ascii="Arial" w:hAnsi="Arial" w:cs="Arial"/>
                <w:sz w:val="22"/>
                <w:szCs w:val="22"/>
                <w:lang w:val="ru-RU"/>
              </w:rPr>
            </w:pPr>
            <w:r>
              <w:rPr>
                <w:rFonts w:ascii="Arial" w:hAnsi="Arial" w:cs="Arial"/>
                <w:sz w:val="22"/>
                <w:szCs w:val="22"/>
                <w:lang w:val="ru-RU"/>
              </w:rPr>
              <w:t>Обращаю</w:t>
            </w:r>
            <w:r w:rsidRPr="000F6CF8">
              <w:rPr>
                <w:rFonts w:ascii="Arial" w:hAnsi="Arial" w:cs="Arial"/>
                <w:sz w:val="22"/>
                <w:szCs w:val="22"/>
                <w:lang w:val="ru-RU"/>
              </w:rPr>
              <w:t xml:space="preserve"> </w:t>
            </w:r>
            <w:r>
              <w:rPr>
                <w:rFonts w:ascii="Arial" w:hAnsi="Arial" w:cs="Arial"/>
                <w:sz w:val="22"/>
                <w:szCs w:val="22"/>
                <w:lang w:val="ru-RU"/>
              </w:rPr>
              <w:t>внимание</w:t>
            </w:r>
            <w:r w:rsidRPr="000F6CF8">
              <w:rPr>
                <w:rFonts w:ascii="Arial" w:hAnsi="Arial" w:cs="Arial"/>
                <w:sz w:val="22"/>
                <w:szCs w:val="22"/>
                <w:lang w:val="ru-RU"/>
              </w:rPr>
              <w:t xml:space="preserve"> </w:t>
            </w:r>
            <w:r>
              <w:rPr>
                <w:rFonts w:ascii="Arial" w:hAnsi="Arial" w:cs="Arial"/>
                <w:sz w:val="22"/>
                <w:szCs w:val="22"/>
                <w:lang w:val="ru-RU"/>
              </w:rPr>
              <w:t>на</w:t>
            </w:r>
            <w:r w:rsidRPr="000F6CF8">
              <w:rPr>
                <w:rFonts w:ascii="Arial" w:hAnsi="Arial" w:cs="Arial"/>
                <w:sz w:val="22"/>
                <w:szCs w:val="22"/>
                <w:lang w:val="ru-RU"/>
              </w:rPr>
              <w:t xml:space="preserve"> </w:t>
            </w:r>
            <w:r>
              <w:rPr>
                <w:rFonts w:ascii="Arial" w:hAnsi="Arial" w:cs="Arial"/>
                <w:sz w:val="22"/>
                <w:szCs w:val="22"/>
                <w:lang w:val="ru-RU"/>
              </w:rPr>
              <w:t>то</w:t>
            </w:r>
            <w:r w:rsidRPr="000F6CF8">
              <w:rPr>
                <w:rFonts w:ascii="Arial" w:hAnsi="Arial" w:cs="Arial"/>
                <w:sz w:val="22"/>
                <w:szCs w:val="22"/>
                <w:lang w:val="ru-RU"/>
              </w:rPr>
              <w:t xml:space="preserve">, </w:t>
            </w:r>
            <w:r>
              <w:rPr>
                <w:rFonts w:ascii="Arial" w:hAnsi="Arial" w:cs="Arial"/>
                <w:sz w:val="22"/>
                <w:szCs w:val="22"/>
                <w:lang w:val="ru-RU"/>
              </w:rPr>
              <w:t>что</w:t>
            </w:r>
            <w:r w:rsidRPr="000F6CF8">
              <w:rPr>
                <w:rFonts w:ascii="Arial" w:hAnsi="Arial" w:cs="Arial"/>
                <w:sz w:val="22"/>
                <w:szCs w:val="22"/>
                <w:lang w:val="ru-RU"/>
              </w:rPr>
              <w:t xml:space="preserve"> </w:t>
            </w:r>
            <w:r>
              <w:rPr>
                <w:rFonts w:ascii="Arial" w:hAnsi="Arial" w:cs="Arial"/>
                <w:sz w:val="22"/>
                <w:szCs w:val="22"/>
                <w:lang w:val="ru-RU"/>
              </w:rPr>
              <w:t>в</w:t>
            </w:r>
            <w:r w:rsidRPr="000F6CF8">
              <w:rPr>
                <w:rFonts w:ascii="Arial" w:hAnsi="Arial" w:cs="Arial"/>
                <w:sz w:val="22"/>
                <w:szCs w:val="22"/>
                <w:lang w:val="ru-RU"/>
              </w:rPr>
              <w:t xml:space="preserve"> </w:t>
            </w:r>
            <w:r>
              <w:rPr>
                <w:rFonts w:ascii="Arial" w:hAnsi="Arial" w:cs="Arial"/>
                <w:sz w:val="22"/>
                <w:szCs w:val="22"/>
                <w:lang w:val="ru-RU"/>
              </w:rPr>
              <w:t>статье</w:t>
            </w:r>
            <w:r w:rsidRPr="000F6CF8">
              <w:rPr>
                <w:rFonts w:ascii="Arial" w:hAnsi="Arial" w:cs="Arial"/>
                <w:sz w:val="22"/>
                <w:szCs w:val="22"/>
              </w:rPr>
              <w:t> </w:t>
            </w:r>
            <w:r w:rsidR="008C26E5" w:rsidRPr="000F6CF8">
              <w:rPr>
                <w:rFonts w:ascii="Arial" w:hAnsi="Arial" w:cs="Arial"/>
                <w:sz w:val="22"/>
                <w:szCs w:val="22"/>
                <w:lang w:val="ru-RU"/>
              </w:rPr>
              <w:t xml:space="preserve">2.1 </w:t>
            </w:r>
            <w:r>
              <w:rPr>
                <w:rFonts w:ascii="Arial" w:hAnsi="Arial" w:cs="Arial"/>
                <w:sz w:val="22"/>
                <w:szCs w:val="22"/>
                <w:lang w:val="ru-RU"/>
              </w:rPr>
              <w:t>упоминаются</w:t>
            </w:r>
            <w:r w:rsidRPr="000F6CF8">
              <w:rPr>
                <w:rFonts w:ascii="Arial" w:hAnsi="Arial" w:cs="Arial"/>
                <w:sz w:val="22"/>
                <w:szCs w:val="22"/>
                <w:lang w:val="ru-RU"/>
              </w:rPr>
              <w:t xml:space="preserve"> </w:t>
            </w:r>
            <w:r>
              <w:rPr>
                <w:rFonts w:ascii="Arial" w:hAnsi="Arial" w:cs="Arial"/>
                <w:sz w:val="22"/>
                <w:szCs w:val="22"/>
                <w:lang w:val="ru-RU"/>
              </w:rPr>
              <w:t>элементы</w:t>
            </w:r>
            <w:r w:rsidRPr="000F6CF8">
              <w:rPr>
                <w:rFonts w:ascii="Arial" w:hAnsi="Arial" w:cs="Arial"/>
                <w:sz w:val="22"/>
                <w:szCs w:val="22"/>
                <w:lang w:val="ru-RU"/>
              </w:rPr>
              <w:t xml:space="preserve">, </w:t>
            </w:r>
            <w:r>
              <w:rPr>
                <w:rFonts w:ascii="Arial" w:hAnsi="Arial" w:cs="Arial"/>
                <w:sz w:val="22"/>
                <w:szCs w:val="22"/>
                <w:lang w:val="ru-RU"/>
              </w:rPr>
              <w:t>которые</w:t>
            </w:r>
            <w:r w:rsidRPr="000F6CF8">
              <w:rPr>
                <w:rFonts w:ascii="Arial" w:hAnsi="Arial" w:cs="Arial"/>
                <w:sz w:val="22"/>
                <w:szCs w:val="22"/>
                <w:lang w:val="ru-RU"/>
              </w:rPr>
              <w:t xml:space="preserve"> </w:t>
            </w:r>
            <w:r>
              <w:rPr>
                <w:rFonts w:ascii="Arial" w:hAnsi="Arial" w:cs="Arial"/>
                <w:sz w:val="22"/>
                <w:szCs w:val="22"/>
                <w:lang w:val="ru-RU"/>
              </w:rPr>
              <w:t>служат</w:t>
            </w:r>
            <w:r w:rsidRPr="000F6CF8">
              <w:rPr>
                <w:rFonts w:ascii="Arial" w:hAnsi="Arial" w:cs="Arial"/>
                <w:sz w:val="22"/>
                <w:szCs w:val="22"/>
                <w:lang w:val="ru-RU"/>
              </w:rPr>
              <w:t xml:space="preserve"> </w:t>
            </w:r>
            <w:r>
              <w:rPr>
                <w:rFonts w:ascii="Arial" w:hAnsi="Arial" w:cs="Arial"/>
                <w:sz w:val="22"/>
                <w:szCs w:val="22"/>
                <w:lang w:val="ru-RU"/>
              </w:rPr>
              <w:t>дополнительной</w:t>
            </w:r>
            <w:r w:rsidRPr="000F6CF8">
              <w:rPr>
                <w:rFonts w:ascii="Arial" w:hAnsi="Arial" w:cs="Arial"/>
                <w:sz w:val="22"/>
                <w:szCs w:val="22"/>
                <w:lang w:val="ru-RU"/>
              </w:rPr>
              <w:t xml:space="preserve"> </w:t>
            </w:r>
            <w:r>
              <w:rPr>
                <w:rFonts w:ascii="Arial" w:hAnsi="Arial" w:cs="Arial"/>
                <w:sz w:val="22"/>
                <w:szCs w:val="22"/>
                <w:lang w:val="ru-RU"/>
              </w:rPr>
              <w:t>характеристикой</w:t>
            </w:r>
            <w:r w:rsidRPr="000F6CF8">
              <w:rPr>
                <w:rFonts w:ascii="Arial" w:hAnsi="Arial" w:cs="Arial"/>
                <w:sz w:val="22"/>
                <w:szCs w:val="22"/>
                <w:lang w:val="ru-RU"/>
              </w:rPr>
              <w:t xml:space="preserve"> </w:t>
            </w:r>
            <w:r>
              <w:rPr>
                <w:rFonts w:ascii="Arial" w:hAnsi="Arial" w:cs="Arial"/>
                <w:sz w:val="22"/>
                <w:szCs w:val="22"/>
                <w:lang w:val="ru-RU"/>
              </w:rPr>
              <w:t>бенефициаров</w:t>
            </w:r>
            <w:r w:rsidR="008C26E5" w:rsidRPr="000F6CF8">
              <w:rPr>
                <w:rFonts w:ascii="Arial" w:hAnsi="Arial" w:cs="Arial"/>
                <w:sz w:val="22"/>
                <w:szCs w:val="22"/>
                <w:lang w:val="ru-RU"/>
              </w:rPr>
              <w:t xml:space="preserve"> (</w:t>
            </w:r>
            <w:r w:rsidRPr="000F6CF8">
              <w:rPr>
                <w:rFonts w:ascii="Arial" w:hAnsi="Arial" w:cs="Arial"/>
                <w:sz w:val="22"/>
                <w:szCs w:val="22"/>
                <w:lang w:val="ru-RU"/>
              </w:rPr>
              <w:t>«</w:t>
            </w:r>
            <w:r w:rsidR="008C26E5" w:rsidRPr="000F6CF8">
              <w:rPr>
                <w:rFonts w:ascii="Arial" w:hAnsi="Arial" w:cs="Arial"/>
                <w:sz w:val="22"/>
                <w:szCs w:val="22"/>
                <w:lang w:val="ru-RU"/>
              </w:rPr>
              <w:t>[</w:t>
            </w:r>
            <w:r>
              <w:rPr>
                <w:rFonts w:ascii="Arial" w:hAnsi="Arial" w:cs="Arial"/>
                <w:sz w:val="22"/>
                <w:szCs w:val="22"/>
                <w:lang w:val="ru-RU"/>
              </w:rPr>
              <w:t>которые</w:t>
            </w:r>
            <w:r w:rsidR="008C26E5" w:rsidRPr="000F6CF8">
              <w:rPr>
                <w:rFonts w:ascii="Arial" w:hAnsi="Arial" w:cs="Arial"/>
                <w:sz w:val="22"/>
                <w:szCs w:val="22"/>
                <w:lang w:val="ru-RU"/>
              </w:rPr>
              <w:t xml:space="preserve"> [</w:t>
            </w:r>
            <w:r>
              <w:rPr>
                <w:rFonts w:ascii="Arial" w:hAnsi="Arial" w:cs="Arial"/>
                <w:sz w:val="22"/>
                <w:szCs w:val="22"/>
                <w:lang w:val="ru-RU"/>
              </w:rPr>
              <w:t>создают</w:t>
            </w:r>
            <w:r w:rsidR="008C26E5" w:rsidRPr="000F6CF8">
              <w:rPr>
                <w:rFonts w:ascii="Arial" w:hAnsi="Arial" w:cs="Arial"/>
                <w:sz w:val="22"/>
                <w:szCs w:val="22"/>
                <w:lang w:val="ru-RU"/>
              </w:rPr>
              <w:t xml:space="preserve">], </w:t>
            </w:r>
            <w:r>
              <w:rPr>
                <w:rFonts w:ascii="Arial" w:hAnsi="Arial" w:cs="Arial"/>
                <w:sz w:val="22"/>
                <w:szCs w:val="22"/>
                <w:lang w:val="ru-RU"/>
              </w:rPr>
              <w:t>выражают</w:t>
            </w:r>
            <w:r w:rsidR="008C26E5" w:rsidRPr="000F6CF8">
              <w:rPr>
                <w:rFonts w:ascii="Arial" w:hAnsi="Arial" w:cs="Arial"/>
                <w:sz w:val="22"/>
                <w:szCs w:val="22"/>
                <w:lang w:val="ru-RU"/>
              </w:rPr>
              <w:t xml:space="preserve">, </w:t>
            </w:r>
            <w:r>
              <w:rPr>
                <w:rFonts w:ascii="Arial" w:hAnsi="Arial" w:cs="Arial"/>
                <w:sz w:val="22"/>
                <w:szCs w:val="22"/>
                <w:lang w:val="ru-RU"/>
              </w:rPr>
              <w:t>поддерживают</w:t>
            </w:r>
            <w:r w:rsidR="008C26E5" w:rsidRPr="000F6CF8">
              <w:rPr>
                <w:rFonts w:ascii="Arial" w:hAnsi="Arial" w:cs="Arial"/>
                <w:sz w:val="22"/>
                <w:szCs w:val="22"/>
                <w:lang w:val="ru-RU"/>
              </w:rPr>
              <w:t xml:space="preserve">, </w:t>
            </w:r>
            <w:r>
              <w:rPr>
                <w:rFonts w:ascii="Arial" w:hAnsi="Arial" w:cs="Arial"/>
                <w:sz w:val="22"/>
                <w:szCs w:val="22"/>
                <w:lang w:val="ru-RU"/>
              </w:rPr>
              <w:t>используют</w:t>
            </w:r>
            <w:r w:rsidR="008C26E5" w:rsidRPr="000F6CF8">
              <w:rPr>
                <w:rFonts w:ascii="Arial" w:hAnsi="Arial" w:cs="Arial"/>
                <w:sz w:val="22"/>
                <w:szCs w:val="22"/>
                <w:lang w:val="ru-RU"/>
              </w:rPr>
              <w:t xml:space="preserve"> </w:t>
            </w:r>
            <w:r>
              <w:rPr>
                <w:rFonts w:ascii="Arial" w:hAnsi="Arial" w:cs="Arial"/>
                <w:sz w:val="22"/>
                <w:szCs w:val="22"/>
                <w:lang w:val="ru-RU"/>
              </w:rPr>
              <w:t>и</w:t>
            </w:r>
            <w:r w:rsidR="008C26E5" w:rsidRPr="000F6CF8">
              <w:rPr>
                <w:rFonts w:ascii="Arial" w:hAnsi="Arial" w:cs="Arial"/>
                <w:sz w:val="22"/>
                <w:szCs w:val="22"/>
                <w:lang w:val="ru-RU"/>
              </w:rPr>
              <w:t>/[</w:t>
            </w:r>
            <w:r>
              <w:rPr>
                <w:rFonts w:ascii="Arial" w:hAnsi="Arial" w:cs="Arial"/>
                <w:sz w:val="22"/>
                <w:szCs w:val="22"/>
                <w:lang w:val="ru-RU"/>
              </w:rPr>
              <w:t>или</w:t>
            </w:r>
            <w:r w:rsidR="008C26E5" w:rsidRPr="000F6CF8">
              <w:rPr>
                <w:rFonts w:ascii="Arial" w:hAnsi="Arial" w:cs="Arial"/>
                <w:sz w:val="22"/>
                <w:szCs w:val="22"/>
                <w:lang w:val="ru-RU"/>
              </w:rPr>
              <w:t xml:space="preserve">] </w:t>
            </w:r>
            <w:r>
              <w:rPr>
                <w:rFonts w:ascii="Arial" w:hAnsi="Arial" w:cs="Arial"/>
                <w:sz w:val="22"/>
                <w:szCs w:val="22"/>
                <w:lang w:val="ru-RU"/>
              </w:rPr>
              <w:t>развивают</w:t>
            </w:r>
            <w:r w:rsidR="008C26E5" w:rsidRPr="000F6CF8">
              <w:rPr>
                <w:rFonts w:ascii="Arial" w:hAnsi="Arial" w:cs="Arial"/>
                <w:sz w:val="22"/>
                <w:szCs w:val="22"/>
                <w:lang w:val="ru-RU"/>
              </w:rPr>
              <w:t xml:space="preserve"> [</w:t>
            </w:r>
            <w:r>
              <w:rPr>
                <w:rFonts w:ascii="Arial" w:hAnsi="Arial" w:cs="Arial"/>
                <w:sz w:val="22"/>
                <w:szCs w:val="22"/>
                <w:lang w:val="ru-RU"/>
              </w:rPr>
              <w:t>как часть своей коллективной культурной или социальной идентичности</w:t>
            </w:r>
            <w:r w:rsidRPr="000F6CF8">
              <w:rPr>
                <w:rFonts w:ascii="Arial" w:hAnsi="Arial" w:cs="Arial"/>
                <w:sz w:val="22"/>
                <w:szCs w:val="22"/>
                <w:lang w:val="ru-RU"/>
              </w:rPr>
              <w:t>]]</w:t>
            </w:r>
            <w:r>
              <w:rPr>
                <w:rFonts w:ascii="Arial" w:hAnsi="Arial" w:cs="Arial"/>
                <w:sz w:val="22"/>
                <w:szCs w:val="22"/>
                <w:lang w:val="ru-RU"/>
              </w:rPr>
              <w:t xml:space="preserve"> </w:t>
            </w:r>
            <w:r w:rsidRPr="000F6CF8">
              <w:rPr>
                <w:rFonts w:ascii="Arial" w:hAnsi="Arial" w:cs="Arial"/>
                <w:sz w:val="22"/>
                <w:szCs w:val="22"/>
                <w:lang w:val="ru-RU"/>
              </w:rPr>
              <w:t>[</w:t>
            </w:r>
            <w:r>
              <w:rPr>
                <w:rFonts w:ascii="Arial" w:hAnsi="Arial" w:cs="Arial"/>
                <w:sz w:val="22"/>
                <w:szCs w:val="22"/>
                <w:lang w:val="ru-RU"/>
              </w:rPr>
              <w:t>объекты</w:t>
            </w:r>
            <w:r w:rsidR="008C26E5" w:rsidRPr="000F6CF8">
              <w:rPr>
                <w:rFonts w:ascii="Arial" w:hAnsi="Arial" w:cs="Arial"/>
                <w:sz w:val="22"/>
                <w:szCs w:val="22"/>
                <w:lang w:val="ru-RU"/>
              </w:rPr>
              <w:t>]/[</w:t>
            </w:r>
            <w:r>
              <w:rPr>
                <w:rFonts w:ascii="Arial" w:hAnsi="Arial" w:cs="Arial"/>
                <w:sz w:val="22"/>
                <w:szCs w:val="22"/>
                <w:lang w:val="ru-RU"/>
              </w:rPr>
              <w:t>традиционные выражения культуры</w:t>
            </w:r>
            <w:r w:rsidR="008C26E5" w:rsidRPr="000F6CF8">
              <w:rPr>
                <w:rFonts w:ascii="Arial" w:hAnsi="Arial" w:cs="Arial"/>
                <w:sz w:val="22"/>
                <w:szCs w:val="22"/>
                <w:lang w:val="ru-RU"/>
              </w:rPr>
              <w:t>]</w:t>
            </w:r>
            <w:r>
              <w:rPr>
                <w:rFonts w:ascii="Arial" w:hAnsi="Arial" w:cs="Arial"/>
                <w:sz w:val="22"/>
                <w:szCs w:val="22"/>
                <w:lang w:val="ru-RU"/>
              </w:rPr>
              <w:t>), и содержится ссылка на критерии охраноспособности</w:t>
            </w:r>
            <w:r w:rsidR="008C26E5" w:rsidRPr="000F6CF8">
              <w:rPr>
                <w:rFonts w:ascii="Arial" w:hAnsi="Arial" w:cs="Arial"/>
                <w:sz w:val="22"/>
                <w:szCs w:val="22"/>
                <w:lang w:val="ru-RU"/>
              </w:rPr>
              <w:t xml:space="preserve">.  </w:t>
            </w:r>
            <w:r>
              <w:rPr>
                <w:rFonts w:ascii="Arial" w:hAnsi="Arial" w:cs="Arial"/>
                <w:sz w:val="22"/>
                <w:szCs w:val="22"/>
                <w:lang w:val="ru-RU"/>
              </w:rPr>
              <w:t>Предлагаю</w:t>
            </w:r>
            <w:r w:rsidRPr="0021069D">
              <w:rPr>
                <w:rFonts w:ascii="Arial" w:hAnsi="Arial" w:cs="Arial"/>
                <w:sz w:val="22"/>
                <w:szCs w:val="22"/>
                <w:lang w:val="ru-RU"/>
              </w:rPr>
              <w:t xml:space="preserve"> </w:t>
            </w:r>
            <w:r>
              <w:rPr>
                <w:rFonts w:ascii="Arial" w:hAnsi="Arial" w:cs="Arial"/>
                <w:sz w:val="22"/>
                <w:szCs w:val="22"/>
                <w:lang w:val="ru-RU"/>
              </w:rPr>
              <w:t>поступить</w:t>
            </w:r>
            <w:r w:rsidRPr="0021069D">
              <w:rPr>
                <w:rFonts w:ascii="Arial" w:hAnsi="Arial" w:cs="Arial"/>
                <w:sz w:val="22"/>
                <w:szCs w:val="22"/>
                <w:lang w:val="ru-RU"/>
              </w:rPr>
              <w:t xml:space="preserve"> </w:t>
            </w:r>
            <w:r>
              <w:rPr>
                <w:rFonts w:ascii="Arial" w:hAnsi="Arial" w:cs="Arial"/>
                <w:sz w:val="22"/>
                <w:szCs w:val="22"/>
                <w:lang w:val="ru-RU"/>
              </w:rPr>
              <w:t>так</w:t>
            </w:r>
            <w:r w:rsidRPr="0021069D">
              <w:rPr>
                <w:rFonts w:ascii="Arial" w:hAnsi="Arial" w:cs="Arial"/>
                <w:sz w:val="22"/>
                <w:szCs w:val="22"/>
                <w:lang w:val="ru-RU"/>
              </w:rPr>
              <w:t xml:space="preserve"> </w:t>
            </w:r>
            <w:r>
              <w:rPr>
                <w:rFonts w:ascii="Arial" w:hAnsi="Arial" w:cs="Arial"/>
                <w:sz w:val="22"/>
                <w:szCs w:val="22"/>
                <w:lang w:val="ru-RU"/>
              </w:rPr>
              <w:t>же</w:t>
            </w:r>
            <w:r w:rsidRPr="0021069D">
              <w:rPr>
                <w:rFonts w:ascii="Arial" w:hAnsi="Arial" w:cs="Arial"/>
                <w:sz w:val="22"/>
                <w:szCs w:val="22"/>
                <w:lang w:val="ru-RU"/>
              </w:rPr>
              <w:t xml:space="preserve">, </w:t>
            </w:r>
            <w:r>
              <w:rPr>
                <w:rFonts w:ascii="Arial" w:hAnsi="Arial" w:cs="Arial"/>
                <w:sz w:val="22"/>
                <w:szCs w:val="22"/>
                <w:lang w:val="ru-RU"/>
              </w:rPr>
              <w:t>как</w:t>
            </w:r>
            <w:r w:rsidRPr="0021069D">
              <w:rPr>
                <w:rFonts w:ascii="Arial" w:hAnsi="Arial" w:cs="Arial"/>
                <w:sz w:val="22"/>
                <w:szCs w:val="22"/>
                <w:lang w:val="ru-RU"/>
              </w:rPr>
              <w:t xml:space="preserve"> </w:t>
            </w:r>
            <w:r>
              <w:rPr>
                <w:rFonts w:ascii="Arial" w:hAnsi="Arial" w:cs="Arial"/>
                <w:sz w:val="22"/>
                <w:szCs w:val="22"/>
                <w:lang w:val="ru-RU"/>
              </w:rPr>
              <w:t>в</w:t>
            </w:r>
            <w:r w:rsidRPr="0021069D">
              <w:rPr>
                <w:rFonts w:ascii="Arial" w:hAnsi="Arial" w:cs="Arial"/>
                <w:sz w:val="22"/>
                <w:szCs w:val="22"/>
                <w:lang w:val="ru-RU"/>
              </w:rPr>
              <w:t xml:space="preserve"> </w:t>
            </w:r>
            <w:r>
              <w:rPr>
                <w:rFonts w:ascii="Arial" w:hAnsi="Arial" w:cs="Arial"/>
                <w:sz w:val="22"/>
                <w:szCs w:val="22"/>
                <w:lang w:val="ru-RU"/>
              </w:rPr>
              <w:t>тексте</w:t>
            </w:r>
            <w:r w:rsidRPr="0021069D">
              <w:rPr>
                <w:rFonts w:ascii="Arial" w:hAnsi="Arial" w:cs="Arial"/>
                <w:sz w:val="22"/>
                <w:szCs w:val="22"/>
                <w:lang w:val="ru-RU"/>
              </w:rPr>
              <w:t xml:space="preserve"> </w:t>
            </w:r>
            <w:r>
              <w:rPr>
                <w:rFonts w:ascii="Arial" w:hAnsi="Arial" w:cs="Arial"/>
                <w:sz w:val="22"/>
                <w:szCs w:val="22"/>
                <w:lang w:val="ru-RU"/>
              </w:rPr>
              <w:t>по</w:t>
            </w:r>
            <w:r w:rsidRPr="0021069D">
              <w:rPr>
                <w:rFonts w:ascii="Arial" w:hAnsi="Arial" w:cs="Arial"/>
                <w:sz w:val="22"/>
                <w:szCs w:val="22"/>
                <w:lang w:val="ru-RU"/>
              </w:rPr>
              <w:t xml:space="preserve"> </w:t>
            </w:r>
            <w:r>
              <w:rPr>
                <w:rFonts w:ascii="Arial" w:hAnsi="Arial" w:cs="Arial"/>
                <w:sz w:val="22"/>
                <w:szCs w:val="22"/>
                <w:lang w:val="ru-RU"/>
              </w:rPr>
              <w:t>ТЗ</w:t>
            </w:r>
            <w:r w:rsidR="0021069D" w:rsidRPr="0021069D">
              <w:rPr>
                <w:rFonts w:ascii="Arial" w:hAnsi="Arial" w:cs="Arial"/>
                <w:sz w:val="22"/>
                <w:szCs w:val="22"/>
                <w:lang w:val="ru-RU"/>
              </w:rPr>
              <w:t xml:space="preserve">, </w:t>
            </w:r>
            <w:r w:rsidR="0021069D">
              <w:rPr>
                <w:rFonts w:ascii="Arial" w:hAnsi="Arial" w:cs="Arial"/>
                <w:sz w:val="22"/>
                <w:szCs w:val="22"/>
                <w:lang w:val="ru-RU"/>
              </w:rPr>
              <w:t>и</w:t>
            </w:r>
            <w:r w:rsidR="0021069D" w:rsidRPr="0021069D">
              <w:rPr>
                <w:rFonts w:ascii="Arial" w:hAnsi="Arial" w:cs="Arial"/>
                <w:sz w:val="22"/>
                <w:szCs w:val="22"/>
                <w:lang w:val="ru-RU"/>
              </w:rPr>
              <w:t xml:space="preserve"> </w:t>
            </w:r>
            <w:r w:rsidR="0021069D">
              <w:rPr>
                <w:rFonts w:ascii="Arial" w:hAnsi="Arial" w:cs="Arial"/>
                <w:sz w:val="22"/>
                <w:szCs w:val="22"/>
                <w:lang w:val="ru-RU"/>
              </w:rPr>
              <w:t>сделать</w:t>
            </w:r>
            <w:r w:rsidR="0021069D" w:rsidRPr="0021069D">
              <w:rPr>
                <w:rFonts w:ascii="Arial" w:hAnsi="Arial" w:cs="Arial"/>
                <w:sz w:val="22"/>
                <w:szCs w:val="22"/>
                <w:lang w:val="ru-RU"/>
              </w:rPr>
              <w:t xml:space="preserve"> </w:t>
            </w:r>
            <w:r w:rsidR="0021069D">
              <w:rPr>
                <w:rFonts w:ascii="Arial" w:hAnsi="Arial" w:cs="Arial"/>
                <w:sz w:val="22"/>
                <w:szCs w:val="22"/>
                <w:lang w:val="ru-RU"/>
              </w:rPr>
              <w:t>текст</w:t>
            </w:r>
            <w:r w:rsidR="0021069D" w:rsidRPr="0021069D">
              <w:rPr>
                <w:rFonts w:ascii="Arial" w:hAnsi="Arial" w:cs="Arial"/>
                <w:sz w:val="22"/>
                <w:szCs w:val="22"/>
                <w:lang w:val="ru-RU"/>
              </w:rPr>
              <w:t xml:space="preserve"> </w:t>
            </w:r>
            <w:r w:rsidR="0021069D">
              <w:rPr>
                <w:rFonts w:ascii="Arial" w:hAnsi="Arial" w:cs="Arial"/>
                <w:sz w:val="22"/>
                <w:szCs w:val="22"/>
                <w:lang w:val="ru-RU"/>
              </w:rPr>
              <w:t>максимально</w:t>
            </w:r>
            <w:r w:rsidR="0021069D" w:rsidRPr="0021069D">
              <w:rPr>
                <w:rFonts w:ascii="Arial" w:hAnsi="Arial" w:cs="Arial"/>
                <w:sz w:val="22"/>
                <w:szCs w:val="22"/>
                <w:lang w:val="ru-RU"/>
              </w:rPr>
              <w:t xml:space="preserve"> </w:t>
            </w:r>
            <w:r w:rsidR="0021069D">
              <w:rPr>
                <w:rFonts w:ascii="Arial" w:hAnsi="Arial" w:cs="Arial"/>
                <w:sz w:val="22"/>
                <w:szCs w:val="22"/>
                <w:lang w:val="ru-RU"/>
              </w:rPr>
              <w:t>простым</w:t>
            </w:r>
            <w:r w:rsidR="0021069D" w:rsidRPr="0021069D">
              <w:rPr>
                <w:rFonts w:ascii="Arial" w:hAnsi="Arial" w:cs="Arial"/>
                <w:sz w:val="22"/>
                <w:szCs w:val="22"/>
                <w:lang w:val="ru-RU"/>
              </w:rPr>
              <w:t xml:space="preserve"> </w:t>
            </w:r>
            <w:r w:rsidR="0021069D">
              <w:rPr>
                <w:rFonts w:ascii="Arial" w:hAnsi="Arial" w:cs="Arial"/>
                <w:sz w:val="22"/>
                <w:szCs w:val="22"/>
                <w:lang w:val="ru-RU"/>
              </w:rPr>
              <w:t>и</w:t>
            </w:r>
            <w:r w:rsidR="0021069D" w:rsidRPr="0021069D">
              <w:rPr>
                <w:rFonts w:ascii="Arial" w:hAnsi="Arial" w:cs="Arial"/>
                <w:sz w:val="22"/>
                <w:szCs w:val="22"/>
                <w:lang w:val="ru-RU"/>
              </w:rPr>
              <w:t xml:space="preserve"> </w:t>
            </w:r>
            <w:r w:rsidR="00A829A5">
              <w:rPr>
                <w:rFonts w:ascii="Arial" w:hAnsi="Arial" w:cs="Arial"/>
                <w:sz w:val="22"/>
                <w:szCs w:val="22"/>
                <w:lang w:val="ru-RU"/>
              </w:rPr>
              <w:t>четким</w:t>
            </w:r>
            <w:r w:rsidRPr="0021069D">
              <w:rPr>
                <w:rFonts w:ascii="Arial" w:hAnsi="Arial" w:cs="Arial"/>
                <w:sz w:val="22"/>
                <w:szCs w:val="22"/>
                <w:lang w:val="ru-RU"/>
              </w:rPr>
              <w:t>,</w:t>
            </w:r>
            <w:r w:rsidR="0021069D">
              <w:rPr>
                <w:rFonts w:ascii="Arial" w:hAnsi="Arial" w:cs="Arial"/>
                <w:sz w:val="22"/>
                <w:szCs w:val="22"/>
                <w:lang w:val="ru-RU"/>
              </w:rPr>
              <w:t xml:space="preserve"> не прибегая к использованию дополнительных характеризующих элементов и критериев охраноспособности.  Предлагается</w:t>
            </w:r>
            <w:r w:rsidR="0021069D" w:rsidRPr="00CA2DF7">
              <w:rPr>
                <w:rFonts w:ascii="Arial" w:hAnsi="Arial" w:cs="Arial"/>
                <w:sz w:val="22"/>
                <w:szCs w:val="22"/>
                <w:lang w:val="ru-RU"/>
              </w:rPr>
              <w:t xml:space="preserve"> </w:t>
            </w:r>
            <w:r w:rsidR="00CA2DF7">
              <w:rPr>
                <w:rFonts w:ascii="Arial" w:hAnsi="Arial" w:cs="Arial"/>
                <w:sz w:val="22"/>
                <w:szCs w:val="22"/>
                <w:lang w:val="ru-RU"/>
              </w:rPr>
              <w:t>рассмотреть</w:t>
            </w:r>
            <w:r w:rsidR="00CA2DF7" w:rsidRPr="00CA2DF7">
              <w:rPr>
                <w:rFonts w:ascii="Arial" w:hAnsi="Arial" w:cs="Arial"/>
                <w:sz w:val="22"/>
                <w:szCs w:val="22"/>
                <w:lang w:val="ru-RU"/>
              </w:rPr>
              <w:t xml:space="preserve"> </w:t>
            </w:r>
            <w:r w:rsidR="00CA2DF7">
              <w:rPr>
                <w:rFonts w:ascii="Arial" w:hAnsi="Arial" w:cs="Arial"/>
                <w:sz w:val="22"/>
                <w:szCs w:val="22"/>
                <w:lang w:val="ru-RU"/>
              </w:rPr>
              <w:t>эти</w:t>
            </w:r>
            <w:r w:rsidR="00CA2DF7" w:rsidRPr="00CA2DF7">
              <w:rPr>
                <w:rFonts w:ascii="Arial" w:hAnsi="Arial" w:cs="Arial"/>
                <w:sz w:val="22"/>
                <w:szCs w:val="22"/>
                <w:lang w:val="ru-RU"/>
              </w:rPr>
              <w:t xml:space="preserve"> </w:t>
            </w:r>
            <w:r w:rsidR="00CA2DF7">
              <w:rPr>
                <w:rFonts w:ascii="Arial" w:hAnsi="Arial" w:cs="Arial"/>
                <w:sz w:val="22"/>
                <w:szCs w:val="22"/>
                <w:lang w:val="ru-RU"/>
              </w:rPr>
              <w:t>аспекты</w:t>
            </w:r>
            <w:r w:rsidR="00CA2DF7" w:rsidRPr="00CA2DF7">
              <w:rPr>
                <w:rFonts w:ascii="Arial" w:hAnsi="Arial" w:cs="Arial"/>
                <w:sz w:val="22"/>
                <w:szCs w:val="22"/>
                <w:lang w:val="ru-RU"/>
              </w:rPr>
              <w:t xml:space="preserve"> </w:t>
            </w:r>
            <w:r w:rsidR="00CA2DF7">
              <w:rPr>
                <w:rFonts w:ascii="Arial" w:hAnsi="Arial" w:cs="Arial"/>
                <w:sz w:val="22"/>
                <w:szCs w:val="22"/>
                <w:lang w:val="ru-RU"/>
              </w:rPr>
              <w:t>в</w:t>
            </w:r>
            <w:r w:rsidR="00CA2DF7" w:rsidRPr="00CA2DF7">
              <w:rPr>
                <w:rFonts w:ascii="Arial" w:hAnsi="Arial" w:cs="Arial"/>
                <w:sz w:val="22"/>
                <w:szCs w:val="22"/>
                <w:lang w:val="ru-RU"/>
              </w:rPr>
              <w:t xml:space="preserve"> </w:t>
            </w:r>
            <w:r w:rsidR="00CA2DF7">
              <w:rPr>
                <w:rFonts w:ascii="Arial" w:hAnsi="Arial" w:cs="Arial"/>
                <w:sz w:val="22"/>
                <w:szCs w:val="22"/>
                <w:lang w:val="ru-RU"/>
              </w:rPr>
              <w:t>рамках</w:t>
            </w:r>
            <w:r w:rsidR="00CA2DF7" w:rsidRPr="00CA2DF7">
              <w:rPr>
                <w:rFonts w:ascii="Arial" w:hAnsi="Arial" w:cs="Arial"/>
                <w:sz w:val="22"/>
                <w:szCs w:val="22"/>
                <w:lang w:val="ru-RU"/>
              </w:rPr>
              <w:t xml:space="preserve"> </w:t>
            </w:r>
            <w:r w:rsidR="00CA2DF7">
              <w:rPr>
                <w:rFonts w:ascii="Arial" w:hAnsi="Arial" w:cs="Arial"/>
                <w:sz w:val="22"/>
                <w:szCs w:val="22"/>
                <w:lang w:val="ru-RU"/>
              </w:rPr>
              <w:t>статьи</w:t>
            </w:r>
            <w:r w:rsidR="00CA2DF7" w:rsidRPr="00CA2DF7">
              <w:rPr>
                <w:rFonts w:ascii="Arial" w:hAnsi="Arial" w:cs="Arial"/>
                <w:sz w:val="22"/>
                <w:szCs w:val="22"/>
              </w:rPr>
              <w:t> </w:t>
            </w:r>
            <w:r w:rsidR="00CA2DF7" w:rsidRPr="00CA2DF7">
              <w:rPr>
                <w:rFonts w:ascii="Arial" w:hAnsi="Arial" w:cs="Arial"/>
                <w:sz w:val="22"/>
                <w:szCs w:val="22"/>
                <w:lang w:val="ru-RU"/>
              </w:rPr>
              <w:t xml:space="preserve">1 </w:t>
            </w:r>
            <w:r w:rsidR="00CA2DF7">
              <w:rPr>
                <w:rFonts w:ascii="Arial" w:hAnsi="Arial" w:cs="Arial"/>
                <w:sz w:val="22"/>
                <w:szCs w:val="22"/>
                <w:lang w:val="ru-RU"/>
              </w:rPr>
              <w:t>во</w:t>
            </w:r>
            <w:r w:rsidR="00CA2DF7" w:rsidRPr="00CA2DF7">
              <w:rPr>
                <w:rFonts w:ascii="Arial" w:hAnsi="Arial" w:cs="Arial"/>
                <w:sz w:val="22"/>
                <w:szCs w:val="22"/>
                <w:lang w:val="ru-RU"/>
              </w:rPr>
              <w:t xml:space="preserve"> </w:t>
            </w:r>
            <w:r w:rsidR="00CA2DF7">
              <w:rPr>
                <w:rFonts w:ascii="Arial" w:hAnsi="Arial" w:cs="Arial"/>
                <w:sz w:val="22"/>
                <w:szCs w:val="22"/>
                <w:lang w:val="ru-RU"/>
              </w:rPr>
              <w:t>избежание</w:t>
            </w:r>
            <w:r w:rsidR="00CA2DF7" w:rsidRPr="00CA2DF7">
              <w:rPr>
                <w:rFonts w:ascii="Arial" w:hAnsi="Arial" w:cs="Arial"/>
                <w:sz w:val="22"/>
                <w:szCs w:val="22"/>
                <w:lang w:val="ru-RU"/>
              </w:rPr>
              <w:t xml:space="preserve"> </w:t>
            </w:r>
            <w:r w:rsidR="00CA2DF7">
              <w:rPr>
                <w:rFonts w:ascii="Arial" w:hAnsi="Arial" w:cs="Arial"/>
                <w:sz w:val="22"/>
                <w:szCs w:val="22"/>
                <w:lang w:val="ru-RU"/>
              </w:rPr>
              <w:t xml:space="preserve">дублирования, </w:t>
            </w:r>
            <w:r w:rsidR="0044204C">
              <w:rPr>
                <w:rFonts w:ascii="Arial" w:hAnsi="Arial" w:cs="Arial"/>
                <w:sz w:val="22"/>
                <w:szCs w:val="22"/>
                <w:lang w:val="ru-RU"/>
              </w:rPr>
              <w:t>повторов</w:t>
            </w:r>
            <w:r w:rsidR="00CA2DF7">
              <w:rPr>
                <w:rFonts w:ascii="Arial" w:hAnsi="Arial" w:cs="Arial"/>
                <w:sz w:val="22"/>
                <w:szCs w:val="22"/>
                <w:lang w:val="ru-RU"/>
              </w:rPr>
              <w:t xml:space="preserve"> и возможных расхождений.</w:t>
            </w:r>
          </w:p>
        </w:tc>
      </w:tr>
    </w:tbl>
    <w:p w:rsidR="00BB0E83" w:rsidRPr="00CA2DF7" w:rsidRDefault="00BB0E83" w:rsidP="007330CE">
      <w:pPr>
        <w:rPr>
          <w:rFonts w:ascii="Arial" w:hAnsi="Arial" w:cs="Arial"/>
          <w:sz w:val="22"/>
          <w:szCs w:val="22"/>
          <w:lang w:val="ru-RU"/>
        </w:rPr>
      </w:pPr>
    </w:p>
    <w:p w:rsidR="00AB5314" w:rsidRPr="00534450" w:rsidRDefault="00CA2DF7" w:rsidP="007330CE">
      <w:pPr>
        <w:rPr>
          <w:rFonts w:ascii="Arial" w:hAnsi="Arial" w:cs="Arial"/>
          <w:b/>
          <w:sz w:val="22"/>
          <w:szCs w:val="22"/>
        </w:rPr>
      </w:pPr>
      <w:r>
        <w:rPr>
          <w:rFonts w:ascii="Arial" w:hAnsi="Arial" w:cs="Arial"/>
          <w:b/>
          <w:sz w:val="22"/>
          <w:szCs w:val="22"/>
          <w:lang w:val="ru-RU"/>
        </w:rPr>
        <w:t>Объем охраны</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3)</w:t>
      </w:r>
    </w:p>
    <w:p w:rsidR="00534450" w:rsidRDefault="00534450" w:rsidP="0053445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7232"/>
      </w:tblGrid>
      <w:tr w:rsidR="00055756" w:rsidRPr="003F49BE" w:rsidTr="00CF7216">
        <w:tc>
          <w:tcPr>
            <w:tcW w:w="1809" w:type="dxa"/>
            <w:shd w:val="clear" w:color="auto" w:fill="D9D9D9"/>
          </w:tcPr>
          <w:p w:rsidR="00854AC9" w:rsidRPr="00F83769" w:rsidRDefault="00CA2DF7" w:rsidP="00CA2DF7">
            <w:pPr>
              <w:spacing w:before="120" w:after="120"/>
              <w:rPr>
                <w:rFonts w:ascii="Arial" w:hAnsi="Arial" w:cs="Arial"/>
                <w:b/>
                <w:i/>
                <w:sz w:val="18"/>
                <w:szCs w:val="18"/>
              </w:rPr>
            </w:pPr>
            <w:r>
              <w:rPr>
                <w:rFonts w:ascii="Arial" w:hAnsi="Arial" w:cs="Arial"/>
                <w:b/>
                <w:i/>
                <w:sz w:val="18"/>
                <w:szCs w:val="18"/>
                <w:lang w:val="ru-RU"/>
              </w:rPr>
              <w:t>Текущие варианты</w:t>
            </w:r>
          </w:p>
        </w:tc>
        <w:tc>
          <w:tcPr>
            <w:tcW w:w="7677" w:type="dxa"/>
            <w:shd w:val="clear" w:color="auto" w:fill="auto"/>
          </w:tcPr>
          <w:p w:rsidR="00330547" w:rsidRPr="003F49BE" w:rsidRDefault="00CA2DF7" w:rsidP="0094530B">
            <w:pPr>
              <w:spacing w:before="120" w:after="120"/>
              <w:rPr>
                <w:rFonts w:ascii="Arial" w:hAnsi="Arial" w:cs="Arial"/>
                <w:sz w:val="22"/>
                <w:szCs w:val="22"/>
                <w:lang w:val="ru-RU"/>
              </w:rPr>
            </w:pPr>
            <w:r>
              <w:rPr>
                <w:rFonts w:ascii="Arial" w:hAnsi="Arial" w:cs="Arial"/>
                <w:sz w:val="22"/>
                <w:szCs w:val="22"/>
                <w:lang w:val="ru-RU"/>
              </w:rPr>
              <w:t>В</w:t>
            </w:r>
            <w:r w:rsidRPr="00CA2DF7">
              <w:rPr>
                <w:rFonts w:ascii="Arial" w:hAnsi="Arial" w:cs="Arial"/>
                <w:sz w:val="22"/>
                <w:szCs w:val="22"/>
                <w:lang w:val="ru-RU"/>
              </w:rPr>
              <w:t xml:space="preserve"> </w:t>
            </w:r>
            <w:r>
              <w:rPr>
                <w:rFonts w:ascii="Arial" w:hAnsi="Arial" w:cs="Arial"/>
                <w:sz w:val="22"/>
                <w:szCs w:val="22"/>
                <w:lang w:val="ru-RU"/>
              </w:rPr>
              <w:t>настоящее</w:t>
            </w:r>
            <w:r w:rsidRPr="00CA2DF7">
              <w:rPr>
                <w:rFonts w:ascii="Arial" w:hAnsi="Arial" w:cs="Arial"/>
                <w:sz w:val="22"/>
                <w:szCs w:val="22"/>
                <w:lang w:val="ru-RU"/>
              </w:rPr>
              <w:t xml:space="preserve"> </w:t>
            </w:r>
            <w:r>
              <w:rPr>
                <w:rFonts w:ascii="Arial" w:hAnsi="Arial" w:cs="Arial"/>
                <w:sz w:val="22"/>
                <w:szCs w:val="22"/>
                <w:lang w:val="ru-RU"/>
              </w:rPr>
              <w:t>время</w:t>
            </w:r>
            <w:r w:rsidRPr="00CA2DF7">
              <w:rPr>
                <w:rFonts w:ascii="Arial" w:hAnsi="Arial" w:cs="Arial"/>
                <w:sz w:val="22"/>
                <w:szCs w:val="22"/>
                <w:lang w:val="ru-RU"/>
              </w:rPr>
              <w:t xml:space="preserve"> </w:t>
            </w:r>
            <w:r>
              <w:rPr>
                <w:rFonts w:ascii="Arial" w:hAnsi="Arial" w:cs="Arial"/>
                <w:sz w:val="22"/>
                <w:szCs w:val="22"/>
                <w:lang w:val="ru-RU"/>
              </w:rPr>
              <w:t>статья </w:t>
            </w:r>
            <w:r w:rsidR="00854AC9" w:rsidRPr="00CA2DF7">
              <w:rPr>
                <w:rFonts w:ascii="Arial" w:hAnsi="Arial" w:cs="Arial"/>
                <w:sz w:val="22"/>
                <w:szCs w:val="22"/>
                <w:lang w:val="ru-RU"/>
              </w:rPr>
              <w:t xml:space="preserve">3 </w:t>
            </w:r>
            <w:r w:rsidR="00A829A5">
              <w:rPr>
                <w:rFonts w:ascii="Arial" w:hAnsi="Arial" w:cs="Arial"/>
                <w:sz w:val="22"/>
                <w:szCs w:val="22"/>
                <w:lang w:val="ru-RU"/>
              </w:rPr>
              <w:t xml:space="preserve">содержит </w:t>
            </w:r>
            <w:r>
              <w:rPr>
                <w:rFonts w:ascii="Arial" w:hAnsi="Arial" w:cs="Arial"/>
                <w:sz w:val="22"/>
                <w:szCs w:val="22"/>
                <w:lang w:val="ru-RU"/>
              </w:rPr>
              <w:t>дв</w:t>
            </w:r>
            <w:r w:rsidR="00A829A5">
              <w:rPr>
                <w:rFonts w:ascii="Arial" w:hAnsi="Arial" w:cs="Arial"/>
                <w:sz w:val="22"/>
                <w:szCs w:val="22"/>
                <w:lang w:val="ru-RU"/>
              </w:rPr>
              <w:t>а</w:t>
            </w:r>
            <w:r>
              <w:rPr>
                <w:rFonts w:ascii="Arial" w:hAnsi="Arial" w:cs="Arial"/>
                <w:sz w:val="22"/>
                <w:szCs w:val="22"/>
                <w:lang w:val="ru-RU"/>
              </w:rPr>
              <w:t xml:space="preserve"> варианта</w:t>
            </w:r>
            <w:r w:rsidR="00A829A5">
              <w:rPr>
                <w:rFonts w:ascii="Arial" w:hAnsi="Arial" w:cs="Arial"/>
                <w:sz w:val="22"/>
                <w:szCs w:val="22"/>
                <w:lang w:val="ru-RU"/>
              </w:rPr>
              <w:t xml:space="preserve"> формулировок</w:t>
            </w:r>
            <w:r w:rsidR="00854AC9" w:rsidRPr="00CA2DF7">
              <w:rPr>
                <w:rFonts w:ascii="Arial" w:hAnsi="Arial" w:cs="Arial"/>
                <w:sz w:val="22"/>
                <w:szCs w:val="22"/>
                <w:lang w:val="ru-RU"/>
              </w:rPr>
              <w:t xml:space="preserve">.  </w:t>
            </w:r>
            <w:r>
              <w:rPr>
                <w:rFonts w:ascii="Arial" w:hAnsi="Arial" w:cs="Arial"/>
                <w:sz w:val="22"/>
                <w:szCs w:val="22"/>
                <w:lang w:val="ru-RU"/>
              </w:rPr>
              <w:t>Вариант</w:t>
            </w:r>
            <w:r w:rsidRPr="00CA2DF7">
              <w:rPr>
                <w:rFonts w:ascii="Arial" w:hAnsi="Arial" w:cs="Arial"/>
                <w:sz w:val="22"/>
                <w:szCs w:val="22"/>
              </w:rPr>
              <w:t> </w:t>
            </w:r>
            <w:r w:rsidR="00854AC9" w:rsidRPr="003F49BE">
              <w:rPr>
                <w:rFonts w:ascii="Arial" w:hAnsi="Arial" w:cs="Arial"/>
                <w:sz w:val="22"/>
                <w:szCs w:val="22"/>
                <w:lang w:val="ru-RU"/>
              </w:rPr>
              <w:t xml:space="preserve">1 </w:t>
            </w:r>
            <w:r>
              <w:rPr>
                <w:rFonts w:ascii="Arial" w:hAnsi="Arial" w:cs="Arial"/>
                <w:sz w:val="22"/>
                <w:szCs w:val="22"/>
                <w:lang w:val="ru-RU"/>
              </w:rPr>
              <w:t>предусматривает</w:t>
            </w:r>
            <w:r w:rsidRPr="003F49BE">
              <w:rPr>
                <w:rFonts w:ascii="Arial" w:hAnsi="Arial" w:cs="Arial"/>
                <w:sz w:val="22"/>
                <w:szCs w:val="22"/>
                <w:lang w:val="ru-RU"/>
              </w:rPr>
              <w:t xml:space="preserve"> </w:t>
            </w:r>
            <w:r>
              <w:rPr>
                <w:rFonts w:ascii="Arial" w:hAnsi="Arial" w:cs="Arial"/>
                <w:sz w:val="22"/>
                <w:szCs w:val="22"/>
                <w:lang w:val="ru-RU"/>
              </w:rPr>
              <w:t>многоуровневый</w:t>
            </w:r>
            <w:r w:rsidRPr="003F49BE">
              <w:rPr>
                <w:rFonts w:ascii="Arial" w:hAnsi="Arial" w:cs="Arial"/>
                <w:sz w:val="22"/>
                <w:szCs w:val="22"/>
                <w:lang w:val="ru-RU"/>
              </w:rPr>
              <w:t xml:space="preserve"> </w:t>
            </w:r>
            <w:r>
              <w:rPr>
                <w:rFonts w:ascii="Arial" w:hAnsi="Arial" w:cs="Arial"/>
                <w:sz w:val="22"/>
                <w:szCs w:val="22"/>
                <w:lang w:val="ru-RU"/>
              </w:rPr>
              <w:t>подход</w:t>
            </w:r>
            <w:r w:rsidR="003F49BE">
              <w:rPr>
                <w:rFonts w:ascii="Arial" w:hAnsi="Arial" w:cs="Arial"/>
                <w:sz w:val="22"/>
                <w:szCs w:val="22"/>
                <w:lang w:val="ru-RU"/>
              </w:rPr>
              <w:t>, также называемый дифференцированной охраной</w:t>
            </w:r>
            <w:r w:rsidR="00854AC9" w:rsidRPr="003F49BE">
              <w:rPr>
                <w:rFonts w:ascii="Arial" w:hAnsi="Arial" w:cs="Arial"/>
                <w:sz w:val="22"/>
                <w:szCs w:val="22"/>
                <w:lang w:val="ru-RU"/>
              </w:rPr>
              <w:t xml:space="preserve">.  </w:t>
            </w:r>
          </w:p>
          <w:p w:rsidR="00854AC9" w:rsidRPr="003F49BE" w:rsidRDefault="003F49BE" w:rsidP="003F49BE">
            <w:pPr>
              <w:spacing w:before="120" w:after="120"/>
              <w:rPr>
                <w:rFonts w:ascii="Arial" w:hAnsi="Arial" w:cs="Arial"/>
                <w:sz w:val="22"/>
                <w:szCs w:val="22"/>
                <w:lang w:val="ru-RU"/>
              </w:rPr>
            </w:pPr>
            <w:r>
              <w:rPr>
                <w:rFonts w:ascii="Arial" w:hAnsi="Arial" w:cs="Arial"/>
                <w:sz w:val="22"/>
                <w:szCs w:val="22"/>
                <w:lang w:val="ru-RU"/>
              </w:rPr>
              <w:t>Вариант</w:t>
            </w:r>
            <w:r w:rsidRPr="003F49BE">
              <w:rPr>
                <w:rFonts w:ascii="Arial" w:hAnsi="Arial" w:cs="Arial"/>
                <w:sz w:val="22"/>
                <w:szCs w:val="22"/>
              </w:rPr>
              <w:t> </w:t>
            </w:r>
            <w:r w:rsidR="00854AC9" w:rsidRPr="003F49BE">
              <w:rPr>
                <w:rFonts w:ascii="Arial" w:hAnsi="Arial" w:cs="Arial"/>
                <w:sz w:val="22"/>
                <w:szCs w:val="22"/>
                <w:lang w:val="ru-RU"/>
              </w:rPr>
              <w:t xml:space="preserve">2 </w:t>
            </w:r>
            <w:r w:rsidRPr="003F49BE">
              <w:rPr>
                <w:rFonts w:ascii="Arial" w:hAnsi="Arial" w:cs="Arial"/>
                <w:sz w:val="22"/>
                <w:szCs w:val="22"/>
                <w:lang w:val="ru-RU"/>
              </w:rPr>
              <w:t>предоставляет государствам возможность проявлять максимальную гибкость при определении объема охраны.</w:t>
            </w:r>
            <w:r w:rsidR="00D2481F" w:rsidRPr="003F49BE">
              <w:rPr>
                <w:rFonts w:ascii="Arial" w:hAnsi="Arial" w:cs="Arial"/>
                <w:sz w:val="22"/>
                <w:szCs w:val="22"/>
                <w:lang w:val="ru-RU"/>
              </w:rPr>
              <w:t xml:space="preserve">  </w:t>
            </w:r>
            <w:r>
              <w:rPr>
                <w:rFonts w:ascii="Arial" w:hAnsi="Arial" w:cs="Arial"/>
                <w:sz w:val="22"/>
                <w:szCs w:val="22"/>
                <w:lang w:val="ru-RU"/>
              </w:rPr>
              <w:t>Что</w:t>
            </w:r>
            <w:r w:rsidRPr="003F49BE">
              <w:rPr>
                <w:rFonts w:ascii="Arial" w:hAnsi="Arial" w:cs="Arial"/>
                <w:sz w:val="22"/>
                <w:szCs w:val="22"/>
                <w:lang w:val="ru-RU"/>
              </w:rPr>
              <w:t xml:space="preserve"> </w:t>
            </w:r>
            <w:r>
              <w:rPr>
                <w:rFonts w:ascii="Arial" w:hAnsi="Arial" w:cs="Arial"/>
                <w:sz w:val="22"/>
                <w:szCs w:val="22"/>
                <w:lang w:val="ru-RU"/>
              </w:rPr>
              <w:t>касается</w:t>
            </w:r>
            <w:r w:rsidRPr="003F49BE">
              <w:rPr>
                <w:rFonts w:ascii="Arial" w:hAnsi="Arial" w:cs="Arial"/>
                <w:sz w:val="22"/>
                <w:szCs w:val="22"/>
                <w:lang w:val="ru-RU"/>
              </w:rPr>
              <w:t xml:space="preserve"> </w:t>
            </w:r>
            <w:r>
              <w:rPr>
                <w:rFonts w:ascii="Arial" w:hAnsi="Arial" w:cs="Arial"/>
                <w:sz w:val="22"/>
                <w:szCs w:val="22"/>
                <w:lang w:val="ru-RU"/>
              </w:rPr>
              <w:t>этого</w:t>
            </w:r>
            <w:r w:rsidRPr="003F49BE">
              <w:rPr>
                <w:rFonts w:ascii="Arial" w:hAnsi="Arial" w:cs="Arial"/>
                <w:sz w:val="22"/>
                <w:szCs w:val="22"/>
                <w:lang w:val="ru-RU"/>
              </w:rPr>
              <w:t xml:space="preserve"> </w:t>
            </w:r>
            <w:r>
              <w:rPr>
                <w:rFonts w:ascii="Arial" w:hAnsi="Arial" w:cs="Arial"/>
                <w:sz w:val="22"/>
                <w:szCs w:val="22"/>
                <w:lang w:val="ru-RU"/>
              </w:rPr>
              <w:t>варианта</w:t>
            </w:r>
            <w:r w:rsidRPr="003F49BE">
              <w:rPr>
                <w:rFonts w:ascii="Arial" w:hAnsi="Arial" w:cs="Arial"/>
                <w:sz w:val="22"/>
                <w:szCs w:val="22"/>
                <w:lang w:val="ru-RU"/>
              </w:rPr>
              <w:t xml:space="preserve">, </w:t>
            </w:r>
            <w:r>
              <w:rPr>
                <w:rFonts w:ascii="Arial" w:hAnsi="Arial" w:cs="Arial"/>
                <w:sz w:val="22"/>
                <w:szCs w:val="22"/>
                <w:lang w:val="ru-RU"/>
              </w:rPr>
              <w:t>то</w:t>
            </w:r>
            <w:r w:rsidRPr="003F49BE">
              <w:rPr>
                <w:rFonts w:ascii="Arial" w:hAnsi="Arial" w:cs="Arial"/>
                <w:sz w:val="22"/>
                <w:szCs w:val="22"/>
                <w:lang w:val="ru-RU"/>
              </w:rPr>
              <w:t xml:space="preserve"> </w:t>
            </w:r>
            <w:r>
              <w:rPr>
                <w:rFonts w:ascii="Arial" w:hAnsi="Arial" w:cs="Arial"/>
                <w:sz w:val="22"/>
                <w:szCs w:val="22"/>
                <w:lang w:val="ru-RU"/>
              </w:rPr>
              <w:t>хотел</w:t>
            </w:r>
            <w:r w:rsidRPr="003F49BE">
              <w:rPr>
                <w:rFonts w:ascii="Arial" w:hAnsi="Arial" w:cs="Arial"/>
                <w:sz w:val="22"/>
                <w:szCs w:val="22"/>
                <w:lang w:val="ru-RU"/>
              </w:rPr>
              <w:t xml:space="preserve"> </w:t>
            </w:r>
            <w:r>
              <w:rPr>
                <w:rFonts w:ascii="Arial" w:hAnsi="Arial" w:cs="Arial"/>
                <w:sz w:val="22"/>
                <w:szCs w:val="22"/>
                <w:lang w:val="ru-RU"/>
              </w:rPr>
              <w:t>бы</w:t>
            </w:r>
            <w:r w:rsidRPr="003F49BE">
              <w:rPr>
                <w:rFonts w:ascii="Arial" w:hAnsi="Arial" w:cs="Arial"/>
                <w:sz w:val="22"/>
                <w:szCs w:val="22"/>
                <w:lang w:val="ru-RU"/>
              </w:rPr>
              <w:t xml:space="preserve"> </w:t>
            </w:r>
            <w:r>
              <w:rPr>
                <w:rFonts w:ascii="Arial" w:hAnsi="Arial" w:cs="Arial"/>
                <w:sz w:val="22"/>
                <w:szCs w:val="22"/>
                <w:lang w:val="ru-RU"/>
              </w:rPr>
              <w:t>отметить</w:t>
            </w:r>
            <w:r w:rsidRPr="003F49BE">
              <w:rPr>
                <w:rFonts w:ascii="Arial" w:hAnsi="Arial" w:cs="Arial"/>
                <w:sz w:val="22"/>
                <w:szCs w:val="22"/>
                <w:lang w:val="ru-RU"/>
              </w:rPr>
              <w:t xml:space="preserve">, </w:t>
            </w:r>
            <w:r>
              <w:rPr>
                <w:rFonts w:ascii="Arial" w:hAnsi="Arial" w:cs="Arial"/>
                <w:sz w:val="22"/>
                <w:szCs w:val="22"/>
                <w:lang w:val="ru-RU"/>
              </w:rPr>
              <w:t>что</w:t>
            </w:r>
            <w:r w:rsidRPr="003F49BE">
              <w:rPr>
                <w:rFonts w:ascii="Arial" w:hAnsi="Arial" w:cs="Arial"/>
                <w:sz w:val="22"/>
                <w:szCs w:val="22"/>
                <w:lang w:val="ru-RU"/>
              </w:rPr>
              <w:t xml:space="preserve"> </w:t>
            </w:r>
            <w:r>
              <w:rPr>
                <w:rFonts w:ascii="Arial" w:hAnsi="Arial" w:cs="Arial"/>
                <w:sz w:val="22"/>
                <w:szCs w:val="22"/>
                <w:lang w:val="ru-RU"/>
              </w:rPr>
              <w:t>пункт</w:t>
            </w:r>
            <w:r w:rsidRPr="003F49BE">
              <w:rPr>
                <w:rFonts w:ascii="Arial" w:hAnsi="Arial" w:cs="Arial"/>
                <w:sz w:val="22"/>
                <w:szCs w:val="22"/>
              </w:rPr>
              <w:t> </w:t>
            </w:r>
            <w:r w:rsidRPr="003F49BE">
              <w:rPr>
                <w:rFonts w:ascii="Arial" w:hAnsi="Arial" w:cs="Arial"/>
                <w:sz w:val="22"/>
                <w:szCs w:val="22"/>
                <w:lang w:val="ru-RU"/>
              </w:rPr>
              <w:t xml:space="preserve">2 </w:t>
            </w:r>
            <w:r>
              <w:rPr>
                <w:rFonts w:ascii="Arial" w:hAnsi="Arial" w:cs="Arial"/>
                <w:sz w:val="22"/>
                <w:szCs w:val="22"/>
                <w:lang w:val="ru-RU"/>
              </w:rPr>
              <w:t>фактически является исключением, и я бы предложил сторонникам этого варианта переместить данное положение в статью </w:t>
            </w:r>
            <w:r w:rsidR="00330547" w:rsidRPr="003F49BE">
              <w:rPr>
                <w:rFonts w:ascii="Arial" w:hAnsi="Arial" w:cs="Arial"/>
                <w:sz w:val="22"/>
                <w:szCs w:val="22"/>
                <w:lang w:val="ru-RU"/>
              </w:rPr>
              <w:t>5</w:t>
            </w:r>
            <w:r>
              <w:rPr>
                <w:rFonts w:ascii="Arial" w:hAnsi="Arial" w:cs="Arial"/>
                <w:sz w:val="22"/>
                <w:szCs w:val="22"/>
                <w:lang w:val="ru-RU"/>
              </w:rPr>
              <w:t xml:space="preserve"> «Исключения и ограничения»</w:t>
            </w:r>
            <w:r w:rsidR="00330547" w:rsidRPr="003F49BE">
              <w:rPr>
                <w:rFonts w:ascii="Arial" w:hAnsi="Arial" w:cs="Arial"/>
                <w:sz w:val="22"/>
                <w:szCs w:val="22"/>
                <w:lang w:val="ru-RU"/>
              </w:rPr>
              <w:t>.</w:t>
            </w:r>
          </w:p>
        </w:tc>
      </w:tr>
      <w:tr w:rsidR="00055756" w:rsidRPr="00C95BCF" w:rsidTr="00CF7216">
        <w:tc>
          <w:tcPr>
            <w:tcW w:w="1809" w:type="dxa"/>
            <w:shd w:val="clear" w:color="auto" w:fill="D9D9D9"/>
          </w:tcPr>
          <w:p w:rsidR="00534450" w:rsidRPr="003F49BE" w:rsidRDefault="003F49BE" w:rsidP="003F49BE">
            <w:pPr>
              <w:spacing w:before="120" w:after="120"/>
              <w:rPr>
                <w:rFonts w:ascii="Arial" w:hAnsi="Arial" w:cs="Arial"/>
                <w:b/>
                <w:i/>
                <w:sz w:val="18"/>
                <w:szCs w:val="18"/>
                <w:lang w:val="ru-RU"/>
              </w:rPr>
            </w:pPr>
            <w:r>
              <w:rPr>
                <w:rFonts w:ascii="Arial" w:hAnsi="Arial" w:cs="Arial"/>
                <w:b/>
                <w:i/>
                <w:sz w:val="18"/>
                <w:szCs w:val="18"/>
                <w:lang w:val="ru-RU"/>
              </w:rPr>
              <w:t>Многоуровневый подход или дифференцированная охрана</w:t>
            </w:r>
            <w:r w:rsidR="008A0DF4" w:rsidRPr="003F49BE">
              <w:rPr>
                <w:rFonts w:ascii="Arial" w:hAnsi="Arial" w:cs="Arial"/>
                <w:b/>
                <w:i/>
                <w:sz w:val="18"/>
                <w:szCs w:val="18"/>
                <w:lang w:val="ru-RU"/>
              </w:rPr>
              <w:t xml:space="preserve"> </w:t>
            </w:r>
          </w:p>
        </w:tc>
        <w:tc>
          <w:tcPr>
            <w:tcW w:w="7677" w:type="dxa"/>
            <w:shd w:val="clear" w:color="auto" w:fill="auto"/>
          </w:tcPr>
          <w:p w:rsidR="002E342F" w:rsidRPr="003F49BE" w:rsidRDefault="003F49BE" w:rsidP="00F83769">
            <w:pPr>
              <w:spacing w:before="120" w:after="120"/>
              <w:rPr>
                <w:rFonts w:ascii="Arial" w:hAnsi="Arial" w:cs="Arial"/>
                <w:sz w:val="22"/>
                <w:szCs w:val="22"/>
                <w:lang w:val="ru-RU"/>
              </w:rPr>
            </w:pPr>
            <w:r>
              <w:rPr>
                <w:rFonts w:ascii="Arial" w:hAnsi="Arial" w:cs="Arial"/>
                <w:sz w:val="22"/>
                <w:szCs w:val="22"/>
                <w:lang w:val="ru-RU"/>
              </w:rPr>
              <w:t>На</w:t>
            </w:r>
            <w:r w:rsidRPr="003F49BE">
              <w:rPr>
                <w:rFonts w:ascii="Arial" w:hAnsi="Arial" w:cs="Arial"/>
                <w:sz w:val="22"/>
                <w:szCs w:val="22"/>
                <w:lang w:val="ru-RU"/>
              </w:rPr>
              <w:t xml:space="preserve"> 27</w:t>
            </w:r>
            <w:r>
              <w:rPr>
                <w:rFonts w:ascii="Arial" w:hAnsi="Arial" w:cs="Arial"/>
                <w:sz w:val="22"/>
                <w:szCs w:val="22"/>
                <w:lang w:val="ru-RU"/>
              </w:rPr>
              <w:t>-й сессии МКГР</w:t>
            </w:r>
            <w:r w:rsidRPr="003F49BE">
              <w:rPr>
                <w:rFonts w:ascii="Arial" w:hAnsi="Arial" w:cs="Arial"/>
                <w:sz w:val="22"/>
                <w:szCs w:val="22"/>
                <w:lang w:val="ru-RU"/>
              </w:rPr>
              <w:t xml:space="preserve"> </w:t>
            </w:r>
            <w:r>
              <w:rPr>
                <w:rFonts w:ascii="Arial" w:hAnsi="Arial" w:cs="Arial"/>
                <w:sz w:val="22"/>
                <w:szCs w:val="22"/>
                <w:lang w:val="ru-RU"/>
              </w:rPr>
              <w:t xml:space="preserve">было предложено </w:t>
            </w:r>
            <w:r w:rsidRPr="003F49BE">
              <w:rPr>
                <w:rFonts w:ascii="Arial" w:hAnsi="Arial" w:cs="Arial"/>
                <w:sz w:val="22"/>
                <w:szCs w:val="22"/>
                <w:lang w:val="ru-RU"/>
              </w:rPr>
              <w:t>обсуд</w:t>
            </w:r>
            <w:r>
              <w:rPr>
                <w:rFonts w:ascii="Arial" w:hAnsi="Arial" w:cs="Arial"/>
                <w:sz w:val="22"/>
                <w:szCs w:val="22"/>
                <w:lang w:val="ru-RU"/>
              </w:rPr>
              <w:t xml:space="preserve">ить использование </w:t>
            </w:r>
            <w:r w:rsidRPr="003F49BE">
              <w:rPr>
                <w:rFonts w:ascii="Arial" w:hAnsi="Arial" w:cs="Arial"/>
                <w:sz w:val="22"/>
                <w:szCs w:val="22"/>
                <w:lang w:val="ru-RU"/>
              </w:rPr>
              <w:t>многоуровнев</w:t>
            </w:r>
            <w:r>
              <w:rPr>
                <w:rFonts w:ascii="Arial" w:hAnsi="Arial" w:cs="Arial"/>
                <w:sz w:val="22"/>
                <w:szCs w:val="22"/>
                <w:lang w:val="ru-RU"/>
              </w:rPr>
              <w:t>ого</w:t>
            </w:r>
            <w:r w:rsidRPr="003F49BE">
              <w:rPr>
                <w:rFonts w:ascii="Arial" w:hAnsi="Arial" w:cs="Arial"/>
                <w:sz w:val="22"/>
                <w:szCs w:val="22"/>
                <w:lang w:val="ru-RU"/>
              </w:rPr>
              <w:t xml:space="preserve"> подход</w:t>
            </w:r>
            <w:r>
              <w:rPr>
                <w:rFonts w:ascii="Arial" w:hAnsi="Arial" w:cs="Arial"/>
                <w:sz w:val="22"/>
                <w:szCs w:val="22"/>
                <w:lang w:val="ru-RU"/>
              </w:rPr>
              <w:t>а</w:t>
            </w:r>
            <w:r w:rsidRPr="003F49BE">
              <w:rPr>
                <w:rFonts w:ascii="Arial" w:hAnsi="Arial" w:cs="Arial"/>
                <w:sz w:val="22"/>
                <w:szCs w:val="22"/>
                <w:lang w:val="ru-RU"/>
              </w:rPr>
              <w:t xml:space="preserve"> </w:t>
            </w:r>
            <w:r w:rsidR="00A829A5">
              <w:rPr>
                <w:rFonts w:ascii="Arial" w:hAnsi="Arial" w:cs="Arial"/>
                <w:sz w:val="22"/>
                <w:szCs w:val="22"/>
                <w:lang w:val="ru-RU"/>
              </w:rPr>
              <w:t>в работе по</w:t>
            </w:r>
            <w:r>
              <w:rPr>
                <w:rFonts w:ascii="Arial" w:hAnsi="Arial" w:cs="Arial"/>
                <w:sz w:val="22"/>
                <w:szCs w:val="22"/>
                <w:lang w:val="ru-RU"/>
              </w:rPr>
              <w:t xml:space="preserve"> определени</w:t>
            </w:r>
            <w:r w:rsidR="00A829A5">
              <w:rPr>
                <w:rFonts w:ascii="Arial" w:hAnsi="Arial" w:cs="Arial"/>
                <w:sz w:val="22"/>
                <w:szCs w:val="22"/>
                <w:lang w:val="ru-RU"/>
              </w:rPr>
              <w:t>ю</w:t>
            </w:r>
            <w:r w:rsidRPr="003F49BE">
              <w:rPr>
                <w:rFonts w:ascii="Arial" w:hAnsi="Arial" w:cs="Arial"/>
                <w:sz w:val="22"/>
                <w:szCs w:val="22"/>
                <w:lang w:val="ru-RU"/>
              </w:rPr>
              <w:t xml:space="preserve"> объем</w:t>
            </w:r>
            <w:r>
              <w:rPr>
                <w:rFonts w:ascii="Arial" w:hAnsi="Arial" w:cs="Arial"/>
                <w:sz w:val="22"/>
                <w:szCs w:val="22"/>
                <w:lang w:val="ru-RU"/>
              </w:rPr>
              <w:t>а</w:t>
            </w:r>
            <w:r w:rsidRPr="003F49BE">
              <w:rPr>
                <w:rFonts w:ascii="Arial" w:hAnsi="Arial" w:cs="Arial"/>
                <w:sz w:val="22"/>
                <w:szCs w:val="22"/>
                <w:lang w:val="ru-RU"/>
              </w:rPr>
              <w:t xml:space="preserve"> охраны</w:t>
            </w:r>
            <w:r w:rsidR="00A829A5">
              <w:rPr>
                <w:rFonts w:ascii="Arial" w:hAnsi="Arial" w:cs="Arial"/>
                <w:sz w:val="22"/>
                <w:szCs w:val="22"/>
                <w:lang w:val="ru-RU"/>
              </w:rPr>
              <w:t>;  этот подход позволяет предоставить в</w:t>
            </w:r>
            <w:r w:rsidRPr="003F49BE">
              <w:rPr>
                <w:rFonts w:ascii="Arial" w:hAnsi="Arial" w:cs="Arial"/>
                <w:sz w:val="22"/>
                <w:szCs w:val="22"/>
                <w:lang w:val="ru-RU"/>
              </w:rPr>
              <w:t xml:space="preserve"> распоряжени</w:t>
            </w:r>
            <w:r w:rsidR="00A829A5">
              <w:rPr>
                <w:rFonts w:ascii="Arial" w:hAnsi="Arial" w:cs="Arial"/>
                <w:sz w:val="22"/>
                <w:szCs w:val="22"/>
                <w:lang w:val="ru-RU"/>
              </w:rPr>
              <w:t>е</w:t>
            </w:r>
            <w:r w:rsidRPr="003F49BE">
              <w:rPr>
                <w:rFonts w:ascii="Arial" w:hAnsi="Arial" w:cs="Arial"/>
                <w:sz w:val="22"/>
                <w:szCs w:val="22"/>
                <w:lang w:val="ru-RU"/>
              </w:rPr>
              <w:t xml:space="preserve"> правообладателей различные виды или уровни прав/мер в зависимости от характера и особенностей объекта, уровня контроля, сохраняемого бенефициарами, и распространен</w:t>
            </w:r>
            <w:r w:rsidR="00A829A5">
              <w:rPr>
                <w:rFonts w:ascii="Arial" w:hAnsi="Arial" w:cs="Arial"/>
                <w:sz w:val="22"/>
                <w:szCs w:val="22"/>
                <w:lang w:val="ru-RU"/>
              </w:rPr>
              <w:t xml:space="preserve">ия </w:t>
            </w:r>
            <w:r w:rsidR="00A829A5">
              <w:rPr>
                <w:rFonts w:ascii="Arial" w:hAnsi="Arial" w:cs="Arial"/>
                <w:sz w:val="22"/>
                <w:szCs w:val="22"/>
                <w:lang w:val="ru-RU"/>
              </w:rPr>
              <w:lastRenderedPageBreak/>
              <w:t>объекта</w:t>
            </w:r>
            <w:r w:rsidR="00854AC9" w:rsidRPr="003F49BE">
              <w:rPr>
                <w:rFonts w:ascii="Arial" w:hAnsi="Arial" w:cs="Arial"/>
                <w:sz w:val="22"/>
                <w:szCs w:val="22"/>
                <w:lang w:val="ru-RU"/>
              </w:rPr>
              <w:t>.</w:t>
            </w:r>
          </w:p>
          <w:p w:rsidR="002E342F" w:rsidRPr="00AA1E13" w:rsidRDefault="00AA1E13" w:rsidP="00F83769">
            <w:pPr>
              <w:spacing w:before="120" w:after="120"/>
              <w:rPr>
                <w:rFonts w:ascii="Arial" w:hAnsi="Arial" w:cs="Arial"/>
                <w:sz w:val="22"/>
                <w:szCs w:val="22"/>
                <w:lang w:val="ru-RU"/>
              </w:rPr>
            </w:pPr>
            <w:r w:rsidRPr="00AA1E13">
              <w:rPr>
                <w:rFonts w:ascii="Arial" w:hAnsi="Arial" w:cs="Arial"/>
                <w:sz w:val="22"/>
                <w:szCs w:val="22"/>
                <w:lang w:val="ru-RU"/>
              </w:rPr>
              <w:t>Многоуровневый подход пред</w:t>
            </w:r>
            <w:r>
              <w:rPr>
                <w:rFonts w:ascii="Arial" w:hAnsi="Arial" w:cs="Arial"/>
                <w:sz w:val="22"/>
                <w:szCs w:val="22"/>
                <w:lang w:val="ru-RU"/>
              </w:rPr>
              <w:t xml:space="preserve">усматривает </w:t>
            </w:r>
            <w:r w:rsidRPr="00AA1E13">
              <w:rPr>
                <w:rFonts w:ascii="Arial" w:hAnsi="Arial" w:cs="Arial"/>
                <w:sz w:val="22"/>
                <w:szCs w:val="22"/>
                <w:lang w:val="ru-RU"/>
              </w:rPr>
              <w:t xml:space="preserve">дифференцированную охрану целого спектра </w:t>
            </w:r>
            <w:r>
              <w:rPr>
                <w:rFonts w:ascii="Arial" w:hAnsi="Arial" w:cs="Arial"/>
                <w:sz w:val="22"/>
                <w:szCs w:val="22"/>
                <w:lang w:val="ru-RU"/>
              </w:rPr>
              <w:t xml:space="preserve">ТВК: </w:t>
            </w:r>
            <w:r w:rsidRPr="00AA1E13">
              <w:rPr>
                <w:rFonts w:ascii="Arial" w:hAnsi="Arial" w:cs="Arial"/>
                <w:sz w:val="22"/>
                <w:szCs w:val="22"/>
                <w:lang w:val="ru-RU"/>
              </w:rPr>
              <w:t xml:space="preserve"> от </w:t>
            </w:r>
            <w:r>
              <w:rPr>
                <w:rFonts w:ascii="Arial" w:hAnsi="Arial" w:cs="Arial"/>
                <w:sz w:val="22"/>
                <w:szCs w:val="22"/>
                <w:lang w:val="ru-RU"/>
              </w:rPr>
              <w:t>традиционных выражений</w:t>
            </w:r>
            <w:r w:rsidRPr="00AA1E13">
              <w:rPr>
                <w:rFonts w:ascii="Arial" w:hAnsi="Arial" w:cs="Arial"/>
                <w:sz w:val="22"/>
                <w:szCs w:val="22"/>
                <w:lang w:val="ru-RU"/>
              </w:rPr>
              <w:t>, доступных широкой публике, до Т</w:t>
            </w:r>
            <w:r>
              <w:rPr>
                <w:rFonts w:ascii="Arial" w:hAnsi="Arial" w:cs="Arial"/>
                <w:sz w:val="22"/>
                <w:szCs w:val="22"/>
                <w:lang w:val="ru-RU"/>
              </w:rPr>
              <w:t>ВК</w:t>
            </w:r>
            <w:r w:rsidRPr="00AA1E13">
              <w:rPr>
                <w:rFonts w:ascii="Arial" w:hAnsi="Arial" w:cs="Arial"/>
                <w:sz w:val="22"/>
                <w:szCs w:val="22"/>
                <w:lang w:val="ru-RU"/>
              </w:rPr>
              <w:t>, храня</w:t>
            </w:r>
            <w:r>
              <w:rPr>
                <w:rFonts w:ascii="Arial" w:hAnsi="Arial" w:cs="Arial"/>
                <w:sz w:val="22"/>
                <w:szCs w:val="22"/>
                <w:lang w:val="ru-RU"/>
              </w:rPr>
              <w:t xml:space="preserve">щихся </w:t>
            </w:r>
            <w:r w:rsidRPr="00AA1E13">
              <w:rPr>
                <w:rFonts w:ascii="Arial" w:hAnsi="Arial" w:cs="Arial"/>
                <w:sz w:val="22"/>
                <w:szCs w:val="22"/>
                <w:lang w:val="ru-RU"/>
              </w:rPr>
              <w:t>в тайне</w:t>
            </w:r>
            <w:r>
              <w:rPr>
                <w:rFonts w:ascii="Arial" w:hAnsi="Arial" w:cs="Arial"/>
                <w:sz w:val="22"/>
                <w:szCs w:val="22"/>
                <w:lang w:val="ru-RU"/>
              </w:rPr>
              <w:t xml:space="preserve">, священных выражений или выражений, </w:t>
            </w:r>
            <w:r w:rsidRPr="00AA1E13">
              <w:rPr>
                <w:rFonts w:ascii="Arial" w:hAnsi="Arial" w:cs="Arial"/>
                <w:sz w:val="22"/>
                <w:szCs w:val="22"/>
                <w:lang w:val="ru-RU"/>
              </w:rPr>
              <w:t>не известны</w:t>
            </w:r>
            <w:r>
              <w:rPr>
                <w:rFonts w:ascii="Arial" w:hAnsi="Arial" w:cs="Arial"/>
                <w:sz w:val="22"/>
                <w:szCs w:val="22"/>
                <w:lang w:val="ru-RU"/>
              </w:rPr>
              <w:t>х</w:t>
            </w:r>
            <w:r w:rsidRPr="00AA1E13">
              <w:rPr>
                <w:rFonts w:ascii="Arial" w:hAnsi="Arial" w:cs="Arial"/>
                <w:sz w:val="22"/>
                <w:szCs w:val="22"/>
                <w:lang w:val="ru-RU"/>
              </w:rPr>
              <w:t xml:space="preserve"> за пределами общины и </w:t>
            </w:r>
            <w:r>
              <w:rPr>
                <w:rFonts w:ascii="Arial" w:hAnsi="Arial" w:cs="Arial"/>
                <w:sz w:val="22"/>
                <w:szCs w:val="22"/>
                <w:lang w:val="ru-RU"/>
              </w:rPr>
              <w:t xml:space="preserve">находящихся под </w:t>
            </w:r>
            <w:r w:rsidRPr="00AA1E13">
              <w:rPr>
                <w:rFonts w:ascii="Arial" w:hAnsi="Arial" w:cs="Arial"/>
                <w:sz w:val="22"/>
                <w:szCs w:val="22"/>
                <w:lang w:val="ru-RU"/>
              </w:rPr>
              <w:t>контрол</w:t>
            </w:r>
            <w:r>
              <w:rPr>
                <w:rFonts w:ascii="Arial" w:hAnsi="Arial" w:cs="Arial"/>
                <w:sz w:val="22"/>
                <w:szCs w:val="22"/>
                <w:lang w:val="ru-RU"/>
              </w:rPr>
              <w:t xml:space="preserve">ем </w:t>
            </w:r>
            <w:r w:rsidRPr="00AA1E13">
              <w:rPr>
                <w:rFonts w:ascii="Arial" w:hAnsi="Arial" w:cs="Arial"/>
                <w:sz w:val="22"/>
                <w:szCs w:val="22"/>
                <w:lang w:val="ru-RU"/>
              </w:rPr>
              <w:t>бенефициар</w:t>
            </w:r>
            <w:r>
              <w:rPr>
                <w:rFonts w:ascii="Arial" w:hAnsi="Arial" w:cs="Arial"/>
                <w:sz w:val="22"/>
                <w:szCs w:val="22"/>
                <w:lang w:val="ru-RU"/>
              </w:rPr>
              <w:t>ов</w:t>
            </w:r>
            <w:r w:rsidR="002E342F" w:rsidRPr="00F83769">
              <w:rPr>
                <w:rStyle w:val="FootnoteReference"/>
                <w:rFonts w:ascii="Arial" w:hAnsi="Arial" w:cs="Arial"/>
                <w:sz w:val="22"/>
                <w:szCs w:val="22"/>
              </w:rPr>
              <w:footnoteReference w:id="7"/>
            </w:r>
            <w:r w:rsidR="002E342F" w:rsidRPr="00AA1E13">
              <w:rPr>
                <w:rFonts w:ascii="Arial" w:hAnsi="Arial" w:cs="Arial"/>
                <w:sz w:val="22"/>
                <w:szCs w:val="22"/>
                <w:lang w:val="ru-RU"/>
              </w:rPr>
              <w:t>.</w:t>
            </w:r>
          </w:p>
          <w:p w:rsidR="002E342F" w:rsidRPr="00FD78AF" w:rsidRDefault="00FD78AF" w:rsidP="009A7C63">
            <w:pPr>
              <w:spacing w:before="120" w:after="120"/>
              <w:rPr>
                <w:rFonts w:ascii="Arial" w:hAnsi="Arial" w:cs="Arial"/>
                <w:sz w:val="22"/>
                <w:szCs w:val="22"/>
                <w:lang w:val="ru-RU"/>
              </w:rPr>
            </w:pPr>
            <w:r w:rsidRPr="00FD78AF">
              <w:rPr>
                <w:rFonts w:ascii="Arial" w:hAnsi="Arial" w:cs="Arial"/>
                <w:sz w:val="22"/>
                <w:szCs w:val="22"/>
                <w:lang w:val="ru-RU"/>
              </w:rPr>
              <w:t>Этот подход предполагает, что для некоторых форм Т</w:t>
            </w:r>
            <w:r>
              <w:rPr>
                <w:rFonts w:ascii="Arial" w:hAnsi="Arial" w:cs="Arial"/>
                <w:sz w:val="22"/>
                <w:szCs w:val="22"/>
                <w:lang w:val="ru-RU"/>
              </w:rPr>
              <w:t>ВК</w:t>
            </w:r>
            <w:r w:rsidRPr="00FD78AF">
              <w:rPr>
                <w:rFonts w:ascii="Arial" w:hAnsi="Arial" w:cs="Arial"/>
                <w:sz w:val="22"/>
                <w:szCs w:val="22"/>
                <w:lang w:val="ru-RU"/>
              </w:rPr>
              <w:t xml:space="preserve"> (например, для</w:t>
            </w:r>
            <w:r>
              <w:rPr>
                <w:rFonts w:ascii="Arial" w:hAnsi="Arial" w:cs="Arial"/>
                <w:sz w:val="22"/>
                <w:szCs w:val="22"/>
                <w:lang w:val="ru-RU"/>
              </w:rPr>
              <w:t xml:space="preserve"> </w:t>
            </w:r>
            <w:r w:rsidRPr="00FD78AF">
              <w:rPr>
                <w:rFonts w:ascii="Arial" w:hAnsi="Arial" w:cs="Arial"/>
                <w:sz w:val="22"/>
                <w:szCs w:val="22"/>
                <w:lang w:val="ru-RU"/>
              </w:rPr>
              <w:t xml:space="preserve">сохраняемых в тайне </w:t>
            </w:r>
            <w:r>
              <w:rPr>
                <w:rFonts w:ascii="Arial" w:hAnsi="Arial" w:cs="Arial"/>
                <w:sz w:val="22"/>
                <w:szCs w:val="22"/>
                <w:lang w:val="ru-RU"/>
              </w:rPr>
              <w:t xml:space="preserve">и священных </w:t>
            </w:r>
            <w:r w:rsidRPr="00FD78AF">
              <w:rPr>
                <w:rFonts w:ascii="Arial" w:hAnsi="Arial" w:cs="Arial"/>
                <w:sz w:val="22"/>
                <w:szCs w:val="22"/>
                <w:lang w:val="ru-RU"/>
              </w:rPr>
              <w:t>Т</w:t>
            </w:r>
            <w:r>
              <w:rPr>
                <w:rFonts w:ascii="Arial" w:hAnsi="Arial" w:cs="Arial"/>
                <w:sz w:val="22"/>
                <w:szCs w:val="22"/>
                <w:lang w:val="ru-RU"/>
              </w:rPr>
              <w:t>ВК</w:t>
            </w:r>
            <w:r w:rsidR="002E342F" w:rsidRPr="00FD78AF">
              <w:rPr>
                <w:rFonts w:ascii="Arial" w:hAnsi="Arial" w:cs="Arial"/>
                <w:sz w:val="22"/>
                <w:szCs w:val="22"/>
                <w:lang w:val="ru-RU"/>
              </w:rPr>
              <w:t xml:space="preserve">) </w:t>
            </w:r>
            <w:r>
              <w:rPr>
                <w:rFonts w:ascii="Arial" w:hAnsi="Arial" w:cs="Arial"/>
                <w:sz w:val="22"/>
                <w:szCs w:val="22"/>
                <w:lang w:val="ru-RU"/>
              </w:rPr>
              <w:t xml:space="preserve">могут быть актуальны </w:t>
            </w:r>
            <w:r w:rsidRPr="00FD78AF">
              <w:rPr>
                <w:rFonts w:ascii="Arial" w:hAnsi="Arial" w:cs="Arial"/>
                <w:sz w:val="22"/>
                <w:szCs w:val="22"/>
                <w:lang w:val="ru-RU"/>
              </w:rPr>
              <w:t>исключительные экономические права</w:t>
            </w:r>
            <w:r>
              <w:rPr>
                <w:rFonts w:ascii="Arial" w:hAnsi="Arial" w:cs="Arial"/>
                <w:sz w:val="22"/>
                <w:szCs w:val="22"/>
                <w:lang w:val="ru-RU"/>
              </w:rPr>
              <w:t xml:space="preserve">, </w:t>
            </w:r>
            <w:r w:rsidRPr="00FD78AF">
              <w:rPr>
                <w:rFonts w:ascii="Arial" w:hAnsi="Arial" w:cs="Arial"/>
                <w:sz w:val="22"/>
                <w:szCs w:val="22"/>
                <w:lang w:val="ru-RU"/>
              </w:rPr>
              <w:t>в то время как модель, основанная на неимущественных правах, может быть уместн</w:t>
            </w:r>
            <w:r>
              <w:rPr>
                <w:rFonts w:ascii="Arial" w:hAnsi="Arial" w:cs="Arial"/>
                <w:sz w:val="22"/>
                <w:szCs w:val="22"/>
                <w:lang w:val="ru-RU"/>
              </w:rPr>
              <w:t>а</w:t>
            </w:r>
            <w:r w:rsidRPr="00FD78AF">
              <w:rPr>
                <w:rFonts w:ascii="Arial" w:hAnsi="Arial" w:cs="Arial"/>
                <w:sz w:val="22"/>
                <w:szCs w:val="22"/>
                <w:lang w:val="ru-RU"/>
              </w:rPr>
              <w:t xml:space="preserve"> для</w:t>
            </w:r>
            <w:r>
              <w:rPr>
                <w:rFonts w:ascii="Arial" w:hAnsi="Arial" w:cs="Arial"/>
                <w:sz w:val="22"/>
                <w:szCs w:val="22"/>
                <w:lang w:val="ru-RU"/>
              </w:rPr>
              <w:t xml:space="preserve"> ТВК,</w:t>
            </w:r>
            <w:r w:rsidR="00122CED">
              <w:rPr>
                <w:rFonts w:ascii="Arial" w:hAnsi="Arial" w:cs="Arial"/>
                <w:sz w:val="22"/>
                <w:szCs w:val="22"/>
                <w:lang w:val="ru-RU"/>
              </w:rPr>
              <w:t xml:space="preserve"> которые</w:t>
            </w:r>
            <w:r>
              <w:rPr>
                <w:rFonts w:ascii="Arial" w:hAnsi="Arial" w:cs="Arial"/>
                <w:sz w:val="22"/>
                <w:szCs w:val="22"/>
                <w:lang w:val="ru-RU"/>
              </w:rPr>
              <w:t xml:space="preserve"> </w:t>
            </w:r>
            <w:r w:rsidR="00122CED">
              <w:rPr>
                <w:rFonts w:ascii="Arial" w:hAnsi="Arial" w:cs="Arial"/>
                <w:sz w:val="22"/>
                <w:szCs w:val="22"/>
                <w:lang w:val="ru-RU"/>
              </w:rPr>
              <w:t>доступны для публики или широко известны, но все же могут быть отнесены к определенным коренным народам и местным общинам.</w:t>
            </w:r>
            <w:r w:rsidR="002E342F" w:rsidRPr="00FD78AF">
              <w:rPr>
                <w:rFonts w:ascii="Arial" w:hAnsi="Arial" w:cs="Arial"/>
                <w:sz w:val="22"/>
                <w:szCs w:val="22"/>
                <w:lang w:val="ru-RU"/>
              </w:rPr>
              <w:t xml:space="preserve"> </w:t>
            </w:r>
          </w:p>
          <w:p w:rsidR="00534450" w:rsidRPr="00B53C60" w:rsidRDefault="00B53C60" w:rsidP="00BA42A0">
            <w:pPr>
              <w:spacing w:before="120" w:after="120"/>
              <w:rPr>
                <w:rFonts w:ascii="Arial" w:hAnsi="Arial" w:cs="Arial"/>
                <w:sz w:val="22"/>
                <w:szCs w:val="22"/>
                <w:lang w:val="ru-RU"/>
              </w:rPr>
            </w:pPr>
            <w:r w:rsidRPr="00B53C60">
              <w:rPr>
                <w:rFonts w:ascii="Arial" w:hAnsi="Arial" w:cs="Arial"/>
                <w:sz w:val="22"/>
                <w:szCs w:val="22"/>
                <w:lang w:val="ru-RU"/>
              </w:rPr>
              <w:t xml:space="preserve">Хотя этот вопрос будет решать МКГР, я считаю, что дифференцированная охрана в условиях многоуровневого подхода </w:t>
            </w:r>
            <w:r>
              <w:rPr>
                <w:rFonts w:ascii="Arial" w:hAnsi="Arial" w:cs="Arial"/>
                <w:sz w:val="22"/>
                <w:szCs w:val="22"/>
                <w:lang w:val="ru-RU"/>
              </w:rPr>
              <w:t>позволяет</w:t>
            </w:r>
            <w:r w:rsidRPr="00B53C60">
              <w:rPr>
                <w:rFonts w:ascii="Arial" w:hAnsi="Arial" w:cs="Arial"/>
                <w:sz w:val="22"/>
                <w:szCs w:val="22"/>
                <w:lang w:val="ru-RU"/>
              </w:rPr>
              <w:t xml:space="preserve"> отразить баланс, упом</w:t>
            </w:r>
            <w:r w:rsidR="00BA42A0">
              <w:rPr>
                <w:rFonts w:ascii="Arial" w:hAnsi="Arial" w:cs="Arial"/>
                <w:sz w:val="22"/>
                <w:szCs w:val="22"/>
                <w:lang w:val="ru-RU"/>
              </w:rPr>
              <w:t xml:space="preserve">янутый </w:t>
            </w:r>
            <w:r w:rsidRPr="00B53C60">
              <w:rPr>
                <w:rFonts w:ascii="Arial" w:hAnsi="Arial" w:cs="Arial"/>
                <w:sz w:val="22"/>
                <w:szCs w:val="22"/>
                <w:lang w:val="ru-RU"/>
              </w:rPr>
              <w:t>в мандате МКГР, и взаимосвязь с общественным достоянием, а также права и интересы владельцев и пользователей</w:t>
            </w:r>
            <w:r w:rsidR="002E342F" w:rsidRPr="00B53C60">
              <w:rPr>
                <w:rFonts w:ascii="Arial" w:hAnsi="Arial" w:cs="Arial"/>
                <w:sz w:val="22"/>
                <w:szCs w:val="22"/>
                <w:lang w:val="ru-RU"/>
              </w:rPr>
              <w:t xml:space="preserve">.  </w:t>
            </w:r>
          </w:p>
        </w:tc>
      </w:tr>
      <w:tr w:rsidR="00055756" w:rsidRPr="00C95BCF" w:rsidTr="00CF7216">
        <w:tc>
          <w:tcPr>
            <w:tcW w:w="1809" w:type="dxa"/>
            <w:shd w:val="clear" w:color="auto" w:fill="D9D9D9"/>
          </w:tcPr>
          <w:p w:rsidR="00534450" w:rsidRPr="00F83769" w:rsidRDefault="00055756" w:rsidP="00055756">
            <w:pPr>
              <w:spacing w:before="120" w:after="120"/>
              <w:rPr>
                <w:rFonts w:ascii="Arial" w:hAnsi="Arial" w:cs="Arial"/>
                <w:b/>
                <w:i/>
                <w:sz w:val="18"/>
                <w:szCs w:val="18"/>
              </w:rPr>
            </w:pPr>
            <w:r>
              <w:rPr>
                <w:rFonts w:ascii="Arial" w:hAnsi="Arial" w:cs="Arial"/>
                <w:b/>
                <w:i/>
                <w:sz w:val="18"/>
                <w:szCs w:val="18"/>
                <w:lang w:val="ru-RU"/>
              </w:rPr>
              <w:lastRenderedPageBreak/>
              <w:t>Грамотное</w:t>
            </w:r>
            <w:r w:rsidRPr="00055756">
              <w:rPr>
                <w:rFonts w:ascii="Arial" w:hAnsi="Arial" w:cs="Arial"/>
                <w:b/>
                <w:i/>
                <w:sz w:val="18"/>
                <w:szCs w:val="18"/>
              </w:rPr>
              <w:t xml:space="preserve"> </w:t>
            </w:r>
            <w:r>
              <w:rPr>
                <w:rFonts w:ascii="Arial" w:hAnsi="Arial" w:cs="Arial"/>
                <w:b/>
                <w:i/>
                <w:sz w:val="18"/>
                <w:szCs w:val="18"/>
                <w:lang w:val="ru-RU"/>
              </w:rPr>
              <w:t>определение</w:t>
            </w:r>
            <w:r w:rsidRPr="00055756">
              <w:rPr>
                <w:rFonts w:ascii="Arial" w:hAnsi="Arial" w:cs="Arial"/>
                <w:b/>
                <w:i/>
                <w:sz w:val="18"/>
                <w:szCs w:val="18"/>
              </w:rPr>
              <w:t xml:space="preserve"> </w:t>
            </w:r>
            <w:r>
              <w:rPr>
                <w:rFonts w:ascii="Arial" w:hAnsi="Arial" w:cs="Arial"/>
                <w:b/>
                <w:i/>
                <w:sz w:val="18"/>
                <w:szCs w:val="18"/>
                <w:lang w:val="ru-RU"/>
              </w:rPr>
              <w:t>уровней</w:t>
            </w:r>
          </w:p>
        </w:tc>
        <w:tc>
          <w:tcPr>
            <w:tcW w:w="7677" w:type="dxa"/>
            <w:shd w:val="clear" w:color="auto" w:fill="auto"/>
          </w:tcPr>
          <w:p w:rsidR="00F910A0" w:rsidRPr="00A32D14" w:rsidRDefault="00055756" w:rsidP="00F83769">
            <w:pPr>
              <w:spacing w:before="120" w:after="120"/>
              <w:rPr>
                <w:rFonts w:ascii="Arial" w:hAnsi="Arial" w:cs="Arial"/>
                <w:sz w:val="22"/>
                <w:szCs w:val="22"/>
                <w:lang w:val="ru-RU"/>
              </w:rPr>
            </w:pPr>
            <w:r>
              <w:rPr>
                <w:rFonts w:ascii="Arial" w:hAnsi="Arial" w:cs="Arial"/>
                <w:sz w:val="22"/>
                <w:szCs w:val="22"/>
                <w:lang w:val="ru-RU"/>
              </w:rPr>
              <w:t>В</w:t>
            </w:r>
            <w:r w:rsidRPr="00277FAE">
              <w:rPr>
                <w:rFonts w:ascii="Arial" w:hAnsi="Arial" w:cs="Arial"/>
                <w:sz w:val="22"/>
                <w:szCs w:val="22"/>
                <w:lang w:val="ru-RU"/>
              </w:rPr>
              <w:t xml:space="preserve"> </w:t>
            </w:r>
            <w:r>
              <w:rPr>
                <w:rFonts w:ascii="Arial" w:hAnsi="Arial" w:cs="Arial"/>
                <w:sz w:val="22"/>
                <w:szCs w:val="22"/>
                <w:lang w:val="ru-RU"/>
              </w:rPr>
              <w:t>тексте</w:t>
            </w:r>
            <w:r w:rsidRPr="00277FAE">
              <w:rPr>
                <w:rFonts w:ascii="Arial" w:hAnsi="Arial" w:cs="Arial"/>
                <w:sz w:val="22"/>
                <w:szCs w:val="22"/>
                <w:lang w:val="ru-RU"/>
              </w:rPr>
              <w:t xml:space="preserve"> </w:t>
            </w:r>
            <w:r>
              <w:rPr>
                <w:rFonts w:ascii="Arial" w:hAnsi="Arial" w:cs="Arial"/>
                <w:sz w:val="22"/>
                <w:szCs w:val="22"/>
                <w:lang w:val="ru-RU"/>
              </w:rPr>
              <w:t>по</w:t>
            </w:r>
            <w:r w:rsidRPr="00277FAE">
              <w:rPr>
                <w:rFonts w:ascii="Arial" w:hAnsi="Arial" w:cs="Arial"/>
                <w:sz w:val="22"/>
                <w:szCs w:val="22"/>
                <w:lang w:val="ru-RU"/>
              </w:rPr>
              <w:t xml:space="preserve"> </w:t>
            </w:r>
            <w:r>
              <w:rPr>
                <w:rFonts w:ascii="Arial" w:hAnsi="Arial" w:cs="Arial"/>
                <w:sz w:val="22"/>
                <w:szCs w:val="22"/>
                <w:lang w:val="ru-RU"/>
              </w:rPr>
              <w:t>ТВК</w:t>
            </w:r>
            <w:r w:rsidRPr="00277FAE">
              <w:rPr>
                <w:rFonts w:ascii="Arial" w:hAnsi="Arial" w:cs="Arial"/>
                <w:sz w:val="22"/>
                <w:szCs w:val="22"/>
                <w:lang w:val="ru-RU"/>
              </w:rPr>
              <w:t xml:space="preserve"> </w:t>
            </w:r>
            <w:r>
              <w:rPr>
                <w:rFonts w:ascii="Arial" w:hAnsi="Arial" w:cs="Arial"/>
                <w:sz w:val="22"/>
                <w:szCs w:val="22"/>
                <w:lang w:val="ru-RU"/>
              </w:rPr>
              <w:t>уровни</w:t>
            </w:r>
            <w:r w:rsidRPr="00277FAE">
              <w:rPr>
                <w:rFonts w:ascii="Arial" w:hAnsi="Arial" w:cs="Arial"/>
                <w:sz w:val="22"/>
                <w:szCs w:val="22"/>
                <w:lang w:val="ru-RU"/>
              </w:rPr>
              <w:t xml:space="preserve"> </w:t>
            </w:r>
            <w:r>
              <w:rPr>
                <w:rFonts w:ascii="Arial" w:hAnsi="Arial" w:cs="Arial"/>
                <w:sz w:val="22"/>
                <w:szCs w:val="22"/>
                <w:lang w:val="ru-RU"/>
              </w:rPr>
              <w:t>определяются</w:t>
            </w:r>
            <w:r w:rsidRPr="00277FAE">
              <w:rPr>
                <w:rFonts w:ascii="Arial" w:hAnsi="Arial" w:cs="Arial"/>
                <w:sz w:val="22"/>
                <w:szCs w:val="22"/>
                <w:lang w:val="ru-RU"/>
              </w:rPr>
              <w:t xml:space="preserve"> </w:t>
            </w:r>
            <w:r>
              <w:rPr>
                <w:rFonts w:ascii="Arial" w:hAnsi="Arial" w:cs="Arial"/>
                <w:sz w:val="22"/>
                <w:szCs w:val="22"/>
                <w:lang w:val="ru-RU"/>
              </w:rPr>
              <w:t>исходя</w:t>
            </w:r>
            <w:r w:rsidRPr="00277FAE">
              <w:rPr>
                <w:rFonts w:ascii="Arial" w:hAnsi="Arial" w:cs="Arial"/>
                <w:sz w:val="22"/>
                <w:szCs w:val="22"/>
                <w:lang w:val="ru-RU"/>
              </w:rPr>
              <w:t xml:space="preserve"> </w:t>
            </w:r>
            <w:r>
              <w:rPr>
                <w:rFonts w:ascii="Arial" w:hAnsi="Arial" w:cs="Arial"/>
                <w:sz w:val="22"/>
                <w:szCs w:val="22"/>
                <w:lang w:val="ru-RU"/>
              </w:rPr>
              <w:t>из</w:t>
            </w:r>
            <w:r w:rsidRPr="00277FAE">
              <w:rPr>
                <w:rFonts w:ascii="Arial" w:hAnsi="Arial" w:cs="Arial"/>
                <w:sz w:val="22"/>
                <w:szCs w:val="22"/>
                <w:lang w:val="ru-RU"/>
              </w:rPr>
              <w:t xml:space="preserve"> </w:t>
            </w:r>
            <w:r>
              <w:rPr>
                <w:rFonts w:ascii="Arial" w:hAnsi="Arial" w:cs="Arial"/>
                <w:sz w:val="22"/>
                <w:szCs w:val="22"/>
                <w:lang w:val="ru-RU"/>
              </w:rPr>
              <w:t>качества</w:t>
            </w:r>
            <w:r w:rsidRPr="00277FAE">
              <w:rPr>
                <w:rFonts w:ascii="Arial" w:hAnsi="Arial" w:cs="Arial"/>
                <w:sz w:val="22"/>
                <w:szCs w:val="22"/>
                <w:lang w:val="ru-RU"/>
              </w:rPr>
              <w:t xml:space="preserve">, </w:t>
            </w:r>
            <w:r>
              <w:rPr>
                <w:rFonts w:ascii="Arial" w:hAnsi="Arial" w:cs="Arial"/>
                <w:sz w:val="22"/>
                <w:szCs w:val="22"/>
                <w:lang w:val="ru-RU"/>
              </w:rPr>
              <w:t>степени</w:t>
            </w:r>
            <w:r w:rsidRPr="00277FAE">
              <w:rPr>
                <w:rFonts w:ascii="Arial" w:hAnsi="Arial" w:cs="Arial"/>
                <w:sz w:val="22"/>
                <w:szCs w:val="22"/>
                <w:lang w:val="ru-RU"/>
              </w:rPr>
              <w:t xml:space="preserve"> </w:t>
            </w:r>
            <w:r>
              <w:rPr>
                <w:rFonts w:ascii="Arial" w:hAnsi="Arial" w:cs="Arial"/>
                <w:sz w:val="22"/>
                <w:szCs w:val="22"/>
                <w:lang w:val="ru-RU"/>
              </w:rPr>
              <w:t>контроля</w:t>
            </w:r>
            <w:r w:rsidRPr="00277FAE">
              <w:rPr>
                <w:rFonts w:ascii="Arial" w:hAnsi="Arial" w:cs="Arial"/>
                <w:sz w:val="22"/>
                <w:szCs w:val="22"/>
                <w:lang w:val="ru-RU"/>
              </w:rPr>
              <w:t xml:space="preserve"> </w:t>
            </w:r>
            <w:r>
              <w:rPr>
                <w:rFonts w:ascii="Arial" w:hAnsi="Arial" w:cs="Arial"/>
                <w:sz w:val="22"/>
                <w:szCs w:val="22"/>
                <w:lang w:val="ru-RU"/>
              </w:rPr>
              <w:t>и</w:t>
            </w:r>
            <w:r w:rsidRPr="00277FAE">
              <w:rPr>
                <w:rFonts w:ascii="Arial" w:hAnsi="Arial" w:cs="Arial"/>
                <w:sz w:val="22"/>
                <w:szCs w:val="22"/>
                <w:lang w:val="ru-RU"/>
              </w:rPr>
              <w:t xml:space="preserve">, </w:t>
            </w:r>
            <w:r>
              <w:rPr>
                <w:rFonts w:ascii="Arial" w:hAnsi="Arial" w:cs="Arial"/>
                <w:sz w:val="22"/>
                <w:szCs w:val="22"/>
                <w:lang w:val="ru-RU"/>
              </w:rPr>
              <w:t>как</w:t>
            </w:r>
            <w:r w:rsidRPr="00277FAE">
              <w:rPr>
                <w:rFonts w:ascii="Arial" w:hAnsi="Arial" w:cs="Arial"/>
                <w:sz w:val="22"/>
                <w:szCs w:val="22"/>
                <w:lang w:val="ru-RU"/>
              </w:rPr>
              <w:t xml:space="preserve"> </w:t>
            </w:r>
            <w:r>
              <w:rPr>
                <w:rFonts w:ascii="Arial" w:hAnsi="Arial" w:cs="Arial"/>
                <w:sz w:val="22"/>
                <w:szCs w:val="22"/>
                <w:lang w:val="ru-RU"/>
              </w:rPr>
              <w:t>и</w:t>
            </w:r>
            <w:r w:rsidRPr="00277FAE">
              <w:rPr>
                <w:rFonts w:ascii="Arial" w:hAnsi="Arial" w:cs="Arial"/>
                <w:sz w:val="22"/>
                <w:szCs w:val="22"/>
                <w:lang w:val="ru-RU"/>
              </w:rPr>
              <w:t xml:space="preserve"> </w:t>
            </w:r>
            <w:r>
              <w:rPr>
                <w:rFonts w:ascii="Arial" w:hAnsi="Arial" w:cs="Arial"/>
                <w:sz w:val="22"/>
                <w:szCs w:val="22"/>
                <w:lang w:val="ru-RU"/>
              </w:rPr>
              <w:t>в</w:t>
            </w:r>
            <w:r w:rsidRPr="00277FAE">
              <w:rPr>
                <w:rFonts w:ascii="Arial" w:hAnsi="Arial" w:cs="Arial"/>
                <w:sz w:val="22"/>
                <w:szCs w:val="22"/>
                <w:lang w:val="ru-RU"/>
              </w:rPr>
              <w:t xml:space="preserve"> </w:t>
            </w:r>
            <w:r>
              <w:rPr>
                <w:rFonts w:ascii="Arial" w:hAnsi="Arial" w:cs="Arial"/>
                <w:sz w:val="22"/>
                <w:szCs w:val="22"/>
                <w:lang w:val="ru-RU"/>
              </w:rPr>
              <w:t>случае</w:t>
            </w:r>
            <w:r w:rsidRPr="00277FAE">
              <w:rPr>
                <w:rFonts w:ascii="Arial" w:hAnsi="Arial" w:cs="Arial"/>
                <w:sz w:val="22"/>
                <w:szCs w:val="22"/>
                <w:lang w:val="ru-RU"/>
              </w:rPr>
              <w:t xml:space="preserve"> </w:t>
            </w:r>
            <w:r>
              <w:rPr>
                <w:rFonts w:ascii="Arial" w:hAnsi="Arial" w:cs="Arial"/>
                <w:sz w:val="22"/>
                <w:szCs w:val="22"/>
                <w:lang w:val="ru-RU"/>
              </w:rPr>
              <w:t>текста</w:t>
            </w:r>
            <w:r w:rsidRPr="00277FAE">
              <w:rPr>
                <w:rFonts w:ascii="Arial" w:hAnsi="Arial" w:cs="Arial"/>
                <w:sz w:val="22"/>
                <w:szCs w:val="22"/>
                <w:lang w:val="ru-RU"/>
              </w:rPr>
              <w:t xml:space="preserve"> </w:t>
            </w:r>
            <w:r>
              <w:rPr>
                <w:rFonts w:ascii="Arial" w:hAnsi="Arial" w:cs="Arial"/>
                <w:sz w:val="22"/>
                <w:szCs w:val="22"/>
                <w:lang w:val="ru-RU"/>
              </w:rPr>
              <w:t>по</w:t>
            </w:r>
            <w:r w:rsidRPr="00277FAE">
              <w:rPr>
                <w:rFonts w:ascii="Arial" w:hAnsi="Arial" w:cs="Arial"/>
                <w:sz w:val="22"/>
                <w:szCs w:val="22"/>
                <w:lang w:val="ru-RU"/>
              </w:rPr>
              <w:t xml:space="preserve"> </w:t>
            </w:r>
            <w:r>
              <w:rPr>
                <w:rFonts w:ascii="Arial" w:hAnsi="Arial" w:cs="Arial"/>
                <w:sz w:val="22"/>
                <w:szCs w:val="22"/>
                <w:lang w:val="ru-RU"/>
              </w:rPr>
              <w:t>ТЗ</w:t>
            </w:r>
            <w:r w:rsidRPr="00277FAE">
              <w:rPr>
                <w:rFonts w:ascii="Arial" w:hAnsi="Arial" w:cs="Arial"/>
                <w:sz w:val="22"/>
                <w:szCs w:val="22"/>
                <w:lang w:val="ru-RU"/>
              </w:rPr>
              <w:t xml:space="preserve">, </w:t>
            </w:r>
            <w:r>
              <w:rPr>
                <w:rFonts w:ascii="Arial" w:hAnsi="Arial" w:cs="Arial"/>
                <w:sz w:val="22"/>
                <w:szCs w:val="22"/>
                <w:lang w:val="ru-RU"/>
              </w:rPr>
              <w:t>распространен</w:t>
            </w:r>
            <w:r w:rsidR="00BA42A0">
              <w:rPr>
                <w:rFonts w:ascii="Arial" w:hAnsi="Arial" w:cs="Arial"/>
                <w:sz w:val="22"/>
                <w:szCs w:val="22"/>
                <w:lang w:val="ru-RU"/>
              </w:rPr>
              <w:t>ия</w:t>
            </w:r>
            <w:r w:rsidRPr="00277FAE">
              <w:rPr>
                <w:rFonts w:ascii="Arial" w:hAnsi="Arial" w:cs="Arial"/>
                <w:sz w:val="22"/>
                <w:szCs w:val="22"/>
                <w:lang w:val="ru-RU"/>
              </w:rPr>
              <w:t xml:space="preserve"> </w:t>
            </w:r>
            <w:r>
              <w:rPr>
                <w:rFonts w:ascii="Arial" w:hAnsi="Arial" w:cs="Arial"/>
                <w:sz w:val="22"/>
                <w:szCs w:val="22"/>
                <w:lang w:val="ru-RU"/>
              </w:rPr>
              <w:t>ТВК</w:t>
            </w:r>
            <w:r w:rsidRPr="00277FAE">
              <w:rPr>
                <w:rFonts w:ascii="Arial" w:hAnsi="Arial" w:cs="Arial"/>
                <w:sz w:val="22"/>
                <w:szCs w:val="22"/>
                <w:lang w:val="ru-RU"/>
              </w:rPr>
              <w:t xml:space="preserve">.  </w:t>
            </w:r>
            <w:r>
              <w:rPr>
                <w:rFonts w:ascii="Arial" w:hAnsi="Arial" w:cs="Arial"/>
                <w:sz w:val="22"/>
                <w:szCs w:val="22"/>
                <w:lang w:val="ru-RU"/>
              </w:rPr>
              <w:t>Для</w:t>
            </w:r>
            <w:r w:rsidRPr="00055756">
              <w:rPr>
                <w:rFonts w:ascii="Arial" w:hAnsi="Arial" w:cs="Arial"/>
                <w:sz w:val="22"/>
                <w:szCs w:val="22"/>
                <w:lang w:val="ru-RU"/>
              </w:rPr>
              <w:t xml:space="preserve"> </w:t>
            </w:r>
            <w:r>
              <w:rPr>
                <w:rFonts w:ascii="Arial" w:hAnsi="Arial" w:cs="Arial"/>
                <w:sz w:val="22"/>
                <w:szCs w:val="22"/>
                <w:lang w:val="ru-RU"/>
              </w:rPr>
              <w:t>определения</w:t>
            </w:r>
            <w:r w:rsidRPr="00055756">
              <w:rPr>
                <w:rFonts w:ascii="Arial" w:hAnsi="Arial" w:cs="Arial"/>
                <w:sz w:val="22"/>
                <w:szCs w:val="22"/>
                <w:lang w:val="ru-RU"/>
              </w:rPr>
              <w:t xml:space="preserve"> </w:t>
            </w:r>
            <w:r>
              <w:rPr>
                <w:rFonts w:ascii="Arial" w:hAnsi="Arial" w:cs="Arial"/>
                <w:sz w:val="22"/>
                <w:szCs w:val="22"/>
                <w:lang w:val="ru-RU"/>
              </w:rPr>
              <w:t>упомянутых</w:t>
            </w:r>
            <w:r w:rsidRPr="00055756">
              <w:rPr>
                <w:rFonts w:ascii="Arial" w:hAnsi="Arial" w:cs="Arial"/>
                <w:sz w:val="22"/>
                <w:szCs w:val="22"/>
                <w:lang w:val="ru-RU"/>
              </w:rPr>
              <w:t xml:space="preserve"> </w:t>
            </w:r>
            <w:r>
              <w:rPr>
                <w:rFonts w:ascii="Arial" w:hAnsi="Arial" w:cs="Arial"/>
                <w:sz w:val="22"/>
                <w:szCs w:val="22"/>
                <w:lang w:val="ru-RU"/>
              </w:rPr>
              <w:t>уровней</w:t>
            </w:r>
            <w:r w:rsidRPr="00055756">
              <w:rPr>
                <w:rFonts w:ascii="Arial" w:hAnsi="Arial" w:cs="Arial"/>
                <w:sz w:val="22"/>
                <w:szCs w:val="22"/>
                <w:lang w:val="ru-RU"/>
              </w:rPr>
              <w:t xml:space="preserve"> </w:t>
            </w:r>
            <w:r>
              <w:rPr>
                <w:rFonts w:ascii="Arial" w:hAnsi="Arial" w:cs="Arial"/>
                <w:sz w:val="22"/>
                <w:szCs w:val="22"/>
                <w:lang w:val="ru-RU"/>
              </w:rPr>
              <w:t>МКГР</w:t>
            </w:r>
            <w:r w:rsidRPr="00055756">
              <w:rPr>
                <w:rFonts w:ascii="Arial" w:hAnsi="Arial" w:cs="Arial"/>
                <w:sz w:val="22"/>
                <w:szCs w:val="22"/>
                <w:lang w:val="ru-RU"/>
              </w:rPr>
              <w:t xml:space="preserve"> </w:t>
            </w:r>
            <w:r>
              <w:rPr>
                <w:rFonts w:ascii="Arial" w:hAnsi="Arial" w:cs="Arial"/>
                <w:sz w:val="22"/>
                <w:szCs w:val="22"/>
                <w:lang w:val="ru-RU"/>
              </w:rPr>
              <w:t>должен</w:t>
            </w:r>
            <w:r w:rsidRPr="00055756">
              <w:rPr>
                <w:rFonts w:ascii="Arial" w:hAnsi="Arial" w:cs="Arial"/>
                <w:sz w:val="22"/>
                <w:szCs w:val="22"/>
                <w:lang w:val="ru-RU"/>
              </w:rPr>
              <w:t xml:space="preserve"> </w:t>
            </w:r>
            <w:r>
              <w:rPr>
                <w:rFonts w:ascii="Arial" w:hAnsi="Arial" w:cs="Arial"/>
                <w:sz w:val="22"/>
                <w:szCs w:val="22"/>
                <w:lang w:val="ru-RU"/>
              </w:rPr>
              <w:t>тщательно</w:t>
            </w:r>
            <w:r w:rsidRPr="00055756">
              <w:rPr>
                <w:rFonts w:ascii="Arial" w:hAnsi="Arial" w:cs="Arial"/>
                <w:sz w:val="22"/>
                <w:szCs w:val="22"/>
                <w:lang w:val="ru-RU"/>
              </w:rPr>
              <w:t xml:space="preserve"> </w:t>
            </w:r>
            <w:r>
              <w:rPr>
                <w:rFonts w:ascii="Arial" w:hAnsi="Arial" w:cs="Arial"/>
                <w:sz w:val="22"/>
                <w:szCs w:val="22"/>
                <w:lang w:val="ru-RU"/>
              </w:rPr>
              <w:t>проанализировать</w:t>
            </w:r>
            <w:r w:rsidRPr="00055756">
              <w:rPr>
                <w:rFonts w:ascii="Arial" w:hAnsi="Arial" w:cs="Arial"/>
                <w:sz w:val="22"/>
                <w:szCs w:val="22"/>
                <w:lang w:val="ru-RU"/>
              </w:rPr>
              <w:t xml:space="preserve">, </w:t>
            </w:r>
            <w:r>
              <w:rPr>
                <w:rFonts w:ascii="Arial" w:hAnsi="Arial" w:cs="Arial"/>
                <w:sz w:val="22"/>
                <w:szCs w:val="22"/>
                <w:lang w:val="ru-RU"/>
              </w:rPr>
              <w:t>какие</w:t>
            </w:r>
            <w:r w:rsidRPr="00055756">
              <w:rPr>
                <w:rFonts w:ascii="Arial" w:hAnsi="Arial" w:cs="Arial"/>
                <w:sz w:val="22"/>
                <w:szCs w:val="22"/>
                <w:lang w:val="ru-RU"/>
              </w:rPr>
              <w:t xml:space="preserve"> </w:t>
            </w:r>
            <w:r>
              <w:rPr>
                <w:rFonts w:ascii="Arial" w:hAnsi="Arial" w:cs="Arial"/>
                <w:sz w:val="22"/>
                <w:szCs w:val="22"/>
                <w:lang w:val="ru-RU"/>
              </w:rPr>
              <w:t>критерии</w:t>
            </w:r>
            <w:r w:rsidRPr="00055756">
              <w:rPr>
                <w:rFonts w:ascii="Arial" w:hAnsi="Arial" w:cs="Arial"/>
                <w:sz w:val="22"/>
                <w:szCs w:val="22"/>
                <w:lang w:val="ru-RU"/>
              </w:rPr>
              <w:t xml:space="preserve"> </w:t>
            </w:r>
            <w:r>
              <w:rPr>
                <w:rFonts w:ascii="Arial" w:hAnsi="Arial" w:cs="Arial"/>
                <w:sz w:val="22"/>
                <w:szCs w:val="22"/>
                <w:lang w:val="ru-RU"/>
              </w:rPr>
              <w:t>актуальны</w:t>
            </w:r>
            <w:r w:rsidRPr="00055756">
              <w:rPr>
                <w:rFonts w:ascii="Arial" w:hAnsi="Arial" w:cs="Arial"/>
                <w:sz w:val="22"/>
                <w:szCs w:val="22"/>
                <w:lang w:val="ru-RU"/>
              </w:rPr>
              <w:t xml:space="preserve"> </w:t>
            </w:r>
            <w:r>
              <w:rPr>
                <w:rFonts w:ascii="Arial" w:hAnsi="Arial" w:cs="Arial"/>
                <w:sz w:val="22"/>
                <w:szCs w:val="22"/>
                <w:lang w:val="ru-RU"/>
              </w:rPr>
              <w:t>и</w:t>
            </w:r>
            <w:r w:rsidRPr="00055756">
              <w:rPr>
                <w:rFonts w:ascii="Arial" w:hAnsi="Arial" w:cs="Arial"/>
                <w:sz w:val="22"/>
                <w:szCs w:val="22"/>
                <w:lang w:val="ru-RU"/>
              </w:rPr>
              <w:t xml:space="preserve"> </w:t>
            </w:r>
            <w:r>
              <w:rPr>
                <w:rFonts w:ascii="Arial" w:hAnsi="Arial" w:cs="Arial"/>
                <w:sz w:val="22"/>
                <w:szCs w:val="22"/>
                <w:lang w:val="ru-RU"/>
              </w:rPr>
              <w:t>должны</w:t>
            </w:r>
            <w:r w:rsidRPr="00055756">
              <w:rPr>
                <w:rFonts w:ascii="Arial" w:hAnsi="Arial" w:cs="Arial"/>
                <w:sz w:val="22"/>
                <w:szCs w:val="22"/>
                <w:lang w:val="ru-RU"/>
              </w:rPr>
              <w:t xml:space="preserve"> </w:t>
            </w:r>
            <w:r>
              <w:rPr>
                <w:rFonts w:ascii="Arial" w:hAnsi="Arial" w:cs="Arial"/>
                <w:sz w:val="22"/>
                <w:szCs w:val="22"/>
                <w:lang w:val="ru-RU"/>
              </w:rPr>
              <w:t>использоваться</w:t>
            </w:r>
            <w:r w:rsidRPr="00055756">
              <w:rPr>
                <w:rFonts w:ascii="Arial" w:hAnsi="Arial" w:cs="Arial"/>
                <w:sz w:val="22"/>
                <w:szCs w:val="22"/>
                <w:lang w:val="ru-RU"/>
              </w:rPr>
              <w:t xml:space="preserve"> </w:t>
            </w:r>
            <w:r>
              <w:rPr>
                <w:rFonts w:ascii="Arial" w:hAnsi="Arial" w:cs="Arial"/>
                <w:sz w:val="22"/>
                <w:szCs w:val="22"/>
                <w:lang w:val="ru-RU"/>
              </w:rPr>
              <w:t>в</w:t>
            </w:r>
            <w:r w:rsidRPr="00055756">
              <w:rPr>
                <w:rFonts w:ascii="Arial" w:hAnsi="Arial" w:cs="Arial"/>
                <w:sz w:val="22"/>
                <w:szCs w:val="22"/>
                <w:lang w:val="ru-RU"/>
              </w:rPr>
              <w:t xml:space="preserve"> </w:t>
            </w:r>
            <w:r>
              <w:rPr>
                <w:rFonts w:ascii="Arial" w:hAnsi="Arial" w:cs="Arial"/>
                <w:sz w:val="22"/>
                <w:szCs w:val="22"/>
                <w:lang w:val="ru-RU"/>
              </w:rPr>
              <w:t>контексте</w:t>
            </w:r>
            <w:r w:rsidRPr="00055756">
              <w:rPr>
                <w:rFonts w:ascii="Arial" w:hAnsi="Arial" w:cs="Arial"/>
                <w:sz w:val="22"/>
                <w:szCs w:val="22"/>
                <w:lang w:val="ru-RU"/>
              </w:rPr>
              <w:t xml:space="preserve"> </w:t>
            </w:r>
            <w:r>
              <w:rPr>
                <w:rFonts w:ascii="Arial" w:hAnsi="Arial" w:cs="Arial"/>
                <w:sz w:val="22"/>
                <w:szCs w:val="22"/>
                <w:lang w:val="ru-RU"/>
              </w:rPr>
              <w:t>ТВК.  При</w:t>
            </w:r>
            <w:r w:rsidRPr="00A32D14">
              <w:rPr>
                <w:rFonts w:ascii="Arial" w:hAnsi="Arial" w:cs="Arial"/>
                <w:sz w:val="22"/>
                <w:szCs w:val="22"/>
                <w:lang w:val="ru-RU"/>
              </w:rPr>
              <w:t xml:space="preserve"> </w:t>
            </w:r>
            <w:r>
              <w:rPr>
                <w:rFonts w:ascii="Arial" w:hAnsi="Arial" w:cs="Arial"/>
                <w:sz w:val="22"/>
                <w:szCs w:val="22"/>
                <w:lang w:val="ru-RU"/>
              </w:rPr>
              <w:t>этом</w:t>
            </w:r>
            <w:r w:rsidRPr="00A32D14">
              <w:rPr>
                <w:rFonts w:ascii="Arial" w:hAnsi="Arial" w:cs="Arial"/>
                <w:sz w:val="22"/>
                <w:szCs w:val="22"/>
                <w:lang w:val="ru-RU"/>
              </w:rPr>
              <w:t xml:space="preserve"> </w:t>
            </w:r>
            <w:r>
              <w:rPr>
                <w:rFonts w:ascii="Arial" w:hAnsi="Arial" w:cs="Arial"/>
                <w:sz w:val="22"/>
                <w:szCs w:val="22"/>
                <w:lang w:val="ru-RU"/>
              </w:rPr>
              <w:t>следует</w:t>
            </w:r>
            <w:r w:rsidRPr="00A32D14">
              <w:rPr>
                <w:rFonts w:ascii="Arial" w:hAnsi="Arial" w:cs="Arial"/>
                <w:sz w:val="22"/>
                <w:szCs w:val="22"/>
                <w:lang w:val="ru-RU"/>
              </w:rPr>
              <w:t xml:space="preserve"> </w:t>
            </w:r>
            <w:r>
              <w:rPr>
                <w:rFonts w:ascii="Arial" w:hAnsi="Arial" w:cs="Arial"/>
                <w:sz w:val="22"/>
                <w:szCs w:val="22"/>
                <w:lang w:val="ru-RU"/>
              </w:rPr>
              <w:t>учесть</w:t>
            </w:r>
            <w:r w:rsidRPr="00A32D14">
              <w:rPr>
                <w:rFonts w:ascii="Arial" w:hAnsi="Arial" w:cs="Arial"/>
                <w:sz w:val="22"/>
                <w:szCs w:val="22"/>
                <w:lang w:val="ru-RU"/>
              </w:rPr>
              <w:t xml:space="preserve"> </w:t>
            </w:r>
            <w:r>
              <w:rPr>
                <w:rFonts w:ascii="Arial" w:hAnsi="Arial" w:cs="Arial"/>
                <w:sz w:val="22"/>
                <w:szCs w:val="22"/>
                <w:lang w:val="ru-RU"/>
              </w:rPr>
              <w:t>реалистичность</w:t>
            </w:r>
            <w:r w:rsidRPr="00A32D14">
              <w:rPr>
                <w:rFonts w:ascii="Arial" w:hAnsi="Arial" w:cs="Arial"/>
                <w:sz w:val="22"/>
                <w:szCs w:val="22"/>
                <w:lang w:val="ru-RU"/>
              </w:rPr>
              <w:t xml:space="preserve"> </w:t>
            </w:r>
            <w:r>
              <w:rPr>
                <w:rFonts w:ascii="Arial" w:hAnsi="Arial" w:cs="Arial"/>
                <w:sz w:val="22"/>
                <w:szCs w:val="22"/>
                <w:lang w:val="ru-RU"/>
              </w:rPr>
              <w:t>и</w:t>
            </w:r>
            <w:r w:rsidRPr="00A32D14">
              <w:rPr>
                <w:rFonts w:ascii="Arial" w:hAnsi="Arial" w:cs="Arial"/>
                <w:sz w:val="22"/>
                <w:szCs w:val="22"/>
                <w:lang w:val="ru-RU"/>
              </w:rPr>
              <w:t xml:space="preserve"> </w:t>
            </w:r>
            <w:r w:rsidR="00A32D14">
              <w:rPr>
                <w:rFonts w:ascii="Arial" w:hAnsi="Arial" w:cs="Arial"/>
                <w:sz w:val="22"/>
                <w:szCs w:val="22"/>
                <w:lang w:val="ru-RU"/>
              </w:rPr>
              <w:t>правовые</w:t>
            </w:r>
            <w:r w:rsidR="00A32D14" w:rsidRPr="00A32D14">
              <w:rPr>
                <w:rFonts w:ascii="Arial" w:hAnsi="Arial" w:cs="Arial"/>
                <w:sz w:val="22"/>
                <w:szCs w:val="22"/>
                <w:lang w:val="ru-RU"/>
              </w:rPr>
              <w:t xml:space="preserve"> </w:t>
            </w:r>
            <w:r w:rsidR="00A32D14">
              <w:rPr>
                <w:rFonts w:ascii="Arial" w:hAnsi="Arial" w:cs="Arial"/>
                <w:sz w:val="22"/>
                <w:szCs w:val="22"/>
                <w:lang w:val="ru-RU"/>
              </w:rPr>
              <w:t>последствия</w:t>
            </w:r>
            <w:r w:rsidR="00A32D14" w:rsidRPr="00A32D14">
              <w:rPr>
                <w:rFonts w:ascii="Arial" w:hAnsi="Arial" w:cs="Arial"/>
                <w:sz w:val="22"/>
                <w:szCs w:val="22"/>
                <w:lang w:val="ru-RU"/>
              </w:rPr>
              <w:t xml:space="preserve"> </w:t>
            </w:r>
            <w:r w:rsidR="00A32D14">
              <w:rPr>
                <w:rFonts w:ascii="Arial" w:hAnsi="Arial" w:cs="Arial"/>
                <w:sz w:val="22"/>
                <w:szCs w:val="22"/>
                <w:lang w:val="ru-RU"/>
              </w:rPr>
              <w:t>предлагаемых уровней.  Кроме</w:t>
            </w:r>
            <w:r w:rsidR="00A32D14" w:rsidRPr="00A32D14">
              <w:rPr>
                <w:rFonts w:ascii="Arial" w:hAnsi="Arial" w:cs="Arial"/>
                <w:sz w:val="22"/>
                <w:szCs w:val="22"/>
                <w:lang w:val="ru-RU"/>
              </w:rPr>
              <w:t xml:space="preserve"> </w:t>
            </w:r>
            <w:r w:rsidR="00A32D14">
              <w:rPr>
                <w:rFonts w:ascii="Arial" w:hAnsi="Arial" w:cs="Arial"/>
                <w:sz w:val="22"/>
                <w:szCs w:val="22"/>
                <w:lang w:val="ru-RU"/>
              </w:rPr>
              <w:t>того, имеет смысл отметить, что критерии, которые могут быть актуальны в контексте ТЗ, не обязательно применимы в области ТВК.</w:t>
            </w:r>
            <w:r w:rsidR="00F910A0" w:rsidRPr="00A32D14">
              <w:rPr>
                <w:rFonts w:ascii="Arial" w:hAnsi="Arial" w:cs="Arial"/>
                <w:sz w:val="22"/>
                <w:szCs w:val="22"/>
                <w:lang w:val="ru-RU"/>
              </w:rPr>
              <w:t xml:space="preserve"> </w:t>
            </w:r>
          </w:p>
          <w:p w:rsidR="006F0C4A" w:rsidRPr="006E09B9" w:rsidRDefault="00A32D14" w:rsidP="00F83769">
            <w:pPr>
              <w:spacing w:before="120" w:after="120"/>
              <w:rPr>
                <w:rFonts w:ascii="Arial" w:hAnsi="Arial" w:cs="Arial"/>
                <w:sz w:val="22"/>
                <w:szCs w:val="22"/>
                <w:lang w:val="ru-RU"/>
              </w:rPr>
            </w:pPr>
            <w:r>
              <w:rPr>
                <w:rFonts w:ascii="Arial" w:hAnsi="Arial" w:cs="Arial"/>
                <w:sz w:val="22"/>
                <w:szCs w:val="22"/>
                <w:lang w:val="ru-RU"/>
              </w:rPr>
              <w:t>Стоит</w:t>
            </w:r>
            <w:r w:rsidRPr="00A32D14">
              <w:rPr>
                <w:rFonts w:ascii="Arial" w:hAnsi="Arial" w:cs="Arial"/>
                <w:sz w:val="22"/>
                <w:szCs w:val="22"/>
                <w:lang w:val="ru-RU"/>
              </w:rPr>
              <w:t xml:space="preserve"> </w:t>
            </w:r>
            <w:r>
              <w:rPr>
                <w:rFonts w:ascii="Arial" w:hAnsi="Arial" w:cs="Arial"/>
                <w:sz w:val="22"/>
                <w:szCs w:val="22"/>
                <w:lang w:val="ru-RU"/>
              </w:rPr>
              <w:t>напомнить</w:t>
            </w:r>
            <w:r w:rsidRPr="00A32D14">
              <w:rPr>
                <w:rFonts w:ascii="Arial" w:hAnsi="Arial" w:cs="Arial"/>
                <w:sz w:val="22"/>
                <w:szCs w:val="22"/>
                <w:lang w:val="ru-RU"/>
              </w:rPr>
              <w:t xml:space="preserve">, </w:t>
            </w:r>
            <w:r>
              <w:rPr>
                <w:rFonts w:ascii="Arial" w:hAnsi="Arial" w:cs="Arial"/>
                <w:sz w:val="22"/>
                <w:szCs w:val="22"/>
                <w:lang w:val="ru-RU"/>
              </w:rPr>
              <w:t xml:space="preserve">что </w:t>
            </w:r>
            <w:r w:rsidRPr="00A32D14">
              <w:rPr>
                <w:rFonts w:ascii="Arial" w:hAnsi="Arial" w:cs="Arial"/>
                <w:sz w:val="22"/>
                <w:szCs w:val="22"/>
                <w:lang w:val="ru-RU"/>
              </w:rPr>
              <w:t>многоуровневый подход применялся</w:t>
            </w:r>
            <w:r w:rsidR="006E09B9">
              <w:rPr>
                <w:rFonts w:ascii="Arial" w:hAnsi="Arial" w:cs="Arial"/>
                <w:sz w:val="22"/>
                <w:szCs w:val="22"/>
                <w:lang w:val="ru-RU"/>
              </w:rPr>
              <w:t xml:space="preserve"> и</w:t>
            </w:r>
            <w:r w:rsidRPr="00A32D14">
              <w:rPr>
                <w:rFonts w:ascii="Arial" w:hAnsi="Arial" w:cs="Arial"/>
                <w:sz w:val="22"/>
                <w:szCs w:val="22"/>
                <w:lang w:val="ru-RU"/>
              </w:rPr>
              <w:t xml:space="preserve"> в предыдущих р</w:t>
            </w:r>
            <w:r>
              <w:rPr>
                <w:rFonts w:ascii="Arial" w:hAnsi="Arial" w:cs="Arial"/>
                <w:sz w:val="22"/>
                <w:szCs w:val="22"/>
                <w:lang w:val="ru-RU"/>
              </w:rPr>
              <w:t>едакциях</w:t>
            </w:r>
            <w:r w:rsidRPr="00A32D14">
              <w:rPr>
                <w:rFonts w:ascii="Arial" w:hAnsi="Arial" w:cs="Arial"/>
                <w:sz w:val="22"/>
                <w:szCs w:val="22"/>
                <w:lang w:val="ru-RU"/>
              </w:rPr>
              <w:t xml:space="preserve"> текста по ТВК</w:t>
            </w:r>
            <w:r w:rsidR="006E09B9">
              <w:rPr>
                <w:rFonts w:ascii="Arial" w:hAnsi="Arial" w:cs="Arial"/>
                <w:sz w:val="22"/>
                <w:szCs w:val="22"/>
                <w:lang w:val="ru-RU"/>
              </w:rPr>
              <w:t xml:space="preserve">, например в </w:t>
            </w:r>
            <w:r w:rsidRPr="00A32D14">
              <w:rPr>
                <w:rFonts w:ascii="Arial" w:hAnsi="Arial" w:cs="Arial"/>
                <w:sz w:val="22"/>
                <w:szCs w:val="22"/>
                <w:lang w:val="ru-RU"/>
              </w:rPr>
              <w:t>документ</w:t>
            </w:r>
            <w:r w:rsidR="006E09B9">
              <w:rPr>
                <w:rFonts w:ascii="Arial" w:hAnsi="Arial" w:cs="Arial"/>
                <w:sz w:val="22"/>
                <w:szCs w:val="22"/>
                <w:lang w:val="ru-RU"/>
              </w:rPr>
              <w:t>е</w:t>
            </w:r>
            <w:r w:rsidRPr="00A32D14">
              <w:rPr>
                <w:rFonts w:ascii="Arial" w:hAnsi="Arial" w:cs="Arial"/>
                <w:sz w:val="22"/>
                <w:szCs w:val="22"/>
                <w:lang w:val="ru-RU"/>
              </w:rPr>
              <w:t xml:space="preserve"> </w:t>
            </w:r>
            <w:r>
              <w:rPr>
                <w:rFonts w:ascii="Arial" w:hAnsi="Arial" w:cs="Arial"/>
                <w:sz w:val="22"/>
                <w:szCs w:val="22"/>
                <w:lang w:val="ru-RU"/>
              </w:rPr>
              <w:t>«</w:t>
            </w:r>
            <w:r w:rsidRPr="00A32D14">
              <w:rPr>
                <w:rFonts w:ascii="Arial" w:hAnsi="Arial" w:cs="Arial"/>
                <w:sz w:val="22"/>
                <w:szCs w:val="22"/>
                <w:lang w:val="ru-RU"/>
              </w:rPr>
              <w:t>Охрана традиционных выражений культуры/выражений фольклора: пересмотренные цели и принципы</w:t>
            </w:r>
            <w:r w:rsidR="006E09B9">
              <w:rPr>
                <w:rFonts w:ascii="Arial" w:hAnsi="Arial" w:cs="Arial"/>
                <w:sz w:val="22"/>
                <w:szCs w:val="22"/>
                <w:lang w:val="ru-RU"/>
              </w:rPr>
              <w:t>»</w:t>
            </w:r>
            <w:r w:rsidRPr="00A32D14">
              <w:rPr>
                <w:rFonts w:ascii="Arial" w:hAnsi="Arial" w:cs="Arial"/>
                <w:sz w:val="22"/>
                <w:szCs w:val="22"/>
                <w:lang w:val="ru-RU"/>
              </w:rPr>
              <w:t xml:space="preserve"> </w:t>
            </w:r>
            <w:r w:rsidR="006F0C4A" w:rsidRPr="00A32D14">
              <w:rPr>
                <w:rFonts w:ascii="Arial" w:hAnsi="Arial" w:cs="Arial"/>
                <w:sz w:val="22"/>
                <w:szCs w:val="22"/>
                <w:lang w:val="ru-RU"/>
              </w:rPr>
              <w:t>(</w:t>
            </w:r>
            <w:r w:rsidR="006F0C4A" w:rsidRPr="00F83769">
              <w:rPr>
                <w:rFonts w:ascii="Arial" w:hAnsi="Arial" w:cs="Arial"/>
                <w:sz w:val="22"/>
                <w:szCs w:val="22"/>
              </w:rPr>
              <w:t>WIPO</w:t>
            </w:r>
            <w:r w:rsidR="006F0C4A" w:rsidRPr="00A32D14">
              <w:rPr>
                <w:rFonts w:ascii="Arial" w:hAnsi="Arial" w:cs="Arial"/>
                <w:sz w:val="22"/>
                <w:szCs w:val="22"/>
                <w:lang w:val="ru-RU"/>
              </w:rPr>
              <w:t>/</w:t>
            </w:r>
            <w:r w:rsidR="006F0C4A" w:rsidRPr="00F83769">
              <w:rPr>
                <w:rFonts w:ascii="Arial" w:hAnsi="Arial" w:cs="Arial"/>
                <w:sz w:val="22"/>
                <w:szCs w:val="22"/>
              </w:rPr>
              <w:t>GRTKF</w:t>
            </w:r>
            <w:r w:rsidR="006F0C4A" w:rsidRPr="00A32D14">
              <w:rPr>
                <w:rFonts w:ascii="Arial" w:hAnsi="Arial" w:cs="Arial"/>
                <w:sz w:val="22"/>
                <w:szCs w:val="22"/>
                <w:lang w:val="ru-RU"/>
              </w:rPr>
              <w:t>/</w:t>
            </w:r>
            <w:r w:rsidR="006F0C4A" w:rsidRPr="00F83769">
              <w:rPr>
                <w:rFonts w:ascii="Arial" w:hAnsi="Arial" w:cs="Arial"/>
                <w:sz w:val="22"/>
                <w:szCs w:val="22"/>
              </w:rPr>
              <w:t>IC</w:t>
            </w:r>
            <w:r w:rsidR="006F0C4A" w:rsidRPr="00A32D14">
              <w:rPr>
                <w:rFonts w:ascii="Arial" w:hAnsi="Arial" w:cs="Arial"/>
                <w:sz w:val="22"/>
                <w:szCs w:val="22"/>
                <w:lang w:val="ru-RU"/>
              </w:rPr>
              <w:t xml:space="preserve">/9/4).  </w:t>
            </w:r>
            <w:r w:rsidR="006E09B9" w:rsidRPr="006E09B9">
              <w:rPr>
                <w:rFonts w:ascii="Arial" w:hAnsi="Arial" w:cs="Arial"/>
                <w:sz w:val="22"/>
                <w:szCs w:val="22"/>
                <w:lang w:val="ru-RU"/>
              </w:rPr>
              <w:t xml:space="preserve">В этом документе были </w:t>
            </w:r>
            <w:r w:rsidR="006E09B9">
              <w:rPr>
                <w:rFonts w:ascii="Arial" w:hAnsi="Arial" w:cs="Arial"/>
                <w:sz w:val="22"/>
                <w:szCs w:val="22"/>
                <w:lang w:val="ru-RU"/>
              </w:rPr>
              <w:t xml:space="preserve">указаны </w:t>
            </w:r>
            <w:r w:rsidR="006E09B9" w:rsidRPr="006E09B9">
              <w:rPr>
                <w:rFonts w:ascii="Arial" w:hAnsi="Arial" w:cs="Arial"/>
                <w:sz w:val="22"/>
                <w:szCs w:val="22"/>
                <w:lang w:val="ru-RU"/>
              </w:rPr>
              <w:t xml:space="preserve">следующие категории ТВК: </w:t>
            </w:r>
            <w:r w:rsidR="006E09B9">
              <w:rPr>
                <w:rFonts w:ascii="Arial" w:hAnsi="Arial" w:cs="Arial"/>
                <w:sz w:val="22"/>
                <w:szCs w:val="22"/>
                <w:lang w:val="ru-RU"/>
              </w:rPr>
              <w:t xml:space="preserve"> </w:t>
            </w:r>
            <w:r w:rsidR="006E09B9" w:rsidRPr="006E09B9">
              <w:rPr>
                <w:rFonts w:ascii="Arial" w:hAnsi="Arial" w:cs="Arial"/>
                <w:sz w:val="22"/>
                <w:szCs w:val="22"/>
                <w:lang w:val="ru-RU"/>
              </w:rPr>
              <w:t xml:space="preserve">ТВК, имеющие особую духовную или культурную ценность или значимость; </w:t>
            </w:r>
            <w:r w:rsidR="006E09B9">
              <w:rPr>
                <w:rFonts w:ascii="Arial" w:hAnsi="Arial" w:cs="Arial"/>
                <w:sz w:val="22"/>
                <w:szCs w:val="22"/>
                <w:lang w:val="ru-RU"/>
              </w:rPr>
              <w:t xml:space="preserve"> </w:t>
            </w:r>
            <w:r w:rsidR="006E09B9" w:rsidRPr="006E09B9">
              <w:rPr>
                <w:rFonts w:ascii="Arial" w:hAnsi="Arial" w:cs="Arial"/>
                <w:sz w:val="22"/>
                <w:szCs w:val="22"/>
                <w:lang w:val="ru-RU"/>
              </w:rPr>
              <w:t xml:space="preserve">другие ТВК (т.е. за исключением первой категории); </w:t>
            </w:r>
            <w:r w:rsidR="006E09B9">
              <w:rPr>
                <w:rFonts w:ascii="Arial" w:hAnsi="Arial" w:cs="Arial"/>
                <w:sz w:val="22"/>
                <w:szCs w:val="22"/>
                <w:lang w:val="ru-RU"/>
              </w:rPr>
              <w:t xml:space="preserve"> </w:t>
            </w:r>
            <w:r w:rsidR="006E09B9" w:rsidRPr="006E09B9">
              <w:rPr>
                <w:rFonts w:ascii="Arial" w:hAnsi="Arial" w:cs="Arial"/>
                <w:sz w:val="22"/>
                <w:szCs w:val="22"/>
                <w:lang w:val="ru-RU"/>
              </w:rPr>
              <w:t>и ТВК, которые хранятся в тайн</w:t>
            </w:r>
            <w:r w:rsidR="006E09B9">
              <w:rPr>
                <w:rFonts w:ascii="Arial" w:hAnsi="Arial" w:cs="Arial"/>
                <w:sz w:val="22"/>
                <w:szCs w:val="22"/>
                <w:lang w:val="ru-RU"/>
              </w:rPr>
              <w:t>е</w:t>
            </w:r>
            <w:r w:rsidR="006F0C4A" w:rsidRPr="006E09B9">
              <w:rPr>
                <w:rFonts w:ascii="Arial" w:hAnsi="Arial" w:cs="Arial"/>
                <w:sz w:val="22"/>
                <w:szCs w:val="22"/>
                <w:lang w:val="ru-RU"/>
              </w:rPr>
              <w:t xml:space="preserve">.  </w:t>
            </w:r>
            <w:r w:rsidR="006E09B9">
              <w:rPr>
                <w:rFonts w:ascii="Arial" w:hAnsi="Arial" w:cs="Arial"/>
                <w:sz w:val="22"/>
                <w:szCs w:val="22"/>
                <w:lang w:val="ru-RU"/>
              </w:rPr>
              <w:t>Предлагаю</w:t>
            </w:r>
            <w:r w:rsidR="006E09B9" w:rsidRPr="006E09B9">
              <w:rPr>
                <w:rFonts w:ascii="Arial" w:hAnsi="Arial" w:cs="Arial"/>
                <w:sz w:val="22"/>
                <w:szCs w:val="22"/>
                <w:lang w:val="ru-RU"/>
              </w:rPr>
              <w:t xml:space="preserve"> </w:t>
            </w:r>
            <w:r w:rsidR="006E09B9">
              <w:rPr>
                <w:rFonts w:ascii="Arial" w:hAnsi="Arial" w:cs="Arial"/>
                <w:sz w:val="22"/>
                <w:szCs w:val="22"/>
                <w:lang w:val="ru-RU"/>
              </w:rPr>
              <w:t>государствам</w:t>
            </w:r>
            <w:r w:rsidR="006E09B9" w:rsidRPr="006E09B9">
              <w:rPr>
                <w:rFonts w:ascii="Arial" w:hAnsi="Arial" w:cs="Arial"/>
                <w:sz w:val="22"/>
                <w:szCs w:val="22"/>
                <w:lang w:val="ru-RU"/>
              </w:rPr>
              <w:t>-</w:t>
            </w:r>
            <w:r w:rsidR="006E09B9">
              <w:rPr>
                <w:rFonts w:ascii="Arial" w:hAnsi="Arial" w:cs="Arial"/>
                <w:sz w:val="22"/>
                <w:szCs w:val="22"/>
                <w:lang w:val="ru-RU"/>
              </w:rPr>
              <w:t>членам</w:t>
            </w:r>
            <w:r w:rsidR="006E09B9" w:rsidRPr="006E09B9">
              <w:rPr>
                <w:rFonts w:ascii="Arial" w:hAnsi="Arial" w:cs="Arial"/>
                <w:sz w:val="22"/>
                <w:szCs w:val="22"/>
                <w:lang w:val="ru-RU"/>
              </w:rPr>
              <w:t xml:space="preserve"> </w:t>
            </w:r>
            <w:r w:rsidR="006E09B9">
              <w:rPr>
                <w:rFonts w:ascii="Arial" w:hAnsi="Arial" w:cs="Arial"/>
                <w:sz w:val="22"/>
                <w:szCs w:val="22"/>
                <w:lang w:val="ru-RU"/>
              </w:rPr>
              <w:t>ознакомиться</w:t>
            </w:r>
            <w:r w:rsidR="006E09B9" w:rsidRPr="006E09B9">
              <w:rPr>
                <w:rFonts w:ascii="Arial" w:hAnsi="Arial" w:cs="Arial"/>
                <w:sz w:val="22"/>
                <w:szCs w:val="22"/>
                <w:lang w:val="ru-RU"/>
              </w:rPr>
              <w:t xml:space="preserve"> </w:t>
            </w:r>
            <w:r w:rsidR="006E09B9">
              <w:rPr>
                <w:rFonts w:ascii="Arial" w:hAnsi="Arial" w:cs="Arial"/>
                <w:sz w:val="22"/>
                <w:szCs w:val="22"/>
                <w:lang w:val="ru-RU"/>
              </w:rPr>
              <w:t>с</w:t>
            </w:r>
            <w:r w:rsidR="006E09B9" w:rsidRPr="006E09B9">
              <w:rPr>
                <w:rFonts w:ascii="Arial" w:hAnsi="Arial" w:cs="Arial"/>
                <w:sz w:val="22"/>
                <w:szCs w:val="22"/>
                <w:lang w:val="ru-RU"/>
              </w:rPr>
              <w:t xml:space="preserve"> </w:t>
            </w:r>
            <w:r w:rsidR="006E09B9">
              <w:rPr>
                <w:rFonts w:ascii="Arial" w:hAnsi="Arial" w:cs="Arial"/>
                <w:sz w:val="22"/>
                <w:szCs w:val="22"/>
                <w:lang w:val="ru-RU"/>
              </w:rPr>
              <w:t>этим</w:t>
            </w:r>
            <w:r w:rsidR="006E09B9" w:rsidRPr="006E09B9">
              <w:rPr>
                <w:rFonts w:ascii="Arial" w:hAnsi="Arial" w:cs="Arial"/>
                <w:sz w:val="22"/>
                <w:szCs w:val="22"/>
                <w:lang w:val="ru-RU"/>
              </w:rPr>
              <w:t xml:space="preserve"> </w:t>
            </w:r>
            <w:r w:rsidR="006E09B9">
              <w:rPr>
                <w:rFonts w:ascii="Arial" w:hAnsi="Arial" w:cs="Arial"/>
                <w:sz w:val="22"/>
                <w:szCs w:val="22"/>
                <w:lang w:val="ru-RU"/>
              </w:rPr>
              <w:t>документом</w:t>
            </w:r>
            <w:r w:rsidR="006E09B9" w:rsidRPr="006E09B9">
              <w:rPr>
                <w:rFonts w:ascii="Arial" w:hAnsi="Arial" w:cs="Arial"/>
                <w:sz w:val="22"/>
                <w:szCs w:val="22"/>
                <w:lang w:val="ru-RU"/>
              </w:rPr>
              <w:t xml:space="preserve">, </w:t>
            </w:r>
            <w:r w:rsidR="006E09B9">
              <w:rPr>
                <w:rFonts w:ascii="Arial" w:hAnsi="Arial" w:cs="Arial"/>
                <w:sz w:val="22"/>
                <w:szCs w:val="22"/>
                <w:lang w:val="ru-RU"/>
              </w:rPr>
              <w:t>поскольку</w:t>
            </w:r>
            <w:r w:rsidR="006E09B9" w:rsidRPr="006E09B9">
              <w:rPr>
                <w:rFonts w:ascii="Arial" w:hAnsi="Arial" w:cs="Arial"/>
                <w:sz w:val="22"/>
                <w:szCs w:val="22"/>
                <w:lang w:val="ru-RU"/>
              </w:rPr>
              <w:t xml:space="preserve"> </w:t>
            </w:r>
            <w:r w:rsidR="006E09B9">
              <w:rPr>
                <w:rFonts w:ascii="Arial" w:hAnsi="Arial" w:cs="Arial"/>
                <w:sz w:val="22"/>
                <w:szCs w:val="22"/>
                <w:lang w:val="ru-RU"/>
              </w:rPr>
              <w:t>в</w:t>
            </w:r>
            <w:r w:rsidR="006E09B9" w:rsidRPr="006E09B9">
              <w:rPr>
                <w:rFonts w:ascii="Arial" w:hAnsi="Arial" w:cs="Arial"/>
                <w:sz w:val="22"/>
                <w:szCs w:val="22"/>
                <w:lang w:val="ru-RU"/>
              </w:rPr>
              <w:t xml:space="preserve"> </w:t>
            </w:r>
            <w:r w:rsidR="006E09B9">
              <w:rPr>
                <w:rFonts w:ascii="Arial" w:hAnsi="Arial" w:cs="Arial"/>
                <w:sz w:val="22"/>
                <w:szCs w:val="22"/>
                <w:lang w:val="ru-RU"/>
              </w:rPr>
              <w:t>нем</w:t>
            </w:r>
            <w:r w:rsidR="006E09B9" w:rsidRPr="006E09B9">
              <w:rPr>
                <w:rFonts w:ascii="Arial" w:hAnsi="Arial" w:cs="Arial"/>
                <w:sz w:val="22"/>
                <w:szCs w:val="22"/>
                <w:lang w:val="ru-RU"/>
              </w:rPr>
              <w:t xml:space="preserve"> </w:t>
            </w:r>
            <w:r w:rsidR="006E09B9">
              <w:rPr>
                <w:rFonts w:ascii="Arial" w:hAnsi="Arial" w:cs="Arial"/>
                <w:sz w:val="22"/>
                <w:szCs w:val="22"/>
                <w:lang w:val="ru-RU"/>
              </w:rPr>
              <w:t>также</w:t>
            </w:r>
            <w:r w:rsidR="006E09B9" w:rsidRPr="006E09B9">
              <w:rPr>
                <w:rFonts w:ascii="Arial" w:hAnsi="Arial" w:cs="Arial"/>
                <w:sz w:val="22"/>
                <w:szCs w:val="22"/>
                <w:lang w:val="ru-RU"/>
              </w:rPr>
              <w:t xml:space="preserve"> </w:t>
            </w:r>
            <w:r w:rsidR="006E09B9">
              <w:rPr>
                <w:rFonts w:ascii="Arial" w:hAnsi="Arial" w:cs="Arial"/>
                <w:sz w:val="22"/>
                <w:szCs w:val="22"/>
                <w:lang w:val="ru-RU"/>
              </w:rPr>
              <w:t>содержатся комментарии, разъясняющие предлагаемый многоуровневый подход</w:t>
            </w:r>
            <w:r w:rsidR="002F5C79" w:rsidRPr="006E09B9">
              <w:rPr>
                <w:rFonts w:ascii="Arial" w:hAnsi="Arial" w:cs="Arial"/>
                <w:sz w:val="22"/>
                <w:szCs w:val="22"/>
                <w:lang w:val="ru-RU"/>
              </w:rPr>
              <w:t>.</w:t>
            </w:r>
          </w:p>
          <w:p w:rsidR="00534450" w:rsidRPr="00CB51F1" w:rsidRDefault="00CB51F1" w:rsidP="0086661D">
            <w:pPr>
              <w:spacing w:before="120" w:after="120"/>
              <w:rPr>
                <w:rFonts w:ascii="Arial" w:hAnsi="Arial" w:cs="Arial"/>
                <w:sz w:val="22"/>
                <w:szCs w:val="22"/>
                <w:lang w:val="ru-RU"/>
              </w:rPr>
            </w:pPr>
            <w:r w:rsidRPr="00CB51F1">
              <w:rPr>
                <w:rFonts w:ascii="Arial" w:hAnsi="Arial" w:cs="Arial"/>
                <w:sz w:val="22"/>
                <w:szCs w:val="22"/>
                <w:lang w:val="ru-RU"/>
              </w:rPr>
              <w:t xml:space="preserve">Если </w:t>
            </w:r>
            <w:r>
              <w:rPr>
                <w:rFonts w:ascii="Arial" w:hAnsi="Arial" w:cs="Arial"/>
                <w:sz w:val="22"/>
                <w:szCs w:val="22"/>
                <w:lang w:val="ru-RU"/>
              </w:rPr>
              <w:t xml:space="preserve">будет достигнуто согласие об использовании </w:t>
            </w:r>
            <w:r w:rsidRPr="00CB51F1">
              <w:rPr>
                <w:rFonts w:ascii="Arial" w:hAnsi="Arial" w:cs="Arial"/>
                <w:sz w:val="22"/>
                <w:szCs w:val="22"/>
                <w:lang w:val="ru-RU"/>
              </w:rPr>
              <w:lastRenderedPageBreak/>
              <w:t>многоуровнев</w:t>
            </w:r>
            <w:r>
              <w:rPr>
                <w:rFonts w:ascii="Arial" w:hAnsi="Arial" w:cs="Arial"/>
                <w:sz w:val="22"/>
                <w:szCs w:val="22"/>
                <w:lang w:val="ru-RU"/>
              </w:rPr>
              <w:t>ого</w:t>
            </w:r>
            <w:r w:rsidRPr="00CB51F1">
              <w:rPr>
                <w:rFonts w:ascii="Arial" w:hAnsi="Arial" w:cs="Arial"/>
                <w:sz w:val="22"/>
                <w:szCs w:val="22"/>
                <w:lang w:val="ru-RU"/>
              </w:rPr>
              <w:t xml:space="preserve"> подход</w:t>
            </w:r>
            <w:r>
              <w:rPr>
                <w:rFonts w:ascii="Arial" w:hAnsi="Arial" w:cs="Arial"/>
                <w:sz w:val="22"/>
                <w:szCs w:val="22"/>
                <w:lang w:val="ru-RU"/>
              </w:rPr>
              <w:t>а</w:t>
            </w:r>
            <w:r w:rsidRPr="00CB51F1">
              <w:rPr>
                <w:rFonts w:ascii="Arial" w:hAnsi="Arial" w:cs="Arial"/>
                <w:sz w:val="22"/>
                <w:szCs w:val="22"/>
                <w:lang w:val="ru-RU"/>
              </w:rPr>
              <w:t xml:space="preserve">, я считаю, что МКГР должен быстро </w:t>
            </w:r>
            <w:r>
              <w:rPr>
                <w:rFonts w:ascii="Arial" w:hAnsi="Arial" w:cs="Arial"/>
                <w:sz w:val="22"/>
                <w:szCs w:val="22"/>
                <w:lang w:val="ru-RU"/>
              </w:rPr>
              <w:t xml:space="preserve">согласовать позиции по основным </w:t>
            </w:r>
            <w:r w:rsidRPr="00CB51F1">
              <w:rPr>
                <w:rFonts w:ascii="Arial" w:hAnsi="Arial" w:cs="Arial"/>
                <w:sz w:val="22"/>
                <w:szCs w:val="22"/>
                <w:lang w:val="ru-RU"/>
              </w:rPr>
              <w:t>вопросам, определяющим каждый уровень</w:t>
            </w:r>
            <w:r w:rsidR="006F0C4A" w:rsidRPr="00CB51F1">
              <w:rPr>
                <w:rFonts w:ascii="Arial" w:hAnsi="Arial" w:cs="Arial"/>
                <w:sz w:val="22"/>
                <w:szCs w:val="22"/>
                <w:lang w:val="ru-RU"/>
              </w:rPr>
              <w:t>.</w:t>
            </w:r>
          </w:p>
        </w:tc>
      </w:tr>
    </w:tbl>
    <w:p w:rsidR="00D663B7" w:rsidRPr="00CB51F1" w:rsidRDefault="00D663B7" w:rsidP="007330CE">
      <w:pPr>
        <w:rPr>
          <w:rFonts w:ascii="Arial" w:hAnsi="Arial" w:cs="Arial"/>
          <w:sz w:val="22"/>
          <w:szCs w:val="22"/>
          <w:lang w:val="ru-RU"/>
        </w:rPr>
      </w:pPr>
    </w:p>
    <w:p w:rsidR="00B35DC3" w:rsidRPr="00534450" w:rsidRDefault="0086661D" w:rsidP="007330CE">
      <w:pPr>
        <w:rPr>
          <w:rFonts w:ascii="Arial" w:hAnsi="Arial" w:cs="Arial"/>
          <w:b/>
          <w:sz w:val="22"/>
          <w:szCs w:val="22"/>
        </w:rPr>
      </w:pPr>
      <w:r>
        <w:rPr>
          <w:rFonts w:ascii="Arial" w:hAnsi="Arial" w:cs="Arial"/>
          <w:b/>
          <w:sz w:val="22"/>
          <w:szCs w:val="22"/>
          <w:lang w:val="ru-RU"/>
        </w:rPr>
        <w:t>Исключения и ограничения</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5)</w:t>
      </w:r>
    </w:p>
    <w:p w:rsidR="00534450" w:rsidRDefault="00534450" w:rsidP="0053445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534450" w:rsidRPr="0008354D" w:rsidTr="00CF7216">
        <w:tc>
          <w:tcPr>
            <w:tcW w:w="1809" w:type="dxa"/>
            <w:shd w:val="clear" w:color="auto" w:fill="D9D9D9"/>
          </w:tcPr>
          <w:p w:rsidR="00534450" w:rsidRPr="00F83769" w:rsidRDefault="005E5EC3" w:rsidP="005E5EC3">
            <w:pPr>
              <w:spacing w:before="120" w:after="120"/>
              <w:rPr>
                <w:rFonts w:ascii="Arial" w:hAnsi="Arial" w:cs="Arial"/>
                <w:b/>
                <w:i/>
                <w:sz w:val="18"/>
                <w:szCs w:val="18"/>
              </w:rPr>
            </w:pPr>
            <w:r>
              <w:rPr>
                <w:rFonts w:ascii="Arial" w:hAnsi="Arial" w:cs="Arial"/>
                <w:b/>
                <w:i/>
                <w:sz w:val="18"/>
                <w:szCs w:val="18"/>
                <w:lang w:val="ru-RU"/>
              </w:rPr>
              <w:t>Структура</w:t>
            </w:r>
            <w:r w:rsidR="00E41239" w:rsidRPr="00F83769">
              <w:rPr>
                <w:rFonts w:ascii="Arial" w:hAnsi="Arial" w:cs="Arial"/>
                <w:b/>
                <w:i/>
                <w:sz w:val="18"/>
                <w:szCs w:val="18"/>
              </w:rPr>
              <w:t xml:space="preserve"> </w:t>
            </w:r>
          </w:p>
        </w:tc>
        <w:tc>
          <w:tcPr>
            <w:tcW w:w="7677" w:type="dxa"/>
            <w:shd w:val="clear" w:color="auto" w:fill="auto"/>
          </w:tcPr>
          <w:p w:rsidR="001F499E" w:rsidRPr="005E5EC3" w:rsidRDefault="005E5EC3" w:rsidP="005E5EC3">
            <w:pPr>
              <w:spacing w:before="120" w:after="120"/>
              <w:rPr>
                <w:rFonts w:ascii="Arial" w:hAnsi="Arial" w:cs="Arial"/>
                <w:sz w:val="22"/>
                <w:szCs w:val="22"/>
                <w:lang w:val="ru-RU"/>
              </w:rPr>
            </w:pPr>
            <w:r>
              <w:rPr>
                <w:rFonts w:ascii="Arial" w:hAnsi="Arial" w:cs="Arial"/>
                <w:sz w:val="22"/>
                <w:szCs w:val="22"/>
                <w:lang w:val="ru-RU"/>
              </w:rPr>
              <w:t>В</w:t>
            </w:r>
            <w:r w:rsidRPr="005E5EC3">
              <w:rPr>
                <w:rFonts w:ascii="Arial" w:hAnsi="Arial" w:cs="Arial"/>
                <w:sz w:val="22"/>
                <w:szCs w:val="22"/>
                <w:lang w:val="ru-RU"/>
              </w:rPr>
              <w:t xml:space="preserve"> </w:t>
            </w:r>
            <w:r>
              <w:rPr>
                <w:rFonts w:ascii="Arial" w:hAnsi="Arial" w:cs="Arial"/>
                <w:sz w:val="22"/>
                <w:szCs w:val="22"/>
                <w:lang w:val="ru-RU"/>
              </w:rPr>
              <w:t>статье</w:t>
            </w:r>
            <w:r w:rsidRPr="005E5EC3">
              <w:rPr>
                <w:rFonts w:ascii="Arial" w:hAnsi="Arial" w:cs="Arial"/>
                <w:sz w:val="22"/>
                <w:szCs w:val="22"/>
              </w:rPr>
              <w:t> </w:t>
            </w:r>
            <w:r w:rsidR="006A613B" w:rsidRPr="005E5EC3">
              <w:rPr>
                <w:rFonts w:ascii="Arial" w:hAnsi="Arial" w:cs="Arial"/>
                <w:sz w:val="22"/>
                <w:szCs w:val="22"/>
                <w:lang w:val="ru-RU"/>
              </w:rPr>
              <w:t>5</w:t>
            </w:r>
            <w:r w:rsidR="001D312D" w:rsidRPr="005E5EC3">
              <w:rPr>
                <w:rFonts w:ascii="Arial" w:hAnsi="Arial" w:cs="Arial"/>
                <w:sz w:val="22"/>
                <w:szCs w:val="22"/>
                <w:lang w:val="ru-RU"/>
              </w:rPr>
              <w:t xml:space="preserve"> </w:t>
            </w:r>
            <w:r>
              <w:rPr>
                <w:rFonts w:ascii="Arial" w:hAnsi="Arial" w:cs="Arial"/>
                <w:sz w:val="22"/>
                <w:szCs w:val="22"/>
                <w:lang w:val="ru-RU"/>
              </w:rPr>
              <w:t>представлены две категории исключений:  общие</w:t>
            </w:r>
            <w:r w:rsidRPr="005E5EC3">
              <w:rPr>
                <w:rFonts w:ascii="Arial" w:hAnsi="Arial" w:cs="Arial"/>
                <w:sz w:val="22"/>
                <w:szCs w:val="22"/>
                <w:lang w:val="ru-RU"/>
              </w:rPr>
              <w:t xml:space="preserve"> </w:t>
            </w:r>
            <w:r>
              <w:rPr>
                <w:rFonts w:ascii="Arial" w:hAnsi="Arial" w:cs="Arial"/>
                <w:sz w:val="22"/>
                <w:szCs w:val="22"/>
                <w:lang w:val="ru-RU"/>
              </w:rPr>
              <w:t>и</w:t>
            </w:r>
            <w:r w:rsidRPr="005E5EC3">
              <w:rPr>
                <w:rFonts w:ascii="Arial" w:hAnsi="Arial" w:cs="Arial"/>
                <w:sz w:val="22"/>
                <w:szCs w:val="22"/>
                <w:lang w:val="ru-RU"/>
              </w:rPr>
              <w:t xml:space="preserve"> </w:t>
            </w:r>
            <w:r>
              <w:rPr>
                <w:rFonts w:ascii="Arial" w:hAnsi="Arial" w:cs="Arial"/>
                <w:sz w:val="22"/>
                <w:szCs w:val="22"/>
                <w:lang w:val="ru-RU"/>
              </w:rPr>
              <w:t>специальные</w:t>
            </w:r>
            <w:r w:rsidR="001D312D" w:rsidRPr="005E5EC3">
              <w:rPr>
                <w:rFonts w:ascii="Arial" w:hAnsi="Arial" w:cs="Arial"/>
                <w:sz w:val="22"/>
                <w:szCs w:val="22"/>
                <w:lang w:val="ru-RU"/>
              </w:rPr>
              <w:t>.</w:t>
            </w:r>
          </w:p>
        </w:tc>
      </w:tr>
      <w:tr w:rsidR="00534450" w:rsidRPr="00F83769" w:rsidTr="00A564B4">
        <w:trPr>
          <w:trHeight w:val="2672"/>
        </w:trPr>
        <w:tc>
          <w:tcPr>
            <w:tcW w:w="1809" w:type="dxa"/>
            <w:shd w:val="clear" w:color="auto" w:fill="D9D9D9"/>
          </w:tcPr>
          <w:p w:rsidR="00534450" w:rsidRPr="00F83769" w:rsidRDefault="005E5EC3" w:rsidP="005E5EC3">
            <w:pPr>
              <w:spacing w:before="120" w:after="120"/>
              <w:rPr>
                <w:rFonts w:ascii="Arial" w:hAnsi="Arial" w:cs="Arial"/>
                <w:b/>
                <w:i/>
                <w:sz w:val="18"/>
                <w:szCs w:val="18"/>
              </w:rPr>
            </w:pPr>
            <w:r>
              <w:rPr>
                <w:rFonts w:ascii="Arial" w:hAnsi="Arial" w:cs="Arial"/>
                <w:b/>
                <w:i/>
                <w:sz w:val="18"/>
                <w:szCs w:val="18"/>
                <w:lang w:val="ru-RU"/>
              </w:rPr>
              <w:t>Общие исключения</w:t>
            </w:r>
          </w:p>
        </w:tc>
        <w:tc>
          <w:tcPr>
            <w:tcW w:w="7677" w:type="dxa"/>
            <w:shd w:val="clear" w:color="auto" w:fill="auto"/>
          </w:tcPr>
          <w:p w:rsidR="001F499E" w:rsidRPr="00B3797C" w:rsidRDefault="00217EB7" w:rsidP="00F83769">
            <w:pPr>
              <w:spacing w:before="120" w:after="120"/>
              <w:rPr>
                <w:rFonts w:ascii="Arial" w:hAnsi="Arial" w:cs="Arial"/>
                <w:sz w:val="22"/>
                <w:szCs w:val="22"/>
                <w:lang w:val="ru-RU"/>
              </w:rPr>
            </w:pPr>
            <w:r>
              <w:rPr>
                <w:rFonts w:ascii="Arial" w:hAnsi="Arial" w:cs="Arial"/>
                <w:sz w:val="22"/>
                <w:szCs w:val="22"/>
                <w:lang w:val="ru-RU"/>
              </w:rPr>
              <w:t xml:space="preserve">В разделе, </w:t>
            </w:r>
            <w:r w:rsidR="00B3797C">
              <w:rPr>
                <w:rFonts w:ascii="Arial" w:hAnsi="Arial" w:cs="Arial"/>
                <w:sz w:val="22"/>
                <w:szCs w:val="22"/>
                <w:lang w:val="ru-RU"/>
              </w:rPr>
              <w:t>посвященн</w:t>
            </w:r>
            <w:r>
              <w:rPr>
                <w:rFonts w:ascii="Arial" w:hAnsi="Arial" w:cs="Arial"/>
                <w:sz w:val="22"/>
                <w:szCs w:val="22"/>
                <w:lang w:val="ru-RU"/>
              </w:rPr>
              <w:t>ом</w:t>
            </w:r>
            <w:r w:rsidR="00B3797C" w:rsidRPr="00217EB7">
              <w:rPr>
                <w:rFonts w:ascii="Arial" w:hAnsi="Arial" w:cs="Arial"/>
                <w:sz w:val="22"/>
                <w:szCs w:val="22"/>
                <w:lang w:val="ru-RU"/>
              </w:rPr>
              <w:t xml:space="preserve"> </w:t>
            </w:r>
            <w:r w:rsidR="00B3797C">
              <w:rPr>
                <w:rFonts w:ascii="Arial" w:hAnsi="Arial" w:cs="Arial"/>
                <w:sz w:val="22"/>
                <w:szCs w:val="22"/>
                <w:lang w:val="ru-RU"/>
              </w:rPr>
              <w:t>общим</w:t>
            </w:r>
            <w:r w:rsidR="00B3797C" w:rsidRPr="00217EB7">
              <w:rPr>
                <w:rFonts w:ascii="Arial" w:hAnsi="Arial" w:cs="Arial"/>
                <w:sz w:val="22"/>
                <w:szCs w:val="22"/>
                <w:lang w:val="ru-RU"/>
              </w:rPr>
              <w:t xml:space="preserve"> </w:t>
            </w:r>
            <w:r w:rsidR="00B3797C">
              <w:rPr>
                <w:rFonts w:ascii="Arial" w:hAnsi="Arial" w:cs="Arial"/>
                <w:sz w:val="22"/>
                <w:szCs w:val="22"/>
                <w:lang w:val="ru-RU"/>
              </w:rPr>
              <w:t>исключениям</w:t>
            </w:r>
            <w:r w:rsidR="00B3797C" w:rsidRPr="00217EB7">
              <w:rPr>
                <w:rFonts w:ascii="Arial" w:hAnsi="Arial" w:cs="Arial"/>
                <w:sz w:val="22"/>
                <w:szCs w:val="22"/>
                <w:lang w:val="ru-RU"/>
              </w:rPr>
              <w:t xml:space="preserve">, </w:t>
            </w:r>
            <w:r w:rsidR="00B3797C">
              <w:rPr>
                <w:rFonts w:ascii="Arial" w:hAnsi="Arial" w:cs="Arial"/>
                <w:sz w:val="22"/>
                <w:szCs w:val="22"/>
                <w:lang w:val="ru-RU"/>
              </w:rPr>
              <w:t>изл</w:t>
            </w:r>
            <w:r>
              <w:rPr>
                <w:rFonts w:ascii="Arial" w:hAnsi="Arial" w:cs="Arial"/>
                <w:sz w:val="22"/>
                <w:szCs w:val="22"/>
                <w:lang w:val="ru-RU"/>
              </w:rPr>
              <w:t>ожены условия</w:t>
            </w:r>
            <w:r w:rsidR="00B3797C" w:rsidRPr="00217EB7">
              <w:rPr>
                <w:rFonts w:ascii="Arial" w:hAnsi="Arial" w:cs="Arial"/>
                <w:sz w:val="22"/>
                <w:szCs w:val="22"/>
                <w:lang w:val="ru-RU"/>
              </w:rPr>
              <w:t xml:space="preserve"> </w:t>
            </w:r>
            <w:r>
              <w:rPr>
                <w:rFonts w:ascii="Arial" w:hAnsi="Arial" w:cs="Arial"/>
                <w:sz w:val="22"/>
                <w:szCs w:val="22"/>
                <w:lang w:val="ru-RU"/>
              </w:rPr>
              <w:t xml:space="preserve">проверки </w:t>
            </w:r>
            <w:r w:rsidR="001F499E" w:rsidRPr="00217EB7">
              <w:rPr>
                <w:rFonts w:ascii="Arial" w:hAnsi="Arial" w:cs="Arial"/>
                <w:sz w:val="22"/>
                <w:szCs w:val="22"/>
                <w:lang w:val="ru-RU"/>
              </w:rPr>
              <w:t>(</w:t>
            </w:r>
            <w:r w:rsidR="00B3797C">
              <w:rPr>
                <w:rFonts w:ascii="Arial" w:hAnsi="Arial" w:cs="Arial"/>
                <w:sz w:val="22"/>
                <w:szCs w:val="22"/>
                <w:lang w:val="ru-RU"/>
              </w:rPr>
              <w:t>подлежа</w:t>
            </w:r>
            <w:r>
              <w:rPr>
                <w:rFonts w:ascii="Arial" w:hAnsi="Arial" w:cs="Arial"/>
                <w:sz w:val="22"/>
                <w:szCs w:val="22"/>
                <w:lang w:val="ru-RU"/>
              </w:rPr>
              <w:t>т</w:t>
            </w:r>
            <w:r w:rsidR="00B3797C" w:rsidRPr="00217EB7">
              <w:rPr>
                <w:rFonts w:ascii="Arial" w:hAnsi="Arial" w:cs="Arial"/>
                <w:sz w:val="22"/>
                <w:szCs w:val="22"/>
                <w:lang w:val="ru-RU"/>
              </w:rPr>
              <w:t xml:space="preserve"> </w:t>
            </w:r>
            <w:r w:rsidR="00B3797C">
              <w:rPr>
                <w:rFonts w:ascii="Arial" w:hAnsi="Arial" w:cs="Arial"/>
                <w:sz w:val="22"/>
                <w:szCs w:val="22"/>
                <w:lang w:val="ru-RU"/>
              </w:rPr>
              <w:t>выполнению</w:t>
            </w:r>
            <w:r w:rsidR="001F499E" w:rsidRPr="00217EB7">
              <w:rPr>
                <w:rFonts w:ascii="Arial" w:hAnsi="Arial" w:cs="Arial"/>
                <w:sz w:val="22"/>
                <w:szCs w:val="22"/>
                <w:lang w:val="ru-RU"/>
              </w:rPr>
              <w:t>)</w:t>
            </w:r>
            <w:r w:rsidR="00B3797C" w:rsidRPr="00217EB7">
              <w:rPr>
                <w:rFonts w:ascii="Arial" w:hAnsi="Arial" w:cs="Arial"/>
                <w:sz w:val="22"/>
                <w:szCs w:val="22"/>
                <w:lang w:val="ru-RU"/>
              </w:rPr>
              <w:t xml:space="preserve">, </w:t>
            </w:r>
            <w:r w:rsidR="00B3797C">
              <w:rPr>
                <w:rFonts w:ascii="Arial" w:hAnsi="Arial" w:cs="Arial"/>
                <w:sz w:val="22"/>
                <w:szCs w:val="22"/>
                <w:lang w:val="ru-RU"/>
              </w:rPr>
              <w:t>которые</w:t>
            </w:r>
            <w:r w:rsidR="00B3797C" w:rsidRPr="00217EB7">
              <w:rPr>
                <w:rFonts w:ascii="Arial" w:hAnsi="Arial" w:cs="Arial"/>
                <w:sz w:val="22"/>
                <w:szCs w:val="22"/>
                <w:lang w:val="ru-RU"/>
              </w:rPr>
              <w:t xml:space="preserve"> </w:t>
            </w:r>
            <w:r w:rsidR="00B3797C">
              <w:rPr>
                <w:rFonts w:ascii="Arial" w:hAnsi="Arial" w:cs="Arial"/>
                <w:sz w:val="22"/>
                <w:szCs w:val="22"/>
                <w:lang w:val="ru-RU"/>
              </w:rPr>
              <w:t>будут</w:t>
            </w:r>
            <w:r w:rsidR="00B3797C" w:rsidRPr="00217EB7">
              <w:rPr>
                <w:rFonts w:ascii="Arial" w:hAnsi="Arial" w:cs="Arial"/>
                <w:sz w:val="22"/>
                <w:szCs w:val="22"/>
                <w:lang w:val="ru-RU"/>
              </w:rPr>
              <w:t xml:space="preserve"> </w:t>
            </w:r>
            <w:r w:rsidR="00B3797C">
              <w:rPr>
                <w:rFonts w:ascii="Arial" w:hAnsi="Arial" w:cs="Arial"/>
                <w:sz w:val="22"/>
                <w:szCs w:val="22"/>
                <w:lang w:val="ru-RU"/>
              </w:rPr>
              <w:t>применяться</w:t>
            </w:r>
            <w:r w:rsidR="00B3797C" w:rsidRPr="00217EB7">
              <w:rPr>
                <w:rFonts w:ascii="Arial" w:hAnsi="Arial" w:cs="Arial"/>
                <w:sz w:val="22"/>
                <w:szCs w:val="22"/>
                <w:lang w:val="ru-RU"/>
              </w:rPr>
              <w:t xml:space="preserve"> </w:t>
            </w:r>
            <w:r w:rsidR="00B3797C">
              <w:rPr>
                <w:rFonts w:ascii="Arial" w:hAnsi="Arial" w:cs="Arial"/>
                <w:sz w:val="22"/>
                <w:szCs w:val="22"/>
                <w:lang w:val="ru-RU"/>
              </w:rPr>
              <w:t>на</w:t>
            </w:r>
            <w:r w:rsidR="00B3797C" w:rsidRPr="00217EB7">
              <w:rPr>
                <w:rFonts w:ascii="Arial" w:hAnsi="Arial" w:cs="Arial"/>
                <w:sz w:val="22"/>
                <w:szCs w:val="22"/>
                <w:lang w:val="ru-RU"/>
              </w:rPr>
              <w:t xml:space="preserve"> </w:t>
            </w:r>
            <w:r w:rsidR="00B3797C">
              <w:rPr>
                <w:rFonts w:ascii="Arial" w:hAnsi="Arial" w:cs="Arial"/>
                <w:sz w:val="22"/>
                <w:szCs w:val="22"/>
                <w:lang w:val="ru-RU"/>
              </w:rPr>
              <w:t>национальном</w:t>
            </w:r>
            <w:r w:rsidR="00B3797C" w:rsidRPr="00217EB7">
              <w:rPr>
                <w:rFonts w:ascii="Arial" w:hAnsi="Arial" w:cs="Arial"/>
                <w:sz w:val="22"/>
                <w:szCs w:val="22"/>
                <w:lang w:val="ru-RU"/>
              </w:rPr>
              <w:t xml:space="preserve"> </w:t>
            </w:r>
            <w:r w:rsidR="00B3797C">
              <w:rPr>
                <w:rFonts w:ascii="Arial" w:hAnsi="Arial" w:cs="Arial"/>
                <w:sz w:val="22"/>
                <w:szCs w:val="22"/>
                <w:lang w:val="ru-RU"/>
              </w:rPr>
              <w:t>уровне</w:t>
            </w:r>
            <w:r w:rsidR="00B3797C" w:rsidRPr="00217EB7">
              <w:rPr>
                <w:rFonts w:ascii="Arial" w:hAnsi="Arial" w:cs="Arial"/>
                <w:sz w:val="22"/>
                <w:szCs w:val="22"/>
                <w:lang w:val="ru-RU"/>
              </w:rPr>
              <w:t xml:space="preserve"> </w:t>
            </w:r>
            <w:r w:rsidR="00B3797C">
              <w:rPr>
                <w:rFonts w:ascii="Arial" w:hAnsi="Arial" w:cs="Arial"/>
                <w:sz w:val="22"/>
                <w:szCs w:val="22"/>
                <w:lang w:val="ru-RU"/>
              </w:rPr>
              <w:t>при</w:t>
            </w:r>
            <w:r w:rsidR="00B3797C" w:rsidRPr="00217EB7">
              <w:rPr>
                <w:rFonts w:ascii="Arial" w:hAnsi="Arial" w:cs="Arial"/>
                <w:sz w:val="22"/>
                <w:szCs w:val="22"/>
                <w:lang w:val="ru-RU"/>
              </w:rPr>
              <w:t xml:space="preserve"> </w:t>
            </w:r>
            <w:r w:rsidR="00B3797C">
              <w:rPr>
                <w:rFonts w:ascii="Arial" w:hAnsi="Arial" w:cs="Arial"/>
                <w:sz w:val="22"/>
                <w:szCs w:val="22"/>
                <w:lang w:val="ru-RU"/>
              </w:rPr>
              <w:t>разработке</w:t>
            </w:r>
            <w:r w:rsidR="00B3797C" w:rsidRPr="00217EB7">
              <w:rPr>
                <w:rFonts w:ascii="Arial" w:hAnsi="Arial" w:cs="Arial"/>
                <w:sz w:val="22"/>
                <w:szCs w:val="22"/>
                <w:lang w:val="ru-RU"/>
              </w:rPr>
              <w:t xml:space="preserve"> </w:t>
            </w:r>
            <w:r w:rsidR="00B3797C">
              <w:rPr>
                <w:rFonts w:ascii="Arial" w:hAnsi="Arial" w:cs="Arial"/>
                <w:sz w:val="22"/>
                <w:szCs w:val="22"/>
                <w:lang w:val="ru-RU"/>
              </w:rPr>
              <w:t>ограничений</w:t>
            </w:r>
            <w:r w:rsidR="00B3797C" w:rsidRPr="00217EB7">
              <w:rPr>
                <w:rFonts w:ascii="Arial" w:hAnsi="Arial" w:cs="Arial"/>
                <w:sz w:val="22"/>
                <w:szCs w:val="22"/>
                <w:lang w:val="ru-RU"/>
              </w:rPr>
              <w:t xml:space="preserve"> </w:t>
            </w:r>
            <w:r w:rsidR="00B3797C">
              <w:rPr>
                <w:rFonts w:ascii="Arial" w:hAnsi="Arial" w:cs="Arial"/>
                <w:sz w:val="22"/>
                <w:szCs w:val="22"/>
                <w:lang w:val="ru-RU"/>
              </w:rPr>
              <w:t>и</w:t>
            </w:r>
            <w:r w:rsidR="00B3797C" w:rsidRPr="00217EB7">
              <w:rPr>
                <w:rFonts w:ascii="Arial" w:hAnsi="Arial" w:cs="Arial"/>
                <w:sz w:val="22"/>
                <w:szCs w:val="22"/>
                <w:lang w:val="ru-RU"/>
              </w:rPr>
              <w:t xml:space="preserve"> </w:t>
            </w:r>
            <w:r w:rsidR="00B3797C">
              <w:rPr>
                <w:rFonts w:ascii="Arial" w:hAnsi="Arial" w:cs="Arial"/>
                <w:sz w:val="22"/>
                <w:szCs w:val="22"/>
                <w:lang w:val="ru-RU"/>
              </w:rPr>
              <w:t>исключений</w:t>
            </w:r>
            <w:r w:rsidR="00B3797C" w:rsidRPr="00217EB7">
              <w:rPr>
                <w:rFonts w:ascii="Arial" w:hAnsi="Arial" w:cs="Arial"/>
                <w:sz w:val="22"/>
                <w:szCs w:val="22"/>
                <w:lang w:val="ru-RU"/>
              </w:rPr>
              <w:t xml:space="preserve">.  </w:t>
            </w:r>
            <w:r w:rsidR="00B3797C">
              <w:rPr>
                <w:rFonts w:ascii="Arial" w:hAnsi="Arial" w:cs="Arial"/>
                <w:sz w:val="22"/>
                <w:szCs w:val="22"/>
                <w:lang w:val="ru-RU"/>
              </w:rPr>
              <w:t>К</w:t>
            </w:r>
            <w:r w:rsidR="00B3797C" w:rsidRPr="00B3797C">
              <w:rPr>
                <w:rFonts w:ascii="Arial" w:hAnsi="Arial" w:cs="Arial"/>
                <w:sz w:val="22"/>
                <w:szCs w:val="22"/>
                <w:lang w:val="ru-RU"/>
              </w:rPr>
              <w:t xml:space="preserve">ак представляется, существует понимание того, что </w:t>
            </w:r>
            <w:r>
              <w:rPr>
                <w:rFonts w:ascii="Arial" w:hAnsi="Arial" w:cs="Arial"/>
                <w:sz w:val="22"/>
                <w:szCs w:val="22"/>
                <w:lang w:val="ru-RU"/>
              </w:rPr>
              <w:t xml:space="preserve">эта проверка </w:t>
            </w:r>
            <w:r w:rsidR="00B3797C" w:rsidRPr="00B3797C">
              <w:rPr>
                <w:rFonts w:ascii="Arial" w:hAnsi="Arial" w:cs="Arial"/>
                <w:sz w:val="22"/>
                <w:szCs w:val="22"/>
                <w:lang w:val="ru-RU"/>
              </w:rPr>
              <w:t xml:space="preserve">может включать элементы </w:t>
            </w:r>
            <w:r>
              <w:rPr>
                <w:rFonts w:ascii="Arial" w:hAnsi="Arial" w:cs="Arial"/>
                <w:sz w:val="22"/>
                <w:szCs w:val="22"/>
                <w:lang w:val="ru-RU"/>
              </w:rPr>
              <w:t>«</w:t>
            </w:r>
            <w:r w:rsidR="00B3797C" w:rsidRPr="00B3797C">
              <w:rPr>
                <w:rFonts w:ascii="Arial" w:hAnsi="Arial" w:cs="Arial"/>
                <w:sz w:val="22"/>
                <w:szCs w:val="22"/>
                <w:lang w:val="ru-RU"/>
              </w:rPr>
              <w:t>классическо</w:t>
            </w:r>
            <w:r>
              <w:rPr>
                <w:rFonts w:ascii="Arial" w:hAnsi="Arial" w:cs="Arial"/>
                <w:sz w:val="22"/>
                <w:szCs w:val="22"/>
                <w:lang w:val="ru-RU"/>
              </w:rPr>
              <w:t>й»</w:t>
            </w:r>
            <w:r w:rsidR="00B3797C" w:rsidRPr="00B3797C">
              <w:rPr>
                <w:rFonts w:ascii="Arial" w:hAnsi="Arial" w:cs="Arial"/>
                <w:sz w:val="22"/>
                <w:szCs w:val="22"/>
                <w:lang w:val="ru-RU"/>
              </w:rPr>
              <w:t xml:space="preserve"> трех</w:t>
            </w:r>
            <w:r>
              <w:rPr>
                <w:rFonts w:ascii="Arial" w:hAnsi="Arial" w:cs="Arial"/>
                <w:sz w:val="22"/>
                <w:szCs w:val="22"/>
                <w:lang w:val="ru-RU"/>
              </w:rPr>
              <w:t>ступенчатой проверки</w:t>
            </w:r>
            <w:r w:rsidR="00B3797C" w:rsidRPr="00B3797C">
              <w:rPr>
                <w:rFonts w:ascii="Arial" w:hAnsi="Arial" w:cs="Arial"/>
                <w:sz w:val="22"/>
                <w:szCs w:val="22"/>
                <w:lang w:val="ru-RU"/>
              </w:rPr>
              <w:t xml:space="preserve"> и компоненты, основанные на </w:t>
            </w:r>
            <w:r>
              <w:rPr>
                <w:rFonts w:ascii="Arial" w:hAnsi="Arial" w:cs="Arial"/>
                <w:sz w:val="22"/>
                <w:szCs w:val="22"/>
                <w:lang w:val="ru-RU"/>
              </w:rPr>
              <w:t xml:space="preserve">признании </w:t>
            </w:r>
            <w:r w:rsidR="00B3797C" w:rsidRPr="00B3797C">
              <w:rPr>
                <w:rFonts w:ascii="Arial" w:hAnsi="Arial" w:cs="Arial"/>
                <w:sz w:val="22"/>
                <w:szCs w:val="22"/>
                <w:lang w:val="ru-RU"/>
              </w:rPr>
              <w:t xml:space="preserve">неимущественных прав (концепция признания бенефициаров, </w:t>
            </w:r>
            <w:r>
              <w:rPr>
                <w:rFonts w:ascii="Arial" w:hAnsi="Arial" w:cs="Arial"/>
                <w:sz w:val="22"/>
                <w:szCs w:val="22"/>
                <w:lang w:val="ru-RU"/>
              </w:rPr>
              <w:t>не</w:t>
            </w:r>
            <w:r w:rsidR="00B3797C" w:rsidRPr="00B3797C">
              <w:rPr>
                <w:rFonts w:ascii="Arial" w:hAnsi="Arial" w:cs="Arial"/>
                <w:sz w:val="22"/>
                <w:szCs w:val="22"/>
                <w:lang w:val="ru-RU"/>
              </w:rPr>
              <w:t>оскорбительн</w:t>
            </w:r>
            <w:r>
              <w:rPr>
                <w:rFonts w:ascii="Arial" w:hAnsi="Arial" w:cs="Arial"/>
                <w:sz w:val="22"/>
                <w:szCs w:val="22"/>
                <w:lang w:val="ru-RU"/>
              </w:rPr>
              <w:t>ого использования</w:t>
            </w:r>
            <w:r w:rsidR="00B3797C" w:rsidRPr="00B3797C">
              <w:rPr>
                <w:rFonts w:ascii="Arial" w:hAnsi="Arial" w:cs="Arial"/>
                <w:sz w:val="22"/>
                <w:szCs w:val="22"/>
                <w:lang w:val="ru-RU"/>
              </w:rPr>
              <w:t xml:space="preserve"> и совместим</w:t>
            </w:r>
            <w:r>
              <w:rPr>
                <w:rFonts w:ascii="Arial" w:hAnsi="Arial" w:cs="Arial"/>
                <w:sz w:val="22"/>
                <w:szCs w:val="22"/>
                <w:lang w:val="ru-RU"/>
              </w:rPr>
              <w:t>ости с</w:t>
            </w:r>
            <w:r w:rsidR="00B3797C" w:rsidRPr="00B3797C">
              <w:rPr>
                <w:rFonts w:ascii="Arial" w:hAnsi="Arial" w:cs="Arial"/>
                <w:sz w:val="22"/>
                <w:szCs w:val="22"/>
                <w:lang w:val="ru-RU"/>
              </w:rPr>
              <w:t xml:space="preserve"> добросовестной практикой</w:t>
            </w:r>
            <w:r w:rsidR="001F499E" w:rsidRPr="00B3797C">
              <w:rPr>
                <w:rFonts w:ascii="Arial" w:hAnsi="Arial" w:cs="Arial"/>
                <w:sz w:val="22"/>
                <w:szCs w:val="22"/>
                <w:lang w:val="ru-RU"/>
              </w:rPr>
              <w:t xml:space="preserve">).  </w:t>
            </w:r>
          </w:p>
          <w:p w:rsidR="009A7C63" w:rsidRPr="00F83769" w:rsidRDefault="00922F00" w:rsidP="00922F00">
            <w:pPr>
              <w:spacing w:before="120" w:after="120"/>
              <w:rPr>
                <w:rFonts w:ascii="Arial" w:hAnsi="Arial" w:cs="Arial"/>
                <w:sz w:val="22"/>
                <w:szCs w:val="22"/>
              </w:rPr>
            </w:pPr>
            <w:r>
              <w:rPr>
                <w:rFonts w:ascii="Arial" w:hAnsi="Arial" w:cs="Arial"/>
                <w:sz w:val="22"/>
                <w:szCs w:val="22"/>
                <w:lang w:val="ru-RU"/>
              </w:rPr>
              <w:t>В</w:t>
            </w:r>
            <w:r w:rsidRPr="00922F00">
              <w:rPr>
                <w:rFonts w:ascii="Arial" w:hAnsi="Arial" w:cs="Arial"/>
                <w:sz w:val="22"/>
                <w:szCs w:val="22"/>
                <w:lang w:val="ru-RU"/>
              </w:rPr>
              <w:t xml:space="preserve"> </w:t>
            </w:r>
            <w:r>
              <w:rPr>
                <w:rFonts w:ascii="Arial" w:hAnsi="Arial" w:cs="Arial"/>
                <w:sz w:val="22"/>
                <w:szCs w:val="22"/>
                <w:lang w:val="ru-RU"/>
              </w:rPr>
              <w:t>настоящее</w:t>
            </w:r>
            <w:r w:rsidRPr="00922F00">
              <w:rPr>
                <w:rFonts w:ascii="Arial" w:hAnsi="Arial" w:cs="Arial"/>
                <w:sz w:val="22"/>
                <w:szCs w:val="22"/>
                <w:lang w:val="ru-RU"/>
              </w:rPr>
              <w:t xml:space="preserve"> </w:t>
            </w:r>
            <w:r>
              <w:rPr>
                <w:rFonts w:ascii="Arial" w:hAnsi="Arial" w:cs="Arial"/>
                <w:sz w:val="22"/>
                <w:szCs w:val="22"/>
                <w:lang w:val="ru-RU"/>
              </w:rPr>
              <w:t>время</w:t>
            </w:r>
            <w:r w:rsidRPr="00922F00">
              <w:rPr>
                <w:rFonts w:ascii="Arial" w:hAnsi="Arial" w:cs="Arial"/>
                <w:sz w:val="22"/>
                <w:szCs w:val="22"/>
                <w:lang w:val="ru-RU"/>
              </w:rPr>
              <w:t xml:space="preserve"> </w:t>
            </w:r>
            <w:r>
              <w:rPr>
                <w:rFonts w:ascii="Arial" w:hAnsi="Arial" w:cs="Arial"/>
                <w:sz w:val="22"/>
                <w:szCs w:val="22"/>
                <w:lang w:val="ru-RU"/>
              </w:rPr>
              <w:t>текст</w:t>
            </w:r>
            <w:r w:rsidRPr="00922F00">
              <w:rPr>
                <w:rFonts w:ascii="Arial" w:hAnsi="Arial" w:cs="Arial"/>
                <w:sz w:val="22"/>
                <w:szCs w:val="22"/>
                <w:lang w:val="ru-RU"/>
              </w:rPr>
              <w:t xml:space="preserve"> </w:t>
            </w:r>
            <w:r>
              <w:rPr>
                <w:rFonts w:ascii="Arial" w:hAnsi="Arial" w:cs="Arial"/>
                <w:sz w:val="22"/>
                <w:szCs w:val="22"/>
                <w:lang w:val="ru-RU"/>
              </w:rPr>
              <w:t>включает</w:t>
            </w:r>
            <w:r w:rsidRPr="00922F00">
              <w:rPr>
                <w:rFonts w:ascii="Arial" w:hAnsi="Arial" w:cs="Arial"/>
                <w:sz w:val="22"/>
                <w:szCs w:val="22"/>
                <w:lang w:val="ru-RU"/>
              </w:rPr>
              <w:t xml:space="preserve"> </w:t>
            </w:r>
            <w:r>
              <w:rPr>
                <w:rFonts w:ascii="Arial" w:hAnsi="Arial" w:cs="Arial"/>
                <w:sz w:val="22"/>
                <w:szCs w:val="22"/>
                <w:lang w:val="ru-RU"/>
              </w:rPr>
              <w:t>два</w:t>
            </w:r>
            <w:r w:rsidRPr="00922F00">
              <w:rPr>
                <w:rFonts w:ascii="Arial" w:hAnsi="Arial" w:cs="Arial"/>
                <w:sz w:val="22"/>
                <w:szCs w:val="22"/>
                <w:lang w:val="ru-RU"/>
              </w:rPr>
              <w:t xml:space="preserve"> </w:t>
            </w:r>
            <w:r>
              <w:rPr>
                <w:rFonts w:ascii="Arial" w:hAnsi="Arial" w:cs="Arial"/>
                <w:sz w:val="22"/>
                <w:szCs w:val="22"/>
                <w:lang w:val="ru-RU"/>
              </w:rPr>
              <w:t>альтернативных</w:t>
            </w:r>
            <w:r w:rsidRPr="00922F00">
              <w:rPr>
                <w:rFonts w:ascii="Arial" w:hAnsi="Arial" w:cs="Arial"/>
                <w:sz w:val="22"/>
                <w:szCs w:val="22"/>
                <w:lang w:val="ru-RU"/>
              </w:rPr>
              <w:t xml:space="preserve"> </w:t>
            </w:r>
            <w:r>
              <w:rPr>
                <w:rFonts w:ascii="Arial" w:hAnsi="Arial" w:cs="Arial"/>
                <w:sz w:val="22"/>
                <w:szCs w:val="22"/>
                <w:lang w:val="ru-RU"/>
              </w:rPr>
              <w:t>набора</w:t>
            </w:r>
            <w:r w:rsidRPr="00922F00">
              <w:rPr>
                <w:rFonts w:ascii="Arial" w:hAnsi="Arial" w:cs="Arial"/>
                <w:sz w:val="22"/>
                <w:szCs w:val="22"/>
                <w:lang w:val="ru-RU"/>
              </w:rPr>
              <w:t xml:space="preserve"> </w:t>
            </w:r>
            <w:r>
              <w:rPr>
                <w:rFonts w:ascii="Arial" w:hAnsi="Arial" w:cs="Arial"/>
                <w:sz w:val="22"/>
                <w:szCs w:val="22"/>
                <w:lang w:val="ru-RU"/>
              </w:rPr>
              <w:t>условий, и я предлагаю МКГР</w:t>
            </w:r>
            <w:r w:rsidRPr="00922F00">
              <w:rPr>
                <w:rFonts w:ascii="Arial" w:hAnsi="Arial" w:cs="Arial"/>
                <w:sz w:val="22"/>
                <w:szCs w:val="22"/>
              </w:rPr>
              <w:t xml:space="preserve"> </w:t>
            </w:r>
            <w:r>
              <w:rPr>
                <w:rFonts w:ascii="Arial" w:hAnsi="Arial" w:cs="Arial"/>
                <w:sz w:val="22"/>
                <w:szCs w:val="22"/>
                <w:lang w:val="ru-RU"/>
              </w:rPr>
              <w:t>целенаправленно</w:t>
            </w:r>
            <w:r w:rsidRPr="00922F00">
              <w:rPr>
                <w:rFonts w:ascii="Arial" w:hAnsi="Arial" w:cs="Arial"/>
                <w:sz w:val="22"/>
                <w:szCs w:val="22"/>
              </w:rPr>
              <w:t xml:space="preserve"> </w:t>
            </w:r>
            <w:r>
              <w:rPr>
                <w:rFonts w:ascii="Arial" w:hAnsi="Arial" w:cs="Arial"/>
                <w:sz w:val="22"/>
                <w:szCs w:val="22"/>
                <w:lang w:val="ru-RU"/>
              </w:rPr>
              <w:t>обсудить</w:t>
            </w:r>
            <w:r w:rsidRPr="00922F00">
              <w:rPr>
                <w:rFonts w:ascii="Arial" w:hAnsi="Arial" w:cs="Arial"/>
                <w:sz w:val="22"/>
                <w:szCs w:val="22"/>
              </w:rPr>
              <w:t xml:space="preserve"> </w:t>
            </w:r>
            <w:r>
              <w:rPr>
                <w:rFonts w:ascii="Arial" w:hAnsi="Arial" w:cs="Arial"/>
                <w:sz w:val="22"/>
                <w:szCs w:val="22"/>
                <w:lang w:val="ru-RU"/>
              </w:rPr>
              <w:t>их</w:t>
            </w:r>
            <w:r w:rsidRPr="00922F00">
              <w:rPr>
                <w:rFonts w:ascii="Arial" w:hAnsi="Arial" w:cs="Arial"/>
                <w:sz w:val="22"/>
                <w:szCs w:val="22"/>
              </w:rPr>
              <w:t xml:space="preserve"> </w:t>
            </w:r>
            <w:r>
              <w:rPr>
                <w:rFonts w:ascii="Arial" w:hAnsi="Arial" w:cs="Arial"/>
                <w:sz w:val="22"/>
                <w:szCs w:val="22"/>
                <w:lang w:val="ru-RU"/>
              </w:rPr>
              <w:t>с</w:t>
            </w:r>
            <w:r w:rsidRPr="00922F00">
              <w:rPr>
                <w:rFonts w:ascii="Arial" w:hAnsi="Arial" w:cs="Arial"/>
                <w:sz w:val="22"/>
                <w:szCs w:val="22"/>
              </w:rPr>
              <w:t xml:space="preserve"> </w:t>
            </w:r>
            <w:r>
              <w:rPr>
                <w:rFonts w:ascii="Arial" w:hAnsi="Arial" w:cs="Arial"/>
                <w:sz w:val="22"/>
                <w:szCs w:val="22"/>
                <w:lang w:val="ru-RU"/>
              </w:rPr>
              <w:t>целью</w:t>
            </w:r>
            <w:r w:rsidRPr="00922F00">
              <w:rPr>
                <w:rFonts w:ascii="Arial" w:hAnsi="Arial" w:cs="Arial"/>
                <w:sz w:val="22"/>
                <w:szCs w:val="22"/>
              </w:rPr>
              <w:t xml:space="preserve"> </w:t>
            </w:r>
            <w:r>
              <w:rPr>
                <w:rFonts w:ascii="Arial" w:hAnsi="Arial" w:cs="Arial"/>
                <w:sz w:val="22"/>
                <w:szCs w:val="22"/>
                <w:lang w:val="ru-RU"/>
              </w:rPr>
              <w:t>согласования</w:t>
            </w:r>
            <w:r w:rsidRPr="00922F00">
              <w:rPr>
                <w:rFonts w:ascii="Arial" w:hAnsi="Arial" w:cs="Arial"/>
                <w:sz w:val="22"/>
                <w:szCs w:val="22"/>
              </w:rPr>
              <w:t xml:space="preserve"> </w:t>
            </w:r>
            <w:r>
              <w:rPr>
                <w:rFonts w:ascii="Arial" w:hAnsi="Arial" w:cs="Arial"/>
                <w:sz w:val="22"/>
                <w:szCs w:val="22"/>
                <w:lang w:val="ru-RU"/>
              </w:rPr>
              <w:t>двух</w:t>
            </w:r>
            <w:r w:rsidRPr="00922F00">
              <w:rPr>
                <w:rFonts w:ascii="Arial" w:hAnsi="Arial" w:cs="Arial"/>
                <w:sz w:val="22"/>
                <w:szCs w:val="22"/>
              </w:rPr>
              <w:t xml:space="preserve"> </w:t>
            </w:r>
            <w:r>
              <w:rPr>
                <w:rFonts w:ascii="Arial" w:hAnsi="Arial" w:cs="Arial"/>
                <w:sz w:val="22"/>
                <w:szCs w:val="22"/>
                <w:lang w:val="ru-RU"/>
              </w:rPr>
              <w:t>позиций</w:t>
            </w:r>
            <w:r w:rsidRPr="00922F00">
              <w:rPr>
                <w:rFonts w:ascii="Arial" w:hAnsi="Arial" w:cs="Arial"/>
                <w:sz w:val="22"/>
                <w:szCs w:val="22"/>
              </w:rPr>
              <w:t>.</w:t>
            </w:r>
          </w:p>
        </w:tc>
      </w:tr>
      <w:tr w:rsidR="00534450" w:rsidRPr="00C95BCF" w:rsidTr="00CF7216">
        <w:tc>
          <w:tcPr>
            <w:tcW w:w="1809" w:type="dxa"/>
            <w:shd w:val="clear" w:color="auto" w:fill="D9D9D9"/>
          </w:tcPr>
          <w:p w:rsidR="00534450" w:rsidRPr="00F83769" w:rsidRDefault="00CD456B" w:rsidP="00CD456B">
            <w:pPr>
              <w:spacing w:before="120" w:after="120"/>
              <w:rPr>
                <w:rFonts w:ascii="Arial" w:hAnsi="Arial" w:cs="Arial"/>
                <w:b/>
                <w:i/>
                <w:sz w:val="18"/>
                <w:szCs w:val="18"/>
              </w:rPr>
            </w:pPr>
            <w:r>
              <w:rPr>
                <w:rFonts w:ascii="Arial" w:hAnsi="Arial" w:cs="Arial"/>
                <w:b/>
                <w:i/>
                <w:sz w:val="18"/>
                <w:szCs w:val="18"/>
                <w:lang w:val="ru-RU"/>
              </w:rPr>
              <w:t>Специальные исключения</w:t>
            </w:r>
          </w:p>
        </w:tc>
        <w:tc>
          <w:tcPr>
            <w:tcW w:w="7677" w:type="dxa"/>
            <w:shd w:val="clear" w:color="auto" w:fill="auto"/>
          </w:tcPr>
          <w:p w:rsidR="00534450" w:rsidRPr="00183471" w:rsidRDefault="00183471" w:rsidP="0044204C">
            <w:pPr>
              <w:spacing w:before="120" w:after="120"/>
              <w:rPr>
                <w:rFonts w:ascii="Arial" w:hAnsi="Arial" w:cs="Arial"/>
                <w:sz w:val="22"/>
                <w:szCs w:val="22"/>
                <w:lang w:val="ru-RU"/>
              </w:rPr>
            </w:pPr>
            <w:r>
              <w:rPr>
                <w:rFonts w:ascii="Arial" w:hAnsi="Arial" w:cs="Arial"/>
                <w:sz w:val="22"/>
                <w:szCs w:val="22"/>
                <w:lang w:val="ru-RU"/>
              </w:rPr>
              <w:t>Раздел</w:t>
            </w:r>
            <w:r w:rsidRPr="00183471">
              <w:rPr>
                <w:rFonts w:ascii="Arial" w:hAnsi="Arial" w:cs="Arial"/>
                <w:sz w:val="22"/>
                <w:szCs w:val="22"/>
                <w:lang w:val="ru-RU"/>
              </w:rPr>
              <w:t xml:space="preserve">, </w:t>
            </w:r>
            <w:r>
              <w:rPr>
                <w:rFonts w:ascii="Arial" w:hAnsi="Arial" w:cs="Arial"/>
                <w:sz w:val="22"/>
                <w:szCs w:val="22"/>
                <w:lang w:val="ru-RU"/>
              </w:rPr>
              <w:t>посвященный</w:t>
            </w:r>
            <w:r w:rsidRPr="00183471">
              <w:rPr>
                <w:rFonts w:ascii="Arial" w:hAnsi="Arial" w:cs="Arial"/>
                <w:sz w:val="22"/>
                <w:szCs w:val="22"/>
                <w:lang w:val="ru-RU"/>
              </w:rPr>
              <w:t xml:space="preserve"> </w:t>
            </w:r>
            <w:r>
              <w:rPr>
                <w:rFonts w:ascii="Arial" w:hAnsi="Arial" w:cs="Arial"/>
                <w:sz w:val="22"/>
                <w:szCs w:val="22"/>
                <w:lang w:val="ru-RU"/>
              </w:rPr>
              <w:t>специальным</w:t>
            </w:r>
            <w:r w:rsidRPr="00183471">
              <w:rPr>
                <w:rFonts w:ascii="Arial" w:hAnsi="Arial" w:cs="Arial"/>
                <w:sz w:val="22"/>
                <w:szCs w:val="22"/>
                <w:lang w:val="ru-RU"/>
              </w:rPr>
              <w:t xml:space="preserve"> </w:t>
            </w:r>
            <w:r>
              <w:rPr>
                <w:rFonts w:ascii="Arial" w:hAnsi="Arial" w:cs="Arial"/>
                <w:sz w:val="22"/>
                <w:szCs w:val="22"/>
                <w:lang w:val="ru-RU"/>
              </w:rPr>
              <w:t>исключениям</w:t>
            </w:r>
            <w:r w:rsidRPr="00183471">
              <w:rPr>
                <w:rFonts w:ascii="Arial" w:hAnsi="Arial" w:cs="Arial"/>
                <w:sz w:val="22"/>
                <w:szCs w:val="22"/>
                <w:lang w:val="ru-RU"/>
              </w:rPr>
              <w:t xml:space="preserve">, </w:t>
            </w:r>
            <w:r w:rsidR="0057799A">
              <w:rPr>
                <w:rFonts w:ascii="Arial" w:hAnsi="Arial" w:cs="Arial"/>
                <w:sz w:val="22"/>
                <w:szCs w:val="22"/>
                <w:lang w:val="ru-RU"/>
              </w:rPr>
              <w:t>посвящен</w:t>
            </w:r>
            <w:r w:rsidRPr="00183471">
              <w:rPr>
                <w:rFonts w:ascii="Arial" w:hAnsi="Arial" w:cs="Arial"/>
                <w:sz w:val="22"/>
                <w:szCs w:val="22"/>
                <w:lang w:val="ru-RU"/>
              </w:rPr>
              <w:t xml:space="preserve"> </w:t>
            </w:r>
            <w:r>
              <w:rPr>
                <w:rFonts w:ascii="Arial" w:hAnsi="Arial" w:cs="Arial"/>
                <w:sz w:val="22"/>
                <w:szCs w:val="22"/>
                <w:lang w:val="ru-RU"/>
              </w:rPr>
              <w:t>исключения</w:t>
            </w:r>
            <w:r w:rsidR="0057799A">
              <w:rPr>
                <w:rFonts w:ascii="Arial" w:hAnsi="Arial" w:cs="Arial"/>
                <w:sz w:val="22"/>
                <w:szCs w:val="22"/>
                <w:lang w:val="ru-RU"/>
              </w:rPr>
              <w:t>м</w:t>
            </w:r>
            <w:r w:rsidRPr="00183471">
              <w:rPr>
                <w:rFonts w:ascii="Arial" w:hAnsi="Arial" w:cs="Arial"/>
                <w:sz w:val="22"/>
                <w:szCs w:val="22"/>
                <w:lang w:val="ru-RU"/>
              </w:rPr>
              <w:t xml:space="preserve"> </w:t>
            </w:r>
            <w:r>
              <w:rPr>
                <w:rFonts w:ascii="Arial" w:hAnsi="Arial" w:cs="Arial"/>
                <w:sz w:val="22"/>
                <w:szCs w:val="22"/>
                <w:lang w:val="ru-RU"/>
              </w:rPr>
              <w:t>и</w:t>
            </w:r>
            <w:r w:rsidRPr="00183471">
              <w:rPr>
                <w:rFonts w:ascii="Arial" w:hAnsi="Arial" w:cs="Arial"/>
                <w:sz w:val="22"/>
                <w:szCs w:val="22"/>
                <w:lang w:val="ru-RU"/>
              </w:rPr>
              <w:t xml:space="preserve"> </w:t>
            </w:r>
            <w:r>
              <w:rPr>
                <w:rFonts w:ascii="Arial" w:hAnsi="Arial" w:cs="Arial"/>
                <w:sz w:val="22"/>
                <w:szCs w:val="22"/>
                <w:lang w:val="ru-RU"/>
              </w:rPr>
              <w:t>ограничения</w:t>
            </w:r>
            <w:r w:rsidR="0057799A">
              <w:rPr>
                <w:rFonts w:ascii="Arial" w:hAnsi="Arial" w:cs="Arial"/>
                <w:sz w:val="22"/>
                <w:szCs w:val="22"/>
                <w:lang w:val="ru-RU"/>
              </w:rPr>
              <w:t>м</w:t>
            </w:r>
            <w:r w:rsidRPr="00183471">
              <w:rPr>
                <w:rFonts w:ascii="Arial" w:hAnsi="Arial" w:cs="Arial"/>
                <w:sz w:val="22"/>
                <w:szCs w:val="22"/>
                <w:lang w:val="ru-RU"/>
              </w:rPr>
              <w:t xml:space="preserve">, </w:t>
            </w:r>
            <w:r>
              <w:rPr>
                <w:rFonts w:ascii="Arial" w:hAnsi="Arial" w:cs="Arial"/>
                <w:sz w:val="22"/>
                <w:szCs w:val="22"/>
                <w:lang w:val="ru-RU"/>
              </w:rPr>
              <w:t>которые</w:t>
            </w:r>
            <w:r w:rsidRPr="00183471">
              <w:rPr>
                <w:rFonts w:ascii="Arial" w:hAnsi="Arial" w:cs="Arial"/>
                <w:sz w:val="22"/>
                <w:szCs w:val="22"/>
                <w:lang w:val="ru-RU"/>
              </w:rPr>
              <w:t xml:space="preserve"> </w:t>
            </w:r>
            <w:r w:rsidR="0057799A">
              <w:rPr>
                <w:rFonts w:ascii="Arial" w:hAnsi="Arial" w:cs="Arial"/>
                <w:sz w:val="22"/>
                <w:szCs w:val="22"/>
                <w:lang w:val="ru-RU"/>
              </w:rPr>
              <w:t>должны быть</w:t>
            </w:r>
            <w:r>
              <w:rPr>
                <w:rFonts w:ascii="Arial" w:hAnsi="Arial" w:cs="Arial"/>
                <w:sz w:val="22"/>
                <w:szCs w:val="22"/>
                <w:lang w:val="ru-RU"/>
              </w:rPr>
              <w:t xml:space="preserve"> включ</w:t>
            </w:r>
            <w:r w:rsidR="0057799A">
              <w:rPr>
                <w:rFonts w:ascii="Arial" w:hAnsi="Arial" w:cs="Arial"/>
                <w:sz w:val="22"/>
                <w:szCs w:val="22"/>
                <w:lang w:val="ru-RU"/>
              </w:rPr>
              <w:t>ены</w:t>
            </w:r>
            <w:r w:rsidR="00112DB2" w:rsidRPr="00183471">
              <w:rPr>
                <w:rFonts w:ascii="Arial" w:hAnsi="Arial" w:cs="Arial"/>
                <w:sz w:val="22"/>
                <w:szCs w:val="22"/>
                <w:lang w:val="ru-RU"/>
              </w:rPr>
              <w:t>/</w:t>
            </w:r>
            <w:r w:rsidR="0057799A">
              <w:rPr>
                <w:rFonts w:ascii="Arial" w:hAnsi="Arial" w:cs="Arial"/>
                <w:sz w:val="22"/>
                <w:szCs w:val="22"/>
                <w:lang w:val="ru-RU"/>
              </w:rPr>
              <w:t>раз</w:t>
            </w:r>
            <w:r>
              <w:rPr>
                <w:rFonts w:ascii="Arial" w:hAnsi="Arial" w:cs="Arial"/>
                <w:sz w:val="22"/>
                <w:szCs w:val="22"/>
                <w:lang w:val="ru-RU"/>
              </w:rPr>
              <w:t>реш</w:t>
            </w:r>
            <w:r w:rsidR="0057799A">
              <w:rPr>
                <w:rFonts w:ascii="Arial" w:hAnsi="Arial" w:cs="Arial"/>
                <w:sz w:val="22"/>
                <w:szCs w:val="22"/>
                <w:lang w:val="ru-RU"/>
              </w:rPr>
              <w:t>ены</w:t>
            </w:r>
            <w:r w:rsidR="00112DB2" w:rsidRPr="00183471">
              <w:rPr>
                <w:rFonts w:ascii="Arial" w:hAnsi="Arial" w:cs="Arial"/>
                <w:sz w:val="22"/>
                <w:szCs w:val="22"/>
                <w:lang w:val="ru-RU"/>
              </w:rPr>
              <w:t xml:space="preserve">.  </w:t>
            </w:r>
            <w:r>
              <w:rPr>
                <w:rFonts w:ascii="Arial" w:hAnsi="Arial" w:cs="Arial"/>
                <w:sz w:val="22"/>
                <w:szCs w:val="22"/>
                <w:lang w:val="ru-RU"/>
              </w:rPr>
              <w:t>В</w:t>
            </w:r>
            <w:r w:rsidRPr="00183471">
              <w:rPr>
                <w:rFonts w:ascii="Arial" w:hAnsi="Arial" w:cs="Arial"/>
                <w:sz w:val="22"/>
                <w:szCs w:val="22"/>
                <w:lang w:val="ru-RU"/>
              </w:rPr>
              <w:t xml:space="preserve"> </w:t>
            </w:r>
            <w:r>
              <w:rPr>
                <w:rFonts w:ascii="Arial" w:hAnsi="Arial" w:cs="Arial"/>
                <w:sz w:val="22"/>
                <w:szCs w:val="22"/>
                <w:lang w:val="ru-RU"/>
              </w:rPr>
              <w:t>этой</w:t>
            </w:r>
            <w:r w:rsidRPr="00183471">
              <w:rPr>
                <w:rFonts w:ascii="Arial" w:hAnsi="Arial" w:cs="Arial"/>
                <w:sz w:val="22"/>
                <w:szCs w:val="22"/>
                <w:lang w:val="ru-RU"/>
              </w:rPr>
              <w:t xml:space="preserve"> </w:t>
            </w:r>
            <w:r>
              <w:rPr>
                <w:rFonts w:ascii="Arial" w:hAnsi="Arial" w:cs="Arial"/>
                <w:sz w:val="22"/>
                <w:szCs w:val="22"/>
                <w:lang w:val="ru-RU"/>
              </w:rPr>
              <w:t>части</w:t>
            </w:r>
            <w:r w:rsidRPr="00183471">
              <w:rPr>
                <w:rFonts w:ascii="Arial" w:hAnsi="Arial" w:cs="Arial"/>
                <w:sz w:val="22"/>
                <w:szCs w:val="22"/>
                <w:lang w:val="ru-RU"/>
              </w:rPr>
              <w:t xml:space="preserve"> </w:t>
            </w:r>
            <w:r>
              <w:rPr>
                <w:rFonts w:ascii="Arial" w:hAnsi="Arial" w:cs="Arial"/>
                <w:sz w:val="22"/>
                <w:szCs w:val="22"/>
                <w:lang w:val="ru-RU"/>
              </w:rPr>
              <w:t>можно</w:t>
            </w:r>
            <w:r w:rsidRPr="00183471">
              <w:rPr>
                <w:rFonts w:ascii="Arial" w:hAnsi="Arial" w:cs="Arial"/>
                <w:sz w:val="22"/>
                <w:szCs w:val="22"/>
                <w:lang w:val="ru-RU"/>
              </w:rPr>
              <w:t xml:space="preserve"> </w:t>
            </w:r>
            <w:r>
              <w:rPr>
                <w:rFonts w:ascii="Arial" w:hAnsi="Arial" w:cs="Arial"/>
                <w:sz w:val="22"/>
                <w:szCs w:val="22"/>
                <w:lang w:val="ru-RU"/>
              </w:rPr>
              <w:t>заметить</w:t>
            </w:r>
            <w:r w:rsidRPr="00183471">
              <w:rPr>
                <w:rFonts w:ascii="Arial" w:hAnsi="Arial" w:cs="Arial"/>
                <w:sz w:val="22"/>
                <w:szCs w:val="22"/>
                <w:lang w:val="ru-RU"/>
              </w:rPr>
              <w:t xml:space="preserve"> </w:t>
            </w:r>
            <w:r>
              <w:rPr>
                <w:rFonts w:ascii="Arial" w:hAnsi="Arial" w:cs="Arial"/>
                <w:sz w:val="22"/>
                <w:szCs w:val="22"/>
                <w:lang w:val="ru-RU"/>
              </w:rPr>
              <w:t>ряд</w:t>
            </w:r>
            <w:r w:rsidRPr="00183471">
              <w:rPr>
                <w:rFonts w:ascii="Arial" w:hAnsi="Arial" w:cs="Arial"/>
                <w:sz w:val="22"/>
                <w:szCs w:val="22"/>
                <w:lang w:val="ru-RU"/>
              </w:rPr>
              <w:t xml:space="preserve"> </w:t>
            </w:r>
            <w:r w:rsidR="0044204C">
              <w:rPr>
                <w:rFonts w:ascii="Arial" w:hAnsi="Arial" w:cs="Arial"/>
                <w:sz w:val="22"/>
                <w:szCs w:val="22"/>
                <w:lang w:val="ru-RU"/>
              </w:rPr>
              <w:t xml:space="preserve">повторяющихся </w:t>
            </w:r>
            <w:r>
              <w:rPr>
                <w:rFonts w:ascii="Arial" w:hAnsi="Arial" w:cs="Arial"/>
                <w:sz w:val="22"/>
                <w:szCs w:val="22"/>
                <w:lang w:val="ru-RU"/>
              </w:rPr>
              <w:t>положений</w:t>
            </w:r>
            <w:r w:rsidRPr="00183471">
              <w:rPr>
                <w:rFonts w:ascii="Arial" w:hAnsi="Arial" w:cs="Arial"/>
                <w:sz w:val="22"/>
                <w:szCs w:val="22"/>
                <w:lang w:val="ru-RU"/>
              </w:rPr>
              <w:t xml:space="preserve">, </w:t>
            </w:r>
            <w:r>
              <w:rPr>
                <w:rFonts w:ascii="Arial" w:hAnsi="Arial" w:cs="Arial"/>
                <w:sz w:val="22"/>
                <w:szCs w:val="22"/>
                <w:lang w:val="ru-RU"/>
              </w:rPr>
              <w:t>в</w:t>
            </w:r>
            <w:r w:rsidRPr="00183471">
              <w:rPr>
                <w:rFonts w:ascii="Arial" w:hAnsi="Arial" w:cs="Arial"/>
                <w:sz w:val="22"/>
                <w:szCs w:val="22"/>
                <w:lang w:val="ru-RU"/>
              </w:rPr>
              <w:t xml:space="preserve"> </w:t>
            </w:r>
            <w:r>
              <w:rPr>
                <w:rFonts w:ascii="Arial" w:hAnsi="Arial" w:cs="Arial"/>
                <w:sz w:val="22"/>
                <w:szCs w:val="22"/>
                <w:lang w:val="ru-RU"/>
              </w:rPr>
              <w:t>частности</w:t>
            </w:r>
            <w:r w:rsidRPr="00183471">
              <w:rPr>
                <w:rFonts w:ascii="Arial" w:hAnsi="Arial" w:cs="Arial"/>
                <w:sz w:val="22"/>
                <w:szCs w:val="22"/>
                <w:lang w:val="ru-RU"/>
              </w:rPr>
              <w:t xml:space="preserve"> </w:t>
            </w:r>
            <w:r>
              <w:rPr>
                <w:rFonts w:ascii="Arial" w:hAnsi="Arial" w:cs="Arial"/>
                <w:sz w:val="22"/>
                <w:szCs w:val="22"/>
                <w:lang w:val="ru-RU"/>
              </w:rPr>
              <w:t>в</w:t>
            </w:r>
            <w:r w:rsidRPr="00183471">
              <w:rPr>
                <w:rFonts w:ascii="Arial" w:hAnsi="Arial" w:cs="Arial"/>
                <w:sz w:val="22"/>
                <w:szCs w:val="22"/>
                <w:lang w:val="ru-RU"/>
              </w:rPr>
              <w:t xml:space="preserve"> </w:t>
            </w:r>
            <w:r>
              <w:rPr>
                <w:rFonts w:ascii="Arial" w:hAnsi="Arial" w:cs="Arial"/>
                <w:sz w:val="22"/>
                <w:szCs w:val="22"/>
                <w:lang w:val="ru-RU"/>
              </w:rPr>
              <w:t>пунктах</w:t>
            </w:r>
            <w:r w:rsidRPr="00183471">
              <w:rPr>
                <w:rFonts w:ascii="Arial" w:hAnsi="Arial" w:cs="Arial"/>
                <w:sz w:val="22"/>
                <w:szCs w:val="22"/>
                <w:lang w:val="ru-RU"/>
              </w:rPr>
              <w:t xml:space="preserve"> </w:t>
            </w:r>
            <w:r w:rsidR="00E41239" w:rsidRPr="00183471">
              <w:rPr>
                <w:rFonts w:ascii="Arial" w:hAnsi="Arial" w:cs="Arial"/>
                <w:sz w:val="22"/>
                <w:szCs w:val="22"/>
                <w:lang w:val="ru-RU"/>
              </w:rPr>
              <w:t xml:space="preserve">5.3 </w:t>
            </w:r>
            <w:r>
              <w:rPr>
                <w:rFonts w:ascii="Arial" w:hAnsi="Arial" w:cs="Arial"/>
                <w:sz w:val="22"/>
                <w:szCs w:val="22"/>
                <w:lang w:val="ru-RU"/>
              </w:rPr>
              <w:t>и</w:t>
            </w:r>
            <w:r w:rsidR="00E41239" w:rsidRPr="00183471">
              <w:rPr>
                <w:rFonts w:ascii="Arial" w:hAnsi="Arial" w:cs="Arial"/>
                <w:sz w:val="22"/>
                <w:szCs w:val="22"/>
                <w:lang w:val="ru-RU"/>
              </w:rPr>
              <w:t xml:space="preserve"> 5.4</w:t>
            </w:r>
            <w:r w:rsidR="0094530B" w:rsidRPr="00183471">
              <w:rPr>
                <w:rFonts w:ascii="Arial" w:hAnsi="Arial" w:cs="Arial"/>
                <w:sz w:val="22"/>
                <w:szCs w:val="22"/>
                <w:lang w:val="ru-RU"/>
              </w:rPr>
              <w:t>,</w:t>
            </w:r>
            <w:r w:rsidR="00E41239" w:rsidRPr="00183471">
              <w:rPr>
                <w:rFonts w:ascii="Arial" w:hAnsi="Arial" w:cs="Arial"/>
                <w:sz w:val="22"/>
                <w:szCs w:val="22"/>
                <w:lang w:val="ru-RU"/>
              </w:rPr>
              <w:t xml:space="preserve"> </w:t>
            </w:r>
            <w:r>
              <w:rPr>
                <w:rFonts w:ascii="Arial" w:hAnsi="Arial" w:cs="Arial"/>
                <w:sz w:val="22"/>
                <w:szCs w:val="22"/>
                <w:lang w:val="ru-RU"/>
              </w:rPr>
              <w:t>поэтому МКГР мог бы тщательно изучить и упростить текст.</w:t>
            </w:r>
          </w:p>
        </w:tc>
      </w:tr>
      <w:tr w:rsidR="00E41239" w:rsidRPr="0008354D" w:rsidTr="00CF7216">
        <w:tc>
          <w:tcPr>
            <w:tcW w:w="1809" w:type="dxa"/>
            <w:shd w:val="clear" w:color="auto" w:fill="D9D9D9"/>
          </w:tcPr>
          <w:p w:rsidR="00E41239" w:rsidRPr="00F83769" w:rsidRDefault="00183471" w:rsidP="00183471">
            <w:pPr>
              <w:spacing w:before="120" w:after="120"/>
              <w:rPr>
                <w:rFonts w:ascii="Arial" w:hAnsi="Arial" w:cs="Arial"/>
                <w:b/>
                <w:i/>
                <w:sz w:val="18"/>
                <w:szCs w:val="18"/>
              </w:rPr>
            </w:pPr>
            <w:r>
              <w:rPr>
                <w:rFonts w:ascii="Arial" w:hAnsi="Arial" w:cs="Arial"/>
                <w:b/>
                <w:i/>
                <w:sz w:val="18"/>
                <w:szCs w:val="18"/>
                <w:lang w:val="ru-RU"/>
              </w:rPr>
              <w:t>Многоуровневый подход к исключениям</w:t>
            </w:r>
            <w:r w:rsidR="00E41239" w:rsidRPr="00F83769">
              <w:rPr>
                <w:rFonts w:ascii="Arial" w:hAnsi="Arial" w:cs="Arial"/>
                <w:b/>
                <w:i/>
                <w:sz w:val="18"/>
                <w:szCs w:val="18"/>
              </w:rPr>
              <w:t>?</w:t>
            </w:r>
          </w:p>
        </w:tc>
        <w:tc>
          <w:tcPr>
            <w:tcW w:w="7677" w:type="dxa"/>
            <w:shd w:val="clear" w:color="auto" w:fill="auto"/>
          </w:tcPr>
          <w:p w:rsidR="00E41239" w:rsidRPr="0057799A" w:rsidRDefault="0057799A" w:rsidP="00BA42A0">
            <w:pPr>
              <w:spacing w:before="120" w:after="120"/>
              <w:rPr>
                <w:rFonts w:ascii="Arial" w:hAnsi="Arial" w:cs="Arial"/>
                <w:sz w:val="22"/>
                <w:szCs w:val="22"/>
                <w:lang w:val="ru-RU"/>
              </w:rPr>
            </w:pPr>
            <w:r>
              <w:rPr>
                <w:rFonts w:ascii="Arial" w:hAnsi="Arial" w:cs="Arial"/>
                <w:sz w:val="22"/>
                <w:szCs w:val="22"/>
                <w:lang w:val="ru-RU"/>
              </w:rPr>
              <w:t xml:space="preserve">Учитывая </w:t>
            </w:r>
            <w:r w:rsidRPr="0057799A">
              <w:rPr>
                <w:rFonts w:ascii="Arial" w:hAnsi="Arial" w:cs="Arial"/>
                <w:sz w:val="22"/>
                <w:szCs w:val="22"/>
                <w:lang w:val="ru-RU"/>
              </w:rPr>
              <w:t>возможно</w:t>
            </w:r>
            <w:r>
              <w:rPr>
                <w:rFonts w:ascii="Arial" w:hAnsi="Arial" w:cs="Arial"/>
                <w:sz w:val="22"/>
                <w:szCs w:val="22"/>
                <w:lang w:val="ru-RU"/>
              </w:rPr>
              <w:t>сть</w:t>
            </w:r>
            <w:r w:rsidRPr="0057799A">
              <w:rPr>
                <w:rFonts w:ascii="Arial" w:hAnsi="Arial" w:cs="Arial"/>
                <w:sz w:val="22"/>
                <w:szCs w:val="22"/>
                <w:lang w:val="ru-RU"/>
              </w:rPr>
              <w:t xml:space="preserve"> </w:t>
            </w:r>
            <w:r>
              <w:rPr>
                <w:rFonts w:ascii="Arial" w:hAnsi="Arial" w:cs="Arial"/>
                <w:sz w:val="22"/>
                <w:szCs w:val="22"/>
                <w:lang w:val="ru-RU"/>
              </w:rPr>
              <w:t xml:space="preserve">использования </w:t>
            </w:r>
            <w:r w:rsidRPr="0057799A">
              <w:rPr>
                <w:rFonts w:ascii="Arial" w:hAnsi="Arial" w:cs="Arial"/>
                <w:sz w:val="22"/>
                <w:szCs w:val="22"/>
                <w:lang w:val="ru-RU"/>
              </w:rPr>
              <w:t xml:space="preserve">многоуровневого подхода </w:t>
            </w:r>
            <w:r>
              <w:rPr>
                <w:rFonts w:ascii="Arial" w:hAnsi="Arial" w:cs="Arial"/>
                <w:sz w:val="22"/>
                <w:szCs w:val="22"/>
                <w:lang w:val="ru-RU"/>
              </w:rPr>
              <w:t>при</w:t>
            </w:r>
            <w:r w:rsidRPr="0057799A">
              <w:rPr>
                <w:rFonts w:ascii="Arial" w:hAnsi="Arial" w:cs="Arial"/>
                <w:sz w:val="22"/>
                <w:szCs w:val="22"/>
                <w:lang w:val="ru-RU"/>
              </w:rPr>
              <w:t xml:space="preserve"> определени</w:t>
            </w:r>
            <w:r>
              <w:rPr>
                <w:rFonts w:ascii="Arial" w:hAnsi="Arial" w:cs="Arial"/>
                <w:sz w:val="22"/>
                <w:szCs w:val="22"/>
                <w:lang w:val="ru-RU"/>
              </w:rPr>
              <w:t>и</w:t>
            </w:r>
            <w:r w:rsidRPr="0057799A">
              <w:rPr>
                <w:rFonts w:ascii="Arial" w:hAnsi="Arial" w:cs="Arial"/>
                <w:sz w:val="22"/>
                <w:szCs w:val="22"/>
                <w:lang w:val="ru-RU"/>
              </w:rPr>
              <w:t xml:space="preserve"> объема охраны некоторые делегации зада</w:t>
            </w:r>
            <w:r>
              <w:rPr>
                <w:rFonts w:ascii="Arial" w:hAnsi="Arial" w:cs="Arial"/>
                <w:sz w:val="22"/>
                <w:szCs w:val="22"/>
                <w:lang w:val="ru-RU"/>
              </w:rPr>
              <w:t>ются</w:t>
            </w:r>
            <w:r w:rsidR="00BA42A0">
              <w:rPr>
                <w:rFonts w:ascii="Arial" w:hAnsi="Arial" w:cs="Arial"/>
                <w:sz w:val="22"/>
                <w:szCs w:val="22"/>
                <w:lang w:val="ru-RU"/>
              </w:rPr>
              <w:t xml:space="preserve"> вопросом, можно ли применить указанный подход в </w:t>
            </w:r>
            <w:r w:rsidRPr="0057799A">
              <w:rPr>
                <w:rFonts w:ascii="Arial" w:hAnsi="Arial" w:cs="Arial"/>
                <w:sz w:val="22"/>
                <w:szCs w:val="22"/>
                <w:lang w:val="ru-RU"/>
              </w:rPr>
              <w:t>положения</w:t>
            </w:r>
            <w:r w:rsidR="00BA42A0">
              <w:rPr>
                <w:rFonts w:ascii="Arial" w:hAnsi="Arial" w:cs="Arial"/>
                <w:sz w:val="22"/>
                <w:szCs w:val="22"/>
                <w:lang w:val="ru-RU"/>
              </w:rPr>
              <w:t>х</w:t>
            </w:r>
            <w:r w:rsidRPr="0057799A">
              <w:rPr>
                <w:rFonts w:ascii="Arial" w:hAnsi="Arial" w:cs="Arial"/>
                <w:sz w:val="22"/>
                <w:szCs w:val="22"/>
                <w:lang w:val="ru-RU"/>
              </w:rPr>
              <w:t xml:space="preserve"> об исключениях и ограничениях, то есть не должны ли исключенны</w:t>
            </w:r>
            <w:r w:rsidR="003A6398">
              <w:rPr>
                <w:rFonts w:ascii="Arial" w:hAnsi="Arial" w:cs="Arial"/>
                <w:sz w:val="22"/>
                <w:szCs w:val="22"/>
                <w:lang w:val="ru-RU"/>
              </w:rPr>
              <w:t>е</w:t>
            </w:r>
            <w:r w:rsidRPr="0057799A">
              <w:rPr>
                <w:rFonts w:ascii="Arial" w:hAnsi="Arial" w:cs="Arial"/>
                <w:sz w:val="22"/>
                <w:szCs w:val="22"/>
                <w:lang w:val="ru-RU"/>
              </w:rPr>
              <w:t xml:space="preserve"> </w:t>
            </w:r>
            <w:r w:rsidR="003A6398">
              <w:rPr>
                <w:rFonts w:ascii="Arial" w:hAnsi="Arial" w:cs="Arial"/>
                <w:sz w:val="22"/>
                <w:szCs w:val="22"/>
                <w:lang w:val="ru-RU"/>
              </w:rPr>
              <w:t xml:space="preserve">действия различного уровня </w:t>
            </w:r>
            <w:r w:rsidRPr="0057799A">
              <w:rPr>
                <w:rFonts w:ascii="Arial" w:hAnsi="Arial" w:cs="Arial"/>
                <w:sz w:val="22"/>
                <w:szCs w:val="22"/>
                <w:lang w:val="ru-RU"/>
              </w:rPr>
              <w:t>отражать различные виды объект</w:t>
            </w:r>
            <w:r w:rsidR="003A6398">
              <w:rPr>
                <w:rFonts w:ascii="Arial" w:hAnsi="Arial" w:cs="Arial"/>
                <w:sz w:val="22"/>
                <w:szCs w:val="22"/>
                <w:lang w:val="ru-RU"/>
              </w:rPr>
              <w:t>а охраны</w:t>
            </w:r>
            <w:r w:rsidRPr="0057799A">
              <w:rPr>
                <w:rFonts w:ascii="Arial" w:hAnsi="Arial" w:cs="Arial"/>
                <w:sz w:val="22"/>
                <w:szCs w:val="22"/>
                <w:lang w:val="ru-RU"/>
              </w:rPr>
              <w:t xml:space="preserve"> и уровни применяемых к ним прав</w:t>
            </w:r>
            <w:r w:rsidR="00E41239" w:rsidRPr="0057799A">
              <w:rPr>
                <w:rFonts w:ascii="Arial" w:hAnsi="Arial" w:cs="Arial"/>
                <w:sz w:val="22"/>
                <w:szCs w:val="22"/>
                <w:lang w:val="ru-RU"/>
              </w:rPr>
              <w:t>.</w:t>
            </w:r>
          </w:p>
        </w:tc>
      </w:tr>
      <w:tr w:rsidR="00E41239" w:rsidRPr="00C95BCF" w:rsidTr="00CF7216">
        <w:tc>
          <w:tcPr>
            <w:tcW w:w="1809" w:type="dxa"/>
            <w:shd w:val="clear" w:color="auto" w:fill="D9D9D9"/>
          </w:tcPr>
          <w:p w:rsidR="00E41239" w:rsidRPr="00F83769" w:rsidRDefault="003A6398" w:rsidP="003A6398">
            <w:pPr>
              <w:spacing w:before="120" w:after="120"/>
              <w:rPr>
                <w:rFonts w:ascii="Arial" w:hAnsi="Arial" w:cs="Arial"/>
                <w:b/>
                <w:i/>
                <w:sz w:val="18"/>
                <w:szCs w:val="18"/>
              </w:rPr>
            </w:pPr>
            <w:r>
              <w:rPr>
                <w:rFonts w:ascii="Arial" w:hAnsi="Arial" w:cs="Arial"/>
                <w:b/>
                <w:i/>
                <w:sz w:val="18"/>
                <w:szCs w:val="18"/>
                <w:lang w:val="ru-RU"/>
              </w:rPr>
              <w:t>Случайное использование</w:t>
            </w:r>
          </w:p>
        </w:tc>
        <w:tc>
          <w:tcPr>
            <w:tcW w:w="7677" w:type="dxa"/>
            <w:shd w:val="clear" w:color="auto" w:fill="auto"/>
          </w:tcPr>
          <w:p w:rsidR="00E41239" w:rsidRPr="003555D2" w:rsidRDefault="00BD1637" w:rsidP="00BA42A0">
            <w:pPr>
              <w:spacing w:before="120" w:after="120"/>
              <w:rPr>
                <w:rFonts w:ascii="Arial" w:hAnsi="Arial" w:cs="Arial"/>
                <w:sz w:val="22"/>
                <w:szCs w:val="22"/>
                <w:lang w:val="ru-RU"/>
              </w:rPr>
            </w:pPr>
            <w:r>
              <w:rPr>
                <w:rFonts w:ascii="Arial" w:hAnsi="Arial" w:cs="Arial"/>
                <w:sz w:val="22"/>
                <w:szCs w:val="22"/>
                <w:lang w:val="ru-RU"/>
              </w:rPr>
              <w:t>Н</w:t>
            </w:r>
            <w:r w:rsidRPr="00BD1637">
              <w:rPr>
                <w:rFonts w:ascii="Arial" w:hAnsi="Arial" w:cs="Arial"/>
                <w:sz w:val="22"/>
                <w:szCs w:val="22"/>
                <w:lang w:val="ru-RU"/>
              </w:rPr>
              <w:t xml:space="preserve">а </w:t>
            </w:r>
            <w:r>
              <w:rPr>
                <w:rFonts w:ascii="Arial" w:hAnsi="Arial" w:cs="Arial"/>
                <w:sz w:val="22"/>
                <w:szCs w:val="22"/>
                <w:lang w:val="ru-RU"/>
              </w:rPr>
              <w:t>27-й</w:t>
            </w:r>
            <w:r w:rsidRPr="00BD1637">
              <w:rPr>
                <w:rFonts w:ascii="Arial" w:hAnsi="Arial" w:cs="Arial"/>
                <w:sz w:val="22"/>
                <w:szCs w:val="22"/>
                <w:lang w:val="ru-RU"/>
              </w:rPr>
              <w:t xml:space="preserve"> сессии МКГР в </w:t>
            </w:r>
            <w:r w:rsidR="003555D2">
              <w:rPr>
                <w:rFonts w:ascii="Arial" w:hAnsi="Arial" w:cs="Arial"/>
                <w:sz w:val="22"/>
                <w:szCs w:val="22"/>
                <w:lang w:val="ru-RU"/>
              </w:rPr>
              <w:t xml:space="preserve">положение, касающееся </w:t>
            </w:r>
            <w:r w:rsidRPr="00BD1637">
              <w:rPr>
                <w:rFonts w:ascii="Arial" w:hAnsi="Arial" w:cs="Arial"/>
                <w:sz w:val="22"/>
                <w:szCs w:val="22"/>
                <w:lang w:val="ru-RU"/>
              </w:rPr>
              <w:t>санкций</w:t>
            </w:r>
            <w:r w:rsidR="003555D2">
              <w:rPr>
                <w:rFonts w:ascii="Arial" w:hAnsi="Arial" w:cs="Arial"/>
                <w:sz w:val="22"/>
                <w:szCs w:val="22"/>
                <w:lang w:val="ru-RU"/>
              </w:rPr>
              <w:t xml:space="preserve"> (статья 8)</w:t>
            </w:r>
            <w:r w:rsidRPr="00BD1637">
              <w:rPr>
                <w:rFonts w:ascii="Arial" w:hAnsi="Arial" w:cs="Arial"/>
                <w:sz w:val="22"/>
                <w:szCs w:val="22"/>
                <w:lang w:val="ru-RU"/>
              </w:rPr>
              <w:t xml:space="preserve">, была </w:t>
            </w:r>
            <w:r w:rsidR="003555D2">
              <w:rPr>
                <w:rFonts w:ascii="Arial" w:hAnsi="Arial" w:cs="Arial"/>
                <w:sz w:val="22"/>
                <w:szCs w:val="22"/>
                <w:lang w:val="ru-RU"/>
              </w:rPr>
              <w:t xml:space="preserve">включена </w:t>
            </w:r>
            <w:r w:rsidRPr="00BD1637">
              <w:rPr>
                <w:rFonts w:ascii="Arial" w:hAnsi="Arial" w:cs="Arial"/>
                <w:sz w:val="22"/>
                <w:szCs w:val="22"/>
                <w:lang w:val="ru-RU"/>
              </w:rPr>
              <w:t>концепция случайного использования</w:t>
            </w:r>
            <w:r w:rsidR="004B3D1D" w:rsidRPr="00BD1637">
              <w:rPr>
                <w:rFonts w:ascii="Arial" w:hAnsi="Arial" w:cs="Arial"/>
                <w:sz w:val="22"/>
                <w:szCs w:val="22"/>
                <w:lang w:val="ru-RU"/>
              </w:rPr>
              <w:t xml:space="preserve">.  </w:t>
            </w:r>
            <w:r w:rsidR="003555D2">
              <w:rPr>
                <w:rFonts w:ascii="Arial" w:hAnsi="Arial" w:cs="Arial"/>
                <w:sz w:val="22"/>
                <w:szCs w:val="22"/>
                <w:lang w:val="ru-RU"/>
              </w:rPr>
              <w:t>Поскольку</w:t>
            </w:r>
            <w:r w:rsidR="003555D2" w:rsidRPr="003555D2">
              <w:rPr>
                <w:rFonts w:ascii="Arial" w:hAnsi="Arial" w:cs="Arial"/>
                <w:sz w:val="22"/>
                <w:szCs w:val="22"/>
                <w:lang w:val="ru-RU"/>
              </w:rPr>
              <w:t xml:space="preserve"> </w:t>
            </w:r>
            <w:r w:rsidR="003555D2">
              <w:rPr>
                <w:rFonts w:ascii="Arial" w:hAnsi="Arial" w:cs="Arial"/>
                <w:sz w:val="22"/>
                <w:szCs w:val="22"/>
                <w:lang w:val="ru-RU"/>
              </w:rPr>
              <w:t>это</w:t>
            </w:r>
            <w:r w:rsidR="003555D2" w:rsidRPr="003555D2">
              <w:rPr>
                <w:rFonts w:ascii="Arial" w:hAnsi="Arial" w:cs="Arial"/>
                <w:sz w:val="22"/>
                <w:szCs w:val="22"/>
                <w:lang w:val="ru-RU"/>
              </w:rPr>
              <w:t xml:space="preserve"> </w:t>
            </w:r>
            <w:r w:rsidR="003555D2">
              <w:rPr>
                <w:rFonts w:ascii="Arial" w:hAnsi="Arial" w:cs="Arial"/>
                <w:sz w:val="22"/>
                <w:szCs w:val="22"/>
                <w:lang w:val="ru-RU"/>
              </w:rPr>
              <w:t>понятие</w:t>
            </w:r>
            <w:r w:rsidR="003555D2" w:rsidRPr="003555D2">
              <w:rPr>
                <w:rFonts w:ascii="Arial" w:hAnsi="Arial" w:cs="Arial"/>
                <w:sz w:val="22"/>
                <w:szCs w:val="22"/>
                <w:lang w:val="ru-RU"/>
              </w:rPr>
              <w:t xml:space="preserve"> </w:t>
            </w:r>
            <w:r w:rsidR="003555D2">
              <w:rPr>
                <w:rFonts w:ascii="Arial" w:hAnsi="Arial" w:cs="Arial"/>
                <w:sz w:val="22"/>
                <w:szCs w:val="22"/>
                <w:lang w:val="ru-RU"/>
              </w:rPr>
              <w:t>можно</w:t>
            </w:r>
            <w:r w:rsidR="003555D2" w:rsidRPr="003555D2">
              <w:rPr>
                <w:rFonts w:ascii="Arial" w:hAnsi="Arial" w:cs="Arial"/>
                <w:sz w:val="22"/>
                <w:szCs w:val="22"/>
                <w:lang w:val="ru-RU"/>
              </w:rPr>
              <w:t xml:space="preserve"> </w:t>
            </w:r>
            <w:r w:rsidR="003555D2">
              <w:rPr>
                <w:rFonts w:ascii="Arial" w:hAnsi="Arial" w:cs="Arial"/>
                <w:sz w:val="22"/>
                <w:szCs w:val="22"/>
                <w:lang w:val="ru-RU"/>
              </w:rPr>
              <w:t>отнести к исключениям и ограничениям, предлагаю МКГР</w:t>
            </w:r>
            <w:r w:rsidR="003555D2" w:rsidRPr="003555D2">
              <w:rPr>
                <w:rFonts w:ascii="Arial" w:hAnsi="Arial" w:cs="Arial"/>
                <w:sz w:val="22"/>
                <w:szCs w:val="22"/>
                <w:lang w:val="ru-RU"/>
              </w:rPr>
              <w:t xml:space="preserve"> </w:t>
            </w:r>
            <w:r w:rsidR="003555D2">
              <w:rPr>
                <w:rFonts w:ascii="Arial" w:hAnsi="Arial" w:cs="Arial"/>
                <w:sz w:val="22"/>
                <w:szCs w:val="22"/>
                <w:lang w:val="ru-RU"/>
              </w:rPr>
              <w:t>подумать</w:t>
            </w:r>
            <w:r w:rsidR="003555D2" w:rsidRPr="003555D2">
              <w:rPr>
                <w:rFonts w:ascii="Arial" w:hAnsi="Arial" w:cs="Arial"/>
                <w:sz w:val="22"/>
                <w:szCs w:val="22"/>
                <w:lang w:val="ru-RU"/>
              </w:rPr>
              <w:t xml:space="preserve"> </w:t>
            </w:r>
            <w:r w:rsidR="003555D2">
              <w:rPr>
                <w:rFonts w:ascii="Arial" w:hAnsi="Arial" w:cs="Arial"/>
                <w:sz w:val="22"/>
                <w:szCs w:val="22"/>
                <w:lang w:val="ru-RU"/>
              </w:rPr>
              <w:t>о</w:t>
            </w:r>
            <w:r w:rsidR="00BA42A0">
              <w:rPr>
                <w:rFonts w:ascii="Arial" w:hAnsi="Arial" w:cs="Arial"/>
                <w:sz w:val="22"/>
                <w:szCs w:val="22"/>
                <w:lang w:val="ru-RU"/>
              </w:rPr>
              <w:t xml:space="preserve"> том, чтобы</w:t>
            </w:r>
            <w:r w:rsidR="003555D2" w:rsidRPr="003555D2">
              <w:rPr>
                <w:rFonts w:ascii="Arial" w:hAnsi="Arial" w:cs="Arial"/>
                <w:sz w:val="22"/>
                <w:szCs w:val="22"/>
                <w:lang w:val="ru-RU"/>
              </w:rPr>
              <w:t xml:space="preserve"> </w:t>
            </w:r>
            <w:r w:rsidR="003555D2">
              <w:rPr>
                <w:rFonts w:ascii="Arial" w:hAnsi="Arial" w:cs="Arial"/>
                <w:sz w:val="22"/>
                <w:szCs w:val="22"/>
                <w:lang w:val="ru-RU"/>
              </w:rPr>
              <w:t>переме</w:t>
            </w:r>
            <w:r w:rsidR="00BA42A0">
              <w:rPr>
                <w:rFonts w:ascii="Arial" w:hAnsi="Arial" w:cs="Arial"/>
                <w:sz w:val="22"/>
                <w:szCs w:val="22"/>
                <w:lang w:val="ru-RU"/>
              </w:rPr>
              <w:t xml:space="preserve">стить </w:t>
            </w:r>
            <w:r w:rsidR="003555D2">
              <w:rPr>
                <w:rFonts w:ascii="Arial" w:hAnsi="Arial" w:cs="Arial"/>
                <w:sz w:val="22"/>
                <w:szCs w:val="22"/>
                <w:lang w:val="ru-RU"/>
              </w:rPr>
              <w:t>данн</w:t>
            </w:r>
            <w:r w:rsidR="00BA42A0">
              <w:rPr>
                <w:rFonts w:ascii="Arial" w:hAnsi="Arial" w:cs="Arial"/>
                <w:sz w:val="22"/>
                <w:szCs w:val="22"/>
                <w:lang w:val="ru-RU"/>
              </w:rPr>
              <w:t>ую</w:t>
            </w:r>
            <w:r w:rsidR="003555D2" w:rsidRPr="003555D2">
              <w:rPr>
                <w:rFonts w:ascii="Arial" w:hAnsi="Arial" w:cs="Arial"/>
                <w:sz w:val="22"/>
                <w:szCs w:val="22"/>
                <w:lang w:val="ru-RU"/>
              </w:rPr>
              <w:t xml:space="preserve"> </w:t>
            </w:r>
            <w:r w:rsidR="003555D2">
              <w:rPr>
                <w:rFonts w:ascii="Arial" w:hAnsi="Arial" w:cs="Arial"/>
                <w:sz w:val="22"/>
                <w:szCs w:val="22"/>
                <w:lang w:val="ru-RU"/>
              </w:rPr>
              <w:t>концепци</w:t>
            </w:r>
            <w:r w:rsidR="00BA42A0">
              <w:rPr>
                <w:rFonts w:ascii="Arial" w:hAnsi="Arial" w:cs="Arial"/>
                <w:sz w:val="22"/>
                <w:szCs w:val="22"/>
                <w:lang w:val="ru-RU"/>
              </w:rPr>
              <w:t>ю</w:t>
            </w:r>
            <w:r w:rsidR="003555D2" w:rsidRPr="003555D2">
              <w:rPr>
                <w:rFonts w:ascii="Arial" w:hAnsi="Arial" w:cs="Arial"/>
                <w:sz w:val="22"/>
                <w:szCs w:val="22"/>
                <w:lang w:val="ru-RU"/>
              </w:rPr>
              <w:t xml:space="preserve"> </w:t>
            </w:r>
            <w:r w:rsidR="003555D2">
              <w:rPr>
                <w:rFonts w:ascii="Arial" w:hAnsi="Arial" w:cs="Arial"/>
                <w:sz w:val="22"/>
                <w:szCs w:val="22"/>
                <w:lang w:val="ru-RU"/>
              </w:rPr>
              <w:t>в</w:t>
            </w:r>
            <w:r w:rsidR="003555D2" w:rsidRPr="003555D2">
              <w:rPr>
                <w:rFonts w:ascii="Arial" w:hAnsi="Arial" w:cs="Arial"/>
                <w:sz w:val="22"/>
                <w:szCs w:val="22"/>
                <w:lang w:val="ru-RU"/>
              </w:rPr>
              <w:t xml:space="preserve"> </w:t>
            </w:r>
            <w:r w:rsidR="003555D2">
              <w:rPr>
                <w:rFonts w:ascii="Arial" w:hAnsi="Arial" w:cs="Arial"/>
                <w:sz w:val="22"/>
                <w:szCs w:val="22"/>
                <w:lang w:val="ru-RU"/>
              </w:rPr>
              <w:t>статью</w:t>
            </w:r>
            <w:r w:rsidR="003555D2" w:rsidRPr="003555D2">
              <w:rPr>
                <w:rFonts w:ascii="Arial" w:hAnsi="Arial" w:cs="Arial"/>
                <w:sz w:val="22"/>
                <w:szCs w:val="22"/>
                <w:lang w:val="ru-RU"/>
              </w:rPr>
              <w:t xml:space="preserve">, </w:t>
            </w:r>
            <w:r w:rsidR="003555D2">
              <w:rPr>
                <w:rFonts w:ascii="Arial" w:hAnsi="Arial" w:cs="Arial"/>
                <w:sz w:val="22"/>
                <w:szCs w:val="22"/>
                <w:lang w:val="ru-RU"/>
              </w:rPr>
              <w:t>посвященную</w:t>
            </w:r>
            <w:r w:rsidR="003555D2" w:rsidRPr="003555D2">
              <w:rPr>
                <w:rFonts w:ascii="Arial" w:hAnsi="Arial" w:cs="Arial"/>
                <w:sz w:val="22"/>
                <w:szCs w:val="22"/>
                <w:lang w:val="ru-RU"/>
              </w:rPr>
              <w:t xml:space="preserve"> </w:t>
            </w:r>
            <w:r w:rsidR="003555D2">
              <w:rPr>
                <w:rFonts w:ascii="Arial" w:hAnsi="Arial" w:cs="Arial"/>
                <w:sz w:val="22"/>
                <w:szCs w:val="22"/>
                <w:lang w:val="ru-RU"/>
              </w:rPr>
              <w:t>исключениям</w:t>
            </w:r>
            <w:r w:rsidR="003555D2" w:rsidRPr="003555D2">
              <w:rPr>
                <w:rFonts w:ascii="Arial" w:hAnsi="Arial" w:cs="Arial"/>
                <w:sz w:val="22"/>
                <w:szCs w:val="22"/>
                <w:lang w:val="ru-RU"/>
              </w:rPr>
              <w:t xml:space="preserve"> </w:t>
            </w:r>
            <w:r w:rsidR="003555D2">
              <w:rPr>
                <w:rFonts w:ascii="Arial" w:hAnsi="Arial" w:cs="Arial"/>
                <w:sz w:val="22"/>
                <w:szCs w:val="22"/>
                <w:lang w:val="ru-RU"/>
              </w:rPr>
              <w:t>и</w:t>
            </w:r>
            <w:r w:rsidR="003555D2" w:rsidRPr="003555D2">
              <w:rPr>
                <w:rFonts w:ascii="Arial" w:hAnsi="Arial" w:cs="Arial"/>
                <w:sz w:val="22"/>
                <w:szCs w:val="22"/>
                <w:lang w:val="ru-RU"/>
              </w:rPr>
              <w:t xml:space="preserve"> </w:t>
            </w:r>
            <w:r w:rsidR="003555D2">
              <w:rPr>
                <w:rFonts w:ascii="Arial" w:hAnsi="Arial" w:cs="Arial"/>
                <w:sz w:val="22"/>
                <w:szCs w:val="22"/>
                <w:lang w:val="ru-RU"/>
              </w:rPr>
              <w:t>ограничениям</w:t>
            </w:r>
            <w:r w:rsidR="003555D2" w:rsidRPr="003555D2">
              <w:rPr>
                <w:rFonts w:ascii="Arial" w:hAnsi="Arial" w:cs="Arial"/>
                <w:sz w:val="22"/>
                <w:szCs w:val="22"/>
                <w:lang w:val="ru-RU"/>
              </w:rPr>
              <w:t>.</w:t>
            </w:r>
          </w:p>
        </w:tc>
      </w:tr>
    </w:tbl>
    <w:p w:rsidR="000F4DF8" w:rsidRPr="003555D2" w:rsidRDefault="000F4DF8" w:rsidP="007330CE">
      <w:pPr>
        <w:rPr>
          <w:rFonts w:ascii="Arial" w:hAnsi="Arial" w:cs="Arial"/>
          <w:sz w:val="22"/>
          <w:szCs w:val="22"/>
          <w:lang w:val="ru-RU"/>
        </w:rPr>
      </w:pPr>
    </w:p>
    <w:p w:rsidR="00BC18D0" w:rsidRPr="00112DB2" w:rsidRDefault="003555D2" w:rsidP="007330CE">
      <w:pPr>
        <w:rPr>
          <w:rFonts w:ascii="Arial" w:hAnsi="Arial" w:cs="Arial"/>
          <w:b/>
          <w:sz w:val="22"/>
          <w:szCs w:val="22"/>
        </w:rPr>
      </w:pPr>
      <w:r>
        <w:rPr>
          <w:rFonts w:ascii="Arial" w:hAnsi="Arial" w:cs="Arial"/>
          <w:b/>
          <w:sz w:val="22"/>
          <w:szCs w:val="22"/>
          <w:lang w:val="ru-RU"/>
        </w:rPr>
        <w:t>Взаимосвязь</w:t>
      </w:r>
      <w:r w:rsidRPr="003555D2">
        <w:rPr>
          <w:rFonts w:ascii="Arial" w:hAnsi="Arial" w:cs="Arial"/>
          <w:b/>
          <w:sz w:val="22"/>
          <w:szCs w:val="22"/>
        </w:rPr>
        <w:t xml:space="preserve"> </w:t>
      </w:r>
      <w:r>
        <w:rPr>
          <w:rFonts w:ascii="Arial" w:hAnsi="Arial" w:cs="Arial"/>
          <w:b/>
          <w:sz w:val="22"/>
          <w:szCs w:val="22"/>
          <w:lang w:val="ru-RU"/>
        </w:rPr>
        <w:t>с</w:t>
      </w:r>
      <w:r w:rsidRPr="003555D2">
        <w:rPr>
          <w:rFonts w:ascii="Arial" w:hAnsi="Arial" w:cs="Arial"/>
          <w:b/>
          <w:sz w:val="22"/>
          <w:szCs w:val="22"/>
        </w:rPr>
        <w:t xml:space="preserve"> </w:t>
      </w:r>
      <w:r>
        <w:rPr>
          <w:rFonts w:ascii="Arial" w:hAnsi="Arial" w:cs="Arial"/>
          <w:b/>
          <w:sz w:val="22"/>
          <w:szCs w:val="22"/>
          <w:lang w:val="ru-RU"/>
        </w:rPr>
        <w:t>общественным достоянием</w:t>
      </w:r>
    </w:p>
    <w:p w:rsidR="00534450" w:rsidRDefault="00534450" w:rsidP="0053445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534450" w:rsidRPr="00C95BCF" w:rsidTr="00CF7216">
        <w:tc>
          <w:tcPr>
            <w:tcW w:w="1809" w:type="dxa"/>
            <w:shd w:val="clear" w:color="auto" w:fill="D9D9D9"/>
          </w:tcPr>
          <w:p w:rsidR="00534450" w:rsidRPr="00F83769" w:rsidRDefault="003555D2" w:rsidP="003555D2">
            <w:pPr>
              <w:spacing w:before="120" w:after="120"/>
              <w:rPr>
                <w:rFonts w:ascii="Arial" w:hAnsi="Arial" w:cs="Arial"/>
                <w:b/>
                <w:i/>
                <w:sz w:val="18"/>
                <w:szCs w:val="18"/>
              </w:rPr>
            </w:pPr>
            <w:r>
              <w:rPr>
                <w:rFonts w:ascii="Arial" w:hAnsi="Arial" w:cs="Arial"/>
                <w:b/>
                <w:i/>
                <w:sz w:val="18"/>
                <w:szCs w:val="18"/>
                <w:lang w:val="ru-RU"/>
              </w:rPr>
              <w:t>Концепция</w:t>
            </w:r>
            <w:r w:rsidRPr="003555D2">
              <w:rPr>
                <w:rFonts w:ascii="Arial" w:hAnsi="Arial" w:cs="Arial"/>
                <w:b/>
                <w:i/>
                <w:sz w:val="18"/>
                <w:szCs w:val="18"/>
              </w:rPr>
              <w:t xml:space="preserve"> </w:t>
            </w:r>
            <w:r>
              <w:rPr>
                <w:rFonts w:ascii="Arial" w:hAnsi="Arial" w:cs="Arial"/>
                <w:b/>
                <w:i/>
                <w:sz w:val="18"/>
                <w:szCs w:val="18"/>
                <w:lang w:val="ru-RU"/>
              </w:rPr>
              <w:t>общественного</w:t>
            </w:r>
            <w:r w:rsidRPr="003555D2">
              <w:rPr>
                <w:rFonts w:ascii="Arial" w:hAnsi="Arial" w:cs="Arial"/>
                <w:b/>
                <w:i/>
                <w:sz w:val="18"/>
                <w:szCs w:val="18"/>
              </w:rPr>
              <w:t xml:space="preserve"> </w:t>
            </w:r>
            <w:r>
              <w:rPr>
                <w:rFonts w:ascii="Arial" w:hAnsi="Arial" w:cs="Arial"/>
                <w:b/>
                <w:i/>
                <w:sz w:val="18"/>
                <w:szCs w:val="18"/>
                <w:lang w:val="ru-RU"/>
              </w:rPr>
              <w:t>достояния</w:t>
            </w:r>
          </w:p>
        </w:tc>
        <w:tc>
          <w:tcPr>
            <w:tcW w:w="7677" w:type="dxa"/>
            <w:shd w:val="clear" w:color="auto" w:fill="auto"/>
          </w:tcPr>
          <w:p w:rsidR="00534450" w:rsidRPr="007A1258" w:rsidRDefault="003555D2" w:rsidP="004712D5">
            <w:pPr>
              <w:spacing w:before="120" w:after="120"/>
              <w:rPr>
                <w:rFonts w:ascii="Arial" w:hAnsi="Arial" w:cs="Arial"/>
                <w:sz w:val="22"/>
                <w:szCs w:val="22"/>
                <w:lang w:val="ru-RU"/>
              </w:rPr>
            </w:pPr>
            <w:r w:rsidRPr="003555D2">
              <w:rPr>
                <w:rFonts w:ascii="Arial" w:hAnsi="Arial" w:cs="Arial"/>
                <w:sz w:val="22"/>
                <w:szCs w:val="22"/>
                <w:lang w:val="ru-RU"/>
              </w:rPr>
              <w:t>На 27</w:t>
            </w:r>
            <w:r>
              <w:rPr>
                <w:rFonts w:ascii="Arial" w:hAnsi="Arial" w:cs="Arial"/>
                <w:sz w:val="22"/>
                <w:szCs w:val="22"/>
                <w:lang w:val="ru-RU"/>
              </w:rPr>
              <w:t>-й сессии МКГР</w:t>
            </w:r>
            <w:r w:rsidRPr="003555D2">
              <w:rPr>
                <w:rFonts w:ascii="Arial" w:hAnsi="Arial" w:cs="Arial"/>
                <w:sz w:val="22"/>
                <w:szCs w:val="22"/>
                <w:lang w:val="ru-RU"/>
              </w:rPr>
              <w:t xml:space="preserve"> в текст по Т</w:t>
            </w:r>
            <w:r>
              <w:rPr>
                <w:rFonts w:ascii="Arial" w:hAnsi="Arial" w:cs="Arial"/>
                <w:sz w:val="22"/>
                <w:szCs w:val="22"/>
                <w:lang w:val="ru-RU"/>
              </w:rPr>
              <w:t>ВК</w:t>
            </w:r>
            <w:r w:rsidRPr="003555D2">
              <w:rPr>
                <w:rFonts w:ascii="Arial" w:hAnsi="Arial" w:cs="Arial"/>
                <w:sz w:val="22"/>
                <w:szCs w:val="22"/>
                <w:lang w:val="ru-RU"/>
              </w:rPr>
              <w:t xml:space="preserve"> был</w:t>
            </w:r>
            <w:r>
              <w:rPr>
                <w:rFonts w:ascii="Arial" w:hAnsi="Arial" w:cs="Arial"/>
                <w:sz w:val="22"/>
                <w:szCs w:val="22"/>
                <w:lang w:val="ru-RU"/>
              </w:rPr>
              <w:t xml:space="preserve">о включено </w:t>
            </w:r>
            <w:r w:rsidRPr="003555D2">
              <w:rPr>
                <w:rFonts w:ascii="Arial" w:hAnsi="Arial" w:cs="Arial"/>
                <w:sz w:val="22"/>
                <w:szCs w:val="22"/>
                <w:lang w:val="ru-RU"/>
              </w:rPr>
              <w:t xml:space="preserve">определение термина </w:t>
            </w:r>
            <w:r w:rsidR="007A1258">
              <w:rPr>
                <w:rFonts w:ascii="Arial" w:hAnsi="Arial" w:cs="Arial"/>
                <w:sz w:val="22"/>
                <w:szCs w:val="22"/>
                <w:lang w:val="ru-RU"/>
              </w:rPr>
              <w:t>«</w:t>
            </w:r>
            <w:r w:rsidRPr="003555D2">
              <w:rPr>
                <w:rFonts w:ascii="Arial" w:hAnsi="Arial" w:cs="Arial"/>
                <w:sz w:val="22"/>
                <w:szCs w:val="22"/>
                <w:lang w:val="ru-RU"/>
              </w:rPr>
              <w:t>общественное достояние</w:t>
            </w:r>
            <w:r w:rsidR="007A1258">
              <w:rPr>
                <w:rFonts w:ascii="Arial" w:hAnsi="Arial" w:cs="Arial"/>
                <w:sz w:val="22"/>
                <w:szCs w:val="22"/>
                <w:lang w:val="ru-RU"/>
              </w:rPr>
              <w:t>».</w:t>
            </w:r>
            <w:r w:rsidR="00112DB2" w:rsidRPr="003555D2">
              <w:rPr>
                <w:rFonts w:ascii="Arial" w:hAnsi="Arial" w:cs="Arial"/>
                <w:sz w:val="22"/>
                <w:szCs w:val="22"/>
                <w:lang w:val="ru-RU"/>
              </w:rPr>
              <w:t xml:space="preserve">  </w:t>
            </w:r>
            <w:r w:rsidR="007A1258" w:rsidRPr="007A1258">
              <w:rPr>
                <w:rFonts w:ascii="Arial" w:hAnsi="Arial" w:cs="Arial"/>
                <w:sz w:val="22"/>
                <w:szCs w:val="22"/>
                <w:lang w:val="ru-RU"/>
              </w:rPr>
              <w:t>Эта концепция является неотъемлемой частью баланса, присущего системе ИС</w:t>
            </w:r>
            <w:r w:rsidR="00112DB2" w:rsidRPr="007A1258">
              <w:rPr>
                <w:rFonts w:ascii="Arial" w:hAnsi="Arial" w:cs="Arial"/>
                <w:sz w:val="22"/>
                <w:szCs w:val="22"/>
                <w:lang w:val="ru-RU"/>
              </w:rPr>
              <w:t xml:space="preserve">.  </w:t>
            </w:r>
            <w:r w:rsidR="007A1258" w:rsidRPr="007A1258">
              <w:rPr>
                <w:rFonts w:ascii="Arial" w:hAnsi="Arial" w:cs="Arial"/>
                <w:sz w:val="22"/>
                <w:szCs w:val="22"/>
                <w:lang w:val="ru-RU"/>
              </w:rPr>
              <w:t xml:space="preserve">Исключительные права </w:t>
            </w:r>
            <w:r w:rsidR="007A1258">
              <w:rPr>
                <w:rFonts w:ascii="Arial" w:hAnsi="Arial" w:cs="Arial"/>
                <w:sz w:val="22"/>
                <w:szCs w:val="22"/>
                <w:lang w:val="ru-RU"/>
              </w:rPr>
              <w:t xml:space="preserve">уравновешены с </w:t>
            </w:r>
            <w:r w:rsidR="007A1258" w:rsidRPr="007A1258">
              <w:rPr>
                <w:rFonts w:ascii="Arial" w:hAnsi="Arial" w:cs="Arial"/>
                <w:sz w:val="22"/>
                <w:szCs w:val="22"/>
                <w:lang w:val="ru-RU"/>
              </w:rPr>
              <w:t>интересами пользователей и широкой общественности</w:t>
            </w:r>
            <w:r w:rsidR="007A1258">
              <w:rPr>
                <w:rFonts w:ascii="Arial" w:hAnsi="Arial" w:cs="Arial"/>
                <w:sz w:val="22"/>
                <w:szCs w:val="22"/>
                <w:lang w:val="ru-RU"/>
              </w:rPr>
              <w:t>, включая независимых авторов,</w:t>
            </w:r>
            <w:r w:rsidR="007A1258" w:rsidRPr="007A1258">
              <w:rPr>
                <w:rFonts w:ascii="Arial" w:hAnsi="Arial" w:cs="Arial"/>
                <w:sz w:val="22"/>
                <w:szCs w:val="22"/>
                <w:lang w:val="ru-RU"/>
              </w:rPr>
              <w:t xml:space="preserve"> </w:t>
            </w:r>
            <w:r w:rsidR="007A1258">
              <w:rPr>
                <w:rFonts w:ascii="Arial" w:hAnsi="Arial" w:cs="Arial"/>
                <w:sz w:val="22"/>
                <w:szCs w:val="22"/>
                <w:lang w:val="ru-RU"/>
              </w:rPr>
              <w:t xml:space="preserve">и призваны </w:t>
            </w:r>
            <w:r w:rsidR="007A1258" w:rsidRPr="007A1258">
              <w:rPr>
                <w:rFonts w:ascii="Arial" w:hAnsi="Arial" w:cs="Arial"/>
                <w:sz w:val="22"/>
                <w:szCs w:val="22"/>
                <w:lang w:val="ru-RU"/>
              </w:rPr>
              <w:t>развивать, стимулировать и вознаграждать инновации и творчество</w:t>
            </w:r>
            <w:r w:rsidR="00112DB2" w:rsidRPr="007A1258">
              <w:rPr>
                <w:rFonts w:ascii="Arial" w:hAnsi="Arial" w:cs="Arial"/>
                <w:sz w:val="22"/>
                <w:szCs w:val="22"/>
                <w:lang w:val="ru-RU"/>
              </w:rPr>
              <w:t xml:space="preserve">.  </w:t>
            </w:r>
            <w:r w:rsidR="007A1258">
              <w:rPr>
                <w:rFonts w:ascii="Arial" w:hAnsi="Arial" w:cs="Arial"/>
                <w:sz w:val="22"/>
                <w:szCs w:val="22"/>
                <w:lang w:val="ru-RU"/>
              </w:rPr>
              <w:lastRenderedPageBreak/>
              <w:t>Э</w:t>
            </w:r>
            <w:r w:rsidR="007A1258" w:rsidRPr="007A1258">
              <w:rPr>
                <w:rFonts w:ascii="Arial" w:hAnsi="Arial" w:cs="Arial"/>
                <w:sz w:val="22"/>
                <w:szCs w:val="22"/>
                <w:lang w:val="ru-RU"/>
              </w:rPr>
              <w:t xml:space="preserve">та концепция </w:t>
            </w:r>
            <w:r w:rsidR="007A1258">
              <w:rPr>
                <w:rFonts w:ascii="Arial" w:hAnsi="Arial" w:cs="Arial"/>
                <w:sz w:val="22"/>
                <w:szCs w:val="22"/>
                <w:lang w:val="ru-RU"/>
              </w:rPr>
              <w:t xml:space="preserve">также </w:t>
            </w:r>
            <w:r w:rsidR="007A1258" w:rsidRPr="007A1258">
              <w:rPr>
                <w:rFonts w:ascii="Arial" w:hAnsi="Arial" w:cs="Arial"/>
                <w:sz w:val="22"/>
                <w:szCs w:val="22"/>
                <w:lang w:val="ru-RU"/>
              </w:rPr>
              <w:t>связана с пониманием смежн</w:t>
            </w:r>
            <w:r w:rsidR="007A1258">
              <w:rPr>
                <w:rFonts w:ascii="Arial" w:hAnsi="Arial" w:cs="Arial"/>
                <w:sz w:val="22"/>
                <w:szCs w:val="22"/>
                <w:lang w:val="ru-RU"/>
              </w:rPr>
              <w:t>ой</w:t>
            </w:r>
            <w:r w:rsidR="007A1258" w:rsidRPr="007A1258">
              <w:rPr>
                <w:rFonts w:ascii="Arial" w:hAnsi="Arial" w:cs="Arial"/>
                <w:sz w:val="22"/>
                <w:szCs w:val="22"/>
                <w:lang w:val="ru-RU"/>
              </w:rPr>
              <w:t xml:space="preserve"> концепци</w:t>
            </w:r>
            <w:r w:rsidR="007A1258">
              <w:rPr>
                <w:rFonts w:ascii="Arial" w:hAnsi="Arial" w:cs="Arial"/>
                <w:sz w:val="22"/>
                <w:szCs w:val="22"/>
                <w:lang w:val="ru-RU"/>
              </w:rPr>
              <w:t>и</w:t>
            </w:r>
            <w:r w:rsidR="007A1258" w:rsidRPr="007A1258">
              <w:rPr>
                <w:rFonts w:ascii="Arial" w:hAnsi="Arial" w:cs="Arial"/>
                <w:sz w:val="22"/>
                <w:szCs w:val="22"/>
                <w:lang w:val="ru-RU"/>
              </w:rPr>
              <w:t xml:space="preserve"> </w:t>
            </w:r>
            <w:r w:rsidR="007A1258">
              <w:rPr>
                <w:rFonts w:ascii="Arial" w:hAnsi="Arial" w:cs="Arial"/>
                <w:sz w:val="22"/>
                <w:szCs w:val="22"/>
                <w:lang w:val="ru-RU"/>
              </w:rPr>
              <w:t>«</w:t>
            </w:r>
            <w:r w:rsidR="007A1258" w:rsidRPr="007A1258">
              <w:rPr>
                <w:rFonts w:ascii="Arial" w:hAnsi="Arial" w:cs="Arial"/>
                <w:sz w:val="22"/>
                <w:szCs w:val="22"/>
                <w:lang w:val="ru-RU"/>
              </w:rPr>
              <w:t>публично доступн</w:t>
            </w:r>
            <w:r w:rsidR="007A1258">
              <w:rPr>
                <w:rFonts w:ascii="Arial" w:hAnsi="Arial" w:cs="Arial"/>
                <w:sz w:val="22"/>
                <w:szCs w:val="22"/>
                <w:lang w:val="ru-RU"/>
              </w:rPr>
              <w:t>ый»</w:t>
            </w:r>
            <w:r w:rsidR="00112DB2" w:rsidRPr="00F83769">
              <w:rPr>
                <w:rStyle w:val="FootnoteReference"/>
                <w:rFonts w:ascii="Arial" w:hAnsi="Arial" w:cs="Arial"/>
                <w:sz w:val="22"/>
                <w:szCs w:val="22"/>
              </w:rPr>
              <w:footnoteReference w:id="8"/>
            </w:r>
            <w:r w:rsidR="007A1258">
              <w:rPr>
                <w:rFonts w:ascii="Arial" w:hAnsi="Arial" w:cs="Arial"/>
                <w:sz w:val="22"/>
                <w:szCs w:val="22"/>
                <w:lang w:val="ru-RU"/>
              </w:rPr>
              <w:t>,</w:t>
            </w:r>
            <w:r w:rsidR="0094530B" w:rsidRPr="007A1258">
              <w:rPr>
                <w:rFonts w:ascii="Arial" w:hAnsi="Arial" w:cs="Arial"/>
                <w:sz w:val="22"/>
                <w:szCs w:val="22"/>
                <w:lang w:val="ru-RU"/>
              </w:rPr>
              <w:t xml:space="preserve"> </w:t>
            </w:r>
            <w:r w:rsidR="007A1258">
              <w:rPr>
                <w:rFonts w:ascii="Arial" w:hAnsi="Arial" w:cs="Arial"/>
                <w:sz w:val="22"/>
                <w:szCs w:val="22"/>
                <w:lang w:val="ru-RU"/>
              </w:rPr>
              <w:t>упомянутой в статье </w:t>
            </w:r>
            <w:r w:rsidR="000E4ADD" w:rsidRPr="007A1258">
              <w:rPr>
                <w:rFonts w:ascii="Arial" w:hAnsi="Arial" w:cs="Arial"/>
                <w:sz w:val="22"/>
                <w:szCs w:val="22"/>
                <w:lang w:val="ru-RU"/>
              </w:rPr>
              <w:t>3</w:t>
            </w:r>
            <w:r w:rsidR="00D775CA">
              <w:rPr>
                <w:rFonts w:ascii="Arial" w:hAnsi="Arial" w:cs="Arial"/>
                <w:sz w:val="22"/>
                <w:szCs w:val="22"/>
                <w:lang w:val="ru-RU"/>
              </w:rPr>
              <w:t xml:space="preserve"> «О</w:t>
            </w:r>
            <w:r w:rsidR="007A1258">
              <w:rPr>
                <w:rFonts w:ascii="Arial" w:hAnsi="Arial" w:cs="Arial"/>
                <w:sz w:val="22"/>
                <w:szCs w:val="22"/>
                <w:lang w:val="ru-RU"/>
              </w:rPr>
              <w:t>бъем охраны</w:t>
            </w:r>
            <w:r w:rsidR="00D775CA">
              <w:rPr>
                <w:rFonts w:ascii="Arial" w:hAnsi="Arial" w:cs="Arial"/>
                <w:sz w:val="22"/>
                <w:szCs w:val="22"/>
                <w:lang w:val="ru-RU"/>
              </w:rPr>
              <w:t>»</w:t>
            </w:r>
            <w:r w:rsidR="00112DB2" w:rsidRPr="007A1258">
              <w:rPr>
                <w:rFonts w:ascii="Arial" w:hAnsi="Arial" w:cs="Arial"/>
                <w:sz w:val="22"/>
                <w:szCs w:val="22"/>
                <w:lang w:val="ru-RU"/>
              </w:rPr>
              <w:t>.</w:t>
            </w:r>
          </w:p>
        </w:tc>
      </w:tr>
      <w:tr w:rsidR="003F0055" w:rsidRPr="00C95BCF" w:rsidTr="00CF7216">
        <w:tc>
          <w:tcPr>
            <w:tcW w:w="1809" w:type="dxa"/>
            <w:shd w:val="clear" w:color="auto" w:fill="D9D9D9"/>
          </w:tcPr>
          <w:p w:rsidR="003F0055" w:rsidRPr="007A1258" w:rsidRDefault="007A1258" w:rsidP="007A1258">
            <w:pPr>
              <w:spacing w:before="120" w:after="120"/>
              <w:rPr>
                <w:rFonts w:ascii="Arial" w:hAnsi="Arial" w:cs="Arial"/>
                <w:b/>
                <w:i/>
                <w:sz w:val="18"/>
                <w:szCs w:val="18"/>
                <w:lang w:val="ru-RU"/>
              </w:rPr>
            </w:pPr>
            <w:r>
              <w:rPr>
                <w:rFonts w:ascii="Arial" w:hAnsi="Arial" w:cs="Arial"/>
                <w:b/>
                <w:i/>
                <w:sz w:val="18"/>
                <w:szCs w:val="18"/>
                <w:lang w:val="ru-RU"/>
              </w:rPr>
              <w:lastRenderedPageBreak/>
              <w:t>«Публично доступный» в контексте ТВК</w:t>
            </w:r>
          </w:p>
        </w:tc>
        <w:tc>
          <w:tcPr>
            <w:tcW w:w="7677" w:type="dxa"/>
            <w:shd w:val="clear" w:color="auto" w:fill="auto"/>
          </w:tcPr>
          <w:p w:rsidR="003F0055" w:rsidRPr="007F6B45" w:rsidRDefault="007A1258" w:rsidP="007F6B45">
            <w:pPr>
              <w:spacing w:before="120" w:after="120"/>
              <w:rPr>
                <w:rFonts w:ascii="Arial" w:hAnsi="Arial" w:cs="Arial"/>
                <w:sz w:val="22"/>
                <w:szCs w:val="22"/>
                <w:lang w:val="ru-RU"/>
              </w:rPr>
            </w:pPr>
            <w:r>
              <w:rPr>
                <w:rFonts w:ascii="Arial" w:hAnsi="Arial" w:cs="Arial"/>
                <w:sz w:val="22"/>
                <w:szCs w:val="22"/>
                <w:lang w:val="ru-RU"/>
              </w:rPr>
              <w:t>Определение</w:t>
            </w:r>
            <w:r w:rsidRPr="007A1258">
              <w:rPr>
                <w:rFonts w:ascii="Arial" w:hAnsi="Arial" w:cs="Arial"/>
                <w:sz w:val="22"/>
                <w:szCs w:val="22"/>
                <w:lang w:val="ru-RU"/>
              </w:rPr>
              <w:t xml:space="preserve"> </w:t>
            </w:r>
            <w:r>
              <w:rPr>
                <w:rFonts w:ascii="Arial" w:hAnsi="Arial" w:cs="Arial"/>
                <w:sz w:val="22"/>
                <w:szCs w:val="22"/>
                <w:lang w:val="ru-RU"/>
              </w:rPr>
              <w:t>термина</w:t>
            </w:r>
            <w:r w:rsidRPr="007A1258">
              <w:rPr>
                <w:rFonts w:ascii="Arial" w:hAnsi="Arial" w:cs="Arial"/>
                <w:sz w:val="22"/>
                <w:szCs w:val="22"/>
                <w:lang w:val="ru-RU"/>
              </w:rPr>
              <w:t xml:space="preserve"> «</w:t>
            </w:r>
            <w:r>
              <w:rPr>
                <w:rFonts w:ascii="Arial" w:hAnsi="Arial" w:cs="Arial"/>
                <w:sz w:val="22"/>
                <w:szCs w:val="22"/>
                <w:lang w:val="ru-RU"/>
              </w:rPr>
              <w:t>публично</w:t>
            </w:r>
            <w:r w:rsidRPr="007A1258">
              <w:rPr>
                <w:rFonts w:ascii="Arial" w:hAnsi="Arial" w:cs="Arial"/>
                <w:sz w:val="22"/>
                <w:szCs w:val="22"/>
                <w:lang w:val="ru-RU"/>
              </w:rPr>
              <w:t xml:space="preserve"> </w:t>
            </w:r>
            <w:r>
              <w:rPr>
                <w:rFonts w:ascii="Arial" w:hAnsi="Arial" w:cs="Arial"/>
                <w:sz w:val="22"/>
                <w:szCs w:val="22"/>
                <w:lang w:val="ru-RU"/>
              </w:rPr>
              <w:t>доступный</w:t>
            </w:r>
            <w:r w:rsidRPr="007A1258">
              <w:rPr>
                <w:rFonts w:ascii="Arial" w:hAnsi="Arial" w:cs="Arial"/>
                <w:sz w:val="22"/>
                <w:szCs w:val="22"/>
                <w:lang w:val="ru-RU"/>
              </w:rPr>
              <w:t xml:space="preserve">» </w:t>
            </w:r>
            <w:r>
              <w:rPr>
                <w:rFonts w:ascii="Arial" w:hAnsi="Arial" w:cs="Arial"/>
                <w:sz w:val="22"/>
                <w:szCs w:val="22"/>
                <w:lang w:val="ru-RU"/>
              </w:rPr>
              <w:t>зафиксировано</w:t>
            </w:r>
            <w:r w:rsidRPr="007A1258">
              <w:rPr>
                <w:rFonts w:ascii="Arial" w:hAnsi="Arial" w:cs="Arial"/>
                <w:sz w:val="22"/>
                <w:szCs w:val="22"/>
                <w:lang w:val="ru-RU"/>
              </w:rPr>
              <w:t xml:space="preserve"> </w:t>
            </w:r>
            <w:r>
              <w:rPr>
                <w:rFonts w:ascii="Arial" w:hAnsi="Arial" w:cs="Arial"/>
                <w:sz w:val="22"/>
                <w:szCs w:val="22"/>
                <w:lang w:val="ru-RU"/>
              </w:rPr>
              <w:t>в</w:t>
            </w:r>
            <w:r w:rsidRPr="007A1258">
              <w:rPr>
                <w:rFonts w:ascii="Arial" w:hAnsi="Arial" w:cs="Arial"/>
                <w:sz w:val="22"/>
                <w:szCs w:val="22"/>
                <w:lang w:val="ru-RU"/>
              </w:rPr>
              <w:t xml:space="preserve"> </w:t>
            </w:r>
            <w:r>
              <w:rPr>
                <w:rFonts w:ascii="Arial" w:hAnsi="Arial" w:cs="Arial"/>
                <w:sz w:val="22"/>
                <w:szCs w:val="22"/>
                <w:lang w:val="ru-RU"/>
              </w:rPr>
              <w:t>разделе</w:t>
            </w:r>
            <w:r w:rsidRPr="007A1258">
              <w:rPr>
                <w:rFonts w:ascii="Arial" w:hAnsi="Arial" w:cs="Arial"/>
                <w:sz w:val="22"/>
                <w:szCs w:val="22"/>
                <w:lang w:val="ru-RU"/>
              </w:rPr>
              <w:t xml:space="preserve"> «</w:t>
            </w:r>
            <w:r>
              <w:rPr>
                <w:rFonts w:ascii="Arial" w:hAnsi="Arial" w:cs="Arial"/>
                <w:sz w:val="22"/>
                <w:szCs w:val="22"/>
                <w:lang w:val="ru-RU"/>
              </w:rPr>
              <w:t xml:space="preserve">Использование терминов».  </w:t>
            </w:r>
            <w:r w:rsidR="007F6B45">
              <w:rPr>
                <w:rFonts w:ascii="Arial" w:hAnsi="Arial" w:cs="Arial"/>
                <w:sz w:val="22"/>
                <w:szCs w:val="22"/>
                <w:lang w:val="ru-RU"/>
              </w:rPr>
              <w:t>МКГР</w:t>
            </w:r>
            <w:r w:rsidR="007F6B45" w:rsidRPr="007F6B45">
              <w:rPr>
                <w:rFonts w:ascii="Arial" w:hAnsi="Arial" w:cs="Arial"/>
                <w:sz w:val="22"/>
                <w:szCs w:val="22"/>
                <w:lang w:val="ru-RU"/>
              </w:rPr>
              <w:t xml:space="preserve"> </w:t>
            </w:r>
            <w:r w:rsidR="007F6B45">
              <w:rPr>
                <w:rFonts w:ascii="Arial" w:hAnsi="Arial" w:cs="Arial"/>
                <w:sz w:val="22"/>
                <w:szCs w:val="22"/>
                <w:lang w:val="ru-RU"/>
              </w:rPr>
              <w:t>мог</w:t>
            </w:r>
            <w:r w:rsidR="007F6B45" w:rsidRPr="007F6B45">
              <w:rPr>
                <w:rFonts w:ascii="Arial" w:hAnsi="Arial" w:cs="Arial"/>
                <w:sz w:val="22"/>
                <w:szCs w:val="22"/>
                <w:lang w:val="ru-RU"/>
              </w:rPr>
              <w:t xml:space="preserve"> </w:t>
            </w:r>
            <w:r w:rsidR="007F6B45">
              <w:rPr>
                <w:rFonts w:ascii="Arial" w:hAnsi="Arial" w:cs="Arial"/>
                <w:sz w:val="22"/>
                <w:szCs w:val="22"/>
                <w:lang w:val="ru-RU"/>
              </w:rPr>
              <w:t>бы</w:t>
            </w:r>
            <w:r w:rsidR="007F6B45" w:rsidRPr="007F6B45">
              <w:rPr>
                <w:rFonts w:ascii="Arial" w:hAnsi="Arial" w:cs="Arial"/>
                <w:sz w:val="22"/>
                <w:szCs w:val="22"/>
                <w:lang w:val="ru-RU"/>
              </w:rPr>
              <w:t xml:space="preserve"> </w:t>
            </w:r>
            <w:r w:rsidR="007F6B45">
              <w:rPr>
                <w:rFonts w:ascii="Arial" w:hAnsi="Arial" w:cs="Arial"/>
                <w:sz w:val="22"/>
                <w:szCs w:val="22"/>
                <w:lang w:val="ru-RU"/>
              </w:rPr>
              <w:t>подумать</w:t>
            </w:r>
            <w:r w:rsidR="007F6B45" w:rsidRPr="007F6B45">
              <w:rPr>
                <w:rFonts w:ascii="Arial" w:hAnsi="Arial" w:cs="Arial"/>
                <w:sz w:val="22"/>
                <w:szCs w:val="22"/>
                <w:lang w:val="ru-RU"/>
              </w:rPr>
              <w:t xml:space="preserve"> </w:t>
            </w:r>
            <w:r w:rsidR="007F6B45">
              <w:rPr>
                <w:rFonts w:ascii="Arial" w:hAnsi="Arial" w:cs="Arial"/>
                <w:sz w:val="22"/>
                <w:szCs w:val="22"/>
                <w:lang w:val="ru-RU"/>
              </w:rPr>
              <w:t>над</w:t>
            </w:r>
            <w:r w:rsidR="007F6B45" w:rsidRPr="007F6B45">
              <w:rPr>
                <w:rFonts w:ascii="Arial" w:hAnsi="Arial" w:cs="Arial"/>
                <w:sz w:val="22"/>
                <w:szCs w:val="22"/>
                <w:lang w:val="ru-RU"/>
              </w:rPr>
              <w:t xml:space="preserve"> </w:t>
            </w:r>
            <w:r w:rsidR="007F6B45">
              <w:rPr>
                <w:rFonts w:ascii="Arial" w:hAnsi="Arial" w:cs="Arial"/>
                <w:sz w:val="22"/>
                <w:szCs w:val="22"/>
                <w:lang w:val="ru-RU"/>
              </w:rPr>
              <w:t>тем</w:t>
            </w:r>
            <w:r w:rsidR="007F6B45" w:rsidRPr="007F6B45">
              <w:rPr>
                <w:rFonts w:ascii="Arial" w:hAnsi="Arial" w:cs="Arial"/>
                <w:sz w:val="22"/>
                <w:szCs w:val="22"/>
                <w:lang w:val="ru-RU"/>
              </w:rPr>
              <w:t xml:space="preserve">, </w:t>
            </w:r>
            <w:r w:rsidR="007F6B45">
              <w:rPr>
                <w:rFonts w:ascii="Arial" w:hAnsi="Arial" w:cs="Arial"/>
                <w:sz w:val="22"/>
                <w:szCs w:val="22"/>
                <w:lang w:val="ru-RU"/>
              </w:rPr>
              <w:t>актуально</w:t>
            </w:r>
            <w:r w:rsidR="007F6B45" w:rsidRPr="007F6B45">
              <w:rPr>
                <w:rFonts w:ascii="Arial" w:hAnsi="Arial" w:cs="Arial"/>
                <w:sz w:val="22"/>
                <w:szCs w:val="22"/>
                <w:lang w:val="ru-RU"/>
              </w:rPr>
              <w:t xml:space="preserve"> </w:t>
            </w:r>
            <w:r w:rsidR="007F6B45">
              <w:rPr>
                <w:rFonts w:ascii="Arial" w:hAnsi="Arial" w:cs="Arial"/>
                <w:sz w:val="22"/>
                <w:szCs w:val="22"/>
                <w:lang w:val="ru-RU"/>
              </w:rPr>
              <w:t>ли</w:t>
            </w:r>
            <w:r w:rsidR="007F6B45" w:rsidRPr="007F6B45">
              <w:rPr>
                <w:rFonts w:ascii="Arial" w:hAnsi="Arial" w:cs="Arial"/>
                <w:sz w:val="22"/>
                <w:szCs w:val="22"/>
                <w:lang w:val="ru-RU"/>
              </w:rPr>
              <w:t xml:space="preserve"> </w:t>
            </w:r>
            <w:r w:rsidR="007F6B45">
              <w:rPr>
                <w:rFonts w:ascii="Arial" w:hAnsi="Arial" w:cs="Arial"/>
                <w:sz w:val="22"/>
                <w:szCs w:val="22"/>
                <w:lang w:val="ru-RU"/>
              </w:rPr>
              <w:t>это</w:t>
            </w:r>
            <w:r w:rsidR="007F6B45" w:rsidRPr="007F6B45">
              <w:rPr>
                <w:rFonts w:ascii="Arial" w:hAnsi="Arial" w:cs="Arial"/>
                <w:sz w:val="22"/>
                <w:szCs w:val="22"/>
                <w:lang w:val="ru-RU"/>
              </w:rPr>
              <w:t xml:space="preserve"> </w:t>
            </w:r>
            <w:r w:rsidR="007F6B45">
              <w:rPr>
                <w:rFonts w:ascii="Arial" w:hAnsi="Arial" w:cs="Arial"/>
                <w:sz w:val="22"/>
                <w:szCs w:val="22"/>
                <w:lang w:val="ru-RU"/>
              </w:rPr>
              <w:t>определение</w:t>
            </w:r>
            <w:r w:rsidR="007F6B45" w:rsidRPr="007F6B45">
              <w:rPr>
                <w:rFonts w:ascii="Arial" w:hAnsi="Arial" w:cs="Arial"/>
                <w:sz w:val="22"/>
                <w:szCs w:val="22"/>
                <w:lang w:val="ru-RU"/>
              </w:rPr>
              <w:t xml:space="preserve"> </w:t>
            </w:r>
            <w:r w:rsidR="007F6B45">
              <w:rPr>
                <w:rFonts w:ascii="Arial" w:hAnsi="Arial" w:cs="Arial"/>
                <w:sz w:val="22"/>
                <w:szCs w:val="22"/>
                <w:lang w:val="ru-RU"/>
              </w:rPr>
              <w:t>в контексте ТВК</w:t>
            </w:r>
            <w:r w:rsidR="003F0055" w:rsidRPr="007F6B45">
              <w:rPr>
                <w:rFonts w:ascii="Arial" w:hAnsi="Arial" w:cs="Arial"/>
                <w:sz w:val="22"/>
                <w:szCs w:val="22"/>
                <w:lang w:val="ru-RU"/>
              </w:rPr>
              <w:t>.</w:t>
            </w:r>
          </w:p>
        </w:tc>
      </w:tr>
      <w:tr w:rsidR="00534450" w:rsidRPr="00C95BCF" w:rsidTr="00CF7216">
        <w:tc>
          <w:tcPr>
            <w:tcW w:w="1809" w:type="dxa"/>
            <w:shd w:val="clear" w:color="auto" w:fill="D9D9D9"/>
          </w:tcPr>
          <w:p w:rsidR="00534450" w:rsidRPr="00B50AD7" w:rsidRDefault="00B50AD7" w:rsidP="00B50AD7">
            <w:pPr>
              <w:spacing w:before="120" w:after="120"/>
              <w:rPr>
                <w:rFonts w:ascii="Arial" w:hAnsi="Arial" w:cs="Arial"/>
                <w:b/>
                <w:i/>
                <w:sz w:val="18"/>
                <w:szCs w:val="18"/>
                <w:lang w:val="ru-RU"/>
              </w:rPr>
            </w:pPr>
            <w:r>
              <w:rPr>
                <w:rFonts w:ascii="Arial" w:hAnsi="Arial" w:cs="Arial"/>
                <w:b/>
                <w:i/>
                <w:sz w:val="18"/>
                <w:szCs w:val="18"/>
                <w:lang w:val="ru-RU"/>
              </w:rPr>
              <w:t>Трудности</w:t>
            </w:r>
            <w:r w:rsidRPr="00B50AD7">
              <w:rPr>
                <w:rFonts w:ascii="Arial" w:hAnsi="Arial" w:cs="Arial"/>
                <w:b/>
                <w:i/>
                <w:sz w:val="18"/>
                <w:szCs w:val="18"/>
                <w:lang w:val="ru-RU"/>
              </w:rPr>
              <w:t xml:space="preserve"> </w:t>
            </w:r>
            <w:r>
              <w:rPr>
                <w:rFonts w:ascii="Arial" w:hAnsi="Arial" w:cs="Arial"/>
                <w:b/>
                <w:i/>
                <w:sz w:val="18"/>
                <w:szCs w:val="18"/>
                <w:lang w:val="ru-RU"/>
              </w:rPr>
              <w:t>на</w:t>
            </w:r>
            <w:r w:rsidRPr="00B50AD7">
              <w:rPr>
                <w:rFonts w:ascii="Arial" w:hAnsi="Arial" w:cs="Arial"/>
                <w:b/>
                <w:i/>
                <w:sz w:val="18"/>
                <w:szCs w:val="18"/>
                <w:lang w:val="ru-RU"/>
              </w:rPr>
              <w:t xml:space="preserve"> </w:t>
            </w:r>
            <w:r>
              <w:rPr>
                <w:rFonts w:ascii="Arial" w:hAnsi="Arial" w:cs="Arial"/>
                <w:b/>
                <w:i/>
                <w:sz w:val="18"/>
                <w:szCs w:val="18"/>
                <w:lang w:val="ru-RU"/>
              </w:rPr>
              <w:t>пути</w:t>
            </w:r>
            <w:r w:rsidRPr="00B50AD7">
              <w:rPr>
                <w:rFonts w:ascii="Arial" w:hAnsi="Arial" w:cs="Arial"/>
                <w:b/>
                <w:i/>
                <w:sz w:val="18"/>
                <w:szCs w:val="18"/>
                <w:lang w:val="ru-RU"/>
              </w:rPr>
              <w:t xml:space="preserve"> </w:t>
            </w:r>
            <w:r>
              <w:rPr>
                <w:rFonts w:ascii="Arial" w:hAnsi="Arial" w:cs="Arial"/>
                <w:b/>
                <w:i/>
                <w:sz w:val="18"/>
                <w:szCs w:val="18"/>
                <w:lang w:val="ru-RU"/>
              </w:rPr>
              <w:t>определения</w:t>
            </w:r>
            <w:r w:rsidRPr="00B50AD7">
              <w:rPr>
                <w:rFonts w:ascii="Arial" w:hAnsi="Arial" w:cs="Arial"/>
                <w:b/>
                <w:i/>
                <w:sz w:val="18"/>
                <w:szCs w:val="18"/>
                <w:lang w:val="ru-RU"/>
              </w:rPr>
              <w:t xml:space="preserve"> </w:t>
            </w:r>
            <w:r>
              <w:rPr>
                <w:rFonts w:ascii="Arial" w:hAnsi="Arial" w:cs="Arial"/>
                <w:b/>
                <w:i/>
                <w:sz w:val="18"/>
                <w:szCs w:val="18"/>
                <w:lang w:val="ru-RU"/>
              </w:rPr>
              <w:t>концепции «общественное достояние»</w:t>
            </w:r>
          </w:p>
        </w:tc>
        <w:tc>
          <w:tcPr>
            <w:tcW w:w="7677" w:type="dxa"/>
            <w:shd w:val="clear" w:color="auto" w:fill="auto"/>
          </w:tcPr>
          <w:p w:rsidR="00534450" w:rsidRPr="00703FDF" w:rsidRDefault="00B50AD7" w:rsidP="004712D5">
            <w:pPr>
              <w:spacing w:before="120" w:after="120"/>
              <w:rPr>
                <w:rFonts w:ascii="Arial" w:hAnsi="Arial" w:cs="Arial"/>
                <w:sz w:val="22"/>
                <w:szCs w:val="22"/>
                <w:lang w:val="ru-RU"/>
              </w:rPr>
            </w:pPr>
            <w:r>
              <w:rPr>
                <w:rFonts w:ascii="Arial" w:hAnsi="Arial" w:cs="Arial"/>
                <w:sz w:val="22"/>
                <w:szCs w:val="22"/>
                <w:lang w:val="ru-RU"/>
              </w:rPr>
              <w:t>Х</w:t>
            </w:r>
            <w:r w:rsidRPr="00B50AD7">
              <w:rPr>
                <w:rFonts w:ascii="Arial" w:hAnsi="Arial" w:cs="Arial"/>
                <w:sz w:val="22"/>
                <w:szCs w:val="22"/>
                <w:lang w:val="ru-RU"/>
              </w:rPr>
              <w:t xml:space="preserve">отя концепция </w:t>
            </w:r>
            <w:r>
              <w:rPr>
                <w:rFonts w:ascii="Arial" w:hAnsi="Arial" w:cs="Arial"/>
                <w:sz w:val="22"/>
                <w:szCs w:val="22"/>
                <w:lang w:val="ru-RU"/>
              </w:rPr>
              <w:t>«</w:t>
            </w:r>
            <w:r w:rsidRPr="00B50AD7">
              <w:rPr>
                <w:rFonts w:ascii="Arial" w:hAnsi="Arial" w:cs="Arial"/>
                <w:sz w:val="22"/>
                <w:szCs w:val="22"/>
                <w:lang w:val="ru-RU"/>
              </w:rPr>
              <w:t>общественно</w:t>
            </w:r>
            <w:r>
              <w:rPr>
                <w:rFonts w:ascii="Arial" w:hAnsi="Arial" w:cs="Arial"/>
                <w:sz w:val="22"/>
                <w:szCs w:val="22"/>
                <w:lang w:val="ru-RU"/>
              </w:rPr>
              <w:t>е</w:t>
            </w:r>
            <w:r w:rsidRPr="00B50AD7">
              <w:rPr>
                <w:rFonts w:ascii="Arial" w:hAnsi="Arial" w:cs="Arial"/>
                <w:sz w:val="22"/>
                <w:szCs w:val="22"/>
                <w:lang w:val="ru-RU"/>
              </w:rPr>
              <w:t xml:space="preserve"> достояни</w:t>
            </w:r>
            <w:r>
              <w:rPr>
                <w:rFonts w:ascii="Arial" w:hAnsi="Arial" w:cs="Arial"/>
                <w:sz w:val="22"/>
                <w:szCs w:val="22"/>
                <w:lang w:val="ru-RU"/>
              </w:rPr>
              <w:t>е»</w:t>
            </w:r>
            <w:r w:rsidRPr="00B50AD7">
              <w:rPr>
                <w:rFonts w:ascii="Arial" w:hAnsi="Arial" w:cs="Arial"/>
                <w:sz w:val="22"/>
                <w:szCs w:val="22"/>
                <w:lang w:val="ru-RU"/>
              </w:rPr>
              <w:t xml:space="preserve"> важна для понимания взаимосвязи ИС/Т</w:t>
            </w:r>
            <w:r>
              <w:rPr>
                <w:rFonts w:ascii="Arial" w:hAnsi="Arial" w:cs="Arial"/>
                <w:sz w:val="22"/>
                <w:szCs w:val="22"/>
                <w:lang w:val="ru-RU"/>
              </w:rPr>
              <w:t>ВК</w:t>
            </w:r>
            <w:r w:rsidRPr="00B50AD7">
              <w:rPr>
                <w:rFonts w:ascii="Arial" w:hAnsi="Arial" w:cs="Arial"/>
                <w:sz w:val="22"/>
                <w:szCs w:val="22"/>
                <w:lang w:val="ru-RU"/>
              </w:rPr>
              <w:t xml:space="preserve"> и для </w:t>
            </w:r>
            <w:r w:rsidR="004712D5">
              <w:rPr>
                <w:rFonts w:ascii="Arial" w:hAnsi="Arial" w:cs="Arial"/>
                <w:sz w:val="22"/>
                <w:szCs w:val="22"/>
                <w:lang w:val="ru-RU"/>
              </w:rPr>
              <w:t>формирования</w:t>
            </w:r>
            <w:r w:rsidRPr="00B50AD7">
              <w:rPr>
                <w:rFonts w:ascii="Arial" w:hAnsi="Arial" w:cs="Arial"/>
                <w:sz w:val="22"/>
                <w:szCs w:val="22"/>
                <w:lang w:val="ru-RU"/>
              </w:rPr>
              <w:t xml:space="preserve"> сбалансированной и эффективной системы охраны Т</w:t>
            </w:r>
            <w:r>
              <w:rPr>
                <w:rFonts w:ascii="Arial" w:hAnsi="Arial" w:cs="Arial"/>
                <w:sz w:val="22"/>
                <w:szCs w:val="22"/>
                <w:lang w:val="ru-RU"/>
              </w:rPr>
              <w:t>ВК</w:t>
            </w:r>
            <w:r w:rsidRPr="00B50AD7">
              <w:rPr>
                <w:rFonts w:ascii="Arial" w:hAnsi="Arial" w:cs="Arial"/>
                <w:sz w:val="22"/>
                <w:szCs w:val="22"/>
                <w:lang w:val="ru-RU"/>
              </w:rPr>
              <w:t xml:space="preserve">, </w:t>
            </w:r>
            <w:r w:rsidR="004712D5">
              <w:rPr>
                <w:rFonts w:ascii="Arial" w:hAnsi="Arial" w:cs="Arial"/>
                <w:sz w:val="22"/>
                <w:szCs w:val="22"/>
                <w:lang w:val="ru-RU"/>
              </w:rPr>
              <w:t xml:space="preserve">аналогичной </w:t>
            </w:r>
            <w:r w:rsidRPr="00B50AD7">
              <w:rPr>
                <w:rFonts w:ascii="Arial" w:hAnsi="Arial" w:cs="Arial"/>
                <w:sz w:val="22"/>
                <w:szCs w:val="22"/>
                <w:lang w:val="ru-RU"/>
              </w:rPr>
              <w:t>системе охраны ИС, преимущества разработки конкретного определения общественного достояния и его включения в документ по Т</w:t>
            </w:r>
            <w:r>
              <w:rPr>
                <w:rFonts w:ascii="Arial" w:hAnsi="Arial" w:cs="Arial"/>
                <w:sz w:val="22"/>
                <w:szCs w:val="22"/>
                <w:lang w:val="ru-RU"/>
              </w:rPr>
              <w:t>ВК</w:t>
            </w:r>
            <w:r w:rsidRPr="00B50AD7">
              <w:rPr>
                <w:rFonts w:ascii="Arial" w:hAnsi="Arial" w:cs="Arial"/>
                <w:sz w:val="22"/>
                <w:szCs w:val="22"/>
                <w:lang w:val="ru-RU"/>
              </w:rPr>
              <w:t xml:space="preserve"> не ясны.</w:t>
            </w:r>
            <w:r w:rsidR="00112DB2" w:rsidRPr="00B50AD7">
              <w:rPr>
                <w:rFonts w:ascii="Arial" w:hAnsi="Arial" w:cs="Arial"/>
                <w:sz w:val="22"/>
                <w:szCs w:val="22"/>
                <w:lang w:val="ru-RU"/>
              </w:rPr>
              <w:t xml:space="preserve">  </w:t>
            </w:r>
            <w:r w:rsidR="00703FDF">
              <w:rPr>
                <w:rFonts w:ascii="Arial" w:hAnsi="Arial" w:cs="Arial"/>
                <w:sz w:val="22"/>
                <w:szCs w:val="22"/>
                <w:lang w:val="ru-RU"/>
              </w:rPr>
              <w:t xml:space="preserve">Я </w:t>
            </w:r>
            <w:r w:rsidR="00703FDF" w:rsidRPr="00703FDF">
              <w:rPr>
                <w:rFonts w:ascii="Arial" w:hAnsi="Arial" w:cs="Arial"/>
                <w:sz w:val="22"/>
                <w:szCs w:val="22"/>
                <w:lang w:val="ru-RU"/>
              </w:rPr>
              <w:t xml:space="preserve">считаю, что определение </w:t>
            </w:r>
            <w:r w:rsidR="00703FDF">
              <w:rPr>
                <w:rFonts w:ascii="Arial" w:hAnsi="Arial" w:cs="Arial"/>
                <w:sz w:val="22"/>
                <w:szCs w:val="22"/>
                <w:lang w:val="ru-RU"/>
              </w:rPr>
              <w:t xml:space="preserve">концепции </w:t>
            </w:r>
            <w:r w:rsidR="00703FDF" w:rsidRPr="00703FDF">
              <w:rPr>
                <w:rFonts w:ascii="Arial" w:hAnsi="Arial" w:cs="Arial"/>
                <w:sz w:val="22"/>
                <w:szCs w:val="22"/>
                <w:lang w:val="ru-RU"/>
              </w:rPr>
              <w:t>общественного достояния является сложн</w:t>
            </w:r>
            <w:r w:rsidR="00BC58BA">
              <w:rPr>
                <w:rFonts w:ascii="Arial" w:hAnsi="Arial" w:cs="Arial"/>
                <w:sz w:val="22"/>
                <w:szCs w:val="22"/>
                <w:lang w:val="ru-RU"/>
              </w:rPr>
              <w:t>ой задачей</w:t>
            </w:r>
            <w:r w:rsidR="00703FDF">
              <w:rPr>
                <w:rFonts w:ascii="Arial" w:hAnsi="Arial" w:cs="Arial"/>
                <w:sz w:val="22"/>
                <w:szCs w:val="22"/>
                <w:lang w:val="ru-RU"/>
              </w:rPr>
              <w:t>, связанн</w:t>
            </w:r>
            <w:r w:rsidR="00BC58BA">
              <w:rPr>
                <w:rFonts w:ascii="Arial" w:hAnsi="Arial" w:cs="Arial"/>
                <w:sz w:val="22"/>
                <w:szCs w:val="22"/>
                <w:lang w:val="ru-RU"/>
              </w:rPr>
              <w:t>ой</w:t>
            </w:r>
            <w:r w:rsidR="00703FDF" w:rsidRPr="00703FDF">
              <w:rPr>
                <w:rFonts w:ascii="Arial" w:hAnsi="Arial" w:cs="Arial"/>
                <w:sz w:val="22"/>
                <w:szCs w:val="22"/>
                <w:lang w:val="ru-RU"/>
              </w:rPr>
              <w:t xml:space="preserve"> с существенными и далеко идущими последствиями</w:t>
            </w:r>
            <w:r w:rsidR="00BC58BA">
              <w:rPr>
                <w:rFonts w:ascii="Arial" w:hAnsi="Arial" w:cs="Arial"/>
                <w:sz w:val="22"/>
                <w:szCs w:val="22"/>
                <w:lang w:val="ru-RU"/>
              </w:rPr>
              <w:t xml:space="preserve"> для всей политики в данной области</w:t>
            </w:r>
            <w:r w:rsidR="00703FDF" w:rsidRPr="00703FDF">
              <w:rPr>
                <w:rFonts w:ascii="Arial" w:hAnsi="Arial" w:cs="Arial"/>
                <w:sz w:val="22"/>
                <w:szCs w:val="22"/>
                <w:lang w:val="ru-RU"/>
              </w:rPr>
              <w:t>, выходящими далеко за рамки МКГР.</w:t>
            </w:r>
          </w:p>
        </w:tc>
      </w:tr>
    </w:tbl>
    <w:p w:rsidR="00112DB2" w:rsidRPr="00703FDF" w:rsidRDefault="00112DB2" w:rsidP="00534450">
      <w:pPr>
        <w:rPr>
          <w:rFonts w:ascii="Arial" w:hAnsi="Arial" w:cs="Arial"/>
          <w:sz w:val="22"/>
          <w:szCs w:val="22"/>
          <w:lang w:val="ru-RU"/>
        </w:rPr>
      </w:pPr>
    </w:p>
    <w:p w:rsidR="00DB2CA8" w:rsidRPr="00BC58BA" w:rsidRDefault="00BC58BA" w:rsidP="007330CE">
      <w:pPr>
        <w:rPr>
          <w:rFonts w:ascii="Arial" w:hAnsi="Arial" w:cs="Arial"/>
          <w:b/>
          <w:sz w:val="22"/>
          <w:szCs w:val="22"/>
          <w:lang w:val="ru-RU"/>
        </w:rPr>
      </w:pPr>
      <w:r>
        <w:rPr>
          <w:rFonts w:ascii="Arial" w:hAnsi="Arial" w:cs="Arial"/>
          <w:b/>
          <w:sz w:val="22"/>
          <w:szCs w:val="22"/>
          <w:lang w:val="ru-RU"/>
        </w:rPr>
        <w:t>Определение концепции «незаконное присвоение»</w:t>
      </w:r>
    </w:p>
    <w:p w:rsidR="00112DB2" w:rsidRPr="00BC58BA" w:rsidRDefault="00112DB2" w:rsidP="00112DB2">
      <w:pPr>
        <w:rPr>
          <w:rFonts w:ascii="Arial" w:hAnsi="Arial" w:cs="Arial"/>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112DB2" w:rsidRPr="00C95BCF" w:rsidTr="00CF7216">
        <w:tc>
          <w:tcPr>
            <w:tcW w:w="1809" w:type="dxa"/>
            <w:shd w:val="clear" w:color="auto" w:fill="D9D9D9"/>
          </w:tcPr>
          <w:p w:rsidR="00112DB2" w:rsidRPr="00BC58BA" w:rsidRDefault="00BC58BA" w:rsidP="00BC58BA">
            <w:pPr>
              <w:spacing w:before="120" w:after="120"/>
              <w:rPr>
                <w:rFonts w:ascii="Arial" w:hAnsi="Arial" w:cs="Arial"/>
                <w:b/>
                <w:i/>
                <w:sz w:val="18"/>
                <w:szCs w:val="18"/>
                <w:lang w:val="ru-RU"/>
              </w:rPr>
            </w:pPr>
            <w:r>
              <w:rPr>
                <w:rFonts w:ascii="Arial" w:hAnsi="Arial" w:cs="Arial"/>
                <w:b/>
                <w:i/>
                <w:sz w:val="18"/>
                <w:szCs w:val="18"/>
                <w:lang w:val="ru-RU"/>
              </w:rPr>
              <w:t>Определение концепции «незаконное присвоение» в разделе «Использование терминов»</w:t>
            </w:r>
          </w:p>
        </w:tc>
        <w:tc>
          <w:tcPr>
            <w:tcW w:w="7677" w:type="dxa"/>
            <w:shd w:val="clear" w:color="auto" w:fill="auto"/>
          </w:tcPr>
          <w:p w:rsidR="00112DB2" w:rsidRPr="00614610" w:rsidRDefault="00614610" w:rsidP="00815180">
            <w:pPr>
              <w:spacing w:before="120" w:after="120"/>
              <w:rPr>
                <w:rFonts w:ascii="Arial" w:hAnsi="Arial" w:cs="Arial"/>
                <w:sz w:val="22"/>
                <w:szCs w:val="22"/>
                <w:lang w:val="ru-RU"/>
              </w:rPr>
            </w:pPr>
            <w:r w:rsidRPr="00614610">
              <w:rPr>
                <w:rFonts w:ascii="Arial" w:hAnsi="Arial" w:cs="Arial"/>
                <w:sz w:val="22"/>
                <w:szCs w:val="22"/>
                <w:lang w:val="ru-RU"/>
              </w:rPr>
              <w:t xml:space="preserve">Мандат МКГР требует общего понимания </w:t>
            </w:r>
            <w:r w:rsidR="00815180">
              <w:rPr>
                <w:rFonts w:ascii="Arial" w:hAnsi="Arial" w:cs="Arial"/>
                <w:sz w:val="22"/>
                <w:szCs w:val="22"/>
                <w:lang w:val="ru-RU"/>
              </w:rPr>
              <w:t>концепции «</w:t>
            </w:r>
            <w:r w:rsidRPr="00614610">
              <w:rPr>
                <w:rFonts w:ascii="Arial" w:hAnsi="Arial" w:cs="Arial"/>
                <w:sz w:val="22"/>
                <w:szCs w:val="22"/>
                <w:lang w:val="ru-RU"/>
              </w:rPr>
              <w:t>незаконно</w:t>
            </w:r>
            <w:r w:rsidR="00815180">
              <w:rPr>
                <w:rFonts w:ascii="Arial" w:hAnsi="Arial" w:cs="Arial"/>
                <w:sz w:val="22"/>
                <w:szCs w:val="22"/>
                <w:lang w:val="ru-RU"/>
              </w:rPr>
              <w:t>е</w:t>
            </w:r>
            <w:r w:rsidRPr="00614610">
              <w:rPr>
                <w:rFonts w:ascii="Arial" w:hAnsi="Arial" w:cs="Arial"/>
                <w:sz w:val="22"/>
                <w:szCs w:val="22"/>
                <w:lang w:val="ru-RU"/>
              </w:rPr>
              <w:t xml:space="preserve"> присвоени</w:t>
            </w:r>
            <w:r w:rsidR="00815180">
              <w:rPr>
                <w:rFonts w:ascii="Arial" w:hAnsi="Arial" w:cs="Arial"/>
                <w:sz w:val="22"/>
                <w:szCs w:val="22"/>
                <w:lang w:val="ru-RU"/>
              </w:rPr>
              <w:t>е»</w:t>
            </w:r>
            <w:r w:rsidRPr="00614610">
              <w:rPr>
                <w:rFonts w:ascii="Arial" w:hAnsi="Arial" w:cs="Arial"/>
                <w:sz w:val="22"/>
                <w:szCs w:val="22"/>
                <w:lang w:val="ru-RU"/>
              </w:rPr>
              <w:t>.</w:t>
            </w:r>
            <w:r w:rsidR="00286A27" w:rsidRPr="00614610">
              <w:rPr>
                <w:rFonts w:ascii="Arial" w:hAnsi="Arial" w:cs="Arial"/>
                <w:sz w:val="22"/>
                <w:szCs w:val="22"/>
                <w:lang w:val="ru-RU"/>
              </w:rPr>
              <w:t xml:space="preserve">  </w:t>
            </w:r>
            <w:r>
              <w:rPr>
                <w:rFonts w:ascii="Arial" w:hAnsi="Arial" w:cs="Arial"/>
                <w:sz w:val="22"/>
                <w:szCs w:val="22"/>
                <w:lang w:val="ru-RU"/>
              </w:rPr>
              <w:t>Хотя</w:t>
            </w:r>
            <w:r w:rsidRPr="00614610">
              <w:rPr>
                <w:rFonts w:ascii="Arial" w:hAnsi="Arial" w:cs="Arial"/>
                <w:sz w:val="22"/>
                <w:szCs w:val="22"/>
                <w:lang w:val="ru-RU"/>
              </w:rPr>
              <w:t xml:space="preserve"> </w:t>
            </w:r>
            <w:r>
              <w:rPr>
                <w:rFonts w:ascii="Arial" w:hAnsi="Arial" w:cs="Arial"/>
                <w:sz w:val="22"/>
                <w:szCs w:val="22"/>
                <w:lang w:val="ru-RU"/>
              </w:rPr>
              <w:t>текст</w:t>
            </w:r>
            <w:r w:rsidRPr="00614610">
              <w:rPr>
                <w:rFonts w:ascii="Arial" w:hAnsi="Arial" w:cs="Arial"/>
                <w:sz w:val="22"/>
                <w:szCs w:val="22"/>
                <w:lang w:val="ru-RU"/>
              </w:rPr>
              <w:t xml:space="preserve"> </w:t>
            </w:r>
            <w:r>
              <w:rPr>
                <w:rFonts w:ascii="Arial" w:hAnsi="Arial" w:cs="Arial"/>
                <w:sz w:val="22"/>
                <w:szCs w:val="22"/>
                <w:lang w:val="ru-RU"/>
              </w:rPr>
              <w:t>по</w:t>
            </w:r>
            <w:r w:rsidRPr="00614610">
              <w:rPr>
                <w:rFonts w:ascii="Arial" w:hAnsi="Arial" w:cs="Arial"/>
                <w:sz w:val="22"/>
                <w:szCs w:val="22"/>
                <w:lang w:val="ru-RU"/>
              </w:rPr>
              <w:t xml:space="preserve"> </w:t>
            </w:r>
            <w:r>
              <w:rPr>
                <w:rFonts w:ascii="Arial" w:hAnsi="Arial" w:cs="Arial"/>
                <w:sz w:val="22"/>
                <w:szCs w:val="22"/>
                <w:lang w:val="ru-RU"/>
              </w:rPr>
              <w:t>ТВК</w:t>
            </w:r>
            <w:r w:rsidRPr="00614610">
              <w:rPr>
                <w:rFonts w:ascii="Arial" w:hAnsi="Arial" w:cs="Arial"/>
                <w:sz w:val="22"/>
                <w:szCs w:val="22"/>
                <w:lang w:val="ru-RU"/>
              </w:rPr>
              <w:t xml:space="preserve"> </w:t>
            </w:r>
            <w:r>
              <w:rPr>
                <w:rFonts w:ascii="Arial" w:hAnsi="Arial" w:cs="Arial"/>
                <w:sz w:val="22"/>
                <w:szCs w:val="22"/>
                <w:lang w:val="ru-RU"/>
              </w:rPr>
              <w:t>содержит</w:t>
            </w:r>
            <w:r w:rsidRPr="00614610">
              <w:rPr>
                <w:rFonts w:ascii="Arial" w:hAnsi="Arial" w:cs="Arial"/>
                <w:sz w:val="22"/>
                <w:szCs w:val="22"/>
                <w:lang w:val="ru-RU"/>
              </w:rPr>
              <w:t xml:space="preserve"> </w:t>
            </w:r>
            <w:r>
              <w:rPr>
                <w:rFonts w:ascii="Arial" w:hAnsi="Arial" w:cs="Arial"/>
                <w:sz w:val="22"/>
                <w:szCs w:val="22"/>
                <w:lang w:val="ru-RU"/>
              </w:rPr>
              <w:t>ссылки</w:t>
            </w:r>
            <w:r w:rsidRPr="00614610">
              <w:rPr>
                <w:rFonts w:ascii="Arial" w:hAnsi="Arial" w:cs="Arial"/>
                <w:sz w:val="22"/>
                <w:szCs w:val="22"/>
                <w:lang w:val="ru-RU"/>
              </w:rPr>
              <w:t xml:space="preserve"> </w:t>
            </w:r>
            <w:r>
              <w:rPr>
                <w:rFonts w:ascii="Arial" w:hAnsi="Arial" w:cs="Arial"/>
                <w:sz w:val="22"/>
                <w:szCs w:val="22"/>
                <w:lang w:val="ru-RU"/>
              </w:rPr>
              <w:t>на</w:t>
            </w:r>
            <w:r w:rsidRPr="00614610">
              <w:rPr>
                <w:rFonts w:ascii="Arial" w:hAnsi="Arial" w:cs="Arial"/>
                <w:sz w:val="22"/>
                <w:szCs w:val="22"/>
                <w:lang w:val="ru-RU"/>
              </w:rPr>
              <w:t xml:space="preserve"> </w:t>
            </w:r>
            <w:r>
              <w:rPr>
                <w:rFonts w:ascii="Arial" w:hAnsi="Arial" w:cs="Arial"/>
                <w:sz w:val="22"/>
                <w:szCs w:val="22"/>
                <w:lang w:val="ru-RU"/>
              </w:rPr>
              <w:t>концепцию</w:t>
            </w:r>
            <w:r w:rsidRPr="00614610">
              <w:rPr>
                <w:rFonts w:ascii="Arial" w:hAnsi="Arial" w:cs="Arial"/>
                <w:sz w:val="22"/>
                <w:szCs w:val="22"/>
                <w:lang w:val="ru-RU"/>
              </w:rPr>
              <w:t xml:space="preserve"> </w:t>
            </w:r>
            <w:r>
              <w:rPr>
                <w:rFonts w:ascii="Arial" w:hAnsi="Arial" w:cs="Arial"/>
                <w:sz w:val="22"/>
                <w:szCs w:val="22"/>
                <w:lang w:val="ru-RU"/>
              </w:rPr>
              <w:t>незаконного</w:t>
            </w:r>
            <w:r w:rsidRPr="00614610">
              <w:rPr>
                <w:rFonts w:ascii="Arial" w:hAnsi="Arial" w:cs="Arial"/>
                <w:sz w:val="22"/>
                <w:szCs w:val="22"/>
                <w:lang w:val="ru-RU"/>
              </w:rPr>
              <w:t xml:space="preserve"> </w:t>
            </w:r>
            <w:r>
              <w:rPr>
                <w:rFonts w:ascii="Arial" w:hAnsi="Arial" w:cs="Arial"/>
                <w:sz w:val="22"/>
                <w:szCs w:val="22"/>
                <w:lang w:val="ru-RU"/>
              </w:rPr>
              <w:t>присвоения</w:t>
            </w:r>
            <w:r w:rsidRPr="00614610">
              <w:rPr>
                <w:rFonts w:ascii="Arial" w:hAnsi="Arial" w:cs="Arial"/>
                <w:sz w:val="22"/>
                <w:szCs w:val="22"/>
                <w:lang w:val="ru-RU"/>
              </w:rPr>
              <w:t xml:space="preserve">, </w:t>
            </w:r>
            <w:r>
              <w:rPr>
                <w:rFonts w:ascii="Arial" w:hAnsi="Arial" w:cs="Arial"/>
                <w:sz w:val="22"/>
                <w:szCs w:val="22"/>
                <w:lang w:val="ru-RU"/>
              </w:rPr>
              <w:t>он</w:t>
            </w:r>
            <w:r w:rsidRPr="00614610">
              <w:rPr>
                <w:rFonts w:ascii="Arial" w:hAnsi="Arial" w:cs="Arial"/>
                <w:sz w:val="22"/>
                <w:szCs w:val="22"/>
                <w:lang w:val="ru-RU"/>
              </w:rPr>
              <w:t xml:space="preserve"> </w:t>
            </w:r>
            <w:r>
              <w:rPr>
                <w:rFonts w:ascii="Arial" w:hAnsi="Arial" w:cs="Arial"/>
                <w:sz w:val="22"/>
                <w:szCs w:val="22"/>
                <w:lang w:val="ru-RU"/>
              </w:rPr>
              <w:t>не</w:t>
            </w:r>
            <w:r w:rsidRPr="00614610">
              <w:rPr>
                <w:rFonts w:ascii="Arial" w:hAnsi="Arial" w:cs="Arial"/>
                <w:sz w:val="22"/>
                <w:szCs w:val="22"/>
                <w:lang w:val="ru-RU"/>
              </w:rPr>
              <w:t xml:space="preserve"> </w:t>
            </w:r>
            <w:r>
              <w:rPr>
                <w:rFonts w:ascii="Arial" w:hAnsi="Arial" w:cs="Arial"/>
                <w:sz w:val="22"/>
                <w:szCs w:val="22"/>
                <w:lang w:val="ru-RU"/>
              </w:rPr>
              <w:t>определяет этот термин в разделе «Использование терминов» в отличие от текстов по ТЗ и ГР.  МКГР мог бы подумать о необходимости такого определения в тексте по ТВК или рассмотреть возможность включения соответствующего определения термина «незаконное присвоение» в раздел «Использование терминов»</w:t>
            </w:r>
            <w:r w:rsidR="00286A27" w:rsidRPr="00614610">
              <w:rPr>
                <w:rFonts w:ascii="Arial" w:hAnsi="Arial" w:cs="Arial"/>
                <w:sz w:val="22"/>
                <w:szCs w:val="22"/>
                <w:lang w:val="ru-RU"/>
              </w:rPr>
              <w:t>.</w:t>
            </w:r>
          </w:p>
        </w:tc>
      </w:tr>
    </w:tbl>
    <w:p w:rsidR="001C75BB" w:rsidRPr="00614610" w:rsidRDefault="001C75BB" w:rsidP="007330CE">
      <w:pPr>
        <w:rPr>
          <w:rFonts w:ascii="Arial" w:hAnsi="Arial" w:cs="Arial"/>
          <w:sz w:val="22"/>
          <w:szCs w:val="22"/>
          <w:u w:val="single"/>
          <w:lang w:val="ru-RU"/>
        </w:rPr>
      </w:pPr>
    </w:p>
    <w:p w:rsidR="00BC1E28" w:rsidRPr="00383EBF" w:rsidRDefault="00F81B2E" w:rsidP="007330CE">
      <w:pPr>
        <w:rPr>
          <w:rFonts w:ascii="Arial" w:hAnsi="Arial" w:cs="Arial"/>
          <w:b/>
          <w:sz w:val="22"/>
          <w:szCs w:val="22"/>
          <w:u w:val="single"/>
        </w:rPr>
      </w:pPr>
      <w:r>
        <w:rPr>
          <w:rFonts w:ascii="Arial" w:hAnsi="Arial" w:cs="Arial"/>
          <w:b/>
          <w:sz w:val="22"/>
          <w:szCs w:val="22"/>
          <w:u w:val="single"/>
          <w:lang w:val="ru-RU"/>
        </w:rPr>
        <w:t>Другие вопросы</w:t>
      </w:r>
    </w:p>
    <w:p w:rsidR="00BC1E28" w:rsidRPr="00506F01" w:rsidRDefault="00BC1E28" w:rsidP="007330CE">
      <w:pPr>
        <w:rPr>
          <w:rFonts w:ascii="Arial" w:hAnsi="Arial" w:cs="Arial"/>
          <w:sz w:val="22"/>
          <w:szCs w:val="22"/>
        </w:rPr>
      </w:pPr>
    </w:p>
    <w:p w:rsidR="00645BA2" w:rsidRPr="00EE49EF" w:rsidRDefault="00F81B2E" w:rsidP="007330CE">
      <w:pPr>
        <w:rPr>
          <w:rFonts w:ascii="Arial" w:hAnsi="Arial" w:cs="Arial"/>
          <w:b/>
          <w:sz w:val="22"/>
          <w:szCs w:val="22"/>
        </w:rPr>
      </w:pPr>
      <w:r>
        <w:rPr>
          <w:rFonts w:ascii="Arial" w:hAnsi="Arial" w:cs="Arial"/>
          <w:b/>
          <w:sz w:val="22"/>
          <w:szCs w:val="22"/>
          <w:lang w:val="ru-RU"/>
        </w:rPr>
        <w:t>Преамбула</w:t>
      </w:r>
      <w:r w:rsidR="0034698F">
        <w:rPr>
          <w:rFonts w:ascii="Arial" w:hAnsi="Arial" w:cs="Arial"/>
          <w:b/>
          <w:sz w:val="22"/>
          <w:szCs w:val="22"/>
        </w:rPr>
        <w:t>/</w:t>
      </w:r>
      <w:r w:rsidR="00E26161">
        <w:rPr>
          <w:rFonts w:ascii="Arial" w:hAnsi="Arial" w:cs="Arial"/>
          <w:b/>
          <w:sz w:val="22"/>
          <w:szCs w:val="22"/>
          <w:lang w:val="ru-RU"/>
        </w:rPr>
        <w:t>Введение</w:t>
      </w:r>
    </w:p>
    <w:p w:rsidR="00645BA2" w:rsidRDefault="00645BA2" w:rsidP="007330CE">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EE49EF" w:rsidRPr="00C95BCF" w:rsidTr="00CF7216">
        <w:tc>
          <w:tcPr>
            <w:tcW w:w="1809" w:type="dxa"/>
            <w:shd w:val="clear" w:color="auto" w:fill="D9D9D9"/>
          </w:tcPr>
          <w:p w:rsidR="00EE49EF" w:rsidRPr="00F83769" w:rsidRDefault="00E26161" w:rsidP="00E26161">
            <w:pPr>
              <w:spacing w:before="120" w:after="120"/>
              <w:rPr>
                <w:rFonts w:ascii="Arial" w:hAnsi="Arial" w:cs="Arial"/>
                <w:b/>
                <w:i/>
                <w:sz w:val="18"/>
                <w:szCs w:val="18"/>
              </w:rPr>
            </w:pPr>
            <w:r>
              <w:rPr>
                <w:rFonts w:ascii="Arial" w:hAnsi="Arial" w:cs="Arial"/>
                <w:b/>
                <w:i/>
                <w:sz w:val="18"/>
                <w:szCs w:val="18"/>
                <w:lang w:val="ru-RU"/>
              </w:rPr>
              <w:t>Характер</w:t>
            </w:r>
            <w:r w:rsidRPr="00E26161">
              <w:rPr>
                <w:rFonts w:ascii="Arial" w:hAnsi="Arial" w:cs="Arial"/>
                <w:b/>
                <w:i/>
                <w:sz w:val="18"/>
                <w:szCs w:val="18"/>
              </w:rPr>
              <w:t xml:space="preserve"> </w:t>
            </w:r>
            <w:r>
              <w:rPr>
                <w:rFonts w:ascii="Arial" w:hAnsi="Arial" w:cs="Arial"/>
                <w:b/>
                <w:i/>
                <w:sz w:val="18"/>
                <w:szCs w:val="18"/>
                <w:lang w:val="ru-RU"/>
              </w:rPr>
              <w:t>положения</w:t>
            </w:r>
          </w:p>
        </w:tc>
        <w:tc>
          <w:tcPr>
            <w:tcW w:w="7677" w:type="dxa"/>
            <w:shd w:val="clear" w:color="auto" w:fill="auto"/>
          </w:tcPr>
          <w:p w:rsidR="00EE49EF" w:rsidRPr="001D0398" w:rsidRDefault="00E26161" w:rsidP="001D0398">
            <w:pPr>
              <w:spacing w:before="120" w:after="120"/>
              <w:rPr>
                <w:rFonts w:ascii="Arial" w:hAnsi="Arial" w:cs="Arial"/>
                <w:sz w:val="22"/>
                <w:szCs w:val="22"/>
                <w:lang w:val="ru-RU"/>
              </w:rPr>
            </w:pPr>
            <w:r w:rsidRPr="00E26161">
              <w:rPr>
                <w:rFonts w:ascii="Arial" w:hAnsi="Arial" w:cs="Arial"/>
                <w:sz w:val="22"/>
                <w:szCs w:val="22"/>
                <w:lang w:val="ru-RU"/>
              </w:rPr>
              <w:t xml:space="preserve">Преамбула не является юридически обязывающим или постановляющим текстом многостороннего документа, хотя она помогает </w:t>
            </w:r>
            <w:r>
              <w:rPr>
                <w:rFonts w:ascii="Arial" w:hAnsi="Arial" w:cs="Arial"/>
                <w:sz w:val="22"/>
                <w:szCs w:val="22"/>
                <w:lang w:val="ru-RU"/>
              </w:rPr>
              <w:t>в</w:t>
            </w:r>
            <w:r w:rsidRPr="00E26161">
              <w:rPr>
                <w:rFonts w:ascii="Arial" w:hAnsi="Arial" w:cs="Arial"/>
                <w:sz w:val="22"/>
                <w:szCs w:val="22"/>
                <w:lang w:val="ru-RU"/>
              </w:rPr>
              <w:t xml:space="preserve"> толковании положений постановляющей части, раскрывая контекст документа и намерение разработчиков</w:t>
            </w:r>
            <w:r w:rsidR="00EE49EF" w:rsidRPr="00E26161">
              <w:rPr>
                <w:rFonts w:ascii="Arial" w:hAnsi="Arial" w:cs="Arial"/>
                <w:sz w:val="22"/>
                <w:szCs w:val="22"/>
                <w:lang w:val="ru-RU"/>
              </w:rPr>
              <w:t xml:space="preserve">.  </w:t>
            </w:r>
            <w:r w:rsidR="001D0398" w:rsidRPr="001D0398">
              <w:rPr>
                <w:rFonts w:ascii="Arial" w:hAnsi="Arial" w:cs="Arial"/>
                <w:sz w:val="22"/>
                <w:szCs w:val="22"/>
                <w:lang w:val="ru-RU"/>
              </w:rPr>
              <w:t>Формулировк</w:t>
            </w:r>
            <w:r w:rsidR="001D0398">
              <w:rPr>
                <w:rFonts w:ascii="Arial" w:hAnsi="Arial" w:cs="Arial"/>
                <w:sz w:val="22"/>
                <w:szCs w:val="22"/>
                <w:lang w:val="ru-RU"/>
              </w:rPr>
              <w:t>и</w:t>
            </w:r>
            <w:r w:rsidR="001D0398" w:rsidRPr="001D0398">
              <w:rPr>
                <w:rFonts w:ascii="Arial" w:hAnsi="Arial" w:cs="Arial"/>
                <w:sz w:val="22"/>
                <w:szCs w:val="22"/>
                <w:lang w:val="ru-RU"/>
              </w:rPr>
              <w:t xml:space="preserve"> обычно получа</w:t>
            </w:r>
            <w:r w:rsidR="001D0398">
              <w:rPr>
                <w:rFonts w:ascii="Arial" w:hAnsi="Arial" w:cs="Arial"/>
                <w:sz w:val="22"/>
                <w:szCs w:val="22"/>
                <w:lang w:val="ru-RU"/>
              </w:rPr>
              <w:t>ю</w:t>
            </w:r>
            <w:r w:rsidR="001D0398" w:rsidRPr="001D0398">
              <w:rPr>
                <w:rFonts w:ascii="Arial" w:hAnsi="Arial" w:cs="Arial"/>
                <w:sz w:val="22"/>
                <w:szCs w:val="22"/>
                <w:lang w:val="ru-RU"/>
              </w:rPr>
              <w:t>т отражение в виде принципов, независимо от того, является ли документ декларативным или юридически обязывающим</w:t>
            </w:r>
            <w:r w:rsidR="00EE49EF" w:rsidRPr="001D0398">
              <w:rPr>
                <w:rFonts w:ascii="Arial" w:hAnsi="Arial" w:cs="Arial"/>
                <w:sz w:val="22"/>
                <w:szCs w:val="22"/>
                <w:lang w:val="ru-RU"/>
              </w:rPr>
              <w:t>.</w:t>
            </w:r>
          </w:p>
        </w:tc>
      </w:tr>
      <w:tr w:rsidR="00614DC8" w:rsidRPr="00C95BCF" w:rsidTr="00CF7216">
        <w:tc>
          <w:tcPr>
            <w:tcW w:w="1809" w:type="dxa"/>
            <w:shd w:val="clear" w:color="auto" w:fill="D9D9D9"/>
          </w:tcPr>
          <w:p w:rsidR="00614DC8" w:rsidRPr="001D0398" w:rsidRDefault="001D0398" w:rsidP="0044204C">
            <w:pPr>
              <w:spacing w:before="120" w:after="120"/>
              <w:rPr>
                <w:rFonts w:ascii="Arial" w:hAnsi="Arial" w:cs="Arial"/>
                <w:b/>
                <w:i/>
                <w:sz w:val="18"/>
                <w:szCs w:val="18"/>
                <w:lang w:val="ru-RU"/>
              </w:rPr>
            </w:pPr>
            <w:r>
              <w:rPr>
                <w:rFonts w:ascii="Arial" w:hAnsi="Arial" w:cs="Arial"/>
                <w:b/>
                <w:i/>
                <w:sz w:val="18"/>
                <w:szCs w:val="18"/>
                <w:lang w:val="ru-RU"/>
              </w:rPr>
              <w:t xml:space="preserve">Актуальность и </w:t>
            </w:r>
            <w:r w:rsidR="0044204C">
              <w:rPr>
                <w:rFonts w:ascii="Arial" w:hAnsi="Arial" w:cs="Arial"/>
                <w:b/>
                <w:i/>
                <w:sz w:val="18"/>
                <w:szCs w:val="18"/>
                <w:lang w:val="ru-RU"/>
              </w:rPr>
              <w:t>повторы</w:t>
            </w:r>
          </w:p>
        </w:tc>
        <w:tc>
          <w:tcPr>
            <w:tcW w:w="7677" w:type="dxa"/>
            <w:shd w:val="clear" w:color="auto" w:fill="auto"/>
          </w:tcPr>
          <w:p w:rsidR="00614DC8" w:rsidRPr="0044204C" w:rsidRDefault="0044204C" w:rsidP="002A2F16">
            <w:pPr>
              <w:spacing w:before="120" w:after="120"/>
              <w:rPr>
                <w:rFonts w:ascii="Arial" w:hAnsi="Arial" w:cs="Arial"/>
                <w:sz w:val="22"/>
                <w:szCs w:val="22"/>
                <w:lang w:val="ru-RU"/>
              </w:rPr>
            </w:pPr>
            <w:r>
              <w:rPr>
                <w:rFonts w:ascii="Arial" w:hAnsi="Arial" w:cs="Arial"/>
                <w:sz w:val="22"/>
                <w:szCs w:val="22"/>
                <w:lang w:val="ru-RU"/>
              </w:rPr>
              <w:t xml:space="preserve">Преамбула включает в себя 13 пунктов.  </w:t>
            </w:r>
            <w:r w:rsidRPr="0044204C">
              <w:rPr>
                <w:rFonts w:ascii="Arial" w:hAnsi="Arial" w:cs="Arial"/>
                <w:sz w:val="22"/>
                <w:szCs w:val="22"/>
                <w:lang w:val="ru-RU"/>
              </w:rPr>
              <w:t xml:space="preserve">МКГР мог бы проверить, насколько они </w:t>
            </w:r>
            <w:r w:rsidR="002A2F16">
              <w:rPr>
                <w:rFonts w:ascii="Arial" w:hAnsi="Arial" w:cs="Arial"/>
                <w:sz w:val="22"/>
                <w:szCs w:val="22"/>
                <w:lang w:val="ru-RU"/>
              </w:rPr>
              <w:t>актуальны в данном контексте</w:t>
            </w:r>
            <w:r w:rsidRPr="0044204C">
              <w:rPr>
                <w:rFonts w:ascii="Arial" w:hAnsi="Arial" w:cs="Arial"/>
                <w:sz w:val="22"/>
                <w:szCs w:val="22"/>
                <w:lang w:val="ru-RU"/>
              </w:rPr>
              <w:t xml:space="preserve">, и подумать </w:t>
            </w:r>
            <w:r>
              <w:rPr>
                <w:rFonts w:ascii="Arial" w:hAnsi="Arial" w:cs="Arial"/>
                <w:sz w:val="22"/>
                <w:szCs w:val="22"/>
                <w:lang w:val="ru-RU"/>
              </w:rPr>
              <w:t>над</w:t>
            </w:r>
            <w:r w:rsidRPr="0044204C">
              <w:rPr>
                <w:rFonts w:ascii="Arial" w:hAnsi="Arial" w:cs="Arial"/>
                <w:sz w:val="22"/>
                <w:szCs w:val="22"/>
                <w:lang w:val="ru-RU"/>
              </w:rPr>
              <w:t xml:space="preserve"> т</w:t>
            </w:r>
            <w:r>
              <w:rPr>
                <w:rFonts w:ascii="Arial" w:hAnsi="Arial" w:cs="Arial"/>
                <w:sz w:val="22"/>
                <w:szCs w:val="22"/>
                <w:lang w:val="ru-RU"/>
              </w:rPr>
              <w:t>е</w:t>
            </w:r>
            <w:r w:rsidRPr="0044204C">
              <w:rPr>
                <w:rFonts w:ascii="Arial" w:hAnsi="Arial" w:cs="Arial"/>
                <w:sz w:val="22"/>
                <w:szCs w:val="22"/>
                <w:lang w:val="ru-RU"/>
              </w:rPr>
              <w:t>м, какие из концепций, фигурирующи</w:t>
            </w:r>
            <w:r>
              <w:rPr>
                <w:rFonts w:ascii="Arial" w:hAnsi="Arial" w:cs="Arial"/>
                <w:sz w:val="22"/>
                <w:szCs w:val="22"/>
                <w:lang w:val="ru-RU"/>
              </w:rPr>
              <w:t>е</w:t>
            </w:r>
            <w:r w:rsidRPr="0044204C">
              <w:rPr>
                <w:rFonts w:ascii="Arial" w:hAnsi="Arial" w:cs="Arial"/>
                <w:sz w:val="22"/>
                <w:szCs w:val="22"/>
                <w:lang w:val="ru-RU"/>
              </w:rPr>
              <w:t xml:space="preserve"> в преамбуле/введении, имеют самое непосредственное отношение к ИС, поскольку мандат</w:t>
            </w:r>
            <w:r>
              <w:rPr>
                <w:rFonts w:ascii="Arial" w:hAnsi="Arial" w:cs="Arial"/>
                <w:sz w:val="22"/>
                <w:szCs w:val="22"/>
                <w:lang w:val="ru-RU"/>
              </w:rPr>
              <w:t xml:space="preserve"> Комитета</w:t>
            </w:r>
            <w:r w:rsidRPr="0044204C">
              <w:rPr>
                <w:rFonts w:ascii="Arial" w:hAnsi="Arial" w:cs="Arial"/>
                <w:sz w:val="22"/>
                <w:szCs w:val="22"/>
                <w:lang w:val="ru-RU"/>
              </w:rPr>
              <w:t xml:space="preserve"> предусматривает достижения договоренности по международному правовому документу в области интеллектуальной собственности, который обеспечит сбалансированную и эффективную охрану</w:t>
            </w:r>
            <w:r>
              <w:rPr>
                <w:rFonts w:ascii="Arial" w:hAnsi="Arial" w:cs="Arial"/>
                <w:sz w:val="22"/>
                <w:szCs w:val="22"/>
                <w:lang w:val="ru-RU"/>
              </w:rPr>
              <w:t xml:space="preserve"> ТВК</w:t>
            </w:r>
            <w:r w:rsidR="00614DC8" w:rsidRPr="0044204C">
              <w:rPr>
                <w:rFonts w:ascii="Arial" w:hAnsi="Arial" w:cs="Arial"/>
                <w:sz w:val="22"/>
                <w:szCs w:val="22"/>
                <w:lang w:val="ru-RU"/>
              </w:rPr>
              <w:t xml:space="preserve">.  </w:t>
            </w:r>
            <w:r>
              <w:rPr>
                <w:rFonts w:ascii="Arial" w:hAnsi="Arial" w:cs="Arial"/>
                <w:sz w:val="22"/>
                <w:szCs w:val="22"/>
                <w:lang w:val="ru-RU"/>
              </w:rPr>
              <w:t>МКГР</w:t>
            </w:r>
            <w:r w:rsidRPr="0044204C">
              <w:rPr>
                <w:rFonts w:ascii="Arial" w:hAnsi="Arial" w:cs="Arial"/>
                <w:sz w:val="22"/>
                <w:szCs w:val="22"/>
                <w:lang w:val="ru-RU"/>
              </w:rPr>
              <w:t xml:space="preserve"> </w:t>
            </w:r>
            <w:r>
              <w:rPr>
                <w:rFonts w:ascii="Arial" w:hAnsi="Arial" w:cs="Arial"/>
                <w:sz w:val="22"/>
                <w:szCs w:val="22"/>
                <w:lang w:val="ru-RU"/>
              </w:rPr>
              <w:t>также</w:t>
            </w:r>
            <w:r w:rsidRPr="0044204C">
              <w:rPr>
                <w:rFonts w:ascii="Arial" w:hAnsi="Arial" w:cs="Arial"/>
                <w:sz w:val="22"/>
                <w:szCs w:val="22"/>
                <w:lang w:val="ru-RU"/>
              </w:rPr>
              <w:t xml:space="preserve"> </w:t>
            </w:r>
            <w:r>
              <w:rPr>
                <w:rFonts w:ascii="Arial" w:hAnsi="Arial" w:cs="Arial"/>
                <w:sz w:val="22"/>
                <w:szCs w:val="22"/>
                <w:lang w:val="ru-RU"/>
              </w:rPr>
              <w:t>должен</w:t>
            </w:r>
            <w:r w:rsidRPr="0044204C">
              <w:rPr>
                <w:rFonts w:ascii="Arial" w:hAnsi="Arial" w:cs="Arial"/>
                <w:sz w:val="22"/>
                <w:szCs w:val="22"/>
                <w:lang w:val="ru-RU"/>
              </w:rPr>
              <w:t xml:space="preserve"> </w:t>
            </w:r>
            <w:r>
              <w:rPr>
                <w:rFonts w:ascii="Arial" w:hAnsi="Arial" w:cs="Arial"/>
                <w:sz w:val="22"/>
                <w:szCs w:val="22"/>
                <w:lang w:val="ru-RU"/>
              </w:rPr>
              <w:t>попытаться</w:t>
            </w:r>
            <w:r w:rsidRPr="0044204C">
              <w:rPr>
                <w:rFonts w:ascii="Arial" w:hAnsi="Arial" w:cs="Arial"/>
                <w:sz w:val="22"/>
                <w:szCs w:val="22"/>
                <w:lang w:val="ru-RU"/>
              </w:rPr>
              <w:t xml:space="preserve"> </w:t>
            </w:r>
            <w:r>
              <w:rPr>
                <w:rFonts w:ascii="Arial" w:hAnsi="Arial" w:cs="Arial"/>
                <w:sz w:val="22"/>
                <w:szCs w:val="22"/>
                <w:lang w:val="ru-RU"/>
              </w:rPr>
              <w:t>не</w:t>
            </w:r>
            <w:r w:rsidRPr="0044204C">
              <w:rPr>
                <w:rFonts w:ascii="Arial" w:hAnsi="Arial" w:cs="Arial"/>
                <w:sz w:val="22"/>
                <w:szCs w:val="22"/>
                <w:lang w:val="ru-RU"/>
              </w:rPr>
              <w:t xml:space="preserve"> </w:t>
            </w:r>
            <w:r>
              <w:rPr>
                <w:rFonts w:ascii="Arial" w:hAnsi="Arial" w:cs="Arial"/>
                <w:sz w:val="22"/>
                <w:szCs w:val="22"/>
                <w:lang w:val="ru-RU"/>
              </w:rPr>
              <w:t>допустить</w:t>
            </w:r>
            <w:r w:rsidRPr="0044204C">
              <w:rPr>
                <w:rFonts w:ascii="Arial" w:hAnsi="Arial" w:cs="Arial"/>
                <w:sz w:val="22"/>
                <w:szCs w:val="22"/>
                <w:lang w:val="ru-RU"/>
              </w:rPr>
              <w:t xml:space="preserve"> </w:t>
            </w:r>
            <w:r>
              <w:rPr>
                <w:rFonts w:ascii="Arial" w:hAnsi="Arial" w:cs="Arial"/>
                <w:sz w:val="22"/>
                <w:szCs w:val="22"/>
                <w:lang w:val="ru-RU"/>
              </w:rPr>
              <w:t>повторов</w:t>
            </w:r>
            <w:r w:rsidRPr="0044204C">
              <w:rPr>
                <w:rFonts w:ascii="Arial" w:hAnsi="Arial" w:cs="Arial"/>
                <w:sz w:val="22"/>
                <w:szCs w:val="22"/>
                <w:lang w:val="ru-RU"/>
              </w:rPr>
              <w:t xml:space="preserve">, </w:t>
            </w:r>
            <w:r>
              <w:rPr>
                <w:rFonts w:ascii="Arial" w:hAnsi="Arial" w:cs="Arial"/>
                <w:sz w:val="22"/>
                <w:szCs w:val="22"/>
                <w:lang w:val="ru-RU"/>
              </w:rPr>
              <w:t>особенно</w:t>
            </w:r>
            <w:r w:rsidRPr="0044204C">
              <w:rPr>
                <w:rFonts w:ascii="Arial" w:hAnsi="Arial" w:cs="Arial"/>
                <w:sz w:val="22"/>
                <w:szCs w:val="22"/>
                <w:lang w:val="ru-RU"/>
              </w:rPr>
              <w:t xml:space="preserve"> </w:t>
            </w:r>
            <w:r>
              <w:rPr>
                <w:rFonts w:ascii="Arial" w:hAnsi="Arial" w:cs="Arial"/>
                <w:sz w:val="22"/>
                <w:szCs w:val="22"/>
                <w:lang w:val="ru-RU"/>
              </w:rPr>
              <w:t xml:space="preserve">в </w:t>
            </w:r>
            <w:r>
              <w:rPr>
                <w:rFonts w:ascii="Arial" w:hAnsi="Arial" w:cs="Arial"/>
                <w:sz w:val="22"/>
                <w:szCs w:val="22"/>
                <w:lang w:val="ru-RU"/>
              </w:rPr>
              <w:lastRenderedPageBreak/>
              <w:t>разделе «Цели», как было отмечено выше.</w:t>
            </w:r>
          </w:p>
        </w:tc>
      </w:tr>
    </w:tbl>
    <w:p w:rsidR="00981A32" w:rsidRPr="0044204C" w:rsidRDefault="00981A32" w:rsidP="007330CE">
      <w:pPr>
        <w:rPr>
          <w:rFonts w:ascii="Arial" w:hAnsi="Arial" w:cs="Arial"/>
          <w:sz w:val="22"/>
          <w:szCs w:val="22"/>
          <w:lang w:val="ru-RU"/>
        </w:rPr>
      </w:pPr>
    </w:p>
    <w:p w:rsidR="00981A32" w:rsidRPr="00614DC8" w:rsidRDefault="0044204C" w:rsidP="007330CE">
      <w:pPr>
        <w:rPr>
          <w:rFonts w:ascii="Arial" w:hAnsi="Arial" w:cs="Arial"/>
          <w:b/>
          <w:sz w:val="22"/>
          <w:szCs w:val="22"/>
        </w:rPr>
      </w:pPr>
      <w:r>
        <w:rPr>
          <w:rFonts w:ascii="Arial" w:hAnsi="Arial" w:cs="Arial"/>
          <w:b/>
          <w:sz w:val="22"/>
          <w:szCs w:val="22"/>
          <w:lang w:val="ru-RU"/>
        </w:rPr>
        <w:t>Использование терминов</w:t>
      </w:r>
    </w:p>
    <w:p w:rsidR="00981A32" w:rsidRDefault="00981A32" w:rsidP="007330CE">
      <w:pPr>
        <w:rPr>
          <w:rFonts w:ascii="Arial" w:hAnsi="Arial" w:cs="Arial"/>
          <w:i/>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7650"/>
      </w:tblGrid>
      <w:tr w:rsidR="001A23E4" w:rsidRPr="00C95BCF" w:rsidTr="0044204C">
        <w:tc>
          <w:tcPr>
            <w:tcW w:w="1818" w:type="dxa"/>
            <w:shd w:val="clear" w:color="auto" w:fill="D9D9D9"/>
          </w:tcPr>
          <w:p w:rsidR="001A23E4" w:rsidRPr="00F83769" w:rsidRDefault="0044204C" w:rsidP="0044204C">
            <w:pPr>
              <w:spacing w:before="120" w:after="120"/>
              <w:ind w:right="829"/>
              <w:rPr>
                <w:rFonts w:ascii="Arial" w:hAnsi="Arial" w:cs="Arial"/>
                <w:b/>
                <w:i/>
                <w:sz w:val="18"/>
                <w:szCs w:val="18"/>
              </w:rPr>
            </w:pPr>
            <w:r>
              <w:rPr>
                <w:rFonts w:ascii="Arial" w:hAnsi="Arial" w:cs="Arial"/>
                <w:b/>
                <w:i/>
                <w:sz w:val="18"/>
                <w:szCs w:val="18"/>
                <w:lang w:val="ru-RU"/>
              </w:rPr>
              <w:t>Общее</w:t>
            </w:r>
          </w:p>
        </w:tc>
        <w:tc>
          <w:tcPr>
            <w:tcW w:w="7650" w:type="dxa"/>
            <w:shd w:val="clear" w:color="auto" w:fill="auto"/>
          </w:tcPr>
          <w:p w:rsidR="001A23E4" w:rsidRPr="0044204C" w:rsidRDefault="0044204C" w:rsidP="002A2F16">
            <w:pPr>
              <w:spacing w:before="120" w:after="120"/>
              <w:rPr>
                <w:rFonts w:ascii="Arial" w:hAnsi="Arial" w:cs="Arial"/>
                <w:sz w:val="22"/>
                <w:szCs w:val="22"/>
                <w:lang w:val="ru-RU"/>
              </w:rPr>
            </w:pPr>
            <w:r w:rsidRPr="0044204C">
              <w:rPr>
                <w:rFonts w:ascii="Arial" w:hAnsi="Arial" w:cs="Arial"/>
                <w:sz w:val="22"/>
                <w:szCs w:val="22"/>
                <w:lang w:val="ru-RU"/>
              </w:rPr>
              <w:t>Н</w:t>
            </w:r>
            <w:r>
              <w:rPr>
                <w:rFonts w:ascii="Arial" w:hAnsi="Arial" w:cs="Arial"/>
                <w:sz w:val="22"/>
                <w:szCs w:val="22"/>
                <w:lang w:val="ru-RU"/>
              </w:rPr>
              <w:t xml:space="preserve">еобходимо </w:t>
            </w:r>
            <w:r w:rsidRPr="0044204C">
              <w:rPr>
                <w:rFonts w:ascii="Arial" w:hAnsi="Arial" w:cs="Arial"/>
                <w:sz w:val="22"/>
                <w:szCs w:val="22"/>
                <w:lang w:val="ru-RU"/>
              </w:rPr>
              <w:t xml:space="preserve">вернуться к определениям, включенным в </w:t>
            </w:r>
            <w:r>
              <w:rPr>
                <w:rFonts w:ascii="Arial" w:hAnsi="Arial" w:cs="Arial"/>
                <w:sz w:val="22"/>
                <w:szCs w:val="22"/>
                <w:lang w:val="ru-RU"/>
              </w:rPr>
              <w:t xml:space="preserve">данный </w:t>
            </w:r>
            <w:r w:rsidRPr="0044204C">
              <w:rPr>
                <w:rFonts w:ascii="Arial" w:hAnsi="Arial" w:cs="Arial"/>
                <w:sz w:val="22"/>
                <w:szCs w:val="22"/>
                <w:lang w:val="ru-RU"/>
              </w:rPr>
              <w:t>разде</w:t>
            </w:r>
            <w:r>
              <w:rPr>
                <w:rFonts w:ascii="Arial" w:hAnsi="Arial" w:cs="Arial"/>
                <w:sz w:val="22"/>
                <w:szCs w:val="22"/>
                <w:lang w:val="ru-RU"/>
              </w:rPr>
              <w:t>л</w:t>
            </w:r>
            <w:r w:rsidR="000D1B6B" w:rsidRPr="0044204C">
              <w:rPr>
                <w:rFonts w:ascii="Arial" w:hAnsi="Arial" w:cs="Arial"/>
                <w:sz w:val="22"/>
                <w:szCs w:val="22"/>
                <w:lang w:val="ru-RU"/>
              </w:rPr>
              <w:t xml:space="preserve">.  </w:t>
            </w:r>
            <w:r w:rsidRPr="0044204C">
              <w:rPr>
                <w:rFonts w:ascii="Arial" w:hAnsi="Arial" w:cs="Arial"/>
                <w:sz w:val="22"/>
                <w:szCs w:val="22"/>
                <w:lang w:val="ru-RU"/>
              </w:rPr>
              <w:t xml:space="preserve">На мой взгляд, </w:t>
            </w:r>
            <w:r>
              <w:rPr>
                <w:rFonts w:ascii="Arial" w:hAnsi="Arial" w:cs="Arial"/>
                <w:sz w:val="22"/>
                <w:szCs w:val="22"/>
                <w:lang w:val="ru-RU"/>
              </w:rPr>
              <w:t xml:space="preserve">МКГР на своей </w:t>
            </w:r>
            <w:r w:rsidRPr="0044204C">
              <w:rPr>
                <w:rFonts w:ascii="Arial" w:hAnsi="Arial" w:cs="Arial"/>
                <w:sz w:val="22"/>
                <w:szCs w:val="22"/>
                <w:lang w:val="ru-RU"/>
              </w:rPr>
              <w:t>3</w:t>
            </w:r>
            <w:r>
              <w:rPr>
                <w:rFonts w:ascii="Arial" w:hAnsi="Arial" w:cs="Arial"/>
                <w:sz w:val="22"/>
                <w:szCs w:val="22"/>
                <w:lang w:val="ru-RU"/>
              </w:rPr>
              <w:t>3-й сессии</w:t>
            </w:r>
            <w:r w:rsidRPr="0044204C">
              <w:rPr>
                <w:rFonts w:ascii="Arial" w:hAnsi="Arial" w:cs="Arial"/>
                <w:sz w:val="22"/>
                <w:szCs w:val="22"/>
                <w:lang w:val="ru-RU"/>
              </w:rPr>
              <w:t xml:space="preserve"> мо</w:t>
            </w:r>
            <w:r>
              <w:rPr>
                <w:rFonts w:ascii="Arial" w:hAnsi="Arial" w:cs="Arial"/>
                <w:sz w:val="22"/>
                <w:szCs w:val="22"/>
                <w:lang w:val="ru-RU"/>
              </w:rPr>
              <w:t xml:space="preserve">г бы </w:t>
            </w:r>
            <w:r w:rsidR="002A2F16">
              <w:rPr>
                <w:rFonts w:ascii="Arial" w:hAnsi="Arial" w:cs="Arial"/>
                <w:sz w:val="22"/>
                <w:szCs w:val="22"/>
                <w:lang w:val="ru-RU"/>
              </w:rPr>
              <w:t>без особого труда решить вопросы, связанные со</w:t>
            </w:r>
            <w:r w:rsidRPr="0044204C">
              <w:rPr>
                <w:rFonts w:ascii="Arial" w:hAnsi="Arial" w:cs="Arial"/>
                <w:sz w:val="22"/>
                <w:szCs w:val="22"/>
                <w:lang w:val="ru-RU"/>
              </w:rPr>
              <w:t xml:space="preserve"> следующим</w:t>
            </w:r>
            <w:r w:rsidR="002A2F16">
              <w:rPr>
                <w:rFonts w:ascii="Arial" w:hAnsi="Arial" w:cs="Arial"/>
                <w:sz w:val="22"/>
                <w:szCs w:val="22"/>
                <w:lang w:val="ru-RU"/>
              </w:rPr>
              <w:t>и</w:t>
            </w:r>
            <w:r w:rsidRPr="0044204C">
              <w:rPr>
                <w:rFonts w:ascii="Arial" w:hAnsi="Arial" w:cs="Arial"/>
                <w:sz w:val="22"/>
                <w:szCs w:val="22"/>
                <w:lang w:val="ru-RU"/>
              </w:rPr>
              <w:t xml:space="preserve"> терминами: Т</w:t>
            </w:r>
            <w:r>
              <w:rPr>
                <w:rFonts w:ascii="Arial" w:hAnsi="Arial" w:cs="Arial"/>
                <w:sz w:val="22"/>
                <w:szCs w:val="22"/>
                <w:lang w:val="ru-RU"/>
              </w:rPr>
              <w:t>ВК</w:t>
            </w:r>
            <w:r w:rsidRPr="0044204C">
              <w:rPr>
                <w:rFonts w:ascii="Arial" w:hAnsi="Arial" w:cs="Arial"/>
                <w:sz w:val="22"/>
                <w:szCs w:val="22"/>
                <w:lang w:val="ru-RU"/>
              </w:rPr>
              <w:t xml:space="preserve"> и использование/применение</w:t>
            </w:r>
            <w:r w:rsidR="000D1B6B" w:rsidRPr="0044204C">
              <w:rPr>
                <w:rFonts w:ascii="Arial" w:hAnsi="Arial" w:cs="Arial"/>
                <w:sz w:val="22"/>
                <w:szCs w:val="22"/>
                <w:lang w:val="ru-RU"/>
              </w:rPr>
              <w:t>.</w:t>
            </w:r>
          </w:p>
        </w:tc>
      </w:tr>
      <w:tr w:rsidR="001A23E4" w:rsidRPr="00C95BCF" w:rsidTr="0044204C">
        <w:tc>
          <w:tcPr>
            <w:tcW w:w="1818" w:type="dxa"/>
            <w:shd w:val="clear" w:color="auto" w:fill="D9D9D9"/>
          </w:tcPr>
          <w:p w:rsidR="001A23E4" w:rsidRPr="00F83769" w:rsidRDefault="0044204C" w:rsidP="0044204C">
            <w:pPr>
              <w:spacing w:before="120" w:after="120"/>
              <w:rPr>
                <w:rFonts w:ascii="Arial" w:hAnsi="Arial" w:cs="Arial"/>
                <w:b/>
                <w:i/>
                <w:sz w:val="18"/>
                <w:szCs w:val="18"/>
              </w:rPr>
            </w:pPr>
            <w:r>
              <w:rPr>
                <w:rFonts w:ascii="Arial" w:hAnsi="Arial" w:cs="Arial"/>
                <w:b/>
                <w:i/>
                <w:sz w:val="18"/>
                <w:szCs w:val="18"/>
                <w:lang w:val="ru-RU"/>
              </w:rPr>
              <w:t>Использование</w:t>
            </w:r>
            <w:r w:rsidR="000D1B6B" w:rsidRPr="00F83769">
              <w:rPr>
                <w:rFonts w:ascii="Arial" w:hAnsi="Arial" w:cs="Arial"/>
                <w:b/>
                <w:i/>
                <w:sz w:val="18"/>
                <w:szCs w:val="18"/>
              </w:rPr>
              <w:t>/</w:t>
            </w:r>
            <w:r>
              <w:rPr>
                <w:rFonts w:ascii="Arial" w:hAnsi="Arial" w:cs="Arial"/>
                <w:b/>
                <w:i/>
                <w:sz w:val="18"/>
                <w:szCs w:val="18"/>
                <w:lang w:val="ru-RU"/>
              </w:rPr>
              <w:t xml:space="preserve"> применение</w:t>
            </w:r>
          </w:p>
        </w:tc>
        <w:tc>
          <w:tcPr>
            <w:tcW w:w="7650" w:type="dxa"/>
            <w:shd w:val="clear" w:color="auto" w:fill="auto"/>
          </w:tcPr>
          <w:p w:rsidR="000D1B6B" w:rsidRPr="00093B35" w:rsidRDefault="00093B35" w:rsidP="002A2F16">
            <w:pPr>
              <w:tabs>
                <w:tab w:val="left" w:pos="8337"/>
              </w:tabs>
              <w:spacing w:before="120" w:after="120"/>
              <w:rPr>
                <w:rFonts w:ascii="Arial" w:hAnsi="Arial" w:cs="Arial"/>
                <w:sz w:val="22"/>
                <w:szCs w:val="22"/>
                <w:lang w:val="ru-RU"/>
              </w:rPr>
            </w:pPr>
            <w:r>
              <w:rPr>
                <w:rFonts w:ascii="Arial" w:hAnsi="Arial" w:cs="Arial"/>
                <w:sz w:val="22"/>
                <w:szCs w:val="22"/>
                <w:lang w:val="ru-RU"/>
              </w:rPr>
              <w:t>Я</w:t>
            </w:r>
            <w:r w:rsidRPr="00093B35">
              <w:rPr>
                <w:rFonts w:ascii="Arial" w:hAnsi="Arial" w:cs="Arial"/>
                <w:sz w:val="22"/>
                <w:szCs w:val="22"/>
                <w:lang w:val="ru-RU"/>
              </w:rPr>
              <w:t xml:space="preserve"> </w:t>
            </w:r>
            <w:r>
              <w:rPr>
                <w:rFonts w:ascii="Arial" w:hAnsi="Arial" w:cs="Arial"/>
                <w:sz w:val="22"/>
                <w:szCs w:val="22"/>
                <w:lang w:val="ru-RU"/>
              </w:rPr>
              <w:t>заметил</w:t>
            </w:r>
            <w:r w:rsidRPr="00093B35">
              <w:rPr>
                <w:rFonts w:ascii="Arial" w:hAnsi="Arial" w:cs="Arial"/>
                <w:sz w:val="22"/>
                <w:szCs w:val="22"/>
                <w:lang w:val="ru-RU"/>
              </w:rPr>
              <w:t xml:space="preserve">, </w:t>
            </w:r>
            <w:r>
              <w:rPr>
                <w:rFonts w:ascii="Arial" w:hAnsi="Arial" w:cs="Arial"/>
                <w:sz w:val="22"/>
                <w:szCs w:val="22"/>
                <w:lang w:val="ru-RU"/>
              </w:rPr>
              <w:t>что</w:t>
            </w:r>
            <w:r w:rsidRPr="00093B35">
              <w:rPr>
                <w:rFonts w:ascii="Arial" w:hAnsi="Arial" w:cs="Arial"/>
                <w:sz w:val="22"/>
                <w:szCs w:val="22"/>
                <w:lang w:val="ru-RU"/>
              </w:rPr>
              <w:t xml:space="preserve"> </w:t>
            </w:r>
            <w:r>
              <w:rPr>
                <w:rFonts w:ascii="Arial" w:hAnsi="Arial" w:cs="Arial"/>
                <w:sz w:val="22"/>
                <w:szCs w:val="22"/>
                <w:lang w:val="ru-RU"/>
              </w:rPr>
              <w:t>текст</w:t>
            </w:r>
            <w:r w:rsidRPr="00093B35">
              <w:rPr>
                <w:rFonts w:ascii="Arial" w:hAnsi="Arial" w:cs="Arial"/>
                <w:sz w:val="22"/>
                <w:szCs w:val="22"/>
                <w:lang w:val="ru-RU"/>
              </w:rPr>
              <w:t xml:space="preserve"> </w:t>
            </w:r>
            <w:r>
              <w:rPr>
                <w:rFonts w:ascii="Arial" w:hAnsi="Arial" w:cs="Arial"/>
                <w:sz w:val="22"/>
                <w:szCs w:val="22"/>
                <w:lang w:val="ru-RU"/>
              </w:rPr>
              <w:t>по</w:t>
            </w:r>
            <w:r w:rsidRPr="00093B35">
              <w:rPr>
                <w:rFonts w:ascii="Arial" w:hAnsi="Arial" w:cs="Arial"/>
                <w:sz w:val="22"/>
                <w:szCs w:val="22"/>
                <w:lang w:val="ru-RU"/>
              </w:rPr>
              <w:t xml:space="preserve"> </w:t>
            </w:r>
            <w:r>
              <w:rPr>
                <w:rFonts w:ascii="Arial" w:hAnsi="Arial" w:cs="Arial"/>
                <w:sz w:val="22"/>
                <w:szCs w:val="22"/>
                <w:lang w:val="ru-RU"/>
              </w:rPr>
              <w:t>ТВК</w:t>
            </w:r>
            <w:r w:rsidRPr="00093B35">
              <w:rPr>
                <w:rFonts w:ascii="Arial" w:hAnsi="Arial" w:cs="Arial"/>
                <w:sz w:val="22"/>
                <w:szCs w:val="22"/>
                <w:lang w:val="ru-RU"/>
              </w:rPr>
              <w:t xml:space="preserve"> </w:t>
            </w:r>
            <w:r>
              <w:rPr>
                <w:rFonts w:ascii="Arial" w:hAnsi="Arial" w:cs="Arial"/>
                <w:sz w:val="22"/>
                <w:szCs w:val="22"/>
                <w:lang w:val="ru-RU"/>
              </w:rPr>
              <w:t>содержит</w:t>
            </w:r>
            <w:r w:rsidRPr="00093B35">
              <w:rPr>
                <w:rFonts w:ascii="Arial" w:hAnsi="Arial" w:cs="Arial"/>
                <w:sz w:val="22"/>
                <w:szCs w:val="22"/>
                <w:lang w:val="ru-RU"/>
              </w:rPr>
              <w:t xml:space="preserve"> </w:t>
            </w:r>
            <w:r>
              <w:rPr>
                <w:rFonts w:ascii="Arial" w:hAnsi="Arial" w:cs="Arial"/>
                <w:sz w:val="22"/>
                <w:szCs w:val="22"/>
                <w:lang w:val="ru-RU"/>
              </w:rPr>
              <w:t>два</w:t>
            </w:r>
            <w:r w:rsidRPr="00093B35">
              <w:rPr>
                <w:rFonts w:ascii="Arial" w:hAnsi="Arial" w:cs="Arial"/>
                <w:sz w:val="22"/>
                <w:szCs w:val="22"/>
                <w:lang w:val="ru-RU"/>
              </w:rPr>
              <w:t xml:space="preserve"> </w:t>
            </w:r>
            <w:r>
              <w:rPr>
                <w:rFonts w:ascii="Arial" w:hAnsi="Arial" w:cs="Arial"/>
                <w:sz w:val="22"/>
                <w:szCs w:val="22"/>
                <w:lang w:val="ru-RU"/>
              </w:rPr>
              <w:t>разных</w:t>
            </w:r>
            <w:r w:rsidRPr="00093B35">
              <w:rPr>
                <w:rFonts w:ascii="Arial" w:hAnsi="Arial" w:cs="Arial"/>
                <w:sz w:val="22"/>
                <w:szCs w:val="22"/>
                <w:lang w:val="ru-RU"/>
              </w:rPr>
              <w:t xml:space="preserve"> </w:t>
            </w:r>
            <w:r>
              <w:rPr>
                <w:rFonts w:ascii="Arial" w:hAnsi="Arial" w:cs="Arial"/>
                <w:sz w:val="22"/>
                <w:szCs w:val="22"/>
                <w:lang w:val="ru-RU"/>
              </w:rPr>
              <w:t>определения</w:t>
            </w:r>
            <w:r w:rsidRPr="00093B35">
              <w:rPr>
                <w:rFonts w:ascii="Arial" w:hAnsi="Arial" w:cs="Arial"/>
                <w:sz w:val="22"/>
                <w:szCs w:val="22"/>
                <w:lang w:val="ru-RU"/>
              </w:rPr>
              <w:t xml:space="preserve"> </w:t>
            </w:r>
            <w:r>
              <w:rPr>
                <w:rFonts w:ascii="Arial" w:hAnsi="Arial" w:cs="Arial"/>
                <w:sz w:val="22"/>
                <w:szCs w:val="22"/>
                <w:lang w:val="ru-RU"/>
              </w:rPr>
              <w:t>термина</w:t>
            </w:r>
            <w:r w:rsidRPr="00093B35">
              <w:rPr>
                <w:rFonts w:ascii="Arial" w:hAnsi="Arial" w:cs="Arial"/>
                <w:sz w:val="22"/>
                <w:szCs w:val="22"/>
                <w:lang w:val="ru-RU"/>
              </w:rPr>
              <w:t xml:space="preserve"> «</w:t>
            </w:r>
            <w:r>
              <w:rPr>
                <w:rFonts w:ascii="Arial" w:hAnsi="Arial" w:cs="Arial"/>
                <w:sz w:val="22"/>
                <w:szCs w:val="22"/>
                <w:lang w:val="ru-RU"/>
              </w:rPr>
              <w:t>применение</w:t>
            </w:r>
            <w:r w:rsidRPr="00093B35">
              <w:rPr>
                <w:rFonts w:ascii="Arial" w:hAnsi="Arial" w:cs="Arial"/>
                <w:sz w:val="22"/>
                <w:szCs w:val="22"/>
                <w:lang w:val="ru-RU"/>
              </w:rPr>
              <w:t xml:space="preserve">»: </w:t>
            </w:r>
            <w:r w:rsidR="002A2F16">
              <w:rPr>
                <w:rFonts w:ascii="Arial" w:hAnsi="Arial" w:cs="Arial"/>
                <w:sz w:val="22"/>
                <w:szCs w:val="22"/>
                <w:lang w:val="ru-RU"/>
              </w:rPr>
              <w:t xml:space="preserve"> </w:t>
            </w:r>
            <w:r>
              <w:rPr>
                <w:rFonts w:ascii="Arial" w:hAnsi="Arial" w:cs="Arial"/>
                <w:sz w:val="22"/>
                <w:szCs w:val="22"/>
                <w:lang w:val="ru-RU"/>
              </w:rPr>
              <w:t>одно</w:t>
            </w:r>
            <w:r w:rsidRPr="00093B35">
              <w:rPr>
                <w:rFonts w:ascii="Arial" w:hAnsi="Arial" w:cs="Arial"/>
                <w:sz w:val="22"/>
                <w:szCs w:val="22"/>
                <w:lang w:val="ru-RU"/>
              </w:rPr>
              <w:t xml:space="preserve"> </w:t>
            </w:r>
            <w:r>
              <w:rPr>
                <w:rFonts w:ascii="Arial" w:hAnsi="Arial" w:cs="Arial"/>
                <w:sz w:val="22"/>
                <w:szCs w:val="22"/>
                <w:lang w:val="ru-RU"/>
              </w:rPr>
              <w:t>в</w:t>
            </w:r>
            <w:r w:rsidRPr="00093B35">
              <w:rPr>
                <w:rFonts w:ascii="Arial" w:hAnsi="Arial" w:cs="Arial"/>
                <w:sz w:val="22"/>
                <w:szCs w:val="22"/>
                <w:lang w:val="ru-RU"/>
              </w:rPr>
              <w:t xml:space="preserve"> </w:t>
            </w:r>
            <w:r>
              <w:rPr>
                <w:rFonts w:ascii="Arial" w:hAnsi="Arial" w:cs="Arial"/>
                <w:sz w:val="22"/>
                <w:szCs w:val="22"/>
                <w:lang w:val="ru-RU"/>
              </w:rPr>
              <w:t>разделе</w:t>
            </w:r>
            <w:r w:rsidRPr="00093B35">
              <w:rPr>
                <w:rFonts w:ascii="Arial" w:hAnsi="Arial" w:cs="Arial"/>
                <w:sz w:val="22"/>
                <w:szCs w:val="22"/>
                <w:lang w:val="ru-RU"/>
              </w:rPr>
              <w:t xml:space="preserve"> «</w:t>
            </w:r>
            <w:r>
              <w:rPr>
                <w:rFonts w:ascii="Arial" w:hAnsi="Arial" w:cs="Arial"/>
                <w:sz w:val="22"/>
                <w:szCs w:val="22"/>
                <w:lang w:val="ru-RU"/>
              </w:rPr>
              <w:t>Использование</w:t>
            </w:r>
            <w:r w:rsidRPr="00093B35">
              <w:rPr>
                <w:rFonts w:ascii="Arial" w:hAnsi="Arial" w:cs="Arial"/>
                <w:sz w:val="22"/>
                <w:szCs w:val="22"/>
                <w:lang w:val="ru-RU"/>
              </w:rPr>
              <w:t xml:space="preserve"> </w:t>
            </w:r>
            <w:r>
              <w:rPr>
                <w:rFonts w:ascii="Arial" w:hAnsi="Arial" w:cs="Arial"/>
                <w:sz w:val="22"/>
                <w:szCs w:val="22"/>
                <w:lang w:val="ru-RU"/>
              </w:rPr>
              <w:t>терминов</w:t>
            </w:r>
            <w:r w:rsidRPr="00093B35">
              <w:rPr>
                <w:rFonts w:ascii="Arial" w:hAnsi="Arial" w:cs="Arial"/>
                <w:sz w:val="22"/>
                <w:szCs w:val="22"/>
                <w:lang w:val="ru-RU"/>
              </w:rPr>
              <w:t xml:space="preserve">», </w:t>
            </w:r>
            <w:r>
              <w:rPr>
                <w:rFonts w:ascii="Arial" w:hAnsi="Arial" w:cs="Arial"/>
                <w:sz w:val="22"/>
                <w:szCs w:val="22"/>
                <w:lang w:val="ru-RU"/>
              </w:rPr>
              <w:t>а</w:t>
            </w:r>
            <w:r w:rsidRPr="00093B35">
              <w:rPr>
                <w:rFonts w:ascii="Arial" w:hAnsi="Arial" w:cs="Arial"/>
                <w:sz w:val="22"/>
                <w:szCs w:val="22"/>
                <w:lang w:val="ru-RU"/>
              </w:rPr>
              <w:t xml:space="preserve"> </w:t>
            </w:r>
            <w:r>
              <w:rPr>
                <w:rFonts w:ascii="Arial" w:hAnsi="Arial" w:cs="Arial"/>
                <w:sz w:val="22"/>
                <w:szCs w:val="22"/>
                <w:lang w:val="ru-RU"/>
              </w:rPr>
              <w:t>второе</w:t>
            </w:r>
            <w:r w:rsidRPr="00093B35">
              <w:rPr>
                <w:rFonts w:ascii="Arial" w:hAnsi="Arial" w:cs="Arial"/>
                <w:sz w:val="22"/>
                <w:szCs w:val="22"/>
                <w:lang w:val="ru-RU"/>
              </w:rPr>
              <w:t xml:space="preserve"> </w:t>
            </w:r>
            <w:r>
              <w:rPr>
                <w:rFonts w:ascii="Arial" w:hAnsi="Arial" w:cs="Arial"/>
                <w:sz w:val="22"/>
                <w:szCs w:val="22"/>
                <w:lang w:val="ru-RU"/>
              </w:rPr>
              <w:t>в</w:t>
            </w:r>
            <w:r w:rsidRPr="00093B35">
              <w:rPr>
                <w:rFonts w:ascii="Arial" w:hAnsi="Arial" w:cs="Arial"/>
                <w:sz w:val="22"/>
                <w:szCs w:val="22"/>
                <w:lang w:val="ru-RU"/>
              </w:rPr>
              <w:t xml:space="preserve"> </w:t>
            </w:r>
            <w:r>
              <w:rPr>
                <w:rFonts w:ascii="Arial" w:hAnsi="Arial" w:cs="Arial"/>
                <w:sz w:val="22"/>
                <w:szCs w:val="22"/>
                <w:lang w:val="ru-RU"/>
              </w:rPr>
              <w:t>сноске </w:t>
            </w:r>
            <w:r w:rsidR="000D1B6B" w:rsidRPr="00093B35">
              <w:rPr>
                <w:rFonts w:ascii="Arial" w:hAnsi="Arial" w:cs="Arial"/>
                <w:sz w:val="22"/>
                <w:szCs w:val="22"/>
                <w:lang w:val="ru-RU"/>
              </w:rPr>
              <w:t xml:space="preserve">5.  </w:t>
            </w:r>
            <w:r>
              <w:rPr>
                <w:rFonts w:ascii="Arial" w:hAnsi="Arial" w:cs="Arial"/>
                <w:sz w:val="22"/>
                <w:szCs w:val="22"/>
                <w:lang w:val="ru-RU"/>
              </w:rPr>
              <w:t>О</w:t>
            </w:r>
            <w:r w:rsidRPr="00093B35">
              <w:rPr>
                <w:rFonts w:ascii="Arial" w:hAnsi="Arial" w:cs="Arial"/>
                <w:sz w:val="22"/>
                <w:szCs w:val="22"/>
                <w:lang w:val="ru-RU"/>
              </w:rPr>
              <w:t xml:space="preserve">пределение в разделе </w:t>
            </w:r>
            <w:r>
              <w:rPr>
                <w:rFonts w:ascii="Arial" w:hAnsi="Arial" w:cs="Arial"/>
                <w:sz w:val="22"/>
                <w:szCs w:val="22"/>
                <w:lang w:val="ru-RU"/>
              </w:rPr>
              <w:t>«</w:t>
            </w:r>
            <w:r w:rsidRPr="00093B35">
              <w:rPr>
                <w:rFonts w:ascii="Arial" w:hAnsi="Arial" w:cs="Arial"/>
                <w:sz w:val="22"/>
                <w:szCs w:val="22"/>
                <w:lang w:val="ru-RU"/>
              </w:rPr>
              <w:t>Использование терминов</w:t>
            </w:r>
            <w:r>
              <w:rPr>
                <w:rFonts w:ascii="Arial" w:hAnsi="Arial" w:cs="Arial"/>
                <w:sz w:val="22"/>
                <w:szCs w:val="22"/>
                <w:lang w:val="ru-RU"/>
              </w:rPr>
              <w:t>»</w:t>
            </w:r>
            <w:r w:rsidRPr="00093B35">
              <w:rPr>
                <w:rFonts w:ascii="Arial" w:hAnsi="Arial" w:cs="Arial"/>
                <w:sz w:val="22"/>
                <w:szCs w:val="22"/>
                <w:lang w:val="ru-RU"/>
              </w:rPr>
              <w:t xml:space="preserve"> заимствовано из текста по ТЗ</w:t>
            </w:r>
            <w:r w:rsidR="002A2F16">
              <w:rPr>
                <w:rFonts w:ascii="Arial" w:hAnsi="Arial" w:cs="Arial"/>
                <w:sz w:val="22"/>
                <w:szCs w:val="22"/>
                <w:lang w:val="ru-RU"/>
              </w:rPr>
              <w:t>,</w:t>
            </w:r>
            <w:r w:rsidRPr="00093B35">
              <w:rPr>
                <w:rFonts w:ascii="Arial" w:hAnsi="Arial" w:cs="Arial"/>
                <w:sz w:val="22"/>
                <w:szCs w:val="22"/>
                <w:lang w:val="ru-RU"/>
              </w:rPr>
              <w:t xml:space="preserve"> и</w:t>
            </w:r>
            <w:r w:rsidR="002A2F16">
              <w:rPr>
                <w:rFonts w:ascii="Arial" w:hAnsi="Arial" w:cs="Arial"/>
                <w:sz w:val="22"/>
                <w:szCs w:val="22"/>
                <w:lang w:val="ru-RU"/>
              </w:rPr>
              <w:t xml:space="preserve"> у нас нет</w:t>
            </w:r>
            <w:r w:rsidRPr="00093B35">
              <w:rPr>
                <w:rFonts w:ascii="Arial" w:hAnsi="Arial" w:cs="Arial"/>
                <w:sz w:val="22"/>
                <w:szCs w:val="22"/>
                <w:lang w:val="ru-RU"/>
              </w:rPr>
              <w:t xml:space="preserve"> </w:t>
            </w:r>
            <w:r>
              <w:rPr>
                <w:rFonts w:ascii="Arial" w:hAnsi="Arial" w:cs="Arial"/>
                <w:sz w:val="22"/>
                <w:szCs w:val="22"/>
                <w:lang w:val="ru-RU"/>
              </w:rPr>
              <w:t>четкого понимания</w:t>
            </w:r>
            <w:r w:rsidRPr="00093B35">
              <w:rPr>
                <w:rFonts w:ascii="Arial" w:hAnsi="Arial" w:cs="Arial"/>
                <w:sz w:val="22"/>
                <w:szCs w:val="22"/>
                <w:lang w:val="ru-RU"/>
              </w:rPr>
              <w:t xml:space="preserve">, применимо ли </w:t>
            </w:r>
            <w:r>
              <w:rPr>
                <w:rFonts w:ascii="Arial" w:hAnsi="Arial" w:cs="Arial"/>
                <w:sz w:val="22"/>
                <w:szCs w:val="22"/>
                <w:lang w:val="ru-RU"/>
              </w:rPr>
              <w:t>оно</w:t>
            </w:r>
            <w:r w:rsidRPr="00093B35">
              <w:rPr>
                <w:rFonts w:ascii="Arial" w:hAnsi="Arial" w:cs="Arial"/>
                <w:sz w:val="22"/>
                <w:szCs w:val="22"/>
                <w:lang w:val="ru-RU"/>
              </w:rPr>
              <w:t xml:space="preserve"> к ТВК</w:t>
            </w:r>
            <w:r w:rsidR="000D1B6B" w:rsidRPr="00093B35">
              <w:rPr>
                <w:rFonts w:ascii="Arial" w:hAnsi="Arial" w:cs="Arial"/>
                <w:sz w:val="22"/>
                <w:szCs w:val="22"/>
                <w:lang w:val="ru-RU"/>
              </w:rPr>
              <w:t xml:space="preserve">.  </w:t>
            </w:r>
            <w:r w:rsidRPr="00093B35">
              <w:rPr>
                <w:rFonts w:ascii="Arial" w:hAnsi="Arial" w:cs="Arial"/>
                <w:sz w:val="22"/>
                <w:szCs w:val="22"/>
                <w:lang w:val="ru-RU"/>
              </w:rPr>
              <w:t>МКГР мо</w:t>
            </w:r>
            <w:r>
              <w:rPr>
                <w:rFonts w:ascii="Arial" w:hAnsi="Arial" w:cs="Arial"/>
                <w:sz w:val="22"/>
                <w:szCs w:val="22"/>
                <w:lang w:val="ru-RU"/>
              </w:rPr>
              <w:t xml:space="preserve">г бы </w:t>
            </w:r>
            <w:r w:rsidRPr="00093B35">
              <w:rPr>
                <w:rFonts w:ascii="Arial" w:hAnsi="Arial" w:cs="Arial"/>
                <w:sz w:val="22"/>
                <w:szCs w:val="22"/>
                <w:lang w:val="ru-RU"/>
              </w:rPr>
              <w:t>рассмотреть раз</w:t>
            </w:r>
            <w:r>
              <w:rPr>
                <w:rFonts w:ascii="Arial" w:hAnsi="Arial" w:cs="Arial"/>
                <w:sz w:val="22"/>
                <w:szCs w:val="22"/>
                <w:lang w:val="ru-RU"/>
              </w:rPr>
              <w:t xml:space="preserve">ные </w:t>
            </w:r>
            <w:r w:rsidRPr="00093B35">
              <w:rPr>
                <w:rFonts w:ascii="Arial" w:hAnsi="Arial" w:cs="Arial"/>
                <w:sz w:val="22"/>
                <w:szCs w:val="22"/>
                <w:lang w:val="ru-RU"/>
              </w:rPr>
              <w:t xml:space="preserve">определения, </w:t>
            </w:r>
            <w:r>
              <w:rPr>
                <w:rFonts w:ascii="Arial" w:hAnsi="Arial" w:cs="Arial"/>
                <w:sz w:val="22"/>
                <w:szCs w:val="22"/>
                <w:lang w:val="ru-RU"/>
              </w:rPr>
              <w:t>фигу</w:t>
            </w:r>
            <w:r w:rsidRPr="00093B35">
              <w:rPr>
                <w:rFonts w:ascii="Arial" w:hAnsi="Arial" w:cs="Arial"/>
                <w:sz w:val="22"/>
                <w:szCs w:val="22"/>
                <w:lang w:val="ru-RU"/>
              </w:rPr>
              <w:t>ри</w:t>
            </w:r>
            <w:r>
              <w:rPr>
                <w:rFonts w:ascii="Arial" w:hAnsi="Arial" w:cs="Arial"/>
                <w:sz w:val="22"/>
                <w:szCs w:val="22"/>
                <w:lang w:val="ru-RU"/>
              </w:rPr>
              <w:t xml:space="preserve">рующие </w:t>
            </w:r>
            <w:r w:rsidRPr="00093B35">
              <w:rPr>
                <w:rFonts w:ascii="Arial" w:hAnsi="Arial" w:cs="Arial"/>
                <w:sz w:val="22"/>
                <w:szCs w:val="22"/>
                <w:lang w:val="ru-RU"/>
              </w:rPr>
              <w:t>в тексте по ТВК, и р</w:t>
            </w:r>
            <w:r>
              <w:rPr>
                <w:rFonts w:ascii="Arial" w:hAnsi="Arial" w:cs="Arial"/>
                <w:sz w:val="22"/>
                <w:szCs w:val="22"/>
                <w:lang w:val="ru-RU"/>
              </w:rPr>
              <w:t>ешить</w:t>
            </w:r>
            <w:r w:rsidRPr="00093B35">
              <w:rPr>
                <w:rFonts w:ascii="Arial" w:hAnsi="Arial" w:cs="Arial"/>
                <w:sz w:val="22"/>
                <w:szCs w:val="22"/>
                <w:lang w:val="ru-RU"/>
              </w:rPr>
              <w:t xml:space="preserve">, какое из них </w:t>
            </w:r>
            <w:r>
              <w:rPr>
                <w:rFonts w:ascii="Arial" w:hAnsi="Arial" w:cs="Arial"/>
                <w:sz w:val="22"/>
                <w:szCs w:val="22"/>
                <w:lang w:val="ru-RU"/>
              </w:rPr>
              <w:t xml:space="preserve">больше подходит </w:t>
            </w:r>
            <w:r w:rsidR="002A2F16">
              <w:rPr>
                <w:rFonts w:ascii="Arial" w:hAnsi="Arial" w:cs="Arial"/>
                <w:sz w:val="22"/>
                <w:szCs w:val="22"/>
                <w:lang w:val="ru-RU"/>
              </w:rPr>
              <w:t xml:space="preserve">для </w:t>
            </w:r>
            <w:r w:rsidRPr="00093B35">
              <w:rPr>
                <w:rFonts w:ascii="Arial" w:hAnsi="Arial" w:cs="Arial"/>
                <w:sz w:val="22"/>
                <w:szCs w:val="22"/>
                <w:lang w:val="ru-RU"/>
              </w:rPr>
              <w:t>ТВК.</w:t>
            </w:r>
          </w:p>
        </w:tc>
      </w:tr>
    </w:tbl>
    <w:p w:rsidR="004D1DF7" w:rsidRPr="00093B35" w:rsidRDefault="004D1DF7" w:rsidP="007330CE">
      <w:pPr>
        <w:rPr>
          <w:rFonts w:ascii="Arial" w:hAnsi="Arial" w:cs="Arial"/>
          <w:sz w:val="22"/>
          <w:szCs w:val="22"/>
          <w:lang w:val="ru-RU"/>
        </w:rPr>
      </w:pPr>
    </w:p>
    <w:p w:rsidR="00CD6025" w:rsidRPr="00614DC8" w:rsidRDefault="00093B35" w:rsidP="007330CE">
      <w:pPr>
        <w:rPr>
          <w:rFonts w:ascii="Arial" w:hAnsi="Arial" w:cs="Arial"/>
          <w:b/>
          <w:sz w:val="22"/>
          <w:szCs w:val="22"/>
        </w:rPr>
      </w:pPr>
      <w:r>
        <w:rPr>
          <w:rFonts w:ascii="Arial" w:hAnsi="Arial" w:cs="Arial"/>
          <w:b/>
          <w:sz w:val="22"/>
          <w:szCs w:val="22"/>
          <w:lang w:val="ru-RU"/>
        </w:rPr>
        <w:t>Управление</w:t>
      </w:r>
      <w:r w:rsidRPr="00093B35">
        <w:rPr>
          <w:rFonts w:ascii="Arial" w:hAnsi="Arial" w:cs="Arial"/>
          <w:b/>
          <w:sz w:val="22"/>
          <w:szCs w:val="22"/>
        </w:rPr>
        <w:t xml:space="preserve"> </w:t>
      </w:r>
      <w:r>
        <w:rPr>
          <w:rFonts w:ascii="Arial" w:hAnsi="Arial" w:cs="Arial"/>
          <w:b/>
          <w:sz w:val="22"/>
          <w:szCs w:val="22"/>
          <w:lang w:val="ru-RU"/>
        </w:rPr>
        <w:t>правами</w:t>
      </w:r>
      <w:r w:rsidR="00CD6025" w:rsidRPr="00614DC8">
        <w:rPr>
          <w:rFonts w:ascii="Arial" w:hAnsi="Arial" w:cs="Arial"/>
          <w:b/>
          <w:sz w:val="22"/>
          <w:szCs w:val="22"/>
        </w:rPr>
        <w:t>/</w:t>
      </w:r>
      <w:r>
        <w:rPr>
          <w:rFonts w:ascii="Arial" w:hAnsi="Arial" w:cs="Arial"/>
          <w:b/>
          <w:sz w:val="22"/>
          <w:szCs w:val="22"/>
          <w:lang w:val="ru-RU"/>
        </w:rPr>
        <w:t>интересами</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4)</w:t>
      </w:r>
    </w:p>
    <w:p w:rsidR="00CD6025" w:rsidRDefault="00CD6025" w:rsidP="007330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630"/>
      </w:tblGrid>
      <w:tr w:rsidR="0043696C" w:rsidRPr="00C95BCF" w:rsidTr="00CF7216">
        <w:tc>
          <w:tcPr>
            <w:tcW w:w="1809" w:type="dxa"/>
            <w:shd w:val="clear" w:color="auto" w:fill="D9D9D9"/>
          </w:tcPr>
          <w:p w:rsidR="0043696C" w:rsidRPr="00F83769" w:rsidRDefault="009E21D4" w:rsidP="009E21D4">
            <w:pPr>
              <w:spacing w:before="120" w:after="120"/>
              <w:rPr>
                <w:rFonts w:ascii="Arial" w:hAnsi="Arial" w:cs="Arial"/>
                <w:b/>
                <w:i/>
                <w:sz w:val="18"/>
                <w:szCs w:val="18"/>
              </w:rPr>
            </w:pPr>
            <w:r>
              <w:rPr>
                <w:rFonts w:ascii="Arial" w:hAnsi="Arial" w:cs="Arial"/>
                <w:b/>
                <w:i/>
                <w:sz w:val="18"/>
                <w:szCs w:val="18"/>
                <w:lang w:val="ru-RU"/>
              </w:rPr>
              <w:t>Существующие альтернативные варианты</w:t>
            </w:r>
          </w:p>
        </w:tc>
        <w:tc>
          <w:tcPr>
            <w:tcW w:w="7677" w:type="dxa"/>
            <w:shd w:val="clear" w:color="auto" w:fill="auto"/>
          </w:tcPr>
          <w:p w:rsidR="0043696C" w:rsidRPr="009E21D4" w:rsidRDefault="009E21D4" w:rsidP="009E21D4">
            <w:pPr>
              <w:spacing w:before="120" w:after="120"/>
              <w:rPr>
                <w:rFonts w:ascii="Arial" w:hAnsi="Arial" w:cs="Arial"/>
                <w:sz w:val="22"/>
                <w:szCs w:val="22"/>
                <w:lang w:val="ru-RU"/>
              </w:rPr>
            </w:pPr>
            <w:r>
              <w:rPr>
                <w:rFonts w:ascii="Arial" w:hAnsi="Arial" w:cs="Arial"/>
                <w:sz w:val="22"/>
                <w:szCs w:val="22"/>
                <w:lang w:val="ru-RU"/>
              </w:rPr>
              <w:t>Статья</w:t>
            </w:r>
            <w:r w:rsidRPr="009E21D4">
              <w:rPr>
                <w:rFonts w:ascii="Arial" w:hAnsi="Arial" w:cs="Arial"/>
                <w:sz w:val="22"/>
                <w:szCs w:val="22"/>
              </w:rPr>
              <w:t> </w:t>
            </w:r>
            <w:r w:rsidR="0004311E" w:rsidRPr="009E21D4">
              <w:rPr>
                <w:rFonts w:ascii="Arial" w:hAnsi="Arial" w:cs="Arial"/>
                <w:sz w:val="22"/>
                <w:szCs w:val="22"/>
                <w:lang w:val="ru-RU"/>
              </w:rPr>
              <w:t xml:space="preserve">4 </w:t>
            </w:r>
            <w:r>
              <w:rPr>
                <w:rFonts w:ascii="Arial" w:hAnsi="Arial" w:cs="Arial"/>
                <w:sz w:val="22"/>
                <w:szCs w:val="22"/>
                <w:lang w:val="ru-RU"/>
              </w:rPr>
              <w:t>определяет</w:t>
            </w:r>
            <w:r w:rsidRPr="009E21D4">
              <w:rPr>
                <w:rFonts w:ascii="Arial" w:hAnsi="Arial" w:cs="Arial"/>
                <w:sz w:val="22"/>
                <w:szCs w:val="22"/>
                <w:lang w:val="ru-RU"/>
              </w:rPr>
              <w:t xml:space="preserve"> </w:t>
            </w:r>
            <w:r>
              <w:rPr>
                <w:rFonts w:ascii="Arial" w:hAnsi="Arial" w:cs="Arial"/>
                <w:sz w:val="22"/>
                <w:szCs w:val="22"/>
                <w:lang w:val="ru-RU"/>
              </w:rPr>
              <w:t>не</w:t>
            </w:r>
            <w:r w:rsidRPr="009E21D4">
              <w:rPr>
                <w:rFonts w:ascii="Arial" w:hAnsi="Arial" w:cs="Arial"/>
                <w:sz w:val="22"/>
                <w:szCs w:val="22"/>
                <w:lang w:val="ru-RU"/>
              </w:rPr>
              <w:t xml:space="preserve"> </w:t>
            </w:r>
            <w:r>
              <w:rPr>
                <w:rFonts w:ascii="Arial" w:hAnsi="Arial" w:cs="Arial"/>
                <w:sz w:val="22"/>
                <w:szCs w:val="22"/>
                <w:lang w:val="ru-RU"/>
              </w:rPr>
              <w:t>содержание</w:t>
            </w:r>
            <w:r w:rsidRPr="009E21D4">
              <w:rPr>
                <w:rFonts w:ascii="Arial" w:hAnsi="Arial" w:cs="Arial"/>
                <w:sz w:val="22"/>
                <w:szCs w:val="22"/>
                <w:lang w:val="ru-RU"/>
              </w:rPr>
              <w:t xml:space="preserve"> </w:t>
            </w:r>
            <w:r>
              <w:rPr>
                <w:rFonts w:ascii="Arial" w:hAnsi="Arial" w:cs="Arial"/>
                <w:sz w:val="22"/>
                <w:szCs w:val="22"/>
                <w:lang w:val="ru-RU"/>
              </w:rPr>
              <w:t>понятия</w:t>
            </w:r>
            <w:r w:rsidRPr="009E21D4">
              <w:rPr>
                <w:rFonts w:ascii="Arial" w:hAnsi="Arial" w:cs="Arial"/>
                <w:sz w:val="22"/>
                <w:szCs w:val="22"/>
                <w:lang w:val="ru-RU"/>
              </w:rPr>
              <w:t xml:space="preserve"> «</w:t>
            </w:r>
            <w:r>
              <w:rPr>
                <w:rFonts w:ascii="Arial" w:hAnsi="Arial" w:cs="Arial"/>
                <w:sz w:val="22"/>
                <w:szCs w:val="22"/>
                <w:lang w:val="ru-RU"/>
              </w:rPr>
              <w:t>бенефициары</w:t>
            </w:r>
            <w:r w:rsidRPr="009E21D4">
              <w:rPr>
                <w:rFonts w:ascii="Arial" w:hAnsi="Arial" w:cs="Arial"/>
                <w:sz w:val="22"/>
                <w:szCs w:val="22"/>
                <w:lang w:val="ru-RU"/>
              </w:rPr>
              <w:t xml:space="preserve">», </w:t>
            </w:r>
            <w:r>
              <w:rPr>
                <w:rFonts w:ascii="Arial" w:hAnsi="Arial" w:cs="Arial"/>
                <w:sz w:val="22"/>
                <w:szCs w:val="22"/>
                <w:lang w:val="ru-RU"/>
              </w:rPr>
              <w:t>но</w:t>
            </w:r>
            <w:r w:rsidRPr="009E21D4">
              <w:rPr>
                <w:rFonts w:ascii="Arial" w:hAnsi="Arial" w:cs="Arial"/>
                <w:sz w:val="22"/>
                <w:szCs w:val="22"/>
                <w:lang w:val="ru-RU"/>
              </w:rPr>
              <w:t xml:space="preserve"> </w:t>
            </w:r>
            <w:r>
              <w:rPr>
                <w:rFonts w:ascii="Arial" w:hAnsi="Arial" w:cs="Arial"/>
                <w:sz w:val="22"/>
                <w:szCs w:val="22"/>
                <w:lang w:val="ru-RU"/>
              </w:rPr>
              <w:t>порядок</w:t>
            </w:r>
            <w:r w:rsidRPr="009E21D4">
              <w:rPr>
                <w:rFonts w:ascii="Arial" w:hAnsi="Arial" w:cs="Arial"/>
                <w:sz w:val="22"/>
                <w:szCs w:val="22"/>
                <w:lang w:val="ru-RU"/>
              </w:rPr>
              <w:t xml:space="preserve"> </w:t>
            </w:r>
            <w:r>
              <w:rPr>
                <w:rFonts w:ascii="Arial" w:hAnsi="Arial" w:cs="Arial"/>
                <w:sz w:val="22"/>
                <w:szCs w:val="22"/>
                <w:lang w:val="ru-RU"/>
              </w:rPr>
              <w:t>управления</w:t>
            </w:r>
            <w:r w:rsidRPr="009E21D4">
              <w:rPr>
                <w:rFonts w:ascii="Arial" w:hAnsi="Arial" w:cs="Arial"/>
                <w:sz w:val="22"/>
                <w:szCs w:val="22"/>
                <w:lang w:val="ru-RU"/>
              </w:rPr>
              <w:t xml:space="preserve"> </w:t>
            </w:r>
            <w:r>
              <w:rPr>
                <w:rFonts w:ascii="Arial" w:hAnsi="Arial" w:cs="Arial"/>
                <w:sz w:val="22"/>
                <w:szCs w:val="22"/>
                <w:lang w:val="ru-RU"/>
              </w:rPr>
              <w:t>правами</w:t>
            </w:r>
            <w:r w:rsidRPr="009E21D4">
              <w:rPr>
                <w:rFonts w:ascii="Arial" w:hAnsi="Arial" w:cs="Arial"/>
                <w:sz w:val="22"/>
                <w:szCs w:val="22"/>
                <w:lang w:val="ru-RU"/>
              </w:rPr>
              <w:t xml:space="preserve"> </w:t>
            </w:r>
            <w:r>
              <w:rPr>
                <w:rFonts w:ascii="Arial" w:hAnsi="Arial" w:cs="Arial"/>
                <w:sz w:val="22"/>
                <w:szCs w:val="22"/>
                <w:lang w:val="ru-RU"/>
              </w:rPr>
              <w:t>или</w:t>
            </w:r>
            <w:r w:rsidRPr="009E21D4">
              <w:rPr>
                <w:rFonts w:ascii="Arial" w:hAnsi="Arial" w:cs="Arial"/>
                <w:sz w:val="22"/>
                <w:szCs w:val="22"/>
                <w:lang w:val="ru-RU"/>
              </w:rPr>
              <w:t xml:space="preserve"> </w:t>
            </w:r>
            <w:r>
              <w:rPr>
                <w:rFonts w:ascii="Arial" w:hAnsi="Arial" w:cs="Arial"/>
                <w:sz w:val="22"/>
                <w:szCs w:val="22"/>
                <w:lang w:val="ru-RU"/>
              </w:rPr>
              <w:t>интересами</w:t>
            </w:r>
            <w:r w:rsidRPr="009E21D4">
              <w:rPr>
                <w:rFonts w:ascii="Arial" w:hAnsi="Arial" w:cs="Arial"/>
                <w:sz w:val="22"/>
                <w:szCs w:val="22"/>
                <w:lang w:val="ru-RU"/>
              </w:rPr>
              <w:t xml:space="preserve"> </w:t>
            </w:r>
            <w:r>
              <w:rPr>
                <w:rFonts w:ascii="Arial" w:hAnsi="Arial" w:cs="Arial"/>
                <w:sz w:val="22"/>
                <w:szCs w:val="22"/>
                <w:lang w:val="ru-RU"/>
              </w:rPr>
              <w:t>и</w:t>
            </w:r>
            <w:r w:rsidRPr="009E21D4">
              <w:rPr>
                <w:rFonts w:ascii="Arial" w:hAnsi="Arial" w:cs="Arial"/>
                <w:sz w:val="22"/>
                <w:szCs w:val="22"/>
                <w:lang w:val="ru-RU"/>
              </w:rPr>
              <w:t xml:space="preserve"> </w:t>
            </w:r>
            <w:r>
              <w:rPr>
                <w:rFonts w:ascii="Arial" w:hAnsi="Arial" w:cs="Arial"/>
                <w:sz w:val="22"/>
                <w:szCs w:val="22"/>
                <w:lang w:val="ru-RU"/>
              </w:rPr>
              <w:t>субъекты</w:t>
            </w:r>
            <w:r w:rsidRPr="009E21D4">
              <w:rPr>
                <w:rFonts w:ascii="Arial" w:hAnsi="Arial" w:cs="Arial"/>
                <w:sz w:val="22"/>
                <w:szCs w:val="22"/>
                <w:lang w:val="ru-RU"/>
              </w:rPr>
              <w:t xml:space="preserve">, </w:t>
            </w:r>
            <w:r>
              <w:rPr>
                <w:rFonts w:ascii="Arial" w:hAnsi="Arial" w:cs="Arial"/>
                <w:sz w:val="22"/>
                <w:szCs w:val="22"/>
                <w:lang w:val="ru-RU"/>
              </w:rPr>
              <w:t>которые</w:t>
            </w:r>
            <w:r w:rsidRPr="009E21D4">
              <w:rPr>
                <w:rFonts w:ascii="Arial" w:hAnsi="Arial" w:cs="Arial"/>
                <w:sz w:val="22"/>
                <w:szCs w:val="22"/>
                <w:lang w:val="ru-RU"/>
              </w:rPr>
              <w:t xml:space="preserve"> </w:t>
            </w:r>
            <w:r>
              <w:rPr>
                <w:rFonts w:ascii="Arial" w:hAnsi="Arial" w:cs="Arial"/>
                <w:sz w:val="22"/>
                <w:szCs w:val="22"/>
                <w:lang w:val="ru-RU"/>
              </w:rPr>
              <w:t>будут</w:t>
            </w:r>
            <w:r w:rsidRPr="009E21D4">
              <w:rPr>
                <w:rFonts w:ascii="Arial" w:hAnsi="Arial" w:cs="Arial"/>
                <w:sz w:val="22"/>
                <w:szCs w:val="22"/>
                <w:lang w:val="ru-RU"/>
              </w:rPr>
              <w:t xml:space="preserve"> </w:t>
            </w:r>
            <w:r>
              <w:rPr>
                <w:rFonts w:ascii="Arial" w:hAnsi="Arial" w:cs="Arial"/>
                <w:sz w:val="22"/>
                <w:szCs w:val="22"/>
                <w:lang w:val="ru-RU"/>
              </w:rPr>
              <w:t>отвечать</w:t>
            </w:r>
            <w:r w:rsidRPr="009E21D4">
              <w:rPr>
                <w:rFonts w:ascii="Arial" w:hAnsi="Arial" w:cs="Arial"/>
                <w:sz w:val="22"/>
                <w:szCs w:val="22"/>
                <w:lang w:val="ru-RU"/>
              </w:rPr>
              <w:t xml:space="preserve"> </w:t>
            </w:r>
            <w:r>
              <w:rPr>
                <w:rFonts w:ascii="Arial" w:hAnsi="Arial" w:cs="Arial"/>
                <w:sz w:val="22"/>
                <w:szCs w:val="22"/>
                <w:lang w:val="ru-RU"/>
              </w:rPr>
              <w:t>за</w:t>
            </w:r>
            <w:r w:rsidRPr="009E21D4">
              <w:rPr>
                <w:rFonts w:ascii="Arial" w:hAnsi="Arial" w:cs="Arial"/>
                <w:sz w:val="22"/>
                <w:szCs w:val="22"/>
                <w:lang w:val="ru-RU"/>
              </w:rPr>
              <w:t xml:space="preserve"> </w:t>
            </w:r>
            <w:r>
              <w:rPr>
                <w:rFonts w:ascii="Arial" w:hAnsi="Arial" w:cs="Arial"/>
                <w:sz w:val="22"/>
                <w:szCs w:val="22"/>
                <w:lang w:val="ru-RU"/>
              </w:rPr>
              <w:t>это</w:t>
            </w:r>
            <w:r w:rsidR="00EB0EEF" w:rsidRPr="009E21D4">
              <w:rPr>
                <w:rFonts w:ascii="Arial" w:hAnsi="Arial" w:cs="Arial"/>
                <w:sz w:val="22"/>
                <w:szCs w:val="22"/>
                <w:lang w:val="ru-RU"/>
              </w:rPr>
              <w:t xml:space="preserve"> (</w:t>
            </w:r>
            <w:r>
              <w:rPr>
                <w:rFonts w:ascii="Arial" w:hAnsi="Arial" w:cs="Arial"/>
                <w:sz w:val="22"/>
                <w:szCs w:val="22"/>
                <w:lang w:val="ru-RU"/>
              </w:rPr>
              <w:t>см</w:t>
            </w:r>
            <w:r w:rsidRPr="009E21D4">
              <w:rPr>
                <w:rFonts w:ascii="Arial" w:hAnsi="Arial" w:cs="Arial"/>
                <w:sz w:val="22"/>
                <w:szCs w:val="22"/>
                <w:lang w:val="ru-RU"/>
              </w:rPr>
              <w:t xml:space="preserve">. </w:t>
            </w:r>
            <w:r>
              <w:rPr>
                <w:rFonts w:ascii="Arial" w:hAnsi="Arial" w:cs="Arial"/>
                <w:sz w:val="22"/>
                <w:szCs w:val="22"/>
                <w:lang w:val="ru-RU"/>
              </w:rPr>
              <w:t>замечания к статье </w:t>
            </w:r>
            <w:r w:rsidR="00EB0EEF" w:rsidRPr="009E21D4">
              <w:rPr>
                <w:rFonts w:ascii="Arial" w:hAnsi="Arial" w:cs="Arial"/>
                <w:sz w:val="22"/>
                <w:szCs w:val="22"/>
                <w:lang w:val="ru-RU"/>
              </w:rPr>
              <w:t>2</w:t>
            </w:r>
            <w:r>
              <w:rPr>
                <w:rFonts w:ascii="Arial" w:hAnsi="Arial" w:cs="Arial"/>
                <w:sz w:val="22"/>
                <w:szCs w:val="22"/>
                <w:lang w:val="ru-RU"/>
              </w:rPr>
              <w:t>, выше, о различии «бенефициаров» и «компетентного органа»</w:t>
            </w:r>
            <w:r w:rsidR="00EB0EEF" w:rsidRPr="009E21D4">
              <w:rPr>
                <w:rFonts w:ascii="Arial" w:hAnsi="Arial" w:cs="Arial"/>
                <w:sz w:val="22"/>
                <w:szCs w:val="22"/>
                <w:lang w:val="ru-RU"/>
              </w:rPr>
              <w:t>)</w:t>
            </w:r>
            <w:r w:rsidR="0004311E" w:rsidRPr="009E21D4">
              <w:rPr>
                <w:rFonts w:ascii="Arial" w:hAnsi="Arial" w:cs="Arial"/>
                <w:sz w:val="22"/>
                <w:szCs w:val="22"/>
                <w:lang w:val="ru-RU"/>
              </w:rPr>
              <w:t xml:space="preserve">.  </w:t>
            </w:r>
            <w:r>
              <w:rPr>
                <w:rFonts w:ascii="Arial" w:hAnsi="Arial" w:cs="Arial"/>
                <w:sz w:val="22"/>
                <w:szCs w:val="22"/>
                <w:lang w:val="ru-RU"/>
              </w:rPr>
              <w:t>В настоящее время указанная статья включает три альтернативных варианта формулировок.</w:t>
            </w:r>
            <w:r w:rsidR="0004311E" w:rsidRPr="009E21D4">
              <w:rPr>
                <w:rFonts w:ascii="Arial" w:hAnsi="Arial" w:cs="Arial"/>
                <w:sz w:val="22"/>
                <w:szCs w:val="22"/>
                <w:lang w:val="ru-RU"/>
              </w:rPr>
              <w:t xml:space="preserve">  </w:t>
            </w:r>
            <w:r w:rsidRPr="009E21D4">
              <w:rPr>
                <w:rFonts w:ascii="Arial" w:hAnsi="Arial" w:cs="Arial"/>
                <w:sz w:val="22"/>
                <w:szCs w:val="22"/>
                <w:lang w:val="ru-RU"/>
              </w:rPr>
              <w:t xml:space="preserve">Как представляется, </w:t>
            </w:r>
            <w:r>
              <w:rPr>
                <w:rFonts w:ascii="Arial" w:hAnsi="Arial" w:cs="Arial"/>
                <w:sz w:val="22"/>
                <w:szCs w:val="22"/>
                <w:lang w:val="ru-RU"/>
              </w:rPr>
              <w:t xml:space="preserve">до сих пор не достигнута </w:t>
            </w:r>
            <w:r w:rsidRPr="009E21D4">
              <w:rPr>
                <w:rFonts w:ascii="Arial" w:hAnsi="Arial" w:cs="Arial"/>
                <w:sz w:val="22"/>
                <w:szCs w:val="22"/>
                <w:lang w:val="ru-RU"/>
              </w:rPr>
              <w:t>договоренност</w:t>
            </w:r>
            <w:r>
              <w:rPr>
                <w:rFonts w:ascii="Arial" w:hAnsi="Arial" w:cs="Arial"/>
                <w:sz w:val="22"/>
                <w:szCs w:val="22"/>
                <w:lang w:val="ru-RU"/>
              </w:rPr>
              <w:t>ь</w:t>
            </w:r>
            <w:r w:rsidRPr="009E21D4">
              <w:rPr>
                <w:rFonts w:ascii="Arial" w:hAnsi="Arial" w:cs="Arial"/>
                <w:sz w:val="22"/>
                <w:szCs w:val="22"/>
                <w:lang w:val="ru-RU"/>
              </w:rPr>
              <w:t xml:space="preserve"> о</w:t>
            </w:r>
            <w:r>
              <w:rPr>
                <w:rFonts w:ascii="Arial" w:hAnsi="Arial" w:cs="Arial"/>
                <w:sz w:val="22"/>
                <w:szCs w:val="22"/>
                <w:lang w:val="ru-RU"/>
              </w:rPr>
              <w:t xml:space="preserve"> том, в какой</w:t>
            </w:r>
            <w:r w:rsidRPr="009E21D4">
              <w:rPr>
                <w:rFonts w:ascii="Arial" w:hAnsi="Arial" w:cs="Arial"/>
                <w:sz w:val="22"/>
                <w:szCs w:val="22"/>
                <w:lang w:val="ru-RU"/>
              </w:rPr>
              <w:t xml:space="preserve"> степени носител</w:t>
            </w:r>
            <w:r>
              <w:rPr>
                <w:rFonts w:ascii="Arial" w:hAnsi="Arial" w:cs="Arial"/>
                <w:sz w:val="22"/>
                <w:szCs w:val="22"/>
                <w:lang w:val="ru-RU"/>
              </w:rPr>
              <w:t>и</w:t>
            </w:r>
            <w:r w:rsidRPr="009E21D4">
              <w:rPr>
                <w:rFonts w:ascii="Arial" w:hAnsi="Arial" w:cs="Arial"/>
                <w:sz w:val="22"/>
                <w:szCs w:val="22"/>
                <w:lang w:val="ru-RU"/>
              </w:rPr>
              <w:t xml:space="preserve"> Т</w:t>
            </w:r>
            <w:r>
              <w:rPr>
                <w:rFonts w:ascii="Arial" w:hAnsi="Arial" w:cs="Arial"/>
                <w:sz w:val="22"/>
                <w:szCs w:val="22"/>
                <w:lang w:val="ru-RU"/>
              </w:rPr>
              <w:t>ВК будут участвовать в</w:t>
            </w:r>
            <w:r w:rsidRPr="009E21D4">
              <w:rPr>
                <w:rFonts w:ascii="Arial" w:hAnsi="Arial" w:cs="Arial"/>
                <w:sz w:val="22"/>
                <w:szCs w:val="22"/>
                <w:lang w:val="ru-RU"/>
              </w:rPr>
              <w:t xml:space="preserve"> учреждении/назначении органа</w:t>
            </w:r>
            <w:r>
              <w:rPr>
                <w:rFonts w:ascii="Arial" w:hAnsi="Arial" w:cs="Arial"/>
                <w:sz w:val="22"/>
                <w:szCs w:val="22"/>
                <w:lang w:val="ru-RU"/>
              </w:rPr>
              <w:t xml:space="preserve"> и</w:t>
            </w:r>
            <w:r w:rsidRPr="009E21D4">
              <w:rPr>
                <w:rFonts w:ascii="Arial" w:hAnsi="Arial" w:cs="Arial"/>
                <w:sz w:val="22"/>
                <w:szCs w:val="22"/>
                <w:lang w:val="ru-RU"/>
              </w:rPr>
              <w:t xml:space="preserve"> является ли учреждение компетентного органа обязательным или нет</w:t>
            </w:r>
            <w:r>
              <w:rPr>
                <w:rFonts w:ascii="Arial" w:hAnsi="Arial" w:cs="Arial"/>
                <w:sz w:val="22"/>
                <w:szCs w:val="22"/>
                <w:lang w:val="ru-RU"/>
              </w:rPr>
              <w:t>.</w:t>
            </w:r>
          </w:p>
        </w:tc>
      </w:tr>
      <w:tr w:rsidR="0043696C" w:rsidRPr="0008354D" w:rsidTr="00CF7216">
        <w:tc>
          <w:tcPr>
            <w:tcW w:w="1809" w:type="dxa"/>
            <w:shd w:val="clear" w:color="auto" w:fill="D9D9D9"/>
          </w:tcPr>
          <w:p w:rsidR="0043696C" w:rsidRPr="00F83769" w:rsidRDefault="002C0BAA" w:rsidP="002C0BAA">
            <w:pPr>
              <w:spacing w:before="120" w:after="120"/>
              <w:rPr>
                <w:rFonts w:ascii="Arial" w:hAnsi="Arial" w:cs="Arial"/>
                <w:b/>
                <w:i/>
                <w:sz w:val="18"/>
                <w:szCs w:val="18"/>
              </w:rPr>
            </w:pPr>
            <w:r>
              <w:rPr>
                <w:rFonts w:ascii="Arial" w:hAnsi="Arial" w:cs="Arial"/>
                <w:b/>
                <w:i/>
                <w:sz w:val="18"/>
                <w:szCs w:val="18"/>
                <w:lang w:val="ru-RU"/>
              </w:rPr>
              <w:t>Гибкость</w:t>
            </w:r>
            <w:r w:rsidRPr="002C0BAA">
              <w:rPr>
                <w:rFonts w:ascii="Arial" w:hAnsi="Arial" w:cs="Arial"/>
                <w:b/>
                <w:i/>
                <w:sz w:val="18"/>
                <w:szCs w:val="18"/>
              </w:rPr>
              <w:t xml:space="preserve"> </w:t>
            </w:r>
            <w:r>
              <w:rPr>
                <w:rFonts w:ascii="Arial" w:hAnsi="Arial" w:cs="Arial"/>
                <w:b/>
                <w:i/>
                <w:sz w:val="18"/>
                <w:szCs w:val="18"/>
                <w:lang w:val="ru-RU"/>
              </w:rPr>
              <w:t>на</w:t>
            </w:r>
            <w:r w:rsidRPr="002C0BAA">
              <w:rPr>
                <w:rFonts w:ascii="Arial" w:hAnsi="Arial" w:cs="Arial"/>
                <w:b/>
                <w:i/>
                <w:sz w:val="18"/>
                <w:szCs w:val="18"/>
              </w:rPr>
              <w:t xml:space="preserve"> </w:t>
            </w:r>
            <w:r>
              <w:rPr>
                <w:rFonts w:ascii="Arial" w:hAnsi="Arial" w:cs="Arial"/>
                <w:b/>
                <w:i/>
                <w:sz w:val="18"/>
                <w:szCs w:val="18"/>
                <w:lang w:val="ru-RU"/>
              </w:rPr>
              <w:t>национальном</w:t>
            </w:r>
            <w:r w:rsidRPr="002C0BAA">
              <w:rPr>
                <w:rFonts w:ascii="Arial" w:hAnsi="Arial" w:cs="Arial"/>
                <w:b/>
                <w:i/>
                <w:sz w:val="18"/>
                <w:szCs w:val="18"/>
              </w:rPr>
              <w:t xml:space="preserve"> </w:t>
            </w:r>
            <w:r>
              <w:rPr>
                <w:rFonts w:ascii="Arial" w:hAnsi="Arial" w:cs="Arial"/>
                <w:b/>
                <w:i/>
                <w:sz w:val="18"/>
                <w:szCs w:val="18"/>
                <w:lang w:val="ru-RU"/>
              </w:rPr>
              <w:t>уровне</w:t>
            </w:r>
          </w:p>
        </w:tc>
        <w:tc>
          <w:tcPr>
            <w:tcW w:w="7677" w:type="dxa"/>
            <w:shd w:val="clear" w:color="auto" w:fill="auto"/>
          </w:tcPr>
          <w:p w:rsidR="0043696C" w:rsidRPr="002C0BAA" w:rsidRDefault="002C0BAA" w:rsidP="002C0BAA">
            <w:pPr>
              <w:spacing w:before="120" w:after="120"/>
              <w:rPr>
                <w:rFonts w:ascii="Arial" w:hAnsi="Arial" w:cs="Arial"/>
                <w:sz w:val="22"/>
                <w:szCs w:val="22"/>
                <w:lang w:val="ru-RU"/>
              </w:rPr>
            </w:pPr>
            <w:r>
              <w:rPr>
                <w:rFonts w:ascii="Arial" w:hAnsi="Arial" w:cs="Arial"/>
                <w:sz w:val="22"/>
                <w:szCs w:val="22"/>
                <w:lang w:val="ru-RU"/>
              </w:rPr>
              <w:t>Государствам</w:t>
            </w:r>
            <w:r w:rsidRPr="002C0BAA">
              <w:rPr>
                <w:rFonts w:ascii="Arial" w:hAnsi="Arial" w:cs="Arial"/>
                <w:sz w:val="22"/>
                <w:szCs w:val="22"/>
                <w:lang w:val="ru-RU"/>
              </w:rPr>
              <w:t>-</w:t>
            </w:r>
            <w:r>
              <w:rPr>
                <w:rFonts w:ascii="Arial" w:hAnsi="Arial" w:cs="Arial"/>
                <w:sz w:val="22"/>
                <w:szCs w:val="22"/>
                <w:lang w:val="ru-RU"/>
              </w:rPr>
              <w:t>членам</w:t>
            </w:r>
            <w:r w:rsidRPr="002C0BAA">
              <w:rPr>
                <w:rFonts w:ascii="Arial" w:hAnsi="Arial" w:cs="Arial"/>
                <w:sz w:val="22"/>
                <w:szCs w:val="22"/>
                <w:lang w:val="ru-RU"/>
              </w:rPr>
              <w:t xml:space="preserve"> </w:t>
            </w:r>
            <w:r>
              <w:rPr>
                <w:rFonts w:ascii="Arial" w:hAnsi="Arial" w:cs="Arial"/>
                <w:sz w:val="22"/>
                <w:szCs w:val="22"/>
                <w:lang w:val="ru-RU"/>
              </w:rPr>
              <w:t>предлагается рассмотреть</w:t>
            </w:r>
            <w:r w:rsidRPr="002C0BAA">
              <w:rPr>
                <w:rFonts w:ascii="Arial" w:hAnsi="Arial" w:cs="Arial"/>
                <w:sz w:val="22"/>
                <w:szCs w:val="22"/>
                <w:lang w:val="ru-RU"/>
              </w:rPr>
              <w:t xml:space="preserve"> </w:t>
            </w:r>
            <w:r>
              <w:rPr>
                <w:rFonts w:ascii="Arial" w:hAnsi="Arial" w:cs="Arial"/>
                <w:sz w:val="22"/>
                <w:szCs w:val="22"/>
                <w:lang w:val="ru-RU"/>
              </w:rPr>
              <w:t>следующий</w:t>
            </w:r>
            <w:r w:rsidRPr="002C0BAA">
              <w:rPr>
                <w:rFonts w:ascii="Arial" w:hAnsi="Arial" w:cs="Arial"/>
                <w:sz w:val="22"/>
                <w:szCs w:val="22"/>
                <w:lang w:val="ru-RU"/>
              </w:rPr>
              <w:t xml:space="preserve"> </w:t>
            </w:r>
            <w:r>
              <w:rPr>
                <w:rFonts w:ascii="Arial" w:hAnsi="Arial" w:cs="Arial"/>
                <w:sz w:val="22"/>
                <w:szCs w:val="22"/>
                <w:lang w:val="ru-RU"/>
              </w:rPr>
              <w:t>возможный</w:t>
            </w:r>
            <w:r w:rsidRPr="002C0BAA">
              <w:rPr>
                <w:rFonts w:ascii="Arial" w:hAnsi="Arial" w:cs="Arial"/>
                <w:sz w:val="22"/>
                <w:szCs w:val="22"/>
                <w:lang w:val="ru-RU"/>
              </w:rPr>
              <w:t xml:space="preserve"> </w:t>
            </w:r>
            <w:r>
              <w:rPr>
                <w:rFonts w:ascii="Arial" w:hAnsi="Arial" w:cs="Arial"/>
                <w:sz w:val="22"/>
                <w:szCs w:val="22"/>
                <w:lang w:val="ru-RU"/>
              </w:rPr>
              <w:t>вариант</w:t>
            </w:r>
            <w:r w:rsidRPr="002C0BAA">
              <w:rPr>
                <w:rFonts w:ascii="Arial" w:hAnsi="Arial" w:cs="Arial"/>
                <w:sz w:val="22"/>
                <w:szCs w:val="22"/>
                <w:lang w:val="ru-RU"/>
              </w:rPr>
              <w:t xml:space="preserve"> </w:t>
            </w:r>
            <w:r>
              <w:rPr>
                <w:rFonts w:ascii="Arial" w:hAnsi="Arial" w:cs="Arial"/>
                <w:sz w:val="22"/>
                <w:szCs w:val="22"/>
                <w:lang w:val="ru-RU"/>
              </w:rPr>
              <w:t>решения</w:t>
            </w:r>
            <w:r w:rsidRPr="002C0BAA">
              <w:rPr>
                <w:rFonts w:ascii="Arial" w:hAnsi="Arial" w:cs="Arial"/>
                <w:sz w:val="22"/>
                <w:szCs w:val="22"/>
                <w:lang w:val="ru-RU"/>
              </w:rPr>
              <w:t xml:space="preserve"> </w:t>
            </w:r>
            <w:r>
              <w:rPr>
                <w:rFonts w:ascii="Arial" w:hAnsi="Arial" w:cs="Arial"/>
                <w:sz w:val="22"/>
                <w:szCs w:val="22"/>
                <w:lang w:val="ru-RU"/>
              </w:rPr>
              <w:t>проблемы</w:t>
            </w:r>
            <w:r w:rsidRPr="002C0BAA">
              <w:rPr>
                <w:rFonts w:ascii="Arial" w:hAnsi="Arial" w:cs="Arial"/>
                <w:sz w:val="22"/>
                <w:szCs w:val="22"/>
                <w:lang w:val="ru-RU"/>
              </w:rPr>
              <w:t xml:space="preserve">:  </w:t>
            </w:r>
            <w:r>
              <w:rPr>
                <w:rFonts w:ascii="Arial" w:hAnsi="Arial" w:cs="Arial"/>
                <w:sz w:val="22"/>
                <w:szCs w:val="22"/>
                <w:lang w:val="ru-RU"/>
              </w:rPr>
              <w:t xml:space="preserve">обеспечить </w:t>
            </w:r>
            <w:r w:rsidRPr="002C0BAA">
              <w:rPr>
                <w:rFonts w:ascii="Arial" w:hAnsi="Arial" w:cs="Arial"/>
                <w:sz w:val="22"/>
                <w:szCs w:val="22"/>
                <w:lang w:val="ru-RU"/>
              </w:rPr>
              <w:t>гибкость в плане реализации договоренностей</w:t>
            </w:r>
            <w:r>
              <w:rPr>
                <w:rFonts w:ascii="Arial" w:hAnsi="Arial" w:cs="Arial"/>
                <w:sz w:val="22"/>
                <w:szCs w:val="22"/>
                <w:lang w:val="ru-RU"/>
              </w:rPr>
              <w:t xml:space="preserve"> о</w:t>
            </w:r>
            <w:r w:rsidRPr="002C0BAA">
              <w:rPr>
                <w:rFonts w:ascii="Arial" w:hAnsi="Arial" w:cs="Arial"/>
                <w:sz w:val="22"/>
                <w:szCs w:val="22"/>
                <w:lang w:val="ru-RU"/>
              </w:rPr>
              <w:t xml:space="preserve"> компетентных орган</w:t>
            </w:r>
            <w:r>
              <w:rPr>
                <w:rFonts w:ascii="Arial" w:hAnsi="Arial" w:cs="Arial"/>
                <w:sz w:val="22"/>
                <w:szCs w:val="22"/>
                <w:lang w:val="ru-RU"/>
              </w:rPr>
              <w:t>ах на национальном уровне, а не пытаться зафиксировать единую для всех процедуру.</w:t>
            </w:r>
          </w:p>
        </w:tc>
      </w:tr>
    </w:tbl>
    <w:p w:rsidR="00CD6025" w:rsidRPr="002C0BAA" w:rsidRDefault="00CD6025" w:rsidP="007330CE">
      <w:pPr>
        <w:rPr>
          <w:rFonts w:ascii="Arial" w:hAnsi="Arial" w:cs="Arial"/>
          <w:sz w:val="22"/>
          <w:szCs w:val="22"/>
          <w:lang w:val="ru-RU"/>
        </w:rPr>
      </w:pPr>
    </w:p>
    <w:p w:rsidR="00645BA2" w:rsidRPr="00614DC8" w:rsidRDefault="002C0BAA" w:rsidP="007330CE">
      <w:pPr>
        <w:rPr>
          <w:rFonts w:ascii="Arial" w:hAnsi="Arial" w:cs="Arial"/>
          <w:b/>
          <w:sz w:val="22"/>
          <w:szCs w:val="22"/>
        </w:rPr>
      </w:pPr>
      <w:r>
        <w:rPr>
          <w:rFonts w:ascii="Arial" w:hAnsi="Arial" w:cs="Arial"/>
          <w:b/>
          <w:sz w:val="22"/>
          <w:szCs w:val="22"/>
          <w:lang w:val="ru-RU"/>
        </w:rPr>
        <w:t>Срок</w:t>
      </w:r>
      <w:r w:rsidRPr="002C0BAA">
        <w:rPr>
          <w:rFonts w:ascii="Arial" w:hAnsi="Arial" w:cs="Arial"/>
          <w:b/>
          <w:sz w:val="22"/>
          <w:szCs w:val="22"/>
        </w:rPr>
        <w:t xml:space="preserve"> </w:t>
      </w:r>
      <w:r>
        <w:rPr>
          <w:rFonts w:ascii="Arial" w:hAnsi="Arial" w:cs="Arial"/>
          <w:b/>
          <w:sz w:val="22"/>
          <w:szCs w:val="22"/>
          <w:lang w:val="ru-RU"/>
        </w:rPr>
        <w:t>охраны</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6)</w:t>
      </w:r>
    </w:p>
    <w:p w:rsidR="00645BA2" w:rsidRDefault="00645BA2" w:rsidP="007330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43696C" w:rsidRPr="00C95BCF" w:rsidTr="00CF7216">
        <w:tc>
          <w:tcPr>
            <w:tcW w:w="1809" w:type="dxa"/>
            <w:shd w:val="clear" w:color="auto" w:fill="D9D9D9"/>
          </w:tcPr>
          <w:p w:rsidR="0043696C" w:rsidRPr="00F83769" w:rsidRDefault="002C0BAA" w:rsidP="002C0BAA">
            <w:pPr>
              <w:spacing w:before="120" w:after="120"/>
              <w:rPr>
                <w:rFonts w:ascii="Arial" w:hAnsi="Arial" w:cs="Arial"/>
                <w:b/>
                <w:i/>
                <w:sz w:val="18"/>
                <w:szCs w:val="18"/>
              </w:rPr>
            </w:pPr>
            <w:r>
              <w:rPr>
                <w:rFonts w:ascii="Arial" w:hAnsi="Arial" w:cs="Arial"/>
                <w:b/>
                <w:i/>
                <w:sz w:val="18"/>
                <w:szCs w:val="18"/>
                <w:lang w:val="ru-RU"/>
              </w:rPr>
              <w:t>Текущие варианты</w:t>
            </w:r>
          </w:p>
        </w:tc>
        <w:tc>
          <w:tcPr>
            <w:tcW w:w="7677" w:type="dxa"/>
            <w:shd w:val="clear" w:color="auto" w:fill="auto"/>
          </w:tcPr>
          <w:p w:rsidR="0043696C" w:rsidRPr="00C74A79" w:rsidRDefault="00C74A79" w:rsidP="00C74A79">
            <w:pPr>
              <w:spacing w:before="120" w:after="120"/>
              <w:rPr>
                <w:rFonts w:ascii="Arial" w:hAnsi="Arial" w:cs="Arial"/>
                <w:sz w:val="22"/>
                <w:szCs w:val="22"/>
                <w:lang w:val="ru-RU"/>
              </w:rPr>
            </w:pPr>
            <w:r>
              <w:rPr>
                <w:rFonts w:ascii="Arial" w:hAnsi="Arial" w:cs="Arial"/>
                <w:sz w:val="22"/>
                <w:szCs w:val="22"/>
                <w:lang w:val="ru-RU"/>
              </w:rPr>
              <w:t>Статья</w:t>
            </w:r>
            <w:r w:rsidRPr="00C74A79">
              <w:rPr>
                <w:rFonts w:ascii="Arial" w:hAnsi="Arial" w:cs="Arial"/>
                <w:sz w:val="22"/>
                <w:szCs w:val="22"/>
              </w:rPr>
              <w:t> </w:t>
            </w:r>
            <w:r w:rsidR="00BC6120" w:rsidRPr="00647DBC">
              <w:rPr>
                <w:rFonts w:ascii="Arial" w:hAnsi="Arial" w:cs="Arial"/>
                <w:sz w:val="22"/>
                <w:szCs w:val="22"/>
                <w:lang w:val="ru-RU"/>
              </w:rPr>
              <w:t xml:space="preserve">6 </w:t>
            </w:r>
            <w:r>
              <w:rPr>
                <w:rFonts w:ascii="Arial" w:hAnsi="Arial" w:cs="Arial"/>
                <w:sz w:val="22"/>
                <w:szCs w:val="22"/>
                <w:lang w:val="ru-RU"/>
              </w:rPr>
              <w:t>включает</w:t>
            </w:r>
            <w:r w:rsidRPr="00647DBC">
              <w:rPr>
                <w:rFonts w:ascii="Arial" w:hAnsi="Arial" w:cs="Arial"/>
                <w:sz w:val="22"/>
                <w:szCs w:val="22"/>
                <w:lang w:val="ru-RU"/>
              </w:rPr>
              <w:t xml:space="preserve"> </w:t>
            </w:r>
            <w:r>
              <w:rPr>
                <w:rFonts w:ascii="Arial" w:hAnsi="Arial" w:cs="Arial"/>
                <w:sz w:val="22"/>
                <w:szCs w:val="22"/>
                <w:lang w:val="ru-RU"/>
              </w:rPr>
              <w:t>три</w:t>
            </w:r>
            <w:r w:rsidRPr="00647DBC">
              <w:rPr>
                <w:rFonts w:ascii="Arial" w:hAnsi="Arial" w:cs="Arial"/>
                <w:sz w:val="22"/>
                <w:szCs w:val="22"/>
                <w:lang w:val="ru-RU"/>
              </w:rPr>
              <w:t xml:space="preserve"> </w:t>
            </w:r>
            <w:r>
              <w:rPr>
                <w:rFonts w:ascii="Arial" w:hAnsi="Arial" w:cs="Arial"/>
                <w:sz w:val="22"/>
                <w:szCs w:val="22"/>
                <w:lang w:val="ru-RU"/>
              </w:rPr>
              <w:t>варианта</w:t>
            </w:r>
            <w:r w:rsidR="00647DBC">
              <w:rPr>
                <w:rFonts w:ascii="Arial" w:hAnsi="Arial" w:cs="Arial"/>
                <w:sz w:val="22"/>
                <w:szCs w:val="22"/>
                <w:lang w:val="ru-RU"/>
              </w:rPr>
              <w:t xml:space="preserve"> формулировок</w:t>
            </w:r>
            <w:r w:rsidR="00BC6120" w:rsidRPr="00647DBC">
              <w:rPr>
                <w:rFonts w:ascii="Arial" w:hAnsi="Arial" w:cs="Arial"/>
                <w:sz w:val="22"/>
                <w:szCs w:val="22"/>
                <w:lang w:val="ru-RU"/>
              </w:rPr>
              <w:t xml:space="preserve">.  </w:t>
            </w:r>
            <w:r>
              <w:rPr>
                <w:rFonts w:ascii="Arial" w:hAnsi="Arial" w:cs="Arial"/>
                <w:sz w:val="22"/>
                <w:szCs w:val="22"/>
                <w:lang w:val="ru-RU"/>
              </w:rPr>
              <w:t xml:space="preserve">Первый </w:t>
            </w:r>
            <w:r w:rsidRPr="00C74A79">
              <w:rPr>
                <w:rFonts w:ascii="Arial" w:hAnsi="Arial" w:cs="Arial"/>
                <w:sz w:val="22"/>
                <w:szCs w:val="22"/>
                <w:lang w:val="ru-RU"/>
              </w:rPr>
              <w:t xml:space="preserve">предусматривает срок охраны, </w:t>
            </w:r>
            <w:r>
              <w:rPr>
                <w:rFonts w:ascii="Arial" w:hAnsi="Arial" w:cs="Arial"/>
                <w:sz w:val="22"/>
                <w:szCs w:val="22"/>
                <w:lang w:val="ru-RU"/>
              </w:rPr>
              <w:t xml:space="preserve">который был бы обусловлен </w:t>
            </w:r>
            <w:r w:rsidRPr="00C74A79">
              <w:rPr>
                <w:rFonts w:ascii="Arial" w:hAnsi="Arial" w:cs="Arial"/>
                <w:sz w:val="22"/>
                <w:szCs w:val="22"/>
                <w:lang w:val="ru-RU"/>
              </w:rPr>
              <w:t>критериями охраноспособности</w:t>
            </w:r>
            <w:r w:rsidR="00C33EDD">
              <w:rPr>
                <w:rFonts w:ascii="Arial" w:hAnsi="Arial" w:cs="Arial"/>
                <w:sz w:val="22"/>
                <w:szCs w:val="22"/>
                <w:lang w:val="ru-RU"/>
              </w:rPr>
              <w:t>, указанными</w:t>
            </w:r>
            <w:r w:rsidRPr="00C74A79">
              <w:rPr>
                <w:rFonts w:ascii="Arial" w:hAnsi="Arial" w:cs="Arial"/>
                <w:sz w:val="22"/>
                <w:szCs w:val="22"/>
                <w:lang w:val="ru-RU"/>
              </w:rPr>
              <w:t xml:space="preserve"> в статье</w:t>
            </w:r>
            <w:r>
              <w:rPr>
                <w:rFonts w:ascii="Arial" w:hAnsi="Arial" w:cs="Arial"/>
                <w:sz w:val="22"/>
                <w:szCs w:val="22"/>
                <w:lang w:val="ru-RU"/>
              </w:rPr>
              <w:t> </w:t>
            </w:r>
            <w:r w:rsidRPr="00C74A79">
              <w:rPr>
                <w:rFonts w:ascii="Arial" w:hAnsi="Arial" w:cs="Arial"/>
                <w:sz w:val="22"/>
                <w:szCs w:val="22"/>
                <w:lang w:val="ru-RU"/>
              </w:rPr>
              <w:t xml:space="preserve">1, и </w:t>
            </w:r>
            <w:r>
              <w:rPr>
                <w:rFonts w:ascii="Arial" w:hAnsi="Arial" w:cs="Arial"/>
                <w:sz w:val="22"/>
                <w:szCs w:val="22"/>
                <w:lang w:val="ru-RU"/>
              </w:rPr>
              <w:t xml:space="preserve">бессрочную охрану </w:t>
            </w:r>
            <w:r w:rsidRPr="00C74A79">
              <w:rPr>
                <w:rFonts w:ascii="Arial" w:hAnsi="Arial" w:cs="Arial"/>
                <w:sz w:val="22"/>
                <w:szCs w:val="22"/>
                <w:lang w:val="ru-RU"/>
              </w:rPr>
              <w:t>неимущественных прав.</w:t>
            </w:r>
            <w:r w:rsidR="00077A2F" w:rsidRPr="00C74A79">
              <w:rPr>
                <w:rFonts w:ascii="Arial" w:hAnsi="Arial" w:cs="Arial"/>
                <w:sz w:val="22"/>
                <w:szCs w:val="22"/>
                <w:lang w:val="ru-RU"/>
              </w:rPr>
              <w:t xml:space="preserve"> </w:t>
            </w:r>
            <w:r w:rsidR="00BC6120" w:rsidRPr="00C74A79">
              <w:rPr>
                <w:rFonts w:ascii="Arial" w:hAnsi="Arial" w:cs="Arial"/>
                <w:sz w:val="22"/>
                <w:szCs w:val="22"/>
                <w:lang w:val="ru-RU"/>
              </w:rPr>
              <w:t xml:space="preserve"> </w:t>
            </w:r>
            <w:r>
              <w:rPr>
                <w:rFonts w:ascii="Arial" w:hAnsi="Arial" w:cs="Arial"/>
                <w:sz w:val="22"/>
                <w:szCs w:val="22"/>
                <w:lang w:val="ru-RU"/>
              </w:rPr>
              <w:t>Второй</w:t>
            </w:r>
            <w:r w:rsidRPr="00277FAE">
              <w:rPr>
                <w:rFonts w:ascii="Arial" w:hAnsi="Arial" w:cs="Arial"/>
                <w:sz w:val="22"/>
                <w:szCs w:val="22"/>
                <w:lang w:val="ru-RU"/>
              </w:rPr>
              <w:t xml:space="preserve"> </w:t>
            </w:r>
            <w:r>
              <w:rPr>
                <w:rFonts w:ascii="Arial" w:hAnsi="Arial" w:cs="Arial"/>
                <w:sz w:val="22"/>
                <w:szCs w:val="22"/>
                <w:lang w:val="ru-RU"/>
              </w:rPr>
              <w:t>связывает</w:t>
            </w:r>
            <w:r w:rsidRPr="00277FAE">
              <w:rPr>
                <w:rFonts w:ascii="Arial" w:hAnsi="Arial" w:cs="Arial"/>
                <w:sz w:val="22"/>
                <w:szCs w:val="22"/>
                <w:lang w:val="ru-RU"/>
              </w:rPr>
              <w:t xml:space="preserve"> </w:t>
            </w:r>
            <w:r>
              <w:rPr>
                <w:rFonts w:ascii="Arial" w:hAnsi="Arial" w:cs="Arial"/>
                <w:sz w:val="22"/>
                <w:szCs w:val="22"/>
                <w:lang w:val="ru-RU"/>
              </w:rPr>
              <w:t>срок</w:t>
            </w:r>
            <w:r w:rsidRPr="00277FAE">
              <w:rPr>
                <w:rFonts w:ascii="Arial" w:hAnsi="Arial" w:cs="Arial"/>
                <w:sz w:val="22"/>
                <w:szCs w:val="22"/>
                <w:lang w:val="ru-RU"/>
              </w:rPr>
              <w:t xml:space="preserve"> </w:t>
            </w:r>
            <w:r>
              <w:rPr>
                <w:rFonts w:ascii="Arial" w:hAnsi="Arial" w:cs="Arial"/>
                <w:sz w:val="22"/>
                <w:szCs w:val="22"/>
                <w:lang w:val="ru-RU"/>
              </w:rPr>
              <w:t>охраны</w:t>
            </w:r>
            <w:r w:rsidRPr="00277FAE">
              <w:rPr>
                <w:rFonts w:ascii="Arial" w:hAnsi="Arial" w:cs="Arial"/>
                <w:sz w:val="22"/>
                <w:szCs w:val="22"/>
                <w:lang w:val="ru-RU"/>
              </w:rPr>
              <w:t xml:space="preserve"> </w:t>
            </w:r>
            <w:r>
              <w:rPr>
                <w:rFonts w:ascii="Arial" w:hAnsi="Arial" w:cs="Arial"/>
                <w:sz w:val="22"/>
                <w:szCs w:val="22"/>
                <w:lang w:val="ru-RU"/>
              </w:rPr>
              <w:t>со</w:t>
            </w:r>
            <w:r w:rsidRPr="00277FAE">
              <w:rPr>
                <w:rFonts w:ascii="Arial" w:hAnsi="Arial" w:cs="Arial"/>
                <w:sz w:val="22"/>
                <w:szCs w:val="22"/>
                <w:lang w:val="ru-RU"/>
              </w:rPr>
              <w:t xml:space="preserve"> </w:t>
            </w:r>
            <w:r>
              <w:rPr>
                <w:rFonts w:ascii="Arial" w:hAnsi="Arial" w:cs="Arial"/>
                <w:sz w:val="22"/>
                <w:szCs w:val="22"/>
                <w:lang w:val="ru-RU"/>
              </w:rPr>
              <w:t>сроком</w:t>
            </w:r>
            <w:r w:rsidRPr="00277FAE">
              <w:rPr>
                <w:rFonts w:ascii="Arial" w:hAnsi="Arial" w:cs="Arial"/>
                <w:sz w:val="22"/>
                <w:szCs w:val="22"/>
                <w:lang w:val="ru-RU"/>
              </w:rPr>
              <w:t xml:space="preserve"> </w:t>
            </w:r>
            <w:r>
              <w:rPr>
                <w:rFonts w:ascii="Arial" w:hAnsi="Arial" w:cs="Arial"/>
                <w:sz w:val="22"/>
                <w:szCs w:val="22"/>
                <w:lang w:val="ru-RU"/>
              </w:rPr>
              <w:t>действия</w:t>
            </w:r>
            <w:r w:rsidRPr="00277FAE">
              <w:rPr>
                <w:rFonts w:ascii="Arial" w:hAnsi="Arial" w:cs="Arial"/>
                <w:sz w:val="22"/>
                <w:szCs w:val="22"/>
                <w:lang w:val="ru-RU"/>
              </w:rPr>
              <w:t xml:space="preserve"> </w:t>
            </w:r>
            <w:r>
              <w:rPr>
                <w:rFonts w:ascii="Arial" w:hAnsi="Arial" w:cs="Arial"/>
                <w:sz w:val="22"/>
                <w:szCs w:val="22"/>
                <w:lang w:val="ru-RU"/>
              </w:rPr>
              <w:t>объема</w:t>
            </w:r>
            <w:r w:rsidRPr="00277FAE">
              <w:rPr>
                <w:rFonts w:ascii="Arial" w:hAnsi="Arial" w:cs="Arial"/>
                <w:sz w:val="22"/>
                <w:szCs w:val="22"/>
                <w:lang w:val="ru-RU"/>
              </w:rPr>
              <w:t xml:space="preserve"> </w:t>
            </w:r>
            <w:r>
              <w:rPr>
                <w:rFonts w:ascii="Arial" w:hAnsi="Arial" w:cs="Arial"/>
                <w:sz w:val="22"/>
                <w:szCs w:val="22"/>
                <w:lang w:val="ru-RU"/>
              </w:rPr>
              <w:t>охраны</w:t>
            </w:r>
            <w:r w:rsidR="00077A2F" w:rsidRPr="00277FAE">
              <w:rPr>
                <w:rFonts w:ascii="Arial" w:hAnsi="Arial" w:cs="Arial"/>
                <w:sz w:val="22"/>
                <w:szCs w:val="22"/>
                <w:lang w:val="ru-RU"/>
              </w:rPr>
              <w:t xml:space="preserve">. </w:t>
            </w:r>
            <w:r>
              <w:rPr>
                <w:rFonts w:ascii="Arial" w:hAnsi="Arial" w:cs="Arial"/>
                <w:sz w:val="22"/>
                <w:szCs w:val="22"/>
                <w:lang w:val="ru-RU"/>
              </w:rPr>
              <w:t>Третий</w:t>
            </w:r>
            <w:r w:rsidRPr="00C74A79">
              <w:rPr>
                <w:rFonts w:ascii="Arial" w:hAnsi="Arial" w:cs="Arial"/>
                <w:sz w:val="22"/>
                <w:szCs w:val="22"/>
                <w:lang w:val="ru-RU"/>
              </w:rPr>
              <w:t xml:space="preserve"> </w:t>
            </w:r>
            <w:r>
              <w:rPr>
                <w:rFonts w:ascii="Arial" w:hAnsi="Arial" w:cs="Arial"/>
                <w:sz w:val="22"/>
                <w:szCs w:val="22"/>
                <w:lang w:val="ru-RU"/>
              </w:rPr>
              <w:t xml:space="preserve">указывает только на ограниченный по времени срок действия </w:t>
            </w:r>
            <w:r w:rsidRPr="00C74A79">
              <w:rPr>
                <w:rFonts w:ascii="Arial" w:hAnsi="Arial" w:cs="Arial"/>
                <w:sz w:val="22"/>
                <w:szCs w:val="22"/>
                <w:lang w:val="ru-RU"/>
              </w:rPr>
              <w:t>имущественных аспектов ТВК</w:t>
            </w:r>
            <w:r w:rsidR="00077A2F" w:rsidRPr="00C74A79">
              <w:rPr>
                <w:rFonts w:ascii="Arial" w:hAnsi="Arial" w:cs="Arial"/>
                <w:sz w:val="22"/>
                <w:szCs w:val="22"/>
                <w:lang w:val="ru-RU"/>
              </w:rPr>
              <w:t>.</w:t>
            </w:r>
          </w:p>
        </w:tc>
      </w:tr>
      <w:tr w:rsidR="0043696C" w:rsidRPr="0008354D" w:rsidTr="00CF7216">
        <w:tc>
          <w:tcPr>
            <w:tcW w:w="1809" w:type="dxa"/>
            <w:shd w:val="clear" w:color="auto" w:fill="D9D9D9"/>
          </w:tcPr>
          <w:p w:rsidR="0043696C" w:rsidRPr="00F83769" w:rsidRDefault="00C74A79" w:rsidP="00C74A79">
            <w:pPr>
              <w:spacing w:before="120" w:after="120"/>
              <w:rPr>
                <w:rFonts w:ascii="Arial" w:hAnsi="Arial" w:cs="Arial"/>
                <w:b/>
                <w:i/>
                <w:sz w:val="18"/>
                <w:szCs w:val="18"/>
              </w:rPr>
            </w:pPr>
            <w:r>
              <w:rPr>
                <w:rFonts w:ascii="Arial" w:hAnsi="Arial" w:cs="Arial"/>
                <w:b/>
                <w:i/>
                <w:sz w:val="18"/>
                <w:szCs w:val="18"/>
                <w:lang w:val="ru-RU"/>
              </w:rPr>
              <w:t>Предлагаемое решение</w:t>
            </w:r>
          </w:p>
        </w:tc>
        <w:tc>
          <w:tcPr>
            <w:tcW w:w="7677" w:type="dxa"/>
            <w:shd w:val="clear" w:color="auto" w:fill="auto"/>
          </w:tcPr>
          <w:p w:rsidR="0043696C" w:rsidRPr="00C74A79" w:rsidRDefault="00C74A79" w:rsidP="000A3058">
            <w:pPr>
              <w:spacing w:before="120" w:after="120"/>
              <w:rPr>
                <w:rFonts w:ascii="Arial" w:hAnsi="Arial" w:cs="Arial"/>
                <w:sz w:val="22"/>
                <w:szCs w:val="22"/>
                <w:lang w:val="ru-RU"/>
              </w:rPr>
            </w:pPr>
            <w:r w:rsidRPr="00C74A79">
              <w:rPr>
                <w:rFonts w:ascii="Arial" w:hAnsi="Arial" w:cs="Arial"/>
                <w:sz w:val="22"/>
                <w:szCs w:val="22"/>
                <w:lang w:val="ru-RU"/>
              </w:rPr>
              <w:t xml:space="preserve">МКГР мог бы подумать </w:t>
            </w:r>
            <w:r>
              <w:rPr>
                <w:rFonts w:ascii="Arial" w:hAnsi="Arial" w:cs="Arial"/>
                <w:sz w:val="22"/>
                <w:szCs w:val="22"/>
                <w:lang w:val="ru-RU"/>
              </w:rPr>
              <w:t>над</w:t>
            </w:r>
            <w:r w:rsidRPr="00C74A79">
              <w:rPr>
                <w:rFonts w:ascii="Arial" w:hAnsi="Arial" w:cs="Arial"/>
                <w:sz w:val="22"/>
                <w:szCs w:val="22"/>
                <w:lang w:val="ru-RU"/>
              </w:rPr>
              <w:t xml:space="preserve"> т</w:t>
            </w:r>
            <w:r>
              <w:rPr>
                <w:rFonts w:ascii="Arial" w:hAnsi="Arial" w:cs="Arial"/>
                <w:sz w:val="22"/>
                <w:szCs w:val="22"/>
                <w:lang w:val="ru-RU"/>
              </w:rPr>
              <w:t>е</w:t>
            </w:r>
            <w:r w:rsidRPr="00C74A79">
              <w:rPr>
                <w:rFonts w:ascii="Arial" w:hAnsi="Arial" w:cs="Arial"/>
                <w:sz w:val="22"/>
                <w:szCs w:val="22"/>
                <w:lang w:val="ru-RU"/>
              </w:rPr>
              <w:t xml:space="preserve">м, можно ли совместить эти варианты и </w:t>
            </w:r>
            <w:r w:rsidR="000A3058">
              <w:rPr>
                <w:rFonts w:ascii="Arial" w:hAnsi="Arial" w:cs="Arial"/>
                <w:sz w:val="22"/>
                <w:szCs w:val="22"/>
                <w:lang w:val="ru-RU"/>
              </w:rPr>
              <w:t xml:space="preserve">нужно </w:t>
            </w:r>
            <w:r w:rsidRPr="00C74A79">
              <w:rPr>
                <w:rFonts w:ascii="Arial" w:hAnsi="Arial" w:cs="Arial"/>
                <w:sz w:val="22"/>
                <w:szCs w:val="22"/>
                <w:lang w:val="ru-RU"/>
              </w:rPr>
              <w:t>ли устан</w:t>
            </w:r>
            <w:r w:rsidR="000A3058">
              <w:rPr>
                <w:rFonts w:ascii="Arial" w:hAnsi="Arial" w:cs="Arial"/>
                <w:sz w:val="22"/>
                <w:szCs w:val="22"/>
                <w:lang w:val="ru-RU"/>
              </w:rPr>
              <w:t>а</w:t>
            </w:r>
            <w:r w:rsidRPr="00C74A79">
              <w:rPr>
                <w:rFonts w:ascii="Arial" w:hAnsi="Arial" w:cs="Arial"/>
                <w:sz w:val="22"/>
                <w:szCs w:val="22"/>
                <w:lang w:val="ru-RU"/>
              </w:rPr>
              <w:t>в</w:t>
            </w:r>
            <w:r w:rsidR="000A3058">
              <w:rPr>
                <w:rFonts w:ascii="Arial" w:hAnsi="Arial" w:cs="Arial"/>
                <w:sz w:val="22"/>
                <w:szCs w:val="22"/>
                <w:lang w:val="ru-RU"/>
              </w:rPr>
              <w:t>лива</w:t>
            </w:r>
            <w:r w:rsidRPr="00C74A79">
              <w:rPr>
                <w:rFonts w:ascii="Arial" w:hAnsi="Arial" w:cs="Arial"/>
                <w:sz w:val="22"/>
                <w:szCs w:val="22"/>
                <w:lang w:val="ru-RU"/>
              </w:rPr>
              <w:t>ть предельный срок охраны в отношении имущественных аспектов ТВК</w:t>
            </w:r>
            <w:r w:rsidR="00077A2F" w:rsidRPr="00C74A79">
              <w:rPr>
                <w:rFonts w:ascii="Arial" w:hAnsi="Arial" w:cs="Arial"/>
                <w:sz w:val="22"/>
                <w:szCs w:val="22"/>
                <w:lang w:val="ru-RU"/>
              </w:rPr>
              <w:t>.</w:t>
            </w:r>
          </w:p>
        </w:tc>
      </w:tr>
    </w:tbl>
    <w:p w:rsidR="00C33EDD" w:rsidRDefault="00C33EDD" w:rsidP="007330CE">
      <w:pPr>
        <w:rPr>
          <w:rFonts w:ascii="Arial" w:hAnsi="Arial" w:cs="Arial"/>
          <w:sz w:val="22"/>
          <w:szCs w:val="22"/>
          <w:u w:val="single"/>
          <w:lang w:val="ru-RU"/>
        </w:rPr>
      </w:pPr>
    </w:p>
    <w:p w:rsidR="00C33EDD" w:rsidRDefault="00C33EDD">
      <w:pPr>
        <w:rPr>
          <w:rFonts w:ascii="Arial" w:hAnsi="Arial" w:cs="Arial"/>
          <w:sz w:val="22"/>
          <w:szCs w:val="22"/>
          <w:u w:val="single"/>
          <w:lang w:val="ru-RU"/>
        </w:rPr>
      </w:pPr>
      <w:r>
        <w:rPr>
          <w:rFonts w:ascii="Arial" w:hAnsi="Arial" w:cs="Arial"/>
          <w:sz w:val="22"/>
          <w:szCs w:val="22"/>
          <w:u w:val="single"/>
          <w:lang w:val="ru-RU"/>
        </w:rPr>
        <w:br w:type="page"/>
      </w:r>
    </w:p>
    <w:p w:rsidR="00F87564" w:rsidRPr="00614DC8" w:rsidRDefault="00647DBC" w:rsidP="007330CE">
      <w:pPr>
        <w:rPr>
          <w:rFonts w:ascii="Arial" w:hAnsi="Arial" w:cs="Arial"/>
          <w:b/>
          <w:sz w:val="22"/>
          <w:szCs w:val="22"/>
        </w:rPr>
      </w:pPr>
      <w:r>
        <w:rPr>
          <w:rFonts w:ascii="Arial" w:hAnsi="Arial" w:cs="Arial"/>
          <w:b/>
          <w:sz w:val="22"/>
          <w:szCs w:val="22"/>
          <w:lang w:val="ru-RU"/>
        </w:rPr>
        <w:lastRenderedPageBreak/>
        <w:t>Формальности</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7)</w:t>
      </w:r>
    </w:p>
    <w:p w:rsidR="00386103" w:rsidRDefault="00386103" w:rsidP="007330CE">
      <w:pPr>
        <w:rPr>
          <w:rFonts w:ascii="Arial" w:hAnsi="Arial" w:cs="Arial"/>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43696C" w:rsidRPr="00C95BCF" w:rsidTr="00CF7216">
        <w:tc>
          <w:tcPr>
            <w:tcW w:w="1809" w:type="dxa"/>
            <w:shd w:val="clear" w:color="auto" w:fill="D9D9D9"/>
          </w:tcPr>
          <w:p w:rsidR="0043696C" w:rsidRPr="00F83769" w:rsidRDefault="00647DBC" w:rsidP="00647DBC">
            <w:pPr>
              <w:spacing w:before="120" w:after="120"/>
              <w:rPr>
                <w:rFonts w:ascii="Arial" w:hAnsi="Arial" w:cs="Arial"/>
                <w:b/>
                <w:i/>
                <w:sz w:val="18"/>
                <w:szCs w:val="18"/>
              </w:rPr>
            </w:pPr>
            <w:r>
              <w:rPr>
                <w:rFonts w:ascii="Arial" w:hAnsi="Arial" w:cs="Arial"/>
                <w:b/>
                <w:i/>
                <w:sz w:val="18"/>
                <w:szCs w:val="18"/>
                <w:lang w:val="ru-RU"/>
              </w:rPr>
              <w:t>Текущие варианты</w:t>
            </w:r>
          </w:p>
        </w:tc>
        <w:tc>
          <w:tcPr>
            <w:tcW w:w="7677" w:type="dxa"/>
            <w:shd w:val="clear" w:color="auto" w:fill="auto"/>
          </w:tcPr>
          <w:p w:rsidR="005130B8" w:rsidRPr="00277FAE" w:rsidRDefault="00647DBC" w:rsidP="00CF7E2F">
            <w:pPr>
              <w:spacing w:before="120" w:after="120"/>
              <w:rPr>
                <w:rFonts w:ascii="Arial" w:hAnsi="Arial" w:cs="Arial"/>
                <w:sz w:val="22"/>
                <w:szCs w:val="22"/>
                <w:lang w:val="ru-RU"/>
              </w:rPr>
            </w:pPr>
            <w:r>
              <w:rPr>
                <w:rFonts w:ascii="Arial" w:hAnsi="Arial" w:cs="Arial"/>
                <w:sz w:val="22"/>
                <w:szCs w:val="22"/>
                <w:lang w:val="ru-RU"/>
              </w:rPr>
              <w:t>Статья </w:t>
            </w:r>
            <w:r w:rsidR="006A613B" w:rsidRPr="00647DBC">
              <w:rPr>
                <w:rFonts w:ascii="Arial" w:hAnsi="Arial" w:cs="Arial"/>
                <w:sz w:val="22"/>
                <w:szCs w:val="22"/>
                <w:lang w:val="ru-RU"/>
              </w:rPr>
              <w:t xml:space="preserve">7 </w:t>
            </w:r>
            <w:r>
              <w:rPr>
                <w:rFonts w:ascii="Arial" w:hAnsi="Arial" w:cs="Arial"/>
                <w:sz w:val="22"/>
                <w:szCs w:val="22"/>
                <w:lang w:val="ru-RU"/>
              </w:rPr>
              <w:t>включает два варианта формулировок</w:t>
            </w:r>
            <w:r w:rsidR="006A613B" w:rsidRPr="00647DBC">
              <w:rPr>
                <w:rFonts w:ascii="Arial" w:hAnsi="Arial" w:cs="Arial"/>
                <w:sz w:val="22"/>
                <w:szCs w:val="22"/>
                <w:lang w:val="ru-RU"/>
              </w:rPr>
              <w:t>.</w:t>
            </w:r>
            <w:r w:rsidR="005130B8" w:rsidRPr="00647DBC">
              <w:rPr>
                <w:rFonts w:ascii="Arial" w:hAnsi="Arial" w:cs="Arial"/>
                <w:sz w:val="22"/>
                <w:szCs w:val="22"/>
                <w:lang w:val="ru-RU"/>
              </w:rPr>
              <w:t xml:space="preserve">  </w:t>
            </w:r>
            <w:r>
              <w:rPr>
                <w:rFonts w:ascii="Arial" w:hAnsi="Arial" w:cs="Arial"/>
                <w:sz w:val="22"/>
                <w:szCs w:val="22"/>
                <w:lang w:val="ru-RU"/>
              </w:rPr>
              <w:t>Первый</w:t>
            </w:r>
            <w:r w:rsidRPr="00647DBC">
              <w:rPr>
                <w:rFonts w:ascii="Arial" w:hAnsi="Arial" w:cs="Arial"/>
                <w:sz w:val="22"/>
                <w:szCs w:val="22"/>
                <w:lang w:val="ru-RU"/>
              </w:rPr>
              <w:t xml:space="preserve"> </w:t>
            </w:r>
            <w:r>
              <w:rPr>
                <w:rFonts w:ascii="Arial" w:hAnsi="Arial" w:cs="Arial"/>
                <w:sz w:val="22"/>
                <w:szCs w:val="22"/>
                <w:lang w:val="ru-RU"/>
              </w:rPr>
              <w:t>предусматривает</w:t>
            </w:r>
            <w:r w:rsidRPr="00647DBC">
              <w:rPr>
                <w:rFonts w:ascii="Arial" w:hAnsi="Arial" w:cs="Arial"/>
                <w:sz w:val="22"/>
                <w:szCs w:val="22"/>
                <w:lang w:val="ru-RU"/>
              </w:rPr>
              <w:t xml:space="preserve">, </w:t>
            </w:r>
            <w:r>
              <w:rPr>
                <w:rFonts w:ascii="Arial" w:hAnsi="Arial" w:cs="Arial"/>
                <w:sz w:val="22"/>
                <w:szCs w:val="22"/>
                <w:lang w:val="ru-RU"/>
              </w:rPr>
              <w:t>что</w:t>
            </w:r>
            <w:r w:rsidRPr="00647DBC">
              <w:rPr>
                <w:rFonts w:ascii="Arial" w:hAnsi="Arial" w:cs="Arial"/>
                <w:sz w:val="22"/>
                <w:szCs w:val="22"/>
                <w:lang w:val="ru-RU"/>
              </w:rPr>
              <w:t xml:space="preserve"> </w:t>
            </w:r>
            <w:r>
              <w:rPr>
                <w:rFonts w:ascii="Arial" w:hAnsi="Arial" w:cs="Arial"/>
                <w:sz w:val="22"/>
                <w:szCs w:val="22"/>
                <w:lang w:val="ru-RU"/>
              </w:rPr>
              <w:t>охрана</w:t>
            </w:r>
            <w:r w:rsidRPr="00647DBC">
              <w:rPr>
                <w:rFonts w:ascii="Arial" w:hAnsi="Arial" w:cs="Arial"/>
                <w:sz w:val="22"/>
                <w:szCs w:val="22"/>
                <w:lang w:val="ru-RU"/>
              </w:rPr>
              <w:t xml:space="preserve"> </w:t>
            </w:r>
            <w:r>
              <w:rPr>
                <w:rFonts w:ascii="Arial" w:hAnsi="Arial" w:cs="Arial"/>
                <w:sz w:val="22"/>
                <w:szCs w:val="22"/>
                <w:lang w:val="ru-RU"/>
              </w:rPr>
              <w:t>не</w:t>
            </w:r>
            <w:r w:rsidRPr="00647DBC">
              <w:rPr>
                <w:rFonts w:ascii="Arial" w:hAnsi="Arial" w:cs="Arial"/>
                <w:sz w:val="22"/>
                <w:szCs w:val="22"/>
                <w:lang w:val="ru-RU"/>
              </w:rPr>
              <w:t xml:space="preserve"> </w:t>
            </w:r>
            <w:r>
              <w:rPr>
                <w:rFonts w:ascii="Arial" w:hAnsi="Arial" w:cs="Arial"/>
                <w:sz w:val="22"/>
                <w:szCs w:val="22"/>
                <w:lang w:val="ru-RU"/>
              </w:rPr>
              <w:t>должна</w:t>
            </w:r>
            <w:r w:rsidRPr="00647DBC">
              <w:rPr>
                <w:rFonts w:ascii="Arial" w:hAnsi="Arial" w:cs="Arial"/>
                <w:sz w:val="22"/>
                <w:szCs w:val="22"/>
                <w:lang w:val="ru-RU"/>
              </w:rPr>
              <w:t xml:space="preserve"> </w:t>
            </w:r>
            <w:r>
              <w:rPr>
                <w:rFonts w:ascii="Arial" w:hAnsi="Arial" w:cs="Arial"/>
                <w:sz w:val="22"/>
                <w:szCs w:val="22"/>
                <w:lang w:val="ru-RU"/>
              </w:rPr>
              <w:t>быть</w:t>
            </w:r>
            <w:r w:rsidRPr="00647DBC">
              <w:rPr>
                <w:rFonts w:ascii="Arial" w:hAnsi="Arial" w:cs="Arial"/>
                <w:sz w:val="22"/>
                <w:szCs w:val="22"/>
                <w:lang w:val="ru-RU"/>
              </w:rPr>
              <w:t xml:space="preserve"> </w:t>
            </w:r>
            <w:r>
              <w:rPr>
                <w:rFonts w:ascii="Arial" w:hAnsi="Arial" w:cs="Arial"/>
                <w:sz w:val="22"/>
                <w:szCs w:val="22"/>
                <w:lang w:val="ru-RU"/>
              </w:rPr>
              <w:t>обусловлена</w:t>
            </w:r>
            <w:r w:rsidRPr="00647DBC">
              <w:rPr>
                <w:rFonts w:ascii="Arial" w:hAnsi="Arial" w:cs="Arial"/>
                <w:sz w:val="22"/>
                <w:szCs w:val="22"/>
                <w:lang w:val="ru-RU"/>
              </w:rPr>
              <w:t xml:space="preserve"> </w:t>
            </w:r>
            <w:r>
              <w:rPr>
                <w:rFonts w:ascii="Arial" w:hAnsi="Arial" w:cs="Arial"/>
                <w:sz w:val="22"/>
                <w:szCs w:val="22"/>
                <w:lang w:val="ru-RU"/>
              </w:rPr>
              <w:t xml:space="preserve">никакими формальностями.  </w:t>
            </w:r>
            <w:r w:rsidRPr="00647DBC">
              <w:rPr>
                <w:rFonts w:ascii="Arial" w:hAnsi="Arial" w:cs="Arial"/>
                <w:sz w:val="22"/>
                <w:szCs w:val="22"/>
                <w:lang w:val="ru-RU"/>
              </w:rPr>
              <w:t>В это</w:t>
            </w:r>
            <w:r>
              <w:rPr>
                <w:rFonts w:ascii="Arial" w:hAnsi="Arial" w:cs="Arial"/>
                <w:sz w:val="22"/>
                <w:szCs w:val="22"/>
                <w:lang w:val="ru-RU"/>
              </w:rPr>
              <w:t>м варианте</w:t>
            </w:r>
            <w:r w:rsidRPr="00647DBC">
              <w:rPr>
                <w:rFonts w:ascii="Arial" w:hAnsi="Arial" w:cs="Arial"/>
                <w:sz w:val="22"/>
                <w:szCs w:val="22"/>
                <w:lang w:val="ru-RU"/>
              </w:rPr>
              <w:t xml:space="preserve"> </w:t>
            </w:r>
            <w:r>
              <w:rPr>
                <w:rFonts w:ascii="Arial" w:hAnsi="Arial" w:cs="Arial"/>
                <w:sz w:val="22"/>
                <w:szCs w:val="22"/>
                <w:lang w:val="ru-RU"/>
              </w:rPr>
              <w:t>вступительная фраза «</w:t>
            </w:r>
            <w:r w:rsidRPr="00647DBC">
              <w:rPr>
                <w:rFonts w:ascii="Arial" w:hAnsi="Arial" w:cs="Arial"/>
                <w:sz w:val="22"/>
                <w:szCs w:val="22"/>
                <w:lang w:val="ru-RU"/>
              </w:rPr>
              <w:t>в качестве общего принципа</w:t>
            </w:r>
            <w:r>
              <w:rPr>
                <w:rFonts w:ascii="Arial" w:hAnsi="Arial" w:cs="Arial"/>
                <w:sz w:val="22"/>
                <w:szCs w:val="22"/>
                <w:lang w:val="ru-RU"/>
              </w:rPr>
              <w:t>» заключена в квадратные скобки</w:t>
            </w:r>
            <w:r w:rsidR="005130B8" w:rsidRPr="00647DBC">
              <w:rPr>
                <w:rFonts w:ascii="Arial" w:hAnsi="Arial" w:cs="Arial"/>
                <w:sz w:val="22"/>
                <w:szCs w:val="22"/>
                <w:lang w:val="ru-RU"/>
              </w:rPr>
              <w:t xml:space="preserve">.  </w:t>
            </w:r>
            <w:r w:rsidR="00ED47CD" w:rsidRPr="00ED47CD">
              <w:rPr>
                <w:rFonts w:ascii="Arial" w:hAnsi="Arial" w:cs="Arial"/>
                <w:sz w:val="22"/>
                <w:szCs w:val="22"/>
                <w:lang w:val="ru-RU"/>
              </w:rPr>
              <w:t xml:space="preserve">В данном контексте эти слова </w:t>
            </w:r>
            <w:r w:rsidR="00ED47CD">
              <w:rPr>
                <w:rFonts w:ascii="Arial" w:hAnsi="Arial" w:cs="Arial"/>
                <w:sz w:val="22"/>
                <w:szCs w:val="22"/>
                <w:lang w:val="ru-RU"/>
              </w:rPr>
              <w:t xml:space="preserve">призваны учесть </w:t>
            </w:r>
            <w:r w:rsidR="00ED47CD" w:rsidRPr="00ED47CD">
              <w:rPr>
                <w:rFonts w:ascii="Arial" w:hAnsi="Arial" w:cs="Arial"/>
                <w:sz w:val="22"/>
                <w:szCs w:val="22"/>
                <w:lang w:val="ru-RU"/>
              </w:rPr>
              <w:t>ситуаци</w:t>
            </w:r>
            <w:r w:rsidR="00ED47CD">
              <w:rPr>
                <w:rFonts w:ascii="Arial" w:hAnsi="Arial" w:cs="Arial"/>
                <w:sz w:val="22"/>
                <w:szCs w:val="22"/>
                <w:lang w:val="ru-RU"/>
              </w:rPr>
              <w:t>ю</w:t>
            </w:r>
            <w:r w:rsidR="00ED47CD" w:rsidRPr="00ED47CD">
              <w:rPr>
                <w:rFonts w:ascii="Arial" w:hAnsi="Arial" w:cs="Arial"/>
                <w:sz w:val="22"/>
                <w:szCs w:val="22"/>
                <w:lang w:val="ru-RU"/>
              </w:rPr>
              <w:t xml:space="preserve">, </w:t>
            </w:r>
            <w:r w:rsidR="00ED47CD">
              <w:rPr>
                <w:rFonts w:ascii="Arial" w:hAnsi="Arial" w:cs="Arial"/>
                <w:sz w:val="22"/>
                <w:szCs w:val="22"/>
                <w:lang w:val="ru-RU"/>
              </w:rPr>
              <w:t xml:space="preserve">в которой </w:t>
            </w:r>
            <w:r w:rsidR="00ED47CD" w:rsidRPr="00ED47CD">
              <w:rPr>
                <w:rFonts w:ascii="Arial" w:hAnsi="Arial" w:cs="Arial"/>
                <w:sz w:val="22"/>
                <w:szCs w:val="22"/>
                <w:lang w:val="ru-RU"/>
              </w:rPr>
              <w:t xml:space="preserve">формальности </w:t>
            </w:r>
            <w:r w:rsidR="00CF7E2F">
              <w:rPr>
                <w:rFonts w:ascii="Arial" w:hAnsi="Arial" w:cs="Arial"/>
                <w:sz w:val="22"/>
                <w:szCs w:val="22"/>
                <w:lang w:val="ru-RU"/>
              </w:rPr>
              <w:t xml:space="preserve">являются </w:t>
            </w:r>
            <w:r w:rsidR="00ED47CD" w:rsidRPr="00ED47CD">
              <w:rPr>
                <w:rFonts w:ascii="Arial" w:hAnsi="Arial" w:cs="Arial"/>
                <w:sz w:val="22"/>
                <w:szCs w:val="22"/>
                <w:lang w:val="ru-RU"/>
              </w:rPr>
              <w:t>факультативным требованием</w:t>
            </w:r>
            <w:r w:rsidR="00CF7E2F">
              <w:rPr>
                <w:rFonts w:ascii="Arial" w:hAnsi="Arial" w:cs="Arial"/>
                <w:sz w:val="22"/>
                <w:szCs w:val="22"/>
                <w:lang w:val="ru-RU"/>
              </w:rPr>
              <w:t xml:space="preserve"> и </w:t>
            </w:r>
            <w:r w:rsidR="00ED47CD" w:rsidRPr="00ED47CD">
              <w:rPr>
                <w:rFonts w:ascii="Arial" w:hAnsi="Arial" w:cs="Arial"/>
                <w:sz w:val="22"/>
                <w:szCs w:val="22"/>
                <w:lang w:val="ru-RU"/>
              </w:rPr>
              <w:t>не могут препятств</w:t>
            </w:r>
            <w:r w:rsidR="00ED47CD">
              <w:rPr>
                <w:rFonts w:ascii="Arial" w:hAnsi="Arial" w:cs="Arial"/>
                <w:sz w:val="22"/>
                <w:szCs w:val="22"/>
                <w:lang w:val="ru-RU"/>
              </w:rPr>
              <w:t xml:space="preserve">овать </w:t>
            </w:r>
            <w:r w:rsidR="00ED47CD" w:rsidRPr="00ED47CD">
              <w:rPr>
                <w:rFonts w:ascii="Arial" w:hAnsi="Arial" w:cs="Arial"/>
                <w:sz w:val="22"/>
                <w:szCs w:val="22"/>
                <w:lang w:val="ru-RU"/>
              </w:rPr>
              <w:t>обеспечени</w:t>
            </w:r>
            <w:r w:rsidR="00ED47CD">
              <w:rPr>
                <w:rFonts w:ascii="Arial" w:hAnsi="Arial" w:cs="Arial"/>
                <w:sz w:val="22"/>
                <w:szCs w:val="22"/>
                <w:lang w:val="ru-RU"/>
              </w:rPr>
              <w:t>ю</w:t>
            </w:r>
            <w:r w:rsidR="00ED47CD" w:rsidRPr="00ED47CD">
              <w:rPr>
                <w:rFonts w:ascii="Arial" w:hAnsi="Arial" w:cs="Arial"/>
                <w:sz w:val="22"/>
                <w:szCs w:val="22"/>
                <w:lang w:val="ru-RU"/>
              </w:rPr>
              <w:t xml:space="preserve"> охраны</w:t>
            </w:r>
            <w:r w:rsidR="005130B8" w:rsidRPr="00ED47CD">
              <w:rPr>
                <w:rFonts w:ascii="Arial" w:hAnsi="Arial" w:cs="Arial"/>
                <w:sz w:val="22"/>
                <w:szCs w:val="22"/>
                <w:lang w:val="ru-RU"/>
              </w:rPr>
              <w:t xml:space="preserve">.  </w:t>
            </w:r>
            <w:r w:rsidR="00ED47CD">
              <w:rPr>
                <w:rFonts w:ascii="Arial" w:hAnsi="Arial" w:cs="Arial"/>
                <w:sz w:val="22"/>
                <w:szCs w:val="22"/>
                <w:lang w:val="ru-RU"/>
              </w:rPr>
              <w:t>Второй</w:t>
            </w:r>
            <w:r w:rsidR="00ED47CD" w:rsidRPr="007263CA">
              <w:rPr>
                <w:rFonts w:ascii="Arial" w:hAnsi="Arial" w:cs="Arial"/>
                <w:sz w:val="22"/>
                <w:szCs w:val="22"/>
                <w:lang w:val="ru-RU"/>
              </w:rPr>
              <w:t xml:space="preserve"> </w:t>
            </w:r>
            <w:r w:rsidR="00ED47CD">
              <w:rPr>
                <w:rFonts w:ascii="Arial" w:hAnsi="Arial" w:cs="Arial"/>
                <w:sz w:val="22"/>
                <w:szCs w:val="22"/>
                <w:lang w:val="ru-RU"/>
              </w:rPr>
              <w:t>вариант</w:t>
            </w:r>
            <w:r w:rsidR="00ED47CD" w:rsidRPr="007263CA">
              <w:rPr>
                <w:rFonts w:ascii="Arial" w:hAnsi="Arial" w:cs="Arial"/>
                <w:sz w:val="22"/>
                <w:szCs w:val="22"/>
                <w:lang w:val="ru-RU"/>
              </w:rPr>
              <w:t xml:space="preserve"> </w:t>
            </w:r>
            <w:r w:rsidR="00ED47CD">
              <w:rPr>
                <w:rFonts w:ascii="Arial" w:hAnsi="Arial" w:cs="Arial"/>
                <w:sz w:val="22"/>
                <w:szCs w:val="22"/>
                <w:lang w:val="ru-RU"/>
              </w:rPr>
              <w:t>позволяет</w:t>
            </w:r>
            <w:r w:rsidR="00ED47CD" w:rsidRPr="007263CA">
              <w:rPr>
                <w:rFonts w:ascii="Arial" w:hAnsi="Arial" w:cs="Arial"/>
                <w:sz w:val="22"/>
                <w:szCs w:val="22"/>
                <w:lang w:val="ru-RU"/>
              </w:rPr>
              <w:t xml:space="preserve"> </w:t>
            </w:r>
            <w:r w:rsidR="00ED47CD">
              <w:rPr>
                <w:rFonts w:ascii="Arial" w:hAnsi="Arial" w:cs="Arial"/>
                <w:sz w:val="22"/>
                <w:szCs w:val="22"/>
                <w:lang w:val="ru-RU"/>
              </w:rPr>
              <w:t>государствам</w:t>
            </w:r>
            <w:r w:rsidR="00ED47CD" w:rsidRPr="007263CA">
              <w:rPr>
                <w:rFonts w:ascii="Arial" w:hAnsi="Arial" w:cs="Arial"/>
                <w:sz w:val="22"/>
                <w:szCs w:val="22"/>
                <w:lang w:val="ru-RU"/>
              </w:rPr>
              <w:t>-</w:t>
            </w:r>
            <w:r w:rsidR="00ED47CD">
              <w:rPr>
                <w:rFonts w:ascii="Arial" w:hAnsi="Arial" w:cs="Arial"/>
                <w:sz w:val="22"/>
                <w:szCs w:val="22"/>
                <w:lang w:val="ru-RU"/>
              </w:rPr>
              <w:t>членам</w:t>
            </w:r>
            <w:r w:rsidR="00ED47CD" w:rsidRPr="007263CA">
              <w:rPr>
                <w:rFonts w:ascii="Arial" w:hAnsi="Arial" w:cs="Arial"/>
                <w:sz w:val="22"/>
                <w:szCs w:val="22"/>
                <w:lang w:val="ru-RU"/>
              </w:rPr>
              <w:t xml:space="preserve"> </w:t>
            </w:r>
            <w:r w:rsidR="007263CA">
              <w:rPr>
                <w:rFonts w:ascii="Arial" w:hAnsi="Arial" w:cs="Arial"/>
                <w:sz w:val="22"/>
                <w:szCs w:val="22"/>
                <w:lang w:val="ru-RU"/>
              </w:rPr>
              <w:t xml:space="preserve">вводить формальные требования, </w:t>
            </w:r>
            <w:r w:rsidR="00CF7E2F">
              <w:rPr>
                <w:rFonts w:ascii="Arial" w:hAnsi="Arial" w:cs="Arial"/>
                <w:sz w:val="22"/>
                <w:szCs w:val="22"/>
                <w:lang w:val="ru-RU"/>
              </w:rPr>
              <w:t xml:space="preserve">но не для </w:t>
            </w:r>
            <w:r w:rsidR="007263CA">
              <w:rPr>
                <w:rFonts w:ascii="Arial" w:hAnsi="Arial" w:cs="Arial"/>
                <w:sz w:val="22"/>
                <w:szCs w:val="22"/>
                <w:lang w:val="ru-RU"/>
              </w:rPr>
              <w:t>ТВК, сохраняемы</w:t>
            </w:r>
            <w:r w:rsidR="00CF7E2F">
              <w:rPr>
                <w:rFonts w:ascii="Arial" w:hAnsi="Arial" w:cs="Arial"/>
                <w:sz w:val="22"/>
                <w:szCs w:val="22"/>
                <w:lang w:val="ru-RU"/>
              </w:rPr>
              <w:t>х</w:t>
            </w:r>
            <w:r w:rsidR="007263CA">
              <w:rPr>
                <w:rFonts w:ascii="Arial" w:hAnsi="Arial" w:cs="Arial"/>
                <w:sz w:val="22"/>
                <w:szCs w:val="22"/>
                <w:lang w:val="ru-RU"/>
              </w:rPr>
              <w:t xml:space="preserve"> в тайне.</w:t>
            </w:r>
          </w:p>
        </w:tc>
      </w:tr>
      <w:tr w:rsidR="0043696C" w:rsidRPr="00C95BCF" w:rsidTr="00CF7216">
        <w:tc>
          <w:tcPr>
            <w:tcW w:w="1809" w:type="dxa"/>
            <w:shd w:val="clear" w:color="auto" w:fill="D9D9D9"/>
          </w:tcPr>
          <w:p w:rsidR="0043696C" w:rsidRPr="00F21254" w:rsidRDefault="00F21254" w:rsidP="00F21254">
            <w:pPr>
              <w:spacing w:before="120" w:after="120"/>
              <w:rPr>
                <w:rFonts w:ascii="Arial" w:hAnsi="Arial" w:cs="Arial"/>
                <w:b/>
                <w:i/>
                <w:sz w:val="18"/>
                <w:szCs w:val="18"/>
                <w:lang w:val="ru-RU"/>
              </w:rPr>
            </w:pPr>
            <w:r>
              <w:rPr>
                <w:rFonts w:ascii="Arial" w:hAnsi="Arial" w:cs="Arial"/>
                <w:b/>
                <w:i/>
                <w:sz w:val="18"/>
                <w:szCs w:val="18"/>
                <w:lang w:val="ru-RU"/>
              </w:rPr>
              <w:t>Связь с объемом охраны</w:t>
            </w:r>
          </w:p>
        </w:tc>
        <w:tc>
          <w:tcPr>
            <w:tcW w:w="7677" w:type="dxa"/>
            <w:shd w:val="clear" w:color="auto" w:fill="auto"/>
          </w:tcPr>
          <w:p w:rsidR="0043696C" w:rsidRPr="00F21254" w:rsidRDefault="00F21254" w:rsidP="00F21254">
            <w:pPr>
              <w:spacing w:before="120" w:after="120"/>
              <w:rPr>
                <w:rFonts w:ascii="Arial" w:hAnsi="Arial" w:cs="Arial"/>
                <w:sz w:val="22"/>
                <w:szCs w:val="22"/>
                <w:lang w:val="ru-RU"/>
              </w:rPr>
            </w:pPr>
            <w:r w:rsidRPr="00F21254">
              <w:rPr>
                <w:rFonts w:ascii="Arial" w:hAnsi="Arial" w:cs="Arial"/>
                <w:sz w:val="22"/>
                <w:szCs w:val="22"/>
                <w:lang w:val="ru-RU"/>
              </w:rPr>
              <w:t>При обсуждении формальностей МКГР мог бы подумать о том, как многоуровневый подход в статье</w:t>
            </w:r>
            <w:r>
              <w:rPr>
                <w:rFonts w:ascii="Arial" w:hAnsi="Arial" w:cs="Arial"/>
                <w:sz w:val="22"/>
                <w:szCs w:val="22"/>
                <w:lang w:val="ru-RU"/>
              </w:rPr>
              <w:t> </w:t>
            </w:r>
            <w:r w:rsidRPr="00F21254">
              <w:rPr>
                <w:rFonts w:ascii="Arial" w:hAnsi="Arial" w:cs="Arial"/>
                <w:sz w:val="22"/>
                <w:szCs w:val="22"/>
                <w:lang w:val="ru-RU"/>
              </w:rPr>
              <w:t xml:space="preserve">3 </w:t>
            </w:r>
            <w:r>
              <w:rPr>
                <w:rFonts w:ascii="Arial" w:hAnsi="Arial" w:cs="Arial"/>
                <w:sz w:val="22"/>
                <w:szCs w:val="22"/>
                <w:lang w:val="ru-RU"/>
              </w:rPr>
              <w:t xml:space="preserve">отразится </w:t>
            </w:r>
            <w:r w:rsidRPr="00F21254">
              <w:rPr>
                <w:rFonts w:ascii="Arial" w:hAnsi="Arial" w:cs="Arial"/>
                <w:sz w:val="22"/>
                <w:szCs w:val="22"/>
                <w:lang w:val="ru-RU"/>
              </w:rPr>
              <w:t xml:space="preserve">на </w:t>
            </w:r>
            <w:r>
              <w:rPr>
                <w:rFonts w:ascii="Arial" w:hAnsi="Arial" w:cs="Arial"/>
                <w:sz w:val="22"/>
                <w:szCs w:val="22"/>
                <w:lang w:val="ru-RU"/>
              </w:rPr>
              <w:t xml:space="preserve">потенциальных </w:t>
            </w:r>
            <w:r w:rsidRPr="00F21254">
              <w:rPr>
                <w:rFonts w:ascii="Arial" w:hAnsi="Arial" w:cs="Arial"/>
                <w:sz w:val="22"/>
                <w:szCs w:val="22"/>
                <w:lang w:val="ru-RU"/>
              </w:rPr>
              <w:t>формальн</w:t>
            </w:r>
            <w:r>
              <w:rPr>
                <w:rFonts w:ascii="Arial" w:hAnsi="Arial" w:cs="Arial"/>
                <w:sz w:val="22"/>
                <w:szCs w:val="22"/>
                <w:lang w:val="ru-RU"/>
              </w:rPr>
              <w:t>ых требованиях</w:t>
            </w:r>
            <w:r w:rsidR="00CC0890" w:rsidRPr="00F21254">
              <w:rPr>
                <w:rFonts w:ascii="Arial" w:hAnsi="Arial" w:cs="Arial"/>
                <w:sz w:val="22"/>
                <w:szCs w:val="22"/>
                <w:lang w:val="ru-RU"/>
              </w:rPr>
              <w:t xml:space="preserve">.  </w:t>
            </w:r>
            <w:r w:rsidRPr="00F21254">
              <w:rPr>
                <w:rFonts w:ascii="Arial" w:hAnsi="Arial" w:cs="Arial"/>
                <w:sz w:val="22"/>
                <w:szCs w:val="22"/>
                <w:lang w:val="ru-RU"/>
              </w:rPr>
              <w:t xml:space="preserve">Например, </w:t>
            </w:r>
            <w:r>
              <w:rPr>
                <w:rFonts w:ascii="Arial" w:hAnsi="Arial" w:cs="Arial"/>
                <w:sz w:val="22"/>
                <w:szCs w:val="22"/>
                <w:lang w:val="ru-RU"/>
              </w:rPr>
              <w:t xml:space="preserve">можно было бы </w:t>
            </w:r>
            <w:r w:rsidRPr="00F21254">
              <w:rPr>
                <w:rFonts w:ascii="Arial" w:hAnsi="Arial" w:cs="Arial"/>
                <w:sz w:val="22"/>
                <w:szCs w:val="22"/>
                <w:lang w:val="ru-RU"/>
              </w:rPr>
              <w:t>установ</w:t>
            </w:r>
            <w:r>
              <w:rPr>
                <w:rFonts w:ascii="Arial" w:hAnsi="Arial" w:cs="Arial"/>
                <w:sz w:val="22"/>
                <w:szCs w:val="22"/>
                <w:lang w:val="ru-RU"/>
              </w:rPr>
              <w:t xml:space="preserve">ить </w:t>
            </w:r>
            <w:r w:rsidRPr="00F21254">
              <w:rPr>
                <w:rFonts w:ascii="Arial" w:hAnsi="Arial" w:cs="Arial"/>
                <w:sz w:val="22"/>
                <w:szCs w:val="22"/>
                <w:lang w:val="ru-RU"/>
              </w:rPr>
              <w:t>формальн</w:t>
            </w:r>
            <w:r>
              <w:rPr>
                <w:rFonts w:ascii="Arial" w:hAnsi="Arial" w:cs="Arial"/>
                <w:sz w:val="22"/>
                <w:szCs w:val="22"/>
                <w:lang w:val="ru-RU"/>
              </w:rPr>
              <w:t xml:space="preserve">ые требования </w:t>
            </w:r>
            <w:r w:rsidRPr="00F21254">
              <w:rPr>
                <w:rFonts w:ascii="Arial" w:hAnsi="Arial" w:cs="Arial"/>
                <w:sz w:val="22"/>
                <w:szCs w:val="22"/>
                <w:lang w:val="ru-RU"/>
              </w:rPr>
              <w:t>только для некоторых видов Т</w:t>
            </w:r>
            <w:r>
              <w:rPr>
                <w:rFonts w:ascii="Arial" w:hAnsi="Arial" w:cs="Arial"/>
                <w:sz w:val="22"/>
                <w:szCs w:val="22"/>
                <w:lang w:val="ru-RU"/>
              </w:rPr>
              <w:t>ВК</w:t>
            </w:r>
            <w:r w:rsidR="00CC0890" w:rsidRPr="00F21254">
              <w:rPr>
                <w:rFonts w:ascii="Arial" w:hAnsi="Arial" w:cs="Arial"/>
                <w:sz w:val="22"/>
                <w:szCs w:val="22"/>
                <w:lang w:val="ru-RU"/>
              </w:rPr>
              <w:t>.</w:t>
            </w:r>
            <w:r w:rsidR="00A70224" w:rsidRPr="00F21254">
              <w:rPr>
                <w:rFonts w:ascii="Arial" w:hAnsi="Arial" w:cs="Arial"/>
                <w:sz w:val="22"/>
                <w:szCs w:val="22"/>
                <w:lang w:val="ru-RU"/>
              </w:rPr>
              <w:t xml:space="preserve">  </w:t>
            </w:r>
            <w:r w:rsidRPr="00F21254">
              <w:rPr>
                <w:rFonts w:ascii="Arial" w:hAnsi="Arial" w:cs="Arial"/>
                <w:sz w:val="22"/>
                <w:szCs w:val="22"/>
                <w:lang w:val="ru-RU"/>
              </w:rPr>
              <w:t>Формальности могут также различаться в зависимости от вида предоставляемых прав</w:t>
            </w:r>
            <w:r>
              <w:rPr>
                <w:rFonts w:ascii="Arial" w:hAnsi="Arial" w:cs="Arial"/>
                <w:sz w:val="22"/>
                <w:szCs w:val="22"/>
                <w:lang w:val="ru-RU"/>
              </w:rPr>
              <w:t>.</w:t>
            </w:r>
          </w:p>
        </w:tc>
      </w:tr>
    </w:tbl>
    <w:p w:rsidR="006A613B" w:rsidRPr="00F21254" w:rsidRDefault="006A613B" w:rsidP="007330CE">
      <w:pPr>
        <w:rPr>
          <w:rFonts w:ascii="Arial" w:hAnsi="Arial" w:cs="Arial"/>
          <w:sz w:val="22"/>
          <w:szCs w:val="22"/>
          <w:highlight w:val="yellow"/>
          <w:u w:val="single"/>
          <w:lang w:val="ru-RU"/>
        </w:rPr>
      </w:pPr>
    </w:p>
    <w:p w:rsidR="006A613B" w:rsidRPr="006E1BB8" w:rsidRDefault="006E1BB8" w:rsidP="006A613B">
      <w:pPr>
        <w:rPr>
          <w:rFonts w:ascii="Arial" w:hAnsi="Arial" w:cs="Arial"/>
          <w:b/>
          <w:sz w:val="22"/>
          <w:szCs w:val="22"/>
          <w:lang w:val="ru-RU"/>
        </w:rPr>
      </w:pPr>
      <w:r>
        <w:rPr>
          <w:rFonts w:ascii="Arial" w:hAnsi="Arial" w:cs="Arial"/>
          <w:b/>
          <w:sz w:val="22"/>
          <w:szCs w:val="22"/>
          <w:lang w:val="ru-RU"/>
        </w:rPr>
        <w:t>Санкции, средства правовой защиты и осуществление прав</w:t>
      </w:r>
      <w:r w:rsidR="006A613B" w:rsidRPr="006E1BB8">
        <w:rPr>
          <w:rFonts w:ascii="Arial" w:hAnsi="Arial" w:cs="Arial"/>
          <w:b/>
          <w:sz w:val="22"/>
          <w:szCs w:val="22"/>
          <w:lang w:val="ru-RU"/>
        </w:rPr>
        <w:t xml:space="preserve"> (</w:t>
      </w:r>
      <w:r>
        <w:rPr>
          <w:rFonts w:ascii="Arial" w:hAnsi="Arial" w:cs="Arial"/>
          <w:b/>
          <w:sz w:val="22"/>
          <w:szCs w:val="22"/>
          <w:lang w:val="ru-RU"/>
        </w:rPr>
        <w:t>статья </w:t>
      </w:r>
      <w:r w:rsidR="006A613B" w:rsidRPr="006E1BB8">
        <w:rPr>
          <w:rFonts w:ascii="Arial" w:hAnsi="Arial" w:cs="Arial"/>
          <w:b/>
          <w:sz w:val="22"/>
          <w:szCs w:val="22"/>
          <w:lang w:val="ru-RU"/>
        </w:rPr>
        <w:t>8)</w:t>
      </w:r>
    </w:p>
    <w:p w:rsidR="006A613B" w:rsidRPr="006E1BB8" w:rsidRDefault="006A613B" w:rsidP="006A613B">
      <w:pPr>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591"/>
      </w:tblGrid>
      <w:tr w:rsidR="006A613B" w:rsidRPr="00C95BCF" w:rsidTr="00CF7216">
        <w:tc>
          <w:tcPr>
            <w:tcW w:w="1809" w:type="dxa"/>
            <w:shd w:val="clear" w:color="auto" w:fill="D9D9D9"/>
          </w:tcPr>
          <w:p w:rsidR="006A613B" w:rsidRPr="00F83769" w:rsidRDefault="006E1BB8" w:rsidP="006E1BB8">
            <w:pPr>
              <w:spacing w:before="120" w:after="120"/>
              <w:rPr>
                <w:rFonts w:ascii="Arial" w:hAnsi="Arial" w:cs="Arial"/>
                <w:b/>
                <w:i/>
                <w:sz w:val="18"/>
                <w:szCs w:val="18"/>
              </w:rPr>
            </w:pPr>
            <w:r>
              <w:rPr>
                <w:rFonts w:ascii="Arial" w:hAnsi="Arial" w:cs="Arial"/>
                <w:b/>
                <w:i/>
                <w:sz w:val="18"/>
                <w:szCs w:val="18"/>
                <w:lang w:val="ru-RU"/>
              </w:rPr>
              <w:t>Текущие варианты</w:t>
            </w:r>
          </w:p>
        </w:tc>
        <w:tc>
          <w:tcPr>
            <w:tcW w:w="7677" w:type="dxa"/>
            <w:shd w:val="clear" w:color="auto" w:fill="auto"/>
          </w:tcPr>
          <w:p w:rsidR="006A613B" w:rsidRPr="006E1BB8" w:rsidRDefault="006E1BB8" w:rsidP="00B5135F">
            <w:pPr>
              <w:spacing w:before="120" w:after="120"/>
              <w:rPr>
                <w:rFonts w:ascii="Arial" w:hAnsi="Arial" w:cs="Arial"/>
                <w:sz w:val="22"/>
                <w:szCs w:val="22"/>
                <w:lang w:val="ru-RU"/>
              </w:rPr>
            </w:pPr>
            <w:r>
              <w:rPr>
                <w:rFonts w:ascii="Arial" w:hAnsi="Arial" w:cs="Arial"/>
                <w:sz w:val="22"/>
                <w:szCs w:val="22"/>
                <w:lang w:val="ru-RU"/>
              </w:rPr>
              <w:t>Статья, посвященная санкциям, в настоящее время содержит два варианта формулировок.  Первый</w:t>
            </w:r>
            <w:r w:rsidRPr="006E1BB8">
              <w:rPr>
                <w:rFonts w:ascii="Arial" w:hAnsi="Arial" w:cs="Arial"/>
                <w:sz w:val="22"/>
                <w:szCs w:val="22"/>
                <w:lang w:val="ru-RU"/>
              </w:rPr>
              <w:t xml:space="preserve"> </w:t>
            </w:r>
            <w:r>
              <w:rPr>
                <w:rFonts w:ascii="Arial" w:hAnsi="Arial" w:cs="Arial"/>
                <w:sz w:val="22"/>
                <w:szCs w:val="22"/>
                <w:lang w:val="ru-RU"/>
              </w:rPr>
              <w:t xml:space="preserve">вариант позволяет </w:t>
            </w:r>
            <w:r w:rsidRPr="006E1BB8">
              <w:rPr>
                <w:rFonts w:ascii="Arial" w:hAnsi="Arial" w:cs="Arial"/>
                <w:sz w:val="22"/>
                <w:szCs w:val="22"/>
                <w:lang w:val="ru-RU"/>
              </w:rPr>
              <w:t>государствам самим определять соответствующие санкции исходя из национального законодательств</w:t>
            </w:r>
            <w:r w:rsidR="00B77760">
              <w:rPr>
                <w:rFonts w:ascii="Arial" w:hAnsi="Arial" w:cs="Arial"/>
                <w:sz w:val="22"/>
                <w:szCs w:val="22"/>
                <w:lang w:val="ru-RU"/>
              </w:rPr>
              <w:t>а</w:t>
            </w:r>
            <w:r w:rsidR="006A613B" w:rsidRPr="006E1BB8">
              <w:rPr>
                <w:rFonts w:ascii="Arial" w:hAnsi="Arial" w:cs="Arial"/>
                <w:sz w:val="22"/>
                <w:szCs w:val="22"/>
                <w:lang w:val="ru-RU"/>
              </w:rPr>
              <w:t xml:space="preserve">.  </w:t>
            </w:r>
            <w:r>
              <w:rPr>
                <w:rFonts w:ascii="Arial" w:hAnsi="Arial" w:cs="Arial"/>
                <w:sz w:val="22"/>
                <w:szCs w:val="22"/>
                <w:lang w:val="ru-RU"/>
              </w:rPr>
              <w:t>Второй</w:t>
            </w:r>
            <w:r w:rsidR="00B77760">
              <w:rPr>
                <w:rFonts w:ascii="Arial" w:hAnsi="Arial" w:cs="Arial"/>
                <w:sz w:val="22"/>
                <w:szCs w:val="22"/>
                <w:lang w:val="ru-RU"/>
              </w:rPr>
              <w:t xml:space="preserve"> вариант</w:t>
            </w:r>
            <w:r w:rsidRPr="006E1BB8">
              <w:rPr>
                <w:rFonts w:ascii="Arial" w:hAnsi="Arial" w:cs="Arial"/>
                <w:sz w:val="22"/>
                <w:szCs w:val="22"/>
                <w:lang w:val="ru-RU"/>
              </w:rPr>
              <w:t xml:space="preserve"> </w:t>
            </w:r>
            <w:r>
              <w:rPr>
                <w:rFonts w:ascii="Arial" w:hAnsi="Arial" w:cs="Arial"/>
                <w:sz w:val="22"/>
                <w:szCs w:val="22"/>
                <w:lang w:val="ru-RU"/>
              </w:rPr>
              <w:t xml:space="preserve">является </w:t>
            </w:r>
            <w:r w:rsidRPr="006E1BB8">
              <w:rPr>
                <w:rFonts w:ascii="Arial" w:hAnsi="Arial" w:cs="Arial"/>
                <w:sz w:val="22"/>
                <w:szCs w:val="22"/>
                <w:lang w:val="ru-RU"/>
              </w:rPr>
              <w:t>более предпис</w:t>
            </w:r>
            <w:r>
              <w:rPr>
                <w:rFonts w:ascii="Arial" w:hAnsi="Arial" w:cs="Arial"/>
                <w:sz w:val="22"/>
                <w:szCs w:val="22"/>
                <w:lang w:val="ru-RU"/>
              </w:rPr>
              <w:t>ательным</w:t>
            </w:r>
            <w:r w:rsidRPr="006E1BB8">
              <w:rPr>
                <w:rFonts w:ascii="Arial" w:hAnsi="Arial" w:cs="Arial"/>
                <w:sz w:val="22"/>
                <w:szCs w:val="22"/>
                <w:lang w:val="ru-RU"/>
              </w:rPr>
              <w:t xml:space="preserve"> и предусматривает применение санкций в случае нарушения </w:t>
            </w:r>
            <w:r w:rsidR="00B5135F">
              <w:rPr>
                <w:rFonts w:ascii="Arial" w:hAnsi="Arial" w:cs="Arial"/>
                <w:sz w:val="22"/>
                <w:szCs w:val="22"/>
                <w:lang w:val="ru-RU"/>
              </w:rPr>
              <w:t xml:space="preserve">режима </w:t>
            </w:r>
            <w:r w:rsidRPr="006E1BB8">
              <w:rPr>
                <w:rFonts w:ascii="Arial" w:hAnsi="Arial" w:cs="Arial"/>
                <w:sz w:val="22"/>
                <w:szCs w:val="22"/>
                <w:lang w:val="ru-RU"/>
              </w:rPr>
              <w:t>охраны ТВК</w:t>
            </w:r>
            <w:r w:rsidR="006A613B" w:rsidRPr="006E1BB8">
              <w:rPr>
                <w:rFonts w:ascii="Arial" w:hAnsi="Arial" w:cs="Arial"/>
                <w:sz w:val="22"/>
                <w:szCs w:val="22"/>
                <w:lang w:val="ru-RU"/>
              </w:rPr>
              <w:t>.</w:t>
            </w:r>
          </w:p>
        </w:tc>
      </w:tr>
      <w:tr w:rsidR="006A613B" w:rsidRPr="00B77760" w:rsidTr="00CF7216">
        <w:tc>
          <w:tcPr>
            <w:tcW w:w="1809" w:type="dxa"/>
            <w:shd w:val="clear" w:color="auto" w:fill="D9D9D9"/>
          </w:tcPr>
          <w:p w:rsidR="006A613B" w:rsidRPr="00F83769" w:rsidRDefault="00B5135F" w:rsidP="00B5135F">
            <w:pPr>
              <w:spacing w:before="120" w:after="120"/>
              <w:rPr>
                <w:rFonts w:ascii="Arial" w:hAnsi="Arial" w:cs="Arial"/>
                <w:b/>
                <w:i/>
                <w:sz w:val="18"/>
                <w:szCs w:val="18"/>
              </w:rPr>
            </w:pPr>
            <w:r>
              <w:rPr>
                <w:rFonts w:ascii="Arial" w:hAnsi="Arial" w:cs="Arial"/>
                <w:b/>
                <w:i/>
                <w:sz w:val="18"/>
                <w:szCs w:val="18"/>
                <w:lang w:val="ru-RU"/>
              </w:rPr>
              <w:t>Предлагаемый подход</w:t>
            </w:r>
          </w:p>
        </w:tc>
        <w:tc>
          <w:tcPr>
            <w:tcW w:w="7677" w:type="dxa"/>
            <w:shd w:val="clear" w:color="auto" w:fill="auto"/>
          </w:tcPr>
          <w:p w:rsidR="006A613B" w:rsidRPr="00B77760" w:rsidRDefault="008268CB" w:rsidP="00B77760">
            <w:pPr>
              <w:spacing w:before="120" w:after="120"/>
              <w:rPr>
                <w:rFonts w:ascii="Arial" w:hAnsi="Arial" w:cs="Arial"/>
                <w:sz w:val="22"/>
                <w:szCs w:val="22"/>
                <w:lang w:val="ru-RU"/>
              </w:rPr>
            </w:pPr>
            <w:r>
              <w:rPr>
                <w:rFonts w:ascii="Arial" w:hAnsi="Arial" w:cs="Arial"/>
                <w:sz w:val="22"/>
                <w:szCs w:val="22"/>
                <w:lang w:val="ru-RU"/>
              </w:rPr>
              <w:t>МКГР</w:t>
            </w:r>
            <w:r w:rsidRPr="008268CB">
              <w:rPr>
                <w:rFonts w:ascii="Arial" w:hAnsi="Arial" w:cs="Arial"/>
                <w:sz w:val="22"/>
                <w:szCs w:val="22"/>
                <w:lang w:val="ru-RU"/>
              </w:rPr>
              <w:t xml:space="preserve"> </w:t>
            </w:r>
            <w:r>
              <w:rPr>
                <w:rFonts w:ascii="Arial" w:hAnsi="Arial" w:cs="Arial"/>
                <w:sz w:val="22"/>
                <w:szCs w:val="22"/>
                <w:lang w:val="ru-RU"/>
              </w:rPr>
              <w:t>мог</w:t>
            </w:r>
            <w:r w:rsidRPr="008268CB">
              <w:rPr>
                <w:rFonts w:ascii="Arial" w:hAnsi="Arial" w:cs="Arial"/>
                <w:sz w:val="22"/>
                <w:szCs w:val="22"/>
                <w:lang w:val="ru-RU"/>
              </w:rPr>
              <w:t xml:space="preserve"> </w:t>
            </w:r>
            <w:r>
              <w:rPr>
                <w:rFonts w:ascii="Arial" w:hAnsi="Arial" w:cs="Arial"/>
                <w:sz w:val="22"/>
                <w:szCs w:val="22"/>
                <w:lang w:val="ru-RU"/>
              </w:rPr>
              <w:t>бы</w:t>
            </w:r>
            <w:r w:rsidRPr="008268CB">
              <w:rPr>
                <w:rFonts w:ascii="Arial" w:hAnsi="Arial" w:cs="Arial"/>
                <w:sz w:val="22"/>
                <w:szCs w:val="22"/>
                <w:lang w:val="ru-RU"/>
              </w:rPr>
              <w:t xml:space="preserve"> </w:t>
            </w:r>
            <w:r>
              <w:rPr>
                <w:rFonts w:ascii="Arial" w:hAnsi="Arial" w:cs="Arial"/>
                <w:sz w:val="22"/>
                <w:szCs w:val="22"/>
                <w:lang w:val="ru-RU"/>
              </w:rPr>
              <w:t>подумать</w:t>
            </w:r>
            <w:r w:rsidRPr="008268CB">
              <w:rPr>
                <w:rFonts w:ascii="Arial" w:hAnsi="Arial" w:cs="Arial"/>
                <w:sz w:val="22"/>
                <w:szCs w:val="22"/>
                <w:lang w:val="ru-RU"/>
              </w:rPr>
              <w:t xml:space="preserve"> </w:t>
            </w:r>
            <w:r>
              <w:rPr>
                <w:rFonts w:ascii="Arial" w:hAnsi="Arial" w:cs="Arial"/>
                <w:sz w:val="22"/>
                <w:szCs w:val="22"/>
                <w:lang w:val="ru-RU"/>
              </w:rPr>
              <w:t>о</w:t>
            </w:r>
            <w:r w:rsidRPr="008268CB">
              <w:rPr>
                <w:rFonts w:ascii="Arial" w:hAnsi="Arial" w:cs="Arial"/>
                <w:sz w:val="22"/>
                <w:szCs w:val="22"/>
                <w:lang w:val="ru-RU"/>
              </w:rPr>
              <w:t xml:space="preserve"> </w:t>
            </w:r>
            <w:r>
              <w:rPr>
                <w:rFonts w:ascii="Arial" w:hAnsi="Arial" w:cs="Arial"/>
                <w:sz w:val="22"/>
                <w:szCs w:val="22"/>
                <w:lang w:val="ru-RU"/>
              </w:rPr>
              <w:t>возможных</w:t>
            </w:r>
            <w:r w:rsidRPr="008268CB">
              <w:rPr>
                <w:rFonts w:ascii="Arial" w:hAnsi="Arial" w:cs="Arial"/>
                <w:sz w:val="22"/>
                <w:szCs w:val="22"/>
                <w:lang w:val="ru-RU"/>
              </w:rPr>
              <w:t xml:space="preserve"> </w:t>
            </w:r>
            <w:r>
              <w:rPr>
                <w:rFonts w:ascii="Arial" w:hAnsi="Arial" w:cs="Arial"/>
                <w:sz w:val="22"/>
                <w:szCs w:val="22"/>
                <w:lang w:val="ru-RU"/>
              </w:rPr>
              <w:t>способах объединения</w:t>
            </w:r>
            <w:r w:rsidRPr="008268CB">
              <w:rPr>
                <w:rFonts w:ascii="Arial" w:hAnsi="Arial" w:cs="Arial"/>
                <w:sz w:val="22"/>
                <w:szCs w:val="22"/>
                <w:lang w:val="ru-RU"/>
              </w:rPr>
              <w:t xml:space="preserve"> </w:t>
            </w:r>
            <w:r>
              <w:rPr>
                <w:rFonts w:ascii="Arial" w:hAnsi="Arial" w:cs="Arial"/>
                <w:sz w:val="22"/>
                <w:szCs w:val="22"/>
                <w:lang w:val="ru-RU"/>
              </w:rPr>
              <w:t>вариантов </w:t>
            </w:r>
            <w:r w:rsidR="006A613B" w:rsidRPr="008268CB">
              <w:rPr>
                <w:rFonts w:ascii="Arial" w:hAnsi="Arial" w:cs="Arial"/>
                <w:sz w:val="22"/>
                <w:szCs w:val="22"/>
                <w:lang w:val="ru-RU"/>
              </w:rPr>
              <w:t xml:space="preserve">1 </w:t>
            </w:r>
            <w:r>
              <w:rPr>
                <w:rFonts w:ascii="Arial" w:hAnsi="Arial" w:cs="Arial"/>
                <w:sz w:val="22"/>
                <w:szCs w:val="22"/>
                <w:lang w:val="ru-RU"/>
              </w:rPr>
              <w:t>и </w:t>
            </w:r>
            <w:r w:rsidR="006A613B" w:rsidRPr="008268CB">
              <w:rPr>
                <w:rFonts w:ascii="Arial" w:hAnsi="Arial" w:cs="Arial"/>
                <w:sz w:val="22"/>
                <w:szCs w:val="22"/>
                <w:lang w:val="ru-RU"/>
              </w:rPr>
              <w:t xml:space="preserve">2.  </w:t>
            </w:r>
            <w:r w:rsidR="00B77760">
              <w:rPr>
                <w:rFonts w:ascii="Arial" w:hAnsi="Arial" w:cs="Arial"/>
                <w:sz w:val="22"/>
                <w:szCs w:val="22"/>
                <w:lang w:val="ru-RU"/>
              </w:rPr>
              <w:t>С</w:t>
            </w:r>
            <w:r>
              <w:rPr>
                <w:rFonts w:ascii="Arial" w:hAnsi="Arial" w:cs="Arial"/>
                <w:sz w:val="22"/>
                <w:szCs w:val="22"/>
                <w:lang w:val="ru-RU"/>
              </w:rPr>
              <w:t xml:space="preserve">татья </w:t>
            </w:r>
            <w:r w:rsidRPr="008268CB">
              <w:rPr>
                <w:rFonts w:ascii="Arial" w:hAnsi="Arial" w:cs="Arial"/>
                <w:sz w:val="22"/>
                <w:szCs w:val="22"/>
                <w:lang w:val="ru-RU"/>
              </w:rPr>
              <w:t>могла бы определять общие рамки</w:t>
            </w:r>
            <w:r>
              <w:rPr>
                <w:rFonts w:ascii="Arial" w:hAnsi="Arial" w:cs="Arial"/>
                <w:sz w:val="22"/>
                <w:szCs w:val="22"/>
                <w:lang w:val="ru-RU"/>
              </w:rPr>
              <w:t xml:space="preserve"> для международного уровня и оставлять возможность детализации положений с учетом</w:t>
            </w:r>
            <w:r w:rsidRPr="008268CB">
              <w:rPr>
                <w:rFonts w:ascii="Arial" w:hAnsi="Arial" w:cs="Arial"/>
                <w:sz w:val="22"/>
                <w:szCs w:val="22"/>
                <w:lang w:val="ru-RU"/>
              </w:rPr>
              <w:t xml:space="preserve"> национально</w:t>
            </w:r>
            <w:r>
              <w:rPr>
                <w:rFonts w:ascii="Arial" w:hAnsi="Arial" w:cs="Arial"/>
                <w:sz w:val="22"/>
                <w:szCs w:val="22"/>
                <w:lang w:val="ru-RU"/>
              </w:rPr>
              <w:t>го</w:t>
            </w:r>
            <w:r w:rsidRPr="008268CB">
              <w:rPr>
                <w:rFonts w:ascii="Arial" w:hAnsi="Arial" w:cs="Arial"/>
                <w:sz w:val="22"/>
                <w:szCs w:val="22"/>
                <w:lang w:val="ru-RU"/>
              </w:rPr>
              <w:t xml:space="preserve"> законодательств</w:t>
            </w:r>
            <w:r>
              <w:rPr>
                <w:rFonts w:ascii="Arial" w:hAnsi="Arial" w:cs="Arial"/>
                <w:sz w:val="22"/>
                <w:szCs w:val="22"/>
                <w:lang w:val="ru-RU"/>
              </w:rPr>
              <w:t>а</w:t>
            </w:r>
            <w:r w:rsidR="006A613B" w:rsidRPr="008268CB">
              <w:rPr>
                <w:rFonts w:ascii="Arial" w:hAnsi="Arial" w:cs="Arial"/>
                <w:sz w:val="22"/>
                <w:szCs w:val="22"/>
                <w:lang w:val="ru-RU"/>
              </w:rPr>
              <w:t xml:space="preserve">.  </w:t>
            </w:r>
            <w:r>
              <w:rPr>
                <w:rFonts w:ascii="Arial" w:hAnsi="Arial" w:cs="Arial"/>
                <w:sz w:val="22"/>
                <w:szCs w:val="22"/>
                <w:lang w:val="ru-RU"/>
              </w:rPr>
              <w:t>На</w:t>
            </w:r>
            <w:r w:rsidRPr="00B77760">
              <w:rPr>
                <w:rFonts w:ascii="Arial" w:hAnsi="Arial" w:cs="Arial"/>
                <w:sz w:val="22"/>
                <w:szCs w:val="22"/>
                <w:lang w:val="ru-RU"/>
              </w:rPr>
              <w:t xml:space="preserve"> </w:t>
            </w:r>
            <w:r>
              <w:rPr>
                <w:rFonts w:ascii="Arial" w:hAnsi="Arial" w:cs="Arial"/>
                <w:sz w:val="22"/>
                <w:szCs w:val="22"/>
                <w:lang w:val="ru-RU"/>
              </w:rPr>
              <w:t>мой</w:t>
            </w:r>
            <w:r w:rsidRPr="00B77760">
              <w:rPr>
                <w:rFonts w:ascii="Arial" w:hAnsi="Arial" w:cs="Arial"/>
                <w:sz w:val="22"/>
                <w:szCs w:val="22"/>
                <w:lang w:val="ru-RU"/>
              </w:rPr>
              <w:t xml:space="preserve"> </w:t>
            </w:r>
            <w:r>
              <w:rPr>
                <w:rFonts w:ascii="Arial" w:hAnsi="Arial" w:cs="Arial"/>
                <w:sz w:val="22"/>
                <w:szCs w:val="22"/>
                <w:lang w:val="ru-RU"/>
              </w:rPr>
              <w:t>взгляд</w:t>
            </w:r>
            <w:r w:rsidRPr="00B77760">
              <w:rPr>
                <w:rFonts w:ascii="Arial" w:hAnsi="Arial" w:cs="Arial"/>
                <w:sz w:val="22"/>
                <w:szCs w:val="22"/>
                <w:lang w:val="ru-RU"/>
              </w:rPr>
              <w:t xml:space="preserve">, </w:t>
            </w:r>
            <w:r>
              <w:rPr>
                <w:rFonts w:ascii="Arial" w:hAnsi="Arial" w:cs="Arial"/>
                <w:sz w:val="22"/>
                <w:szCs w:val="22"/>
                <w:lang w:val="ru-RU"/>
              </w:rPr>
              <w:t>этот</w:t>
            </w:r>
            <w:r w:rsidRPr="00B77760">
              <w:rPr>
                <w:rFonts w:ascii="Arial" w:hAnsi="Arial" w:cs="Arial"/>
                <w:sz w:val="22"/>
                <w:szCs w:val="22"/>
                <w:lang w:val="ru-RU"/>
              </w:rPr>
              <w:t xml:space="preserve"> </w:t>
            </w:r>
            <w:r>
              <w:rPr>
                <w:rFonts w:ascii="Arial" w:hAnsi="Arial" w:cs="Arial"/>
                <w:sz w:val="22"/>
                <w:szCs w:val="22"/>
                <w:lang w:val="ru-RU"/>
              </w:rPr>
              <w:t>подход</w:t>
            </w:r>
            <w:r w:rsidRPr="00B77760">
              <w:rPr>
                <w:rFonts w:ascii="Arial" w:hAnsi="Arial" w:cs="Arial"/>
                <w:sz w:val="22"/>
                <w:szCs w:val="22"/>
                <w:lang w:val="ru-RU"/>
              </w:rPr>
              <w:t xml:space="preserve"> </w:t>
            </w:r>
            <w:r>
              <w:rPr>
                <w:rFonts w:ascii="Arial" w:hAnsi="Arial" w:cs="Arial"/>
                <w:sz w:val="22"/>
                <w:szCs w:val="22"/>
                <w:lang w:val="ru-RU"/>
              </w:rPr>
              <w:t>заслуживает</w:t>
            </w:r>
            <w:r w:rsidRPr="00B77760">
              <w:rPr>
                <w:rFonts w:ascii="Arial" w:hAnsi="Arial" w:cs="Arial"/>
                <w:sz w:val="22"/>
                <w:szCs w:val="22"/>
                <w:lang w:val="ru-RU"/>
              </w:rPr>
              <w:t xml:space="preserve"> </w:t>
            </w:r>
            <w:r>
              <w:rPr>
                <w:rFonts w:ascii="Arial" w:hAnsi="Arial" w:cs="Arial"/>
                <w:sz w:val="22"/>
                <w:szCs w:val="22"/>
                <w:lang w:val="ru-RU"/>
              </w:rPr>
              <w:t>внимания</w:t>
            </w:r>
            <w:r w:rsidRPr="00B77760">
              <w:rPr>
                <w:rFonts w:ascii="Arial" w:hAnsi="Arial" w:cs="Arial"/>
                <w:sz w:val="22"/>
                <w:szCs w:val="22"/>
                <w:lang w:val="ru-RU"/>
              </w:rPr>
              <w:t>.</w:t>
            </w:r>
          </w:p>
        </w:tc>
      </w:tr>
      <w:tr w:rsidR="006A613B" w:rsidRPr="00C95BCF" w:rsidTr="00CF7216">
        <w:tc>
          <w:tcPr>
            <w:tcW w:w="1809" w:type="dxa"/>
            <w:shd w:val="clear" w:color="auto" w:fill="D9D9D9"/>
          </w:tcPr>
          <w:p w:rsidR="006A613B" w:rsidRPr="008268CB" w:rsidRDefault="008268CB" w:rsidP="00516B90">
            <w:pPr>
              <w:spacing w:before="120" w:after="120"/>
              <w:rPr>
                <w:rFonts w:ascii="Arial" w:hAnsi="Arial" w:cs="Arial"/>
                <w:b/>
                <w:i/>
                <w:sz w:val="18"/>
                <w:szCs w:val="18"/>
                <w:lang w:val="ru-RU"/>
              </w:rPr>
            </w:pPr>
            <w:r>
              <w:rPr>
                <w:rFonts w:ascii="Arial" w:hAnsi="Arial" w:cs="Arial"/>
                <w:b/>
                <w:i/>
                <w:sz w:val="18"/>
                <w:szCs w:val="18"/>
                <w:lang w:val="ru-RU"/>
              </w:rPr>
              <w:t xml:space="preserve">Альтернативный механизм </w:t>
            </w:r>
            <w:r w:rsidR="00516B90">
              <w:rPr>
                <w:rFonts w:ascii="Arial" w:hAnsi="Arial" w:cs="Arial"/>
                <w:b/>
                <w:i/>
                <w:sz w:val="18"/>
                <w:szCs w:val="18"/>
                <w:lang w:val="ru-RU"/>
              </w:rPr>
              <w:t>урегулирования</w:t>
            </w:r>
            <w:r>
              <w:rPr>
                <w:rFonts w:ascii="Arial" w:hAnsi="Arial" w:cs="Arial"/>
                <w:b/>
                <w:i/>
                <w:sz w:val="18"/>
                <w:szCs w:val="18"/>
                <w:lang w:val="ru-RU"/>
              </w:rPr>
              <w:t xml:space="preserve"> споров</w:t>
            </w:r>
          </w:p>
        </w:tc>
        <w:tc>
          <w:tcPr>
            <w:tcW w:w="7677" w:type="dxa"/>
            <w:shd w:val="clear" w:color="auto" w:fill="auto"/>
          </w:tcPr>
          <w:p w:rsidR="006A613B" w:rsidRPr="00516B90" w:rsidRDefault="00516B90" w:rsidP="00A46AEE">
            <w:pPr>
              <w:spacing w:before="120" w:after="120"/>
              <w:rPr>
                <w:rFonts w:ascii="Arial" w:hAnsi="Arial" w:cs="Arial"/>
                <w:sz w:val="22"/>
                <w:szCs w:val="22"/>
                <w:lang w:val="ru-RU"/>
              </w:rPr>
            </w:pPr>
            <w:r>
              <w:rPr>
                <w:rFonts w:ascii="Arial" w:hAnsi="Arial" w:cs="Arial"/>
                <w:sz w:val="22"/>
                <w:szCs w:val="22"/>
                <w:lang w:val="ru-RU"/>
              </w:rPr>
              <w:t xml:space="preserve">Государства-члены могли бы </w:t>
            </w:r>
            <w:r w:rsidRPr="00516B90">
              <w:rPr>
                <w:rFonts w:ascii="Arial" w:hAnsi="Arial" w:cs="Arial"/>
                <w:sz w:val="22"/>
                <w:szCs w:val="22"/>
                <w:lang w:val="ru-RU"/>
              </w:rPr>
              <w:t xml:space="preserve">попытаться </w:t>
            </w:r>
            <w:r w:rsidR="00A46AEE">
              <w:rPr>
                <w:rFonts w:ascii="Arial" w:hAnsi="Arial" w:cs="Arial"/>
                <w:sz w:val="22"/>
                <w:szCs w:val="22"/>
                <w:lang w:val="ru-RU"/>
              </w:rPr>
              <w:t>договорить о том</w:t>
            </w:r>
            <w:r w:rsidRPr="00516B90">
              <w:rPr>
                <w:rFonts w:ascii="Arial" w:hAnsi="Arial" w:cs="Arial"/>
                <w:sz w:val="22"/>
                <w:szCs w:val="22"/>
                <w:lang w:val="ru-RU"/>
              </w:rPr>
              <w:t>, должны ли государства нести обяза</w:t>
            </w:r>
            <w:r w:rsidR="00A46AEE">
              <w:rPr>
                <w:rFonts w:ascii="Arial" w:hAnsi="Arial" w:cs="Arial"/>
                <w:sz w:val="22"/>
                <w:szCs w:val="22"/>
                <w:lang w:val="ru-RU"/>
              </w:rPr>
              <w:t>тельство по</w:t>
            </w:r>
            <w:r w:rsidRPr="00516B90">
              <w:rPr>
                <w:rFonts w:ascii="Arial" w:hAnsi="Arial" w:cs="Arial"/>
                <w:sz w:val="22"/>
                <w:szCs w:val="22"/>
                <w:lang w:val="ru-RU"/>
              </w:rPr>
              <w:t xml:space="preserve"> предоставл</w:t>
            </w:r>
            <w:r w:rsidR="00A46AEE">
              <w:rPr>
                <w:rFonts w:ascii="Arial" w:hAnsi="Arial" w:cs="Arial"/>
                <w:sz w:val="22"/>
                <w:szCs w:val="22"/>
                <w:lang w:val="ru-RU"/>
              </w:rPr>
              <w:t xml:space="preserve">ению </w:t>
            </w:r>
            <w:r w:rsidRPr="00516B90">
              <w:rPr>
                <w:rFonts w:ascii="Arial" w:hAnsi="Arial" w:cs="Arial"/>
                <w:sz w:val="22"/>
                <w:szCs w:val="22"/>
                <w:lang w:val="ru-RU"/>
              </w:rPr>
              <w:t>сторонам спор</w:t>
            </w:r>
            <w:r w:rsidR="00A46AEE">
              <w:rPr>
                <w:rFonts w:ascii="Arial" w:hAnsi="Arial" w:cs="Arial"/>
                <w:sz w:val="22"/>
                <w:szCs w:val="22"/>
                <w:lang w:val="ru-RU"/>
              </w:rPr>
              <w:t>а</w:t>
            </w:r>
            <w:r w:rsidRPr="00516B90">
              <w:rPr>
                <w:rFonts w:ascii="Arial" w:hAnsi="Arial" w:cs="Arial"/>
                <w:sz w:val="22"/>
                <w:szCs w:val="22"/>
                <w:lang w:val="ru-RU"/>
              </w:rPr>
              <w:t xml:space="preserve"> возможност</w:t>
            </w:r>
            <w:r w:rsidR="00A46AEE">
              <w:rPr>
                <w:rFonts w:ascii="Arial" w:hAnsi="Arial" w:cs="Arial"/>
                <w:sz w:val="22"/>
                <w:szCs w:val="22"/>
                <w:lang w:val="ru-RU"/>
              </w:rPr>
              <w:t>и</w:t>
            </w:r>
            <w:r w:rsidRPr="00516B90">
              <w:rPr>
                <w:rFonts w:ascii="Arial" w:hAnsi="Arial" w:cs="Arial"/>
                <w:sz w:val="22"/>
                <w:szCs w:val="22"/>
                <w:lang w:val="ru-RU"/>
              </w:rPr>
              <w:t xml:space="preserve"> использова</w:t>
            </w:r>
            <w:r w:rsidR="00A46AEE">
              <w:rPr>
                <w:rFonts w:ascii="Arial" w:hAnsi="Arial" w:cs="Arial"/>
                <w:sz w:val="22"/>
                <w:szCs w:val="22"/>
                <w:lang w:val="ru-RU"/>
              </w:rPr>
              <w:t>ть альтернативные</w:t>
            </w:r>
            <w:r w:rsidRPr="00516B90">
              <w:rPr>
                <w:rFonts w:ascii="Arial" w:hAnsi="Arial" w:cs="Arial"/>
                <w:sz w:val="22"/>
                <w:szCs w:val="22"/>
                <w:lang w:val="ru-RU"/>
              </w:rPr>
              <w:t xml:space="preserve"> механизм</w:t>
            </w:r>
            <w:r w:rsidR="00A46AEE">
              <w:rPr>
                <w:rFonts w:ascii="Arial" w:hAnsi="Arial" w:cs="Arial"/>
                <w:sz w:val="22"/>
                <w:szCs w:val="22"/>
                <w:lang w:val="ru-RU"/>
              </w:rPr>
              <w:t>ы</w:t>
            </w:r>
            <w:r w:rsidRPr="00516B90">
              <w:rPr>
                <w:rFonts w:ascii="Arial" w:hAnsi="Arial" w:cs="Arial"/>
                <w:sz w:val="22"/>
                <w:szCs w:val="22"/>
                <w:lang w:val="ru-RU"/>
              </w:rPr>
              <w:t xml:space="preserve"> урегулирования споро</w:t>
            </w:r>
            <w:r w:rsidR="00A46AEE">
              <w:rPr>
                <w:rFonts w:ascii="Arial" w:hAnsi="Arial" w:cs="Arial"/>
                <w:sz w:val="22"/>
                <w:szCs w:val="22"/>
                <w:lang w:val="ru-RU"/>
              </w:rPr>
              <w:t>в</w:t>
            </w:r>
            <w:r w:rsidRPr="00516B90">
              <w:rPr>
                <w:rFonts w:ascii="Arial" w:hAnsi="Arial" w:cs="Arial"/>
                <w:sz w:val="22"/>
                <w:szCs w:val="22"/>
                <w:lang w:val="ru-RU"/>
              </w:rPr>
              <w:t xml:space="preserve"> </w:t>
            </w:r>
            <w:r w:rsidR="006A613B" w:rsidRPr="00516B90">
              <w:rPr>
                <w:rFonts w:ascii="Arial" w:hAnsi="Arial" w:cs="Arial"/>
                <w:sz w:val="22"/>
                <w:szCs w:val="22"/>
                <w:lang w:val="ru-RU"/>
              </w:rPr>
              <w:t>(</w:t>
            </w:r>
            <w:r w:rsidR="00A46AEE">
              <w:rPr>
                <w:rFonts w:ascii="Arial" w:hAnsi="Arial" w:cs="Arial"/>
                <w:sz w:val="22"/>
                <w:szCs w:val="22"/>
                <w:lang w:val="ru-RU"/>
              </w:rPr>
              <w:t>статья </w:t>
            </w:r>
            <w:r w:rsidR="006A613B" w:rsidRPr="00516B90">
              <w:rPr>
                <w:rFonts w:ascii="Arial" w:hAnsi="Arial" w:cs="Arial"/>
                <w:sz w:val="22"/>
                <w:szCs w:val="22"/>
                <w:lang w:val="ru-RU"/>
              </w:rPr>
              <w:t>8.2).</w:t>
            </w:r>
          </w:p>
        </w:tc>
      </w:tr>
    </w:tbl>
    <w:p w:rsidR="00516B90" w:rsidRDefault="00516B90" w:rsidP="007330CE">
      <w:pPr>
        <w:rPr>
          <w:rFonts w:ascii="Arial" w:hAnsi="Arial" w:cs="Arial"/>
          <w:b/>
          <w:sz w:val="22"/>
          <w:szCs w:val="22"/>
          <w:lang w:val="ru-RU"/>
        </w:rPr>
      </w:pPr>
    </w:p>
    <w:p w:rsidR="00645BA2" w:rsidRPr="00614DC8" w:rsidRDefault="00A46AEE" w:rsidP="007330CE">
      <w:pPr>
        <w:rPr>
          <w:rFonts w:ascii="Arial" w:hAnsi="Arial" w:cs="Arial"/>
          <w:b/>
          <w:sz w:val="22"/>
          <w:szCs w:val="22"/>
        </w:rPr>
      </w:pPr>
      <w:r>
        <w:rPr>
          <w:rFonts w:ascii="Arial" w:hAnsi="Arial" w:cs="Arial"/>
          <w:b/>
          <w:sz w:val="22"/>
          <w:szCs w:val="22"/>
          <w:lang w:val="ru-RU"/>
        </w:rPr>
        <w:t>Переходные меры</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9)</w:t>
      </w:r>
    </w:p>
    <w:p w:rsidR="002853D9" w:rsidRDefault="002853D9" w:rsidP="007330CE">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B959D7" w:rsidRPr="0008354D" w:rsidTr="00CF7216">
        <w:tc>
          <w:tcPr>
            <w:tcW w:w="1809" w:type="dxa"/>
            <w:shd w:val="clear" w:color="auto" w:fill="D9D9D9"/>
          </w:tcPr>
          <w:p w:rsidR="00B959D7" w:rsidRPr="00F83769" w:rsidRDefault="00A53758" w:rsidP="00A53758">
            <w:pPr>
              <w:spacing w:before="120" w:after="120"/>
              <w:rPr>
                <w:rFonts w:ascii="Arial" w:hAnsi="Arial" w:cs="Arial"/>
                <w:b/>
                <w:i/>
                <w:sz w:val="18"/>
                <w:szCs w:val="18"/>
              </w:rPr>
            </w:pPr>
            <w:r>
              <w:rPr>
                <w:rFonts w:ascii="Arial" w:hAnsi="Arial" w:cs="Arial"/>
                <w:b/>
                <w:i/>
                <w:sz w:val="18"/>
                <w:szCs w:val="18"/>
                <w:lang w:val="ru-RU"/>
              </w:rPr>
              <w:t>Область применения</w:t>
            </w:r>
          </w:p>
        </w:tc>
        <w:tc>
          <w:tcPr>
            <w:tcW w:w="7677" w:type="dxa"/>
            <w:shd w:val="clear" w:color="auto" w:fill="auto"/>
          </w:tcPr>
          <w:p w:rsidR="00B959D7" w:rsidRPr="00A53758" w:rsidRDefault="00A53758" w:rsidP="00A53758">
            <w:pPr>
              <w:spacing w:before="120" w:after="120"/>
              <w:rPr>
                <w:rFonts w:ascii="Arial" w:hAnsi="Arial" w:cs="Arial"/>
                <w:sz w:val="22"/>
                <w:szCs w:val="22"/>
                <w:lang w:val="ru-RU"/>
              </w:rPr>
            </w:pPr>
            <w:r>
              <w:rPr>
                <w:rFonts w:ascii="Arial" w:hAnsi="Arial" w:cs="Arial"/>
                <w:sz w:val="22"/>
                <w:szCs w:val="22"/>
                <w:lang w:val="ru-RU"/>
              </w:rPr>
              <w:t>Как представляется, переговорщики достигли консенсуса в отношении того</w:t>
            </w:r>
            <w:r w:rsidRPr="00A53758">
              <w:rPr>
                <w:rFonts w:ascii="Arial" w:hAnsi="Arial" w:cs="Arial"/>
                <w:sz w:val="22"/>
                <w:szCs w:val="22"/>
                <w:lang w:val="ru-RU"/>
              </w:rPr>
              <w:t xml:space="preserve">, что документ применяется ко всем ТВК, которые на момент </w:t>
            </w:r>
            <w:r>
              <w:rPr>
                <w:rFonts w:ascii="Arial" w:hAnsi="Arial" w:cs="Arial"/>
                <w:sz w:val="22"/>
                <w:szCs w:val="22"/>
                <w:lang w:val="ru-RU"/>
              </w:rPr>
              <w:t xml:space="preserve">его </w:t>
            </w:r>
            <w:r w:rsidRPr="00A53758">
              <w:rPr>
                <w:rFonts w:ascii="Arial" w:hAnsi="Arial" w:cs="Arial"/>
                <w:sz w:val="22"/>
                <w:szCs w:val="22"/>
                <w:lang w:val="ru-RU"/>
              </w:rPr>
              <w:t xml:space="preserve">вступления в силу </w:t>
            </w:r>
            <w:r>
              <w:rPr>
                <w:rFonts w:ascii="Arial" w:hAnsi="Arial" w:cs="Arial"/>
                <w:sz w:val="22"/>
                <w:szCs w:val="22"/>
                <w:lang w:val="ru-RU"/>
              </w:rPr>
              <w:t xml:space="preserve">удовлетворяют </w:t>
            </w:r>
            <w:r w:rsidRPr="00A53758">
              <w:rPr>
                <w:rFonts w:ascii="Arial" w:hAnsi="Arial" w:cs="Arial"/>
                <w:sz w:val="22"/>
                <w:szCs w:val="22"/>
                <w:lang w:val="ru-RU"/>
              </w:rPr>
              <w:t xml:space="preserve">критериям охраны </w:t>
            </w:r>
            <w:r w:rsidR="00B959D7" w:rsidRPr="00A53758">
              <w:rPr>
                <w:rFonts w:ascii="Arial" w:hAnsi="Arial" w:cs="Arial"/>
                <w:sz w:val="22"/>
                <w:szCs w:val="22"/>
                <w:lang w:val="ru-RU"/>
              </w:rPr>
              <w:t>(</w:t>
            </w:r>
            <w:r>
              <w:rPr>
                <w:rFonts w:ascii="Arial" w:hAnsi="Arial" w:cs="Arial"/>
                <w:sz w:val="22"/>
                <w:szCs w:val="22"/>
                <w:lang w:val="ru-RU"/>
              </w:rPr>
              <w:t>пункт </w:t>
            </w:r>
            <w:r w:rsidR="00B959D7" w:rsidRPr="00A53758">
              <w:rPr>
                <w:rFonts w:ascii="Arial" w:hAnsi="Arial" w:cs="Arial"/>
                <w:sz w:val="22"/>
                <w:szCs w:val="22"/>
                <w:lang w:val="ru-RU"/>
              </w:rPr>
              <w:t>1).</w:t>
            </w:r>
          </w:p>
        </w:tc>
      </w:tr>
      <w:tr w:rsidR="00B959D7" w:rsidRPr="00B54A07" w:rsidTr="00CF7216">
        <w:tc>
          <w:tcPr>
            <w:tcW w:w="1809" w:type="dxa"/>
            <w:shd w:val="clear" w:color="auto" w:fill="D9D9D9"/>
          </w:tcPr>
          <w:p w:rsidR="00B959D7" w:rsidRPr="00A53758" w:rsidRDefault="00A53758" w:rsidP="00A53758">
            <w:pPr>
              <w:spacing w:before="120" w:after="120"/>
              <w:rPr>
                <w:rFonts w:ascii="Arial" w:hAnsi="Arial" w:cs="Arial"/>
                <w:b/>
                <w:i/>
                <w:sz w:val="18"/>
                <w:szCs w:val="18"/>
                <w:lang w:val="ru-RU"/>
              </w:rPr>
            </w:pPr>
            <w:r>
              <w:rPr>
                <w:rFonts w:ascii="Arial" w:hAnsi="Arial" w:cs="Arial"/>
                <w:b/>
                <w:i/>
                <w:sz w:val="18"/>
                <w:szCs w:val="18"/>
                <w:lang w:val="ru-RU"/>
              </w:rPr>
              <w:t>Права, приобретенные третьими сторонами</w:t>
            </w:r>
          </w:p>
        </w:tc>
        <w:tc>
          <w:tcPr>
            <w:tcW w:w="7677" w:type="dxa"/>
            <w:shd w:val="clear" w:color="auto" w:fill="auto"/>
          </w:tcPr>
          <w:p w:rsidR="00B959D7" w:rsidRPr="00B54A07" w:rsidRDefault="00A53758" w:rsidP="00B959D7">
            <w:pPr>
              <w:spacing w:before="120" w:after="120"/>
              <w:rPr>
                <w:rFonts w:ascii="Arial" w:hAnsi="Arial" w:cs="Arial"/>
                <w:sz w:val="22"/>
                <w:szCs w:val="22"/>
                <w:lang w:val="ru-RU"/>
              </w:rPr>
            </w:pPr>
            <w:r>
              <w:rPr>
                <w:rFonts w:ascii="Arial" w:hAnsi="Arial" w:cs="Arial"/>
                <w:sz w:val="22"/>
                <w:szCs w:val="22"/>
                <w:lang w:val="ru-RU"/>
              </w:rPr>
              <w:t>В пункте </w:t>
            </w:r>
            <w:r w:rsidR="00B959D7" w:rsidRPr="00A53758">
              <w:rPr>
                <w:rFonts w:ascii="Arial" w:hAnsi="Arial" w:cs="Arial"/>
                <w:sz w:val="22"/>
                <w:szCs w:val="22"/>
                <w:lang w:val="ru-RU"/>
              </w:rPr>
              <w:t xml:space="preserve">2 </w:t>
            </w:r>
            <w:r w:rsidR="00B54A07">
              <w:rPr>
                <w:rFonts w:ascii="Arial" w:hAnsi="Arial" w:cs="Arial"/>
                <w:sz w:val="22"/>
                <w:szCs w:val="22"/>
                <w:lang w:val="ru-RU"/>
              </w:rPr>
              <w:t xml:space="preserve">сохраняется </w:t>
            </w:r>
            <w:r w:rsidRPr="00A53758">
              <w:rPr>
                <w:rFonts w:ascii="Arial" w:hAnsi="Arial" w:cs="Arial"/>
                <w:sz w:val="22"/>
                <w:szCs w:val="22"/>
                <w:lang w:val="ru-RU"/>
              </w:rPr>
              <w:t xml:space="preserve">разногласие </w:t>
            </w:r>
            <w:r w:rsidR="00B54A07">
              <w:rPr>
                <w:rFonts w:ascii="Arial" w:hAnsi="Arial" w:cs="Arial"/>
                <w:sz w:val="22"/>
                <w:szCs w:val="22"/>
                <w:lang w:val="ru-RU"/>
              </w:rPr>
              <w:t>по вопросу о том</w:t>
            </w:r>
            <w:r w:rsidRPr="00A53758">
              <w:rPr>
                <w:rFonts w:ascii="Arial" w:hAnsi="Arial" w:cs="Arial"/>
                <w:sz w:val="22"/>
                <w:szCs w:val="22"/>
                <w:lang w:val="ru-RU"/>
              </w:rPr>
              <w:t>, как</w:t>
            </w:r>
            <w:r w:rsidR="00B54A07">
              <w:rPr>
                <w:rFonts w:ascii="Arial" w:hAnsi="Arial" w:cs="Arial"/>
                <w:sz w:val="22"/>
                <w:szCs w:val="22"/>
                <w:lang w:val="ru-RU"/>
              </w:rPr>
              <w:t xml:space="preserve">ой режим должен применяться к </w:t>
            </w:r>
            <w:r w:rsidRPr="00A53758">
              <w:rPr>
                <w:rFonts w:ascii="Arial" w:hAnsi="Arial" w:cs="Arial"/>
                <w:sz w:val="22"/>
                <w:szCs w:val="22"/>
                <w:lang w:val="ru-RU"/>
              </w:rPr>
              <w:t xml:space="preserve">правам третьих </w:t>
            </w:r>
            <w:r w:rsidR="00B54A07">
              <w:rPr>
                <w:rFonts w:ascii="Arial" w:hAnsi="Arial" w:cs="Arial"/>
                <w:sz w:val="22"/>
                <w:szCs w:val="22"/>
                <w:lang w:val="ru-RU"/>
              </w:rPr>
              <w:t>сторон</w:t>
            </w:r>
            <w:r w:rsidRPr="00A53758">
              <w:rPr>
                <w:rFonts w:ascii="Arial" w:hAnsi="Arial" w:cs="Arial"/>
                <w:sz w:val="22"/>
                <w:szCs w:val="22"/>
                <w:lang w:val="ru-RU"/>
              </w:rPr>
              <w:t>, приобретенным до вступления документа в силу</w:t>
            </w:r>
            <w:r w:rsidR="00B959D7" w:rsidRPr="00A53758">
              <w:rPr>
                <w:rFonts w:ascii="Arial" w:hAnsi="Arial" w:cs="Arial"/>
                <w:sz w:val="22"/>
                <w:szCs w:val="22"/>
                <w:lang w:val="ru-RU"/>
              </w:rPr>
              <w:t xml:space="preserve">.  </w:t>
            </w:r>
            <w:r w:rsidR="00B54A07">
              <w:rPr>
                <w:rFonts w:ascii="Arial" w:hAnsi="Arial" w:cs="Arial"/>
                <w:sz w:val="22"/>
                <w:szCs w:val="22"/>
                <w:lang w:val="ru-RU"/>
              </w:rPr>
              <w:t>Вариант</w:t>
            </w:r>
            <w:r w:rsidR="00B54A07" w:rsidRPr="00B54A07">
              <w:rPr>
                <w:rFonts w:ascii="Arial" w:hAnsi="Arial" w:cs="Arial"/>
                <w:sz w:val="22"/>
                <w:szCs w:val="22"/>
              </w:rPr>
              <w:t> </w:t>
            </w:r>
            <w:r w:rsidR="00B959D7" w:rsidRPr="00B54A07">
              <w:rPr>
                <w:rFonts w:ascii="Arial" w:hAnsi="Arial" w:cs="Arial"/>
                <w:sz w:val="22"/>
                <w:szCs w:val="22"/>
                <w:lang w:val="ru-RU"/>
              </w:rPr>
              <w:t>1</w:t>
            </w:r>
            <w:r w:rsidR="00B54A07" w:rsidRPr="00B54A07">
              <w:rPr>
                <w:rFonts w:ascii="Arial" w:hAnsi="Arial" w:cs="Arial"/>
                <w:sz w:val="22"/>
                <w:szCs w:val="22"/>
                <w:lang w:val="ru-RU"/>
              </w:rPr>
              <w:t xml:space="preserve"> </w:t>
            </w:r>
            <w:r w:rsidR="00B54A07">
              <w:rPr>
                <w:rFonts w:ascii="Arial" w:hAnsi="Arial" w:cs="Arial"/>
                <w:sz w:val="22"/>
                <w:szCs w:val="22"/>
                <w:lang w:val="ru-RU"/>
              </w:rPr>
              <w:t xml:space="preserve">предлагает </w:t>
            </w:r>
            <w:r w:rsidR="00B54A07" w:rsidRPr="00B54A07">
              <w:rPr>
                <w:rFonts w:ascii="Arial" w:hAnsi="Arial" w:cs="Arial"/>
                <w:sz w:val="22"/>
                <w:szCs w:val="22"/>
                <w:lang w:val="ru-RU"/>
              </w:rPr>
              <w:t>охран</w:t>
            </w:r>
            <w:r w:rsidR="00B54A07">
              <w:rPr>
                <w:rFonts w:ascii="Arial" w:hAnsi="Arial" w:cs="Arial"/>
                <w:sz w:val="22"/>
                <w:szCs w:val="22"/>
                <w:lang w:val="ru-RU"/>
              </w:rPr>
              <w:t>ять</w:t>
            </w:r>
            <w:r w:rsidR="00B54A07" w:rsidRPr="00B54A07">
              <w:rPr>
                <w:rFonts w:ascii="Arial" w:hAnsi="Arial" w:cs="Arial"/>
                <w:sz w:val="22"/>
                <w:szCs w:val="22"/>
                <w:lang w:val="ru-RU"/>
              </w:rPr>
              <w:t xml:space="preserve"> существующи</w:t>
            </w:r>
            <w:r w:rsidR="00B54A07">
              <w:rPr>
                <w:rFonts w:ascii="Arial" w:hAnsi="Arial" w:cs="Arial"/>
                <w:sz w:val="22"/>
                <w:szCs w:val="22"/>
                <w:lang w:val="ru-RU"/>
              </w:rPr>
              <w:t>е</w:t>
            </w:r>
            <w:r w:rsidR="00B54A07" w:rsidRPr="00B54A07">
              <w:rPr>
                <w:rFonts w:ascii="Arial" w:hAnsi="Arial" w:cs="Arial"/>
                <w:sz w:val="22"/>
                <w:szCs w:val="22"/>
                <w:lang w:val="ru-RU"/>
              </w:rPr>
              <w:t xml:space="preserve"> прав</w:t>
            </w:r>
            <w:r w:rsidR="00B54A07">
              <w:rPr>
                <w:rFonts w:ascii="Arial" w:hAnsi="Arial" w:cs="Arial"/>
                <w:sz w:val="22"/>
                <w:szCs w:val="22"/>
                <w:lang w:val="ru-RU"/>
              </w:rPr>
              <w:t>а</w:t>
            </w:r>
            <w:r w:rsidR="00B54A07" w:rsidRPr="00B54A07">
              <w:rPr>
                <w:rFonts w:ascii="Arial" w:hAnsi="Arial" w:cs="Arial"/>
                <w:sz w:val="22"/>
                <w:szCs w:val="22"/>
                <w:lang w:val="ru-RU"/>
              </w:rPr>
              <w:t xml:space="preserve"> третьих </w:t>
            </w:r>
            <w:r w:rsidR="00B54A07">
              <w:rPr>
                <w:rFonts w:ascii="Arial" w:hAnsi="Arial" w:cs="Arial"/>
                <w:sz w:val="22"/>
                <w:szCs w:val="22"/>
                <w:lang w:val="ru-RU"/>
              </w:rPr>
              <w:t>сторон</w:t>
            </w:r>
            <w:r w:rsidR="00B54A07" w:rsidRPr="00B54A07">
              <w:rPr>
                <w:rFonts w:ascii="Arial" w:hAnsi="Arial" w:cs="Arial"/>
                <w:sz w:val="22"/>
                <w:szCs w:val="22"/>
                <w:lang w:val="ru-RU"/>
              </w:rPr>
              <w:t xml:space="preserve">, а вариант 2 требует, чтобы дальнейшее использование ТВК третьими </w:t>
            </w:r>
            <w:r w:rsidR="00B54A07">
              <w:rPr>
                <w:rFonts w:ascii="Arial" w:hAnsi="Arial" w:cs="Arial"/>
                <w:sz w:val="22"/>
                <w:szCs w:val="22"/>
                <w:lang w:val="ru-RU"/>
              </w:rPr>
              <w:t>сторонами</w:t>
            </w:r>
            <w:r w:rsidR="00B54A07" w:rsidRPr="00B54A07">
              <w:rPr>
                <w:rFonts w:ascii="Arial" w:hAnsi="Arial" w:cs="Arial"/>
                <w:sz w:val="22"/>
                <w:szCs w:val="22"/>
                <w:lang w:val="ru-RU"/>
              </w:rPr>
              <w:t xml:space="preserve"> было приведено в соответствие с положениями данного документ</w:t>
            </w:r>
            <w:r w:rsidR="00B959D7" w:rsidRPr="00B54A07">
              <w:rPr>
                <w:rFonts w:ascii="Arial" w:hAnsi="Arial" w:cs="Arial"/>
                <w:sz w:val="22"/>
                <w:szCs w:val="22"/>
                <w:lang w:val="ru-RU"/>
              </w:rPr>
              <w:t xml:space="preserve">.  </w:t>
            </w:r>
            <w:r w:rsidR="00B54A07">
              <w:rPr>
                <w:rFonts w:ascii="Arial" w:hAnsi="Arial" w:cs="Arial"/>
                <w:sz w:val="22"/>
                <w:szCs w:val="22"/>
                <w:lang w:val="ru-RU"/>
              </w:rPr>
              <w:t>Для устранения разногласий необходимо дальнейшее обсуждение пункта </w:t>
            </w:r>
            <w:r w:rsidR="00B959D7" w:rsidRPr="00B54A07">
              <w:rPr>
                <w:rFonts w:ascii="Arial" w:hAnsi="Arial" w:cs="Arial"/>
                <w:sz w:val="22"/>
                <w:szCs w:val="22"/>
                <w:lang w:val="ru-RU"/>
              </w:rPr>
              <w:t>2.</w:t>
            </w:r>
          </w:p>
          <w:p w:rsidR="002511D1" w:rsidRPr="00B54A07" w:rsidRDefault="002511D1" w:rsidP="00B959D7">
            <w:pPr>
              <w:spacing w:before="120" w:after="120"/>
              <w:rPr>
                <w:rFonts w:ascii="Arial" w:hAnsi="Arial" w:cs="Arial"/>
                <w:sz w:val="22"/>
                <w:szCs w:val="22"/>
                <w:lang w:val="ru-RU"/>
              </w:rPr>
            </w:pPr>
          </w:p>
        </w:tc>
      </w:tr>
      <w:tr w:rsidR="00B959D7" w:rsidRPr="00B54A07" w:rsidTr="00CF7216">
        <w:tc>
          <w:tcPr>
            <w:tcW w:w="1809" w:type="dxa"/>
            <w:shd w:val="clear" w:color="auto" w:fill="D9D9D9"/>
          </w:tcPr>
          <w:p w:rsidR="00B959D7" w:rsidRPr="00B54A07" w:rsidRDefault="00B54A07" w:rsidP="00B54A07">
            <w:pPr>
              <w:spacing w:before="120" w:after="120"/>
              <w:rPr>
                <w:rFonts w:ascii="Arial" w:hAnsi="Arial" w:cs="Arial"/>
                <w:b/>
                <w:i/>
                <w:sz w:val="18"/>
                <w:szCs w:val="18"/>
                <w:lang w:val="ru-RU"/>
              </w:rPr>
            </w:pPr>
            <w:r>
              <w:rPr>
                <w:rFonts w:ascii="Arial" w:hAnsi="Arial" w:cs="Arial"/>
                <w:b/>
                <w:i/>
                <w:sz w:val="18"/>
                <w:szCs w:val="18"/>
                <w:lang w:val="ru-RU"/>
              </w:rPr>
              <w:lastRenderedPageBreak/>
              <w:t>Повторное вступление во владение ТВК</w:t>
            </w:r>
          </w:p>
        </w:tc>
        <w:tc>
          <w:tcPr>
            <w:tcW w:w="7677" w:type="dxa"/>
            <w:shd w:val="clear" w:color="auto" w:fill="auto"/>
          </w:tcPr>
          <w:p w:rsidR="00B959D7" w:rsidRPr="00B54A07" w:rsidRDefault="00B54A07" w:rsidP="00B77760">
            <w:pPr>
              <w:spacing w:before="120" w:after="120"/>
              <w:rPr>
                <w:rFonts w:ascii="Arial" w:hAnsi="Arial" w:cs="Arial"/>
                <w:sz w:val="22"/>
                <w:szCs w:val="22"/>
                <w:lang w:val="ru-RU"/>
              </w:rPr>
            </w:pPr>
            <w:r w:rsidRPr="00B54A07">
              <w:rPr>
                <w:rFonts w:ascii="Arial" w:hAnsi="Arial" w:cs="Arial"/>
                <w:sz w:val="22"/>
                <w:szCs w:val="22"/>
                <w:lang w:val="ru-RU"/>
              </w:rPr>
              <w:t>В пункте</w:t>
            </w:r>
            <w:r>
              <w:rPr>
                <w:rFonts w:ascii="Arial" w:hAnsi="Arial" w:cs="Arial"/>
                <w:sz w:val="22"/>
                <w:szCs w:val="22"/>
                <w:lang w:val="ru-RU"/>
              </w:rPr>
              <w:t> </w:t>
            </w:r>
            <w:r w:rsidRPr="00B54A07">
              <w:rPr>
                <w:rFonts w:ascii="Arial" w:hAnsi="Arial" w:cs="Arial"/>
                <w:sz w:val="22"/>
                <w:szCs w:val="22"/>
                <w:lang w:val="ru-RU"/>
              </w:rPr>
              <w:t xml:space="preserve">3 рассматривается вопрос о </w:t>
            </w:r>
            <w:r>
              <w:rPr>
                <w:rFonts w:ascii="Arial" w:hAnsi="Arial" w:cs="Arial"/>
                <w:sz w:val="22"/>
                <w:szCs w:val="22"/>
                <w:lang w:val="ru-RU"/>
              </w:rPr>
              <w:t>по</w:t>
            </w:r>
            <w:r w:rsidRPr="00B54A07">
              <w:rPr>
                <w:rFonts w:ascii="Arial" w:hAnsi="Arial" w:cs="Arial"/>
                <w:sz w:val="22"/>
                <w:szCs w:val="22"/>
                <w:lang w:val="ru-RU"/>
              </w:rPr>
              <w:t>в</w:t>
            </w:r>
            <w:r>
              <w:rPr>
                <w:rFonts w:ascii="Arial" w:hAnsi="Arial" w:cs="Arial"/>
                <w:sz w:val="22"/>
                <w:szCs w:val="22"/>
                <w:lang w:val="ru-RU"/>
              </w:rPr>
              <w:t xml:space="preserve">торном вступлении во владение </w:t>
            </w:r>
            <w:r w:rsidRPr="00B54A07">
              <w:rPr>
                <w:rFonts w:ascii="Arial" w:hAnsi="Arial" w:cs="Arial"/>
                <w:sz w:val="22"/>
                <w:szCs w:val="22"/>
                <w:lang w:val="ru-RU"/>
              </w:rPr>
              <w:t>ТВК.</w:t>
            </w:r>
            <w:r w:rsidR="00B959D7" w:rsidRPr="00B54A07">
              <w:rPr>
                <w:rFonts w:ascii="Arial" w:hAnsi="Arial" w:cs="Arial"/>
                <w:sz w:val="22"/>
                <w:szCs w:val="22"/>
                <w:lang w:val="ru-RU"/>
              </w:rPr>
              <w:t xml:space="preserve">  </w:t>
            </w:r>
            <w:r w:rsidRPr="00B54A07">
              <w:rPr>
                <w:rFonts w:ascii="Arial" w:hAnsi="Arial" w:cs="Arial"/>
                <w:sz w:val="22"/>
                <w:szCs w:val="22"/>
                <w:lang w:val="ru-RU"/>
              </w:rPr>
              <w:t>Не совсем ясно, направлено ли это положение на возвращение прав на ТВК или же на возвращение самих ТВК как культурных ценностей, что может выходить за рамки деятельности МКГР в сфере ИС и может привести к коллизии с другими международными документами, в частности с Конвенцией ЮНЕСКО о мерах, направленных на запрещение и предупреждение незаконного ввоза, вывоза и передачи права собственности на культурные ценности 1970</w:t>
            </w:r>
            <w:r>
              <w:rPr>
                <w:rFonts w:ascii="Arial" w:hAnsi="Arial" w:cs="Arial"/>
                <w:sz w:val="22"/>
                <w:szCs w:val="22"/>
                <w:lang w:val="ru-RU"/>
              </w:rPr>
              <w:t> </w:t>
            </w:r>
            <w:r w:rsidRPr="00B54A07">
              <w:rPr>
                <w:rFonts w:ascii="Arial" w:hAnsi="Arial" w:cs="Arial"/>
                <w:sz w:val="22"/>
                <w:szCs w:val="22"/>
                <w:lang w:val="ru-RU"/>
              </w:rPr>
              <w:t>г.</w:t>
            </w:r>
            <w:r w:rsidR="00B959D7" w:rsidRPr="00B54A07">
              <w:rPr>
                <w:rFonts w:ascii="Arial" w:hAnsi="Arial" w:cs="Arial"/>
                <w:sz w:val="22"/>
                <w:szCs w:val="22"/>
                <w:lang w:val="ru-RU"/>
              </w:rPr>
              <w:t xml:space="preserve">  </w:t>
            </w:r>
            <w:r w:rsidRPr="00B54A07">
              <w:rPr>
                <w:rFonts w:ascii="Arial" w:hAnsi="Arial" w:cs="Arial"/>
                <w:sz w:val="22"/>
                <w:szCs w:val="22"/>
              </w:rPr>
              <w:t xml:space="preserve">МКГР </w:t>
            </w:r>
            <w:proofErr w:type="spellStart"/>
            <w:r w:rsidRPr="00B54A07">
              <w:rPr>
                <w:rFonts w:ascii="Arial" w:hAnsi="Arial" w:cs="Arial"/>
                <w:sz w:val="22"/>
                <w:szCs w:val="22"/>
              </w:rPr>
              <w:t>должен</w:t>
            </w:r>
            <w:proofErr w:type="spellEnd"/>
            <w:r w:rsidRPr="00B54A07">
              <w:rPr>
                <w:rFonts w:ascii="Arial" w:hAnsi="Arial" w:cs="Arial"/>
                <w:sz w:val="22"/>
                <w:szCs w:val="22"/>
              </w:rPr>
              <w:t xml:space="preserve"> </w:t>
            </w:r>
            <w:r>
              <w:rPr>
                <w:rFonts w:ascii="Arial" w:hAnsi="Arial" w:cs="Arial"/>
                <w:sz w:val="22"/>
                <w:szCs w:val="22"/>
                <w:lang w:val="ru-RU"/>
              </w:rPr>
              <w:t xml:space="preserve">прояснить </w:t>
            </w:r>
            <w:proofErr w:type="spellStart"/>
            <w:r w:rsidRPr="00B54A07">
              <w:rPr>
                <w:rFonts w:ascii="Arial" w:hAnsi="Arial" w:cs="Arial"/>
                <w:sz w:val="22"/>
                <w:szCs w:val="22"/>
              </w:rPr>
              <w:t>этот</w:t>
            </w:r>
            <w:proofErr w:type="spellEnd"/>
            <w:r w:rsidRPr="00B54A07">
              <w:rPr>
                <w:rFonts w:ascii="Arial" w:hAnsi="Arial" w:cs="Arial"/>
                <w:sz w:val="22"/>
                <w:szCs w:val="22"/>
              </w:rPr>
              <w:t xml:space="preserve"> </w:t>
            </w:r>
            <w:r w:rsidR="00B77760">
              <w:rPr>
                <w:rFonts w:ascii="Arial" w:hAnsi="Arial" w:cs="Arial"/>
                <w:sz w:val="22"/>
                <w:szCs w:val="22"/>
                <w:lang w:val="ru-RU"/>
              </w:rPr>
              <w:t>момент</w:t>
            </w:r>
            <w:r w:rsidR="00B959D7" w:rsidRPr="00B54A07">
              <w:rPr>
                <w:rFonts w:ascii="Arial" w:hAnsi="Arial" w:cs="Arial"/>
                <w:sz w:val="22"/>
                <w:szCs w:val="22"/>
                <w:lang w:val="ru-RU"/>
              </w:rPr>
              <w:t>.</w:t>
            </w:r>
          </w:p>
        </w:tc>
      </w:tr>
    </w:tbl>
    <w:p w:rsidR="004829F6" w:rsidRPr="00B54A07" w:rsidRDefault="004829F6" w:rsidP="007330CE">
      <w:pPr>
        <w:rPr>
          <w:rFonts w:ascii="Arial" w:hAnsi="Arial" w:cs="Arial"/>
          <w:sz w:val="22"/>
          <w:szCs w:val="22"/>
          <w:u w:val="single"/>
          <w:lang w:val="ru-RU"/>
        </w:rPr>
      </w:pPr>
    </w:p>
    <w:p w:rsidR="008C1E09" w:rsidRPr="002C6756" w:rsidRDefault="002C6756" w:rsidP="007330CE">
      <w:pPr>
        <w:rPr>
          <w:rFonts w:ascii="Arial" w:hAnsi="Arial" w:cs="Arial"/>
          <w:b/>
          <w:sz w:val="22"/>
          <w:szCs w:val="22"/>
          <w:lang w:val="ru-RU"/>
        </w:rPr>
      </w:pPr>
      <w:r>
        <w:rPr>
          <w:rFonts w:ascii="Arial" w:hAnsi="Arial" w:cs="Arial"/>
          <w:b/>
          <w:sz w:val="22"/>
          <w:szCs w:val="22"/>
          <w:lang w:val="ru-RU"/>
        </w:rPr>
        <w:t>Связь</w:t>
      </w:r>
      <w:r w:rsidRPr="002C6756">
        <w:rPr>
          <w:rFonts w:ascii="Arial" w:hAnsi="Arial" w:cs="Arial"/>
          <w:b/>
          <w:sz w:val="22"/>
          <w:szCs w:val="22"/>
          <w:lang w:val="ru-RU"/>
        </w:rPr>
        <w:t xml:space="preserve"> </w:t>
      </w:r>
      <w:r>
        <w:rPr>
          <w:rFonts w:ascii="Arial" w:hAnsi="Arial" w:cs="Arial"/>
          <w:b/>
          <w:sz w:val="22"/>
          <w:szCs w:val="22"/>
          <w:lang w:val="ru-RU"/>
        </w:rPr>
        <w:t>с</w:t>
      </w:r>
      <w:r w:rsidRPr="002C6756">
        <w:rPr>
          <w:rFonts w:ascii="Arial" w:hAnsi="Arial" w:cs="Arial"/>
          <w:b/>
          <w:sz w:val="22"/>
          <w:szCs w:val="22"/>
          <w:lang w:val="ru-RU"/>
        </w:rPr>
        <w:t xml:space="preserve"> </w:t>
      </w:r>
      <w:r>
        <w:rPr>
          <w:rFonts w:ascii="Arial" w:hAnsi="Arial" w:cs="Arial"/>
          <w:b/>
          <w:sz w:val="22"/>
          <w:szCs w:val="22"/>
          <w:lang w:val="ru-RU"/>
        </w:rPr>
        <w:t>другими</w:t>
      </w:r>
      <w:r w:rsidRPr="002C6756">
        <w:rPr>
          <w:rFonts w:ascii="Arial" w:hAnsi="Arial" w:cs="Arial"/>
          <w:b/>
          <w:sz w:val="22"/>
          <w:szCs w:val="22"/>
          <w:lang w:val="ru-RU"/>
        </w:rPr>
        <w:t xml:space="preserve"> </w:t>
      </w:r>
      <w:r>
        <w:rPr>
          <w:rFonts w:ascii="Arial" w:hAnsi="Arial" w:cs="Arial"/>
          <w:b/>
          <w:sz w:val="22"/>
          <w:szCs w:val="22"/>
          <w:lang w:val="ru-RU"/>
        </w:rPr>
        <w:t>международными</w:t>
      </w:r>
      <w:r w:rsidRPr="002C6756">
        <w:rPr>
          <w:rFonts w:ascii="Arial" w:hAnsi="Arial" w:cs="Arial"/>
          <w:b/>
          <w:sz w:val="22"/>
          <w:szCs w:val="22"/>
          <w:lang w:val="ru-RU"/>
        </w:rPr>
        <w:t xml:space="preserve"> </w:t>
      </w:r>
      <w:r>
        <w:rPr>
          <w:rFonts w:ascii="Arial" w:hAnsi="Arial" w:cs="Arial"/>
          <w:b/>
          <w:sz w:val="22"/>
          <w:szCs w:val="22"/>
          <w:lang w:val="ru-RU"/>
        </w:rPr>
        <w:t>соглашениями</w:t>
      </w:r>
      <w:r w:rsidR="006A613B" w:rsidRPr="002C6756">
        <w:rPr>
          <w:rFonts w:ascii="Arial" w:hAnsi="Arial" w:cs="Arial"/>
          <w:b/>
          <w:sz w:val="22"/>
          <w:szCs w:val="22"/>
          <w:lang w:val="ru-RU"/>
        </w:rPr>
        <w:t xml:space="preserve"> (</w:t>
      </w:r>
      <w:r>
        <w:rPr>
          <w:rFonts w:ascii="Arial" w:hAnsi="Arial" w:cs="Arial"/>
          <w:b/>
          <w:sz w:val="22"/>
          <w:szCs w:val="22"/>
          <w:lang w:val="ru-RU"/>
        </w:rPr>
        <w:t>статья </w:t>
      </w:r>
      <w:r w:rsidR="006A613B" w:rsidRPr="002C6756">
        <w:rPr>
          <w:rFonts w:ascii="Arial" w:hAnsi="Arial" w:cs="Arial"/>
          <w:b/>
          <w:sz w:val="22"/>
          <w:szCs w:val="22"/>
          <w:lang w:val="ru-RU"/>
        </w:rPr>
        <w:t>10)</w:t>
      </w:r>
    </w:p>
    <w:p w:rsidR="00B959D7" w:rsidRPr="002C6756" w:rsidRDefault="00B959D7" w:rsidP="00B959D7">
      <w:pPr>
        <w:rPr>
          <w:rFonts w:ascii="Arial" w:hAnsi="Arial" w:cs="Arial"/>
          <w: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B959D7" w:rsidRPr="00C95BCF" w:rsidTr="00CF7216">
        <w:tc>
          <w:tcPr>
            <w:tcW w:w="1809" w:type="dxa"/>
            <w:shd w:val="clear" w:color="auto" w:fill="D9D9D9"/>
          </w:tcPr>
          <w:p w:rsidR="00B959D7" w:rsidRPr="002C6756" w:rsidRDefault="002C6756" w:rsidP="002C6756">
            <w:pPr>
              <w:spacing w:before="120" w:after="120"/>
              <w:rPr>
                <w:rFonts w:ascii="Arial" w:hAnsi="Arial" w:cs="Arial"/>
                <w:b/>
                <w:i/>
                <w:sz w:val="18"/>
                <w:szCs w:val="18"/>
                <w:lang w:val="ru-RU"/>
              </w:rPr>
            </w:pPr>
            <w:r>
              <w:rPr>
                <w:rFonts w:ascii="Arial" w:hAnsi="Arial" w:cs="Arial"/>
                <w:b/>
                <w:i/>
                <w:sz w:val="18"/>
                <w:szCs w:val="18"/>
                <w:lang w:val="ru-RU"/>
              </w:rPr>
              <w:t>Положение о неумалении прав</w:t>
            </w:r>
          </w:p>
        </w:tc>
        <w:tc>
          <w:tcPr>
            <w:tcW w:w="7677" w:type="dxa"/>
            <w:shd w:val="clear" w:color="auto" w:fill="auto"/>
          </w:tcPr>
          <w:p w:rsidR="00B959D7" w:rsidRPr="001E0505" w:rsidRDefault="002C6756" w:rsidP="00B77760">
            <w:pPr>
              <w:spacing w:before="120" w:after="120"/>
              <w:rPr>
                <w:rFonts w:ascii="Arial" w:hAnsi="Arial" w:cs="Arial"/>
                <w:sz w:val="22"/>
                <w:szCs w:val="22"/>
                <w:lang w:val="ru-RU"/>
              </w:rPr>
            </w:pPr>
            <w:r>
              <w:rPr>
                <w:rFonts w:ascii="Arial" w:hAnsi="Arial" w:cs="Arial"/>
                <w:sz w:val="22"/>
                <w:szCs w:val="22"/>
                <w:lang w:val="ru-RU"/>
              </w:rPr>
              <w:t>Пункт </w:t>
            </w:r>
            <w:r w:rsidR="000D6AB5" w:rsidRPr="002C6756">
              <w:rPr>
                <w:rFonts w:ascii="Arial" w:hAnsi="Arial" w:cs="Arial"/>
                <w:sz w:val="22"/>
                <w:szCs w:val="22"/>
                <w:lang w:val="ru-RU"/>
              </w:rPr>
              <w:t xml:space="preserve">2 </w:t>
            </w:r>
            <w:r>
              <w:rPr>
                <w:rFonts w:ascii="Arial" w:hAnsi="Arial" w:cs="Arial"/>
                <w:sz w:val="22"/>
                <w:szCs w:val="22"/>
                <w:lang w:val="ru-RU"/>
              </w:rPr>
              <w:t>представляет собой положение о неумалении прав</w:t>
            </w:r>
            <w:r w:rsidR="000D6AB5" w:rsidRPr="002C6756">
              <w:rPr>
                <w:rFonts w:ascii="Arial" w:hAnsi="Arial" w:cs="Arial"/>
                <w:sz w:val="22"/>
                <w:szCs w:val="22"/>
                <w:lang w:val="ru-RU"/>
              </w:rPr>
              <w:t xml:space="preserve">.  </w:t>
            </w:r>
            <w:r>
              <w:rPr>
                <w:rFonts w:ascii="Arial" w:hAnsi="Arial" w:cs="Arial"/>
                <w:sz w:val="22"/>
                <w:szCs w:val="22"/>
                <w:lang w:val="ru-RU"/>
              </w:rPr>
              <w:t>Аналогичное</w:t>
            </w:r>
            <w:r w:rsidRPr="002C6756">
              <w:rPr>
                <w:rFonts w:ascii="Arial" w:hAnsi="Arial" w:cs="Arial"/>
                <w:sz w:val="22"/>
                <w:szCs w:val="22"/>
                <w:lang w:val="ru-RU"/>
              </w:rPr>
              <w:t xml:space="preserve"> </w:t>
            </w:r>
            <w:r>
              <w:rPr>
                <w:rFonts w:ascii="Arial" w:hAnsi="Arial" w:cs="Arial"/>
                <w:sz w:val="22"/>
                <w:szCs w:val="22"/>
                <w:lang w:val="ru-RU"/>
              </w:rPr>
              <w:t>положение</w:t>
            </w:r>
            <w:r w:rsidRPr="002C6756">
              <w:rPr>
                <w:rFonts w:ascii="Arial" w:hAnsi="Arial" w:cs="Arial"/>
                <w:sz w:val="22"/>
                <w:szCs w:val="22"/>
                <w:lang w:val="ru-RU"/>
              </w:rPr>
              <w:t xml:space="preserve"> </w:t>
            </w:r>
            <w:r>
              <w:rPr>
                <w:rFonts w:ascii="Arial" w:hAnsi="Arial" w:cs="Arial"/>
                <w:sz w:val="22"/>
                <w:szCs w:val="22"/>
                <w:lang w:val="ru-RU"/>
              </w:rPr>
              <w:t>также</w:t>
            </w:r>
            <w:r w:rsidRPr="002C6756">
              <w:rPr>
                <w:rFonts w:ascii="Arial" w:hAnsi="Arial" w:cs="Arial"/>
                <w:sz w:val="22"/>
                <w:szCs w:val="22"/>
                <w:lang w:val="ru-RU"/>
              </w:rPr>
              <w:t xml:space="preserve"> </w:t>
            </w:r>
            <w:r>
              <w:rPr>
                <w:rFonts w:ascii="Arial" w:hAnsi="Arial" w:cs="Arial"/>
                <w:sz w:val="22"/>
                <w:szCs w:val="22"/>
                <w:lang w:val="ru-RU"/>
              </w:rPr>
              <w:t>фигурирует</w:t>
            </w:r>
            <w:r w:rsidRPr="002C6756">
              <w:rPr>
                <w:rFonts w:ascii="Arial" w:hAnsi="Arial" w:cs="Arial"/>
                <w:sz w:val="22"/>
                <w:szCs w:val="22"/>
                <w:lang w:val="ru-RU"/>
              </w:rPr>
              <w:t xml:space="preserve"> </w:t>
            </w:r>
            <w:r>
              <w:rPr>
                <w:rFonts w:ascii="Arial" w:hAnsi="Arial" w:cs="Arial"/>
                <w:sz w:val="22"/>
                <w:szCs w:val="22"/>
                <w:lang w:val="ru-RU"/>
              </w:rPr>
              <w:t>в</w:t>
            </w:r>
            <w:r w:rsidRPr="002C6756">
              <w:rPr>
                <w:rFonts w:ascii="Arial" w:hAnsi="Arial" w:cs="Arial"/>
                <w:sz w:val="22"/>
                <w:szCs w:val="22"/>
                <w:lang w:val="ru-RU"/>
              </w:rPr>
              <w:t xml:space="preserve"> </w:t>
            </w:r>
            <w:r>
              <w:rPr>
                <w:rFonts w:ascii="Arial" w:hAnsi="Arial" w:cs="Arial"/>
                <w:sz w:val="22"/>
                <w:szCs w:val="22"/>
                <w:lang w:val="ru-RU"/>
              </w:rPr>
              <w:t>пункте</w:t>
            </w:r>
            <w:r w:rsidRPr="002C6756">
              <w:rPr>
                <w:rFonts w:ascii="Arial" w:hAnsi="Arial" w:cs="Arial"/>
                <w:sz w:val="22"/>
                <w:szCs w:val="22"/>
              </w:rPr>
              <w:t> </w:t>
            </w:r>
            <w:r w:rsidR="000D6AB5" w:rsidRPr="002C6756">
              <w:rPr>
                <w:rFonts w:ascii="Arial" w:hAnsi="Arial" w:cs="Arial"/>
                <w:sz w:val="22"/>
                <w:szCs w:val="22"/>
                <w:lang w:val="ru-RU"/>
              </w:rPr>
              <w:t>13</w:t>
            </w:r>
            <w:r>
              <w:rPr>
                <w:rFonts w:ascii="Arial" w:hAnsi="Arial" w:cs="Arial"/>
                <w:sz w:val="22"/>
                <w:szCs w:val="22"/>
                <w:lang w:val="ru-RU"/>
              </w:rPr>
              <w:t xml:space="preserve"> преамбулы.  </w:t>
            </w:r>
            <w:r w:rsidR="001E0505">
              <w:rPr>
                <w:rFonts w:ascii="Arial" w:hAnsi="Arial" w:cs="Arial"/>
                <w:sz w:val="22"/>
                <w:szCs w:val="22"/>
                <w:lang w:val="ru-RU"/>
              </w:rPr>
              <w:t xml:space="preserve">Я также заметил, что новая редакция текста по ТЗ содержит отдельную статью о неумалении прав </w:t>
            </w:r>
            <w:r w:rsidR="006C2DAF" w:rsidRPr="001E0505">
              <w:rPr>
                <w:rFonts w:ascii="Arial" w:hAnsi="Arial" w:cs="Arial"/>
                <w:sz w:val="22"/>
                <w:szCs w:val="22"/>
                <w:lang w:val="ru-RU"/>
              </w:rPr>
              <w:t>(</w:t>
            </w:r>
            <w:r w:rsidR="001E0505">
              <w:rPr>
                <w:rFonts w:ascii="Arial" w:hAnsi="Arial" w:cs="Arial"/>
                <w:sz w:val="22"/>
                <w:szCs w:val="22"/>
                <w:lang w:val="ru-RU"/>
              </w:rPr>
              <w:t>статья </w:t>
            </w:r>
            <w:r w:rsidR="006C2DAF" w:rsidRPr="001E0505">
              <w:rPr>
                <w:rFonts w:ascii="Arial" w:hAnsi="Arial" w:cs="Arial"/>
                <w:sz w:val="22"/>
                <w:szCs w:val="22"/>
                <w:lang w:val="ru-RU"/>
              </w:rPr>
              <w:t xml:space="preserve">14).  </w:t>
            </w:r>
            <w:r w:rsidR="001E0505">
              <w:rPr>
                <w:rFonts w:ascii="Arial" w:hAnsi="Arial" w:cs="Arial"/>
                <w:sz w:val="22"/>
                <w:szCs w:val="22"/>
                <w:lang w:val="ru-RU"/>
              </w:rPr>
              <w:t>МКГР</w:t>
            </w:r>
            <w:r w:rsidR="001E0505" w:rsidRPr="001E0505">
              <w:rPr>
                <w:rFonts w:ascii="Arial" w:hAnsi="Arial" w:cs="Arial"/>
                <w:sz w:val="22"/>
                <w:szCs w:val="22"/>
                <w:lang w:val="ru-RU"/>
              </w:rPr>
              <w:t xml:space="preserve"> </w:t>
            </w:r>
            <w:r w:rsidR="001E0505">
              <w:rPr>
                <w:rFonts w:ascii="Arial" w:hAnsi="Arial" w:cs="Arial"/>
                <w:sz w:val="22"/>
                <w:szCs w:val="22"/>
                <w:lang w:val="ru-RU"/>
              </w:rPr>
              <w:t>мог</w:t>
            </w:r>
            <w:r w:rsidR="001E0505" w:rsidRPr="001E0505">
              <w:rPr>
                <w:rFonts w:ascii="Arial" w:hAnsi="Arial" w:cs="Arial"/>
                <w:sz w:val="22"/>
                <w:szCs w:val="22"/>
                <w:lang w:val="ru-RU"/>
              </w:rPr>
              <w:t xml:space="preserve"> </w:t>
            </w:r>
            <w:r w:rsidR="001E0505">
              <w:rPr>
                <w:rFonts w:ascii="Arial" w:hAnsi="Arial" w:cs="Arial"/>
                <w:sz w:val="22"/>
                <w:szCs w:val="22"/>
                <w:lang w:val="ru-RU"/>
              </w:rPr>
              <w:t>бы</w:t>
            </w:r>
            <w:r w:rsidR="001E0505" w:rsidRPr="001E0505">
              <w:rPr>
                <w:rFonts w:ascii="Arial" w:hAnsi="Arial" w:cs="Arial"/>
                <w:sz w:val="22"/>
                <w:szCs w:val="22"/>
                <w:lang w:val="ru-RU"/>
              </w:rPr>
              <w:t xml:space="preserve"> </w:t>
            </w:r>
            <w:r w:rsidR="001E0505">
              <w:rPr>
                <w:rFonts w:ascii="Arial" w:hAnsi="Arial" w:cs="Arial"/>
                <w:sz w:val="22"/>
                <w:szCs w:val="22"/>
                <w:lang w:val="ru-RU"/>
              </w:rPr>
              <w:t>подумать</w:t>
            </w:r>
            <w:r w:rsidR="001E0505" w:rsidRPr="001E0505">
              <w:rPr>
                <w:rFonts w:ascii="Arial" w:hAnsi="Arial" w:cs="Arial"/>
                <w:sz w:val="22"/>
                <w:szCs w:val="22"/>
                <w:lang w:val="ru-RU"/>
              </w:rPr>
              <w:t xml:space="preserve"> </w:t>
            </w:r>
            <w:r w:rsidR="001E0505">
              <w:rPr>
                <w:rFonts w:ascii="Arial" w:hAnsi="Arial" w:cs="Arial"/>
                <w:sz w:val="22"/>
                <w:szCs w:val="22"/>
                <w:lang w:val="ru-RU"/>
              </w:rPr>
              <w:t>об</w:t>
            </w:r>
            <w:r w:rsidR="001E0505" w:rsidRPr="001E0505">
              <w:rPr>
                <w:rFonts w:ascii="Arial" w:hAnsi="Arial" w:cs="Arial"/>
                <w:sz w:val="22"/>
                <w:szCs w:val="22"/>
                <w:lang w:val="ru-RU"/>
              </w:rPr>
              <w:t xml:space="preserve"> </w:t>
            </w:r>
            <w:r w:rsidR="001E0505">
              <w:rPr>
                <w:rFonts w:ascii="Arial" w:hAnsi="Arial" w:cs="Arial"/>
                <w:sz w:val="22"/>
                <w:szCs w:val="22"/>
                <w:lang w:val="ru-RU"/>
              </w:rPr>
              <w:t>оптимальном</w:t>
            </w:r>
            <w:r w:rsidR="001E0505" w:rsidRPr="001E0505">
              <w:rPr>
                <w:rFonts w:ascii="Arial" w:hAnsi="Arial" w:cs="Arial"/>
                <w:sz w:val="22"/>
                <w:szCs w:val="22"/>
                <w:lang w:val="ru-RU"/>
              </w:rPr>
              <w:t xml:space="preserve"> </w:t>
            </w:r>
            <w:r w:rsidR="001E0505">
              <w:rPr>
                <w:rFonts w:ascii="Arial" w:hAnsi="Arial" w:cs="Arial"/>
                <w:sz w:val="22"/>
                <w:szCs w:val="22"/>
                <w:lang w:val="ru-RU"/>
              </w:rPr>
              <w:t>месте</w:t>
            </w:r>
            <w:r w:rsidR="00B77760">
              <w:rPr>
                <w:rFonts w:ascii="Arial" w:hAnsi="Arial" w:cs="Arial"/>
                <w:sz w:val="22"/>
                <w:szCs w:val="22"/>
                <w:lang w:val="ru-RU"/>
              </w:rPr>
              <w:t xml:space="preserve"> для</w:t>
            </w:r>
            <w:r w:rsidR="001E0505" w:rsidRPr="001E0505">
              <w:rPr>
                <w:rFonts w:ascii="Arial" w:hAnsi="Arial" w:cs="Arial"/>
                <w:sz w:val="22"/>
                <w:szCs w:val="22"/>
                <w:lang w:val="ru-RU"/>
              </w:rPr>
              <w:t xml:space="preserve"> </w:t>
            </w:r>
            <w:r w:rsidR="001E0505">
              <w:rPr>
                <w:rFonts w:ascii="Arial" w:hAnsi="Arial" w:cs="Arial"/>
                <w:sz w:val="22"/>
                <w:szCs w:val="22"/>
                <w:lang w:val="ru-RU"/>
              </w:rPr>
              <w:t>такого</w:t>
            </w:r>
            <w:r w:rsidR="001E0505" w:rsidRPr="001E0505">
              <w:rPr>
                <w:rFonts w:ascii="Arial" w:hAnsi="Arial" w:cs="Arial"/>
                <w:sz w:val="22"/>
                <w:szCs w:val="22"/>
                <w:lang w:val="ru-RU"/>
              </w:rPr>
              <w:t xml:space="preserve"> </w:t>
            </w:r>
            <w:r w:rsidR="001E0505">
              <w:rPr>
                <w:rFonts w:ascii="Arial" w:hAnsi="Arial" w:cs="Arial"/>
                <w:sz w:val="22"/>
                <w:szCs w:val="22"/>
                <w:lang w:val="ru-RU"/>
              </w:rPr>
              <w:t>положения</w:t>
            </w:r>
            <w:r w:rsidR="001E0505" w:rsidRPr="001E0505">
              <w:rPr>
                <w:rFonts w:ascii="Arial" w:hAnsi="Arial" w:cs="Arial"/>
                <w:sz w:val="22"/>
                <w:szCs w:val="22"/>
                <w:lang w:val="ru-RU"/>
              </w:rPr>
              <w:t xml:space="preserve"> </w:t>
            </w:r>
            <w:r w:rsidR="001E0505">
              <w:rPr>
                <w:rFonts w:ascii="Arial" w:hAnsi="Arial" w:cs="Arial"/>
                <w:sz w:val="22"/>
                <w:szCs w:val="22"/>
                <w:lang w:val="ru-RU"/>
              </w:rPr>
              <w:t>с учетом работы</w:t>
            </w:r>
            <w:r w:rsidR="001E0505" w:rsidRPr="001E0505">
              <w:rPr>
                <w:rFonts w:ascii="Arial" w:hAnsi="Arial" w:cs="Arial"/>
                <w:sz w:val="22"/>
                <w:szCs w:val="22"/>
                <w:lang w:val="ru-RU"/>
              </w:rPr>
              <w:t xml:space="preserve">, </w:t>
            </w:r>
            <w:r w:rsidR="001E0505">
              <w:rPr>
                <w:rFonts w:ascii="Arial" w:hAnsi="Arial" w:cs="Arial"/>
                <w:sz w:val="22"/>
                <w:szCs w:val="22"/>
                <w:lang w:val="ru-RU"/>
              </w:rPr>
              <w:t>проделанной</w:t>
            </w:r>
            <w:r w:rsidR="001E0505" w:rsidRPr="001E0505">
              <w:rPr>
                <w:rFonts w:ascii="Arial" w:hAnsi="Arial" w:cs="Arial"/>
                <w:sz w:val="22"/>
                <w:szCs w:val="22"/>
                <w:lang w:val="ru-RU"/>
              </w:rPr>
              <w:t xml:space="preserve"> </w:t>
            </w:r>
            <w:r w:rsidR="001E0505">
              <w:rPr>
                <w:rFonts w:ascii="Arial" w:hAnsi="Arial" w:cs="Arial"/>
                <w:sz w:val="22"/>
                <w:szCs w:val="22"/>
                <w:lang w:val="ru-RU"/>
              </w:rPr>
              <w:t>в</w:t>
            </w:r>
            <w:r w:rsidR="001E0505" w:rsidRPr="001E0505">
              <w:rPr>
                <w:rFonts w:ascii="Arial" w:hAnsi="Arial" w:cs="Arial"/>
                <w:sz w:val="22"/>
                <w:szCs w:val="22"/>
                <w:lang w:val="ru-RU"/>
              </w:rPr>
              <w:t xml:space="preserve"> </w:t>
            </w:r>
            <w:r w:rsidR="001E0505">
              <w:rPr>
                <w:rFonts w:ascii="Arial" w:hAnsi="Arial" w:cs="Arial"/>
                <w:sz w:val="22"/>
                <w:szCs w:val="22"/>
                <w:lang w:val="ru-RU"/>
              </w:rPr>
              <w:t>рамках</w:t>
            </w:r>
            <w:r w:rsidR="001E0505" w:rsidRPr="001E0505">
              <w:rPr>
                <w:rFonts w:ascii="Arial" w:hAnsi="Arial" w:cs="Arial"/>
                <w:sz w:val="22"/>
                <w:szCs w:val="22"/>
                <w:lang w:val="ru-RU"/>
              </w:rPr>
              <w:t xml:space="preserve"> </w:t>
            </w:r>
            <w:r w:rsidR="001E0505">
              <w:rPr>
                <w:rFonts w:ascii="Arial" w:hAnsi="Arial" w:cs="Arial"/>
                <w:sz w:val="22"/>
                <w:szCs w:val="22"/>
                <w:lang w:val="ru-RU"/>
              </w:rPr>
              <w:t>текста</w:t>
            </w:r>
            <w:r w:rsidR="001E0505" w:rsidRPr="001E0505">
              <w:rPr>
                <w:rFonts w:ascii="Arial" w:hAnsi="Arial" w:cs="Arial"/>
                <w:sz w:val="22"/>
                <w:szCs w:val="22"/>
                <w:lang w:val="ru-RU"/>
              </w:rPr>
              <w:t xml:space="preserve"> </w:t>
            </w:r>
            <w:r w:rsidR="001E0505">
              <w:rPr>
                <w:rFonts w:ascii="Arial" w:hAnsi="Arial" w:cs="Arial"/>
                <w:sz w:val="22"/>
                <w:szCs w:val="22"/>
                <w:lang w:val="ru-RU"/>
              </w:rPr>
              <w:t>по</w:t>
            </w:r>
            <w:r w:rsidR="001E0505" w:rsidRPr="001E0505">
              <w:rPr>
                <w:rFonts w:ascii="Arial" w:hAnsi="Arial" w:cs="Arial"/>
                <w:sz w:val="22"/>
                <w:szCs w:val="22"/>
                <w:lang w:val="ru-RU"/>
              </w:rPr>
              <w:t xml:space="preserve"> </w:t>
            </w:r>
            <w:r w:rsidR="001E0505">
              <w:rPr>
                <w:rFonts w:ascii="Arial" w:hAnsi="Arial" w:cs="Arial"/>
                <w:sz w:val="22"/>
                <w:szCs w:val="22"/>
                <w:lang w:val="ru-RU"/>
              </w:rPr>
              <w:t>ТЗ</w:t>
            </w:r>
            <w:r w:rsidR="001E0505" w:rsidRPr="001E0505">
              <w:rPr>
                <w:rFonts w:ascii="Arial" w:hAnsi="Arial" w:cs="Arial"/>
                <w:sz w:val="22"/>
                <w:szCs w:val="22"/>
                <w:lang w:val="ru-RU"/>
              </w:rPr>
              <w:t xml:space="preserve">, </w:t>
            </w:r>
            <w:r w:rsidR="001E0505">
              <w:rPr>
                <w:rFonts w:ascii="Arial" w:hAnsi="Arial" w:cs="Arial"/>
                <w:sz w:val="22"/>
                <w:szCs w:val="22"/>
                <w:lang w:val="ru-RU"/>
              </w:rPr>
              <w:t>и</w:t>
            </w:r>
            <w:r w:rsidR="001E0505" w:rsidRPr="001E0505">
              <w:rPr>
                <w:rFonts w:ascii="Arial" w:hAnsi="Arial" w:cs="Arial"/>
                <w:sz w:val="22"/>
                <w:szCs w:val="22"/>
                <w:lang w:val="ru-RU"/>
              </w:rPr>
              <w:t xml:space="preserve"> </w:t>
            </w:r>
            <w:r w:rsidR="00B77760">
              <w:rPr>
                <w:rFonts w:ascii="Arial" w:hAnsi="Arial" w:cs="Arial"/>
                <w:sz w:val="22"/>
                <w:szCs w:val="22"/>
                <w:lang w:val="ru-RU"/>
              </w:rPr>
              <w:t xml:space="preserve">в </w:t>
            </w:r>
            <w:r w:rsidR="001E0505">
              <w:rPr>
                <w:rFonts w:ascii="Arial" w:hAnsi="Arial" w:cs="Arial"/>
                <w:sz w:val="22"/>
                <w:szCs w:val="22"/>
                <w:lang w:val="ru-RU"/>
              </w:rPr>
              <w:t>стремлени</w:t>
            </w:r>
            <w:r w:rsidR="00B77760">
              <w:rPr>
                <w:rFonts w:ascii="Arial" w:hAnsi="Arial" w:cs="Arial"/>
                <w:sz w:val="22"/>
                <w:szCs w:val="22"/>
                <w:lang w:val="ru-RU"/>
              </w:rPr>
              <w:t>и</w:t>
            </w:r>
            <w:r w:rsidR="001E0505">
              <w:rPr>
                <w:rFonts w:ascii="Arial" w:hAnsi="Arial" w:cs="Arial"/>
                <w:sz w:val="22"/>
                <w:szCs w:val="22"/>
                <w:lang w:val="ru-RU"/>
              </w:rPr>
              <w:t xml:space="preserve"> избежать дублирования и повторов.</w:t>
            </w:r>
          </w:p>
        </w:tc>
      </w:tr>
    </w:tbl>
    <w:p w:rsidR="008C1E09" w:rsidRPr="001E0505" w:rsidRDefault="008C1E09" w:rsidP="007330CE">
      <w:pPr>
        <w:rPr>
          <w:rFonts w:ascii="Arial" w:hAnsi="Arial" w:cs="Arial"/>
          <w:sz w:val="22"/>
          <w:szCs w:val="22"/>
          <w:highlight w:val="yellow"/>
          <w:u w:val="single"/>
          <w:lang w:val="ru-RU"/>
        </w:rPr>
      </w:pPr>
    </w:p>
    <w:p w:rsidR="00645BA2" w:rsidRPr="00614DC8" w:rsidRDefault="001E0505" w:rsidP="007330CE">
      <w:pPr>
        <w:rPr>
          <w:rFonts w:ascii="Arial" w:hAnsi="Arial" w:cs="Arial"/>
          <w:b/>
          <w:sz w:val="22"/>
          <w:szCs w:val="22"/>
        </w:rPr>
      </w:pPr>
      <w:r>
        <w:rPr>
          <w:rFonts w:ascii="Arial" w:hAnsi="Arial" w:cs="Arial"/>
          <w:b/>
          <w:sz w:val="22"/>
          <w:szCs w:val="22"/>
          <w:lang w:val="ru-RU"/>
        </w:rPr>
        <w:t>Национальный режим</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11)</w:t>
      </w:r>
    </w:p>
    <w:p w:rsidR="00645BA2" w:rsidRDefault="00645BA2" w:rsidP="007330CE">
      <w:pPr>
        <w:rPr>
          <w:rFonts w:ascii="Arial" w:hAnsi="Arial"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43696C" w:rsidRPr="0005201B" w:rsidTr="00CF7216">
        <w:tc>
          <w:tcPr>
            <w:tcW w:w="1809" w:type="dxa"/>
            <w:shd w:val="clear" w:color="auto" w:fill="D9D9D9"/>
          </w:tcPr>
          <w:p w:rsidR="0043696C" w:rsidRPr="00F83769" w:rsidRDefault="00281132" w:rsidP="00281132">
            <w:pPr>
              <w:spacing w:before="120" w:after="120"/>
              <w:rPr>
                <w:rFonts w:ascii="Arial" w:hAnsi="Arial" w:cs="Arial"/>
                <w:b/>
                <w:i/>
                <w:sz w:val="18"/>
                <w:szCs w:val="18"/>
              </w:rPr>
            </w:pPr>
            <w:r>
              <w:rPr>
                <w:rFonts w:ascii="Arial" w:hAnsi="Arial" w:cs="Arial"/>
                <w:b/>
                <w:i/>
                <w:sz w:val="18"/>
                <w:szCs w:val="18"/>
                <w:lang w:val="ru-RU"/>
              </w:rPr>
              <w:t>Связь</w:t>
            </w:r>
            <w:r w:rsidRPr="00281132">
              <w:rPr>
                <w:rFonts w:ascii="Arial" w:hAnsi="Arial" w:cs="Arial"/>
                <w:b/>
                <w:i/>
                <w:sz w:val="18"/>
                <w:szCs w:val="18"/>
              </w:rPr>
              <w:t xml:space="preserve"> </w:t>
            </w:r>
            <w:r>
              <w:rPr>
                <w:rFonts w:ascii="Arial" w:hAnsi="Arial" w:cs="Arial"/>
                <w:b/>
                <w:i/>
                <w:sz w:val="18"/>
                <w:szCs w:val="18"/>
                <w:lang w:val="ru-RU"/>
              </w:rPr>
              <w:t>со</w:t>
            </w:r>
            <w:r w:rsidRPr="00281132">
              <w:rPr>
                <w:rFonts w:ascii="Arial" w:hAnsi="Arial" w:cs="Arial"/>
                <w:b/>
                <w:i/>
                <w:sz w:val="18"/>
                <w:szCs w:val="18"/>
              </w:rPr>
              <w:t xml:space="preserve"> </w:t>
            </w:r>
            <w:r>
              <w:rPr>
                <w:rFonts w:ascii="Arial" w:hAnsi="Arial" w:cs="Arial"/>
                <w:b/>
                <w:i/>
                <w:sz w:val="18"/>
                <w:szCs w:val="18"/>
                <w:lang w:val="ru-RU"/>
              </w:rPr>
              <w:t>статусом</w:t>
            </w:r>
            <w:r w:rsidRPr="00281132">
              <w:rPr>
                <w:rFonts w:ascii="Arial" w:hAnsi="Arial" w:cs="Arial"/>
                <w:b/>
                <w:i/>
                <w:sz w:val="18"/>
                <w:szCs w:val="18"/>
              </w:rPr>
              <w:t xml:space="preserve"> </w:t>
            </w:r>
            <w:r>
              <w:rPr>
                <w:rFonts w:ascii="Arial" w:hAnsi="Arial" w:cs="Arial"/>
                <w:b/>
                <w:i/>
                <w:sz w:val="18"/>
                <w:szCs w:val="18"/>
                <w:lang w:val="ru-RU"/>
              </w:rPr>
              <w:t>документа</w:t>
            </w:r>
          </w:p>
        </w:tc>
        <w:tc>
          <w:tcPr>
            <w:tcW w:w="7677" w:type="dxa"/>
            <w:shd w:val="clear" w:color="auto" w:fill="auto"/>
          </w:tcPr>
          <w:p w:rsidR="0043696C" w:rsidRPr="00281132" w:rsidRDefault="00281132" w:rsidP="0005201B">
            <w:pPr>
              <w:spacing w:before="120" w:after="120"/>
              <w:rPr>
                <w:rFonts w:ascii="Arial" w:hAnsi="Arial" w:cs="Arial"/>
                <w:sz w:val="22"/>
                <w:szCs w:val="22"/>
                <w:lang w:val="ru-RU"/>
              </w:rPr>
            </w:pPr>
            <w:r>
              <w:rPr>
                <w:rFonts w:ascii="Arial" w:hAnsi="Arial" w:cs="Arial"/>
                <w:sz w:val="22"/>
                <w:szCs w:val="22"/>
                <w:lang w:val="ru-RU"/>
              </w:rPr>
              <w:t>С</w:t>
            </w:r>
            <w:r w:rsidRPr="00281132">
              <w:rPr>
                <w:rFonts w:ascii="Arial" w:hAnsi="Arial" w:cs="Arial"/>
                <w:sz w:val="22"/>
                <w:szCs w:val="22"/>
                <w:lang w:val="ru-RU"/>
              </w:rPr>
              <w:t>одержание этой статьи связан</w:t>
            </w:r>
            <w:r>
              <w:rPr>
                <w:rFonts w:ascii="Arial" w:hAnsi="Arial" w:cs="Arial"/>
                <w:sz w:val="22"/>
                <w:szCs w:val="22"/>
                <w:lang w:val="ru-RU"/>
              </w:rPr>
              <w:t>о</w:t>
            </w:r>
            <w:r w:rsidRPr="00281132">
              <w:rPr>
                <w:rFonts w:ascii="Arial" w:hAnsi="Arial" w:cs="Arial"/>
                <w:sz w:val="22"/>
                <w:szCs w:val="22"/>
                <w:lang w:val="ru-RU"/>
              </w:rPr>
              <w:t xml:space="preserve"> с вопросом о статусе данного документа и вариантами </w:t>
            </w:r>
            <w:r w:rsidR="0005201B">
              <w:rPr>
                <w:rFonts w:ascii="Arial" w:hAnsi="Arial" w:cs="Arial"/>
                <w:sz w:val="22"/>
                <w:szCs w:val="22"/>
                <w:lang w:val="ru-RU"/>
              </w:rPr>
              <w:t xml:space="preserve">его исполнения </w:t>
            </w:r>
            <w:r w:rsidRPr="00281132">
              <w:rPr>
                <w:rFonts w:ascii="Arial" w:hAnsi="Arial" w:cs="Arial"/>
                <w:sz w:val="22"/>
                <w:szCs w:val="22"/>
                <w:lang w:val="ru-RU"/>
              </w:rPr>
              <w:t>на международном уровне.</w:t>
            </w:r>
            <w:r w:rsidR="006C5046" w:rsidRPr="00281132">
              <w:rPr>
                <w:rFonts w:ascii="Arial" w:hAnsi="Arial" w:cs="Arial"/>
                <w:sz w:val="22"/>
                <w:szCs w:val="22"/>
                <w:lang w:val="ru-RU"/>
              </w:rPr>
              <w:t xml:space="preserve">  </w:t>
            </w:r>
            <w:r w:rsidRPr="0005201B">
              <w:rPr>
                <w:rFonts w:ascii="Arial" w:hAnsi="Arial" w:cs="Arial"/>
                <w:sz w:val="22"/>
                <w:szCs w:val="22"/>
                <w:lang w:val="ru-RU"/>
              </w:rPr>
              <w:t xml:space="preserve">МКГР </w:t>
            </w:r>
            <w:r>
              <w:rPr>
                <w:rFonts w:ascii="Arial" w:hAnsi="Arial" w:cs="Arial"/>
                <w:sz w:val="22"/>
                <w:szCs w:val="22"/>
                <w:lang w:val="ru-RU"/>
              </w:rPr>
              <w:t xml:space="preserve">должен </w:t>
            </w:r>
            <w:r w:rsidRPr="0005201B">
              <w:rPr>
                <w:rFonts w:ascii="Arial" w:hAnsi="Arial" w:cs="Arial"/>
                <w:sz w:val="22"/>
                <w:szCs w:val="22"/>
                <w:lang w:val="ru-RU"/>
              </w:rPr>
              <w:t>рассмотреть эти вопросы</w:t>
            </w:r>
            <w:r>
              <w:rPr>
                <w:rFonts w:ascii="Arial" w:hAnsi="Arial" w:cs="Arial"/>
                <w:sz w:val="22"/>
                <w:szCs w:val="22"/>
                <w:lang w:val="ru-RU"/>
              </w:rPr>
              <w:t>.</w:t>
            </w:r>
          </w:p>
        </w:tc>
      </w:tr>
    </w:tbl>
    <w:p w:rsidR="006C5046" w:rsidRPr="0005201B" w:rsidRDefault="006C5046" w:rsidP="007330CE">
      <w:pPr>
        <w:rPr>
          <w:rFonts w:ascii="Arial" w:hAnsi="Arial" w:cs="Arial"/>
          <w:sz w:val="22"/>
          <w:szCs w:val="22"/>
          <w:lang w:val="ru-RU"/>
        </w:rPr>
      </w:pPr>
    </w:p>
    <w:p w:rsidR="00F87564" w:rsidRPr="00614DC8" w:rsidRDefault="00281132" w:rsidP="007330CE">
      <w:pPr>
        <w:rPr>
          <w:rFonts w:ascii="Arial" w:hAnsi="Arial" w:cs="Arial"/>
          <w:b/>
          <w:sz w:val="22"/>
          <w:szCs w:val="22"/>
        </w:rPr>
      </w:pPr>
      <w:r>
        <w:rPr>
          <w:rFonts w:ascii="Arial" w:hAnsi="Arial" w:cs="Arial"/>
          <w:b/>
          <w:sz w:val="22"/>
          <w:szCs w:val="22"/>
          <w:lang w:val="ru-RU"/>
        </w:rPr>
        <w:t>Трансграничное сотрудничество</w:t>
      </w:r>
      <w:r w:rsidR="006A613B">
        <w:rPr>
          <w:rFonts w:ascii="Arial" w:hAnsi="Arial" w:cs="Arial"/>
          <w:b/>
          <w:sz w:val="22"/>
          <w:szCs w:val="22"/>
        </w:rPr>
        <w:t xml:space="preserve"> (</w:t>
      </w:r>
      <w:r>
        <w:rPr>
          <w:rFonts w:ascii="Arial" w:hAnsi="Arial" w:cs="Arial"/>
          <w:b/>
          <w:sz w:val="22"/>
          <w:szCs w:val="22"/>
          <w:lang w:val="ru-RU"/>
        </w:rPr>
        <w:t>статья </w:t>
      </w:r>
      <w:r w:rsidR="006A613B">
        <w:rPr>
          <w:rFonts w:ascii="Arial" w:hAnsi="Arial" w:cs="Arial"/>
          <w:b/>
          <w:sz w:val="22"/>
          <w:szCs w:val="22"/>
        </w:rPr>
        <w:t>12)</w:t>
      </w:r>
    </w:p>
    <w:p w:rsidR="00BD5454" w:rsidRDefault="00BD5454" w:rsidP="007330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77"/>
      </w:tblGrid>
      <w:tr w:rsidR="0043696C" w:rsidRPr="00C95BCF" w:rsidTr="00CF7216">
        <w:tc>
          <w:tcPr>
            <w:tcW w:w="1809" w:type="dxa"/>
            <w:shd w:val="clear" w:color="auto" w:fill="D9D9D9"/>
          </w:tcPr>
          <w:p w:rsidR="0043696C" w:rsidRPr="003C5CA4" w:rsidRDefault="003C5CA4" w:rsidP="003C5CA4">
            <w:pPr>
              <w:spacing w:before="120" w:after="120"/>
              <w:rPr>
                <w:rFonts w:ascii="Arial" w:hAnsi="Arial" w:cs="Arial"/>
                <w:b/>
                <w:i/>
                <w:sz w:val="18"/>
                <w:szCs w:val="18"/>
                <w:lang w:val="ru-RU"/>
              </w:rPr>
            </w:pPr>
            <w:r>
              <w:rPr>
                <w:rFonts w:ascii="Arial" w:hAnsi="Arial" w:cs="Arial"/>
                <w:b/>
                <w:i/>
                <w:sz w:val="18"/>
                <w:szCs w:val="18"/>
                <w:lang w:val="ru-RU"/>
              </w:rPr>
              <w:t>Ссылка на нормы обычного права и протоколы</w:t>
            </w:r>
          </w:p>
        </w:tc>
        <w:tc>
          <w:tcPr>
            <w:tcW w:w="7677" w:type="dxa"/>
            <w:shd w:val="clear" w:color="auto" w:fill="auto"/>
          </w:tcPr>
          <w:p w:rsidR="0043696C" w:rsidRPr="00277FAE" w:rsidRDefault="003C5CA4" w:rsidP="003C5CA4">
            <w:pPr>
              <w:spacing w:before="120" w:after="120"/>
              <w:rPr>
                <w:rFonts w:ascii="Arial" w:hAnsi="Arial" w:cs="Arial"/>
                <w:sz w:val="22"/>
                <w:szCs w:val="22"/>
                <w:lang w:val="ru-RU"/>
              </w:rPr>
            </w:pPr>
            <w:r>
              <w:rPr>
                <w:rFonts w:ascii="Arial" w:hAnsi="Arial" w:cs="Arial"/>
                <w:sz w:val="22"/>
                <w:szCs w:val="22"/>
                <w:lang w:val="ru-RU"/>
              </w:rPr>
              <w:t>Статья</w:t>
            </w:r>
            <w:r w:rsidRPr="003C5CA4">
              <w:rPr>
                <w:rFonts w:ascii="Arial" w:hAnsi="Arial" w:cs="Arial"/>
                <w:sz w:val="22"/>
                <w:szCs w:val="22"/>
              </w:rPr>
              <w:t> </w:t>
            </w:r>
            <w:r w:rsidR="00F3172B" w:rsidRPr="003C5CA4">
              <w:rPr>
                <w:rFonts w:ascii="Arial" w:hAnsi="Arial" w:cs="Arial"/>
                <w:sz w:val="22"/>
                <w:szCs w:val="22"/>
                <w:lang w:val="ru-RU"/>
              </w:rPr>
              <w:t xml:space="preserve">12 </w:t>
            </w:r>
            <w:r>
              <w:rPr>
                <w:rFonts w:ascii="Arial" w:hAnsi="Arial" w:cs="Arial"/>
                <w:sz w:val="22"/>
                <w:szCs w:val="22"/>
                <w:lang w:val="ru-RU"/>
              </w:rPr>
              <w:t>посвящена</w:t>
            </w:r>
            <w:r w:rsidRPr="003C5CA4">
              <w:rPr>
                <w:rFonts w:ascii="Arial" w:hAnsi="Arial" w:cs="Arial"/>
                <w:sz w:val="22"/>
                <w:szCs w:val="22"/>
                <w:lang w:val="ru-RU"/>
              </w:rPr>
              <w:t xml:space="preserve"> </w:t>
            </w:r>
            <w:r>
              <w:rPr>
                <w:rFonts w:ascii="Arial" w:hAnsi="Arial" w:cs="Arial"/>
                <w:sz w:val="22"/>
                <w:szCs w:val="22"/>
                <w:lang w:val="ru-RU"/>
              </w:rPr>
              <w:t>весьма</w:t>
            </w:r>
            <w:r w:rsidRPr="003C5CA4">
              <w:rPr>
                <w:rFonts w:ascii="Arial" w:hAnsi="Arial" w:cs="Arial"/>
                <w:sz w:val="22"/>
                <w:szCs w:val="22"/>
                <w:lang w:val="ru-RU"/>
              </w:rPr>
              <w:t xml:space="preserve"> </w:t>
            </w:r>
            <w:r>
              <w:rPr>
                <w:rFonts w:ascii="Arial" w:hAnsi="Arial" w:cs="Arial"/>
                <w:sz w:val="22"/>
                <w:szCs w:val="22"/>
                <w:lang w:val="ru-RU"/>
              </w:rPr>
              <w:t>важному</w:t>
            </w:r>
            <w:r w:rsidRPr="003C5CA4">
              <w:rPr>
                <w:rFonts w:ascii="Arial" w:hAnsi="Arial" w:cs="Arial"/>
                <w:sz w:val="22"/>
                <w:szCs w:val="22"/>
                <w:lang w:val="ru-RU"/>
              </w:rPr>
              <w:t xml:space="preserve"> </w:t>
            </w:r>
            <w:r>
              <w:rPr>
                <w:rFonts w:ascii="Arial" w:hAnsi="Arial" w:cs="Arial"/>
                <w:sz w:val="22"/>
                <w:szCs w:val="22"/>
                <w:lang w:val="ru-RU"/>
              </w:rPr>
              <w:t>вопросу – ситуации, когда ТВК находятся на территории разных стран.  Отмечаю</w:t>
            </w:r>
            <w:r w:rsidRPr="003C5CA4">
              <w:rPr>
                <w:rFonts w:ascii="Arial" w:hAnsi="Arial" w:cs="Arial"/>
                <w:sz w:val="22"/>
                <w:szCs w:val="22"/>
                <w:lang w:val="ru-RU"/>
              </w:rPr>
              <w:t xml:space="preserve">, </w:t>
            </w:r>
            <w:r>
              <w:rPr>
                <w:rFonts w:ascii="Arial" w:hAnsi="Arial" w:cs="Arial"/>
                <w:sz w:val="22"/>
                <w:szCs w:val="22"/>
                <w:lang w:val="ru-RU"/>
              </w:rPr>
              <w:t>что</w:t>
            </w:r>
            <w:r w:rsidRPr="003C5CA4">
              <w:rPr>
                <w:rFonts w:ascii="Arial" w:hAnsi="Arial" w:cs="Arial"/>
                <w:sz w:val="22"/>
                <w:szCs w:val="22"/>
                <w:lang w:val="ru-RU"/>
              </w:rPr>
              <w:t xml:space="preserve"> </w:t>
            </w:r>
            <w:r>
              <w:rPr>
                <w:rFonts w:ascii="Arial" w:hAnsi="Arial" w:cs="Arial"/>
                <w:sz w:val="22"/>
                <w:szCs w:val="22"/>
                <w:lang w:val="ru-RU"/>
              </w:rPr>
              <w:t>в</w:t>
            </w:r>
            <w:r w:rsidRPr="003C5CA4">
              <w:rPr>
                <w:rFonts w:ascii="Arial" w:hAnsi="Arial" w:cs="Arial"/>
                <w:sz w:val="22"/>
                <w:szCs w:val="22"/>
                <w:lang w:val="ru-RU"/>
              </w:rPr>
              <w:t xml:space="preserve"> </w:t>
            </w:r>
            <w:r>
              <w:rPr>
                <w:rFonts w:ascii="Arial" w:hAnsi="Arial" w:cs="Arial"/>
                <w:sz w:val="22"/>
                <w:szCs w:val="22"/>
                <w:lang w:val="ru-RU"/>
              </w:rPr>
              <w:t>тексте</w:t>
            </w:r>
            <w:r w:rsidRPr="003C5CA4">
              <w:rPr>
                <w:rFonts w:ascii="Arial" w:hAnsi="Arial" w:cs="Arial"/>
                <w:sz w:val="22"/>
                <w:szCs w:val="22"/>
                <w:lang w:val="ru-RU"/>
              </w:rPr>
              <w:t xml:space="preserve"> </w:t>
            </w:r>
            <w:r>
              <w:rPr>
                <w:rFonts w:ascii="Arial" w:hAnsi="Arial" w:cs="Arial"/>
                <w:sz w:val="22"/>
                <w:szCs w:val="22"/>
                <w:lang w:val="ru-RU"/>
              </w:rPr>
              <w:t>по</w:t>
            </w:r>
            <w:r w:rsidRPr="003C5CA4">
              <w:rPr>
                <w:rFonts w:ascii="Arial" w:hAnsi="Arial" w:cs="Arial"/>
                <w:sz w:val="22"/>
                <w:szCs w:val="22"/>
                <w:lang w:val="ru-RU"/>
              </w:rPr>
              <w:t xml:space="preserve"> </w:t>
            </w:r>
            <w:r>
              <w:rPr>
                <w:rFonts w:ascii="Arial" w:hAnsi="Arial" w:cs="Arial"/>
                <w:sz w:val="22"/>
                <w:szCs w:val="22"/>
                <w:lang w:val="ru-RU"/>
              </w:rPr>
              <w:t>ГР</w:t>
            </w:r>
            <w:r w:rsidRPr="003C5CA4">
              <w:rPr>
                <w:rFonts w:ascii="Arial" w:hAnsi="Arial" w:cs="Arial"/>
                <w:sz w:val="22"/>
                <w:szCs w:val="22"/>
                <w:lang w:val="ru-RU"/>
              </w:rPr>
              <w:t xml:space="preserve"> </w:t>
            </w:r>
            <w:r>
              <w:rPr>
                <w:rFonts w:ascii="Arial" w:hAnsi="Arial" w:cs="Arial"/>
                <w:sz w:val="22"/>
                <w:szCs w:val="22"/>
                <w:lang w:val="ru-RU"/>
              </w:rPr>
              <w:t>содержится</w:t>
            </w:r>
            <w:r w:rsidRPr="003C5CA4">
              <w:rPr>
                <w:rFonts w:ascii="Arial" w:hAnsi="Arial" w:cs="Arial"/>
                <w:sz w:val="22"/>
                <w:szCs w:val="22"/>
                <w:lang w:val="ru-RU"/>
              </w:rPr>
              <w:t xml:space="preserve"> </w:t>
            </w:r>
            <w:r>
              <w:rPr>
                <w:rFonts w:ascii="Arial" w:hAnsi="Arial" w:cs="Arial"/>
                <w:sz w:val="22"/>
                <w:szCs w:val="22"/>
                <w:lang w:val="ru-RU"/>
              </w:rPr>
              <w:t>ссылка</w:t>
            </w:r>
            <w:r w:rsidRPr="003C5CA4">
              <w:rPr>
                <w:rFonts w:ascii="Arial" w:hAnsi="Arial" w:cs="Arial"/>
                <w:sz w:val="22"/>
                <w:szCs w:val="22"/>
                <w:lang w:val="ru-RU"/>
              </w:rPr>
              <w:t xml:space="preserve"> </w:t>
            </w:r>
            <w:r>
              <w:rPr>
                <w:rFonts w:ascii="Arial" w:hAnsi="Arial" w:cs="Arial"/>
                <w:sz w:val="22"/>
                <w:szCs w:val="22"/>
                <w:lang w:val="ru-RU"/>
              </w:rPr>
              <w:t>на</w:t>
            </w:r>
            <w:r w:rsidRPr="003C5CA4">
              <w:rPr>
                <w:rFonts w:ascii="Arial" w:hAnsi="Arial" w:cs="Arial"/>
                <w:sz w:val="22"/>
                <w:szCs w:val="22"/>
                <w:lang w:val="ru-RU"/>
              </w:rPr>
              <w:t xml:space="preserve"> </w:t>
            </w:r>
            <w:r>
              <w:rPr>
                <w:rFonts w:ascii="Arial" w:hAnsi="Arial" w:cs="Arial"/>
                <w:sz w:val="22"/>
                <w:szCs w:val="22"/>
                <w:lang w:val="ru-RU"/>
              </w:rPr>
              <w:t>нормы</w:t>
            </w:r>
            <w:r w:rsidRPr="003C5CA4">
              <w:rPr>
                <w:rFonts w:ascii="Arial" w:hAnsi="Arial" w:cs="Arial"/>
                <w:sz w:val="22"/>
                <w:szCs w:val="22"/>
                <w:lang w:val="ru-RU"/>
              </w:rPr>
              <w:t xml:space="preserve"> </w:t>
            </w:r>
            <w:r>
              <w:rPr>
                <w:rFonts w:ascii="Arial" w:hAnsi="Arial" w:cs="Arial"/>
                <w:sz w:val="22"/>
                <w:szCs w:val="22"/>
                <w:lang w:val="ru-RU"/>
              </w:rPr>
              <w:t>обычного права и протоколы.  МКГР мог бы подумать над тем, актуальна или целесообразна ли эта ссылка в контексте ТВК.</w:t>
            </w:r>
          </w:p>
        </w:tc>
      </w:tr>
    </w:tbl>
    <w:p w:rsidR="004A75E6" w:rsidRPr="00277FAE" w:rsidRDefault="004A75E6" w:rsidP="007330CE">
      <w:pPr>
        <w:rPr>
          <w:rFonts w:ascii="Arial" w:hAnsi="Arial" w:cs="Arial"/>
          <w:sz w:val="22"/>
          <w:szCs w:val="22"/>
          <w:lang w:val="ru-RU"/>
        </w:rPr>
      </w:pPr>
    </w:p>
    <w:p w:rsidR="009A7C63" w:rsidRPr="00277FAE" w:rsidRDefault="009A7C63" w:rsidP="007330CE">
      <w:pPr>
        <w:rPr>
          <w:rFonts w:ascii="Arial" w:hAnsi="Arial" w:cs="Arial"/>
          <w:sz w:val="22"/>
          <w:szCs w:val="22"/>
          <w:lang w:val="ru-RU"/>
        </w:rPr>
      </w:pPr>
    </w:p>
    <w:p w:rsidR="009F229A" w:rsidRPr="00277FAE" w:rsidRDefault="00EB5ABA" w:rsidP="007330CE">
      <w:pPr>
        <w:rPr>
          <w:rFonts w:ascii="Arial" w:hAnsi="Arial" w:cs="Arial"/>
          <w:b/>
          <w:sz w:val="22"/>
          <w:szCs w:val="22"/>
          <w:u w:val="single"/>
          <w:lang w:val="ru-RU"/>
        </w:rPr>
      </w:pPr>
      <w:r>
        <w:rPr>
          <w:rFonts w:ascii="Arial" w:hAnsi="Arial" w:cs="Arial"/>
          <w:b/>
          <w:sz w:val="22"/>
          <w:szCs w:val="22"/>
          <w:u w:val="single"/>
          <w:lang w:val="ru-RU"/>
        </w:rPr>
        <w:t>Другие полезные ресурсы</w:t>
      </w:r>
    </w:p>
    <w:p w:rsidR="00904E10" w:rsidRPr="00277FAE" w:rsidRDefault="00904E10" w:rsidP="007330CE">
      <w:pPr>
        <w:rPr>
          <w:rFonts w:ascii="Arial" w:hAnsi="Arial" w:cs="Arial"/>
          <w:sz w:val="22"/>
          <w:szCs w:val="22"/>
          <w:lang w:val="ru-RU"/>
        </w:rPr>
      </w:pPr>
    </w:p>
    <w:p w:rsidR="00904E10" w:rsidRPr="00EB5ABA" w:rsidRDefault="00EB5ABA" w:rsidP="007330CE">
      <w:pPr>
        <w:rPr>
          <w:rFonts w:ascii="Arial" w:hAnsi="Arial" w:cs="Arial"/>
          <w:sz w:val="22"/>
          <w:szCs w:val="22"/>
          <w:lang w:val="ru-RU"/>
        </w:rPr>
      </w:pPr>
      <w:r>
        <w:rPr>
          <w:rFonts w:ascii="Arial" w:hAnsi="Arial" w:cs="Arial"/>
          <w:sz w:val="22"/>
          <w:szCs w:val="22"/>
          <w:lang w:val="ru-RU"/>
        </w:rPr>
        <w:t>О</w:t>
      </w:r>
      <w:r w:rsidRPr="00EB5ABA">
        <w:rPr>
          <w:rFonts w:ascii="Arial" w:hAnsi="Arial" w:cs="Arial"/>
          <w:sz w:val="22"/>
          <w:szCs w:val="22"/>
          <w:lang w:val="ru-RU"/>
        </w:rPr>
        <w:t xml:space="preserve">тмечаю, что на веб-сайте ВОИС </w:t>
      </w:r>
      <w:r>
        <w:rPr>
          <w:rFonts w:ascii="Arial" w:hAnsi="Arial" w:cs="Arial"/>
          <w:sz w:val="22"/>
          <w:szCs w:val="22"/>
          <w:lang w:val="ru-RU"/>
        </w:rPr>
        <w:t xml:space="preserve">опубликован ряд </w:t>
      </w:r>
      <w:r w:rsidRPr="00EB5ABA">
        <w:rPr>
          <w:rFonts w:ascii="Arial" w:hAnsi="Arial" w:cs="Arial"/>
          <w:sz w:val="22"/>
          <w:szCs w:val="22"/>
          <w:lang w:val="ru-RU"/>
        </w:rPr>
        <w:t>полезны</w:t>
      </w:r>
      <w:r>
        <w:rPr>
          <w:rFonts w:ascii="Arial" w:hAnsi="Arial" w:cs="Arial"/>
          <w:sz w:val="22"/>
          <w:szCs w:val="22"/>
          <w:lang w:val="ru-RU"/>
        </w:rPr>
        <w:t>х</w:t>
      </w:r>
      <w:r w:rsidRPr="00EB5ABA">
        <w:rPr>
          <w:rFonts w:ascii="Arial" w:hAnsi="Arial" w:cs="Arial"/>
          <w:sz w:val="22"/>
          <w:szCs w:val="22"/>
          <w:lang w:val="ru-RU"/>
        </w:rPr>
        <w:t xml:space="preserve"> ресурс</w:t>
      </w:r>
      <w:r>
        <w:rPr>
          <w:rFonts w:ascii="Arial" w:hAnsi="Arial" w:cs="Arial"/>
          <w:sz w:val="22"/>
          <w:szCs w:val="22"/>
          <w:lang w:val="ru-RU"/>
        </w:rPr>
        <w:t>ов</w:t>
      </w:r>
      <w:r w:rsidRPr="00EB5ABA">
        <w:rPr>
          <w:rFonts w:ascii="Arial" w:hAnsi="Arial" w:cs="Arial"/>
          <w:sz w:val="22"/>
          <w:szCs w:val="22"/>
          <w:lang w:val="ru-RU"/>
        </w:rPr>
        <w:t>, которые государства-члены</w:t>
      </w:r>
      <w:r>
        <w:rPr>
          <w:rFonts w:ascii="Arial" w:hAnsi="Arial" w:cs="Arial"/>
          <w:sz w:val="22"/>
          <w:szCs w:val="22"/>
          <w:lang w:val="ru-RU"/>
        </w:rPr>
        <w:t xml:space="preserve"> могли бы </w:t>
      </w:r>
      <w:r w:rsidRPr="00EB5ABA">
        <w:rPr>
          <w:rFonts w:ascii="Arial" w:hAnsi="Arial" w:cs="Arial"/>
          <w:sz w:val="22"/>
          <w:szCs w:val="22"/>
          <w:lang w:val="ru-RU"/>
        </w:rPr>
        <w:t>использовать в качестве справочных материалов при подготовке к 3</w:t>
      </w:r>
      <w:r>
        <w:rPr>
          <w:rFonts w:ascii="Arial" w:hAnsi="Arial" w:cs="Arial"/>
          <w:sz w:val="22"/>
          <w:szCs w:val="22"/>
          <w:lang w:val="ru-RU"/>
        </w:rPr>
        <w:t>3-й сессии МКГР</w:t>
      </w:r>
      <w:r w:rsidRPr="00EB5ABA">
        <w:rPr>
          <w:rFonts w:ascii="Arial" w:hAnsi="Arial" w:cs="Arial"/>
          <w:sz w:val="22"/>
          <w:szCs w:val="22"/>
          <w:lang w:val="ru-RU"/>
        </w:rPr>
        <w:t xml:space="preserve">, </w:t>
      </w:r>
      <w:r>
        <w:rPr>
          <w:rFonts w:ascii="Arial" w:hAnsi="Arial" w:cs="Arial"/>
          <w:sz w:val="22"/>
          <w:szCs w:val="22"/>
          <w:lang w:val="ru-RU"/>
        </w:rPr>
        <w:t>в частности</w:t>
      </w:r>
      <w:r w:rsidR="00904E10" w:rsidRPr="00EB5ABA">
        <w:rPr>
          <w:rFonts w:ascii="Arial" w:hAnsi="Arial" w:cs="Arial"/>
          <w:sz w:val="22"/>
          <w:szCs w:val="22"/>
          <w:lang w:val="ru-RU"/>
        </w:rPr>
        <w:t>:</w:t>
      </w:r>
      <w:r w:rsidR="0066556B" w:rsidRPr="00EB5ABA">
        <w:rPr>
          <w:rFonts w:ascii="Arial" w:hAnsi="Arial" w:cs="Arial"/>
          <w:sz w:val="22"/>
          <w:szCs w:val="22"/>
          <w:lang w:val="ru-RU"/>
        </w:rPr>
        <w:br/>
      </w:r>
    </w:p>
    <w:p w:rsidR="00FF1476" w:rsidRPr="000F607D" w:rsidRDefault="00FF1476" w:rsidP="002365A6">
      <w:pPr>
        <w:numPr>
          <w:ilvl w:val="0"/>
          <w:numId w:val="6"/>
        </w:numPr>
        <w:ind w:hanging="540"/>
        <w:rPr>
          <w:rFonts w:ascii="Arial" w:hAnsi="Arial" w:cs="Arial"/>
          <w:sz w:val="22"/>
          <w:szCs w:val="22"/>
          <w:lang w:val="ru-RU"/>
        </w:rPr>
      </w:pPr>
      <w:r>
        <w:rPr>
          <w:rFonts w:ascii="Arial" w:hAnsi="Arial" w:cs="Arial"/>
          <w:sz w:val="22"/>
          <w:szCs w:val="22"/>
        </w:rPr>
        <w:t>WIPO</w:t>
      </w:r>
      <w:r w:rsidRPr="000F607D">
        <w:rPr>
          <w:rFonts w:ascii="Arial" w:hAnsi="Arial" w:cs="Arial"/>
          <w:sz w:val="22"/>
          <w:szCs w:val="22"/>
          <w:lang w:val="ru-RU"/>
        </w:rPr>
        <w:t>/</w:t>
      </w:r>
      <w:r>
        <w:rPr>
          <w:rFonts w:ascii="Arial" w:hAnsi="Arial" w:cs="Arial"/>
          <w:sz w:val="22"/>
          <w:szCs w:val="22"/>
        </w:rPr>
        <w:t>GRTKF</w:t>
      </w:r>
      <w:r w:rsidRPr="000F607D">
        <w:rPr>
          <w:rFonts w:ascii="Arial" w:hAnsi="Arial" w:cs="Arial"/>
          <w:sz w:val="22"/>
          <w:szCs w:val="22"/>
          <w:lang w:val="ru-RU"/>
        </w:rPr>
        <w:t>/</w:t>
      </w:r>
      <w:r>
        <w:rPr>
          <w:rFonts w:ascii="Arial" w:hAnsi="Arial" w:cs="Arial"/>
          <w:sz w:val="22"/>
          <w:szCs w:val="22"/>
        </w:rPr>
        <w:t>IC</w:t>
      </w:r>
      <w:r w:rsidRPr="000F607D">
        <w:rPr>
          <w:rFonts w:ascii="Arial" w:hAnsi="Arial" w:cs="Arial"/>
          <w:sz w:val="22"/>
          <w:szCs w:val="22"/>
          <w:lang w:val="ru-RU"/>
        </w:rPr>
        <w:t>/17/</w:t>
      </w:r>
      <w:r>
        <w:rPr>
          <w:rFonts w:ascii="Arial" w:hAnsi="Arial" w:cs="Arial"/>
          <w:sz w:val="22"/>
          <w:szCs w:val="22"/>
        </w:rPr>
        <w:t>INF</w:t>
      </w:r>
      <w:r w:rsidRPr="000F607D">
        <w:rPr>
          <w:rFonts w:ascii="Arial" w:hAnsi="Arial" w:cs="Arial"/>
          <w:sz w:val="22"/>
          <w:szCs w:val="22"/>
          <w:lang w:val="ru-RU"/>
        </w:rPr>
        <w:t>/8</w:t>
      </w:r>
      <w:r w:rsidR="000F607D">
        <w:rPr>
          <w:rFonts w:ascii="Arial" w:hAnsi="Arial" w:cs="Arial"/>
          <w:sz w:val="22"/>
          <w:szCs w:val="22"/>
          <w:lang w:val="ru-RU"/>
        </w:rPr>
        <w:t xml:space="preserve"> «Записка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w:t>
      </w:r>
      <w:r w:rsidRPr="000F607D">
        <w:rPr>
          <w:rFonts w:ascii="Arial" w:hAnsi="Arial" w:cs="Arial"/>
          <w:sz w:val="22"/>
          <w:szCs w:val="22"/>
          <w:lang w:val="ru-RU"/>
        </w:rPr>
        <w:t>/</w:t>
      </w:r>
      <w:r w:rsidR="000F607D">
        <w:rPr>
          <w:rFonts w:ascii="Arial" w:hAnsi="Arial" w:cs="Arial"/>
          <w:sz w:val="22"/>
          <w:szCs w:val="22"/>
          <w:lang w:val="ru-RU"/>
        </w:rPr>
        <w:t>выражений фольклора»</w:t>
      </w:r>
      <w:r w:rsidR="00AF458F" w:rsidRPr="000F607D">
        <w:rPr>
          <w:rFonts w:ascii="Arial" w:hAnsi="Arial" w:cs="Arial"/>
          <w:sz w:val="22"/>
          <w:szCs w:val="22"/>
          <w:lang w:val="ru-RU"/>
        </w:rPr>
        <w:t xml:space="preserve">, </w:t>
      </w:r>
      <w:hyperlink r:id="rId11" w:history="1">
        <w:r w:rsidR="00AF458F" w:rsidRPr="00DE6D48">
          <w:rPr>
            <w:rStyle w:val="Hyperlink"/>
            <w:rFonts w:ascii="Arial" w:hAnsi="Arial" w:cs="Arial"/>
            <w:color w:val="auto"/>
            <w:sz w:val="22"/>
            <w:szCs w:val="22"/>
            <w:u w:val="none"/>
          </w:rPr>
          <w:t>http</w:t>
        </w:r>
        <w:r w:rsidR="00AF458F" w:rsidRPr="000F607D">
          <w:rPr>
            <w:rStyle w:val="Hyperlink"/>
            <w:rFonts w:ascii="Arial" w:hAnsi="Arial" w:cs="Arial"/>
            <w:color w:val="auto"/>
            <w:sz w:val="22"/>
            <w:szCs w:val="22"/>
            <w:u w:val="none"/>
            <w:lang w:val="ru-RU"/>
          </w:rPr>
          <w:t>://</w:t>
        </w:r>
        <w:r w:rsidR="00AF458F" w:rsidRPr="00DE6D48">
          <w:rPr>
            <w:rStyle w:val="Hyperlink"/>
            <w:rFonts w:ascii="Arial" w:hAnsi="Arial" w:cs="Arial"/>
            <w:color w:val="auto"/>
            <w:sz w:val="22"/>
            <w:szCs w:val="22"/>
            <w:u w:val="none"/>
          </w:rPr>
          <w:t>www</w:t>
        </w:r>
        <w:r w:rsidR="00AF458F" w:rsidRPr="000F607D">
          <w:rPr>
            <w:rStyle w:val="Hyperlink"/>
            <w:rFonts w:ascii="Arial" w:hAnsi="Arial" w:cs="Arial"/>
            <w:color w:val="auto"/>
            <w:sz w:val="22"/>
            <w:szCs w:val="22"/>
            <w:u w:val="none"/>
            <w:lang w:val="ru-RU"/>
          </w:rPr>
          <w:t>.</w:t>
        </w:r>
        <w:proofErr w:type="spellStart"/>
        <w:r w:rsidR="00AF458F" w:rsidRPr="00DE6D48">
          <w:rPr>
            <w:rStyle w:val="Hyperlink"/>
            <w:rFonts w:ascii="Arial" w:hAnsi="Arial" w:cs="Arial"/>
            <w:color w:val="auto"/>
            <w:sz w:val="22"/>
            <w:szCs w:val="22"/>
            <w:u w:val="none"/>
          </w:rPr>
          <w:t>wipo</w:t>
        </w:r>
        <w:proofErr w:type="spellEnd"/>
        <w:r w:rsidR="00AF458F" w:rsidRPr="000F607D">
          <w:rPr>
            <w:rStyle w:val="Hyperlink"/>
            <w:rFonts w:ascii="Arial" w:hAnsi="Arial" w:cs="Arial"/>
            <w:color w:val="auto"/>
            <w:sz w:val="22"/>
            <w:szCs w:val="22"/>
            <w:u w:val="none"/>
            <w:lang w:val="ru-RU"/>
          </w:rPr>
          <w:t>.</w:t>
        </w:r>
        <w:proofErr w:type="spellStart"/>
        <w:r w:rsidR="00AF458F" w:rsidRPr="00DE6D48">
          <w:rPr>
            <w:rStyle w:val="Hyperlink"/>
            <w:rFonts w:ascii="Arial" w:hAnsi="Arial" w:cs="Arial"/>
            <w:color w:val="auto"/>
            <w:sz w:val="22"/>
            <w:szCs w:val="22"/>
            <w:u w:val="none"/>
          </w:rPr>
          <w:t>int</w:t>
        </w:r>
        <w:proofErr w:type="spellEnd"/>
        <w:r w:rsidR="00AF458F" w:rsidRPr="000F607D">
          <w:rPr>
            <w:rStyle w:val="Hyperlink"/>
            <w:rFonts w:ascii="Arial" w:hAnsi="Arial" w:cs="Arial"/>
            <w:color w:val="auto"/>
            <w:sz w:val="22"/>
            <w:szCs w:val="22"/>
            <w:u w:val="none"/>
            <w:lang w:val="ru-RU"/>
          </w:rPr>
          <w:t>/</w:t>
        </w:r>
        <w:r w:rsidR="00AF458F" w:rsidRPr="00DE6D48">
          <w:rPr>
            <w:rStyle w:val="Hyperlink"/>
            <w:rFonts w:ascii="Arial" w:hAnsi="Arial" w:cs="Arial"/>
            <w:color w:val="auto"/>
            <w:sz w:val="22"/>
            <w:szCs w:val="22"/>
            <w:u w:val="none"/>
          </w:rPr>
          <w:t>meetings</w:t>
        </w:r>
        <w:r w:rsidR="00AF458F" w:rsidRPr="000F607D">
          <w:rPr>
            <w:rStyle w:val="Hyperlink"/>
            <w:rFonts w:ascii="Arial" w:hAnsi="Arial" w:cs="Arial"/>
            <w:color w:val="auto"/>
            <w:sz w:val="22"/>
            <w:szCs w:val="22"/>
            <w:u w:val="none"/>
            <w:lang w:val="ru-RU"/>
          </w:rPr>
          <w:t>/</w:t>
        </w:r>
        <w:proofErr w:type="spellStart"/>
        <w:r w:rsidR="00AF458F" w:rsidRPr="00DE6D48">
          <w:rPr>
            <w:rStyle w:val="Hyperlink"/>
            <w:rFonts w:ascii="Arial" w:hAnsi="Arial" w:cs="Arial"/>
            <w:color w:val="auto"/>
            <w:sz w:val="22"/>
            <w:szCs w:val="22"/>
            <w:u w:val="none"/>
          </w:rPr>
          <w:t>en</w:t>
        </w:r>
        <w:proofErr w:type="spellEnd"/>
        <w:r w:rsidR="00AF458F" w:rsidRPr="000F607D">
          <w:rPr>
            <w:rStyle w:val="Hyperlink"/>
            <w:rFonts w:ascii="Arial" w:hAnsi="Arial" w:cs="Arial"/>
            <w:color w:val="auto"/>
            <w:sz w:val="22"/>
            <w:szCs w:val="22"/>
            <w:u w:val="none"/>
            <w:lang w:val="ru-RU"/>
          </w:rPr>
          <w:t>/</w:t>
        </w:r>
        <w:r w:rsidR="00AF458F" w:rsidRPr="00DE6D48">
          <w:rPr>
            <w:rStyle w:val="Hyperlink"/>
            <w:rFonts w:ascii="Arial" w:hAnsi="Arial" w:cs="Arial"/>
            <w:color w:val="auto"/>
            <w:sz w:val="22"/>
            <w:szCs w:val="22"/>
            <w:u w:val="none"/>
          </w:rPr>
          <w:t>doc</w:t>
        </w:r>
        <w:r w:rsidR="00AF458F" w:rsidRPr="000F607D">
          <w:rPr>
            <w:rStyle w:val="Hyperlink"/>
            <w:rFonts w:ascii="Arial" w:hAnsi="Arial" w:cs="Arial"/>
            <w:color w:val="auto"/>
            <w:sz w:val="22"/>
            <w:szCs w:val="22"/>
            <w:u w:val="none"/>
            <w:lang w:val="ru-RU"/>
          </w:rPr>
          <w:t>_</w:t>
        </w:r>
        <w:r w:rsidR="00AF458F" w:rsidRPr="00DE6D48">
          <w:rPr>
            <w:rStyle w:val="Hyperlink"/>
            <w:rFonts w:ascii="Arial" w:hAnsi="Arial" w:cs="Arial"/>
            <w:color w:val="auto"/>
            <w:sz w:val="22"/>
            <w:szCs w:val="22"/>
            <w:u w:val="none"/>
          </w:rPr>
          <w:t>details</w:t>
        </w:r>
        <w:r w:rsidR="00AF458F" w:rsidRPr="000F607D">
          <w:rPr>
            <w:rStyle w:val="Hyperlink"/>
            <w:rFonts w:ascii="Arial" w:hAnsi="Arial" w:cs="Arial"/>
            <w:color w:val="auto"/>
            <w:sz w:val="22"/>
            <w:szCs w:val="22"/>
            <w:u w:val="none"/>
            <w:lang w:val="ru-RU"/>
          </w:rPr>
          <w:t>.</w:t>
        </w:r>
        <w:proofErr w:type="spellStart"/>
        <w:r w:rsidR="00AF458F" w:rsidRPr="00DE6D48">
          <w:rPr>
            <w:rStyle w:val="Hyperlink"/>
            <w:rFonts w:ascii="Arial" w:hAnsi="Arial" w:cs="Arial"/>
            <w:color w:val="auto"/>
            <w:sz w:val="22"/>
            <w:szCs w:val="22"/>
            <w:u w:val="none"/>
          </w:rPr>
          <w:t>jsp</w:t>
        </w:r>
        <w:proofErr w:type="spellEnd"/>
        <w:r w:rsidR="00AF458F" w:rsidRPr="000F607D">
          <w:rPr>
            <w:rStyle w:val="Hyperlink"/>
            <w:rFonts w:ascii="Arial" w:hAnsi="Arial" w:cs="Arial"/>
            <w:color w:val="auto"/>
            <w:sz w:val="22"/>
            <w:szCs w:val="22"/>
            <w:u w:val="none"/>
            <w:lang w:val="ru-RU"/>
          </w:rPr>
          <w:t>?</w:t>
        </w:r>
        <w:r w:rsidR="00AF458F" w:rsidRPr="00DE6D48">
          <w:rPr>
            <w:rStyle w:val="Hyperlink"/>
            <w:rFonts w:ascii="Arial" w:hAnsi="Arial" w:cs="Arial"/>
            <w:color w:val="auto"/>
            <w:sz w:val="22"/>
            <w:szCs w:val="22"/>
            <w:u w:val="none"/>
          </w:rPr>
          <w:t>doc</w:t>
        </w:r>
        <w:r w:rsidR="00AF458F" w:rsidRPr="000F607D">
          <w:rPr>
            <w:rStyle w:val="Hyperlink"/>
            <w:rFonts w:ascii="Arial" w:hAnsi="Arial" w:cs="Arial"/>
            <w:color w:val="auto"/>
            <w:sz w:val="22"/>
            <w:szCs w:val="22"/>
            <w:u w:val="none"/>
            <w:lang w:val="ru-RU"/>
          </w:rPr>
          <w:t>_</w:t>
        </w:r>
        <w:r w:rsidR="00AF458F" w:rsidRPr="00DE6D48">
          <w:rPr>
            <w:rStyle w:val="Hyperlink"/>
            <w:rFonts w:ascii="Arial" w:hAnsi="Arial" w:cs="Arial"/>
            <w:color w:val="auto"/>
            <w:sz w:val="22"/>
            <w:szCs w:val="22"/>
            <w:u w:val="none"/>
          </w:rPr>
          <w:t>id</w:t>
        </w:r>
        <w:r w:rsidR="00AF458F" w:rsidRPr="000F607D">
          <w:rPr>
            <w:rStyle w:val="Hyperlink"/>
            <w:rFonts w:ascii="Arial" w:hAnsi="Arial" w:cs="Arial"/>
            <w:color w:val="auto"/>
            <w:sz w:val="22"/>
            <w:szCs w:val="22"/>
            <w:u w:val="none"/>
            <w:lang w:val="ru-RU"/>
          </w:rPr>
          <w:t>=149213</w:t>
        </w:r>
      </w:hyperlink>
      <w:r w:rsidR="002365A6" w:rsidRPr="000F607D">
        <w:rPr>
          <w:rFonts w:ascii="Arial" w:hAnsi="Arial" w:cs="Arial"/>
          <w:sz w:val="22"/>
          <w:szCs w:val="22"/>
          <w:lang w:val="ru-RU"/>
        </w:rPr>
        <w:t>;</w:t>
      </w:r>
    </w:p>
    <w:p w:rsidR="00DE6D48" w:rsidRPr="000F607D" w:rsidRDefault="00DE6D48" w:rsidP="00DE6D48">
      <w:pPr>
        <w:ind w:left="720"/>
        <w:rPr>
          <w:rFonts w:ascii="Arial" w:hAnsi="Arial" w:cs="Arial"/>
          <w:sz w:val="22"/>
          <w:szCs w:val="22"/>
          <w:lang w:val="ru-RU"/>
        </w:rPr>
      </w:pPr>
    </w:p>
    <w:p w:rsidR="00904E10" w:rsidRPr="000F607D" w:rsidRDefault="000F607D" w:rsidP="002365A6">
      <w:pPr>
        <w:numPr>
          <w:ilvl w:val="0"/>
          <w:numId w:val="6"/>
        </w:numPr>
        <w:ind w:hanging="540"/>
        <w:rPr>
          <w:rFonts w:ascii="Arial" w:hAnsi="Arial" w:cs="Arial"/>
          <w:sz w:val="22"/>
          <w:szCs w:val="22"/>
          <w:lang w:val="ru-RU"/>
        </w:rPr>
      </w:pPr>
      <w:r>
        <w:rPr>
          <w:rFonts w:ascii="Arial" w:hAnsi="Arial" w:cs="Arial"/>
          <w:sz w:val="22"/>
          <w:szCs w:val="22"/>
          <w:lang w:val="ru-RU"/>
        </w:rPr>
        <w:t>Региональный, национальный, местный и коллективный опыт</w:t>
      </w:r>
      <w:r w:rsidR="00904E10" w:rsidRPr="000F607D">
        <w:rPr>
          <w:rFonts w:ascii="Arial" w:hAnsi="Arial" w:cs="Arial"/>
          <w:sz w:val="22"/>
          <w:szCs w:val="22"/>
          <w:lang w:val="ru-RU"/>
        </w:rPr>
        <w:t xml:space="preserve">, </w:t>
      </w:r>
      <w:hyperlink r:id="rId12" w:history="1">
        <w:r w:rsidR="00904E10" w:rsidRPr="00DE6D48">
          <w:rPr>
            <w:rStyle w:val="Hyperlink"/>
            <w:rFonts w:ascii="Arial" w:hAnsi="Arial" w:cs="Arial"/>
            <w:color w:val="auto"/>
            <w:sz w:val="22"/>
            <w:szCs w:val="22"/>
            <w:u w:val="none"/>
          </w:rPr>
          <w:t>http</w:t>
        </w:r>
        <w:r w:rsidR="00904E10" w:rsidRPr="000F607D">
          <w:rPr>
            <w:rStyle w:val="Hyperlink"/>
            <w:rFonts w:ascii="Arial" w:hAnsi="Arial" w:cs="Arial"/>
            <w:color w:val="auto"/>
            <w:sz w:val="22"/>
            <w:szCs w:val="22"/>
            <w:u w:val="none"/>
            <w:lang w:val="ru-RU"/>
          </w:rPr>
          <w:t>://</w:t>
        </w:r>
        <w:r w:rsidR="00904E10" w:rsidRPr="00DE6D48">
          <w:rPr>
            <w:rStyle w:val="Hyperlink"/>
            <w:rFonts w:ascii="Arial" w:hAnsi="Arial" w:cs="Arial"/>
            <w:color w:val="auto"/>
            <w:sz w:val="22"/>
            <w:szCs w:val="22"/>
            <w:u w:val="none"/>
          </w:rPr>
          <w:t>www</w:t>
        </w:r>
        <w:r w:rsidR="00904E10" w:rsidRPr="000F607D">
          <w:rPr>
            <w:rStyle w:val="Hyperlink"/>
            <w:rFonts w:ascii="Arial" w:hAnsi="Arial" w:cs="Arial"/>
            <w:color w:val="auto"/>
            <w:sz w:val="22"/>
            <w:szCs w:val="22"/>
            <w:u w:val="none"/>
            <w:lang w:val="ru-RU"/>
          </w:rPr>
          <w:t>.</w:t>
        </w:r>
        <w:proofErr w:type="spellStart"/>
        <w:r w:rsidR="00904E10" w:rsidRPr="00DE6D48">
          <w:rPr>
            <w:rStyle w:val="Hyperlink"/>
            <w:rFonts w:ascii="Arial" w:hAnsi="Arial" w:cs="Arial"/>
            <w:color w:val="auto"/>
            <w:sz w:val="22"/>
            <w:szCs w:val="22"/>
            <w:u w:val="none"/>
          </w:rPr>
          <w:t>wipo</w:t>
        </w:r>
        <w:proofErr w:type="spellEnd"/>
        <w:r w:rsidR="00904E10" w:rsidRPr="000F607D">
          <w:rPr>
            <w:rStyle w:val="Hyperlink"/>
            <w:rFonts w:ascii="Arial" w:hAnsi="Arial" w:cs="Arial"/>
            <w:color w:val="auto"/>
            <w:sz w:val="22"/>
            <w:szCs w:val="22"/>
            <w:u w:val="none"/>
            <w:lang w:val="ru-RU"/>
          </w:rPr>
          <w:t>.</w:t>
        </w:r>
        <w:proofErr w:type="spellStart"/>
        <w:r w:rsidR="00904E10" w:rsidRPr="00DE6D48">
          <w:rPr>
            <w:rStyle w:val="Hyperlink"/>
            <w:rFonts w:ascii="Arial" w:hAnsi="Arial" w:cs="Arial"/>
            <w:color w:val="auto"/>
            <w:sz w:val="22"/>
            <w:szCs w:val="22"/>
            <w:u w:val="none"/>
          </w:rPr>
          <w:t>int</w:t>
        </w:r>
        <w:proofErr w:type="spellEnd"/>
        <w:r w:rsidR="00904E10" w:rsidRPr="000F607D">
          <w:rPr>
            <w:rStyle w:val="Hyperlink"/>
            <w:rFonts w:ascii="Arial" w:hAnsi="Arial" w:cs="Arial"/>
            <w:color w:val="auto"/>
            <w:sz w:val="22"/>
            <w:szCs w:val="22"/>
            <w:u w:val="none"/>
            <w:lang w:val="ru-RU"/>
          </w:rPr>
          <w:t>/</w:t>
        </w:r>
        <w:proofErr w:type="spellStart"/>
        <w:r w:rsidR="00904E10" w:rsidRPr="00DE6D48">
          <w:rPr>
            <w:rStyle w:val="Hyperlink"/>
            <w:rFonts w:ascii="Arial" w:hAnsi="Arial" w:cs="Arial"/>
            <w:color w:val="auto"/>
            <w:sz w:val="22"/>
            <w:szCs w:val="22"/>
            <w:u w:val="none"/>
          </w:rPr>
          <w:t>tk</w:t>
        </w:r>
        <w:proofErr w:type="spellEnd"/>
        <w:r w:rsidR="00904E10" w:rsidRPr="000F607D">
          <w:rPr>
            <w:rStyle w:val="Hyperlink"/>
            <w:rFonts w:ascii="Arial" w:hAnsi="Arial" w:cs="Arial"/>
            <w:color w:val="auto"/>
            <w:sz w:val="22"/>
            <w:szCs w:val="22"/>
            <w:u w:val="none"/>
            <w:lang w:val="ru-RU"/>
          </w:rPr>
          <w:t>/</w:t>
        </w:r>
        <w:proofErr w:type="spellStart"/>
        <w:r w:rsidR="00904E10" w:rsidRPr="00DE6D48">
          <w:rPr>
            <w:rStyle w:val="Hyperlink"/>
            <w:rFonts w:ascii="Arial" w:hAnsi="Arial" w:cs="Arial"/>
            <w:color w:val="auto"/>
            <w:sz w:val="22"/>
            <w:szCs w:val="22"/>
            <w:u w:val="none"/>
          </w:rPr>
          <w:t>en</w:t>
        </w:r>
        <w:proofErr w:type="spellEnd"/>
        <w:r w:rsidR="00904E10" w:rsidRPr="000F607D">
          <w:rPr>
            <w:rStyle w:val="Hyperlink"/>
            <w:rFonts w:ascii="Arial" w:hAnsi="Arial" w:cs="Arial"/>
            <w:color w:val="auto"/>
            <w:sz w:val="22"/>
            <w:szCs w:val="22"/>
            <w:u w:val="none"/>
            <w:lang w:val="ru-RU"/>
          </w:rPr>
          <w:t>/</w:t>
        </w:r>
        <w:r w:rsidR="00904E10" w:rsidRPr="00DE6D48">
          <w:rPr>
            <w:rStyle w:val="Hyperlink"/>
            <w:rFonts w:ascii="Arial" w:hAnsi="Arial" w:cs="Arial"/>
            <w:color w:val="auto"/>
            <w:sz w:val="22"/>
            <w:szCs w:val="22"/>
            <w:u w:val="none"/>
          </w:rPr>
          <w:t>resources</w:t>
        </w:r>
        <w:r w:rsidR="00904E10" w:rsidRPr="000F607D">
          <w:rPr>
            <w:rStyle w:val="Hyperlink"/>
            <w:rFonts w:ascii="Arial" w:hAnsi="Arial" w:cs="Arial"/>
            <w:color w:val="auto"/>
            <w:sz w:val="22"/>
            <w:szCs w:val="22"/>
            <w:u w:val="none"/>
            <w:lang w:val="ru-RU"/>
          </w:rPr>
          <w:t>/</w:t>
        </w:r>
        <w:proofErr w:type="spellStart"/>
        <w:r w:rsidR="00904E10" w:rsidRPr="00DE6D48">
          <w:rPr>
            <w:rStyle w:val="Hyperlink"/>
            <w:rFonts w:ascii="Arial" w:hAnsi="Arial" w:cs="Arial"/>
            <w:color w:val="auto"/>
            <w:sz w:val="22"/>
            <w:szCs w:val="22"/>
            <w:u w:val="none"/>
          </w:rPr>
          <w:t>tk</w:t>
        </w:r>
        <w:proofErr w:type="spellEnd"/>
        <w:r w:rsidR="00904E10" w:rsidRPr="000F607D">
          <w:rPr>
            <w:rStyle w:val="Hyperlink"/>
            <w:rFonts w:ascii="Arial" w:hAnsi="Arial" w:cs="Arial"/>
            <w:color w:val="auto"/>
            <w:sz w:val="22"/>
            <w:szCs w:val="22"/>
            <w:u w:val="none"/>
            <w:lang w:val="ru-RU"/>
          </w:rPr>
          <w:t>_</w:t>
        </w:r>
        <w:r w:rsidR="00904E10" w:rsidRPr="00DE6D48">
          <w:rPr>
            <w:rStyle w:val="Hyperlink"/>
            <w:rFonts w:ascii="Arial" w:hAnsi="Arial" w:cs="Arial"/>
            <w:color w:val="auto"/>
            <w:sz w:val="22"/>
            <w:szCs w:val="22"/>
            <w:u w:val="none"/>
          </w:rPr>
          <w:t>experiences</w:t>
        </w:r>
        <w:r w:rsidR="00904E10" w:rsidRPr="000F607D">
          <w:rPr>
            <w:rStyle w:val="Hyperlink"/>
            <w:rFonts w:ascii="Arial" w:hAnsi="Arial" w:cs="Arial"/>
            <w:color w:val="auto"/>
            <w:sz w:val="22"/>
            <w:szCs w:val="22"/>
            <w:u w:val="none"/>
            <w:lang w:val="ru-RU"/>
          </w:rPr>
          <w:t>.</w:t>
        </w:r>
        <w:r w:rsidR="00904E10" w:rsidRPr="00DE6D48">
          <w:rPr>
            <w:rStyle w:val="Hyperlink"/>
            <w:rFonts w:ascii="Arial" w:hAnsi="Arial" w:cs="Arial"/>
            <w:color w:val="auto"/>
            <w:sz w:val="22"/>
            <w:szCs w:val="22"/>
            <w:u w:val="none"/>
          </w:rPr>
          <w:t>html</w:t>
        </w:r>
      </w:hyperlink>
      <w:r w:rsidR="00904E10" w:rsidRPr="000F607D">
        <w:rPr>
          <w:rFonts w:ascii="Arial" w:hAnsi="Arial" w:cs="Arial"/>
          <w:sz w:val="22"/>
          <w:szCs w:val="22"/>
          <w:lang w:val="ru-RU"/>
        </w:rPr>
        <w:t>;</w:t>
      </w:r>
    </w:p>
    <w:p w:rsidR="009A7C63" w:rsidRPr="000F607D" w:rsidRDefault="009A7C63" w:rsidP="0055434F">
      <w:pPr>
        <w:rPr>
          <w:rFonts w:ascii="Arial" w:hAnsi="Arial" w:cs="Arial"/>
          <w:sz w:val="22"/>
          <w:szCs w:val="22"/>
          <w:lang w:val="ru-RU"/>
        </w:rPr>
      </w:pPr>
    </w:p>
    <w:p w:rsidR="003F52EC" w:rsidRPr="000F607D" w:rsidRDefault="000F607D" w:rsidP="003F52EC">
      <w:pPr>
        <w:numPr>
          <w:ilvl w:val="0"/>
          <w:numId w:val="6"/>
        </w:numPr>
        <w:ind w:hanging="540"/>
        <w:rPr>
          <w:rFonts w:ascii="Arial" w:hAnsi="Arial" w:cs="Arial"/>
          <w:sz w:val="22"/>
          <w:szCs w:val="22"/>
          <w:lang w:val="ru-RU"/>
        </w:rPr>
      </w:pPr>
      <w:r>
        <w:rPr>
          <w:rFonts w:ascii="Arial" w:hAnsi="Arial" w:cs="Arial"/>
          <w:sz w:val="22"/>
          <w:szCs w:val="22"/>
          <w:lang w:val="ru-RU"/>
        </w:rPr>
        <w:lastRenderedPageBreak/>
        <w:t>Лекции</w:t>
      </w:r>
      <w:r w:rsidRPr="000F607D">
        <w:rPr>
          <w:rFonts w:ascii="Arial" w:hAnsi="Arial" w:cs="Arial"/>
          <w:sz w:val="22"/>
          <w:szCs w:val="22"/>
          <w:lang w:val="ru-RU"/>
        </w:rPr>
        <w:t xml:space="preserve"> </w:t>
      </w:r>
      <w:r>
        <w:rPr>
          <w:rFonts w:ascii="Arial" w:hAnsi="Arial" w:cs="Arial"/>
          <w:sz w:val="22"/>
          <w:szCs w:val="22"/>
          <w:lang w:val="ru-RU"/>
        </w:rPr>
        <w:t>и</w:t>
      </w:r>
      <w:r w:rsidRPr="000F607D">
        <w:rPr>
          <w:rFonts w:ascii="Arial" w:hAnsi="Arial" w:cs="Arial"/>
          <w:sz w:val="22"/>
          <w:szCs w:val="22"/>
          <w:lang w:val="ru-RU"/>
        </w:rPr>
        <w:t xml:space="preserve"> </w:t>
      </w:r>
      <w:r>
        <w:rPr>
          <w:rFonts w:ascii="Arial" w:hAnsi="Arial" w:cs="Arial"/>
          <w:sz w:val="22"/>
          <w:szCs w:val="22"/>
          <w:lang w:val="ru-RU"/>
        </w:rPr>
        <w:t>презентации</w:t>
      </w:r>
      <w:r w:rsidRPr="000F607D">
        <w:rPr>
          <w:rFonts w:ascii="Arial" w:hAnsi="Arial" w:cs="Arial"/>
          <w:sz w:val="22"/>
          <w:szCs w:val="22"/>
          <w:lang w:val="ru-RU"/>
        </w:rPr>
        <w:t xml:space="preserve"> </w:t>
      </w:r>
      <w:r>
        <w:rPr>
          <w:rFonts w:ascii="Arial" w:hAnsi="Arial" w:cs="Arial"/>
          <w:sz w:val="22"/>
          <w:szCs w:val="22"/>
          <w:lang w:val="ru-RU"/>
        </w:rPr>
        <w:t>по</w:t>
      </w:r>
      <w:r w:rsidRPr="000F607D">
        <w:rPr>
          <w:rFonts w:ascii="Arial" w:hAnsi="Arial" w:cs="Arial"/>
          <w:sz w:val="22"/>
          <w:szCs w:val="22"/>
          <w:lang w:val="ru-RU"/>
        </w:rPr>
        <w:t xml:space="preserve"> </w:t>
      </w:r>
      <w:r>
        <w:rPr>
          <w:rFonts w:ascii="Arial" w:hAnsi="Arial" w:cs="Arial"/>
          <w:sz w:val="22"/>
          <w:szCs w:val="22"/>
          <w:lang w:val="ru-RU"/>
        </w:rPr>
        <w:t>отдельным</w:t>
      </w:r>
      <w:r w:rsidRPr="000F607D">
        <w:rPr>
          <w:rFonts w:ascii="Arial" w:hAnsi="Arial" w:cs="Arial"/>
          <w:sz w:val="22"/>
          <w:szCs w:val="22"/>
          <w:lang w:val="ru-RU"/>
        </w:rPr>
        <w:t xml:space="preserve"> </w:t>
      </w:r>
      <w:r>
        <w:rPr>
          <w:rFonts w:ascii="Arial" w:hAnsi="Arial" w:cs="Arial"/>
          <w:sz w:val="22"/>
          <w:szCs w:val="22"/>
          <w:lang w:val="ru-RU"/>
        </w:rPr>
        <w:t>темам</w:t>
      </w:r>
      <w:r w:rsidR="003F52EC" w:rsidRPr="000F607D">
        <w:rPr>
          <w:rFonts w:ascii="Arial" w:hAnsi="Arial" w:cs="Arial"/>
          <w:sz w:val="22"/>
          <w:szCs w:val="22"/>
          <w:lang w:val="ru-RU"/>
        </w:rPr>
        <w:t>,</w:t>
      </w:r>
    </w:p>
    <w:p w:rsidR="003F52EC" w:rsidRPr="00277FAE" w:rsidRDefault="003F52EC" w:rsidP="003F52EC">
      <w:pPr>
        <w:pStyle w:val="ListColorfulAccent1"/>
        <w:rPr>
          <w:rFonts w:ascii="Arial" w:hAnsi="Arial" w:cs="Arial"/>
          <w:sz w:val="22"/>
          <w:szCs w:val="22"/>
          <w:lang w:val="ru-RU"/>
        </w:rPr>
      </w:pPr>
      <w:r w:rsidRPr="003F52EC">
        <w:rPr>
          <w:rFonts w:ascii="Arial" w:hAnsi="Arial" w:cs="Arial"/>
          <w:sz w:val="22"/>
          <w:szCs w:val="22"/>
        </w:rPr>
        <w:t>http</w:t>
      </w:r>
      <w:r w:rsidRPr="00277FAE">
        <w:rPr>
          <w:rFonts w:ascii="Arial" w:hAnsi="Arial" w:cs="Arial"/>
          <w:sz w:val="22"/>
          <w:szCs w:val="22"/>
          <w:lang w:val="ru-RU"/>
        </w:rPr>
        <w:t>://</w:t>
      </w:r>
      <w:r w:rsidRPr="003F52EC">
        <w:rPr>
          <w:rFonts w:ascii="Arial" w:hAnsi="Arial" w:cs="Arial"/>
          <w:sz w:val="22"/>
          <w:szCs w:val="22"/>
        </w:rPr>
        <w:t>www</w:t>
      </w:r>
      <w:r w:rsidRPr="00277FAE">
        <w:rPr>
          <w:rFonts w:ascii="Arial" w:hAnsi="Arial" w:cs="Arial"/>
          <w:sz w:val="22"/>
          <w:szCs w:val="22"/>
          <w:lang w:val="ru-RU"/>
        </w:rPr>
        <w:t>.</w:t>
      </w:r>
      <w:r w:rsidRPr="003F52EC">
        <w:rPr>
          <w:rFonts w:ascii="Arial" w:hAnsi="Arial" w:cs="Arial"/>
          <w:sz w:val="22"/>
          <w:szCs w:val="22"/>
        </w:rPr>
        <w:t>wipo</w:t>
      </w:r>
      <w:r w:rsidRPr="00277FAE">
        <w:rPr>
          <w:rFonts w:ascii="Arial" w:hAnsi="Arial" w:cs="Arial"/>
          <w:sz w:val="22"/>
          <w:szCs w:val="22"/>
          <w:lang w:val="ru-RU"/>
        </w:rPr>
        <w:t>.</w:t>
      </w:r>
      <w:r w:rsidRPr="003F52EC">
        <w:rPr>
          <w:rFonts w:ascii="Arial" w:hAnsi="Arial" w:cs="Arial"/>
          <w:sz w:val="22"/>
          <w:szCs w:val="22"/>
        </w:rPr>
        <w:t>int</w:t>
      </w:r>
      <w:r w:rsidRPr="00277FAE">
        <w:rPr>
          <w:rFonts w:ascii="Arial" w:hAnsi="Arial" w:cs="Arial"/>
          <w:sz w:val="22"/>
          <w:szCs w:val="22"/>
          <w:lang w:val="ru-RU"/>
        </w:rPr>
        <w:t>/</w:t>
      </w:r>
      <w:r w:rsidRPr="003F52EC">
        <w:rPr>
          <w:rFonts w:ascii="Arial" w:hAnsi="Arial" w:cs="Arial"/>
          <w:sz w:val="22"/>
          <w:szCs w:val="22"/>
        </w:rPr>
        <w:t>tk</w:t>
      </w:r>
      <w:r w:rsidRPr="00277FAE">
        <w:rPr>
          <w:rFonts w:ascii="Arial" w:hAnsi="Arial" w:cs="Arial"/>
          <w:sz w:val="22"/>
          <w:szCs w:val="22"/>
          <w:lang w:val="ru-RU"/>
        </w:rPr>
        <w:t>/</w:t>
      </w:r>
      <w:r w:rsidRPr="003F52EC">
        <w:rPr>
          <w:rFonts w:ascii="Arial" w:hAnsi="Arial" w:cs="Arial"/>
          <w:sz w:val="22"/>
          <w:szCs w:val="22"/>
        </w:rPr>
        <w:t>en</w:t>
      </w:r>
      <w:r w:rsidRPr="00277FAE">
        <w:rPr>
          <w:rFonts w:ascii="Arial" w:hAnsi="Arial" w:cs="Arial"/>
          <w:sz w:val="22"/>
          <w:szCs w:val="22"/>
          <w:lang w:val="ru-RU"/>
        </w:rPr>
        <w:t>/</w:t>
      </w:r>
      <w:r w:rsidRPr="003F52EC">
        <w:rPr>
          <w:rFonts w:ascii="Arial" w:hAnsi="Arial" w:cs="Arial"/>
          <w:sz w:val="22"/>
          <w:szCs w:val="22"/>
        </w:rPr>
        <w:t>resources</w:t>
      </w:r>
      <w:r w:rsidRPr="00277FAE">
        <w:rPr>
          <w:rFonts w:ascii="Arial" w:hAnsi="Arial" w:cs="Arial"/>
          <w:sz w:val="22"/>
          <w:szCs w:val="22"/>
          <w:lang w:val="ru-RU"/>
        </w:rPr>
        <w:t>/</w:t>
      </w:r>
      <w:r w:rsidRPr="003F52EC">
        <w:rPr>
          <w:rFonts w:ascii="Arial" w:hAnsi="Arial" w:cs="Arial"/>
          <w:sz w:val="22"/>
          <w:szCs w:val="22"/>
        </w:rPr>
        <w:t>tk</w:t>
      </w:r>
      <w:r w:rsidRPr="00277FAE">
        <w:rPr>
          <w:rFonts w:ascii="Arial" w:hAnsi="Arial" w:cs="Arial"/>
          <w:sz w:val="22"/>
          <w:szCs w:val="22"/>
          <w:lang w:val="ru-RU"/>
        </w:rPr>
        <w:t>_</w:t>
      </w:r>
      <w:r w:rsidRPr="003F52EC">
        <w:rPr>
          <w:rFonts w:ascii="Arial" w:hAnsi="Arial" w:cs="Arial"/>
          <w:sz w:val="22"/>
          <w:szCs w:val="22"/>
        </w:rPr>
        <w:t>experiences</w:t>
      </w:r>
      <w:r w:rsidRPr="00277FAE">
        <w:rPr>
          <w:rFonts w:ascii="Arial" w:hAnsi="Arial" w:cs="Arial"/>
          <w:sz w:val="22"/>
          <w:szCs w:val="22"/>
          <w:lang w:val="ru-RU"/>
        </w:rPr>
        <w:t>.</w:t>
      </w:r>
      <w:r w:rsidRPr="003F52EC">
        <w:rPr>
          <w:rFonts w:ascii="Arial" w:hAnsi="Arial" w:cs="Arial"/>
          <w:sz w:val="22"/>
          <w:szCs w:val="22"/>
        </w:rPr>
        <w:t>html</w:t>
      </w:r>
      <w:r w:rsidRPr="00277FAE">
        <w:rPr>
          <w:rFonts w:ascii="Arial" w:hAnsi="Arial" w:cs="Arial"/>
          <w:sz w:val="22"/>
          <w:szCs w:val="22"/>
          <w:lang w:val="ru-RU"/>
        </w:rPr>
        <w:t>#4</w:t>
      </w:r>
    </w:p>
    <w:p w:rsidR="00DE6D48" w:rsidRPr="00277FAE" w:rsidRDefault="00DE6D48" w:rsidP="003F52EC">
      <w:pPr>
        <w:pStyle w:val="ListColorfulAccent1"/>
        <w:ind w:firstLine="720"/>
        <w:rPr>
          <w:rFonts w:ascii="Arial" w:hAnsi="Arial" w:cs="Arial"/>
          <w:sz w:val="22"/>
          <w:szCs w:val="22"/>
          <w:lang w:val="ru-RU"/>
        </w:rPr>
      </w:pPr>
    </w:p>
    <w:p w:rsidR="003F52EC" w:rsidRPr="000F607D" w:rsidRDefault="000F607D" w:rsidP="003F52EC">
      <w:pPr>
        <w:numPr>
          <w:ilvl w:val="1"/>
          <w:numId w:val="6"/>
        </w:numPr>
        <w:rPr>
          <w:rFonts w:ascii="Arial" w:hAnsi="Arial" w:cs="Arial"/>
          <w:sz w:val="22"/>
          <w:szCs w:val="22"/>
          <w:lang w:val="ru-RU"/>
        </w:rPr>
      </w:pPr>
      <w:r>
        <w:rPr>
          <w:rFonts w:ascii="Arial" w:hAnsi="Arial" w:cs="Arial"/>
          <w:sz w:val="22"/>
          <w:szCs w:val="22"/>
          <w:lang w:val="ru-RU"/>
        </w:rPr>
        <w:t>презентации</w:t>
      </w:r>
      <w:r w:rsidRPr="000F607D">
        <w:rPr>
          <w:rFonts w:ascii="Arial" w:hAnsi="Arial" w:cs="Arial"/>
          <w:sz w:val="22"/>
          <w:szCs w:val="22"/>
          <w:lang w:val="ru-RU"/>
        </w:rPr>
        <w:t xml:space="preserve"> </w:t>
      </w:r>
      <w:r>
        <w:rPr>
          <w:rFonts w:ascii="Arial" w:hAnsi="Arial" w:cs="Arial"/>
          <w:sz w:val="22"/>
          <w:szCs w:val="22"/>
          <w:lang w:val="ru-RU"/>
        </w:rPr>
        <w:t>по</w:t>
      </w:r>
      <w:r w:rsidRPr="000F607D">
        <w:rPr>
          <w:rFonts w:ascii="Arial" w:hAnsi="Arial" w:cs="Arial"/>
          <w:sz w:val="22"/>
          <w:szCs w:val="22"/>
          <w:lang w:val="ru-RU"/>
        </w:rPr>
        <w:t xml:space="preserve"> </w:t>
      </w:r>
      <w:r>
        <w:rPr>
          <w:rFonts w:ascii="Arial" w:hAnsi="Arial" w:cs="Arial"/>
          <w:sz w:val="22"/>
          <w:szCs w:val="22"/>
          <w:lang w:val="ru-RU"/>
        </w:rPr>
        <w:t>вопросам</w:t>
      </w:r>
      <w:r w:rsidRPr="000F607D">
        <w:rPr>
          <w:rFonts w:ascii="Arial" w:hAnsi="Arial" w:cs="Arial"/>
          <w:sz w:val="22"/>
          <w:szCs w:val="22"/>
          <w:lang w:val="ru-RU"/>
        </w:rPr>
        <w:t xml:space="preserve"> </w:t>
      </w:r>
      <w:r>
        <w:rPr>
          <w:rFonts w:ascii="Arial" w:hAnsi="Arial" w:cs="Arial"/>
          <w:sz w:val="22"/>
          <w:szCs w:val="22"/>
          <w:lang w:val="ru-RU"/>
        </w:rPr>
        <w:t>законодательства</w:t>
      </w:r>
      <w:r w:rsidRPr="000F607D">
        <w:rPr>
          <w:rFonts w:ascii="Arial" w:hAnsi="Arial" w:cs="Arial"/>
          <w:sz w:val="22"/>
          <w:szCs w:val="22"/>
          <w:lang w:val="ru-RU"/>
        </w:rPr>
        <w:t xml:space="preserve"> </w:t>
      </w:r>
      <w:r>
        <w:rPr>
          <w:rFonts w:ascii="Arial" w:hAnsi="Arial" w:cs="Arial"/>
          <w:sz w:val="22"/>
          <w:szCs w:val="22"/>
          <w:lang w:val="ru-RU"/>
        </w:rPr>
        <w:t>или</w:t>
      </w:r>
      <w:r w:rsidRPr="000F607D">
        <w:rPr>
          <w:rFonts w:ascii="Arial" w:hAnsi="Arial" w:cs="Arial"/>
          <w:sz w:val="22"/>
          <w:szCs w:val="22"/>
          <w:lang w:val="ru-RU"/>
        </w:rPr>
        <w:t xml:space="preserve"> </w:t>
      </w:r>
      <w:r>
        <w:rPr>
          <w:rFonts w:ascii="Arial" w:hAnsi="Arial" w:cs="Arial"/>
          <w:sz w:val="22"/>
          <w:szCs w:val="22"/>
          <w:lang w:val="ru-RU"/>
        </w:rPr>
        <w:t>законодательных</w:t>
      </w:r>
      <w:r w:rsidRPr="000F607D">
        <w:rPr>
          <w:rFonts w:ascii="Arial" w:hAnsi="Arial" w:cs="Arial"/>
          <w:sz w:val="22"/>
          <w:szCs w:val="22"/>
          <w:lang w:val="ru-RU"/>
        </w:rPr>
        <w:t xml:space="preserve"> </w:t>
      </w:r>
      <w:r>
        <w:rPr>
          <w:rFonts w:ascii="Arial" w:hAnsi="Arial" w:cs="Arial"/>
          <w:sz w:val="22"/>
          <w:szCs w:val="22"/>
          <w:lang w:val="ru-RU"/>
        </w:rPr>
        <w:t>основ</w:t>
      </w:r>
      <w:r w:rsidRPr="000F607D">
        <w:rPr>
          <w:rFonts w:ascii="Arial" w:hAnsi="Arial" w:cs="Arial"/>
          <w:sz w:val="22"/>
          <w:szCs w:val="22"/>
          <w:lang w:val="ru-RU"/>
        </w:rPr>
        <w:t xml:space="preserve"> </w:t>
      </w:r>
      <w:r>
        <w:rPr>
          <w:rFonts w:ascii="Arial" w:hAnsi="Arial" w:cs="Arial"/>
          <w:sz w:val="22"/>
          <w:szCs w:val="22"/>
          <w:lang w:val="ru-RU"/>
        </w:rPr>
        <w:t>охраны</w:t>
      </w:r>
      <w:r w:rsidRPr="000F607D">
        <w:rPr>
          <w:rFonts w:ascii="Arial" w:hAnsi="Arial" w:cs="Arial"/>
          <w:sz w:val="22"/>
          <w:szCs w:val="22"/>
          <w:lang w:val="ru-RU"/>
        </w:rPr>
        <w:t xml:space="preserve"> </w:t>
      </w:r>
      <w:r>
        <w:rPr>
          <w:rFonts w:ascii="Arial" w:hAnsi="Arial" w:cs="Arial"/>
          <w:sz w:val="22"/>
          <w:szCs w:val="22"/>
          <w:lang w:val="ru-RU"/>
        </w:rPr>
        <w:t>ТВК</w:t>
      </w:r>
      <w:r w:rsidR="003F52EC" w:rsidRPr="000F607D">
        <w:rPr>
          <w:rFonts w:ascii="Arial" w:hAnsi="Arial" w:cs="Arial"/>
          <w:sz w:val="22"/>
          <w:szCs w:val="22"/>
          <w:lang w:val="ru-RU"/>
        </w:rPr>
        <w:t>,</w:t>
      </w:r>
    </w:p>
    <w:p w:rsidR="003F52EC" w:rsidRPr="000F607D" w:rsidRDefault="000F607D" w:rsidP="003F52EC">
      <w:pPr>
        <w:numPr>
          <w:ilvl w:val="1"/>
          <w:numId w:val="6"/>
        </w:numPr>
        <w:rPr>
          <w:rFonts w:ascii="Arial" w:hAnsi="Arial" w:cs="Arial"/>
          <w:sz w:val="22"/>
          <w:szCs w:val="22"/>
          <w:lang w:val="ru-RU"/>
        </w:rPr>
      </w:pPr>
      <w:r>
        <w:rPr>
          <w:rFonts w:ascii="Arial" w:hAnsi="Arial" w:cs="Arial"/>
          <w:sz w:val="22"/>
          <w:szCs w:val="22"/>
          <w:lang w:val="ru-RU"/>
        </w:rPr>
        <w:t>презентации об использовании ТВК</w:t>
      </w:r>
      <w:r w:rsidR="003F52EC" w:rsidRPr="000F607D">
        <w:rPr>
          <w:rFonts w:ascii="Arial" w:hAnsi="Arial" w:cs="Arial"/>
          <w:sz w:val="22"/>
          <w:szCs w:val="22"/>
          <w:lang w:val="ru-RU"/>
        </w:rPr>
        <w:t>;</w:t>
      </w:r>
    </w:p>
    <w:p w:rsidR="003F52EC" w:rsidRPr="000F607D" w:rsidRDefault="000F607D" w:rsidP="003F52EC">
      <w:pPr>
        <w:numPr>
          <w:ilvl w:val="1"/>
          <w:numId w:val="6"/>
        </w:numPr>
        <w:rPr>
          <w:rFonts w:ascii="Arial" w:hAnsi="Arial" w:cs="Arial"/>
          <w:sz w:val="22"/>
          <w:szCs w:val="22"/>
          <w:lang w:val="ru-RU"/>
        </w:rPr>
      </w:pPr>
      <w:r>
        <w:rPr>
          <w:rFonts w:ascii="Arial" w:hAnsi="Arial" w:cs="Arial"/>
          <w:sz w:val="22"/>
          <w:szCs w:val="22"/>
          <w:lang w:val="ru-RU"/>
        </w:rPr>
        <w:t>презентации об общественном достоянии</w:t>
      </w:r>
      <w:r w:rsidR="003F52EC" w:rsidRPr="000F607D">
        <w:rPr>
          <w:rFonts w:ascii="Arial" w:hAnsi="Arial" w:cs="Arial"/>
          <w:sz w:val="22"/>
          <w:szCs w:val="22"/>
          <w:lang w:val="ru-RU"/>
        </w:rPr>
        <w:t>;</w:t>
      </w:r>
      <w:r w:rsidR="00F87564" w:rsidRPr="000F607D">
        <w:rPr>
          <w:rFonts w:ascii="Arial" w:hAnsi="Arial" w:cs="Arial"/>
          <w:lang w:val="ru-RU"/>
        </w:rPr>
        <w:t xml:space="preserve"> </w:t>
      </w:r>
    </w:p>
    <w:p w:rsidR="003F52EC" w:rsidRDefault="000F607D" w:rsidP="003F52EC">
      <w:pPr>
        <w:numPr>
          <w:ilvl w:val="1"/>
          <w:numId w:val="6"/>
        </w:numPr>
        <w:rPr>
          <w:rFonts w:ascii="Arial" w:hAnsi="Arial" w:cs="Arial"/>
          <w:sz w:val="22"/>
          <w:szCs w:val="22"/>
        </w:rPr>
      </w:pPr>
      <w:r>
        <w:rPr>
          <w:rFonts w:ascii="Arial" w:hAnsi="Arial" w:cs="Arial"/>
          <w:sz w:val="22"/>
          <w:szCs w:val="22"/>
          <w:lang w:val="ru-RU"/>
        </w:rPr>
        <w:t>презентации о трансграничной охране</w:t>
      </w:r>
      <w:r w:rsidR="003F52EC">
        <w:rPr>
          <w:rFonts w:ascii="Arial" w:hAnsi="Arial" w:cs="Arial"/>
          <w:sz w:val="22"/>
          <w:szCs w:val="22"/>
        </w:rPr>
        <w:t>;</w:t>
      </w:r>
    </w:p>
    <w:p w:rsidR="00904E10" w:rsidRPr="000F607D" w:rsidRDefault="000F607D" w:rsidP="003F52EC">
      <w:pPr>
        <w:numPr>
          <w:ilvl w:val="1"/>
          <w:numId w:val="6"/>
        </w:numPr>
        <w:rPr>
          <w:rFonts w:ascii="Arial" w:hAnsi="Arial" w:cs="Arial"/>
          <w:sz w:val="22"/>
          <w:szCs w:val="22"/>
          <w:lang w:val="ru-RU"/>
        </w:rPr>
      </w:pPr>
      <w:r>
        <w:rPr>
          <w:rFonts w:ascii="Arial" w:hAnsi="Arial" w:cs="Arial"/>
          <w:sz w:val="22"/>
          <w:szCs w:val="22"/>
          <w:lang w:val="ru-RU"/>
        </w:rPr>
        <w:t>презентации</w:t>
      </w:r>
      <w:r w:rsidRPr="000F607D">
        <w:rPr>
          <w:rFonts w:ascii="Arial" w:hAnsi="Arial" w:cs="Arial"/>
          <w:sz w:val="22"/>
          <w:szCs w:val="22"/>
          <w:lang w:val="ru-RU"/>
        </w:rPr>
        <w:t xml:space="preserve"> </w:t>
      </w:r>
      <w:r>
        <w:rPr>
          <w:rFonts w:ascii="Arial" w:hAnsi="Arial" w:cs="Arial"/>
          <w:sz w:val="22"/>
          <w:szCs w:val="22"/>
          <w:lang w:val="ru-RU"/>
        </w:rPr>
        <w:t>о</w:t>
      </w:r>
      <w:r w:rsidRPr="000F607D">
        <w:rPr>
          <w:rFonts w:ascii="Arial" w:hAnsi="Arial" w:cs="Arial"/>
          <w:sz w:val="22"/>
          <w:szCs w:val="22"/>
          <w:lang w:val="ru-RU"/>
        </w:rPr>
        <w:t xml:space="preserve"> </w:t>
      </w:r>
      <w:r>
        <w:rPr>
          <w:rFonts w:ascii="Arial" w:hAnsi="Arial" w:cs="Arial"/>
          <w:sz w:val="22"/>
          <w:szCs w:val="22"/>
          <w:lang w:val="ru-RU"/>
        </w:rPr>
        <w:t>трансграничных</w:t>
      </w:r>
      <w:r w:rsidRPr="000F607D">
        <w:rPr>
          <w:rFonts w:ascii="Arial" w:hAnsi="Arial" w:cs="Arial"/>
          <w:sz w:val="22"/>
          <w:szCs w:val="22"/>
          <w:lang w:val="ru-RU"/>
        </w:rPr>
        <w:t xml:space="preserve"> </w:t>
      </w:r>
      <w:r w:rsidR="00904E10" w:rsidRPr="000F607D">
        <w:rPr>
          <w:rFonts w:ascii="Arial" w:hAnsi="Arial" w:cs="Arial"/>
          <w:sz w:val="22"/>
          <w:szCs w:val="22"/>
          <w:lang w:val="ru-RU"/>
        </w:rPr>
        <w:t>(</w:t>
      </w:r>
      <w:r>
        <w:rPr>
          <w:rFonts w:ascii="Arial" w:hAnsi="Arial" w:cs="Arial"/>
          <w:sz w:val="22"/>
          <w:szCs w:val="22"/>
          <w:lang w:val="ru-RU"/>
        </w:rPr>
        <w:t>коллективно используемых</w:t>
      </w:r>
      <w:r w:rsidR="00904E10" w:rsidRPr="000F607D">
        <w:rPr>
          <w:rFonts w:ascii="Arial" w:hAnsi="Arial" w:cs="Arial"/>
          <w:sz w:val="22"/>
          <w:szCs w:val="22"/>
          <w:lang w:val="ru-RU"/>
        </w:rPr>
        <w:t xml:space="preserve">) </w:t>
      </w:r>
      <w:r>
        <w:rPr>
          <w:rFonts w:ascii="Arial" w:hAnsi="Arial" w:cs="Arial"/>
          <w:sz w:val="22"/>
          <w:szCs w:val="22"/>
          <w:lang w:val="ru-RU"/>
        </w:rPr>
        <w:t>ТЗ</w:t>
      </w:r>
      <w:r w:rsidR="003F52EC" w:rsidRPr="000F607D">
        <w:rPr>
          <w:rFonts w:ascii="Arial" w:hAnsi="Arial" w:cs="Arial"/>
          <w:sz w:val="22"/>
          <w:szCs w:val="22"/>
          <w:lang w:val="ru-RU"/>
        </w:rPr>
        <w:t>.</w:t>
      </w:r>
    </w:p>
    <w:p w:rsidR="00921780" w:rsidRPr="000F607D" w:rsidRDefault="00921780" w:rsidP="00921780">
      <w:pPr>
        <w:rPr>
          <w:rFonts w:ascii="Arial" w:hAnsi="Arial" w:cs="Arial"/>
          <w:sz w:val="22"/>
          <w:szCs w:val="22"/>
          <w:lang w:val="ru-RU"/>
        </w:rPr>
      </w:pPr>
    </w:p>
    <w:p w:rsidR="009A7C63" w:rsidRPr="000F607D" w:rsidRDefault="009A7C63" w:rsidP="00921780">
      <w:pPr>
        <w:rPr>
          <w:rFonts w:ascii="Arial" w:hAnsi="Arial" w:cs="Arial"/>
          <w:sz w:val="22"/>
          <w:szCs w:val="22"/>
          <w:lang w:val="ru-RU"/>
        </w:rPr>
      </w:pPr>
    </w:p>
    <w:p w:rsidR="009A7C63" w:rsidRDefault="009A7C63" w:rsidP="009A7C63">
      <w:pPr>
        <w:ind w:left="5490"/>
        <w:rPr>
          <w:rFonts w:ascii="Arial" w:hAnsi="Arial" w:cs="Arial"/>
          <w:sz w:val="22"/>
          <w:szCs w:val="22"/>
        </w:rPr>
      </w:pPr>
      <w:r w:rsidRPr="009A7C63">
        <w:rPr>
          <w:rFonts w:ascii="Arial" w:hAnsi="Arial" w:cs="Arial"/>
          <w:sz w:val="22"/>
          <w:szCs w:val="22"/>
        </w:rPr>
        <w:t>[</w:t>
      </w:r>
      <w:r w:rsidR="000F607D">
        <w:rPr>
          <w:rFonts w:ascii="Arial" w:hAnsi="Arial" w:cs="Arial"/>
          <w:sz w:val="22"/>
          <w:szCs w:val="22"/>
          <w:lang w:val="ru-RU"/>
        </w:rPr>
        <w:t>Приложение следует</w:t>
      </w:r>
      <w:r w:rsidRPr="009A7C63">
        <w:rPr>
          <w:rFonts w:ascii="Arial" w:hAnsi="Arial" w:cs="Arial"/>
          <w:sz w:val="22"/>
          <w:szCs w:val="22"/>
        </w:rPr>
        <w:t>]</w:t>
      </w:r>
    </w:p>
    <w:p w:rsidR="009A7C63" w:rsidRDefault="009A7C63" w:rsidP="009A7C63">
      <w:pPr>
        <w:ind w:left="5490"/>
        <w:rPr>
          <w:rFonts w:ascii="Arial" w:hAnsi="Arial" w:cs="Arial"/>
          <w:sz w:val="22"/>
          <w:szCs w:val="22"/>
        </w:rPr>
      </w:pPr>
    </w:p>
    <w:p w:rsidR="009A7C63" w:rsidRDefault="009A7C63" w:rsidP="009A7C63">
      <w:pPr>
        <w:ind w:left="5490"/>
        <w:rPr>
          <w:rFonts w:ascii="Arial" w:hAnsi="Arial" w:cs="Arial"/>
          <w:sz w:val="22"/>
          <w:szCs w:val="22"/>
        </w:rPr>
      </w:pPr>
    </w:p>
    <w:p w:rsidR="00FB0AEE" w:rsidRDefault="00FB0AEE" w:rsidP="009A7C63">
      <w:pPr>
        <w:ind w:left="5490"/>
        <w:rPr>
          <w:rFonts w:ascii="Arial" w:hAnsi="Arial" w:cs="Arial"/>
          <w:sz w:val="22"/>
          <w:szCs w:val="22"/>
        </w:rPr>
        <w:sectPr w:rsidR="00FB0AEE" w:rsidSect="009A7C63">
          <w:headerReference w:type="default" r:id="rId13"/>
          <w:footerReference w:type="default" r:id="rId14"/>
          <w:footnotePr>
            <w:numRestart w:val="eachSect"/>
          </w:footnotePr>
          <w:pgSz w:w="11909" w:h="16834" w:code="9"/>
          <w:pgMar w:top="1440" w:right="1199" w:bottom="1440" w:left="1440" w:header="720" w:footer="720" w:gutter="0"/>
          <w:pgNumType w:start="2"/>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451"/>
      </w:tblGrid>
      <w:tr w:rsidR="00727F1F" w:rsidRPr="0008354D" w:rsidTr="00D13677">
        <w:trPr>
          <w:trHeight w:val="1070"/>
          <w:tblHeader/>
        </w:trPr>
        <w:tc>
          <w:tcPr>
            <w:tcW w:w="4743" w:type="dxa"/>
            <w:shd w:val="clear" w:color="auto" w:fill="D9D9D9"/>
          </w:tcPr>
          <w:p w:rsidR="00727F1F" w:rsidRPr="009F5BA7" w:rsidRDefault="009F5BA7" w:rsidP="00D13677">
            <w:pPr>
              <w:spacing w:before="240"/>
              <w:jc w:val="center"/>
              <w:rPr>
                <w:rFonts w:ascii="Arial" w:hAnsi="Arial" w:cs="Arial"/>
                <w:b/>
                <w:sz w:val="22"/>
                <w:szCs w:val="20"/>
                <w:lang w:val="ru-RU"/>
              </w:rPr>
            </w:pPr>
            <w:r>
              <w:rPr>
                <w:rFonts w:ascii="Arial" w:hAnsi="Arial" w:cs="Arial"/>
                <w:b/>
                <w:sz w:val="22"/>
                <w:szCs w:val="20"/>
                <w:lang w:val="ru-RU"/>
              </w:rPr>
              <w:lastRenderedPageBreak/>
              <w:t>Охрана традиционных выражений культуры</w:t>
            </w:r>
            <w:r w:rsidR="00727F1F" w:rsidRPr="009F5BA7">
              <w:rPr>
                <w:rFonts w:ascii="Arial" w:hAnsi="Arial" w:cs="Arial"/>
                <w:b/>
                <w:sz w:val="22"/>
                <w:szCs w:val="20"/>
                <w:lang w:val="ru-RU"/>
              </w:rPr>
              <w:t xml:space="preserve">:  </w:t>
            </w:r>
            <w:r>
              <w:rPr>
                <w:rFonts w:ascii="Arial" w:hAnsi="Arial" w:cs="Arial"/>
                <w:b/>
                <w:sz w:val="22"/>
                <w:szCs w:val="20"/>
                <w:lang w:val="ru-RU"/>
              </w:rPr>
              <w:t>проекты статей</w:t>
            </w:r>
          </w:p>
          <w:p w:rsidR="00727F1F" w:rsidRPr="009F5BA7" w:rsidRDefault="00727F1F" w:rsidP="00D13677">
            <w:pPr>
              <w:jc w:val="center"/>
              <w:rPr>
                <w:rFonts w:ascii="Arial" w:hAnsi="Arial" w:cs="Arial"/>
                <w:b/>
                <w:sz w:val="22"/>
                <w:szCs w:val="20"/>
                <w:lang w:val="ru-RU"/>
              </w:rPr>
            </w:pPr>
          </w:p>
          <w:p w:rsidR="00727F1F" w:rsidRPr="00D13677" w:rsidRDefault="00727F1F" w:rsidP="00D13677">
            <w:pPr>
              <w:jc w:val="center"/>
              <w:rPr>
                <w:rFonts w:ascii="Arial" w:hAnsi="Arial" w:cs="Arial"/>
                <w:sz w:val="22"/>
                <w:szCs w:val="22"/>
              </w:rPr>
            </w:pPr>
            <w:r w:rsidRPr="00D13677">
              <w:rPr>
                <w:rFonts w:ascii="Arial" w:hAnsi="Arial" w:cs="Arial"/>
                <w:b/>
                <w:sz w:val="22"/>
                <w:szCs w:val="20"/>
              </w:rPr>
              <w:t>WIPO/GRTKF/IC/33/4</w:t>
            </w:r>
          </w:p>
        </w:tc>
        <w:tc>
          <w:tcPr>
            <w:tcW w:w="4743" w:type="dxa"/>
            <w:shd w:val="clear" w:color="auto" w:fill="D9D9D9"/>
          </w:tcPr>
          <w:p w:rsidR="00727F1F" w:rsidRPr="009F5BA7" w:rsidRDefault="009F5BA7" w:rsidP="00D13677">
            <w:pPr>
              <w:spacing w:before="240"/>
              <w:jc w:val="center"/>
              <w:rPr>
                <w:rFonts w:ascii="Arial" w:hAnsi="Arial" w:cs="Arial"/>
                <w:b/>
                <w:sz w:val="22"/>
                <w:szCs w:val="20"/>
                <w:lang w:val="ru-RU"/>
              </w:rPr>
            </w:pPr>
            <w:r>
              <w:rPr>
                <w:rFonts w:ascii="Arial" w:hAnsi="Arial" w:cs="Arial"/>
                <w:b/>
                <w:sz w:val="22"/>
                <w:szCs w:val="20"/>
                <w:lang w:val="ru-RU"/>
              </w:rPr>
              <w:t>Охрана</w:t>
            </w:r>
            <w:r w:rsidRPr="009F5BA7">
              <w:rPr>
                <w:rFonts w:ascii="Arial" w:hAnsi="Arial" w:cs="Arial"/>
                <w:b/>
                <w:sz w:val="22"/>
                <w:szCs w:val="20"/>
                <w:lang w:val="ru-RU"/>
              </w:rPr>
              <w:t xml:space="preserve"> </w:t>
            </w:r>
            <w:r>
              <w:rPr>
                <w:rFonts w:ascii="Arial" w:hAnsi="Arial" w:cs="Arial"/>
                <w:b/>
                <w:sz w:val="22"/>
                <w:szCs w:val="20"/>
                <w:lang w:val="ru-RU"/>
              </w:rPr>
              <w:t>традиционных</w:t>
            </w:r>
            <w:r w:rsidRPr="009F5BA7">
              <w:rPr>
                <w:rFonts w:ascii="Arial" w:hAnsi="Arial" w:cs="Arial"/>
                <w:b/>
                <w:sz w:val="22"/>
                <w:szCs w:val="20"/>
                <w:lang w:val="ru-RU"/>
              </w:rPr>
              <w:t xml:space="preserve"> </w:t>
            </w:r>
            <w:r>
              <w:rPr>
                <w:rFonts w:ascii="Arial" w:hAnsi="Arial" w:cs="Arial"/>
                <w:b/>
                <w:sz w:val="22"/>
                <w:szCs w:val="20"/>
                <w:lang w:val="ru-RU"/>
              </w:rPr>
              <w:t>знаний</w:t>
            </w:r>
            <w:r w:rsidR="00727F1F" w:rsidRPr="009F5BA7">
              <w:rPr>
                <w:rFonts w:ascii="Arial" w:hAnsi="Arial" w:cs="Arial"/>
                <w:b/>
                <w:sz w:val="22"/>
                <w:szCs w:val="20"/>
                <w:lang w:val="ru-RU"/>
              </w:rPr>
              <w:t xml:space="preserve">:  </w:t>
            </w:r>
            <w:r>
              <w:rPr>
                <w:rFonts w:ascii="Arial" w:hAnsi="Arial" w:cs="Arial"/>
                <w:b/>
                <w:sz w:val="22"/>
                <w:szCs w:val="20"/>
                <w:lang w:val="ru-RU"/>
              </w:rPr>
              <w:t>проекты статей</w:t>
            </w:r>
          </w:p>
          <w:p w:rsidR="00727F1F" w:rsidRPr="009F5BA7" w:rsidRDefault="00727F1F" w:rsidP="00D13677">
            <w:pPr>
              <w:jc w:val="center"/>
              <w:rPr>
                <w:rFonts w:ascii="Arial" w:hAnsi="Arial" w:cs="Arial"/>
                <w:b/>
                <w:sz w:val="22"/>
                <w:szCs w:val="20"/>
                <w:lang w:val="ru-RU"/>
              </w:rPr>
            </w:pPr>
          </w:p>
          <w:p w:rsidR="00727F1F" w:rsidRPr="009F5BA7" w:rsidRDefault="009F5BA7" w:rsidP="009F5BA7">
            <w:pPr>
              <w:jc w:val="center"/>
              <w:rPr>
                <w:rFonts w:ascii="Arial" w:hAnsi="Arial" w:cs="Arial"/>
                <w:sz w:val="22"/>
                <w:szCs w:val="22"/>
                <w:lang w:val="ru-RU"/>
              </w:rPr>
            </w:pPr>
            <w:r>
              <w:rPr>
                <w:rFonts w:ascii="Arial" w:hAnsi="Arial" w:cs="Arial"/>
                <w:b/>
                <w:sz w:val="22"/>
                <w:szCs w:val="20"/>
                <w:lang w:val="ru-RU"/>
              </w:rPr>
              <w:t>текст</w:t>
            </w:r>
            <w:r w:rsidRPr="009F5BA7">
              <w:rPr>
                <w:rFonts w:ascii="Arial" w:hAnsi="Arial" w:cs="Arial"/>
                <w:b/>
                <w:sz w:val="22"/>
                <w:szCs w:val="20"/>
                <w:lang w:val="ru-RU"/>
              </w:rPr>
              <w:t xml:space="preserve"> </w:t>
            </w:r>
            <w:r>
              <w:rPr>
                <w:rFonts w:ascii="Arial" w:hAnsi="Arial" w:cs="Arial"/>
                <w:b/>
                <w:sz w:val="22"/>
                <w:szCs w:val="20"/>
                <w:lang w:val="ru-RU"/>
              </w:rPr>
              <w:t>координаторов</w:t>
            </w:r>
            <w:r w:rsidRPr="009F5BA7">
              <w:rPr>
                <w:rFonts w:ascii="Arial" w:hAnsi="Arial" w:cs="Arial"/>
                <w:b/>
                <w:sz w:val="22"/>
                <w:szCs w:val="20"/>
                <w:lang w:val="ru-RU"/>
              </w:rPr>
              <w:t xml:space="preserve"> </w:t>
            </w:r>
            <w:r w:rsidR="00727F1F" w:rsidRPr="00D13677">
              <w:rPr>
                <w:rFonts w:ascii="Arial" w:hAnsi="Arial" w:cs="Arial"/>
                <w:b/>
                <w:sz w:val="22"/>
                <w:szCs w:val="20"/>
              </w:rPr>
              <w:t>Rev</w:t>
            </w:r>
            <w:r w:rsidR="00727F1F" w:rsidRPr="009F5BA7">
              <w:rPr>
                <w:rFonts w:ascii="Arial" w:hAnsi="Arial" w:cs="Arial"/>
                <w:b/>
                <w:sz w:val="22"/>
                <w:szCs w:val="20"/>
                <w:lang w:val="ru-RU"/>
              </w:rPr>
              <w:t>. 2 (2</w:t>
            </w:r>
            <w:r>
              <w:rPr>
                <w:rFonts w:ascii="Arial" w:hAnsi="Arial" w:cs="Arial"/>
                <w:b/>
                <w:sz w:val="22"/>
                <w:szCs w:val="20"/>
                <w:lang w:val="ru-RU"/>
              </w:rPr>
              <w:t> декабря</w:t>
            </w:r>
            <w:r w:rsidR="00727F1F" w:rsidRPr="009F5BA7">
              <w:rPr>
                <w:rFonts w:ascii="Arial" w:hAnsi="Arial" w:cs="Arial"/>
                <w:b/>
                <w:sz w:val="22"/>
                <w:szCs w:val="20"/>
                <w:lang w:val="ru-RU"/>
              </w:rPr>
              <w:t xml:space="preserve"> 2016</w:t>
            </w:r>
            <w:r>
              <w:rPr>
                <w:rFonts w:ascii="Arial" w:hAnsi="Arial" w:cs="Arial"/>
                <w:b/>
                <w:sz w:val="22"/>
                <w:szCs w:val="20"/>
                <w:lang w:val="ru-RU"/>
              </w:rPr>
              <w:t> г.</w:t>
            </w:r>
            <w:r w:rsidR="00727F1F" w:rsidRPr="009F5BA7">
              <w:rPr>
                <w:rFonts w:ascii="Arial" w:hAnsi="Arial" w:cs="Arial"/>
                <w:b/>
                <w:sz w:val="22"/>
                <w:szCs w:val="20"/>
                <w:lang w:val="ru-RU"/>
              </w:rPr>
              <w:t>)</w:t>
            </w:r>
          </w:p>
        </w:tc>
      </w:tr>
      <w:tr w:rsidR="00727F1F" w:rsidRPr="00C95BCF" w:rsidTr="00D13677">
        <w:tc>
          <w:tcPr>
            <w:tcW w:w="4743" w:type="dxa"/>
            <w:shd w:val="clear" w:color="auto" w:fill="auto"/>
          </w:tcPr>
          <w:p w:rsidR="00727F1F" w:rsidRPr="009F5BA7" w:rsidRDefault="00727F1F" w:rsidP="009A7C63">
            <w:pPr>
              <w:rPr>
                <w:rFonts w:ascii="Arial" w:hAnsi="Arial" w:cs="Arial"/>
                <w:sz w:val="22"/>
                <w:szCs w:val="22"/>
                <w:lang w:val="ru-RU"/>
              </w:rPr>
            </w:pPr>
          </w:p>
          <w:p w:rsidR="00727F1F" w:rsidRPr="00277FAE" w:rsidRDefault="00277FAE" w:rsidP="00D13677">
            <w:pPr>
              <w:jc w:val="center"/>
              <w:rPr>
                <w:rFonts w:ascii="Arial" w:hAnsi="Arial" w:cs="Arial"/>
                <w:b/>
                <w:sz w:val="20"/>
                <w:szCs w:val="20"/>
                <w:u w:val="single"/>
                <w:lang w:val="ru-RU"/>
              </w:rPr>
            </w:pPr>
            <w:r>
              <w:rPr>
                <w:rFonts w:ascii="Arial" w:hAnsi="Arial" w:cs="Arial"/>
                <w:b/>
                <w:sz w:val="20"/>
                <w:szCs w:val="20"/>
                <w:u w:val="single"/>
                <w:lang w:val="ru-RU"/>
              </w:rPr>
              <w:t>ЦЕЛИ</w:t>
            </w:r>
          </w:p>
          <w:p w:rsidR="00277FAE" w:rsidRPr="00277FAE" w:rsidRDefault="00277FAE" w:rsidP="00EE08F2">
            <w:pPr>
              <w:rPr>
                <w:rFonts w:ascii="Arial" w:hAnsi="Arial" w:cs="Arial"/>
                <w:sz w:val="20"/>
                <w:szCs w:val="20"/>
                <w:lang w:val="sv-SE"/>
              </w:rPr>
            </w:pPr>
          </w:p>
          <w:p w:rsidR="00277FAE" w:rsidRPr="00277FAE" w:rsidRDefault="00C36AB0" w:rsidP="00C36AB0">
            <w:pPr>
              <w:tabs>
                <w:tab w:val="left" w:pos="567"/>
              </w:tabs>
              <w:rPr>
                <w:rFonts w:ascii="Arial" w:hAnsi="Arial" w:cs="Arial"/>
                <w:sz w:val="20"/>
                <w:szCs w:val="20"/>
                <w:lang w:val="sv-SE"/>
              </w:rPr>
            </w:pPr>
            <w:r>
              <w:rPr>
                <w:rFonts w:ascii="Arial" w:hAnsi="Arial" w:cs="Arial"/>
                <w:sz w:val="20"/>
                <w:szCs w:val="20"/>
                <w:lang w:val="sv-SE"/>
              </w:rPr>
              <w:t>1.</w:t>
            </w:r>
            <w:r>
              <w:rPr>
                <w:rFonts w:ascii="Arial" w:hAnsi="Arial" w:cs="Arial"/>
                <w:sz w:val="20"/>
                <w:szCs w:val="20"/>
                <w:lang w:val="sv-SE"/>
              </w:rPr>
              <w:tab/>
            </w:r>
            <w:r w:rsidR="00277FAE" w:rsidRPr="00277FAE">
              <w:rPr>
                <w:rFonts w:ascii="Arial" w:hAnsi="Arial" w:cs="Arial"/>
                <w:sz w:val="20"/>
                <w:szCs w:val="20"/>
                <w:lang w:val="sv-SE"/>
              </w:rPr>
              <w:t>Обеспечить коренным [народам] и [местным общинам] [и нациям]/[бенефициарам] [правовые</w:t>
            </w:r>
            <w:r w:rsidR="00277FAE" w:rsidRPr="00277FAE">
              <w:rPr>
                <w:rFonts w:ascii="Arial" w:hAnsi="Arial" w:cs="Arial"/>
                <w:sz w:val="20"/>
                <w:szCs w:val="20"/>
                <w:lang w:val="ru-RU"/>
              </w:rPr>
              <w:t>,</w:t>
            </w:r>
            <w:r w:rsidR="00277FAE" w:rsidRPr="00277FAE">
              <w:rPr>
                <w:rFonts w:ascii="Arial" w:hAnsi="Arial" w:cs="Arial"/>
                <w:sz w:val="20"/>
                <w:szCs w:val="20"/>
                <w:lang w:val="sv-SE"/>
              </w:rPr>
              <w:t xml:space="preserve"> </w:t>
            </w:r>
            <w:r w:rsidR="00277FAE" w:rsidRPr="00277FAE">
              <w:rPr>
                <w:rFonts w:ascii="Arial" w:hAnsi="Arial" w:cs="Arial"/>
                <w:sz w:val="20"/>
                <w:szCs w:val="20"/>
                <w:lang w:val="ru-RU"/>
              </w:rPr>
              <w:t>политические</w:t>
            </w:r>
            <w:r w:rsidR="00277FAE" w:rsidRPr="00277FAE">
              <w:rPr>
                <w:rFonts w:ascii="Arial" w:hAnsi="Arial" w:cs="Arial"/>
                <w:sz w:val="20"/>
                <w:szCs w:val="20"/>
                <w:lang w:val="sv-SE"/>
              </w:rPr>
              <w:t xml:space="preserve"> [</w:t>
            </w:r>
            <w:r w:rsidR="00277FAE" w:rsidRPr="00277FAE">
              <w:rPr>
                <w:rFonts w:ascii="Arial" w:hAnsi="Arial" w:cs="Arial"/>
                <w:sz w:val="20"/>
                <w:szCs w:val="20"/>
                <w:lang w:val="ru-RU"/>
              </w:rPr>
              <w:t>и</w:t>
            </w:r>
            <w:r w:rsidR="00277FAE" w:rsidRPr="00277FAE">
              <w:rPr>
                <w:rFonts w:ascii="Arial" w:hAnsi="Arial" w:cs="Arial"/>
                <w:sz w:val="20"/>
                <w:szCs w:val="20"/>
                <w:lang w:val="sv-SE"/>
              </w:rPr>
              <w:t>]/[</w:t>
            </w:r>
            <w:r w:rsidR="00277FAE" w:rsidRPr="00277FAE">
              <w:rPr>
                <w:rFonts w:ascii="Arial" w:hAnsi="Arial" w:cs="Arial"/>
                <w:sz w:val="20"/>
                <w:szCs w:val="20"/>
                <w:lang w:val="ru-RU"/>
              </w:rPr>
              <w:t>или</w:t>
            </w:r>
            <w:r w:rsidR="00277FAE" w:rsidRPr="00277FAE">
              <w:rPr>
                <w:rFonts w:ascii="Arial" w:hAnsi="Arial" w:cs="Arial"/>
                <w:sz w:val="20"/>
                <w:szCs w:val="20"/>
                <w:lang w:val="sv-SE"/>
              </w:rPr>
              <w:t xml:space="preserve">] </w:t>
            </w:r>
            <w:r w:rsidR="00277FAE" w:rsidRPr="00277FAE">
              <w:rPr>
                <w:rFonts w:ascii="Arial" w:hAnsi="Arial" w:cs="Arial"/>
                <w:sz w:val="20"/>
                <w:szCs w:val="20"/>
                <w:lang w:val="ru-RU"/>
              </w:rPr>
              <w:t>административные</w:t>
            </w:r>
            <w:r w:rsidR="00277FAE" w:rsidRPr="00277FAE">
              <w:rPr>
                <w:rFonts w:ascii="Arial" w:hAnsi="Arial" w:cs="Arial"/>
                <w:sz w:val="20"/>
                <w:szCs w:val="20"/>
                <w:lang w:val="sv-SE"/>
              </w:rPr>
              <w:t>]/</w:t>
            </w:r>
            <w:r w:rsidR="00277FAE" w:rsidRPr="00277FAE">
              <w:rPr>
                <w:rFonts w:ascii="Arial" w:hAnsi="Arial" w:cs="Arial"/>
                <w:sz w:val="20"/>
                <w:szCs w:val="20"/>
                <w:lang w:val="ru-RU"/>
              </w:rPr>
              <w:t>[</w:t>
            </w:r>
            <w:r w:rsidR="00277FAE" w:rsidRPr="00277FAE">
              <w:rPr>
                <w:rFonts w:ascii="Arial" w:hAnsi="Arial" w:cs="Arial"/>
                <w:sz w:val="20"/>
                <w:szCs w:val="20"/>
                <w:lang w:val="sv-SE"/>
              </w:rPr>
              <w:t>и практические/надлежащие] средства, [включая эффективные и доступные принудительные меры/санкции, средства правовой защиты и осуществление прав], для того, чтобы:</w:t>
            </w:r>
          </w:p>
          <w:p w:rsidR="00277FAE" w:rsidRPr="00277FAE" w:rsidRDefault="00277FAE" w:rsidP="00EE08F2">
            <w:pPr>
              <w:ind w:left="540" w:hanging="270"/>
              <w:rPr>
                <w:rFonts w:ascii="Arial" w:hAnsi="Arial" w:cs="Arial"/>
                <w:sz w:val="20"/>
                <w:szCs w:val="20"/>
                <w:lang w:val="sv-SE"/>
              </w:rPr>
            </w:pPr>
          </w:p>
          <w:p w:rsidR="00277FAE" w:rsidRPr="00277FAE"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sidRPr="00C95BCF">
              <w:rPr>
                <w:rFonts w:ascii="Arial" w:hAnsi="Arial" w:cs="Arial"/>
                <w:sz w:val="20"/>
                <w:szCs w:val="20"/>
                <w:lang w:val="sv-SE"/>
              </w:rPr>
              <w:t>a</w:t>
            </w:r>
            <w:r w:rsidRPr="00C36AB0">
              <w:rPr>
                <w:rFonts w:ascii="Arial" w:hAnsi="Arial" w:cs="Arial"/>
                <w:sz w:val="20"/>
                <w:szCs w:val="20"/>
                <w:lang w:val="ru-RU"/>
              </w:rPr>
              <w:t>)</w:t>
            </w:r>
            <w:r w:rsidRPr="00C36AB0">
              <w:rPr>
                <w:rFonts w:ascii="Arial" w:hAnsi="Arial" w:cs="Arial"/>
                <w:sz w:val="20"/>
                <w:szCs w:val="20"/>
                <w:lang w:val="ru-RU"/>
              </w:rPr>
              <w:tab/>
            </w:r>
            <w:r w:rsidR="00277FAE" w:rsidRPr="00277FAE">
              <w:rPr>
                <w:rFonts w:ascii="Arial" w:hAnsi="Arial" w:cs="Arial"/>
                <w:sz w:val="20"/>
                <w:szCs w:val="20"/>
                <w:lang w:val="ru-RU"/>
              </w:rPr>
              <w:t>[не допускать] [незаконного присвоения и неправомерного использования/оскорбительного и унизительного использования] их традиционных выражений культуры [и их адаптаций];</w:t>
            </w:r>
          </w:p>
          <w:p w:rsidR="00277FAE" w:rsidRPr="00277FAE" w:rsidRDefault="00277FAE" w:rsidP="00EE08F2">
            <w:pPr>
              <w:ind w:left="540" w:hanging="270"/>
              <w:rPr>
                <w:rFonts w:ascii="Arial" w:hAnsi="Arial" w:cs="Arial"/>
                <w:sz w:val="20"/>
                <w:szCs w:val="20"/>
                <w:lang w:val="ru-RU"/>
              </w:rPr>
            </w:pPr>
          </w:p>
          <w:p w:rsidR="00277FAE" w:rsidRPr="00277FAE"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b</w:t>
            </w:r>
            <w:r>
              <w:rPr>
                <w:rFonts w:ascii="Arial" w:hAnsi="Arial" w:cs="Arial"/>
                <w:sz w:val="20"/>
                <w:szCs w:val="20"/>
                <w:lang w:val="ru-RU"/>
              </w:rPr>
              <w:t>)</w:t>
            </w:r>
            <w:r w:rsidRPr="00C36AB0">
              <w:rPr>
                <w:rFonts w:ascii="Arial" w:hAnsi="Arial" w:cs="Arial"/>
                <w:sz w:val="20"/>
                <w:szCs w:val="20"/>
                <w:vertAlign w:val="subscript"/>
                <w:lang w:val="ru-RU"/>
              </w:rPr>
              <w:tab/>
            </w:r>
            <w:r w:rsidR="00277FAE" w:rsidRPr="00277FAE">
              <w:rPr>
                <w:rFonts w:ascii="Arial" w:hAnsi="Arial" w:cs="Arial"/>
                <w:sz w:val="20"/>
                <w:szCs w:val="20"/>
                <w:lang w:val="ru-RU"/>
              </w:rPr>
              <w:t>контролировать формы использования их традиционных выражений культуры [и их адаптаций] за пределами традиционного и обычного контекста [и поощрять справедливое совместное пользование выгодами, вытекающими из их использования], там, где это необходимо.</w:t>
            </w:r>
          </w:p>
          <w:p w:rsidR="00277FAE" w:rsidRPr="00277FAE" w:rsidRDefault="00277FAE" w:rsidP="00EE08F2">
            <w:pPr>
              <w:ind w:left="540" w:hanging="270"/>
              <w:rPr>
                <w:rFonts w:ascii="Arial" w:hAnsi="Arial" w:cs="Arial"/>
                <w:sz w:val="20"/>
                <w:szCs w:val="20"/>
                <w:lang w:val="ru-RU"/>
              </w:rPr>
            </w:pPr>
          </w:p>
          <w:p w:rsidR="00277FAE" w:rsidRPr="00277FAE"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c</w:t>
            </w:r>
            <w:r w:rsidRPr="00C36AB0">
              <w:rPr>
                <w:rFonts w:ascii="Arial" w:hAnsi="Arial" w:cs="Arial"/>
                <w:sz w:val="20"/>
                <w:szCs w:val="20"/>
                <w:lang w:val="ru-RU"/>
              </w:rPr>
              <w:t>)</w:t>
            </w:r>
            <w:r w:rsidRPr="00C36AB0">
              <w:rPr>
                <w:rFonts w:ascii="Arial" w:hAnsi="Arial" w:cs="Arial"/>
                <w:sz w:val="20"/>
                <w:szCs w:val="20"/>
                <w:lang w:val="ru-RU"/>
              </w:rPr>
              <w:tab/>
            </w:r>
            <w:r w:rsidR="00277FAE" w:rsidRPr="00277FAE">
              <w:rPr>
                <w:rFonts w:ascii="Arial" w:hAnsi="Arial" w:cs="Arial"/>
                <w:sz w:val="20"/>
                <w:szCs w:val="20"/>
                <w:lang w:val="ru-RU"/>
              </w:rPr>
              <w:t>[способствовать [предоставлению соразмерной компенсации за их использование]/[совместному пользованию выгодами от их использования] с предварительного осознанного согласия или одобрения и при участии]/[предоставлению справедливой и соразмерной компенсации], там, где это необходимо; и]</w:t>
            </w:r>
          </w:p>
          <w:p w:rsidR="00277FAE" w:rsidRPr="00277FAE" w:rsidRDefault="00277FAE" w:rsidP="00EE08F2">
            <w:pPr>
              <w:ind w:left="540" w:hanging="270"/>
              <w:rPr>
                <w:rFonts w:ascii="Arial" w:hAnsi="Arial" w:cs="Arial"/>
                <w:sz w:val="20"/>
                <w:szCs w:val="20"/>
                <w:lang w:val="ru-RU"/>
              </w:rPr>
            </w:pPr>
          </w:p>
          <w:p w:rsidR="00277FAE" w:rsidRPr="00277FAE"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d</w:t>
            </w:r>
            <w:r w:rsidRPr="00C36AB0">
              <w:rPr>
                <w:rFonts w:ascii="Arial" w:hAnsi="Arial" w:cs="Arial"/>
                <w:sz w:val="20"/>
                <w:szCs w:val="20"/>
                <w:lang w:val="ru-RU"/>
              </w:rPr>
              <w:t>)</w:t>
            </w:r>
            <w:r w:rsidRPr="00C36AB0">
              <w:rPr>
                <w:rFonts w:ascii="Arial" w:hAnsi="Arial" w:cs="Arial"/>
                <w:sz w:val="20"/>
                <w:szCs w:val="20"/>
                <w:lang w:val="ru-RU"/>
              </w:rPr>
              <w:tab/>
            </w:r>
            <w:r w:rsidR="00277FAE" w:rsidRPr="00277FAE">
              <w:rPr>
                <w:rFonts w:ascii="Arial" w:hAnsi="Arial" w:cs="Arial"/>
                <w:sz w:val="20"/>
                <w:szCs w:val="20"/>
                <w:lang w:val="ru-RU"/>
              </w:rPr>
              <w:t xml:space="preserve">поощрять [и охранять] [традиционное] творчество [и инновации]. </w:t>
            </w:r>
          </w:p>
          <w:p w:rsidR="00277FAE" w:rsidRPr="00277FAE" w:rsidRDefault="00277FAE" w:rsidP="00EE08F2">
            <w:pPr>
              <w:ind w:left="540" w:hanging="270"/>
              <w:rPr>
                <w:rFonts w:ascii="Arial" w:hAnsi="Arial" w:cs="Arial"/>
                <w:sz w:val="20"/>
                <w:szCs w:val="20"/>
                <w:lang w:val="ru-RU"/>
              </w:rPr>
            </w:pPr>
          </w:p>
          <w:p w:rsidR="00277FAE" w:rsidRPr="00277FAE" w:rsidRDefault="00C36AB0" w:rsidP="00C36AB0">
            <w:pPr>
              <w:tabs>
                <w:tab w:val="left" w:pos="567"/>
              </w:tabs>
              <w:rPr>
                <w:rFonts w:ascii="Arial" w:hAnsi="Arial" w:cs="Arial"/>
                <w:sz w:val="20"/>
                <w:szCs w:val="20"/>
                <w:lang w:val="sv-SE"/>
              </w:rPr>
            </w:pPr>
            <w:r>
              <w:rPr>
                <w:rFonts w:ascii="Arial" w:hAnsi="Arial" w:cs="Arial"/>
                <w:sz w:val="20"/>
                <w:szCs w:val="20"/>
                <w:lang w:val="sv-SE"/>
              </w:rPr>
              <w:t>2.</w:t>
            </w:r>
            <w:r>
              <w:rPr>
                <w:rFonts w:ascii="Arial" w:hAnsi="Arial" w:cs="Arial"/>
                <w:sz w:val="20"/>
                <w:szCs w:val="20"/>
                <w:lang w:val="sv-SE"/>
              </w:rPr>
              <w:tab/>
            </w:r>
            <w:r w:rsidR="00277FAE" w:rsidRPr="00277FAE">
              <w:rPr>
                <w:rFonts w:ascii="Arial" w:hAnsi="Arial" w:cs="Arial"/>
                <w:sz w:val="20"/>
                <w:szCs w:val="20"/>
                <w:lang w:val="sv-SE"/>
              </w:rPr>
              <w:t xml:space="preserve">[Предотвращать/исключать] [предоставление], осуществление и [обеспечение соблюдения] прав интеллектуальной собственности [, приобретаемых неуполномоченными сторонами/приобретаемых </w:t>
            </w:r>
            <w:r w:rsidR="00277FAE" w:rsidRPr="00C36AB0">
              <w:rPr>
                <w:rFonts w:ascii="Arial" w:hAnsi="Arial" w:cs="Arial"/>
                <w:sz w:val="20"/>
                <w:szCs w:val="20"/>
                <w:lang w:val="ru-RU"/>
              </w:rPr>
              <w:t>ненадлежащим</w:t>
            </w:r>
            <w:r w:rsidR="00277FAE" w:rsidRPr="00277FAE">
              <w:rPr>
                <w:rFonts w:ascii="Arial" w:hAnsi="Arial" w:cs="Arial"/>
                <w:sz w:val="20"/>
                <w:szCs w:val="20"/>
                <w:lang w:val="sv-SE"/>
              </w:rPr>
              <w:t xml:space="preserve"> образом,] в отношении традиционных выражений культуры [и их адаптаций]].</w:t>
            </w:r>
          </w:p>
          <w:p w:rsidR="00277FAE" w:rsidRPr="00277FAE" w:rsidRDefault="00277FAE" w:rsidP="00EE08F2">
            <w:pPr>
              <w:rPr>
                <w:rFonts w:ascii="Arial" w:hAnsi="Arial" w:cs="Arial"/>
                <w:sz w:val="20"/>
                <w:szCs w:val="20"/>
                <w:lang w:val="ru-RU"/>
              </w:rPr>
            </w:pPr>
          </w:p>
          <w:p w:rsidR="00277FAE" w:rsidRPr="00277FAE" w:rsidRDefault="00C36AB0" w:rsidP="00C36AB0">
            <w:pPr>
              <w:tabs>
                <w:tab w:val="left" w:pos="567"/>
              </w:tabs>
              <w:rPr>
                <w:rFonts w:ascii="Arial" w:hAnsi="Arial" w:cs="Arial"/>
                <w:sz w:val="20"/>
                <w:szCs w:val="20"/>
                <w:lang w:val="sv-SE"/>
              </w:rPr>
            </w:pPr>
            <w:r>
              <w:rPr>
                <w:rFonts w:ascii="Arial" w:hAnsi="Arial" w:cs="Arial"/>
                <w:sz w:val="20"/>
                <w:szCs w:val="20"/>
                <w:lang w:val="sv-SE"/>
              </w:rPr>
              <w:t>3.</w:t>
            </w:r>
            <w:r>
              <w:rPr>
                <w:rFonts w:ascii="Arial" w:hAnsi="Arial" w:cs="Arial"/>
                <w:sz w:val="20"/>
                <w:szCs w:val="20"/>
                <w:lang w:val="sv-SE"/>
              </w:rPr>
              <w:tab/>
            </w:r>
            <w:r w:rsidR="00277FAE" w:rsidRPr="00277FAE">
              <w:rPr>
                <w:rFonts w:ascii="Arial" w:hAnsi="Arial" w:cs="Arial"/>
                <w:sz w:val="20"/>
                <w:szCs w:val="20"/>
                <w:lang w:val="sv-SE"/>
              </w:rPr>
              <w:t>[Поощрять/</w:t>
            </w:r>
            <w:r w:rsidR="00277FAE" w:rsidRPr="00277FAE">
              <w:rPr>
                <w:rFonts w:ascii="Arial" w:hAnsi="Arial" w:cs="Arial"/>
                <w:sz w:val="20"/>
                <w:szCs w:val="20"/>
                <w:lang w:val="ru-RU"/>
              </w:rPr>
              <w:t>расширять</w:t>
            </w:r>
            <w:r w:rsidR="00277FAE" w:rsidRPr="00277FAE">
              <w:rPr>
                <w:rFonts w:ascii="Arial" w:hAnsi="Arial" w:cs="Arial"/>
                <w:sz w:val="20"/>
                <w:szCs w:val="20"/>
                <w:lang w:val="sv-SE"/>
              </w:rPr>
              <w:t xml:space="preserve"> интеллектуальную и художественную свободу, </w:t>
            </w:r>
            <w:r w:rsidR="00277FAE" w:rsidRPr="00277FAE">
              <w:rPr>
                <w:rFonts w:ascii="Arial" w:hAnsi="Arial" w:cs="Arial"/>
                <w:sz w:val="20"/>
                <w:szCs w:val="20"/>
                <w:lang w:val="ru-RU"/>
              </w:rPr>
              <w:t xml:space="preserve">исследовательскую </w:t>
            </w:r>
            <w:r w:rsidR="00277FAE" w:rsidRPr="00277FAE">
              <w:rPr>
                <w:rFonts w:ascii="Arial" w:hAnsi="Arial" w:cs="Arial"/>
                <w:sz w:val="20"/>
                <w:szCs w:val="20"/>
                <w:lang w:val="sv-SE"/>
              </w:rPr>
              <w:t xml:space="preserve">[или </w:t>
            </w:r>
            <w:r w:rsidR="00277FAE" w:rsidRPr="00277FAE">
              <w:rPr>
                <w:rFonts w:ascii="Arial" w:hAnsi="Arial" w:cs="Arial"/>
                <w:sz w:val="20"/>
                <w:szCs w:val="20"/>
                <w:lang w:val="ru-RU"/>
              </w:rPr>
              <w:t>иную законную</w:t>
            </w:r>
            <w:r w:rsidR="00277FAE" w:rsidRPr="00277FAE">
              <w:rPr>
                <w:rFonts w:ascii="Arial" w:hAnsi="Arial" w:cs="Arial"/>
                <w:sz w:val="20"/>
                <w:szCs w:val="20"/>
                <w:lang w:val="sv-SE"/>
              </w:rPr>
              <w:t xml:space="preserve">] </w:t>
            </w:r>
            <w:r w:rsidR="00277FAE" w:rsidRPr="00277FAE">
              <w:rPr>
                <w:rFonts w:ascii="Arial" w:hAnsi="Arial" w:cs="Arial"/>
                <w:sz w:val="20"/>
                <w:szCs w:val="20"/>
                <w:lang w:val="ru-RU"/>
              </w:rPr>
              <w:t>деятельность</w:t>
            </w:r>
            <w:r w:rsidR="00277FAE" w:rsidRPr="00277FAE">
              <w:rPr>
                <w:rFonts w:ascii="Arial" w:hAnsi="Arial" w:cs="Arial"/>
                <w:sz w:val="20"/>
                <w:szCs w:val="20"/>
                <w:lang w:val="sv-SE"/>
              </w:rPr>
              <w:t xml:space="preserve"> и культурный обмен </w:t>
            </w:r>
            <w:r w:rsidR="00277FAE" w:rsidRPr="00277FAE">
              <w:rPr>
                <w:rFonts w:ascii="Arial" w:hAnsi="Arial" w:cs="Arial"/>
                <w:sz w:val="20"/>
                <w:szCs w:val="20"/>
                <w:lang w:val="ru-RU"/>
              </w:rPr>
              <w:t>[</w:t>
            </w:r>
            <w:r w:rsidR="00277FAE" w:rsidRPr="00277FAE">
              <w:rPr>
                <w:rFonts w:ascii="Arial" w:hAnsi="Arial" w:cs="Arial"/>
                <w:sz w:val="20"/>
                <w:szCs w:val="20"/>
                <w:lang w:val="sv-SE"/>
              </w:rPr>
              <w:t xml:space="preserve">на основе взаимосогласованных условий, которые являются справедливыми и равноправными [и </w:t>
            </w:r>
            <w:r w:rsidR="00277FAE" w:rsidRPr="00277FAE">
              <w:rPr>
                <w:rFonts w:ascii="Arial" w:hAnsi="Arial" w:cs="Arial"/>
                <w:sz w:val="20"/>
                <w:szCs w:val="20"/>
                <w:lang w:val="ru-RU"/>
              </w:rPr>
              <w:t xml:space="preserve">осуществляются на основе </w:t>
            </w:r>
            <w:r w:rsidR="00277FAE" w:rsidRPr="00277FAE">
              <w:rPr>
                <w:rFonts w:ascii="Arial" w:hAnsi="Arial" w:cs="Arial"/>
                <w:sz w:val="20"/>
                <w:szCs w:val="20"/>
                <w:lang w:val="sv-SE"/>
              </w:rPr>
              <w:t xml:space="preserve">предварительного </w:t>
            </w:r>
            <w:r w:rsidR="00277FAE" w:rsidRPr="00277FAE">
              <w:rPr>
                <w:rFonts w:ascii="Arial" w:hAnsi="Arial" w:cs="Arial"/>
                <w:sz w:val="20"/>
                <w:szCs w:val="20"/>
                <w:lang w:val="sv-SE"/>
              </w:rPr>
              <w:lastRenderedPageBreak/>
              <w:t>осознаного согласия или одобрения и участия] коренных [народов], [местных общин] и [наций/бенефициаров.]]</w:t>
            </w:r>
          </w:p>
          <w:p w:rsidR="00277FAE" w:rsidRPr="00277FAE" w:rsidRDefault="00277FAE" w:rsidP="00EE08F2">
            <w:pPr>
              <w:rPr>
                <w:rFonts w:ascii="Arial" w:hAnsi="Arial" w:cs="Arial"/>
                <w:sz w:val="20"/>
                <w:szCs w:val="20"/>
                <w:u w:val="single"/>
                <w:lang w:val="ru-RU"/>
              </w:rPr>
            </w:pPr>
          </w:p>
          <w:p w:rsidR="00277FAE" w:rsidRPr="00277FAE" w:rsidRDefault="00C36AB0" w:rsidP="00C36AB0">
            <w:pPr>
              <w:tabs>
                <w:tab w:val="left" w:pos="567"/>
              </w:tabs>
              <w:rPr>
                <w:rFonts w:ascii="Arial" w:hAnsi="Arial" w:cs="Arial"/>
                <w:sz w:val="20"/>
                <w:szCs w:val="20"/>
                <w:lang w:val="sv-SE"/>
              </w:rPr>
            </w:pPr>
            <w:r>
              <w:rPr>
                <w:rFonts w:ascii="Arial" w:hAnsi="Arial" w:cs="Arial"/>
                <w:sz w:val="20"/>
                <w:szCs w:val="20"/>
                <w:lang w:val="ru-RU"/>
              </w:rPr>
              <w:t>4.</w:t>
            </w:r>
            <w:r w:rsidRPr="00C36AB0">
              <w:rPr>
                <w:rFonts w:ascii="Arial" w:hAnsi="Arial" w:cs="Arial"/>
                <w:sz w:val="20"/>
                <w:szCs w:val="20"/>
                <w:lang w:val="ru-RU"/>
              </w:rPr>
              <w:tab/>
            </w:r>
            <w:r w:rsidR="00277FAE" w:rsidRPr="00277FAE">
              <w:rPr>
                <w:rFonts w:ascii="Arial" w:hAnsi="Arial" w:cs="Arial"/>
                <w:sz w:val="20"/>
                <w:szCs w:val="20"/>
                <w:lang w:val="sv-SE"/>
              </w:rPr>
              <w:t>[Гарантировать/признавать] права [, уже приобретенные третьими сторонами,] и [гарантировать/</w:t>
            </w:r>
            <w:r w:rsidR="00277FAE" w:rsidRPr="00277FAE">
              <w:rPr>
                <w:rFonts w:ascii="Arial" w:hAnsi="Arial" w:cs="Arial"/>
                <w:sz w:val="20"/>
                <w:szCs w:val="20"/>
                <w:lang w:val="ru-RU"/>
              </w:rPr>
              <w:t>обеспечивать</w:t>
            </w:r>
            <w:r w:rsidR="00277FAE" w:rsidRPr="00277FAE">
              <w:rPr>
                <w:rFonts w:ascii="Arial" w:hAnsi="Arial" w:cs="Arial"/>
                <w:sz w:val="20"/>
                <w:szCs w:val="20"/>
                <w:lang w:val="sv-SE"/>
              </w:rPr>
              <w:t xml:space="preserve">] правовую </w:t>
            </w:r>
            <w:r w:rsidR="00277FAE" w:rsidRPr="00C36AB0">
              <w:rPr>
                <w:rFonts w:ascii="Arial" w:hAnsi="Arial" w:cs="Arial"/>
                <w:sz w:val="20"/>
                <w:szCs w:val="20"/>
                <w:lang w:val="ru-RU"/>
              </w:rPr>
              <w:t>определенность</w:t>
            </w:r>
            <w:r w:rsidR="00277FAE" w:rsidRPr="00277FAE">
              <w:rPr>
                <w:rFonts w:ascii="Arial" w:hAnsi="Arial" w:cs="Arial"/>
                <w:sz w:val="20"/>
                <w:szCs w:val="20"/>
                <w:lang w:val="sv-SE"/>
              </w:rPr>
              <w:t xml:space="preserve"> [и </w:t>
            </w:r>
            <w:r w:rsidR="00277FAE" w:rsidRPr="00277FAE">
              <w:rPr>
                <w:rFonts w:ascii="Arial" w:hAnsi="Arial" w:cs="Arial"/>
                <w:sz w:val="20"/>
                <w:szCs w:val="20"/>
                <w:lang w:val="ru-RU"/>
              </w:rPr>
              <w:t xml:space="preserve">наличие </w:t>
            </w:r>
            <w:r w:rsidR="00277FAE" w:rsidRPr="00277FAE">
              <w:rPr>
                <w:rFonts w:ascii="Arial" w:hAnsi="Arial" w:cs="Arial"/>
                <w:sz w:val="20"/>
                <w:szCs w:val="20"/>
                <w:lang w:val="sv-SE"/>
              </w:rPr>
              <w:t>разнообразно</w:t>
            </w:r>
            <w:r w:rsidR="00277FAE" w:rsidRPr="00277FAE">
              <w:rPr>
                <w:rFonts w:ascii="Arial" w:hAnsi="Arial" w:cs="Arial"/>
                <w:sz w:val="20"/>
                <w:szCs w:val="20"/>
                <w:lang w:val="ru-RU"/>
              </w:rPr>
              <w:t>го</w:t>
            </w:r>
            <w:r w:rsidR="00277FAE" w:rsidRPr="00277FAE">
              <w:rPr>
                <w:rFonts w:ascii="Arial" w:hAnsi="Arial" w:cs="Arial"/>
                <w:sz w:val="20"/>
                <w:szCs w:val="20"/>
                <w:lang w:val="sv-SE"/>
              </w:rPr>
              <w:t xml:space="preserve"> и доступно</w:t>
            </w:r>
            <w:r w:rsidR="00277FAE" w:rsidRPr="00277FAE">
              <w:rPr>
                <w:rFonts w:ascii="Arial" w:hAnsi="Arial" w:cs="Arial"/>
                <w:sz w:val="20"/>
                <w:szCs w:val="20"/>
                <w:lang w:val="ru-RU"/>
              </w:rPr>
              <w:t>го</w:t>
            </w:r>
            <w:r w:rsidR="00277FAE" w:rsidRPr="00277FAE">
              <w:rPr>
                <w:rFonts w:ascii="Arial" w:hAnsi="Arial" w:cs="Arial"/>
                <w:sz w:val="20"/>
                <w:szCs w:val="20"/>
                <w:lang w:val="sv-SE"/>
              </w:rPr>
              <w:t xml:space="preserve"> общественно</w:t>
            </w:r>
            <w:r w:rsidR="00277FAE" w:rsidRPr="00277FAE">
              <w:rPr>
                <w:rFonts w:ascii="Arial" w:hAnsi="Arial" w:cs="Arial"/>
                <w:sz w:val="20"/>
                <w:szCs w:val="20"/>
                <w:lang w:val="ru-RU"/>
              </w:rPr>
              <w:t>го</w:t>
            </w:r>
            <w:r w:rsidR="00277FAE" w:rsidRPr="00277FAE">
              <w:rPr>
                <w:rFonts w:ascii="Arial" w:hAnsi="Arial" w:cs="Arial"/>
                <w:sz w:val="20"/>
                <w:szCs w:val="20"/>
                <w:lang w:val="sv-SE"/>
              </w:rPr>
              <w:t xml:space="preserve"> достояни</w:t>
            </w:r>
            <w:r w:rsidR="00277FAE" w:rsidRPr="00277FAE">
              <w:rPr>
                <w:rFonts w:ascii="Arial" w:hAnsi="Arial" w:cs="Arial"/>
                <w:sz w:val="20"/>
                <w:szCs w:val="20"/>
                <w:lang w:val="ru-RU"/>
              </w:rPr>
              <w:t>я</w:t>
            </w:r>
            <w:r w:rsidR="00277FAE" w:rsidRPr="00277FAE">
              <w:rPr>
                <w:rFonts w:ascii="Arial" w:hAnsi="Arial" w:cs="Arial"/>
                <w:sz w:val="20"/>
                <w:szCs w:val="20"/>
                <w:lang w:val="sv-SE"/>
              </w:rPr>
              <w:t xml:space="preserve">].] </w:t>
            </w:r>
          </w:p>
          <w:p w:rsidR="00727F1F" w:rsidRPr="00277FAE" w:rsidRDefault="00727F1F" w:rsidP="00EE08F2">
            <w:pPr>
              <w:rPr>
                <w:rFonts w:ascii="Arial" w:hAnsi="Arial" w:cs="Arial"/>
                <w:sz w:val="22"/>
                <w:szCs w:val="22"/>
                <w:lang w:val="sv-SE"/>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FB0AEE" w:rsidRPr="00277FAE" w:rsidRDefault="00FB0AEE"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481A2F" w:rsidRPr="00277FAE" w:rsidRDefault="00481A2F" w:rsidP="009A7C63">
            <w:pPr>
              <w:rPr>
                <w:rFonts w:ascii="Arial" w:hAnsi="Arial" w:cs="Arial"/>
                <w:sz w:val="22"/>
                <w:szCs w:val="22"/>
                <w:lang w:val="ru-RU"/>
              </w:rPr>
            </w:pPr>
          </w:p>
          <w:p w:rsidR="00481A2F" w:rsidRPr="00277FAE" w:rsidRDefault="00481A2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277FAE" w:rsidRDefault="00727F1F" w:rsidP="009A7C63">
            <w:pPr>
              <w:rPr>
                <w:rFonts w:ascii="Arial" w:hAnsi="Arial" w:cs="Arial"/>
                <w:sz w:val="22"/>
                <w:szCs w:val="22"/>
                <w:lang w:val="ru-RU"/>
              </w:rPr>
            </w:pPr>
          </w:p>
          <w:p w:rsidR="00727F1F" w:rsidRPr="0008354D" w:rsidRDefault="0008354D" w:rsidP="00D13677">
            <w:pPr>
              <w:jc w:val="center"/>
              <w:rPr>
                <w:rFonts w:ascii="Arial" w:hAnsi="Arial" w:cs="Arial"/>
                <w:b/>
                <w:sz w:val="20"/>
                <w:szCs w:val="20"/>
                <w:u w:val="single"/>
                <w:lang w:val="ru-RU"/>
              </w:rPr>
            </w:pPr>
            <w:r>
              <w:rPr>
                <w:rFonts w:ascii="Arial" w:hAnsi="Arial" w:cs="Arial"/>
                <w:b/>
                <w:sz w:val="20"/>
                <w:szCs w:val="20"/>
                <w:u w:val="single"/>
                <w:lang w:val="ru-RU"/>
              </w:rPr>
              <w:t>ИСПОЛЬЗОВАНИЕ ТЕРМИНОВ</w:t>
            </w:r>
          </w:p>
          <w:p w:rsidR="00727F1F" w:rsidRPr="0008354D" w:rsidRDefault="00727F1F" w:rsidP="00727F1F">
            <w:pPr>
              <w:rPr>
                <w:rFonts w:ascii="Arial" w:hAnsi="Arial" w:cs="Arial"/>
                <w:sz w:val="20"/>
                <w:szCs w:val="20"/>
                <w:lang w:val="ru-RU"/>
              </w:rPr>
            </w:pPr>
          </w:p>
          <w:p w:rsidR="00727F1F" w:rsidRPr="0008354D" w:rsidRDefault="0008354D" w:rsidP="00727F1F">
            <w:pPr>
              <w:rPr>
                <w:rFonts w:ascii="Arial" w:hAnsi="Arial" w:cs="Arial"/>
                <w:sz w:val="20"/>
                <w:szCs w:val="20"/>
                <w:lang w:val="ru-RU"/>
              </w:rPr>
            </w:pPr>
            <w:r>
              <w:rPr>
                <w:rFonts w:ascii="Arial" w:hAnsi="Arial" w:cs="Arial"/>
                <w:sz w:val="20"/>
                <w:szCs w:val="20"/>
                <w:lang w:val="ru-RU"/>
              </w:rPr>
              <w:t>Для целей настоящего документа</w:t>
            </w:r>
            <w:r w:rsidR="00727F1F" w:rsidRPr="0008354D">
              <w:rPr>
                <w:rFonts w:ascii="Arial" w:hAnsi="Arial" w:cs="Arial"/>
                <w:sz w:val="20"/>
                <w:szCs w:val="20"/>
                <w:lang w:val="ru-RU"/>
              </w:rPr>
              <w:t>:</w:t>
            </w:r>
          </w:p>
          <w:p w:rsidR="00727F1F" w:rsidRPr="0008354D" w:rsidRDefault="00727F1F" w:rsidP="00727F1F">
            <w:pPr>
              <w:rPr>
                <w:rFonts w:ascii="Arial" w:hAnsi="Arial" w:cs="Arial"/>
                <w:sz w:val="20"/>
                <w:szCs w:val="20"/>
                <w:lang w:val="ru-RU"/>
              </w:rPr>
            </w:pPr>
          </w:p>
          <w:p w:rsidR="0008354D" w:rsidRPr="0008354D" w:rsidRDefault="0008354D" w:rsidP="0008354D">
            <w:pPr>
              <w:rPr>
                <w:rFonts w:ascii="Arial" w:hAnsi="Arial" w:cs="Arial"/>
                <w:sz w:val="20"/>
                <w:szCs w:val="20"/>
                <w:lang w:val="ru-RU"/>
              </w:rPr>
            </w:pPr>
            <w:r w:rsidRPr="0008354D">
              <w:rPr>
                <w:rFonts w:ascii="Arial" w:hAnsi="Arial" w:cs="Arial"/>
                <w:b/>
                <w:sz w:val="20"/>
                <w:szCs w:val="20"/>
                <w:lang w:val="ru-RU"/>
              </w:rPr>
              <w:t xml:space="preserve">[«Традиционное] выражение культуры» </w:t>
            </w:r>
            <w:r w:rsidRPr="0008354D">
              <w:rPr>
                <w:rFonts w:ascii="Arial" w:hAnsi="Arial" w:cs="Arial"/>
                <w:sz w:val="20"/>
                <w:szCs w:val="20"/>
                <w:lang w:val="ru-RU"/>
              </w:rPr>
              <w:t>означает любые формы [художественного и литературного], [творческого и иного духовного] выражения, осязаемого и/или неосязаемого, или их сочетания, такие как действия , материалы , музыку и звук , вербальные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 форме].</w:t>
            </w:r>
          </w:p>
          <w:p w:rsidR="0008354D" w:rsidRPr="0008354D" w:rsidRDefault="0008354D" w:rsidP="0008354D">
            <w:pPr>
              <w:rPr>
                <w:rFonts w:ascii="Arial" w:hAnsi="Arial" w:cs="Arial"/>
                <w:b/>
                <w:sz w:val="20"/>
                <w:szCs w:val="20"/>
                <w:lang w:val="ru-RU"/>
              </w:rPr>
            </w:pPr>
          </w:p>
          <w:p w:rsidR="0008354D" w:rsidRPr="0008354D" w:rsidRDefault="0008354D" w:rsidP="0008354D">
            <w:pPr>
              <w:rPr>
                <w:rFonts w:ascii="Arial" w:hAnsi="Arial" w:cs="Arial"/>
                <w:sz w:val="20"/>
                <w:szCs w:val="20"/>
                <w:lang w:val="ru-RU"/>
              </w:rPr>
            </w:pPr>
            <w:r>
              <w:rPr>
                <w:rFonts w:ascii="Arial" w:hAnsi="Arial" w:cs="Arial"/>
                <w:b/>
                <w:sz w:val="20"/>
                <w:szCs w:val="20"/>
                <w:lang w:val="ru-RU"/>
              </w:rPr>
              <w:t>[«Общественное достояние»</w:t>
            </w:r>
            <w:r w:rsidRPr="0008354D">
              <w:rPr>
                <w:rFonts w:ascii="Arial" w:hAnsi="Arial" w:cs="Arial"/>
                <w:b/>
                <w:sz w:val="20"/>
                <w:szCs w:val="20"/>
                <w:lang w:val="ru-RU"/>
              </w:rPr>
              <w:t xml:space="preserve"> </w:t>
            </w:r>
            <w:r>
              <w:rPr>
                <w:rFonts w:ascii="Arial" w:hAnsi="Arial" w:cs="Arial"/>
                <w:sz w:val="20"/>
                <w:szCs w:val="20"/>
                <w:lang w:val="ru-RU"/>
              </w:rPr>
              <w:t>для целей настоящего документа</w:t>
            </w:r>
            <w:r w:rsidRPr="0008354D">
              <w:rPr>
                <w:rFonts w:ascii="Arial" w:hAnsi="Arial" w:cs="Arial"/>
                <w:sz w:val="20"/>
                <w:szCs w:val="20"/>
                <w:lang w:val="ru-RU"/>
              </w:rPr>
              <w:t xml:space="preserve">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его предшествовавшей охраны.] </w:t>
            </w:r>
          </w:p>
          <w:p w:rsidR="0008354D" w:rsidRPr="0008354D" w:rsidRDefault="0008354D" w:rsidP="0008354D">
            <w:pPr>
              <w:rPr>
                <w:rFonts w:ascii="Arial" w:hAnsi="Arial" w:cs="Arial"/>
                <w:b/>
                <w:sz w:val="20"/>
                <w:szCs w:val="20"/>
                <w:lang w:val="ru-RU"/>
              </w:rPr>
            </w:pPr>
          </w:p>
          <w:p w:rsidR="00727F1F" w:rsidRPr="0008354D" w:rsidRDefault="0008354D" w:rsidP="0008354D">
            <w:pPr>
              <w:rPr>
                <w:rFonts w:ascii="Arial" w:hAnsi="Arial" w:cs="Arial"/>
                <w:sz w:val="20"/>
                <w:szCs w:val="20"/>
                <w:lang w:val="ru-RU"/>
              </w:rPr>
            </w:pPr>
            <w:r w:rsidRPr="0008354D">
              <w:rPr>
                <w:rFonts w:ascii="Arial" w:hAnsi="Arial" w:cs="Arial"/>
                <w:b/>
                <w:sz w:val="20"/>
                <w:szCs w:val="20"/>
                <w:lang w:val="ru-RU"/>
              </w:rPr>
              <w:t xml:space="preserve">[«Публично доступный» </w:t>
            </w:r>
            <w:r w:rsidRPr="0008354D">
              <w:rPr>
                <w:rFonts w:ascii="Arial" w:hAnsi="Arial" w:cs="Arial"/>
                <w:sz w:val="20"/>
                <w:szCs w:val="20"/>
                <w:lang w:val="ru-RU"/>
              </w:rPr>
              <w:t xml:space="preserve">означает [объекты]/[традиционные знания], утратившие свою характерную связь с любой коренной общиной и ставшие вследствие этого универсальными или общеизвестными, даже если </w:t>
            </w:r>
            <w:r w:rsidRPr="0008354D">
              <w:rPr>
                <w:rFonts w:ascii="Arial" w:hAnsi="Arial" w:cs="Arial"/>
                <w:sz w:val="20"/>
                <w:szCs w:val="20"/>
                <w:lang w:val="ru-RU"/>
              </w:rPr>
              <w:lastRenderedPageBreak/>
              <w:t>их историческое происхождение широко известно].</w:t>
            </w:r>
          </w:p>
          <w:p w:rsidR="00727F1F" w:rsidRPr="0008354D" w:rsidRDefault="00727F1F" w:rsidP="00727F1F">
            <w:pPr>
              <w:rPr>
                <w:rFonts w:ascii="Arial" w:hAnsi="Arial" w:cs="Arial"/>
                <w:sz w:val="20"/>
                <w:szCs w:val="20"/>
                <w:lang w:val="ru-RU"/>
              </w:rPr>
            </w:pPr>
          </w:p>
          <w:p w:rsidR="0008354D" w:rsidRPr="00C95BCF" w:rsidRDefault="0008354D" w:rsidP="0008354D">
            <w:pPr>
              <w:autoSpaceDE w:val="0"/>
              <w:autoSpaceDN w:val="0"/>
              <w:adjustRightInd w:val="0"/>
              <w:rPr>
                <w:rFonts w:ascii="Arial" w:hAnsi="Arial" w:cs="Arial"/>
                <w:sz w:val="20"/>
                <w:szCs w:val="20"/>
                <w:lang w:val="ru-RU"/>
              </w:rPr>
            </w:pPr>
            <w:r w:rsidRPr="00C95BCF">
              <w:rPr>
                <w:rFonts w:ascii="Arial" w:hAnsi="Arial" w:cs="Arial"/>
                <w:b/>
                <w:sz w:val="20"/>
                <w:szCs w:val="20"/>
                <w:lang w:val="ru-RU"/>
              </w:rPr>
              <w:t>[“</w:t>
            </w:r>
            <w:r w:rsidRPr="0008354D">
              <w:rPr>
                <w:rFonts w:ascii="Arial" w:hAnsi="Arial" w:cs="Arial"/>
                <w:b/>
                <w:sz w:val="20"/>
                <w:szCs w:val="20"/>
                <w:lang w:val="ru-RU"/>
              </w:rPr>
              <w:t>Использование</w:t>
            </w:r>
            <w:r w:rsidRPr="00C95BCF">
              <w:rPr>
                <w:rFonts w:ascii="Arial" w:hAnsi="Arial" w:cs="Arial"/>
                <w:b/>
                <w:sz w:val="20"/>
                <w:szCs w:val="20"/>
                <w:lang w:val="ru-RU"/>
              </w:rPr>
              <w:t>”]/[“</w:t>
            </w:r>
            <w:r w:rsidRPr="0008354D">
              <w:rPr>
                <w:rFonts w:ascii="Arial" w:hAnsi="Arial" w:cs="Arial"/>
                <w:b/>
                <w:sz w:val="20"/>
                <w:szCs w:val="20"/>
                <w:lang w:val="ru-RU"/>
              </w:rPr>
              <w:t>Применение</w:t>
            </w:r>
            <w:r w:rsidRPr="00C95BCF">
              <w:rPr>
                <w:rFonts w:ascii="Arial" w:hAnsi="Arial" w:cs="Arial"/>
                <w:b/>
                <w:sz w:val="20"/>
                <w:szCs w:val="20"/>
                <w:lang w:val="ru-RU"/>
              </w:rPr>
              <w:t>”]</w:t>
            </w:r>
            <w:r w:rsidRPr="00C95BCF">
              <w:rPr>
                <w:rFonts w:ascii="Arial" w:hAnsi="Arial" w:cs="Arial"/>
                <w:sz w:val="20"/>
                <w:szCs w:val="20"/>
                <w:lang w:val="ru-RU"/>
              </w:rPr>
              <w:t xml:space="preserve"> </w:t>
            </w:r>
            <w:r w:rsidRPr="0008354D">
              <w:rPr>
                <w:rFonts w:ascii="Arial" w:hAnsi="Arial" w:cs="Arial"/>
                <w:sz w:val="20"/>
                <w:szCs w:val="20"/>
                <w:lang w:val="ru-RU"/>
              </w:rPr>
              <w:t>означает</w:t>
            </w:r>
          </w:p>
          <w:p w:rsidR="00727F1F" w:rsidRPr="00C95BCF" w:rsidRDefault="00727F1F" w:rsidP="00727F1F">
            <w:pPr>
              <w:rPr>
                <w:rFonts w:ascii="Arial" w:hAnsi="Arial" w:cs="Arial"/>
                <w:sz w:val="20"/>
                <w:szCs w:val="20"/>
                <w:lang w:val="ru-RU"/>
              </w:rPr>
            </w:pPr>
          </w:p>
          <w:p w:rsidR="0008354D" w:rsidRPr="0008354D" w:rsidRDefault="008E3F59" w:rsidP="008E3F59">
            <w:pPr>
              <w:tabs>
                <w:tab w:val="left" w:pos="1117"/>
              </w:tabs>
              <w:ind w:left="567"/>
              <w:rPr>
                <w:rFonts w:ascii="Arial" w:hAnsi="Arial" w:cs="Arial"/>
                <w:sz w:val="20"/>
                <w:szCs w:val="20"/>
                <w:lang w:val="sv-SE"/>
              </w:rPr>
            </w:pPr>
            <w:r>
              <w:rPr>
                <w:rFonts w:ascii="Arial" w:hAnsi="Arial" w:cs="Arial"/>
                <w:sz w:val="20"/>
                <w:szCs w:val="20"/>
                <w:lang w:val="sv-SE"/>
              </w:rPr>
              <w:t>(a)</w:t>
            </w:r>
            <w:r>
              <w:rPr>
                <w:rFonts w:ascii="Arial" w:hAnsi="Arial" w:cs="Arial"/>
                <w:sz w:val="20"/>
                <w:szCs w:val="20"/>
                <w:lang w:val="sv-SE"/>
              </w:rPr>
              <w:tab/>
            </w:r>
            <w:r w:rsidR="0008354D" w:rsidRPr="0008354D">
              <w:rPr>
                <w:rFonts w:ascii="Arial" w:hAnsi="Arial" w:cs="Arial"/>
                <w:sz w:val="20"/>
                <w:szCs w:val="20"/>
                <w:lang w:val="sv-SE"/>
              </w:rPr>
              <w:t xml:space="preserve">если </w:t>
            </w:r>
            <w:r w:rsidR="0008354D" w:rsidRPr="008E3F59">
              <w:rPr>
                <w:rFonts w:ascii="Arial" w:hAnsi="Arial" w:cs="Arial"/>
                <w:sz w:val="20"/>
                <w:szCs w:val="20"/>
                <w:lang w:val="ru-RU"/>
              </w:rPr>
              <w:t>традиционное</w:t>
            </w:r>
            <w:r w:rsidR="0008354D" w:rsidRPr="0008354D">
              <w:rPr>
                <w:rFonts w:ascii="Arial" w:hAnsi="Arial" w:cs="Arial"/>
                <w:sz w:val="20"/>
                <w:szCs w:val="20"/>
                <w:lang w:val="sv-SE"/>
              </w:rPr>
              <w:t xml:space="preserve"> выражение культуры включено в изделие: </w:t>
            </w:r>
          </w:p>
          <w:p w:rsidR="0008354D" w:rsidRPr="0008354D" w:rsidRDefault="0008354D" w:rsidP="0008354D">
            <w:pPr>
              <w:tabs>
                <w:tab w:val="num" w:pos="993"/>
              </w:tabs>
              <w:autoSpaceDE w:val="0"/>
              <w:autoSpaceDN w:val="0"/>
              <w:adjustRightInd w:val="0"/>
              <w:ind w:left="550"/>
              <w:rPr>
                <w:rFonts w:ascii="Arial" w:eastAsia="SimSun" w:hAnsi="Arial" w:cs="Arial"/>
                <w:sz w:val="20"/>
                <w:szCs w:val="20"/>
                <w:lang w:val="ru-RU" w:eastAsia="zh-CN"/>
              </w:rPr>
            </w:pPr>
          </w:p>
          <w:p w:rsidR="0008354D" w:rsidRPr="0008354D" w:rsidRDefault="0008354D" w:rsidP="008E3F59">
            <w:pPr>
              <w:numPr>
                <w:ilvl w:val="1"/>
                <w:numId w:val="35"/>
              </w:numPr>
              <w:tabs>
                <w:tab w:val="num" w:pos="1134"/>
              </w:tabs>
              <w:autoSpaceDE w:val="0"/>
              <w:autoSpaceDN w:val="0"/>
              <w:adjustRightInd w:val="0"/>
              <w:ind w:left="1134" w:firstLine="0"/>
              <w:rPr>
                <w:rFonts w:ascii="Arial" w:hAnsi="Arial" w:cs="Arial"/>
                <w:sz w:val="20"/>
                <w:szCs w:val="20"/>
                <w:lang w:val="sv-SE"/>
              </w:rPr>
            </w:pPr>
            <w:r w:rsidRPr="0008354D">
              <w:rPr>
                <w:rFonts w:ascii="Arial" w:hAnsi="Arial" w:cs="Arial"/>
                <w:sz w:val="20"/>
                <w:szCs w:val="20"/>
                <w:lang w:val="sv-SE"/>
              </w:rPr>
              <w:t xml:space="preserve">производство, импорт, выставление на продажу, продажу, хранение или использование изделия вне традиционного контекста; или </w:t>
            </w:r>
          </w:p>
          <w:p w:rsidR="0008354D" w:rsidRPr="0008354D" w:rsidRDefault="0008354D" w:rsidP="0008354D">
            <w:pPr>
              <w:tabs>
                <w:tab w:val="num" w:pos="993"/>
              </w:tabs>
              <w:autoSpaceDE w:val="0"/>
              <w:autoSpaceDN w:val="0"/>
              <w:adjustRightInd w:val="0"/>
              <w:ind w:left="1100"/>
              <w:rPr>
                <w:rFonts w:ascii="Arial" w:eastAsia="SimSun" w:hAnsi="Arial" w:cs="Arial"/>
                <w:sz w:val="20"/>
                <w:szCs w:val="20"/>
                <w:lang w:val="ru-RU" w:eastAsia="zh-CN"/>
              </w:rPr>
            </w:pPr>
          </w:p>
          <w:p w:rsidR="0008354D" w:rsidRPr="0008354D" w:rsidRDefault="0008354D" w:rsidP="008E3F59">
            <w:pPr>
              <w:numPr>
                <w:ilvl w:val="1"/>
                <w:numId w:val="35"/>
              </w:numPr>
              <w:tabs>
                <w:tab w:val="num" w:pos="1134"/>
              </w:tabs>
              <w:autoSpaceDE w:val="0"/>
              <w:autoSpaceDN w:val="0"/>
              <w:adjustRightInd w:val="0"/>
              <w:ind w:left="1134" w:firstLine="0"/>
              <w:rPr>
                <w:rFonts w:ascii="Arial" w:hAnsi="Arial" w:cs="Arial"/>
                <w:sz w:val="20"/>
                <w:szCs w:val="20"/>
                <w:lang w:val="sv-SE"/>
              </w:rPr>
            </w:pPr>
            <w:r w:rsidRPr="0008354D">
              <w:rPr>
                <w:rFonts w:ascii="Arial" w:hAnsi="Arial" w:cs="Arial"/>
                <w:sz w:val="20"/>
                <w:szCs w:val="20"/>
                <w:lang w:val="sv-SE"/>
              </w:rPr>
              <w:t>владение изделием в целях выставления его на продажу, продажи или использования вне традиционного контекста.</w:t>
            </w:r>
          </w:p>
          <w:p w:rsidR="0008354D" w:rsidRPr="0008354D" w:rsidRDefault="0008354D" w:rsidP="0008354D">
            <w:pPr>
              <w:tabs>
                <w:tab w:val="num" w:pos="993"/>
              </w:tabs>
              <w:autoSpaceDE w:val="0"/>
              <w:autoSpaceDN w:val="0"/>
              <w:adjustRightInd w:val="0"/>
              <w:ind w:left="550"/>
              <w:rPr>
                <w:rFonts w:ascii="Arial" w:eastAsia="SimSun" w:hAnsi="Arial" w:cs="Arial"/>
                <w:sz w:val="20"/>
                <w:szCs w:val="20"/>
                <w:lang w:val="ru-RU" w:eastAsia="zh-CN"/>
              </w:rPr>
            </w:pPr>
          </w:p>
          <w:p w:rsidR="0008354D" w:rsidRPr="0008354D" w:rsidRDefault="008E3F59" w:rsidP="008E3F59">
            <w:pPr>
              <w:tabs>
                <w:tab w:val="left" w:pos="1117"/>
              </w:tabs>
              <w:ind w:left="567"/>
              <w:rPr>
                <w:rFonts w:ascii="Arial" w:hAnsi="Arial" w:cs="Arial"/>
                <w:sz w:val="20"/>
                <w:szCs w:val="20"/>
                <w:lang w:val="sv-SE"/>
              </w:rPr>
            </w:pPr>
            <w:r>
              <w:rPr>
                <w:rFonts w:ascii="Arial" w:hAnsi="Arial" w:cs="Arial"/>
                <w:sz w:val="20"/>
                <w:szCs w:val="20"/>
                <w:lang w:val="sv-SE"/>
              </w:rPr>
              <w:t>(b)</w:t>
            </w:r>
            <w:r>
              <w:rPr>
                <w:rFonts w:ascii="Arial" w:hAnsi="Arial" w:cs="Arial"/>
                <w:sz w:val="20"/>
                <w:szCs w:val="20"/>
                <w:lang w:val="sv-SE"/>
              </w:rPr>
              <w:tab/>
            </w:r>
            <w:r w:rsidR="0008354D" w:rsidRPr="0008354D">
              <w:rPr>
                <w:rFonts w:ascii="Arial" w:hAnsi="Arial" w:cs="Arial"/>
                <w:sz w:val="20"/>
                <w:szCs w:val="20"/>
                <w:lang w:val="sv-SE"/>
              </w:rPr>
              <w:t xml:space="preserve">если </w:t>
            </w:r>
            <w:r w:rsidR="0008354D" w:rsidRPr="008E3F59">
              <w:rPr>
                <w:rFonts w:ascii="Arial" w:hAnsi="Arial" w:cs="Arial"/>
                <w:sz w:val="20"/>
                <w:szCs w:val="20"/>
                <w:lang w:val="ru-RU"/>
              </w:rPr>
              <w:t>традиционное</w:t>
            </w:r>
            <w:r w:rsidR="0008354D" w:rsidRPr="0008354D">
              <w:rPr>
                <w:rFonts w:ascii="Arial" w:hAnsi="Arial" w:cs="Arial"/>
                <w:sz w:val="20"/>
                <w:szCs w:val="20"/>
                <w:lang w:val="sv-SE"/>
              </w:rPr>
              <w:t xml:space="preserve"> выражение культуры включено в процесс:</w:t>
            </w:r>
          </w:p>
          <w:p w:rsidR="0008354D" w:rsidRPr="0008354D" w:rsidRDefault="0008354D" w:rsidP="0008354D">
            <w:pPr>
              <w:tabs>
                <w:tab w:val="num" w:pos="993"/>
              </w:tabs>
              <w:autoSpaceDE w:val="0"/>
              <w:autoSpaceDN w:val="0"/>
              <w:adjustRightInd w:val="0"/>
              <w:ind w:left="550"/>
              <w:rPr>
                <w:rFonts w:ascii="Arial" w:eastAsia="SimSun" w:hAnsi="Arial" w:cs="Arial"/>
                <w:sz w:val="20"/>
                <w:szCs w:val="20"/>
                <w:lang w:val="ru-RU" w:eastAsia="zh-CN"/>
              </w:rPr>
            </w:pPr>
          </w:p>
          <w:p w:rsidR="0008354D" w:rsidRPr="0008354D" w:rsidRDefault="0008354D" w:rsidP="008E3F59">
            <w:pPr>
              <w:numPr>
                <w:ilvl w:val="0"/>
                <w:numId w:val="37"/>
              </w:numPr>
              <w:autoSpaceDE w:val="0"/>
              <w:autoSpaceDN w:val="0"/>
              <w:adjustRightInd w:val="0"/>
              <w:ind w:left="1134" w:firstLine="0"/>
              <w:rPr>
                <w:rFonts w:ascii="Arial" w:hAnsi="Arial" w:cs="Arial"/>
                <w:sz w:val="20"/>
                <w:szCs w:val="20"/>
                <w:lang w:val="sv-SE"/>
              </w:rPr>
            </w:pPr>
            <w:r w:rsidRPr="0008354D">
              <w:rPr>
                <w:rFonts w:ascii="Arial" w:hAnsi="Arial" w:cs="Arial"/>
                <w:sz w:val="20"/>
                <w:szCs w:val="20"/>
                <w:lang w:val="sv-SE"/>
              </w:rPr>
              <w:t xml:space="preserve">использование процесса вне традиционного контекста; или </w:t>
            </w:r>
          </w:p>
          <w:p w:rsidR="0008354D" w:rsidRPr="0008354D" w:rsidRDefault="0008354D" w:rsidP="0008354D">
            <w:pPr>
              <w:tabs>
                <w:tab w:val="num" w:pos="993"/>
              </w:tabs>
              <w:autoSpaceDE w:val="0"/>
              <w:autoSpaceDN w:val="0"/>
              <w:adjustRightInd w:val="0"/>
              <w:ind w:left="1100"/>
              <w:rPr>
                <w:rFonts w:ascii="Arial" w:eastAsia="SimSun" w:hAnsi="Arial" w:cs="Arial"/>
                <w:sz w:val="20"/>
                <w:szCs w:val="20"/>
                <w:lang w:val="ru-RU" w:eastAsia="zh-CN"/>
              </w:rPr>
            </w:pPr>
          </w:p>
          <w:p w:rsidR="0008354D" w:rsidRPr="0008354D" w:rsidRDefault="0008354D" w:rsidP="008E3F59">
            <w:pPr>
              <w:numPr>
                <w:ilvl w:val="0"/>
                <w:numId w:val="37"/>
              </w:numPr>
              <w:autoSpaceDE w:val="0"/>
              <w:autoSpaceDN w:val="0"/>
              <w:adjustRightInd w:val="0"/>
              <w:ind w:left="1134" w:firstLine="0"/>
              <w:rPr>
                <w:rFonts w:ascii="Arial" w:hAnsi="Arial" w:cs="Arial"/>
                <w:sz w:val="20"/>
                <w:szCs w:val="20"/>
                <w:lang w:val="sv-SE"/>
              </w:rPr>
            </w:pPr>
            <w:r w:rsidRPr="0008354D">
              <w:rPr>
                <w:rFonts w:ascii="Arial" w:hAnsi="Arial" w:cs="Arial"/>
                <w:sz w:val="20"/>
                <w:szCs w:val="20"/>
                <w:lang w:val="sv-SE"/>
              </w:rPr>
              <w:t xml:space="preserve">осуществление действий, упомянутых в подпункте (а) в отношении </w:t>
            </w:r>
            <w:r w:rsidRPr="0008354D">
              <w:rPr>
                <w:rFonts w:ascii="Arial" w:hAnsi="Arial" w:cs="Arial"/>
                <w:sz w:val="20"/>
                <w:szCs w:val="20"/>
                <w:lang w:val="ru-RU"/>
              </w:rPr>
              <w:t>изделия</w:t>
            </w:r>
            <w:r w:rsidRPr="0008354D">
              <w:rPr>
                <w:rFonts w:ascii="Arial" w:hAnsi="Arial" w:cs="Arial"/>
                <w:sz w:val="20"/>
                <w:szCs w:val="20"/>
                <w:lang w:val="sv-SE"/>
              </w:rPr>
              <w:t xml:space="preserve">, являющегося непосредственным результатом использования такого процесса; или </w:t>
            </w:r>
          </w:p>
          <w:p w:rsidR="0008354D" w:rsidRPr="0008354D" w:rsidRDefault="0008354D" w:rsidP="0008354D">
            <w:pPr>
              <w:tabs>
                <w:tab w:val="left" w:pos="550"/>
                <w:tab w:val="num" w:pos="993"/>
              </w:tabs>
              <w:autoSpaceDE w:val="0"/>
              <w:autoSpaceDN w:val="0"/>
              <w:adjustRightInd w:val="0"/>
              <w:rPr>
                <w:rFonts w:ascii="Arial" w:eastAsia="SimSun" w:hAnsi="Arial" w:cs="Arial"/>
                <w:sz w:val="20"/>
                <w:szCs w:val="20"/>
                <w:lang w:val="ru-RU" w:eastAsia="zh-CN"/>
              </w:rPr>
            </w:pPr>
          </w:p>
          <w:p w:rsidR="00727F1F" w:rsidRPr="0008354D" w:rsidRDefault="008E3F59" w:rsidP="008E3F59">
            <w:pPr>
              <w:tabs>
                <w:tab w:val="left" w:pos="1117"/>
              </w:tabs>
              <w:ind w:left="567"/>
              <w:rPr>
                <w:rFonts w:ascii="Arial" w:hAnsi="Arial" w:cs="Arial"/>
                <w:sz w:val="20"/>
                <w:szCs w:val="20"/>
                <w:lang w:val="ru-RU"/>
              </w:rPr>
            </w:pPr>
            <w:r w:rsidRPr="008E3F59">
              <w:rPr>
                <w:rFonts w:ascii="Arial" w:hAnsi="Arial" w:cs="Arial"/>
                <w:sz w:val="20"/>
                <w:szCs w:val="20"/>
                <w:lang w:val="ru-RU"/>
              </w:rPr>
              <w:t>(</w:t>
            </w:r>
            <w:r>
              <w:rPr>
                <w:rFonts w:ascii="Arial" w:hAnsi="Arial" w:cs="Arial"/>
                <w:sz w:val="20"/>
                <w:szCs w:val="20"/>
              </w:rPr>
              <w:t>c</w:t>
            </w:r>
            <w:r w:rsidRPr="008E3F59">
              <w:rPr>
                <w:rFonts w:ascii="Arial" w:hAnsi="Arial" w:cs="Arial"/>
                <w:sz w:val="20"/>
                <w:szCs w:val="20"/>
                <w:lang w:val="ru-RU"/>
              </w:rPr>
              <w:t>)</w:t>
            </w:r>
            <w:r w:rsidRPr="008E3F59">
              <w:rPr>
                <w:rFonts w:ascii="Arial" w:hAnsi="Arial" w:cs="Arial"/>
                <w:sz w:val="20"/>
                <w:szCs w:val="20"/>
                <w:lang w:val="ru-RU"/>
              </w:rPr>
              <w:tab/>
            </w:r>
            <w:r w:rsidR="0008354D" w:rsidRPr="008E3F59">
              <w:rPr>
                <w:rFonts w:ascii="Arial" w:hAnsi="Arial" w:cs="Arial"/>
                <w:sz w:val="20"/>
                <w:szCs w:val="20"/>
                <w:lang w:val="ru-RU"/>
              </w:rPr>
              <w:t>использование</w:t>
            </w:r>
            <w:r w:rsidR="0008354D" w:rsidRPr="0008354D">
              <w:rPr>
                <w:rFonts w:ascii="Arial" w:eastAsia="SimSun" w:hAnsi="Arial" w:cs="Arial"/>
                <w:sz w:val="20"/>
                <w:szCs w:val="20"/>
                <w:lang w:val="ru-RU" w:eastAsia="zh-CN"/>
              </w:rPr>
              <w:t xml:space="preserve"> традиционных выражений культуры в научных исследованиях и разработках, осуществляемых для извлечения прибыли или в коммерческих целях.]</w:t>
            </w:r>
          </w:p>
          <w:p w:rsidR="00727F1F" w:rsidRPr="0008354D" w:rsidRDefault="00727F1F" w:rsidP="009A7C63">
            <w:pPr>
              <w:rPr>
                <w:rFonts w:ascii="Arial" w:hAnsi="Arial" w:cs="Arial"/>
                <w:sz w:val="22"/>
                <w:szCs w:val="22"/>
                <w:lang w:val="ru-RU"/>
              </w:rPr>
            </w:pPr>
          </w:p>
          <w:p w:rsidR="00727F1F" w:rsidRPr="0008354D" w:rsidRDefault="00727F1F" w:rsidP="009A7C63">
            <w:pPr>
              <w:rPr>
                <w:rFonts w:ascii="Arial" w:hAnsi="Arial" w:cs="Arial"/>
                <w:sz w:val="22"/>
                <w:szCs w:val="22"/>
                <w:lang w:val="ru-RU"/>
              </w:rPr>
            </w:pPr>
          </w:p>
          <w:p w:rsidR="00727F1F" w:rsidRPr="0008354D" w:rsidRDefault="00727F1F" w:rsidP="009A7C63">
            <w:pPr>
              <w:rPr>
                <w:rFonts w:ascii="Arial" w:hAnsi="Arial" w:cs="Arial"/>
                <w:sz w:val="22"/>
                <w:szCs w:val="22"/>
                <w:lang w:val="ru-RU"/>
              </w:rPr>
            </w:pPr>
          </w:p>
          <w:p w:rsidR="00727F1F" w:rsidRPr="0008354D" w:rsidRDefault="00727F1F"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481A2F" w:rsidRPr="0008354D" w:rsidRDefault="00481A2F" w:rsidP="009A7C63">
            <w:pPr>
              <w:rPr>
                <w:rFonts w:ascii="Arial" w:hAnsi="Arial" w:cs="Arial"/>
                <w:sz w:val="22"/>
                <w:szCs w:val="22"/>
                <w:lang w:val="ru-RU"/>
              </w:rPr>
            </w:pPr>
          </w:p>
          <w:p w:rsidR="00481A2F" w:rsidRPr="0008354D" w:rsidRDefault="00481A2F" w:rsidP="009A7C63">
            <w:pPr>
              <w:rPr>
                <w:rFonts w:ascii="Arial" w:hAnsi="Arial" w:cs="Arial"/>
                <w:sz w:val="22"/>
                <w:szCs w:val="22"/>
                <w:lang w:val="ru-RU"/>
              </w:rPr>
            </w:pPr>
          </w:p>
          <w:p w:rsidR="00481A2F" w:rsidRPr="0008354D" w:rsidRDefault="00481A2F" w:rsidP="009A7C63">
            <w:pPr>
              <w:rPr>
                <w:rFonts w:ascii="Arial" w:hAnsi="Arial" w:cs="Arial"/>
                <w:sz w:val="22"/>
                <w:szCs w:val="22"/>
                <w:lang w:val="ru-RU"/>
              </w:rPr>
            </w:pPr>
          </w:p>
          <w:p w:rsidR="00481A2F" w:rsidRPr="0008354D" w:rsidRDefault="00481A2F"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D13677">
            <w:pPr>
              <w:jc w:val="center"/>
              <w:rPr>
                <w:rFonts w:ascii="Arial" w:hAnsi="Arial" w:cs="Arial"/>
                <w:b/>
                <w:sz w:val="20"/>
                <w:szCs w:val="20"/>
                <w:u w:val="single"/>
                <w:lang w:val="ru-RU"/>
              </w:rPr>
            </w:pPr>
            <w:r w:rsidRPr="0008354D">
              <w:rPr>
                <w:rFonts w:ascii="Arial" w:hAnsi="Arial" w:cs="Arial"/>
                <w:b/>
                <w:sz w:val="20"/>
                <w:szCs w:val="20"/>
                <w:u w:val="single"/>
                <w:lang w:val="ru-RU"/>
              </w:rPr>
              <w:t>[</w:t>
            </w:r>
            <w:r w:rsidR="0008354D">
              <w:rPr>
                <w:rFonts w:ascii="Arial" w:hAnsi="Arial" w:cs="Arial"/>
                <w:b/>
                <w:sz w:val="20"/>
                <w:szCs w:val="20"/>
                <w:u w:val="single"/>
                <w:lang w:val="ru-RU"/>
              </w:rPr>
              <w:t>СТАТЬЯ</w:t>
            </w:r>
            <w:r w:rsidRPr="0008354D">
              <w:rPr>
                <w:rFonts w:ascii="Arial" w:hAnsi="Arial" w:cs="Arial"/>
                <w:b/>
                <w:sz w:val="20"/>
                <w:szCs w:val="20"/>
                <w:u w:val="single"/>
                <w:lang w:val="ru-RU"/>
              </w:rPr>
              <w:t xml:space="preserve"> 1]</w:t>
            </w:r>
          </w:p>
          <w:p w:rsidR="00584F98" w:rsidRPr="0008354D" w:rsidRDefault="00584F98" w:rsidP="00D13677">
            <w:pPr>
              <w:jc w:val="center"/>
              <w:rPr>
                <w:rFonts w:ascii="Arial" w:hAnsi="Arial" w:cs="Arial"/>
                <w:b/>
                <w:sz w:val="20"/>
                <w:szCs w:val="20"/>
                <w:u w:val="single"/>
                <w:lang w:val="ru-RU"/>
              </w:rPr>
            </w:pPr>
          </w:p>
          <w:p w:rsidR="00584F98" w:rsidRPr="0008354D" w:rsidRDefault="0008354D" w:rsidP="00D13677">
            <w:pPr>
              <w:jc w:val="center"/>
              <w:rPr>
                <w:rFonts w:ascii="Arial" w:hAnsi="Arial" w:cs="Arial"/>
                <w:b/>
                <w:sz w:val="20"/>
                <w:szCs w:val="20"/>
                <w:u w:val="single"/>
                <w:lang w:val="ru-RU"/>
              </w:rPr>
            </w:pPr>
            <w:r w:rsidRPr="0008354D">
              <w:rPr>
                <w:rFonts w:ascii="Arial" w:hAnsi="Arial" w:cs="Arial"/>
                <w:b/>
                <w:sz w:val="20"/>
                <w:szCs w:val="20"/>
                <w:u w:val="single"/>
                <w:lang w:val="ru-RU"/>
              </w:rPr>
              <w:t>[ОХРАНОСПОСОБНЫЕ] ОБЪЕКТЫ [ОХРАНЫ]/[ЗАЩИТЫ]/[КРИТЕРИИ ОХРАНОСПОСОБНОСТИ] ОБЪЕКТОВ [ОХРАНЫ]/[ЗАЩИТЫ]</w:t>
            </w:r>
          </w:p>
          <w:p w:rsidR="00584F98" w:rsidRPr="0008354D" w:rsidRDefault="00584F98" w:rsidP="00584F98">
            <w:pPr>
              <w:rPr>
                <w:rFonts w:ascii="Arial" w:hAnsi="Arial" w:cs="Arial"/>
                <w:sz w:val="20"/>
                <w:szCs w:val="20"/>
                <w:lang w:val="ru-RU"/>
              </w:rPr>
            </w:pPr>
          </w:p>
          <w:p w:rsidR="0008354D" w:rsidRPr="0008354D" w:rsidRDefault="0008354D" w:rsidP="0008354D">
            <w:pPr>
              <w:rPr>
                <w:rFonts w:ascii="Arial" w:hAnsi="Arial" w:cs="Arial"/>
                <w:sz w:val="20"/>
                <w:szCs w:val="20"/>
                <w:lang w:val="ru-RU"/>
              </w:rPr>
            </w:pPr>
            <w:r w:rsidRPr="0008354D">
              <w:rPr>
                <w:rFonts w:ascii="Arial" w:hAnsi="Arial" w:cs="Arial"/>
                <w:sz w:val="20"/>
                <w:szCs w:val="20"/>
                <w:lang w:val="ru-RU"/>
              </w:rPr>
              <w:t>Объектами [охраны]/[настоящего документа] являются традиционные выражения культуры, которые:</w:t>
            </w:r>
          </w:p>
          <w:p w:rsidR="0008354D" w:rsidRPr="0008354D" w:rsidRDefault="0008354D" w:rsidP="0008354D">
            <w:pPr>
              <w:rPr>
                <w:rFonts w:ascii="Arial" w:hAnsi="Arial" w:cs="Arial"/>
                <w:sz w:val="20"/>
                <w:szCs w:val="20"/>
                <w:lang w:val="ru-RU"/>
              </w:rPr>
            </w:pPr>
          </w:p>
          <w:p w:rsidR="0008354D" w:rsidRPr="0008354D" w:rsidRDefault="0008354D" w:rsidP="008E3F59">
            <w:pPr>
              <w:tabs>
                <w:tab w:val="left" w:pos="1117"/>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a</w:t>
            </w:r>
            <w:r w:rsidRPr="0008354D">
              <w:rPr>
                <w:rFonts w:ascii="Arial" w:hAnsi="Arial" w:cs="Arial"/>
                <w:sz w:val="20"/>
                <w:szCs w:val="20"/>
                <w:lang w:val="ru-RU"/>
              </w:rPr>
              <w:t>)</w:t>
            </w:r>
            <w:r w:rsidRPr="0008354D">
              <w:rPr>
                <w:rFonts w:ascii="Arial" w:hAnsi="Arial" w:cs="Arial"/>
                <w:sz w:val="20"/>
                <w:szCs w:val="20"/>
                <w:lang w:val="ru-RU"/>
              </w:rPr>
              <w:tab/>
              <w:t>[создаются]/[порождаются], коллективно выражаются и поддерживаются коренными [народами] и местными общинами [или нациями] [, будь то широко распространенными или нет]; [и]/[или]</w:t>
            </w:r>
          </w:p>
          <w:p w:rsidR="0008354D" w:rsidRPr="0008354D" w:rsidRDefault="0008354D" w:rsidP="00FB57EB">
            <w:pPr>
              <w:ind w:left="709" w:hanging="425"/>
              <w:rPr>
                <w:rFonts w:ascii="Arial" w:hAnsi="Arial" w:cs="Arial"/>
                <w:sz w:val="20"/>
                <w:szCs w:val="20"/>
                <w:lang w:val="ru-RU"/>
              </w:rPr>
            </w:pPr>
          </w:p>
          <w:p w:rsidR="0008354D" w:rsidRPr="0008354D" w:rsidRDefault="0008354D" w:rsidP="008E3F59">
            <w:pPr>
              <w:tabs>
                <w:tab w:val="left" w:pos="1117"/>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b</w:t>
            </w:r>
            <w:r w:rsidRPr="0008354D">
              <w:rPr>
                <w:rFonts w:ascii="Arial" w:hAnsi="Arial" w:cs="Arial"/>
                <w:sz w:val="20"/>
                <w:szCs w:val="20"/>
                <w:lang w:val="ru-RU"/>
              </w:rPr>
              <w:t>)</w:t>
            </w:r>
            <w:r w:rsidRPr="0008354D">
              <w:rPr>
                <w:rFonts w:ascii="Arial" w:hAnsi="Arial" w:cs="Arial"/>
                <w:sz w:val="20"/>
                <w:szCs w:val="20"/>
                <w:lang w:val="ru-RU"/>
              </w:rPr>
              <w:tab/>
              <w:t>[являются уникальным продуктом]/[напрямую] [связаны]/[четко ассоциируются] с культурной [и]/[или] социальной идентичностью и культурным наследием коренных [народов] и местных общин [или наций]; [и]/[или]</w:t>
            </w:r>
          </w:p>
          <w:p w:rsidR="0008354D" w:rsidRPr="0008354D" w:rsidRDefault="0008354D" w:rsidP="00FB57EB">
            <w:pPr>
              <w:ind w:left="709" w:hanging="425"/>
              <w:rPr>
                <w:rFonts w:ascii="Arial" w:hAnsi="Arial" w:cs="Arial"/>
                <w:sz w:val="20"/>
                <w:szCs w:val="20"/>
                <w:lang w:val="ru-RU"/>
              </w:rPr>
            </w:pPr>
          </w:p>
          <w:p w:rsidR="0008354D" w:rsidRPr="0008354D" w:rsidRDefault="0008354D" w:rsidP="008E3F59">
            <w:pPr>
              <w:tabs>
                <w:tab w:val="left" w:pos="1117"/>
              </w:tabs>
              <w:ind w:left="567"/>
              <w:rPr>
                <w:rFonts w:ascii="Arial" w:hAnsi="Arial" w:cs="Arial"/>
                <w:sz w:val="20"/>
                <w:szCs w:val="20"/>
                <w:lang w:val="ru-RU"/>
              </w:rPr>
            </w:pPr>
            <w:r w:rsidRPr="0008354D">
              <w:rPr>
                <w:rFonts w:ascii="Arial" w:hAnsi="Arial" w:cs="Arial"/>
                <w:sz w:val="20"/>
                <w:szCs w:val="20"/>
                <w:lang w:val="ru-RU"/>
              </w:rPr>
              <w:lastRenderedPageBreak/>
              <w:t>(</w:t>
            </w:r>
            <w:r w:rsidRPr="0008354D">
              <w:rPr>
                <w:rFonts w:ascii="Arial" w:hAnsi="Arial" w:cs="Arial"/>
                <w:sz w:val="20"/>
                <w:szCs w:val="20"/>
              </w:rPr>
              <w:t>c</w:t>
            </w:r>
            <w:r w:rsidRPr="0008354D">
              <w:rPr>
                <w:rFonts w:ascii="Arial" w:hAnsi="Arial" w:cs="Arial"/>
                <w:sz w:val="20"/>
                <w:szCs w:val="20"/>
                <w:lang w:val="ru-RU"/>
              </w:rPr>
              <w:t>)</w:t>
            </w:r>
            <w:r w:rsidRPr="0008354D">
              <w:rPr>
                <w:rFonts w:ascii="Arial" w:hAnsi="Arial" w:cs="Arial"/>
                <w:sz w:val="20"/>
                <w:szCs w:val="20"/>
                <w:lang w:val="ru-RU"/>
              </w:rPr>
              <w:tab/>
              <w:t>передаются из поколения в поколение, будь то последовательно или нет; [и]/[или]</w:t>
            </w:r>
          </w:p>
          <w:p w:rsidR="0008354D" w:rsidRPr="0008354D" w:rsidRDefault="0008354D" w:rsidP="00FB57EB">
            <w:pPr>
              <w:ind w:left="709" w:hanging="425"/>
              <w:rPr>
                <w:rFonts w:ascii="Arial" w:hAnsi="Arial" w:cs="Arial"/>
                <w:sz w:val="20"/>
                <w:szCs w:val="20"/>
                <w:lang w:val="ru-RU"/>
              </w:rPr>
            </w:pPr>
          </w:p>
          <w:p w:rsidR="0008354D" w:rsidRPr="0008354D" w:rsidRDefault="0008354D" w:rsidP="008E3F59">
            <w:pPr>
              <w:tabs>
                <w:tab w:val="left" w:pos="1117"/>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d</w:t>
            </w:r>
            <w:r w:rsidRPr="0008354D">
              <w:rPr>
                <w:rFonts w:ascii="Arial" w:hAnsi="Arial" w:cs="Arial"/>
                <w:sz w:val="20"/>
                <w:szCs w:val="20"/>
                <w:lang w:val="ru-RU"/>
              </w:rPr>
              <w:t>)</w:t>
            </w:r>
            <w:r w:rsidRPr="0008354D">
              <w:rPr>
                <w:rFonts w:ascii="Arial" w:hAnsi="Arial" w:cs="Arial"/>
                <w:sz w:val="20"/>
                <w:szCs w:val="20"/>
                <w:lang w:val="ru-RU"/>
              </w:rPr>
              <w:tab/>
              <w:t>[используются в течение срока, определенного каждым [государством-членом]/ [Договаривающейся стороной][, но составляющего не менее 50 лет]]; [и]/[или]</w:t>
            </w:r>
          </w:p>
          <w:p w:rsidR="0008354D" w:rsidRPr="0008354D" w:rsidRDefault="0008354D" w:rsidP="00FB57EB">
            <w:pPr>
              <w:ind w:left="709" w:hanging="425"/>
              <w:rPr>
                <w:rFonts w:ascii="Arial" w:hAnsi="Arial" w:cs="Arial"/>
                <w:sz w:val="20"/>
                <w:szCs w:val="20"/>
                <w:lang w:val="ru-RU"/>
              </w:rPr>
            </w:pPr>
          </w:p>
          <w:p w:rsidR="0008354D" w:rsidRPr="0008354D" w:rsidRDefault="0008354D" w:rsidP="008E3F59">
            <w:pPr>
              <w:tabs>
                <w:tab w:val="left" w:pos="1117"/>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e</w:t>
            </w:r>
            <w:r w:rsidRPr="0008354D">
              <w:rPr>
                <w:rFonts w:ascii="Arial" w:hAnsi="Arial" w:cs="Arial"/>
                <w:sz w:val="20"/>
                <w:szCs w:val="20"/>
                <w:lang w:val="ru-RU"/>
              </w:rPr>
              <w:t>)</w:t>
            </w:r>
            <w:r w:rsidRPr="0008354D">
              <w:rPr>
                <w:rFonts w:ascii="Arial" w:hAnsi="Arial" w:cs="Arial"/>
                <w:sz w:val="20"/>
                <w:szCs w:val="20"/>
                <w:lang w:val="ru-RU"/>
              </w:rPr>
              <w:tab/>
              <w:t>[являются результатом [творческой интеллектуальной деятельности]/ [творческой деятельности интеллекта]; [и]/[или]</w:t>
            </w:r>
          </w:p>
          <w:p w:rsidR="0008354D" w:rsidRPr="0008354D" w:rsidRDefault="0008354D" w:rsidP="00FB57EB">
            <w:pPr>
              <w:ind w:left="709" w:hanging="425"/>
              <w:rPr>
                <w:rFonts w:ascii="Arial" w:hAnsi="Arial" w:cs="Arial"/>
                <w:sz w:val="20"/>
                <w:szCs w:val="20"/>
                <w:lang w:val="ru-RU"/>
              </w:rPr>
            </w:pPr>
          </w:p>
          <w:p w:rsidR="00584F98" w:rsidRPr="0008354D" w:rsidRDefault="0008354D" w:rsidP="008E3F59">
            <w:pPr>
              <w:tabs>
                <w:tab w:val="left" w:pos="1117"/>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f</w:t>
            </w:r>
            <w:r w:rsidRPr="0008354D">
              <w:rPr>
                <w:rFonts w:ascii="Arial" w:hAnsi="Arial" w:cs="Arial"/>
                <w:sz w:val="20"/>
                <w:szCs w:val="20"/>
                <w:lang w:val="ru-RU"/>
              </w:rPr>
              <w:t>)</w:t>
            </w:r>
            <w:r w:rsidRPr="0008354D">
              <w:rPr>
                <w:rFonts w:ascii="Arial" w:hAnsi="Arial" w:cs="Arial"/>
                <w:sz w:val="20"/>
                <w:szCs w:val="20"/>
                <w:lang w:val="ru-RU"/>
              </w:rPr>
              <w:tab/>
              <w:t>являются/могут быть динамичными и развивающимися.]</w:t>
            </w:r>
          </w:p>
          <w:p w:rsidR="00584F98" w:rsidRPr="0008354D" w:rsidRDefault="00584F98" w:rsidP="00584F98">
            <w:pPr>
              <w:rPr>
                <w:rFonts w:ascii="Arial" w:hAnsi="Arial" w:cs="Arial"/>
                <w:sz w:val="20"/>
                <w:szCs w:val="20"/>
                <w:lang w:val="ru-RU"/>
              </w:rPr>
            </w:pPr>
          </w:p>
          <w:p w:rsidR="00584F98" w:rsidRPr="0008354D" w:rsidRDefault="00584F98" w:rsidP="009A7C63">
            <w:pPr>
              <w:rPr>
                <w:rFonts w:ascii="Arial" w:hAnsi="Arial" w:cs="Arial"/>
                <w:sz w:val="22"/>
                <w:szCs w:val="22"/>
                <w:lang w:val="ru-RU"/>
              </w:rPr>
            </w:pPr>
          </w:p>
          <w:p w:rsidR="00727F1F" w:rsidRPr="0008354D" w:rsidRDefault="00727F1F"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481A2F" w:rsidRPr="0008354D" w:rsidRDefault="00481A2F"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08354D" w:rsidRPr="0008354D" w:rsidRDefault="0008354D" w:rsidP="0008354D">
            <w:pPr>
              <w:jc w:val="center"/>
              <w:rPr>
                <w:rFonts w:ascii="Arial" w:hAnsi="Arial" w:cs="Arial"/>
                <w:b/>
                <w:sz w:val="20"/>
                <w:szCs w:val="20"/>
                <w:u w:val="single"/>
                <w:lang w:val="ru-RU"/>
              </w:rPr>
            </w:pPr>
            <w:r w:rsidRPr="0008354D">
              <w:rPr>
                <w:rFonts w:ascii="Arial" w:hAnsi="Arial" w:cs="Arial"/>
                <w:b/>
                <w:sz w:val="20"/>
                <w:szCs w:val="20"/>
                <w:u w:val="single"/>
                <w:lang w:val="ru-RU"/>
              </w:rPr>
              <w:t>[СТАТЬЯ 2]</w:t>
            </w:r>
          </w:p>
          <w:p w:rsidR="0008354D" w:rsidRPr="0008354D" w:rsidRDefault="0008354D" w:rsidP="0008354D">
            <w:pPr>
              <w:jc w:val="center"/>
              <w:rPr>
                <w:rFonts w:ascii="Arial" w:hAnsi="Arial" w:cs="Arial"/>
                <w:b/>
                <w:sz w:val="20"/>
                <w:szCs w:val="20"/>
                <w:u w:val="single"/>
                <w:lang w:val="ru-RU"/>
              </w:rPr>
            </w:pPr>
          </w:p>
          <w:p w:rsidR="00584F98" w:rsidRPr="0008354D" w:rsidRDefault="0008354D" w:rsidP="0008354D">
            <w:pPr>
              <w:jc w:val="center"/>
              <w:rPr>
                <w:rFonts w:ascii="Arial" w:hAnsi="Arial" w:cs="Arial"/>
                <w:b/>
                <w:sz w:val="20"/>
                <w:szCs w:val="20"/>
                <w:u w:val="single"/>
                <w:lang w:val="ru-RU"/>
              </w:rPr>
            </w:pPr>
            <w:r w:rsidRPr="0008354D">
              <w:rPr>
                <w:rFonts w:ascii="Arial" w:hAnsi="Arial" w:cs="Arial"/>
                <w:b/>
                <w:sz w:val="20"/>
                <w:szCs w:val="20"/>
                <w:u w:val="single"/>
                <w:lang w:val="ru-RU"/>
              </w:rPr>
              <w:t>БЕНЕФИЦИАРЫ [ОХРАНЫ][ЗАЩИТЫ]</w:t>
            </w:r>
          </w:p>
          <w:p w:rsidR="00584F98" w:rsidRPr="0008354D" w:rsidRDefault="00584F98" w:rsidP="00584F98">
            <w:pPr>
              <w:rPr>
                <w:rFonts w:ascii="Arial" w:hAnsi="Arial" w:cs="Arial"/>
                <w:sz w:val="20"/>
                <w:szCs w:val="20"/>
                <w:lang w:val="ru-RU"/>
              </w:rPr>
            </w:pPr>
          </w:p>
          <w:p w:rsidR="0008354D" w:rsidRPr="0008354D" w:rsidRDefault="0008354D" w:rsidP="00075E0D">
            <w:pPr>
              <w:tabs>
                <w:tab w:val="left" w:pos="530"/>
              </w:tabs>
              <w:rPr>
                <w:rFonts w:ascii="Arial" w:hAnsi="Arial" w:cs="Arial"/>
                <w:sz w:val="20"/>
                <w:szCs w:val="20"/>
                <w:lang w:val="ru-RU"/>
              </w:rPr>
            </w:pPr>
            <w:r w:rsidRPr="0008354D">
              <w:rPr>
                <w:rFonts w:ascii="Arial" w:hAnsi="Arial" w:cs="Arial"/>
                <w:sz w:val="20"/>
                <w:szCs w:val="20"/>
                <w:lang w:val="ru-RU"/>
              </w:rPr>
              <w:t>2.1</w:t>
            </w:r>
            <w:r w:rsidRPr="0008354D">
              <w:rPr>
                <w:rFonts w:ascii="Arial" w:hAnsi="Arial" w:cs="Arial"/>
                <w:sz w:val="20"/>
                <w:szCs w:val="20"/>
                <w:lang w:val="ru-RU"/>
              </w:rPr>
              <w:tab/>
              <w:t>Бенефициарами [охраны] являются коренные [народы] и местные общины [и/или нации], [а также нации, являющиеся хранителями в интересах бенефициаров в порядке, предусмотренном в пункте 3], [которые [создают], выражают, поддерживают, используют и/[или] развивают] [как часть своей коллективной культурной или социальной идентичности]] [объекты]/[традиционные выражения культуры] [отвечающие критериям охраноспособности, определенным в настоящем [документе] или в порядке, установленном национальным законодательством.]</w:t>
            </w:r>
          </w:p>
          <w:p w:rsidR="0008354D" w:rsidRPr="0008354D" w:rsidRDefault="0008354D" w:rsidP="0008354D">
            <w:pPr>
              <w:rPr>
                <w:rFonts w:ascii="Arial" w:hAnsi="Arial" w:cs="Arial"/>
                <w:sz w:val="20"/>
                <w:szCs w:val="20"/>
                <w:lang w:val="ru-RU"/>
              </w:rPr>
            </w:pPr>
          </w:p>
          <w:p w:rsidR="0008354D" w:rsidRPr="00075E0D" w:rsidRDefault="0008354D" w:rsidP="0008354D">
            <w:pPr>
              <w:rPr>
                <w:rFonts w:ascii="Arial" w:hAnsi="Arial" w:cs="Arial"/>
                <w:i/>
                <w:sz w:val="20"/>
                <w:szCs w:val="20"/>
                <w:lang w:val="ru-RU"/>
              </w:rPr>
            </w:pPr>
            <w:r w:rsidRPr="00075E0D">
              <w:rPr>
                <w:rFonts w:ascii="Arial" w:hAnsi="Arial" w:cs="Arial"/>
                <w:i/>
                <w:sz w:val="20"/>
                <w:szCs w:val="20"/>
                <w:lang w:val="ru-RU"/>
              </w:rPr>
              <w:t>Альтернативный вариант</w:t>
            </w:r>
          </w:p>
          <w:p w:rsidR="0008354D" w:rsidRPr="0008354D" w:rsidRDefault="0008354D" w:rsidP="0008354D">
            <w:pPr>
              <w:rPr>
                <w:rFonts w:ascii="Arial" w:hAnsi="Arial" w:cs="Arial"/>
                <w:sz w:val="20"/>
                <w:szCs w:val="20"/>
                <w:lang w:val="ru-RU"/>
              </w:rPr>
            </w:pPr>
          </w:p>
          <w:p w:rsidR="0008354D" w:rsidRPr="0008354D" w:rsidRDefault="0008354D" w:rsidP="00075E0D">
            <w:pPr>
              <w:tabs>
                <w:tab w:val="left" w:pos="530"/>
              </w:tabs>
              <w:rPr>
                <w:rFonts w:ascii="Arial" w:hAnsi="Arial" w:cs="Arial"/>
                <w:sz w:val="20"/>
                <w:szCs w:val="20"/>
                <w:lang w:val="ru-RU"/>
              </w:rPr>
            </w:pPr>
            <w:r w:rsidRPr="0008354D">
              <w:rPr>
                <w:rFonts w:ascii="Arial" w:hAnsi="Arial" w:cs="Arial"/>
                <w:sz w:val="20"/>
                <w:szCs w:val="20"/>
                <w:lang w:val="ru-RU"/>
              </w:rPr>
              <w:t>2.1</w:t>
            </w:r>
            <w:r w:rsidRPr="0008354D">
              <w:rPr>
                <w:rFonts w:ascii="Arial" w:hAnsi="Arial" w:cs="Arial"/>
                <w:sz w:val="20"/>
                <w:szCs w:val="20"/>
                <w:lang w:val="ru-RU"/>
              </w:rPr>
              <w:tab/>
              <w:t>[Бенефициарами [охраны] являются коренные [народы] и местные общины, либо субъекты, определенные национальным законодательством.]</w:t>
            </w:r>
          </w:p>
          <w:p w:rsidR="0008354D" w:rsidRPr="0008354D" w:rsidRDefault="0008354D" w:rsidP="0008354D">
            <w:pPr>
              <w:rPr>
                <w:rFonts w:ascii="Arial" w:hAnsi="Arial" w:cs="Arial"/>
                <w:sz w:val="20"/>
                <w:szCs w:val="20"/>
                <w:lang w:val="ru-RU"/>
              </w:rPr>
            </w:pPr>
          </w:p>
          <w:p w:rsidR="0008354D" w:rsidRPr="00075E0D" w:rsidRDefault="0008354D" w:rsidP="0008354D">
            <w:pPr>
              <w:rPr>
                <w:rFonts w:ascii="Arial" w:hAnsi="Arial" w:cs="Arial"/>
                <w:i/>
                <w:sz w:val="20"/>
                <w:szCs w:val="20"/>
                <w:lang w:val="ru-RU"/>
              </w:rPr>
            </w:pPr>
            <w:r w:rsidRPr="00075E0D">
              <w:rPr>
                <w:rFonts w:ascii="Arial" w:hAnsi="Arial" w:cs="Arial"/>
                <w:i/>
                <w:sz w:val="20"/>
                <w:szCs w:val="20"/>
                <w:lang w:val="ru-RU"/>
              </w:rPr>
              <w:t>[Конец альтернативного варианта]</w:t>
            </w:r>
          </w:p>
          <w:p w:rsidR="0008354D" w:rsidRPr="0008354D" w:rsidRDefault="0008354D" w:rsidP="0008354D">
            <w:pPr>
              <w:rPr>
                <w:rFonts w:ascii="Arial" w:hAnsi="Arial" w:cs="Arial"/>
                <w:sz w:val="20"/>
                <w:szCs w:val="20"/>
                <w:lang w:val="ru-RU"/>
              </w:rPr>
            </w:pPr>
          </w:p>
          <w:p w:rsidR="0008354D" w:rsidRPr="0008354D" w:rsidRDefault="0008354D" w:rsidP="00075E0D">
            <w:pPr>
              <w:tabs>
                <w:tab w:val="left" w:pos="530"/>
              </w:tabs>
              <w:rPr>
                <w:rFonts w:ascii="Arial" w:hAnsi="Arial" w:cs="Arial"/>
                <w:sz w:val="20"/>
                <w:szCs w:val="20"/>
                <w:lang w:val="ru-RU"/>
              </w:rPr>
            </w:pPr>
            <w:r w:rsidRPr="0008354D">
              <w:rPr>
                <w:rFonts w:ascii="Arial" w:hAnsi="Arial" w:cs="Arial"/>
                <w:sz w:val="20"/>
                <w:szCs w:val="20"/>
                <w:lang w:val="ru-RU"/>
              </w:rPr>
              <w:t>2.2</w:t>
            </w:r>
            <w:r w:rsidRPr="0008354D">
              <w:rPr>
                <w:rFonts w:ascii="Arial" w:hAnsi="Arial" w:cs="Arial"/>
                <w:sz w:val="20"/>
                <w:szCs w:val="20"/>
                <w:lang w:val="ru-RU"/>
              </w:rPr>
              <w:tab/>
              <w:t>[Несмотря на положения пункта 1, [государство-член]/[Договаривающаяся сторона] может выступать в интересах коренной или местной общины в качестве бенефициара в отношении традиционных выражений культуры, существующих [исключительно] на территории этого [государства-члена]/[Договаривающейся стороны], при условии, что это предусмотрено конституцией или национальным законодательством такого [государства-члена]/[Договаривающейся стороны].]</w:t>
            </w:r>
          </w:p>
          <w:p w:rsidR="0008354D" w:rsidRPr="0008354D" w:rsidRDefault="0008354D" w:rsidP="0008354D">
            <w:pPr>
              <w:rPr>
                <w:rFonts w:ascii="Arial" w:hAnsi="Arial" w:cs="Arial"/>
                <w:sz w:val="20"/>
                <w:szCs w:val="20"/>
                <w:lang w:val="ru-RU"/>
              </w:rPr>
            </w:pPr>
          </w:p>
          <w:p w:rsidR="0008354D" w:rsidRPr="0008354D" w:rsidRDefault="0008354D" w:rsidP="00075E0D">
            <w:pPr>
              <w:tabs>
                <w:tab w:val="left" w:pos="530"/>
              </w:tabs>
              <w:rPr>
                <w:rFonts w:ascii="Arial" w:hAnsi="Arial" w:cs="Arial"/>
                <w:sz w:val="20"/>
                <w:szCs w:val="20"/>
                <w:lang w:val="ru-RU"/>
              </w:rPr>
            </w:pPr>
            <w:r w:rsidRPr="0008354D">
              <w:rPr>
                <w:rFonts w:ascii="Arial" w:hAnsi="Arial" w:cs="Arial"/>
                <w:sz w:val="20"/>
                <w:szCs w:val="20"/>
                <w:lang w:val="ru-RU"/>
              </w:rPr>
              <w:t>2.3</w:t>
            </w:r>
            <w:r w:rsidRPr="0008354D">
              <w:rPr>
                <w:rFonts w:ascii="Arial" w:hAnsi="Arial" w:cs="Arial"/>
                <w:sz w:val="20"/>
                <w:szCs w:val="20"/>
                <w:lang w:val="ru-RU"/>
              </w:rPr>
              <w:tab/>
              <w:t>[Если на [объекты]/[традиционные выражения культуры] [не заявляются права никакими конкретными коренными [народами] или местными общинами, несмотря на предпринятые государством-членом разумные усилия по их определению,] [государства-члены]/[Договаривающиеся стороны] могут назначить национальный орган в качестве хранителя [выгод]/[в интересах бенефициаров] [охраны по настоящему документу], если [объекты]/[традиционные выражения культуры][традиционные выражения культуры, отвечающие критериям охраноспособности, описанным в настоящем документе]], как они определены в настоящем [документе]:</w:t>
            </w:r>
          </w:p>
          <w:p w:rsidR="0008354D" w:rsidRPr="0008354D" w:rsidRDefault="0008354D" w:rsidP="0008354D">
            <w:pPr>
              <w:rPr>
                <w:rFonts w:ascii="Arial" w:hAnsi="Arial" w:cs="Arial"/>
                <w:sz w:val="20"/>
                <w:szCs w:val="20"/>
                <w:lang w:val="ru-RU"/>
              </w:rPr>
            </w:pPr>
          </w:p>
          <w:p w:rsidR="0008354D" w:rsidRPr="0008354D" w:rsidRDefault="0008354D" w:rsidP="008E3F59">
            <w:pPr>
              <w:tabs>
                <w:tab w:val="left" w:pos="1106"/>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a</w:t>
            </w:r>
            <w:r w:rsidRPr="0008354D">
              <w:rPr>
                <w:rFonts w:ascii="Arial" w:hAnsi="Arial" w:cs="Arial"/>
                <w:sz w:val="20"/>
                <w:szCs w:val="20"/>
                <w:lang w:val="ru-RU"/>
              </w:rPr>
              <w:t>)</w:t>
            </w:r>
            <w:r w:rsidRPr="0008354D">
              <w:rPr>
                <w:rFonts w:ascii="Arial" w:hAnsi="Arial" w:cs="Arial"/>
                <w:sz w:val="20"/>
                <w:szCs w:val="20"/>
                <w:lang w:val="ru-RU"/>
              </w:rPr>
              <w:tab/>
              <w:t>находят выражение в рамках общины [, находящейся на территории, которая] [территория которой] является полностью и исключительно сопредельной территории этого [государства-члена]/[Договаривающейся стороны];</w:t>
            </w:r>
          </w:p>
          <w:p w:rsidR="0008354D" w:rsidRPr="0008354D" w:rsidRDefault="0008354D" w:rsidP="00FB57EB">
            <w:pPr>
              <w:ind w:left="851" w:hanging="425"/>
              <w:rPr>
                <w:rFonts w:ascii="Arial" w:hAnsi="Arial" w:cs="Arial"/>
                <w:sz w:val="20"/>
                <w:szCs w:val="20"/>
                <w:lang w:val="ru-RU"/>
              </w:rPr>
            </w:pPr>
          </w:p>
          <w:p w:rsidR="0008354D" w:rsidRPr="0008354D" w:rsidRDefault="0008354D" w:rsidP="008E3F59">
            <w:pPr>
              <w:tabs>
                <w:tab w:val="left" w:pos="1106"/>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b</w:t>
            </w:r>
            <w:r w:rsidRPr="0008354D">
              <w:rPr>
                <w:rFonts w:ascii="Arial" w:hAnsi="Arial" w:cs="Arial"/>
                <w:sz w:val="20"/>
                <w:szCs w:val="20"/>
                <w:lang w:val="ru-RU"/>
              </w:rPr>
              <w:t>)</w:t>
            </w:r>
            <w:r w:rsidRPr="0008354D">
              <w:rPr>
                <w:rFonts w:ascii="Arial" w:hAnsi="Arial" w:cs="Arial"/>
                <w:sz w:val="20"/>
                <w:szCs w:val="20"/>
                <w:lang w:val="ru-RU"/>
              </w:rPr>
              <w:tab/>
              <w:t>[не ограничивается определенным коренным [народом] или местной общиной; или</w:t>
            </w:r>
          </w:p>
          <w:p w:rsidR="0008354D" w:rsidRPr="0008354D" w:rsidRDefault="0008354D" w:rsidP="00FB57EB">
            <w:pPr>
              <w:ind w:left="851" w:hanging="425"/>
              <w:rPr>
                <w:rFonts w:ascii="Arial" w:hAnsi="Arial" w:cs="Arial"/>
                <w:sz w:val="20"/>
                <w:szCs w:val="20"/>
                <w:lang w:val="ru-RU"/>
              </w:rPr>
            </w:pPr>
          </w:p>
          <w:p w:rsidR="0008354D" w:rsidRPr="0008354D" w:rsidRDefault="0008354D" w:rsidP="008E3F59">
            <w:pPr>
              <w:tabs>
                <w:tab w:val="left" w:pos="1106"/>
              </w:tabs>
              <w:ind w:left="567"/>
              <w:rPr>
                <w:rFonts w:ascii="Arial" w:hAnsi="Arial" w:cs="Arial"/>
                <w:sz w:val="20"/>
                <w:szCs w:val="20"/>
                <w:lang w:val="ru-RU"/>
              </w:rPr>
            </w:pPr>
            <w:r w:rsidRPr="0008354D">
              <w:rPr>
                <w:rFonts w:ascii="Arial" w:hAnsi="Arial" w:cs="Arial"/>
                <w:sz w:val="20"/>
                <w:szCs w:val="20"/>
                <w:lang w:val="ru-RU"/>
              </w:rPr>
              <w:t>(</w:t>
            </w:r>
            <w:r w:rsidRPr="0008354D">
              <w:rPr>
                <w:rFonts w:ascii="Arial" w:hAnsi="Arial" w:cs="Arial"/>
                <w:sz w:val="20"/>
                <w:szCs w:val="20"/>
              </w:rPr>
              <w:t>c</w:t>
            </w:r>
            <w:r w:rsidRPr="0008354D">
              <w:rPr>
                <w:rFonts w:ascii="Arial" w:hAnsi="Arial" w:cs="Arial"/>
                <w:sz w:val="20"/>
                <w:szCs w:val="20"/>
                <w:lang w:val="ru-RU"/>
              </w:rPr>
              <w:t>)</w:t>
            </w:r>
            <w:r w:rsidRPr="0008354D">
              <w:rPr>
                <w:rFonts w:ascii="Arial" w:hAnsi="Arial" w:cs="Arial"/>
                <w:sz w:val="20"/>
                <w:szCs w:val="20"/>
                <w:lang w:val="ru-RU"/>
              </w:rPr>
              <w:tab/>
              <w:t>не могут быть отнесены к определенному коренному [народу] или местной общине.]</w:t>
            </w:r>
          </w:p>
          <w:p w:rsidR="0008354D" w:rsidRPr="0008354D" w:rsidRDefault="0008354D" w:rsidP="0008354D">
            <w:pPr>
              <w:rPr>
                <w:rFonts w:ascii="Arial" w:hAnsi="Arial" w:cs="Arial"/>
                <w:sz w:val="20"/>
                <w:szCs w:val="20"/>
                <w:lang w:val="ru-RU"/>
              </w:rPr>
            </w:pPr>
          </w:p>
          <w:p w:rsidR="00584F98" w:rsidRPr="0008354D" w:rsidRDefault="0008354D" w:rsidP="00075E0D">
            <w:pPr>
              <w:tabs>
                <w:tab w:val="left" w:pos="530"/>
              </w:tabs>
              <w:rPr>
                <w:rFonts w:ascii="Arial" w:hAnsi="Arial" w:cs="Arial"/>
                <w:sz w:val="22"/>
                <w:szCs w:val="22"/>
                <w:lang w:val="ru-RU"/>
              </w:rPr>
            </w:pPr>
            <w:r w:rsidRPr="0008354D">
              <w:rPr>
                <w:rFonts w:ascii="Arial" w:hAnsi="Arial" w:cs="Arial"/>
                <w:sz w:val="20"/>
                <w:szCs w:val="20"/>
                <w:lang w:val="ru-RU"/>
              </w:rPr>
              <w:t>2.4</w:t>
            </w:r>
            <w:r w:rsidRPr="0008354D">
              <w:rPr>
                <w:rFonts w:ascii="Arial" w:hAnsi="Arial" w:cs="Arial"/>
                <w:sz w:val="20"/>
                <w:szCs w:val="20"/>
                <w:lang w:val="ru-RU"/>
              </w:rPr>
              <w:tab/>
              <w:t xml:space="preserve">[Название [компетентного] национального или регионального органа или органов [должно быть сообщено]/[сообщается] в Секретариат </w:t>
            </w:r>
            <w:r w:rsidRPr="0008354D">
              <w:rPr>
                <w:rFonts w:ascii="Arial" w:hAnsi="Arial" w:cs="Arial"/>
                <w:sz w:val="20"/>
                <w:szCs w:val="20"/>
                <w:lang w:val="ru-RU"/>
              </w:rPr>
              <w:lastRenderedPageBreak/>
              <w:t>Всемирной организации интеллектуальной собственности.]</w:t>
            </w: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786B06" w:rsidRPr="0008354D" w:rsidRDefault="00786B06"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786B06" w:rsidRPr="0008354D" w:rsidRDefault="00786B06"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08354D" w:rsidRDefault="00584F98" w:rsidP="009A7C63">
            <w:pPr>
              <w:rPr>
                <w:rFonts w:ascii="Arial" w:hAnsi="Arial" w:cs="Arial"/>
                <w:sz w:val="22"/>
                <w:szCs w:val="22"/>
                <w:lang w:val="ru-RU"/>
              </w:rPr>
            </w:pPr>
          </w:p>
          <w:p w:rsidR="00584F98" w:rsidRPr="00FB57EB" w:rsidRDefault="00FB57EB" w:rsidP="00D13677">
            <w:pPr>
              <w:tabs>
                <w:tab w:val="left" w:pos="1380"/>
              </w:tabs>
              <w:jc w:val="center"/>
              <w:rPr>
                <w:rFonts w:ascii="Arial" w:hAnsi="Arial" w:cs="Arial"/>
                <w:b/>
                <w:sz w:val="20"/>
                <w:szCs w:val="20"/>
                <w:u w:val="single"/>
                <w:lang w:val="ru-RU"/>
              </w:rPr>
            </w:pPr>
            <w:r w:rsidRPr="00FB57EB">
              <w:rPr>
                <w:rFonts w:ascii="Arial" w:hAnsi="Arial" w:cs="Arial"/>
                <w:b/>
                <w:sz w:val="20"/>
                <w:szCs w:val="20"/>
                <w:u w:val="single"/>
                <w:lang w:val="ru-RU"/>
              </w:rPr>
              <w:t>[</w:t>
            </w:r>
            <w:r>
              <w:rPr>
                <w:rFonts w:ascii="Arial" w:hAnsi="Arial" w:cs="Arial"/>
                <w:b/>
                <w:sz w:val="20"/>
                <w:szCs w:val="20"/>
                <w:u w:val="single"/>
                <w:lang w:val="ru-RU"/>
              </w:rPr>
              <w:t>СТАТЬЯ</w:t>
            </w:r>
            <w:r w:rsidR="00584F98" w:rsidRPr="00FB57EB">
              <w:rPr>
                <w:rFonts w:ascii="Arial" w:hAnsi="Arial" w:cs="Arial"/>
                <w:b/>
                <w:sz w:val="20"/>
                <w:szCs w:val="20"/>
                <w:u w:val="single"/>
                <w:lang w:val="ru-RU"/>
              </w:rPr>
              <w:t xml:space="preserve"> 3]</w:t>
            </w:r>
          </w:p>
          <w:p w:rsidR="00584F98" w:rsidRPr="00FB57EB" w:rsidRDefault="00584F98" w:rsidP="00D13677">
            <w:pPr>
              <w:tabs>
                <w:tab w:val="left" w:pos="1380"/>
              </w:tabs>
              <w:jc w:val="center"/>
              <w:rPr>
                <w:rFonts w:ascii="Arial" w:hAnsi="Arial" w:cs="Arial"/>
                <w:b/>
                <w:sz w:val="20"/>
                <w:szCs w:val="20"/>
                <w:u w:val="single"/>
                <w:lang w:val="ru-RU"/>
              </w:rPr>
            </w:pPr>
          </w:p>
          <w:p w:rsidR="00FB57EB" w:rsidRPr="00FB57EB" w:rsidRDefault="00FB57EB" w:rsidP="00FB57EB">
            <w:pPr>
              <w:tabs>
                <w:tab w:val="left" w:pos="1380"/>
              </w:tabs>
              <w:jc w:val="center"/>
              <w:rPr>
                <w:rFonts w:ascii="Arial" w:hAnsi="Arial" w:cs="Arial"/>
                <w:b/>
                <w:sz w:val="20"/>
                <w:szCs w:val="20"/>
                <w:u w:val="single"/>
                <w:lang w:val="ru-RU"/>
              </w:rPr>
            </w:pPr>
            <w:r w:rsidRPr="00FB57EB">
              <w:rPr>
                <w:rFonts w:ascii="Arial" w:hAnsi="Arial" w:cs="Arial"/>
                <w:b/>
                <w:sz w:val="20"/>
                <w:szCs w:val="20"/>
                <w:u w:val="single"/>
                <w:lang w:val="ru-RU"/>
              </w:rPr>
              <w:t xml:space="preserve">[КРИТЕРИИ ОХРАНОСПОСОБНОСТИ]/ОБЪЕМ </w:t>
            </w:r>
            <w:r w:rsidRPr="00FB57EB">
              <w:rPr>
                <w:rFonts w:ascii="Arial" w:hAnsi="Arial" w:cs="Arial"/>
                <w:b/>
                <w:sz w:val="20"/>
                <w:szCs w:val="20"/>
                <w:u w:val="single"/>
                <w:lang w:val="ru-RU"/>
              </w:rPr>
              <w:lastRenderedPageBreak/>
              <w:t>[ОХРАНЫ]/[ЗАЩИТЫ]</w:t>
            </w:r>
          </w:p>
          <w:p w:rsidR="00584F98" w:rsidRPr="00FB57EB" w:rsidRDefault="00584F98" w:rsidP="00D13677">
            <w:pPr>
              <w:tabs>
                <w:tab w:val="left" w:pos="1380"/>
              </w:tabs>
              <w:jc w:val="center"/>
              <w:rPr>
                <w:rFonts w:ascii="Arial" w:hAnsi="Arial" w:cs="Arial"/>
                <w:b/>
                <w:sz w:val="20"/>
                <w:szCs w:val="20"/>
                <w:u w:val="single"/>
                <w:lang w:val="ru-RU"/>
              </w:rPr>
            </w:pPr>
          </w:p>
          <w:p w:rsidR="00584F98" w:rsidRPr="00FB57EB" w:rsidRDefault="00584F98" w:rsidP="00D13677">
            <w:pPr>
              <w:tabs>
                <w:tab w:val="left" w:pos="1380"/>
              </w:tabs>
              <w:rPr>
                <w:rFonts w:ascii="Arial" w:hAnsi="Arial" w:cs="Arial"/>
                <w:sz w:val="20"/>
                <w:szCs w:val="20"/>
                <w:lang w:val="ru-RU"/>
              </w:rPr>
            </w:pPr>
          </w:p>
          <w:p w:rsidR="00FB57EB" w:rsidRPr="00FB57EB" w:rsidRDefault="00FB57EB" w:rsidP="00FB57EB">
            <w:pPr>
              <w:tabs>
                <w:tab w:val="left" w:pos="1380"/>
              </w:tabs>
              <w:rPr>
                <w:rFonts w:ascii="Arial" w:hAnsi="Arial" w:cs="Arial"/>
                <w:i/>
                <w:sz w:val="20"/>
                <w:szCs w:val="20"/>
                <w:lang w:val="ru-RU"/>
              </w:rPr>
            </w:pPr>
            <w:r w:rsidRPr="00FB57EB">
              <w:rPr>
                <w:rFonts w:ascii="Arial" w:hAnsi="Arial" w:cs="Arial"/>
                <w:i/>
                <w:sz w:val="20"/>
                <w:szCs w:val="20"/>
                <w:lang w:val="ru-RU"/>
              </w:rPr>
              <w:t>Вариант 1</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sz w:val="20"/>
                <w:szCs w:val="20"/>
                <w:lang w:val="ru-RU"/>
              </w:rPr>
            </w:pPr>
            <w:r w:rsidRPr="00FB57EB">
              <w:rPr>
                <w:rFonts w:ascii="Arial" w:hAnsi="Arial" w:cs="Arial"/>
                <w:i/>
                <w:sz w:val="20"/>
                <w:szCs w:val="20"/>
                <w:lang w:val="ru-RU"/>
              </w:rPr>
              <w:t>[</w:t>
            </w:r>
            <w:r w:rsidRPr="00FB57EB">
              <w:rPr>
                <w:rFonts w:ascii="Arial" w:hAnsi="Arial" w:cs="Arial"/>
                <w:sz w:val="20"/>
                <w:szCs w:val="20"/>
                <w:lang w:val="ru-RU"/>
              </w:rPr>
              <w:t>Объем охраны</w:t>
            </w:r>
          </w:p>
          <w:p w:rsidR="00FB57EB" w:rsidRPr="00FB57EB" w:rsidRDefault="00FB57EB" w:rsidP="00FB57EB">
            <w:pPr>
              <w:tabs>
                <w:tab w:val="left" w:pos="1380"/>
              </w:tabs>
              <w:rPr>
                <w:rFonts w:ascii="Arial" w:hAnsi="Arial" w:cs="Arial"/>
                <w:sz w:val="20"/>
                <w:szCs w:val="20"/>
                <w:lang w:val="ru-RU"/>
              </w:rPr>
            </w:pPr>
          </w:p>
          <w:p w:rsidR="00FB57EB" w:rsidRPr="00FB57EB" w:rsidRDefault="00FB57EB" w:rsidP="00075E0D">
            <w:pPr>
              <w:tabs>
                <w:tab w:val="left" w:pos="530"/>
              </w:tabs>
              <w:rPr>
                <w:rFonts w:ascii="Arial" w:hAnsi="Arial" w:cs="Arial"/>
                <w:sz w:val="20"/>
                <w:szCs w:val="20"/>
                <w:lang w:val="ru-RU"/>
              </w:rPr>
            </w:pPr>
            <w:r w:rsidRPr="00FB57EB">
              <w:rPr>
                <w:rFonts w:ascii="Arial" w:hAnsi="Arial" w:cs="Arial"/>
                <w:sz w:val="20"/>
                <w:szCs w:val="20"/>
                <w:lang w:val="ru-RU"/>
              </w:rPr>
              <w:t>3.1</w:t>
            </w:r>
            <w:r w:rsidRPr="00FB57EB">
              <w:rPr>
                <w:rFonts w:ascii="Arial" w:hAnsi="Arial" w:cs="Arial"/>
                <w:sz w:val="20"/>
                <w:szCs w:val="20"/>
                <w:lang w:val="ru-RU"/>
              </w:rPr>
              <w:tab/>
              <w:t>Если [объекты]/[традиционные выражения культуры]/[охраняемые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[государства-члены]/[Договаривающиеся стороны]:</w:t>
            </w:r>
          </w:p>
          <w:p w:rsidR="00FB57EB" w:rsidRPr="00FB57EB" w:rsidRDefault="00FB57EB" w:rsidP="00FB57EB">
            <w:pPr>
              <w:tabs>
                <w:tab w:val="left" w:pos="1380"/>
              </w:tabs>
              <w:rPr>
                <w:rFonts w:ascii="Arial" w:hAnsi="Arial" w:cs="Arial"/>
                <w:sz w:val="20"/>
                <w:szCs w:val="20"/>
                <w:lang w:val="ru-RU"/>
              </w:rPr>
            </w:pPr>
          </w:p>
          <w:p w:rsidR="00FB57EB" w:rsidRPr="00FB57EB" w:rsidRDefault="00FB57EB" w:rsidP="008E3F59">
            <w:pPr>
              <w:tabs>
                <w:tab w:val="left" w:pos="1134"/>
              </w:tabs>
              <w:ind w:left="567"/>
              <w:rPr>
                <w:rFonts w:ascii="Arial" w:hAnsi="Arial" w:cs="Arial"/>
                <w:sz w:val="20"/>
                <w:szCs w:val="20"/>
                <w:lang w:val="ru-RU"/>
              </w:rPr>
            </w:pPr>
            <w:r w:rsidRPr="00FB57EB">
              <w:rPr>
                <w:rFonts w:ascii="Arial" w:hAnsi="Arial" w:cs="Arial"/>
                <w:sz w:val="20"/>
                <w:szCs w:val="20"/>
                <w:lang w:val="ru-RU"/>
              </w:rPr>
              <w:t>(</w:t>
            </w:r>
            <w:r>
              <w:rPr>
                <w:rFonts w:ascii="Arial" w:hAnsi="Arial" w:cs="Arial"/>
                <w:sz w:val="20"/>
                <w:szCs w:val="20"/>
              </w:rPr>
              <w:t>a</w:t>
            </w:r>
            <w:r w:rsidRPr="00FB57EB">
              <w:rPr>
                <w:rFonts w:ascii="Arial" w:hAnsi="Arial" w:cs="Arial"/>
                <w:sz w:val="20"/>
                <w:szCs w:val="20"/>
                <w:lang w:val="ru-RU"/>
              </w:rPr>
              <w:t>)</w:t>
            </w:r>
            <w:r w:rsidRPr="00FB57EB">
              <w:rPr>
                <w:rFonts w:ascii="Arial" w:hAnsi="Arial" w:cs="Arial"/>
                <w:sz w:val="20"/>
                <w:szCs w:val="20"/>
                <w:lang w:val="ru-RU"/>
              </w:rPr>
              <w:tab/>
              <w:t xml:space="preserve">[должны обеспечивать]/ [обеспечивают] [для бенефициаров исключительное и коллективное право]/[должны обеспечивать]/ [обеспечивают] [надлежащие и соответствующие национальному законодательству правовые, политические и/или административные меры, позволяющие бенефициарам]: </w:t>
            </w:r>
          </w:p>
          <w:p w:rsidR="00FB57EB" w:rsidRPr="00FB57EB" w:rsidRDefault="00FB57EB" w:rsidP="00FB57EB">
            <w:pPr>
              <w:tabs>
                <w:tab w:val="left" w:pos="1380"/>
              </w:tabs>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proofErr w:type="spellStart"/>
            <w:r>
              <w:rPr>
                <w:rFonts w:ascii="Arial" w:hAnsi="Arial" w:cs="Arial"/>
                <w:sz w:val="20"/>
                <w:szCs w:val="20"/>
              </w:rPr>
              <w:t>i</w:t>
            </w:r>
            <w:proofErr w:type="spellEnd"/>
            <w:r w:rsidRPr="00FB57EB">
              <w:rPr>
                <w:rFonts w:ascii="Arial" w:hAnsi="Arial" w:cs="Arial"/>
                <w:sz w:val="20"/>
                <w:szCs w:val="20"/>
                <w:lang w:val="ru-RU"/>
              </w:rPr>
              <w:t>.</w:t>
            </w:r>
            <w:r w:rsidRPr="00FB57EB">
              <w:rPr>
                <w:rFonts w:ascii="Arial" w:hAnsi="Arial" w:cs="Arial"/>
                <w:sz w:val="20"/>
                <w:szCs w:val="20"/>
                <w:lang w:val="ru-RU"/>
              </w:rPr>
              <w:tab/>
              <w:t xml:space="preserve">[создавать,] поддерживать, контролировать и развивать указанные [объекты]/[традиционные выражения культуры] [охраняемые традиционные выражения культуры]; </w:t>
            </w:r>
          </w:p>
          <w:p w:rsidR="00FB57EB" w:rsidRPr="00FB57EB" w:rsidRDefault="00FB57EB" w:rsidP="00FB57EB">
            <w:pPr>
              <w:tabs>
                <w:tab w:val="left" w:pos="1380"/>
              </w:tabs>
              <w:ind w:left="1134"/>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r>
              <w:rPr>
                <w:rFonts w:ascii="Arial" w:hAnsi="Arial" w:cs="Arial"/>
                <w:sz w:val="20"/>
                <w:szCs w:val="20"/>
              </w:rPr>
              <w:t>ii</w:t>
            </w:r>
            <w:r w:rsidRPr="00FB57EB">
              <w:rPr>
                <w:rFonts w:ascii="Arial" w:hAnsi="Arial" w:cs="Arial"/>
                <w:sz w:val="20"/>
                <w:szCs w:val="20"/>
                <w:lang w:val="ru-RU"/>
              </w:rPr>
              <w:t>.</w:t>
            </w:r>
            <w:r w:rsidRPr="00FB57EB">
              <w:rPr>
                <w:rFonts w:ascii="Arial" w:hAnsi="Arial" w:cs="Arial"/>
                <w:sz w:val="20"/>
                <w:szCs w:val="20"/>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FB57EB" w:rsidRPr="00FB57EB" w:rsidRDefault="00FB57EB" w:rsidP="00FB57EB">
            <w:pPr>
              <w:tabs>
                <w:tab w:val="left" w:pos="1380"/>
              </w:tabs>
              <w:ind w:left="1134"/>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r>
              <w:rPr>
                <w:rFonts w:ascii="Arial" w:hAnsi="Arial" w:cs="Arial"/>
                <w:sz w:val="20"/>
                <w:szCs w:val="20"/>
              </w:rPr>
              <w:t>iii</w:t>
            </w:r>
            <w:r w:rsidRPr="00FB57EB">
              <w:rPr>
                <w:rFonts w:ascii="Arial" w:hAnsi="Arial" w:cs="Arial"/>
                <w:sz w:val="20"/>
                <w:szCs w:val="20"/>
                <w:lang w:val="ru-RU"/>
              </w:rPr>
              <w:t>.</w:t>
            </w:r>
            <w:r w:rsidRPr="00FB57EB">
              <w:rPr>
                <w:rFonts w:ascii="Arial" w:hAnsi="Arial" w:cs="Arial"/>
                <w:sz w:val="20"/>
                <w:szCs w:val="20"/>
                <w:lang w:val="ru-RU"/>
              </w:rPr>
              <w:tab/>
              <w:t xml:space="preserve">[разрешать или запрещать доступ и использование/[применение] указанных [объектов]/[традиционных выражений культуры]/[охраняемых традиционных выражений культуры] на основе предварительного и осознанного согласия и одобрения и участия и взаимосогласованных условий;] </w:t>
            </w:r>
          </w:p>
          <w:p w:rsidR="00FB57EB" w:rsidRPr="00FB57EB" w:rsidRDefault="00FB57EB" w:rsidP="00FB57EB">
            <w:pPr>
              <w:tabs>
                <w:tab w:val="left" w:pos="1380"/>
              </w:tabs>
              <w:ind w:left="1134"/>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r>
              <w:rPr>
                <w:rFonts w:ascii="Arial" w:hAnsi="Arial" w:cs="Arial"/>
                <w:sz w:val="20"/>
                <w:szCs w:val="20"/>
              </w:rPr>
              <w:t>iv</w:t>
            </w:r>
            <w:r w:rsidRPr="00FB57EB">
              <w:rPr>
                <w:rFonts w:ascii="Arial" w:hAnsi="Arial" w:cs="Arial"/>
                <w:sz w:val="20"/>
                <w:szCs w:val="20"/>
                <w:lang w:val="ru-RU"/>
              </w:rPr>
              <w:t>.</w:t>
            </w:r>
            <w:r w:rsidRPr="00FB57EB">
              <w:rPr>
                <w:rFonts w:ascii="Arial" w:hAnsi="Arial" w:cs="Arial"/>
                <w:sz w:val="20"/>
                <w:szCs w:val="20"/>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w:t>
            </w:r>
            <w:r w:rsidRPr="00FB57EB">
              <w:rPr>
                <w:rFonts w:ascii="Arial" w:hAnsi="Arial" w:cs="Arial"/>
                <w:sz w:val="20"/>
                <w:szCs w:val="20"/>
                <w:lang w:val="ru-RU"/>
              </w:rPr>
              <w:lastRenderedPageBreak/>
              <w:t>основания для предположений об одобрении такого использования бенефициарами или его связи с ними; и</w:t>
            </w:r>
          </w:p>
          <w:p w:rsidR="00FB57EB" w:rsidRPr="00FB57EB" w:rsidRDefault="00FB57EB" w:rsidP="00FB57EB">
            <w:pPr>
              <w:tabs>
                <w:tab w:val="left" w:pos="1380"/>
              </w:tabs>
              <w:ind w:left="1134"/>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r>
              <w:rPr>
                <w:rFonts w:ascii="Arial" w:hAnsi="Arial" w:cs="Arial"/>
                <w:sz w:val="20"/>
                <w:szCs w:val="20"/>
              </w:rPr>
              <w:t>v</w:t>
            </w:r>
            <w:r w:rsidRPr="00FB57EB">
              <w:rPr>
                <w:rFonts w:ascii="Arial" w:hAnsi="Arial" w:cs="Arial"/>
                <w:sz w:val="20"/>
                <w:szCs w:val="20"/>
                <w:lang w:val="ru-RU"/>
              </w:rPr>
              <w:t>.</w:t>
            </w:r>
            <w:r w:rsidRPr="00FB57EB">
              <w:rPr>
                <w:rFonts w:ascii="Arial" w:hAnsi="Arial" w:cs="Arial"/>
                <w:sz w:val="20"/>
                <w:szCs w:val="20"/>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является оскорбительным, унизительным или умаляющим его культурную значимость для бенефициара в иных отношениях.</w:t>
            </w:r>
          </w:p>
          <w:p w:rsidR="00FB57EB" w:rsidRPr="00FB57EB" w:rsidRDefault="00FB57EB" w:rsidP="00FB57EB">
            <w:pPr>
              <w:tabs>
                <w:tab w:val="left" w:pos="1380"/>
              </w:tabs>
              <w:rPr>
                <w:rFonts w:ascii="Arial" w:hAnsi="Arial" w:cs="Arial"/>
                <w:sz w:val="20"/>
                <w:szCs w:val="20"/>
                <w:lang w:val="ru-RU"/>
              </w:rPr>
            </w:pPr>
          </w:p>
          <w:p w:rsidR="00FB57EB" w:rsidRPr="00FB57EB" w:rsidRDefault="00FB57EB" w:rsidP="008E3F59">
            <w:pPr>
              <w:tabs>
                <w:tab w:val="left" w:pos="1134"/>
              </w:tabs>
              <w:ind w:left="567"/>
              <w:rPr>
                <w:rFonts w:ascii="Arial" w:hAnsi="Arial" w:cs="Arial"/>
                <w:sz w:val="20"/>
                <w:szCs w:val="20"/>
                <w:lang w:val="ru-RU"/>
              </w:rPr>
            </w:pPr>
            <w:r w:rsidRPr="00FB57EB">
              <w:rPr>
                <w:rFonts w:ascii="Arial" w:hAnsi="Arial" w:cs="Arial"/>
                <w:sz w:val="20"/>
                <w:szCs w:val="20"/>
                <w:lang w:val="ru-RU"/>
              </w:rPr>
              <w:t>(</w:t>
            </w:r>
            <w:r>
              <w:rPr>
                <w:rFonts w:ascii="Arial" w:hAnsi="Arial" w:cs="Arial"/>
                <w:sz w:val="20"/>
                <w:szCs w:val="20"/>
              </w:rPr>
              <w:t>b</w:t>
            </w:r>
            <w:r w:rsidRPr="00FB57EB">
              <w:rPr>
                <w:rFonts w:ascii="Arial" w:hAnsi="Arial" w:cs="Arial"/>
                <w:sz w:val="20"/>
                <w:szCs w:val="20"/>
                <w:lang w:val="ru-RU"/>
              </w:rPr>
              <w:t>)</w:t>
            </w:r>
            <w:r w:rsidRPr="00FB57EB">
              <w:rPr>
                <w:rFonts w:ascii="Arial" w:hAnsi="Arial" w:cs="Arial"/>
                <w:sz w:val="20"/>
                <w:szCs w:val="20"/>
                <w:lang w:val="ru-RU"/>
              </w:rPr>
              <w:tab/>
              <w:t xml:space="preserve">[должны обеспечивать]/ [обеспечивают]/ [должны поощрять]/ [поощряют] пользователей [к тому], чтобы: </w:t>
            </w:r>
          </w:p>
          <w:p w:rsidR="00FB57EB" w:rsidRPr="00FB57EB" w:rsidRDefault="00FB57EB" w:rsidP="00FB57EB">
            <w:pPr>
              <w:tabs>
                <w:tab w:val="left" w:pos="1380"/>
              </w:tabs>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proofErr w:type="spellStart"/>
            <w:r>
              <w:rPr>
                <w:rFonts w:ascii="Arial" w:hAnsi="Arial" w:cs="Arial"/>
                <w:sz w:val="20"/>
                <w:szCs w:val="20"/>
              </w:rPr>
              <w:t>i</w:t>
            </w:r>
            <w:proofErr w:type="spellEnd"/>
            <w:r w:rsidRPr="00FB57EB">
              <w:rPr>
                <w:rFonts w:ascii="Arial" w:hAnsi="Arial" w:cs="Arial"/>
                <w:sz w:val="20"/>
                <w:szCs w:val="20"/>
                <w:lang w:val="ru-RU"/>
              </w:rPr>
              <w:t>.</w:t>
            </w:r>
            <w:r w:rsidRPr="00FB57EB">
              <w:rPr>
                <w:rFonts w:ascii="Arial" w:hAnsi="Arial" w:cs="Arial"/>
                <w:sz w:val="20"/>
                <w:szCs w:val="20"/>
                <w:lang w:val="ru-RU"/>
              </w:rPr>
              <w:tab/>
              <w:t xml:space="preserve">связывать указанные [объекты]/[традиционные выражения культуры]/[охраняемые традиционные выражения культуры] с бенефициарами; </w:t>
            </w:r>
          </w:p>
          <w:p w:rsidR="00FB57EB" w:rsidRPr="00FB57EB" w:rsidRDefault="00FB57EB" w:rsidP="00FB57EB">
            <w:pPr>
              <w:tabs>
                <w:tab w:val="left" w:pos="1380"/>
              </w:tabs>
              <w:rPr>
                <w:rFonts w:ascii="Arial" w:hAnsi="Arial" w:cs="Arial"/>
                <w:sz w:val="20"/>
                <w:szCs w:val="20"/>
                <w:lang w:val="ru-RU"/>
              </w:rPr>
            </w:pPr>
          </w:p>
          <w:p w:rsidR="00FB57EB" w:rsidRPr="00FB57EB" w:rsidRDefault="00FB57EB" w:rsidP="00FB57EB">
            <w:pPr>
              <w:tabs>
                <w:tab w:val="left" w:pos="1380"/>
              </w:tabs>
              <w:ind w:left="1134"/>
              <w:rPr>
                <w:rFonts w:ascii="Arial" w:hAnsi="Arial" w:cs="Arial"/>
                <w:sz w:val="20"/>
                <w:szCs w:val="20"/>
                <w:lang w:val="ru-RU"/>
              </w:rPr>
            </w:pPr>
            <w:r>
              <w:rPr>
                <w:rFonts w:ascii="Arial" w:hAnsi="Arial" w:cs="Arial"/>
                <w:sz w:val="20"/>
                <w:szCs w:val="20"/>
              </w:rPr>
              <w:t>ii</w:t>
            </w:r>
            <w:r w:rsidRPr="00FB57EB">
              <w:rPr>
                <w:rFonts w:ascii="Arial" w:hAnsi="Arial" w:cs="Arial"/>
                <w:sz w:val="20"/>
                <w:szCs w:val="20"/>
                <w:lang w:val="ru-RU"/>
              </w:rPr>
              <w:t>.</w:t>
            </w:r>
            <w:r w:rsidRPr="00FB57EB">
              <w:rPr>
                <w:rFonts w:ascii="Arial" w:hAnsi="Arial" w:cs="Arial"/>
                <w:sz w:val="20"/>
                <w:szCs w:val="20"/>
                <w:lang w:val="ru-RU"/>
              </w:rPr>
              <w:tab/>
              <w:t xml:space="preserve">[обеспечивать бенефициарам [справедливое и равноправное пользование выгодами]/[справедливую и соразмерную компенсацию] в связи с использованием/[применением] указанных [объектов]/[традиционных выражений культуры] [охраняемых традиционных выражений культуры] на основе предварительного и осознанного согласия и одобрения и участия и взаимосогласованных условий; и] </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i/>
                <w:sz w:val="20"/>
                <w:szCs w:val="20"/>
                <w:lang w:val="ru-RU"/>
              </w:rPr>
            </w:pPr>
            <w:r w:rsidRPr="00FB57EB">
              <w:rPr>
                <w:rFonts w:ascii="Arial" w:hAnsi="Arial" w:cs="Arial"/>
                <w:i/>
                <w:sz w:val="20"/>
                <w:szCs w:val="20"/>
                <w:lang w:val="ru-RU"/>
              </w:rPr>
              <w:t>Альтернативный вариант</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ind w:left="1134"/>
              <w:rPr>
                <w:rFonts w:ascii="Arial" w:hAnsi="Arial" w:cs="Arial"/>
                <w:sz w:val="20"/>
                <w:szCs w:val="20"/>
                <w:lang w:val="ru-RU"/>
              </w:rPr>
            </w:pPr>
            <w:r w:rsidRPr="00FB57EB">
              <w:rPr>
                <w:rFonts w:ascii="Arial" w:hAnsi="Arial" w:cs="Arial"/>
                <w:sz w:val="20"/>
                <w:szCs w:val="20"/>
              </w:rPr>
              <w:t>ii</w:t>
            </w:r>
            <w:r w:rsidRPr="00FB57EB">
              <w:rPr>
                <w:rFonts w:ascii="Arial" w:hAnsi="Arial" w:cs="Arial"/>
                <w:sz w:val="20"/>
                <w:szCs w:val="20"/>
                <w:lang w:val="ru-RU"/>
              </w:rPr>
              <w:t xml:space="preserve">. </w:t>
            </w:r>
            <w:r w:rsidRPr="00FB57EB">
              <w:rPr>
                <w:rFonts w:ascii="Arial" w:hAnsi="Arial" w:cs="Arial"/>
                <w:sz w:val="20"/>
                <w:szCs w:val="20"/>
                <w:lang w:val="ru-RU"/>
              </w:rPr>
              <w:tab/>
              <w:t>заключать соглашения с бенефициарами для определения условий использования [объектов]/[традиционных выражений культуры]/[охраняемых традиционных выражений культуры при предварительном и осознанном согласии, одобрении и участии]; и</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i/>
                <w:sz w:val="20"/>
                <w:szCs w:val="20"/>
                <w:lang w:val="ru-RU"/>
              </w:rPr>
            </w:pPr>
            <w:r w:rsidRPr="00FB57EB">
              <w:rPr>
                <w:rFonts w:ascii="Arial" w:hAnsi="Arial" w:cs="Arial"/>
                <w:i/>
                <w:sz w:val="20"/>
                <w:szCs w:val="20"/>
                <w:lang w:val="ru-RU"/>
              </w:rPr>
              <w:t>[Конец альтернативного варианта]</w:t>
            </w:r>
          </w:p>
          <w:p w:rsidR="00FB57EB" w:rsidRPr="00FB57EB" w:rsidRDefault="00FB57EB" w:rsidP="00FB57EB">
            <w:pPr>
              <w:tabs>
                <w:tab w:val="left" w:pos="1380"/>
              </w:tabs>
              <w:rPr>
                <w:rFonts w:ascii="Arial" w:hAnsi="Arial" w:cs="Arial"/>
                <w:i/>
                <w:sz w:val="20"/>
                <w:szCs w:val="20"/>
                <w:lang w:val="ru-RU"/>
              </w:rPr>
            </w:pPr>
          </w:p>
          <w:p w:rsidR="00FB57EB" w:rsidRPr="00FB57EB" w:rsidRDefault="00D071E1" w:rsidP="00FB57EB">
            <w:pPr>
              <w:tabs>
                <w:tab w:val="left" w:pos="1380"/>
              </w:tabs>
              <w:ind w:left="1134"/>
              <w:rPr>
                <w:rFonts w:ascii="Arial" w:hAnsi="Arial" w:cs="Arial"/>
                <w:sz w:val="20"/>
                <w:szCs w:val="20"/>
                <w:lang w:val="ru-RU"/>
              </w:rPr>
            </w:pPr>
            <w:r>
              <w:rPr>
                <w:rFonts w:ascii="Arial" w:hAnsi="Arial" w:cs="Arial"/>
                <w:sz w:val="20"/>
                <w:szCs w:val="20"/>
              </w:rPr>
              <w:t>iii</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 xml:space="preserve">использовать/употреблять знания в форме, способствующей уважению культурных норм и практики </w:t>
            </w:r>
            <w:r w:rsidR="00FB57EB" w:rsidRPr="00FB57EB">
              <w:rPr>
                <w:rFonts w:ascii="Arial" w:hAnsi="Arial" w:cs="Arial"/>
                <w:sz w:val="20"/>
                <w:szCs w:val="20"/>
                <w:lang w:val="ru-RU"/>
              </w:rPr>
              <w:lastRenderedPageBreak/>
              <w:t>бенефициаров, а также [неотъемлемого, неделимого и неотторжимого] характера неимущественных прав, связанных с [объектами]</w:t>
            </w:r>
            <w:proofErr w:type="gramStart"/>
            <w:r w:rsidR="00FB57EB" w:rsidRPr="00FB57EB">
              <w:rPr>
                <w:rFonts w:ascii="Arial" w:hAnsi="Arial" w:cs="Arial"/>
                <w:sz w:val="20"/>
                <w:szCs w:val="20"/>
                <w:lang w:val="ru-RU"/>
              </w:rPr>
              <w:t>/[</w:t>
            </w:r>
            <w:proofErr w:type="gramEnd"/>
            <w:r w:rsidR="00FB57EB" w:rsidRPr="00FB57EB">
              <w:rPr>
                <w:rFonts w:ascii="Arial" w:hAnsi="Arial" w:cs="Arial"/>
                <w:sz w:val="20"/>
                <w:szCs w:val="20"/>
                <w:lang w:val="ru-RU"/>
              </w:rPr>
              <w:t xml:space="preserve">традиционными выражениями культуры]/[охраняемыми традиционными выражениями культуры]. </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075E0D">
            <w:pPr>
              <w:tabs>
                <w:tab w:val="left" w:pos="530"/>
              </w:tabs>
              <w:rPr>
                <w:rFonts w:ascii="Arial" w:hAnsi="Arial" w:cs="Arial"/>
                <w:sz w:val="20"/>
                <w:szCs w:val="20"/>
                <w:lang w:val="ru-RU"/>
              </w:rPr>
            </w:pPr>
            <w:r w:rsidRPr="00D071E1">
              <w:rPr>
                <w:rFonts w:ascii="Arial" w:hAnsi="Arial" w:cs="Arial"/>
                <w:sz w:val="20"/>
                <w:szCs w:val="20"/>
                <w:lang w:val="ru-RU"/>
              </w:rPr>
              <w:t>3.2</w:t>
            </w:r>
            <w:r w:rsidRPr="00D071E1">
              <w:rPr>
                <w:rFonts w:ascii="Arial" w:hAnsi="Arial" w:cs="Arial"/>
                <w:sz w:val="20"/>
                <w:szCs w:val="20"/>
                <w:lang w:val="ru-RU"/>
              </w:rPr>
              <w:tab/>
            </w:r>
            <w:r w:rsidR="00FB57EB" w:rsidRPr="00FB57EB">
              <w:rPr>
                <w:rFonts w:ascii="Arial" w:hAnsi="Arial" w:cs="Arial"/>
                <w:sz w:val="20"/>
                <w:szCs w:val="20"/>
                <w:lang w:val="ru-RU"/>
              </w:rPr>
              <w:t xml:space="preserve">Если [объекты]/[традиционные выражения культуры]/[охраняемые традиционные выражения культуры] все еще [хранятся], [поддерживаются], используются [и]/[или] развиваются коренными [народами] или местными общинами и доступны для публики [, однако не являются широко известными, [священными] или [сохраняемыми в тайне]], [государства-члены]/[Договаривающиеся стороны] [должны обеспечивать]/[способствовать тому]/[обеспечивают][способствуют тому], чтобы пользователи]/[предусматривали необходимые и соответствующие национальному законодательству правовые, политические и/или административные меры, [обеспечивающие, чтобы пользователи] [поощряющие пользователей к тому, чтобы они]]: </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8E3F59">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a</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признавали бенефициаров в качестве источника [объектов]/[традиционных выражений культуры]/[охраняемых традиционных выражений культуры], [если бенефициары не примут иного решения] или если [объекты]/[традиционные выражения культуры]/[охраняемые традиционные выражения культуры] нельзя отнести к определенному коренному [народу] или местной общине [; и][.]</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8E3F59">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[обеспечивали бенефициарам [справедливую и соразмерную долю в выгодах]/[справедливую и соразмерную компенсацию] в связи с использованием/[применением] указанных [объектов]/[традиционных выражений культуры] [охраняемых традиционных выражений культуры] на основе предварительного осознанного согласия или одобрения и участия и взаимосогласованных условий;]</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i/>
                <w:sz w:val="20"/>
                <w:szCs w:val="20"/>
                <w:lang w:val="ru-RU"/>
              </w:rPr>
            </w:pPr>
            <w:r w:rsidRPr="00FB57EB">
              <w:rPr>
                <w:rFonts w:ascii="Arial" w:hAnsi="Arial" w:cs="Arial"/>
                <w:i/>
                <w:sz w:val="20"/>
                <w:szCs w:val="20"/>
                <w:lang w:val="ru-RU"/>
              </w:rPr>
              <w:t>Альтернативный вариант</w:t>
            </w:r>
          </w:p>
          <w:p w:rsidR="00FB57EB" w:rsidRPr="00FB57EB" w:rsidRDefault="00FB57EB" w:rsidP="00FB57EB">
            <w:pPr>
              <w:tabs>
                <w:tab w:val="left" w:pos="1380"/>
              </w:tabs>
              <w:rPr>
                <w:rFonts w:ascii="Arial" w:hAnsi="Arial" w:cs="Arial"/>
                <w:i/>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 xml:space="preserve">заключали соглашения с бенефициарами для установления условий использования [объектов]/[традиционных </w:t>
            </w:r>
            <w:r w:rsidR="00FB57EB" w:rsidRPr="00FB57EB">
              <w:rPr>
                <w:rFonts w:ascii="Arial" w:hAnsi="Arial" w:cs="Arial"/>
                <w:sz w:val="20"/>
                <w:szCs w:val="20"/>
                <w:lang w:val="ru-RU"/>
              </w:rPr>
              <w:lastRenderedPageBreak/>
              <w:t>выражений культуры]/[охраняемых традиционных выражений культуры] на основе предварительного осознанного согласия или одобрения и участия;</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i/>
                <w:sz w:val="20"/>
                <w:szCs w:val="20"/>
                <w:lang w:val="ru-RU"/>
              </w:rPr>
            </w:pPr>
            <w:r w:rsidRPr="00FB57EB">
              <w:rPr>
                <w:rFonts w:ascii="Arial" w:hAnsi="Arial" w:cs="Arial"/>
                <w:i/>
                <w:sz w:val="20"/>
                <w:szCs w:val="20"/>
                <w:lang w:val="ru-RU"/>
              </w:rPr>
              <w:t>[Конец альтернативного варианта]</w:t>
            </w:r>
          </w:p>
          <w:p w:rsidR="00FB57EB" w:rsidRPr="00FB57EB" w:rsidRDefault="00FB57EB" w:rsidP="00FB57EB">
            <w:pPr>
              <w:tabs>
                <w:tab w:val="left" w:pos="1380"/>
              </w:tabs>
              <w:rPr>
                <w:rFonts w:ascii="Arial" w:hAnsi="Arial" w:cs="Arial"/>
                <w:i/>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c</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[объектами]/[традиционными выражениями культуры]/[охраняемыми традиционными выражениями культуры] [; и][.]]</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d</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 xml:space="preserve">[воздерживались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 </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D071E1">
            <w:pPr>
              <w:tabs>
                <w:tab w:val="left" w:pos="541"/>
              </w:tabs>
              <w:rPr>
                <w:rFonts w:ascii="Arial" w:hAnsi="Arial" w:cs="Arial"/>
                <w:sz w:val="20"/>
                <w:szCs w:val="20"/>
                <w:lang w:val="ru-RU"/>
              </w:rPr>
            </w:pPr>
            <w:r w:rsidRPr="00D071E1">
              <w:rPr>
                <w:rFonts w:ascii="Arial" w:hAnsi="Arial" w:cs="Arial"/>
                <w:sz w:val="20"/>
                <w:szCs w:val="20"/>
                <w:lang w:val="ru-RU"/>
              </w:rPr>
              <w:t>3.3</w:t>
            </w:r>
            <w:r w:rsidRPr="00D071E1">
              <w:rPr>
                <w:rFonts w:ascii="Arial" w:hAnsi="Arial" w:cs="Arial"/>
                <w:sz w:val="20"/>
                <w:szCs w:val="20"/>
                <w:lang w:val="ru-RU"/>
              </w:rPr>
              <w:tab/>
            </w:r>
            <w:r w:rsidR="00FB57EB" w:rsidRPr="00FB57EB">
              <w:rPr>
                <w:rFonts w:ascii="Arial" w:hAnsi="Arial" w:cs="Arial"/>
                <w:sz w:val="20"/>
                <w:szCs w:val="20"/>
                <w:lang w:val="ru-RU"/>
              </w:rPr>
              <w:t>[Если [объекты]/[традиционные выражения культуры]/[охраняемые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[государства-члены]/[Договаривающиеся стороны] [должны обеспечивать]/[обеспечивают] [должны способствовать тому] [способствуют тому], чтобы пользователи указанных [объектов]/[традиционных выражений культуры], действуя в соответствии с национальным законодательством:</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a</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связывали указанные [объекты]/[традиционные выражения культуры]/[охраняемые традиционные выражения культуры] к бенефициарами;</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использовали/употребляли знания в форме, способствующей уважению культурных норм и практики бенефициара, [а также [неотъемлемого, неделимого и неотторжимого] характера неимущественных прав, связанных с [объектами]/[традиционными выражениями культуры]/[охраняемыми традиционными выражениями культуры]];</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c</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[предотвращали любое [ложное и вводящее в заблуждение] использование традиционных выражений культуры в связи с товарами и услугами, дающее основания для предположений об одобрении такого использования бенефициарами или его связи с ними]</w:t>
            </w:r>
          </w:p>
          <w:p w:rsidR="00FB57EB" w:rsidRPr="00FB57EB" w:rsidRDefault="00FB57EB" w:rsidP="00FB57EB">
            <w:pPr>
              <w:tabs>
                <w:tab w:val="left" w:pos="1380"/>
              </w:tabs>
              <w:rPr>
                <w:rFonts w:ascii="Arial" w:hAnsi="Arial" w:cs="Arial"/>
                <w:sz w:val="20"/>
                <w:szCs w:val="20"/>
                <w:lang w:val="ru-RU"/>
              </w:rPr>
            </w:pPr>
          </w:p>
          <w:p w:rsidR="00FB57EB" w:rsidRPr="00FB57EB" w:rsidRDefault="00D071E1" w:rsidP="00D071E1">
            <w:pPr>
              <w:tabs>
                <w:tab w:val="left" w:pos="1134"/>
              </w:tabs>
              <w:ind w:left="567"/>
              <w:rPr>
                <w:rFonts w:ascii="Arial" w:hAnsi="Arial" w:cs="Arial"/>
                <w:sz w:val="20"/>
                <w:szCs w:val="20"/>
                <w:lang w:val="ru-RU"/>
              </w:rPr>
            </w:pPr>
            <w:r w:rsidRPr="00D071E1">
              <w:rPr>
                <w:rFonts w:ascii="Arial" w:hAnsi="Arial" w:cs="Arial"/>
                <w:sz w:val="20"/>
                <w:szCs w:val="20"/>
                <w:lang w:val="ru-RU"/>
              </w:rPr>
              <w:t>(</w:t>
            </w:r>
            <w:r>
              <w:rPr>
                <w:rFonts w:ascii="Arial" w:hAnsi="Arial" w:cs="Arial"/>
                <w:sz w:val="20"/>
                <w:szCs w:val="20"/>
              </w:rPr>
              <w:t>d</w:t>
            </w:r>
            <w:r w:rsidRPr="00D071E1">
              <w:rPr>
                <w:rFonts w:ascii="Arial" w:hAnsi="Arial" w:cs="Arial"/>
                <w:sz w:val="20"/>
                <w:szCs w:val="20"/>
                <w:lang w:val="ru-RU"/>
              </w:rPr>
              <w:t>)</w:t>
            </w:r>
            <w:r w:rsidRPr="00D071E1">
              <w:rPr>
                <w:rFonts w:ascii="Arial" w:hAnsi="Arial" w:cs="Arial"/>
                <w:sz w:val="20"/>
                <w:szCs w:val="20"/>
                <w:lang w:val="ru-RU"/>
              </w:rPr>
              <w:tab/>
            </w:r>
            <w:r w:rsidR="00FB57EB" w:rsidRPr="00FB57EB">
              <w:rPr>
                <w:rFonts w:ascii="Arial" w:hAnsi="Arial" w:cs="Arial"/>
                <w:sz w:val="20"/>
                <w:szCs w:val="20"/>
                <w:lang w:val="ru-RU"/>
              </w:rPr>
              <w:t xml:space="preserve">вносили, в соответствующих случаях, любые пользовательские взносы в фонд, учрежденный таким [государством-членом]/[Договаривающейся стороной].] </w:t>
            </w: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i/>
                <w:sz w:val="20"/>
                <w:szCs w:val="20"/>
                <w:lang w:val="ru-RU"/>
              </w:rPr>
            </w:pPr>
          </w:p>
          <w:p w:rsidR="00FB57EB" w:rsidRPr="00FB57EB" w:rsidRDefault="00FB57EB" w:rsidP="00FB57EB">
            <w:pPr>
              <w:tabs>
                <w:tab w:val="left" w:pos="1380"/>
              </w:tabs>
              <w:rPr>
                <w:rFonts w:ascii="Arial" w:hAnsi="Arial" w:cs="Arial"/>
                <w:i/>
                <w:sz w:val="20"/>
                <w:szCs w:val="20"/>
                <w:lang w:val="ru-RU"/>
              </w:rPr>
            </w:pPr>
            <w:r w:rsidRPr="00FB57EB">
              <w:rPr>
                <w:rFonts w:ascii="Arial" w:hAnsi="Arial" w:cs="Arial"/>
                <w:i/>
                <w:sz w:val="20"/>
                <w:szCs w:val="20"/>
                <w:lang w:val="ru-RU"/>
              </w:rPr>
              <w:t>Вариант 2</w:t>
            </w:r>
          </w:p>
          <w:p w:rsidR="00FB57EB" w:rsidRPr="00FB57EB" w:rsidRDefault="00FB57EB" w:rsidP="00FB57EB">
            <w:pPr>
              <w:tabs>
                <w:tab w:val="left" w:pos="1380"/>
              </w:tabs>
              <w:rPr>
                <w:rFonts w:ascii="Arial" w:hAnsi="Arial" w:cs="Arial"/>
                <w:i/>
                <w:sz w:val="20"/>
                <w:szCs w:val="20"/>
                <w:lang w:val="ru-RU"/>
              </w:rPr>
            </w:pPr>
          </w:p>
          <w:p w:rsidR="00FB57EB" w:rsidRPr="00FB57EB" w:rsidRDefault="00D071E1" w:rsidP="00075E0D">
            <w:pPr>
              <w:tabs>
                <w:tab w:val="left" w:pos="530"/>
              </w:tabs>
              <w:rPr>
                <w:rFonts w:ascii="Arial" w:hAnsi="Arial" w:cs="Arial"/>
                <w:sz w:val="20"/>
                <w:szCs w:val="20"/>
                <w:lang w:val="ru-RU"/>
              </w:rPr>
            </w:pPr>
            <w:r w:rsidRPr="00D071E1">
              <w:rPr>
                <w:rFonts w:ascii="Arial" w:hAnsi="Arial" w:cs="Arial"/>
                <w:sz w:val="20"/>
                <w:szCs w:val="20"/>
                <w:lang w:val="ru-RU"/>
              </w:rPr>
              <w:t>3.1</w:t>
            </w:r>
            <w:r w:rsidRPr="00D071E1">
              <w:rPr>
                <w:rFonts w:ascii="Arial" w:hAnsi="Arial" w:cs="Arial"/>
                <w:sz w:val="20"/>
                <w:szCs w:val="20"/>
                <w:lang w:val="ru-RU"/>
              </w:rPr>
              <w:tab/>
            </w:r>
            <w:r w:rsidR="00FB57EB" w:rsidRPr="00FB57EB">
              <w:rPr>
                <w:rFonts w:ascii="Arial" w:hAnsi="Arial" w:cs="Arial"/>
                <w:sz w:val="20"/>
                <w:szCs w:val="20"/>
                <w:lang w:val="ru-RU"/>
              </w:rPr>
              <w:t>[В соответствующих случаях [государства-члены]/[Договаривающеся стороны] [должны обеспечивать] [обеспечивают] имущественные и неимущественные интересы бенефициаров в отношении их [охраняемых] традиционных выражений культуры, как они определены в настоящем [документе], действуя согласно национальному законодательству, разумным и сбалансированным образом.]</w:t>
            </w:r>
          </w:p>
          <w:p w:rsidR="00FB57EB" w:rsidRPr="00FB57EB" w:rsidRDefault="00FB57EB" w:rsidP="00FB57EB">
            <w:pPr>
              <w:tabs>
                <w:tab w:val="left" w:pos="1380"/>
              </w:tabs>
              <w:rPr>
                <w:rFonts w:ascii="Arial" w:hAnsi="Arial" w:cs="Arial"/>
                <w:sz w:val="20"/>
                <w:szCs w:val="20"/>
                <w:lang w:val="ru-RU"/>
              </w:rPr>
            </w:pPr>
          </w:p>
          <w:p w:rsidR="00584F98" w:rsidRPr="00D071E1" w:rsidRDefault="00D071E1" w:rsidP="00D071E1">
            <w:pPr>
              <w:tabs>
                <w:tab w:val="left" w:pos="550"/>
              </w:tabs>
              <w:rPr>
                <w:rFonts w:ascii="Arial" w:hAnsi="Arial" w:cs="Arial"/>
                <w:sz w:val="20"/>
                <w:szCs w:val="20"/>
                <w:lang w:val="ru-RU"/>
              </w:rPr>
            </w:pPr>
            <w:r w:rsidRPr="00D071E1">
              <w:rPr>
                <w:rFonts w:ascii="Arial" w:hAnsi="Arial" w:cs="Arial"/>
                <w:sz w:val="20"/>
                <w:szCs w:val="20"/>
                <w:lang w:val="ru-RU"/>
              </w:rPr>
              <w:t>3.2</w:t>
            </w:r>
            <w:r w:rsidRPr="00D071E1">
              <w:rPr>
                <w:rFonts w:ascii="Arial" w:hAnsi="Arial" w:cs="Arial"/>
                <w:sz w:val="20"/>
                <w:szCs w:val="20"/>
                <w:lang w:val="ru-RU"/>
              </w:rPr>
              <w:tab/>
            </w:r>
            <w:r w:rsidR="00FB57EB" w:rsidRPr="00FB57EB">
              <w:rPr>
                <w:rFonts w:ascii="Arial" w:hAnsi="Arial" w:cs="Arial"/>
                <w:sz w:val="20"/>
                <w:szCs w:val="20"/>
                <w:lang w:val="ru-RU"/>
              </w:rPr>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786B06" w:rsidRPr="00FB57EB" w:rsidRDefault="00786B06" w:rsidP="009A7C63">
            <w:pPr>
              <w:rPr>
                <w:rFonts w:ascii="Arial" w:hAnsi="Arial" w:cs="Arial"/>
                <w:sz w:val="22"/>
                <w:szCs w:val="22"/>
                <w:lang w:val="ru-RU"/>
              </w:rPr>
            </w:pPr>
          </w:p>
          <w:p w:rsidR="00786B06" w:rsidRPr="00FB57EB" w:rsidRDefault="00786B06" w:rsidP="009A7C63">
            <w:pPr>
              <w:rPr>
                <w:rFonts w:ascii="Arial" w:hAnsi="Arial" w:cs="Arial"/>
                <w:sz w:val="22"/>
                <w:szCs w:val="22"/>
                <w:lang w:val="ru-RU"/>
              </w:rPr>
            </w:pPr>
          </w:p>
          <w:p w:rsidR="00786B06" w:rsidRPr="00FB57EB" w:rsidRDefault="00786B06"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727F1F" w:rsidRPr="00FB57EB" w:rsidRDefault="00727F1F"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FB57EB" w:rsidRDefault="00584F98" w:rsidP="009A7C63">
            <w:pPr>
              <w:rPr>
                <w:rFonts w:ascii="Arial" w:hAnsi="Arial" w:cs="Arial"/>
                <w:sz w:val="22"/>
                <w:szCs w:val="22"/>
                <w:lang w:val="ru-RU"/>
              </w:rPr>
            </w:pPr>
          </w:p>
          <w:p w:rsidR="00584F98" w:rsidRPr="00D071E1" w:rsidRDefault="00584F98" w:rsidP="00D13677">
            <w:pPr>
              <w:jc w:val="center"/>
              <w:rPr>
                <w:rFonts w:ascii="Arial" w:hAnsi="Arial" w:cs="Arial"/>
                <w:b/>
                <w:sz w:val="20"/>
                <w:szCs w:val="20"/>
                <w:u w:val="single"/>
                <w:lang w:val="ru-RU"/>
              </w:rPr>
            </w:pPr>
            <w:r w:rsidRPr="00D071E1">
              <w:rPr>
                <w:rFonts w:ascii="Arial" w:hAnsi="Arial" w:cs="Arial"/>
                <w:b/>
                <w:sz w:val="20"/>
                <w:szCs w:val="20"/>
                <w:u w:val="single"/>
                <w:lang w:val="ru-RU"/>
              </w:rPr>
              <w:t>[</w:t>
            </w:r>
            <w:r w:rsidR="00D071E1">
              <w:rPr>
                <w:rFonts w:ascii="Arial" w:hAnsi="Arial" w:cs="Arial"/>
                <w:b/>
                <w:sz w:val="20"/>
                <w:szCs w:val="20"/>
                <w:u w:val="single"/>
                <w:lang w:val="ru-RU"/>
              </w:rPr>
              <w:t>СТАТЬЯ</w:t>
            </w:r>
            <w:r w:rsidRPr="00D071E1">
              <w:rPr>
                <w:rFonts w:ascii="Arial" w:hAnsi="Arial" w:cs="Arial"/>
                <w:b/>
                <w:sz w:val="20"/>
                <w:szCs w:val="20"/>
                <w:u w:val="single"/>
                <w:lang w:val="ru-RU"/>
              </w:rPr>
              <w:t xml:space="preserve"> 4]</w:t>
            </w:r>
          </w:p>
          <w:p w:rsidR="00584F98" w:rsidRPr="00D071E1" w:rsidRDefault="00584F98" w:rsidP="00D13677">
            <w:pPr>
              <w:jc w:val="center"/>
              <w:rPr>
                <w:rFonts w:ascii="Arial" w:hAnsi="Arial" w:cs="Arial"/>
                <w:b/>
                <w:sz w:val="20"/>
                <w:szCs w:val="20"/>
                <w:u w:val="single"/>
                <w:lang w:val="ru-RU"/>
              </w:rPr>
            </w:pPr>
          </w:p>
          <w:p w:rsidR="00584F98" w:rsidRPr="00D071E1" w:rsidRDefault="00D071E1" w:rsidP="00D13677">
            <w:pPr>
              <w:jc w:val="center"/>
              <w:rPr>
                <w:rFonts w:ascii="Arial" w:hAnsi="Arial" w:cs="Arial"/>
                <w:b/>
                <w:sz w:val="20"/>
                <w:szCs w:val="20"/>
                <w:u w:val="single"/>
                <w:lang w:val="ru-RU"/>
              </w:rPr>
            </w:pPr>
            <w:r w:rsidRPr="00D071E1">
              <w:rPr>
                <w:rFonts w:ascii="Arial" w:hAnsi="Arial" w:cs="Arial"/>
                <w:b/>
                <w:sz w:val="20"/>
                <w:szCs w:val="20"/>
                <w:u w:val="single"/>
                <w:lang w:val="ru-RU"/>
              </w:rPr>
              <w:t>УПРАВЛЕНИЕ [ПРАВАМИ]/[ИНТЕРЕСАМИ]</w:t>
            </w:r>
          </w:p>
          <w:p w:rsidR="00584F98" w:rsidRPr="00D071E1" w:rsidRDefault="00584F98" w:rsidP="00584F98">
            <w:pPr>
              <w:rPr>
                <w:rFonts w:ascii="Arial" w:hAnsi="Arial" w:cs="Arial"/>
                <w:sz w:val="20"/>
                <w:szCs w:val="20"/>
                <w:lang w:val="ru-RU"/>
              </w:rPr>
            </w:pPr>
          </w:p>
          <w:p w:rsidR="00D071E1" w:rsidRPr="00D071E1" w:rsidRDefault="00584F98" w:rsidP="00075E0D">
            <w:pPr>
              <w:tabs>
                <w:tab w:val="left" w:pos="530"/>
              </w:tabs>
              <w:rPr>
                <w:rFonts w:ascii="Arial" w:hAnsi="Arial" w:cs="Arial"/>
                <w:sz w:val="20"/>
                <w:szCs w:val="20"/>
                <w:lang w:val="ru-RU"/>
              </w:rPr>
            </w:pPr>
            <w:r w:rsidRPr="00D071E1">
              <w:rPr>
                <w:rFonts w:ascii="Arial" w:hAnsi="Arial" w:cs="Arial"/>
                <w:sz w:val="20"/>
                <w:szCs w:val="20"/>
                <w:lang w:val="ru-RU"/>
              </w:rPr>
              <w:t>4.1</w:t>
            </w:r>
            <w:r w:rsidRPr="00D071E1">
              <w:rPr>
                <w:rFonts w:ascii="Arial" w:hAnsi="Arial" w:cs="Arial"/>
                <w:sz w:val="20"/>
                <w:szCs w:val="20"/>
                <w:lang w:val="ru-RU"/>
              </w:rPr>
              <w:tab/>
            </w:r>
            <w:r w:rsidR="00075E0D" w:rsidRPr="00D071E1">
              <w:rPr>
                <w:rFonts w:ascii="Arial" w:hAnsi="Arial" w:cs="Arial"/>
                <w:sz w:val="20"/>
                <w:szCs w:val="20"/>
                <w:lang w:val="ru-RU"/>
              </w:rPr>
              <w:t xml:space="preserve"> </w:t>
            </w:r>
            <w:r w:rsidR="00D071E1" w:rsidRPr="00D071E1">
              <w:rPr>
                <w:rFonts w:ascii="Arial" w:hAnsi="Arial" w:cs="Arial"/>
                <w:sz w:val="20"/>
                <w:szCs w:val="20"/>
                <w:lang w:val="ru-RU"/>
              </w:rPr>
              <w:t xml:space="preserve">[Государства-члены]/[Договаривающиеся стороны] [могут учредить]/[учреждают]/[могут назначить][назначают] компетентный орган или органы [при свободном предварительном осознанном согласии или одобрения и при участии] [при консультативном участии] [[носителей]/[владельцев] традиционных выражений культуры] в соответствии с их национальным законодательством[, не ущемляя прав [носителей]/[владельцев] традиционных выражений культуры на управление своими правами/интересами в соответствии с их обычными правилами, договоренностями, законами и практикой]. </w:t>
            </w:r>
          </w:p>
          <w:p w:rsidR="00D071E1" w:rsidRPr="00075E0D" w:rsidRDefault="00D071E1" w:rsidP="00D071E1">
            <w:pPr>
              <w:rPr>
                <w:rFonts w:ascii="Arial" w:hAnsi="Arial" w:cs="Arial"/>
                <w:i/>
                <w:sz w:val="20"/>
                <w:szCs w:val="20"/>
                <w:lang w:val="ru-RU"/>
              </w:rPr>
            </w:pPr>
          </w:p>
          <w:p w:rsidR="00D071E1" w:rsidRPr="00075E0D" w:rsidRDefault="00D071E1" w:rsidP="00D071E1">
            <w:pPr>
              <w:rPr>
                <w:rFonts w:ascii="Arial" w:hAnsi="Arial" w:cs="Arial"/>
                <w:i/>
                <w:sz w:val="20"/>
                <w:szCs w:val="20"/>
                <w:lang w:val="ru-RU"/>
              </w:rPr>
            </w:pPr>
            <w:r w:rsidRPr="00075E0D">
              <w:rPr>
                <w:rFonts w:ascii="Arial" w:hAnsi="Arial" w:cs="Arial"/>
                <w:i/>
                <w:sz w:val="20"/>
                <w:szCs w:val="20"/>
                <w:lang w:val="ru-RU"/>
              </w:rPr>
              <w:t>Альтернативный вариант 1</w:t>
            </w:r>
          </w:p>
          <w:p w:rsidR="00D071E1" w:rsidRPr="00D071E1" w:rsidRDefault="00D071E1" w:rsidP="00D071E1">
            <w:pPr>
              <w:rPr>
                <w:rFonts w:ascii="Arial" w:hAnsi="Arial" w:cs="Arial"/>
                <w:sz w:val="20"/>
                <w:szCs w:val="20"/>
                <w:lang w:val="ru-RU"/>
              </w:rPr>
            </w:pPr>
          </w:p>
          <w:p w:rsidR="00D071E1" w:rsidRPr="00D071E1" w:rsidRDefault="00D071E1" w:rsidP="00075E0D">
            <w:pPr>
              <w:tabs>
                <w:tab w:val="left" w:pos="530"/>
              </w:tabs>
              <w:rPr>
                <w:rFonts w:ascii="Arial" w:hAnsi="Arial" w:cs="Arial"/>
                <w:sz w:val="20"/>
                <w:szCs w:val="20"/>
                <w:lang w:val="ru-RU"/>
              </w:rPr>
            </w:pPr>
            <w:r w:rsidRPr="00D071E1">
              <w:rPr>
                <w:rFonts w:ascii="Arial" w:hAnsi="Arial" w:cs="Arial"/>
                <w:sz w:val="20"/>
                <w:szCs w:val="20"/>
                <w:lang w:val="ru-RU"/>
              </w:rPr>
              <w:t>4.1</w:t>
            </w:r>
            <w:r w:rsidRPr="00D071E1">
              <w:rPr>
                <w:rFonts w:ascii="Arial" w:hAnsi="Arial" w:cs="Arial"/>
                <w:sz w:val="20"/>
                <w:szCs w:val="20"/>
                <w:lang w:val="ru-RU"/>
              </w:rPr>
              <w:tab/>
              <w:t xml:space="preserve">[В ответ на соответствующую просьбу бенефициаров компетентный орган может, в той степени, в какой он уполномочен на то бенефициарами, и к их прямой выгоде, оказывать содействие в управлении правами/интересами бенефициаров в соответствии с настоящим [документом].] </w:t>
            </w:r>
          </w:p>
          <w:p w:rsidR="00D071E1" w:rsidRPr="00D071E1" w:rsidRDefault="00D071E1" w:rsidP="00D071E1">
            <w:pPr>
              <w:rPr>
                <w:rFonts w:ascii="Arial" w:hAnsi="Arial" w:cs="Arial"/>
                <w:sz w:val="20"/>
                <w:szCs w:val="20"/>
                <w:lang w:val="ru-RU"/>
              </w:rPr>
            </w:pPr>
          </w:p>
          <w:p w:rsidR="00D071E1" w:rsidRPr="00075E0D" w:rsidRDefault="00D071E1" w:rsidP="00D071E1">
            <w:pPr>
              <w:rPr>
                <w:rFonts w:ascii="Arial" w:hAnsi="Arial" w:cs="Arial"/>
                <w:i/>
                <w:sz w:val="20"/>
                <w:szCs w:val="20"/>
                <w:lang w:val="ru-RU"/>
              </w:rPr>
            </w:pPr>
            <w:r w:rsidRPr="00075E0D">
              <w:rPr>
                <w:rFonts w:ascii="Arial" w:hAnsi="Arial" w:cs="Arial"/>
                <w:i/>
                <w:sz w:val="20"/>
                <w:szCs w:val="20"/>
                <w:lang w:val="ru-RU"/>
              </w:rPr>
              <w:t>[Конец альтернативного варианта 1]</w:t>
            </w:r>
          </w:p>
          <w:p w:rsidR="00D071E1" w:rsidRPr="00075E0D" w:rsidRDefault="00D071E1" w:rsidP="00D071E1">
            <w:pPr>
              <w:rPr>
                <w:rFonts w:ascii="Arial" w:hAnsi="Arial" w:cs="Arial"/>
                <w:i/>
                <w:sz w:val="20"/>
                <w:szCs w:val="20"/>
                <w:lang w:val="ru-RU"/>
              </w:rPr>
            </w:pPr>
          </w:p>
          <w:p w:rsidR="00D071E1" w:rsidRPr="00075E0D" w:rsidRDefault="00D071E1" w:rsidP="00D071E1">
            <w:pPr>
              <w:rPr>
                <w:rFonts w:ascii="Arial" w:hAnsi="Arial" w:cs="Arial"/>
                <w:i/>
                <w:sz w:val="20"/>
                <w:szCs w:val="20"/>
                <w:lang w:val="ru-RU"/>
              </w:rPr>
            </w:pPr>
            <w:r w:rsidRPr="00075E0D">
              <w:rPr>
                <w:rFonts w:ascii="Arial" w:hAnsi="Arial" w:cs="Arial"/>
                <w:i/>
                <w:sz w:val="20"/>
                <w:szCs w:val="20"/>
                <w:lang w:val="ru-RU"/>
              </w:rPr>
              <w:t>Альтернативный вариант 2</w:t>
            </w:r>
          </w:p>
          <w:p w:rsidR="00D071E1" w:rsidRPr="00D071E1" w:rsidRDefault="00D071E1" w:rsidP="00D071E1">
            <w:pPr>
              <w:rPr>
                <w:rFonts w:ascii="Arial" w:hAnsi="Arial" w:cs="Arial"/>
                <w:sz w:val="20"/>
                <w:szCs w:val="20"/>
                <w:lang w:val="ru-RU"/>
              </w:rPr>
            </w:pPr>
          </w:p>
          <w:p w:rsidR="00D071E1" w:rsidRPr="00D071E1" w:rsidRDefault="00D071E1" w:rsidP="00075E0D">
            <w:pPr>
              <w:tabs>
                <w:tab w:val="left" w:pos="530"/>
              </w:tabs>
              <w:rPr>
                <w:rFonts w:ascii="Arial" w:hAnsi="Arial" w:cs="Arial"/>
                <w:sz w:val="20"/>
                <w:szCs w:val="20"/>
                <w:lang w:val="ru-RU"/>
              </w:rPr>
            </w:pPr>
            <w:r w:rsidRPr="00D071E1">
              <w:rPr>
                <w:rFonts w:ascii="Arial" w:hAnsi="Arial" w:cs="Arial"/>
                <w:sz w:val="20"/>
                <w:szCs w:val="20"/>
                <w:lang w:val="ru-RU"/>
              </w:rPr>
              <w:t>4.1</w:t>
            </w:r>
            <w:r w:rsidRPr="00D071E1">
              <w:rPr>
                <w:rFonts w:ascii="Arial" w:hAnsi="Arial" w:cs="Arial"/>
                <w:sz w:val="20"/>
                <w:szCs w:val="20"/>
                <w:lang w:val="ru-RU"/>
              </w:rPr>
              <w:tab/>
              <w:t xml:space="preserve">[Государства-члены]/[Договаривающиеся стороны] могут учредить компетентный орган в соответствии с национальным законодательством для управления [правами]/[интересами], предусмотренными настоящим [документом]. </w:t>
            </w:r>
          </w:p>
          <w:p w:rsidR="00D071E1" w:rsidRPr="00D071E1" w:rsidRDefault="00D071E1" w:rsidP="00D071E1">
            <w:pPr>
              <w:rPr>
                <w:rFonts w:ascii="Arial" w:hAnsi="Arial" w:cs="Arial"/>
                <w:sz w:val="20"/>
                <w:szCs w:val="20"/>
                <w:lang w:val="ru-RU"/>
              </w:rPr>
            </w:pPr>
          </w:p>
          <w:p w:rsidR="00D071E1" w:rsidRPr="00C95BCF" w:rsidRDefault="00D071E1" w:rsidP="00D071E1">
            <w:pPr>
              <w:rPr>
                <w:rFonts w:ascii="Arial" w:hAnsi="Arial" w:cs="Arial"/>
                <w:i/>
                <w:sz w:val="20"/>
                <w:szCs w:val="20"/>
                <w:lang w:val="ru-RU"/>
              </w:rPr>
            </w:pPr>
            <w:r w:rsidRPr="00C95BCF">
              <w:rPr>
                <w:rFonts w:ascii="Arial" w:hAnsi="Arial" w:cs="Arial"/>
                <w:i/>
                <w:sz w:val="20"/>
                <w:szCs w:val="20"/>
                <w:lang w:val="ru-RU"/>
              </w:rPr>
              <w:t>[Конец альтернативного варианта 2]</w:t>
            </w:r>
          </w:p>
          <w:p w:rsidR="00D071E1" w:rsidRPr="00C95BCF" w:rsidRDefault="00D071E1" w:rsidP="00D071E1">
            <w:pPr>
              <w:rPr>
                <w:rFonts w:ascii="Arial" w:hAnsi="Arial" w:cs="Arial"/>
                <w:sz w:val="20"/>
                <w:szCs w:val="20"/>
                <w:lang w:val="ru-RU"/>
              </w:rPr>
            </w:pPr>
          </w:p>
          <w:p w:rsidR="00584F98" w:rsidRPr="00D071E1" w:rsidRDefault="00D071E1" w:rsidP="00075E0D">
            <w:pPr>
              <w:tabs>
                <w:tab w:val="left" w:pos="530"/>
              </w:tabs>
              <w:rPr>
                <w:rFonts w:ascii="Arial" w:hAnsi="Arial" w:cs="Arial"/>
                <w:sz w:val="20"/>
                <w:szCs w:val="20"/>
                <w:lang w:val="ru-RU"/>
              </w:rPr>
            </w:pPr>
            <w:r w:rsidRPr="00D071E1">
              <w:rPr>
                <w:rFonts w:ascii="Arial" w:hAnsi="Arial" w:cs="Arial"/>
                <w:sz w:val="20"/>
                <w:szCs w:val="20"/>
                <w:lang w:val="ru-RU"/>
              </w:rPr>
              <w:t>4.2</w:t>
            </w:r>
            <w:r w:rsidRPr="00D071E1">
              <w:rPr>
                <w:rFonts w:ascii="Arial" w:hAnsi="Arial" w:cs="Arial"/>
                <w:sz w:val="20"/>
                <w:szCs w:val="20"/>
                <w:lang w:val="ru-RU"/>
              </w:rPr>
              <w:tab/>
              <w:t>[[Сведения] о любом органе, учрежденном в соответствии с пунктом 1, [должны быть сообщены]/[сообщаются] в Международное бюро Всемирной организации интеллектуальной собственности.]</w:t>
            </w:r>
          </w:p>
          <w:p w:rsidR="00584F98" w:rsidRPr="00D071E1" w:rsidRDefault="00584F98" w:rsidP="00584F98">
            <w:pPr>
              <w:rPr>
                <w:rFonts w:ascii="Arial" w:hAnsi="Arial" w:cs="Arial"/>
                <w:sz w:val="20"/>
                <w:szCs w:val="20"/>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786B06" w:rsidRPr="00D071E1" w:rsidRDefault="00786B06"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D13677">
            <w:pPr>
              <w:jc w:val="center"/>
              <w:rPr>
                <w:rFonts w:ascii="Arial" w:hAnsi="Arial" w:cs="Arial"/>
                <w:b/>
                <w:sz w:val="20"/>
                <w:szCs w:val="20"/>
                <w:u w:val="single"/>
                <w:lang w:val="ru-RU"/>
              </w:rPr>
            </w:pPr>
            <w:r w:rsidRPr="00D071E1">
              <w:rPr>
                <w:rFonts w:ascii="Arial" w:hAnsi="Arial" w:cs="Arial"/>
                <w:b/>
                <w:sz w:val="20"/>
                <w:szCs w:val="20"/>
                <w:u w:val="single"/>
                <w:lang w:val="ru-RU"/>
              </w:rPr>
              <w:t>[</w:t>
            </w:r>
            <w:r w:rsidR="00D071E1">
              <w:rPr>
                <w:rFonts w:ascii="Arial" w:hAnsi="Arial" w:cs="Arial"/>
                <w:b/>
                <w:sz w:val="20"/>
                <w:szCs w:val="20"/>
                <w:u w:val="single"/>
                <w:lang w:val="ru-RU"/>
              </w:rPr>
              <w:t>СТАТЬЯ</w:t>
            </w:r>
            <w:r w:rsidRPr="00D071E1">
              <w:rPr>
                <w:rFonts w:ascii="Arial" w:hAnsi="Arial" w:cs="Arial"/>
                <w:b/>
                <w:sz w:val="20"/>
                <w:szCs w:val="20"/>
                <w:u w:val="single"/>
                <w:lang w:val="ru-RU"/>
              </w:rPr>
              <w:t xml:space="preserve"> 5]</w:t>
            </w:r>
          </w:p>
          <w:p w:rsidR="00584F98" w:rsidRPr="00D071E1" w:rsidRDefault="00584F98" w:rsidP="00D13677">
            <w:pPr>
              <w:jc w:val="center"/>
              <w:rPr>
                <w:rFonts w:ascii="Arial" w:hAnsi="Arial" w:cs="Arial"/>
                <w:b/>
                <w:sz w:val="20"/>
                <w:szCs w:val="20"/>
                <w:u w:val="single"/>
                <w:lang w:val="ru-RU"/>
              </w:rPr>
            </w:pPr>
          </w:p>
          <w:p w:rsidR="00584F98" w:rsidRPr="00D071E1" w:rsidRDefault="00D071E1" w:rsidP="00D13677">
            <w:pPr>
              <w:jc w:val="center"/>
              <w:rPr>
                <w:rFonts w:ascii="Arial" w:hAnsi="Arial" w:cs="Arial"/>
                <w:b/>
                <w:sz w:val="20"/>
                <w:szCs w:val="20"/>
                <w:u w:val="single"/>
                <w:lang w:val="ru-RU"/>
              </w:rPr>
            </w:pPr>
            <w:r>
              <w:rPr>
                <w:rFonts w:ascii="Arial" w:hAnsi="Arial" w:cs="Arial"/>
                <w:b/>
                <w:sz w:val="20"/>
                <w:szCs w:val="20"/>
                <w:u w:val="single"/>
                <w:lang w:val="ru-RU"/>
              </w:rPr>
              <w:t>ИСКЛЮЧЕНИЯ И ОГРАНИЧЕНИЯ</w:t>
            </w:r>
          </w:p>
          <w:p w:rsidR="00584F98" w:rsidRPr="00D071E1" w:rsidRDefault="00584F98" w:rsidP="00584F98">
            <w:pPr>
              <w:rPr>
                <w:rFonts w:ascii="Arial" w:hAnsi="Arial" w:cs="Arial"/>
                <w:sz w:val="20"/>
                <w:szCs w:val="20"/>
                <w:lang w:val="ru-RU"/>
              </w:rPr>
            </w:pPr>
          </w:p>
          <w:p w:rsidR="00D071E1" w:rsidRPr="00D071E1" w:rsidRDefault="00D071E1" w:rsidP="00D071E1">
            <w:pPr>
              <w:rPr>
                <w:rFonts w:ascii="Arial" w:hAnsi="Arial" w:cs="Arial"/>
                <w:sz w:val="20"/>
                <w:szCs w:val="20"/>
                <w:lang w:val="ru-RU"/>
              </w:rPr>
            </w:pPr>
            <w:r w:rsidRPr="00D071E1">
              <w:rPr>
                <w:rFonts w:ascii="Arial" w:hAnsi="Arial" w:cs="Arial"/>
                <w:sz w:val="20"/>
                <w:szCs w:val="20"/>
                <w:lang w:val="ru-RU"/>
              </w:rPr>
              <w:t>Общие исключения</w:t>
            </w:r>
          </w:p>
          <w:p w:rsidR="00D071E1" w:rsidRPr="00D071E1" w:rsidRDefault="00D071E1" w:rsidP="00D071E1">
            <w:pPr>
              <w:rPr>
                <w:rFonts w:ascii="Arial" w:hAnsi="Arial" w:cs="Arial"/>
                <w:sz w:val="20"/>
                <w:szCs w:val="20"/>
                <w:lang w:val="ru-RU"/>
              </w:rPr>
            </w:pPr>
          </w:p>
          <w:p w:rsidR="00D071E1" w:rsidRPr="00D071E1" w:rsidRDefault="00D071E1" w:rsidP="00075E0D">
            <w:pPr>
              <w:tabs>
                <w:tab w:val="left" w:pos="530"/>
              </w:tabs>
              <w:rPr>
                <w:rFonts w:ascii="Arial" w:hAnsi="Arial" w:cs="Arial"/>
                <w:sz w:val="20"/>
                <w:szCs w:val="20"/>
                <w:lang w:val="ru-RU"/>
              </w:rPr>
            </w:pPr>
            <w:r w:rsidRPr="00D071E1">
              <w:rPr>
                <w:rFonts w:ascii="Arial" w:hAnsi="Arial" w:cs="Arial"/>
                <w:sz w:val="20"/>
                <w:szCs w:val="20"/>
                <w:lang w:val="ru-RU"/>
              </w:rPr>
              <w:t>5.1</w:t>
            </w:r>
            <w:r w:rsidRPr="00D071E1">
              <w:rPr>
                <w:rFonts w:ascii="Arial" w:hAnsi="Arial" w:cs="Arial"/>
                <w:sz w:val="20"/>
                <w:szCs w:val="20"/>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[с предварительного осознанного согласия или одобрения и при участии бенефициаров] [по согласованию с бенефициарами] [с привлечением бенефициаров] [при условии, что использование [охраняемых] традиционных выражений культуры: </w:t>
            </w:r>
          </w:p>
          <w:p w:rsidR="00D071E1" w:rsidRPr="00D071E1" w:rsidRDefault="00D071E1" w:rsidP="00D071E1">
            <w:pPr>
              <w:rPr>
                <w:rFonts w:ascii="Arial" w:hAnsi="Arial" w:cs="Arial"/>
                <w:sz w:val="20"/>
                <w:szCs w:val="20"/>
                <w:lang w:val="ru-RU"/>
              </w:rPr>
            </w:pPr>
          </w:p>
          <w:p w:rsidR="00D071E1" w:rsidRPr="00D071E1" w:rsidRDefault="00D071E1" w:rsidP="008E3F59">
            <w:pPr>
              <w:tabs>
                <w:tab w:val="left" w:pos="1094"/>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a</w:t>
            </w:r>
            <w:r w:rsidRPr="00D071E1">
              <w:rPr>
                <w:rFonts w:ascii="Arial" w:hAnsi="Arial" w:cs="Arial"/>
                <w:sz w:val="20"/>
                <w:szCs w:val="20"/>
                <w:lang w:val="ru-RU"/>
              </w:rPr>
              <w:t>)</w:t>
            </w:r>
            <w:r w:rsidRPr="00D071E1">
              <w:rPr>
                <w:rFonts w:ascii="Arial" w:hAnsi="Arial" w:cs="Arial"/>
                <w:sz w:val="20"/>
                <w:szCs w:val="20"/>
                <w:lang w:val="ru-RU"/>
              </w:rPr>
              <w:tab/>
              <w:t xml:space="preserve">[обеспечивает, когда это возможно, признание бенефициаров;] </w:t>
            </w:r>
          </w:p>
          <w:p w:rsidR="00D071E1" w:rsidRPr="00D071E1" w:rsidRDefault="00D071E1" w:rsidP="00D071E1">
            <w:pPr>
              <w:ind w:left="709"/>
              <w:rPr>
                <w:rFonts w:ascii="Arial" w:hAnsi="Arial" w:cs="Arial"/>
                <w:sz w:val="20"/>
                <w:szCs w:val="20"/>
                <w:lang w:val="ru-RU"/>
              </w:rPr>
            </w:pPr>
          </w:p>
          <w:p w:rsidR="00D071E1" w:rsidRPr="00D071E1" w:rsidRDefault="00D071E1" w:rsidP="008E3F59">
            <w:pPr>
              <w:tabs>
                <w:tab w:val="left" w:pos="1094"/>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t xml:space="preserve">[не носит оскорбительного или уничижительного характера по отношению к бенефициарам;] </w:t>
            </w:r>
          </w:p>
          <w:p w:rsidR="00D071E1" w:rsidRPr="00D071E1" w:rsidRDefault="00D071E1" w:rsidP="00D071E1">
            <w:pPr>
              <w:ind w:left="709"/>
              <w:rPr>
                <w:rFonts w:ascii="Arial" w:hAnsi="Arial" w:cs="Arial"/>
                <w:sz w:val="20"/>
                <w:szCs w:val="20"/>
                <w:lang w:val="ru-RU"/>
              </w:rPr>
            </w:pPr>
          </w:p>
          <w:p w:rsidR="00D071E1" w:rsidRPr="00D071E1" w:rsidRDefault="00D071E1" w:rsidP="008E3F59">
            <w:pPr>
              <w:tabs>
                <w:tab w:val="left" w:pos="1094"/>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c</w:t>
            </w:r>
            <w:r w:rsidRPr="00D071E1">
              <w:rPr>
                <w:rFonts w:ascii="Arial" w:hAnsi="Arial" w:cs="Arial"/>
                <w:sz w:val="20"/>
                <w:szCs w:val="20"/>
                <w:lang w:val="ru-RU"/>
              </w:rPr>
              <w:t>)</w:t>
            </w:r>
            <w:r w:rsidRPr="00D071E1">
              <w:rPr>
                <w:rFonts w:ascii="Arial" w:hAnsi="Arial" w:cs="Arial"/>
                <w:sz w:val="20"/>
                <w:szCs w:val="20"/>
                <w:lang w:val="ru-RU"/>
              </w:rPr>
              <w:tab/>
              <w:t xml:space="preserve">[соответствует нормам правомерного использования/добросовестного ведения дел/добросовестной практики;] </w:t>
            </w:r>
          </w:p>
          <w:p w:rsidR="00D071E1" w:rsidRPr="00D071E1" w:rsidRDefault="00D071E1" w:rsidP="00D071E1">
            <w:pPr>
              <w:ind w:left="709"/>
              <w:rPr>
                <w:rFonts w:ascii="Arial" w:hAnsi="Arial" w:cs="Arial"/>
                <w:sz w:val="20"/>
                <w:szCs w:val="20"/>
                <w:lang w:val="ru-RU"/>
              </w:rPr>
            </w:pPr>
          </w:p>
          <w:p w:rsidR="00D071E1" w:rsidRPr="00D071E1" w:rsidRDefault="00D071E1" w:rsidP="008E3F59">
            <w:pPr>
              <w:tabs>
                <w:tab w:val="left" w:pos="1094"/>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d</w:t>
            </w:r>
            <w:r w:rsidRPr="00D071E1">
              <w:rPr>
                <w:rFonts w:ascii="Arial" w:hAnsi="Arial" w:cs="Arial"/>
                <w:sz w:val="20"/>
                <w:szCs w:val="20"/>
                <w:lang w:val="ru-RU"/>
              </w:rPr>
              <w:t>)</w:t>
            </w:r>
            <w:r w:rsidRPr="00D071E1">
              <w:rPr>
                <w:rFonts w:ascii="Arial" w:hAnsi="Arial" w:cs="Arial"/>
                <w:sz w:val="20"/>
                <w:szCs w:val="20"/>
                <w:lang w:val="ru-RU"/>
              </w:rPr>
              <w:tab/>
              <w:t xml:space="preserve">[не противоречит нормальному применению традиционных выражений культуры бенефициарами; и] </w:t>
            </w:r>
          </w:p>
          <w:p w:rsidR="00D071E1" w:rsidRPr="00D071E1" w:rsidRDefault="00D071E1" w:rsidP="00D071E1">
            <w:pPr>
              <w:ind w:left="709"/>
              <w:rPr>
                <w:rFonts w:ascii="Arial" w:hAnsi="Arial" w:cs="Arial"/>
                <w:sz w:val="20"/>
                <w:szCs w:val="20"/>
                <w:lang w:val="ru-RU"/>
              </w:rPr>
            </w:pPr>
          </w:p>
          <w:p w:rsidR="00D071E1" w:rsidRPr="00D071E1" w:rsidRDefault="00D071E1" w:rsidP="008E3F59">
            <w:pPr>
              <w:tabs>
                <w:tab w:val="left" w:pos="1094"/>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e</w:t>
            </w:r>
            <w:r w:rsidRPr="00D071E1">
              <w:rPr>
                <w:rFonts w:ascii="Arial" w:hAnsi="Arial" w:cs="Arial"/>
                <w:sz w:val="20"/>
                <w:szCs w:val="20"/>
                <w:lang w:val="ru-RU"/>
              </w:rPr>
              <w:t>)</w:t>
            </w:r>
            <w:r w:rsidRPr="00D071E1">
              <w:rPr>
                <w:rFonts w:ascii="Arial" w:hAnsi="Arial" w:cs="Arial"/>
                <w:sz w:val="20"/>
                <w:szCs w:val="20"/>
                <w:lang w:val="ru-RU"/>
              </w:rPr>
              <w:tab/>
              <w:t xml:space="preserve">[не ущемляет необоснованным образом законные интересы бенефициаров с учетом законных интересов третьих лиц.]] </w:t>
            </w:r>
          </w:p>
          <w:p w:rsidR="00D071E1" w:rsidRPr="00D071E1" w:rsidRDefault="00D071E1" w:rsidP="00D071E1">
            <w:pPr>
              <w:rPr>
                <w:rFonts w:ascii="Arial" w:hAnsi="Arial" w:cs="Arial"/>
                <w:sz w:val="20"/>
                <w:szCs w:val="20"/>
                <w:lang w:val="ru-RU"/>
              </w:rPr>
            </w:pPr>
          </w:p>
          <w:p w:rsidR="00D071E1" w:rsidRPr="00D071E1" w:rsidRDefault="00D071E1" w:rsidP="00D071E1">
            <w:pPr>
              <w:rPr>
                <w:rFonts w:ascii="Arial" w:hAnsi="Arial" w:cs="Arial"/>
                <w:sz w:val="20"/>
                <w:szCs w:val="20"/>
                <w:lang w:val="ru-RU"/>
              </w:rPr>
            </w:pPr>
            <w:r w:rsidRPr="00D071E1">
              <w:rPr>
                <w:rFonts w:ascii="Arial" w:hAnsi="Arial" w:cs="Arial"/>
                <w:sz w:val="20"/>
                <w:szCs w:val="20"/>
                <w:lang w:val="ru-RU"/>
              </w:rPr>
              <w:t>Альтернативный вариант</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541"/>
              </w:tabs>
              <w:rPr>
                <w:rFonts w:ascii="Arial" w:hAnsi="Arial" w:cs="Arial"/>
                <w:sz w:val="20"/>
                <w:szCs w:val="20"/>
                <w:lang w:val="ru-RU"/>
              </w:rPr>
            </w:pPr>
            <w:r w:rsidRPr="00D071E1">
              <w:rPr>
                <w:rFonts w:ascii="Arial" w:hAnsi="Arial" w:cs="Arial"/>
                <w:sz w:val="20"/>
                <w:szCs w:val="20"/>
                <w:lang w:val="ru-RU"/>
              </w:rPr>
              <w:t>5.1</w:t>
            </w:r>
            <w:r w:rsidRPr="00D071E1">
              <w:rPr>
                <w:rFonts w:ascii="Arial" w:hAnsi="Arial" w:cs="Arial"/>
                <w:sz w:val="20"/>
                <w:szCs w:val="20"/>
                <w:lang w:val="ru-RU"/>
              </w:rPr>
              <w:tab/>
              <w:t>[Государства-члены]/[Договаривающиеся стороны] [могут применять]/[должны применять]/[применяют] надлежащие ограничения или исключения в соответствии со своим национальным законодательством [, при условии, что [эти ограничения или исключения]:</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a</w:t>
            </w:r>
            <w:r w:rsidRPr="00D071E1">
              <w:rPr>
                <w:rFonts w:ascii="Arial" w:hAnsi="Arial" w:cs="Arial"/>
                <w:sz w:val="20"/>
                <w:szCs w:val="20"/>
                <w:lang w:val="ru-RU"/>
              </w:rPr>
              <w:t>)</w:t>
            </w:r>
            <w:r w:rsidRPr="00D071E1">
              <w:rPr>
                <w:rFonts w:ascii="Arial" w:hAnsi="Arial" w:cs="Arial"/>
                <w:sz w:val="20"/>
                <w:szCs w:val="20"/>
                <w:lang w:val="ru-RU"/>
              </w:rPr>
              <w:tab/>
              <w:t xml:space="preserve">ограничиваются определенными особыми случаями; </w:t>
            </w:r>
          </w:p>
          <w:p w:rsidR="00D071E1" w:rsidRPr="00D071E1" w:rsidRDefault="00D071E1" w:rsidP="00D071E1">
            <w:pPr>
              <w:tabs>
                <w:tab w:val="left" w:pos="1071"/>
              </w:tabs>
              <w:ind w:left="567"/>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t xml:space="preserve">[не [мешают] нормальному </w:t>
            </w:r>
            <w:r w:rsidRPr="00D071E1">
              <w:rPr>
                <w:rFonts w:ascii="Arial" w:hAnsi="Arial" w:cs="Arial"/>
                <w:sz w:val="20"/>
                <w:szCs w:val="20"/>
                <w:lang w:val="ru-RU"/>
              </w:rPr>
              <w:lastRenderedPageBreak/>
              <w:t>[использованию] традиционных выражений культуры бенефициарами;]</w:t>
            </w:r>
          </w:p>
          <w:p w:rsidR="00D071E1" w:rsidRPr="00D071E1" w:rsidRDefault="00D071E1" w:rsidP="00D071E1">
            <w:pPr>
              <w:tabs>
                <w:tab w:val="left" w:pos="1071"/>
              </w:tabs>
              <w:ind w:left="567"/>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c</w:t>
            </w:r>
            <w:r w:rsidRPr="00D071E1">
              <w:rPr>
                <w:rFonts w:ascii="Arial" w:hAnsi="Arial" w:cs="Arial"/>
                <w:sz w:val="20"/>
                <w:szCs w:val="20"/>
                <w:lang w:val="ru-RU"/>
              </w:rPr>
              <w:t>)</w:t>
            </w:r>
            <w:r w:rsidRPr="00D071E1">
              <w:rPr>
                <w:rFonts w:ascii="Arial" w:hAnsi="Arial" w:cs="Arial"/>
                <w:sz w:val="20"/>
                <w:szCs w:val="20"/>
                <w:lang w:val="ru-RU"/>
              </w:rPr>
              <w:tab/>
              <w:t xml:space="preserve">[не ущемляют необоснованным образом законные интересы бенефициаров;] </w:t>
            </w:r>
          </w:p>
          <w:p w:rsidR="00D071E1" w:rsidRPr="00D071E1" w:rsidRDefault="00D071E1" w:rsidP="00D071E1">
            <w:pPr>
              <w:tabs>
                <w:tab w:val="left" w:pos="1071"/>
              </w:tabs>
              <w:ind w:left="567"/>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d</w:t>
            </w:r>
            <w:r w:rsidRPr="00D071E1">
              <w:rPr>
                <w:rFonts w:ascii="Arial" w:hAnsi="Arial" w:cs="Arial"/>
                <w:sz w:val="20"/>
                <w:szCs w:val="20"/>
                <w:lang w:val="ru-RU"/>
              </w:rPr>
              <w:t>)</w:t>
            </w:r>
            <w:r w:rsidRPr="00D071E1">
              <w:rPr>
                <w:rFonts w:ascii="Arial" w:hAnsi="Arial" w:cs="Arial"/>
                <w:sz w:val="20"/>
                <w:szCs w:val="20"/>
                <w:lang w:val="ru-RU"/>
              </w:rPr>
              <w:tab/>
              <w:t xml:space="preserve">[обеспечивают, чтобы [использование] традиционных выражений культуры: </w:t>
            </w:r>
          </w:p>
          <w:p w:rsidR="00D071E1" w:rsidRPr="00D071E1" w:rsidRDefault="00D071E1" w:rsidP="00D071E1">
            <w:pPr>
              <w:rPr>
                <w:rFonts w:ascii="Arial" w:hAnsi="Arial" w:cs="Arial"/>
                <w:sz w:val="20"/>
                <w:szCs w:val="20"/>
                <w:lang w:val="ru-RU"/>
              </w:rPr>
            </w:pPr>
          </w:p>
          <w:p w:rsidR="00D071E1" w:rsidRPr="00D071E1" w:rsidRDefault="00D071E1" w:rsidP="00D071E1">
            <w:pPr>
              <w:ind w:left="993"/>
              <w:rPr>
                <w:rFonts w:ascii="Arial" w:hAnsi="Arial" w:cs="Arial"/>
                <w:sz w:val="20"/>
                <w:szCs w:val="20"/>
                <w:lang w:val="ru-RU"/>
              </w:rPr>
            </w:pPr>
            <w:proofErr w:type="spellStart"/>
            <w:r w:rsidRPr="00D071E1">
              <w:rPr>
                <w:rFonts w:ascii="Arial" w:hAnsi="Arial" w:cs="Arial"/>
                <w:sz w:val="20"/>
                <w:szCs w:val="20"/>
              </w:rPr>
              <w:t>i</w:t>
            </w:r>
            <w:proofErr w:type="spellEnd"/>
            <w:r w:rsidRPr="00D071E1">
              <w:rPr>
                <w:rFonts w:ascii="Arial" w:hAnsi="Arial" w:cs="Arial"/>
                <w:sz w:val="20"/>
                <w:szCs w:val="20"/>
                <w:lang w:val="ru-RU"/>
              </w:rPr>
              <w:t>.</w:t>
            </w:r>
            <w:r w:rsidRPr="00D071E1">
              <w:rPr>
                <w:rFonts w:ascii="Arial" w:hAnsi="Arial" w:cs="Arial"/>
                <w:sz w:val="20"/>
                <w:szCs w:val="20"/>
                <w:lang w:val="ru-RU"/>
              </w:rPr>
              <w:tab/>
              <w:t>не было оскорбительным или унизительным для бенефициаров;</w:t>
            </w:r>
          </w:p>
          <w:p w:rsidR="00D071E1" w:rsidRPr="00D071E1" w:rsidRDefault="00D071E1" w:rsidP="00D071E1">
            <w:pPr>
              <w:ind w:left="993"/>
              <w:rPr>
                <w:rFonts w:ascii="Arial" w:hAnsi="Arial" w:cs="Arial"/>
                <w:sz w:val="20"/>
                <w:szCs w:val="20"/>
                <w:lang w:val="ru-RU"/>
              </w:rPr>
            </w:pPr>
          </w:p>
          <w:p w:rsidR="00D071E1" w:rsidRPr="00D071E1" w:rsidRDefault="00D071E1" w:rsidP="00D071E1">
            <w:pPr>
              <w:ind w:left="993"/>
              <w:rPr>
                <w:rFonts w:ascii="Arial" w:hAnsi="Arial" w:cs="Arial"/>
                <w:sz w:val="20"/>
                <w:szCs w:val="20"/>
                <w:lang w:val="ru-RU"/>
              </w:rPr>
            </w:pPr>
            <w:r w:rsidRPr="00D071E1">
              <w:rPr>
                <w:rFonts w:ascii="Arial" w:hAnsi="Arial" w:cs="Arial"/>
                <w:sz w:val="20"/>
                <w:szCs w:val="20"/>
              </w:rPr>
              <w:t>ii</w:t>
            </w:r>
            <w:r w:rsidRPr="00D071E1">
              <w:rPr>
                <w:rFonts w:ascii="Arial" w:hAnsi="Arial" w:cs="Arial"/>
                <w:sz w:val="20"/>
                <w:szCs w:val="20"/>
                <w:lang w:val="ru-RU"/>
              </w:rPr>
              <w:t>.</w:t>
            </w:r>
            <w:r w:rsidRPr="00D071E1">
              <w:rPr>
                <w:rFonts w:ascii="Arial" w:hAnsi="Arial" w:cs="Arial"/>
                <w:sz w:val="20"/>
                <w:szCs w:val="20"/>
                <w:lang w:val="ru-RU"/>
              </w:rPr>
              <w:tab/>
              <w:t xml:space="preserve">сопровождалось во всех возможных случаях признанием прав бенефициаров;] и </w:t>
            </w:r>
          </w:p>
          <w:p w:rsidR="00D071E1" w:rsidRPr="00D071E1" w:rsidRDefault="00D071E1" w:rsidP="00D071E1">
            <w:pPr>
              <w:ind w:left="993"/>
              <w:rPr>
                <w:rFonts w:ascii="Arial" w:hAnsi="Arial" w:cs="Arial"/>
                <w:sz w:val="20"/>
                <w:szCs w:val="20"/>
                <w:lang w:val="ru-RU"/>
              </w:rPr>
            </w:pPr>
          </w:p>
          <w:p w:rsidR="00D071E1" w:rsidRPr="00D071E1" w:rsidRDefault="00D071E1" w:rsidP="00D071E1">
            <w:pPr>
              <w:ind w:left="993"/>
              <w:rPr>
                <w:rFonts w:ascii="Arial" w:hAnsi="Arial" w:cs="Arial"/>
                <w:sz w:val="20"/>
                <w:szCs w:val="20"/>
                <w:lang w:val="ru-RU"/>
              </w:rPr>
            </w:pPr>
            <w:r w:rsidRPr="00D071E1">
              <w:rPr>
                <w:rFonts w:ascii="Arial" w:hAnsi="Arial" w:cs="Arial"/>
                <w:sz w:val="20"/>
                <w:szCs w:val="20"/>
              </w:rPr>
              <w:t>iii</w:t>
            </w:r>
            <w:r w:rsidRPr="00D071E1">
              <w:rPr>
                <w:rFonts w:ascii="Arial" w:hAnsi="Arial" w:cs="Arial"/>
                <w:sz w:val="20"/>
                <w:szCs w:val="20"/>
                <w:lang w:val="ru-RU"/>
              </w:rPr>
              <w:t>.</w:t>
            </w:r>
            <w:r w:rsidRPr="00D071E1">
              <w:rPr>
                <w:rFonts w:ascii="Arial" w:hAnsi="Arial" w:cs="Arial"/>
                <w:sz w:val="20"/>
                <w:szCs w:val="20"/>
                <w:lang w:val="ru-RU"/>
              </w:rPr>
              <w:tab/>
              <w:t>[</w:t>
            </w:r>
            <w:proofErr w:type="gramStart"/>
            <w:r w:rsidRPr="00D071E1">
              <w:rPr>
                <w:rFonts w:ascii="Arial" w:hAnsi="Arial" w:cs="Arial"/>
                <w:sz w:val="20"/>
                <w:szCs w:val="20"/>
                <w:lang w:val="ru-RU"/>
              </w:rPr>
              <w:t>было</w:t>
            </w:r>
            <w:proofErr w:type="gramEnd"/>
            <w:r w:rsidRPr="00D071E1">
              <w:rPr>
                <w:rFonts w:ascii="Arial" w:hAnsi="Arial" w:cs="Arial"/>
                <w:sz w:val="20"/>
                <w:szCs w:val="20"/>
                <w:lang w:val="ru-RU"/>
              </w:rPr>
              <w:t xml:space="preserve"> совместимо с добросовестной практикой.]]] </w:t>
            </w:r>
          </w:p>
          <w:p w:rsidR="00D071E1" w:rsidRPr="00D071E1" w:rsidRDefault="00D071E1" w:rsidP="00D071E1">
            <w:pPr>
              <w:rPr>
                <w:rFonts w:ascii="Arial" w:hAnsi="Arial" w:cs="Arial"/>
                <w:sz w:val="20"/>
                <w:szCs w:val="20"/>
                <w:lang w:val="ru-RU"/>
              </w:rPr>
            </w:pPr>
          </w:p>
          <w:p w:rsidR="00D071E1" w:rsidRPr="00D071E1" w:rsidRDefault="00D071E1" w:rsidP="00D071E1">
            <w:pPr>
              <w:rPr>
                <w:rFonts w:ascii="Arial" w:hAnsi="Arial" w:cs="Arial"/>
                <w:sz w:val="20"/>
                <w:szCs w:val="20"/>
                <w:lang w:val="ru-RU"/>
              </w:rPr>
            </w:pPr>
            <w:r w:rsidRPr="00D071E1">
              <w:rPr>
                <w:rFonts w:ascii="Arial" w:hAnsi="Arial" w:cs="Arial"/>
                <w:sz w:val="20"/>
                <w:szCs w:val="20"/>
                <w:lang w:val="ru-RU"/>
              </w:rPr>
              <w:t>[Конец альтернативного варианта]</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541"/>
              </w:tabs>
              <w:rPr>
                <w:rFonts w:ascii="Arial" w:hAnsi="Arial" w:cs="Arial"/>
                <w:sz w:val="20"/>
                <w:szCs w:val="20"/>
                <w:lang w:val="ru-RU"/>
              </w:rPr>
            </w:pPr>
            <w:r w:rsidRPr="00D071E1">
              <w:rPr>
                <w:rFonts w:ascii="Arial" w:hAnsi="Arial" w:cs="Arial"/>
                <w:sz w:val="20"/>
                <w:szCs w:val="20"/>
                <w:lang w:val="ru-RU"/>
              </w:rPr>
              <w:t>5.2</w:t>
            </w:r>
            <w:r w:rsidRPr="00D071E1">
              <w:rPr>
                <w:rFonts w:ascii="Arial" w:hAnsi="Arial" w:cs="Arial"/>
                <w:sz w:val="20"/>
                <w:szCs w:val="20"/>
                <w:lang w:val="ru-RU"/>
              </w:rPr>
              <w:tab/>
              <w:t xml:space="preserve">[Когда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 </w:t>
            </w:r>
          </w:p>
          <w:p w:rsidR="00D071E1" w:rsidRPr="00D071E1" w:rsidRDefault="00D071E1" w:rsidP="00D071E1">
            <w:pPr>
              <w:rPr>
                <w:rFonts w:ascii="Arial" w:hAnsi="Arial" w:cs="Arial"/>
                <w:sz w:val="20"/>
                <w:szCs w:val="20"/>
                <w:lang w:val="ru-RU"/>
              </w:rPr>
            </w:pPr>
          </w:p>
          <w:p w:rsidR="00D071E1" w:rsidRPr="00D071E1" w:rsidRDefault="00D071E1" w:rsidP="00D071E1">
            <w:pPr>
              <w:rPr>
                <w:rFonts w:ascii="Arial" w:hAnsi="Arial" w:cs="Arial"/>
                <w:sz w:val="20"/>
                <w:szCs w:val="20"/>
                <w:lang w:val="ru-RU"/>
              </w:rPr>
            </w:pPr>
            <w:r w:rsidRPr="00D071E1">
              <w:rPr>
                <w:rFonts w:ascii="Arial" w:hAnsi="Arial" w:cs="Arial"/>
                <w:sz w:val="20"/>
                <w:szCs w:val="20"/>
                <w:lang w:val="ru-RU"/>
              </w:rPr>
              <w:t>Специальные исключения</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541"/>
              </w:tabs>
              <w:rPr>
                <w:rFonts w:ascii="Arial" w:hAnsi="Arial" w:cs="Arial"/>
                <w:sz w:val="20"/>
                <w:szCs w:val="20"/>
                <w:lang w:val="ru-RU"/>
              </w:rPr>
            </w:pPr>
            <w:r w:rsidRPr="00D071E1">
              <w:rPr>
                <w:rFonts w:ascii="Arial" w:hAnsi="Arial" w:cs="Arial"/>
                <w:sz w:val="20"/>
                <w:szCs w:val="20"/>
                <w:lang w:val="ru-RU"/>
              </w:rPr>
              <w:t>5.3</w:t>
            </w:r>
            <w:r w:rsidRPr="00D071E1">
              <w:rPr>
                <w:rFonts w:ascii="Arial" w:hAnsi="Arial" w:cs="Arial"/>
                <w:sz w:val="20"/>
                <w:szCs w:val="20"/>
                <w:lang w:val="ru-RU"/>
              </w:rPr>
              <w:tab/>
              <w:t>[[С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 с предварительного осознанного согласия или одобрения бенефициаров или при их участии] или, соответственно, [носителей]/[владельцев] оригинальных произведений:</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a</w:t>
            </w:r>
            <w:r w:rsidRPr="00D071E1">
              <w:rPr>
                <w:rFonts w:ascii="Arial" w:hAnsi="Arial" w:cs="Arial"/>
                <w:sz w:val="20"/>
                <w:szCs w:val="20"/>
                <w:lang w:val="ru-RU"/>
              </w:rPr>
              <w:t>)</w:t>
            </w:r>
            <w:r w:rsidRPr="00D071E1">
              <w:rPr>
                <w:rFonts w:ascii="Arial" w:hAnsi="Arial" w:cs="Arial"/>
                <w:sz w:val="20"/>
                <w:szCs w:val="20"/>
                <w:lang w:val="ru-RU"/>
              </w:rPr>
              <w:tab/>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осуществление коммерческих целей;] </w:t>
            </w:r>
          </w:p>
          <w:p w:rsidR="00D071E1" w:rsidRPr="00D071E1" w:rsidRDefault="00D071E1" w:rsidP="00D071E1">
            <w:pPr>
              <w:ind w:left="709"/>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w:t>
            </w:r>
            <w:r w:rsidRPr="00D071E1">
              <w:rPr>
                <w:rFonts w:ascii="Arial" w:hAnsi="Arial" w:cs="Arial"/>
                <w:sz w:val="20"/>
                <w:szCs w:val="20"/>
                <w:lang w:val="ru-RU"/>
              </w:rPr>
              <w:lastRenderedPageBreak/>
              <w:t xml:space="preserve">целях, связанных с культурным наследием или в иных целях, отвечающих общественным интересам;] </w:t>
            </w:r>
          </w:p>
          <w:p w:rsidR="00D071E1" w:rsidRPr="00D071E1" w:rsidRDefault="00D071E1" w:rsidP="00D071E1">
            <w:pPr>
              <w:ind w:left="709"/>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c</w:t>
            </w:r>
            <w:r w:rsidRPr="00D071E1">
              <w:rPr>
                <w:rFonts w:ascii="Arial" w:hAnsi="Arial" w:cs="Arial"/>
                <w:sz w:val="20"/>
                <w:szCs w:val="20"/>
                <w:lang w:val="ru-RU"/>
              </w:rPr>
              <w:t>)</w:t>
            </w:r>
            <w:r w:rsidRPr="00D071E1">
              <w:rPr>
                <w:rFonts w:ascii="Arial" w:hAnsi="Arial" w:cs="Arial"/>
                <w:sz w:val="20"/>
                <w:szCs w:val="20"/>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D071E1" w:rsidRPr="00D071E1" w:rsidRDefault="00D071E1" w:rsidP="00D071E1">
            <w:pPr>
              <w:rPr>
                <w:rFonts w:ascii="Arial" w:hAnsi="Arial" w:cs="Arial"/>
                <w:sz w:val="20"/>
                <w:szCs w:val="20"/>
                <w:lang w:val="ru-RU"/>
              </w:rPr>
            </w:pPr>
          </w:p>
          <w:p w:rsidR="00D071E1" w:rsidRPr="00D071E1" w:rsidRDefault="00D071E1" w:rsidP="00D071E1">
            <w:pPr>
              <w:rPr>
                <w:rFonts w:ascii="Arial" w:hAnsi="Arial" w:cs="Arial"/>
                <w:sz w:val="20"/>
                <w:szCs w:val="20"/>
                <w:lang w:val="ru-RU"/>
              </w:rPr>
            </w:pPr>
            <w:r w:rsidRPr="00D071E1">
              <w:rPr>
                <w:rFonts w:ascii="Arial" w:hAnsi="Arial" w:cs="Arial"/>
                <w:sz w:val="20"/>
                <w:szCs w:val="20"/>
                <w:lang w:val="ru-RU"/>
              </w:rPr>
              <w:t>[Настоящее положение [не применяется]/[не должно применяться] к [охраняемым] традиционным выражениям культуры, упоминаемым в статье 3.1.]]</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541"/>
              </w:tabs>
              <w:rPr>
                <w:rFonts w:ascii="Arial" w:hAnsi="Arial" w:cs="Arial"/>
                <w:sz w:val="20"/>
                <w:szCs w:val="20"/>
                <w:lang w:val="ru-RU"/>
              </w:rPr>
            </w:pPr>
            <w:r w:rsidRPr="00D071E1">
              <w:rPr>
                <w:rFonts w:ascii="Arial" w:hAnsi="Arial" w:cs="Arial"/>
                <w:sz w:val="20"/>
                <w:szCs w:val="20"/>
                <w:lang w:val="ru-RU"/>
              </w:rPr>
              <w:t>5.4</w:t>
            </w:r>
            <w:r w:rsidRPr="00D071E1">
              <w:rPr>
                <w:rFonts w:ascii="Arial" w:hAnsi="Arial" w:cs="Arial"/>
                <w:sz w:val="20"/>
                <w:szCs w:val="20"/>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D071E1" w:rsidRPr="00D071E1" w:rsidRDefault="00D071E1" w:rsidP="00D071E1">
            <w:pPr>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a</w:t>
            </w:r>
            <w:r w:rsidRPr="00D071E1">
              <w:rPr>
                <w:rFonts w:ascii="Arial" w:hAnsi="Arial" w:cs="Arial"/>
                <w:sz w:val="20"/>
                <w:szCs w:val="20"/>
                <w:lang w:val="ru-RU"/>
              </w:rPr>
              <w:t>)</w:t>
            </w:r>
            <w:r w:rsidRPr="00D071E1">
              <w:rPr>
                <w:rFonts w:ascii="Arial" w:hAnsi="Arial" w:cs="Arial"/>
                <w:sz w:val="20"/>
                <w:szCs w:val="20"/>
                <w:lang w:val="ru-RU"/>
              </w:rPr>
              <w:tab/>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w:t>
            </w:r>
          </w:p>
          <w:p w:rsidR="00D071E1" w:rsidRPr="00D071E1" w:rsidRDefault="00D071E1" w:rsidP="00D071E1">
            <w:pPr>
              <w:ind w:left="709"/>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b</w:t>
            </w:r>
            <w:r w:rsidRPr="00D071E1">
              <w:rPr>
                <w:rFonts w:ascii="Arial" w:hAnsi="Arial" w:cs="Arial"/>
                <w:sz w:val="20"/>
                <w:szCs w:val="20"/>
                <w:lang w:val="ru-RU"/>
              </w:rPr>
              <w:t>)</w:t>
            </w:r>
            <w:r w:rsidRPr="00D071E1">
              <w:rPr>
                <w:rFonts w:ascii="Arial" w:hAnsi="Arial" w:cs="Arial"/>
                <w:sz w:val="20"/>
                <w:szCs w:val="20"/>
                <w:lang w:val="ru-RU"/>
              </w:rPr>
              <w:tab/>
              <w:t>[создание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с предварительного осознанного согласия или одобрения [носителей]/[владельцев] оригинального произведения и при их участии;]</w:t>
            </w:r>
          </w:p>
          <w:p w:rsidR="00D071E1" w:rsidRPr="00D071E1" w:rsidRDefault="00D071E1" w:rsidP="00D071E1">
            <w:pPr>
              <w:ind w:left="709"/>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c</w:t>
            </w:r>
            <w:r w:rsidRPr="00D071E1">
              <w:rPr>
                <w:rFonts w:ascii="Arial" w:hAnsi="Arial" w:cs="Arial"/>
                <w:sz w:val="20"/>
                <w:szCs w:val="20"/>
                <w:lang w:val="ru-RU"/>
              </w:rPr>
              <w:t>)</w:t>
            </w:r>
            <w:r w:rsidRPr="00D071E1">
              <w:rPr>
                <w:rFonts w:ascii="Arial" w:hAnsi="Arial" w:cs="Arial"/>
                <w:sz w:val="20"/>
                <w:szCs w:val="20"/>
                <w:lang w:val="ru-RU"/>
              </w:rPr>
              <w:tab/>
              <w:t>[использование/применение традиционного выражения культуры, полученного [законным образом] из иных источников, нежели бенефициары; и]</w:t>
            </w:r>
          </w:p>
          <w:p w:rsidR="00D071E1" w:rsidRPr="00D071E1" w:rsidRDefault="00D071E1" w:rsidP="00D071E1">
            <w:pPr>
              <w:ind w:left="709"/>
              <w:rPr>
                <w:rFonts w:ascii="Arial" w:hAnsi="Arial" w:cs="Arial"/>
                <w:sz w:val="20"/>
                <w:szCs w:val="20"/>
                <w:lang w:val="ru-RU"/>
              </w:rPr>
            </w:pPr>
          </w:p>
          <w:p w:rsidR="00D071E1" w:rsidRPr="00D071E1" w:rsidRDefault="00D071E1" w:rsidP="00D071E1">
            <w:pPr>
              <w:tabs>
                <w:tab w:val="left" w:pos="1071"/>
              </w:tabs>
              <w:ind w:left="567"/>
              <w:rPr>
                <w:rFonts w:ascii="Arial" w:hAnsi="Arial" w:cs="Arial"/>
                <w:sz w:val="20"/>
                <w:szCs w:val="20"/>
                <w:lang w:val="ru-RU"/>
              </w:rPr>
            </w:pPr>
            <w:r w:rsidRPr="00D071E1">
              <w:rPr>
                <w:rFonts w:ascii="Arial" w:hAnsi="Arial" w:cs="Arial"/>
                <w:sz w:val="20"/>
                <w:szCs w:val="20"/>
                <w:lang w:val="ru-RU"/>
              </w:rPr>
              <w:t>(</w:t>
            </w:r>
            <w:r w:rsidRPr="00D071E1">
              <w:rPr>
                <w:rFonts w:ascii="Arial" w:hAnsi="Arial" w:cs="Arial"/>
                <w:sz w:val="20"/>
                <w:szCs w:val="20"/>
              </w:rPr>
              <w:t>d</w:t>
            </w:r>
            <w:r w:rsidRPr="00D071E1">
              <w:rPr>
                <w:rFonts w:ascii="Arial" w:hAnsi="Arial" w:cs="Arial"/>
                <w:sz w:val="20"/>
                <w:szCs w:val="20"/>
                <w:lang w:val="ru-RU"/>
              </w:rPr>
              <w:t>)</w:t>
            </w:r>
            <w:r w:rsidRPr="00D071E1">
              <w:rPr>
                <w:rFonts w:ascii="Arial" w:hAnsi="Arial" w:cs="Arial"/>
                <w:sz w:val="20"/>
                <w:szCs w:val="20"/>
                <w:lang w:val="ru-RU"/>
              </w:rPr>
              <w:tab/>
              <w:t>[использование/применение традиционного выражения культуры, знание о котором получено [законным путем] не из общины бенефициаров.]]</w:t>
            </w:r>
          </w:p>
          <w:p w:rsidR="00D071E1" w:rsidRPr="00D071E1" w:rsidRDefault="00D071E1" w:rsidP="00D071E1">
            <w:pPr>
              <w:rPr>
                <w:rFonts w:ascii="Arial" w:hAnsi="Arial" w:cs="Arial"/>
                <w:sz w:val="20"/>
                <w:szCs w:val="20"/>
                <w:lang w:val="ru-RU"/>
              </w:rPr>
            </w:pPr>
          </w:p>
          <w:p w:rsidR="00584F98" w:rsidRPr="00D071E1" w:rsidRDefault="00D071E1" w:rsidP="00C36AB0">
            <w:pPr>
              <w:tabs>
                <w:tab w:val="left" w:pos="567"/>
              </w:tabs>
              <w:rPr>
                <w:rFonts w:ascii="Arial" w:hAnsi="Arial" w:cs="Arial"/>
                <w:sz w:val="20"/>
                <w:szCs w:val="20"/>
                <w:lang w:val="ru-RU"/>
              </w:rPr>
            </w:pPr>
            <w:r w:rsidRPr="00D071E1">
              <w:rPr>
                <w:rFonts w:ascii="Arial" w:hAnsi="Arial" w:cs="Arial"/>
                <w:sz w:val="20"/>
                <w:szCs w:val="20"/>
                <w:lang w:val="ru-RU"/>
              </w:rPr>
              <w:t>5.5</w:t>
            </w:r>
            <w:r w:rsidRPr="00D071E1">
              <w:rPr>
                <w:rFonts w:ascii="Arial" w:hAnsi="Arial" w:cs="Arial"/>
                <w:sz w:val="20"/>
                <w:szCs w:val="20"/>
                <w:lang w:val="ru-RU"/>
              </w:rPr>
              <w:tab/>
              <w:t xml:space="preserve">[[За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w:t>
            </w:r>
            <w:r w:rsidRPr="00D071E1">
              <w:rPr>
                <w:rFonts w:ascii="Arial" w:hAnsi="Arial" w:cs="Arial"/>
                <w:sz w:val="20"/>
                <w:szCs w:val="20"/>
                <w:lang w:val="ru-RU"/>
              </w:rPr>
              <w:lastRenderedPageBreak/>
              <w:t>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и совершается с предварительного осознанного согласия или одобрения бенефициаров и при их участии, такое действие [не должно запрещаться]/[не запрещается] нормами, регулирующими охрану традиционных выражений культуры].</w:t>
            </w:r>
          </w:p>
          <w:p w:rsidR="00584F98" w:rsidRPr="00D071E1" w:rsidRDefault="00584F98" w:rsidP="00584F98">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786B06" w:rsidRPr="00D071E1" w:rsidRDefault="00786B06" w:rsidP="009A7C63">
            <w:pPr>
              <w:rPr>
                <w:rFonts w:ascii="Arial" w:hAnsi="Arial" w:cs="Arial"/>
                <w:sz w:val="22"/>
                <w:szCs w:val="22"/>
                <w:lang w:val="ru-RU"/>
              </w:rPr>
            </w:pPr>
          </w:p>
          <w:p w:rsidR="00786B06" w:rsidRPr="00D071E1" w:rsidRDefault="00786B06" w:rsidP="009A7C63">
            <w:pPr>
              <w:rPr>
                <w:rFonts w:ascii="Arial" w:hAnsi="Arial" w:cs="Arial"/>
                <w:sz w:val="22"/>
                <w:szCs w:val="22"/>
                <w:lang w:val="ru-RU"/>
              </w:rPr>
            </w:pPr>
          </w:p>
          <w:p w:rsidR="00786B06" w:rsidRPr="00D071E1" w:rsidRDefault="00786B06" w:rsidP="009A7C63">
            <w:pPr>
              <w:rPr>
                <w:rFonts w:ascii="Arial" w:hAnsi="Arial" w:cs="Arial"/>
                <w:sz w:val="22"/>
                <w:szCs w:val="22"/>
                <w:lang w:val="ru-RU"/>
              </w:rPr>
            </w:pPr>
          </w:p>
          <w:p w:rsidR="00786B06" w:rsidRPr="00D071E1" w:rsidRDefault="00786B06"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584F98" w:rsidRPr="00D071E1" w:rsidRDefault="00584F98" w:rsidP="009A7C63">
            <w:pPr>
              <w:rPr>
                <w:rFonts w:ascii="Arial" w:hAnsi="Arial" w:cs="Arial"/>
                <w:sz w:val="22"/>
                <w:szCs w:val="22"/>
                <w:lang w:val="ru-RU"/>
              </w:rPr>
            </w:pPr>
          </w:p>
          <w:p w:rsidR="00D071E1" w:rsidRPr="00D071E1" w:rsidRDefault="00D071E1" w:rsidP="00D071E1">
            <w:pPr>
              <w:jc w:val="center"/>
              <w:rPr>
                <w:rFonts w:ascii="Arial" w:hAnsi="Arial" w:cs="Arial"/>
                <w:b/>
                <w:sz w:val="20"/>
                <w:szCs w:val="20"/>
                <w:u w:val="single"/>
                <w:lang w:val="ru-RU"/>
              </w:rPr>
            </w:pPr>
            <w:r w:rsidRPr="00D071E1">
              <w:rPr>
                <w:rFonts w:ascii="Arial" w:hAnsi="Arial" w:cs="Arial"/>
                <w:b/>
                <w:sz w:val="20"/>
                <w:szCs w:val="20"/>
                <w:u w:val="single"/>
                <w:lang w:val="ru-RU"/>
              </w:rPr>
              <w:t>[СТАТЬЯ 6]</w:t>
            </w:r>
          </w:p>
          <w:p w:rsidR="00D071E1" w:rsidRPr="00D071E1" w:rsidRDefault="00D071E1" w:rsidP="00D071E1">
            <w:pPr>
              <w:jc w:val="center"/>
              <w:rPr>
                <w:rFonts w:ascii="Arial" w:hAnsi="Arial" w:cs="Arial"/>
                <w:b/>
                <w:sz w:val="20"/>
                <w:szCs w:val="20"/>
                <w:u w:val="single"/>
                <w:lang w:val="ru-RU"/>
              </w:rPr>
            </w:pPr>
          </w:p>
          <w:p w:rsidR="00584F98" w:rsidRPr="00075E0D" w:rsidRDefault="00D071E1" w:rsidP="00D071E1">
            <w:pPr>
              <w:jc w:val="center"/>
              <w:rPr>
                <w:rFonts w:ascii="Arial" w:hAnsi="Arial" w:cs="Arial"/>
                <w:b/>
                <w:sz w:val="20"/>
                <w:szCs w:val="20"/>
                <w:u w:val="single"/>
                <w:lang w:val="ru-RU"/>
              </w:rPr>
            </w:pPr>
            <w:r w:rsidRPr="00D071E1">
              <w:rPr>
                <w:rFonts w:ascii="Arial" w:hAnsi="Arial" w:cs="Arial"/>
                <w:b/>
                <w:sz w:val="20"/>
                <w:szCs w:val="20"/>
                <w:u w:val="single"/>
                <w:lang w:val="ru-RU"/>
              </w:rPr>
              <w:t>[СРОК [ОХРАНЫ]/[ЗАЩИТЫ]</w:t>
            </w:r>
          </w:p>
          <w:p w:rsidR="00584F98" w:rsidRPr="00075E0D" w:rsidRDefault="00584F98" w:rsidP="00584F98">
            <w:pPr>
              <w:rPr>
                <w:rFonts w:ascii="Arial" w:hAnsi="Arial" w:cs="Arial"/>
                <w:sz w:val="20"/>
                <w:szCs w:val="20"/>
                <w:lang w:val="ru-RU"/>
              </w:rPr>
            </w:pPr>
          </w:p>
          <w:p w:rsidR="00075E0D" w:rsidRPr="00075E0D" w:rsidRDefault="00075E0D" w:rsidP="00075E0D">
            <w:pPr>
              <w:rPr>
                <w:rFonts w:ascii="Arial" w:hAnsi="Arial" w:cs="Arial"/>
                <w:i/>
                <w:sz w:val="20"/>
                <w:szCs w:val="20"/>
                <w:lang w:val="ru-RU"/>
              </w:rPr>
            </w:pPr>
            <w:r w:rsidRPr="00075E0D">
              <w:rPr>
                <w:rFonts w:ascii="Arial" w:hAnsi="Arial" w:cs="Arial"/>
                <w:i/>
                <w:sz w:val="20"/>
                <w:szCs w:val="20"/>
                <w:lang w:val="ru-RU"/>
              </w:rPr>
              <w:t>Вариант 1</w:t>
            </w:r>
          </w:p>
          <w:p w:rsidR="00075E0D" w:rsidRPr="00075E0D" w:rsidRDefault="00075E0D" w:rsidP="00075E0D">
            <w:pPr>
              <w:rPr>
                <w:rFonts w:ascii="Arial" w:hAnsi="Arial" w:cs="Arial"/>
                <w:i/>
                <w:sz w:val="20"/>
                <w:szCs w:val="20"/>
                <w:lang w:val="ru-RU"/>
              </w:rPr>
            </w:pPr>
          </w:p>
          <w:p w:rsidR="00075E0D" w:rsidRPr="00075E0D" w:rsidRDefault="00075E0D" w:rsidP="00075E0D">
            <w:pPr>
              <w:tabs>
                <w:tab w:val="left" w:pos="541"/>
              </w:tabs>
              <w:rPr>
                <w:rFonts w:ascii="Arial" w:hAnsi="Arial" w:cs="Arial"/>
                <w:sz w:val="20"/>
                <w:szCs w:val="20"/>
                <w:lang w:val="ru-RU"/>
              </w:rPr>
            </w:pPr>
            <w:r w:rsidRPr="00075E0D">
              <w:rPr>
                <w:rFonts w:ascii="Arial" w:hAnsi="Arial" w:cs="Arial"/>
                <w:sz w:val="20"/>
                <w:szCs w:val="20"/>
                <w:lang w:val="ru-RU"/>
              </w:rPr>
              <w:t>6.1</w:t>
            </w:r>
            <w:r w:rsidRPr="00075E0D">
              <w:rPr>
                <w:rFonts w:ascii="Arial" w:hAnsi="Arial" w:cs="Arial"/>
                <w:sz w:val="20"/>
                <w:szCs w:val="20"/>
                <w:lang w:val="ru-RU"/>
              </w:rPr>
              <w:tab/>
              <w:t xml:space="preserve">[Государства-члены]/[Договаривающиеся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пока традиционные выражения культуры отвечают/удовлетворяют [критериям </w:t>
            </w:r>
            <w:r w:rsidRPr="00075E0D">
              <w:rPr>
                <w:rFonts w:ascii="Arial" w:hAnsi="Arial" w:cs="Arial"/>
                <w:sz w:val="20"/>
                <w:szCs w:val="20"/>
                <w:lang w:val="ru-RU"/>
              </w:rPr>
              <w:lastRenderedPageBreak/>
              <w:t>охраноспособности], установленным настоящим [документом] и по согласованию с бенефициарами.]]</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41"/>
              </w:tabs>
              <w:rPr>
                <w:rFonts w:ascii="Arial" w:hAnsi="Arial" w:cs="Arial"/>
                <w:sz w:val="20"/>
                <w:szCs w:val="20"/>
                <w:lang w:val="ru-RU"/>
              </w:rPr>
            </w:pPr>
            <w:r w:rsidRPr="00075E0D">
              <w:rPr>
                <w:rFonts w:ascii="Arial" w:hAnsi="Arial" w:cs="Arial"/>
                <w:sz w:val="20"/>
                <w:szCs w:val="20"/>
                <w:lang w:val="ru-RU"/>
              </w:rPr>
              <w:t>6.2</w:t>
            </w:r>
            <w:r w:rsidRPr="00075E0D">
              <w:rPr>
                <w:rFonts w:ascii="Arial" w:hAnsi="Arial" w:cs="Arial"/>
                <w:sz w:val="20"/>
                <w:szCs w:val="20"/>
                <w:lang w:val="ru-RU"/>
              </w:rPr>
              <w:tab/>
              <w:t>[Государства-члены]/[Договаривающиеся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w:t>
            </w:r>
          </w:p>
          <w:p w:rsidR="00075E0D" w:rsidRPr="00075E0D" w:rsidRDefault="00075E0D" w:rsidP="00075E0D">
            <w:pPr>
              <w:rPr>
                <w:rFonts w:ascii="Arial" w:hAnsi="Arial" w:cs="Arial"/>
                <w:i/>
                <w:sz w:val="20"/>
                <w:szCs w:val="20"/>
                <w:lang w:val="ru-RU"/>
              </w:rPr>
            </w:pPr>
          </w:p>
          <w:p w:rsidR="00075E0D" w:rsidRPr="00075E0D" w:rsidRDefault="00075E0D" w:rsidP="00075E0D">
            <w:pPr>
              <w:rPr>
                <w:rFonts w:ascii="Arial" w:hAnsi="Arial" w:cs="Arial"/>
                <w:i/>
                <w:sz w:val="20"/>
                <w:szCs w:val="20"/>
                <w:lang w:val="ru-RU"/>
              </w:rPr>
            </w:pPr>
            <w:r w:rsidRPr="00075E0D">
              <w:rPr>
                <w:rFonts w:ascii="Arial" w:hAnsi="Arial" w:cs="Arial"/>
                <w:i/>
                <w:sz w:val="20"/>
                <w:szCs w:val="20"/>
                <w:lang w:val="ru-RU"/>
              </w:rPr>
              <w:t>Вариант 2</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41"/>
              </w:tabs>
              <w:rPr>
                <w:rFonts w:ascii="Arial" w:hAnsi="Arial" w:cs="Arial"/>
                <w:sz w:val="20"/>
                <w:szCs w:val="20"/>
                <w:lang w:val="ru-RU"/>
              </w:rPr>
            </w:pPr>
            <w:r w:rsidRPr="00075E0D">
              <w:rPr>
                <w:rFonts w:ascii="Arial" w:hAnsi="Arial" w:cs="Arial"/>
                <w:sz w:val="20"/>
                <w:szCs w:val="20"/>
                <w:lang w:val="ru-RU"/>
              </w:rPr>
              <w:t>6.1</w:t>
            </w:r>
            <w:r w:rsidRPr="00075E0D">
              <w:rPr>
                <w:rFonts w:ascii="Arial" w:hAnsi="Arial" w:cs="Arial"/>
                <w:sz w:val="20"/>
                <w:szCs w:val="20"/>
                <w:lang w:val="ru-RU"/>
              </w:rPr>
              <w:tab/>
              <w:t>[Государства-члены]/[Договаривающиеся стороны] обеспечивают охрану объектов, о которых идет речь в настоящем [документе] в течение всего срока, пока в отношении бенефициаров охраны продолжает действовать объем охраны, предусмотренный статьей 3.</w:t>
            </w:r>
          </w:p>
          <w:p w:rsidR="00075E0D" w:rsidRPr="00075E0D" w:rsidRDefault="00075E0D" w:rsidP="00075E0D">
            <w:pPr>
              <w:rPr>
                <w:rFonts w:ascii="Arial" w:hAnsi="Arial" w:cs="Arial"/>
                <w:i/>
                <w:sz w:val="20"/>
                <w:szCs w:val="20"/>
                <w:lang w:val="ru-RU"/>
              </w:rPr>
            </w:pPr>
          </w:p>
          <w:p w:rsidR="00075E0D" w:rsidRPr="00075E0D" w:rsidRDefault="00075E0D" w:rsidP="00075E0D">
            <w:pPr>
              <w:rPr>
                <w:rFonts w:ascii="Arial" w:hAnsi="Arial" w:cs="Arial"/>
                <w:i/>
                <w:sz w:val="20"/>
                <w:szCs w:val="20"/>
              </w:rPr>
            </w:pPr>
            <w:proofErr w:type="spellStart"/>
            <w:r w:rsidRPr="00075E0D">
              <w:rPr>
                <w:rFonts w:ascii="Arial" w:hAnsi="Arial" w:cs="Arial"/>
                <w:i/>
                <w:sz w:val="20"/>
                <w:szCs w:val="20"/>
              </w:rPr>
              <w:t>Вариант</w:t>
            </w:r>
            <w:proofErr w:type="spellEnd"/>
            <w:r w:rsidRPr="00075E0D">
              <w:rPr>
                <w:rFonts w:ascii="Arial" w:hAnsi="Arial" w:cs="Arial"/>
                <w:i/>
                <w:sz w:val="20"/>
                <w:szCs w:val="20"/>
              </w:rPr>
              <w:t xml:space="preserve"> 3</w:t>
            </w:r>
          </w:p>
          <w:p w:rsidR="00075E0D" w:rsidRPr="00075E0D" w:rsidRDefault="00075E0D" w:rsidP="00075E0D">
            <w:pPr>
              <w:rPr>
                <w:rFonts w:ascii="Arial" w:hAnsi="Arial" w:cs="Arial"/>
                <w:i/>
                <w:sz w:val="20"/>
                <w:szCs w:val="20"/>
              </w:rPr>
            </w:pPr>
          </w:p>
          <w:p w:rsidR="00584F98" w:rsidRPr="00075E0D" w:rsidRDefault="00075E0D" w:rsidP="00075E0D">
            <w:pPr>
              <w:tabs>
                <w:tab w:val="left" w:pos="541"/>
              </w:tabs>
              <w:rPr>
                <w:rFonts w:ascii="Arial" w:hAnsi="Arial" w:cs="Arial"/>
                <w:sz w:val="20"/>
                <w:szCs w:val="20"/>
                <w:lang w:val="ru-RU"/>
              </w:rPr>
            </w:pPr>
            <w:r w:rsidRPr="00075E0D">
              <w:rPr>
                <w:rFonts w:ascii="Arial" w:hAnsi="Arial" w:cs="Arial"/>
                <w:sz w:val="20"/>
                <w:szCs w:val="20"/>
                <w:lang w:val="ru-RU"/>
              </w:rPr>
              <w:t>6.1</w:t>
            </w:r>
            <w:r w:rsidRPr="00075E0D">
              <w:rPr>
                <w:rFonts w:ascii="Arial" w:hAnsi="Arial" w:cs="Arial"/>
                <w:sz w:val="20"/>
                <w:szCs w:val="20"/>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584F98" w:rsidRPr="00075E0D" w:rsidRDefault="00584F98" w:rsidP="00584F98">
            <w:pPr>
              <w:rPr>
                <w:rFonts w:ascii="Arial" w:hAnsi="Arial" w:cs="Arial"/>
                <w:sz w:val="20"/>
                <w:szCs w:val="20"/>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D13677">
            <w:pPr>
              <w:jc w:val="center"/>
              <w:rPr>
                <w:rFonts w:ascii="Arial" w:hAnsi="Arial" w:cs="Arial"/>
                <w:b/>
                <w:sz w:val="20"/>
                <w:szCs w:val="20"/>
                <w:u w:val="single"/>
                <w:lang w:val="ru-RU"/>
              </w:rPr>
            </w:pPr>
            <w:r w:rsidRPr="00075E0D">
              <w:rPr>
                <w:rFonts w:ascii="Arial" w:hAnsi="Arial" w:cs="Arial"/>
                <w:b/>
                <w:sz w:val="20"/>
                <w:szCs w:val="20"/>
                <w:u w:val="single"/>
                <w:lang w:val="ru-RU"/>
              </w:rPr>
              <w:t>[</w:t>
            </w:r>
            <w:r w:rsidR="00075E0D">
              <w:rPr>
                <w:rFonts w:ascii="Arial" w:hAnsi="Arial" w:cs="Arial"/>
                <w:b/>
                <w:sz w:val="20"/>
                <w:szCs w:val="20"/>
                <w:u w:val="single"/>
                <w:lang w:val="ru-RU"/>
              </w:rPr>
              <w:t>СТАТЬЯ</w:t>
            </w:r>
            <w:r w:rsidRPr="00075E0D">
              <w:rPr>
                <w:rFonts w:ascii="Arial" w:hAnsi="Arial" w:cs="Arial"/>
                <w:b/>
                <w:sz w:val="20"/>
                <w:szCs w:val="20"/>
                <w:u w:val="single"/>
                <w:lang w:val="ru-RU"/>
              </w:rPr>
              <w:t xml:space="preserve"> 7]</w:t>
            </w:r>
          </w:p>
          <w:p w:rsidR="00584F98" w:rsidRPr="00075E0D" w:rsidRDefault="00584F98" w:rsidP="00D13677">
            <w:pPr>
              <w:jc w:val="center"/>
              <w:rPr>
                <w:rFonts w:ascii="Arial" w:hAnsi="Arial" w:cs="Arial"/>
                <w:b/>
                <w:sz w:val="20"/>
                <w:szCs w:val="20"/>
                <w:u w:val="single"/>
                <w:lang w:val="ru-RU"/>
              </w:rPr>
            </w:pPr>
          </w:p>
          <w:p w:rsidR="00584F98" w:rsidRPr="00075E0D" w:rsidRDefault="00075E0D" w:rsidP="00D13677">
            <w:pPr>
              <w:jc w:val="center"/>
              <w:rPr>
                <w:rFonts w:ascii="Arial" w:hAnsi="Arial" w:cs="Arial"/>
                <w:b/>
                <w:sz w:val="20"/>
                <w:szCs w:val="20"/>
                <w:u w:val="single"/>
                <w:lang w:val="ru-RU"/>
              </w:rPr>
            </w:pPr>
            <w:r>
              <w:rPr>
                <w:rFonts w:ascii="Arial" w:hAnsi="Arial" w:cs="Arial"/>
                <w:b/>
                <w:sz w:val="20"/>
                <w:szCs w:val="20"/>
                <w:u w:val="single"/>
                <w:lang w:val="ru-RU"/>
              </w:rPr>
              <w:t>ФОРМАЛЬНОСТИ</w:t>
            </w:r>
          </w:p>
          <w:p w:rsidR="00584F98" w:rsidRPr="00075E0D" w:rsidRDefault="00584F98" w:rsidP="00584F98">
            <w:pPr>
              <w:rPr>
                <w:rFonts w:ascii="Arial" w:hAnsi="Arial" w:cs="Arial"/>
                <w:sz w:val="20"/>
                <w:szCs w:val="20"/>
                <w:lang w:val="ru-RU"/>
              </w:rPr>
            </w:pPr>
          </w:p>
          <w:p w:rsidR="00075E0D" w:rsidRPr="00075E0D" w:rsidRDefault="00075E0D" w:rsidP="00075E0D">
            <w:pPr>
              <w:rPr>
                <w:rFonts w:ascii="Arial" w:hAnsi="Arial" w:cs="Arial"/>
                <w:i/>
                <w:sz w:val="20"/>
                <w:szCs w:val="20"/>
                <w:lang w:val="ru-RU"/>
              </w:rPr>
            </w:pPr>
            <w:r w:rsidRPr="00075E0D">
              <w:rPr>
                <w:rFonts w:ascii="Arial" w:hAnsi="Arial" w:cs="Arial"/>
                <w:i/>
                <w:sz w:val="20"/>
                <w:szCs w:val="20"/>
                <w:lang w:val="ru-RU"/>
              </w:rPr>
              <w:t>Вариант 1</w:t>
            </w:r>
          </w:p>
          <w:p w:rsidR="00075E0D" w:rsidRPr="00075E0D" w:rsidRDefault="00075E0D" w:rsidP="00075E0D">
            <w:pPr>
              <w:rPr>
                <w:rFonts w:ascii="Arial" w:hAnsi="Arial" w:cs="Arial"/>
                <w:i/>
                <w:sz w:val="20"/>
                <w:szCs w:val="20"/>
                <w:lang w:val="ru-RU"/>
              </w:rPr>
            </w:pPr>
          </w:p>
          <w:p w:rsidR="00075E0D" w:rsidRPr="00075E0D" w:rsidRDefault="00075E0D" w:rsidP="00075E0D">
            <w:pPr>
              <w:tabs>
                <w:tab w:val="left" w:pos="530"/>
              </w:tabs>
              <w:rPr>
                <w:rFonts w:ascii="Arial" w:hAnsi="Arial" w:cs="Arial"/>
                <w:i/>
                <w:sz w:val="20"/>
                <w:szCs w:val="20"/>
                <w:lang w:val="ru-RU"/>
              </w:rPr>
            </w:pPr>
            <w:r w:rsidRPr="00075E0D">
              <w:rPr>
                <w:rFonts w:ascii="Arial" w:hAnsi="Arial" w:cs="Arial"/>
                <w:i/>
                <w:sz w:val="20"/>
                <w:szCs w:val="20"/>
                <w:lang w:val="ru-RU"/>
              </w:rPr>
              <w:t>7.1</w:t>
            </w:r>
            <w:r w:rsidRPr="00075E0D">
              <w:rPr>
                <w:rFonts w:ascii="Arial" w:hAnsi="Arial" w:cs="Arial"/>
                <w:i/>
                <w:sz w:val="20"/>
                <w:szCs w:val="20"/>
                <w:lang w:val="ru-RU"/>
              </w:rPr>
              <w:tab/>
            </w:r>
            <w:r w:rsidRPr="00075E0D">
              <w:rPr>
                <w:rFonts w:ascii="Arial" w:hAnsi="Arial" w:cs="Arial"/>
                <w:sz w:val="20"/>
                <w:szCs w:val="20"/>
                <w:lang w:val="ru-RU"/>
              </w:rPr>
              <w:t>[В качестве общего правила] [государства-</w:t>
            </w:r>
            <w:r w:rsidRPr="00075E0D">
              <w:rPr>
                <w:rFonts w:ascii="Arial" w:hAnsi="Arial" w:cs="Arial"/>
                <w:sz w:val="20"/>
                <w:szCs w:val="20"/>
                <w:lang w:val="ru-RU"/>
              </w:rPr>
              <w:lastRenderedPageBreak/>
              <w:t>члены]/[Договаривающиеся стороны] [не должны обусловливать]/[не обусловливают] охрану традиционных выражений культуры никакими формальностями.</w:t>
            </w:r>
            <w:r w:rsidRPr="00075E0D">
              <w:rPr>
                <w:rFonts w:ascii="Arial" w:hAnsi="Arial" w:cs="Arial"/>
                <w:i/>
                <w:sz w:val="20"/>
                <w:szCs w:val="20"/>
                <w:lang w:val="ru-RU"/>
              </w:rPr>
              <w:t xml:space="preserve"> </w:t>
            </w:r>
          </w:p>
          <w:p w:rsidR="00075E0D" w:rsidRPr="00075E0D" w:rsidRDefault="00075E0D" w:rsidP="00075E0D">
            <w:pPr>
              <w:rPr>
                <w:rFonts w:ascii="Arial" w:hAnsi="Arial" w:cs="Arial"/>
                <w:i/>
                <w:sz w:val="20"/>
                <w:szCs w:val="20"/>
                <w:lang w:val="ru-RU"/>
              </w:rPr>
            </w:pPr>
          </w:p>
          <w:p w:rsidR="00075E0D" w:rsidRPr="00075E0D" w:rsidRDefault="00075E0D" w:rsidP="00075E0D">
            <w:pPr>
              <w:rPr>
                <w:rFonts w:ascii="Arial" w:hAnsi="Arial" w:cs="Arial"/>
                <w:i/>
                <w:sz w:val="20"/>
                <w:szCs w:val="20"/>
                <w:lang w:val="ru-RU"/>
              </w:rPr>
            </w:pPr>
            <w:r w:rsidRPr="00075E0D">
              <w:rPr>
                <w:rFonts w:ascii="Arial" w:hAnsi="Arial" w:cs="Arial"/>
                <w:i/>
                <w:sz w:val="20"/>
                <w:szCs w:val="20"/>
                <w:lang w:val="ru-RU"/>
              </w:rPr>
              <w:t>Вариант 2</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7.1</w:t>
            </w:r>
            <w:r w:rsidRPr="00075E0D">
              <w:rPr>
                <w:rFonts w:ascii="Arial" w:hAnsi="Arial" w:cs="Arial"/>
                <w:sz w:val="20"/>
                <w:szCs w:val="20"/>
                <w:lang w:val="ru-RU"/>
              </w:rPr>
              <w:tab/>
              <w:t xml:space="preserve">[[Государства-члены]/[Договаривающиеся стороны] [могут требовать] требуют для обеспечения охраны традиционных выражений культуры соблюдения ряда формальностей.] </w:t>
            </w:r>
          </w:p>
          <w:p w:rsidR="00075E0D" w:rsidRPr="00075E0D" w:rsidRDefault="00075E0D" w:rsidP="00075E0D">
            <w:pPr>
              <w:rPr>
                <w:rFonts w:ascii="Arial" w:hAnsi="Arial" w:cs="Arial"/>
                <w:sz w:val="20"/>
                <w:szCs w:val="20"/>
                <w:lang w:val="ru-RU"/>
              </w:rPr>
            </w:pPr>
          </w:p>
          <w:p w:rsidR="00584F98"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7.2</w:t>
            </w:r>
            <w:r w:rsidRPr="00075E0D">
              <w:rPr>
                <w:rFonts w:ascii="Arial" w:hAnsi="Arial" w:cs="Arial"/>
                <w:sz w:val="20"/>
                <w:szCs w:val="20"/>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никакими формальностями.</w:t>
            </w: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D13677">
            <w:pPr>
              <w:jc w:val="center"/>
              <w:rPr>
                <w:rFonts w:ascii="Arial" w:hAnsi="Arial" w:cs="Arial"/>
                <w:b/>
                <w:sz w:val="20"/>
                <w:szCs w:val="20"/>
                <w:u w:val="single"/>
                <w:lang w:val="ru-RU"/>
              </w:rPr>
            </w:pPr>
            <w:r w:rsidRPr="00075E0D">
              <w:rPr>
                <w:rFonts w:ascii="Arial" w:hAnsi="Arial" w:cs="Arial"/>
                <w:b/>
                <w:sz w:val="20"/>
                <w:szCs w:val="20"/>
                <w:u w:val="single"/>
                <w:lang w:val="ru-RU"/>
              </w:rPr>
              <w:t>[</w:t>
            </w:r>
            <w:r w:rsidR="00075E0D">
              <w:rPr>
                <w:rFonts w:ascii="Arial" w:hAnsi="Arial" w:cs="Arial"/>
                <w:b/>
                <w:sz w:val="20"/>
                <w:szCs w:val="20"/>
                <w:u w:val="single"/>
                <w:lang w:val="ru-RU"/>
              </w:rPr>
              <w:t>СТАТЬЯ</w:t>
            </w:r>
            <w:r w:rsidRPr="00075E0D">
              <w:rPr>
                <w:rFonts w:ascii="Arial" w:hAnsi="Arial" w:cs="Arial"/>
                <w:b/>
                <w:sz w:val="20"/>
                <w:szCs w:val="20"/>
                <w:u w:val="single"/>
                <w:lang w:val="ru-RU"/>
              </w:rPr>
              <w:t xml:space="preserve"> 8]</w:t>
            </w:r>
          </w:p>
          <w:p w:rsidR="00584F98" w:rsidRPr="00075E0D" w:rsidRDefault="00584F98" w:rsidP="00D13677">
            <w:pPr>
              <w:jc w:val="center"/>
              <w:rPr>
                <w:rFonts w:ascii="Arial" w:hAnsi="Arial" w:cs="Arial"/>
                <w:b/>
                <w:sz w:val="20"/>
                <w:szCs w:val="20"/>
                <w:u w:val="single"/>
                <w:lang w:val="ru-RU"/>
              </w:rPr>
            </w:pPr>
          </w:p>
          <w:p w:rsidR="00584F98" w:rsidRPr="00075E0D" w:rsidRDefault="00075E0D" w:rsidP="00D13677">
            <w:pPr>
              <w:jc w:val="center"/>
              <w:rPr>
                <w:rFonts w:ascii="Arial" w:hAnsi="Arial" w:cs="Arial"/>
                <w:b/>
                <w:sz w:val="20"/>
                <w:szCs w:val="20"/>
                <w:u w:val="single"/>
                <w:lang w:val="ru-RU"/>
              </w:rPr>
            </w:pPr>
            <w:r w:rsidRPr="00075E0D">
              <w:rPr>
                <w:rFonts w:ascii="Arial" w:hAnsi="Arial" w:cs="Arial"/>
                <w:b/>
                <w:sz w:val="20"/>
                <w:szCs w:val="20"/>
                <w:u w:val="single"/>
                <w:lang w:val="ru-RU"/>
              </w:rPr>
              <w:lastRenderedPageBreak/>
              <w:t>[САНКЦИИ, СРЕДСТВА ПРАВОВОЙ ЗАЩИТЫ И ОСУЩЕСТВЛЕНИЕ [ПРАВ]/[ИНТЕРЕСОВ]</w:t>
            </w:r>
          </w:p>
          <w:p w:rsidR="00584F98" w:rsidRPr="00075E0D" w:rsidRDefault="00584F98" w:rsidP="00584F98">
            <w:pPr>
              <w:rPr>
                <w:rFonts w:ascii="Arial" w:hAnsi="Arial" w:cs="Arial"/>
                <w:sz w:val="20"/>
                <w:szCs w:val="20"/>
                <w:lang w:val="ru-RU"/>
              </w:rPr>
            </w:pPr>
          </w:p>
          <w:p w:rsidR="00075E0D" w:rsidRPr="00075E0D" w:rsidRDefault="00584F98" w:rsidP="00075E0D">
            <w:pPr>
              <w:tabs>
                <w:tab w:val="left" w:pos="530"/>
              </w:tabs>
              <w:rPr>
                <w:rFonts w:ascii="Arial" w:hAnsi="Arial" w:cs="Arial"/>
                <w:sz w:val="20"/>
                <w:szCs w:val="20"/>
                <w:lang w:val="ru-RU"/>
              </w:rPr>
            </w:pPr>
            <w:r w:rsidRPr="00075E0D">
              <w:rPr>
                <w:rFonts w:ascii="Arial" w:hAnsi="Arial" w:cs="Arial"/>
                <w:sz w:val="20"/>
                <w:szCs w:val="20"/>
                <w:lang w:val="ru-RU"/>
              </w:rPr>
              <w:t>8.1</w:t>
            </w:r>
            <w:r w:rsidRPr="00075E0D">
              <w:rPr>
                <w:rFonts w:ascii="Arial" w:hAnsi="Arial" w:cs="Arial"/>
                <w:sz w:val="20"/>
                <w:szCs w:val="20"/>
                <w:lang w:val="ru-RU"/>
              </w:rPr>
              <w:tab/>
            </w:r>
            <w:r w:rsidR="00075E0D" w:rsidRPr="00075E0D">
              <w:rPr>
                <w:rFonts w:ascii="Arial" w:hAnsi="Arial" w:cs="Arial"/>
                <w:i/>
                <w:sz w:val="20"/>
                <w:szCs w:val="20"/>
                <w:lang w:val="ru-RU"/>
              </w:rPr>
              <w:t xml:space="preserve">Вариант 1 </w:t>
            </w:r>
            <w:r w:rsidR="00075E0D" w:rsidRPr="00075E0D">
              <w:rPr>
                <w:rFonts w:ascii="Arial" w:hAnsi="Arial" w:cs="Arial"/>
                <w:sz w:val="20"/>
                <w:szCs w:val="20"/>
                <w:lang w:val="ru-RU"/>
              </w:rPr>
              <w:t>[[Государства-члены]/[Договаривающиеся стороны] [должны предусматривать]/[предусматривают] надлежащие правовые, политические, административные и/или иные меры, соответствующие их национальному законодательству, обеспечивающие применение настоящего документа.]</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8.1</w:t>
            </w:r>
            <w:r w:rsidRPr="00075E0D">
              <w:rPr>
                <w:rFonts w:ascii="Arial" w:hAnsi="Arial" w:cs="Arial"/>
                <w:sz w:val="20"/>
                <w:szCs w:val="20"/>
                <w:lang w:val="ru-RU"/>
              </w:rPr>
              <w:tab/>
            </w:r>
            <w:r w:rsidRPr="00075E0D">
              <w:rPr>
                <w:rFonts w:ascii="Arial" w:hAnsi="Arial" w:cs="Arial"/>
                <w:i/>
                <w:sz w:val="20"/>
                <w:szCs w:val="20"/>
                <w:lang w:val="ru-RU"/>
              </w:rPr>
              <w:t>Вариант 2</w:t>
            </w:r>
            <w:r w:rsidRPr="00075E0D">
              <w:rPr>
                <w:rFonts w:ascii="Arial" w:hAnsi="Arial" w:cs="Arial"/>
                <w:sz w:val="20"/>
                <w:szCs w:val="20"/>
                <w:lang w:val="ru-RU"/>
              </w:rPr>
              <w:t xml:space="preserve"> [Государства-члены]/[Договаривающиеся стороны] [должны предусматривать]/[предусматривают] надлежащие правовые, политические или административные меры, соответствующие их национальному законодательству, направленные на предотвращение причинения умышленного или неумышленного вреда имущественным и личным неимущественным правам бенефициаров, а также предусматривать доступные, надлежащие и достаточные механизмы правоприменения и механизмы разрешения споров, [меры пограничного контроля], санкции и средства правовой защиты, включая средства правовой защиты, предусмотренные уголовным и гражданским правом, обеспечивающие применение настоящего документа.</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8.2</w:t>
            </w:r>
            <w:r w:rsidRPr="00075E0D">
              <w:rPr>
                <w:rFonts w:ascii="Arial" w:hAnsi="Arial" w:cs="Arial"/>
                <w:sz w:val="20"/>
                <w:szCs w:val="20"/>
                <w:lang w:val="ru-RU"/>
              </w:rPr>
              <w:tab/>
              <w:t>[В случае возникновения спора между бенефициарами или между бенефициарами и пользователями традиционных выражений культуры [каждая сторона] [может]/[должна иметь право]] стороны могут взаимно договориться о передаче дела на рассмотрение в рамках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в наибольшей степени отвечающего потребностям носителей традиционных выражений культуры].]</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8.3</w:t>
            </w:r>
            <w:r w:rsidRPr="00075E0D">
              <w:rPr>
                <w:rFonts w:ascii="Arial" w:hAnsi="Arial" w:cs="Arial"/>
                <w:sz w:val="20"/>
                <w:szCs w:val="20"/>
                <w:lang w:val="ru-RU"/>
              </w:rPr>
              <w:tab/>
              <w:t>[Порядок возмещения вреда с целью обеспечения охраны, предоставленной в соответствии с настоящим документом, [должен определяться]/[определяется] национальным законодательством страны, в которой испрашивается охрана.]</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8.4</w:t>
            </w:r>
            <w:r w:rsidRPr="00075E0D">
              <w:rPr>
                <w:rFonts w:ascii="Arial" w:hAnsi="Arial" w:cs="Arial"/>
                <w:sz w:val="20"/>
                <w:szCs w:val="20"/>
                <w:lang w:val="ru-RU"/>
              </w:rPr>
              <w:tab/>
              <w:t xml:space="preserve">В случаях, когда третья сторона приобретает права интеллектуальной собственности на традиционные выражения культуры дезориентирующим или нечестным путем без </w:t>
            </w:r>
            <w:r w:rsidRPr="00075E0D">
              <w:rPr>
                <w:rFonts w:ascii="Arial" w:hAnsi="Arial" w:cs="Arial"/>
                <w:sz w:val="20"/>
                <w:szCs w:val="20"/>
                <w:lang w:val="ru-RU"/>
              </w:rPr>
              <w:lastRenderedPageBreak/>
              <w:t>предварительного и осознанного согласия бенефициаров, [[государства-члены]/[Договаривающиеся стороны] [должны предусматривать]/[предусматривают] аннулирование таких прав интеллектуальной собственности.]</w:t>
            </w:r>
          </w:p>
          <w:p w:rsidR="00075E0D" w:rsidRPr="00075E0D" w:rsidRDefault="00075E0D" w:rsidP="00075E0D">
            <w:pPr>
              <w:rPr>
                <w:rFonts w:ascii="Arial" w:hAnsi="Arial" w:cs="Arial"/>
                <w:sz w:val="20"/>
                <w:szCs w:val="20"/>
                <w:lang w:val="ru-RU"/>
              </w:rPr>
            </w:pPr>
          </w:p>
          <w:p w:rsidR="00584F98"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8.5</w:t>
            </w:r>
            <w:r w:rsidRPr="00075E0D">
              <w:rPr>
                <w:rFonts w:ascii="Arial" w:hAnsi="Arial" w:cs="Arial"/>
                <w:sz w:val="20"/>
                <w:szCs w:val="20"/>
                <w:lang w:val="ru-RU"/>
              </w:rPr>
              <w:tab/>
              <w:t>[[Государства-члены]/[Договаривающиеся стороны] [не должны применять]/[не применяют] [санкции [и не предусматривают средств правовой защиты]] при случайном использовании/применении/включении [охраняемого] традиционного выражения культуры в другое произведение или другие объекты или в случаях, когда пользователь не знал, или не имел разумных причин быть осведомленным, о том, что традиционное выражение культуры находится под охраной.]]</w:t>
            </w:r>
          </w:p>
          <w:p w:rsidR="00584F98" w:rsidRPr="00075E0D" w:rsidRDefault="00584F98" w:rsidP="00584F98">
            <w:pPr>
              <w:rPr>
                <w:rFonts w:ascii="Arial" w:hAnsi="Arial" w:cs="Arial"/>
                <w:sz w:val="20"/>
                <w:szCs w:val="20"/>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D13677">
            <w:pPr>
              <w:jc w:val="center"/>
              <w:rPr>
                <w:rFonts w:ascii="Arial" w:hAnsi="Arial" w:cs="Arial"/>
                <w:b/>
                <w:sz w:val="20"/>
                <w:szCs w:val="20"/>
                <w:u w:val="single"/>
                <w:lang w:val="ru-RU"/>
              </w:rPr>
            </w:pPr>
            <w:r w:rsidRPr="00075E0D">
              <w:rPr>
                <w:rFonts w:ascii="Arial" w:hAnsi="Arial" w:cs="Arial"/>
                <w:b/>
                <w:sz w:val="20"/>
                <w:szCs w:val="20"/>
                <w:u w:val="single"/>
                <w:lang w:val="ru-RU"/>
              </w:rPr>
              <w:t>[</w:t>
            </w:r>
            <w:r w:rsidR="00075E0D">
              <w:rPr>
                <w:rFonts w:ascii="Arial" w:hAnsi="Arial" w:cs="Arial"/>
                <w:b/>
                <w:sz w:val="20"/>
                <w:szCs w:val="20"/>
                <w:u w:val="single"/>
                <w:lang w:val="ru-RU"/>
              </w:rPr>
              <w:t>СТАТЬЯ</w:t>
            </w:r>
            <w:r w:rsidRPr="00075E0D">
              <w:rPr>
                <w:rFonts w:ascii="Arial" w:hAnsi="Arial" w:cs="Arial"/>
                <w:b/>
                <w:sz w:val="20"/>
                <w:szCs w:val="20"/>
                <w:u w:val="single"/>
                <w:lang w:val="ru-RU"/>
              </w:rPr>
              <w:t xml:space="preserve"> 9]</w:t>
            </w:r>
          </w:p>
          <w:p w:rsidR="00584F98" w:rsidRPr="00075E0D" w:rsidRDefault="00584F98" w:rsidP="00D13677">
            <w:pPr>
              <w:jc w:val="center"/>
              <w:rPr>
                <w:rFonts w:ascii="Arial" w:hAnsi="Arial" w:cs="Arial"/>
                <w:b/>
                <w:sz w:val="20"/>
                <w:szCs w:val="20"/>
                <w:u w:val="single"/>
                <w:lang w:val="ru-RU"/>
              </w:rPr>
            </w:pPr>
          </w:p>
          <w:p w:rsidR="00584F98" w:rsidRPr="00075E0D" w:rsidRDefault="00584F98" w:rsidP="00D13677">
            <w:pPr>
              <w:jc w:val="center"/>
              <w:rPr>
                <w:rFonts w:ascii="Arial" w:hAnsi="Arial" w:cs="Arial"/>
                <w:b/>
                <w:sz w:val="20"/>
                <w:szCs w:val="20"/>
                <w:u w:val="single"/>
                <w:lang w:val="ru-RU"/>
              </w:rPr>
            </w:pPr>
            <w:r w:rsidRPr="00075E0D">
              <w:rPr>
                <w:rFonts w:ascii="Arial" w:hAnsi="Arial" w:cs="Arial"/>
                <w:b/>
                <w:sz w:val="20"/>
                <w:szCs w:val="20"/>
                <w:u w:val="single"/>
                <w:lang w:val="ru-RU"/>
              </w:rPr>
              <w:t>[</w:t>
            </w:r>
            <w:r w:rsidR="00075E0D">
              <w:rPr>
                <w:rFonts w:ascii="Arial" w:hAnsi="Arial" w:cs="Arial"/>
                <w:b/>
                <w:sz w:val="20"/>
                <w:szCs w:val="20"/>
                <w:u w:val="single"/>
                <w:lang w:val="ru-RU"/>
              </w:rPr>
              <w:t>ПЕРЕХОДНЫЕ МЕРЫ</w:t>
            </w:r>
          </w:p>
          <w:p w:rsidR="00584F98" w:rsidRPr="00075E0D" w:rsidRDefault="00584F98" w:rsidP="00584F98">
            <w:pPr>
              <w:rPr>
                <w:rFonts w:ascii="Arial" w:hAnsi="Arial" w:cs="Arial"/>
                <w:sz w:val="20"/>
                <w:szCs w:val="20"/>
                <w:lang w:val="ru-RU"/>
              </w:rPr>
            </w:pPr>
          </w:p>
          <w:p w:rsidR="00075E0D" w:rsidRPr="00075E0D" w:rsidRDefault="00584F98" w:rsidP="00075E0D">
            <w:pPr>
              <w:tabs>
                <w:tab w:val="left" w:pos="530"/>
              </w:tabs>
              <w:rPr>
                <w:rFonts w:ascii="Arial" w:hAnsi="Arial" w:cs="Arial"/>
                <w:sz w:val="20"/>
                <w:szCs w:val="20"/>
                <w:lang w:val="ru-RU"/>
              </w:rPr>
            </w:pPr>
            <w:r w:rsidRPr="00075E0D">
              <w:rPr>
                <w:rFonts w:ascii="Arial" w:hAnsi="Arial" w:cs="Arial"/>
                <w:sz w:val="20"/>
                <w:szCs w:val="20"/>
                <w:lang w:val="ru-RU"/>
              </w:rPr>
              <w:t>9.1</w:t>
            </w:r>
            <w:r w:rsidRPr="00075E0D">
              <w:rPr>
                <w:rFonts w:ascii="Arial" w:hAnsi="Arial" w:cs="Arial"/>
                <w:sz w:val="20"/>
                <w:szCs w:val="20"/>
                <w:lang w:val="ru-RU"/>
              </w:rPr>
              <w:tab/>
            </w:r>
            <w:r w:rsidR="00075E0D" w:rsidRPr="00075E0D">
              <w:rPr>
                <w:rFonts w:ascii="Arial" w:hAnsi="Arial" w:cs="Arial"/>
                <w:sz w:val="20"/>
                <w:szCs w:val="20"/>
                <w:lang w:val="ru-RU"/>
              </w:rPr>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30"/>
              </w:tabs>
              <w:rPr>
                <w:rFonts w:ascii="Arial" w:hAnsi="Arial" w:cs="Arial"/>
                <w:sz w:val="20"/>
                <w:szCs w:val="20"/>
                <w:lang w:val="ru-RU"/>
              </w:rPr>
            </w:pPr>
            <w:r w:rsidRPr="00075E0D">
              <w:rPr>
                <w:rFonts w:ascii="Arial" w:hAnsi="Arial" w:cs="Arial"/>
                <w:sz w:val="20"/>
                <w:szCs w:val="20"/>
                <w:lang w:val="ru-RU"/>
              </w:rPr>
              <w:t>9.2</w:t>
            </w:r>
            <w:r w:rsidRPr="00075E0D">
              <w:rPr>
                <w:rFonts w:ascii="Arial" w:hAnsi="Arial" w:cs="Arial"/>
                <w:sz w:val="20"/>
                <w:szCs w:val="20"/>
                <w:lang w:val="ru-RU"/>
              </w:rPr>
              <w:tab/>
            </w:r>
            <w:r w:rsidRPr="00075E0D">
              <w:rPr>
                <w:rFonts w:ascii="Arial" w:hAnsi="Arial" w:cs="Arial"/>
                <w:i/>
                <w:sz w:val="20"/>
                <w:szCs w:val="20"/>
                <w:lang w:val="ru-RU"/>
              </w:rPr>
              <w:t>Вариант 1</w:t>
            </w:r>
            <w:r w:rsidRPr="00075E0D">
              <w:rPr>
                <w:rFonts w:ascii="Arial" w:hAnsi="Arial" w:cs="Arial"/>
                <w:sz w:val="20"/>
                <w:szCs w:val="20"/>
                <w:lang w:val="ru-RU"/>
              </w:rPr>
              <w:t xml:space="preserve"> [[Государства-члены]/[Договаривающиеся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настоящего [документа] в силу].</w:t>
            </w:r>
          </w:p>
          <w:p w:rsidR="00075E0D" w:rsidRPr="00075E0D" w:rsidRDefault="00075E0D" w:rsidP="00075E0D">
            <w:pPr>
              <w:rPr>
                <w:rFonts w:ascii="Arial" w:hAnsi="Arial" w:cs="Arial"/>
                <w:sz w:val="20"/>
                <w:szCs w:val="20"/>
                <w:lang w:val="ru-RU"/>
              </w:rPr>
            </w:pPr>
          </w:p>
          <w:p w:rsidR="00075E0D" w:rsidRPr="00075E0D" w:rsidRDefault="00075E0D" w:rsidP="00075E0D">
            <w:pPr>
              <w:tabs>
                <w:tab w:val="left" w:pos="541"/>
              </w:tabs>
              <w:rPr>
                <w:rFonts w:ascii="Arial" w:hAnsi="Arial" w:cs="Arial"/>
                <w:sz w:val="20"/>
                <w:szCs w:val="20"/>
                <w:lang w:val="ru-RU"/>
              </w:rPr>
            </w:pPr>
            <w:r w:rsidRPr="00075E0D">
              <w:rPr>
                <w:rFonts w:ascii="Arial" w:hAnsi="Arial" w:cs="Arial"/>
                <w:sz w:val="20"/>
                <w:szCs w:val="20"/>
                <w:lang w:val="ru-RU"/>
              </w:rPr>
              <w:t>9.2</w:t>
            </w:r>
            <w:r w:rsidRPr="00075E0D">
              <w:rPr>
                <w:rFonts w:ascii="Arial" w:hAnsi="Arial" w:cs="Arial"/>
                <w:sz w:val="20"/>
                <w:szCs w:val="20"/>
                <w:lang w:val="ru-RU"/>
              </w:rPr>
              <w:tab/>
            </w:r>
            <w:r w:rsidRPr="00075E0D">
              <w:rPr>
                <w:rFonts w:ascii="Arial" w:hAnsi="Arial" w:cs="Arial"/>
                <w:i/>
                <w:sz w:val="20"/>
                <w:szCs w:val="20"/>
                <w:lang w:val="ru-RU"/>
              </w:rPr>
              <w:t>Вариант 2</w:t>
            </w:r>
            <w:r w:rsidRPr="00075E0D">
              <w:rPr>
                <w:rFonts w:ascii="Arial" w:hAnsi="Arial" w:cs="Arial"/>
                <w:sz w:val="20"/>
                <w:szCs w:val="20"/>
                <w:lang w:val="ru-RU"/>
              </w:rPr>
              <w:t xml:space="preserve"> Действующие правовые акты, касающиеся традиционных выражений культуры, которые начали действовать до вступления в силу настоящего [документа] и действие которых не допускалось бы положениями настоящего [документа] или которые иным образом регулировались бы положениями настоящего [документа], [[должны быть приведены] [приводятся] в соответствие с положениями настоящего [документа] в течение разумного периода времени после его вступления в силу [, при условии соблюдения положений пункта 3]/[[должны сохранить]/[сохраняют] свое действие].</w:t>
            </w:r>
          </w:p>
          <w:p w:rsidR="00075E0D" w:rsidRPr="00075E0D" w:rsidRDefault="00075E0D" w:rsidP="00075E0D">
            <w:pPr>
              <w:rPr>
                <w:rFonts w:ascii="Arial" w:hAnsi="Arial" w:cs="Arial"/>
                <w:sz w:val="20"/>
                <w:szCs w:val="20"/>
                <w:lang w:val="ru-RU"/>
              </w:rPr>
            </w:pPr>
          </w:p>
          <w:p w:rsidR="00584F98" w:rsidRPr="00075E0D" w:rsidRDefault="00075E0D" w:rsidP="00075E0D">
            <w:pPr>
              <w:tabs>
                <w:tab w:val="left" w:pos="518"/>
              </w:tabs>
              <w:rPr>
                <w:rFonts w:ascii="Arial" w:hAnsi="Arial" w:cs="Arial"/>
                <w:sz w:val="20"/>
                <w:szCs w:val="20"/>
                <w:lang w:val="ru-RU"/>
              </w:rPr>
            </w:pPr>
            <w:r w:rsidRPr="00075E0D">
              <w:rPr>
                <w:rFonts w:ascii="Arial" w:hAnsi="Arial" w:cs="Arial"/>
                <w:sz w:val="20"/>
                <w:szCs w:val="20"/>
                <w:lang w:val="ru-RU"/>
              </w:rPr>
              <w:t>9.3</w:t>
            </w:r>
            <w:r w:rsidRPr="00075E0D">
              <w:rPr>
                <w:rFonts w:ascii="Arial" w:hAnsi="Arial" w:cs="Arial"/>
                <w:sz w:val="20"/>
                <w:szCs w:val="20"/>
                <w:lang w:val="ru-RU"/>
              </w:rPr>
              <w:tab/>
              <w:t xml:space="preserve">Что касается традиционных выражений культуры, которые имеют особую значимость для </w:t>
            </w:r>
            <w:r w:rsidRPr="00075E0D">
              <w:rPr>
                <w:rFonts w:ascii="Arial" w:hAnsi="Arial" w:cs="Arial"/>
                <w:sz w:val="20"/>
                <w:szCs w:val="20"/>
                <w:lang w:val="ru-RU"/>
              </w:rPr>
              <w:lastRenderedPageBreak/>
              <w:t>бенефициаров и которые были выведены из-под контроля таких бенефициаров, такие бенефициары [должны иметь]/[имеют] право вновь вступить во владение такими традиционными выражениями культуры.]</w:t>
            </w: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584F98" w:rsidRPr="00075E0D" w:rsidRDefault="00584F98"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786B06" w:rsidRPr="00075E0D" w:rsidRDefault="00786B06" w:rsidP="009A7C63">
            <w:pPr>
              <w:rPr>
                <w:rFonts w:ascii="Arial" w:hAnsi="Arial" w:cs="Arial"/>
                <w:sz w:val="22"/>
                <w:szCs w:val="22"/>
                <w:lang w:val="ru-RU"/>
              </w:rPr>
            </w:pPr>
          </w:p>
          <w:p w:rsidR="00481A2F" w:rsidRPr="00075E0D" w:rsidRDefault="00481A2F" w:rsidP="009A7C63">
            <w:pPr>
              <w:rPr>
                <w:rFonts w:ascii="Arial" w:hAnsi="Arial" w:cs="Arial"/>
                <w:sz w:val="22"/>
                <w:szCs w:val="22"/>
                <w:lang w:val="ru-RU"/>
              </w:rPr>
            </w:pPr>
          </w:p>
          <w:p w:rsidR="00481A2F" w:rsidRPr="00075E0D" w:rsidRDefault="00481A2F" w:rsidP="00D13677">
            <w:pPr>
              <w:jc w:val="center"/>
              <w:rPr>
                <w:rFonts w:ascii="Arial" w:hAnsi="Arial" w:cs="Arial"/>
                <w:b/>
                <w:sz w:val="20"/>
                <w:szCs w:val="20"/>
                <w:u w:val="single"/>
                <w:lang w:val="ru-RU"/>
              </w:rPr>
            </w:pPr>
            <w:r w:rsidRPr="00075E0D">
              <w:rPr>
                <w:rFonts w:ascii="Arial" w:hAnsi="Arial" w:cs="Arial"/>
                <w:b/>
                <w:sz w:val="20"/>
                <w:szCs w:val="20"/>
                <w:u w:val="single"/>
                <w:lang w:val="ru-RU"/>
              </w:rPr>
              <w:t>[</w:t>
            </w:r>
            <w:r w:rsidR="00075E0D">
              <w:rPr>
                <w:rFonts w:ascii="Arial" w:hAnsi="Arial" w:cs="Arial"/>
                <w:b/>
                <w:sz w:val="20"/>
                <w:szCs w:val="20"/>
                <w:u w:val="single"/>
                <w:lang w:val="ru-RU"/>
              </w:rPr>
              <w:t>СТАТЬЯ</w:t>
            </w:r>
            <w:r w:rsidRPr="00075E0D">
              <w:rPr>
                <w:rFonts w:ascii="Arial" w:hAnsi="Arial" w:cs="Arial"/>
                <w:b/>
                <w:sz w:val="20"/>
                <w:szCs w:val="20"/>
                <w:u w:val="single"/>
                <w:lang w:val="ru-RU"/>
              </w:rPr>
              <w:t xml:space="preserve"> 10]</w:t>
            </w:r>
          </w:p>
          <w:p w:rsidR="00481A2F" w:rsidRPr="00075E0D" w:rsidRDefault="00481A2F" w:rsidP="00D13677">
            <w:pPr>
              <w:jc w:val="center"/>
              <w:rPr>
                <w:rFonts w:ascii="Arial" w:hAnsi="Arial" w:cs="Arial"/>
                <w:b/>
                <w:sz w:val="20"/>
                <w:szCs w:val="20"/>
                <w:u w:val="single"/>
                <w:lang w:val="ru-RU"/>
              </w:rPr>
            </w:pPr>
          </w:p>
          <w:p w:rsidR="00481A2F" w:rsidRPr="00075E0D" w:rsidRDefault="00075E0D" w:rsidP="00D13677">
            <w:pPr>
              <w:jc w:val="center"/>
              <w:rPr>
                <w:rFonts w:ascii="Arial" w:hAnsi="Arial" w:cs="Arial"/>
                <w:b/>
                <w:sz w:val="20"/>
                <w:szCs w:val="20"/>
                <w:u w:val="single"/>
                <w:lang w:val="ru-RU"/>
              </w:rPr>
            </w:pPr>
            <w:r w:rsidRPr="00075E0D">
              <w:rPr>
                <w:rFonts w:ascii="Arial" w:hAnsi="Arial" w:cs="Arial"/>
                <w:b/>
                <w:sz w:val="20"/>
                <w:szCs w:val="20"/>
                <w:u w:val="single"/>
                <w:lang w:val="ru-RU"/>
              </w:rPr>
              <w:t>[СВЯЗЬ С [ДРУГИМИ] МЕЖДУНАРОДНЫМИ СОГЛАШЕНИЯМИ</w:t>
            </w:r>
          </w:p>
          <w:p w:rsidR="00481A2F" w:rsidRPr="00075E0D" w:rsidRDefault="00481A2F" w:rsidP="00481A2F">
            <w:pPr>
              <w:rPr>
                <w:rFonts w:ascii="Arial" w:hAnsi="Arial" w:cs="Arial"/>
                <w:sz w:val="20"/>
                <w:szCs w:val="20"/>
                <w:lang w:val="ru-RU"/>
              </w:rPr>
            </w:pPr>
          </w:p>
          <w:p w:rsidR="00C36AB0" w:rsidRPr="00C36AB0" w:rsidRDefault="00481A2F" w:rsidP="00C36AB0">
            <w:pPr>
              <w:tabs>
                <w:tab w:val="left" w:pos="567"/>
              </w:tabs>
              <w:rPr>
                <w:rFonts w:ascii="Arial" w:hAnsi="Arial" w:cs="Arial"/>
                <w:sz w:val="20"/>
                <w:szCs w:val="20"/>
                <w:lang w:val="ru-RU"/>
              </w:rPr>
            </w:pPr>
            <w:r w:rsidRPr="00C36AB0">
              <w:rPr>
                <w:rFonts w:ascii="Arial" w:hAnsi="Arial" w:cs="Arial"/>
                <w:sz w:val="20"/>
                <w:szCs w:val="20"/>
                <w:lang w:val="ru-RU"/>
              </w:rPr>
              <w:t>10.1</w:t>
            </w:r>
            <w:r w:rsidRPr="00C36AB0">
              <w:rPr>
                <w:rFonts w:ascii="Arial" w:hAnsi="Arial" w:cs="Arial"/>
                <w:sz w:val="20"/>
                <w:szCs w:val="20"/>
                <w:lang w:val="ru-RU"/>
              </w:rPr>
              <w:tab/>
            </w:r>
            <w:r w:rsidR="00C36AB0" w:rsidRPr="00C36AB0">
              <w:rPr>
                <w:rFonts w:ascii="Arial" w:hAnsi="Arial" w:cs="Arial"/>
                <w:sz w:val="20"/>
                <w:szCs w:val="20"/>
                <w:lang w:val="ru-RU"/>
              </w:rPr>
              <w:t xml:space="preserve"> [Государства-члены]/[Договаривающиеся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w:t>
            </w:r>
          </w:p>
          <w:p w:rsidR="00C36AB0" w:rsidRPr="00C36AB0" w:rsidRDefault="00C36AB0" w:rsidP="00C36AB0">
            <w:pPr>
              <w:rPr>
                <w:rFonts w:ascii="Arial" w:hAnsi="Arial" w:cs="Arial"/>
                <w:sz w:val="20"/>
                <w:szCs w:val="20"/>
                <w:lang w:val="ru-RU"/>
              </w:rPr>
            </w:pPr>
          </w:p>
          <w:p w:rsidR="00481A2F" w:rsidRPr="00C36AB0" w:rsidRDefault="00C36AB0" w:rsidP="00C36AB0">
            <w:pPr>
              <w:tabs>
                <w:tab w:val="left" w:pos="567"/>
              </w:tabs>
              <w:rPr>
                <w:rFonts w:ascii="Arial" w:hAnsi="Arial" w:cs="Arial"/>
                <w:sz w:val="20"/>
                <w:szCs w:val="20"/>
                <w:lang w:val="ru-RU"/>
              </w:rPr>
            </w:pPr>
            <w:r w:rsidRPr="00C36AB0">
              <w:rPr>
                <w:rFonts w:ascii="Arial" w:hAnsi="Arial" w:cs="Arial"/>
                <w:sz w:val="20"/>
                <w:szCs w:val="20"/>
                <w:lang w:val="ru-RU"/>
              </w:rPr>
              <w:t>10.2</w:t>
            </w:r>
            <w:r w:rsidRPr="00C36AB0">
              <w:rPr>
                <w:rFonts w:ascii="Arial" w:hAnsi="Arial" w:cs="Arial"/>
                <w:sz w:val="20"/>
                <w:szCs w:val="20"/>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481A2F" w:rsidRPr="00C36AB0" w:rsidRDefault="00481A2F" w:rsidP="00481A2F">
            <w:pPr>
              <w:rPr>
                <w:rFonts w:ascii="Arial" w:hAnsi="Arial" w:cs="Arial"/>
                <w:sz w:val="20"/>
                <w:szCs w:val="20"/>
                <w:lang w:val="ru-RU"/>
              </w:rPr>
            </w:pPr>
          </w:p>
          <w:p w:rsidR="00481A2F" w:rsidRPr="00C36AB0" w:rsidRDefault="00481A2F" w:rsidP="009A7C63">
            <w:pPr>
              <w:rPr>
                <w:rFonts w:ascii="Arial" w:hAnsi="Arial" w:cs="Arial"/>
                <w:sz w:val="22"/>
                <w:szCs w:val="22"/>
                <w:lang w:val="ru-RU"/>
              </w:rPr>
            </w:pPr>
          </w:p>
          <w:p w:rsidR="00481A2F" w:rsidRPr="00C36AB0" w:rsidRDefault="00481A2F" w:rsidP="009A7C63">
            <w:pPr>
              <w:rPr>
                <w:rFonts w:ascii="Arial" w:hAnsi="Arial" w:cs="Arial"/>
                <w:sz w:val="22"/>
                <w:szCs w:val="22"/>
                <w:lang w:val="ru-RU"/>
              </w:rPr>
            </w:pPr>
          </w:p>
          <w:p w:rsidR="00481A2F" w:rsidRPr="00C36AB0" w:rsidRDefault="00481A2F" w:rsidP="009A7C63">
            <w:pPr>
              <w:rPr>
                <w:rFonts w:ascii="Arial" w:hAnsi="Arial" w:cs="Arial"/>
                <w:sz w:val="22"/>
                <w:szCs w:val="22"/>
                <w:lang w:val="ru-RU"/>
              </w:rPr>
            </w:pPr>
          </w:p>
          <w:p w:rsidR="00481A2F" w:rsidRPr="00C36AB0" w:rsidRDefault="00481A2F" w:rsidP="009A7C63">
            <w:pPr>
              <w:rPr>
                <w:rFonts w:ascii="Arial" w:hAnsi="Arial" w:cs="Arial"/>
                <w:sz w:val="22"/>
                <w:szCs w:val="22"/>
                <w:lang w:val="ru-RU"/>
              </w:rPr>
            </w:pPr>
          </w:p>
          <w:p w:rsidR="00481A2F" w:rsidRPr="00C36AB0" w:rsidRDefault="00481A2F" w:rsidP="009A7C63">
            <w:pPr>
              <w:rPr>
                <w:rFonts w:ascii="Arial" w:hAnsi="Arial" w:cs="Arial"/>
                <w:sz w:val="22"/>
                <w:szCs w:val="22"/>
                <w:lang w:val="ru-RU"/>
              </w:rPr>
            </w:pPr>
          </w:p>
          <w:p w:rsidR="00584F98" w:rsidRPr="00C36AB0" w:rsidRDefault="00584F98"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D13677">
            <w:pPr>
              <w:jc w:val="center"/>
              <w:rPr>
                <w:rFonts w:ascii="Arial" w:hAnsi="Arial" w:cs="Arial"/>
                <w:b/>
                <w:sz w:val="20"/>
                <w:szCs w:val="20"/>
                <w:u w:val="single"/>
                <w:lang w:val="ru-RU"/>
              </w:rPr>
            </w:pPr>
            <w:r w:rsidRPr="00C36AB0">
              <w:rPr>
                <w:rFonts w:ascii="Arial" w:hAnsi="Arial" w:cs="Arial"/>
                <w:b/>
                <w:sz w:val="20"/>
                <w:szCs w:val="20"/>
                <w:u w:val="single"/>
                <w:lang w:val="ru-RU"/>
              </w:rPr>
              <w:t>[</w:t>
            </w:r>
            <w:r w:rsidR="00C36AB0">
              <w:rPr>
                <w:rFonts w:ascii="Arial" w:hAnsi="Arial" w:cs="Arial"/>
                <w:b/>
                <w:sz w:val="20"/>
                <w:szCs w:val="20"/>
                <w:u w:val="single"/>
                <w:lang w:val="ru-RU"/>
              </w:rPr>
              <w:t>СТАТЬЯ</w:t>
            </w:r>
            <w:r w:rsidRPr="00C36AB0">
              <w:rPr>
                <w:rFonts w:ascii="Arial" w:hAnsi="Arial" w:cs="Arial"/>
                <w:b/>
                <w:sz w:val="20"/>
                <w:szCs w:val="20"/>
                <w:u w:val="single"/>
                <w:lang w:val="ru-RU"/>
              </w:rPr>
              <w:t xml:space="preserve"> 11]</w:t>
            </w:r>
          </w:p>
          <w:p w:rsidR="00786B06" w:rsidRPr="00C36AB0" w:rsidRDefault="00786B06" w:rsidP="00D13677">
            <w:pPr>
              <w:jc w:val="center"/>
              <w:rPr>
                <w:rFonts w:ascii="Arial" w:hAnsi="Arial" w:cs="Arial"/>
                <w:b/>
                <w:sz w:val="20"/>
                <w:szCs w:val="20"/>
                <w:u w:val="single"/>
                <w:lang w:val="ru-RU"/>
              </w:rPr>
            </w:pPr>
          </w:p>
          <w:p w:rsidR="00786B06" w:rsidRPr="00C36AB0" w:rsidRDefault="00786B06" w:rsidP="00D13677">
            <w:pPr>
              <w:jc w:val="center"/>
              <w:rPr>
                <w:rFonts w:ascii="Arial" w:hAnsi="Arial" w:cs="Arial"/>
                <w:b/>
                <w:sz w:val="20"/>
                <w:szCs w:val="20"/>
                <w:u w:val="single"/>
                <w:lang w:val="ru-RU"/>
              </w:rPr>
            </w:pPr>
            <w:r w:rsidRPr="00C36AB0">
              <w:rPr>
                <w:rFonts w:ascii="Arial" w:hAnsi="Arial" w:cs="Arial"/>
                <w:b/>
                <w:sz w:val="20"/>
                <w:szCs w:val="20"/>
                <w:u w:val="single"/>
                <w:lang w:val="ru-RU"/>
              </w:rPr>
              <w:t>[</w:t>
            </w:r>
            <w:r w:rsidR="00C36AB0">
              <w:rPr>
                <w:rFonts w:ascii="Arial" w:hAnsi="Arial" w:cs="Arial"/>
                <w:b/>
                <w:sz w:val="20"/>
                <w:szCs w:val="20"/>
                <w:u w:val="single"/>
                <w:lang w:val="ru-RU"/>
              </w:rPr>
              <w:t>НАЦИОНАЛЬНЫЙ РЕЖИМ</w:t>
            </w:r>
          </w:p>
          <w:p w:rsidR="00786B06" w:rsidRPr="00C36AB0" w:rsidRDefault="00786B06" w:rsidP="00786B06">
            <w:pPr>
              <w:rPr>
                <w:rFonts w:ascii="Arial" w:hAnsi="Arial" w:cs="Arial"/>
                <w:sz w:val="20"/>
                <w:szCs w:val="20"/>
                <w:lang w:val="ru-RU"/>
              </w:rPr>
            </w:pPr>
          </w:p>
          <w:p w:rsidR="00786B06" w:rsidRPr="00C36AB0" w:rsidRDefault="00C36AB0" w:rsidP="00786B06">
            <w:pPr>
              <w:rPr>
                <w:rFonts w:ascii="Arial" w:hAnsi="Arial" w:cs="Arial"/>
                <w:sz w:val="20"/>
                <w:szCs w:val="20"/>
                <w:lang w:val="ru-RU"/>
              </w:rPr>
            </w:pPr>
            <w:r w:rsidRPr="00C36AB0">
              <w:rPr>
                <w:rFonts w:ascii="Arial" w:hAnsi="Arial" w:cs="Arial"/>
                <w:sz w:val="20"/>
                <w:szCs w:val="20"/>
                <w:lang w:val="ru-RU"/>
              </w:rPr>
              <w:t>В отношении охраны, предусмотренной настоящим [документом], каждое [государство-член]/[Договаривающаяся сторона] [должно предоставлять]/[предоставляет] бенефициарам, являющимся гражданами другого [государства-члена]/[Договаривающейся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786B06" w:rsidRPr="00C36AB0" w:rsidRDefault="00786B06" w:rsidP="00786B06">
            <w:pPr>
              <w:rPr>
                <w:rFonts w:ascii="Arial" w:hAnsi="Arial" w:cs="Arial"/>
                <w:sz w:val="20"/>
                <w:szCs w:val="20"/>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D13677">
            <w:pPr>
              <w:jc w:val="center"/>
              <w:rPr>
                <w:rFonts w:ascii="Arial" w:hAnsi="Arial" w:cs="Arial"/>
                <w:b/>
                <w:sz w:val="20"/>
                <w:szCs w:val="20"/>
                <w:u w:val="single"/>
                <w:lang w:val="ru-RU"/>
              </w:rPr>
            </w:pPr>
            <w:r w:rsidRPr="00C36AB0">
              <w:rPr>
                <w:rFonts w:ascii="Arial" w:hAnsi="Arial" w:cs="Arial"/>
                <w:b/>
                <w:sz w:val="20"/>
                <w:szCs w:val="20"/>
                <w:u w:val="single"/>
                <w:lang w:val="ru-RU"/>
              </w:rPr>
              <w:t>[</w:t>
            </w:r>
            <w:r w:rsidR="00C36AB0">
              <w:rPr>
                <w:rFonts w:ascii="Arial" w:hAnsi="Arial" w:cs="Arial"/>
                <w:b/>
                <w:sz w:val="20"/>
                <w:szCs w:val="20"/>
                <w:u w:val="single"/>
                <w:lang w:val="ru-RU"/>
              </w:rPr>
              <w:t>СТАТЬЯ</w:t>
            </w:r>
            <w:r w:rsidRPr="00C36AB0">
              <w:rPr>
                <w:rFonts w:ascii="Arial" w:hAnsi="Arial" w:cs="Arial"/>
                <w:b/>
                <w:sz w:val="20"/>
                <w:szCs w:val="20"/>
                <w:u w:val="single"/>
                <w:lang w:val="ru-RU"/>
              </w:rPr>
              <w:t xml:space="preserve"> 12]</w:t>
            </w:r>
          </w:p>
          <w:p w:rsidR="00786B06" w:rsidRPr="00C36AB0" w:rsidRDefault="00786B06" w:rsidP="00D13677">
            <w:pPr>
              <w:jc w:val="center"/>
              <w:rPr>
                <w:rFonts w:ascii="Arial" w:hAnsi="Arial" w:cs="Arial"/>
                <w:b/>
                <w:sz w:val="20"/>
                <w:szCs w:val="20"/>
                <w:u w:val="single"/>
                <w:lang w:val="ru-RU"/>
              </w:rPr>
            </w:pPr>
          </w:p>
          <w:p w:rsidR="00786B06" w:rsidRPr="00C36AB0" w:rsidRDefault="00786B06" w:rsidP="00D13677">
            <w:pPr>
              <w:jc w:val="center"/>
              <w:rPr>
                <w:rFonts w:ascii="Arial" w:hAnsi="Arial" w:cs="Arial"/>
                <w:b/>
                <w:sz w:val="20"/>
                <w:szCs w:val="20"/>
                <w:u w:val="single"/>
                <w:lang w:val="ru-RU"/>
              </w:rPr>
            </w:pPr>
            <w:r w:rsidRPr="00C36AB0">
              <w:rPr>
                <w:rFonts w:ascii="Arial" w:hAnsi="Arial" w:cs="Arial"/>
                <w:b/>
                <w:sz w:val="20"/>
                <w:szCs w:val="20"/>
                <w:u w:val="single"/>
                <w:lang w:val="ru-RU"/>
              </w:rPr>
              <w:t>[</w:t>
            </w:r>
            <w:r w:rsidR="00C36AB0">
              <w:rPr>
                <w:rFonts w:ascii="Arial" w:hAnsi="Arial" w:cs="Arial"/>
                <w:b/>
                <w:sz w:val="20"/>
                <w:szCs w:val="20"/>
                <w:u w:val="single"/>
                <w:lang w:val="ru-RU"/>
              </w:rPr>
              <w:t>ТРАНСГРАНИЧНОЕ СОТРУДНИЧЕСТВО</w:t>
            </w:r>
          </w:p>
          <w:p w:rsidR="00786B06" w:rsidRPr="00C36AB0" w:rsidRDefault="00786B06" w:rsidP="00D13677">
            <w:pPr>
              <w:jc w:val="center"/>
              <w:rPr>
                <w:rFonts w:ascii="Arial" w:hAnsi="Arial" w:cs="Arial"/>
                <w:b/>
                <w:sz w:val="20"/>
                <w:szCs w:val="20"/>
                <w:u w:val="single"/>
                <w:lang w:val="ru-RU"/>
              </w:rPr>
            </w:pPr>
          </w:p>
          <w:p w:rsidR="00786B06" w:rsidRPr="00C36AB0" w:rsidRDefault="00C36AB0" w:rsidP="00786B06">
            <w:pPr>
              <w:rPr>
                <w:rFonts w:ascii="Arial" w:hAnsi="Arial" w:cs="Arial"/>
                <w:sz w:val="20"/>
                <w:szCs w:val="20"/>
                <w:lang w:val="ru-RU"/>
              </w:rPr>
            </w:pPr>
            <w:r w:rsidRPr="00C36AB0">
              <w:rPr>
                <w:rFonts w:ascii="Arial" w:hAnsi="Arial" w:cs="Arial"/>
                <w:sz w:val="20"/>
                <w:szCs w:val="20"/>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при необходимости, соответствующих коренных [народов] и местных общин, в целях реализации настоящего [документа].]</w:t>
            </w:r>
          </w:p>
          <w:p w:rsidR="00786B06" w:rsidRPr="00C36AB0" w:rsidRDefault="00786B06" w:rsidP="00786B06">
            <w:pPr>
              <w:rPr>
                <w:rFonts w:ascii="Arial" w:hAnsi="Arial" w:cs="Arial"/>
                <w:sz w:val="20"/>
                <w:szCs w:val="20"/>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C36AB0" w:rsidP="00D13677">
            <w:pPr>
              <w:jc w:val="center"/>
              <w:rPr>
                <w:rFonts w:ascii="Arial" w:hAnsi="Arial" w:cs="Arial"/>
                <w:b/>
                <w:sz w:val="20"/>
                <w:szCs w:val="20"/>
                <w:u w:val="single"/>
                <w:lang w:val="ru-RU"/>
              </w:rPr>
            </w:pPr>
            <w:r>
              <w:rPr>
                <w:rFonts w:ascii="Arial" w:hAnsi="Arial" w:cs="Arial"/>
                <w:b/>
                <w:sz w:val="20"/>
                <w:szCs w:val="20"/>
                <w:u w:val="single"/>
                <w:lang w:val="ru-RU"/>
              </w:rPr>
              <w:t>СТАТЬЯ</w:t>
            </w:r>
            <w:r w:rsidR="00786B06" w:rsidRPr="00C36AB0">
              <w:rPr>
                <w:rFonts w:ascii="Arial" w:hAnsi="Arial" w:cs="Arial"/>
                <w:b/>
                <w:sz w:val="20"/>
                <w:szCs w:val="20"/>
                <w:u w:val="single"/>
                <w:lang w:val="ru-RU"/>
              </w:rPr>
              <w:t xml:space="preserve"> 13</w:t>
            </w:r>
          </w:p>
          <w:p w:rsidR="00786B06" w:rsidRPr="00C36AB0" w:rsidRDefault="00786B06" w:rsidP="00D13677">
            <w:pPr>
              <w:jc w:val="center"/>
              <w:rPr>
                <w:rFonts w:ascii="Arial" w:hAnsi="Arial" w:cs="Arial"/>
                <w:b/>
                <w:sz w:val="20"/>
                <w:szCs w:val="20"/>
                <w:u w:val="single"/>
                <w:lang w:val="ru-RU"/>
              </w:rPr>
            </w:pPr>
          </w:p>
          <w:p w:rsidR="00786B06" w:rsidRDefault="00C36AB0" w:rsidP="00C36AB0">
            <w:pPr>
              <w:jc w:val="center"/>
              <w:rPr>
                <w:rFonts w:ascii="Arial" w:hAnsi="Arial" w:cs="Arial"/>
                <w:b/>
                <w:sz w:val="20"/>
                <w:szCs w:val="20"/>
                <w:u w:val="single"/>
                <w:lang w:val="ru-RU"/>
              </w:rPr>
            </w:pPr>
            <w:r w:rsidRPr="00C36AB0">
              <w:rPr>
                <w:rFonts w:ascii="Arial" w:hAnsi="Arial" w:cs="Arial"/>
                <w:b/>
                <w:sz w:val="20"/>
                <w:szCs w:val="20"/>
                <w:u w:val="single"/>
                <w:lang w:val="ru-RU"/>
              </w:rPr>
              <w:t>[НАРАЩИВАНИЕ ПОТЕНЦИАЛА И ПОВЫШЕНИЕ ОСВЕДОМЛЕННОСТИ</w:t>
            </w:r>
          </w:p>
          <w:p w:rsidR="00C36AB0" w:rsidRPr="00C36AB0" w:rsidRDefault="00C36AB0" w:rsidP="00C36AB0">
            <w:pPr>
              <w:jc w:val="center"/>
              <w:rPr>
                <w:rFonts w:ascii="Arial" w:hAnsi="Arial" w:cs="Arial"/>
                <w:sz w:val="20"/>
                <w:szCs w:val="20"/>
                <w:lang w:val="ru-RU"/>
              </w:rPr>
            </w:pPr>
          </w:p>
          <w:p w:rsidR="00C36AB0" w:rsidRPr="00C36AB0" w:rsidRDefault="00786B06" w:rsidP="00C36AB0">
            <w:pPr>
              <w:tabs>
                <w:tab w:val="left" w:pos="567"/>
              </w:tabs>
              <w:rPr>
                <w:rFonts w:ascii="Arial" w:hAnsi="Arial" w:cs="Arial"/>
                <w:sz w:val="20"/>
                <w:szCs w:val="20"/>
                <w:lang w:val="ru-RU"/>
              </w:rPr>
            </w:pPr>
            <w:r w:rsidRPr="00C36AB0">
              <w:rPr>
                <w:rFonts w:ascii="Arial" w:hAnsi="Arial" w:cs="Arial"/>
                <w:sz w:val="20"/>
                <w:szCs w:val="20"/>
                <w:lang w:val="ru-RU"/>
              </w:rPr>
              <w:t>13.1</w:t>
            </w:r>
            <w:r w:rsidRPr="00C36AB0">
              <w:rPr>
                <w:rFonts w:ascii="Arial" w:hAnsi="Arial" w:cs="Arial"/>
                <w:sz w:val="20"/>
                <w:szCs w:val="20"/>
                <w:lang w:val="ru-RU"/>
              </w:rPr>
              <w:tab/>
            </w:r>
            <w:r w:rsidR="00C36AB0" w:rsidRPr="00C36AB0">
              <w:rPr>
                <w:rFonts w:ascii="Arial" w:hAnsi="Arial" w:cs="Arial"/>
                <w:sz w:val="20"/>
                <w:szCs w:val="20"/>
                <w:lang w:val="ru-RU"/>
              </w:rPr>
              <w:t xml:space="preserve">[Государства-члены]/[Договаривающиеся стороны] [должны сотрудничать]/[сотрудничают] в наращивании потенциала и развитии кадровых ресурсов, особенно потенциала и ресурсов бенефициаров, а также в развитии институционального потенциала, необходимого для эффективной реализации настоящего [документа]. </w:t>
            </w:r>
          </w:p>
          <w:p w:rsidR="00C36AB0" w:rsidRPr="00C36AB0" w:rsidRDefault="00C36AB0" w:rsidP="00C36AB0">
            <w:pPr>
              <w:rPr>
                <w:rFonts w:ascii="Arial" w:hAnsi="Arial" w:cs="Arial"/>
                <w:sz w:val="20"/>
                <w:szCs w:val="20"/>
                <w:lang w:val="ru-RU"/>
              </w:rPr>
            </w:pPr>
          </w:p>
          <w:p w:rsidR="00C36AB0" w:rsidRPr="00C36AB0" w:rsidRDefault="00C36AB0" w:rsidP="00C36AB0">
            <w:pPr>
              <w:tabs>
                <w:tab w:val="left" w:pos="567"/>
              </w:tabs>
              <w:rPr>
                <w:rFonts w:ascii="Arial" w:hAnsi="Arial" w:cs="Arial"/>
                <w:sz w:val="20"/>
                <w:szCs w:val="20"/>
                <w:lang w:val="ru-RU"/>
              </w:rPr>
            </w:pPr>
            <w:r w:rsidRPr="00C36AB0">
              <w:rPr>
                <w:rFonts w:ascii="Arial" w:hAnsi="Arial" w:cs="Arial"/>
                <w:sz w:val="20"/>
                <w:szCs w:val="20"/>
                <w:lang w:val="ru-RU"/>
              </w:rPr>
              <w:t>13.2</w:t>
            </w:r>
            <w:r w:rsidRPr="00C36AB0">
              <w:rPr>
                <w:rFonts w:ascii="Arial" w:hAnsi="Arial" w:cs="Arial"/>
                <w:sz w:val="20"/>
                <w:szCs w:val="20"/>
                <w:lang w:val="ru-RU"/>
              </w:rPr>
              <w:tab/>
              <w:t xml:space="preserve">[Государства-члены]/[Договаривающиеся </w:t>
            </w:r>
            <w:r w:rsidRPr="00C36AB0">
              <w:rPr>
                <w:rFonts w:ascii="Arial" w:hAnsi="Arial" w:cs="Arial"/>
                <w:sz w:val="20"/>
                <w:szCs w:val="20"/>
                <w:lang w:val="ru-RU"/>
              </w:rPr>
              <w:lastRenderedPageBreak/>
              <w:t>стороны] [должны предоставлять]/[предоставляют]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C36AB0" w:rsidRPr="00C36AB0" w:rsidRDefault="00C36AB0" w:rsidP="00C36AB0">
            <w:pPr>
              <w:rPr>
                <w:rFonts w:ascii="Arial" w:hAnsi="Arial" w:cs="Arial"/>
                <w:sz w:val="20"/>
                <w:szCs w:val="20"/>
                <w:lang w:val="ru-RU"/>
              </w:rPr>
            </w:pPr>
          </w:p>
          <w:p w:rsidR="00C36AB0" w:rsidRPr="00C36AB0" w:rsidRDefault="00C36AB0" w:rsidP="00C36AB0">
            <w:pPr>
              <w:tabs>
                <w:tab w:val="left" w:pos="567"/>
              </w:tabs>
              <w:rPr>
                <w:rFonts w:ascii="Arial" w:hAnsi="Arial" w:cs="Arial"/>
                <w:sz w:val="20"/>
                <w:szCs w:val="20"/>
                <w:lang w:val="ru-RU"/>
              </w:rPr>
            </w:pPr>
            <w:r w:rsidRPr="00C36AB0">
              <w:rPr>
                <w:rFonts w:ascii="Arial" w:hAnsi="Arial" w:cs="Arial"/>
                <w:sz w:val="20"/>
                <w:szCs w:val="20"/>
                <w:lang w:val="ru-RU"/>
              </w:rPr>
              <w:t>13.3</w:t>
            </w:r>
            <w:r w:rsidRPr="00C36AB0">
              <w:rPr>
                <w:rFonts w:ascii="Arial" w:hAnsi="Arial" w:cs="Arial"/>
                <w:sz w:val="20"/>
                <w:szCs w:val="20"/>
                <w:lang w:val="ru-RU"/>
              </w:rPr>
              <w:tab/>
              <w:t>[[Государства-члены]/[Договаривающиеся стороны] [должны обеспечивать]/[обеспечивают]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 в этой деятельности.]</w:t>
            </w:r>
          </w:p>
          <w:p w:rsidR="00C36AB0" w:rsidRPr="00C36AB0" w:rsidRDefault="00C36AB0" w:rsidP="00C36AB0">
            <w:pPr>
              <w:rPr>
                <w:rFonts w:ascii="Arial" w:hAnsi="Arial" w:cs="Arial"/>
                <w:sz w:val="20"/>
                <w:szCs w:val="20"/>
                <w:lang w:val="ru-RU"/>
              </w:rPr>
            </w:pPr>
          </w:p>
          <w:p w:rsidR="00786B06" w:rsidRPr="00C36AB0" w:rsidRDefault="00C36AB0" w:rsidP="00C36AB0">
            <w:pPr>
              <w:tabs>
                <w:tab w:val="left" w:pos="567"/>
              </w:tabs>
              <w:rPr>
                <w:rFonts w:ascii="Arial" w:hAnsi="Arial" w:cs="Arial"/>
                <w:sz w:val="20"/>
                <w:szCs w:val="20"/>
                <w:lang w:val="ru-RU"/>
              </w:rPr>
            </w:pPr>
            <w:r w:rsidRPr="00C36AB0">
              <w:rPr>
                <w:rFonts w:ascii="Arial" w:hAnsi="Arial" w:cs="Arial"/>
                <w:sz w:val="20"/>
                <w:szCs w:val="20"/>
                <w:lang w:val="ru-RU"/>
              </w:rPr>
              <w:t>13.4</w:t>
            </w:r>
            <w:r w:rsidRPr="00C36AB0">
              <w:rPr>
                <w:rFonts w:ascii="Arial" w:hAnsi="Arial" w:cs="Arial"/>
                <w:sz w:val="20"/>
                <w:szCs w:val="20"/>
                <w:lang w:val="ru-RU"/>
              </w:rPr>
              <w:tab/>
              <w:t>[Государства-члены]/[Договаривающиеся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w:t>
            </w: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p w:rsidR="00786B06" w:rsidRPr="00C36AB0" w:rsidRDefault="00786B06" w:rsidP="009A7C63">
            <w:pPr>
              <w:rPr>
                <w:rFonts w:ascii="Arial" w:hAnsi="Arial" w:cs="Arial"/>
                <w:sz w:val="22"/>
                <w:szCs w:val="22"/>
                <w:lang w:val="ru-RU"/>
              </w:rPr>
            </w:pPr>
          </w:p>
        </w:tc>
        <w:tc>
          <w:tcPr>
            <w:tcW w:w="4743" w:type="dxa"/>
            <w:shd w:val="clear" w:color="auto" w:fill="auto"/>
          </w:tcPr>
          <w:p w:rsidR="00727F1F" w:rsidRPr="00C36AB0" w:rsidRDefault="00727F1F" w:rsidP="009A7C63">
            <w:pPr>
              <w:rPr>
                <w:rFonts w:ascii="Arial" w:hAnsi="Arial" w:cs="Arial"/>
                <w:sz w:val="20"/>
                <w:szCs w:val="20"/>
                <w:lang w:val="ru-RU"/>
              </w:rPr>
            </w:pPr>
          </w:p>
          <w:p w:rsidR="00727F1F" w:rsidRPr="00362A05" w:rsidRDefault="00727F1F" w:rsidP="00D13677">
            <w:pPr>
              <w:jc w:val="center"/>
              <w:rPr>
                <w:rFonts w:ascii="Arial" w:hAnsi="Arial" w:cs="Arial"/>
                <w:b/>
                <w:sz w:val="20"/>
                <w:szCs w:val="20"/>
                <w:u w:val="single"/>
                <w:lang w:val="ru-RU"/>
              </w:rPr>
            </w:pPr>
            <w:r w:rsidRPr="00362A05">
              <w:rPr>
                <w:rFonts w:ascii="Arial" w:hAnsi="Arial" w:cs="Arial"/>
                <w:b/>
                <w:sz w:val="20"/>
                <w:szCs w:val="20"/>
                <w:u w:val="single"/>
                <w:lang w:val="ru-RU"/>
              </w:rPr>
              <w:t>[</w:t>
            </w:r>
            <w:r w:rsidR="00277FAE" w:rsidRPr="00362A05">
              <w:rPr>
                <w:rFonts w:ascii="Arial" w:hAnsi="Arial" w:cs="Arial"/>
                <w:b/>
                <w:sz w:val="20"/>
                <w:szCs w:val="20"/>
                <w:u w:val="single"/>
                <w:lang w:val="ru-RU"/>
              </w:rPr>
              <w:t>СТАТЬЯ</w:t>
            </w:r>
            <w:r w:rsidRPr="00362A05">
              <w:rPr>
                <w:rFonts w:ascii="Arial" w:hAnsi="Arial" w:cs="Arial"/>
                <w:b/>
                <w:sz w:val="20"/>
                <w:szCs w:val="20"/>
                <w:u w:val="single"/>
                <w:lang w:val="ru-RU"/>
              </w:rPr>
              <w:t xml:space="preserve"> 1 </w:t>
            </w:r>
            <w:r w:rsidR="00277FAE" w:rsidRPr="00362A05">
              <w:rPr>
                <w:rFonts w:ascii="Arial" w:hAnsi="Arial" w:cs="Arial"/>
                <w:b/>
                <w:sz w:val="20"/>
                <w:szCs w:val="20"/>
                <w:u w:val="single"/>
                <w:lang w:val="ru-RU"/>
              </w:rPr>
              <w:t>–</w:t>
            </w:r>
            <w:r w:rsidRPr="00362A05">
              <w:rPr>
                <w:rFonts w:ascii="Arial" w:hAnsi="Arial" w:cs="Arial"/>
                <w:b/>
                <w:sz w:val="20"/>
                <w:szCs w:val="20"/>
                <w:u w:val="single"/>
                <w:lang w:val="ru-RU"/>
              </w:rPr>
              <w:t xml:space="preserve"> </w:t>
            </w:r>
            <w:r w:rsidR="00277FAE" w:rsidRPr="00362A05">
              <w:rPr>
                <w:rFonts w:ascii="Arial" w:hAnsi="Arial" w:cs="Arial"/>
                <w:b/>
                <w:sz w:val="20"/>
                <w:szCs w:val="20"/>
                <w:u w:val="single"/>
                <w:lang w:val="ru-RU"/>
              </w:rPr>
              <w:t>ОСНОВНЫЕ ЦЕЛИ</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r w:rsidRPr="00362A05">
              <w:rPr>
                <w:rFonts w:ascii="Arial" w:hAnsi="Arial" w:cs="Arial"/>
                <w:sz w:val="20"/>
                <w:szCs w:val="20"/>
                <w:lang w:val="ru-RU"/>
              </w:rPr>
              <w:t xml:space="preserve">[Вариант 1 </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r w:rsidRPr="00362A05">
              <w:rPr>
                <w:rFonts w:ascii="Arial" w:hAnsi="Arial" w:cs="Arial"/>
                <w:sz w:val="20"/>
                <w:szCs w:val="20"/>
                <w:lang w:val="ru-RU"/>
              </w:rPr>
              <w:t>Настоящий документ должен иметь своей целью:</w:t>
            </w:r>
          </w:p>
          <w:p w:rsidR="00277FAE" w:rsidRPr="00362A05" w:rsidRDefault="00277FAE" w:rsidP="00277FAE">
            <w:pPr>
              <w:rPr>
                <w:rFonts w:ascii="Arial" w:hAnsi="Arial" w:cs="Arial"/>
                <w:sz w:val="20"/>
                <w:szCs w:val="20"/>
                <w:lang w:val="ru-RU"/>
              </w:rPr>
            </w:pPr>
          </w:p>
          <w:p w:rsidR="00277FAE" w:rsidRPr="00362A05" w:rsidRDefault="00277FAE" w:rsidP="00C36AB0">
            <w:pPr>
              <w:tabs>
                <w:tab w:val="left" w:pos="567"/>
              </w:tabs>
              <w:rPr>
                <w:rFonts w:ascii="Arial" w:hAnsi="Arial" w:cs="Arial"/>
                <w:sz w:val="20"/>
                <w:szCs w:val="20"/>
                <w:lang w:val="ru-RU"/>
              </w:rPr>
            </w:pPr>
            <w:r w:rsidRPr="00362A05">
              <w:rPr>
                <w:rFonts w:ascii="Arial" w:hAnsi="Arial" w:cs="Arial"/>
                <w:sz w:val="20"/>
                <w:szCs w:val="20"/>
                <w:lang w:val="ru-RU"/>
              </w:rPr>
              <w:t>1.</w:t>
            </w:r>
            <w:r w:rsidRPr="00362A05">
              <w:rPr>
                <w:rFonts w:ascii="Arial" w:hAnsi="Arial" w:cs="Arial"/>
                <w:sz w:val="20"/>
                <w:szCs w:val="20"/>
                <w:lang w:val="ru-RU"/>
              </w:rPr>
              <w:tab/>
              <w:t>Предоставление бенефициарам средств для:</w:t>
            </w:r>
          </w:p>
          <w:p w:rsidR="00277FAE" w:rsidRPr="00362A05" w:rsidRDefault="00277FAE" w:rsidP="00277FAE">
            <w:pPr>
              <w:rPr>
                <w:rFonts w:ascii="Arial" w:hAnsi="Arial" w:cs="Arial"/>
                <w:sz w:val="20"/>
                <w:szCs w:val="20"/>
                <w:lang w:val="ru-RU"/>
              </w:rPr>
            </w:pPr>
          </w:p>
          <w:p w:rsidR="00277FAE" w:rsidRPr="00362A05" w:rsidRDefault="00C36AB0" w:rsidP="00C36AB0">
            <w:pPr>
              <w:tabs>
                <w:tab w:val="left" w:pos="1061"/>
              </w:tabs>
              <w:ind w:left="567"/>
              <w:rPr>
                <w:rFonts w:ascii="Arial" w:hAnsi="Arial" w:cs="Arial"/>
                <w:sz w:val="20"/>
                <w:szCs w:val="20"/>
                <w:lang w:val="ru-RU"/>
              </w:rPr>
            </w:pPr>
            <w:r>
              <w:rPr>
                <w:rFonts w:ascii="Arial" w:hAnsi="Arial" w:cs="Arial"/>
                <w:sz w:val="20"/>
                <w:szCs w:val="20"/>
                <w:lang w:val="ru-RU"/>
              </w:rPr>
              <w:t>(</w:t>
            </w:r>
            <w:r>
              <w:rPr>
                <w:rFonts w:ascii="Arial" w:hAnsi="Arial" w:cs="Arial"/>
                <w:sz w:val="20"/>
                <w:szCs w:val="20"/>
              </w:rPr>
              <w:t>a</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 xml:space="preserve">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rsidR="00277FAE" w:rsidRPr="00362A05">
              <w:rPr>
                <w:rFonts w:ascii="Arial" w:hAnsi="Arial" w:cs="Arial"/>
                <w:sz w:val="20"/>
                <w:szCs w:val="20"/>
                <w:lang w:val="ru-RU"/>
              </w:rPr>
              <w:br/>
              <w:t xml:space="preserve"> </w:t>
            </w: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b</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 xml:space="preserve">[осуществления контроля за тем, как их традиционные знания используются вне их традиционного и обычного контекста;] </w:t>
            </w:r>
            <w:r w:rsidR="00277FAE" w:rsidRPr="00362A05">
              <w:rPr>
                <w:rFonts w:ascii="Arial" w:hAnsi="Arial" w:cs="Arial"/>
                <w:sz w:val="20"/>
                <w:szCs w:val="20"/>
                <w:lang w:val="ru-RU"/>
              </w:rPr>
              <w:br/>
            </w: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c</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случаях, норм обычного права; и</w:t>
            </w:r>
            <w:r w:rsidR="00277FAE" w:rsidRPr="00362A05">
              <w:rPr>
                <w:rFonts w:ascii="Arial" w:hAnsi="Arial" w:cs="Arial"/>
                <w:sz w:val="20"/>
                <w:szCs w:val="20"/>
                <w:lang w:val="ru-RU"/>
              </w:rPr>
              <w:br/>
            </w: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d</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поощрения и охраны творчества и инноваций, основанных на традициях, независимо от коммерциализации их результатов.</w:t>
            </w:r>
          </w:p>
          <w:p w:rsidR="00277FAE" w:rsidRPr="00362A05" w:rsidRDefault="00277FAE" w:rsidP="00C36AB0">
            <w:pPr>
              <w:rPr>
                <w:rFonts w:ascii="Arial" w:hAnsi="Arial" w:cs="Arial"/>
                <w:sz w:val="20"/>
                <w:szCs w:val="20"/>
                <w:lang w:val="ru-RU"/>
              </w:rPr>
            </w:pPr>
          </w:p>
          <w:p w:rsidR="00277FAE" w:rsidRPr="00C36AB0" w:rsidRDefault="00277FAE" w:rsidP="00277FAE">
            <w:pPr>
              <w:rPr>
                <w:rFonts w:ascii="Arial" w:hAnsi="Arial" w:cs="Arial"/>
                <w:i/>
                <w:sz w:val="20"/>
                <w:szCs w:val="20"/>
                <w:lang w:val="ru-RU"/>
              </w:rPr>
            </w:pPr>
            <w:r w:rsidRPr="00C36AB0">
              <w:rPr>
                <w:rFonts w:ascii="Arial" w:hAnsi="Arial" w:cs="Arial"/>
                <w:i/>
                <w:sz w:val="20"/>
                <w:szCs w:val="20"/>
                <w:lang w:val="ru-RU"/>
              </w:rPr>
              <w:t xml:space="preserve">Альтернативный вариант </w:t>
            </w:r>
          </w:p>
          <w:p w:rsidR="00277FAE" w:rsidRPr="00362A05" w:rsidRDefault="00277FAE" w:rsidP="00277FAE">
            <w:pPr>
              <w:rPr>
                <w:rFonts w:ascii="Arial" w:hAnsi="Arial" w:cs="Arial"/>
                <w:sz w:val="20"/>
                <w:szCs w:val="20"/>
                <w:lang w:val="ru-RU"/>
              </w:rPr>
            </w:pP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d</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поощрения и охраны творчества и инноваций, независимо от коммерциализации их результатов.</w:t>
            </w:r>
          </w:p>
          <w:p w:rsidR="00277FAE" w:rsidRPr="00362A05" w:rsidRDefault="00277FAE" w:rsidP="00277FAE">
            <w:pPr>
              <w:rPr>
                <w:rFonts w:ascii="Arial" w:hAnsi="Arial" w:cs="Arial"/>
                <w:sz w:val="20"/>
                <w:szCs w:val="20"/>
                <w:lang w:val="ru-RU"/>
              </w:rPr>
            </w:pPr>
          </w:p>
          <w:p w:rsidR="00277FAE" w:rsidRPr="00362A05" w:rsidRDefault="00277FAE" w:rsidP="00C36AB0">
            <w:pPr>
              <w:tabs>
                <w:tab w:val="left" w:pos="567"/>
              </w:tabs>
              <w:rPr>
                <w:rFonts w:ascii="Arial" w:hAnsi="Arial" w:cs="Arial"/>
                <w:sz w:val="20"/>
                <w:szCs w:val="20"/>
                <w:lang w:val="ru-RU"/>
              </w:rPr>
            </w:pPr>
            <w:r w:rsidRPr="00362A05">
              <w:rPr>
                <w:rFonts w:ascii="Arial" w:hAnsi="Arial" w:cs="Arial"/>
                <w:sz w:val="20"/>
                <w:szCs w:val="20"/>
                <w:lang w:val="ru-RU"/>
              </w:rPr>
              <w:t>[</w:t>
            </w:r>
            <w:r w:rsidR="00C36AB0">
              <w:rPr>
                <w:rFonts w:ascii="Arial" w:hAnsi="Arial" w:cs="Arial"/>
                <w:sz w:val="20"/>
                <w:szCs w:val="20"/>
                <w:lang w:val="ru-RU"/>
              </w:rPr>
              <w:t>2.</w:t>
            </w:r>
            <w:r w:rsidRPr="00362A05">
              <w:rPr>
                <w:rFonts w:ascii="Arial" w:hAnsi="Arial" w:cs="Arial"/>
                <w:sz w:val="20"/>
                <w:szCs w:val="20"/>
                <w:lang w:val="ru-RU"/>
              </w:rPr>
              <w:tab/>
              <w:t xml:space="preserve">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 ресурсы].] </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p>
          <w:p w:rsidR="00277FAE" w:rsidRPr="00C36AB0" w:rsidRDefault="00277FAE" w:rsidP="00277FAE">
            <w:pPr>
              <w:rPr>
                <w:rFonts w:ascii="Arial" w:hAnsi="Arial" w:cs="Arial"/>
                <w:i/>
                <w:sz w:val="20"/>
                <w:szCs w:val="20"/>
                <w:lang w:val="ru-RU"/>
              </w:rPr>
            </w:pPr>
            <w:r w:rsidRPr="00C36AB0">
              <w:rPr>
                <w:rFonts w:ascii="Arial" w:hAnsi="Arial" w:cs="Arial"/>
                <w:i/>
                <w:sz w:val="20"/>
                <w:szCs w:val="20"/>
                <w:lang w:val="ru-RU"/>
              </w:rPr>
              <w:t>Вариант 2</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r w:rsidRPr="00362A05">
              <w:rPr>
                <w:rFonts w:ascii="Arial" w:hAnsi="Arial" w:cs="Arial"/>
                <w:sz w:val="20"/>
                <w:szCs w:val="20"/>
                <w:lang w:val="ru-RU"/>
              </w:rPr>
              <w:lastRenderedPageBreak/>
              <w:t xml:space="preserve">Настоящий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творческой деятельности и инноваций. </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p>
          <w:p w:rsidR="00277FAE" w:rsidRPr="00C36AB0" w:rsidRDefault="00277FAE" w:rsidP="00277FAE">
            <w:pPr>
              <w:rPr>
                <w:rFonts w:ascii="Arial" w:hAnsi="Arial" w:cs="Arial"/>
                <w:i/>
                <w:sz w:val="20"/>
                <w:szCs w:val="20"/>
                <w:lang w:val="ru-RU"/>
              </w:rPr>
            </w:pPr>
            <w:r w:rsidRPr="00C36AB0">
              <w:rPr>
                <w:rFonts w:ascii="Arial" w:hAnsi="Arial" w:cs="Arial"/>
                <w:i/>
                <w:sz w:val="20"/>
                <w:szCs w:val="20"/>
                <w:lang w:val="ru-RU"/>
              </w:rPr>
              <w:t>Вариант 3</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r w:rsidRPr="00362A05">
              <w:rPr>
                <w:rFonts w:ascii="Arial" w:hAnsi="Arial" w:cs="Arial"/>
                <w:sz w:val="20"/>
                <w:szCs w:val="20"/>
                <w:lang w:val="ru-RU"/>
              </w:rPr>
              <w:t xml:space="preserve">Цель настоящего документа заключается в [обеспечении] [поддержке] [надлежащего использования] [охраны] традиционных знаний в рамках системы интеллектуальной собственности в соответствии с национальным законодательством при признании прав [владельцев таких традиционных знаний] [бенефициаров]. </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p>
          <w:p w:rsidR="00277FAE" w:rsidRPr="00C36AB0" w:rsidRDefault="00277FAE" w:rsidP="00277FAE">
            <w:pPr>
              <w:rPr>
                <w:rFonts w:ascii="Arial" w:hAnsi="Arial" w:cs="Arial"/>
                <w:i/>
                <w:sz w:val="20"/>
                <w:szCs w:val="20"/>
                <w:lang w:val="ru-RU"/>
              </w:rPr>
            </w:pPr>
            <w:r w:rsidRPr="00C36AB0">
              <w:rPr>
                <w:rFonts w:ascii="Arial" w:hAnsi="Arial" w:cs="Arial"/>
                <w:i/>
                <w:sz w:val="20"/>
                <w:szCs w:val="20"/>
                <w:lang w:val="ru-RU"/>
              </w:rPr>
              <w:t xml:space="preserve">Вариант 4 </w:t>
            </w:r>
          </w:p>
          <w:p w:rsidR="00277FAE" w:rsidRPr="00362A05" w:rsidRDefault="00277FAE" w:rsidP="00277FAE">
            <w:pPr>
              <w:rPr>
                <w:rFonts w:ascii="Arial" w:hAnsi="Arial" w:cs="Arial"/>
                <w:sz w:val="20"/>
                <w:szCs w:val="20"/>
                <w:lang w:val="ru-RU"/>
              </w:rPr>
            </w:pPr>
          </w:p>
          <w:p w:rsidR="00277FAE" w:rsidRPr="00362A05" w:rsidRDefault="00277FAE" w:rsidP="00277FAE">
            <w:pPr>
              <w:rPr>
                <w:rFonts w:ascii="Arial" w:hAnsi="Arial" w:cs="Arial"/>
                <w:sz w:val="20"/>
                <w:szCs w:val="20"/>
                <w:lang w:val="ru-RU"/>
              </w:rPr>
            </w:pPr>
            <w:r w:rsidRPr="00362A05">
              <w:rPr>
                <w:rFonts w:ascii="Arial" w:hAnsi="Arial" w:cs="Arial"/>
                <w:sz w:val="20"/>
                <w:szCs w:val="20"/>
                <w:lang w:val="ru-RU"/>
              </w:rPr>
              <w:t xml:space="preserve">Цели настоящего документа: </w:t>
            </w:r>
          </w:p>
          <w:p w:rsidR="00277FAE" w:rsidRPr="00362A05" w:rsidRDefault="00277FAE" w:rsidP="00277FAE">
            <w:pPr>
              <w:rPr>
                <w:rFonts w:ascii="Arial" w:hAnsi="Arial" w:cs="Arial"/>
                <w:sz w:val="20"/>
                <w:szCs w:val="20"/>
                <w:lang w:val="ru-RU"/>
              </w:rPr>
            </w:pP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a</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277FAE" w:rsidRPr="00362A05" w:rsidRDefault="00277FAE" w:rsidP="00277FAE">
            <w:pPr>
              <w:rPr>
                <w:rFonts w:ascii="Arial" w:hAnsi="Arial" w:cs="Arial"/>
                <w:sz w:val="20"/>
                <w:szCs w:val="20"/>
                <w:lang w:val="ru-RU"/>
              </w:rPr>
            </w:pP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b</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 xml:space="preserve">признать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 </w:t>
            </w:r>
          </w:p>
          <w:p w:rsidR="00277FAE" w:rsidRPr="00362A05" w:rsidRDefault="00277FAE" w:rsidP="00277FAE">
            <w:pPr>
              <w:rPr>
                <w:rFonts w:ascii="Arial" w:hAnsi="Arial" w:cs="Arial"/>
                <w:sz w:val="20"/>
                <w:szCs w:val="20"/>
                <w:lang w:val="ru-RU"/>
              </w:rPr>
            </w:pPr>
          </w:p>
          <w:p w:rsidR="00277FAE" w:rsidRPr="00362A05" w:rsidRDefault="00C36AB0" w:rsidP="00C36AB0">
            <w:pPr>
              <w:tabs>
                <w:tab w:val="left" w:pos="1061"/>
              </w:tabs>
              <w:ind w:left="567"/>
              <w:rPr>
                <w:rFonts w:ascii="Arial" w:hAnsi="Arial" w:cs="Arial"/>
                <w:sz w:val="20"/>
                <w:szCs w:val="20"/>
                <w:lang w:val="ru-RU"/>
              </w:rPr>
            </w:pPr>
            <w:r w:rsidRPr="00C36AB0">
              <w:rPr>
                <w:rFonts w:ascii="Arial" w:hAnsi="Arial" w:cs="Arial"/>
                <w:sz w:val="20"/>
                <w:szCs w:val="20"/>
                <w:lang w:val="ru-RU"/>
              </w:rPr>
              <w:t>(</w:t>
            </w:r>
            <w:r>
              <w:rPr>
                <w:rFonts w:ascii="Arial" w:hAnsi="Arial" w:cs="Arial"/>
                <w:sz w:val="20"/>
                <w:szCs w:val="20"/>
              </w:rPr>
              <w:t>c</w:t>
            </w:r>
            <w:r w:rsidRPr="00C36AB0">
              <w:rPr>
                <w:rFonts w:ascii="Arial" w:hAnsi="Arial" w:cs="Arial"/>
                <w:sz w:val="20"/>
                <w:szCs w:val="20"/>
                <w:lang w:val="ru-RU"/>
              </w:rPr>
              <w:t>)</w:t>
            </w:r>
            <w:r w:rsidRPr="00C36AB0">
              <w:rPr>
                <w:rFonts w:ascii="Arial" w:hAnsi="Arial" w:cs="Arial"/>
                <w:sz w:val="20"/>
                <w:szCs w:val="20"/>
                <w:lang w:val="ru-RU"/>
              </w:rPr>
              <w:tab/>
            </w:r>
            <w:r w:rsidR="00277FAE" w:rsidRPr="00362A05">
              <w:rPr>
                <w:rFonts w:ascii="Arial" w:hAnsi="Arial" w:cs="Arial"/>
                <w:sz w:val="20"/>
                <w:szCs w:val="20"/>
                <w:lang w:val="ru-RU"/>
              </w:rPr>
              <w:t xml:space="preserve">предотвращать ошибочное предоставление прав интеллектуальной собственности [на традиционные знания и традиционные знания, связанные с генетическими ресурсами,] [которые непосредственно основаны на охраняемых традиционных знаниях, полученных путем незаконного присвоения]. </w:t>
            </w: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362A05" w:rsidRDefault="00316024" w:rsidP="00D13677">
            <w:pPr>
              <w:jc w:val="center"/>
              <w:rPr>
                <w:rFonts w:ascii="Arial" w:hAnsi="Arial" w:cs="Arial"/>
                <w:b/>
                <w:sz w:val="20"/>
                <w:szCs w:val="20"/>
                <w:u w:val="single"/>
                <w:lang w:val="ru-RU"/>
              </w:rPr>
            </w:pPr>
            <w:r w:rsidRPr="00362A05">
              <w:rPr>
                <w:rFonts w:ascii="Arial" w:hAnsi="Arial" w:cs="Arial"/>
                <w:b/>
                <w:sz w:val="20"/>
                <w:szCs w:val="20"/>
                <w:u w:val="single"/>
                <w:lang w:val="ru-RU"/>
              </w:rPr>
              <w:t>СТАТЬЯ</w:t>
            </w:r>
            <w:r w:rsidR="00727F1F" w:rsidRPr="00362A05">
              <w:rPr>
                <w:rFonts w:ascii="Arial" w:hAnsi="Arial" w:cs="Arial"/>
                <w:b/>
                <w:sz w:val="20"/>
                <w:szCs w:val="20"/>
                <w:u w:val="single"/>
                <w:lang w:val="ru-RU"/>
              </w:rPr>
              <w:t xml:space="preserve"> 2 </w:t>
            </w:r>
          </w:p>
          <w:p w:rsidR="005D064F" w:rsidRDefault="005D064F" w:rsidP="00D13677">
            <w:pPr>
              <w:jc w:val="center"/>
              <w:rPr>
                <w:rFonts w:ascii="Arial" w:hAnsi="Arial" w:cs="Arial"/>
                <w:b/>
                <w:sz w:val="20"/>
                <w:szCs w:val="20"/>
                <w:u w:val="single"/>
                <w:lang w:val="ru-RU"/>
              </w:rPr>
            </w:pPr>
          </w:p>
          <w:p w:rsidR="00727F1F" w:rsidRPr="00362A05" w:rsidRDefault="00316024" w:rsidP="00D13677">
            <w:pPr>
              <w:jc w:val="center"/>
              <w:rPr>
                <w:rFonts w:ascii="Arial" w:hAnsi="Arial" w:cs="Arial"/>
                <w:b/>
                <w:sz w:val="20"/>
                <w:szCs w:val="20"/>
                <w:u w:val="single"/>
                <w:lang w:val="ru-RU"/>
              </w:rPr>
            </w:pPr>
            <w:r w:rsidRPr="00362A05">
              <w:rPr>
                <w:rFonts w:ascii="Arial" w:hAnsi="Arial" w:cs="Arial"/>
                <w:b/>
                <w:sz w:val="20"/>
                <w:szCs w:val="20"/>
                <w:u w:val="single"/>
                <w:lang w:val="ru-RU"/>
              </w:rPr>
              <w:t>ИСПОЛЬЗОВАНИЕ ТЕРМИНОВ</w:t>
            </w:r>
          </w:p>
          <w:p w:rsidR="00727F1F" w:rsidRPr="00362A05" w:rsidRDefault="00727F1F" w:rsidP="00D13677">
            <w:pPr>
              <w:jc w:val="center"/>
              <w:rPr>
                <w:rFonts w:ascii="Arial" w:hAnsi="Arial" w:cs="Arial"/>
                <w:b/>
                <w:sz w:val="20"/>
                <w:szCs w:val="20"/>
                <w:u w:val="single"/>
                <w:lang w:val="ru-RU"/>
              </w:rPr>
            </w:pP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r w:rsidRPr="00362A05">
              <w:rPr>
                <w:rFonts w:ascii="Arial" w:eastAsia="SimSun" w:hAnsi="Arial" w:cs="Arial"/>
                <w:sz w:val="20"/>
                <w:szCs w:val="20"/>
                <w:lang w:val="ru-RU" w:eastAsia="zh-CN"/>
              </w:rPr>
              <w:t>Для целей настоящего документа:</w:t>
            </w: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r w:rsidRPr="00362A05">
              <w:rPr>
                <w:rFonts w:ascii="Arial" w:eastAsia="SimSun" w:hAnsi="Arial" w:cs="Arial"/>
                <w:b/>
                <w:sz w:val="20"/>
                <w:szCs w:val="20"/>
                <w:lang w:val="ru-RU" w:eastAsia="zh-CN"/>
              </w:rPr>
              <w:t xml:space="preserve">[Незаконное  присвоение </w:t>
            </w:r>
            <w:r w:rsidRPr="00362A05">
              <w:rPr>
                <w:rFonts w:ascii="Arial" w:eastAsia="SimSun" w:hAnsi="Arial" w:cs="Arial"/>
                <w:sz w:val="20"/>
                <w:szCs w:val="20"/>
                <w:lang w:val="ru-RU" w:eastAsia="zh-CN"/>
              </w:rPr>
              <w:t xml:space="preserve">означает </w:t>
            </w: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p>
          <w:p w:rsidR="00316024" w:rsidRPr="00C36AB0" w:rsidRDefault="00316024" w:rsidP="00316024">
            <w:pPr>
              <w:tabs>
                <w:tab w:val="left" w:pos="550"/>
                <w:tab w:val="num" w:pos="993"/>
              </w:tabs>
              <w:autoSpaceDE w:val="0"/>
              <w:autoSpaceDN w:val="0"/>
              <w:adjustRightInd w:val="0"/>
              <w:rPr>
                <w:rFonts w:ascii="Arial" w:eastAsia="SimSun" w:hAnsi="Arial" w:cs="Arial"/>
                <w:i/>
                <w:sz w:val="20"/>
                <w:szCs w:val="20"/>
                <w:lang w:val="ru-RU" w:eastAsia="zh-CN"/>
              </w:rPr>
            </w:pPr>
            <w:r w:rsidRPr="00C36AB0">
              <w:rPr>
                <w:rFonts w:ascii="Arial" w:eastAsia="SimSun" w:hAnsi="Arial" w:cs="Arial"/>
                <w:i/>
                <w:sz w:val="20"/>
                <w:szCs w:val="20"/>
                <w:lang w:val="ru-RU" w:eastAsia="zh-CN"/>
              </w:rPr>
              <w:t>Вариант 1</w:t>
            </w: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p>
          <w:p w:rsidR="00727F1F" w:rsidRPr="00362A05" w:rsidRDefault="00316024" w:rsidP="00316024">
            <w:pPr>
              <w:rPr>
                <w:rFonts w:ascii="Arial" w:hAnsi="Arial" w:cs="Arial"/>
                <w:sz w:val="20"/>
                <w:szCs w:val="20"/>
              </w:rPr>
            </w:pPr>
            <w:r w:rsidRPr="00362A05">
              <w:rPr>
                <w:rFonts w:ascii="Arial" w:eastAsia="SimSun" w:hAnsi="Arial" w:cs="Arial"/>
                <w:sz w:val="20"/>
                <w:szCs w:val="20"/>
                <w:lang w:val="ru-RU" w:eastAsia="zh-CN"/>
              </w:rPr>
              <w:t>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727F1F" w:rsidRPr="00362A05" w:rsidRDefault="00727F1F" w:rsidP="00727F1F">
            <w:pPr>
              <w:rPr>
                <w:rFonts w:ascii="Arial" w:hAnsi="Arial" w:cs="Arial"/>
                <w:sz w:val="20"/>
                <w:szCs w:val="20"/>
              </w:rPr>
            </w:pPr>
          </w:p>
          <w:p w:rsidR="00316024" w:rsidRPr="008E3F59" w:rsidRDefault="00316024" w:rsidP="00316024">
            <w:pPr>
              <w:tabs>
                <w:tab w:val="left" w:pos="550"/>
                <w:tab w:val="num" w:pos="993"/>
              </w:tabs>
              <w:autoSpaceDE w:val="0"/>
              <w:autoSpaceDN w:val="0"/>
              <w:adjustRightInd w:val="0"/>
              <w:rPr>
                <w:rFonts w:ascii="Arial" w:eastAsia="SimSun" w:hAnsi="Arial" w:cs="Arial"/>
                <w:i/>
                <w:sz w:val="20"/>
                <w:szCs w:val="20"/>
                <w:lang w:val="ru-RU" w:eastAsia="zh-CN"/>
              </w:rPr>
            </w:pPr>
            <w:r w:rsidRPr="008E3F59">
              <w:rPr>
                <w:rFonts w:ascii="Arial" w:eastAsia="SimSun" w:hAnsi="Arial" w:cs="Arial"/>
                <w:i/>
                <w:sz w:val="20"/>
                <w:szCs w:val="20"/>
                <w:lang w:val="ru-RU" w:eastAsia="zh-CN"/>
              </w:rPr>
              <w:t>Вариант 2</w:t>
            </w: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p>
          <w:p w:rsidR="00727F1F" w:rsidRPr="00362A05" w:rsidRDefault="00316024" w:rsidP="00316024">
            <w:pPr>
              <w:rPr>
                <w:rFonts w:ascii="Arial" w:hAnsi="Arial" w:cs="Arial"/>
                <w:sz w:val="20"/>
                <w:szCs w:val="20"/>
                <w:lang w:val="ru-RU"/>
              </w:rPr>
            </w:pPr>
            <w:r w:rsidRPr="00362A05">
              <w:rPr>
                <w:rFonts w:ascii="Arial" w:eastAsia="SimSun" w:hAnsi="Arial" w:cs="Arial"/>
                <w:sz w:val="20"/>
                <w:szCs w:val="20"/>
                <w:lang w:val="ru-RU" w:eastAsia="zh-CN"/>
              </w:rPr>
              <w:t xml:space="preserve">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w:t>
            </w:r>
            <w:r w:rsidRPr="00362A05">
              <w:rPr>
                <w:rFonts w:ascii="Arial" w:eastAsia="SimSun" w:hAnsi="Arial" w:cs="Arial"/>
                <w:sz w:val="20"/>
                <w:szCs w:val="20"/>
                <w:lang w:val="ru-RU" w:eastAsia="zh-CN"/>
              </w:rPr>
              <w:lastRenderedPageBreak/>
              <w:t>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727F1F" w:rsidRPr="00362A05" w:rsidRDefault="00727F1F" w:rsidP="00727F1F">
            <w:pPr>
              <w:rPr>
                <w:rFonts w:ascii="Arial" w:hAnsi="Arial" w:cs="Arial"/>
                <w:sz w:val="20"/>
                <w:szCs w:val="20"/>
                <w:lang w:val="ru-RU"/>
              </w:rPr>
            </w:pPr>
          </w:p>
          <w:p w:rsidR="00316024" w:rsidRPr="008E3F59" w:rsidRDefault="00316024" w:rsidP="00316024">
            <w:pPr>
              <w:rPr>
                <w:rFonts w:ascii="Arial" w:eastAsia="SimSun" w:hAnsi="Arial" w:cs="Arial"/>
                <w:i/>
                <w:sz w:val="20"/>
                <w:szCs w:val="20"/>
                <w:lang w:val="ru-RU" w:eastAsia="zh-CN"/>
              </w:rPr>
            </w:pPr>
            <w:r w:rsidRPr="008E3F59">
              <w:rPr>
                <w:rFonts w:ascii="Arial" w:eastAsia="SimSun" w:hAnsi="Arial" w:cs="Arial"/>
                <w:i/>
                <w:sz w:val="20"/>
                <w:szCs w:val="20"/>
                <w:lang w:val="ru-RU" w:eastAsia="zh-CN"/>
              </w:rPr>
              <w:t>Вариант 3</w:t>
            </w:r>
          </w:p>
          <w:p w:rsidR="00316024" w:rsidRPr="00362A05" w:rsidRDefault="00316024" w:rsidP="00316024">
            <w:pPr>
              <w:rPr>
                <w:rFonts w:ascii="Arial" w:eastAsia="SimSun" w:hAnsi="Arial" w:cs="Arial"/>
                <w:sz w:val="20"/>
                <w:szCs w:val="20"/>
                <w:lang w:val="ru-RU" w:eastAsia="zh-CN"/>
              </w:rPr>
            </w:pPr>
          </w:p>
          <w:p w:rsidR="00727F1F" w:rsidRPr="00362A05" w:rsidRDefault="00316024" w:rsidP="00316024">
            <w:pPr>
              <w:rPr>
                <w:rFonts w:ascii="Arial" w:hAnsi="Arial" w:cs="Arial"/>
                <w:sz w:val="20"/>
                <w:szCs w:val="20"/>
                <w:lang w:val="ru-RU"/>
              </w:rPr>
            </w:pPr>
            <w:r w:rsidRPr="00362A05">
              <w:rPr>
                <w:rFonts w:ascii="Arial" w:eastAsia="SimSun" w:hAnsi="Arial" w:cs="Arial"/>
                <w:sz w:val="20"/>
                <w:szCs w:val="20"/>
                <w:lang w:val="ru-RU" w:eastAsia="zh-CN"/>
              </w:rPr>
              <w:t>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w:t>
            </w:r>
          </w:p>
          <w:p w:rsidR="00727F1F" w:rsidRPr="00362A05" w:rsidRDefault="00727F1F" w:rsidP="00727F1F">
            <w:pPr>
              <w:rPr>
                <w:rFonts w:ascii="Arial" w:hAnsi="Arial" w:cs="Arial"/>
                <w:sz w:val="20"/>
                <w:szCs w:val="20"/>
                <w:lang w:val="ru-RU"/>
              </w:rPr>
            </w:pPr>
          </w:p>
          <w:p w:rsidR="00316024" w:rsidRPr="008E3F59" w:rsidRDefault="00316024" w:rsidP="00316024">
            <w:pPr>
              <w:rPr>
                <w:rFonts w:ascii="Arial" w:hAnsi="Arial" w:cs="Arial"/>
                <w:i/>
                <w:sz w:val="20"/>
                <w:szCs w:val="20"/>
                <w:lang w:val="ru-RU"/>
              </w:rPr>
            </w:pPr>
            <w:r w:rsidRPr="008E3F59">
              <w:rPr>
                <w:rFonts w:ascii="Arial" w:hAnsi="Arial" w:cs="Arial"/>
                <w:i/>
                <w:sz w:val="20"/>
                <w:szCs w:val="20"/>
                <w:lang w:val="ru-RU"/>
              </w:rPr>
              <w:t>Вариант 4</w:t>
            </w:r>
          </w:p>
          <w:p w:rsidR="00316024" w:rsidRPr="00362A05" w:rsidRDefault="00316024" w:rsidP="00316024">
            <w:pPr>
              <w:rPr>
                <w:rFonts w:ascii="Arial" w:hAnsi="Arial" w:cs="Arial"/>
                <w:sz w:val="20"/>
                <w:szCs w:val="20"/>
                <w:lang w:val="ru-RU"/>
              </w:rPr>
            </w:pPr>
          </w:p>
          <w:p w:rsidR="00316024" w:rsidRPr="00362A05" w:rsidRDefault="00316024" w:rsidP="00316024">
            <w:pPr>
              <w:rPr>
                <w:rFonts w:ascii="Arial" w:hAnsi="Arial" w:cs="Arial"/>
                <w:sz w:val="20"/>
                <w:szCs w:val="20"/>
                <w:lang w:val="ru-RU"/>
              </w:rPr>
            </w:pPr>
            <w:r w:rsidRPr="00362A05">
              <w:rPr>
                <w:rFonts w:ascii="Arial" w:hAnsi="Arial" w:cs="Arial"/>
                <w:sz w:val="20"/>
                <w:szCs w:val="20"/>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316024" w:rsidRPr="00362A05" w:rsidRDefault="00316024" w:rsidP="00316024">
            <w:pPr>
              <w:tabs>
                <w:tab w:val="left" w:pos="550"/>
                <w:tab w:val="num" w:pos="993"/>
              </w:tabs>
              <w:autoSpaceDE w:val="0"/>
              <w:autoSpaceDN w:val="0"/>
              <w:adjustRightInd w:val="0"/>
              <w:rPr>
                <w:rFonts w:ascii="Arial" w:hAnsi="Arial" w:cs="Arial"/>
                <w:sz w:val="20"/>
                <w:szCs w:val="20"/>
                <w:lang w:val="ru-RU"/>
              </w:rPr>
            </w:pPr>
          </w:p>
          <w:p w:rsidR="00727F1F" w:rsidRPr="00362A05" w:rsidRDefault="00316024" w:rsidP="00316024">
            <w:pPr>
              <w:rPr>
                <w:rFonts w:ascii="Arial" w:hAnsi="Arial" w:cs="Arial"/>
                <w:sz w:val="20"/>
                <w:szCs w:val="20"/>
                <w:lang w:val="ru-RU"/>
              </w:rPr>
            </w:pPr>
            <w:r w:rsidRPr="00362A05">
              <w:rPr>
                <w:rFonts w:ascii="Arial" w:hAnsi="Arial" w:cs="Arial"/>
                <w:b/>
                <w:sz w:val="20"/>
                <w:szCs w:val="20"/>
                <w:lang w:val="ru-RU"/>
              </w:rPr>
              <w:t xml:space="preserve">[Неправомерное использование </w:t>
            </w:r>
            <w:r w:rsidRPr="00362A05">
              <w:rPr>
                <w:rFonts w:ascii="Arial" w:hAnsi="Arial" w:cs="Arial"/>
                <w:sz w:val="20"/>
                <w:szCs w:val="20"/>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rsidR="00727F1F" w:rsidRPr="00362A05" w:rsidRDefault="00727F1F" w:rsidP="00727F1F">
            <w:pPr>
              <w:rPr>
                <w:rFonts w:ascii="Arial" w:hAnsi="Arial" w:cs="Arial"/>
                <w:sz w:val="20"/>
                <w:szCs w:val="20"/>
                <w:lang w:val="ru-RU"/>
              </w:rPr>
            </w:pP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highlight w:val="yellow"/>
                <w:lang w:val="ru-RU" w:eastAsia="zh-CN"/>
              </w:rPr>
            </w:pPr>
            <w:r w:rsidRPr="00362A05">
              <w:rPr>
                <w:rFonts w:ascii="Arial" w:eastAsia="SimSun" w:hAnsi="Arial" w:cs="Arial"/>
                <w:sz w:val="20"/>
                <w:szCs w:val="20"/>
                <w:lang w:val="ru-RU" w:eastAsia="zh-CN"/>
              </w:rPr>
              <w:t>[</w:t>
            </w:r>
            <w:r w:rsidRPr="00362A05">
              <w:rPr>
                <w:rFonts w:ascii="Arial" w:eastAsia="SimSun" w:hAnsi="Arial" w:cs="Arial"/>
                <w:b/>
                <w:sz w:val="20"/>
                <w:szCs w:val="20"/>
                <w:lang w:val="ru-RU" w:eastAsia="zh-CN"/>
              </w:rPr>
              <w:t>Охраняемые традиционные знания</w:t>
            </w:r>
            <w:r w:rsidRPr="00362A05">
              <w:rPr>
                <w:rFonts w:ascii="Arial" w:eastAsia="SimSun" w:hAnsi="Arial" w:cs="Arial"/>
                <w:sz w:val="20"/>
                <w:szCs w:val="20"/>
                <w:lang w:val="ru-RU" w:eastAsia="zh-CN"/>
              </w:rPr>
              <w:t xml:space="preserve"> </w:t>
            </w:r>
            <w:r w:rsidRPr="00362A05">
              <w:rPr>
                <w:rFonts w:ascii="Arial" w:eastAsia="+mn-ea" w:hAnsi="Arial" w:cs="Arial"/>
                <w:sz w:val="20"/>
                <w:szCs w:val="20"/>
                <w:lang w:val="ru-RU"/>
              </w:rPr>
              <w:t>–</w:t>
            </w:r>
            <w:r w:rsidRPr="00362A05">
              <w:rPr>
                <w:rFonts w:ascii="Arial" w:eastAsia="SimSun" w:hAnsi="Arial" w:cs="Arial"/>
                <w:sz w:val="20"/>
                <w:szCs w:val="20"/>
                <w:lang w:val="ru-RU" w:eastAsia="zh-CN"/>
              </w:rPr>
              <w:t xml:space="preserve"> это традиционные знания, которые отвечают критериям охраноспособности, предусмотренным статьей 1, а также критериям, касающимся объема и условий охраны, предусмотренным статьей 3.]</w:t>
            </w: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highlight w:val="yellow"/>
                <w:lang w:val="ru-RU" w:eastAsia="zh-CN"/>
              </w:rPr>
            </w:pP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r w:rsidRPr="00362A05">
              <w:rPr>
                <w:rFonts w:ascii="Arial" w:eastAsia="SimSun" w:hAnsi="Arial" w:cs="Arial"/>
                <w:b/>
                <w:sz w:val="20"/>
                <w:szCs w:val="20"/>
                <w:lang w:val="ru-RU" w:eastAsia="zh-CN"/>
              </w:rPr>
              <w:t xml:space="preserve">[Общественное достояние </w:t>
            </w:r>
            <w:r w:rsidRPr="00362A05">
              <w:rPr>
                <w:rFonts w:ascii="Arial" w:eastAsia="SimSun" w:hAnsi="Arial" w:cs="Arial"/>
                <w:sz w:val="20"/>
                <w:szCs w:val="20"/>
                <w:lang w:val="ru-RU" w:eastAsia="zh-CN"/>
              </w:rPr>
              <w:t>означает,</w:t>
            </w:r>
            <w:r w:rsidRPr="00362A05">
              <w:rPr>
                <w:rFonts w:ascii="Arial" w:eastAsia="SimSun" w:hAnsi="Arial" w:cs="Arial"/>
                <w:b/>
                <w:sz w:val="20"/>
                <w:szCs w:val="20"/>
                <w:lang w:val="ru-RU" w:eastAsia="zh-CN"/>
              </w:rPr>
              <w:t xml:space="preserve"> </w:t>
            </w:r>
            <w:r w:rsidRPr="00362A05">
              <w:rPr>
                <w:rFonts w:ascii="Arial" w:eastAsia="SimSun" w:hAnsi="Arial" w:cs="Arial"/>
                <w:sz w:val="20"/>
                <w:szCs w:val="20"/>
                <w:lang w:val="ru-RU" w:eastAsia="zh-CN"/>
              </w:rPr>
              <w:t xml:space="preserve">для </w:t>
            </w:r>
            <w:r w:rsidRPr="00362A05">
              <w:rPr>
                <w:rFonts w:ascii="Arial" w:eastAsia="SimSun" w:hAnsi="Arial" w:cs="Arial"/>
                <w:sz w:val="20"/>
                <w:szCs w:val="20"/>
                <w:lang w:val="ru-RU" w:eastAsia="zh-CN"/>
              </w:rPr>
              <w:lastRenderedPageBreak/>
              <w:t>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Pr="00362A05">
              <w:rPr>
                <w:rFonts w:ascii="Arial" w:eastAsia="SimSun" w:hAnsi="Arial" w:cs="Arial"/>
                <w:b/>
                <w:sz w:val="20"/>
                <w:szCs w:val="20"/>
                <w:lang w:val="ru-RU" w:eastAsia="zh-CN"/>
              </w:rPr>
              <w:t xml:space="preserve"> </w:t>
            </w:r>
            <w:r w:rsidRPr="00362A05">
              <w:rPr>
                <w:rFonts w:ascii="Arial" w:eastAsia="SimSun" w:hAnsi="Arial" w:cs="Arial"/>
                <w:sz w:val="20"/>
                <w:szCs w:val="20"/>
                <w:lang w:val="ru-RU" w:eastAsia="zh-CN"/>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316024" w:rsidRPr="00362A05" w:rsidRDefault="00316024" w:rsidP="00316024">
            <w:pPr>
              <w:tabs>
                <w:tab w:val="left" w:pos="550"/>
                <w:tab w:val="num" w:pos="993"/>
              </w:tabs>
              <w:autoSpaceDE w:val="0"/>
              <w:autoSpaceDN w:val="0"/>
              <w:adjustRightInd w:val="0"/>
              <w:rPr>
                <w:rFonts w:ascii="Arial" w:eastAsia="SimSun" w:hAnsi="Arial" w:cs="Arial"/>
                <w:sz w:val="20"/>
                <w:szCs w:val="20"/>
                <w:lang w:val="ru-RU" w:eastAsia="zh-CN"/>
              </w:rPr>
            </w:pPr>
          </w:p>
          <w:p w:rsidR="00727F1F" w:rsidRPr="00362A05" w:rsidRDefault="00316024" w:rsidP="00316024">
            <w:pPr>
              <w:rPr>
                <w:rFonts w:ascii="Arial" w:hAnsi="Arial" w:cs="Arial"/>
                <w:sz w:val="20"/>
                <w:szCs w:val="20"/>
                <w:lang w:val="ru-RU"/>
              </w:rPr>
            </w:pPr>
            <w:r w:rsidRPr="00362A05">
              <w:rPr>
                <w:rFonts w:ascii="Arial" w:eastAsia="SimSun" w:hAnsi="Arial" w:cs="Arial"/>
                <w:sz w:val="20"/>
                <w:szCs w:val="20"/>
                <w:lang w:val="ru-RU" w:eastAsia="zh-CN"/>
              </w:rPr>
              <w:t>[</w:t>
            </w:r>
            <w:r w:rsidRPr="00362A05">
              <w:rPr>
                <w:rFonts w:ascii="Arial" w:eastAsia="SimSun" w:hAnsi="Arial" w:cs="Arial"/>
                <w:b/>
                <w:sz w:val="20"/>
                <w:szCs w:val="20"/>
                <w:lang w:val="ru-RU" w:eastAsia="zh-CN"/>
              </w:rPr>
              <w:t>Публично доступный</w:t>
            </w:r>
            <w:r w:rsidRPr="00362A05">
              <w:rPr>
                <w:rFonts w:ascii="Arial" w:eastAsia="SimSun" w:hAnsi="Arial" w:cs="Arial"/>
                <w:sz w:val="20"/>
                <w:szCs w:val="20"/>
                <w:lang w:val="ru-RU" w:eastAsia="zh-CN"/>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727F1F" w:rsidRPr="00362A05" w:rsidRDefault="00727F1F" w:rsidP="00727F1F">
            <w:pPr>
              <w:rPr>
                <w:rFonts w:ascii="Arial" w:hAnsi="Arial" w:cs="Arial"/>
                <w:sz w:val="20"/>
                <w:szCs w:val="20"/>
                <w:lang w:val="ru-RU"/>
              </w:rPr>
            </w:pPr>
          </w:p>
          <w:p w:rsidR="00316024" w:rsidRPr="008E3F59" w:rsidRDefault="00316024" w:rsidP="00316024">
            <w:pPr>
              <w:rPr>
                <w:rFonts w:ascii="Arial" w:hAnsi="Arial" w:cs="Arial"/>
                <w:i/>
                <w:sz w:val="20"/>
                <w:szCs w:val="20"/>
                <w:lang w:val="ru-RU"/>
              </w:rPr>
            </w:pPr>
            <w:r w:rsidRPr="008E3F59">
              <w:rPr>
                <w:rFonts w:ascii="Arial" w:hAnsi="Arial" w:cs="Arial"/>
                <w:i/>
                <w:sz w:val="20"/>
                <w:szCs w:val="20"/>
                <w:lang w:val="ru-RU"/>
              </w:rPr>
              <w:t>[Вариант 1</w:t>
            </w:r>
          </w:p>
          <w:p w:rsidR="00316024" w:rsidRPr="00362A05" w:rsidRDefault="00316024" w:rsidP="00316024">
            <w:pPr>
              <w:rPr>
                <w:rFonts w:ascii="Arial" w:hAnsi="Arial" w:cs="Arial"/>
                <w:sz w:val="20"/>
                <w:szCs w:val="20"/>
                <w:lang w:val="ru-RU"/>
              </w:rPr>
            </w:pPr>
          </w:p>
          <w:p w:rsidR="00727F1F" w:rsidRPr="00362A05" w:rsidRDefault="00316024" w:rsidP="00316024">
            <w:pPr>
              <w:rPr>
                <w:rFonts w:ascii="Arial" w:hAnsi="Arial" w:cs="Arial"/>
                <w:sz w:val="20"/>
                <w:szCs w:val="20"/>
                <w:lang w:val="ru-RU"/>
              </w:rPr>
            </w:pPr>
            <w:r w:rsidRPr="00362A05">
              <w:rPr>
                <w:rFonts w:ascii="Arial" w:hAnsi="Arial" w:cs="Arial"/>
                <w:b/>
                <w:sz w:val="20"/>
                <w:szCs w:val="20"/>
                <w:lang w:val="ru-RU"/>
              </w:rPr>
              <w:t>Традиционные знания</w:t>
            </w:r>
            <w:r w:rsidRPr="00362A05">
              <w:rPr>
                <w:rFonts w:ascii="Arial" w:hAnsi="Arial" w:cs="Arial"/>
                <w:sz w:val="20"/>
                <w:szCs w:val="20"/>
                <w:lang w:val="ru-RU"/>
              </w:rPr>
              <w:t xml:space="preserve"> для целей настоящего документа –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727F1F" w:rsidRPr="00362A05" w:rsidRDefault="00727F1F" w:rsidP="00727F1F">
            <w:pPr>
              <w:rPr>
                <w:rFonts w:ascii="Arial" w:hAnsi="Arial" w:cs="Arial"/>
                <w:sz w:val="20"/>
                <w:szCs w:val="20"/>
                <w:lang w:val="ru-RU"/>
              </w:rPr>
            </w:pPr>
          </w:p>
          <w:p w:rsidR="00316024" w:rsidRPr="008E3F59" w:rsidRDefault="00316024" w:rsidP="00316024">
            <w:pPr>
              <w:rPr>
                <w:rFonts w:ascii="Arial" w:hAnsi="Arial" w:cs="Arial"/>
                <w:i/>
                <w:sz w:val="20"/>
                <w:szCs w:val="20"/>
                <w:lang w:val="ru-RU"/>
              </w:rPr>
            </w:pPr>
            <w:r w:rsidRPr="008E3F59">
              <w:rPr>
                <w:rFonts w:ascii="Arial" w:hAnsi="Arial" w:cs="Arial"/>
                <w:i/>
                <w:sz w:val="20"/>
                <w:szCs w:val="20"/>
                <w:lang w:val="ru-RU"/>
              </w:rPr>
              <w:t>[Вариант 2</w:t>
            </w:r>
          </w:p>
          <w:p w:rsidR="00316024" w:rsidRPr="00362A05" w:rsidRDefault="00316024" w:rsidP="00316024">
            <w:pPr>
              <w:rPr>
                <w:rFonts w:ascii="Arial" w:hAnsi="Arial" w:cs="Arial"/>
                <w:sz w:val="20"/>
                <w:szCs w:val="20"/>
                <w:lang w:val="ru-RU"/>
              </w:rPr>
            </w:pPr>
          </w:p>
          <w:p w:rsidR="00727F1F" w:rsidRPr="00362A05" w:rsidRDefault="00316024" w:rsidP="00316024">
            <w:pPr>
              <w:rPr>
                <w:rFonts w:ascii="Arial" w:hAnsi="Arial" w:cs="Arial"/>
                <w:sz w:val="20"/>
                <w:szCs w:val="20"/>
                <w:lang w:val="ru-RU"/>
              </w:rPr>
            </w:pPr>
            <w:r w:rsidRPr="00362A05">
              <w:rPr>
                <w:rFonts w:ascii="Arial" w:hAnsi="Arial" w:cs="Arial"/>
                <w:b/>
                <w:sz w:val="20"/>
                <w:szCs w:val="20"/>
                <w:lang w:val="ru-RU"/>
              </w:rPr>
              <w:t>Традиционные знания</w:t>
            </w:r>
            <w:r w:rsidRPr="00362A05">
              <w:rPr>
                <w:rFonts w:ascii="Arial" w:hAnsi="Arial" w:cs="Arial"/>
                <w:sz w:val="20"/>
                <w:szCs w:val="20"/>
                <w:lang w:val="ru-RU"/>
              </w:rPr>
              <w:t xml:space="preserve"> для целей настоящего документа – это знания, создаваемые, поддерживаемые, контролируемые, охраняемые и </w:t>
            </w:r>
            <w:r w:rsidRPr="00362A05">
              <w:rPr>
                <w:rFonts w:ascii="Arial" w:hAnsi="Arial" w:cs="Arial"/>
                <w:sz w:val="20"/>
                <w:szCs w:val="20"/>
                <w:lang w:val="ru-RU"/>
              </w:rPr>
              <w:lastRenderedPageBreak/>
              <w:t>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727F1F" w:rsidRPr="00362A05" w:rsidRDefault="00727F1F" w:rsidP="00727F1F">
            <w:pPr>
              <w:rPr>
                <w:rFonts w:ascii="Arial" w:hAnsi="Arial" w:cs="Arial"/>
                <w:sz w:val="20"/>
                <w:szCs w:val="20"/>
                <w:lang w:val="ru-RU"/>
              </w:rPr>
            </w:pPr>
          </w:p>
          <w:p w:rsidR="00316024" w:rsidRPr="00362A05" w:rsidRDefault="00316024" w:rsidP="00316024">
            <w:pPr>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b/>
                <w:sz w:val="20"/>
                <w:szCs w:val="20"/>
                <w:lang w:val="ru-RU"/>
              </w:rPr>
              <w:t xml:space="preserve">Традиционные знания, сохраняемые в тайне, </w:t>
            </w:r>
            <w:r w:rsidRPr="00362A05">
              <w:rPr>
                <w:rFonts w:ascii="Arial" w:hAnsi="Arial" w:cs="Arial"/>
                <w:sz w:val="20"/>
                <w:szCs w:val="20"/>
                <w:lang w:val="ru-RU"/>
              </w:rPr>
              <w:t>– это традиционные знания, хранящиеся бенефициарами с применением определенных мер сохранения 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w:t>
            </w:r>
          </w:p>
          <w:p w:rsidR="00316024" w:rsidRPr="00362A05" w:rsidRDefault="00316024" w:rsidP="00316024">
            <w:pPr>
              <w:rPr>
                <w:rFonts w:ascii="Arial" w:hAnsi="Arial" w:cs="Arial"/>
                <w:b/>
                <w:sz w:val="20"/>
                <w:szCs w:val="20"/>
                <w:lang w:val="ru-RU"/>
              </w:rPr>
            </w:pPr>
          </w:p>
          <w:p w:rsidR="00316024" w:rsidRPr="00362A05" w:rsidRDefault="00316024" w:rsidP="00316024">
            <w:pPr>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b/>
                <w:sz w:val="20"/>
                <w:szCs w:val="20"/>
                <w:lang w:val="ru-RU"/>
              </w:rPr>
              <w:t xml:space="preserve">Священные традиционные знания </w:t>
            </w:r>
            <w:r w:rsidRPr="00362A05">
              <w:rPr>
                <w:rFonts w:ascii="Arial" w:hAnsi="Arial" w:cs="Arial"/>
                <w:sz w:val="20"/>
                <w:szCs w:val="20"/>
                <w:lang w:val="ru-RU"/>
              </w:rPr>
              <w:t>–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rsidR="00316024" w:rsidRPr="00362A05" w:rsidRDefault="00316024" w:rsidP="00316024">
            <w:pPr>
              <w:rPr>
                <w:rFonts w:ascii="Arial" w:hAnsi="Arial" w:cs="Arial"/>
                <w:b/>
                <w:sz w:val="20"/>
                <w:szCs w:val="20"/>
                <w:lang w:val="ru-RU"/>
              </w:rPr>
            </w:pPr>
          </w:p>
          <w:p w:rsidR="00316024" w:rsidRPr="00362A05" w:rsidRDefault="00316024" w:rsidP="00316024">
            <w:pPr>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b/>
                <w:sz w:val="20"/>
                <w:szCs w:val="20"/>
                <w:lang w:val="ru-RU"/>
              </w:rPr>
              <w:t xml:space="preserve">Традиционные знания, имеющие узкое распространение, </w:t>
            </w:r>
            <w:r w:rsidRPr="00362A05">
              <w:rPr>
                <w:rFonts w:ascii="Arial" w:hAnsi="Arial" w:cs="Arial"/>
                <w:sz w:val="20"/>
                <w:szCs w:val="20"/>
                <w:lang w:val="ru-RU"/>
              </w:rPr>
              <w:t>– это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p>
          <w:p w:rsidR="00316024" w:rsidRPr="00362A05" w:rsidRDefault="00316024" w:rsidP="00316024">
            <w:pPr>
              <w:rPr>
                <w:rFonts w:ascii="Arial" w:hAnsi="Arial" w:cs="Arial"/>
                <w:b/>
                <w:sz w:val="20"/>
                <w:szCs w:val="20"/>
                <w:lang w:val="ru-RU"/>
              </w:rPr>
            </w:pPr>
          </w:p>
          <w:p w:rsidR="00727F1F" w:rsidRPr="00362A05" w:rsidRDefault="00316024" w:rsidP="00316024">
            <w:pPr>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b/>
                <w:sz w:val="20"/>
                <w:szCs w:val="20"/>
                <w:lang w:val="ru-RU"/>
              </w:rPr>
              <w:t xml:space="preserve">Традиционные знания, имеющие широкое распространение, </w:t>
            </w:r>
            <w:r w:rsidRPr="00362A05">
              <w:rPr>
                <w:rFonts w:ascii="Arial" w:hAnsi="Arial" w:cs="Arial"/>
                <w:sz w:val="20"/>
                <w:szCs w:val="20"/>
                <w:lang w:val="ru-RU"/>
              </w:rPr>
              <w:t>– это традиционные знания, которые легко доступны для широкой публики, но тем не менее имеют культурную связь с социальной идентичностью их бенефициаров.]</w:t>
            </w:r>
          </w:p>
          <w:p w:rsidR="00727F1F" w:rsidRPr="00362A05" w:rsidRDefault="00727F1F" w:rsidP="00727F1F">
            <w:pPr>
              <w:rPr>
                <w:rFonts w:ascii="Arial" w:hAnsi="Arial" w:cs="Arial"/>
                <w:sz w:val="20"/>
                <w:szCs w:val="20"/>
                <w:lang w:val="ru-RU"/>
              </w:rPr>
            </w:pPr>
          </w:p>
          <w:p w:rsidR="00316024" w:rsidRPr="00362A05" w:rsidRDefault="00727F1F" w:rsidP="00316024">
            <w:pPr>
              <w:rPr>
                <w:rFonts w:ascii="Arial" w:hAnsi="Arial" w:cs="Arial"/>
                <w:sz w:val="20"/>
                <w:szCs w:val="20"/>
                <w:lang w:val="ru-RU"/>
              </w:rPr>
            </w:pPr>
            <w:r w:rsidRPr="00362A05">
              <w:rPr>
                <w:rFonts w:ascii="Arial" w:hAnsi="Arial" w:cs="Arial"/>
                <w:sz w:val="20"/>
                <w:szCs w:val="20"/>
                <w:lang w:val="ru-RU"/>
              </w:rPr>
              <w:t>[</w:t>
            </w:r>
            <w:r w:rsidR="00316024" w:rsidRPr="00362A05">
              <w:rPr>
                <w:rFonts w:ascii="Arial" w:hAnsi="Arial" w:cs="Arial"/>
                <w:b/>
                <w:sz w:val="20"/>
                <w:szCs w:val="20"/>
                <w:lang w:val="ru-RU"/>
              </w:rPr>
              <w:t xml:space="preserve">Незаконное присвоение </w:t>
            </w:r>
            <w:r w:rsidR="00316024" w:rsidRPr="00362A05">
              <w:rPr>
                <w:rFonts w:ascii="Arial" w:hAnsi="Arial" w:cs="Arial"/>
                <w:sz w:val="20"/>
                <w:szCs w:val="20"/>
                <w:lang w:val="ru-RU"/>
              </w:rPr>
              <w:t xml:space="preserve">– это использование охраняемых традиционных знаний, полученных пользователем от носителя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w:t>
            </w:r>
            <w:r w:rsidR="00316024" w:rsidRPr="00362A05">
              <w:rPr>
                <w:rFonts w:ascii="Arial" w:hAnsi="Arial" w:cs="Arial"/>
                <w:sz w:val="20"/>
                <w:szCs w:val="20"/>
                <w:lang w:val="ru-RU"/>
              </w:rPr>
              <w:lastRenderedPageBreak/>
              <w:t>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w:t>
            </w:r>
          </w:p>
          <w:p w:rsidR="00316024" w:rsidRPr="00362A05" w:rsidRDefault="00316024" w:rsidP="00316024">
            <w:pPr>
              <w:rPr>
                <w:rFonts w:ascii="Arial" w:hAnsi="Arial" w:cs="Arial"/>
                <w:b/>
                <w:sz w:val="20"/>
                <w:szCs w:val="20"/>
                <w:lang w:val="ru-RU"/>
              </w:rPr>
            </w:pPr>
          </w:p>
          <w:p w:rsidR="00727F1F" w:rsidRPr="00362A05" w:rsidRDefault="00316024" w:rsidP="00316024">
            <w:pPr>
              <w:rPr>
                <w:rFonts w:ascii="Arial" w:hAnsi="Arial" w:cs="Arial"/>
                <w:sz w:val="20"/>
                <w:szCs w:val="20"/>
                <w:lang w:val="ru-RU"/>
              </w:rPr>
            </w:pPr>
            <w:r w:rsidRPr="00362A05">
              <w:rPr>
                <w:rFonts w:ascii="Arial" w:hAnsi="Arial" w:cs="Arial"/>
                <w:b/>
                <w:sz w:val="20"/>
                <w:szCs w:val="20"/>
                <w:lang w:val="ru-RU"/>
              </w:rPr>
              <w:t xml:space="preserve">[Несанкционированное использование </w:t>
            </w:r>
            <w:r w:rsidRPr="00362A05">
              <w:rPr>
                <w:rFonts w:ascii="Arial" w:hAnsi="Arial" w:cs="Arial"/>
                <w:sz w:val="20"/>
                <w:szCs w:val="20"/>
                <w:lang w:val="ru-RU"/>
              </w:rPr>
              <w:t>– это использование охраняемых традиционных знаний без разрешения правообладателя.]</w:t>
            </w:r>
            <w:r w:rsidR="00727F1F" w:rsidRPr="00362A05">
              <w:rPr>
                <w:rFonts w:ascii="Arial" w:hAnsi="Arial" w:cs="Arial"/>
                <w:sz w:val="20"/>
                <w:szCs w:val="20"/>
                <w:lang w:val="ru-RU"/>
              </w:rPr>
              <w:t xml:space="preserve"> </w:t>
            </w:r>
          </w:p>
          <w:p w:rsidR="00727F1F" w:rsidRPr="00362A05" w:rsidRDefault="00727F1F" w:rsidP="00727F1F">
            <w:pPr>
              <w:rPr>
                <w:rFonts w:ascii="Arial" w:hAnsi="Arial" w:cs="Arial"/>
                <w:sz w:val="20"/>
                <w:szCs w:val="20"/>
                <w:lang w:val="ru-RU"/>
              </w:rPr>
            </w:pPr>
          </w:p>
          <w:p w:rsidR="00362A05" w:rsidRPr="00362A05" w:rsidRDefault="00362A05" w:rsidP="00362A05">
            <w:pPr>
              <w:autoSpaceDE w:val="0"/>
              <w:autoSpaceDN w:val="0"/>
              <w:adjustRightInd w:val="0"/>
              <w:rPr>
                <w:rFonts w:ascii="Arial" w:hAnsi="Arial" w:cs="Arial"/>
                <w:sz w:val="20"/>
                <w:szCs w:val="20"/>
                <w:lang w:val="ru-RU"/>
              </w:rPr>
            </w:pPr>
            <w:r w:rsidRPr="00362A05">
              <w:rPr>
                <w:rFonts w:ascii="Arial" w:hAnsi="Arial" w:cs="Arial"/>
                <w:b/>
                <w:sz w:val="20"/>
                <w:szCs w:val="20"/>
                <w:lang w:val="ru-RU"/>
              </w:rPr>
              <w:t>[“Использование”]/[“применение”]</w:t>
            </w:r>
            <w:r w:rsidRPr="00362A05">
              <w:rPr>
                <w:rFonts w:ascii="Arial" w:hAnsi="Arial" w:cs="Arial"/>
                <w:sz w:val="20"/>
                <w:szCs w:val="20"/>
                <w:lang w:val="ru-RU"/>
              </w:rPr>
              <w:t xml:space="preserve"> означает</w:t>
            </w:r>
          </w:p>
          <w:p w:rsidR="00362A05" w:rsidRPr="00362A05" w:rsidRDefault="00362A05" w:rsidP="00362A05">
            <w:pPr>
              <w:tabs>
                <w:tab w:val="num" w:pos="993"/>
              </w:tabs>
              <w:autoSpaceDE w:val="0"/>
              <w:autoSpaceDN w:val="0"/>
              <w:adjustRightInd w:val="0"/>
              <w:rPr>
                <w:rFonts w:ascii="Arial" w:hAnsi="Arial" w:cs="Arial"/>
                <w:sz w:val="20"/>
                <w:szCs w:val="20"/>
                <w:lang w:val="ru-RU"/>
              </w:rPr>
            </w:pPr>
          </w:p>
          <w:p w:rsidR="00362A05" w:rsidRPr="00362A05" w:rsidRDefault="00362A05" w:rsidP="008E3F59">
            <w:pPr>
              <w:tabs>
                <w:tab w:val="left" w:pos="1100"/>
              </w:tabs>
              <w:ind w:left="567"/>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sz w:val="20"/>
                <w:szCs w:val="20"/>
              </w:rPr>
              <w:t>a</w:t>
            </w:r>
            <w:r w:rsidRPr="00362A05">
              <w:rPr>
                <w:rFonts w:ascii="Arial" w:hAnsi="Arial" w:cs="Arial"/>
                <w:sz w:val="20"/>
                <w:szCs w:val="20"/>
                <w:lang w:val="ru-RU"/>
              </w:rPr>
              <w:t>)</w:t>
            </w:r>
            <w:r w:rsidRPr="00362A05">
              <w:rPr>
                <w:rFonts w:ascii="Arial" w:hAnsi="Arial" w:cs="Arial"/>
                <w:sz w:val="20"/>
                <w:szCs w:val="20"/>
                <w:lang w:val="ru-RU"/>
              </w:rPr>
              <w:tab/>
              <w:t>если традиционные знания включены в изделие [или] если изделие разработано или получено на основе традиционных знаний:</w:t>
            </w:r>
          </w:p>
          <w:p w:rsidR="00362A05" w:rsidRPr="00362A05" w:rsidRDefault="00362A05" w:rsidP="00362A05">
            <w:pPr>
              <w:tabs>
                <w:tab w:val="num" w:pos="993"/>
              </w:tabs>
              <w:autoSpaceDE w:val="0"/>
              <w:autoSpaceDN w:val="0"/>
              <w:adjustRightInd w:val="0"/>
              <w:ind w:left="550"/>
              <w:rPr>
                <w:rFonts w:ascii="Arial" w:hAnsi="Arial" w:cs="Arial"/>
                <w:sz w:val="20"/>
                <w:szCs w:val="20"/>
                <w:lang w:val="ru-RU"/>
              </w:rPr>
            </w:pPr>
          </w:p>
          <w:p w:rsidR="00362A05" w:rsidRPr="00362A05" w:rsidRDefault="00362A05" w:rsidP="00362A05">
            <w:pPr>
              <w:tabs>
                <w:tab w:val="num" w:pos="993"/>
              </w:tabs>
              <w:autoSpaceDE w:val="0"/>
              <w:autoSpaceDN w:val="0"/>
              <w:adjustRightInd w:val="0"/>
              <w:ind w:left="1100"/>
              <w:rPr>
                <w:rFonts w:ascii="Arial" w:hAnsi="Arial" w:cs="Arial"/>
                <w:sz w:val="20"/>
                <w:szCs w:val="20"/>
                <w:lang w:val="ru-RU"/>
              </w:rPr>
            </w:pPr>
            <w:r w:rsidRPr="00362A05">
              <w:rPr>
                <w:rFonts w:ascii="Arial" w:hAnsi="Arial" w:cs="Arial"/>
                <w:sz w:val="20"/>
                <w:szCs w:val="20"/>
                <w:lang w:val="ru-RU"/>
              </w:rPr>
              <w:t>(</w:t>
            </w:r>
            <w:proofErr w:type="spellStart"/>
            <w:r w:rsidRPr="00362A05">
              <w:rPr>
                <w:rFonts w:ascii="Arial" w:hAnsi="Arial" w:cs="Arial"/>
                <w:sz w:val="20"/>
                <w:szCs w:val="20"/>
              </w:rPr>
              <w:t>i</w:t>
            </w:r>
            <w:proofErr w:type="spellEnd"/>
            <w:r w:rsidRPr="00362A05">
              <w:rPr>
                <w:rFonts w:ascii="Arial" w:hAnsi="Arial" w:cs="Arial"/>
                <w:sz w:val="20"/>
                <w:szCs w:val="20"/>
                <w:lang w:val="ru-RU"/>
              </w:rPr>
              <w:t>)</w:t>
            </w:r>
            <w:r w:rsidRPr="00362A05">
              <w:rPr>
                <w:rFonts w:ascii="Arial" w:hAnsi="Arial" w:cs="Arial"/>
                <w:sz w:val="20"/>
                <w:szCs w:val="20"/>
                <w:lang w:val="ru-RU"/>
              </w:rPr>
              <w:tab/>
              <w:t>производство, импорт, предложение к продаже, продажу, хранение или использование изделия вне традиционного контекста; или</w:t>
            </w:r>
          </w:p>
          <w:p w:rsidR="00362A05" w:rsidRPr="00362A05" w:rsidRDefault="00362A05" w:rsidP="00362A05">
            <w:pPr>
              <w:tabs>
                <w:tab w:val="num" w:pos="993"/>
              </w:tabs>
              <w:autoSpaceDE w:val="0"/>
              <w:autoSpaceDN w:val="0"/>
              <w:adjustRightInd w:val="0"/>
              <w:ind w:left="1100"/>
              <w:rPr>
                <w:rFonts w:ascii="Arial" w:hAnsi="Arial" w:cs="Arial"/>
                <w:sz w:val="20"/>
                <w:szCs w:val="20"/>
                <w:lang w:val="ru-RU"/>
              </w:rPr>
            </w:pPr>
          </w:p>
          <w:p w:rsidR="00362A05" w:rsidRPr="00362A05" w:rsidRDefault="00362A05" w:rsidP="00362A05">
            <w:pPr>
              <w:tabs>
                <w:tab w:val="num" w:pos="993"/>
              </w:tabs>
              <w:autoSpaceDE w:val="0"/>
              <w:autoSpaceDN w:val="0"/>
              <w:adjustRightInd w:val="0"/>
              <w:ind w:left="1100"/>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sz w:val="20"/>
                <w:szCs w:val="20"/>
              </w:rPr>
              <w:t>ii</w:t>
            </w:r>
            <w:r w:rsidRPr="00362A05">
              <w:rPr>
                <w:rFonts w:ascii="Arial" w:hAnsi="Arial" w:cs="Arial"/>
                <w:sz w:val="20"/>
                <w:szCs w:val="20"/>
                <w:lang w:val="ru-RU"/>
              </w:rPr>
              <w:t>)</w:t>
            </w:r>
            <w:r w:rsidRPr="00362A05">
              <w:rPr>
                <w:rFonts w:ascii="Arial" w:hAnsi="Arial" w:cs="Arial"/>
                <w:sz w:val="20"/>
                <w:szCs w:val="20"/>
                <w:lang w:val="ru-RU"/>
              </w:rPr>
              <w:tab/>
              <w:t>владение изделием в целях его предложения к продаже, продажи или использования вне традиционного контекста;</w:t>
            </w:r>
          </w:p>
          <w:p w:rsidR="00362A05" w:rsidRPr="00362A05" w:rsidRDefault="00362A05" w:rsidP="00362A05">
            <w:pPr>
              <w:tabs>
                <w:tab w:val="num" w:pos="993"/>
              </w:tabs>
              <w:autoSpaceDE w:val="0"/>
              <w:autoSpaceDN w:val="0"/>
              <w:adjustRightInd w:val="0"/>
              <w:ind w:left="550"/>
              <w:rPr>
                <w:rFonts w:ascii="Arial" w:hAnsi="Arial" w:cs="Arial"/>
                <w:sz w:val="20"/>
                <w:szCs w:val="20"/>
                <w:lang w:val="ru-RU"/>
              </w:rPr>
            </w:pPr>
          </w:p>
          <w:p w:rsidR="00362A05" w:rsidRPr="00362A05" w:rsidRDefault="00362A05" w:rsidP="008E3F59">
            <w:pPr>
              <w:tabs>
                <w:tab w:val="left" w:pos="1100"/>
              </w:tabs>
              <w:ind w:left="567"/>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sz w:val="20"/>
                <w:szCs w:val="20"/>
              </w:rPr>
              <w:t>b</w:t>
            </w:r>
            <w:r w:rsidRPr="00362A05">
              <w:rPr>
                <w:rFonts w:ascii="Arial" w:hAnsi="Arial" w:cs="Arial"/>
                <w:sz w:val="20"/>
                <w:szCs w:val="20"/>
                <w:lang w:val="ru-RU"/>
              </w:rPr>
              <w:t>)</w:t>
            </w:r>
            <w:r w:rsidRPr="00362A05">
              <w:rPr>
                <w:rFonts w:ascii="Arial" w:hAnsi="Arial" w:cs="Arial"/>
                <w:sz w:val="20"/>
                <w:szCs w:val="20"/>
                <w:lang w:val="ru-RU"/>
              </w:rPr>
              <w:tab/>
              <w:t>если традиционные знания включены в процесс [или] если процесс разработан или получен на основе традиционных  знаний:</w:t>
            </w:r>
          </w:p>
          <w:p w:rsidR="00362A05" w:rsidRPr="00362A05" w:rsidRDefault="00362A05" w:rsidP="00362A05">
            <w:pPr>
              <w:tabs>
                <w:tab w:val="num" w:pos="993"/>
              </w:tabs>
              <w:autoSpaceDE w:val="0"/>
              <w:autoSpaceDN w:val="0"/>
              <w:adjustRightInd w:val="0"/>
              <w:ind w:left="550"/>
              <w:rPr>
                <w:rFonts w:ascii="Arial" w:hAnsi="Arial" w:cs="Arial"/>
                <w:sz w:val="20"/>
                <w:szCs w:val="20"/>
                <w:lang w:val="ru-RU"/>
              </w:rPr>
            </w:pPr>
          </w:p>
          <w:p w:rsidR="00362A05" w:rsidRPr="00362A05" w:rsidRDefault="00362A05" w:rsidP="00362A05">
            <w:pPr>
              <w:tabs>
                <w:tab w:val="num" w:pos="993"/>
              </w:tabs>
              <w:autoSpaceDE w:val="0"/>
              <w:autoSpaceDN w:val="0"/>
              <w:adjustRightInd w:val="0"/>
              <w:ind w:left="1100"/>
              <w:rPr>
                <w:rFonts w:ascii="Arial" w:hAnsi="Arial" w:cs="Arial"/>
                <w:sz w:val="20"/>
                <w:szCs w:val="20"/>
                <w:lang w:val="ru-RU"/>
              </w:rPr>
            </w:pPr>
            <w:r w:rsidRPr="00362A05">
              <w:rPr>
                <w:rFonts w:ascii="Arial" w:hAnsi="Arial" w:cs="Arial"/>
                <w:sz w:val="20"/>
                <w:szCs w:val="20"/>
                <w:lang w:val="ru-RU"/>
              </w:rPr>
              <w:t>(</w:t>
            </w:r>
            <w:proofErr w:type="spellStart"/>
            <w:r w:rsidRPr="00362A05">
              <w:rPr>
                <w:rFonts w:ascii="Arial" w:hAnsi="Arial" w:cs="Arial"/>
                <w:sz w:val="20"/>
                <w:szCs w:val="20"/>
              </w:rPr>
              <w:t>i</w:t>
            </w:r>
            <w:proofErr w:type="spellEnd"/>
            <w:r w:rsidRPr="00362A05">
              <w:rPr>
                <w:rFonts w:ascii="Arial" w:hAnsi="Arial" w:cs="Arial"/>
                <w:sz w:val="20"/>
                <w:szCs w:val="20"/>
                <w:lang w:val="ru-RU"/>
              </w:rPr>
              <w:t>)</w:t>
            </w:r>
            <w:r w:rsidRPr="00362A05">
              <w:rPr>
                <w:rFonts w:ascii="Arial" w:hAnsi="Arial" w:cs="Arial"/>
                <w:sz w:val="20"/>
                <w:szCs w:val="20"/>
                <w:lang w:val="ru-RU"/>
              </w:rPr>
              <w:tab/>
              <w:t>использование процесса вне традиционного контекста; или</w:t>
            </w:r>
          </w:p>
          <w:p w:rsidR="00362A05" w:rsidRPr="00362A05" w:rsidRDefault="00362A05" w:rsidP="00362A05">
            <w:pPr>
              <w:tabs>
                <w:tab w:val="num" w:pos="993"/>
              </w:tabs>
              <w:autoSpaceDE w:val="0"/>
              <w:autoSpaceDN w:val="0"/>
              <w:adjustRightInd w:val="0"/>
              <w:ind w:left="1100"/>
              <w:rPr>
                <w:rFonts w:ascii="Arial" w:hAnsi="Arial" w:cs="Arial"/>
                <w:sz w:val="20"/>
                <w:szCs w:val="20"/>
                <w:lang w:val="ru-RU"/>
              </w:rPr>
            </w:pPr>
          </w:p>
          <w:p w:rsidR="00362A05" w:rsidRPr="00362A05" w:rsidRDefault="00362A05" w:rsidP="00362A05">
            <w:pPr>
              <w:tabs>
                <w:tab w:val="num" w:pos="993"/>
              </w:tabs>
              <w:autoSpaceDE w:val="0"/>
              <w:autoSpaceDN w:val="0"/>
              <w:adjustRightInd w:val="0"/>
              <w:ind w:left="1100"/>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sz w:val="20"/>
                <w:szCs w:val="20"/>
              </w:rPr>
              <w:t>ii</w:t>
            </w:r>
            <w:r w:rsidRPr="00362A05">
              <w:rPr>
                <w:rFonts w:ascii="Arial" w:hAnsi="Arial" w:cs="Arial"/>
                <w:sz w:val="20"/>
                <w:szCs w:val="20"/>
                <w:lang w:val="ru-RU"/>
              </w:rPr>
              <w:t>)</w:t>
            </w:r>
            <w:r w:rsidRPr="00362A05">
              <w:rPr>
                <w:rFonts w:ascii="Arial" w:hAnsi="Arial" w:cs="Arial"/>
                <w:sz w:val="20"/>
                <w:szCs w:val="20"/>
                <w:lang w:val="ru-RU"/>
              </w:rPr>
              <w:tab/>
              <w:t xml:space="preserve">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362A05" w:rsidRPr="00362A05" w:rsidRDefault="00362A05" w:rsidP="00362A05">
            <w:pPr>
              <w:tabs>
                <w:tab w:val="left" w:pos="550"/>
                <w:tab w:val="num" w:pos="993"/>
              </w:tabs>
              <w:autoSpaceDE w:val="0"/>
              <w:autoSpaceDN w:val="0"/>
              <w:adjustRightInd w:val="0"/>
              <w:rPr>
                <w:rFonts w:ascii="Arial" w:hAnsi="Arial" w:cs="Arial"/>
                <w:sz w:val="20"/>
                <w:szCs w:val="20"/>
                <w:lang w:val="ru-RU"/>
              </w:rPr>
            </w:pPr>
          </w:p>
          <w:p w:rsidR="00362A05" w:rsidRPr="00362A05" w:rsidRDefault="00362A05" w:rsidP="008E3F59">
            <w:pPr>
              <w:tabs>
                <w:tab w:val="left" w:pos="1100"/>
              </w:tabs>
              <w:ind w:left="567"/>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sz w:val="20"/>
                <w:szCs w:val="20"/>
              </w:rPr>
              <w:t>c</w:t>
            </w:r>
            <w:r w:rsidRPr="00362A05">
              <w:rPr>
                <w:rFonts w:ascii="Arial" w:hAnsi="Arial" w:cs="Arial"/>
                <w:sz w:val="20"/>
                <w:szCs w:val="20"/>
                <w:lang w:val="ru-RU"/>
              </w:rPr>
              <w:t>)</w:t>
            </w:r>
            <w:r w:rsidRPr="00362A05">
              <w:rPr>
                <w:rFonts w:ascii="Arial" w:hAnsi="Arial" w:cs="Arial"/>
                <w:sz w:val="20"/>
                <w:szCs w:val="20"/>
                <w:lang w:val="ru-RU"/>
              </w:rPr>
              <w:tab/>
              <w:t xml:space="preserve">использование традиционных знаний для целей научных исследований и разработок, осуществляемых в некоммерческих </w:t>
            </w:r>
            <w:r w:rsidRPr="00362A05">
              <w:rPr>
                <w:rFonts w:ascii="Arial" w:hAnsi="Arial" w:cs="Arial"/>
                <w:sz w:val="20"/>
                <w:szCs w:val="20"/>
                <w:lang w:val="ru-RU"/>
              </w:rPr>
              <w:lastRenderedPageBreak/>
              <w:t>целях;</w:t>
            </w:r>
          </w:p>
          <w:p w:rsidR="00362A05" w:rsidRPr="00362A05" w:rsidRDefault="00362A05" w:rsidP="00362A05">
            <w:pPr>
              <w:rPr>
                <w:rFonts w:ascii="Arial" w:hAnsi="Arial" w:cs="Arial"/>
                <w:sz w:val="20"/>
                <w:szCs w:val="20"/>
                <w:lang w:val="ru-RU"/>
              </w:rPr>
            </w:pPr>
          </w:p>
          <w:p w:rsidR="00727F1F" w:rsidRPr="00362A05" w:rsidRDefault="00362A05" w:rsidP="008E3F59">
            <w:pPr>
              <w:tabs>
                <w:tab w:val="left" w:pos="1100"/>
              </w:tabs>
              <w:ind w:left="567"/>
              <w:rPr>
                <w:rFonts w:ascii="Arial" w:hAnsi="Arial" w:cs="Arial"/>
                <w:sz w:val="20"/>
                <w:szCs w:val="20"/>
                <w:lang w:val="ru-RU"/>
              </w:rPr>
            </w:pPr>
            <w:r w:rsidRPr="00362A05">
              <w:rPr>
                <w:rFonts w:ascii="Arial" w:hAnsi="Arial" w:cs="Arial"/>
                <w:sz w:val="20"/>
                <w:szCs w:val="20"/>
                <w:lang w:val="ru-RU"/>
              </w:rPr>
              <w:t>(</w:t>
            </w:r>
            <w:r w:rsidRPr="00362A05">
              <w:rPr>
                <w:rFonts w:ascii="Arial" w:hAnsi="Arial" w:cs="Arial"/>
                <w:sz w:val="20"/>
                <w:szCs w:val="20"/>
              </w:rPr>
              <w:t>d</w:t>
            </w:r>
            <w:r w:rsidRPr="00362A05">
              <w:rPr>
                <w:rFonts w:ascii="Arial" w:hAnsi="Arial" w:cs="Arial"/>
                <w:sz w:val="20"/>
                <w:szCs w:val="20"/>
                <w:lang w:val="ru-RU"/>
              </w:rPr>
              <w:t>)</w:t>
            </w:r>
            <w:r w:rsidRPr="00362A05">
              <w:rPr>
                <w:rFonts w:ascii="Arial" w:hAnsi="Arial" w:cs="Arial"/>
                <w:sz w:val="20"/>
                <w:szCs w:val="20"/>
                <w:lang w:val="ru-RU"/>
              </w:rPr>
              <w:tab/>
              <w:t>использование традиционных знаний для целей научных исследований и разработок, осуществляемых в коммерческих целях.</w:t>
            </w:r>
          </w:p>
          <w:p w:rsidR="00727F1F" w:rsidRPr="00362A05" w:rsidRDefault="00727F1F" w:rsidP="00727F1F">
            <w:pPr>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08354D" w:rsidRDefault="00584F98" w:rsidP="00D13677">
            <w:pPr>
              <w:jc w:val="center"/>
              <w:rPr>
                <w:rFonts w:ascii="Arial" w:hAnsi="Arial" w:cs="Arial"/>
                <w:b/>
                <w:sz w:val="20"/>
                <w:szCs w:val="20"/>
                <w:u w:val="single"/>
                <w:lang w:val="ru-RU"/>
              </w:rPr>
            </w:pPr>
            <w:r w:rsidRPr="0008354D">
              <w:rPr>
                <w:rFonts w:ascii="Arial" w:hAnsi="Arial" w:cs="Arial"/>
                <w:b/>
                <w:sz w:val="20"/>
                <w:szCs w:val="20"/>
                <w:u w:val="single"/>
                <w:lang w:val="ru-RU"/>
              </w:rPr>
              <w:t>[</w:t>
            </w:r>
            <w:r w:rsidR="00362A05">
              <w:rPr>
                <w:rFonts w:ascii="Arial" w:hAnsi="Arial" w:cs="Arial"/>
                <w:b/>
                <w:sz w:val="20"/>
                <w:szCs w:val="20"/>
                <w:u w:val="single"/>
                <w:lang w:val="ru-RU"/>
              </w:rPr>
              <w:t>СТАТЬЯ</w:t>
            </w:r>
            <w:r w:rsidRPr="0008354D">
              <w:rPr>
                <w:rFonts w:ascii="Arial" w:hAnsi="Arial" w:cs="Arial"/>
                <w:b/>
                <w:sz w:val="20"/>
                <w:szCs w:val="20"/>
                <w:u w:val="single"/>
                <w:lang w:val="ru-RU"/>
              </w:rPr>
              <w:t xml:space="preserve"> 3</w:t>
            </w:r>
          </w:p>
          <w:p w:rsidR="00584F98" w:rsidRPr="0008354D" w:rsidRDefault="00584F98" w:rsidP="00D13677">
            <w:pPr>
              <w:jc w:val="center"/>
              <w:rPr>
                <w:rFonts w:ascii="Arial" w:hAnsi="Arial" w:cs="Arial"/>
                <w:b/>
                <w:sz w:val="20"/>
                <w:szCs w:val="20"/>
                <w:u w:val="single"/>
                <w:lang w:val="ru-RU"/>
              </w:rPr>
            </w:pPr>
          </w:p>
          <w:p w:rsidR="00584F98" w:rsidRPr="00362A05" w:rsidRDefault="00362A05" w:rsidP="00D13677">
            <w:pPr>
              <w:jc w:val="center"/>
              <w:rPr>
                <w:rFonts w:ascii="Arial" w:hAnsi="Arial" w:cs="Arial"/>
                <w:b/>
                <w:sz w:val="20"/>
                <w:szCs w:val="20"/>
                <w:u w:val="single"/>
                <w:lang w:val="ru-RU"/>
              </w:rPr>
            </w:pPr>
            <w:r>
              <w:rPr>
                <w:rFonts w:ascii="Arial" w:hAnsi="Arial" w:cs="Arial"/>
                <w:b/>
                <w:sz w:val="20"/>
                <w:szCs w:val="20"/>
                <w:u w:val="single"/>
                <w:lang w:val="ru-RU"/>
              </w:rPr>
              <w:t>ПРЕДМЕТ ДОКУМЕНТА</w:t>
            </w:r>
          </w:p>
          <w:p w:rsidR="00584F98" w:rsidRPr="0008354D" w:rsidRDefault="00584F98" w:rsidP="00584F98">
            <w:pPr>
              <w:rPr>
                <w:rFonts w:ascii="Arial" w:hAnsi="Arial" w:cs="Arial"/>
                <w:sz w:val="20"/>
                <w:szCs w:val="20"/>
                <w:lang w:val="ru-RU"/>
              </w:rPr>
            </w:pPr>
          </w:p>
          <w:p w:rsidR="00362A05" w:rsidRPr="008E3F59" w:rsidRDefault="00362A05" w:rsidP="00362A05">
            <w:pPr>
              <w:rPr>
                <w:rFonts w:ascii="Arial" w:hAnsi="Arial" w:cs="Arial"/>
                <w:i/>
                <w:sz w:val="20"/>
                <w:szCs w:val="20"/>
                <w:lang w:val="ru-RU"/>
              </w:rPr>
            </w:pPr>
            <w:r w:rsidRPr="008E3F59">
              <w:rPr>
                <w:rFonts w:ascii="Arial" w:hAnsi="Arial" w:cs="Arial"/>
                <w:i/>
                <w:sz w:val="20"/>
                <w:szCs w:val="20"/>
                <w:lang w:val="ru-RU"/>
              </w:rPr>
              <w:t>Вариант 1</w:t>
            </w:r>
          </w:p>
          <w:p w:rsidR="00362A05" w:rsidRPr="0008354D" w:rsidRDefault="00362A05" w:rsidP="00362A05">
            <w:pPr>
              <w:rPr>
                <w:rFonts w:ascii="Arial" w:hAnsi="Arial" w:cs="Arial"/>
                <w:sz w:val="20"/>
                <w:szCs w:val="20"/>
                <w:lang w:val="ru-RU"/>
              </w:rPr>
            </w:pPr>
          </w:p>
          <w:p w:rsidR="00584F98" w:rsidRPr="00362A05" w:rsidRDefault="00362A05" w:rsidP="00362A05">
            <w:pPr>
              <w:rPr>
                <w:rFonts w:ascii="Arial" w:hAnsi="Arial" w:cs="Arial"/>
                <w:sz w:val="20"/>
                <w:szCs w:val="20"/>
                <w:lang w:val="ru-RU"/>
              </w:rPr>
            </w:pPr>
            <w:r w:rsidRPr="00362A05">
              <w:rPr>
                <w:rFonts w:ascii="Arial" w:hAnsi="Arial" w:cs="Arial"/>
                <w:sz w:val="20"/>
                <w:szCs w:val="20"/>
                <w:lang w:val="ru-RU"/>
              </w:rPr>
              <w:t>Настоящий документ относится к традиционным знаниям.</w:t>
            </w:r>
          </w:p>
          <w:p w:rsidR="00584F98" w:rsidRPr="00362A05" w:rsidRDefault="00584F98" w:rsidP="00584F98">
            <w:pPr>
              <w:rPr>
                <w:rFonts w:ascii="Arial" w:hAnsi="Arial" w:cs="Arial"/>
                <w:sz w:val="20"/>
                <w:szCs w:val="20"/>
                <w:lang w:val="ru-RU"/>
              </w:rPr>
            </w:pPr>
          </w:p>
          <w:p w:rsidR="00362A05" w:rsidRPr="008E3F59" w:rsidRDefault="00362A05" w:rsidP="00362A05">
            <w:pPr>
              <w:rPr>
                <w:rFonts w:ascii="Arial" w:hAnsi="Arial" w:cs="Arial"/>
                <w:i/>
                <w:sz w:val="20"/>
                <w:szCs w:val="20"/>
              </w:rPr>
            </w:pPr>
            <w:proofErr w:type="spellStart"/>
            <w:r w:rsidRPr="008E3F59">
              <w:rPr>
                <w:rFonts w:ascii="Arial" w:hAnsi="Arial" w:cs="Arial"/>
                <w:i/>
                <w:sz w:val="20"/>
                <w:szCs w:val="20"/>
              </w:rPr>
              <w:t>Вариант</w:t>
            </w:r>
            <w:proofErr w:type="spellEnd"/>
            <w:r w:rsidRPr="008E3F59">
              <w:rPr>
                <w:rFonts w:ascii="Arial" w:hAnsi="Arial" w:cs="Arial"/>
                <w:i/>
                <w:sz w:val="20"/>
                <w:szCs w:val="20"/>
              </w:rPr>
              <w:t xml:space="preserve"> 2</w:t>
            </w:r>
          </w:p>
          <w:p w:rsidR="00362A05" w:rsidRPr="00362A05" w:rsidRDefault="00362A05" w:rsidP="00362A05">
            <w:pPr>
              <w:rPr>
                <w:rFonts w:ascii="Arial" w:hAnsi="Arial" w:cs="Arial"/>
                <w:sz w:val="20"/>
                <w:szCs w:val="20"/>
              </w:rPr>
            </w:pPr>
          </w:p>
          <w:p w:rsidR="00584F98" w:rsidRPr="00362A05" w:rsidRDefault="00362A05" w:rsidP="00362A05">
            <w:pPr>
              <w:rPr>
                <w:rFonts w:ascii="Arial" w:hAnsi="Arial" w:cs="Arial"/>
                <w:sz w:val="20"/>
                <w:szCs w:val="20"/>
                <w:lang w:val="ru-RU"/>
              </w:rPr>
            </w:pPr>
            <w:r w:rsidRPr="00362A05">
              <w:rPr>
                <w:rFonts w:ascii="Arial" w:hAnsi="Arial" w:cs="Arial"/>
                <w:sz w:val="20"/>
                <w:szCs w:val="20"/>
                <w:lang w:val="ru-RU"/>
              </w:rPr>
              <w:t xml:space="preserve">Предметом настоящего документа являются традиционные знания, которые представляют собой знания, создаваемые и поддерживаемые коллективным образом,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w:t>
            </w:r>
            <w:r w:rsidRPr="00362A05">
              <w:rPr>
                <w:rFonts w:ascii="Arial" w:hAnsi="Arial" w:cs="Arial"/>
                <w:sz w:val="20"/>
                <w:szCs w:val="20"/>
                <w:lang w:val="ru-RU"/>
              </w:rPr>
              <w:lastRenderedPageBreak/>
              <w:t>существуют в кодифицированной, устной или иной форме.</w:t>
            </w:r>
          </w:p>
          <w:p w:rsidR="00584F98" w:rsidRPr="00362A05" w:rsidRDefault="00584F98" w:rsidP="00584F98">
            <w:pPr>
              <w:rPr>
                <w:rFonts w:ascii="Arial" w:hAnsi="Arial" w:cs="Arial"/>
                <w:sz w:val="20"/>
                <w:szCs w:val="20"/>
                <w:lang w:val="ru-RU"/>
              </w:rPr>
            </w:pPr>
          </w:p>
          <w:p w:rsidR="00362A05" w:rsidRPr="008E3F59" w:rsidRDefault="00362A05" w:rsidP="00362A05">
            <w:pPr>
              <w:rPr>
                <w:rFonts w:ascii="Arial" w:hAnsi="Arial" w:cs="Arial"/>
                <w:i/>
                <w:sz w:val="20"/>
                <w:szCs w:val="20"/>
                <w:lang w:val="ru-RU"/>
              </w:rPr>
            </w:pPr>
            <w:r w:rsidRPr="008E3F59">
              <w:rPr>
                <w:rFonts w:ascii="Arial" w:hAnsi="Arial" w:cs="Arial"/>
                <w:i/>
                <w:sz w:val="20"/>
                <w:szCs w:val="20"/>
                <w:lang w:val="ru-RU"/>
              </w:rPr>
              <w:t>Вариант 3</w:t>
            </w:r>
          </w:p>
          <w:p w:rsidR="00362A05" w:rsidRPr="00362A05" w:rsidRDefault="00362A05" w:rsidP="00362A05">
            <w:pPr>
              <w:rPr>
                <w:rFonts w:ascii="Arial" w:hAnsi="Arial" w:cs="Arial"/>
                <w:sz w:val="20"/>
                <w:szCs w:val="20"/>
                <w:lang w:val="ru-RU"/>
              </w:rPr>
            </w:pPr>
          </w:p>
          <w:p w:rsidR="00362A05" w:rsidRPr="00362A05" w:rsidRDefault="00362A05" w:rsidP="00362A05">
            <w:pPr>
              <w:rPr>
                <w:rFonts w:ascii="Arial" w:hAnsi="Arial" w:cs="Arial"/>
                <w:sz w:val="20"/>
                <w:szCs w:val="20"/>
                <w:lang w:val="ru-RU"/>
              </w:rPr>
            </w:pPr>
            <w:r w:rsidRPr="00362A05">
              <w:rPr>
                <w:rFonts w:ascii="Arial" w:hAnsi="Arial" w:cs="Arial"/>
                <w:sz w:val="20"/>
                <w:szCs w:val="20"/>
                <w:lang w:val="ru-RU"/>
              </w:rPr>
              <w:t>Настоящий документ относится к традиционным знаниям.</w:t>
            </w:r>
          </w:p>
          <w:p w:rsidR="00362A05" w:rsidRPr="00362A05" w:rsidRDefault="00362A05" w:rsidP="00362A05">
            <w:pPr>
              <w:rPr>
                <w:rFonts w:ascii="Arial" w:hAnsi="Arial" w:cs="Arial"/>
                <w:sz w:val="20"/>
                <w:szCs w:val="20"/>
                <w:lang w:val="ru-RU"/>
              </w:rPr>
            </w:pPr>
          </w:p>
          <w:p w:rsidR="00362A05" w:rsidRPr="00362A05" w:rsidRDefault="00362A05" w:rsidP="00362A05">
            <w:pPr>
              <w:rPr>
                <w:rFonts w:ascii="Arial" w:hAnsi="Arial" w:cs="Arial"/>
                <w:sz w:val="20"/>
                <w:szCs w:val="20"/>
                <w:lang w:val="ru-RU"/>
              </w:rPr>
            </w:pPr>
            <w:r w:rsidRPr="00362A05">
              <w:rPr>
                <w:rFonts w:ascii="Arial" w:hAnsi="Arial" w:cs="Arial"/>
                <w:sz w:val="20"/>
                <w:szCs w:val="20"/>
                <w:lang w:val="ru-RU"/>
              </w:rPr>
              <w:t>Критерии охраноспособности</w:t>
            </w:r>
          </w:p>
          <w:p w:rsidR="00362A05" w:rsidRPr="00362A05" w:rsidRDefault="00362A05" w:rsidP="00362A05">
            <w:pPr>
              <w:rPr>
                <w:rFonts w:ascii="Arial" w:hAnsi="Arial" w:cs="Arial"/>
                <w:sz w:val="20"/>
                <w:szCs w:val="20"/>
                <w:lang w:val="ru-RU"/>
              </w:rPr>
            </w:pPr>
          </w:p>
          <w:p w:rsidR="00362A05" w:rsidRPr="00362A05" w:rsidRDefault="00362A05" w:rsidP="00362A05">
            <w:pPr>
              <w:rPr>
                <w:rFonts w:ascii="Arial" w:hAnsi="Arial" w:cs="Arial"/>
                <w:sz w:val="20"/>
                <w:szCs w:val="20"/>
                <w:lang w:val="ru-RU"/>
              </w:rPr>
            </w:pPr>
            <w:r w:rsidRPr="00362A05">
              <w:rPr>
                <w:rFonts w:ascii="Arial" w:hAnsi="Arial" w:cs="Arial"/>
                <w:sz w:val="20"/>
                <w:szCs w:val="20"/>
                <w:lang w:val="ru-RU"/>
              </w:rPr>
              <w:t xml:space="preserve">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 лет или пяти поколений.] </w:t>
            </w:r>
          </w:p>
          <w:p w:rsidR="00362A05" w:rsidRPr="00362A05" w:rsidRDefault="00362A05" w:rsidP="00362A05">
            <w:pPr>
              <w:rPr>
                <w:rFonts w:ascii="Arial" w:hAnsi="Arial" w:cs="Arial"/>
                <w:sz w:val="20"/>
                <w:szCs w:val="20"/>
                <w:lang w:val="ru-RU"/>
              </w:rPr>
            </w:pPr>
          </w:p>
          <w:p w:rsidR="00362A05" w:rsidRPr="00362A05" w:rsidRDefault="00362A05" w:rsidP="00362A05">
            <w:pPr>
              <w:rPr>
                <w:rFonts w:ascii="Arial" w:hAnsi="Arial" w:cs="Arial"/>
                <w:sz w:val="20"/>
                <w:szCs w:val="20"/>
                <w:lang w:val="ru-RU"/>
              </w:rPr>
            </w:pPr>
          </w:p>
          <w:p w:rsidR="00362A05" w:rsidRPr="008E3F59" w:rsidRDefault="00362A05" w:rsidP="00362A05">
            <w:pPr>
              <w:rPr>
                <w:rFonts w:ascii="Arial" w:hAnsi="Arial" w:cs="Arial"/>
                <w:i/>
                <w:sz w:val="20"/>
                <w:szCs w:val="20"/>
                <w:lang w:val="ru-RU"/>
              </w:rPr>
            </w:pPr>
            <w:r w:rsidRPr="008E3F59">
              <w:rPr>
                <w:rFonts w:ascii="Arial" w:hAnsi="Arial" w:cs="Arial"/>
                <w:i/>
                <w:sz w:val="20"/>
                <w:szCs w:val="20"/>
                <w:lang w:val="ru-RU"/>
              </w:rPr>
              <w:t>Вариант 4</w:t>
            </w:r>
          </w:p>
          <w:p w:rsidR="00362A05" w:rsidRPr="0008354D" w:rsidRDefault="00362A05" w:rsidP="00362A05">
            <w:pPr>
              <w:rPr>
                <w:rFonts w:ascii="Arial" w:hAnsi="Arial" w:cs="Arial"/>
                <w:sz w:val="20"/>
                <w:szCs w:val="20"/>
                <w:lang w:val="ru-RU"/>
              </w:rPr>
            </w:pPr>
          </w:p>
          <w:p w:rsidR="00584F98" w:rsidRPr="00362A05" w:rsidRDefault="00362A05" w:rsidP="008E3F59">
            <w:pPr>
              <w:rPr>
                <w:rFonts w:ascii="Arial" w:hAnsi="Arial" w:cs="Arial"/>
                <w:sz w:val="20"/>
                <w:szCs w:val="20"/>
                <w:lang w:val="ru-RU"/>
              </w:rPr>
            </w:pPr>
            <w:r w:rsidRPr="00362A05">
              <w:rPr>
                <w:rFonts w:ascii="Arial" w:hAnsi="Arial" w:cs="Arial"/>
                <w:sz w:val="20"/>
                <w:szCs w:val="20"/>
                <w:lang w:val="ru-RU"/>
              </w:rPr>
              <w:t>Настоящий документ относится к традиционным знаниям. 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w:t>
            </w:r>
          </w:p>
          <w:p w:rsidR="00727F1F" w:rsidRPr="00362A05" w:rsidRDefault="00727F1F" w:rsidP="00D13677">
            <w:pPr>
              <w:ind w:left="627"/>
              <w:contextualSpacing/>
              <w:rPr>
                <w:rFonts w:ascii="Arial" w:hAnsi="Arial" w:cs="Arial"/>
                <w:sz w:val="20"/>
                <w:szCs w:val="20"/>
                <w:lang w:val="ru-RU"/>
              </w:rPr>
            </w:pPr>
          </w:p>
          <w:p w:rsidR="00727F1F" w:rsidRPr="00362A05" w:rsidRDefault="00727F1F"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481A2F" w:rsidRPr="00362A05" w:rsidRDefault="00481A2F"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ind w:left="627"/>
              <w:contextualSpacing/>
              <w:rPr>
                <w:rFonts w:ascii="Arial" w:hAnsi="Arial" w:cs="Arial"/>
                <w:sz w:val="20"/>
                <w:szCs w:val="20"/>
                <w:lang w:val="ru-RU"/>
              </w:rPr>
            </w:pPr>
          </w:p>
          <w:p w:rsidR="00584F98" w:rsidRPr="00362A05" w:rsidRDefault="00584F98" w:rsidP="00D13677">
            <w:pPr>
              <w:jc w:val="center"/>
              <w:rPr>
                <w:rFonts w:ascii="Arial" w:hAnsi="Arial" w:cs="Arial"/>
                <w:b/>
                <w:sz w:val="20"/>
                <w:szCs w:val="20"/>
                <w:u w:val="single"/>
                <w:lang w:val="ru-RU"/>
              </w:rPr>
            </w:pPr>
            <w:r w:rsidRPr="00362A05">
              <w:rPr>
                <w:rFonts w:ascii="Arial" w:hAnsi="Arial" w:cs="Arial"/>
                <w:b/>
                <w:sz w:val="20"/>
                <w:szCs w:val="20"/>
                <w:u w:val="single"/>
                <w:lang w:val="ru-RU"/>
              </w:rPr>
              <w:t>[</w:t>
            </w:r>
            <w:r w:rsidR="00362A05">
              <w:rPr>
                <w:rFonts w:ascii="Arial" w:hAnsi="Arial" w:cs="Arial"/>
                <w:b/>
                <w:sz w:val="20"/>
                <w:szCs w:val="20"/>
                <w:u w:val="single"/>
                <w:lang w:val="ru-RU"/>
              </w:rPr>
              <w:t>СТАТЬЯ</w:t>
            </w:r>
            <w:r w:rsidRPr="00362A05">
              <w:rPr>
                <w:rFonts w:ascii="Arial" w:hAnsi="Arial" w:cs="Arial"/>
                <w:b/>
                <w:sz w:val="20"/>
                <w:szCs w:val="20"/>
                <w:u w:val="single"/>
                <w:lang w:val="ru-RU"/>
              </w:rPr>
              <w:t xml:space="preserve"> 4</w:t>
            </w:r>
          </w:p>
          <w:p w:rsidR="00584F98" w:rsidRPr="00362A05" w:rsidRDefault="00584F98" w:rsidP="00D13677">
            <w:pPr>
              <w:jc w:val="center"/>
              <w:rPr>
                <w:rFonts w:ascii="Arial" w:hAnsi="Arial" w:cs="Arial"/>
                <w:b/>
                <w:sz w:val="20"/>
                <w:szCs w:val="20"/>
                <w:u w:val="single"/>
                <w:lang w:val="ru-RU"/>
              </w:rPr>
            </w:pPr>
          </w:p>
          <w:p w:rsidR="00584F98" w:rsidRPr="00362A05" w:rsidRDefault="00362A05" w:rsidP="00D13677">
            <w:pPr>
              <w:jc w:val="center"/>
              <w:rPr>
                <w:rFonts w:ascii="Arial" w:hAnsi="Arial" w:cs="Arial"/>
                <w:b/>
                <w:sz w:val="20"/>
                <w:szCs w:val="20"/>
                <w:u w:val="single"/>
                <w:lang w:val="ru-RU"/>
              </w:rPr>
            </w:pPr>
            <w:r>
              <w:rPr>
                <w:rFonts w:ascii="Arial" w:hAnsi="Arial" w:cs="Arial"/>
                <w:b/>
                <w:sz w:val="20"/>
                <w:szCs w:val="20"/>
                <w:u w:val="single"/>
                <w:lang w:val="ru-RU"/>
              </w:rPr>
              <w:t>БЕНЕФИЦИАРЫ ОХРАНЫ</w:t>
            </w:r>
          </w:p>
          <w:p w:rsidR="00584F98" w:rsidRPr="00362A05" w:rsidRDefault="00584F98" w:rsidP="00584F98">
            <w:pPr>
              <w:rPr>
                <w:rFonts w:ascii="Arial" w:hAnsi="Arial" w:cs="Arial"/>
                <w:sz w:val="20"/>
                <w:szCs w:val="20"/>
                <w:lang w:val="ru-RU"/>
              </w:rPr>
            </w:pPr>
          </w:p>
          <w:p w:rsidR="00362A05" w:rsidRPr="008E3F59" w:rsidRDefault="00362A05" w:rsidP="00362A05">
            <w:pPr>
              <w:rPr>
                <w:rFonts w:ascii="Arial" w:hAnsi="Arial" w:cs="Arial"/>
                <w:i/>
                <w:sz w:val="20"/>
                <w:szCs w:val="20"/>
                <w:lang w:val="ru-RU"/>
              </w:rPr>
            </w:pPr>
            <w:r w:rsidRPr="008E3F59">
              <w:rPr>
                <w:rFonts w:ascii="Arial" w:hAnsi="Arial" w:cs="Arial"/>
                <w:i/>
                <w:sz w:val="20"/>
                <w:szCs w:val="20"/>
                <w:lang w:val="ru-RU"/>
              </w:rPr>
              <w:t>Вариант 1</w:t>
            </w:r>
          </w:p>
          <w:p w:rsidR="00362A05" w:rsidRPr="00362A05" w:rsidRDefault="00362A05" w:rsidP="00362A05">
            <w:pPr>
              <w:rPr>
                <w:rFonts w:ascii="Arial" w:hAnsi="Arial" w:cs="Arial"/>
                <w:sz w:val="20"/>
                <w:szCs w:val="20"/>
                <w:lang w:val="ru-RU"/>
              </w:rPr>
            </w:pPr>
          </w:p>
          <w:p w:rsidR="00362A05" w:rsidRPr="00362A05" w:rsidRDefault="00362A05" w:rsidP="00362A05">
            <w:pPr>
              <w:autoSpaceDE w:val="0"/>
              <w:autoSpaceDN w:val="0"/>
              <w:adjustRightInd w:val="0"/>
              <w:rPr>
                <w:rFonts w:ascii="Arial" w:hAnsi="Arial" w:cs="Arial"/>
                <w:sz w:val="20"/>
                <w:szCs w:val="20"/>
                <w:lang w:val="ru-RU"/>
              </w:rPr>
            </w:pPr>
            <w:r w:rsidRPr="00362A05">
              <w:rPr>
                <w:rFonts w:ascii="Arial" w:hAnsi="Arial" w:cs="Arial"/>
                <w:sz w:val="20"/>
                <w:szCs w:val="20"/>
                <w:lang w:val="ru-RU"/>
              </w:rPr>
              <w:t xml:space="preserve">Бенефициарами настоящего документа являются коренные [народы] и местные </w:t>
            </w:r>
            <w:r w:rsidRPr="00362A05">
              <w:rPr>
                <w:rFonts w:ascii="Arial" w:hAnsi="Arial" w:cs="Arial"/>
                <w:sz w:val="20"/>
                <w:szCs w:val="20"/>
                <w:lang w:val="ru-RU"/>
              </w:rPr>
              <w:lastRenderedPageBreak/>
              <w:t xml:space="preserve">общины, являющиеся носителями охраняемых традиционных знаний. </w:t>
            </w:r>
          </w:p>
          <w:p w:rsidR="00362A05" w:rsidRPr="00362A05" w:rsidRDefault="00362A05" w:rsidP="00362A05">
            <w:pPr>
              <w:autoSpaceDE w:val="0"/>
              <w:autoSpaceDN w:val="0"/>
              <w:adjustRightInd w:val="0"/>
              <w:rPr>
                <w:rFonts w:ascii="Arial" w:hAnsi="Arial" w:cs="Arial"/>
                <w:sz w:val="20"/>
                <w:szCs w:val="20"/>
                <w:lang w:val="ru-RU"/>
              </w:rPr>
            </w:pPr>
          </w:p>
          <w:p w:rsidR="00362A05" w:rsidRPr="008E3F59" w:rsidRDefault="00362A05" w:rsidP="00362A05">
            <w:pPr>
              <w:rPr>
                <w:rFonts w:ascii="Arial" w:hAnsi="Arial" w:cs="Arial"/>
                <w:i/>
                <w:sz w:val="20"/>
                <w:szCs w:val="20"/>
                <w:lang w:val="ru-RU"/>
              </w:rPr>
            </w:pPr>
            <w:r w:rsidRPr="008E3F59">
              <w:rPr>
                <w:rFonts w:ascii="Arial" w:hAnsi="Arial" w:cs="Arial"/>
                <w:i/>
                <w:sz w:val="20"/>
                <w:szCs w:val="20"/>
                <w:lang w:val="ru-RU"/>
              </w:rPr>
              <w:t>Вариант 2</w:t>
            </w:r>
          </w:p>
          <w:p w:rsidR="00362A05" w:rsidRPr="00362A05" w:rsidRDefault="00362A05" w:rsidP="00362A05">
            <w:pPr>
              <w:rPr>
                <w:rFonts w:ascii="Arial" w:hAnsi="Arial" w:cs="Arial"/>
                <w:sz w:val="20"/>
                <w:szCs w:val="20"/>
                <w:lang w:val="ru-RU"/>
              </w:rPr>
            </w:pPr>
          </w:p>
          <w:p w:rsidR="00584F98" w:rsidRPr="00362A05" w:rsidRDefault="00362A05" w:rsidP="00362A05">
            <w:pPr>
              <w:rPr>
                <w:rFonts w:ascii="Arial" w:hAnsi="Arial" w:cs="Arial"/>
                <w:sz w:val="20"/>
                <w:szCs w:val="20"/>
                <w:lang w:val="ru-RU"/>
              </w:rPr>
            </w:pPr>
            <w:r w:rsidRPr="00362A05">
              <w:rPr>
                <w:rFonts w:ascii="Arial" w:hAnsi="Arial" w:cs="Arial"/>
                <w:sz w:val="20"/>
                <w:szCs w:val="20"/>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Pr>
                <w:lang w:val="ru-RU"/>
              </w:rPr>
              <w:t xml:space="preserve"> </w:t>
            </w:r>
            <w:r w:rsidR="00584F98" w:rsidRPr="00362A05">
              <w:rPr>
                <w:rFonts w:ascii="Arial" w:hAnsi="Arial" w:cs="Arial"/>
                <w:sz w:val="20"/>
                <w:szCs w:val="20"/>
                <w:lang w:val="ru-RU"/>
              </w:rPr>
              <w:t xml:space="preserve"> </w:t>
            </w: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786B06" w:rsidRPr="00362A05" w:rsidRDefault="00786B06" w:rsidP="00584F98">
            <w:pPr>
              <w:rPr>
                <w:rFonts w:ascii="Arial" w:hAnsi="Arial" w:cs="Arial"/>
                <w:sz w:val="20"/>
                <w:szCs w:val="20"/>
                <w:lang w:val="ru-RU"/>
              </w:rPr>
            </w:pPr>
          </w:p>
          <w:p w:rsidR="00786B06" w:rsidRPr="00362A05" w:rsidRDefault="00786B06"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84F98" w:rsidRPr="00362A05" w:rsidRDefault="00584F98" w:rsidP="00D13677">
            <w:pPr>
              <w:jc w:val="center"/>
              <w:rPr>
                <w:rFonts w:ascii="Arial" w:hAnsi="Arial" w:cs="Arial"/>
                <w:b/>
                <w:sz w:val="20"/>
                <w:szCs w:val="20"/>
                <w:u w:val="single"/>
              </w:rPr>
            </w:pPr>
            <w:r w:rsidRPr="00362A05">
              <w:rPr>
                <w:rFonts w:ascii="Arial" w:hAnsi="Arial" w:cs="Arial"/>
                <w:b/>
                <w:sz w:val="20"/>
                <w:szCs w:val="20"/>
                <w:u w:val="single"/>
              </w:rPr>
              <w:t>[</w:t>
            </w:r>
            <w:r w:rsidR="00362A05">
              <w:rPr>
                <w:rFonts w:ascii="Arial" w:hAnsi="Arial" w:cs="Arial"/>
                <w:b/>
                <w:sz w:val="20"/>
                <w:szCs w:val="20"/>
                <w:u w:val="single"/>
                <w:lang w:val="ru-RU"/>
              </w:rPr>
              <w:t>СТАТЬЯ</w:t>
            </w:r>
            <w:r w:rsidRPr="00362A05">
              <w:rPr>
                <w:rFonts w:ascii="Arial" w:hAnsi="Arial" w:cs="Arial"/>
                <w:b/>
                <w:sz w:val="20"/>
                <w:szCs w:val="20"/>
                <w:u w:val="single"/>
              </w:rPr>
              <w:t xml:space="preserve"> 5</w:t>
            </w:r>
          </w:p>
          <w:p w:rsidR="00584F98" w:rsidRPr="00362A05" w:rsidRDefault="00584F98" w:rsidP="00D13677">
            <w:pPr>
              <w:jc w:val="center"/>
              <w:rPr>
                <w:rFonts w:ascii="Arial" w:hAnsi="Arial" w:cs="Arial"/>
                <w:b/>
                <w:sz w:val="20"/>
                <w:szCs w:val="20"/>
                <w:u w:val="single"/>
              </w:rPr>
            </w:pPr>
          </w:p>
          <w:p w:rsidR="00584F98" w:rsidRPr="00362A05" w:rsidRDefault="00362A05" w:rsidP="00362A05">
            <w:pPr>
              <w:jc w:val="center"/>
              <w:rPr>
                <w:rFonts w:ascii="Arial" w:hAnsi="Arial" w:cs="Arial"/>
                <w:b/>
                <w:sz w:val="20"/>
                <w:szCs w:val="20"/>
                <w:u w:val="single"/>
                <w:lang w:val="ru-RU"/>
              </w:rPr>
            </w:pPr>
            <w:r w:rsidRPr="00362A05">
              <w:rPr>
                <w:rFonts w:ascii="Arial" w:hAnsi="Arial" w:cs="Arial"/>
                <w:b/>
                <w:sz w:val="20"/>
                <w:szCs w:val="20"/>
                <w:u w:val="single"/>
                <w:lang w:val="ru-RU"/>
              </w:rPr>
              <w:t>ОБЪЕМ [И УСЛОВИЯ] ОХРАНЫ</w:t>
            </w:r>
          </w:p>
          <w:p w:rsidR="00362A05" w:rsidRPr="00362A05" w:rsidRDefault="00362A05" w:rsidP="00584F98">
            <w:pPr>
              <w:rPr>
                <w:rFonts w:ascii="Arial" w:hAnsi="Arial" w:cs="Arial"/>
                <w:sz w:val="20"/>
                <w:szCs w:val="20"/>
                <w:lang w:val="ru-RU"/>
              </w:rPr>
            </w:pPr>
          </w:p>
          <w:p w:rsidR="00362A05" w:rsidRPr="00362A05" w:rsidRDefault="00362A05" w:rsidP="00362A05">
            <w:pPr>
              <w:rPr>
                <w:rFonts w:ascii="Arial" w:hAnsi="Arial" w:cs="Arial"/>
                <w:sz w:val="20"/>
                <w:szCs w:val="20"/>
                <w:lang w:val="ru-RU"/>
              </w:rPr>
            </w:pPr>
            <w:r w:rsidRPr="00362A05">
              <w:rPr>
                <w:rFonts w:ascii="Arial" w:hAnsi="Arial" w:cs="Arial"/>
                <w:sz w:val="20"/>
                <w:szCs w:val="20"/>
                <w:lang w:val="ru-RU"/>
              </w:rPr>
              <w:t>[Вариант 1</w:t>
            </w:r>
          </w:p>
          <w:p w:rsidR="00362A05" w:rsidRPr="00362A05" w:rsidRDefault="00362A05" w:rsidP="00362A05">
            <w:pPr>
              <w:rPr>
                <w:rFonts w:ascii="Arial" w:hAnsi="Arial" w:cs="Arial"/>
                <w:sz w:val="20"/>
                <w:szCs w:val="20"/>
                <w:lang w:val="ru-RU"/>
              </w:rPr>
            </w:pPr>
          </w:p>
          <w:p w:rsidR="00362A05" w:rsidRPr="00362A05" w:rsidRDefault="00362A05" w:rsidP="00362A05">
            <w:pPr>
              <w:rPr>
                <w:rFonts w:ascii="Arial" w:hAnsi="Arial" w:cs="Arial"/>
                <w:sz w:val="20"/>
                <w:szCs w:val="20"/>
                <w:lang w:val="ru-RU"/>
              </w:rPr>
            </w:pPr>
            <w:r w:rsidRPr="00362A05">
              <w:rPr>
                <w:rFonts w:ascii="Arial" w:hAnsi="Arial" w:cs="Arial"/>
                <w:sz w:val="20"/>
                <w:szCs w:val="20"/>
                <w:lang w:val="ru-RU"/>
              </w:rP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
          <w:p w:rsidR="00584F98" w:rsidRPr="00362A05" w:rsidRDefault="00584F98" w:rsidP="00584F98">
            <w:pPr>
              <w:rPr>
                <w:rFonts w:ascii="Arial" w:hAnsi="Arial" w:cs="Arial"/>
                <w:sz w:val="20"/>
                <w:szCs w:val="20"/>
                <w:lang w:val="ru-RU"/>
              </w:rPr>
            </w:pPr>
          </w:p>
          <w:p w:rsidR="00584F98" w:rsidRPr="00362A05" w:rsidRDefault="00584F98" w:rsidP="00584F98">
            <w:pPr>
              <w:rPr>
                <w:rFonts w:ascii="Arial" w:hAnsi="Arial" w:cs="Arial"/>
                <w:sz w:val="20"/>
                <w:szCs w:val="20"/>
                <w:lang w:val="ru-RU"/>
              </w:rPr>
            </w:pPr>
          </w:p>
          <w:p w:rsidR="005D064F" w:rsidRPr="005D064F" w:rsidRDefault="005D064F" w:rsidP="005D064F">
            <w:pPr>
              <w:rPr>
                <w:rFonts w:ascii="Arial" w:hAnsi="Arial" w:cs="Arial"/>
                <w:sz w:val="20"/>
                <w:szCs w:val="20"/>
                <w:lang w:val="ru-RU"/>
              </w:rPr>
            </w:pPr>
            <w:r w:rsidRPr="005D064F">
              <w:rPr>
                <w:rFonts w:ascii="Arial" w:hAnsi="Arial" w:cs="Arial"/>
                <w:sz w:val="20"/>
                <w:szCs w:val="20"/>
                <w:lang w:val="ru-RU"/>
              </w:rPr>
              <w:t>[Вариант 2</w:t>
            </w:r>
          </w:p>
          <w:p w:rsidR="005D064F" w:rsidRPr="005D064F" w:rsidRDefault="005D064F" w:rsidP="005D064F">
            <w:pPr>
              <w:rPr>
                <w:rFonts w:ascii="Arial" w:hAnsi="Arial" w:cs="Arial"/>
                <w:sz w:val="20"/>
                <w:szCs w:val="20"/>
                <w:lang w:val="ru-RU"/>
              </w:rPr>
            </w:pPr>
          </w:p>
          <w:p w:rsidR="00584F98" w:rsidRPr="005D064F" w:rsidRDefault="005D064F" w:rsidP="005D064F">
            <w:pPr>
              <w:rPr>
                <w:rFonts w:ascii="Arial" w:hAnsi="Arial" w:cs="Arial"/>
                <w:sz w:val="20"/>
                <w:szCs w:val="20"/>
                <w:lang w:val="ru-RU"/>
              </w:rPr>
            </w:pPr>
            <w:r w:rsidRPr="005D064F">
              <w:rPr>
                <w:rFonts w:ascii="Arial" w:hAnsi="Arial" w:cs="Arial"/>
                <w:sz w:val="20"/>
                <w:szCs w:val="20"/>
                <w:lang w:val="ru-RU"/>
              </w:rPr>
              <w:t>Государства-члены [должны обеспечивать/ обеспечивают] имущественные и неимущественное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а также в соответствии с со статьей 14, в частности:</w:t>
            </w:r>
          </w:p>
          <w:p w:rsidR="00584F98" w:rsidRPr="005D064F" w:rsidRDefault="00584F98" w:rsidP="00584F98">
            <w:pPr>
              <w:rPr>
                <w:rFonts w:ascii="Arial" w:hAnsi="Arial" w:cs="Arial"/>
                <w:sz w:val="20"/>
                <w:szCs w:val="20"/>
                <w:lang w:val="ru-RU"/>
              </w:rPr>
            </w:pPr>
          </w:p>
          <w:p w:rsidR="00584F98" w:rsidRPr="005D064F" w:rsidRDefault="00584F98" w:rsidP="008E3F59">
            <w:pPr>
              <w:tabs>
                <w:tab w:val="left" w:pos="1134"/>
              </w:tabs>
              <w:ind w:left="567"/>
              <w:rPr>
                <w:rFonts w:ascii="Arial" w:hAnsi="Arial" w:cs="Arial"/>
                <w:sz w:val="20"/>
                <w:szCs w:val="20"/>
                <w:lang w:val="ru-RU"/>
              </w:rPr>
            </w:pPr>
            <w:r w:rsidRPr="005D064F">
              <w:rPr>
                <w:rFonts w:ascii="Arial" w:hAnsi="Arial" w:cs="Arial"/>
                <w:sz w:val="20"/>
                <w:szCs w:val="20"/>
                <w:lang w:val="ru-RU"/>
              </w:rPr>
              <w:t>(</w:t>
            </w:r>
            <w:r w:rsidRPr="00362A05">
              <w:rPr>
                <w:rFonts w:ascii="Arial" w:hAnsi="Arial" w:cs="Arial"/>
                <w:sz w:val="20"/>
                <w:szCs w:val="20"/>
              </w:rPr>
              <w:t>a</w:t>
            </w:r>
            <w:r w:rsidRPr="005D064F">
              <w:rPr>
                <w:rFonts w:ascii="Arial" w:hAnsi="Arial" w:cs="Arial"/>
                <w:sz w:val="20"/>
                <w:szCs w:val="20"/>
                <w:lang w:val="ru-RU"/>
              </w:rPr>
              <w:t>)</w:t>
            </w:r>
            <w:r w:rsidRPr="005D064F">
              <w:rPr>
                <w:rFonts w:ascii="Arial" w:hAnsi="Arial" w:cs="Arial"/>
                <w:sz w:val="20"/>
                <w:szCs w:val="20"/>
                <w:lang w:val="ru-RU"/>
              </w:rPr>
              <w:tab/>
            </w:r>
            <w:r w:rsidR="005D064F" w:rsidRPr="005D064F">
              <w:rPr>
                <w:rFonts w:ascii="Arial" w:hAnsi="Arial" w:cs="Arial"/>
                <w:sz w:val="20"/>
                <w:szCs w:val="20"/>
                <w:lang w:val="ru-RU"/>
              </w:rPr>
              <w:t>Если традиционные знания сохраняются в тайне, независимо от того, признаются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w:t>
            </w:r>
            <w:r w:rsidRPr="005D064F">
              <w:rPr>
                <w:rFonts w:ascii="Arial" w:hAnsi="Arial" w:cs="Arial"/>
                <w:sz w:val="20"/>
                <w:szCs w:val="20"/>
                <w:lang w:val="ru-RU"/>
              </w:rPr>
              <w:t xml:space="preserve">: </w:t>
            </w:r>
          </w:p>
          <w:p w:rsidR="00584F98" w:rsidRPr="005D064F" w:rsidRDefault="00584F98" w:rsidP="00584F98">
            <w:pPr>
              <w:rPr>
                <w:rFonts w:ascii="Arial" w:hAnsi="Arial" w:cs="Arial"/>
                <w:sz w:val="20"/>
                <w:szCs w:val="20"/>
                <w:lang w:val="ru-RU"/>
              </w:rPr>
            </w:pPr>
          </w:p>
          <w:p w:rsidR="00584F98" w:rsidRPr="005D064F" w:rsidRDefault="00584F98" w:rsidP="008E3F59">
            <w:pPr>
              <w:tabs>
                <w:tab w:val="left" w:pos="1380"/>
              </w:tabs>
              <w:ind w:left="1134"/>
              <w:rPr>
                <w:rFonts w:ascii="Arial" w:hAnsi="Arial" w:cs="Arial"/>
                <w:sz w:val="20"/>
                <w:szCs w:val="20"/>
                <w:lang w:val="ru-RU"/>
              </w:rPr>
            </w:pPr>
            <w:proofErr w:type="spellStart"/>
            <w:r w:rsidRPr="00362A05">
              <w:rPr>
                <w:rFonts w:ascii="Arial" w:hAnsi="Arial" w:cs="Arial"/>
                <w:sz w:val="20"/>
                <w:szCs w:val="20"/>
              </w:rPr>
              <w:t>i</w:t>
            </w:r>
            <w:proofErr w:type="spellEnd"/>
            <w:r w:rsidRPr="005D064F">
              <w:rPr>
                <w:rFonts w:ascii="Arial" w:hAnsi="Arial" w:cs="Arial"/>
                <w:sz w:val="20"/>
                <w:szCs w:val="20"/>
                <w:lang w:val="ru-RU"/>
              </w:rPr>
              <w:t>.</w:t>
            </w:r>
            <w:r w:rsidRPr="005D064F">
              <w:rPr>
                <w:rFonts w:ascii="Arial" w:hAnsi="Arial" w:cs="Arial"/>
                <w:sz w:val="20"/>
                <w:szCs w:val="20"/>
                <w:lang w:val="ru-RU"/>
              </w:rPr>
              <w:tab/>
            </w:r>
            <w:r w:rsidR="005D064F">
              <w:rPr>
                <w:rFonts w:ascii="Arial" w:hAnsi="Arial" w:cs="Arial"/>
                <w:sz w:val="20"/>
                <w:szCs w:val="20"/>
                <w:lang w:val="ru-RU"/>
              </w:rPr>
              <w:t>б</w:t>
            </w:r>
            <w:r w:rsidR="005D064F" w:rsidRPr="005D064F">
              <w:rPr>
                <w:rFonts w:ascii="Arial" w:hAnsi="Arial" w:cs="Arial"/>
                <w:sz w:val="20"/>
                <w:szCs w:val="20"/>
                <w:lang w:val="ru-RU"/>
              </w:rPr>
              <w:t>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r w:rsidR="005D064F">
              <w:rPr>
                <w:rFonts w:ascii="Arial" w:hAnsi="Arial" w:cs="Arial"/>
                <w:sz w:val="20"/>
                <w:szCs w:val="20"/>
                <w:lang w:val="ru-RU"/>
              </w:rPr>
              <w:t>;</w:t>
            </w:r>
          </w:p>
          <w:p w:rsidR="00584F98" w:rsidRPr="005D064F" w:rsidRDefault="00584F98" w:rsidP="00584F98">
            <w:pPr>
              <w:rPr>
                <w:rFonts w:ascii="Arial" w:hAnsi="Arial" w:cs="Arial"/>
                <w:sz w:val="20"/>
                <w:szCs w:val="20"/>
                <w:lang w:val="ru-RU"/>
              </w:rPr>
            </w:pPr>
          </w:p>
          <w:p w:rsidR="00584F98" w:rsidRPr="005D064F" w:rsidRDefault="00584F98" w:rsidP="008E3F59">
            <w:pPr>
              <w:tabs>
                <w:tab w:val="left" w:pos="1380"/>
              </w:tabs>
              <w:ind w:left="1134"/>
              <w:rPr>
                <w:rFonts w:ascii="Arial" w:hAnsi="Arial" w:cs="Arial"/>
                <w:sz w:val="20"/>
                <w:szCs w:val="20"/>
                <w:lang w:val="ru-RU"/>
              </w:rPr>
            </w:pPr>
            <w:r w:rsidRPr="00362A05">
              <w:rPr>
                <w:rFonts w:ascii="Arial" w:hAnsi="Arial" w:cs="Arial"/>
                <w:sz w:val="20"/>
                <w:szCs w:val="20"/>
              </w:rPr>
              <w:t>ii</w:t>
            </w:r>
            <w:r w:rsidRPr="005D064F">
              <w:rPr>
                <w:rFonts w:ascii="Arial" w:hAnsi="Arial" w:cs="Arial"/>
                <w:sz w:val="20"/>
                <w:szCs w:val="20"/>
                <w:lang w:val="ru-RU"/>
              </w:rPr>
              <w:t>.</w:t>
            </w:r>
            <w:r w:rsidRPr="005D064F">
              <w:rPr>
                <w:rFonts w:ascii="Arial" w:hAnsi="Arial" w:cs="Arial"/>
                <w:sz w:val="20"/>
                <w:szCs w:val="20"/>
                <w:lang w:val="ru-RU"/>
              </w:rPr>
              <w:tab/>
            </w:r>
            <w:proofErr w:type="gramStart"/>
            <w:r w:rsidR="005D064F">
              <w:rPr>
                <w:rFonts w:ascii="Arial" w:hAnsi="Arial" w:cs="Arial"/>
                <w:sz w:val="20"/>
                <w:szCs w:val="20"/>
                <w:lang w:val="ru-RU"/>
              </w:rPr>
              <w:t>б</w:t>
            </w:r>
            <w:r w:rsidR="005D064F" w:rsidRPr="005D064F">
              <w:rPr>
                <w:rFonts w:ascii="Arial" w:hAnsi="Arial" w:cs="Arial"/>
                <w:sz w:val="20"/>
                <w:szCs w:val="20"/>
                <w:lang w:val="ru-RU"/>
              </w:rPr>
              <w:t>енефициары</w:t>
            </w:r>
            <w:proofErr w:type="gramEnd"/>
            <w:r w:rsidR="005D064F" w:rsidRPr="005D064F">
              <w:rPr>
                <w:rFonts w:ascii="Arial" w:hAnsi="Arial" w:cs="Arial"/>
                <w:sz w:val="20"/>
                <w:szCs w:val="20"/>
                <w:lang w:val="ru-RU"/>
              </w:rPr>
              <w:t xml:space="preserve"> пользуются неимущественным правом на установление авторства и правом на использование их традиционных знаний в формах, </w:t>
            </w:r>
            <w:r w:rsidR="005D064F" w:rsidRPr="005D064F">
              <w:rPr>
                <w:rFonts w:ascii="Arial" w:hAnsi="Arial" w:cs="Arial"/>
                <w:sz w:val="20"/>
                <w:szCs w:val="20"/>
                <w:lang w:val="ru-RU"/>
              </w:rPr>
              <w:lastRenderedPageBreak/>
              <w:t>обеспечивающих уважение целостности таких традиционных знаний</w:t>
            </w:r>
            <w:r w:rsidRPr="005D064F">
              <w:rPr>
                <w:rFonts w:ascii="Arial" w:hAnsi="Arial" w:cs="Arial"/>
                <w:sz w:val="20"/>
                <w:szCs w:val="20"/>
                <w:lang w:val="ru-RU"/>
              </w:rPr>
              <w:t>.</w:t>
            </w:r>
          </w:p>
          <w:p w:rsidR="00584F98" w:rsidRPr="005D064F" w:rsidRDefault="00584F98" w:rsidP="00584F98">
            <w:pPr>
              <w:rPr>
                <w:rFonts w:ascii="Arial" w:hAnsi="Arial" w:cs="Arial"/>
                <w:sz w:val="20"/>
                <w:szCs w:val="20"/>
                <w:lang w:val="ru-RU"/>
              </w:rPr>
            </w:pPr>
          </w:p>
          <w:p w:rsidR="00584F98" w:rsidRPr="005D064F" w:rsidRDefault="00584F98" w:rsidP="008E3F59">
            <w:pPr>
              <w:tabs>
                <w:tab w:val="left" w:pos="1134"/>
              </w:tabs>
              <w:ind w:left="567"/>
              <w:rPr>
                <w:rFonts w:ascii="Arial" w:hAnsi="Arial" w:cs="Arial"/>
                <w:sz w:val="20"/>
                <w:szCs w:val="20"/>
                <w:lang w:val="ru-RU"/>
              </w:rPr>
            </w:pPr>
            <w:r w:rsidRPr="005D064F">
              <w:rPr>
                <w:rFonts w:ascii="Arial" w:hAnsi="Arial" w:cs="Arial"/>
                <w:sz w:val="20"/>
                <w:szCs w:val="20"/>
                <w:lang w:val="ru-RU"/>
              </w:rPr>
              <w:t>(</w:t>
            </w:r>
            <w:r w:rsidRPr="00362A05">
              <w:rPr>
                <w:rFonts w:ascii="Arial" w:hAnsi="Arial" w:cs="Arial"/>
                <w:sz w:val="20"/>
                <w:szCs w:val="20"/>
              </w:rPr>
              <w:t>b</w:t>
            </w:r>
            <w:r w:rsidRPr="005D064F">
              <w:rPr>
                <w:rFonts w:ascii="Arial" w:hAnsi="Arial" w:cs="Arial"/>
                <w:sz w:val="20"/>
                <w:szCs w:val="20"/>
                <w:lang w:val="ru-RU"/>
              </w:rPr>
              <w:t>)</w:t>
            </w:r>
            <w:r w:rsidRPr="005D064F">
              <w:rPr>
                <w:rFonts w:ascii="Arial" w:hAnsi="Arial" w:cs="Arial"/>
                <w:sz w:val="20"/>
                <w:szCs w:val="20"/>
                <w:lang w:val="ru-RU"/>
              </w:rPr>
              <w:tab/>
            </w:r>
            <w:r w:rsidR="005D064F" w:rsidRPr="005D064F">
              <w:rPr>
                <w:rFonts w:ascii="Arial" w:hAnsi="Arial" w:cs="Arial"/>
                <w:sz w:val="20"/>
                <w:szCs w:val="20"/>
                <w:lang w:val="ru-RU"/>
              </w:rPr>
              <w:t>Если традиционные знания имеют узкое распространение, независимо от того, являются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w:t>
            </w:r>
            <w:r w:rsidRPr="005D064F">
              <w:rPr>
                <w:rFonts w:ascii="Arial" w:hAnsi="Arial" w:cs="Arial"/>
                <w:sz w:val="20"/>
                <w:szCs w:val="20"/>
                <w:lang w:val="ru-RU"/>
              </w:rPr>
              <w:t>:</w:t>
            </w:r>
          </w:p>
          <w:p w:rsidR="00786B06" w:rsidRPr="005D064F" w:rsidRDefault="00786B06" w:rsidP="00584F98">
            <w:pPr>
              <w:rPr>
                <w:rFonts w:ascii="Arial" w:hAnsi="Arial" w:cs="Arial"/>
                <w:sz w:val="20"/>
                <w:szCs w:val="20"/>
                <w:lang w:val="ru-RU"/>
              </w:rPr>
            </w:pPr>
          </w:p>
          <w:p w:rsidR="00584F98" w:rsidRPr="005D064F" w:rsidRDefault="00584F98" w:rsidP="008E3F59">
            <w:pPr>
              <w:tabs>
                <w:tab w:val="left" w:pos="1380"/>
              </w:tabs>
              <w:ind w:left="1134"/>
              <w:rPr>
                <w:rFonts w:ascii="Arial" w:hAnsi="Arial" w:cs="Arial"/>
                <w:sz w:val="20"/>
                <w:szCs w:val="20"/>
                <w:lang w:val="ru-RU"/>
              </w:rPr>
            </w:pPr>
            <w:proofErr w:type="spellStart"/>
            <w:r w:rsidRPr="00362A05">
              <w:rPr>
                <w:rFonts w:ascii="Arial" w:hAnsi="Arial" w:cs="Arial"/>
                <w:sz w:val="20"/>
                <w:szCs w:val="20"/>
              </w:rPr>
              <w:t>i</w:t>
            </w:r>
            <w:proofErr w:type="spellEnd"/>
            <w:r w:rsidRPr="005D064F">
              <w:rPr>
                <w:rFonts w:ascii="Arial" w:hAnsi="Arial" w:cs="Arial"/>
                <w:sz w:val="20"/>
                <w:szCs w:val="20"/>
                <w:lang w:val="ru-RU"/>
              </w:rPr>
              <w:t>.</w:t>
            </w:r>
            <w:r w:rsidRPr="005D064F">
              <w:rPr>
                <w:rFonts w:ascii="Arial" w:hAnsi="Arial" w:cs="Arial"/>
                <w:sz w:val="20"/>
                <w:szCs w:val="20"/>
                <w:lang w:val="ru-RU"/>
              </w:rPr>
              <w:tab/>
            </w:r>
            <w:r w:rsidR="005D064F">
              <w:rPr>
                <w:rFonts w:ascii="Arial" w:hAnsi="Arial" w:cs="Arial"/>
                <w:sz w:val="20"/>
                <w:szCs w:val="20"/>
                <w:lang w:val="ru-RU"/>
              </w:rPr>
              <w:t>б</w:t>
            </w:r>
            <w:r w:rsidR="005D064F" w:rsidRPr="005D064F">
              <w:rPr>
                <w:rFonts w:ascii="Arial" w:hAnsi="Arial" w:cs="Arial"/>
                <w:sz w:val="20"/>
                <w:szCs w:val="20"/>
                <w:lang w:val="ru-RU"/>
              </w:rPr>
              <w:t>енефициары получают справедливую долю выгод от их использования; и</w:t>
            </w:r>
            <w:r w:rsidRPr="005D064F">
              <w:rPr>
                <w:rFonts w:ascii="Arial" w:hAnsi="Arial" w:cs="Arial"/>
                <w:sz w:val="20"/>
                <w:szCs w:val="20"/>
                <w:lang w:val="ru-RU"/>
              </w:rPr>
              <w:t xml:space="preserve"> </w:t>
            </w:r>
          </w:p>
          <w:p w:rsidR="00584F98" w:rsidRPr="005D064F" w:rsidRDefault="00584F98" w:rsidP="00584F98">
            <w:pPr>
              <w:rPr>
                <w:rFonts w:ascii="Arial" w:hAnsi="Arial" w:cs="Arial"/>
                <w:sz w:val="20"/>
                <w:szCs w:val="20"/>
                <w:lang w:val="ru-RU"/>
              </w:rPr>
            </w:pPr>
          </w:p>
          <w:p w:rsidR="00584F98" w:rsidRPr="005D064F" w:rsidRDefault="00584F98" w:rsidP="008E3F59">
            <w:pPr>
              <w:tabs>
                <w:tab w:val="left" w:pos="1380"/>
              </w:tabs>
              <w:ind w:left="1134"/>
              <w:rPr>
                <w:rFonts w:ascii="Arial" w:hAnsi="Arial" w:cs="Arial"/>
                <w:sz w:val="20"/>
                <w:szCs w:val="20"/>
                <w:lang w:val="ru-RU"/>
              </w:rPr>
            </w:pPr>
            <w:r w:rsidRPr="00362A05">
              <w:rPr>
                <w:rFonts w:ascii="Arial" w:hAnsi="Arial" w:cs="Arial"/>
                <w:sz w:val="20"/>
                <w:szCs w:val="20"/>
              </w:rPr>
              <w:t>ii</w:t>
            </w:r>
            <w:r w:rsidRPr="005D064F">
              <w:rPr>
                <w:rFonts w:ascii="Arial" w:hAnsi="Arial" w:cs="Arial"/>
                <w:sz w:val="20"/>
                <w:szCs w:val="20"/>
                <w:lang w:val="ru-RU"/>
              </w:rPr>
              <w:t>.</w:t>
            </w:r>
            <w:r w:rsidRPr="005D064F">
              <w:rPr>
                <w:rFonts w:ascii="Arial" w:hAnsi="Arial" w:cs="Arial"/>
                <w:sz w:val="20"/>
                <w:szCs w:val="20"/>
                <w:lang w:val="ru-RU"/>
              </w:rPr>
              <w:tab/>
            </w:r>
            <w:proofErr w:type="gramStart"/>
            <w:r w:rsidR="005D064F">
              <w:rPr>
                <w:rFonts w:ascii="Arial" w:hAnsi="Arial" w:cs="Arial"/>
                <w:sz w:val="20"/>
                <w:szCs w:val="20"/>
                <w:lang w:val="ru-RU"/>
              </w:rPr>
              <w:t>б</w:t>
            </w:r>
            <w:r w:rsidR="005D064F" w:rsidRPr="005D064F">
              <w:rPr>
                <w:rFonts w:ascii="Arial" w:hAnsi="Arial" w:cs="Arial"/>
                <w:sz w:val="20"/>
                <w:szCs w:val="20"/>
                <w:lang w:val="ru-RU"/>
              </w:rPr>
              <w:t>енефициары</w:t>
            </w:r>
            <w:proofErr w:type="gramEnd"/>
            <w:r w:rsidR="005D064F" w:rsidRPr="005D064F">
              <w:rPr>
                <w:rFonts w:ascii="Arial" w:hAnsi="Arial" w:cs="Arial"/>
                <w:sz w:val="20"/>
                <w:szCs w:val="20"/>
                <w:lang w:val="ru-RU"/>
              </w:rPr>
              <w:t xml:space="preserve">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r w:rsidRPr="005D064F">
              <w:rPr>
                <w:rFonts w:ascii="Arial" w:hAnsi="Arial" w:cs="Arial"/>
                <w:sz w:val="20"/>
                <w:szCs w:val="20"/>
                <w:lang w:val="ru-RU"/>
              </w:rPr>
              <w:t>.</w:t>
            </w:r>
          </w:p>
          <w:p w:rsidR="00584F98" w:rsidRPr="005D064F" w:rsidRDefault="00584F98" w:rsidP="00584F98">
            <w:pPr>
              <w:rPr>
                <w:rFonts w:ascii="Arial" w:hAnsi="Arial" w:cs="Arial"/>
                <w:sz w:val="20"/>
                <w:szCs w:val="20"/>
                <w:lang w:val="ru-RU"/>
              </w:rPr>
            </w:pPr>
          </w:p>
          <w:p w:rsidR="00584F98" w:rsidRPr="005D064F" w:rsidRDefault="00584F98" w:rsidP="008E3F59">
            <w:pPr>
              <w:tabs>
                <w:tab w:val="left" w:pos="1134"/>
              </w:tabs>
              <w:ind w:left="567"/>
              <w:rPr>
                <w:rFonts w:ascii="Arial" w:hAnsi="Arial" w:cs="Arial"/>
                <w:sz w:val="20"/>
                <w:szCs w:val="20"/>
                <w:lang w:val="ru-RU"/>
              </w:rPr>
            </w:pPr>
            <w:r w:rsidRPr="005D064F">
              <w:rPr>
                <w:rFonts w:ascii="Arial" w:hAnsi="Arial" w:cs="Arial"/>
                <w:sz w:val="20"/>
                <w:szCs w:val="20"/>
                <w:lang w:val="ru-RU"/>
              </w:rPr>
              <w:t>(</w:t>
            </w:r>
            <w:r w:rsidRPr="00362A05">
              <w:rPr>
                <w:rFonts w:ascii="Arial" w:hAnsi="Arial" w:cs="Arial"/>
                <w:sz w:val="20"/>
                <w:szCs w:val="20"/>
              </w:rPr>
              <w:t>c</w:t>
            </w:r>
            <w:r w:rsidRPr="005D064F">
              <w:rPr>
                <w:rFonts w:ascii="Arial" w:hAnsi="Arial" w:cs="Arial"/>
                <w:sz w:val="20"/>
                <w:szCs w:val="20"/>
                <w:lang w:val="ru-RU"/>
              </w:rPr>
              <w:t>)</w:t>
            </w:r>
            <w:r w:rsidRPr="005D064F">
              <w:rPr>
                <w:rFonts w:ascii="Arial" w:hAnsi="Arial" w:cs="Arial"/>
                <w:sz w:val="20"/>
                <w:szCs w:val="20"/>
                <w:lang w:val="ru-RU"/>
              </w:rPr>
              <w:tab/>
            </w:r>
            <w:r w:rsidR="005D064F" w:rsidRPr="005D064F">
              <w:rPr>
                <w:rFonts w:ascii="Arial" w:hAnsi="Arial" w:cs="Arial"/>
                <w:sz w:val="20"/>
                <w:szCs w:val="20"/>
                <w:lang w:val="ru-RU"/>
              </w:rPr>
              <w:t>Если традиционные знания не пользуются охраной в соответствии с пунктами (</w:t>
            </w:r>
            <w:r w:rsidR="005D064F" w:rsidRPr="005D064F">
              <w:rPr>
                <w:rFonts w:ascii="Arial" w:hAnsi="Arial" w:cs="Arial"/>
                <w:sz w:val="20"/>
                <w:szCs w:val="20"/>
              </w:rPr>
              <w:t>a</w:t>
            </w:r>
            <w:r w:rsidR="005D064F" w:rsidRPr="005D064F">
              <w:rPr>
                <w:rFonts w:ascii="Arial" w:hAnsi="Arial" w:cs="Arial"/>
                <w:sz w:val="20"/>
                <w:szCs w:val="20"/>
                <w:lang w:val="ru-RU"/>
              </w:rPr>
              <w:t>) или (</w:t>
            </w:r>
            <w:r w:rsidR="005D064F" w:rsidRPr="005D064F">
              <w:rPr>
                <w:rFonts w:ascii="Arial" w:hAnsi="Arial" w:cs="Arial"/>
                <w:sz w:val="20"/>
                <w:szCs w:val="20"/>
              </w:rPr>
              <w:t>b</w:t>
            </w:r>
            <w:r w:rsidR="005D064F" w:rsidRPr="005D064F">
              <w:rPr>
                <w:rFonts w:ascii="Arial" w:hAnsi="Arial" w:cs="Arial"/>
                <w:sz w:val="20"/>
                <w:szCs w:val="20"/>
                <w:lang w:val="ru-RU"/>
              </w:rPr>
              <w:t>), государства-члены [должны принимать/ принимают] по согласованию с бенефициарами, когда это применимо, все возможные меры к тому, чтобы защищать целостность традиционных знаний</w:t>
            </w:r>
            <w:r w:rsidRPr="005D064F">
              <w:rPr>
                <w:rFonts w:ascii="Arial" w:hAnsi="Arial" w:cs="Arial"/>
                <w:sz w:val="20"/>
                <w:szCs w:val="20"/>
                <w:lang w:val="ru-RU"/>
              </w:rPr>
              <w:t xml:space="preserve">. </w:t>
            </w:r>
          </w:p>
          <w:p w:rsidR="005D064F" w:rsidRPr="005D064F" w:rsidRDefault="005D064F" w:rsidP="005D064F">
            <w:pPr>
              <w:rPr>
                <w:rFonts w:ascii="Arial" w:hAnsi="Arial" w:cs="Arial"/>
                <w:sz w:val="20"/>
                <w:szCs w:val="20"/>
                <w:lang w:val="ru-RU"/>
              </w:rPr>
            </w:pPr>
            <w:r w:rsidRPr="005D064F">
              <w:rPr>
                <w:rFonts w:ascii="Arial" w:hAnsi="Arial" w:cs="Arial"/>
                <w:sz w:val="20"/>
                <w:szCs w:val="20"/>
                <w:lang w:val="ru-RU"/>
              </w:rPr>
              <w:t>[Вариант 3</w:t>
            </w:r>
          </w:p>
          <w:p w:rsidR="005D064F" w:rsidRPr="005D064F" w:rsidRDefault="005D064F" w:rsidP="005D064F">
            <w:pPr>
              <w:rPr>
                <w:rFonts w:ascii="Arial" w:hAnsi="Arial" w:cs="Arial"/>
                <w:sz w:val="20"/>
                <w:szCs w:val="20"/>
                <w:lang w:val="ru-RU"/>
              </w:rPr>
            </w:pPr>
          </w:p>
          <w:p w:rsidR="005D064F" w:rsidRPr="005D064F" w:rsidRDefault="005D064F" w:rsidP="00C36AB0">
            <w:pPr>
              <w:tabs>
                <w:tab w:val="left" w:pos="567"/>
              </w:tabs>
              <w:rPr>
                <w:rFonts w:ascii="Arial" w:hAnsi="Arial" w:cs="Arial"/>
                <w:sz w:val="20"/>
                <w:szCs w:val="20"/>
                <w:lang w:val="ru-RU"/>
              </w:rPr>
            </w:pPr>
            <w:r w:rsidRPr="005D064F">
              <w:rPr>
                <w:rFonts w:ascii="Arial" w:hAnsi="Arial" w:cs="Arial"/>
                <w:sz w:val="20"/>
                <w:szCs w:val="20"/>
                <w:lang w:val="ru-RU"/>
              </w:rPr>
              <w:t>5.1</w:t>
            </w:r>
            <w:r w:rsidRPr="005D064F">
              <w:rPr>
                <w:rFonts w:ascii="Arial" w:hAnsi="Arial" w:cs="Arial"/>
                <w:sz w:val="20"/>
                <w:szCs w:val="20"/>
                <w:lang w:val="ru-RU"/>
              </w:rPr>
              <w:tab/>
              <w:t xml:space="preserve">Если охраняемые 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 </w:t>
            </w:r>
          </w:p>
          <w:p w:rsidR="005D064F" w:rsidRPr="005D064F" w:rsidRDefault="005D064F" w:rsidP="005D064F">
            <w:pPr>
              <w:rPr>
                <w:rFonts w:ascii="Arial" w:hAnsi="Arial" w:cs="Arial"/>
                <w:sz w:val="20"/>
                <w:szCs w:val="20"/>
                <w:lang w:val="ru-RU"/>
              </w:rPr>
            </w:pPr>
          </w:p>
          <w:p w:rsidR="005D064F" w:rsidRPr="005D064F" w:rsidRDefault="005D064F" w:rsidP="008E3F59">
            <w:pPr>
              <w:tabs>
                <w:tab w:val="left" w:pos="1134"/>
              </w:tabs>
              <w:ind w:left="567"/>
              <w:rPr>
                <w:rFonts w:ascii="Arial" w:hAnsi="Arial" w:cs="Arial"/>
                <w:sz w:val="20"/>
                <w:szCs w:val="20"/>
                <w:lang w:val="ru-RU"/>
              </w:rPr>
            </w:pPr>
            <w:r w:rsidRPr="005D064F">
              <w:rPr>
                <w:rFonts w:ascii="Arial" w:hAnsi="Arial" w:cs="Arial"/>
                <w:sz w:val="20"/>
                <w:szCs w:val="20"/>
                <w:lang w:val="ru-RU"/>
              </w:rPr>
              <w:t>(a)</w:t>
            </w:r>
            <w:r w:rsidRPr="005D064F">
              <w:rPr>
                <w:rFonts w:ascii="Arial" w:hAnsi="Arial" w:cs="Arial"/>
                <w:sz w:val="20"/>
                <w:szCs w:val="20"/>
                <w:lang w:val="ru-RU"/>
              </w:rPr>
              <w:tab/>
              <w:t xml:space="preserve">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и на получение справедливой доли выгод от их использования. </w:t>
            </w:r>
          </w:p>
          <w:p w:rsidR="005D064F" w:rsidRPr="005D064F" w:rsidRDefault="005D064F" w:rsidP="005D064F">
            <w:pPr>
              <w:ind w:left="360"/>
              <w:rPr>
                <w:rFonts w:ascii="Arial" w:hAnsi="Arial" w:cs="Arial"/>
                <w:sz w:val="20"/>
                <w:szCs w:val="20"/>
                <w:lang w:val="ru-RU"/>
              </w:rPr>
            </w:pPr>
          </w:p>
          <w:p w:rsidR="005D064F" w:rsidRPr="005D064F" w:rsidRDefault="005D064F" w:rsidP="008E3F59">
            <w:pPr>
              <w:tabs>
                <w:tab w:val="left" w:pos="1134"/>
              </w:tabs>
              <w:ind w:left="567"/>
              <w:rPr>
                <w:rFonts w:ascii="Arial" w:hAnsi="Arial" w:cs="Arial"/>
                <w:sz w:val="20"/>
                <w:szCs w:val="20"/>
                <w:lang w:val="ru-RU"/>
              </w:rPr>
            </w:pPr>
            <w:r w:rsidRPr="005D064F">
              <w:rPr>
                <w:rFonts w:ascii="Arial" w:hAnsi="Arial" w:cs="Arial"/>
                <w:sz w:val="20"/>
                <w:szCs w:val="20"/>
                <w:lang w:val="ru-RU"/>
              </w:rPr>
              <w:lastRenderedPageBreak/>
              <w:t>(</w:t>
            </w:r>
            <w:r w:rsidRPr="005D064F">
              <w:rPr>
                <w:rFonts w:ascii="Arial" w:hAnsi="Arial" w:cs="Arial"/>
                <w:sz w:val="20"/>
                <w:szCs w:val="20"/>
              </w:rPr>
              <w:t>b</w:t>
            </w:r>
            <w:r w:rsidRPr="005D064F">
              <w:rPr>
                <w:rFonts w:ascii="Arial" w:hAnsi="Arial" w:cs="Arial"/>
                <w:sz w:val="20"/>
                <w:szCs w:val="20"/>
                <w:lang w:val="ru-RU"/>
              </w:rPr>
              <w:t>)</w:t>
            </w:r>
            <w:r w:rsidRPr="005D064F">
              <w:rPr>
                <w:rFonts w:ascii="Arial" w:hAnsi="Arial" w:cs="Arial"/>
                <w:sz w:val="20"/>
                <w:szCs w:val="20"/>
                <w:lang w:val="ru-RU"/>
              </w:rPr>
              <w:tab/>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5D064F" w:rsidRPr="005D064F" w:rsidRDefault="005D064F" w:rsidP="005D064F">
            <w:pPr>
              <w:rPr>
                <w:rFonts w:ascii="Arial" w:hAnsi="Arial" w:cs="Arial"/>
                <w:sz w:val="20"/>
                <w:szCs w:val="20"/>
                <w:lang w:val="ru-RU"/>
              </w:rPr>
            </w:pPr>
          </w:p>
          <w:p w:rsidR="005D064F" w:rsidRPr="005D064F" w:rsidRDefault="005D064F" w:rsidP="00C36AB0">
            <w:pPr>
              <w:tabs>
                <w:tab w:val="left" w:pos="567"/>
              </w:tabs>
              <w:rPr>
                <w:rFonts w:ascii="Arial" w:hAnsi="Arial" w:cs="Arial"/>
                <w:sz w:val="20"/>
                <w:szCs w:val="20"/>
                <w:lang w:val="ru-RU"/>
              </w:rPr>
            </w:pPr>
            <w:r w:rsidRPr="005D064F">
              <w:rPr>
                <w:rFonts w:ascii="Arial" w:hAnsi="Arial" w:cs="Arial"/>
                <w:sz w:val="20"/>
                <w:szCs w:val="20"/>
                <w:lang w:val="ru-RU"/>
              </w:rPr>
              <w:t>5.2</w:t>
            </w:r>
            <w:r w:rsidRPr="005D064F">
              <w:rPr>
                <w:rFonts w:ascii="Arial" w:hAnsi="Arial" w:cs="Arial"/>
                <w:sz w:val="20"/>
                <w:szCs w:val="20"/>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5D064F" w:rsidRPr="005D064F" w:rsidRDefault="005D064F" w:rsidP="005D064F">
            <w:pPr>
              <w:rPr>
                <w:rFonts w:ascii="Arial" w:hAnsi="Arial" w:cs="Arial"/>
                <w:sz w:val="20"/>
                <w:szCs w:val="20"/>
                <w:lang w:val="ru-RU"/>
              </w:rPr>
            </w:pPr>
          </w:p>
          <w:p w:rsidR="005D064F" w:rsidRPr="005D064F" w:rsidRDefault="005D064F" w:rsidP="008E3F59">
            <w:pPr>
              <w:tabs>
                <w:tab w:val="left" w:pos="1134"/>
              </w:tabs>
              <w:ind w:left="567"/>
              <w:rPr>
                <w:rFonts w:ascii="Arial" w:hAnsi="Arial" w:cs="Arial"/>
                <w:sz w:val="20"/>
                <w:szCs w:val="20"/>
                <w:lang w:val="ru-RU"/>
              </w:rPr>
            </w:pPr>
            <w:r w:rsidRPr="005D064F">
              <w:rPr>
                <w:rFonts w:ascii="Arial" w:hAnsi="Arial" w:cs="Arial"/>
                <w:sz w:val="20"/>
                <w:szCs w:val="20"/>
                <w:lang w:val="ru-RU"/>
              </w:rPr>
              <w:t>(a)</w:t>
            </w:r>
            <w:r w:rsidRPr="005D064F">
              <w:rPr>
                <w:rFonts w:ascii="Arial" w:hAnsi="Arial" w:cs="Arial"/>
                <w:sz w:val="20"/>
                <w:szCs w:val="20"/>
                <w:lang w:val="ru-RU"/>
              </w:rPr>
              <w:tab/>
              <w:t xml:space="preserve">Бенефициары получают справедливую долю выгод от их использования; и </w:t>
            </w:r>
          </w:p>
          <w:p w:rsidR="005D064F" w:rsidRPr="005D064F" w:rsidRDefault="005D064F" w:rsidP="005D064F">
            <w:pPr>
              <w:rPr>
                <w:rFonts w:ascii="Arial" w:hAnsi="Arial" w:cs="Arial"/>
                <w:sz w:val="20"/>
                <w:szCs w:val="20"/>
                <w:lang w:val="ru-RU"/>
              </w:rPr>
            </w:pPr>
          </w:p>
          <w:p w:rsidR="005D064F" w:rsidRPr="005D064F" w:rsidRDefault="005D064F" w:rsidP="008E3F59">
            <w:pPr>
              <w:tabs>
                <w:tab w:val="left" w:pos="1134"/>
              </w:tabs>
              <w:ind w:left="567"/>
              <w:rPr>
                <w:rFonts w:ascii="Arial" w:hAnsi="Arial" w:cs="Arial"/>
                <w:sz w:val="20"/>
                <w:szCs w:val="20"/>
                <w:lang w:val="ru-RU"/>
              </w:rPr>
            </w:pPr>
            <w:r w:rsidRPr="005D064F">
              <w:rPr>
                <w:rFonts w:ascii="Arial" w:hAnsi="Arial" w:cs="Arial"/>
                <w:sz w:val="20"/>
                <w:szCs w:val="20"/>
                <w:lang w:val="ru-RU"/>
              </w:rPr>
              <w:t>(b)</w:t>
            </w:r>
            <w:r w:rsidRPr="005D064F">
              <w:rPr>
                <w:rFonts w:ascii="Arial" w:hAnsi="Arial" w:cs="Arial"/>
                <w:sz w:val="20"/>
                <w:szCs w:val="20"/>
                <w:lang w:val="ru-RU"/>
              </w:rPr>
              <w:tab/>
              <w:t xml:space="preserve">При использовании традиционных знаний пользователи указывают четко распознаваемых владельцев таких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5D064F" w:rsidRPr="005D064F" w:rsidRDefault="005D064F" w:rsidP="005D064F">
            <w:pPr>
              <w:rPr>
                <w:rFonts w:ascii="Arial" w:hAnsi="Arial" w:cs="Arial"/>
                <w:sz w:val="20"/>
                <w:szCs w:val="20"/>
                <w:lang w:val="ru-RU"/>
              </w:rPr>
            </w:pPr>
          </w:p>
          <w:p w:rsidR="00727F1F" w:rsidRPr="005D064F" w:rsidRDefault="005D064F" w:rsidP="00C36AB0">
            <w:pPr>
              <w:tabs>
                <w:tab w:val="left" w:pos="567"/>
              </w:tabs>
              <w:rPr>
                <w:rFonts w:ascii="Arial" w:hAnsi="Arial" w:cs="Arial"/>
                <w:sz w:val="20"/>
                <w:szCs w:val="20"/>
                <w:lang w:val="ru-RU"/>
              </w:rPr>
            </w:pPr>
            <w:r w:rsidRPr="005D064F">
              <w:rPr>
                <w:rFonts w:ascii="Arial" w:hAnsi="Arial" w:cs="Arial"/>
                <w:sz w:val="20"/>
                <w:szCs w:val="20"/>
                <w:lang w:val="ru-RU"/>
              </w:rPr>
              <w:t>5.3</w:t>
            </w:r>
            <w:r w:rsidRPr="005D064F">
              <w:rPr>
                <w:rFonts w:ascii="Arial" w:hAnsi="Arial" w:cs="Arial"/>
                <w:sz w:val="20"/>
                <w:szCs w:val="20"/>
                <w:lang w:val="ru-RU"/>
              </w:rPr>
              <w:tab/>
              <w:t>Государства-члены должны принимать [, по согласованию с коренными и местными общинами,] все возможные меры к тому, чтобы защищать целостность охраняемых традиционных знаний, имеющих широкое распространение [и являющихся священными].]]</w:t>
            </w: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786B06" w:rsidRPr="005D064F" w:rsidRDefault="00786B06" w:rsidP="00584F98">
            <w:pPr>
              <w:rPr>
                <w:rFonts w:ascii="Arial" w:hAnsi="Arial" w:cs="Arial"/>
                <w:sz w:val="20"/>
                <w:szCs w:val="20"/>
                <w:lang w:val="ru-RU"/>
              </w:rPr>
            </w:pPr>
          </w:p>
          <w:p w:rsidR="00786B06" w:rsidRPr="005D064F" w:rsidRDefault="00786B06" w:rsidP="00584F98">
            <w:pPr>
              <w:rPr>
                <w:rFonts w:ascii="Arial" w:hAnsi="Arial" w:cs="Arial"/>
                <w:sz w:val="20"/>
                <w:szCs w:val="20"/>
                <w:lang w:val="ru-RU"/>
              </w:rPr>
            </w:pPr>
          </w:p>
          <w:p w:rsidR="00786B06" w:rsidRPr="005D064F" w:rsidRDefault="00786B06"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D13677">
            <w:pPr>
              <w:jc w:val="center"/>
              <w:rPr>
                <w:rFonts w:ascii="Arial" w:hAnsi="Arial" w:cs="Arial"/>
                <w:b/>
                <w:sz w:val="20"/>
                <w:szCs w:val="20"/>
                <w:u w:val="single"/>
                <w:lang w:val="ru-RU"/>
              </w:rPr>
            </w:pPr>
            <w:r w:rsidRPr="005D064F">
              <w:rPr>
                <w:rFonts w:ascii="Arial" w:hAnsi="Arial" w:cs="Arial"/>
                <w:b/>
                <w:sz w:val="20"/>
                <w:szCs w:val="20"/>
                <w:u w:val="single"/>
                <w:lang w:val="ru-RU"/>
              </w:rPr>
              <w:t>[</w:t>
            </w:r>
            <w:r w:rsidR="005D064F">
              <w:rPr>
                <w:rFonts w:ascii="Arial" w:hAnsi="Arial" w:cs="Arial"/>
                <w:b/>
                <w:sz w:val="20"/>
                <w:szCs w:val="20"/>
                <w:u w:val="single"/>
                <w:lang w:val="ru-RU"/>
              </w:rPr>
              <w:t>СТАТЬЯ</w:t>
            </w:r>
            <w:r w:rsidRPr="005D064F">
              <w:rPr>
                <w:rFonts w:ascii="Arial" w:hAnsi="Arial" w:cs="Arial"/>
                <w:b/>
                <w:sz w:val="20"/>
                <w:szCs w:val="20"/>
                <w:u w:val="single"/>
                <w:lang w:val="ru-RU"/>
              </w:rPr>
              <w:t xml:space="preserve"> 8</w:t>
            </w:r>
          </w:p>
          <w:p w:rsidR="00584F98" w:rsidRPr="005D064F" w:rsidRDefault="00584F98" w:rsidP="00D13677">
            <w:pPr>
              <w:jc w:val="center"/>
              <w:rPr>
                <w:rFonts w:ascii="Arial" w:hAnsi="Arial" w:cs="Arial"/>
                <w:b/>
                <w:sz w:val="20"/>
                <w:szCs w:val="20"/>
                <w:u w:val="single"/>
                <w:lang w:val="ru-RU"/>
              </w:rPr>
            </w:pPr>
          </w:p>
          <w:p w:rsidR="00584F98" w:rsidRPr="005D064F" w:rsidRDefault="005D064F" w:rsidP="00D13677">
            <w:pPr>
              <w:jc w:val="center"/>
              <w:rPr>
                <w:rFonts w:ascii="Arial" w:hAnsi="Arial" w:cs="Arial"/>
                <w:b/>
                <w:sz w:val="20"/>
                <w:szCs w:val="20"/>
                <w:u w:val="single"/>
                <w:lang w:val="ru-RU"/>
              </w:rPr>
            </w:pPr>
            <w:r w:rsidRPr="005D064F">
              <w:rPr>
                <w:rFonts w:ascii="Arial" w:hAnsi="Arial" w:cs="Arial"/>
                <w:b/>
                <w:sz w:val="20"/>
                <w:szCs w:val="20"/>
                <w:u w:val="single"/>
                <w:lang w:val="ru-RU"/>
              </w:rPr>
              <w:t>УПРАВЛЕНИЕ [ПРАВАМИ]/[ИНТЕРЕСАМИ]</w:t>
            </w:r>
          </w:p>
          <w:p w:rsidR="00584F98" w:rsidRPr="005D064F" w:rsidRDefault="00584F98" w:rsidP="00584F98">
            <w:pPr>
              <w:rPr>
                <w:rFonts w:ascii="Arial" w:hAnsi="Arial" w:cs="Arial"/>
                <w:sz w:val="20"/>
                <w:szCs w:val="20"/>
                <w:lang w:val="ru-RU"/>
              </w:rPr>
            </w:pPr>
          </w:p>
          <w:p w:rsidR="005D064F" w:rsidRPr="008E3F59" w:rsidRDefault="005D064F" w:rsidP="005D064F">
            <w:pPr>
              <w:rPr>
                <w:rFonts w:ascii="Arial" w:hAnsi="Arial" w:cs="Arial"/>
                <w:i/>
                <w:sz w:val="20"/>
                <w:szCs w:val="20"/>
                <w:lang w:val="ru-RU"/>
              </w:rPr>
            </w:pPr>
            <w:r w:rsidRPr="008E3F59">
              <w:rPr>
                <w:rFonts w:ascii="Arial" w:hAnsi="Arial" w:cs="Arial"/>
                <w:i/>
                <w:sz w:val="20"/>
                <w:szCs w:val="20"/>
                <w:lang w:val="ru-RU"/>
              </w:rPr>
              <w:t>Вариант 1</w:t>
            </w:r>
          </w:p>
          <w:p w:rsidR="005D064F" w:rsidRPr="005D064F" w:rsidRDefault="005D064F" w:rsidP="005D064F">
            <w:pPr>
              <w:rPr>
                <w:rFonts w:ascii="Arial" w:hAnsi="Arial" w:cs="Arial"/>
                <w:sz w:val="20"/>
                <w:szCs w:val="20"/>
                <w:lang w:val="ru-RU"/>
              </w:rPr>
            </w:pPr>
          </w:p>
          <w:p w:rsidR="00584F98" w:rsidRPr="005D064F" w:rsidRDefault="005D064F" w:rsidP="005D064F">
            <w:pPr>
              <w:rPr>
                <w:rFonts w:ascii="Arial" w:hAnsi="Arial" w:cs="Arial"/>
                <w:sz w:val="20"/>
                <w:szCs w:val="20"/>
                <w:lang w:val="ru-RU"/>
              </w:rPr>
            </w:pPr>
            <w:r w:rsidRPr="005D064F">
              <w:rPr>
                <w:rFonts w:ascii="Arial" w:hAnsi="Arial" w:cs="Arial"/>
                <w:sz w:val="20"/>
                <w:szCs w:val="20"/>
                <w:lang w:val="ru-RU"/>
              </w:rPr>
              <w:t xml:space="preserve">[Государства-члены]/[Договаривающиеся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w:t>
            </w:r>
            <w:r w:rsidRPr="005D064F">
              <w:rPr>
                <w:rFonts w:ascii="Arial" w:hAnsi="Arial" w:cs="Arial"/>
                <w:sz w:val="20"/>
                <w:szCs w:val="20"/>
                <w:lang w:val="ru-RU"/>
              </w:rPr>
              <w:lastRenderedPageBreak/>
              <w:t>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584F98" w:rsidRPr="005D064F" w:rsidRDefault="00584F98" w:rsidP="00584F98">
            <w:pPr>
              <w:rPr>
                <w:rFonts w:ascii="Arial" w:hAnsi="Arial" w:cs="Arial"/>
                <w:sz w:val="20"/>
                <w:szCs w:val="20"/>
                <w:lang w:val="ru-RU"/>
              </w:rPr>
            </w:pPr>
          </w:p>
          <w:p w:rsidR="005D064F" w:rsidRPr="008E3F59" w:rsidRDefault="005D064F" w:rsidP="005D064F">
            <w:pPr>
              <w:rPr>
                <w:rFonts w:ascii="Arial" w:hAnsi="Arial" w:cs="Arial"/>
                <w:i/>
                <w:sz w:val="20"/>
                <w:szCs w:val="20"/>
                <w:lang w:val="ru-RU"/>
              </w:rPr>
            </w:pPr>
            <w:r w:rsidRPr="008E3F59">
              <w:rPr>
                <w:rFonts w:ascii="Arial" w:hAnsi="Arial" w:cs="Arial"/>
                <w:i/>
                <w:sz w:val="20"/>
                <w:szCs w:val="20"/>
                <w:lang w:val="ru-RU"/>
              </w:rPr>
              <w:t>Вариант 2</w:t>
            </w:r>
          </w:p>
          <w:p w:rsidR="005D064F" w:rsidRPr="005D064F" w:rsidRDefault="005D064F" w:rsidP="005D064F">
            <w:pPr>
              <w:rPr>
                <w:rFonts w:ascii="Arial" w:hAnsi="Arial" w:cs="Arial"/>
                <w:sz w:val="20"/>
                <w:szCs w:val="20"/>
                <w:lang w:val="ru-RU"/>
              </w:rPr>
            </w:pPr>
          </w:p>
          <w:p w:rsidR="00584F98" w:rsidRPr="005D064F" w:rsidRDefault="005D064F" w:rsidP="005D064F">
            <w:pPr>
              <w:rPr>
                <w:rFonts w:ascii="Arial" w:hAnsi="Arial" w:cs="Arial"/>
                <w:sz w:val="20"/>
                <w:szCs w:val="20"/>
                <w:lang w:val="ru-RU"/>
              </w:rPr>
            </w:pPr>
            <w:r w:rsidRPr="005D064F">
              <w:rPr>
                <w:rFonts w:ascii="Arial" w:hAnsi="Arial" w:cs="Arial"/>
                <w:sz w:val="20"/>
                <w:szCs w:val="20"/>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584F98" w:rsidRPr="005D064F" w:rsidRDefault="00584F98" w:rsidP="00584F98">
            <w:pPr>
              <w:rPr>
                <w:rFonts w:ascii="Arial" w:hAnsi="Arial" w:cs="Arial"/>
                <w:sz w:val="20"/>
                <w:szCs w:val="20"/>
                <w:lang w:val="ru-RU"/>
              </w:rPr>
            </w:pPr>
          </w:p>
          <w:p w:rsidR="005D064F" w:rsidRPr="008E3F59" w:rsidRDefault="005D064F" w:rsidP="005D064F">
            <w:pPr>
              <w:rPr>
                <w:rFonts w:ascii="Arial" w:hAnsi="Arial" w:cs="Arial"/>
                <w:i/>
                <w:sz w:val="20"/>
                <w:szCs w:val="20"/>
                <w:lang w:val="ru-RU"/>
              </w:rPr>
            </w:pPr>
            <w:r w:rsidRPr="008E3F59">
              <w:rPr>
                <w:rFonts w:ascii="Arial" w:hAnsi="Arial" w:cs="Arial"/>
                <w:i/>
                <w:sz w:val="20"/>
                <w:szCs w:val="20"/>
                <w:lang w:val="ru-RU"/>
              </w:rPr>
              <w:t>Вариант 3</w:t>
            </w:r>
          </w:p>
          <w:p w:rsidR="005D064F" w:rsidRPr="005D064F" w:rsidRDefault="005D064F" w:rsidP="005D064F">
            <w:pPr>
              <w:rPr>
                <w:rFonts w:ascii="Arial" w:hAnsi="Arial" w:cs="Arial"/>
                <w:sz w:val="20"/>
                <w:szCs w:val="20"/>
                <w:lang w:val="ru-RU"/>
              </w:rPr>
            </w:pPr>
          </w:p>
          <w:p w:rsidR="00584F98" w:rsidRPr="005D064F" w:rsidRDefault="005D064F" w:rsidP="005D064F">
            <w:pPr>
              <w:rPr>
                <w:rFonts w:ascii="Arial" w:hAnsi="Arial" w:cs="Arial"/>
                <w:sz w:val="20"/>
                <w:szCs w:val="20"/>
                <w:lang w:val="ru-RU"/>
              </w:rPr>
            </w:pPr>
            <w:r w:rsidRPr="005D064F">
              <w:rPr>
                <w:rFonts w:ascii="Arial" w:hAnsi="Arial" w:cs="Arial"/>
                <w:sz w:val="20"/>
                <w:szCs w:val="20"/>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А их обязанности может входить получение, документальное оформление, хранение и публикация в интернете информации, касающейся традиционных знаний.]</w:t>
            </w: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786B06" w:rsidRPr="005D064F" w:rsidRDefault="00786B06" w:rsidP="00584F98">
            <w:pPr>
              <w:rPr>
                <w:rFonts w:ascii="Arial" w:hAnsi="Arial" w:cs="Arial"/>
                <w:sz w:val="20"/>
                <w:szCs w:val="20"/>
                <w:lang w:val="ru-RU"/>
              </w:rPr>
            </w:pPr>
          </w:p>
          <w:p w:rsidR="00786B06" w:rsidRPr="005D064F" w:rsidRDefault="00786B06"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84F98" w:rsidRPr="005D064F" w:rsidRDefault="00584F98" w:rsidP="00584F98">
            <w:pPr>
              <w:rPr>
                <w:rFonts w:ascii="Arial" w:hAnsi="Arial" w:cs="Arial"/>
                <w:sz w:val="20"/>
                <w:szCs w:val="20"/>
                <w:lang w:val="ru-RU"/>
              </w:rPr>
            </w:pPr>
          </w:p>
          <w:p w:rsidR="005D064F" w:rsidRPr="005D064F" w:rsidRDefault="005D064F" w:rsidP="005D064F">
            <w:pPr>
              <w:jc w:val="center"/>
              <w:rPr>
                <w:rFonts w:ascii="Arial" w:hAnsi="Arial" w:cs="Arial"/>
                <w:b/>
                <w:sz w:val="20"/>
                <w:szCs w:val="20"/>
                <w:u w:val="single"/>
                <w:lang w:val="ru-RU"/>
              </w:rPr>
            </w:pPr>
            <w:r w:rsidRPr="005D064F">
              <w:rPr>
                <w:rFonts w:ascii="Arial" w:hAnsi="Arial" w:cs="Arial"/>
                <w:b/>
                <w:sz w:val="20"/>
                <w:szCs w:val="20"/>
                <w:u w:val="single"/>
                <w:lang w:val="ru-RU"/>
              </w:rPr>
              <w:t>[СТАТЬЯ 9</w:t>
            </w:r>
          </w:p>
          <w:p w:rsidR="005D064F" w:rsidRPr="005D064F" w:rsidRDefault="005D064F" w:rsidP="005D064F">
            <w:pPr>
              <w:jc w:val="center"/>
              <w:rPr>
                <w:rFonts w:ascii="Arial" w:hAnsi="Arial" w:cs="Arial"/>
                <w:b/>
                <w:sz w:val="20"/>
                <w:szCs w:val="20"/>
                <w:u w:val="single"/>
                <w:lang w:val="ru-RU"/>
              </w:rPr>
            </w:pPr>
          </w:p>
          <w:p w:rsidR="005D064F" w:rsidRPr="005D064F" w:rsidRDefault="005D064F" w:rsidP="005D064F">
            <w:pPr>
              <w:jc w:val="center"/>
              <w:rPr>
                <w:rFonts w:ascii="Arial" w:hAnsi="Arial" w:cs="Arial"/>
                <w:b/>
                <w:sz w:val="20"/>
                <w:szCs w:val="20"/>
                <w:u w:val="single"/>
                <w:lang w:val="ru-RU"/>
              </w:rPr>
            </w:pPr>
            <w:r w:rsidRPr="005D064F">
              <w:rPr>
                <w:rFonts w:ascii="Arial" w:hAnsi="Arial" w:cs="Arial"/>
                <w:b/>
                <w:sz w:val="20"/>
                <w:szCs w:val="20"/>
                <w:u w:val="single"/>
                <w:lang w:val="ru-RU"/>
              </w:rPr>
              <w:t>ИСКЛЮЧЕНИЯ И ОГРАНИЧЕНИЯ</w:t>
            </w:r>
          </w:p>
          <w:p w:rsidR="005D064F" w:rsidRPr="005D064F" w:rsidRDefault="005D064F" w:rsidP="005D064F">
            <w:pPr>
              <w:jc w:val="center"/>
              <w:rPr>
                <w:rFonts w:ascii="Arial" w:hAnsi="Arial" w:cs="Arial"/>
                <w:b/>
                <w:sz w:val="20"/>
                <w:szCs w:val="20"/>
                <w:u w:val="single"/>
                <w:lang w:val="ru-RU"/>
              </w:rPr>
            </w:pPr>
          </w:p>
          <w:p w:rsidR="005D064F" w:rsidRPr="008E3F59" w:rsidRDefault="005D064F" w:rsidP="005D064F">
            <w:pPr>
              <w:rPr>
                <w:rFonts w:ascii="Arial" w:hAnsi="Arial" w:cs="Arial"/>
                <w:i/>
                <w:sz w:val="20"/>
                <w:szCs w:val="20"/>
                <w:lang w:val="ru-RU"/>
              </w:rPr>
            </w:pPr>
            <w:r w:rsidRPr="008E3F59">
              <w:rPr>
                <w:rFonts w:ascii="Arial" w:hAnsi="Arial" w:cs="Arial"/>
                <w:i/>
                <w:sz w:val="20"/>
                <w:szCs w:val="20"/>
                <w:lang w:val="ru-RU"/>
              </w:rPr>
              <w:t>Вариант 1</w:t>
            </w:r>
          </w:p>
          <w:p w:rsidR="005D064F" w:rsidRPr="005D064F" w:rsidRDefault="005D064F" w:rsidP="005D064F">
            <w:pPr>
              <w:jc w:val="center"/>
              <w:rPr>
                <w:rFonts w:ascii="Arial" w:hAnsi="Arial" w:cs="Arial"/>
                <w:b/>
                <w:sz w:val="20"/>
                <w:szCs w:val="20"/>
                <w:u w:val="single"/>
                <w:lang w:val="ru-RU"/>
              </w:rPr>
            </w:pPr>
          </w:p>
          <w:p w:rsidR="00584F98" w:rsidRPr="005D064F" w:rsidRDefault="005D064F" w:rsidP="005D064F">
            <w:pPr>
              <w:rPr>
                <w:rFonts w:ascii="Arial" w:hAnsi="Arial" w:cs="Arial"/>
                <w:sz w:val="20"/>
                <w:szCs w:val="20"/>
                <w:lang w:val="ru-RU"/>
              </w:rPr>
            </w:pPr>
            <w:r w:rsidRPr="005D064F">
              <w:rPr>
                <w:rFonts w:ascii="Arial" w:hAnsi="Arial" w:cs="Arial"/>
                <w:sz w:val="20"/>
                <w:szCs w:val="20"/>
                <w:lang w:val="ru-RU"/>
              </w:rPr>
              <w:lastRenderedPageBreak/>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584F98" w:rsidRPr="005D064F" w:rsidRDefault="00584F98" w:rsidP="00584F98">
            <w:pPr>
              <w:rPr>
                <w:rFonts w:ascii="Arial" w:hAnsi="Arial" w:cs="Arial"/>
                <w:sz w:val="20"/>
                <w:szCs w:val="20"/>
                <w:lang w:val="ru-RU"/>
              </w:rPr>
            </w:pPr>
          </w:p>
          <w:p w:rsidR="005D064F" w:rsidRPr="008E3F59" w:rsidRDefault="005D064F" w:rsidP="005D064F">
            <w:pPr>
              <w:rPr>
                <w:rFonts w:ascii="Arial" w:hAnsi="Arial" w:cs="Arial"/>
                <w:i/>
                <w:sz w:val="20"/>
                <w:szCs w:val="20"/>
                <w:lang w:val="ru-RU"/>
              </w:rPr>
            </w:pPr>
            <w:r w:rsidRPr="008E3F59">
              <w:rPr>
                <w:rFonts w:ascii="Arial" w:hAnsi="Arial" w:cs="Arial"/>
                <w:i/>
                <w:sz w:val="20"/>
                <w:szCs w:val="20"/>
                <w:lang w:val="ru-RU"/>
              </w:rPr>
              <w:t>Вариант 2</w:t>
            </w:r>
          </w:p>
          <w:p w:rsidR="005D064F" w:rsidRPr="005D064F" w:rsidRDefault="005D064F" w:rsidP="005D064F">
            <w:pPr>
              <w:rPr>
                <w:rFonts w:ascii="Arial" w:hAnsi="Arial" w:cs="Arial"/>
                <w:sz w:val="20"/>
                <w:szCs w:val="20"/>
                <w:lang w:val="ru-RU"/>
              </w:rPr>
            </w:pPr>
          </w:p>
          <w:p w:rsidR="005D064F" w:rsidRPr="005D064F" w:rsidRDefault="005D064F" w:rsidP="005D064F">
            <w:pPr>
              <w:rPr>
                <w:rFonts w:ascii="Arial" w:hAnsi="Arial" w:cs="Arial"/>
                <w:sz w:val="20"/>
                <w:szCs w:val="20"/>
                <w:lang w:val="ru-RU"/>
              </w:rPr>
            </w:pPr>
            <w:r w:rsidRPr="005D064F">
              <w:rPr>
                <w:rFonts w:ascii="Arial" w:hAnsi="Arial" w:cs="Arial"/>
                <w:sz w:val="20"/>
                <w:szCs w:val="20"/>
                <w:lang w:val="ru-RU"/>
              </w:rPr>
              <w:t>Общие исключения</w:t>
            </w:r>
          </w:p>
          <w:p w:rsidR="005D064F" w:rsidRPr="005D064F" w:rsidRDefault="005D064F" w:rsidP="005D064F">
            <w:pPr>
              <w:rPr>
                <w:rFonts w:ascii="Arial" w:hAnsi="Arial" w:cs="Arial"/>
                <w:sz w:val="20"/>
                <w:szCs w:val="20"/>
                <w:lang w:val="ru-RU"/>
              </w:rPr>
            </w:pPr>
          </w:p>
          <w:p w:rsidR="00584F98" w:rsidRPr="005D064F" w:rsidRDefault="005D064F" w:rsidP="00075E0D">
            <w:pPr>
              <w:tabs>
                <w:tab w:val="left" w:pos="541"/>
              </w:tabs>
              <w:rPr>
                <w:rFonts w:ascii="Arial" w:hAnsi="Arial" w:cs="Arial"/>
                <w:sz w:val="20"/>
                <w:szCs w:val="20"/>
                <w:lang w:val="ru-RU"/>
              </w:rPr>
            </w:pPr>
            <w:r w:rsidRPr="005D064F">
              <w:rPr>
                <w:rFonts w:ascii="Arial" w:hAnsi="Arial" w:cs="Arial"/>
                <w:sz w:val="20"/>
                <w:szCs w:val="20"/>
                <w:lang w:val="ru-RU"/>
              </w:rPr>
              <w:t>9.1</w:t>
            </w:r>
            <w:r w:rsidRPr="005D064F">
              <w:rPr>
                <w:rFonts w:ascii="Arial" w:hAnsi="Arial" w:cs="Arial"/>
                <w:sz w:val="20"/>
                <w:szCs w:val="20"/>
                <w:lang w:val="ru-RU"/>
              </w:rPr>
              <w:tab/>
              <w:t>[Государства-члены]/[Договаривающиеся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r w:rsidR="00584F98" w:rsidRPr="005D064F">
              <w:rPr>
                <w:rFonts w:ascii="Arial" w:hAnsi="Arial" w:cs="Arial"/>
                <w:sz w:val="20"/>
                <w:szCs w:val="20"/>
                <w:lang w:val="ru-RU"/>
              </w:rPr>
              <w:t>:</w:t>
            </w:r>
          </w:p>
          <w:p w:rsidR="00584F98" w:rsidRPr="005D064F" w:rsidRDefault="00584F98" w:rsidP="00584F98">
            <w:pPr>
              <w:rPr>
                <w:rFonts w:ascii="Arial" w:hAnsi="Arial" w:cs="Arial"/>
                <w:sz w:val="20"/>
                <w:szCs w:val="20"/>
                <w:lang w:val="ru-RU"/>
              </w:rPr>
            </w:pPr>
          </w:p>
          <w:p w:rsidR="005D064F" w:rsidRPr="005D064F" w:rsidRDefault="005D064F" w:rsidP="008E3F59">
            <w:pPr>
              <w:tabs>
                <w:tab w:val="left" w:pos="1094"/>
              </w:tabs>
              <w:ind w:left="567"/>
              <w:rPr>
                <w:rFonts w:ascii="Arial" w:hAnsi="Arial" w:cs="Arial"/>
                <w:sz w:val="20"/>
                <w:szCs w:val="20"/>
                <w:lang w:val="ru-RU"/>
              </w:rPr>
            </w:pPr>
            <w:r w:rsidRPr="005D064F">
              <w:rPr>
                <w:rFonts w:ascii="Arial" w:hAnsi="Arial" w:cs="Arial"/>
                <w:sz w:val="20"/>
                <w:szCs w:val="20"/>
                <w:lang w:val="ru-RU"/>
              </w:rPr>
              <w:t>(</w:t>
            </w:r>
            <w:r w:rsidRPr="005D064F">
              <w:rPr>
                <w:rFonts w:ascii="Arial" w:hAnsi="Arial" w:cs="Arial"/>
                <w:sz w:val="20"/>
                <w:szCs w:val="20"/>
              </w:rPr>
              <w:t>a</w:t>
            </w:r>
            <w:r w:rsidRPr="005D064F">
              <w:rPr>
                <w:rFonts w:ascii="Arial" w:hAnsi="Arial" w:cs="Arial"/>
                <w:sz w:val="20"/>
                <w:szCs w:val="20"/>
                <w:lang w:val="ru-RU"/>
              </w:rPr>
              <w:t>)</w:t>
            </w:r>
            <w:r w:rsidRPr="005D064F">
              <w:rPr>
                <w:rFonts w:ascii="Arial" w:hAnsi="Arial" w:cs="Arial"/>
                <w:sz w:val="20"/>
                <w:szCs w:val="20"/>
                <w:lang w:val="ru-RU"/>
              </w:rPr>
              <w:tab/>
              <w:t xml:space="preserve">[обеспечивает, когда это возможно, признание бенефициаров;] </w:t>
            </w:r>
          </w:p>
          <w:p w:rsidR="005D064F" w:rsidRPr="005D064F" w:rsidRDefault="005D064F" w:rsidP="005D064F">
            <w:pPr>
              <w:ind w:left="709" w:hanging="330"/>
              <w:rPr>
                <w:rFonts w:ascii="Arial" w:hAnsi="Arial" w:cs="Arial"/>
                <w:sz w:val="20"/>
                <w:szCs w:val="20"/>
                <w:lang w:val="ru-RU"/>
              </w:rPr>
            </w:pPr>
          </w:p>
          <w:p w:rsidR="005D064F" w:rsidRPr="005D064F" w:rsidRDefault="005D064F" w:rsidP="008E3F59">
            <w:pPr>
              <w:tabs>
                <w:tab w:val="left" w:pos="1094"/>
              </w:tabs>
              <w:ind w:left="567"/>
              <w:rPr>
                <w:rFonts w:ascii="Arial" w:hAnsi="Arial" w:cs="Arial"/>
                <w:sz w:val="20"/>
                <w:szCs w:val="20"/>
                <w:lang w:val="ru-RU"/>
              </w:rPr>
            </w:pPr>
            <w:r w:rsidRPr="005D064F">
              <w:rPr>
                <w:rFonts w:ascii="Arial" w:hAnsi="Arial" w:cs="Arial"/>
                <w:sz w:val="20"/>
                <w:szCs w:val="20"/>
                <w:lang w:val="ru-RU"/>
              </w:rPr>
              <w:t>(</w:t>
            </w:r>
            <w:r w:rsidRPr="005D064F">
              <w:rPr>
                <w:rFonts w:ascii="Arial" w:hAnsi="Arial" w:cs="Arial"/>
                <w:sz w:val="20"/>
                <w:szCs w:val="20"/>
              </w:rPr>
              <w:t>b</w:t>
            </w:r>
            <w:r w:rsidRPr="005D064F">
              <w:rPr>
                <w:rFonts w:ascii="Arial" w:hAnsi="Arial" w:cs="Arial"/>
                <w:sz w:val="20"/>
                <w:szCs w:val="20"/>
                <w:lang w:val="ru-RU"/>
              </w:rPr>
              <w:t>)</w:t>
            </w:r>
            <w:r w:rsidRPr="005D064F">
              <w:rPr>
                <w:rFonts w:ascii="Arial" w:hAnsi="Arial" w:cs="Arial"/>
                <w:sz w:val="20"/>
                <w:szCs w:val="20"/>
                <w:lang w:val="ru-RU"/>
              </w:rPr>
              <w:tab/>
              <w:t xml:space="preserve">[не носит оскорбительного или уничижительного характера по отношению к бенефициарам;]  </w:t>
            </w:r>
          </w:p>
          <w:p w:rsidR="005D064F" w:rsidRPr="005D064F" w:rsidRDefault="005D064F" w:rsidP="005D064F">
            <w:pPr>
              <w:ind w:left="709" w:hanging="330"/>
              <w:rPr>
                <w:rFonts w:ascii="Arial" w:hAnsi="Arial" w:cs="Arial"/>
                <w:sz w:val="20"/>
                <w:szCs w:val="20"/>
                <w:lang w:val="ru-RU"/>
              </w:rPr>
            </w:pPr>
          </w:p>
          <w:p w:rsidR="005D064F" w:rsidRPr="005D064F" w:rsidRDefault="005D064F" w:rsidP="008E3F59">
            <w:pPr>
              <w:tabs>
                <w:tab w:val="left" w:pos="1094"/>
              </w:tabs>
              <w:ind w:left="567"/>
              <w:rPr>
                <w:rFonts w:ascii="Arial" w:hAnsi="Arial" w:cs="Arial"/>
                <w:sz w:val="20"/>
                <w:szCs w:val="20"/>
                <w:lang w:val="ru-RU"/>
              </w:rPr>
            </w:pPr>
            <w:r w:rsidRPr="005D064F">
              <w:rPr>
                <w:rFonts w:ascii="Arial" w:hAnsi="Arial" w:cs="Arial"/>
                <w:sz w:val="20"/>
                <w:szCs w:val="20"/>
                <w:lang w:val="ru-RU"/>
              </w:rPr>
              <w:t>(</w:t>
            </w:r>
            <w:r w:rsidRPr="005D064F">
              <w:rPr>
                <w:rFonts w:ascii="Arial" w:hAnsi="Arial" w:cs="Arial"/>
                <w:sz w:val="20"/>
                <w:szCs w:val="20"/>
              </w:rPr>
              <w:t>c</w:t>
            </w:r>
            <w:r w:rsidRPr="005D064F">
              <w:rPr>
                <w:rFonts w:ascii="Arial" w:hAnsi="Arial" w:cs="Arial"/>
                <w:sz w:val="20"/>
                <w:szCs w:val="20"/>
                <w:lang w:val="ru-RU"/>
              </w:rPr>
              <w:t>)</w:t>
            </w:r>
            <w:r w:rsidRPr="005D064F">
              <w:rPr>
                <w:rFonts w:ascii="Arial" w:hAnsi="Arial" w:cs="Arial"/>
                <w:sz w:val="20"/>
                <w:szCs w:val="20"/>
                <w:lang w:val="ru-RU"/>
              </w:rPr>
              <w:tab/>
              <w:t>[соответствует добросовестной практике;]</w:t>
            </w:r>
          </w:p>
          <w:p w:rsidR="005D064F" w:rsidRPr="005D064F" w:rsidRDefault="005D064F" w:rsidP="005D064F">
            <w:pPr>
              <w:ind w:left="709" w:hanging="330"/>
              <w:rPr>
                <w:rFonts w:ascii="Arial" w:hAnsi="Arial" w:cs="Arial"/>
                <w:sz w:val="20"/>
                <w:szCs w:val="20"/>
                <w:lang w:val="ru-RU"/>
              </w:rPr>
            </w:pPr>
          </w:p>
          <w:p w:rsidR="005D064F" w:rsidRPr="005D064F" w:rsidRDefault="005D064F" w:rsidP="008E3F59">
            <w:pPr>
              <w:tabs>
                <w:tab w:val="left" w:pos="1094"/>
              </w:tabs>
              <w:ind w:left="567"/>
              <w:rPr>
                <w:rFonts w:ascii="Arial" w:hAnsi="Arial" w:cs="Arial"/>
                <w:sz w:val="20"/>
                <w:szCs w:val="20"/>
                <w:lang w:val="ru-RU"/>
              </w:rPr>
            </w:pPr>
            <w:r w:rsidRPr="005D064F">
              <w:rPr>
                <w:rFonts w:ascii="Arial" w:hAnsi="Arial" w:cs="Arial"/>
                <w:sz w:val="20"/>
                <w:szCs w:val="20"/>
                <w:lang w:val="ru-RU"/>
              </w:rPr>
              <w:t>(</w:t>
            </w:r>
            <w:r w:rsidRPr="005D064F">
              <w:rPr>
                <w:rFonts w:ascii="Arial" w:hAnsi="Arial" w:cs="Arial"/>
                <w:sz w:val="20"/>
                <w:szCs w:val="20"/>
              </w:rPr>
              <w:t>d</w:t>
            </w:r>
            <w:r w:rsidRPr="005D064F">
              <w:rPr>
                <w:rFonts w:ascii="Arial" w:hAnsi="Arial" w:cs="Arial"/>
                <w:sz w:val="20"/>
                <w:szCs w:val="20"/>
                <w:lang w:val="ru-RU"/>
              </w:rPr>
              <w:t>)</w:t>
            </w:r>
            <w:r w:rsidRPr="005D064F">
              <w:rPr>
                <w:rFonts w:ascii="Arial" w:hAnsi="Arial" w:cs="Arial"/>
                <w:sz w:val="20"/>
                <w:szCs w:val="20"/>
                <w:lang w:val="ru-RU"/>
              </w:rPr>
              <w:tab/>
              <w:t>[не противоречит нормальному применению традиционных знаний  бенефициарами; и]</w:t>
            </w:r>
          </w:p>
          <w:p w:rsidR="005D064F" w:rsidRPr="005D064F" w:rsidRDefault="005D064F" w:rsidP="005D064F">
            <w:pPr>
              <w:ind w:left="709" w:hanging="330"/>
              <w:rPr>
                <w:rFonts w:ascii="Arial" w:hAnsi="Arial" w:cs="Arial"/>
                <w:sz w:val="20"/>
                <w:szCs w:val="20"/>
                <w:lang w:val="ru-RU"/>
              </w:rPr>
            </w:pPr>
          </w:p>
          <w:p w:rsidR="00584F98" w:rsidRPr="005D064F" w:rsidRDefault="005D064F" w:rsidP="008E3F59">
            <w:pPr>
              <w:tabs>
                <w:tab w:val="left" w:pos="1094"/>
              </w:tabs>
              <w:ind w:left="567"/>
              <w:rPr>
                <w:rFonts w:ascii="Arial" w:hAnsi="Arial" w:cs="Arial"/>
                <w:sz w:val="20"/>
                <w:szCs w:val="20"/>
                <w:lang w:val="ru-RU"/>
              </w:rPr>
            </w:pPr>
            <w:r w:rsidRPr="005D064F">
              <w:rPr>
                <w:rFonts w:ascii="Arial" w:hAnsi="Arial" w:cs="Arial"/>
                <w:sz w:val="20"/>
                <w:szCs w:val="20"/>
                <w:lang w:val="ru-RU"/>
              </w:rPr>
              <w:t>(</w:t>
            </w:r>
            <w:r w:rsidRPr="005D064F">
              <w:rPr>
                <w:rFonts w:ascii="Arial" w:hAnsi="Arial" w:cs="Arial"/>
                <w:sz w:val="20"/>
                <w:szCs w:val="20"/>
              </w:rPr>
              <w:t>e</w:t>
            </w:r>
            <w:r w:rsidRPr="005D064F">
              <w:rPr>
                <w:rFonts w:ascii="Arial" w:hAnsi="Arial" w:cs="Arial"/>
                <w:sz w:val="20"/>
                <w:szCs w:val="20"/>
                <w:lang w:val="ru-RU"/>
              </w:rPr>
              <w:t>)</w:t>
            </w:r>
            <w:r w:rsidRPr="005D064F">
              <w:rPr>
                <w:rFonts w:ascii="Arial" w:hAnsi="Arial" w:cs="Arial"/>
                <w:sz w:val="20"/>
                <w:szCs w:val="20"/>
                <w:lang w:val="ru-RU"/>
              </w:rPr>
              <w:tab/>
              <w:t>[не ущемляет необоснованно законные интересы бенефициаров с учетом законных интересов третьих лиц.]]</w:t>
            </w:r>
          </w:p>
          <w:p w:rsidR="00584F98" w:rsidRPr="005D064F" w:rsidRDefault="00584F98" w:rsidP="00584F98">
            <w:pPr>
              <w:rPr>
                <w:rFonts w:ascii="Arial" w:hAnsi="Arial" w:cs="Arial"/>
                <w:sz w:val="20"/>
                <w:szCs w:val="20"/>
                <w:lang w:val="ru-RU"/>
              </w:rPr>
            </w:pPr>
          </w:p>
          <w:p w:rsidR="005D064F" w:rsidRPr="005D064F" w:rsidRDefault="005D064F" w:rsidP="00075E0D">
            <w:pPr>
              <w:tabs>
                <w:tab w:val="left" w:pos="541"/>
              </w:tabs>
              <w:rPr>
                <w:rFonts w:ascii="Arial" w:hAnsi="Arial" w:cs="Arial"/>
                <w:sz w:val="20"/>
                <w:szCs w:val="20"/>
                <w:lang w:val="ru-RU"/>
              </w:rPr>
            </w:pPr>
            <w:r w:rsidRPr="005D064F">
              <w:rPr>
                <w:rFonts w:ascii="Arial" w:hAnsi="Arial" w:cs="Arial"/>
                <w:sz w:val="20"/>
                <w:szCs w:val="20"/>
                <w:lang w:val="ru-RU"/>
              </w:rPr>
              <w:t>9.2</w:t>
            </w:r>
            <w:r w:rsidRPr="005D064F">
              <w:rPr>
                <w:rFonts w:ascii="Arial" w:hAnsi="Arial" w:cs="Arial"/>
                <w:sz w:val="20"/>
                <w:szCs w:val="20"/>
                <w:lang w:val="ru-RU"/>
              </w:rPr>
              <w:tab/>
              <w:t xml:space="preserve">[Когда существует обоснованное опасение причинения непоправимого вреда, связанного с [сохраняемыми в тайне] и [священными] традиционными знаниями, [государства-члены]/[Договаривающиеся стороны] [не могут устанавливать]/[не устанавливают]/[не должны устанавливать] </w:t>
            </w:r>
            <w:r w:rsidRPr="005D064F">
              <w:rPr>
                <w:rFonts w:ascii="Arial" w:hAnsi="Arial" w:cs="Arial"/>
                <w:sz w:val="20"/>
                <w:szCs w:val="20"/>
                <w:lang w:val="ru-RU"/>
              </w:rPr>
              <w:lastRenderedPageBreak/>
              <w:t>исключения и ограничения.]</w:t>
            </w:r>
          </w:p>
          <w:p w:rsidR="005D064F" w:rsidRPr="005D064F" w:rsidRDefault="005D064F" w:rsidP="005D064F">
            <w:pPr>
              <w:rPr>
                <w:rFonts w:ascii="Arial" w:hAnsi="Arial" w:cs="Arial"/>
                <w:sz w:val="20"/>
                <w:szCs w:val="20"/>
                <w:lang w:val="ru-RU"/>
              </w:rPr>
            </w:pPr>
          </w:p>
          <w:p w:rsidR="005D064F" w:rsidRPr="005D064F" w:rsidRDefault="005D064F" w:rsidP="005D064F">
            <w:pPr>
              <w:rPr>
                <w:rFonts w:ascii="Arial" w:hAnsi="Arial" w:cs="Arial"/>
                <w:sz w:val="20"/>
                <w:szCs w:val="20"/>
              </w:rPr>
            </w:pPr>
            <w:proofErr w:type="spellStart"/>
            <w:r w:rsidRPr="005D064F">
              <w:rPr>
                <w:rFonts w:ascii="Arial" w:hAnsi="Arial" w:cs="Arial"/>
                <w:sz w:val="20"/>
                <w:szCs w:val="20"/>
              </w:rPr>
              <w:t>Специальные</w:t>
            </w:r>
            <w:proofErr w:type="spellEnd"/>
            <w:r w:rsidRPr="005D064F">
              <w:rPr>
                <w:rFonts w:ascii="Arial" w:hAnsi="Arial" w:cs="Arial"/>
                <w:sz w:val="20"/>
                <w:szCs w:val="20"/>
              </w:rPr>
              <w:t xml:space="preserve"> </w:t>
            </w:r>
            <w:proofErr w:type="spellStart"/>
            <w:r w:rsidRPr="005D064F">
              <w:rPr>
                <w:rFonts w:ascii="Arial" w:hAnsi="Arial" w:cs="Arial"/>
                <w:sz w:val="20"/>
                <w:szCs w:val="20"/>
              </w:rPr>
              <w:t>исключения</w:t>
            </w:r>
            <w:proofErr w:type="spellEnd"/>
          </w:p>
          <w:p w:rsidR="005D064F" w:rsidRPr="005D064F" w:rsidRDefault="005D064F" w:rsidP="005D064F">
            <w:pPr>
              <w:rPr>
                <w:rFonts w:ascii="Arial" w:hAnsi="Arial" w:cs="Arial"/>
                <w:sz w:val="20"/>
                <w:szCs w:val="20"/>
              </w:rPr>
            </w:pPr>
          </w:p>
          <w:p w:rsidR="00584F98" w:rsidRPr="005D064F" w:rsidRDefault="005D064F" w:rsidP="00075E0D">
            <w:pPr>
              <w:tabs>
                <w:tab w:val="left" w:pos="541"/>
              </w:tabs>
              <w:rPr>
                <w:rFonts w:ascii="Arial" w:hAnsi="Arial" w:cs="Arial"/>
                <w:sz w:val="20"/>
                <w:szCs w:val="20"/>
                <w:lang w:val="ru-RU"/>
              </w:rPr>
            </w:pPr>
            <w:r w:rsidRPr="005D064F">
              <w:rPr>
                <w:rFonts w:ascii="Arial" w:hAnsi="Arial" w:cs="Arial"/>
                <w:sz w:val="20"/>
                <w:szCs w:val="20"/>
                <w:lang w:val="ru-RU"/>
              </w:rPr>
              <w:t>9.3</w:t>
            </w:r>
            <w:r w:rsidRPr="005D064F">
              <w:rPr>
                <w:rFonts w:ascii="Arial" w:hAnsi="Arial" w:cs="Arial"/>
                <w:sz w:val="20"/>
                <w:szCs w:val="20"/>
                <w:lang w:val="ru-RU"/>
              </w:rPr>
              <w:tab/>
              <w:t>[[В дополнение к ограничениям и исключениям, предусматриваемым пунктом 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r w:rsidR="00584F98" w:rsidRPr="005D064F">
              <w:rPr>
                <w:rFonts w:ascii="Arial" w:hAnsi="Arial" w:cs="Arial"/>
                <w:sz w:val="20"/>
                <w:szCs w:val="20"/>
                <w:lang w:val="ru-RU"/>
              </w:rPr>
              <w:t>:</w:t>
            </w:r>
          </w:p>
          <w:p w:rsidR="00584F98" w:rsidRPr="005D064F" w:rsidRDefault="00584F98" w:rsidP="00584F98">
            <w:pPr>
              <w:rPr>
                <w:rFonts w:ascii="Arial" w:hAnsi="Arial" w:cs="Arial"/>
                <w:sz w:val="20"/>
                <w:szCs w:val="20"/>
                <w:lang w:val="ru-RU"/>
              </w:rPr>
            </w:pPr>
          </w:p>
          <w:p w:rsidR="000B3CE1"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(a)</w:t>
            </w:r>
            <w:r w:rsidRPr="000B3CE1">
              <w:rPr>
                <w:rFonts w:ascii="Arial" w:hAnsi="Arial" w:cs="Arial"/>
                <w:sz w:val="20"/>
                <w:szCs w:val="20"/>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0B3CE1" w:rsidRPr="000B3CE1" w:rsidRDefault="000B3CE1" w:rsidP="000B3CE1">
            <w:pPr>
              <w:ind w:left="709" w:hanging="330"/>
              <w:rPr>
                <w:rFonts w:ascii="Arial" w:hAnsi="Arial" w:cs="Arial"/>
                <w:sz w:val="20"/>
                <w:szCs w:val="20"/>
                <w:lang w:val="ru-RU"/>
              </w:rPr>
            </w:pPr>
          </w:p>
          <w:p w:rsidR="000B3CE1"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(b)</w:t>
            </w:r>
            <w:r w:rsidRPr="000B3CE1">
              <w:rPr>
                <w:rFonts w:ascii="Arial" w:hAnsi="Arial" w:cs="Arial"/>
                <w:sz w:val="20"/>
                <w:szCs w:val="20"/>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0B3CE1" w:rsidRPr="000B3CE1" w:rsidRDefault="000B3CE1" w:rsidP="000B3CE1">
            <w:pPr>
              <w:ind w:left="709" w:hanging="330"/>
              <w:rPr>
                <w:rFonts w:ascii="Arial" w:hAnsi="Arial" w:cs="Arial"/>
                <w:sz w:val="20"/>
                <w:szCs w:val="20"/>
                <w:lang w:val="ru-RU"/>
              </w:rPr>
            </w:pPr>
            <w:r w:rsidRPr="000B3CE1">
              <w:rPr>
                <w:rFonts w:ascii="Arial" w:hAnsi="Arial" w:cs="Arial"/>
                <w:sz w:val="20"/>
                <w:szCs w:val="20"/>
                <w:lang w:val="ru-RU"/>
              </w:rPr>
              <w:t xml:space="preserve"> </w:t>
            </w:r>
          </w:p>
          <w:p w:rsidR="000B3CE1"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(c)</w:t>
            </w:r>
            <w:r w:rsidRPr="000B3CE1">
              <w:rPr>
                <w:rFonts w:ascii="Arial" w:hAnsi="Arial" w:cs="Arial"/>
                <w:sz w:val="20"/>
                <w:szCs w:val="20"/>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0B3CE1" w:rsidRPr="000B3CE1" w:rsidRDefault="000B3CE1" w:rsidP="000B3CE1">
            <w:pPr>
              <w:ind w:left="709" w:hanging="330"/>
              <w:rPr>
                <w:rFonts w:ascii="Arial" w:hAnsi="Arial" w:cs="Arial"/>
                <w:sz w:val="20"/>
                <w:szCs w:val="20"/>
                <w:lang w:val="ru-RU"/>
              </w:rPr>
            </w:pPr>
          </w:p>
          <w:p w:rsidR="000B3CE1"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(d)</w:t>
            </w:r>
            <w:r w:rsidRPr="000B3CE1">
              <w:rPr>
                <w:rFonts w:ascii="Arial" w:hAnsi="Arial" w:cs="Arial"/>
                <w:sz w:val="20"/>
                <w:szCs w:val="20"/>
                <w:lang w:val="ru-RU"/>
              </w:rPr>
              <w:tab/>
              <w:t xml:space="preserve">[создание оригинального авторского произведения на основе традиционных знаний]; </w:t>
            </w:r>
          </w:p>
          <w:p w:rsidR="000B3CE1" w:rsidRPr="000B3CE1" w:rsidRDefault="000B3CE1" w:rsidP="000B3CE1">
            <w:pPr>
              <w:ind w:left="709" w:hanging="330"/>
              <w:rPr>
                <w:rFonts w:ascii="Arial" w:hAnsi="Arial" w:cs="Arial"/>
                <w:sz w:val="20"/>
                <w:szCs w:val="20"/>
                <w:lang w:val="ru-RU"/>
              </w:rPr>
            </w:pPr>
          </w:p>
          <w:p w:rsidR="00584F98"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w:t>
            </w:r>
            <w:r w:rsidRPr="000B3CE1">
              <w:rPr>
                <w:rFonts w:ascii="Arial" w:hAnsi="Arial" w:cs="Arial"/>
                <w:sz w:val="20"/>
                <w:szCs w:val="20"/>
              </w:rPr>
              <w:t>e</w:t>
            </w:r>
            <w:r w:rsidRPr="000B3CE1">
              <w:rPr>
                <w:rFonts w:ascii="Arial" w:hAnsi="Arial" w:cs="Arial"/>
                <w:sz w:val="20"/>
                <w:szCs w:val="20"/>
                <w:lang w:val="ru-RU"/>
              </w:rPr>
              <w:t>)</w:t>
            </w:r>
            <w:r w:rsidRPr="000B3CE1">
              <w:rPr>
                <w:rFonts w:ascii="Arial" w:hAnsi="Arial" w:cs="Arial"/>
                <w:sz w:val="20"/>
                <w:szCs w:val="20"/>
                <w:lang w:val="ru-RU"/>
              </w:rPr>
              <w:tab/>
              <w:t>для исключения из охраны диагностических, терапевтических и хирургических методов лечения людей и животных.</w:t>
            </w:r>
          </w:p>
          <w:p w:rsidR="00584F98" w:rsidRPr="000B3CE1" w:rsidRDefault="00584F98" w:rsidP="00584F98">
            <w:pPr>
              <w:rPr>
                <w:rFonts w:ascii="Arial" w:hAnsi="Arial" w:cs="Arial"/>
                <w:sz w:val="20"/>
                <w:szCs w:val="20"/>
                <w:lang w:val="ru-RU"/>
              </w:rPr>
            </w:pPr>
          </w:p>
          <w:p w:rsidR="000B3CE1" w:rsidRPr="000B3CE1" w:rsidRDefault="000B3CE1" w:rsidP="000B3CE1">
            <w:pPr>
              <w:ind w:firstLine="379"/>
              <w:rPr>
                <w:rFonts w:ascii="Arial" w:hAnsi="Arial" w:cs="Arial"/>
                <w:sz w:val="20"/>
                <w:szCs w:val="20"/>
                <w:lang w:val="ru-RU"/>
              </w:rPr>
            </w:pPr>
            <w:r w:rsidRPr="000B3CE1">
              <w:rPr>
                <w:rFonts w:ascii="Arial" w:hAnsi="Arial" w:cs="Arial"/>
                <w:sz w:val="20"/>
                <w:szCs w:val="20"/>
                <w:lang w:val="ru-RU"/>
              </w:rPr>
              <w:t>Это поло</w:t>
            </w:r>
            <w:r>
              <w:rPr>
                <w:rFonts w:ascii="Arial" w:hAnsi="Arial" w:cs="Arial"/>
                <w:sz w:val="20"/>
                <w:szCs w:val="20"/>
                <w:lang w:val="ru-RU"/>
              </w:rPr>
              <w:t>жение, за исключением подпункта </w:t>
            </w:r>
            <w:r w:rsidRPr="000B3CE1">
              <w:rPr>
                <w:rFonts w:ascii="Arial" w:hAnsi="Arial" w:cs="Arial"/>
                <w:sz w:val="20"/>
                <w:szCs w:val="20"/>
                <w:lang w:val="ru-RU"/>
              </w:rPr>
              <w:t>(с), не [должно применяться]/[применяется] к традиционным знаниям, описанным в статье 5(</w:t>
            </w:r>
            <w:r w:rsidRPr="000B3CE1">
              <w:rPr>
                <w:rFonts w:ascii="Arial" w:hAnsi="Arial" w:cs="Arial"/>
                <w:sz w:val="20"/>
                <w:szCs w:val="20"/>
              </w:rPr>
              <w:t>a</w:t>
            </w:r>
            <w:r w:rsidRPr="000B3CE1">
              <w:rPr>
                <w:rFonts w:ascii="Arial" w:hAnsi="Arial" w:cs="Arial"/>
                <w:sz w:val="20"/>
                <w:szCs w:val="20"/>
                <w:lang w:val="ru-RU"/>
              </w:rPr>
              <w:t>)/5.1.]</w:t>
            </w:r>
          </w:p>
          <w:p w:rsidR="000B3CE1" w:rsidRPr="000B3CE1" w:rsidRDefault="000B3CE1" w:rsidP="000B3CE1">
            <w:pPr>
              <w:ind w:firstLine="379"/>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9.4</w:t>
            </w:r>
            <w:r w:rsidRPr="000B3CE1">
              <w:rPr>
                <w:rFonts w:ascii="Arial" w:hAnsi="Arial" w:cs="Arial"/>
                <w:sz w:val="20"/>
                <w:szCs w:val="20"/>
                <w:lang w:val="ru-RU"/>
              </w:rPr>
              <w:tab/>
              <w:t>Независимо от того, разрешены ли уже такие действия в соответствии с пунктом 1, разрешается следующее:</w:t>
            </w:r>
          </w:p>
          <w:p w:rsidR="000B3CE1" w:rsidRPr="000B3CE1" w:rsidRDefault="000B3CE1" w:rsidP="000B3CE1">
            <w:pPr>
              <w:ind w:firstLine="379"/>
              <w:rPr>
                <w:rFonts w:ascii="Arial" w:hAnsi="Arial" w:cs="Arial"/>
                <w:sz w:val="20"/>
                <w:szCs w:val="20"/>
                <w:lang w:val="ru-RU"/>
              </w:rPr>
            </w:pPr>
          </w:p>
          <w:p w:rsidR="000B3CE1"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(a)</w:t>
            </w:r>
            <w:r w:rsidRPr="000B3CE1">
              <w:rPr>
                <w:rFonts w:ascii="Arial" w:hAnsi="Arial" w:cs="Arial"/>
                <w:sz w:val="20"/>
                <w:szCs w:val="20"/>
                <w:lang w:val="ru-RU"/>
              </w:rPr>
              <w:tab/>
              <w:t xml:space="preserve">использование традиционных выражений культуры в учреждениях </w:t>
            </w:r>
            <w:r w:rsidRPr="000B3CE1">
              <w:rPr>
                <w:rFonts w:ascii="Arial" w:hAnsi="Arial" w:cs="Arial"/>
                <w:sz w:val="20"/>
                <w:szCs w:val="20"/>
                <w:lang w:val="ru-RU"/>
              </w:rPr>
              <w:lastRenderedPageBreak/>
              <w:t>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его сохранения, демонстрации, исследования и презентации;  и</w:t>
            </w:r>
          </w:p>
          <w:p w:rsidR="000B3CE1" w:rsidRPr="000B3CE1" w:rsidRDefault="000B3CE1" w:rsidP="000B3CE1">
            <w:pPr>
              <w:ind w:firstLine="379"/>
              <w:rPr>
                <w:rFonts w:ascii="Arial" w:hAnsi="Arial" w:cs="Arial"/>
                <w:sz w:val="20"/>
                <w:szCs w:val="20"/>
                <w:lang w:val="ru-RU"/>
              </w:rPr>
            </w:pPr>
          </w:p>
          <w:p w:rsidR="00584F98" w:rsidRPr="000B3CE1" w:rsidRDefault="000B3CE1" w:rsidP="008E3F59">
            <w:pPr>
              <w:tabs>
                <w:tab w:val="left" w:pos="1094"/>
              </w:tabs>
              <w:ind w:left="567"/>
              <w:rPr>
                <w:rFonts w:ascii="Arial" w:hAnsi="Arial" w:cs="Arial"/>
                <w:sz w:val="20"/>
                <w:szCs w:val="20"/>
                <w:lang w:val="ru-RU"/>
              </w:rPr>
            </w:pPr>
            <w:r w:rsidRPr="000B3CE1">
              <w:rPr>
                <w:rFonts w:ascii="Arial" w:hAnsi="Arial" w:cs="Arial"/>
                <w:sz w:val="20"/>
                <w:szCs w:val="20"/>
                <w:lang w:val="ru-RU"/>
              </w:rPr>
              <w:t>(b)</w:t>
            </w:r>
            <w:r w:rsidRPr="000B3CE1">
              <w:rPr>
                <w:rFonts w:ascii="Arial" w:hAnsi="Arial" w:cs="Arial"/>
                <w:sz w:val="20"/>
                <w:szCs w:val="20"/>
                <w:lang w:val="ru-RU"/>
              </w:rPr>
              <w:tab/>
              <w:t>создание оригинального авторского произведения на основе традиционных знаний.]</w:t>
            </w:r>
          </w:p>
          <w:p w:rsidR="00584F98" w:rsidRPr="000B3CE1" w:rsidRDefault="00584F98" w:rsidP="00584F98">
            <w:pPr>
              <w:rPr>
                <w:rFonts w:ascii="Arial" w:hAnsi="Arial" w:cs="Arial"/>
                <w:sz w:val="20"/>
                <w:szCs w:val="20"/>
                <w:lang w:val="ru-RU"/>
              </w:rPr>
            </w:pPr>
          </w:p>
          <w:p w:rsidR="000B3CE1" w:rsidRPr="000B3CE1" w:rsidRDefault="00584F98" w:rsidP="00C36AB0">
            <w:pPr>
              <w:tabs>
                <w:tab w:val="left" w:pos="567"/>
              </w:tabs>
              <w:rPr>
                <w:rFonts w:ascii="Arial" w:hAnsi="Arial" w:cs="Arial"/>
                <w:sz w:val="20"/>
                <w:szCs w:val="20"/>
                <w:lang w:val="ru-RU"/>
              </w:rPr>
            </w:pPr>
            <w:r w:rsidRPr="000B3CE1">
              <w:rPr>
                <w:rFonts w:ascii="Arial" w:hAnsi="Arial" w:cs="Arial"/>
                <w:sz w:val="20"/>
                <w:szCs w:val="20"/>
                <w:lang w:val="ru-RU"/>
              </w:rPr>
              <w:t>9.5</w:t>
            </w:r>
            <w:r w:rsidRPr="000B3CE1">
              <w:rPr>
                <w:rFonts w:ascii="Arial" w:hAnsi="Arial" w:cs="Arial"/>
                <w:sz w:val="20"/>
                <w:szCs w:val="20"/>
                <w:lang w:val="ru-RU"/>
              </w:rPr>
              <w:tab/>
            </w:r>
            <w:r w:rsidR="000B3CE1" w:rsidRPr="000B3CE1">
              <w:rPr>
                <w:rFonts w:ascii="Arial" w:hAnsi="Arial" w:cs="Arial"/>
                <w:sz w:val="20"/>
                <w:szCs w:val="20"/>
                <w:lang w:val="ru-RU"/>
              </w:rPr>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rsidR="000B3CE1" w:rsidRPr="000B3CE1" w:rsidRDefault="000B3CE1" w:rsidP="000B3CE1">
            <w:pPr>
              <w:rPr>
                <w:rFonts w:ascii="Arial" w:hAnsi="Arial" w:cs="Arial"/>
                <w:bCs/>
                <w:sz w:val="20"/>
                <w:szCs w:val="20"/>
                <w:lang w:val="ru-RU"/>
              </w:rPr>
            </w:pPr>
          </w:p>
          <w:p w:rsidR="000B3CE1" w:rsidRPr="000B3CE1" w:rsidRDefault="000B3CE1" w:rsidP="008E3F59">
            <w:pPr>
              <w:tabs>
                <w:tab w:val="left" w:pos="1094"/>
              </w:tabs>
              <w:ind w:left="567"/>
              <w:rPr>
                <w:rFonts w:ascii="Arial" w:hAnsi="Arial" w:cs="Arial"/>
                <w:bCs/>
                <w:sz w:val="20"/>
                <w:szCs w:val="20"/>
                <w:lang w:val="ru-RU"/>
              </w:rPr>
            </w:pPr>
            <w:r w:rsidRPr="000B3CE1">
              <w:rPr>
                <w:rFonts w:ascii="Arial" w:hAnsi="Arial" w:cs="Arial"/>
                <w:bCs/>
                <w:sz w:val="20"/>
                <w:szCs w:val="20"/>
                <w:lang w:val="ru-RU"/>
              </w:rPr>
              <w:t>(</w:t>
            </w:r>
            <w:r w:rsidRPr="000B3CE1">
              <w:rPr>
                <w:rFonts w:ascii="Arial" w:hAnsi="Arial" w:cs="Arial"/>
                <w:bCs/>
                <w:sz w:val="20"/>
                <w:szCs w:val="20"/>
              </w:rPr>
              <w:t>a</w:t>
            </w:r>
            <w:r w:rsidRPr="000B3CE1">
              <w:rPr>
                <w:rFonts w:ascii="Arial" w:hAnsi="Arial" w:cs="Arial"/>
                <w:bCs/>
                <w:sz w:val="20"/>
                <w:szCs w:val="20"/>
                <w:lang w:val="ru-RU"/>
              </w:rPr>
              <w:t>)</w:t>
            </w:r>
            <w:r w:rsidRPr="000B3CE1">
              <w:rPr>
                <w:rFonts w:ascii="Arial" w:hAnsi="Arial" w:cs="Arial"/>
                <w:bCs/>
                <w:sz w:val="20"/>
                <w:szCs w:val="20"/>
                <w:lang w:val="ru-RU"/>
              </w:rPr>
              <w:tab/>
              <w:t xml:space="preserve">были </w:t>
            </w:r>
            <w:r w:rsidRPr="00075E0D">
              <w:rPr>
                <w:rFonts w:ascii="Arial" w:hAnsi="Arial" w:cs="Arial"/>
                <w:sz w:val="20"/>
                <w:szCs w:val="20"/>
                <w:lang w:val="ru-RU"/>
              </w:rPr>
              <w:t>созданы</w:t>
            </w:r>
            <w:r w:rsidRPr="000B3CE1">
              <w:rPr>
                <w:rFonts w:ascii="Arial" w:hAnsi="Arial" w:cs="Arial"/>
                <w:bCs/>
                <w:sz w:val="20"/>
                <w:szCs w:val="20"/>
                <w:lang w:val="ru-RU"/>
              </w:rPr>
              <w:t xml:space="preserve"> независимо [за </w:t>
            </w:r>
            <w:r w:rsidRPr="008E3F59">
              <w:rPr>
                <w:rFonts w:ascii="Arial" w:hAnsi="Arial" w:cs="Arial"/>
                <w:sz w:val="20"/>
                <w:szCs w:val="20"/>
                <w:lang w:val="ru-RU"/>
              </w:rPr>
              <w:t>пределами</w:t>
            </w:r>
            <w:r w:rsidRPr="000B3CE1">
              <w:rPr>
                <w:rFonts w:ascii="Arial" w:hAnsi="Arial" w:cs="Arial"/>
                <w:bCs/>
                <w:sz w:val="20"/>
                <w:szCs w:val="20"/>
                <w:lang w:val="ru-RU"/>
              </w:rPr>
              <w:t xml:space="preserve"> общины бенефициаров]; или</w:t>
            </w:r>
          </w:p>
          <w:p w:rsidR="000B3CE1" w:rsidRPr="000B3CE1" w:rsidRDefault="000B3CE1" w:rsidP="000B3CE1">
            <w:pPr>
              <w:rPr>
                <w:rFonts w:ascii="Arial" w:hAnsi="Arial" w:cs="Arial"/>
                <w:bCs/>
                <w:sz w:val="20"/>
                <w:szCs w:val="20"/>
                <w:lang w:val="ru-RU"/>
              </w:rPr>
            </w:pPr>
          </w:p>
          <w:p w:rsidR="000B3CE1" w:rsidRPr="000B3CE1" w:rsidRDefault="000B3CE1" w:rsidP="008E3F59">
            <w:pPr>
              <w:tabs>
                <w:tab w:val="left" w:pos="1094"/>
              </w:tabs>
              <w:ind w:left="567"/>
              <w:rPr>
                <w:rFonts w:ascii="Arial" w:hAnsi="Arial" w:cs="Arial"/>
                <w:bCs/>
                <w:sz w:val="20"/>
                <w:szCs w:val="20"/>
                <w:lang w:val="ru-RU"/>
              </w:rPr>
            </w:pPr>
            <w:r w:rsidRPr="000B3CE1">
              <w:rPr>
                <w:rFonts w:ascii="Arial" w:hAnsi="Arial" w:cs="Arial"/>
                <w:bCs/>
                <w:sz w:val="20"/>
                <w:szCs w:val="20"/>
                <w:lang w:val="ru-RU"/>
              </w:rPr>
              <w:t>(</w:t>
            </w:r>
            <w:r w:rsidRPr="000B3CE1">
              <w:rPr>
                <w:rFonts w:ascii="Arial" w:hAnsi="Arial" w:cs="Arial"/>
                <w:bCs/>
                <w:sz w:val="20"/>
                <w:szCs w:val="20"/>
              </w:rPr>
              <w:t>b</w:t>
            </w:r>
            <w:r w:rsidRPr="000B3CE1">
              <w:rPr>
                <w:rFonts w:ascii="Arial" w:hAnsi="Arial" w:cs="Arial"/>
                <w:bCs/>
                <w:sz w:val="20"/>
                <w:szCs w:val="20"/>
                <w:lang w:val="ru-RU"/>
              </w:rPr>
              <w:t>)</w:t>
            </w:r>
            <w:r w:rsidRPr="000B3CE1">
              <w:rPr>
                <w:rFonts w:ascii="Arial" w:hAnsi="Arial" w:cs="Arial"/>
                <w:bCs/>
                <w:sz w:val="20"/>
                <w:szCs w:val="20"/>
                <w:lang w:val="ru-RU"/>
              </w:rPr>
              <w:tab/>
              <w:t>[</w:t>
            </w:r>
            <w:r w:rsidRPr="000B3CE1">
              <w:rPr>
                <w:rFonts w:ascii="Arial" w:hAnsi="Arial" w:cs="Arial"/>
                <w:sz w:val="20"/>
                <w:szCs w:val="20"/>
                <w:lang w:val="ru-RU"/>
              </w:rPr>
              <w:t xml:space="preserve">правомерно] </w:t>
            </w:r>
            <w:r w:rsidRPr="000B3CE1">
              <w:rPr>
                <w:rFonts w:ascii="Arial" w:hAnsi="Arial" w:cs="Arial"/>
                <w:bCs/>
                <w:sz w:val="20"/>
                <w:szCs w:val="20"/>
                <w:lang w:val="ru-RU"/>
              </w:rPr>
              <w:t xml:space="preserve">происходят из иных </w:t>
            </w:r>
            <w:r w:rsidRPr="008E3F59">
              <w:rPr>
                <w:rFonts w:ascii="Arial" w:hAnsi="Arial" w:cs="Arial"/>
                <w:sz w:val="20"/>
                <w:szCs w:val="20"/>
                <w:lang w:val="ru-RU"/>
              </w:rPr>
              <w:t>источников</w:t>
            </w:r>
            <w:r w:rsidRPr="000B3CE1">
              <w:rPr>
                <w:rFonts w:ascii="Arial" w:hAnsi="Arial" w:cs="Arial"/>
                <w:bCs/>
                <w:sz w:val="20"/>
                <w:szCs w:val="20"/>
                <w:lang w:val="ru-RU"/>
              </w:rPr>
              <w:t>, чем среда бенефициаров.</w:t>
            </w:r>
          </w:p>
          <w:p w:rsidR="000B3CE1" w:rsidRPr="000B3CE1" w:rsidRDefault="000B3CE1" w:rsidP="000B3CE1">
            <w:pPr>
              <w:rPr>
                <w:rFonts w:ascii="Arial" w:hAnsi="Arial" w:cs="Arial"/>
                <w:bCs/>
                <w:sz w:val="20"/>
                <w:szCs w:val="20"/>
                <w:lang w:val="ru-RU"/>
              </w:rPr>
            </w:pPr>
          </w:p>
          <w:p w:rsidR="000B3CE1" w:rsidRPr="000B3CE1" w:rsidRDefault="000B3CE1" w:rsidP="008E3F59">
            <w:pPr>
              <w:tabs>
                <w:tab w:val="left" w:pos="1094"/>
              </w:tabs>
              <w:ind w:left="567"/>
              <w:rPr>
                <w:rFonts w:ascii="Arial" w:hAnsi="Arial" w:cs="Arial"/>
                <w:bCs/>
                <w:sz w:val="20"/>
                <w:szCs w:val="20"/>
                <w:lang w:val="ru-RU"/>
              </w:rPr>
            </w:pPr>
            <w:r w:rsidRPr="000B3CE1">
              <w:rPr>
                <w:rFonts w:ascii="Arial" w:hAnsi="Arial" w:cs="Arial"/>
                <w:bCs/>
                <w:sz w:val="20"/>
                <w:szCs w:val="20"/>
                <w:lang w:val="ru-RU"/>
              </w:rPr>
              <w:t>(</w:t>
            </w:r>
            <w:r w:rsidRPr="000B3CE1">
              <w:rPr>
                <w:rFonts w:ascii="Arial" w:hAnsi="Arial" w:cs="Arial"/>
                <w:bCs/>
                <w:sz w:val="20"/>
                <w:szCs w:val="20"/>
              </w:rPr>
              <w:t>c</w:t>
            </w:r>
            <w:r w:rsidRPr="000B3CE1">
              <w:rPr>
                <w:rFonts w:ascii="Arial" w:hAnsi="Arial" w:cs="Arial"/>
                <w:bCs/>
                <w:sz w:val="20"/>
                <w:szCs w:val="20"/>
                <w:lang w:val="ru-RU"/>
              </w:rPr>
              <w:t>)</w:t>
            </w:r>
            <w:r w:rsidRPr="000B3CE1">
              <w:rPr>
                <w:rFonts w:ascii="Arial" w:hAnsi="Arial" w:cs="Arial"/>
                <w:bCs/>
                <w:sz w:val="20"/>
                <w:szCs w:val="20"/>
                <w:lang w:val="ru-RU"/>
              </w:rPr>
              <w:tab/>
            </w:r>
            <w:r w:rsidRPr="00075E0D">
              <w:rPr>
                <w:rFonts w:ascii="Arial" w:hAnsi="Arial" w:cs="Arial"/>
                <w:sz w:val="20"/>
                <w:szCs w:val="20"/>
                <w:lang w:val="ru-RU"/>
              </w:rPr>
              <w:t>известны</w:t>
            </w:r>
            <w:r w:rsidRPr="000B3CE1">
              <w:rPr>
                <w:rFonts w:ascii="Arial" w:hAnsi="Arial" w:cs="Arial"/>
                <w:bCs/>
                <w:sz w:val="20"/>
                <w:szCs w:val="20"/>
                <w:lang w:val="ru-RU"/>
              </w:rPr>
              <w:t xml:space="preserve"> [законным путем] за </w:t>
            </w:r>
            <w:r w:rsidRPr="008E3F59">
              <w:rPr>
                <w:rFonts w:ascii="Arial" w:hAnsi="Arial" w:cs="Arial"/>
                <w:sz w:val="20"/>
                <w:szCs w:val="20"/>
                <w:lang w:val="ru-RU"/>
              </w:rPr>
              <w:t>пределами</w:t>
            </w:r>
            <w:r w:rsidRPr="000B3CE1">
              <w:rPr>
                <w:rFonts w:ascii="Arial" w:hAnsi="Arial" w:cs="Arial"/>
                <w:bCs/>
                <w:sz w:val="20"/>
                <w:szCs w:val="20"/>
                <w:lang w:val="ru-RU"/>
              </w:rPr>
              <w:t xml:space="preserve"> общины бенефициаров.]</w:t>
            </w:r>
          </w:p>
          <w:p w:rsidR="000B3CE1" w:rsidRPr="000B3CE1" w:rsidRDefault="000B3CE1" w:rsidP="000B3CE1">
            <w:pPr>
              <w:rPr>
                <w:rFonts w:ascii="Arial" w:hAnsi="Arial" w:cs="Arial"/>
                <w:bCs/>
                <w:sz w:val="20"/>
                <w:szCs w:val="20"/>
                <w:lang w:val="ru-RU"/>
              </w:rPr>
            </w:pPr>
          </w:p>
          <w:p w:rsidR="00584F98" w:rsidRPr="000B3CE1" w:rsidRDefault="000B3CE1" w:rsidP="00075E0D">
            <w:pPr>
              <w:tabs>
                <w:tab w:val="left" w:pos="541"/>
              </w:tabs>
              <w:rPr>
                <w:rFonts w:ascii="Arial" w:hAnsi="Arial" w:cs="Arial"/>
                <w:sz w:val="20"/>
                <w:szCs w:val="20"/>
                <w:lang w:val="ru-RU"/>
              </w:rPr>
            </w:pPr>
            <w:r w:rsidRPr="000B3CE1">
              <w:rPr>
                <w:rFonts w:ascii="Arial" w:hAnsi="Arial" w:cs="Arial"/>
                <w:sz w:val="20"/>
                <w:szCs w:val="20"/>
                <w:lang w:val="ru-RU"/>
              </w:rPr>
              <w:t>9.6.</w:t>
            </w:r>
            <w:r w:rsidRPr="000B3CE1">
              <w:rPr>
                <w:rFonts w:ascii="Arial" w:hAnsi="Arial" w:cs="Arial"/>
                <w:sz w:val="20"/>
                <w:szCs w:val="20"/>
                <w:lang w:val="ru-RU"/>
              </w:rPr>
              <w:tab/>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r w:rsidR="00584F98" w:rsidRPr="000B3CE1">
              <w:rPr>
                <w:rFonts w:ascii="Arial" w:hAnsi="Arial" w:cs="Arial"/>
                <w:sz w:val="20"/>
                <w:szCs w:val="20"/>
                <w:lang w:val="ru-RU"/>
              </w:rPr>
              <w:t>:</w:t>
            </w:r>
          </w:p>
          <w:p w:rsidR="00584F98" w:rsidRPr="000B3CE1" w:rsidRDefault="00584F98" w:rsidP="00584F98">
            <w:pPr>
              <w:rPr>
                <w:rFonts w:ascii="Arial" w:hAnsi="Arial" w:cs="Arial"/>
                <w:sz w:val="20"/>
                <w:szCs w:val="20"/>
                <w:lang w:val="ru-RU"/>
              </w:rPr>
            </w:pPr>
          </w:p>
          <w:p w:rsidR="00584F98" w:rsidRPr="000B3CE1" w:rsidRDefault="00584F98" w:rsidP="008E3F59">
            <w:pPr>
              <w:tabs>
                <w:tab w:val="left" w:pos="1094"/>
              </w:tabs>
              <w:ind w:left="567"/>
              <w:rPr>
                <w:rFonts w:ascii="Arial" w:hAnsi="Arial" w:cs="Arial"/>
                <w:sz w:val="20"/>
                <w:szCs w:val="20"/>
                <w:lang w:val="ru-RU"/>
              </w:rPr>
            </w:pPr>
            <w:r w:rsidRPr="000B3CE1">
              <w:rPr>
                <w:rFonts w:ascii="Arial" w:hAnsi="Arial" w:cs="Arial"/>
                <w:sz w:val="20"/>
                <w:szCs w:val="20"/>
                <w:lang w:val="ru-RU"/>
              </w:rPr>
              <w:t>(</w:t>
            </w:r>
            <w:r w:rsidRPr="00362A05">
              <w:rPr>
                <w:rFonts w:ascii="Arial" w:hAnsi="Arial" w:cs="Arial"/>
                <w:sz w:val="20"/>
                <w:szCs w:val="20"/>
              </w:rPr>
              <w:t>a</w:t>
            </w:r>
            <w:r w:rsidRPr="000B3CE1">
              <w:rPr>
                <w:rFonts w:ascii="Arial" w:hAnsi="Arial" w:cs="Arial"/>
                <w:sz w:val="20"/>
                <w:szCs w:val="20"/>
                <w:lang w:val="ru-RU"/>
              </w:rPr>
              <w:t>)</w:t>
            </w:r>
            <w:r w:rsidRPr="000B3CE1">
              <w:rPr>
                <w:rFonts w:ascii="Arial" w:hAnsi="Arial" w:cs="Arial"/>
                <w:sz w:val="20"/>
                <w:szCs w:val="20"/>
                <w:lang w:val="ru-RU"/>
              </w:rPr>
              <w:tab/>
            </w:r>
            <w:r w:rsidR="000B3CE1">
              <w:rPr>
                <w:rFonts w:ascii="Arial" w:hAnsi="Arial" w:cs="Arial"/>
                <w:sz w:val="20"/>
                <w:szCs w:val="20"/>
                <w:lang w:val="ru-RU"/>
              </w:rPr>
              <w:t>получены из печатной публикации</w:t>
            </w:r>
            <w:r w:rsidRPr="000B3CE1">
              <w:rPr>
                <w:rFonts w:ascii="Arial" w:hAnsi="Arial" w:cs="Arial"/>
                <w:sz w:val="20"/>
                <w:szCs w:val="20"/>
                <w:lang w:val="ru-RU"/>
              </w:rPr>
              <w:t>;</w:t>
            </w:r>
          </w:p>
          <w:p w:rsidR="00584F98" w:rsidRPr="000B3CE1" w:rsidRDefault="00584F98" w:rsidP="00584F98">
            <w:pPr>
              <w:rPr>
                <w:rFonts w:ascii="Arial" w:hAnsi="Arial" w:cs="Arial"/>
                <w:sz w:val="20"/>
                <w:szCs w:val="20"/>
                <w:lang w:val="ru-RU"/>
              </w:rPr>
            </w:pPr>
          </w:p>
          <w:p w:rsidR="00584F98" w:rsidRPr="000B3CE1" w:rsidRDefault="00584F98" w:rsidP="008E3F59">
            <w:pPr>
              <w:tabs>
                <w:tab w:val="left" w:pos="1094"/>
              </w:tabs>
              <w:ind w:left="567"/>
              <w:rPr>
                <w:rFonts w:ascii="Arial" w:hAnsi="Arial" w:cs="Arial"/>
                <w:sz w:val="20"/>
                <w:szCs w:val="20"/>
                <w:lang w:val="ru-RU"/>
              </w:rPr>
            </w:pPr>
            <w:r w:rsidRPr="000B3CE1">
              <w:rPr>
                <w:rFonts w:ascii="Arial" w:hAnsi="Arial" w:cs="Arial"/>
                <w:sz w:val="20"/>
                <w:szCs w:val="20"/>
                <w:lang w:val="ru-RU"/>
              </w:rPr>
              <w:t>(</w:t>
            </w:r>
            <w:r w:rsidRPr="00362A05">
              <w:rPr>
                <w:rFonts w:ascii="Arial" w:hAnsi="Arial" w:cs="Arial"/>
                <w:sz w:val="20"/>
                <w:szCs w:val="20"/>
              </w:rPr>
              <w:t>b</w:t>
            </w:r>
            <w:r w:rsidRPr="000B3CE1">
              <w:rPr>
                <w:rFonts w:ascii="Arial" w:hAnsi="Arial" w:cs="Arial"/>
                <w:sz w:val="20"/>
                <w:szCs w:val="20"/>
                <w:lang w:val="ru-RU"/>
              </w:rPr>
              <w:t>)</w:t>
            </w:r>
            <w:r w:rsidRPr="000B3CE1">
              <w:rPr>
                <w:rFonts w:ascii="Arial" w:hAnsi="Arial" w:cs="Arial"/>
                <w:sz w:val="20"/>
                <w:szCs w:val="20"/>
                <w:lang w:val="ru-RU"/>
              </w:rPr>
              <w:tab/>
            </w:r>
            <w:r w:rsidR="000B3CE1" w:rsidRPr="000B3CE1">
              <w:rPr>
                <w:rFonts w:ascii="Arial" w:hAnsi="Arial" w:cs="Arial"/>
                <w:sz w:val="20"/>
                <w:szCs w:val="20"/>
                <w:lang w:val="ru-RU"/>
              </w:rPr>
              <w:t>получены от одного или нескольких носителей охраняемых традиционных знаний с их предварительного обоснованного согласия или одобрения и при их участии; или</w:t>
            </w:r>
          </w:p>
          <w:p w:rsidR="00584F98" w:rsidRPr="000B3CE1" w:rsidRDefault="00584F98" w:rsidP="00584F98">
            <w:pPr>
              <w:rPr>
                <w:rFonts w:ascii="Arial" w:hAnsi="Arial" w:cs="Arial"/>
                <w:sz w:val="20"/>
                <w:szCs w:val="20"/>
                <w:lang w:val="ru-RU"/>
              </w:rPr>
            </w:pPr>
          </w:p>
          <w:p w:rsidR="00584F98" w:rsidRPr="000B3CE1" w:rsidRDefault="00584F98" w:rsidP="008E3F59">
            <w:pPr>
              <w:tabs>
                <w:tab w:val="left" w:pos="1094"/>
              </w:tabs>
              <w:ind w:left="567"/>
              <w:rPr>
                <w:rFonts w:ascii="Arial" w:hAnsi="Arial" w:cs="Arial"/>
                <w:sz w:val="20"/>
                <w:szCs w:val="20"/>
                <w:lang w:val="ru-RU"/>
              </w:rPr>
            </w:pPr>
            <w:r w:rsidRPr="000B3CE1">
              <w:rPr>
                <w:rFonts w:ascii="Arial" w:hAnsi="Arial" w:cs="Arial"/>
                <w:sz w:val="20"/>
                <w:szCs w:val="20"/>
                <w:lang w:val="ru-RU"/>
              </w:rPr>
              <w:t>(</w:t>
            </w:r>
            <w:r w:rsidRPr="00362A05">
              <w:rPr>
                <w:rFonts w:ascii="Arial" w:hAnsi="Arial" w:cs="Arial"/>
                <w:sz w:val="20"/>
                <w:szCs w:val="20"/>
              </w:rPr>
              <w:t>c</w:t>
            </w:r>
            <w:r w:rsidRPr="000B3CE1">
              <w:rPr>
                <w:rFonts w:ascii="Arial" w:hAnsi="Arial" w:cs="Arial"/>
                <w:sz w:val="20"/>
                <w:szCs w:val="20"/>
                <w:lang w:val="ru-RU"/>
              </w:rPr>
              <w:t>)</w:t>
            </w:r>
            <w:r w:rsidRPr="000B3CE1">
              <w:rPr>
                <w:rFonts w:ascii="Arial" w:hAnsi="Arial" w:cs="Arial"/>
                <w:sz w:val="20"/>
                <w:szCs w:val="20"/>
                <w:lang w:val="ru-RU"/>
              </w:rPr>
              <w:tab/>
            </w:r>
            <w:r w:rsidR="000B3CE1" w:rsidRPr="000B3CE1">
              <w:rPr>
                <w:rFonts w:ascii="Arial" w:hAnsi="Arial" w:cs="Arial"/>
                <w:sz w:val="20"/>
                <w:szCs w:val="20"/>
                <w:lang w:val="ru-RU"/>
              </w:rPr>
              <w:t xml:space="preserve">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w:t>
            </w:r>
            <w:r w:rsidR="000B3CE1" w:rsidRPr="000B3CE1">
              <w:rPr>
                <w:rFonts w:ascii="Arial" w:hAnsi="Arial" w:cs="Arial"/>
                <w:sz w:val="20"/>
                <w:szCs w:val="20"/>
                <w:lang w:val="ru-RU"/>
              </w:rPr>
              <w:lastRenderedPageBreak/>
              <w:t>соразмерной компенсации], которые были согласованы с национальным координационным центром.]</w:t>
            </w:r>
          </w:p>
          <w:p w:rsidR="00584F98" w:rsidRPr="000B3CE1" w:rsidRDefault="00584F98" w:rsidP="00584F98">
            <w:pPr>
              <w:rPr>
                <w:rFonts w:ascii="Arial" w:hAnsi="Arial" w:cs="Arial"/>
                <w:sz w:val="20"/>
                <w:szCs w:val="20"/>
                <w:lang w:val="ru-RU"/>
              </w:rPr>
            </w:pPr>
          </w:p>
          <w:p w:rsidR="000B3CE1" w:rsidRPr="000B3CE1" w:rsidRDefault="00584F98" w:rsidP="00C36AB0">
            <w:pPr>
              <w:tabs>
                <w:tab w:val="left" w:pos="567"/>
              </w:tabs>
              <w:rPr>
                <w:rFonts w:ascii="Arial" w:hAnsi="Arial" w:cs="Arial"/>
                <w:sz w:val="20"/>
                <w:szCs w:val="20"/>
                <w:lang w:val="ru-RU"/>
              </w:rPr>
            </w:pPr>
            <w:r w:rsidRPr="000B3CE1">
              <w:rPr>
                <w:rFonts w:ascii="Arial" w:hAnsi="Arial" w:cs="Arial"/>
                <w:sz w:val="20"/>
                <w:szCs w:val="20"/>
                <w:lang w:val="ru-RU"/>
              </w:rPr>
              <w:t>9.7</w:t>
            </w:r>
            <w:r w:rsidRPr="000B3CE1">
              <w:rPr>
                <w:rFonts w:ascii="Arial" w:hAnsi="Arial" w:cs="Arial"/>
                <w:sz w:val="20"/>
                <w:szCs w:val="20"/>
                <w:lang w:val="ru-RU"/>
              </w:rPr>
              <w:tab/>
            </w:r>
            <w:r w:rsidR="000B3CE1" w:rsidRPr="000B3CE1">
              <w:rPr>
                <w:rFonts w:ascii="Arial" w:hAnsi="Arial" w:cs="Arial"/>
                <w:sz w:val="20"/>
                <w:szCs w:val="20"/>
                <w:lang w:val="ru-RU"/>
              </w:rPr>
              <w:t>[Национальные органы исключают из охраны традиционные знания, которые уже являются доступными широкой публике без ограничений.]</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sz w:val="20"/>
                <w:szCs w:val="20"/>
                <w:lang w:val="ru-RU"/>
              </w:rPr>
            </w:pPr>
            <w:r w:rsidRPr="000B3CE1">
              <w:rPr>
                <w:rFonts w:ascii="Arial" w:hAnsi="Arial" w:cs="Arial"/>
                <w:sz w:val="20"/>
                <w:szCs w:val="20"/>
                <w:lang w:val="ru-RU"/>
              </w:rPr>
              <w:t xml:space="preserve">Вариант 3 </w:t>
            </w:r>
          </w:p>
          <w:p w:rsidR="000B3CE1" w:rsidRPr="000B3CE1" w:rsidRDefault="000B3CE1" w:rsidP="000B3CE1">
            <w:pPr>
              <w:rPr>
                <w:rFonts w:ascii="Arial" w:hAnsi="Arial" w:cs="Arial"/>
                <w:sz w:val="20"/>
                <w:szCs w:val="20"/>
                <w:lang w:val="ru-RU"/>
              </w:rPr>
            </w:pPr>
          </w:p>
          <w:p w:rsidR="00584F98" w:rsidRPr="000B3CE1" w:rsidRDefault="000B3CE1" w:rsidP="000B3CE1">
            <w:pPr>
              <w:rPr>
                <w:rFonts w:ascii="Arial" w:hAnsi="Arial" w:cs="Arial"/>
                <w:sz w:val="20"/>
                <w:szCs w:val="20"/>
                <w:lang w:val="ru-RU"/>
              </w:rPr>
            </w:pPr>
            <w:r w:rsidRPr="000B3CE1">
              <w:rPr>
                <w:rFonts w:ascii="Arial" w:hAnsi="Arial" w:cs="Arial"/>
                <w:sz w:val="20"/>
                <w:szCs w:val="20"/>
                <w:lang w:val="ru-RU"/>
              </w:rPr>
              <w:t>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0B3CE1" w:rsidP="00D13677">
            <w:pPr>
              <w:jc w:val="center"/>
              <w:rPr>
                <w:rFonts w:ascii="Arial" w:hAnsi="Arial" w:cs="Arial"/>
                <w:b/>
                <w:sz w:val="20"/>
                <w:szCs w:val="20"/>
                <w:u w:val="single"/>
                <w:lang w:val="ru-RU"/>
              </w:rPr>
            </w:pPr>
            <w:r>
              <w:rPr>
                <w:rFonts w:ascii="Arial" w:hAnsi="Arial" w:cs="Arial"/>
                <w:b/>
                <w:sz w:val="20"/>
                <w:szCs w:val="20"/>
                <w:u w:val="single"/>
                <w:lang w:val="ru-RU"/>
              </w:rPr>
              <w:t>СТАТЬЯ</w:t>
            </w:r>
            <w:r w:rsidR="00584F98" w:rsidRPr="000B3CE1">
              <w:rPr>
                <w:rFonts w:ascii="Arial" w:hAnsi="Arial" w:cs="Arial"/>
                <w:b/>
                <w:sz w:val="20"/>
                <w:szCs w:val="20"/>
                <w:u w:val="single"/>
                <w:lang w:val="ru-RU"/>
              </w:rPr>
              <w:t xml:space="preserve"> 10</w:t>
            </w:r>
          </w:p>
          <w:p w:rsidR="00584F98" w:rsidRPr="000B3CE1" w:rsidRDefault="00584F98" w:rsidP="00D13677">
            <w:pPr>
              <w:jc w:val="center"/>
              <w:rPr>
                <w:rFonts w:ascii="Arial" w:hAnsi="Arial" w:cs="Arial"/>
                <w:b/>
                <w:sz w:val="20"/>
                <w:szCs w:val="20"/>
                <w:u w:val="single"/>
                <w:lang w:val="ru-RU"/>
              </w:rPr>
            </w:pPr>
          </w:p>
          <w:p w:rsidR="00584F98" w:rsidRPr="000B3CE1" w:rsidRDefault="000B3CE1" w:rsidP="00D13677">
            <w:pPr>
              <w:jc w:val="center"/>
              <w:rPr>
                <w:rFonts w:ascii="Arial" w:hAnsi="Arial" w:cs="Arial"/>
                <w:b/>
                <w:sz w:val="20"/>
                <w:szCs w:val="20"/>
                <w:u w:val="single"/>
                <w:lang w:val="ru-RU"/>
              </w:rPr>
            </w:pPr>
            <w:r>
              <w:rPr>
                <w:rFonts w:ascii="Arial" w:hAnsi="Arial" w:cs="Arial"/>
                <w:b/>
                <w:sz w:val="20"/>
                <w:szCs w:val="20"/>
                <w:u w:val="single"/>
                <w:lang w:val="ru-RU"/>
              </w:rPr>
              <w:t>СРОК ОХРАНЫ</w:t>
            </w:r>
          </w:p>
          <w:p w:rsidR="00584F98" w:rsidRPr="000B3CE1" w:rsidRDefault="00584F98" w:rsidP="00584F98">
            <w:pPr>
              <w:rPr>
                <w:rFonts w:ascii="Arial" w:hAnsi="Arial" w:cs="Arial"/>
                <w:sz w:val="20"/>
                <w:szCs w:val="20"/>
                <w:lang w:val="ru-RU"/>
              </w:rPr>
            </w:pPr>
          </w:p>
          <w:p w:rsidR="000B3CE1" w:rsidRPr="000B3CE1" w:rsidRDefault="000B3CE1" w:rsidP="000B3CE1">
            <w:pPr>
              <w:rPr>
                <w:rFonts w:ascii="Arial" w:hAnsi="Arial" w:cs="Arial"/>
                <w:sz w:val="20"/>
                <w:szCs w:val="20"/>
                <w:lang w:val="ru-RU"/>
              </w:rPr>
            </w:pPr>
            <w:r w:rsidRPr="000B3CE1">
              <w:rPr>
                <w:rFonts w:ascii="Arial" w:hAnsi="Arial" w:cs="Arial"/>
                <w:sz w:val="20"/>
                <w:szCs w:val="20"/>
                <w:lang w:val="ru-RU"/>
              </w:rPr>
              <w:t>[Государства-члены]/[Договаривающиеся стороны] могут определить надлежащий срок</w:t>
            </w:r>
            <w:r w:rsidRPr="000B3CE1">
              <w:rPr>
                <w:rFonts w:ascii="Arial" w:hAnsi="Arial" w:cs="Arial"/>
                <w:sz w:val="20"/>
                <w:szCs w:val="20"/>
                <w:u w:val="single"/>
                <w:lang w:val="ru-RU"/>
              </w:rPr>
              <w:t xml:space="preserve"> </w:t>
            </w:r>
            <w:r w:rsidRPr="000B3CE1">
              <w:rPr>
                <w:rFonts w:ascii="Arial" w:hAnsi="Arial" w:cs="Arial"/>
                <w:sz w:val="20"/>
                <w:szCs w:val="20"/>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w:t>
            </w:r>
            <w:r w:rsidRPr="000B3CE1">
              <w:rPr>
                <w:rFonts w:ascii="Arial" w:hAnsi="Arial" w:cs="Arial"/>
                <w:sz w:val="20"/>
                <w:szCs w:val="20"/>
              </w:rPr>
              <w:t> </w:t>
            </w:r>
            <w:r w:rsidRPr="000B3CE1">
              <w:rPr>
                <w:rFonts w:ascii="Arial" w:hAnsi="Arial" w:cs="Arial"/>
                <w:sz w:val="20"/>
                <w:szCs w:val="20"/>
                <w:lang w:val="ru-RU"/>
              </w:rPr>
              <w:t>[3]/[5].]]</w:t>
            </w: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786B06" w:rsidRPr="000B3CE1" w:rsidRDefault="00786B06"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0B3CE1" w:rsidP="00D13677">
            <w:pPr>
              <w:jc w:val="center"/>
              <w:rPr>
                <w:rFonts w:ascii="Arial" w:hAnsi="Arial" w:cs="Arial"/>
                <w:b/>
                <w:sz w:val="20"/>
                <w:szCs w:val="20"/>
                <w:u w:val="single"/>
                <w:lang w:val="ru-RU"/>
              </w:rPr>
            </w:pPr>
            <w:r>
              <w:rPr>
                <w:rFonts w:ascii="Arial" w:hAnsi="Arial" w:cs="Arial"/>
                <w:b/>
                <w:sz w:val="20"/>
                <w:szCs w:val="20"/>
                <w:u w:val="single"/>
                <w:lang w:val="ru-RU"/>
              </w:rPr>
              <w:t>СТАТЬЯ</w:t>
            </w:r>
            <w:r w:rsidR="00584F98" w:rsidRPr="000B3CE1">
              <w:rPr>
                <w:rFonts w:ascii="Arial" w:hAnsi="Arial" w:cs="Arial"/>
                <w:b/>
                <w:sz w:val="20"/>
                <w:szCs w:val="20"/>
                <w:u w:val="single"/>
                <w:lang w:val="ru-RU"/>
              </w:rPr>
              <w:t xml:space="preserve"> 11</w:t>
            </w:r>
          </w:p>
          <w:p w:rsidR="00584F98" w:rsidRPr="000B3CE1" w:rsidRDefault="00584F98" w:rsidP="00D13677">
            <w:pPr>
              <w:jc w:val="center"/>
              <w:rPr>
                <w:rFonts w:ascii="Arial" w:hAnsi="Arial" w:cs="Arial"/>
                <w:b/>
                <w:sz w:val="20"/>
                <w:szCs w:val="20"/>
                <w:u w:val="single"/>
                <w:lang w:val="ru-RU"/>
              </w:rPr>
            </w:pPr>
          </w:p>
          <w:p w:rsidR="00584F98" w:rsidRPr="000B3CE1" w:rsidRDefault="000B3CE1" w:rsidP="00D13677">
            <w:pPr>
              <w:jc w:val="center"/>
              <w:rPr>
                <w:rFonts w:ascii="Arial" w:hAnsi="Arial" w:cs="Arial"/>
                <w:sz w:val="20"/>
                <w:szCs w:val="20"/>
                <w:lang w:val="ru-RU"/>
              </w:rPr>
            </w:pPr>
            <w:r>
              <w:rPr>
                <w:rFonts w:ascii="Arial" w:hAnsi="Arial" w:cs="Arial"/>
                <w:b/>
                <w:sz w:val="20"/>
                <w:szCs w:val="20"/>
                <w:u w:val="single"/>
                <w:lang w:val="ru-RU"/>
              </w:rPr>
              <w:t>ФОРМАЛЬНОСТИ</w:t>
            </w:r>
          </w:p>
          <w:p w:rsidR="00211DDB" w:rsidRPr="00C95BCF" w:rsidRDefault="00211DDB" w:rsidP="000B3CE1">
            <w:pPr>
              <w:rPr>
                <w:rFonts w:ascii="Arial" w:hAnsi="Arial" w:cs="Arial"/>
                <w:sz w:val="20"/>
                <w:szCs w:val="20"/>
                <w:lang w:val="ru-RU"/>
              </w:rPr>
            </w:pPr>
          </w:p>
          <w:p w:rsidR="000B3CE1" w:rsidRPr="00211DDB" w:rsidRDefault="000B3CE1" w:rsidP="000B3CE1">
            <w:pPr>
              <w:rPr>
                <w:rFonts w:ascii="Arial" w:hAnsi="Arial" w:cs="Arial"/>
                <w:i/>
                <w:sz w:val="20"/>
                <w:szCs w:val="20"/>
                <w:lang w:val="ru-RU"/>
              </w:rPr>
            </w:pPr>
            <w:r w:rsidRPr="00211DDB">
              <w:rPr>
                <w:rFonts w:ascii="Arial" w:hAnsi="Arial" w:cs="Arial"/>
                <w:i/>
                <w:sz w:val="20"/>
                <w:szCs w:val="20"/>
                <w:lang w:val="ru-RU"/>
              </w:rPr>
              <w:t>Вариант 1</w:t>
            </w:r>
          </w:p>
          <w:p w:rsidR="000B3CE1" w:rsidRPr="000B3CE1" w:rsidRDefault="000B3CE1" w:rsidP="000B3CE1">
            <w:pPr>
              <w:rPr>
                <w:rFonts w:ascii="Arial" w:hAnsi="Arial" w:cs="Arial"/>
                <w:sz w:val="20"/>
                <w:szCs w:val="20"/>
                <w:lang w:val="ru-RU"/>
              </w:rPr>
            </w:pPr>
          </w:p>
          <w:p w:rsidR="000B3CE1" w:rsidRPr="000B3CE1" w:rsidRDefault="000B3CE1" w:rsidP="000B3CE1">
            <w:pPr>
              <w:ind w:left="77"/>
              <w:rPr>
                <w:rFonts w:ascii="Arial" w:hAnsi="Arial" w:cs="Arial"/>
                <w:sz w:val="20"/>
                <w:szCs w:val="20"/>
                <w:lang w:val="ru-RU"/>
              </w:rPr>
            </w:pPr>
            <w:r w:rsidRPr="000B3CE1">
              <w:rPr>
                <w:rFonts w:ascii="Arial" w:hAnsi="Arial" w:cs="Arial"/>
                <w:sz w:val="20"/>
                <w:szCs w:val="20"/>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0B3CE1" w:rsidRPr="000B3CE1" w:rsidRDefault="000B3CE1" w:rsidP="000B3CE1">
            <w:pPr>
              <w:rPr>
                <w:rFonts w:ascii="Arial" w:hAnsi="Arial" w:cs="Arial"/>
                <w:sz w:val="20"/>
                <w:szCs w:val="20"/>
                <w:lang w:val="ru-RU"/>
              </w:rPr>
            </w:pPr>
          </w:p>
          <w:p w:rsidR="000B3CE1" w:rsidRPr="00211DDB" w:rsidRDefault="000B3CE1" w:rsidP="000B3CE1">
            <w:pPr>
              <w:rPr>
                <w:rFonts w:ascii="Arial" w:hAnsi="Arial" w:cs="Arial"/>
                <w:i/>
                <w:sz w:val="20"/>
                <w:szCs w:val="20"/>
                <w:lang w:val="ru-RU"/>
              </w:rPr>
            </w:pPr>
            <w:r w:rsidRPr="00211DDB">
              <w:rPr>
                <w:rFonts w:ascii="Arial" w:hAnsi="Arial" w:cs="Arial"/>
                <w:i/>
                <w:sz w:val="20"/>
                <w:szCs w:val="20"/>
                <w:lang w:val="ru-RU"/>
              </w:rPr>
              <w:t>Вариант 2</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sz w:val="20"/>
                <w:szCs w:val="20"/>
                <w:lang w:val="ru-RU"/>
              </w:rPr>
            </w:pPr>
            <w:r w:rsidRPr="000B3CE1">
              <w:rPr>
                <w:rFonts w:ascii="Arial" w:hAnsi="Arial" w:cs="Arial"/>
                <w:sz w:val="20"/>
                <w:szCs w:val="20"/>
                <w:lang w:val="ru-RU"/>
              </w:rPr>
              <w:t xml:space="preserve">[[Государства-члены]/[Договаривающиеся стороны] </w:t>
            </w:r>
            <w:r w:rsidRPr="000B3CE1">
              <w:rPr>
                <w:rFonts w:ascii="Arial" w:hAnsi="Arial" w:cs="Arial"/>
                <w:sz w:val="20"/>
                <w:szCs w:val="20"/>
                <w:u w:val="single"/>
                <w:lang w:val="ru-RU"/>
              </w:rPr>
              <w:t>[</w:t>
            </w:r>
            <w:r w:rsidRPr="000B3CE1">
              <w:rPr>
                <w:rFonts w:ascii="Arial" w:hAnsi="Arial" w:cs="Arial"/>
                <w:sz w:val="20"/>
                <w:szCs w:val="20"/>
                <w:lang w:val="ru-RU"/>
              </w:rPr>
              <w:t>могут требовать] [требуют] соблюдения ряда формальностей для обеспечения охраны традиционных знаний.]</w:t>
            </w:r>
          </w:p>
          <w:p w:rsidR="000B3CE1" w:rsidRPr="000B3CE1" w:rsidRDefault="000B3CE1" w:rsidP="000B3CE1">
            <w:pPr>
              <w:rPr>
                <w:rFonts w:ascii="Arial" w:hAnsi="Arial" w:cs="Arial"/>
                <w:sz w:val="20"/>
                <w:szCs w:val="20"/>
                <w:lang w:val="ru-RU"/>
              </w:rPr>
            </w:pPr>
          </w:p>
          <w:p w:rsidR="000B3CE1" w:rsidRPr="00211DDB" w:rsidRDefault="000B3CE1" w:rsidP="000B3CE1">
            <w:pPr>
              <w:rPr>
                <w:rFonts w:ascii="Arial" w:hAnsi="Arial" w:cs="Arial"/>
                <w:i/>
                <w:sz w:val="20"/>
                <w:szCs w:val="20"/>
                <w:lang w:val="ru-RU"/>
              </w:rPr>
            </w:pPr>
            <w:r w:rsidRPr="00211DDB">
              <w:rPr>
                <w:rFonts w:ascii="Arial" w:hAnsi="Arial" w:cs="Arial"/>
                <w:i/>
                <w:sz w:val="20"/>
                <w:szCs w:val="20"/>
                <w:lang w:val="ru-RU"/>
              </w:rPr>
              <w:t>Вариант 3</w:t>
            </w:r>
          </w:p>
          <w:p w:rsidR="000B3CE1" w:rsidRPr="000B3CE1" w:rsidRDefault="000B3CE1" w:rsidP="000B3CE1">
            <w:pPr>
              <w:rPr>
                <w:rFonts w:ascii="Arial" w:hAnsi="Arial" w:cs="Arial"/>
                <w:sz w:val="20"/>
                <w:szCs w:val="20"/>
                <w:lang w:val="ru-RU"/>
              </w:rPr>
            </w:pPr>
          </w:p>
          <w:p w:rsidR="00584F98" w:rsidRPr="000B3CE1" w:rsidRDefault="000B3CE1" w:rsidP="000B3CE1">
            <w:pPr>
              <w:rPr>
                <w:rFonts w:ascii="Arial" w:hAnsi="Arial" w:cs="Arial"/>
                <w:sz w:val="20"/>
                <w:szCs w:val="20"/>
                <w:lang w:val="ru-RU"/>
              </w:rPr>
            </w:pPr>
            <w:r w:rsidRPr="000B3CE1">
              <w:rPr>
                <w:rFonts w:ascii="Arial" w:hAnsi="Arial" w:cs="Arial"/>
                <w:sz w:val="20"/>
                <w:szCs w:val="20"/>
                <w:lang w:val="ru-RU"/>
              </w:rPr>
              <w:t xml:space="preserve">[Охрана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w:t>
            </w:r>
            <w:r w:rsidRPr="000B3CE1">
              <w:rPr>
                <w:rFonts w:ascii="Arial" w:hAnsi="Arial" w:cs="Arial"/>
                <w:sz w:val="20"/>
                <w:szCs w:val="20"/>
                <w:lang w:val="ru-RU"/>
              </w:rPr>
              <w:lastRenderedPageBreak/>
              <w:t>(или органы) может вести реестры или иные записи традиционных знаний для облегчения охраны согласно статье 5.]</w:t>
            </w: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786B06" w:rsidRPr="000B3CE1" w:rsidRDefault="00786B06" w:rsidP="00584F98">
            <w:pPr>
              <w:rPr>
                <w:rFonts w:ascii="Arial" w:hAnsi="Arial" w:cs="Arial"/>
                <w:sz w:val="20"/>
                <w:szCs w:val="20"/>
                <w:lang w:val="ru-RU"/>
              </w:rPr>
            </w:pPr>
          </w:p>
          <w:p w:rsidR="00786B06" w:rsidRPr="000B3CE1" w:rsidRDefault="00786B06"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0B3CE1" w:rsidRPr="000B3CE1" w:rsidRDefault="00584F98" w:rsidP="000B3CE1">
            <w:pPr>
              <w:jc w:val="center"/>
              <w:rPr>
                <w:rFonts w:ascii="Arial" w:hAnsi="Arial" w:cs="Arial"/>
                <w:b/>
                <w:sz w:val="20"/>
                <w:szCs w:val="20"/>
                <w:u w:val="single"/>
                <w:lang w:val="ru-RU"/>
              </w:rPr>
            </w:pPr>
            <w:r w:rsidRPr="0008354D">
              <w:rPr>
                <w:rFonts w:ascii="Arial" w:hAnsi="Arial" w:cs="Arial"/>
                <w:b/>
                <w:sz w:val="20"/>
                <w:szCs w:val="20"/>
                <w:u w:val="single"/>
                <w:lang w:val="ru-RU"/>
              </w:rPr>
              <w:t>[</w:t>
            </w:r>
            <w:r w:rsidR="000B3CE1" w:rsidRPr="000B3CE1">
              <w:rPr>
                <w:rFonts w:ascii="Arial" w:hAnsi="Arial" w:cs="Arial"/>
                <w:b/>
                <w:sz w:val="20"/>
                <w:szCs w:val="20"/>
                <w:u w:val="single"/>
                <w:lang w:val="ru-RU"/>
              </w:rPr>
              <w:t>СТАТЬЯ 6</w:t>
            </w:r>
          </w:p>
          <w:p w:rsidR="000B3CE1" w:rsidRPr="000B3CE1" w:rsidRDefault="000B3CE1" w:rsidP="000B3CE1">
            <w:pPr>
              <w:jc w:val="center"/>
              <w:rPr>
                <w:rFonts w:ascii="Arial" w:hAnsi="Arial" w:cs="Arial"/>
                <w:b/>
                <w:sz w:val="20"/>
                <w:szCs w:val="20"/>
                <w:u w:val="single"/>
                <w:lang w:val="ru-RU"/>
              </w:rPr>
            </w:pPr>
          </w:p>
          <w:p w:rsidR="00584F98" w:rsidRPr="000B3CE1" w:rsidRDefault="000B3CE1" w:rsidP="000B3CE1">
            <w:pPr>
              <w:jc w:val="center"/>
              <w:rPr>
                <w:rFonts w:ascii="Arial" w:hAnsi="Arial" w:cs="Arial"/>
                <w:b/>
                <w:sz w:val="20"/>
                <w:szCs w:val="20"/>
                <w:u w:val="single"/>
                <w:lang w:val="ru-RU"/>
              </w:rPr>
            </w:pPr>
            <w:r w:rsidRPr="000B3CE1">
              <w:rPr>
                <w:rFonts w:ascii="Arial" w:hAnsi="Arial" w:cs="Arial"/>
                <w:b/>
                <w:sz w:val="20"/>
                <w:szCs w:val="20"/>
                <w:u w:val="single"/>
                <w:lang w:val="ru-RU"/>
              </w:rPr>
              <w:t>САНКЦИИ, СРЕДСТВА ПРАВОВОЙ ЗАЩИТЫ И ОСУЩЕСТВЛЕНИЕ ПРАВ/ПРИМЕНЕНИЕ</w:t>
            </w:r>
          </w:p>
          <w:p w:rsidR="00584F98" w:rsidRPr="000B3CE1" w:rsidRDefault="00584F98" w:rsidP="00584F98">
            <w:pPr>
              <w:rPr>
                <w:rFonts w:ascii="Arial" w:hAnsi="Arial" w:cs="Arial"/>
                <w:sz w:val="20"/>
                <w:szCs w:val="20"/>
                <w:lang w:val="ru-RU"/>
              </w:rPr>
            </w:pPr>
          </w:p>
          <w:p w:rsidR="000B3CE1" w:rsidRPr="00211DDB" w:rsidRDefault="000B3CE1" w:rsidP="000B3CE1">
            <w:pPr>
              <w:rPr>
                <w:rFonts w:ascii="Arial" w:hAnsi="Arial" w:cs="Arial"/>
                <w:i/>
                <w:sz w:val="20"/>
                <w:szCs w:val="20"/>
                <w:lang w:val="ru-RU"/>
              </w:rPr>
            </w:pPr>
            <w:r w:rsidRPr="00211DDB">
              <w:rPr>
                <w:rFonts w:ascii="Arial" w:hAnsi="Arial" w:cs="Arial"/>
                <w:i/>
                <w:sz w:val="20"/>
                <w:szCs w:val="20"/>
                <w:lang w:val="ru-RU"/>
              </w:rPr>
              <w:t>Вариант 1</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sz w:val="20"/>
                <w:szCs w:val="20"/>
                <w:lang w:val="ru-RU"/>
              </w:rPr>
            </w:pPr>
            <w:r w:rsidRPr="000B3CE1">
              <w:rPr>
                <w:rFonts w:ascii="Arial" w:hAnsi="Arial" w:cs="Arial"/>
                <w:sz w:val="20"/>
                <w:szCs w:val="20"/>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sz w:val="20"/>
                <w:szCs w:val="20"/>
                <w:lang w:val="ru-RU"/>
              </w:rPr>
            </w:pPr>
          </w:p>
          <w:p w:rsidR="000B3CE1" w:rsidRPr="00211DDB" w:rsidRDefault="000B3CE1" w:rsidP="000B3CE1">
            <w:pPr>
              <w:rPr>
                <w:rFonts w:ascii="Arial" w:hAnsi="Arial" w:cs="Arial"/>
                <w:i/>
                <w:sz w:val="20"/>
                <w:szCs w:val="20"/>
                <w:lang w:val="ru-RU"/>
              </w:rPr>
            </w:pPr>
            <w:r w:rsidRPr="00211DDB">
              <w:rPr>
                <w:rFonts w:ascii="Arial" w:hAnsi="Arial" w:cs="Arial"/>
                <w:i/>
                <w:sz w:val="20"/>
                <w:szCs w:val="20"/>
                <w:lang w:val="ru-RU"/>
              </w:rPr>
              <w:t>Вариант 2</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6.1</w:t>
            </w:r>
            <w:r w:rsidRPr="000B3CE1">
              <w:rPr>
                <w:rFonts w:ascii="Arial" w:hAnsi="Arial" w:cs="Arial"/>
                <w:sz w:val="20"/>
                <w:szCs w:val="20"/>
                <w:lang w:val="ru-RU"/>
              </w:rPr>
              <w:tab/>
              <w:t xml:space="preserve">[Государства-члены [должны обеспечить]/[обеспечивают] наличие предусмотренных законодательством [доступных, надлежащих и адекватных] </w:t>
            </w:r>
            <w:r w:rsidRPr="000B3CE1">
              <w:rPr>
                <w:rFonts w:ascii="Arial" w:hAnsi="Arial" w:cs="Arial"/>
                <w:sz w:val="20"/>
                <w:szCs w:val="20"/>
                <w:lang w:val="ru-RU"/>
              </w:rPr>
              <w:lastRenderedPageBreak/>
              <w:t>[уголовно-, гражданско- [и] административно-правовых] процедур защиты прав [,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6.2</w:t>
            </w:r>
            <w:r w:rsidRPr="000B3CE1">
              <w:rPr>
                <w:rFonts w:ascii="Arial" w:hAnsi="Arial" w:cs="Arial"/>
                <w:sz w:val="20"/>
                <w:szCs w:val="20"/>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 xml:space="preserve">6.3 </w:t>
            </w:r>
            <w:r w:rsidRPr="000B3CE1">
              <w:rPr>
                <w:rFonts w:ascii="Arial" w:hAnsi="Arial" w:cs="Arial"/>
                <w:sz w:val="20"/>
                <w:szCs w:val="20"/>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6.4</w:t>
            </w:r>
            <w:r w:rsidRPr="000B3CE1">
              <w:rPr>
                <w:rFonts w:ascii="Arial" w:hAnsi="Arial" w:cs="Arial"/>
                <w:sz w:val="20"/>
                <w:szCs w:val="20"/>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 xml:space="preserve">6.5 </w:t>
            </w:r>
            <w:r w:rsidRPr="000B3CE1">
              <w:rPr>
                <w:rFonts w:ascii="Arial" w:hAnsi="Arial" w:cs="Arial"/>
                <w:sz w:val="20"/>
                <w:szCs w:val="20"/>
                <w:lang w:val="ru-RU"/>
              </w:rPr>
              <w:tab/>
              <w:t xml:space="preserve">[В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w:t>
            </w:r>
            <w:r w:rsidRPr="000B3CE1">
              <w:rPr>
                <w:rFonts w:ascii="Arial" w:hAnsi="Arial" w:cs="Arial"/>
                <w:sz w:val="20"/>
                <w:szCs w:val="20"/>
                <w:lang w:val="ru-RU"/>
              </w:rPr>
              <w:lastRenderedPageBreak/>
              <w:t>страны,] национальным законодательством [, который в наибольшей степени отвечает потребностям носителей традиционных знаний].]</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6.6</w:t>
            </w:r>
            <w:r w:rsidRPr="000B3CE1">
              <w:rPr>
                <w:rFonts w:ascii="Arial" w:hAnsi="Arial" w:cs="Arial"/>
                <w:sz w:val="20"/>
                <w:szCs w:val="20"/>
                <w:lang w:val="ru-RU"/>
              </w:rP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0B3CE1" w:rsidRPr="000B3CE1" w:rsidRDefault="000B3CE1" w:rsidP="000B3CE1">
            <w:pPr>
              <w:rPr>
                <w:rFonts w:ascii="Arial" w:hAnsi="Arial" w:cs="Arial"/>
                <w:sz w:val="20"/>
                <w:szCs w:val="20"/>
                <w:lang w:val="ru-RU"/>
              </w:rPr>
            </w:pPr>
          </w:p>
          <w:p w:rsidR="00584F98"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6.7</w:t>
            </w:r>
            <w:r w:rsidRPr="000B3CE1">
              <w:rPr>
                <w:rFonts w:ascii="Arial" w:hAnsi="Arial" w:cs="Arial"/>
                <w:sz w:val="20"/>
                <w:szCs w:val="20"/>
                <w:lang w:val="ru-RU"/>
              </w:rPr>
              <w:tab/>
              <w:t>Если нарушение прав, охраняемых настоящим документом, предусмотрено процедурой, определенной в пункте 6.1, исходя из характера и последствий нарушения санкции могут включать меры реституционного правосудия.]</w:t>
            </w: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786B06" w:rsidRPr="000B3CE1" w:rsidRDefault="00786B06" w:rsidP="00584F98">
            <w:pPr>
              <w:rPr>
                <w:rFonts w:ascii="Arial" w:hAnsi="Arial" w:cs="Arial"/>
                <w:sz w:val="20"/>
                <w:szCs w:val="20"/>
                <w:lang w:val="ru-RU"/>
              </w:rPr>
            </w:pPr>
          </w:p>
          <w:p w:rsidR="00786B06" w:rsidRPr="000B3CE1" w:rsidRDefault="00786B06"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584F98" w:rsidP="00584F98">
            <w:pPr>
              <w:rPr>
                <w:rFonts w:ascii="Arial" w:hAnsi="Arial" w:cs="Arial"/>
                <w:sz w:val="20"/>
                <w:szCs w:val="20"/>
                <w:lang w:val="ru-RU"/>
              </w:rPr>
            </w:pPr>
          </w:p>
          <w:p w:rsidR="00584F98" w:rsidRPr="000B3CE1" w:rsidRDefault="000B3CE1" w:rsidP="00D13677">
            <w:pPr>
              <w:jc w:val="center"/>
              <w:rPr>
                <w:rFonts w:ascii="Arial" w:hAnsi="Arial" w:cs="Arial"/>
                <w:b/>
                <w:sz w:val="20"/>
                <w:szCs w:val="20"/>
                <w:u w:val="single"/>
                <w:lang w:val="ru-RU"/>
              </w:rPr>
            </w:pPr>
            <w:r>
              <w:rPr>
                <w:rFonts w:ascii="Arial" w:hAnsi="Arial" w:cs="Arial"/>
                <w:b/>
                <w:sz w:val="20"/>
                <w:szCs w:val="20"/>
                <w:u w:val="single"/>
                <w:lang w:val="ru-RU"/>
              </w:rPr>
              <w:t>СТАТЬЯ</w:t>
            </w:r>
            <w:r w:rsidR="00584F98" w:rsidRPr="000B3CE1">
              <w:rPr>
                <w:rFonts w:ascii="Arial" w:hAnsi="Arial" w:cs="Arial"/>
                <w:b/>
                <w:sz w:val="20"/>
                <w:szCs w:val="20"/>
                <w:u w:val="single"/>
                <w:lang w:val="ru-RU"/>
              </w:rPr>
              <w:t xml:space="preserve"> 12</w:t>
            </w:r>
          </w:p>
          <w:p w:rsidR="00584F98" w:rsidRPr="000B3CE1" w:rsidRDefault="00584F98" w:rsidP="00D13677">
            <w:pPr>
              <w:jc w:val="center"/>
              <w:rPr>
                <w:rFonts w:ascii="Arial" w:hAnsi="Arial" w:cs="Arial"/>
                <w:b/>
                <w:sz w:val="20"/>
                <w:szCs w:val="20"/>
                <w:u w:val="single"/>
                <w:lang w:val="ru-RU"/>
              </w:rPr>
            </w:pPr>
          </w:p>
          <w:p w:rsidR="00584F98" w:rsidRPr="000B3CE1" w:rsidRDefault="000B3CE1" w:rsidP="00D13677">
            <w:pPr>
              <w:jc w:val="center"/>
              <w:rPr>
                <w:rFonts w:ascii="Arial" w:hAnsi="Arial" w:cs="Arial"/>
                <w:b/>
                <w:sz w:val="20"/>
                <w:szCs w:val="20"/>
                <w:u w:val="single"/>
                <w:lang w:val="ru-RU"/>
              </w:rPr>
            </w:pPr>
            <w:r>
              <w:rPr>
                <w:rFonts w:ascii="Arial" w:hAnsi="Arial" w:cs="Arial"/>
                <w:b/>
                <w:sz w:val="20"/>
                <w:szCs w:val="20"/>
                <w:u w:val="single"/>
                <w:lang w:val="ru-RU"/>
              </w:rPr>
              <w:t>ПЕРЕХОДНЫЕ МЕРЫ</w:t>
            </w:r>
          </w:p>
          <w:p w:rsidR="00584F98" w:rsidRPr="000B3CE1" w:rsidRDefault="00584F98" w:rsidP="00584F98">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 xml:space="preserve">12.1 </w:t>
            </w:r>
            <w:r w:rsidRPr="000B3CE1">
              <w:rPr>
                <w:rFonts w:ascii="Arial" w:hAnsi="Arial" w:cs="Arial"/>
                <w:sz w:val="20"/>
                <w:szCs w:val="20"/>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i/>
                <w:sz w:val="20"/>
                <w:szCs w:val="20"/>
                <w:lang w:val="ru-RU"/>
              </w:rPr>
            </w:pPr>
            <w:r w:rsidRPr="000B3CE1">
              <w:rPr>
                <w:rFonts w:ascii="Arial" w:hAnsi="Arial" w:cs="Arial"/>
                <w:i/>
                <w:sz w:val="20"/>
                <w:szCs w:val="20"/>
                <w:lang w:val="ru-RU"/>
              </w:rPr>
              <w:t>Факультативное добавление</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12.2</w:t>
            </w:r>
            <w:r w:rsidRPr="000B3CE1">
              <w:rPr>
                <w:rFonts w:ascii="Arial" w:hAnsi="Arial" w:cs="Arial"/>
                <w:sz w:val="20"/>
                <w:szCs w:val="20"/>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i/>
                <w:sz w:val="20"/>
                <w:szCs w:val="20"/>
                <w:lang w:val="ru-RU"/>
              </w:rPr>
            </w:pPr>
            <w:r w:rsidRPr="000B3CE1">
              <w:rPr>
                <w:rFonts w:ascii="Arial" w:hAnsi="Arial" w:cs="Arial"/>
                <w:i/>
                <w:sz w:val="20"/>
                <w:szCs w:val="20"/>
                <w:lang w:val="ru-RU"/>
              </w:rPr>
              <w:t>Альтернативный вариант</w:t>
            </w:r>
          </w:p>
          <w:p w:rsidR="000B3CE1" w:rsidRPr="000B3CE1" w:rsidRDefault="000B3CE1" w:rsidP="000B3CE1">
            <w:pPr>
              <w:rPr>
                <w:rFonts w:ascii="Arial" w:hAnsi="Arial" w:cs="Arial"/>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 xml:space="preserve">12.2 </w:t>
            </w:r>
            <w:r w:rsidRPr="000B3CE1">
              <w:rPr>
                <w:rFonts w:ascii="Arial" w:hAnsi="Arial" w:cs="Arial"/>
                <w:sz w:val="20"/>
                <w:szCs w:val="20"/>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0B3CE1" w:rsidRPr="000B3CE1" w:rsidRDefault="000B3CE1" w:rsidP="000B3CE1">
            <w:pPr>
              <w:rPr>
                <w:rFonts w:ascii="Arial" w:hAnsi="Arial" w:cs="Arial"/>
                <w:sz w:val="20"/>
                <w:szCs w:val="20"/>
                <w:lang w:val="ru-RU"/>
              </w:rPr>
            </w:pPr>
          </w:p>
          <w:p w:rsidR="000B3CE1" w:rsidRPr="000B3CE1" w:rsidRDefault="000B3CE1" w:rsidP="000B3CE1">
            <w:pPr>
              <w:rPr>
                <w:rFonts w:ascii="Arial" w:hAnsi="Arial" w:cs="Arial"/>
                <w:i/>
                <w:sz w:val="20"/>
                <w:szCs w:val="20"/>
                <w:lang w:val="ru-RU"/>
              </w:rPr>
            </w:pPr>
            <w:r w:rsidRPr="000B3CE1">
              <w:rPr>
                <w:rFonts w:ascii="Arial" w:hAnsi="Arial" w:cs="Arial"/>
                <w:i/>
                <w:sz w:val="20"/>
                <w:szCs w:val="20"/>
                <w:lang w:val="ru-RU"/>
              </w:rPr>
              <w:t>Альтернативный вариант</w:t>
            </w:r>
          </w:p>
          <w:p w:rsidR="000B3CE1" w:rsidRPr="000B3CE1" w:rsidRDefault="000B3CE1" w:rsidP="000B3CE1">
            <w:pPr>
              <w:rPr>
                <w:rFonts w:ascii="Arial" w:hAnsi="Arial" w:cs="Arial"/>
                <w:i/>
                <w:sz w:val="20"/>
                <w:szCs w:val="20"/>
                <w:lang w:val="ru-RU"/>
              </w:rPr>
            </w:pPr>
          </w:p>
          <w:p w:rsidR="000B3CE1" w:rsidRPr="000B3CE1" w:rsidRDefault="000B3CE1" w:rsidP="00C36AB0">
            <w:pPr>
              <w:tabs>
                <w:tab w:val="left" w:pos="567"/>
              </w:tabs>
              <w:rPr>
                <w:rFonts w:ascii="Arial" w:hAnsi="Arial" w:cs="Arial"/>
                <w:sz w:val="20"/>
                <w:szCs w:val="20"/>
                <w:lang w:val="ru-RU"/>
              </w:rPr>
            </w:pPr>
            <w:r w:rsidRPr="000B3CE1">
              <w:rPr>
                <w:rFonts w:ascii="Arial" w:hAnsi="Arial" w:cs="Arial"/>
                <w:sz w:val="20"/>
                <w:szCs w:val="20"/>
                <w:lang w:val="ru-RU"/>
              </w:rPr>
              <w:t>12.2</w:t>
            </w:r>
            <w:r w:rsidRPr="000B3CE1">
              <w:rPr>
                <w:rFonts w:ascii="Arial" w:hAnsi="Arial" w:cs="Arial"/>
                <w:sz w:val="20"/>
                <w:szCs w:val="20"/>
                <w:lang w:val="ru-RU"/>
              </w:rPr>
              <w:tab/>
              <w:t>[Несмотря на положения пункта</w:t>
            </w:r>
            <w:r w:rsidRPr="000B3CE1">
              <w:rPr>
                <w:rFonts w:ascii="Arial" w:hAnsi="Arial" w:cs="Arial"/>
                <w:sz w:val="20"/>
                <w:szCs w:val="20"/>
              </w:rPr>
              <w:t> </w:t>
            </w:r>
            <w:r w:rsidRPr="000B3CE1">
              <w:rPr>
                <w:rFonts w:ascii="Arial" w:hAnsi="Arial" w:cs="Arial"/>
                <w:sz w:val="20"/>
                <w:szCs w:val="20"/>
                <w:lang w:val="ru-RU"/>
              </w:rPr>
              <w:t>1, [государства-члены]/[Договаривающиеся стороны] [должны обеспечить]/[обеспечивают], чтобы:</w:t>
            </w:r>
          </w:p>
          <w:p w:rsidR="000B3CE1" w:rsidRPr="000B3CE1" w:rsidRDefault="000B3CE1" w:rsidP="000B3CE1">
            <w:pPr>
              <w:rPr>
                <w:rFonts w:ascii="Arial" w:hAnsi="Arial" w:cs="Arial"/>
                <w:sz w:val="20"/>
                <w:szCs w:val="20"/>
                <w:lang w:val="ru-RU"/>
              </w:rPr>
            </w:pPr>
          </w:p>
          <w:p w:rsidR="000B3CE1" w:rsidRPr="000B3CE1" w:rsidRDefault="000B3CE1" w:rsidP="00C926F1">
            <w:pPr>
              <w:ind w:left="927" w:hanging="540"/>
              <w:rPr>
                <w:rFonts w:ascii="Arial" w:hAnsi="Arial" w:cs="Arial"/>
                <w:sz w:val="20"/>
                <w:szCs w:val="20"/>
                <w:lang w:val="ru-RU"/>
              </w:rPr>
            </w:pPr>
            <w:r w:rsidRPr="000B3CE1">
              <w:rPr>
                <w:rFonts w:ascii="Arial" w:hAnsi="Arial" w:cs="Arial"/>
                <w:sz w:val="20"/>
                <w:szCs w:val="20"/>
                <w:lang w:val="ru-RU"/>
              </w:rPr>
              <w:t>(a)</w:t>
            </w:r>
            <w:r w:rsidRPr="000B3CE1">
              <w:rPr>
                <w:rFonts w:ascii="Arial" w:hAnsi="Arial" w:cs="Arial"/>
                <w:sz w:val="20"/>
                <w:szCs w:val="20"/>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0B3CE1" w:rsidRPr="000B3CE1" w:rsidRDefault="000B3CE1" w:rsidP="000B3CE1">
            <w:pPr>
              <w:rPr>
                <w:rFonts w:ascii="Arial" w:hAnsi="Arial" w:cs="Arial"/>
                <w:sz w:val="20"/>
                <w:szCs w:val="20"/>
                <w:lang w:val="ru-RU"/>
              </w:rPr>
            </w:pPr>
          </w:p>
          <w:p w:rsidR="000B3CE1" w:rsidRPr="000B3CE1" w:rsidRDefault="000B3CE1" w:rsidP="00C926F1">
            <w:pPr>
              <w:ind w:left="927" w:hanging="540"/>
              <w:rPr>
                <w:rFonts w:ascii="Arial" w:hAnsi="Arial" w:cs="Arial"/>
                <w:sz w:val="20"/>
                <w:szCs w:val="20"/>
                <w:lang w:val="ru-RU"/>
              </w:rPr>
            </w:pPr>
            <w:r w:rsidRPr="000B3CE1">
              <w:rPr>
                <w:rFonts w:ascii="Arial" w:hAnsi="Arial" w:cs="Arial"/>
                <w:sz w:val="20"/>
                <w:szCs w:val="20"/>
                <w:lang w:val="ru-RU"/>
              </w:rPr>
              <w:t>(b)</w:t>
            </w:r>
            <w:r w:rsidRPr="000B3CE1">
              <w:rPr>
                <w:rFonts w:ascii="Arial" w:hAnsi="Arial" w:cs="Arial"/>
                <w:sz w:val="20"/>
                <w:szCs w:val="20"/>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0B3CE1" w:rsidRPr="000B3CE1" w:rsidRDefault="000B3CE1" w:rsidP="000B3CE1">
            <w:pPr>
              <w:rPr>
                <w:rFonts w:ascii="Arial" w:hAnsi="Arial" w:cs="Arial"/>
                <w:sz w:val="20"/>
                <w:szCs w:val="20"/>
                <w:lang w:val="ru-RU"/>
              </w:rPr>
            </w:pPr>
          </w:p>
          <w:p w:rsidR="00584F98" w:rsidRPr="000B3CE1" w:rsidRDefault="000B3CE1" w:rsidP="00C926F1">
            <w:pPr>
              <w:ind w:left="927" w:hanging="540"/>
              <w:rPr>
                <w:rFonts w:ascii="Arial" w:hAnsi="Arial" w:cs="Arial"/>
                <w:sz w:val="20"/>
                <w:szCs w:val="20"/>
                <w:lang w:val="ru-RU"/>
              </w:rPr>
            </w:pPr>
            <w:r w:rsidRPr="000B3CE1">
              <w:rPr>
                <w:rFonts w:ascii="Arial" w:hAnsi="Arial" w:cs="Arial"/>
                <w:sz w:val="20"/>
                <w:szCs w:val="20"/>
                <w:lang w:val="ru-RU"/>
              </w:rPr>
              <w:t>(с)</w:t>
            </w:r>
            <w:r w:rsidRPr="000B3CE1">
              <w:rPr>
                <w:rFonts w:ascii="Arial" w:hAnsi="Arial" w:cs="Arial"/>
                <w:sz w:val="20"/>
                <w:szCs w:val="20"/>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
          <w:p w:rsidR="00584F98" w:rsidRDefault="00584F98" w:rsidP="00584F98">
            <w:pPr>
              <w:rPr>
                <w:rFonts w:ascii="Arial" w:hAnsi="Arial" w:cs="Arial"/>
                <w:sz w:val="20"/>
                <w:szCs w:val="20"/>
                <w:lang w:val="ru-RU"/>
              </w:rPr>
            </w:pPr>
          </w:p>
          <w:p w:rsidR="000B3CE1" w:rsidRPr="000B3CE1" w:rsidRDefault="000B3CE1" w:rsidP="00584F98">
            <w:pPr>
              <w:rPr>
                <w:rFonts w:ascii="Arial" w:hAnsi="Arial" w:cs="Arial"/>
                <w:sz w:val="20"/>
                <w:szCs w:val="20"/>
                <w:lang w:val="ru-RU"/>
              </w:rPr>
            </w:pPr>
          </w:p>
          <w:p w:rsidR="00786B06" w:rsidRPr="00C926F1" w:rsidRDefault="00786B06" w:rsidP="00D13677">
            <w:pPr>
              <w:jc w:val="center"/>
              <w:rPr>
                <w:rFonts w:ascii="Arial" w:hAnsi="Arial" w:cs="Arial"/>
                <w:b/>
                <w:sz w:val="20"/>
                <w:szCs w:val="20"/>
                <w:u w:val="single"/>
                <w:lang w:val="ru-RU"/>
              </w:rPr>
            </w:pPr>
            <w:r w:rsidRPr="00C926F1">
              <w:rPr>
                <w:rFonts w:ascii="Arial" w:hAnsi="Arial" w:cs="Arial"/>
                <w:b/>
                <w:sz w:val="20"/>
                <w:szCs w:val="20"/>
                <w:u w:val="single"/>
                <w:lang w:val="ru-RU"/>
              </w:rPr>
              <w:t>[</w:t>
            </w:r>
            <w:r w:rsidR="00C926F1">
              <w:rPr>
                <w:rFonts w:ascii="Arial" w:hAnsi="Arial" w:cs="Arial"/>
                <w:b/>
                <w:sz w:val="20"/>
                <w:szCs w:val="20"/>
                <w:u w:val="single"/>
                <w:lang w:val="ru-RU"/>
              </w:rPr>
              <w:t>СТАТЬЯ</w:t>
            </w:r>
            <w:r w:rsidRPr="00C926F1">
              <w:rPr>
                <w:rFonts w:ascii="Arial" w:hAnsi="Arial" w:cs="Arial"/>
                <w:b/>
                <w:sz w:val="20"/>
                <w:szCs w:val="20"/>
                <w:u w:val="single"/>
                <w:lang w:val="ru-RU"/>
              </w:rPr>
              <w:t xml:space="preserve"> 13</w:t>
            </w:r>
          </w:p>
          <w:p w:rsidR="00786B06" w:rsidRPr="00C926F1" w:rsidRDefault="00786B06" w:rsidP="00D13677">
            <w:pPr>
              <w:jc w:val="center"/>
              <w:rPr>
                <w:rFonts w:ascii="Arial" w:hAnsi="Arial" w:cs="Arial"/>
                <w:b/>
                <w:sz w:val="20"/>
                <w:szCs w:val="20"/>
                <w:u w:val="single"/>
                <w:lang w:val="ru-RU"/>
              </w:rPr>
            </w:pPr>
          </w:p>
          <w:p w:rsidR="00786B06" w:rsidRPr="00C926F1" w:rsidRDefault="00C926F1" w:rsidP="00D13677">
            <w:pPr>
              <w:jc w:val="center"/>
              <w:rPr>
                <w:rFonts w:ascii="Arial" w:hAnsi="Arial" w:cs="Arial"/>
                <w:b/>
                <w:sz w:val="20"/>
                <w:szCs w:val="20"/>
                <w:u w:val="single"/>
                <w:lang w:val="ru-RU"/>
              </w:rPr>
            </w:pPr>
            <w:r>
              <w:rPr>
                <w:rFonts w:ascii="Arial" w:hAnsi="Arial" w:cs="Arial"/>
                <w:b/>
                <w:sz w:val="20"/>
                <w:szCs w:val="20"/>
                <w:u w:val="single"/>
                <w:lang w:val="ru-RU"/>
              </w:rPr>
              <w:t>СВЯЗЬ С ДРУГИМИ МЕЖДУНАРОДНЫМИ СОГЛАШЕНИЯМИ</w:t>
            </w:r>
          </w:p>
          <w:p w:rsidR="00786B06" w:rsidRPr="00C926F1" w:rsidRDefault="00786B06" w:rsidP="00786B06">
            <w:pPr>
              <w:rPr>
                <w:rFonts w:ascii="Arial" w:hAnsi="Arial" w:cs="Arial"/>
                <w:sz w:val="20"/>
                <w:szCs w:val="20"/>
                <w:lang w:val="ru-RU"/>
              </w:rPr>
            </w:pPr>
          </w:p>
          <w:p w:rsidR="00C926F1" w:rsidRPr="00C926F1" w:rsidRDefault="00C926F1" w:rsidP="00C36AB0">
            <w:pPr>
              <w:tabs>
                <w:tab w:val="left" w:pos="567"/>
              </w:tabs>
              <w:rPr>
                <w:rFonts w:ascii="Arial" w:hAnsi="Arial" w:cs="Arial"/>
                <w:sz w:val="20"/>
                <w:szCs w:val="20"/>
                <w:lang w:val="ru-RU"/>
              </w:rPr>
            </w:pPr>
            <w:r w:rsidRPr="00C926F1">
              <w:rPr>
                <w:rFonts w:ascii="Arial" w:hAnsi="Arial" w:cs="Arial"/>
                <w:sz w:val="20"/>
                <w:szCs w:val="20"/>
                <w:lang w:val="ru-RU"/>
              </w:rPr>
              <w:t>13.1</w:t>
            </w:r>
            <w:r w:rsidRPr="00C926F1">
              <w:rPr>
                <w:rFonts w:ascii="Arial" w:hAnsi="Arial" w:cs="Arial"/>
                <w:sz w:val="20"/>
                <w:szCs w:val="20"/>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
          <w:p w:rsidR="00C926F1" w:rsidRPr="00C926F1" w:rsidRDefault="00C926F1" w:rsidP="00C926F1">
            <w:pPr>
              <w:rPr>
                <w:rFonts w:ascii="Arial" w:hAnsi="Arial" w:cs="Arial"/>
                <w:sz w:val="20"/>
                <w:szCs w:val="20"/>
                <w:lang w:val="ru-RU"/>
              </w:rPr>
            </w:pPr>
          </w:p>
          <w:p w:rsidR="00C926F1" w:rsidRPr="00C926F1" w:rsidRDefault="00C926F1" w:rsidP="00C36AB0">
            <w:pPr>
              <w:tabs>
                <w:tab w:val="left" w:pos="567"/>
              </w:tabs>
              <w:rPr>
                <w:rFonts w:ascii="Arial" w:hAnsi="Arial" w:cs="Arial"/>
                <w:sz w:val="20"/>
                <w:szCs w:val="20"/>
                <w:lang w:val="ru-RU"/>
              </w:rPr>
            </w:pPr>
            <w:r w:rsidRPr="00C926F1">
              <w:rPr>
                <w:rFonts w:ascii="Arial" w:hAnsi="Arial" w:cs="Arial"/>
                <w:sz w:val="20"/>
                <w:szCs w:val="20"/>
                <w:lang w:val="ru-RU"/>
              </w:rPr>
              <w:t xml:space="preserve">[13.2 </w:t>
            </w:r>
            <w:r>
              <w:rPr>
                <w:rFonts w:ascii="Arial" w:hAnsi="Arial" w:cs="Arial"/>
                <w:sz w:val="20"/>
                <w:szCs w:val="20"/>
                <w:lang w:val="ru-RU"/>
              </w:rPr>
              <w:tab/>
            </w:r>
            <w:r w:rsidRPr="00C926F1">
              <w:rPr>
                <w:rFonts w:ascii="Arial" w:hAnsi="Arial" w:cs="Arial"/>
                <w:sz w:val="20"/>
                <w:szCs w:val="20"/>
                <w:lang w:val="ru-RU"/>
              </w:rPr>
              <w:t>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C926F1" w:rsidRPr="00C926F1" w:rsidRDefault="00C926F1" w:rsidP="00C926F1">
            <w:pPr>
              <w:rPr>
                <w:rFonts w:ascii="Arial" w:hAnsi="Arial" w:cs="Arial"/>
                <w:sz w:val="20"/>
                <w:szCs w:val="20"/>
                <w:lang w:val="ru-RU"/>
              </w:rPr>
            </w:pPr>
          </w:p>
          <w:p w:rsidR="00786B06" w:rsidRPr="00C926F1" w:rsidRDefault="00C926F1" w:rsidP="00C36AB0">
            <w:pPr>
              <w:tabs>
                <w:tab w:val="left" w:pos="567"/>
              </w:tabs>
              <w:rPr>
                <w:rFonts w:ascii="Arial" w:hAnsi="Arial" w:cs="Arial"/>
                <w:sz w:val="20"/>
                <w:szCs w:val="20"/>
                <w:lang w:val="ru-RU"/>
              </w:rPr>
            </w:pPr>
            <w:r w:rsidRPr="00C926F1">
              <w:rPr>
                <w:rFonts w:ascii="Arial" w:hAnsi="Arial" w:cs="Arial"/>
                <w:sz w:val="20"/>
                <w:szCs w:val="20"/>
                <w:lang w:val="ru-RU"/>
              </w:rPr>
              <w:lastRenderedPageBreak/>
              <w:t xml:space="preserve">[13.3 </w:t>
            </w:r>
            <w:r>
              <w:rPr>
                <w:rFonts w:ascii="Arial" w:hAnsi="Arial" w:cs="Arial"/>
                <w:sz w:val="20"/>
                <w:szCs w:val="20"/>
                <w:lang w:val="ru-RU"/>
              </w:rPr>
              <w:tab/>
            </w:r>
            <w:r w:rsidRPr="00C926F1">
              <w:rPr>
                <w:rFonts w:ascii="Arial" w:hAnsi="Arial" w:cs="Arial"/>
                <w:sz w:val="20"/>
                <w:szCs w:val="20"/>
                <w:lang w:val="ru-RU"/>
              </w:rPr>
              <w:t>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786B06" w:rsidRPr="00C926F1" w:rsidRDefault="00786B06" w:rsidP="00786B06">
            <w:pPr>
              <w:rPr>
                <w:rFonts w:ascii="Arial" w:hAnsi="Arial" w:cs="Arial"/>
                <w:sz w:val="20"/>
                <w:szCs w:val="20"/>
                <w:lang w:val="ru-RU"/>
              </w:rPr>
            </w:pPr>
          </w:p>
          <w:p w:rsidR="00786B06" w:rsidRPr="00C926F1" w:rsidRDefault="00786B06" w:rsidP="00786B06">
            <w:pPr>
              <w:rPr>
                <w:rFonts w:ascii="Arial" w:hAnsi="Arial" w:cs="Arial"/>
                <w:sz w:val="20"/>
                <w:szCs w:val="20"/>
                <w:lang w:val="ru-RU"/>
              </w:rPr>
            </w:pPr>
          </w:p>
          <w:p w:rsidR="00786B06" w:rsidRDefault="00786B06" w:rsidP="00786B06">
            <w:pPr>
              <w:rPr>
                <w:rFonts w:ascii="Arial" w:hAnsi="Arial" w:cs="Arial"/>
                <w:sz w:val="20"/>
                <w:szCs w:val="20"/>
                <w:lang w:val="ru-RU"/>
              </w:rPr>
            </w:pPr>
          </w:p>
          <w:p w:rsidR="000B3CE1" w:rsidRDefault="000B3CE1" w:rsidP="00786B06">
            <w:pPr>
              <w:rPr>
                <w:rFonts w:ascii="Arial" w:hAnsi="Arial" w:cs="Arial"/>
                <w:sz w:val="20"/>
                <w:szCs w:val="20"/>
                <w:lang w:val="ru-RU"/>
              </w:rPr>
            </w:pPr>
          </w:p>
          <w:p w:rsidR="000B3CE1" w:rsidRDefault="000B3CE1" w:rsidP="00786B06">
            <w:pPr>
              <w:rPr>
                <w:rFonts w:ascii="Arial" w:hAnsi="Arial" w:cs="Arial"/>
                <w:sz w:val="20"/>
                <w:szCs w:val="20"/>
                <w:lang w:val="ru-RU"/>
              </w:rPr>
            </w:pPr>
          </w:p>
          <w:p w:rsidR="000B3CE1" w:rsidRDefault="000B3CE1" w:rsidP="00786B06">
            <w:pPr>
              <w:rPr>
                <w:rFonts w:ascii="Arial" w:hAnsi="Arial" w:cs="Arial"/>
                <w:sz w:val="20"/>
                <w:szCs w:val="20"/>
                <w:lang w:val="ru-RU"/>
              </w:rPr>
            </w:pPr>
          </w:p>
          <w:p w:rsidR="000B3CE1" w:rsidRPr="000B3CE1" w:rsidRDefault="000B3CE1" w:rsidP="00786B06">
            <w:pPr>
              <w:rPr>
                <w:rFonts w:ascii="Arial" w:hAnsi="Arial" w:cs="Arial"/>
                <w:sz w:val="20"/>
                <w:szCs w:val="20"/>
                <w:lang w:val="ru-RU"/>
              </w:rPr>
            </w:pPr>
          </w:p>
          <w:p w:rsidR="00786B06" w:rsidRPr="00C926F1" w:rsidRDefault="00C926F1" w:rsidP="00D13677">
            <w:pPr>
              <w:jc w:val="center"/>
              <w:rPr>
                <w:rFonts w:ascii="Arial" w:hAnsi="Arial" w:cs="Arial"/>
                <w:b/>
                <w:sz w:val="20"/>
                <w:szCs w:val="20"/>
                <w:u w:val="single"/>
                <w:lang w:val="ru-RU"/>
              </w:rPr>
            </w:pPr>
            <w:r>
              <w:rPr>
                <w:rFonts w:ascii="Arial" w:hAnsi="Arial" w:cs="Arial"/>
                <w:b/>
                <w:sz w:val="20"/>
                <w:szCs w:val="20"/>
                <w:u w:val="single"/>
                <w:lang w:val="ru-RU"/>
              </w:rPr>
              <w:t>СТАТЬЯ</w:t>
            </w:r>
            <w:r w:rsidR="00786B06" w:rsidRPr="00C926F1">
              <w:rPr>
                <w:rFonts w:ascii="Arial" w:hAnsi="Arial" w:cs="Arial"/>
                <w:b/>
                <w:sz w:val="20"/>
                <w:szCs w:val="20"/>
                <w:u w:val="single"/>
                <w:lang w:val="ru-RU"/>
              </w:rPr>
              <w:t xml:space="preserve"> 14</w:t>
            </w:r>
          </w:p>
          <w:p w:rsidR="00786B06" w:rsidRPr="00C926F1" w:rsidRDefault="00786B06" w:rsidP="00D13677">
            <w:pPr>
              <w:jc w:val="center"/>
              <w:rPr>
                <w:rFonts w:ascii="Arial" w:hAnsi="Arial" w:cs="Arial"/>
                <w:b/>
                <w:sz w:val="20"/>
                <w:szCs w:val="20"/>
                <w:u w:val="single"/>
                <w:lang w:val="ru-RU"/>
              </w:rPr>
            </w:pPr>
          </w:p>
          <w:p w:rsidR="00786B06" w:rsidRPr="00C926F1" w:rsidRDefault="00C926F1" w:rsidP="00D13677">
            <w:pPr>
              <w:jc w:val="center"/>
              <w:rPr>
                <w:rFonts w:ascii="Arial" w:hAnsi="Arial" w:cs="Arial"/>
                <w:b/>
                <w:sz w:val="20"/>
                <w:szCs w:val="20"/>
                <w:u w:val="single"/>
                <w:lang w:val="ru-RU"/>
              </w:rPr>
            </w:pPr>
            <w:r>
              <w:rPr>
                <w:rFonts w:ascii="Arial" w:hAnsi="Arial" w:cs="Arial"/>
                <w:b/>
                <w:sz w:val="20"/>
                <w:szCs w:val="20"/>
                <w:u w:val="single"/>
                <w:lang w:val="ru-RU"/>
              </w:rPr>
              <w:t>НЕУМАЛЕНИЕ ПРАВ</w:t>
            </w:r>
          </w:p>
          <w:p w:rsidR="00786B06" w:rsidRPr="00C926F1" w:rsidRDefault="00786B06" w:rsidP="00786B06">
            <w:pPr>
              <w:rPr>
                <w:rFonts w:ascii="Arial" w:hAnsi="Arial" w:cs="Arial"/>
                <w:sz w:val="20"/>
                <w:szCs w:val="20"/>
                <w:lang w:val="ru-RU"/>
              </w:rPr>
            </w:pPr>
          </w:p>
          <w:p w:rsidR="00584F98" w:rsidRPr="00C926F1" w:rsidRDefault="00C926F1" w:rsidP="00786B06">
            <w:pPr>
              <w:rPr>
                <w:rFonts w:ascii="Arial" w:hAnsi="Arial" w:cs="Arial"/>
                <w:sz w:val="20"/>
                <w:szCs w:val="20"/>
                <w:lang w:val="ru-RU"/>
              </w:rPr>
            </w:pPr>
            <w:r w:rsidRPr="00C926F1">
              <w:rPr>
                <w:rFonts w:ascii="Arial" w:hAnsi="Arial" w:cs="Arial"/>
                <w:sz w:val="20"/>
                <w:szCs w:val="20"/>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p>
          <w:p w:rsidR="00584F98" w:rsidRPr="00C926F1" w:rsidRDefault="00584F98" w:rsidP="00584F98">
            <w:pPr>
              <w:rPr>
                <w:rFonts w:ascii="Arial" w:hAnsi="Arial" w:cs="Arial"/>
                <w:sz w:val="20"/>
                <w:szCs w:val="20"/>
                <w:lang w:val="ru-RU"/>
              </w:rPr>
            </w:pPr>
          </w:p>
          <w:p w:rsidR="00584F98" w:rsidRPr="00C926F1" w:rsidRDefault="00584F98" w:rsidP="00584F98">
            <w:pPr>
              <w:rPr>
                <w:rFonts w:ascii="Arial" w:hAnsi="Arial" w:cs="Arial"/>
                <w:sz w:val="20"/>
                <w:szCs w:val="20"/>
                <w:lang w:val="ru-RU"/>
              </w:rPr>
            </w:pPr>
          </w:p>
          <w:p w:rsidR="00584F98" w:rsidRPr="00C926F1" w:rsidRDefault="00584F98" w:rsidP="00584F98">
            <w:pPr>
              <w:rPr>
                <w:rFonts w:ascii="Arial" w:hAnsi="Arial" w:cs="Arial"/>
                <w:sz w:val="20"/>
                <w:szCs w:val="20"/>
                <w:lang w:val="ru-RU"/>
              </w:rPr>
            </w:pPr>
          </w:p>
          <w:p w:rsidR="00584F98" w:rsidRPr="00C926F1" w:rsidRDefault="00584F98" w:rsidP="00584F98">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362A05" w:rsidRDefault="00C926F1" w:rsidP="00D13677">
            <w:pPr>
              <w:jc w:val="center"/>
              <w:rPr>
                <w:rFonts w:ascii="Arial" w:hAnsi="Arial" w:cs="Arial"/>
                <w:b/>
                <w:sz w:val="20"/>
                <w:szCs w:val="20"/>
                <w:u w:val="single"/>
              </w:rPr>
            </w:pPr>
            <w:r>
              <w:rPr>
                <w:rFonts w:ascii="Arial" w:hAnsi="Arial" w:cs="Arial"/>
                <w:b/>
                <w:sz w:val="20"/>
                <w:szCs w:val="20"/>
                <w:u w:val="single"/>
                <w:lang w:val="ru-RU"/>
              </w:rPr>
              <w:t>СТАТЬЯ</w:t>
            </w:r>
            <w:r w:rsidR="00786B06" w:rsidRPr="00362A05">
              <w:rPr>
                <w:rFonts w:ascii="Arial" w:hAnsi="Arial" w:cs="Arial"/>
                <w:b/>
                <w:sz w:val="20"/>
                <w:szCs w:val="20"/>
                <w:u w:val="single"/>
              </w:rPr>
              <w:t xml:space="preserve"> 15</w:t>
            </w:r>
          </w:p>
          <w:p w:rsidR="00786B06" w:rsidRPr="00362A05" w:rsidRDefault="00786B06" w:rsidP="00D13677">
            <w:pPr>
              <w:jc w:val="center"/>
              <w:rPr>
                <w:rFonts w:ascii="Arial" w:hAnsi="Arial" w:cs="Arial"/>
                <w:b/>
                <w:sz w:val="20"/>
                <w:szCs w:val="20"/>
                <w:u w:val="single"/>
              </w:rPr>
            </w:pPr>
          </w:p>
          <w:p w:rsidR="00786B06" w:rsidRPr="00C926F1" w:rsidRDefault="00C926F1" w:rsidP="00D13677">
            <w:pPr>
              <w:jc w:val="center"/>
              <w:rPr>
                <w:rFonts w:ascii="Arial" w:hAnsi="Arial" w:cs="Arial"/>
                <w:b/>
                <w:sz w:val="20"/>
                <w:szCs w:val="20"/>
                <w:u w:val="single"/>
                <w:lang w:val="ru-RU"/>
              </w:rPr>
            </w:pPr>
            <w:r>
              <w:rPr>
                <w:rFonts w:ascii="Arial" w:hAnsi="Arial" w:cs="Arial"/>
                <w:b/>
                <w:sz w:val="20"/>
                <w:szCs w:val="20"/>
                <w:u w:val="single"/>
                <w:lang w:val="ru-RU"/>
              </w:rPr>
              <w:t>НАЦИОНАЛЬНЫЙ РЕЖИМ</w:t>
            </w:r>
          </w:p>
          <w:p w:rsidR="00786B06" w:rsidRPr="00362A05" w:rsidRDefault="00786B06" w:rsidP="00786B06">
            <w:pPr>
              <w:rPr>
                <w:rFonts w:ascii="Arial" w:hAnsi="Arial" w:cs="Arial"/>
                <w:sz w:val="20"/>
                <w:szCs w:val="20"/>
              </w:rPr>
            </w:pPr>
          </w:p>
          <w:p w:rsidR="00C926F1" w:rsidRPr="00C926F1" w:rsidRDefault="00C926F1" w:rsidP="00C926F1">
            <w:pPr>
              <w:rPr>
                <w:rFonts w:ascii="Arial" w:hAnsi="Arial" w:cs="Arial"/>
                <w:sz w:val="20"/>
                <w:szCs w:val="20"/>
                <w:lang w:val="ru-RU"/>
              </w:rPr>
            </w:pPr>
            <w:r w:rsidRPr="00C926F1">
              <w:rPr>
                <w:rFonts w:ascii="Arial" w:hAnsi="Arial" w:cs="Arial"/>
                <w:sz w:val="20"/>
                <w:szCs w:val="20"/>
                <w:lang w:val="ru-RU"/>
              </w:rPr>
              <w:t xml:space="preserve">[Возможность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w:t>
            </w:r>
            <w:r w:rsidRPr="00C926F1">
              <w:rPr>
                <w:rFonts w:ascii="Arial" w:hAnsi="Arial" w:cs="Arial"/>
                <w:sz w:val="20"/>
                <w:szCs w:val="20"/>
                <w:lang w:val="ru-RU"/>
              </w:rPr>
              <w:lastRenderedPageBreak/>
              <w:t>предоставляемыми настоящими международными положениями.]</w:t>
            </w:r>
          </w:p>
          <w:p w:rsidR="00C926F1" w:rsidRPr="00C926F1" w:rsidRDefault="00C926F1" w:rsidP="00C926F1">
            <w:pPr>
              <w:rPr>
                <w:rFonts w:ascii="Arial" w:hAnsi="Arial" w:cs="Arial"/>
                <w:sz w:val="20"/>
                <w:szCs w:val="20"/>
                <w:lang w:val="ru-RU"/>
              </w:rPr>
            </w:pPr>
          </w:p>
          <w:p w:rsidR="00C926F1" w:rsidRPr="00C926F1" w:rsidRDefault="00C926F1" w:rsidP="00C926F1">
            <w:pPr>
              <w:rPr>
                <w:rFonts w:ascii="Arial" w:hAnsi="Arial" w:cs="Arial"/>
                <w:i/>
                <w:sz w:val="20"/>
                <w:szCs w:val="20"/>
                <w:lang w:val="ru-RU"/>
              </w:rPr>
            </w:pPr>
            <w:r w:rsidRPr="00C926F1">
              <w:rPr>
                <w:rFonts w:ascii="Arial" w:hAnsi="Arial" w:cs="Arial"/>
                <w:i/>
                <w:sz w:val="20"/>
                <w:szCs w:val="20"/>
                <w:lang w:val="ru-RU"/>
              </w:rPr>
              <w:t>Альтернативный вариант</w:t>
            </w:r>
          </w:p>
          <w:p w:rsidR="00C926F1" w:rsidRPr="00C926F1" w:rsidRDefault="00C926F1" w:rsidP="00C926F1">
            <w:pPr>
              <w:rPr>
                <w:rFonts w:ascii="Arial" w:hAnsi="Arial" w:cs="Arial"/>
                <w:sz w:val="20"/>
                <w:szCs w:val="20"/>
                <w:lang w:val="ru-RU"/>
              </w:rPr>
            </w:pPr>
          </w:p>
          <w:p w:rsidR="00C926F1" w:rsidRPr="00C926F1" w:rsidRDefault="00C926F1" w:rsidP="00C926F1">
            <w:pPr>
              <w:rPr>
                <w:rFonts w:ascii="Arial" w:hAnsi="Arial" w:cs="Arial"/>
                <w:sz w:val="20"/>
                <w:szCs w:val="20"/>
                <w:lang w:val="ru-RU"/>
              </w:rPr>
            </w:pPr>
            <w:r w:rsidRPr="00C926F1">
              <w:rPr>
                <w:rFonts w:ascii="Arial" w:hAnsi="Arial" w:cs="Arial"/>
                <w:sz w:val="20"/>
                <w:szCs w:val="20"/>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C926F1" w:rsidRPr="00C926F1" w:rsidRDefault="00C926F1" w:rsidP="00C926F1">
            <w:pPr>
              <w:rPr>
                <w:rFonts w:ascii="Arial" w:hAnsi="Arial" w:cs="Arial"/>
                <w:sz w:val="20"/>
                <w:szCs w:val="20"/>
                <w:lang w:val="ru-RU"/>
              </w:rPr>
            </w:pPr>
          </w:p>
          <w:p w:rsidR="00C926F1" w:rsidRPr="00C926F1" w:rsidRDefault="00C926F1" w:rsidP="00C926F1">
            <w:pPr>
              <w:rPr>
                <w:rFonts w:ascii="Arial" w:hAnsi="Arial" w:cs="Arial"/>
                <w:i/>
                <w:sz w:val="20"/>
                <w:szCs w:val="20"/>
                <w:lang w:val="ru-RU"/>
              </w:rPr>
            </w:pPr>
            <w:r w:rsidRPr="00C926F1">
              <w:rPr>
                <w:rFonts w:ascii="Arial" w:hAnsi="Arial" w:cs="Arial"/>
                <w:i/>
                <w:sz w:val="20"/>
                <w:szCs w:val="20"/>
                <w:lang w:val="ru-RU"/>
              </w:rPr>
              <w:t>[Конец альтернативного варианта]</w:t>
            </w:r>
          </w:p>
          <w:p w:rsidR="00C926F1" w:rsidRPr="00C926F1" w:rsidRDefault="00C926F1" w:rsidP="00C926F1">
            <w:pPr>
              <w:rPr>
                <w:rFonts w:ascii="Arial" w:hAnsi="Arial" w:cs="Arial"/>
                <w:sz w:val="20"/>
                <w:szCs w:val="20"/>
                <w:lang w:val="ru-RU"/>
              </w:rPr>
            </w:pPr>
          </w:p>
          <w:p w:rsidR="00C926F1" w:rsidRPr="00C926F1" w:rsidRDefault="00C926F1" w:rsidP="00C926F1">
            <w:pPr>
              <w:rPr>
                <w:rFonts w:ascii="Arial" w:hAnsi="Arial" w:cs="Arial"/>
                <w:i/>
                <w:sz w:val="20"/>
                <w:szCs w:val="20"/>
                <w:lang w:val="ru-RU"/>
              </w:rPr>
            </w:pPr>
            <w:r w:rsidRPr="00C926F1">
              <w:rPr>
                <w:rFonts w:ascii="Arial" w:hAnsi="Arial" w:cs="Arial"/>
                <w:i/>
                <w:sz w:val="20"/>
                <w:szCs w:val="20"/>
                <w:lang w:val="ru-RU"/>
              </w:rPr>
              <w:t>Альтернативный вариант</w:t>
            </w:r>
          </w:p>
          <w:p w:rsidR="00C926F1" w:rsidRPr="00C926F1" w:rsidRDefault="00C926F1" w:rsidP="00C926F1">
            <w:pPr>
              <w:rPr>
                <w:rFonts w:ascii="Arial" w:hAnsi="Arial" w:cs="Arial"/>
                <w:i/>
                <w:sz w:val="20"/>
                <w:szCs w:val="20"/>
                <w:lang w:val="ru-RU"/>
              </w:rPr>
            </w:pPr>
          </w:p>
          <w:p w:rsidR="00C926F1" w:rsidRPr="00C926F1" w:rsidRDefault="00C926F1" w:rsidP="00C926F1">
            <w:pPr>
              <w:rPr>
                <w:rFonts w:ascii="Arial" w:hAnsi="Arial" w:cs="Arial"/>
                <w:sz w:val="20"/>
                <w:szCs w:val="20"/>
                <w:lang w:val="ru-RU"/>
              </w:rPr>
            </w:pPr>
            <w:r w:rsidRPr="00C926F1">
              <w:rPr>
                <w:rFonts w:ascii="Arial" w:hAnsi="Arial" w:cs="Arial"/>
                <w:sz w:val="20"/>
                <w:szCs w:val="20"/>
                <w:lang w:val="ru-RU"/>
              </w:rPr>
              <w:t>[В отношении традиционных знаний, которые соответствуют критериям, изложенным в статье 31, каждое [государство-член]/[Договаривающаяся сторона] на своей территории [должна предоставить]/[предоставляет] бенефициарам охраны, определенным в статье</w:t>
            </w:r>
            <w:r w:rsidRPr="00C926F1">
              <w:rPr>
                <w:rFonts w:ascii="Arial" w:hAnsi="Arial" w:cs="Arial"/>
                <w:sz w:val="20"/>
                <w:szCs w:val="20"/>
              </w:rPr>
              <w:t> </w:t>
            </w:r>
            <w:r w:rsidRPr="00C926F1">
              <w:rPr>
                <w:rFonts w:ascii="Arial" w:hAnsi="Arial" w:cs="Arial"/>
                <w:sz w:val="20"/>
                <w:szCs w:val="20"/>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C926F1" w:rsidRPr="00C926F1" w:rsidRDefault="00C926F1" w:rsidP="00C926F1">
            <w:pPr>
              <w:rPr>
                <w:rFonts w:ascii="Arial" w:hAnsi="Arial" w:cs="Arial"/>
                <w:sz w:val="20"/>
                <w:szCs w:val="20"/>
                <w:lang w:val="ru-RU"/>
              </w:rPr>
            </w:pPr>
          </w:p>
          <w:p w:rsidR="00786B06" w:rsidRPr="00C926F1" w:rsidRDefault="00C926F1" w:rsidP="00C926F1">
            <w:pPr>
              <w:jc w:val="right"/>
              <w:rPr>
                <w:rFonts w:ascii="Arial" w:hAnsi="Arial" w:cs="Arial"/>
                <w:i/>
                <w:sz w:val="20"/>
                <w:szCs w:val="20"/>
                <w:lang w:val="ru-RU"/>
              </w:rPr>
            </w:pPr>
            <w:r w:rsidRPr="00C926F1">
              <w:rPr>
                <w:rFonts w:ascii="Arial" w:hAnsi="Arial" w:cs="Arial"/>
                <w:i/>
                <w:sz w:val="20"/>
                <w:szCs w:val="20"/>
                <w:lang w:val="ru-RU"/>
              </w:rPr>
              <w:t>[Конец альтернативного варианта]</w:t>
            </w:r>
            <w:r w:rsidRPr="00C926F1">
              <w:rPr>
                <w:rFonts w:ascii="Arial" w:hAnsi="Arial" w:cs="Arial"/>
                <w:sz w:val="20"/>
                <w:szCs w:val="20"/>
                <w:lang w:val="ru-RU"/>
              </w:rPr>
              <w:t>]</w:t>
            </w:r>
          </w:p>
          <w:p w:rsidR="00786B06" w:rsidRPr="00C926F1" w:rsidRDefault="00786B06" w:rsidP="00786B06">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C926F1" w:rsidRDefault="00786B06" w:rsidP="00584F98">
            <w:pPr>
              <w:rPr>
                <w:rFonts w:ascii="Arial" w:hAnsi="Arial" w:cs="Arial"/>
                <w:sz w:val="20"/>
                <w:szCs w:val="20"/>
                <w:lang w:val="ru-RU"/>
              </w:rPr>
            </w:pPr>
          </w:p>
          <w:p w:rsidR="00786B06" w:rsidRPr="00C926F1" w:rsidRDefault="00786B06" w:rsidP="00D13677">
            <w:pPr>
              <w:jc w:val="center"/>
              <w:rPr>
                <w:rFonts w:ascii="Arial" w:hAnsi="Arial" w:cs="Arial"/>
                <w:b/>
                <w:sz w:val="20"/>
                <w:szCs w:val="20"/>
                <w:u w:val="single"/>
                <w:lang w:val="ru-RU"/>
              </w:rPr>
            </w:pPr>
            <w:r w:rsidRPr="00C926F1">
              <w:rPr>
                <w:rFonts w:ascii="Arial" w:hAnsi="Arial" w:cs="Arial"/>
                <w:b/>
                <w:sz w:val="20"/>
                <w:szCs w:val="20"/>
                <w:u w:val="single"/>
                <w:lang w:val="ru-RU"/>
              </w:rPr>
              <w:t>[</w:t>
            </w:r>
            <w:r w:rsidR="00C926F1">
              <w:rPr>
                <w:rFonts w:ascii="Arial" w:hAnsi="Arial" w:cs="Arial"/>
                <w:b/>
                <w:sz w:val="20"/>
                <w:szCs w:val="20"/>
                <w:u w:val="single"/>
                <w:lang w:val="ru-RU"/>
              </w:rPr>
              <w:t>СТАТЬЯ</w:t>
            </w:r>
            <w:r w:rsidRPr="00C926F1">
              <w:rPr>
                <w:rFonts w:ascii="Arial" w:hAnsi="Arial" w:cs="Arial"/>
                <w:b/>
                <w:sz w:val="20"/>
                <w:szCs w:val="20"/>
                <w:u w:val="single"/>
                <w:lang w:val="ru-RU"/>
              </w:rPr>
              <w:t xml:space="preserve"> 16</w:t>
            </w:r>
          </w:p>
          <w:p w:rsidR="00786B06" w:rsidRPr="00C926F1" w:rsidRDefault="00786B06" w:rsidP="00D13677">
            <w:pPr>
              <w:jc w:val="center"/>
              <w:rPr>
                <w:rFonts w:ascii="Arial" w:hAnsi="Arial" w:cs="Arial"/>
                <w:b/>
                <w:sz w:val="20"/>
                <w:szCs w:val="20"/>
                <w:u w:val="single"/>
                <w:lang w:val="ru-RU"/>
              </w:rPr>
            </w:pPr>
          </w:p>
          <w:p w:rsidR="00786B06" w:rsidRPr="00C926F1" w:rsidRDefault="00C926F1" w:rsidP="00D13677">
            <w:pPr>
              <w:jc w:val="center"/>
              <w:rPr>
                <w:rFonts w:ascii="Arial" w:hAnsi="Arial" w:cs="Arial"/>
                <w:b/>
                <w:sz w:val="20"/>
                <w:szCs w:val="20"/>
                <w:u w:val="single"/>
                <w:lang w:val="ru-RU"/>
              </w:rPr>
            </w:pPr>
            <w:r>
              <w:rPr>
                <w:rFonts w:ascii="Arial" w:hAnsi="Arial" w:cs="Arial"/>
                <w:b/>
                <w:sz w:val="20"/>
                <w:szCs w:val="20"/>
                <w:u w:val="single"/>
                <w:lang w:val="ru-RU"/>
              </w:rPr>
              <w:t>ТРАНСГРАНИЧНОЕ СОТРУДНИЧЕСТВО</w:t>
            </w:r>
            <w:r w:rsidR="00786B06" w:rsidRPr="00C926F1">
              <w:rPr>
                <w:rFonts w:ascii="Arial" w:hAnsi="Arial" w:cs="Arial"/>
                <w:b/>
                <w:sz w:val="20"/>
                <w:szCs w:val="20"/>
                <w:u w:val="single"/>
                <w:lang w:val="ru-RU"/>
              </w:rPr>
              <w:t xml:space="preserve"> </w:t>
            </w:r>
          </w:p>
          <w:p w:rsidR="00786B06" w:rsidRPr="00C926F1" w:rsidRDefault="00786B06" w:rsidP="00786B06">
            <w:pPr>
              <w:rPr>
                <w:rFonts w:ascii="Arial" w:hAnsi="Arial" w:cs="Arial"/>
                <w:sz w:val="20"/>
                <w:szCs w:val="20"/>
                <w:lang w:val="ru-RU"/>
              </w:rPr>
            </w:pPr>
          </w:p>
          <w:p w:rsidR="00584F98" w:rsidRPr="00C926F1" w:rsidRDefault="00C926F1" w:rsidP="009A7C63">
            <w:pPr>
              <w:rPr>
                <w:rFonts w:ascii="Arial" w:hAnsi="Arial" w:cs="Arial"/>
                <w:sz w:val="20"/>
                <w:szCs w:val="20"/>
                <w:lang w:val="ru-RU"/>
              </w:rPr>
            </w:pPr>
            <w:r w:rsidRPr="00C926F1">
              <w:rPr>
                <w:rFonts w:ascii="Arial" w:hAnsi="Arial" w:cs="Arial"/>
                <w:sz w:val="20"/>
                <w:szCs w:val="20"/>
                <w:lang w:val="ru-RU"/>
              </w:rPr>
              <w:t>Если одни и те же [охраняемые] традиционные знания [согласно статье</w:t>
            </w:r>
            <w:r w:rsidRPr="00C926F1">
              <w:rPr>
                <w:rFonts w:ascii="Arial" w:hAnsi="Arial" w:cs="Arial"/>
                <w:sz w:val="20"/>
                <w:szCs w:val="20"/>
              </w:rPr>
              <w:t> </w:t>
            </w:r>
            <w:r w:rsidRPr="00C926F1">
              <w:rPr>
                <w:rFonts w:ascii="Arial" w:hAnsi="Arial" w:cs="Arial"/>
                <w:sz w:val="20"/>
                <w:szCs w:val="20"/>
                <w:lang w:val="ru-RU"/>
              </w:rPr>
              <w:t xml:space="preserve">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w:t>
            </w:r>
            <w:r w:rsidRPr="00C926F1">
              <w:rPr>
                <w:rFonts w:ascii="Arial" w:hAnsi="Arial" w:cs="Arial"/>
                <w:sz w:val="20"/>
                <w:szCs w:val="20"/>
                <w:lang w:val="ru-RU"/>
              </w:rPr>
              <w:lastRenderedPageBreak/>
              <w:t>[Договаривающиеся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tc>
      </w:tr>
    </w:tbl>
    <w:p w:rsidR="00786B06" w:rsidRPr="00C926F1" w:rsidRDefault="00786B06" w:rsidP="009A7C63">
      <w:pPr>
        <w:rPr>
          <w:rFonts w:ascii="Arial" w:hAnsi="Arial" w:cs="Arial"/>
          <w:sz w:val="22"/>
          <w:szCs w:val="22"/>
          <w:lang w:val="ru-RU"/>
        </w:rPr>
      </w:pPr>
    </w:p>
    <w:p w:rsidR="00786B06" w:rsidRPr="00C926F1" w:rsidRDefault="00786B06" w:rsidP="00C926F1">
      <w:pPr>
        <w:jc w:val="right"/>
        <w:rPr>
          <w:rFonts w:ascii="Arial" w:hAnsi="Arial" w:cs="Arial"/>
          <w:sz w:val="20"/>
          <w:szCs w:val="20"/>
          <w:lang w:val="ru-RU"/>
        </w:rPr>
      </w:pPr>
      <w:r w:rsidRPr="00786B06">
        <w:rPr>
          <w:rFonts w:ascii="Arial" w:hAnsi="Arial" w:cs="Arial"/>
          <w:sz w:val="20"/>
          <w:szCs w:val="20"/>
        </w:rPr>
        <w:t>[</w:t>
      </w:r>
      <w:r w:rsidR="009671DD">
        <w:rPr>
          <w:rFonts w:ascii="Arial" w:hAnsi="Arial" w:cs="Arial"/>
          <w:sz w:val="20"/>
          <w:szCs w:val="20"/>
          <w:lang w:val="ru-RU"/>
        </w:rPr>
        <w:t>Конец приложения и документа</w:t>
      </w:r>
      <w:r w:rsidRPr="00786B06">
        <w:rPr>
          <w:rFonts w:ascii="Arial" w:hAnsi="Arial" w:cs="Arial"/>
          <w:sz w:val="20"/>
          <w:szCs w:val="20"/>
        </w:rPr>
        <w:t>]</w:t>
      </w:r>
    </w:p>
    <w:sectPr w:rsidR="00786B06" w:rsidRPr="00C926F1" w:rsidSect="009F3C5A">
      <w:headerReference w:type="default" r:id="rId15"/>
      <w:footerReference w:type="default" r:id="rId16"/>
      <w:footnotePr>
        <w:numRestart w:val="eachSect"/>
      </w:footnotePr>
      <w:pgSz w:w="11909" w:h="16834" w:code="9"/>
      <w:pgMar w:top="1440" w:right="1199"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4D" w:rsidRDefault="0008354D" w:rsidP="00B24B34">
      <w:r>
        <w:separator/>
      </w:r>
    </w:p>
  </w:endnote>
  <w:endnote w:type="continuationSeparator" w:id="0">
    <w:p w:rsidR="0008354D" w:rsidRDefault="0008354D"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4D" w:rsidRPr="007330CE" w:rsidRDefault="0008354D" w:rsidP="007330CE">
    <w:pPr>
      <w:pStyle w:val="Footer"/>
      <w:jc w:val="right"/>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4D" w:rsidRPr="007330CE" w:rsidRDefault="0008354D" w:rsidP="007330CE">
    <w:pPr>
      <w:pStyle w:val="Footer"/>
      <w:jc w:val="right"/>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4D" w:rsidRPr="007330CE" w:rsidRDefault="0008354D" w:rsidP="007330CE">
    <w:pPr>
      <w:pStyle w:val="Footer"/>
      <w:jc w:val="righ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4D" w:rsidRDefault="0008354D" w:rsidP="00B24B34">
      <w:r>
        <w:separator/>
      </w:r>
    </w:p>
  </w:footnote>
  <w:footnote w:type="continuationSeparator" w:id="0">
    <w:p w:rsidR="0008354D" w:rsidRDefault="0008354D" w:rsidP="00B24B34">
      <w:r>
        <w:continuationSeparator/>
      </w:r>
    </w:p>
  </w:footnote>
  <w:footnote w:id="1">
    <w:p w:rsidR="0008354D" w:rsidRPr="00072626" w:rsidRDefault="0008354D">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072626">
        <w:rPr>
          <w:rFonts w:ascii="Arial" w:hAnsi="Arial" w:cs="Arial"/>
          <w:sz w:val="18"/>
          <w:szCs w:val="18"/>
          <w:lang w:val="ru-RU"/>
        </w:rPr>
        <w:t xml:space="preserve"> </w:t>
      </w:r>
      <w:r>
        <w:rPr>
          <w:rFonts w:ascii="Arial" w:hAnsi="Arial" w:cs="Arial"/>
          <w:sz w:val="18"/>
          <w:szCs w:val="18"/>
          <w:lang w:val="ru-RU"/>
        </w:rPr>
        <w:t>Примечание</w:t>
      </w:r>
      <w:r w:rsidRPr="00072626">
        <w:rPr>
          <w:rFonts w:ascii="Arial" w:hAnsi="Arial" w:cs="Arial"/>
          <w:sz w:val="18"/>
          <w:szCs w:val="18"/>
          <w:lang w:val="ru-RU"/>
        </w:rPr>
        <w:t xml:space="preserve"> </w:t>
      </w:r>
      <w:r>
        <w:rPr>
          <w:rFonts w:ascii="Arial" w:hAnsi="Arial" w:cs="Arial"/>
          <w:sz w:val="18"/>
          <w:szCs w:val="18"/>
          <w:lang w:val="ru-RU"/>
        </w:rPr>
        <w:t>Секретариата</w:t>
      </w:r>
      <w:r w:rsidRPr="00072626">
        <w:rPr>
          <w:rFonts w:ascii="Arial" w:hAnsi="Arial" w:cs="Arial"/>
          <w:sz w:val="18"/>
          <w:szCs w:val="18"/>
          <w:lang w:val="ru-RU"/>
        </w:rPr>
        <w:t xml:space="preserve"> </w:t>
      </w:r>
      <w:r>
        <w:rPr>
          <w:rFonts w:ascii="Arial" w:hAnsi="Arial" w:cs="Arial"/>
          <w:sz w:val="18"/>
          <w:szCs w:val="18"/>
          <w:lang w:val="ru-RU"/>
        </w:rPr>
        <w:t>ВОИС</w:t>
      </w:r>
      <w:r w:rsidRPr="00072626">
        <w:rPr>
          <w:rFonts w:ascii="Arial" w:hAnsi="Arial" w:cs="Arial"/>
          <w:sz w:val="18"/>
          <w:szCs w:val="18"/>
          <w:lang w:val="ru-RU"/>
        </w:rPr>
        <w:t xml:space="preserve">: </w:t>
      </w:r>
      <w:r>
        <w:rPr>
          <w:rFonts w:ascii="Arial" w:hAnsi="Arial" w:cs="Arial"/>
          <w:sz w:val="18"/>
          <w:szCs w:val="18"/>
          <w:lang w:val="ru-RU"/>
        </w:rPr>
        <w:t>Председатель</w:t>
      </w:r>
      <w:r w:rsidRPr="00072626">
        <w:rPr>
          <w:rFonts w:ascii="Arial" w:hAnsi="Arial" w:cs="Arial"/>
          <w:sz w:val="18"/>
          <w:szCs w:val="18"/>
          <w:lang w:val="ru-RU"/>
        </w:rPr>
        <w:t xml:space="preserve"> </w:t>
      </w:r>
      <w:r>
        <w:rPr>
          <w:rFonts w:ascii="Arial" w:hAnsi="Arial" w:cs="Arial"/>
          <w:sz w:val="18"/>
          <w:szCs w:val="18"/>
          <w:lang w:val="ru-RU"/>
        </w:rPr>
        <w:t>МКГР</w:t>
      </w:r>
      <w:r w:rsidRPr="00072626">
        <w:rPr>
          <w:rFonts w:ascii="Arial" w:hAnsi="Arial" w:cs="Arial"/>
          <w:sz w:val="18"/>
          <w:szCs w:val="18"/>
          <w:lang w:val="ru-RU"/>
        </w:rPr>
        <w:t xml:space="preserve"> </w:t>
      </w:r>
      <w:r>
        <w:rPr>
          <w:rFonts w:ascii="Arial" w:hAnsi="Arial" w:cs="Arial"/>
          <w:sz w:val="18"/>
          <w:szCs w:val="18"/>
          <w:lang w:val="ru-RU"/>
        </w:rPr>
        <w:t>г</w:t>
      </w:r>
      <w:r w:rsidRPr="00072626">
        <w:rPr>
          <w:rFonts w:ascii="Arial" w:hAnsi="Arial" w:cs="Arial"/>
          <w:sz w:val="18"/>
          <w:szCs w:val="18"/>
          <w:lang w:val="ru-RU"/>
        </w:rPr>
        <w:t>-</w:t>
      </w:r>
      <w:r>
        <w:rPr>
          <w:rFonts w:ascii="Arial" w:hAnsi="Arial" w:cs="Arial"/>
          <w:sz w:val="18"/>
          <w:szCs w:val="18"/>
          <w:lang w:val="ru-RU"/>
        </w:rPr>
        <w:t>н</w:t>
      </w:r>
      <w:r w:rsidRPr="00072626">
        <w:rPr>
          <w:rFonts w:ascii="Arial" w:hAnsi="Arial" w:cs="Arial"/>
          <w:sz w:val="18"/>
          <w:szCs w:val="18"/>
          <w:lang w:val="ru-RU"/>
        </w:rPr>
        <w:t xml:space="preserve"> </w:t>
      </w:r>
      <w:r>
        <w:rPr>
          <w:rFonts w:ascii="Arial" w:hAnsi="Arial" w:cs="Arial"/>
          <w:sz w:val="18"/>
          <w:szCs w:val="18"/>
          <w:lang w:val="ru-RU"/>
        </w:rPr>
        <w:t>Иен</w:t>
      </w:r>
      <w:r w:rsidRPr="00072626">
        <w:rPr>
          <w:rFonts w:ascii="Arial" w:hAnsi="Arial" w:cs="Arial"/>
          <w:sz w:val="18"/>
          <w:szCs w:val="18"/>
          <w:lang w:val="ru-RU"/>
        </w:rPr>
        <w:t xml:space="preserve"> </w:t>
      </w:r>
      <w:r>
        <w:rPr>
          <w:rFonts w:ascii="Arial" w:hAnsi="Arial" w:cs="Arial"/>
          <w:sz w:val="18"/>
          <w:szCs w:val="18"/>
          <w:lang w:val="ru-RU"/>
        </w:rPr>
        <w:t>Госс</w:t>
      </w:r>
      <w:r w:rsidRPr="00072626">
        <w:rPr>
          <w:rFonts w:ascii="Arial" w:hAnsi="Arial" w:cs="Arial"/>
          <w:sz w:val="18"/>
          <w:szCs w:val="18"/>
          <w:lang w:val="ru-RU"/>
        </w:rPr>
        <w:t xml:space="preserve"> </w:t>
      </w:r>
      <w:r>
        <w:rPr>
          <w:rFonts w:ascii="Arial" w:hAnsi="Arial" w:cs="Arial"/>
          <w:sz w:val="18"/>
          <w:szCs w:val="18"/>
          <w:lang w:val="ru-RU"/>
        </w:rPr>
        <w:t xml:space="preserve">подготовил настоящую информационную записку для содействия государствам-членам в подготовке к </w:t>
      </w:r>
      <w:r w:rsidRPr="00072626">
        <w:rPr>
          <w:rFonts w:ascii="Arial" w:hAnsi="Arial" w:cs="Arial"/>
          <w:sz w:val="18"/>
          <w:szCs w:val="18"/>
          <w:lang w:val="ru-RU"/>
        </w:rPr>
        <w:t>33</w:t>
      </w:r>
      <w:r>
        <w:rPr>
          <w:rFonts w:ascii="Arial" w:hAnsi="Arial" w:cs="Arial"/>
          <w:sz w:val="18"/>
          <w:szCs w:val="18"/>
          <w:lang w:val="ru-RU"/>
        </w:rPr>
        <w:t>-й сессии МКГР</w:t>
      </w:r>
      <w:r w:rsidRPr="00072626">
        <w:rPr>
          <w:rFonts w:ascii="Arial" w:hAnsi="Arial" w:cs="Arial"/>
          <w:sz w:val="18"/>
          <w:szCs w:val="18"/>
          <w:lang w:val="ru-RU"/>
        </w:rPr>
        <w:t>.</w:t>
      </w:r>
    </w:p>
  </w:footnote>
  <w:footnote w:id="2">
    <w:p w:rsidR="0008354D" w:rsidRPr="00D2118E" w:rsidRDefault="0008354D">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D2118E">
        <w:rPr>
          <w:rFonts w:ascii="Arial" w:hAnsi="Arial" w:cs="Arial"/>
          <w:sz w:val="18"/>
          <w:szCs w:val="18"/>
          <w:lang w:val="ru-RU"/>
        </w:rPr>
        <w:t xml:space="preserve"> </w:t>
      </w:r>
      <w:r>
        <w:rPr>
          <w:rFonts w:ascii="Arial" w:hAnsi="Arial" w:cs="Arial"/>
          <w:sz w:val="18"/>
          <w:szCs w:val="18"/>
          <w:lang w:val="ru-RU"/>
        </w:rPr>
        <w:t>В</w:t>
      </w:r>
      <w:r w:rsidRPr="00D2118E">
        <w:rPr>
          <w:rFonts w:ascii="Arial" w:hAnsi="Arial" w:cs="Arial"/>
          <w:sz w:val="18"/>
          <w:szCs w:val="18"/>
          <w:lang w:val="ru-RU"/>
        </w:rPr>
        <w:t xml:space="preserve"> </w:t>
      </w:r>
      <w:r>
        <w:rPr>
          <w:rFonts w:ascii="Arial" w:hAnsi="Arial" w:cs="Arial"/>
          <w:sz w:val="18"/>
          <w:szCs w:val="18"/>
          <w:lang w:val="ru-RU"/>
        </w:rPr>
        <w:t>документе</w:t>
      </w:r>
      <w:r w:rsidRPr="00D2118E">
        <w:rPr>
          <w:rFonts w:ascii="Arial" w:hAnsi="Arial" w:cs="Arial"/>
          <w:sz w:val="18"/>
          <w:szCs w:val="18"/>
          <w:lang w:val="ru-RU"/>
        </w:rPr>
        <w:t xml:space="preserve"> «</w:t>
      </w:r>
      <w:r>
        <w:rPr>
          <w:rFonts w:ascii="Arial" w:hAnsi="Arial" w:cs="Arial"/>
          <w:sz w:val="18"/>
          <w:szCs w:val="18"/>
          <w:lang w:val="ru-RU"/>
        </w:rPr>
        <w:t>Анализ</w:t>
      </w:r>
      <w:r w:rsidRPr="00D2118E">
        <w:rPr>
          <w:rFonts w:ascii="Arial" w:hAnsi="Arial" w:cs="Arial"/>
          <w:sz w:val="18"/>
          <w:szCs w:val="18"/>
          <w:lang w:val="ru-RU"/>
        </w:rPr>
        <w:t xml:space="preserve"> </w:t>
      </w:r>
      <w:r>
        <w:rPr>
          <w:rFonts w:ascii="Arial" w:hAnsi="Arial" w:cs="Arial"/>
          <w:sz w:val="18"/>
          <w:szCs w:val="18"/>
          <w:lang w:val="ru-RU"/>
        </w:rPr>
        <w:t>пробелов</w:t>
      </w:r>
      <w:r w:rsidRPr="00D2118E">
        <w:rPr>
          <w:rFonts w:ascii="Arial" w:hAnsi="Arial" w:cs="Arial"/>
          <w:sz w:val="18"/>
          <w:szCs w:val="18"/>
          <w:lang w:val="ru-RU"/>
        </w:rPr>
        <w:t xml:space="preserve">», </w:t>
      </w:r>
      <w:r>
        <w:rPr>
          <w:rFonts w:ascii="Arial" w:hAnsi="Arial" w:cs="Arial"/>
          <w:sz w:val="18"/>
          <w:szCs w:val="18"/>
          <w:lang w:val="ru-RU"/>
        </w:rPr>
        <w:t>подготовленном</w:t>
      </w:r>
      <w:r w:rsidRPr="00D2118E">
        <w:rPr>
          <w:rFonts w:ascii="Arial" w:hAnsi="Arial" w:cs="Arial"/>
          <w:sz w:val="18"/>
          <w:szCs w:val="18"/>
          <w:lang w:val="ru-RU"/>
        </w:rPr>
        <w:t xml:space="preserve"> </w:t>
      </w:r>
      <w:r>
        <w:rPr>
          <w:rFonts w:ascii="Arial" w:hAnsi="Arial" w:cs="Arial"/>
          <w:sz w:val="18"/>
          <w:szCs w:val="18"/>
          <w:lang w:val="ru-RU"/>
        </w:rPr>
        <w:t>к</w:t>
      </w:r>
      <w:r w:rsidRPr="00D2118E">
        <w:rPr>
          <w:rFonts w:ascii="Arial" w:hAnsi="Arial" w:cs="Arial"/>
          <w:sz w:val="18"/>
          <w:szCs w:val="18"/>
          <w:lang w:val="ru-RU"/>
        </w:rPr>
        <w:t xml:space="preserve"> </w:t>
      </w:r>
      <w:r>
        <w:rPr>
          <w:rFonts w:ascii="Arial" w:hAnsi="Arial" w:cs="Arial"/>
          <w:sz w:val="18"/>
          <w:szCs w:val="18"/>
          <w:lang w:val="ru-RU"/>
        </w:rPr>
        <w:t>сессии</w:t>
      </w:r>
      <w:r w:rsidRPr="00D2118E">
        <w:rPr>
          <w:rFonts w:ascii="Arial" w:hAnsi="Arial" w:cs="Arial"/>
          <w:sz w:val="18"/>
          <w:szCs w:val="18"/>
          <w:lang w:val="ru-RU"/>
        </w:rPr>
        <w:t xml:space="preserve"> </w:t>
      </w:r>
      <w:r>
        <w:rPr>
          <w:rFonts w:ascii="Arial" w:hAnsi="Arial" w:cs="Arial"/>
          <w:sz w:val="18"/>
          <w:szCs w:val="18"/>
          <w:lang w:val="ru-RU"/>
        </w:rPr>
        <w:t>МКГР</w:t>
      </w:r>
      <w:r w:rsidRPr="00D2118E">
        <w:rPr>
          <w:rFonts w:ascii="Arial" w:hAnsi="Arial" w:cs="Arial"/>
          <w:sz w:val="18"/>
          <w:szCs w:val="18"/>
          <w:lang w:val="ru-RU"/>
        </w:rPr>
        <w:t xml:space="preserve"> </w:t>
      </w:r>
      <w:r>
        <w:rPr>
          <w:rFonts w:ascii="Arial" w:hAnsi="Arial" w:cs="Arial"/>
          <w:sz w:val="18"/>
          <w:szCs w:val="18"/>
          <w:lang w:val="ru-RU"/>
        </w:rPr>
        <w:t>в</w:t>
      </w:r>
      <w:r w:rsidRPr="00D2118E">
        <w:rPr>
          <w:rFonts w:ascii="Arial" w:hAnsi="Arial" w:cs="Arial"/>
          <w:sz w:val="18"/>
          <w:szCs w:val="18"/>
          <w:lang w:val="ru-RU"/>
        </w:rPr>
        <w:t xml:space="preserve"> 2008</w:t>
      </w:r>
      <w:r w:rsidRPr="00D2118E">
        <w:rPr>
          <w:rFonts w:ascii="Arial" w:hAnsi="Arial" w:cs="Arial"/>
          <w:sz w:val="18"/>
          <w:szCs w:val="18"/>
        </w:rPr>
        <w:t> </w:t>
      </w:r>
      <w:r>
        <w:rPr>
          <w:rFonts w:ascii="Arial" w:hAnsi="Arial" w:cs="Arial"/>
          <w:sz w:val="18"/>
          <w:szCs w:val="18"/>
          <w:lang w:val="ru-RU"/>
        </w:rPr>
        <w:t>г</w:t>
      </w:r>
      <w:r w:rsidRPr="00D2118E">
        <w:rPr>
          <w:rFonts w:ascii="Arial" w:hAnsi="Arial" w:cs="Arial"/>
          <w:sz w:val="18"/>
          <w:szCs w:val="18"/>
          <w:lang w:val="ru-RU"/>
        </w:rPr>
        <w:t xml:space="preserve">., </w:t>
      </w:r>
      <w:r>
        <w:rPr>
          <w:rFonts w:ascii="Arial" w:hAnsi="Arial" w:cs="Arial"/>
          <w:sz w:val="18"/>
          <w:szCs w:val="18"/>
          <w:lang w:val="ru-RU"/>
        </w:rPr>
        <w:t>указаны</w:t>
      </w:r>
      <w:r w:rsidRPr="00D2118E">
        <w:rPr>
          <w:rFonts w:ascii="Arial" w:hAnsi="Arial" w:cs="Arial"/>
          <w:sz w:val="18"/>
          <w:szCs w:val="18"/>
          <w:lang w:val="ru-RU"/>
        </w:rPr>
        <w:t xml:space="preserve"> </w:t>
      </w:r>
      <w:r>
        <w:rPr>
          <w:rFonts w:ascii="Arial" w:hAnsi="Arial" w:cs="Arial"/>
          <w:sz w:val="18"/>
          <w:szCs w:val="18"/>
          <w:lang w:val="ru-RU"/>
        </w:rPr>
        <w:t>пробелы</w:t>
      </w:r>
      <w:r w:rsidRPr="00D2118E">
        <w:rPr>
          <w:rFonts w:ascii="Arial" w:hAnsi="Arial" w:cs="Arial"/>
          <w:sz w:val="18"/>
          <w:szCs w:val="18"/>
          <w:lang w:val="ru-RU"/>
        </w:rPr>
        <w:t xml:space="preserve">, </w:t>
      </w:r>
      <w:r>
        <w:rPr>
          <w:rFonts w:ascii="Arial" w:hAnsi="Arial" w:cs="Arial"/>
          <w:sz w:val="18"/>
          <w:szCs w:val="18"/>
          <w:lang w:val="ru-RU"/>
        </w:rPr>
        <w:t>существующие</w:t>
      </w:r>
      <w:r w:rsidRPr="00D2118E">
        <w:rPr>
          <w:rFonts w:ascii="Arial" w:hAnsi="Arial" w:cs="Arial"/>
          <w:sz w:val="18"/>
          <w:szCs w:val="18"/>
          <w:lang w:val="ru-RU"/>
        </w:rPr>
        <w:t xml:space="preserve"> </w:t>
      </w:r>
      <w:r>
        <w:rPr>
          <w:rFonts w:ascii="Arial" w:hAnsi="Arial" w:cs="Arial"/>
          <w:sz w:val="18"/>
          <w:szCs w:val="18"/>
          <w:lang w:val="ru-RU"/>
        </w:rPr>
        <w:t>в</w:t>
      </w:r>
      <w:r w:rsidRPr="00D2118E">
        <w:rPr>
          <w:rFonts w:ascii="Arial" w:hAnsi="Arial" w:cs="Arial"/>
          <w:sz w:val="18"/>
          <w:szCs w:val="18"/>
          <w:lang w:val="ru-RU"/>
        </w:rPr>
        <w:t xml:space="preserve"> </w:t>
      </w:r>
      <w:r>
        <w:rPr>
          <w:rFonts w:ascii="Arial" w:hAnsi="Arial" w:cs="Arial"/>
          <w:sz w:val="18"/>
          <w:szCs w:val="18"/>
          <w:lang w:val="ru-RU"/>
        </w:rPr>
        <w:t>сфере</w:t>
      </w:r>
      <w:r w:rsidRPr="00D2118E">
        <w:rPr>
          <w:rFonts w:ascii="Arial" w:hAnsi="Arial" w:cs="Arial"/>
          <w:sz w:val="18"/>
          <w:szCs w:val="18"/>
          <w:lang w:val="ru-RU"/>
        </w:rPr>
        <w:t xml:space="preserve"> </w:t>
      </w:r>
      <w:r>
        <w:rPr>
          <w:rFonts w:ascii="Arial" w:hAnsi="Arial" w:cs="Arial"/>
          <w:sz w:val="18"/>
          <w:szCs w:val="18"/>
          <w:lang w:val="ru-RU"/>
        </w:rPr>
        <w:t>охраны</w:t>
      </w:r>
      <w:r w:rsidRPr="00D2118E">
        <w:rPr>
          <w:rFonts w:ascii="Arial" w:hAnsi="Arial" w:cs="Arial"/>
          <w:sz w:val="18"/>
          <w:szCs w:val="18"/>
          <w:lang w:val="ru-RU"/>
        </w:rPr>
        <w:t xml:space="preserve"> </w:t>
      </w:r>
      <w:r>
        <w:rPr>
          <w:rFonts w:ascii="Arial" w:hAnsi="Arial" w:cs="Arial"/>
          <w:sz w:val="18"/>
          <w:szCs w:val="18"/>
          <w:lang w:val="ru-RU"/>
        </w:rPr>
        <w:t>ТВК</w:t>
      </w:r>
      <w:r w:rsidRPr="00D2118E">
        <w:rPr>
          <w:rFonts w:ascii="Arial" w:hAnsi="Arial" w:cs="Arial"/>
          <w:sz w:val="18"/>
          <w:szCs w:val="18"/>
          <w:lang w:val="ru-RU"/>
        </w:rPr>
        <w:t xml:space="preserve"> </w:t>
      </w:r>
      <w:r>
        <w:rPr>
          <w:rFonts w:ascii="Arial" w:hAnsi="Arial" w:cs="Arial"/>
          <w:sz w:val="18"/>
          <w:szCs w:val="18"/>
          <w:lang w:val="ru-RU"/>
        </w:rPr>
        <w:t>на</w:t>
      </w:r>
      <w:r w:rsidRPr="00D2118E">
        <w:rPr>
          <w:rFonts w:ascii="Arial" w:hAnsi="Arial" w:cs="Arial"/>
          <w:sz w:val="18"/>
          <w:szCs w:val="18"/>
          <w:lang w:val="ru-RU"/>
        </w:rPr>
        <w:t xml:space="preserve"> </w:t>
      </w:r>
      <w:r>
        <w:rPr>
          <w:rFonts w:ascii="Arial" w:hAnsi="Arial" w:cs="Arial"/>
          <w:sz w:val="18"/>
          <w:szCs w:val="18"/>
          <w:lang w:val="ru-RU"/>
        </w:rPr>
        <w:t>международном</w:t>
      </w:r>
      <w:r w:rsidRPr="00D2118E">
        <w:rPr>
          <w:rFonts w:ascii="Arial" w:hAnsi="Arial" w:cs="Arial"/>
          <w:sz w:val="18"/>
          <w:szCs w:val="18"/>
          <w:lang w:val="ru-RU"/>
        </w:rPr>
        <w:t xml:space="preserve"> </w:t>
      </w:r>
      <w:r>
        <w:rPr>
          <w:rFonts w:ascii="Arial" w:hAnsi="Arial" w:cs="Arial"/>
          <w:sz w:val="18"/>
          <w:szCs w:val="18"/>
          <w:lang w:val="ru-RU"/>
        </w:rPr>
        <w:t>уровне</w:t>
      </w:r>
      <w:r w:rsidRPr="00D2118E">
        <w:rPr>
          <w:rFonts w:ascii="Arial" w:hAnsi="Arial" w:cs="Arial"/>
          <w:sz w:val="18"/>
          <w:szCs w:val="18"/>
          <w:lang w:val="ru-RU"/>
        </w:rPr>
        <w:t xml:space="preserve">;  </w:t>
      </w:r>
      <w:r>
        <w:rPr>
          <w:rFonts w:ascii="Arial" w:hAnsi="Arial" w:cs="Arial"/>
          <w:sz w:val="18"/>
          <w:szCs w:val="18"/>
          <w:lang w:val="ru-RU"/>
        </w:rPr>
        <w:t>изложены</w:t>
      </w:r>
      <w:r w:rsidRPr="00D2118E">
        <w:rPr>
          <w:rFonts w:ascii="Arial" w:hAnsi="Arial" w:cs="Arial"/>
          <w:sz w:val="18"/>
          <w:szCs w:val="18"/>
          <w:lang w:val="ru-RU"/>
        </w:rPr>
        <w:t xml:space="preserve"> </w:t>
      </w:r>
      <w:r>
        <w:rPr>
          <w:rFonts w:ascii="Arial" w:hAnsi="Arial" w:cs="Arial"/>
          <w:sz w:val="18"/>
          <w:szCs w:val="18"/>
          <w:lang w:val="ru-RU"/>
        </w:rPr>
        <w:t>соображения относительно</w:t>
      </w:r>
      <w:r w:rsidRPr="00D2118E">
        <w:rPr>
          <w:rFonts w:ascii="Arial" w:hAnsi="Arial" w:cs="Arial"/>
          <w:sz w:val="18"/>
          <w:szCs w:val="18"/>
          <w:lang w:val="ru-RU"/>
        </w:rPr>
        <w:t xml:space="preserve"> </w:t>
      </w:r>
      <w:r>
        <w:rPr>
          <w:rFonts w:ascii="Arial" w:hAnsi="Arial" w:cs="Arial"/>
          <w:sz w:val="18"/>
          <w:szCs w:val="18"/>
          <w:lang w:val="ru-RU"/>
        </w:rPr>
        <w:t>того, необходимо ли устранять эти пробелы, и описаны существующие или потенциальные варианты для устранения любых выявленных лакун.  В</w:t>
      </w:r>
      <w:r w:rsidRPr="00D2118E">
        <w:rPr>
          <w:rFonts w:ascii="Arial" w:hAnsi="Arial" w:cs="Arial"/>
          <w:sz w:val="18"/>
          <w:szCs w:val="18"/>
          <w:lang w:val="ru-RU"/>
        </w:rPr>
        <w:t xml:space="preserve"> </w:t>
      </w:r>
      <w:r>
        <w:rPr>
          <w:rFonts w:ascii="Arial" w:hAnsi="Arial" w:cs="Arial"/>
          <w:sz w:val="18"/>
          <w:szCs w:val="18"/>
          <w:lang w:val="ru-RU"/>
        </w:rPr>
        <w:t>документе</w:t>
      </w:r>
      <w:r w:rsidRPr="00D2118E">
        <w:rPr>
          <w:rFonts w:ascii="Arial" w:hAnsi="Arial" w:cs="Arial"/>
          <w:sz w:val="18"/>
          <w:szCs w:val="18"/>
          <w:lang w:val="ru-RU"/>
        </w:rPr>
        <w:t xml:space="preserve"> </w:t>
      </w:r>
      <w:r>
        <w:rPr>
          <w:rFonts w:ascii="Arial" w:hAnsi="Arial" w:cs="Arial"/>
          <w:sz w:val="18"/>
          <w:szCs w:val="18"/>
          <w:lang w:val="ru-RU"/>
        </w:rPr>
        <w:t>также</w:t>
      </w:r>
      <w:r w:rsidRPr="00D2118E">
        <w:rPr>
          <w:rFonts w:ascii="Arial" w:hAnsi="Arial" w:cs="Arial"/>
          <w:sz w:val="18"/>
          <w:szCs w:val="18"/>
          <w:lang w:val="ru-RU"/>
        </w:rPr>
        <w:t xml:space="preserve"> </w:t>
      </w:r>
      <w:r>
        <w:rPr>
          <w:rFonts w:ascii="Arial" w:hAnsi="Arial" w:cs="Arial"/>
          <w:sz w:val="18"/>
          <w:szCs w:val="18"/>
          <w:lang w:val="ru-RU"/>
        </w:rPr>
        <w:t>проанализирована</w:t>
      </w:r>
      <w:r w:rsidRPr="00D2118E">
        <w:rPr>
          <w:rFonts w:ascii="Arial" w:hAnsi="Arial" w:cs="Arial"/>
          <w:sz w:val="18"/>
          <w:szCs w:val="18"/>
          <w:lang w:val="ru-RU"/>
        </w:rPr>
        <w:t xml:space="preserve"> </w:t>
      </w:r>
      <w:r>
        <w:rPr>
          <w:rFonts w:ascii="Arial" w:hAnsi="Arial" w:cs="Arial"/>
          <w:sz w:val="18"/>
          <w:szCs w:val="18"/>
          <w:lang w:val="ru-RU"/>
        </w:rPr>
        <w:t>концепция</w:t>
      </w:r>
      <w:r w:rsidRPr="00D2118E">
        <w:rPr>
          <w:rFonts w:ascii="Arial" w:hAnsi="Arial" w:cs="Arial"/>
          <w:sz w:val="18"/>
          <w:szCs w:val="18"/>
          <w:lang w:val="ru-RU"/>
        </w:rPr>
        <w:t xml:space="preserve"> </w:t>
      </w:r>
      <w:r>
        <w:rPr>
          <w:rFonts w:ascii="Arial" w:hAnsi="Arial" w:cs="Arial"/>
          <w:sz w:val="18"/>
          <w:szCs w:val="18"/>
          <w:lang w:val="ru-RU"/>
        </w:rPr>
        <w:t>охраны</w:t>
      </w:r>
      <w:r w:rsidRPr="00D2118E">
        <w:rPr>
          <w:rFonts w:ascii="Arial" w:hAnsi="Arial" w:cs="Arial"/>
          <w:sz w:val="18"/>
          <w:szCs w:val="18"/>
          <w:lang w:val="ru-RU"/>
        </w:rPr>
        <w:t>.</w:t>
      </w:r>
    </w:p>
  </w:footnote>
  <w:footnote w:id="3">
    <w:p w:rsidR="0008354D" w:rsidRPr="00F77FCE" w:rsidRDefault="0008354D">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F77FCE">
        <w:rPr>
          <w:rFonts w:ascii="Arial" w:hAnsi="Arial" w:cs="Arial"/>
          <w:sz w:val="18"/>
          <w:szCs w:val="18"/>
          <w:lang w:val="ru-RU"/>
        </w:rPr>
        <w:t xml:space="preserve"> </w:t>
      </w:r>
      <w:r>
        <w:rPr>
          <w:rFonts w:ascii="Arial" w:hAnsi="Arial" w:cs="Arial"/>
          <w:sz w:val="18"/>
          <w:szCs w:val="18"/>
          <w:lang w:val="ru-RU"/>
        </w:rPr>
        <w:t>В</w:t>
      </w:r>
      <w:r w:rsidRPr="00F77FCE">
        <w:rPr>
          <w:rFonts w:ascii="Arial" w:hAnsi="Arial" w:cs="Arial"/>
          <w:sz w:val="18"/>
          <w:szCs w:val="18"/>
          <w:lang w:val="ru-RU"/>
        </w:rPr>
        <w:t xml:space="preserve"> </w:t>
      </w:r>
      <w:r>
        <w:rPr>
          <w:rFonts w:ascii="Arial" w:hAnsi="Arial" w:cs="Arial"/>
          <w:sz w:val="18"/>
          <w:szCs w:val="18"/>
          <w:lang w:val="ru-RU"/>
        </w:rPr>
        <w:t>документе</w:t>
      </w:r>
      <w:r w:rsidRPr="00F77FCE">
        <w:rPr>
          <w:rFonts w:ascii="Arial" w:hAnsi="Arial" w:cs="Arial"/>
          <w:sz w:val="18"/>
          <w:szCs w:val="18"/>
          <w:lang w:val="ru-RU"/>
        </w:rPr>
        <w:t xml:space="preserve"> «</w:t>
      </w:r>
      <w:r>
        <w:rPr>
          <w:rFonts w:ascii="Arial" w:hAnsi="Arial" w:cs="Arial"/>
          <w:sz w:val="18"/>
          <w:szCs w:val="18"/>
          <w:lang w:val="ru-RU"/>
        </w:rPr>
        <w:t>Сводный</w:t>
      </w:r>
      <w:r w:rsidRPr="00F77FCE">
        <w:rPr>
          <w:rFonts w:ascii="Arial" w:hAnsi="Arial" w:cs="Arial"/>
          <w:sz w:val="18"/>
          <w:szCs w:val="18"/>
          <w:lang w:val="ru-RU"/>
        </w:rPr>
        <w:t xml:space="preserve"> </w:t>
      </w:r>
      <w:r>
        <w:rPr>
          <w:rFonts w:ascii="Arial" w:hAnsi="Arial" w:cs="Arial"/>
          <w:sz w:val="18"/>
          <w:szCs w:val="18"/>
          <w:lang w:val="ru-RU"/>
        </w:rPr>
        <w:t>анализ</w:t>
      </w:r>
      <w:r w:rsidRPr="00F77FCE">
        <w:rPr>
          <w:rFonts w:ascii="Arial" w:hAnsi="Arial" w:cs="Arial"/>
          <w:sz w:val="18"/>
          <w:szCs w:val="18"/>
          <w:lang w:val="ru-RU"/>
        </w:rPr>
        <w:t xml:space="preserve">» </w:t>
      </w:r>
      <w:r>
        <w:rPr>
          <w:rFonts w:ascii="Arial" w:hAnsi="Arial" w:cs="Arial"/>
          <w:sz w:val="18"/>
          <w:szCs w:val="18"/>
          <w:lang w:val="ru-RU"/>
        </w:rPr>
        <w:t>приводится</w:t>
      </w:r>
      <w:r w:rsidRPr="00F77FCE">
        <w:rPr>
          <w:rFonts w:ascii="Arial" w:hAnsi="Arial" w:cs="Arial"/>
          <w:sz w:val="18"/>
          <w:szCs w:val="18"/>
          <w:lang w:val="ru-RU"/>
        </w:rPr>
        <w:t xml:space="preserve"> </w:t>
      </w:r>
      <w:r>
        <w:rPr>
          <w:rFonts w:ascii="Arial" w:hAnsi="Arial" w:cs="Arial"/>
          <w:sz w:val="18"/>
          <w:szCs w:val="18"/>
          <w:lang w:val="ru-RU"/>
        </w:rPr>
        <w:t>обзор</w:t>
      </w:r>
      <w:r w:rsidRPr="00F77FCE">
        <w:rPr>
          <w:rFonts w:ascii="Arial" w:hAnsi="Arial" w:cs="Arial"/>
          <w:sz w:val="18"/>
          <w:szCs w:val="18"/>
          <w:lang w:val="ru-RU"/>
        </w:rPr>
        <w:t xml:space="preserve"> </w:t>
      </w:r>
      <w:r>
        <w:rPr>
          <w:rFonts w:ascii="Arial" w:hAnsi="Arial" w:cs="Arial"/>
          <w:sz w:val="18"/>
          <w:szCs w:val="18"/>
          <w:lang w:val="ru-RU"/>
        </w:rPr>
        <w:t>основ</w:t>
      </w:r>
      <w:r w:rsidRPr="00F77FCE">
        <w:rPr>
          <w:rFonts w:ascii="Arial" w:hAnsi="Arial" w:cs="Arial"/>
          <w:sz w:val="18"/>
          <w:szCs w:val="18"/>
          <w:lang w:val="ru-RU"/>
        </w:rPr>
        <w:t xml:space="preserve"> </w:t>
      </w:r>
      <w:r>
        <w:rPr>
          <w:rFonts w:ascii="Arial" w:hAnsi="Arial" w:cs="Arial"/>
          <w:sz w:val="18"/>
          <w:szCs w:val="18"/>
          <w:lang w:val="ru-RU"/>
        </w:rPr>
        <w:t>политики</w:t>
      </w:r>
      <w:r w:rsidRPr="00F77FCE">
        <w:rPr>
          <w:rFonts w:ascii="Arial" w:hAnsi="Arial" w:cs="Arial"/>
          <w:sz w:val="18"/>
          <w:szCs w:val="18"/>
          <w:lang w:val="ru-RU"/>
        </w:rPr>
        <w:t xml:space="preserve"> </w:t>
      </w:r>
      <w:r>
        <w:rPr>
          <w:rFonts w:ascii="Arial" w:hAnsi="Arial" w:cs="Arial"/>
          <w:sz w:val="18"/>
          <w:szCs w:val="18"/>
          <w:lang w:val="ru-RU"/>
        </w:rPr>
        <w:t>в</w:t>
      </w:r>
      <w:r w:rsidRPr="00F77FCE">
        <w:rPr>
          <w:rFonts w:ascii="Arial" w:hAnsi="Arial" w:cs="Arial"/>
          <w:sz w:val="18"/>
          <w:szCs w:val="18"/>
          <w:lang w:val="ru-RU"/>
        </w:rPr>
        <w:t xml:space="preserve"> </w:t>
      </w:r>
      <w:r>
        <w:rPr>
          <w:rFonts w:ascii="Arial" w:hAnsi="Arial" w:cs="Arial"/>
          <w:sz w:val="18"/>
          <w:szCs w:val="18"/>
          <w:lang w:val="ru-RU"/>
        </w:rPr>
        <w:t>сфере</w:t>
      </w:r>
      <w:r w:rsidRPr="00F77FCE">
        <w:rPr>
          <w:rFonts w:ascii="Arial" w:hAnsi="Arial" w:cs="Arial"/>
          <w:sz w:val="18"/>
          <w:szCs w:val="18"/>
          <w:lang w:val="ru-RU"/>
        </w:rPr>
        <w:t xml:space="preserve"> </w:t>
      </w:r>
      <w:r>
        <w:rPr>
          <w:rFonts w:ascii="Arial" w:hAnsi="Arial" w:cs="Arial"/>
          <w:sz w:val="18"/>
          <w:szCs w:val="18"/>
          <w:lang w:val="ru-RU"/>
        </w:rPr>
        <w:t>охраны</w:t>
      </w:r>
      <w:r w:rsidRPr="00F77FCE">
        <w:rPr>
          <w:rFonts w:ascii="Arial" w:hAnsi="Arial" w:cs="Arial"/>
          <w:sz w:val="18"/>
          <w:szCs w:val="18"/>
          <w:lang w:val="ru-RU"/>
        </w:rPr>
        <w:t xml:space="preserve"> </w:t>
      </w:r>
      <w:r>
        <w:rPr>
          <w:rFonts w:ascii="Arial" w:hAnsi="Arial" w:cs="Arial"/>
          <w:sz w:val="18"/>
          <w:szCs w:val="18"/>
          <w:lang w:val="ru-RU"/>
        </w:rPr>
        <w:t>ТВК</w:t>
      </w:r>
      <w:r w:rsidRPr="00F77FCE">
        <w:rPr>
          <w:rFonts w:ascii="Arial" w:hAnsi="Arial" w:cs="Arial"/>
          <w:sz w:val="18"/>
          <w:szCs w:val="18"/>
          <w:lang w:val="ru-RU"/>
        </w:rPr>
        <w:t xml:space="preserve"> </w:t>
      </w:r>
      <w:r>
        <w:rPr>
          <w:rFonts w:ascii="Arial" w:hAnsi="Arial" w:cs="Arial"/>
          <w:sz w:val="18"/>
          <w:szCs w:val="18"/>
          <w:lang w:val="ru-RU"/>
        </w:rPr>
        <w:t>и</w:t>
      </w:r>
      <w:r w:rsidRPr="00F77FCE">
        <w:rPr>
          <w:rFonts w:ascii="Arial" w:hAnsi="Arial" w:cs="Arial"/>
          <w:sz w:val="18"/>
          <w:szCs w:val="18"/>
          <w:lang w:val="ru-RU"/>
        </w:rPr>
        <w:t xml:space="preserve"> </w:t>
      </w:r>
      <w:r>
        <w:rPr>
          <w:rFonts w:ascii="Arial" w:hAnsi="Arial" w:cs="Arial"/>
          <w:sz w:val="18"/>
          <w:szCs w:val="18"/>
          <w:lang w:val="ru-RU"/>
        </w:rPr>
        <w:t>проанализированы</w:t>
      </w:r>
      <w:r w:rsidRPr="00F77FCE">
        <w:rPr>
          <w:rFonts w:ascii="Arial" w:hAnsi="Arial" w:cs="Arial"/>
          <w:sz w:val="18"/>
          <w:szCs w:val="18"/>
          <w:lang w:val="ru-RU"/>
        </w:rPr>
        <w:t xml:space="preserve"> </w:t>
      </w:r>
      <w:r>
        <w:rPr>
          <w:rFonts w:ascii="Arial" w:hAnsi="Arial" w:cs="Arial"/>
          <w:sz w:val="18"/>
          <w:szCs w:val="18"/>
          <w:lang w:val="ru-RU"/>
        </w:rPr>
        <w:t>существующие</w:t>
      </w:r>
      <w:r w:rsidRPr="00F77FCE">
        <w:rPr>
          <w:rFonts w:ascii="Arial" w:hAnsi="Arial" w:cs="Arial"/>
          <w:sz w:val="18"/>
          <w:szCs w:val="18"/>
          <w:lang w:val="ru-RU"/>
        </w:rPr>
        <w:t xml:space="preserve"> </w:t>
      </w:r>
      <w:r>
        <w:rPr>
          <w:rFonts w:ascii="Arial" w:hAnsi="Arial" w:cs="Arial"/>
          <w:sz w:val="18"/>
          <w:szCs w:val="18"/>
          <w:lang w:val="ru-RU"/>
        </w:rPr>
        <w:t>виды</w:t>
      </w:r>
      <w:r w:rsidRPr="00F77FCE">
        <w:rPr>
          <w:rFonts w:ascii="Arial" w:hAnsi="Arial" w:cs="Arial"/>
          <w:sz w:val="18"/>
          <w:szCs w:val="18"/>
          <w:lang w:val="ru-RU"/>
        </w:rPr>
        <w:t xml:space="preserve"> </w:t>
      </w:r>
      <w:r>
        <w:rPr>
          <w:rFonts w:ascii="Arial" w:hAnsi="Arial" w:cs="Arial"/>
          <w:sz w:val="18"/>
          <w:szCs w:val="18"/>
          <w:lang w:val="ru-RU"/>
        </w:rPr>
        <w:t>охраны</w:t>
      </w:r>
      <w:r w:rsidRPr="00F77FCE">
        <w:rPr>
          <w:rFonts w:ascii="Arial" w:hAnsi="Arial" w:cs="Arial"/>
          <w:sz w:val="18"/>
          <w:szCs w:val="18"/>
          <w:lang w:val="ru-RU"/>
        </w:rPr>
        <w:t xml:space="preserve"> </w:t>
      </w:r>
      <w:r>
        <w:rPr>
          <w:rFonts w:ascii="Arial" w:hAnsi="Arial" w:cs="Arial"/>
          <w:sz w:val="18"/>
          <w:szCs w:val="18"/>
          <w:lang w:val="ru-RU"/>
        </w:rPr>
        <w:t>ТВК</w:t>
      </w:r>
      <w:r w:rsidRPr="00F77FCE">
        <w:rPr>
          <w:rFonts w:ascii="Arial" w:hAnsi="Arial" w:cs="Arial"/>
          <w:sz w:val="18"/>
          <w:szCs w:val="18"/>
          <w:lang w:val="ru-RU"/>
        </w:rPr>
        <w:t xml:space="preserve"> </w:t>
      </w:r>
      <w:r>
        <w:rPr>
          <w:rFonts w:ascii="Arial" w:hAnsi="Arial" w:cs="Arial"/>
          <w:sz w:val="18"/>
          <w:szCs w:val="18"/>
          <w:lang w:val="ru-RU"/>
        </w:rPr>
        <w:t>в</w:t>
      </w:r>
      <w:r w:rsidRPr="00F77FCE">
        <w:rPr>
          <w:rFonts w:ascii="Arial" w:hAnsi="Arial" w:cs="Arial"/>
          <w:sz w:val="18"/>
          <w:szCs w:val="18"/>
          <w:lang w:val="ru-RU"/>
        </w:rPr>
        <w:t xml:space="preserve"> </w:t>
      </w:r>
      <w:r>
        <w:rPr>
          <w:rFonts w:ascii="Arial" w:hAnsi="Arial" w:cs="Arial"/>
          <w:sz w:val="18"/>
          <w:szCs w:val="18"/>
          <w:lang w:val="ru-RU"/>
        </w:rPr>
        <w:t xml:space="preserve">контексте ИС с помощью механизмов обычного или общего режима ИС, адаптированного или расширенного режима ИС и новых систем и законов </w:t>
      </w:r>
      <w:r w:rsidRPr="00C041D9">
        <w:rPr>
          <w:rFonts w:ascii="Arial" w:hAnsi="Arial" w:cs="Arial"/>
          <w:i/>
          <w:sz w:val="18"/>
          <w:szCs w:val="18"/>
        </w:rPr>
        <w:t>sui</w:t>
      </w:r>
      <w:r w:rsidRPr="00F77FCE">
        <w:rPr>
          <w:rFonts w:ascii="Arial" w:hAnsi="Arial" w:cs="Arial"/>
          <w:i/>
          <w:sz w:val="18"/>
          <w:szCs w:val="18"/>
          <w:lang w:val="ru-RU"/>
        </w:rPr>
        <w:t xml:space="preserve"> </w:t>
      </w:r>
      <w:r w:rsidRPr="00C041D9">
        <w:rPr>
          <w:rFonts w:ascii="Arial" w:hAnsi="Arial" w:cs="Arial"/>
          <w:i/>
          <w:sz w:val="18"/>
          <w:szCs w:val="18"/>
        </w:rPr>
        <w:t>generis</w:t>
      </w:r>
      <w:r w:rsidRPr="00F77FCE">
        <w:rPr>
          <w:rFonts w:ascii="Arial" w:hAnsi="Arial" w:cs="Arial"/>
          <w:sz w:val="18"/>
          <w:szCs w:val="18"/>
          <w:lang w:val="ru-RU"/>
        </w:rPr>
        <w:t>.</w:t>
      </w:r>
    </w:p>
  </w:footnote>
  <w:footnote w:id="4">
    <w:p w:rsidR="0008354D" w:rsidRPr="00706082" w:rsidRDefault="0008354D">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706082">
        <w:rPr>
          <w:rFonts w:ascii="Arial" w:hAnsi="Arial" w:cs="Arial"/>
          <w:sz w:val="18"/>
          <w:szCs w:val="18"/>
          <w:lang w:val="ru-RU"/>
        </w:rPr>
        <w:t xml:space="preserve"> </w:t>
      </w:r>
      <w:r>
        <w:rPr>
          <w:rFonts w:ascii="Arial" w:hAnsi="Arial" w:cs="Arial"/>
          <w:sz w:val="18"/>
          <w:szCs w:val="18"/>
          <w:lang w:val="ru-RU"/>
        </w:rPr>
        <w:t>Эта работа проводилась на основе документа</w:t>
      </w:r>
      <w:r w:rsidRPr="00706082">
        <w:rPr>
          <w:rFonts w:ascii="Arial" w:hAnsi="Arial" w:cs="Arial"/>
          <w:sz w:val="18"/>
          <w:szCs w:val="18"/>
          <w:lang w:val="ru-RU"/>
        </w:rPr>
        <w:t xml:space="preserve"> </w:t>
      </w:r>
      <w:r w:rsidRPr="00C041D9">
        <w:rPr>
          <w:rFonts w:ascii="Arial" w:hAnsi="Arial" w:cs="Arial"/>
          <w:sz w:val="18"/>
          <w:szCs w:val="18"/>
        </w:rPr>
        <w:t>WIPO</w:t>
      </w:r>
      <w:r w:rsidRPr="00706082">
        <w:rPr>
          <w:rFonts w:ascii="Arial" w:hAnsi="Arial" w:cs="Arial"/>
          <w:sz w:val="18"/>
          <w:szCs w:val="18"/>
          <w:lang w:val="ru-RU"/>
        </w:rPr>
        <w:t>/</w:t>
      </w:r>
      <w:r w:rsidRPr="00C041D9">
        <w:rPr>
          <w:rFonts w:ascii="Arial" w:hAnsi="Arial" w:cs="Arial"/>
          <w:sz w:val="18"/>
          <w:szCs w:val="18"/>
        </w:rPr>
        <w:t>GRTKF</w:t>
      </w:r>
      <w:r w:rsidRPr="00706082">
        <w:rPr>
          <w:rFonts w:ascii="Arial" w:hAnsi="Arial" w:cs="Arial"/>
          <w:sz w:val="18"/>
          <w:szCs w:val="18"/>
          <w:lang w:val="ru-RU"/>
        </w:rPr>
        <w:t>/</w:t>
      </w:r>
      <w:r w:rsidRPr="00C041D9">
        <w:rPr>
          <w:rFonts w:ascii="Arial" w:hAnsi="Arial" w:cs="Arial"/>
          <w:sz w:val="18"/>
          <w:szCs w:val="18"/>
        </w:rPr>
        <w:t>IC</w:t>
      </w:r>
      <w:r w:rsidRPr="00706082">
        <w:rPr>
          <w:rFonts w:ascii="Arial" w:hAnsi="Arial" w:cs="Arial"/>
          <w:sz w:val="18"/>
          <w:szCs w:val="18"/>
          <w:lang w:val="ru-RU"/>
        </w:rPr>
        <w:t>/9/4.</w:t>
      </w:r>
    </w:p>
  </w:footnote>
  <w:footnote w:id="5">
    <w:p w:rsidR="0008354D" w:rsidRPr="001D4885" w:rsidRDefault="0008354D">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1D4885">
        <w:rPr>
          <w:rFonts w:ascii="Arial" w:hAnsi="Arial" w:cs="Arial"/>
          <w:sz w:val="18"/>
          <w:szCs w:val="18"/>
          <w:lang w:val="ru-RU"/>
        </w:rPr>
        <w:t xml:space="preserve"> </w:t>
      </w:r>
      <w:r>
        <w:rPr>
          <w:rFonts w:ascii="Arial" w:hAnsi="Arial" w:cs="Arial"/>
          <w:sz w:val="18"/>
          <w:szCs w:val="18"/>
          <w:lang w:val="ru-RU"/>
        </w:rPr>
        <w:t xml:space="preserve">Эта работа проводилась на основе документа </w:t>
      </w:r>
      <w:r w:rsidRPr="00C041D9">
        <w:rPr>
          <w:rFonts w:ascii="Arial" w:hAnsi="Arial" w:cs="Arial"/>
          <w:sz w:val="18"/>
          <w:szCs w:val="18"/>
        </w:rPr>
        <w:t>WIPO</w:t>
      </w:r>
      <w:r w:rsidRPr="001D4885">
        <w:rPr>
          <w:rFonts w:ascii="Arial" w:hAnsi="Arial" w:cs="Arial"/>
          <w:sz w:val="18"/>
          <w:szCs w:val="18"/>
          <w:lang w:val="ru-RU"/>
        </w:rPr>
        <w:t>/</w:t>
      </w:r>
      <w:r w:rsidRPr="00C041D9">
        <w:rPr>
          <w:rFonts w:ascii="Arial" w:hAnsi="Arial" w:cs="Arial"/>
          <w:sz w:val="18"/>
          <w:szCs w:val="18"/>
        </w:rPr>
        <w:t>GRTKF</w:t>
      </w:r>
      <w:r w:rsidRPr="001D4885">
        <w:rPr>
          <w:rFonts w:ascii="Arial" w:hAnsi="Arial" w:cs="Arial"/>
          <w:sz w:val="18"/>
          <w:szCs w:val="18"/>
          <w:lang w:val="ru-RU"/>
        </w:rPr>
        <w:t>/</w:t>
      </w:r>
      <w:r w:rsidRPr="00C041D9">
        <w:rPr>
          <w:rFonts w:ascii="Arial" w:hAnsi="Arial" w:cs="Arial"/>
          <w:sz w:val="18"/>
          <w:szCs w:val="18"/>
        </w:rPr>
        <w:t>IC</w:t>
      </w:r>
      <w:r w:rsidRPr="001D4885">
        <w:rPr>
          <w:rFonts w:ascii="Arial" w:hAnsi="Arial" w:cs="Arial"/>
          <w:sz w:val="18"/>
          <w:szCs w:val="18"/>
          <w:lang w:val="ru-RU"/>
        </w:rPr>
        <w:t>/19/4.</w:t>
      </w:r>
    </w:p>
  </w:footnote>
  <w:footnote w:id="6">
    <w:p w:rsidR="0008354D" w:rsidRPr="001D4885" w:rsidRDefault="0008354D">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1D4885">
        <w:rPr>
          <w:rFonts w:ascii="Arial" w:hAnsi="Arial" w:cs="Arial"/>
          <w:sz w:val="18"/>
          <w:szCs w:val="18"/>
          <w:lang w:val="ru-RU"/>
        </w:rPr>
        <w:t xml:space="preserve"> </w:t>
      </w:r>
      <w:r>
        <w:rPr>
          <w:rFonts w:ascii="Arial" w:hAnsi="Arial" w:cs="Arial"/>
          <w:sz w:val="18"/>
          <w:szCs w:val="18"/>
          <w:lang w:val="ru-RU"/>
        </w:rPr>
        <w:t xml:space="preserve">Эта работа проводилась на основе документа </w:t>
      </w:r>
      <w:r w:rsidRPr="00C041D9">
        <w:rPr>
          <w:rFonts w:ascii="Arial" w:hAnsi="Arial" w:cs="Arial"/>
          <w:sz w:val="18"/>
          <w:szCs w:val="18"/>
        </w:rPr>
        <w:t>WIPO</w:t>
      </w:r>
      <w:r w:rsidRPr="001D4885">
        <w:rPr>
          <w:rFonts w:ascii="Arial" w:hAnsi="Arial" w:cs="Arial"/>
          <w:sz w:val="18"/>
          <w:szCs w:val="18"/>
          <w:lang w:val="ru-RU"/>
        </w:rPr>
        <w:t>/</w:t>
      </w:r>
      <w:r w:rsidRPr="00C041D9">
        <w:rPr>
          <w:rFonts w:ascii="Arial" w:hAnsi="Arial" w:cs="Arial"/>
          <w:sz w:val="18"/>
          <w:szCs w:val="18"/>
        </w:rPr>
        <w:t>GRTKF</w:t>
      </w:r>
      <w:r w:rsidRPr="001D4885">
        <w:rPr>
          <w:rFonts w:ascii="Arial" w:hAnsi="Arial" w:cs="Arial"/>
          <w:sz w:val="18"/>
          <w:szCs w:val="18"/>
          <w:lang w:val="ru-RU"/>
        </w:rPr>
        <w:t>/</w:t>
      </w:r>
      <w:r w:rsidRPr="00C041D9">
        <w:rPr>
          <w:rFonts w:ascii="Arial" w:hAnsi="Arial" w:cs="Arial"/>
          <w:sz w:val="18"/>
          <w:szCs w:val="18"/>
        </w:rPr>
        <w:t>IC</w:t>
      </w:r>
      <w:r w:rsidRPr="001D4885">
        <w:rPr>
          <w:rFonts w:ascii="Arial" w:hAnsi="Arial" w:cs="Arial"/>
          <w:sz w:val="18"/>
          <w:szCs w:val="18"/>
          <w:lang w:val="ru-RU"/>
        </w:rPr>
        <w:t>/25/4.</w:t>
      </w:r>
    </w:p>
  </w:footnote>
  <w:footnote w:id="7">
    <w:p w:rsidR="0008354D" w:rsidRPr="00AA1E13" w:rsidRDefault="0008354D" w:rsidP="002E342F">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AA1E13">
        <w:rPr>
          <w:rFonts w:ascii="Arial" w:hAnsi="Arial" w:cs="Arial"/>
          <w:sz w:val="18"/>
          <w:szCs w:val="18"/>
          <w:lang w:val="ru-RU"/>
        </w:rPr>
        <w:t xml:space="preserve"> </w:t>
      </w:r>
      <w:r>
        <w:rPr>
          <w:rFonts w:ascii="Arial" w:hAnsi="Arial" w:cs="Arial"/>
          <w:sz w:val="18"/>
          <w:szCs w:val="18"/>
          <w:lang w:val="ru-RU"/>
        </w:rPr>
        <w:t>В</w:t>
      </w:r>
      <w:r w:rsidRPr="00AA1E13">
        <w:rPr>
          <w:rFonts w:ascii="Arial" w:hAnsi="Arial" w:cs="Arial"/>
          <w:sz w:val="18"/>
          <w:szCs w:val="18"/>
          <w:lang w:val="ru-RU"/>
        </w:rPr>
        <w:t xml:space="preserve"> </w:t>
      </w:r>
      <w:r>
        <w:rPr>
          <w:rFonts w:ascii="Arial" w:hAnsi="Arial" w:cs="Arial"/>
          <w:sz w:val="18"/>
          <w:szCs w:val="18"/>
          <w:lang w:val="ru-RU"/>
        </w:rPr>
        <w:t>этой</w:t>
      </w:r>
      <w:r w:rsidRPr="00AA1E13">
        <w:rPr>
          <w:rFonts w:ascii="Arial" w:hAnsi="Arial" w:cs="Arial"/>
          <w:sz w:val="18"/>
          <w:szCs w:val="18"/>
          <w:lang w:val="ru-RU"/>
        </w:rPr>
        <w:t xml:space="preserve"> </w:t>
      </w:r>
      <w:r>
        <w:rPr>
          <w:rFonts w:ascii="Arial" w:hAnsi="Arial" w:cs="Arial"/>
          <w:sz w:val="18"/>
          <w:szCs w:val="18"/>
          <w:lang w:val="ru-RU"/>
        </w:rPr>
        <w:t>связи, возможно, имеет смысл напомнить пару комментариев из неофициального документа, подготовленного Председателем МКГР 27-й сессии Комитета</w:t>
      </w:r>
      <w:r w:rsidRPr="00AA1E13">
        <w:rPr>
          <w:rFonts w:ascii="Arial" w:hAnsi="Arial" w:cs="Arial"/>
          <w:sz w:val="18"/>
          <w:szCs w:val="18"/>
          <w:lang w:val="ru-RU"/>
        </w:rPr>
        <w:t>:</w:t>
      </w:r>
    </w:p>
    <w:p w:rsidR="0008354D" w:rsidRPr="00AA1E13" w:rsidRDefault="0008354D" w:rsidP="002E342F">
      <w:pPr>
        <w:pStyle w:val="FootnoteText"/>
        <w:rPr>
          <w:rFonts w:ascii="Arial" w:hAnsi="Arial" w:cs="Arial"/>
          <w:sz w:val="18"/>
          <w:szCs w:val="18"/>
          <w:lang w:val="ru-RU"/>
        </w:rPr>
      </w:pPr>
      <w:r w:rsidRPr="00AA1E13">
        <w:rPr>
          <w:rFonts w:ascii="Arial" w:hAnsi="Arial" w:cs="Arial"/>
          <w:sz w:val="18"/>
          <w:szCs w:val="18"/>
          <w:lang w:val="ru-RU"/>
        </w:rPr>
        <w:t xml:space="preserve">•  </w:t>
      </w:r>
      <w:r>
        <w:rPr>
          <w:rFonts w:ascii="Arial" w:hAnsi="Arial" w:cs="Arial"/>
          <w:sz w:val="18"/>
          <w:szCs w:val="18"/>
          <w:lang w:val="ru-RU"/>
        </w:rPr>
        <w:t>«</w:t>
      </w:r>
      <w:r w:rsidRPr="00AA1E13">
        <w:rPr>
          <w:rFonts w:ascii="Arial" w:hAnsi="Arial" w:cs="Arial"/>
          <w:sz w:val="18"/>
          <w:szCs w:val="18"/>
          <w:lang w:val="ru-RU"/>
        </w:rPr>
        <w:t>характеристики ТЗ и ТВК весьма различны в разных странах мира, поэтому важно определить общие, универсальные характерные черты, которые найдут свое отражение в международном документе</w:t>
      </w:r>
      <w:r>
        <w:rPr>
          <w:rFonts w:ascii="Arial" w:hAnsi="Arial" w:cs="Arial"/>
          <w:sz w:val="18"/>
          <w:szCs w:val="18"/>
          <w:lang w:val="ru-RU"/>
        </w:rPr>
        <w:t>»</w:t>
      </w:r>
      <w:r w:rsidRPr="00AA1E13">
        <w:rPr>
          <w:rFonts w:ascii="Arial" w:hAnsi="Arial" w:cs="Arial"/>
          <w:sz w:val="18"/>
          <w:szCs w:val="18"/>
          <w:lang w:val="ru-RU"/>
        </w:rPr>
        <w:t xml:space="preserve">.  </w:t>
      </w:r>
    </w:p>
    <w:p w:rsidR="0008354D" w:rsidRPr="00FB59F7" w:rsidRDefault="0008354D" w:rsidP="002E342F">
      <w:pPr>
        <w:pStyle w:val="FootnoteText"/>
        <w:rPr>
          <w:rFonts w:ascii="Arial" w:hAnsi="Arial" w:cs="Arial"/>
          <w:sz w:val="18"/>
          <w:szCs w:val="18"/>
          <w:lang w:val="ru-RU"/>
        </w:rPr>
      </w:pPr>
      <w:r w:rsidRPr="00FB59F7">
        <w:rPr>
          <w:rFonts w:ascii="Arial" w:hAnsi="Arial" w:cs="Arial"/>
          <w:sz w:val="18"/>
          <w:szCs w:val="18"/>
          <w:lang w:val="ru-RU"/>
        </w:rPr>
        <w:t xml:space="preserve">•  </w:t>
      </w:r>
      <w:r>
        <w:rPr>
          <w:rFonts w:ascii="Arial" w:hAnsi="Arial" w:cs="Arial"/>
          <w:sz w:val="18"/>
          <w:szCs w:val="18"/>
          <w:lang w:val="ru-RU"/>
        </w:rPr>
        <w:t>«</w:t>
      </w:r>
      <w:r w:rsidRPr="00FB59F7">
        <w:rPr>
          <w:rFonts w:ascii="Arial" w:hAnsi="Arial" w:cs="Arial"/>
          <w:sz w:val="18"/>
          <w:szCs w:val="18"/>
          <w:lang w:val="ru-RU"/>
        </w:rPr>
        <w:t xml:space="preserve">Другим словами, по мнению одних, определение должно быть достаточно общим и покрывать все виды ТЗ и ТВК, тогда как, с точки зрения других, определение должно быть четким и узким, что придаст ему ясности и прозрачности.  Если будет дано широкое определение, то другие элементы, </w:t>
      </w:r>
      <w:r w:rsidRPr="00FB59F7">
        <w:rPr>
          <w:rFonts w:ascii="Arial" w:hAnsi="Arial" w:cs="Arial"/>
          <w:sz w:val="18"/>
          <w:szCs w:val="18"/>
          <w:lang w:val="ru-RU"/>
        </w:rPr>
        <w:t>такие как критерии охраноспособности и/или исключения и ограничения, вероятно, должны будут выступать ограничивающим фактором; в противном случае это скажется на объеме охраны (объеме прав), который, возможно, придется еще больше ограничить, для того чтобы достичь компромисса.  С учетом сказанного выше можно говорить о взаимосвязи центральных вопросов, связанных с определением объекта, объема прав и исключений и ограничений.  Эта же взаимосвязь может затрагивать баланс, присущий любым системам охраны ИС (и лежащий в основе всех четырех сквозных вопросов), а именно баланс частных и общественных интересов</w:t>
      </w:r>
      <w:r>
        <w:rPr>
          <w:rFonts w:ascii="Arial" w:hAnsi="Arial" w:cs="Arial"/>
          <w:sz w:val="18"/>
          <w:szCs w:val="18"/>
          <w:lang w:val="ru-RU"/>
        </w:rPr>
        <w:t>».</w:t>
      </w:r>
    </w:p>
  </w:footnote>
  <w:footnote w:id="8">
    <w:p w:rsidR="0008354D" w:rsidRPr="00D452C7" w:rsidRDefault="0008354D" w:rsidP="00112DB2">
      <w:pPr>
        <w:pStyle w:val="FootnoteText"/>
        <w:rPr>
          <w:rFonts w:ascii="Arial" w:hAnsi="Arial" w:cs="Arial"/>
          <w:sz w:val="18"/>
          <w:szCs w:val="18"/>
          <w:lang w:val="ru-RU"/>
        </w:rPr>
      </w:pPr>
      <w:r w:rsidRPr="00C041D9">
        <w:rPr>
          <w:rStyle w:val="FootnoteReference"/>
          <w:rFonts w:ascii="Arial" w:hAnsi="Arial" w:cs="Arial"/>
          <w:sz w:val="18"/>
          <w:szCs w:val="18"/>
        </w:rPr>
        <w:footnoteRef/>
      </w:r>
      <w:r w:rsidRPr="00D452C7">
        <w:rPr>
          <w:rFonts w:ascii="Arial" w:hAnsi="Arial" w:cs="Arial"/>
          <w:sz w:val="18"/>
          <w:szCs w:val="18"/>
          <w:lang w:val="ru-RU"/>
        </w:rPr>
        <w:t xml:space="preserve">  </w:t>
      </w:r>
      <w:r>
        <w:rPr>
          <w:rFonts w:ascii="Arial" w:hAnsi="Arial" w:cs="Arial"/>
          <w:sz w:val="18"/>
          <w:szCs w:val="18"/>
          <w:lang w:val="ru-RU"/>
        </w:rPr>
        <w:t>Эта</w:t>
      </w:r>
      <w:r w:rsidRPr="00D452C7">
        <w:rPr>
          <w:rFonts w:ascii="Arial" w:hAnsi="Arial" w:cs="Arial"/>
          <w:sz w:val="18"/>
          <w:szCs w:val="18"/>
          <w:lang w:val="ru-RU"/>
        </w:rPr>
        <w:t xml:space="preserve"> </w:t>
      </w:r>
      <w:r>
        <w:rPr>
          <w:rFonts w:ascii="Arial" w:hAnsi="Arial" w:cs="Arial"/>
          <w:sz w:val="18"/>
          <w:szCs w:val="18"/>
          <w:lang w:val="ru-RU"/>
        </w:rPr>
        <w:t>концепция</w:t>
      </w:r>
      <w:r w:rsidRPr="00D452C7">
        <w:rPr>
          <w:rFonts w:ascii="Arial" w:hAnsi="Arial" w:cs="Arial"/>
          <w:sz w:val="18"/>
          <w:szCs w:val="18"/>
          <w:lang w:val="ru-RU"/>
        </w:rPr>
        <w:t xml:space="preserve"> </w:t>
      </w:r>
      <w:r>
        <w:rPr>
          <w:rFonts w:ascii="Arial" w:hAnsi="Arial" w:cs="Arial"/>
          <w:sz w:val="18"/>
          <w:szCs w:val="18"/>
          <w:lang w:val="ru-RU"/>
        </w:rPr>
        <w:t>рассматривается</w:t>
      </w:r>
      <w:r w:rsidRPr="00D452C7">
        <w:rPr>
          <w:rFonts w:ascii="Arial" w:hAnsi="Arial" w:cs="Arial"/>
          <w:sz w:val="18"/>
          <w:szCs w:val="18"/>
          <w:lang w:val="ru-RU"/>
        </w:rPr>
        <w:t xml:space="preserve">, </w:t>
      </w:r>
      <w:r>
        <w:rPr>
          <w:rFonts w:ascii="Arial" w:hAnsi="Arial" w:cs="Arial"/>
          <w:sz w:val="18"/>
          <w:szCs w:val="18"/>
          <w:lang w:val="ru-RU"/>
        </w:rPr>
        <w:t>в</w:t>
      </w:r>
      <w:r w:rsidRPr="00D452C7">
        <w:rPr>
          <w:rFonts w:ascii="Arial" w:hAnsi="Arial" w:cs="Arial"/>
          <w:sz w:val="18"/>
          <w:szCs w:val="18"/>
          <w:lang w:val="ru-RU"/>
        </w:rPr>
        <w:t xml:space="preserve"> </w:t>
      </w:r>
      <w:r>
        <w:rPr>
          <w:rFonts w:ascii="Arial" w:hAnsi="Arial" w:cs="Arial"/>
          <w:sz w:val="18"/>
          <w:szCs w:val="18"/>
          <w:lang w:val="ru-RU"/>
        </w:rPr>
        <w:t>частности</w:t>
      </w:r>
      <w:r w:rsidRPr="00D452C7">
        <w:rPr>
          <w:rFonts w:ascii="Arial" w:hAnsi="Arial" w:cs="Arial"/>
          <w:sz w:val="18"/>
          <w:szCs w:val="18"/>
          <w:lang w:val="ru-RU"/>
        </w:rPr>
        <w:t xml:space="preserve">, </w:t>
      </w:r>
      <w:r>
        <w:rPr>
          <w:rFonts w:ascii="Arial" w:hAnsi="Arial" w:cs="Arial"/>
          <w:sz w:val="18"/>
          <w:szCs w:val="18"/>
          <w:lang w:val="ru-RU"/>
        </w:rPr>
        <w:t>в</w:t>
      </w:r>
      <w:r w:rsidRPr="00D452C7">
        <w:rPr>
          <w:rFonts w:ascii="Arial" w:hAnsi="Arial" w:cs="Arial"/>
          <w:sz w:val="18"/>
          <w:szCs w:val="18"/>
          <w:lang w:val="ru-RU"/>
        </w:rPr>
        <w:t xml:space="preserve"> </w:t>
      </w:r>
      <w:r>
        <w:rPr>
          <w:rFonts w:ascii="Arial" w:hAnsi="Arial" w:cs="Arial"/>
          <w:sz w:val="18"/>
          <w:szCs w:val="18"/>
          <w:lang w:val="ru-RU"/>
        </w:rPr>
        <w:t>документе</w:t>
      </w:r>
      <w:r w:rsidRPr="00D452C7">
        <w:rPr>
          <w:rFonts w:ascii="Arial" w:hAnsi="Arial" w:cs="Arial"/>
          <w:sz w:val="18"/>
          <w:szCs w:val="18"/>
          <w:lang w:val="ru-RU"/>
        </w:rPr>
        <w:t xml:space="preserve"> </w:t>
      </w:r>
      <w:r w:rsidRPr="00C041D9">
        <w:rPr>
          <w:rFonts w:ascii="Arial" w:hAnsi="Arial" w:cs="Arial"/>
          <w:sz w:val="18"/>
          <w:szCs w:val="18"/>
        </w:rPr>
        <w:t>WIPO</w:t>
      </w:r>
      <w:r w:rsidRPr="00D452C7">
        <w:rPr>
          <w:rFonts w:ascii="Arial" w:hAnsi="Arial" w:cs="Arial"/>
          <w:sz w:val="18"/>
          <w:szCs w:val="18"/>
          <w:lang w:val="ru-RU"/>
        </w:rPr>
        <w:t>/</w:t>
      </w:r>
      <w:r w:rsidRPr="00C041D9">
        <w:rPr>
          <w:rFonts w:ascii="Arial" w:hAnsi="Arial" w:cs="Arial"/>
          <w:sz w:val="18"/>
          <w:szCs w:val="18"/>
        </w:rPr>
        <w:t>GRTKF</w:t>
      </w:r>
      <w:r w:rsidRPr="00D452C7">
        <w:rPr>
          <w:rFonts w:ascii="Arial" w:hAnsi="Arial" w:cs="Arial"/>
          <w:sz w:val="18"/>
          <w:szCs w:val="18"/>
          <w:lang w:val="ru-RU"/>
        </w:rPr>
        <w:t>/</w:t>
      </w:r>
      <w:r w:rsidRPr="00C041D9">
        <w:rPr>
          <w:rFonts w:ascii="Arial" w:hAnsi="Arial" w:cs="Arial"/>
          <w:sz w:val="18"/>
          <w:szCs w:val="18"/>
        </w:rPr>
        <w:t>IC</w:t>
      </w:r>
      <w:r w:rsidRPr="00D452C7">
        <w:rPr>
          <w:rFonts w:ascii="Arial" w:hAnsi="Arial" w:cs="Arial"/>
          <w:sz w:val="18"/>
          <w:szCs w:val="18"/>
          <w:lang w:val="ru-RU"/>
        </w:rPr>
        <w:t>/17/</w:t>
      </w:r>
      <w:r w:rsidRPr="00C041D9">
        <w:rPr>
          <w:rFonts w:ascii="Arial" w:hAnsi="Arial" w:cs="Arial"/>
          <w:sz w:val="18"/>
          <w:szCs w:val="18"/>
        </w:rPr>
        <w:t>INF</w:t>
      </w:r>
      <w:r w:rsidRPr="00D452C7">
        <w:rPr>
          <w:rFonts w:ascii="Arial" w:hAnsi="Arial" w:cs="Arial"/>
          <w:sz w:val="18"/>
          <w:szCs w:val="18"/>
          <w:lang w:val="ru-RU"/>
        </w:rPr>
        <w:t>/8 («</w:t>
      </w:r>
      <w:r>
        <w:rPr>
          <w:rFonts w:ascii="Arial" w:hAnsi="Arial" w:cs="Arial"/>
          <w:sz w:val="18"/>
          <w:szCs w:val="18"/>
          <w:lang w:val="ru-RU"/>
        </w:rPr>
        <w:t>Записка</w:t>
      </w:r>
      <w:r w:rsidRPr="00D452C7">
        <w:rPr>
          <w:rFonts w:ascii="Arial" w:hAnsi="Arial" w:cs="Arial"/>
          <w:sz w:val="18"/>
          <w:szCs w:val="18"/>
          <w:lang w:val="ru-RU"/>
        </w:rPr>
        <w:t xml:space="preserve"> </w:t>
      </w:r>
      <w:r>
        <w:rPr>
          <w:rFonts w:ascii="Arial" w:hAnsi="Arial" w:cs="Arial"/>
          <w:sz w:val="18"/>
          <w:szCs w:val="18"/>
          <w:lang w:val="ru-RU"/>
        </w:rPr>
        <w:t>о</w:t>
      </w:r>
      <w:r w:rsidRPr="00D452C7">
        <w:rPr>
          <w:rFonts w:ascii="Arial" w:hAnsi="Arial" w:cs="Arial"/>
          <w:sz w:val="18"/>
          <w:szCs w:val="18"/>
          <w:lang w:val="ru-RU"/>
        </w:rPr>
        <w:t xml:space="preserve"> </w:t>
      </w:r>
      <w:r>
        <w:rPr>
          <w:rFonts w:ascii="Arial" w:hAnsi="Arial" w:cs="Arial"/>
          <w:sz w:val="18"/>
          <w:szCs w:val="18"/>
          <w:lang w:val="ru-RU"/>
        </w:rPr>
        <w:t>значении</w:t>
      </w:r>
      <w:r w:rsidRPr="00D452C7">
        <w:rPr>
          <w:rFonts w:ascii="Arial" w:hAnsi="Arial" w:cs="Arial"/>
          <w:sz w:val="18"/>
          <w:szCs w:val="18"/>
          <w:lang w:val="ru-RU"/>
        </w:rPr>
        <w:t xml:space="preserve"> </w:t>
      </w:r>
      <w:r>
        <w:rPr>
          <w:rFonts w:ascii="Arial" w:hAnsi="Arial" w:cs="Arial"/>
          <w:sz w:val="18"/>
          <w:szCs w:val="18"/>
          <w:lang w:val="ru-RU"/>
        </w:rPr>
        <w:t>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w:t>
      </w:r>
      <w:r w:rsidRPr="00D452C7">
        <w:rPr>
          <w:rFonts w:ascii="Arial" w:hAnsi="Arial" w:cs="Arial"/>
          <w:sz w:val="18"/>
          <w:szCs w:val="18"/>
          <w:lang w:val="ru-RU"/>
        </w:rPr>
        <w:t>/</w:t>
      </w:r>
      <w:r>
        <w:rPr>
          <w:rFonts w:ascii="Arial" w:hAnsi="Arial" w:cs="Arial"/>
          <w:sz w:val="18"/>
          <w:szCs w:val="18"/>
          <w:lang w:val="ru-RU"/>
        </w:rPr>
        <w:t>выражений фольклора»</w:t>
      </w:r>
      <w:r w:rsidRPr="00D452C7">
        <w:rPr>
          <w:rFonts w:ascii="Arial" w:hAnsi="Arial" w:cs="Arial"/>
          <w:sz w:val="18"/>
          <w:szCs w:val="18"/>
          <w:lang w:val="ru-RU"/>
        </w:rPr>
        <w:t xml:space="preserve">). </w:t>
      </w:r>
      <w:r>
        <w:rPr>
          <w:rFonts w:ascii="Arial" w:hAnsi="Arial" w:cs="Arial"/>
          <w:sz w:val="18"/>
          <w:szCs w:val="18"/>
          <w:lang w:val="ru-RU"/>
        </w:rPr>
        <w:t>См</w:t>
      </w:r>
      <w:r w:rsidRPr="00D452C7">
        <w:rPr>
          <w:rFonts w:ascii="Arial" w:hAnsi="Arial" w:cs="Arial"/>
          <w:sz w:val="18"/>
          <w:szCs w:val="18"/>
          <w:lang w:val="ru-RU"/>
        </w:rPr>
        <w:t xml:space="preserve">. </w:t>
      </w:r>
      <w:r>
        <w:rPr>
          <w:rFonts w:ascii="Arial" w:hAnsi="Arial" w:cs="Arial"/>
          <w:sz w:val="18"/>
          <w:szCs w:val="18"/>
          <w:lang w:val="ru-RU"/>
        </w:rPr>
        <w:t>также</w:t>
      </w:r>
      <w:r w:rsidRPr="00D452C7">
        <w:rPr>
          <w:rFonts w:ascii="Arial" w:hAnsi="Arial" w:cs="Arial"/>
          <w:sz w:val="18"/>
          <w:szCs w:val="18"/>
          <w:lang w:val="ru-RU"/>
        </w:rPr>
        <w:t xml:space="preserve"> </w:t>
      </w:r>
      <w:r>
        <w:rPr>
          <w:rFonts w:ascii="Arial" w:hAnsi="Arial" w:cs="Arial"/>
          <w:sz w:val="18"/>
          <w:szCs w:val="18"/>
          <w:lang w:val="ru-RU"/>
        </w:rPr>
        <w:t>документ</w:t>
      </w:r>
      <w:r w:rsidRPr="00D452C7">
        <w:rPr>
          <w:rFonts w:ascii="Arial" w:hAnsi="Arial" w:cs="Arial"/>
          <w:sz w:val="18"/>
          <w:szCs w:val="18"/>
          <w:lang w:val="ru-RU"/>
        </w:rPr>
        <w:t xml:space="preserve"> </w:t>
      </w:r>
      <w:r w:rsidRPr="00C041D9">
        <w:rPr>
          <w:rFonts w:ascii="Arial" w:hAnsi="Arial" w:cs="Arial"/>
          <w:sz w:val="18"/>
          <w:szCs w:val="18"/>
        </w:rPr>
        <w:t>WIPO</w:t>
      </w:r>
      <w:r w:rsidRPr="00D452C7">
        <w:rPr>
          <w:rFonts w:ascii="Arial" w:hAnsi="Arial" w:cs="Arial"/>
          <w:sz w:val="18"/>
          <w:szCs w:val="18"/>
          <w:lang w:val="ru-RU"/>
        </w:rPr>
        <w:t>/</w:t>
      </w:r>
      <w:r w:rsidRPr="00C041D9">
        <w:rPr>
          <w:rFonts w:ascii="Arial" w:hAnsi="Arial" w:cs="Arial"/>
          <w:sz w:val="18"/>
          <w:szCs w:val="18"/>
        </w:rPr>
        <w:t>GRTKF</w:t>
      </w:r>
      <w:r w:rsidRPr="00D452C7">
        <w:rPr>
          <w:rFonts w:ascii="Arial" w:hAnsi="Arial" w:cs="Arial"/>
          <w:sz w:val="18"/>
          <w:szCs w:val="18"/>
          <w:lang w:val="ru-RU"/>
        </w:rPr>
        <w:t>/</w:t>
      </w:r>
      <w:r w:rsidRPr="00C041D9">
        <w:rPr>
          <w:rFonts w:ascii="Arial" w:hAnsi="Arial" w:cs="Arial"/>
          <w:sz w:val="18"/>
          <w:szCs w:val="18"/>
        </w:rPr>
        <w:t>IC</w:t>
      </w:r>
      <w:r w:rsidRPr="00D452C7">
        <w:rPr>
          <w:rFonts w:ascii="Arial" w:hAnsi="Arial" w:cs="Arial"/>
          <w:sz w:val="18"/>
          <w:szCs w:val="18"/>
          <w:lang w:val="ru-RU"/>
        </w:rPr>
        <w:t>/33/</w:t>
      </w:r>
      <w:r w:rsidRPr="00C041D9">
        <w:rPr>
          <w:rFonts w:ascii="Arial" w:hAnsi="Arial" w:cs="Arial"/>
          <w:sz w:val="18"/>
          <w:szCs w:val="18"/>
        </w:rPr>
        <w:t>INF</w:t>
      </w:r>
      <w:r w:rsidRPr="00D452C7">
        <w:rPr>
          <w:rFonts w:ascii="Arial" w:hAnsi="Arial" w:cs="Arial"/>
          <w:sz w:val="18"/>
          <w:szCs w:val="18"/>
          <w:lang w:val="ru-RU"/>
        </w:rPr>
        <w:t>/7 («Глоссарий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rFonts w:ascii="Arial" w:hAnsi="Arial" w:cs="Arial"/>
          <w:sz w:val="18"/>
          <w:szCs w:val="18"/>
          <w:lang w:val="ru-RU"/>
        </w:rPr>
        <w:t>»</w:t>
      </w:r>
      <w:r w:rsidRPr="00D452C7">
        <w:rPr>
          <w:rFonts w:ascii="Arial" w:hAnsi="Arial" w:cs="Arial"/>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4D" w:rsidRPr="009A7C63" w:rsidRDefault="0008354D" w:rsidP="009A7C63">
    <w:pPr>
      <w:pStyle w:val="Header"/>
      <w:jc w:val="right"/>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4D" w:rsidRPr="009A7C63" w:rsidRDefault="0008354D">
    <w:pPr>
      <w:pStyle w:val="Header"/>
      <w:jc w:val="right"/>
      <w:rPr>
        <w:rFonts w:ascii="Arial" w:hAnsi="Arial" w:cs="Arial"/>
        <w:sz w:val="22"/>
        <w:szCs w:val="22"/>
      </w:rPr>
    </w:pPr>
    <w:r w:rsidRPr="009A7C63">
      <w:rPr>
        <w:rFonts w:ascii="Arial" w:hAnsi="Arial" w:cs="Arial"/>
        <w:sz w:val="22"/>
        <w:szCs w:val="22"/>
      </w:rPr>
      <w:fldChar w:fldCharType="begin"/>
    </w:r>
    <w:r w:rsidRPr="009A7C63">
      <w:rPr>
        <w:rFonts w:ascii="Arial" w:hAnsi="Arial" w:cs="Arial"/>
        <w:sz w:val="22"/>
        <w:szCs w:val="22"/>
      </w:rPr>
      <w:instrText xml:space="preserve"> </w:instrText>
    </w:r>
    <w:r>
      <w:rPr>
        <w:rFonts w:ascii="Arial" w:hAnsi="Arial" w:cs="Arial"/>
        <w:sz w:val="22"/>
        <w:szCs w:val="22"/>
      </w:rPr>
      <w:instrText>PAGE</w:instrText>
    </w:r>
    <w:r w:rsidRPr="009A7C63">
      <w:rPr>
        <w:rFonts w:ascii="Arial" w:hAnsi="Arial" w:cs="Arial"/>
        <w:sz w:val="22"/>
        <w:szCs w:val="22"/>
      </w:rPr>
      <w:instrText xml:space="preserve">   \* MERGEFORMAT </w:instrText>
    </w:r>
    <w:r w:rsidRPr="009A7C63">
      <w:rPr>
        <w:rFonts w:ascii="Arial" w:hAnsi="Arial" w:cs="Arial"/>
        <w:sz w:val="22"/>
        <w:szCs w:val="22"/>
      </w:rPr>
      <w:fldChar w:fldCharType="separate"/>
    </w:r>
    <w:r w:rsidR="00C95BCF">
      <w:rPr>
        <w:rFonts w:ascii="Arial" w:hAnsi="Arial" w:cs="Arial"/>
        <w:noProof/>
        <w:sz w:val="22"/>
        <w:szCs w:val="22"/>
      </w:rPr>
      <w:t>13</w:t>
    </w:r>
    <w:r w:rsidRPr="009A7C63">
      <w:rPr>
        <w:rFonts w:ascii="Arial" w:hAnsi="Arial" w:cs="Arial"/>
        <w:noProof/>
        <w:sz w:val="22"/>
        <w:szCs w:val="22"/>
      </w:rPr>
      <w:fldChar w:fldCharType="end"/>
    </w:r>
  </w:p>
  <w:p w:rsidR="0008354D" w:rsidRPr="009A7C63" w:rsidRDefault="0008354D" w:rsidP="009A7C63">
    <w:pPr>
      <w:pStyle w:val="Header"/>
      <w:jc w:val="right"/>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4D" w:rsidRPr="009A7C63" w:rsidRDefault="0008354D">
    <w:pPr>
      <w:pStyle w:val="Header"/>
      <w:jc w:val="right"/>
      <w:rPr>
        <w:rFonts w:ascii="Arial" w:hAnsi="Arial" w:cs="Arial"/>
        <w:sz w:val="22"/>
        <w:szCs w:val="22"/>
      </w:rPr>
    </w:pPr>
    <w:r>
      <w:rPr>
        <w:rFonts w:ascii="Arial" w:hAnsi="Arial" w:cs="Arial"/>
        <w:sz w:val="22"/>
        <w:szCs w:val="22"/>
        <w:lang w:val="ru-RU"/>
      </w:rPr>
      <w:t>Приложение</w:t>
    </w:r>
    <w:r>
      <w:rPr>
        <w:rFonts w:ascii="Arial" w:hAnsi="Arial" w:cs="Arial"/>
        <w:sz w:val="22"/>
        <w:szCs w:val="22"/>
      </w:rPr>
      <w:t xml:space="preserve">, </w:t>
    </w:r>
    <w:r>
      <w:rPr>
        <w:rFonts w:ascii="Arial" w:hAnsi="Arial" w:cs="Arial"/>
        <w:sz w:val="22"/>
        <w:szCs w:val="22"/>
        <w:lang w:val="ru-RU"/>
      </w:rPr>
      <w:t>стр.</w:t>
    </w:r>
    <w:r>
      <w:rPr>
        <w:rFonts w:ascii="Arial" w:hAnsi="Arial" w:cs="Arial"/>
        <w:sz w:val="22"/>
        <w:szCs w:val="22"/>
      </w:rPr>
      <w:t xml:space="preserve"> </w:t>
    </w:r>
    <w:r w:rsidRPr="009A7C63">
      <w:rPr>
        <w:rFonts w:ascii="Arial" w:hAnsi="Arial" w:cs="Arial"/>
        <w:sz w:val="22"/>
        <w:szCs w:val="22"/>
      </w:rPr>
      <w:fldChar w:fldCharType="begin"/>
    </w:r>
    <w:r w:rsidRPr="009A7C63">
      <w:rPr>
        <w:rFonts w:ascii="Arial" w:hAnsi="Arial" w:cs="Arial"/>
        <w:sz w:val="22"/>
        <w:szCs w:val="22"/>
      </w:rPr>
      <w:instrText xml:space="preserve"> </w:instrText>
    </w:r>
    <w:r>
      <w:rPr>
        <w:rFonts w:ascii="Arial" w:hAnsi="Arial" w:cs="Arial"/>
        <w:sz w:val="22"/>
        <w:szCs w:val="22"/>
      </w:rPr>
      <w:instrText>PAGE</w:instrText>
    </w:r>
    <w:r w:rsidRPr="009A7C63">
      <w:rPr>
        <w:rFonts w:ascii="Arial" w:hAnsi="Arial" w:cs="Arial"/>
        <w:sz w:val="22"/>
        <w:szCs w:val="22"/>
      </w:rPr>
      <w:instrText xml:space="preserve">   \* MERGEFORMAT </w:instrText>
    </w:r>
    <w:r w:rsidRPr="009A7C63">
      <w:rPr>
        <w:rFonts w:ascii="Arial" w:hAnsi="Arial" w:cs="Arial"/>
        <w:sz w:val="22"/>
        <w:szCs w:val="22"/>
      </w:rPr>
      <w:fldChar w:fldCharType="separate"/>
    </w:r>
    <w:r w:rsidR="00C95BCF">
      <w:rPr>
        <w:rFonts w:ascii="Arial" w:hAnsi="Arial" w:cs="Arial"/>
        <w:noProof/>
        <w:sz w:val="22"/>
        <w:szCs w:val="22"/>
      </w:rPr>
      <w:t>30</w:t>
    </w:r>
    <w:r w:rsidRPr="009A7C63">
      <w:rPr>
        <w:rFonts w:ascii="Arial" w:hAnsi="Arial" w:cs="Arial"/>
        <w:noProof/>
        <w:sz w:val="22"/>
        <w:szCs w:val="22"/>
      </w:rPr>
      <w:fldChar w:fldCharType="end"/>
    </w:r>
  </w:p>
  <w:p w:rsidR="0008354D" w:rsidRPr="009A7C63" w:rsidRDefault="0008354D" w:rsidP="009A7C63">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3C0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00444EF"/>
    <w:multiLevelType w:val="hybridMultilevel"/>
    <w:tmpl w:val="9FD4FABC"/>
    <w:lvl w:ilvl="0" w:tplc="3CCE1094">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717D3"/>
    <w:multiLevelType w:val="hybridMultilevel"/>
    <w:tmpl w:val="B08C6118"/>
    <w:lvl w:ilvl="0" w:tplc="9F364428">
      <w:start w:val="1"/>
      <w:numFmt w:val="lowerRoman"/>
      <w:lvlText w:val="(%1)"/>
      <w:lvlJc w:val="left"/>
      <w:pPr>
        <w:ind w:left="1820" w:hanging="360"/>
      </w:pPr>
      <w:rPr>
        <w:rFonts w:cs="Times New Roman" w:hint="default"/>
      </w:rPr>
    </w:lvl>
    <w:lvl w:ilvl="1" w:tplc="3CCE1094">
      <w:start w:val="1"/>
      <w:numFmt w:val="lowerRoman"/>
      <w:lvlText w:val="(%2)"/>
      <w:lvlJc w:val="left"/>
      <w:pPr>
        <w:ind w:left="1440" w:hanging="360"/>
      </w:pPr>
      <w:rPr>
        <w:rFonts w:cs="Times New Roman" w:hint="default"/>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4">
    <w:nsid w:val="04D3503D"/>
    <w:multiLevelType w:val="hybridMultilevel"/>
    <w:tmpl w:val="FC2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204299"/>
    <w:multiLevelType w:val="hybridMultilevel"/>
    <w:tmpl w:val="D724401E"/>
    <w:lvl w:ilvl="0" w:tplc="7BA8784A">
      <w:start w:val="4"/>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2B6DF0"/>
    <w:multiLevelType w:val="hybridMultilevel"/>
    <w:tmpl w:val="81367544"/>
    <w:lvl w:ilvl="0" w:tplc="597A15EA">
      <w:start w:val="1"/>
      <w:numFmt w:val="lowerLetter"/>
      <w:lvlText w:val="(%1)"/>
      <w:lvlJc w:val="left"/>
      <w:pPr>
        <w:ind w:left="1270" w:hanging="360"/>
      </w:pPr>
      <w:rPr>
        <w:rFonts w:cs="Times New Roman" w:hint="default"/>
      </w:rPr>
    </w:lvl>
    <w:lvl w:ilvl="1" w:tplc="100C0019" w:tentative="1">
      <w:start w:val="1"/>
      <w:numFmt w:val="lowerLetter"/>
      <w:lvlText w:val="%2."/>
      <w:lvlJc w:val="left"/>
      <w:pPr>
        <w:ind w:left="1990" w:hanging="360"/>
      </w:pPr>
      <w:rPr>
        <w:rFonts w:cs="Times New Roman"/>
      </w:rPr>
    </w:lvl>
    <w:lvl w:ilvl="2" w:tplc="100C001B" w:tentative="1">
      <w:start w:val="1"/>
      <w:numFmt w:val="lowerRoman"/>
      <w:lvlText w:val="%3."/>
      <w:lvlJc w:val="right"/>
      <w:pPr>
        <w:ind w:left="2710" w:hanging="180"/>
      </w:pPr>
      <w:rPr>
        <w:rFonts w:cs="Times New Roman"/>
      </w:rPr>
    </w:lvl>
    <w:lvl w:ilvl="3" w:tplc="100C000F" w:tentative="1">
      <w:start w:val="1"/>
      <w:numFmt w:val="decimal"/>
      <w:lvlText w:val="%4."/>
      <w:lvlJc w:val="left"/>
      <w:pPr>
        <w:ind w:left="3430" w:hanging="360"/>
      </w:pPr>
      <w:rPr>
        <w:rFonts w:cs="Times New Roman"/>
      </w:rPr>
    </w:lvl>
    <w:lvl w:ilvl="4" w:tplc="100C0019" w:tentative="1">
      <w:start w:val="1"/>
      <w:numFmt w:val="lowerLetter"/>
      <w:lvlText w:val="%5."/>
      <w:lvlJc w:val="left"/>
      <w:pPr>
        <w:ind w:left="4150" w:hanging="360"/>
      </w:pPr>
      <w:rPr>
        <w:rFonts w:cs="Times New Roman"/>
      </w:rPr>
    </w:lvl>
    <w:lvl w:ilvl="5" w:tplc="100C001B" w:tentative="1">
      <w:start w:val="1"/>
      <w:numFmt w:val="lowerRoman"/>
      <w:lvlText w:val="%6."/>
      <w:lvlJc w:val="right"/>
      <w:pPr>
        <w:ind w:left="4870" w:hanging="180"/>
      </w:pPr>
      <w:rPr>
        <w:rFonts w:cs="Times New Roman"/>
      </w:rPr>
    </w:lvl>
    <w:lvl w:ilvl="6" w:tplc="100C000F" w:tentative="1">
      <w:start w:val="1"/>
      <w:numFmt w:val="decimal"/>
      <w:lvlText w:val="%7."/>
      <w:lvlJc w:val="left"/>
      <w:pPr>
        <w:ind w:left="5590" w:hanging="360"/>
      </w:pPr>
      <w:rPr>
        <w:rFonts w:cs="Times New Roman"/>
      </w:rPr>
    </w:lvl>
    <w:lvl w:ilvl="7" w:tplc="100C0019" w:tentative="1">
      <w:start w:val="1"/>
      <w:numFmt w:val="lowerLetter"/>
      <w:lvlText w:val="%8."/>
      <w:lvlJc w:val="left"/>
      <w:pPr>
        <w:ind w:left="6310" w:hanging="360"/>
      </w:pPr>
      <w:rPr>
        <w:rFonts w:cs="Times New Roman"/>
      </w:rPr>
    </w:lvl>
    <w:lvl w:ilvl="8" w:tplc="100C001B" w:tentative="1">
      <w:start w:val="1"/>
      <w:numFmt w:val="lowerRoman"/>
      <w:lvlText w:val="%9."/>
      <w:lvlJc w:val="right"/>
      <w:pPr>
        <w:ind w:left="7030" w:hanging="180"/>
      </w:pPr>
      <w:rPr>
        <w:rFonts w:cs="Times New Roman"/>
      </w:rPr>
    </w:lvl>
  </w:abstractNum>
  <w:abstractNum w:abstractNumId="7">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D22779"/>
    <w:multiLevelType w:val="hybridMultilevel"/>
    <w:tmpl w:val="F9140D0C"/>
    <w:lvl w:ilvl="0" w:tplc="131088EC">
      <w:start w:val="1"/>
      <w:numFmt w:val="decimal"/>
      <w:lvlText w:val="[%1."/>
      <w:lvlJc w:val="left"/>
      <w:pPr>
        <w:ind w:left="720" w:hanging="360"/>
      </w:pPr>
      <w:rPr>
        <w:rFonts w:cs="Arial" w:hint="default"/>
        <w:sz w:val="22"/>
        <w:szCs w:val="22"/>
      </w:rPr>
    </w:lvl>
    <w:lvl w:ilvl="1" w:tplc="100C000F">
      <w:start w:val="1"/>
      <w:numFmt w:val="decimal"/>
      <w:lvlText w:val="%2."/>
      <w:lvlJc w:val="left"/>
      <w:pPr>
        <w:ind w:left="1650" w:hanging="570"/>
      </w:pPr>
      <w:rPr>
        <w:rFonts w:cs="Times New Roman" w:hint="default"/>
      </w:rPr>
    </w:lvl>
    <w:lvl w:ilvl="2" w:tplc="8CB0DA7C">
      <w:start w:val="1"/>
      <w:numFmt w:val="lowerRoman"/>
      <w:lvlText w:val="(%3)"/>
      <w:lvlJc w:val="left"/>
      <w:pPr>
        <w:ind w:left="2700" w:hanging="720"/>
      </w:pPr>
      <w:rPr>
        <w:rFonts w:cs="Times New Roman" w:hint="default"/>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8E30429"/>
    <w:multiLevelType w:val="hybridMultilevel"/>
    <w:tmpl w:val="ABB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D087999"/>
    <w:multiLevelType w:val="hybridMultilevel"/>
    <w:tmpl w:val="63E818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1D172E8C"/>
    <w:multiLevelType w:val="hybridMultilevel"/>
    <w:tmpl w:val="EEA86A00"/>
    <w:lvl w:ilvl="0" w:tplc="3F16C332">
      <w:start w:val="1"/>
      <w:numFmt w:val="low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13">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1EF075B"/>
    <w:multiLevelType w:val="hybridMultilevel"/>
    <w:tmpl w:val="E04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9E2F53"/>
    <w:multiLevelType w:val="hybridMultilevel"/>
    <w:tmpl w:val="C6FC4116"/>
    <w:lvl w:ilvl="0" w:tplc="A5F650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2354F"/>
    <w:multiLevelType w:val="hybridMultilevel"/>
    <w:tmpl w:val="9F4A597C"/>
    <w:lvl w:ilvl="0" w:tplc="04090001">
      <w:start w:val="1"/>
      <w:numFmt w:val="bullet"/>
      <w:lvlText w:val=""/>
      <w:lvlJc w:val="left"/>
      <w:pPr>
        <w:ind w:left="720" w:hanging="360"/>
      </w:pPr>
      <w:rPr>
        <w:rFonts w:ascii="Symbol" w:hAnsi="Symbol" w:hint="default"/>
      </w:rPr>
    </w:lvl>
    <w:lvl w:ilvl="1" w:tplc="7B3E6176">
      <w:start w:val="1"/>
      <w:numFmt w:val="bullet"/>
      <w:lvlText w:val="o"/>
      <w:lvlJc w:val="left"/>
      <w:pPr>
        <w:ind w:left="1440" w:hanging="360"/>
      </w:pPr>
      <w:rPr>
        <w:rFonts w:ascii="Courier New" w:hAnsi="Courier New" w:cs="Courier New"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678AB"/>
    <w:multiLevelType w:val="hybridMultilevel"/>
    <w:tmpl w:val="65A4A8A0"/>
    <w:lvl w:ilvl="0" w:tplc="3CCE1094">
      <w:start w:val="1"/>
      <w:numFmt w:val="lowerRoman"/>
      <w:lvlText w:val="(%1)"/>
      <w:lvlJc w:val="left"/>
      <w:pPr>
        <w:ind w:left="1820" w:hanging="360"/>
      </w:pPr>
      <w:rPr>
        <w:rFonts w:cs="Times New Roman" w:hint="default"/>
      </w:rPr>
    </w:lvl>
    <w:lvl w:ilvl="1" w:tplc="100C0019" w:tentative="1">
      <w:start w:val="1"/>
      <w:numFmt w:val="lowerLetter"/>
      <w:lvlText w:val="%2."/>
      <w:lvlJc w:val="left"/>
      <w:pPr>
        <w:ind w:left="2540" w:hanging="360"/>
      </w:pPr>
      <w:rPr>
        <w:rFonts w:cs="Times New Roman"/>
      </w:rPr>
    </w:lvl>
    <w:lvl w:ilvl="2" w:tplc="3CCE1094">
      <w:start w:val="1"/>
      <w:numFmt w:val="lowerRoman"/>
      <w:lvlText w:val="(%3)"/>
      <w:lvlJc w:val="left"/>
      <w:pPr>
        <w:ind w:left="3260" w:hanging="180"/>
      </w:pPr>
      <w:rPr>
        <w:rFonts w:cs="Times New Roman" w:hint="default"/>
      </w:rPr>
    </w:lvl>
    <w:lvl w:ilvl="3" w:tplc="100C000F" w:tentative="1">
      <w:start w:val="1"/>
      <w:numFmt w:val="decimal"/>
      <w:lvlText w:val="%4."/>
      <w:lvlJc w:val="left"/>
      <w:pPr>
        <w:ind w:left="3980" w:hanging="360"/>
      </w:pPr>
      <w:rPr>
        <w:rFonts w:cs="Times New Roman"/>
      </w:rPr>
    </w:lvl>
    <w:lvl w:ilvl="4" w:tplc="100C0019" w:tentative="1">
      <w:start w:val="1"/>
      <w:numFmt w:val="lowerLetter"/>
      <w:lvlText w:val="%5."/>
      <w:lvlJc w:val="left"/>
      <w:pPr>
        <w:ind w:left="4700" w:hanging="360"/>
      </w:pPr>
      <w:rPr>
        <w:rFonts w:cs="Times New Roman"/>
      </w:rPr>
    </w:lvl>
    <w:lvl w:ilvl="5" w:tplc="100C001B" w:tentative="1">
      <w:start w:val="1"/>
      <w:numFmt w:val="lowerRoman"/>
      <w:lvlText w:val="%6."/>
      <w:lvlJc w:val="right"/>
      <w:pPr>
        <w:ind w:left="5420" w:hanging="180"/>
      </w:pPr>
      <w:rPr>
        <w:rFonts w:cs="Times New Roman"/>
      </w:rPr>
    </w:lvl>
    <w:lvl w:ilvl="6" w:tplc="100C000F" w:tentative="1">
      <w:start w:val="1"/>
      <w:numFmt w:val="decimal"/>
      <w:lvlText w:val="%7."/>
      <w:lvlJc w:val="left"/>
      <w:pPr>
        <w:ind w:left="6140" w:hanging="360"/>
      </w:pPr>
      <w:rPr>
        <w:rFonts w:cs="Times New Roman"/>
      </w:rPr>
    </w:lvl>
    <w:lvl w:ilvl="7" w:tplc="100C0019" w:tentative="1">
      <w:start w:val="1"/>
      <w:numFmt w:val="lowerLetter"/>
      <w:lvlText w:val="%8."/>
      <w:lvlJc w:val="left"/>
      <w:pPr>
        <w:ind w:left="6860" w:hanging="360"/>
      </w:pPr>
      <w:rPr>
        <w:rFonts w:cs="Times New Roman"/>
      </w:rPr>
    </w:lvl>
    <w:lvl w:ilvl="8" w:tplc="100C001B" w:tentative="1">
      <w:start w:val="1"/>
      <w:numFmt w:val="lowerRoman"/>
      <w:lvlText w:val="%9."/>
      <w:lvlJc w:val="right"/>
      <w:pPr>
        <w:ind w:left="7580" w:hanging="180"/>
      </w:pPr>
      <w:rPr>
        <w:rFonts w:cs="Times New Roman"/>
      </w:rPr>
    </w:lvl>
  </w:abstractNum>
  <w:abstractNum w:abstractNumId="18">
    <w:nsid w:val="2EEE264C"/>
    <w:multiLevelType w:val="hybridMultilevel"/>
    <w:tmpl w:val="35B8477E"/>
    <w:lvl w:ilvl="0" w:tplc="C2AE29F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nsid w:val="38277C7C"/>
    <w:multiLevelType w:val="hybridMultilevel"/>
    <w:tmpl w:val="F99A5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16AED"/>
    <w:multiLevelType w:val="hybridMultilevel"/>
    <w:tmpl w:val="A830E8E6"/>
    <w:lvl w:ilvl="0" w:tplc="67A45FD4">
      <w:start w:val="1"/>
      <w:numFmt w:val="bullet"/>
      <w:lvlText w:val="-"/>
      <w:lvlJc w:val="left"/>
      <w:pPr>
        <w:ind w:left="720" w:hanging="360"/>
      </w:pPr>
      <w:rPr>
        <w:rFonts w:ascii="Arial" w:eastAsia="Times New Roman" w:hAnsi="Arial" w:cs="Aria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36917"/>
    <w:multiLevelType w:val="hybridMultilevel"/>
    <w:tmpl w:val="B072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785095"/>
    <w:multiLevelType w:val="hybridMultilevel"/>
    <w:tmpl w:val="3A449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4B070F33"/>
    <w:multiLevelType w:val="hybridMultilevel"/>
    <w:tmpl w:val="7072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531472CB"/>
    <w:multiLevelType w:val="hybridMultilevel"/>
    <w:tmpl w:val="936E5F32"/>
    <w:lvl w:ilvl="0" w:tplc="7FA2C64A">
      <w:start w:val="1"/>
      <w:numFmt w:val="lowerRoman"/>
      <w:lvlText w:val="%1."/>
      <w:lvlJc w:val="left"/>
      <w:pPr>
        <w:ind w:left="1600" w:hanging="72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8">
    <w:nsid w:val="57342BAF"/>
    <w:multiLevelType w:val="hybridMultilevel"/>
    <w:tmpl w:val="7B40DE22"/>
    <w:lvl w:ilvl="0" w:tplc="DEF29E2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785545"/>
    <w:multiLevelType w:val="hybridMultilevel"/>
    <w:tmpl w:val="17FC96F2"/>
    <w:lvl w:ilvl="0" w:tplc="4424A6A6">
      <w:start w:val="4"/>
      <w:numFmt w:val="decimal"/>
      <w:lvlText w:val="[%1."/>
      <w:lvlJc w:val="left"/>
      <w:pPr>
        <w:ind w:left="927" w:hanging="360"/>
      </w:pPr>
      <w:rPr>
        <w:rFonts w:cs="Arial" w:hint="default"/>
        <w:sz w:val="22"/>
        <w:szCs w:val="22"/>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3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6E7D00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F1724C5"/>
    <w:multiLevelType w:val="hybridMultilevel"/>
    <w:tmpl w:val="B3066DBA"/>
    <w:lvl w:ilvl="0" w:tplc="ECDE9322">
      <w:start w:val="1"/>
      <w:numFmt w:val="bullet"/>
      <w:lvlText w:val=""/>
      <w:lvlJc w:val="left"/>
      <w:pPr>
        <w:ind w:left="360" w:hanging="360"/>
      </w:pPr>
      <w:rPr>
        <w:rFonts w:ascii="Symbol" w:hAnsi="Symbol" w:hint="default"/>
        <w:lang w:val="ru-RU"/>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num>
  <w:num w:numId="2">
    <w:abstractNumId w:val="23"/>
  </w:num>
  <w:num w:numId="3">
    <w:abstractNumId w:val="34"/>
  </w:num>
  <w:num w:numId="4">
    <w:abstractNumId w:val="4"/>
  </w:num>
  <w:num w:numId="5">
    <w:abstractNumId w:val="14"/>
  </w:num>
  <w:num w:numId="6">
    <w:abstractNumId w:val="16"/>
  </w:num>
  <w:num w:numId="7">
    <w:abstractNumId w:val="13"/>
  </w:num>
  <w:num w:numId="8">
    <w:abstractNumId w:val="25"/>
  </w:num>
  <w:num w:numId="9">
    <w:abstractNumId w:val="10"/>
  </w:num>
  <w:num w:numId="10">
    <w:abstractNumId w:val="21"/>
  </w:num>
  <w:num w:numId="11">
    <w:abstractNumId w:val="11"/>
  </w:num>
  <w:num w:numId="12">
    <w:abstractNumId w:val="24"/>
  </w:num>
  <w:num w:numId="13">
    <w:abstractNumId w:val="33"/>
  </w:num>
  <w:num w:numId="14">
    <w:abstractNumId w:val="20"/>
  </w:num>
  <w:num w:numId="15">
    <w:abstractNumId w:val="15"/>
  </w:num>
  <w:num w:numId="16">
    <w:abstractNumId w:val="9"/>
  </w:num>
  <w:num w:numId="17">
    <w:abstractNumId w:val="22"/>
  </w:num>
  <w:num w:numId="18">
    <w:abstractNumId w:val="35"/>
  </w:num>
  <w:num w:numId="19">
    <w:abstractNumId w:val="31"/>
  </w:num>
  <w:num w:numId="20">
    <w:abstractNumId w:val="1"/>
  </w:num>
  <w:num w:numId="21">
    <w:abstractNumId w:val="29"/>
  </w:num>
  <w:num w:numId="22">
    <w:abstractNumId w:val="32"/>
  </w:num>
  <w:num w:numId="23">
    <w:abstractNumId w:val="18"/>
  </w:num>
  <w:num w:numId="24">
    <w:abstractNumId w:val="27"/>
  </w:num>
  <w:num w:numId="25">
    <w:abstractNumId w:val="12"/>
  </w:num>
  <w:num w:numId="26">
    <w:abstractNumId w:val="0"/>
  </w:num>
  <w:num w:numId="27">
    <w:abstractNumId w:val="36"/>
  </w:num>
  <w:num w:numId="28">
    <w:abstractNumId w:val="8"/>
  </w:num>
  <w:num w:numId="29">
    <w:abstractNumId w:val="19"/>
  </w:num>
  <w:num w:numId="30">
    <w:abstractNumId w:val="5"/>
  </w:num>
  <w:num w:numId="31">
    <w:abstractNumId w:val="28"/>
  </w:num>
  <w:num w:numId="32">
    <w:abstractNumId w:val="30"/>
  </w:num>
  <w:num w:numId="33">
    <w:abstractNumId w:val="26"/>
  </w:num>
  <w:num w:numId="34">
    <w:abstractNumId w:val="6"/>
  </w:num>
  <w:num w:numId="35">
    <w:abstractNumId w:val="3"/>
  </w:num>
  <w:num w:numId="36">
    <w:abstractNumId w:val="1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C3"/>
    <w:rsid w:val="000060F8"/>
    <w:rsid w:val="000121D5"/>
    <w:rsid w:val="000245DE"/>
    <w:rsid w:val="00034CDD"/>
    <w:rsid w:val="00041572"/>
    <w:rsid w:val="0004175F"/>
    <w:rsid w:val="0004311E"/>
    <w:rsid w:val="00046980"/>
    <w:rsid w:val="00047928"/>
    <w:rsid w:val="0005201B"/>
    <w:rsid w:val="00055756"/>
    <w:rsid w:val="00072626"/>
    <w:rsid w:val="00075E0D"/>
    <w:rsid w:val="000769D8"/>
    <w:rsid w:val="000776CB"/>
    <w:rsid w:val="00077A2F"/>
    <w:rsid w:val="00080185"/>
    <w:rsid w:val="0008354D"/>
    <w:rsid w:val="00084A9B"/>
    <w:rsid w:val="00093B35"/>
    <w:rsid w:val="00095304"/>
    <w:rsid w:val="000A3058"/>
    <w:rsid w:val="000A3CA6"/>
    <w:rsid w:val="000A4668"/>
    <w:rsid w:val="000B3A72"/>
    <w:rsid w:val="000B3CE1"/>
    <w:rsid w:val="000B58E4"/>
    <w:rsid w:val="000C08A8"/>
    <w:rsid w:val="000D1B6B"/>
    <w:rsid w:val="000D2576"/>
    <w:rsid w:val="000D6AB5"/>
    <w:rsid w:val="000E03D3"/>
    <w:rsid w:val="000E1C67"/>
    <w:rsid w:val="000E29F2"/>
    <w:rsid w:val="000E4ADD"/>
    <w:rsid w:val="000E6661"/>
    <w:rsid w:val="000E76D6"/>
    <w:rsid w:val="000F0399"/>
    <w:rsid w:val="000F07E5"/>
    <w:rsid w:val="000F4DF8"/>
    <w:rsid w:val="000F607D"/>
    <w:rsid w:val="000F6CF8"/>
    <w:rsid w:val="000F75BA"/>
    <w:rsid w:val="00103CDB"/>
    <w:rsid w:val="001067D6"/>
    <w:rsid w:val="001109EB"/>
    <w:rsid w:val="00112DB2"/>
    <w:rsid w:val="0011304C"/>
    <w:rsid w:val="00114614"/>
    <w:rsid w:val="0011787A"/>
    <w:rsid w:val="00122CED"/>
    <w:rsid w:val="001271A8"/>
    <w:rsid w:val="00130AA8"/>
    <w:rsid w:val="0013699D"/>
    <w:rsid w:val="00137C1B"/>
    <w:rsid w:val="00150F54"/>
    <w:rsid w:val="001533FA"/>
    <w:rsid w:val="00155427"/>
    <w:rsid w:val="00161391"/>
    <w:rsid w:val="00165109"/>
    <w:rsid w:val="00166E19"/>
    <w:rsid w:val="00171DA7"/>
    <w:rsid w:val="00172343"/>
    <w:rsid w:val="00183471"/>
    <w:rsid w:val="00185000"/>
    <w:rsid w:val="00191258"/>
    <w:rsid w:val="00197032"/>
    <w:rsid w:val="001A23E4"/>
    <w:rsid w:val="001A4091"/>
    <w:rsid w:val="001A71DF"/>
    <w:rsid w:val="001B0758"/>
    <w:rsid w:val="001B2D66"/>
    <w:rsid w:val="001B3C19"/>
    <w:rsid w:val="001B58D5"/>
    <w:rsid w:val="001B663B"/>
    <w:rsid w:val="001B785C"/>
    <w:rsid w:val="001C75BB"/>
    <w:rsid w:val="001D0398"/>
    <w:rsid w:val="001D1794"/>
    <w:rsid w:val="001D312D"/>
    <w:rsid w:val="001D478D"/>
    <w:rsid w:val="001D4885"/>
    <w:rsid w:val="001D57B6"/>
    <w:rsid w:val="001E0505"/>
    <w:rsid w:val="001E16BF"/>
    <w:rsid w:val="001E22F3"/>
    <w:rsid w:val="001E346B"/>
    <w:rsid w:val="001F0DB2"/>
    <w:rsid w:val="001F1164"/>
    <w:rsid w:val="001F2DF8"/>
    <w:rsid w:val="001F2E79"/>
    <w:rsid w:val="001F499E"/>
    <w:rsid w:val="00200C0B"/>
    <w:rsid w:val="0020704B"/>
    <w:rsid w:val="0021069D"/>
    <w:rsid w:val="00211745"/>
    <w:rsid w:val="00211DDB"/>
    <w:rsid w:val="00217EB7"/>
    <w:rsid w:val="00217F8E"/>
    <w:rsid w:val="00227113"/>
    <w:rsid w:val="00227AB8"/>
    <w:rsid w:val="00227E86"/>
    <w:rsid w:val="00231C16"/>
    <w:rsid w:val="0023294D"/>
    <w:rsid w:val="00235D0C"/>
    <w:rsid w:val="002365A6"/>
    <w:rsid w:val="00243224"/>
    <w:rsid w:val="00243CCC"/>
    <w:rsid w:val="002511D1"/>
    <w:rsid w:val="00260006"/>
    <w:rsid w:val="00260258"/>
    <w:rsid w:val="00261620"/>
    <w:rsid w:val="00264862"/>
    <w:rsid w:val="00266E69"/>
    <w:rsid w:val="002738CF"/>
    <w:rsid w:val="002753D9"/>
    <w:rsid w:val="0027680D"/>
    <w:rsid w:val="002773F0"/>
    <w:rsid w:val="00277FAE"/>
    <w:rsid w:val="00281132"/>
    <w:rsid w:val="00284C15"/>
    <w:rsid w:val="002853D9"/>
    <w:rsid w:val="00286A27"/>
    <w:rsid w:val="002912D9"/>
    <w:rsid w:val="00292D26"/>
    <w:rsid w:val="002A13DE"/>
    <w:rsid w:val="002A2F16"/>
    <w:rsid w:val="002A359E"/>
    <w:rsid w:val="002B055A"/>
    <w:rsid w:val="002C0BAA"/>
    <w:rsid w:val="002C1FD6"/>
    <w:rsid w:val="002C49B0"/>
    <w:rsid w:val="002C6756"/>
    <w:rsid w:val="002D4DEB"/>
    <w:rsid w:val="002D7463"/>
    <w:rsid w:val="002E342F"/>
    <w:rsid w:val="002E5597"/>
    <w:rsid w:val="002F1684"/>
    <w:rsid w:val="002F5C79"/>
    <w:rsid w:val="002F7BA8"/>
    <w:rsid w:val="003035B3"/>
    <w:rsid w:val="00303A4C"/>
    <w:rsid w:val="00316024"/>
    <w:rsid w:val="00330547"/>
    <w:rsid w:val="00330F73"/>
    <w:rsid w:val="00332532"/>
    <w:rsid w:val="00332EB9"/>
    <w:rsid w:val="00336943"/>
    <w:rsid w:val="0034294C"/>
    <w:rsid w:val="00342E7E"/>
    <w:rsid w:val="00344D40"/>
    <w:rsid w:val="0034698F"/>
    <w:rsid w:val="00352804"/>
    <w:rsid w:val="00352FED"/>
    <w:rsid w:val="00355067"/>
    <w:rsid w:val="003555D2"/>
    <w:rsid w:val="00362A05"/>
    <w:rsid w:val="00366A6F"/>
    <w:rsid w:val="00367C06"/>
    <w:rsid w:val="0037060D"/>
    <w:rsid w:val="00383EBF"/>
    <w:rsid w:val="0038547A"/>
    <w:rsid w:val="00386103"/>
    <w:rsid w:val="00393101"/>
    <w:rsid w:val="00395486"/>
    <w:rsid w:val="00395E2E"/>
    <w:rsid w:val="003A1477"/>
    <w:rsid w:val="003A6398"/>
    <w:rsid w:val="003B3DEC"/>
    <w:rsid w:val="003C5CA4"/>
    <w:rsid w:val="003C6436"/>
    <w:rsid w:val="003D0D65"/>
    <w:rsid w:val="003D20DC"/>
    <w:rsid w:val="003D285F"/>
    <w:rsid w:val="003E098F"/>
    <w:rsid w:val="003E6B43"/>
    <w:rsid w:val="003E73B0"/>
    <w:rsid w:val="003F0055"/>
    <w:rsid w:val="003F1846"/>
    <w:rsid w:val="003F49BE"/>
    <w:rsid w:val="003F52EC"/>
    <w:rsid w:val="003F6574"/>
    <w:rsid w:val="003F6A59"/>
    <w:rsid w:val="00403346"/>
    <w:rsid w:val="0040364D"/>
    <w:rsid w:val="00404A29"/>
    <w:rsid w:val="00407A0C"/>
    <w:rsid w:val="004247DB"/>
    <w:rsid w:val="00430991"/>
    <w:rsid w:val="0043203C"/>
    <w:rsid w:val="00434B4B"/>
    <w:rsid w:val="00435E65"/>
    <w:rsid w:val="0043696C"/>
    <w:rsid w:val="00442001"/>
    <w:rsid w:val="0044204C"/>
    <w:rsid w:val="004574D3"/>
    <w:rsid w:val="004662FC"/>
    <w:rsid w:val="0047085D"/>
    <w:rsid w:val="004712D5"/>
    <w:rsid w:val="00477605"/>
    <w:rsid w:val="00481273"/>
    <w:rsid w:val="00481A2F"/>
    <w:rsid w:val="004829F6"/>
    <w:rsid w:val="004975E9"/>
    <w:rsid w:val="0049769D"/>
    <w:rsid w:val="004A75E6"/>
    <w:rsid w:val="004B0CAB"/>
    <w:rsid w:val="004B3D1D"/>
    <w:rsid w:val="004B52B5"/>
    <w:rsid w:val="004C1977"/>
    <w:rsid w:val="004C658F"/>
    <w:rsid w:val="004D1DF7"/>
    <w:rsid w:val="004E6399"/>
    <w:rsid w:val="004E6C54"/>
    <w:rsid w:val="004F1501"/>
    <w:rsid w:val="004F1D18"/>
    <w:rsid w:val="004F1E40"/>
    <w:rsid w:val="00500DCF"/>
    <w:rsid w:val="00502679"/>
    <w:rsid w:val="00506F01"/>
    <w:rsid w:val="00511459"/>
    <w:rsid w:val="005119E5"/>
    <w:rsid w:val="005130B8"/>
    <w:rsid w:val="005147DD"/>
    <w:rsid w:val="00516B90"/>
    <w:rsid w:val="0052603F"/>
    <w:rsid w:val="0053162E"/>
    <w:rsid w:val="00532B1F"/>
    <w:rsid w:val="00534450"/>
    <w:rsid w:val="0054157C"/>
    <w:rsid w:val="0055434F"/>
    <w:rsid w:val="00557407"/>
    <w:rsid w:val="00557B7B"/>
    <w:rsid w:val="00565DC7"/>
    <w:rsid w:val="00573E1D"/>
    <w:rsid w:val="00574DED"/>
    <w:rsid w:val="00576299"/>
    <w:rsid w:val="0057799A"/>
    <w:rsid w:val="005810F5"/>
    <w:rsid w:val="00584F98"/>
    <w:rsid w:val="00593002"/>
    <w:rsid w:val="005A0E89"/>
    <w:rsid w:val="005A0F84"/>
    <w:rsid w:val="005A54DB"/>
    <w:rsid w:val="005A7704"/>
    <w:rsid w:val="005B01BF"/>
    <w:rsid w:val="005B68B1"/>
    <w:rsid w:val="005D064F"/>
    <w:rsid w:val="005D0B72"/>
    <w:rsid w:val="005D406D"/>
    <w:rsid w:val="005E4E4F"/>
    <w:rsid w:val="005E515C"/>
    <w:rsid w:val="005E57C2"/>
    <w:rsid w:val="005E5EC3"/>
    <w:rsid w:val="005E6B88"/>
    <w:rsid w:val="005F3CE6"/>
    <w:rsid w:val="005F6927"/>
    <w:rsid w:val="00600963"/>
    <w:rsid w:val="00605EB9"/>
    <w:rsid w:val="00614610"/>
    <w:rsid w:val="00614DC8"/>
    <w:rsid w:val="006178DA"/>
    <w:rsid w:val="00621B54"/>
    <w:rsid w:val="006253A2"/>
    <w:rsid w:val="00625EEB"/>
    <w:rsid w:val="00634E3D"/>
    <w:rsid w:val="00644230"/>
    <w:rsid w:val="00645BA2"/>
    <w:rsid w:val="00646715"/>
    <w:rsid w:val="00647DBC"/>
    <w:rsid w:val="006504F2"/>
    <w:rsid w:val="00653748"/>
    <w:rsid w:val="0066556B"/>
    <w:rsid w:val="00665A36"/>
    <w:rsid w:val="00667D23"/>
    <w:rsid w:val="006813F4"/>
    <w:rsid w:val="006830CA"/>
    <w:rsid w:val="0068679D"/>
    <w:rsid w:val="00691F27"/>
    <w:rsid w:val="00695A3F"/>
    <w:rsid w:val="006A613B"/>
    <w:rsid w:val="006B12C5"/>
    <w:rsid w:val="006B20FE"/>
    <w:rsid w:val="006C128E"/>
    <w:rsid w:val="006C2DAF"/>
    <w:rsid w:val="006C3F71"/>
    <w:rsid w:val="006C5046"/>
    <w:rsid w:val="006D0FF6"/>
    <w:rsid w:val="006D1569"/>
    <w:rsid w:val="006E09B9"/>
    <w:rsid w:val="006E1BB8"/>
    <w:rsid w:val="006E3FF1"/>
    <w:rsid w:val="006E510F"/>
    <w:rsid w:val="006E5ED5"/>
    <w:rsid w:val="006F0C4A"/>
    <w:rsid w:val="006F23E3"/>
    <w:rsid w:val="006F39D6"/>
    <w:rsid w:val="006F521F"/>
    <w:rsid w:val="00703FDF"/>
    <w:rsid w:val="00704F02"/>
    <w:rsid w:val="00706082"/>
    <w:rsid w:val="00707D24"/>
    <w:rsid w:val="0071007F"/>
    <w:rsid w:val="00710388"/>
    <w:rsid w:val="00714C2C"/>
    <w:rsid w:val="007263CA"/>
    <w:rsid w:val="00727F1F"/>
    <w:rsid w:val="007330CE"/>
    <w:rsid w:val="00740E3C"/>
    <w:rsid w:val="00751835"/>
    <w:rsid w:val="007623FF"/>
    <w:rsid w:val="00762465"/>
    <w:rsid w:val="0076502E"/>
    <w:rsid w:val="00765067"/>
    <w:rsid w:val="007719B1"/>
    <w:rsid w:val="00773BCD"/>
    <w:rsid w:val="0077539B"/>
    <w:rsid w:val="007770E6"/>
    <w:rsid w:val="00786B06"/>
    <w:rsid w:val="0079098F"/>
    <w:rsid w:val="00790E19"/>
    <w:rsid w:val="00792183"/>
    <w:rsid w:val="00793589"/>
    <w:rsid w:val="007A1258"/>
    <w:rsid w:val="007A1E6F"/>
    <w:rsid w:val="007A3E17"/>
    <w:rsid w:val="007A54CA"/>
    <w:rsid w:val="007A6155"/>
    <w:rsid w:val="007A61E0"/>
    <w:rsid w:val="007B3045"/>
    <w:rsid w:val="007B47B2"/>
    <w:rsid w:val="007B4AF2"/>
    <w:rsid w:val="007C5259"/>
    <w:rsid w:val="007C529A"/>
    <w:rsid w:val="007D048E"/>
    <w:rsid w:val="007D0A2F"/>
    <w:rsid w:val="007D70B3"/>
    <w:rsid w:val="007E0617"/>
    <w:rsid w:val="007E26AD"/>
    <w:rsid w:val="007E2FE2"/>
    <w:rsid w:val="007E4FC4"/>
    <w:rsid w:val="007F2547"/>
    <w:rsid w:val="007F6B45"/>
    <w:rsid w:val="0080369E"/>
    <w:rsid w:val="008137C8"/>
    <w:rsid w:val="00814E84"/>
    <w:rsid w:val="00815180"/>
    <w:rsid w:val="00816DD4"/>
    <w:rsid w:val="0082187B"/>
    <w:rsid w:val="00822027"/>
    <w:rsid w:val="00824997"/>
    <w:rsid w:val="008268CB"/>
    <w:rsid w:val="00833B0D"/>
    <w:rsid w:val="00835F09"/>
    <w:rsid w:val="008458A7"/>
    <w:rsid w:val="0084676D"/>
    <w:rsid w:val="00851433"/>
    <w:rsid w:val="00854AC9"/>
    <w:rsid w:val="0085596F"/>
    <w:rsid w:val="00860A27"/>
    <w:rsid w:val="00863A36"/>
    <w:rsid w:val="00864AEF"/>
    <w:rsid w:val="0086661D"/>
    <w:rsid w:val="00867B3A"/>
    <w:rsid w:val="008713EA"/>
    <w:rsid w:val="008730C8"/>
    <w:rsid w:val="008771F7"/>
    <w:rsid w:val="00881138"/>
    <w:rsid w:val="00881CCC"/>
    <w:rsid w:val="00895CA0"/>
    <w:rsid w:val="008A0DF4"/>
    <w:rsid w:val="008A3F08"/>
    <w:rsid w:val="008A46DC"/>
    <w:rsid w:val="008A4E98"/>
    <w:rsid w:val="008A5945"/>
    <w:rsid w:val="008C10BB"/>
    <w:rsid w:val="008C1E09"/>
    <w:rsid w:val="008C1E39"/>
    <w:rsid w:val="008C26E5"/>
    <w:rsid w:val="008C52BA"/>
    <w:rsid w:val="008C67B0"/>
    <w:rsid w:val="008C7557"/>
    <w:rsid w:val="008D1154"/>
    <w:rsid w:val="008D163B"/>
    <w:rsid w:val="008D7618"/>
    <w:rsid w:val="008D7AAC"/>
    <w:rsid w:val="008E3F59"/>
    <w:rsid w:val="008F0065"/>
    <w:rsid w:val="008F2F29"/>
    <w:rsid w:val="008F5695"/>
    <w:rsid w:val="00901CAF"/>
    <w:rsid w:val="00901EDE"/>
    <w:rsid w:val="00903A40"/>
    <w:rsid w:val="00904E10"/>
    <w:rsid w:val="00910095"/>
    <w:rsid w:val="00910313"/>
    <w:rsid w:val="00921780"/>
    <w:rsid w:val="00921B68"/>
    <w:rsid w:val="00922F00"/>
    <w:rsid w:val="00923E63"/>
    <w:rsid w:val="00924CCB"/>
    <w:rsid w:val="0092682E"/>
    <w:rsid w:val="009278C4"/>
    <w:rsid w:val="009331A3"/>
    <w:rsid w:val="00940D02"/>
    <w:rsid w:val="009410D5"/>
    <w:rsid w:val="009429EE"/>
    <w:rsid w:val="0094530B"/>
    <w:rsid w:val="009579B5"/>
    <w:rsid w:val="00961AAA"/>
    <w:rsid w:val="009671DD"/>
    <w:rsid w:val="0097022B"/>
    <w:rsid w:val="00970836"/>
    <w:rsid w:val="00971067"/>
    <w:rsid w:val="00981A32"/>
    <w:rsid w:val="0099237F"/>
    <w:rsid w:val="009A7C63"/>
    <w:rsid w:val="009B0990"/>
    <w:rsid w:val="009B2CA6"/>
    <w:rsid w:val="009B33A8"/>
    <w:rsid w:val="009C0007"/>
    <w:rsid w:val="009C206A"/>
    <w:rsid w:val="009D53D3"/>
    <w:rsid w:val="009D74CE"/>
    <w:rsid w:val="009E1F32"/>
    <w:rsid w:val="009E21D4"/>
    <w:rsid w:val="009F1C0E"/>
    <w:rsid w:val="009F229A"/>
    <w:rsid w:val="009F3C5A"/>
    <w:rsid w:val="009F5BA7"/>
    <w:rsid w:val="009F6700"/>
    <w:rsid w:val="00A026CD"/>
    <w:rsid w:val="00A04DD2"/>
    <w:rsid w:val="00A06122"/>
    <w:rsid w:val="00A14B4A"/>
    <w:rsid w:val="00A20972"/>
    <w:rsid w:val="00A32D04"/>
    <w:rsid w:val="00A32D14"/>
    <w:rsid w:val="00A40924"/>
    <w:rsid w:val="00A42D23"/>
    <w:rsid w:val="00A4559D"/>
    <w:rsid w:val="00A45770"/>
    <w:rsid w:val="00A45AC0"/>
    <w:rsid w:val="00A46AEE"/>
    <w:rsid w:val="00A53758"/>
    <w:rsid w:val="00A54409"/>
    <w:rsid w:val="00A564B4"/>
    <w:rsid w:val="00A56B85"/>
    <w:rsid w:val="00A64284"/>
    <w:rsid w:val="00A70224"/>
    <w:rsid w:val="00A745E4"/>
    <w:rsid w:val="00A7759E"/>
    <w:rsid w:val="00A829A5"/>
    <w:rsid w:val="00A845EB"/>
    <w:rsid w:val="00A87BE2"/>
    <w:rsid w:val="00A928F5"/>
    <w:rsid w:val="00AA0127"/>
    <w:rsid w:val="00AA1E13"/>
    <w:rsid w:val="00AA43B0"/>
    <w:rsid w:val="00AB03D3"/>
    <w:rsid w:val="00AB5314"/>
    <w:rsid w:val="00AB5BB5"/>
    <w:rsid w:val="00AB6888"/>
    <w:rsid w:val="00AB72F5"/>
    <w:rsid w:val="00AC02AC"/>
    <w:rsid w:val="00AC4135"/>
    <w:rsid w:val="00AE0EEF"/>
    <w:rsid w:val="00AF0B2D"/>
    <w:rsid w:val="00AF458F"/>
    <w:rsid w:val="00B00E19"/>
    <w:rsid w:val="00B2175F"/>
    <w:rsid w:val="00B24AA9"/>
    <w:rsid w:val="00B24B34"/>
    <w:rsid w:val="00B267DB"/>
    <w:rsid w:val="00B35DC3"/>
    <w:rsid w:val="00B3797C"/>
    <w:rsid w:val="00B41830"/>
    <w:rsid w:val="00B42695"/>
    <w:rsid w:val="00B47430"/>
    <w:rsid w:val="00B4791E"/>
    <w:rsid w:val="00B503A9"/>
    <w:rsid w:val="00B50AD7"/>
    <w:rsid w:val="00B5135F"/>
    <w:rsid w:val="00B53C60"/>
    <w:rsid w:val="00B54A07"/>
    <w:rsid w:val="00B5566D"/>
    <w:rsid w:val="00B65782"/>
    <w:rsid w:val="00B706DF"/>
    <w:rsid w:val="00B72AC6"/>
    <w:rsid w:val="00B73174"/>
    <w:rsid w:val="00B73A48"/>
    <w:rsid w:val="00B75864"/>
    <w:rsid w:val="00B77760"/>
    <w:rsid w:val="00B87B2D"/>
    <w:rsid w:val="00B93FF0"/>
    <w:rsid w:val="00B959D7"/>
    <w:rsid w:val="00BA42A0"/>
    <w:rsid w:val="00BB0E83"/>
    <w:rsid w:val="00BC18D0"/>
    <w:rsid w:val="00BC1E28"/>
    <w:rsid w:val="00BC20F8"/>
    <w:rsid w:val="00BC3D4D"/>
    <w:rsid w:val="00BC524F"/>
    <w:rsid w:val="00BC58BA"/>
    <w:rsid w:val="00BC6120"/>
    <w:rsid w:val="00BD1637"/>
    <w:rsid w:val="00BD5454"/>
    <w:rsid w:val="00BF0BBA"/>
    <w:rsid w:val="00BF418C"/>
    <w:rsid w:val="00BF4AAD"/>
    <w:rsid w:val="00BF4F93"/>
    <w:rsid w:val="00BF7BCA"/>
    <w:rsid w:val="00C041D9"/>
    <w:rsid w:val="00C12BA0"/>
    <w:rsid w:val="00C17184"/>
    <w:rsid w:val="00C20301"/>
    <w:rsid w:val="00C250E6"/>
    <w:rsid w:val="00C33EDD"/>
    <w:rsid w:val="00C36AB0"/>
    <w:rsid w:val="00C422E3"/>
    <w:rsid w:val="00C47029"/>
    <w:rsid w:val="00C67CA9"/>
    <w:rsid w:val="00C720A4"/>
    <w:rsid w:val="00C74A79"/>
    <w:rsid w:val="00C74E82"/>
    <w:rsid w:val="00C85383"/>
    <w:rsid w:val="00C90C5C"/>
    <w:rsid w:val="00C926F1"/>
    <w:rsid w:val="00C95BCF"/>
    <w:rsid w:val="00C95D1B"/>
    <w:rsid w:val="00CA1145"/>
    <w:rsid w:val="00CA176E"/>
    <w:rsid w:val="00CA1ADE"/>
    <w:rsid w:val="00CA1D17"/>
    <w:rsid w:val="00CA2735"/>
    <w:rsid w:val="00CA2DF7"/>
    <w:rsid w:val="00CB3841"/>
    <w:rsid w:val="00CB51F1"/>
    <w:rsid w:val="00CC0890"/>
    <w:rsid w:val="00CC2413"/>
    <w:rsid w:val="00CC5668"/>
    <w:rsid w:val="00CD456B"/>
    <w:rsid w:val="00CD6025"/>
    <w:rsid w:val="00CE2A2E"/>
    <w:rsid w:val="00CE5AF0"/>
    <w:rsid w:val="00CE607F"/>
    <w:rsid w:val="00CE7CFD"/>
    <w:rsid w:val="00CF7216"/>
    <w:rsid w:val="00CF775C"/>
    <w:rsid w:val="00CF7E2F"/>
    <w:rsid w:val="00CF7E42"/>
    <w:rsid w:val="00D01330"/>
    <w:rsid w:val="00D071E1"/>
    <w:rsid w:val="00D1276F"/>
    <w:rsid w:val="00D13677"/>
    <w:rsid w:val="00D2118E"/>
    <w:rsid w:val="00D2481F"/>
    <w:rsid w:val="00D31643"/>
    <w:rsid w:val="00D40BDC"/>
    <w:rsid w:val="00D452C7"/>
    <w:rsid w:val="00D45BDF"/>
    <w:rsid w:val="00D47438"/>
    <w:rsid w:val="00D50DD3"/>
    <w:rsid w:val="00D574D1"/>
    <w:rsid w:val="00D60C14"/>
    <w:rsid w:val="00D62426"/>
    <w:rsid w:val="00D663B7"/>
    <w:rsid w:val="00D71B3F"/>
    <w:rsid w:val="00D71FAB"/>
    <w:rsid w:val="00D775CA"/>
    <w:rsid w:val="00D84F19"/>
    <w:rsid w:val="00D85F20"/>
    <w:rsid w:val="00D87B2C"/>
    <w:rsid w:val="00D92E27"/>
    <w:rsid w:val="00D95232"/>
    <w:rsid w:val="00DA0F65"/>
    <w:rsid w:val="00DA2D62"/>
    <w:rsid w:val="00DB0DF1"/>
    <w:rsid w:val="00DB2CA8"/>
    <w:rsid w:val="00DB6C34"/>
    <w:rsid w:val="00DB71D9"/>
    <w:rsid w:val="00DC50A9"/>
    <w:rsid w:val="00DC6663"/>
    <w:rsid w:val="00DD1DC7"/>
    <w:rsid w:val="00DE01BF"/>
    <w:rsid w:val="00DE6D48"/>
    <w:rsid w:val="00DF2285"/>
    <w:rsid w:val="00E008C0"/>
    <w:rsid w:val="00E079E4"/>
    <w:rsid w:val="00E1109D"/>
    <w:rsid w:val="00E154FE"/>
    <w:rsid w:val="00E20C26"/>
    <w:rsid w:val="00E26161"/>
    <w:rsid w:val="00E26E89"/>
    <w:rsid w:val="00E3515A"/>
    <w:rsid w:val="00E41239"/>
    <w:rsid w:val="00E41738"/>
    <w:rsid w:val="00E43423"/>
    <w:rsid w:val="00E57064"/>
    <w:rsid w:val="00E70F9D"/>
    <w:rsid w:val="00E74E7D"/>
    <w:rsid w:val="00E753D2"/>
    <w:rsid w:val="00E8175E"/>
    <w:rsid w:val="00E839A7"/>
    <w:rsid w:val="00E84806"/>
    <w:rsid w:val="00E875AB"/>
    <w:rsid w:val="00E87F20"/>
    <w:rsid w:val="00E90879"/>
    <w:rsid w:val="00E93422"/>
    <w:rsid w:val="00E93E31"/>
    <w:rsid w:val="00E942DA"/>
    <w:rsid w:val="00E97834"/>
    <w:rsid w:val="00EA2A68"/>
    <w:rsid w:val="00EB0EEF"/>
    <w:rsid w:val="00EB1917"/>
    <w:rsid w:val="00EB2C53"/>
    <w:rsid w:val="00EB5728"/>
    <w:rsid w:val="00EB5ABA"/>
    <w:rsid w:val="00EB6DD8"/>
    <w:rsid w:val="00ED24D7"/>
    <w:rsid w:val="00ED26A5"/>
    <w:rsid w:val="00ED4478"/>
    <w:rsid w:val="00ED47CD"/>
    <w:rsid w:val="00ED5368"/>
    <w:rsid w:val="00EE08F2"/>
    <w:rsid w:val="00EE49EF"/>
    <w:rsid w:val="00EF2852"/>
    <w:rsid w:val="00EF44E6"/>
    <w:rsid w:val="00EF5C60"/>
    <w:rsid w:val="00EF5F59"/>
    <w:rsid w:val="00EF7B99"/>
    <w:rsid w:val="00F1340F"/>
    <w:rsid w:val="00F20BD9"/>
    <w:rsid w:val="00F21254"/>
    <w:rsid w:val="00F21E0A"/>
    <w:rsid w:val="00F238EE"/>
    <w:rsid w:val="00F24D13"/>
    <w:rsid w:val="00F3172B"/>
    <w:rsid w:val="00F32869"/>
    <w:rsid w:val="00F33E3D"/>
    <w:rsid w:val="00F37517"/>
    <w:rsid w:val="00F44C01"/>
    <w:rsid w:val="00F5292C"/>
    <w:rsid w:val="00F57589"/>
    <w:rsid w:val="00F61246"/>
    <w:rsid w:val="00F61996"/>
    <w:rsid w:val="00F64080"/>
    <w:rsid w:val="00F719B6"/>
    <w:rsid w:val="00F7231C"/>
    <w:rsid w:val="00F77FCE"/>
    <w:rsid w:val="00F81B2E"/>
    <w:rsid w:val="00F83769"/>
    <w:rsid w:val="00F87564"/>
    <w:rsid w:val="00F910A0"/>
    <w:rsid w:val="00F9598D"/>
    <w:rsid w:val="00FB0164"/>
    <w:rsid w:val="00FB0AEE"/>
    <w:rsid w:val="00FB57EB"/>
    <w:rsid w:val="00FB59F7"/>
    <w:rsid w:val="00FB7DF9"/>
    <w:rsid w:val="00FC1DDE"/>
    <w:rsid w:val="00FC6C33"/>
    <w:rsid w:val="00FD1FDD"/>
    <w:rsid w:val="00FD78AF"/>
    <w:rsid w:val="00FE7D65"/>
    <w:rsid w:val="00FF1476"/>
    <w:rsid w:val="00FF27BA"/>
    <w:rsid w:val="00FF4C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6E5"/>
    <w:rPr>
      <w:sz w:val="24"/>
      <w:szCs w:val="24"/>
      <w:lang w:val="en-US" w:eastAsia="en-US"/>
    </w:rPr>
  </w:style>
  <w:style w:type="paragraph" w:styleId="Heading1">
    <w:name w:val="heading 1"/>
    <w:basedOn w:val="Normal"/>
    <w:next w:val="Normal"/>
    <w:link w:val="Heading1Char"/>
    <w:qFormat/>
    <w:rsid w:val="009A7C63"/>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link w:val="Heading2Char"/>
    <w:qFormat/>
    <w:rsid w:val="009A7C63"/>
    <w:pPr>
      <w:keepNext/>
      <w:spacing w:before="240" w:after="60"/>
      <w:outlineLvl w:val="1"/>
    </w:pPr>
    <w:rPr>
      <w:rFonts w:ascii="Arial" w:eastAsia="SimSun" w:hAnsi="Arial" w:cs="Arial"/>
      <w:bCs/>
      <w:iCs/>
      <w:caps/>
      <w:sz w:val="22"/>
      <w:szCs w:val="28"/>
    </w:rPr>
  </w:style>
  <w:style w:type="paragraph" w:styleId="Heading3">
    <w:name w:val="heading 3"/>
    <w:basedOn w:val="Normal"/>
    <w:next w:val="Normal"/>
    <w:link w:val="Heading3Char"/>
    <w:qFormat/>
    <w:rsid w:val="009A7C63"/>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link w:val="Heading4Char"/>
    <w:qFormat/>
    <w:rsid w:val="009A7C63"/>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semiHidden/>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ListColorfulAccent1">
    <w:name w:val="List Colorful Accent 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ListNo1"/>
    <w:uiPriority w:val="99"/>
    <w:semiHidden/>
    <w:unhideWhenUsed/>
    <w:rsid w:val="009A7C63"/>
  </w:style>
  <w:style w:type="paragraph" w:styleId="Salutation">
    <w:name w:val="Salutation"/>
    <w:basedOn w:val="Normal"/>
    <w:next w:val="Normal"/>
    <w:link w:val="SalutationChar"/>
    <w:rsid w:val="009A7C63"/>
    <w:rPr>
      <w:rFonts w:ascii="Arial" w:hAnsi="Arial" w:cs="Arial"/>
      <w:sz w:val="22"/>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ascii="Arial" w:hAnsi="Arial" w:cs="Arial"/>
      <w:sz w:val="22"/>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ascii="Arial" w:hAnsi="Arial"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ascii="Arial" w:hAnsi="Arial" w:cs="Arial"/>
      <w:b/>
      <w:bCs/>
      <w:sz w:val="18"/>
      <w:szCs w:val="20"/>
    </w:rPr>
  </w:style>
  <w:style w:type="paragraph" w:styleId="BodyText">
    <w:name w:val="Body Text"/>
    <w:basedOn w:val="Normal"/>
    <w:link w:val="BodyTextChar"/>
    <w:rsid w:val="009A7C63"/>
    <w:pPr>
      <w:spacing w:after="220"/>
    </w:pPr>
    <w:rPr>
      <w:rFonts w:ascii="Arial" w:hAnsi="Arial" w:cs="Arial"/>
      <w:sz w:val="22"/>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19"/>
      </w:numPr>
    </w:pPr>
  </w:style>
  <w:style w:type="paragraph" w:customStyle="1" w:styleId="ONUME">
    <w:name w:val="ONUM E"/>
    <w:basedOn w:val="BodyText"/>
    <w:rsid w:val="009A7C63"/>
    <w:pPr>
      <w:numPr>
        <w:numId w:val="18"/>
      </w:numPr>
    </w:pPr>
  </w:style>
  <w:style w:type="paragraph" w:styleId="ListNumber">
    <w:name w:val="List Number"/>
    <w:basedOn w:val="Normal"/>
    <w:rsid w:val="009A7C63"/>
    <w:pPr>
      <w:numPr>
        <w:numId w:val="21"/>
      </w:numPr>
    </w:pPr>
    <w:rPr>
      <w:rFonts w:ascii="Arial" w:hAnsi="Arial" w:cs="Arial"/>
      <w:sz w:val="22"/>
      <w:szCs w:val="20"/>
    </w:rPr>
  </w:style>
  <w:style w:type="character" w:styleId="LineNumber">
    <w:name w:val="line number"/>
    <w:rsid w:val="003D0D65"/>
  </w:style>
  <w:style w:type="paragraph" w:styleId="ListParagraph">
    <w:name w:val="List Paragraph"/>
    <w:basedOn w:val="Normal"/>
    <w:uiPriority w:val="34"/>
    <w:qFormat/>
    <w:rsid w:val="00277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6E5"/>
    <w:rPr>
      <w:sz w:val="24"/>
      <w:szCs w:val="24"/>
      <w:lang w:val="en-US" w:eastAsia="en-US"/>
    </w:rPr>
  </w:style>
  <w:style w:type="paragraph" w:styleId="Heading1">
    <w:name w:val="heading 1"/>
    <w:basedOn w:val="Normal"/>
    <w:next w:val="Normal"/>
    <w:link w:val="Heading1Char"/>
    <w:qFormat/>
    <w:rsid w:val="009A7C63"/>
    <w:pPr>
      <w:keepNext/>
      <w:spacing w:before="240" w:after="60"/>
      <w:outlineLvl w:val="0"/>
    </w:pPr>
    <w:rPr>
      <w:rFonts w:ascii="Arial" w:eastAsia="SimSun" w:hAnsi="Arial" w:cs="Arial"/>
      <w:b/>
      <w:bCs/>
      <w:caps/>
      <w:kern w:val="32"/>
      <w:sz w:val="22"/>
      <w:szCs w:val="32"/>
    </w:rPr>
  </w:style>
  <w:style w:type="paragraph" w:styleId="Heading2">
    <w:name w:val="heading 2"/>
    <w:basedOn w:val="Normal"/>
    <w:next w:val="Normal"/>
    <w:link w:val="Heading2Char"/>
    <w:qFormat/>
    <w:rsid w:val="009A7C63"/>
    <w:pPr>
      <w:keepNext/>
      <w:spacing w:before="240" w:after="60"/>
      <w:outlineLvl w:val="1"/>
    </w:pPr>
    <w:rPr>
      <w:rFonts w:ascii="Arial" w:eastAsia="SimSun" w:hAnsi="Arial" w:cs="Arial"/>
      <w:bCs/>
      <w:iCs/>
      <w:caps/>
      <w:sz w:val="22"/>
      <w:szCs w:val="28"/>
    </w:rPr>
  </w:style>
  <w:style w:type="paragraph" w:styleId="Heading3">
    <w:name w:val="heading 3"/>
    <w:basedOn w:val="Normal"/>
    <w:next w:val="Normal"/>
    <w:link w:val="Heading3Char"/>
    <w:qFormat/>
    <w:rsid w:val="009A7C63"/>
    <w:pPr>
      <w:keepNext/>
      <w:spacing w:before="240" w:after="60"/>
      <w:outlineLvl w:val="2"/>
    </w:pPr>
    <w:rPr>
      <w:rFonts w:ascii="Arial" w:eastAsia="SimSun" w:hAnsi="Arial" w:cs="Arial"/>
      <w:bCs/>
      <w:sz w:val="22"/>
      <w:szCs w:val="26"/>
      <w:u w:val="single"/>
    </w:rPr>
  </w:style>
  <w:style w:type="paragraph" w:styleId="Heading4">
    <w:name w:val="heading 4"/>
    <w:basedOn w:val="Normal"/>
    <w:next w:val="Normal"/>
    <w:link w:val="Heading4Char"/>
    <w:qFormat/>
    <w:rsid w:val="009A7C63"/>
    <w:pPr>
      <w:keepNext/>
      <w:spacing w:before="240" w:after="60"/>
      <w:outlineLvl w:val="3"/>
    </w:pPr>
    <w:rPr>
      <w:rFonts w:ascii="Arial" w:eastAsia="SimSun" w:hAnsi="Arial" w:cs="Arial"/>
      <w:bCs/>
      <w: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semiHidden/>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customStyle="1" w:styleId="ListColorfulAccent1">
    <w:name w:val="List Colorful Accent 1"/>
    <w:basedOn w:val="Normal"/>
    <w:uiPriority w:val="34"/>
    <w:qFormat/>
    <w:rsid w:val="00DE6D48"/>
    <w:pPr>
      <w:ind w:left="720"/>
    </w:pPr>
  </w:style>
  <w:style w:type="table" w:styleId="TableGrid">
    <w:name w:val="Table Grid"/>
    <w:basedOn w:val="TableNormal"/>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A7C63"/>
    <w:rPr>
      <w:rFonts w:ascii="Arial" w:eastAsia="SimSun" w:hAnsi="Arial" w:cs="Arial"/>
      <w:b/>
      <w:bCs/>
      <w:caps/>
      <w:kern w:val="32"/>
      <w:sz w:val="22"/>
      <w:szCs w:val="32"/>
    </w:rPr>
  </w:style>
  <w:style w:type="character" w:customStyle="1" w:styleId="Heading2Char">
    <w:name w:val="Heading 2 Char"/>
    <w:link w:val="Heading2"/>
    <w:rsid w:val="009A7C63"/>
    <w:rPr>
      <w:rFonts w:ascii="Arial" w:eastAsia="SimSun" w:hAnsi="Arial" w:cs="Arial"/>
      <w:bCs/>
      <w:iCs/>
      <w:caps/>
      <w:sz w:val="22"/>
      <w:szCs w:val="28"/>
    </w:rPr>
  </w:style>
  <w:style w:type="character" w:customStyle="1" w:styleId="Heading3Char">
    <w:name w:val="Heading 3 Char"/>
    <w:link w:val="Heading3"/>
    <w:rsid w:val="009A7C63"/>
    <w:rPr>
      <w:rFonts w:ascii="Arial" w:eastAsia="SimSun" w:hAnsi="Arial" w:cs="Arial"/>
      <w:bCs/>
      <w:sz w:val="22"/>
      <w:szCs w:val="26"/>
      <w:u w:val="single"/>
    </w:rPr>
  </w:style>
  <w:style w:type="character" w:customStyle="1" w:styleId="Heading4Char">
    <w:name w:val="Heading 4 Char"/>
    <w:link w:val="Heading4"/>
    <w:rsid w:val="009A7C63"/>
    <w:rPr>
      <w:rFonts w:ascii="Arial" w:eastAsia="SimSun" w:hAnsi="Arial" w:cs="Arial"/>
      <w:bCs/>
      <w:i/>
      <w:sz w:val="22"/>
      <w:szCs w:val="28"/>
    </w:rPr>
  </w:style>
  <w:style w:type="numbering" w:customStyle="1" w:styleId="NoList1">
    <w:name w:val="No List1"/>
    <w:next w:val="ListNo1"/>
    <w:uiPriority w:val="99"/>
    <w:semiHidden/>
    <w:unhideWhenUsed/>
    <w:rsid w:val="009A7C63"/>
  </w:style>
  <w:style w:type="paragraph" w:styleId="Salutation">
    <w:name w:val="Salutation"/>
    <w:basedOn w:val="Normal"/>
    <w:next w:val="Normal"/>
    <w:link w:val="SalutationChar"/>
    <w:rsid w:val="009A7C63"/>
    <w:rPr>
      <w:rFonts w:ascii="Arial" w:hAnsi="Arial" w:cs="Arial"/>
      <w:sz w:val="22"/>
      <w:szCs w:val="20"/>
    </w:rPr>
  </w:style>
  <w:style w:type="character" w:customStyle="1" w:styleId="SalutationChar">
    <w:name w:val="Salutation Char"/>
    <w:link w:val="Salutation"/>
    <w:rsid w:val="009A7C63"/>
    <w:rPr>
      <w:rFonts w:ascii="Arial" w:hAnsi="Arial" w:cs="Arial"/>
      <w:sz w:val="22"/>
    </w:rPr>
  </w:style>
  <w:style w:type="paragraph" w:styleId="Signature">
    <w:name w:val="Signature"/>
    <w:basedOn w:val="Normal"/>
    <w:link w:val="SignatureChar"/>
    <w:rsid w:val="009A7C63"/>
    <w:pPr>
      <w:ind w:left="5250"/>
    </w:pPr>
    <w:rPr>
      <w:rFonts w:ascii="Arial" w:hAnsi="Arial" w:cs="Arial"/>
      <w:sz w:val="22"/>
      <w:szCs w:val="20"/>
    </w:rPr>
  </w:style>
  <w:style w:type="character" w:customStyle="1" w:styleId="SignatureChar">
    <w:name w:val="Signature Char"/>
    <w:link w:val="Signature"/>
    <w:rsid w:val="009A7C63"/>
    <w:rPr>
      <w:rFonts w:ascii="Arial" w:hAnsi="Arial" w:cs="Arial"/>
      <w:sz w:val="22"/>
    </w:rPr>
  </w:style>
  <w:style w:type="paragraph" w:styleId="EndnoteText">
    <w:name w:val="endnote text"/>
    <w:basedOn w:val="Normal"/>
    <w:link w:val="EndnoteTextChar"/>
    <w:rsid w:val="009A7C63"/>
    <w:rPr>
      <w:rFonts w:ascii="Arial" w:hAnsi="Arial" w:cs="Arial"/>
      <w:sz w:val="18"/>
      <w:szCs w:val="20"/>
    </w:rPr>
  </w:style>
  <w:style w:type="character" w:customStyle="1" w:styleId="EndnoteTextChar">
    <w:name w:val="Endnote Text Char"/>
    <w:link w:val="EndnoteText"/>
    <w:rsid w:val="009A7C63"/>
    <w:rPr>
      <w:rFonts w:ascii="Arial" w:hAnsi="Arial" w:cs="Arial"/>
      <w:sz w:val="18"/>
    </w:rPr>
  </w:style>
  <w:style w:type="paragraph" w:styleId="Caption">
    <w:name w:val="caption"/>
    <w:basedOn w:val="Normal"/>
    <w:next w:val="Normal"/>
    <w:qFormat/>
    <w:rsid w:val="009A7C63"/>
    <w:rPr>
      <w:rFonts w:ascii="Arial" w:hAnsi="Arial" w:cs="Arial"/>
      <w:b/>
      <w:bCs/>
      <w:sz w:val="18"/>
      <w:szCs w:val="20"/>
    </w:rPr>
  </w:style>
  <w:style w:type="paragraph" w:styleId="BodyText">
    <w:name w:val="Body Text"/>
    <w:basedOn w:val="Normal"/>
    <w:link w:val="BodyTextChar"/>
    <w:rsid w:val="009A7C63"/>
    <w:pPr>
      <w:spacing w:after="220"/>
    </w:pPr>
    <w:rPr>
      <w:rFonts w:ascii="Arial" w:hAnsi="Arial" w:cs="Arial"/>
      <w:sz w:val="22"/>
      <w:szCs w:val="20"/>
    </w:rPr>
  </w:style>
  <w:style w:type="character" w:customStyle="1" w:styleId="BodyTextChar">
    <w:name w:val="Body Text Char"/>
    <w:link w:val="BodyText"/>
    <w:rsid w:val="009A7C63"/>
    <w:rPr>
      <w:rFonts w:ascii="Arial" w:hAnsi="Arial" w:cs="Arial"/>
      <w:sz w:val="22"/>
    </w:rPr>
  </w:style>
  <w:style w:type="paragraph" w:customStyle="1" w:styleId="ONUMFS">
    <w:name w:val="ONUM FS"/>
    <w:basedOn w:val="BodyText"/>
    <w:rsid w:val="009A7C63"/>
    <w:pPr>
      <w:numPr>
        <w:numId w:val="19"/>
      </w:numPr>
    </w:pPr>
  </w:style>
  <w:style w:type="paragraph" w:customStyle="1" w:styleId="ONUME">
    <w:name w:val="ONUM E"/>
    <w:basedOn w:val="BodyText"/>
    <w:rsid w:val="009A7C63"/>
    <w:pPr>
      <w:numPr>
        <w:numId w:val="18"/>
      </w:numPr>
    </w:pPr>
  </w:style>
  <w:style w:type="paragraph" w:styleId="ListNumber">
    <w:name w:val="List Number"/>
    <w:basedOn w:val="Normal"/>
    <w:rsid w:val="009A7C63"/>
    <w:pPr>
      <w:numPr>
        <w:numId w:val="21"/>
      </w:numPr>
    </w:pPr>
    <w:rPr>
      <w:rFonts w:ascii="Arial" w:hAnsi="Arial" w:cs="Arial"/>
      <w:sz w:val="22"/>
      <w:szCs w:val="20"/>
    </w:rPr>
  </w:style>
  <w:style w:type="character" w:styleId="LineNumber">
    <w:name w:val="line number"/>
    <w:rsid w:val="003D0D65"/>
  </w:style>
  <w:style w:type="paragraph" w:styleId="ListParagraph">
    <w:name w:val="List Paragraph"/>
    <w:basedOn w:val="Normal"/>
    <w:uiPriority w:val="34"/>
    <w:qFormat/>
    <w:rsid w:val="0027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resources/tk_experienc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149213"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95A2-7757-450D-97E4-526C0A78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43</Pages>
  <Words>10316</Words>
  <Characters>80871</Characters>
  <Application>Microsoft Office Word</Application>
  <DocSecurity>0</DocSecurity>
  <Lines>673</Lines>
  <Paragraphs>182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Background note – IGC 31</vt:lpstr>
      <vt:lpstr>Background note – IGC 31</vt:lpstr>
    </vt:vector>
  </TitlesOfParts>
  <Company>Microsoft</Company>
  <LinksUpToDate>false</LinksUpToDate>
  <CharactersWithSpaces>91005</CharactersWithSpaces>
  <SharedDoc>false</SharedDoc>
  <HLinks>
    <vt:vector size="12" baseType="variant">
      <vt:variant>
        <vt:i4>2883604</vt:i4>
      </vt:variant>
      <vt:variant>
        <vt:i4>3</vt:i4>
      </vt:variant>
      <vt:variant>
        <vt:i4>0</vt:i4>
      </vt:variant>
      <vt:variant>
        <vt:i4>5</vt:i4>
      </vt:variant>
      <vt:variant>
        <vt:lpwstr>http://www.wipo.int/tk/en/resources/tk_experiences.html</vt:lpwstr>
      </vt:variant>
      <vt:variant>
        <vt:lpwstr/>
      </vt:variant>
      <vt:variant>
        <vt:i4>5374030</vt:i4>
      </vt:variant>
      <vt:variant>
        <vt:i4>0</vt:i4>
      </vt:variant>
      <vt:variant>
        <vt:i4>0</vt:i4>
      </vt:variant>
      <vt:variant>
        <vt:i4>5</vt:i4>
      </vt:variant>
      <vt:variant>
        <vt:lpwstr>http://www.wipo.int/meetings/en/doc_details.jsp?doc_id=149213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PC-USER</dc:creator>
  <cp:lastModifiedBy>MORENO PALESTINI Maria Del Pilar</cp:lastModifiedBy>
  <cp:revision>5</cp:revision>
  <cp:lastPrinted>2017-02-16T09:52:00Z</cp:lastPrinted>
  <dcterms:created xsi:type="dcterms:W3CDTF">2017-02-15T08:55:00Z</dcterms:created>
  <dcterms:modified xsi:type="dcterms:W3CDTF">2017-02-16T09:53:00Z</dcterms:modified>
</cp:coreProperties>
</file>