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E0" w:firstRow="1" w:lastRow="1" w:firstColumn="1" w:lastColumn="0" w:noHBand="0" w:noVBand="0"/>
      </w:tblPr>
      <w:tblGrid>
        <w:gridCol w:w="4513"/>
        <w:gridCol w:w="4337"/>
        <w:gridCol w:w="506"/>
      </w:tblGrid>
      <w:tr w:rsidR="00EA5E3E" w:rsidRPr="008B2CC1" w:rsidTr="00A5184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 wp14:anchorId="674861E7" wp14:editId="5EE0B6A1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A5184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7D7133" w:rsidRDefault="009D1BFA" w:rsidP="007D713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E36AC">
              <w:rPr>
                <w:rFonts w:ascii="Arial Black" w:hAnsi="Arial Black"/>
                <w:caps/>
                <w:sz w:val="15"/>
              </w:rPr>
              <w:t>3</w:t>
            </w:r>
            <w:r w:rsidR="007D7133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7D7133">
              <w:rPr>
                <w:rFonts w:ascii="Arial Black" w:hAnsi="Arial Black"/>
                <w:caps/>
                <w:sz w:val="15"/>
                <w:lang w:val="ru-RU"/>
              </w:rPr>
              <w:t>8</w:t>
            </w:r>
          </w:p>
        </w:tc>
      </w:tr>
      <w:tr w:rsidR="00EA5E3E" w:rsidRPr="001832A6" w:rsidTr="00A5184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221D6" w:rsidTr="00A5184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1221D6" w:rsidRDefault="003F4686" w:rsidP="007D713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A51847" w:rsidRPr="001221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D7133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1221D6" w:rsidRPr="001221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D7133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7D7133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BE36AC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3F4686" w:rsidRPr="00417D0C">
        <w:rPr>
          <w:b/>
          <w:sz w:val="24"/>
          <w:szCs w:val="24"/>
          <w:lang w:val="ru-RU"/>
        </w:rPr>
        <w:t>т</w:t>
      </w:r>
      <w:r w:rsidR="001B4F42">
        <w:rPr>
          <w:b/>
          <w:sz w:val="24"/>
          <w:szCs w:val="24"/>
          <w:lang w:val="ru-RU"/>
        </w:rPr>
        <w:t xml:space="preserve">ь </w:t>
      </w:r>
      <w:r w:rsidR="007D7133">
        <w:rPr>
          <w:b/>
          <w:sz w:val="24"/>
          <w:szCs w:val="24"/>
          <w:lang w:val="ru-RU"/>
        </w:rPr>
        <w:t>четвертая</w:t>
      </w:r>
      <w:r w:rsidR="003F4686" w:rsidRPr="00417D0C">
        <w:rPr>
          <w:b/>
          <w:sz w:val="24"/>
          <w:szCs w:val="24"/>
          <w:lang w:val="ru-RU"/>
        </w:rPr>
        <w:t xml:space="preserve">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</w:t>
      </w:r>
      <w:r w:rsidR="007D7133">
        <w:rPr>
          <w:b/>
          <w:sz w:val="24"/>
          <w:szCs w:val="24"/>
          <w:lang w:val="ru-RU"/>
        </w:rPr>
        <w:t>12</w:t>
      </w:r>
      <w:r w:rsidR="007C4486">
        <w:rPr>
          <w:b/>
          <w:sz w:val="24"/>
          <w:szCs w:val="24"/>
          <w:lang w:val="ru-RU"/>
        </w:rPr>
        <w:t> </w:t>
      </w:r>
      <w:r w:rsidR="007C4486" w:rsidRPr="007C4486">
        <w:rPr>
          <w:b/>
          <w:sz w:val="24"/>
          <w:szCs w:val="24"/>
          <w:lang w:val="ru-RU"/>
        </w:rPr>
        <w:t xml:space="preserve">– </w:t>
      </w:r>
      <w:r w:rsidR="007D7133">
        <w:rPr>
          <w:b/>
          <w:sz w:val="24"/>
          <w:szCs w:val="24"/>
          <w:lang w:val="ru-RU"/>
        </w:rPr>
        <w:t>16</w:t>
      </w:r>
      <w:r w:rsidR="007C4486" w:rsidRPr="007C4486">
        <w:rPr>
          <w:b/>
          <w:sz w:val="24"/>
          <w:szCs w:val="24"/>
          <w:lang w:val="ru-RU"/>
        </w:rPr>
        <w:t> </w:t>
      </w:r>
      <w:r w:rsidR="007D7133">
        <w:rPr>
          <w:b/>
          <w:sz w:val="24"/>
          <w:szCs w:val="24"/>
          <w:lang w:val="ru-RU"/>
        </w:rPr>
        <w:t>июня</w:t>
      </w:r>
      <w:r w:rsidR="00D717FA">
        <w:rPr>
          <w:b/>
          <w:sz w:val="24"/>
          <w:szCs w:val="24"/>
          <w:lang w:val="ru-RU"/>
        </w:rPr>
        <w:t xml:space="preserve"> </w:t>
      </w:r>
      <w:r w:rsidRPr="00552F60">
        <w:rPr>
          <w:b/>
          <w:sz w:val="24"/>
          <w:szCs w:val="24"/>
          <w:lang w:val="ru-RU"/>
        </w:rPr>
        <w:t>201</w:t>
      </w:r>
      <w:r w:rsidR="001221D6">
        <w:rPr>
          <w:b/>
          <w:sz w:val="24"/>
          <w:szCs w:val="24"/>
          <w:lang w:val="ru-RU"/>
        </w:rPr>
        <w:t>7</w:t>
      </w:r>
      <w:r w:rsidRPr="007C4486">
        <w:rPr>
          <w:b/>
          <w:sz w:val="24"/>
          <w:szCs w:val="24"/>
          <w:lang w:val="ru-RU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1" w:name="TitleOfDoc"/>
      <w:bookmarkEnd w:id="1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 w:rsidR="000206B0">
        <w:rPr>
          <w:caps/>
          <w:sz w:val="24"/>
          <w:lang w:val="ru-RU"/>
        </w:rPr>
        <w:t>ой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</w:t>
      </w:r>
      <w:r w:rsidR="000206B0">
        <w:rPr>
          <w:caps/>
          <w:sz w:val="24"/>
          <w:lang w:val="ru-RU"/>
        </w:rPr>
        <w:t>.</w:t>
      </w:r>
      <w:r w:rsidR="009F12B7">
        <w:rPr>
          <w:caps/>
          <w:sz w:val="24"/>
          <w:lang w:val="ru-RU"/>
        </w:rPr>
        <w:t xml:space="preserve">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2" w:name="Prepared"/>
      <w:bookmarkStart w:id="3" w:name="_GoBack"/>
      <w:bookmarkEnd w:id="2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 xml:space="preserve">, </w:t>
      </w:r>
      <w:r w:rsidR="00435EA2">
        <w:rPr>
          <w:i/>
          <w:lang w:val="ru-RU"/>
        </w:rPr>
        <w:t xml:space="preserve">представленный </w:t>
      </w:r>
      <w:r w:rsidR="009F12B7">
        <w:rPr>
          <w:i/>
          <w:lang w:val="ru-RU"/>
        </w:rPr>
        <w:t>Секретариат</w:t>
      </w:r>
      <w:r w:rsidR="00435EA2">
        <w:rPr>
          <w:i/>
          <w:lang w:val="ru-RU"/>
        </w:rPr>
        <w:t>ом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bookmarkEnd w:id="3"/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="007C4486">
        <w:rPr>
          <w:szCs w:val="22"/>
          <w:lang w:val="ru-RU"/>
        </w:rPr>
        <w:t>7</w:t>
      </w:r>
      <w:r>
        <w:rPr>
          <w:szCs w:val="22"/>
          <w:lang w:val="ru-RU"/>
        </w:rPr>
        <w:t>–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</w:t>
      </w:r>
      <w:r w:rsidR="00435EA2">
        <w:rPr>
          <w:szCs w:val="22"/>
          <w:lang w:val="ru-RU"/>
        </w:rPr>
        <w:t> </w:t>
      </w:r>
      <w:r>
        <w:rPr>
          <w:szCs w:val="22"/>
          <w:lang w:val="ru-RU"/>
        </w:rPr>
        <w:t>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 комитет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в 2014</w:t>
      </w:r>
      <w:r w:rsidR="00435EA2">
        <w:rPr>
          <w:szCs w:val="22"/>
          <w:lang w:val="ru-RU"/>
        </w:rPr>
        <w:t> 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>у Анае</w:t>
      </w:r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Аная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lastRenderedPageBreak/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435EA2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Двадцать восьмого </w:t>
      </w:r>
      <w:r w:rsidR="004F37F3" w:rsidRPr="009D1BFA">
        <w:rPr>
          <w:szCs w:val="22"/>
          <w:lang w:val="ru-RU"/>
        </w:rPr>
        <w:t xml:space="preserve">мая </w:t>
      </w:r>
      <w:r w:rsidR="00EA5E3E" w:rsidRPr="009D1BFA">
        <w:rPr>
          <w:szCs w:val="22"/>
          <w:lang w:val="ru-RU"/>
        </w:rPr>
        <w:t>2015</w:t>
      </w:r>
      <w:r>
        <w:rPr>
          <w:szCs w:val="22"/>
          <w:lang w:val="ru-RU"/>
        </w:rPr>
        <w:t> </w:t>
      </w:r>
      <w:r w:rsidR="004F37F3">
        <w:rPr>
          <w:szCs w:val="22"/>
          <w:lang w:val="ru-RU"/>
        </w:rPr>
        <w:t>г.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Анаей</w:t>
      </w:r>
      <w:r w:rsidR="004E137B">
        <w:rPr>
          <w:szCs w:val="22"/>
          <w:lang w:val="ru-RU"/>
        </w:rPr>
        <w:t>,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EA5E3E" w:rsidRPr="009D1BFA">
        <w:rPr>
          <w:rFonts w:eastAsia="Times New Roman"/>
          <w:szCs w:val="22"/>
          <w:lang w:val="ru-RU"/>
        </w:rPr>
        <w:t xml:space="preserve"> (</w:t>
      </w:r>
      <w:r w:rsidR="001B4F42">
        <w:rPr>
          <w:rFonts w:eastAsia="Times New Roman"/>
          <w:szCs w:val="22"/>
          <w:lang w:val="ru-RU"/>
        </w:rPr>
        <w:t>«</w:t>
      </w:r>
      <w:r w:rsidR="004F37F3">
        <w:rPr>
          <w:rFonts w:eastAsia="Times New Roman"/>
          <w:szCs w:val="22"/>
          <w:lang w:val="ru-RU"/>
        </w:rPr>
        <w:t>МКГР</w:t>
      </w:r>
      <w:r w:rsidR="001B4F42">
        <w:rPr>
          <w:rFonts w:eastAsia="Times New Roman"/>
          <w:szCs w:val="22"/>
          <w:lang w:val="ru-RU"/>
        </w:rPr>
        <w:t>»</w:t>
      </w:r>
      <w:r w:rsidR="00EA5E3E"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="00EA5E3E"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7D7133">
      <w:pPr>
        <w:pStyle w:val="ONUME"/>
        <w:rPr>
          <w:lang w:val="ru-RU"/>
        </w:rPr>
      </w:pPr>
      <w:r w:rsidRPr="009D1BFA">
        <w:rPr>
          <w:lang w:val="ru-RU"/>
        </w:rPr>
        <w:t>В</w:t>
      </w:r>
      <w:r w:rsidR="00BE36AC">
        <w:rPr>
          <w:lang w:val="ru-RU"/>
        </w:rPr>
        <w:t>о исполнение</w:t>
      </w:r>
      <w:r w:rsidR="00EA5E3E" w:rsidRPr="009D1BFA">
        <w:rPr>
          <w:lang w:val="ru-RU"/>
        </w:rPr>
        <w:t xml:space="preserve"> </w:t>
      </w:r>
      <w:r w:rsidR="00BE36AC">
        <w:rPr>
          <w:lang w:val="ru-RU"/>
        </w:rPr>
        <w:t>выше</w:t>
      </w:r>
      <w:r w:rsidR="005A40F4">
        <w:rPr>
          <w:lang w:val="ru-RU"/>
        </w:rPr>
        <w:t>упомянутой просьб</w:t>
      </w:r>
      <w:r w:rsidR="00BE36AC">
        <w:rPr>
          <w:lang w:val="ru-RU"/>
        </w:rPr>
        <w:t>ы</w:t>
      </w:r>
      <w:r w:rsidR="00EA5E3E" w:rsidRPr="009D1BFA">
        <w:rPr>
          <w:lang w:val="ru-RU"/>
        </w:rPr>
        <w:t xml:space="preserve"> </w:t>
      </w:r>
      <w:r w:rsidR="00BE36AC">
        <w:rPr>
          <w:lang w:val="ru-RU"/>
        </w:rPr>
        <w:t>отчет о</w:t>
      </w:r>
      <w:r w:rsidR="005A40F4" w:rsidRPr="004E137B">
        <w:rPr>
          <w:lang w:val="ru-RU"/>
        </w:rPr>
        <w:t xml:space="preserve"> </w:t>
      </w:r>
      <w:r w:rsidR="005A40F4">
        <w:rPr>
          <w:lang w:val="ru-RU"/>
        </w:rPr>
        <w:t>технической экспертизе</w:t>
      </w:r>
      <w:r w:rsidR="00BE36AC">
        <w:rPr>
          <w:lang w:val="ru-RU"/>
        </w:rPr>
        <w:t xml:space="preserve"> был представлен на двадцать девятой</w:t>
      </w:r>
      <w:r w:rsidR="007C4486">
        <w:rPr>
          <w:lang w:val="ru-RU"/>
        </w:rPr>
        <w:t>,</w:t>
      </w:r>
      <w:r w:rsidR="001B4F42">
        <w:rPr>
          <w:lang w:val="ru-RU"/>
        </w:rPr>
        <w:t xml:space="preserve"> тридцатой</w:t>
      </w:r>
      <w:r w:rsidR="007E115A">
        <w:rPr>
          <w:lang w:val="ru-RU"/>
        </w:rPr>
        <w:t>,</w:t>
      </w:r>
      <w:r w:rsidR="007C4486">
        <w:rPr>
          <w:lang w:val="ru-RU"/>
        </w:rPr>
        <w:t xml:space="preserve"> тридцать первой</w:t>
      </w:r>
      <w:r w:rsidR="007D7133">
        <w:rPr>
          <w:lang w:val="ru-RU"/>
        </w:rPr>
        <w:t>,</w:t>
      </w:r>
      <w:r w:rsidR="007E115A">
        <w:rPr>
          <w:lang w:val="ru-RU"/>
        </w:rPr>
        <w:t xml:space="preserve"> тридцать второй </w:t>
      </w:r>
      <w:r w:rsidR="007D7133">
        <w:rPr>
          <w:lang w:val="ru-RU"/>
        </w:rPr>
        <w:t xml:space="preserve">и тридцать третьей </w:t>
      </w:r>
      <w:r w:rsidR="00BE36AC">
        <w:rPr>
          <w:lang w:val="ru-RU"/>
        </w:rPr>
        <w:t>сесси</w:t>
      </w:r>
      <w:r w:rsidR="001B4F42">
        <w:rPr>
          <w:lang w:val="ru-RU"/>
        </w:rPr>
        <w:t>ях</w:t>
      </w:r>
      <w:r w:rsidR="00BE36AC">
        <w:rPr>
          <w:lang w:val="ru-RU"/>
        </w:rPr>
        <w:t xml:space="preserve"> МКГР</w:t>
      </w:r>
      <w:r w:rsidR="001B4F42">
        <w:rPr>
          <w:lang w:val="ru-RU"/>
        </w:rPr>
        <w:t xml:space="preserve"> </w:t>
      </w:r>
      <w:r w:rsidR="00BE36AC">
        <w:rPr>
          <w:lang w:val="ru-RU"/>
        </w:rPr>
        <w:t>в качестве информационн</w:t>
      </w:r>
      <w:r w:rsidR="001B4F42">
        <w:rPr>
          <w:lang w:val="ru-RU"/>
        </w:rPr>
        <w:t>ых</w:t>
      </w:r>
      <w:r w:rsidR="00BE36AC">
        <w:rPr>
          <w:lang w:val="ru-RU"/>
        </w:rPr>
        <w:t xml:space="preserve"> документ</w:t>
      </w:r>
      <w:r w:rsidR="001B4F42">
        <w:rPr>
          <w:lang w:val="ru-RU"/>
        </w:rPr>
        <w:t>ов</w:t>
      </w:r>
      <w:r w:rsidR="00BE36AC">
        <w:rPr>
          <w:lang w:val="ru-RU"/>
        </w:rPr>
        <w:t xml:space="preserve"> </w:t>
      </w:r>
      <w:r w:rsidR="00BE36AC">
        <w:t>WIPO</w:t>
      </w:r>
      <w:r w:rsidR="00BE36AC" w:rsidRPr="00BE36AC">
        <w:rPr>
          <w:lang w:val="ru-RU"/>
        </w:rPr>
        <w:t>/</w:t>
      </w:r>
      <w:r w:rsidR="00BE36AC">
        <w:t>GRTKF</w:t>
      </w:r>
      <w:r w:rsidR="00BE36AC" w:rsidRPr="00BE36AC">
        <w:rPr>
          <w:lang w:val="ru-RU"/>
        </w:rPr>
        <w:t>/</w:t>
      </w:r>
      <w:r w:rsidR="00BE36AC">
        <w:t>IC</w:t>
      </w:r>
      <w:r w:rsidR="00BE36AC">
        <w:rPr>
          <w:lang w:val="ru-RU"/>
        </w:rPr>
        <w:t>/29</w:t>
      </w:r>
      <w:r w:rsidR="00BE36AC" w:rsidRPr="00BE36AC">
        <w:rPr>
          <w:lang w:val="ru-RU"/>
        </w:rPr>
        <w:t>/</w:t>
      </w:r>
      <w:r w:rsidR="00BE36AC">
        <w:t>INF</w:t>
      </w:r>
      <w:r w:rsidR="00BE36AC" w:rsidRPr="00BE36AC">
        <w:rPr>
          <w:lang w:val="ru-RU"/>
        </w:rPr>
        <w:t>/10</w:t>
      </w:r>
      <w:r w:rsidR="007C4486">
        <w:rPr>
          <w:lang w:val="ru-RU"/>
        </w:rPr>
        <w:t>,</w:t>
      </w:r>
      <w:r w:rsidR="001B4F42">
        <w:rPr>
          <w:lang w:val="ru-RU"/>
        </w:rPr>
        <w:t xml:space="preserve"> </w:t>
      </w:r>
      <w:r w:rsidR="001B4F42">
        <w:t>WIPO</w:t>
      </w:r>
      <w:r w:rsidR="001B4F42" w:rsidRPr="00BE36AC">
        <w:rPr>
          <w:lang w:val="ru-RU"/>
        </w:rPr>
        <w:t>/</w:t>
      </w:r>
      <w:r w:rsidR="001B4F42">
        <w:t>GRTKF</w:t>
      </w:r>
      <w:r w:rsidR="001B4F42" w:rsidRPr="00BE36AC">
        <w:rPr>
          <w:lang w:val="ru-RU"/>
        </w:rPr>
        <w:t>/</w:t>
      </w:r>
      <w:r w:rsidR="001B4F42">
        <w:t>IC</w:t>
      </w:r>
      <w:r w:rsidR="001B4F42">
        <w:rPr>
          <w:lang w:val="ru-RU"/>
        </w:rPr>
        <w:t>/30</w:t>
      </w:r>
      <w:r w:rsidR="001B4F42" w:rsidRPr="00BE36AC">
        <w:rPr>
          <w:lang w:val="ru-RU"/>
        </w:rPr>
        <w:t>/</w:t>
      </w:r>
      <w:r w:rsidR="001B4F42">
        <w:t>INF</w:t>
      </w:r>
      <w:r w:rsidR="001B4F42" w:rsidRPr="00BE36AC">
        <w:rPr>
          <w:lang w:val="ru-RU"/>
        </w:rPr>
        <w:t>/10</w:t>
      </w:r>
      <w:r w:rsidR="007E115A">
        <w:rPr>
          <w:lang w:val="ru-RU"/>
        </w:rPr>
        <w:t>,</w:t>
      </w:r>
      <w:r w:rsidR="007C4486">
        <w:rPr>
          <w:lang w:val="ru-RU"/>
        </w:rPr>
        <w:t xml:space="preserve"> </w:t>
      </w:r>
      <w:r w:rsidR="007C4486">
        <w:t>WIPO</w:t>
      </w:r>
      <w:r w:rsidR="007C4486" w:rsidRPr="00BE36AC">
        <w:rPr>
          <w:lang w:val="ru-RU"/>
        </w:rPr>
        <w:t>/</w:t>
      </w:r>
      <w:r w:rsidR="007C4486">
        <w:t>GRTKF</w:t>
      </w:r>
      <w:r w:rsidR="007C4486" w:rsidRPr="00BE36AC">
        <w:rPr>
          <w:lang w:val="ru-RU"/>
        </w:rPr>
        <w:t>/</w:t>
      </w:r>
      <w:r w:rsidR="007C4486">
        <w:t>IC</w:t>
      </w:r>
      <w:r w:rsidR="007C4486">
        <w:rPr>
          <w:lang w:val="ru-RU"/>
        </w:rPr>
        <w:t>/31</w:t>
      </w:r>
      <w:r w:rsidR="007C4486" w:rsidRPr="00BE36AC">
        <w:rPr>
          <w:lang w:val="ru-RU"/>
        </w:rPr>
        <w:t>/</w:t>
      </w:r>
      <w:r w:rsidR="007C4486">
        <w:t>INF</w:t>
      </w:r>
      <w:r w:rsidR="007C4486" w:rsidRPr="00BE36AC">
        <w:rPr>
          <w:lang w:val="ru-RU"/>
        </w:rPr>
        <w:t>/</w:t>
      </w:r>
      <w:r w:rsidR="007C4486">
        <w:rPr>
          <w:lang w:val="ru-RU"/>
        </w:rPr>
        <w:t>9</w:t>
      </w:r>
      <w:r w:rsidR="007D7133">
        <w:rPr>
          <w:lang w:val="ru-RU"/>
        </w:rPr>
        <w:t>,</w:t>
      </w:r>
      <w:r w:rsidR="007E115A">
        <w:rPr>
          <w:lang w:val="ru-RU"/>
        </w:rPr>
        <w:t xml:space="preserve"> </w:t>
      </w:r>
      <w:r w:rsidR="007E115A" w:rsidRPr="007E115A">
        <w:t>WIPO</w:t>
      </w:r>
      <w:r w:rsidR="007E115A" w:rsidRPr="007E115A">
        <w:rPr>
          <w:lang w:val="ru-RU"/>
        </w:rPr>
        <w:t>/</w:t>
      </w:r>
      <w:r w:rsidR="007E115A" w:rsidRPr="007E115A">
        <w:t>GRTKF</w:t>
      </w:r>
      <w:r w:rsidR="007E115A" w:rsidRPr="007E115A">
        <w:rPr>
          <w:lang w:val="ru-RU"/>
        </w:rPr>
        <w:t>/</w:t>
      </w:r>
      <w:r w:rsidR="007E115A" w:rsidRPr="007E115A">
        <w:t>IC</w:t>
      </w:r>
      <w:r w:rsidR="007E115A" w:rsidRPr="007E115A">
        <w:rPr>
          <w:lang w:val="ru-RU"/>
        </w:rPr>
        <w:t>/3</w:t>
      </w:r>
      <w:r w:rsidR="007E115A">
        <w:rPr>
          <w:lang w:val="ru-RU"/>
        </w:rPr>
        <w:t>2</w:t>
      </w:r>
      <w:r w:rsidR="007E115A" w:rsidRPr="007E115A">
        <w:rPr>
          <w:lang w:val="ru-RU"/>
        </w:rPr>
        <w:t>/</w:t>
      </w:r>
      <w:r w:rsidR="007E115A" w:rsidRPr="007E115A">
        <w:t>INF</w:t>
      </w:r>
      <w:r w:rsidR="007E115A" w:rsidRPr="007E115A">
        <w:rPr>
          <w:lang w:val="ru-RU"/>
        </w:rPr>
        <w:t>/</w:t>
      </w:r>
      <w:r w:rsidR="007E115A">
        <w:rPr>
          <w:lang w:val="ru-RU"/>
        </w:rPr>
        <w:t>8</w:t>
      </w:r>
      <w:r w:rsidR="007D7133">
        <w:rPr>
          <w:lang w:val="ru-RU"/>
        </w:rPr>
        <w:t xml:space="preserve"> и </w:t>
      </w:r>
      <w:r w:rsidR="007D7133" w:rsidRPr="007D7133">
        <w:rPr>
          <w:szCs w:val="22"/>
          <w:lang w:val="ru-RU"/>
        </w:rPr>
        <w:t>WIPO/GRTKF/IC/3</w:t>
      </w:r>
      <w:r w:rsidR="007D7133">
        <w:rPr>
          <w:szCs w:val="22"/>
          <w:lang w:val="ru-RU"/>
        </w:rPr>
        <w:t>3</w:t>
      </w:r>
      <w:r w:rsidR="007D7133" w:rsidRPr="007D7133">
        <w:rPr>
          <w:szCs w:val="22"/>
          <w:lang w:val="ru-RU"/>
        </w:rPr>
        <w:t>/INF/</w:t>
      </w:r>
      <w:r w:rsidR="007D7133">
        <w:rPr>
          <w:szCs w:val="22"/>
          <w:lang w:val="ru-RU"/>
        </w:rPr>
        <w:t>9</w:t>
      </w:r>
      <w:r w:rsidR="007E115A">
        <w:rPr>
          <w:lang w:val="ru-RU"/>
        </w:rPr>
        <w:t>,</w:t>
      </w:r>
      <w:r w:rsidR="007C4486">
        <w:rPr>
          <w:lang w:val="ru-RU"/>
        </w:rPr>
        <w:t xml:space="preserve"> </w:t>
      </w:r>
      <w:r w:rsidR="001B4F42">
        <w:rPr>
          <w:lang w:val="ru-RU"/>
        </w:rPr>
        <w:t>соответственно</w:t>
      </w:r>
      <w:r w:rsidR="00EA5E3E" w:rsidRPr="009D1BFA">
        <w:rPr>
          <w:lang w:val="ru-RU"/>
        </w:rPr>
        <w:t>.</w:t>
      </w:r>
      <w:r w:rsidR="00BE36AC" w:rsidRPr="00BE36AC">
        <w:rPr>
          <w:lang w:val="ru-RU"/>
        </w:rPr>
        <w:t xml:space="preserve">  </w:t>
      </w:r>
      <w:r w:rsidR="00BE36AC">
        <w:rPr>
          <w:lang w:val="ru-RU"/>
        </w:rPr>
        <w:t>Тот же отчет о</w:t>
      </w:r>
      <w:r w:rsidR="00BE36AC" w:rsidRPr="004E137B">
        <w:rPr>
          <w:lang w:val="ru-RU"/>
        </w:rPr>
        <w:t xml:space="preserve"> </w:t>
      </w:r>
      <w:r w:rsidR="00BE36AC">
        <w:rPr>
          <w:lang w:val="ru-RU"/>
        </w:rPr>
        <w:t xml:space="preserve">технической экспертизе </w:t>
      </w:r>
      <w:r w:rsidR="00BE36AC" w:rsidRPr="009D1BFA">
        <w:rPr>
          <w:lang w:val="ru-RU"/>
        </w:rPr>
        <w:t>содержит</w:t>
      </w:r>
      <w:r w:rsidR="00BE36AC">
        <w:rPr>
          <w:lang w:val="ru-RU"/>
        </w:rPr>
        <w:t>ся в приложении</w:t>
      </w:r>
      <w:r w:rsidR="00BE36AC" w:rsidRPr="009D1BFA">
        <w:rPr>
          <w:lang w:val="ru-RU"/>
        </w:rPr>
        <w:t xml:space="preserve"> к настоящему документу</w:t>
      </w:r>
      <w:r w:rsidR="00BE36AC">
        <w:rPr>
          <w:lang w:val="ru-RU"/>
        </w:rPr>
        <w:t>.</w:t>
      </w:r>
      <w:r w:rsidR="00BE36AC" w:rsidRPr="009D1BFA">
        <w:rPr>
          <w:lang w:val="ru-RU"/>
        </w:rPr>
        <w:t xml:space="preserve"> 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1B4F42" w:rsidRDefault="001B4F42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МКГР</w:t>
      </w:r>
      <w:r w:rsidR="007C4486">
        <w:rPr>
          <w:i/>
          <w:color w:val="000000"/>
          <w:szCs w:val="22"/>
          <w:lang w:val="ru-RU"/>
        </w:rPr>
        <w:t xml:space="preserve"> 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 xml:space="preserve">ащийся в </w:t>
      </w:r>
      <w:r w:rsidR="00BE36AC">
        <w:rPr>
          <w:i/>
          <w:color w:val="000000"/>
          <w:szCs w:val="22"/>
          <w:lang w:val="ru-RU"/>
        </w:rPr>
        <w:t>п</w:t>
      </w:r>
      <w:r w:rsidR="005A40F4">
        <w:rPr>
          <w:i/>
          <w:color w:val="000000"/>
          <w:szCs w:val="22"/>
          <w:lang w:val="ru-RU"/>
        </w:rPr>
        <w:t>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1B4F42" w:rsidRDefault="001B4F42" w:rsidP="001B4F42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A51847">
        <w:rPr>
          <w:color w:val="000000"/>
          <w:szCs w:val="22"/>
          <w:lang w:val="ru-RU"/>
        </w:rPr>
        <w:t>[</w:t>
      </w:r>
      <w:r>
        <w:rPr>
          <w:color w:val="000000"/>
          <w:szCs w:val="22"/>
          <w:lang w:val="ru-RU"/>
        </w:rPr>
        <w:t>Приложение следует</w:t>
      </w:r>
      <w:r w:rsidRPr="00A51847">
        <w:rPr>
          <w:color w:val="000000"/>
          <w:szCs w:val="22"/>
          <w:lang w:val="ru-RU"/>
        </w:rPr>
        <w:t>]</w:t>
      </w:r>
    </w:p>
    <w:p w:rsidR="001B4F42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1B4F42" w:rsidRPr="009D1BFA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  <w:sectPr w:rsidR="001B4F42" w:rsidRPr="009D1BFA" w:rsidSect="00652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>Джеймс Аная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 xml:space="preserve">.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>т дать более исчерпывающую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r w:rsidR="009216D7">
        <w:rPr>
          <w:color w:val="000000"/>
          <w:szCs w:val="22"/>
          <w:lang w:val="ru-RU"/>
        </w:rPr>
        <w:t xml:space="preserve">в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 xml:space="preserve">связаны с ними,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r w:rsidR="00164756">
        <w:rPr>
          <w:color w:val="000000"/>
          <w:szCs w:val="22"/>
          <w:lang w:val="ru-RU"/>
        </w:rPr>
        <w:t>праве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 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r w:rsidRPr="00CE1691">
        <w:rPr>
          <w:color w:val="000000"/>
          <w:szCs w:val="22"/>
          <w:lang w:val="ru-RU"/>
        </w:rPr>
        <w:t>]</w:t>
      </w:r>
      <w:r w:rsidR="00CE1691" w:rsidRPr="00CE1691">
        <w:rPr>
          <w:color w:val="000000"/>
          <w:szCs w:val="22"/>
          <w:lang w:val="ru-RU"/>
        </w:rPr>
        <w:t>овместно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r w:rsidR="009D1BFA" w:rsidRPr="00CE1691">
        <w:rPr>
          <w:color w:val="000000"/>
          <w:szCs w:val="22"/>
          <w:lang w:val="ru-RU"/>
        </w:rPr>
        <w:t>но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подтверждалось, </w:t>
      </w:r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r w:rsidR="00ED5D4C" w:rsidRPr="00ED5D4C">
        <w:rPr>
          <w:color w:val="000000"/>
          <w:szCs w:val="22"/>
          <w:lang w:val="ru-RU"/>
        </w:rPr>
        <w:t xml:space="preserve"> 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нормоустанавливающие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нормоустанавливающих</w:t>
      </w:r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 xml:space="preserve">.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r w:rsidR="00E9370F" w:rsidRPr="00E9370F">
        <w:rPr>
          <w:color w:val="000000"/>
          <w:szCs w:val="22"/>
          <w:lang w:val="ru-RU"/>
        </w:rPr>
        <w:t xml:space="preserve">нормоустанавливающих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>Такое 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ение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употребимым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>Тем не менее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культуры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без их согласия.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[Конец </w:t>
      </w:r>
      <w:r w:rsidR="009D533D">
        <w:rPr>
          <w:color w:val="000000"/>
          <w:szCs w:val="22"/>
          <w:lang w:val="ru-RU"/>
        </w:rPr>
        <w:t>п</w:t>
      </w:r>
      <w:r>
        <w:rPr>
          <w:color w:val="000000"/>
          <w:szCs w:val="22"/>
          <w:lang w:val="en-GB"/>
        </w:rPr>
        <w:t>риложения и документа]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3" w:rsidRDefault="007D7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3" w:rsidRDefault="007D7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3" w:rsidRDefault="007D7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</w:t>
      </w:r>
      <w:r w:rsidRPr="00546F54">
        <w:rPr>
          <w:lang w:val="ru-RU"/>
        </w:rPr>
        <w:t>Декларация о правах коре</w:t>
      </w:r>
      <w:r>
        <w:rPr>
          <w:lang w:val="ru-RU"/>
        </w:rPr>
        <w:t xml:space="preserve">нных народов, резолюция ГА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</w:t>
      </w:r>
      <w:r w:rsidRPr="003D69EC">
        <w:rPr>
          <w:lang w:val="ru-RU"/>
        </w:rPr>
        <w:t>См. 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>по правам человека, общий 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</w:t>
      </w:r>
      <w:r w:rsidRPr="00F22976">
        <w:rPr>
          <w:lang w:val="ru-RU"/>
        </w:rPr>
        <w:t xml:space="preserve">См. 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</w:t>
      </w:r>
      <w:r w:rsidRPr="00BF69A7">
        <w:rPr>
          <w:lang w:val="ru-RU"/>
        </w:rPr>
        <w:t>См. 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</w:t>
      </w:r>
      <w:r w:rsidRPr="00E34D31">
        <w:rPr>
          <w:lang w:val="ru-RU"/>
        </w:rPr>
        <w:t>См. например, «Народ Самарака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г.; «Ctr. for Minority Rights Dev.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r w:rsidRPr="00E34D31">
        <w:rPr>
          <w:rStyle w:val="Emphasis"/>
        </w:rPr>
        <w:t>Endorois</w:t>
      </w:r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</w:t>
      </w:r>
      <w:r w:rsidRPr="004A6E46">
        <w:rPr>
          <w:lang w:val="ru-RU"/>
        </w:rPr>
        <w:t>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</w:t>
      </w:r>
      <w:r w:rsidRPr="00F17830">
        <w:rPr>
          <w:lang w:val="ru-RU"/>
        </w:rPr>
        <w:t xml:space="preserve">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</w:t>
      </w:r>
      <w:r w:rsidRPr="00F17830">
        <w:rPr>
          <w:lang w:val="ru-RU"/>
        </w:rPr>
        <w:t>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</w:t>
      </w:r>
      <w:r w:rsidRPr="006568F7">
        <w:rPr>
          <w:lang w:val="ru-RU"/>
        </w:rPr>
        <w:t>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</w:t>
      </w:r>
      <w:r w:rsidRPr="005F208E">
        <w:rPr>
          <w:lang w:val="ru-RU"/>
        </w:rPr>
        <w:t>Комитет 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9335EC">
        <w:rPr>
          <w:lang w:val="ru-RU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r w:rsidRPr="00B2566B">
        <w:t>ed</w:t>
      </w:r>
      <w:r w:rsidRPr="00B2566B">
        <w:rPr>
          <w:lang w:val="ru-RU"/>
        </w:rPr>
        <w:t>. 2004). 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Аная</w:t>
      </w:r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>Изд-во Оксфордского унив-та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 xml:space="preserve">.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3" w:rsidRDefault="007D7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7D7133" w:rsidRDefault="001636BF" w:rsidP="00254151">
    <w:pPr>
      <w:jc w:val="right"/>
      <w:rPr>
        <w:lang w:val="ru-RU"/>
      </w:rPr>
    </w:pPr>
    <w:r>
      <w:t>WIPO/GRTKF/IC/</w:t>
    </w:r>
    <w:r w:rsidR="001B4F42" w:rsidRPr="007D7133">
      <w:t>3</w:t>
    </w:r>
    <w:r w:rsidR="007D7133">
      <w:rPr>
        <w:lang w:val="ru-RU"/>
      </w:rPr>
      <w:t>4</w:t>
    </w:r>
    <w:r>
      <w:t>/INF/</w:t>
    </w:r>
    <w:r w:rsidR="007D7133">
      <w:rPr>
        <w:lang w:val="ru-RU"/>
      </w:rPr>
      <w:t>8</w:t>
    </w:r>
  </w:p>
  <w:p w:rsidR="001636BF" w:rsidRDefault="00435EA2" w:rsidP="00254151">
    <w:pPr>
      <w:jc w:val="right"/>
    </w:pPr>
    <w:r>
      <w:rPr>
        <w:lang w:val="ru-RU"/>
      </w:rPr>
      <w:t>стр</w:t>
    </w:r>
    <w:r w:rsidRPr="007D7133">
      <w:t>.</w:t>
    </w:r>
    <w:r w:rsidR="001636BF">
      <w:t xml:space="preserve"> </w:t>
    </w:r>
    <w:r w:rsidR="001636BF">
      <w:fldChar w:fldCharType="begin"/>
    </w:r>
    <w:r w:rsidR="001636BF">
      <w:instrText xml:space="preserve"> PAGE  \* MERGEFORMAT </w:instrText>
    </w:r>
    <w:r w:rsidR="001636BF">
      <w:fldChar w:fldCharType="separate"/>
    </w:r>
    <w:r w:rsidR="009335EC">
      <w:rPr>
        <w:noProof/>
      </w:rPr>
      <w:t>2</w:t>
    </w:r>
    <w:r w:rsidR="001636BF">
      <w:fldChar w:fldCharType="end"/>
    </w: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3" w:rsidRDefault="007D71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</w:t>
    </w:r>
    <w:r w:rsidR="00BE36AC">
      <w:rPr>
        <w:lang w:val="ru-RU"/>
      </w:rPr>
      <w:t>3</w:t>
    </w:r>
    <w:r w:rsidR="007D7133">
      <w:rPr>
        <w:lang w:val="ru-RU"/>
      </w:rPr>
      <w:t>4</w:t>
    </w:r>
    <w:r w:rsidRPr="009D533D">
      <w:rPr>
        <w:lang w:val="ru-RU"/>
      </w:rPr>
      <w:t>/</w:t>
    </w:r>
    <w:r>
      <w:t>INF</w:t>
    </w:r>
    <w:r w:rsidRPr="009D533D">
      <w:rPr>
        <w:lang w:val="ru-RU"/>
      </w:rPr>
      <w:t>/</w:t>
    </w:r>
    <w:r w:rsidR="007D7133">
      <w:rPr>
        <w:lang w:val="ru-RU"/>
      </w:rPr>
      <w:t>8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9335EC">
      <w:rPr>
        <w:noProof/>
      </w:rPr>
      <w:t>7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Pr="007D7133" w:rsidRDefault="001636BF" w:rsidP="00BD75DB">
    <w:pPr>
      <w:pStyle w:val="Header"/>
      <w:jc w:val="right"/>
      <w:rPr>
        <w:lang w:val="ru-RU"/>
      </w:rPr>
    </w:pPr>
    <w:r>
      <w:t>WIPO/GRTKF/IC/</w:t>
    </w:r>
    <w:r w:rsidR="00BE36AC" w:rsidRPr="00BE36AC">
      <w:t>3</w:t>
    </w:r>
    <w:r w:rsidR="007D7133" w:rsidRPr="007D7133">
      <w:t>4</w:t>
    </w:r>
    <w:r>
      <w:t>/INF/</w:t>
    </w:r>
    <w:r w:rsidR="007D7133">
      <w:rPr>
        <w:lang w:val="ru-RU"/>
      </w:rPr>
      <w:t>8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206B0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1D6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B4F42"/>
    <w:rsid w:val="001D4831"/>
    <w:rsid w:val="001D6B66"/>
    <w:rsid w:val="001E03B0"/>
    <w:rsid w:val="001E6B0C"/>
    <w:rsid w:val="001E71FA"/>
    <w:rsid w:val="00212E46"/>
    <w:rsid w:val="0021759D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35EA2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5AD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3935"/>
    <w:rsid w:val="007779AD"/>
    <w:rsid w:val="007A006C"/>
    <w:rsid w:val="007A1EDB"/>
    <w:rsid w:val="007A4D7F"/>
    <w:rsid w:val="007A6B90"/>
    <w:rsid w:val="007A6BEC"/>
    <w:rsid w:val="007B1607"/>
    <w:rsid w:val="007B240C"/>
    <w:rsid w:val="007C4486"/>
    <w:rsid w:val="007C65EA"/>
    <w:rsid w:val="007C6CF3"/>
    <w:rsid w:val="007C7BE0"/>
    <w:rsid w:val="007D53C7"/>
    <w:rsid w:val="007D7133"/>
    <w:rsid w:val="007D7E3E"/>
    <w:rsid w:val="007E115A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35EC"/>
    <w:rsid w:val="009337E1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1847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E36AC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17FA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2959</Words>
  <Characters>20986</Characters>
  <Application>Microsoft Office Word</Application>
  <DocSecurity>0</DocSecurity>
  <Lines>174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3</cp:revision>
  <cp:lastPrinted>2017-03-13T13:47:00Z</cp:lastPrinted>
  <dcterms:created xsi:type="dcterms:W3CDTF">2017-03-13T11:40:00Z</dcterms:created>
  <dcterms:modified xsi:type="dcterms:W3CDTF">2017-03-13T13:48:00Z</dcterms:modified>
</cp:coreProperties>
</file>