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477335" w:rsidTr="00152BB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77335" w:rsidRDefault="00EC4E49" w:rsidP="00477335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77335" w:rsidRDefault="00152BB6" w:rsidP="00477335">
            <w:pPr>
              <w:rPr>
                <w:lang w:val="ru-RU"/>
              </w:rPr>
            </w:pPr>
            <w:r w:rsidRPr="00477335">
              <w:rPr>
                <w:noProof/>
                <w:lang w:eastAsia="en-US"/>
              </w:rPr>
              <w:drawing>
                <wp:inline distT="0" distB="0" distL="0" distR="0" wp14:anchorId="10EC3AEB" wp14:editId="519CFC8C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77335" w:rsidRDefault="00152BB6" w:rsidP="00477335">
            <w:pPr>
              <w:jc w:val="right"/>
              <w:rPr>
                <w:lang w:val="ru-RU"/>
              </w:rPr>
            </w:pPr>
            <w:r w:rsidRPr="00477335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477335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77335" w:rsidRDefault="00A4227B" w:rsidP="00593C7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  <w:r w:rsidRPr="00477335">
              <w:rPr>
                <w:rFonts w:ascii="Arial Black" w:hAnsi="Arial Black"/>
                <w:caps/>
                <w:sz w:val="15"/>
                <w:lang w:val="ru-RU"/>
              </w:rPr>
              <w:t>WIPO/GRTKF/IC/3</w:t>
            </w:r>
            <w:r w:rsidR="00593C7C">
              <w:rPr>
                <w:rFonts w:ascii="Arial Black" w:hAnsi="Arial Black"/>
                <w:caps/>
                <w:sz w:val="15"/>
              </w:rPr>
              <w:t>8</w:t>
            </w:r>
            <w:r w:rsidRPr="00477335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F10A0F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593C7C">
              <w:rPr>
                <w:rFonts w:ascii="Arial Black" w:hAnsi="Arial Black"/>
                <w:caps/>
                <w:sz w:val="15"/>
              </w:rPr>
              <w:t>2</w:t>
            </w:r>
            <w:r w:rsidR="008B2CC1" w:rsidRPr="00477335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152BB6" w:rsidRPr="0047733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52BB6" w:rsidRPr="00477335" w:rsidRDefault="00152BB6" w:rsidP="0047733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77335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477335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52BB6" w:rsidRPr="0047733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52BB6" w:rsidRPr="00477335" w:rsidRDefault="00152BB6" w:rsidP="00593C7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77335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593C7C">
              <w:rPr>
                <w:rFonts w:ascii="Arial Black" w:hAnsi="Arial Black"/>
                <w:caps/>
                <w:sz w:val="15"/>
              </w:rPr>
              <w:t>1</w:t>
            </w:r>
            <w:r w:rsidR="00F10A0F">
              <w:rPr>
                <w:rFonts w:ascii="Arial Black" w:hAnsi="Arial Black"/>
                <w:caps/>
                <w:sz w:val="15"/>
                <w:lang w:val="ru-RU"/>
              </w:rPr>
              <w:t xml:space="preserve">6 </w:t>
            </w:r>
            <w:r w:rsidR="00593C7C">
              <w:rPr>
                <w:rFonts w:ascii="Arial Black" w:hAnsi="Arial Black"/>
                <w:caps/>
                <w:sz w:val="15"/>
                <w:lang w:val="ru-RU"/>
              </w:rPr>
              <w:t xml:space="preserve">ноября </w:t>
            </w:r>
            <w:r w:rsidRPr="00477335">
              <w:rPr>
                <w:rFonts w:ascii="Arial Black" w:hAnsi="Arial Black"/>
                <w:caps/>
                <w:sz w:val="15"/>
                <w:lang w:val="ru-RU"/>
              </w:rPr>
              <w:t>201</w:t>
            </w:r>
            <w:r w:rsidR="00C67BE6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477335"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DB45E4" w:rsidRPr="00477335" w:rsidRDefault="00DB45E4" w:rsidP="00477335">
      <w:pPr>
        <w:rPr>
          <w:lang w:val="ru-RU"/>
        </w:rPr>
      </w:pPr>
    </w:p>
    <w:p w:rsidR="00DB45E4" w:rsidRDefault="00DB45E4" w:rsidP="00477335">
      <w:pPr>
        <w:rPr>
          <w:lang w:val="ru-RU"/>
        </w:rPr>
      </w:pPr>
    </w:p>
    <w:p w:rsidR="000537D1" w:rsidRDefault="000537D1" w:rsidP="00477335">
      <w:pPr>
        <w:rPr>
          <w:lang w:val="ru-RU"/>
        </w:rPr>
      </w:pPr>
    </w:p>
    <w:p w:rsidR="000537D1" w:rsidRPr="00477335" w:rsidRDefault="000537D1" w:rsidP="00477335">
      <w:pPr>
        <w:rPr>
          <w:lang w:val="ru-RU"/>
        </w:rPr>
      </w:pPr>
    </w:p>
    <w:p w:rsidR="00DB45E4" w:rsidRPr="00477335" w:rsidRDefault="001D673A" w:rsidP="00477335">
      <w:pPr>
        <w:rPr>
          <w:b/>
          <w:sz w:val="28"/>
          <w:szCs w:val="28"/>
          <w:lang w:val="ru-RU"/>
        </w:rPr>
      </w:pPr>
      <w:r w:rsidRPr="00477335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1D673A" w:rsidP="00477335">
      <w:pPr>
        <w:rPr>
          <w:b/>
          <w:sz w:val="24"/>
          <w:szCs w:val="24"/>
          <w:lang w:val="ru-RU"/>
        </w:rPr>
      </w:pPr>
      <w:r w:rsidRPr="00477335">
        <w:rPr>
          <w:b/>
          <w:sz w:val="24"/>
          <w:szCs w:val="24"/>
          <w:lang w:val="ru-RU"/>
        </w:rPr>
        <w:t xml:space="preserve">Тридцать </w:t>
      </w:r>
      <w:r w:rsidR="00593C7C">
        <w:rPr>
          <w:b/>
          <w:sz w:val="24"/>
          <w:szCs w:val="24"/>
          <w:lang w:val="ru-RU"/>
        </w:rPr>
        <w:t>вос</w:t>
      </w:r>
      <w:r w:rsidR="00F10A0F">
        <w:rPr>
          <w:b/>
          <w:sz w:val="24"/>
          <w:szCs w:val="24"/>
          <w:lang w:val="ru-RU"/>
        </w:rPr>
        <w:t xml:space="preserve">ьмая </w:t>
      </w:r>
      <w:r w:rsidRPr="00477335">
        <w:rPr>
          <w:b/>
          <w:sz w:val="24"/>
          <w:szCs w:val="24"/>
          <w:lang w:val="ru-RU"/>
        </w:rPr>
        <w:t>сессия</w:t>
      </w:r>
    </w:p>
    <w:p w:rsidR="00DB45E4" w:rsidRPr="00477335" w:rsidRDefault="001D673A" w:rsidP="00477335">
      <w:pPr>
        <w:rPr>
          <w:b/>
          <w:sz w:val="24"/>
          <w:szCs w:val="24"/>
          <w:lang w:val="ru-RU"/>
        </w:rPr>
      </w:pPr>
      <w:r w:rsidRPr="00477335">
        <w:rPr>
          <w:b/>
          <w:sz w:val="24"/>
          <w:szCs w:val="24"/>
          <w:lang w:val="ru-RU"/>
        </w:rPr>
        <w:t xml:space="preserve">Женева, </w:t>
      </w:r>
      <w:r w:rsidR="00593C7C">
        <w:rPr>
          <w:b/>
          <w:sz w:val="24"/>
          <w:szCs w:val="24"/>
          <w:lang w:val="ru-RU"/>
        </w:rPr>
        <w:t>10</w:t>
      </w:r>
      <w:r w:rsidRPr="00477335">
        <w:rPr>
          <w:b/>
          <w:sz w:val="24"/>
          <w:szCs w:val="24"/>
          <w:lang w:val="ru-RU"/>
        </w:rPr>
        <w:t>–</w:t>
      </w:r>
      <w:r w:rsidR="00593C7C">
        <w:rPr>
          <w:b/>
          <w:sz w:val="24"/>
          <w:szCs w:val="24"/>
          <w:lang w:val="ru-RU"/>
        </w:rPr>
        <w:t>14</w:t>
      </w:r>
      <w:r w:rsidRPr="00477335">
        <w:rPr>
          <w:b/>
          <w:sz w:val="24"/>
          <w:szCs w:val="24"/>
          <w:lang w:val="ru-RU"/>
        </w:rPr>
        <w:t xml:space="preserve"> </w:t>
      </w:r>
      <w:r w:rsidR="00593C7C">
        <w:rPr>
          <w:b/>
          <w:sz w:val="24"/>
          <w:szCs w:val="24"/>
          <w:lang w:val="ru-RU"/>
        </w:rPr>
        <w:t xml:space="preserve">декабря </w:t>
      </w:r>
      <w:r w:rsidRPr="00477335">
        <w:rPr>
          <w:b/>
          <w:sz w:val="24"/>
          <w:szCs w:val="24"/>
          <w:lang w:val="ru-RU"/>
        </w:rPr>
        <w:t>201</w:t>
      </w:r>
      <w:r w:rsidR="00C67BE6">
        <w:rPr>
          <w:b/>
          <w:sz w:val="24"/>
          <w:szCs w:val="24"/>
          <w:lang w:val="ru-RU"/>
        </w:rPr>
        <w:t>8</w:t>
      </w:r>
      <w:r w:rsidRPr="00477335">
        <w:rPr>
          <w:b/>
          <w:sz w:val="24"/>
          <w:szCs w:val="24"/>
          <w:lang w:val="ru-RU"/>
        </w:rPr>
        <w:t> г.</w:t>
      </w:r>
    </w:p>
    <w:p w:rsidR="00DB45E4" w:rsidRPr="00477335" w:rsidRDefault="00DB45E4" w:rsidP="00477335">
      <w:pPr>
        <w:rPr>
          <w:lang w:val="ru-RU"/>
        </w:rPr>
      </w:pPr>
    </w:p>
    <w:p w:rsidR="00DB45E4" w:rsidRDefault="00DB45E4" w:rsidP="00477335">
      <w:pPr>
        <w:rPr>
          <w:lang w:val="ru-RU"/>
        </w:rPr>
      </w:pPr>
    </w:p>
    <w:p w:rsidR="000537D1" w:rsidRPr="00477335" w:rsidRDefault="000537D1" w:rsidP="00477335">
      <w:pPr>
        <w:rPr>
          <w:lang w:val="ru-RU"/>
        </w:rPr>
      </w:pPr>
    </w:p>
    <w:p w:rsidR="00DB45E4" w:rsidRPr="00477335" w:rsidRDefault="001D673A" w:rsidP="00477335">
      <w:pPr>
        <w:rPr>
          <w:caps/>
          <w:sz w:val="24"/>
          <w:lang w:val="ru-RU"/>
        </w:rPr>
      </w:pPr>
      <w:bookmarkStart w:id="2" w:name="TitleOfDoc"/>
      <w:bookmarkEnd w:id="2"/>
      <w:r w:rsidRPr="00477335">
        <w:rPr>
          <w:caps/>
          <w:sz w:val="24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1D673A" w:rsidP="00477335">
      <w:pPr>
        <w:rPr>
          <w:i/>
          <w:lang w:val="ru-RU"/>
        </w:rPr>
      </w:pPr>
      <w:bookmarkStart w:id="3" w:name="Prepared"/>
      <w:bookmarkEnd w:id="3"/>
      <w:r w:rsidRPr="00477335">
        <w:rPr>
          <w:i/>
          <w:lang w:val="ru-RU"/>
        </w:rPr>
        <w:t>Документ представлен делегациями Канады, Японии, Норвегии, Республики Корея, Российской Федерации и Соединенных Штатов Америки</w:t>
      </w:r>
    </w:p>
    <w:p w:rsidR="00DB45E4" w:rsidRPr="00477335" w:rsidRDefault="00DB45E4" w:rsidP="00477335">
      <w:pPr>
        <w:rPr>
          <w:lang w:val="ru-RU"/>
        </w:rPr>
      </w:pPr>
    </w:p>
    <w:p w:rsidR="00DB45E4" w:rsidRDefault="00DB45E4" w:rsidP="00477335">
      <w:pPr>
        <w:rPr>
          <w:lang w:val="ru-RU"/>
        </w:rPr>
      </w:pPr>
    </w:p>
    <w:p w:rsidR="000537D1" w:rsidRPr="00477335" w:rsidRDefault="000537D1" w:rsidP="00477335">
      <w:pPr>
        <w:rPr>
          <w:lang w:val="ru-RU"/>
        </w:rPr>
      </w:pPr>
    </w:p>
    <w:p w:rsidR="00DB45E4" w:rsidRPr="00477335" w:rsidRDefault="001D673A" w:rsidP="00477335">
      <w:pPr>
        <w:rPr>
          <w:lang w:val="ru-RU"/>
        </w:rPr>
      </w:pPr>
      <w:r w:rsidRPr="00477335">
        <w:rPr>
          <w:lang w:val="ru-RU"/>
        </w:rPr>
        <w:t>ВВЕДЕНИЕ</w:t>
      </w: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593C7C" w:rsidP="00477335">
      <w:pPr>
        <w:pStyle w:val="ONUME"/>
        <w:rPr>
          <w:lang w:val="ru-RU"/>
        </w:rPr>
      </w:pPr>
      <w:r>
        <w:rPr>
          <w:lang w:val="ru-RU"/>
        </w:rPr>
        <w:t xml:space="preserve">Пятнадцатого ноября </w:t>
      </w:r>
      <w:r w:rsidR="001D673A" w:rsidRPr="00477335">
        <w:rPr>
          <w:lang w:val="ru-RU"/>
        </w:rPr>
        <w:t>201</w:t>
      </w:r>
      <w:r w:rsidR="005C20B3">
        <w:rPr>
          <w:lang w:val="ru-RU"/>
        </w:rPr>
        <w:t>8 </w:t>
      </w:r>
      <w:r w:rsidR="001D673A" w:rsidRPr="00477335">
        <w:rPr>
          <w:lang w:val="ru-RU"/>
        </w:rPr>
        <w:t>г. 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Всеми</w:t>
      </w:r>
      <w:r w:rsidR="00F063EC">
        <w:rPr>
          <w:lang w:val="ru-RU"/>
        </w:rPr>
        <w:t xml:space="preserve">рной торговой организации (ВТО), представленная </w:t>
      </w:r>
      <w:r w:rsidR="001D673A" w:rsidRPr="00477335">
        <w:rPr>
          <w:lang w:val="ru-RU"/>
        </w:rPr>
        <w:t>от имени делегаций Канады, Японии, Норвегии, Республики Корея, Российской Федерации и Соединенных Штатов Америки</w:t>
      </w:r>
      <w:r w:rsidR="00F063EC">
        <w:rPr>
          <w:lang w:val="ru-RU"/>
        </w:rPr>
        <w:t>,</w:t>
      </w:r>
      <w:r w:rsidR="001D673A" w:rsidRPr="00477335">
        <w:rPr>
          <w:lang w:val="ru-RU"/>
        </w:rPr>
        <w:t xml:space="preserve"> вновь вынести </w:t>
      </w:r>
      <w:r w:rsidR="005C20B3" w:rsidRPr="00477335">
        <w:rPr>
          <w:lang w:val="ru-RU"/>
        </w:rPr>
        <w:t xml:space="preserve">на обсуждение тридцать </w:t>
      </w:r>
      <w:r>
        <w:rPr>
          <w:lang w:val="ru-RU"/>
        </w:rPr>
        <w:t>восьмой</w:t>
      </w:r>
      <w:r w:rsidR="00F10A0F">
        <w:rPr>
          <w:lang w:val="ru-RU"/>
        </w:rPr>
        <w:t xml:space="preserve"> </w:t>
      </w:r>
      <w:r w:rsidR="005C20B3" w:rsidRPr="00477335">
        <w:rPr>
          <w:lang w:val="ru-RU"/>
        </w:rPr>
        <w:t xml:space="preserve">сессии Межправительственного комитета по интеллектуальной собственности, генетическим ресурсам, традиционным знаниям и фольклору (МКГР) </w:t>
      </w:r>
      <w:r w:rsidR="001D673A" w:rsidRPr="00477335">
        <w:rPr>
          <w:lang w:val="ru-RU"/>
        </w:rPr>
        <w:t>«Предложение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выгодами», содержащееся в документе WIPO/GRTKF/IC/3</w:t>
      </w:r>
      <w:r>
        <w:rPr>
          <w:lang w:val="ru-RU"/>
        </w:rPr>
        <w:t>7</w:t>
      </w:r>
      <w:r w:rsidR="001D673A" w:rsidRPr="00477335">
        <w:rPr>
          <w:lang w:val="ru-RU"/>
        </w:rPr>
        <w:t>/</w:t>
      </w:r>
      <w:r>
        <w:rPr>
          <w:lang w:val="ru-RU"/>
        </w:rPr>
        <w:t>14</w:t>
      </w:r>
      <w:r w:rsidR="001D673A" w:rsidRPr="00477335">
        <w:rPr>
          <w:lang w:val="ru-RU"/>
        </w:rPr>
        <w:t>.</w:t>
      </w:r>
    </w:p>
    <w:p w:rsidR="00DB45E4" w:rsidRDefault="000537D1" w:rsidP="000537D1">
      <w:pPr>
        <w:pStyle w:val="ONUME"/>
        <w:rPr>
          <w:lang w:val="ru-RU"/>
        </w:rPr>
      </w:pPr>
      <w:r w:rsidRPr="000537D1">
        <w:rPr>
          <w:lang w:val="ru-RU"/>
        </w:rPr>
        <w:t>Во исполнение указанной просьбы вышеупомянутое предложение воспроизводится в приложении к настоящему документу</w:t>
      </w:r>
      <w:r w:rsidR="00B36143" w:rsidRPr="00477335">
        <w:rPr>
          <w:lang w:val="ru-RU"/>
        </w:rPr>
        <w:t>.</w:t>
      </w:r>
      <w:r w:rsidR="00A4227B" w:rsidRPr="00477335">
        <w:rPr>
          <w:lang w:val="ru-RU"/>
        </w:rPr>
        <w:t xml:space="preserve"> </w:t>
      </w:r>
    </w:p>
    <w:p w:rsidR="005549B9" w:rsidRDefault="005549B9" w:rsidP="005549B9">
      <w:pPr>
        <w:pStyle w:val="ONUME"/>
        <w:numPr>
          <w:ilvl w:val="0"/>
          <w:numId w:val="0"/>
        </w:numPr>
        <w:rPr>
          <w:lang w:val="ru-RU"/>
        </w:rPr>
      </w:pPr>
    </w:p>
    <w:p w:rsidR="005549B9" w:rsidRPr="00477335" w:rsidRDefault="005549B9" w:rsidP="005549B9">
      <w:pPr>
        <w:pStyle w:val="ONUME"/>
        <w:numPr>
          <w:ilvl w:val="0"/>
          <w:numId w:val="0"/>
        </w:numPr>
        <w:rPr>
          <w:lang w:val="ru-RU"/>
        </w:rPr>
      </w:pPr>
    </w:p>
    <w:p w:rsidR="00DB45E4" w:rsidRPr="00477335" w:rsidRDefault="00B36143" w:rsidP="00477335">
      <w:pPr>
        <w:ind w:left="5533"/>
        <w:rPr>
          <w:i/>
          <w:lang w:val="ru-RU"/>
        </w:rPr>
      </w:pPr>
      <w:r w:rsidRPr="00477335">
        <w:rPr>
          <w:i/>
          <w:lang w:val="ru-RU"/>
        </w:rPr>
        <w:t>3.</w:t>
      </w:r>
      <w:r w:rsidR="005549B9">
        <w:rPr>
          <w:i/>
          <w:lang w:val="ru-RU"/>
        </w:rPr>
        <w:tab/>
      </w:r>
      <w:r w:rsidRPr="00477335">
        <w:rPr>
          <w:i/>
          <w:lang w:val="ru-RU"/>
        </w:rPr>
        <w:t xml:space="preserve">Комитету предлагается принять к сведению и рассмотреть предложение, </w:t>
      </w:r>
      <w:r w:rsidR="005549B9">
        <w:rPr>
          <w:i/>
          <w:lang w:val="ru-RU"/>
        </w:rPr>
        <w:t xml:space="preserve">изложенное </w:t>
      </w:r>
      <w:r w:rsidRPr="00477335">
        <w:rPr>
          <w:i/>
          <w:lang w:val="ru-RU"/>
        </w:rPr>
        <w:t>в приложении к настоящему документу.</w:t>
      </w:r>
    </w:p>
    <w:p w:rsidR="00DB45E4" w:rsidRPr="00477335" w:rsidRDefault="00DB45E4" w:rsidP="00477335">
      <w:pPr>
        <w:ind w:left="5533"/>
        <w:rPr>
          <w:i/>
          <w:lang w:val="ru-RU"/>
        </w:rPr>
      </w:pPr>
    </w:p>
    <w:p w:rsidR="00DB45E4" w:rsidRPr="00477335" w:rsidRDefault="00B36143" w:rsidP="00477335">
      <w:pPr>
        <w:ind w:left="5533"/>
        <w:rPr>
          <w:lang w:val="ru-RU"/>
        </w:rPr>
      </w:pPr>
      <w:r w:rsidRPr="00477335">
        <w:rPr>
          <w:lang w:val="ru-RU"/>
        </w:rPr>
        <w:t>[Приложение следует]</w:t>
      </w:r>
      <w:r w:rsidR="00A4227B" w:rsidRPr="00477335">
        <w:rPr>
          <w:lang w:val="ru-RU"/>
        </w:rPr>
        <w:t xml:space="preserve"> </w:t>
      </w:r>
    </w:p>
    <w:p w:rsidR="00A4227B" w:rsidRPr="00477335" w:rsidRDefault="00A4227B" w:rsidP="00477335">
      <w:pPr>
        <w:ind w:left="5533"/>
        <w:rPr>
          <w:i/>
          <w:lang w:val="ru-RU"/>
        </w:rPr>
        <w:sectPr w:rsidR="00A4227B" w:rsidRPr="00477335" w:rsidSect="004A0B90">
          <w:headerReference w:type="default" r:id="rId9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B36143" w:rsidP="00477335">
      <w:pPr>
        <w:jc w:val="center"/>
        <w:rPr>
          <w:b/>
          <w:szCs w:val="22"/>
          <w:lang w:val="ru-RU"/>
        </w:rPr>
      </w:pPr>
      <w:r w:rsidRPr="00477335">
        <w:rPr>
          <w:b/>
          <w:szCs w:val="22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DB45E4" w:rsidRPr="00477335" w:rsidRDefault="00DB45E4" w:rsidP="00477335">
      <w:pPr>
        <w:jc w:val="both"/>
        <w:rPr>
          <w:szCs w:val="22"/>
          <w:lang w:val="ru-RU"/>
        </w:rPr>
      </w:pPr>
    </w:p>
    <w:p w:rsidR="00DB45E4" w:rsidRPr="00477335" w:rsidRDefault="00DB45E4" w:rsidP="00477335">
      <w:pPr>
        <w:jc w:val="both"/>
        <w:rPr>
          <w:szCs w:val="22"/>
          <w:lang w:val="ru-RU"/>
        </w:rPr>
      </w:pPr>
    </w:p>
    <w:p w:rsidR="00DB45E4" w:rsidRPr="00477335" w:rsidRDefault="007E411F" w:rsidP="00477335">
      <w:pPr>
        <w:rPr>
          <w:szCs w:val="22"/>
          <w:lang w:val="ru-RU"/>
        </w:rPr>
      </w:pPr>
      <w:r w:rsidRPr="00477335">
        <w:rPr>
          <w:szCs w:val="22"/>
          <w:lang w:val="ru-RU"/>
        </w:rPr>
        <w:t>В контексте ведущейся МКГР работы по созданию механизмов для предотвращения ошибочной выдачи патентов и незаконного присвоения генетических ресурсов (ГР) и/или традиционных знаний, связанных с генетическими ресурсами (ТЗГР), и с учетом приверженности государств-членов ВОИС рекомендациям Повестки дня в области развития МКГР просит Секретариат провести с участием главного экономиста следующую дополнительную работу: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rPr>
          <w:szCs w:val="22"/>
          <w:lang w:val="ru-RU"/>
        </w:rPr>
      </w:pPr>
      <w:r w:rsidRPr="00477335">
        <w:rPr>
          <w:szCs w:val="22"/>
          <w:lang w:val="ru-RU"/>
        </w:rPr>
        <w:t>обновить Техническое исследование ВОИС относительно требований о раскрытии информации, относящейся к генетическим ресурсам и традиционным знаниям (исследование № 3, 2004 г.), включив в него информацию о требованиях о раскрытии и применяемых государствами-членами ВОИС соответствующих системах доступа и совместного пользования выгодами (ДПВ).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Учитывая потребность в проведении основанного на фактах анализа вопроса о том, способствуют ли требования о раскрытии информации решению проблемы ошибочной выдачи патентов и незаконного присвоения и не сказываются ли они на стимулах к инновационной деятельности, в рамках исследования необходимо рассмотреть: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какое воздействие требования о раскрытии информации оказывают на обеспечение соблюдения системы ДПВ;</w:t>
      </w:r>
      <w:r w:rsidR="00A4227B" w:rsidRPr="00477335">
        <w:rPr>
          <w:szCs w:val="22"/>
          <w:lang w:val="ru-RU"/>
        </w:rPr>
        <w:t xml:space="preserve">  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расходы и бремя для национальных ведомств/юрисдикций, связанные с требованием о раскрытии; и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расходы и бремя, связанные с требованием о раскрытии, которые несут заявители на выдачу патента, в том, что касается как заявителей, которые действительно использовали ГР и/или ТЗГР, так и заявителей, которые, возможно, их не использовали, но должны выяснить, что требуется от них в связи с требованием о раскрытии информации;</w:t>
      </w:r>
      <w:r w:rsidR="00A4227B" w:rsidRPr="00477335">
        <w:rPr>
          <w:szCs w:val="22"/>
          <w:lang w:val="ru-RU"/>
        </w:rPr>
        <w:t xml:space="preserve">   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какое воздействие требования о раскрытии информации оказывают на авторитетность патентной системы среди различных заинтересованных сторон и общества в целом.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rPr>
          <w:szCs w:val="22"/>
          <w:lang w:val="ru-RU"/>
        </w:rPr>
      </w:pPr>
      <w:r w:rsidRPr="00477335">
        <w:rPr>
          <w:szCs w:val="22"/>
          <w:lang w:val="ru-RU"/>
        </w:rPr>
        <w:t>В частности, в рамках исследования необходимо как минимум проанализировать национальные и региональные законы, нормативные акты и регламентирующие процедуры в области интеллектуальной собственности, предусматривающие раскрытие источника или происхождения генетического ресурса и/или ТЗГР, а для каждого государства или региона (в зависимости от обстоятельств), предъявляющего требование о раскрытии информации, указать следующее: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В скольких случаях заявители на выдачу патента раскрывали информацию об источнике/происхождении?</w:t>
      </w:r>
    </w:p>
    <w:p w:rsidR="00DB45E4" w:rsidRPr="00477335" w:rsidRDefault="00DB45E4" w:rsidP="00477335">
      <w:pPr>
        <w:ind w:left="247"/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В чем заключается механизм (механизмы) приведения в действие обязательства о раскрытии информации об источнике/происхождении?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Какую информацию и какие документы необходимо представить в патентное ведомство при подаче патентной заявки?</w:t>
      </w:r>
      <w:r w:rsidR="00A4227B" w:rsidRPr="00477335">
        <w:rPr>
          <w:iCs/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Какая ситуация возникает тогда, когда заявитель не знает источника/происхождения?</w:t>
      </w:r>
      <w:r w:rsidR="00A4227B" w:rsidRPr="00477335">
        <w:rPr>
          <w:iCs/>
          <w:szCs w:val="22"/>
          <w:lang w:val="ru-RU"/>
        </w:rPr>
        <w:t xml:space="preserve"> </w:t>
      </w:r>
      <w:r w:rsidRPr="00477335">
        <w:rPr>
          <w:iCs/>
          <w:szCs w:val="22"/>
          <w:lang w:val="ru-RU"/>
        </w:rPr>
        <w:t>Может ли заявитель в таких случаях выполнить обязательство о раскрытии информации путем представления информации о непосредственном источнике, из которого заявитель/изобретатель получил ГР и/или ТЗГР, заявить, что он или она не знает источника/ происхождения, или же он или она должны провести дальнейшие расследования для представления требующейся информации?</w:t>
      </w:r>
      <w:r w:rsidR="00A4227B" w:rsidRPr="00477335">
        <w:rPr>
          <w:iCs/>
          <w:szCs w:val="22"/>
          <w:lang w:val="ru-RU"/>
        </w:rPr>
        <w:t xml:space="preserve"> 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Какие существуют руководящие принципы, позволяющие заявителям понять предъявляемые к ним требования?</w:t>
      </w:r>
      <w:r w:rsidR="00A4227B" w:rsidRPr="00477335">
        <w:rPr>
          <w:iCs/>
          <w:szCs w:val="22"/>
          <w:lang w:val="ru-RU"/>
        </w:rPr>
        <w:t xml:space="preserve"> </w:t>
      </w:r>
    </w:p>
    <w:p w:rsidR="00D7398A" w:rsidRPr="00D7398A" w:rsidRDefault="00D7398A" w:rsidP="00D7398A">
      <w:pPr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Проверяет ли патентное ведомство представленную информацию и, если проверяет, то каким образом?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На каком этапе рассмотрения заявки принимается решение о целесообразности раскрытия информации о происхождении ГР?</w:t>
      </w:r>
      <w:r w:rsidR="00A4227B" w:rsidRPr="00477335">
        <w:rPr>
          <w:iCs/>
          <w:szCs w:val="22"/>
          <w:lang w:val="ru-RU"/>
        </w:rPr>
        <w:t xml:space="preserve"> </w:t>
      </w:r>
      <w:r w:rsidRPr="00477335">
        <w:rPr>
          <w:iCs/>
          <w:szCs w:val="22"/>
          <w:lang w:val="ru-RU"/>
        </w:rPr>
        <w:t>На этапе формальной экспертизы?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Привлекаются ли к участию в этом процессе специалисты в области экспертизы по существу?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Если специалисты привлекаются, то существуют ли специальные инструкции для экспертов?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В чем заключаются такие инструкции?</w:t>
      </w:r>
    </w:p>
    <w:p w:rsidR="00DB45E4" w:rsidRPr="00477335" w:rsidRDefault="00DB45E4" w:rsidP="00477335">
      <w:pPr>
        <w:ind w:left="247"/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Какие предъявляются дополнительные требования, помимо раскрытия информации об источнике/происхождении?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Это может включать, например, определение того, какие органы требуют подтверждения ПОС и ВСУ.</w:t>
      </w:r>
      <w:r w:rsidR="00A4227B" w:rsidRPr="00477335">
        <w:rPr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В рамках исследования собрать информацию о процедурах, которые необходимо соблюсти для получения ПОС/ВСУ для случаев, когда требуется подтверждение ПОС/ВСУ.  Например, требуется ли копия договора о передаче ГР или какой-либо другой документ?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Как ведомство будет рассматривать оформленный договор?</w:t>
      </w:r>
      <w:r w:rsidR="00A4227B" w:rsidRPr="00477335">
        <w:rPr>
          <w:szCs w:val="22"/>
          <w:lang w:val="ru-RU"/>
        </w:rPr>
        <w:t xml:space="preserve">  </w:t>
      </w:r>
      <w:r w:rsidR="00B360C3" w:rsidRPr="00477335">
        <w:rPr>
          <w:szCs w:val="22"/>
          <w:lang w:val="ru-RU"/>
        </w:rPr>
        <w:t>Как ведомство обращается с конфиденциальной коммерческой информацией, содержащейся в таком договоре?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заявка предполагает использовать несколько ГР (или какой-либо род ГР), требуется ли раскрывать информацию (или нужны ли документы) по каждому виду ГР?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Как ведомство действует в ситуации, если речь идет о целом роде ГР?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Должен ли заявитель раскрывать информацию только об одном характерном ГР из всей категории рода?</w:t>
      </w:r>
    </w:p>
    <w:p w:rsidR="00DB45E4" w:rsidRPr="00477335" w:rsidRDefault="00DB45E4" w:rsidP="00477335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ГР является дикорастущим растением, ареал распространения которого включает лес, поле, городской парк или невозделанные земли автора изобретения, какие документы необходимо представить в отношении такого ГР?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Предусмотрены ли исключения для дикорастущей флоры?</w:t>
      </w:r>
    </w:p>
    <w:p w:rsidR="00DB45E4" w:rsidRPr="00477335" w:rsidRDefault="00DB45E4" w:rsidP="00477335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Существует ли какое-либо различие в требованиях о раскрытии информации для национальных и иностранных авторов изобретений?</w:t>
      </w:r>
    </w:p>
    <w:p w:rsidR="00DB45E4" w:rsidRPr="00477335" w:rsidRDefault="00DB45E4" w:rsidP="00477335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источником ГР является ботанический сад (происхождение ex situ, страна происхождения которого установлена), но в результате процесса культивирования в ботаническом саду свойства ГР (растения), возможно, претерпели изменения, что должен указывать заявитель — ботанический сад или страну, в которой находится ботанический сад с данным ГР?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Если требуется заключить договор (ПОС или ВСУ), кто выступает его сторонами?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С кем требуется заключать договор — с ботаническим садом или страной происхождения?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Если заявитель допустил ошибку в связи с требованием о раскрытии информации, как он может исправить ее?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Например, если заявитель, не стремясь сознательно ввести ведомство в заблуждение, указал в качестве источника вместо одной страны другую, будет ли ведомство считать это новыми данными и потребует ли от заявителя на выдачу патента повторно подать заявку?</w:t>
      </w:r>
    </w:p>
    <w:p w:rsidR="00DB45E4" w:rsidRPr="00477335" w:rsidRDefault="00DB45E4" w:rsidP="00477335">
      <w:pPr>
        <w:tabs>
          <w:tab w:val="left" w:pos="6461"/>
        </w:tabs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Для каждого ведомства, требующего раскрытия информации, указать средний требующийся срок, а также средний срок обработки всех заявок в соответствующей области технологии.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Для случаев, когда требовалось раскрытие информации об источнике/происхождении и такое требование было выполнено, как был получен доступ к генетическому ресурсу — непосредственно (in situ</w:t>
      </w:r>
      <w:r w:rsidRPr="00477335">
        <w:rPr>
          <w:i/>
          <w:szCs w:val="22"/>
          <w:lang w:val="ru-RU"/>
        </w:rPr>
        <w:t>),</w:t>
      </w:r>
      <w:r w:rsidRPr="00477335">
        <w:rPr>
          <w:szCs w:val="22"/>
          <w:lang w:val="ru-RU"/>
        </w:rPr>
        <w:t xml:space="preserve"> через семенной фонд или иное </w:t>
      </w:r>
      <w:proofErr w:type="gramStart"/>
      <w:r w:rsidRPr="00477335">
        <w:rPr>
          <w:szCs w:val="22"/>
          <w:lang w:val="ru-RU"/>
        </w:rPr>
        <w:t>хранилище</w:t>
      </w:r>
      <w:proofErr w:type="gramEnd"/>
      <w:r w:rsidRPr="00477335">
        <w:rPr>
          <w:szCs w:val="22"/>
          <w:lang w:val="ru-RU"/>
        </w:rPr>
        <w:t xml:space="preserve"> или путем приобретения в виде товара?</w:t>
      </w:r>
      <w:r w:rsidR="00A4227B" w:rsidRPr="00477335">
        <w:rPr>
          <w:szCs w:val="22"/>
          <w:lang w:val="ru-RU"/>
        </w:rPr>
        <w:t xml:space="preserve">  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система Вашей страны предусматривает уплату денежных средств, просьба указать их размер.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В той степени, в какой такая информация имеется в пределах вашей территории, какой объем неденежных выгод был получен после введения требования о раскрытии информации и внедрения соответствующей системы ДПВ?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Сколько соглашений о ДПВ было подписано с тех пор?</w:t>
      </w:r>
    </w:p>
    <w:p w:rsidR="00DB45E4" w:rsidRPr="00477335" w:rsidRDefault="00DB45E4" w:rsidP="00477335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Увеличилось ли количество соглашений о ДПВ, подписанных со времени внедрения требования о раскрытии информации?</w:t>
      </w:r>
      <w:r w:rsidR="00A4227B" w:rsidRPr="00477335">
        <w:rPr>
          <w:iCs/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Имеются ли примеры разоблачения случаев незаконного присвоения вследствие раскрытия информации об источнике/происхождении и т.д. ГР и/или ТЗГР в патентных заявках?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Какая информация о происхождении ГР, представленная заявителем, сообщается при публикации заявки и/или патента?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Как в дальнейшем будет использоваться информация о происхождении ГР?</w:t>
      </w:r>
      <w:r w:rsidR="00A4227B" w:rsidRPr="00477335">
        <w:rPr>
          <w:szCs w:val="22"/>
          <w:lang w:val="ru-RU"/>
        </w:rPr>
        <w:t xml:space="preserve"> 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Будет ли полученная в результате раскрытия информация включена в базу данных для целей поиска?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При наличии соглашений о ДПВ: напоминают ли такие соглашения получателям ГР и/или ТЗГР о необходимости раскрывать информацию об их источнике/происхождении при обращении за охраной интеллектуальной собственности?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Предусмотрены ли уголовные или административные санкции и/или штрафы за </w:t>
      </w:r>
      <w:r w:rsidR="00477335" w:rsidRPr="00477335">
        <w:rPr>
          <w:szCs w:val="22"/>
          <w:lang w:val="ru-RU"/>
        </w:rPr>
        <w:t>несоблюдение</w:t>
      </w:r>
      <w:r w:rsidRPr="00477335">
        <w:rPr>
          <w:szCs w:val="22"/>
          <w:lang w:val="ru-RU"/>
        </w:rPr>
        <w:t xml:space="preserve"> требования о раскрытии информации об источнике/происхождении ГР и/или ТЗГР в патентной заявке?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Если предусмотрены, то следует описать ситуации, в которых они были применены и в чем они заключались, а также указать, подавались ли апелляции и какие решения были приняты соответствующим апелляционным органом.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Может ли нераскрытие информации приводить к отказу в заявке или к тому, что обработка заявки прекращается?</w:t>
      </w:r>
      <w:r w:rsidR="00A4227B" w:rsidRPr="00477335">
        <w:rPr>
          <w:iCs/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Может ли нераскрытие информации приводить к объявлению предоставленного патента недействительным или лишенным исковой силы?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 системы раскрытия информации сказываются (в том числе, в частности, в отношении любых требований о ДПВ) на субъектах, приобретающих патентные права от первоначального заявителя, когда патент содержит ГР/ТЗГР, раскрытые этим первоначальным заявителем, до выхода изобретения на рынок?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Каковы экономические (т.е. в отличие от, например, административных) расходы для заявителей в случаях, когда их отказ раскрыть информацию или нераскрытие ими информации о ГР/ТЗГР приводит к отклонению заявки на объявление недействительным патента (или пунктов патентной формулы)?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При наличии требования о раскрытии информации требует ли ведомство также раскрывать информацию об известном уровне техники, имеющую существенное значение для патентоспособности изобретения?</w:t>
      </w:r>
      <w:r w:rsidR="00A4227B" w:rsidRPr="00477335">
        <w:rPr>
          <w:szCs w:val="22"/>
          <w:lang w:val="ru-RU"/>
        </w:rPr>
        <w:t xml:space="preserve">  </w:t>
      </w:r>
      <w:r w:rsidRPr="00477335">
        <w:rPr>
          <w:szCs w:val="22"/>
          <w:lang w:val="ru-RU"/>
        </w:rPr>
        <w:t>Если нет, то чем обусловлено наличие требования о раскрытии информации об источнике ГР и/или ТЗГР в условиях отсутствия требования о раскрытии информации об известном уровне техники, имеющей существенное значение для патентоспособности?</w:t>
      </w:r>
      <w:r w:rsidR="00A4227B" w:rsidRPr="00477335">
        <w:rPr>
          <w:szCs w:val="22"/>
          <w:lang w:val="ru-RU"/>
        </w:rPr>
        <w:t xml:space="preserve">  </w:t>
      </w:r>
      <w:r w:rsidRPr="00477335">
        <w:rPr>
          <w:szCs w:val="22"/>
          <w:lang w:val="ru-RU"/>
        </w:rPr>
        <w:t>Способствует ли раскрытие информации проведению экспертизы?</w:t>
      </w:r>
      <w:r w:rsidR="00A4227B" w:rsidRPr="00477335">
        <w:rPr>
          <w:szCs w:val="22"/>
          <w:lang w:val="ru-RU"/>
        </w:rPr>
        <w:t xml:space="preserve">  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Как часто информация об источнике или происхождении имеет существенное значение для патентоспособности?</w:t>
      </w:r>
      <w:r w:rsidR="00A4227B" w:rsidRPr="00477335">
        <w:rPr>
          <w:szCs w:val="22"/>
          <w:lang w:val="ru-RU"/>
        </w:rPr>
        <w:t xml:space="preserve">  </w:t>
      </w:r>
      <w:r w:rsidRPr="00477335">
        <w:rPr>
          <w:szCs w:val="22"/>
          <w:lang w:val="ru-RU"/>
        </w:rPr>
        <w:t>Для стран, которые требуют раскрытия информации в рамках законодательства в области ИС: существует ли национальное законодательство, касающееся вопросов незаконного присвоения и ненадлежащего использования ГР и/или ТЗГР?</w:t>
      </w:r>
      <w:r w:rsidR="00A4227B" w:rsidRPr="00477335">
        <w:rPr>
          <w:szCs w:val="22"/>
          <w:lang w:val="ru-RU"/>
        </w:rPr>
        <w:t xml:space="preserve"> 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Имеет ли ведомство механизм, позволяющий третьим сторонам предоставлять информацию, имеющую существенное значение для патентоспособности патентной заявки?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Существуют ли другие средства, помимо механизма, позволяющего третьим сторонам предоставлять информацию, имеющую существенное значение для патентоспособности?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Имеет ли ведомство механизм, позволяющий опротестовать патент (как до, так и после выдачи)?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Если да, то является ли это основанием для того, чтобы опротестовать патент в случае несоблюдения требования о раскрытии информации?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Как государство-член ВОИС обеспечивает соблюдение требований ПОС или ВСУ в ситуациях, когда требование о раскрытии информации не применяется?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Может ли патентное ведомство поделиться каким-либо собственным опытом по данному вопросу?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rPr>
          <w:szCs w:val="22"/>
          <w:lang w:val="ru-RU"/>
        </w:rPr>
      </w:pPr>
      <w:r w:rsidRPr="00477335">
        <w:rPr>
          <w:szCs w:val="22"/>
          <w:lang w:val="ru-RU"/>
        </w:rPr>
        <w:t>Исследование должно быть проведено как можно быстрее, с тем чтобы делегации могли принять обоснованное решение относительно нашей работы по ГР и/или ТЗГР.</w:t>
      </w:r>
      <w:r w:rsidR="00A4227B" w:rsidRPr="00477335">
        <w:rPr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DB45E4" w:rsidP="00477335">
      <w:pPr>
        <w:ind w:left="5500"/>
        <w:rPr>
          <w:lang w:val="ru-RU"/>
        </w:rPr>
      </w:pPr>
      <w:r w:rsidRPr="00477335">
        <w:rPr>
          <w:lang w:val="ru-RU"/>
        </w:rPr>
        <w:t>[Конец приложения и документа]</w:t>
      </w:r>
    </w:p>
    <w:p w:rsidR="00DB45E4" w:rsidRPr="00477335" w:rsidRDefault="00DB45E4" w:rsidP="00477335">
      <w:pPr>
        <w:ind w:left="5500"/>
        <w:rPr>
          <w:lang w:val="ru-RU"/>
        </w:rPr>
      </w:pPr>
    </w:p>
    <w:p w:rsidR="00DB45E4" w:rsidRPr="00477335" w:rsidRDefault="00DB45E4" w:rsidP="00477335">
      <w:pPr>
        <w:ind w:left="5500"/>
        <w:rPr>
          <w:lang w:val="ru-RU"/>
        </w:rPr>
      </w:pPr>
    </w:p>
    <w:p w:rsidR="002928D3" w:rsidRPr="00477335" w:rsidRDefault="002928D3" w:rsidP="00477335">
      <w:pPr>
        <w:ind w:left="5500"/>
        <w:rPr>
          <w:lang w:val="ru-RU"/>
        </w:rPr>
      </w:pPr>
    </w:p>
    <w:sectPr w:rsidR="002928D3" w:rsidRPr="00477335" w:rsidSect="009F535D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526" w:rsidRDefault="001C2526">
      <w:r>
        <w:separator/>
      </w:r>
    </w:p>
  </w:endnote>
  <w:endnote w:type="continuationSeparator" w:id="0">
    <w:p w:rsidR="001C2526" w:rsidRDefault="001C2526" w:rsidP="003B38C1">
      <w:r>
        <w:separator/>
      </w:r>
    </w:p>
    <w:p w:rsidR="001C2526" w:rsidRPr="003B38C1" w:rsidRDefault="001C252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C2526" w:rsidRPr="003B38C1" w:rsidRDefault="001C252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¡Ps??c???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526" w:rsidRDefault="001C2526">
      <w:r>
        <w:separator/>
      </w:r>
    </w:p>
  </w:footnote>
  <w:footnote w:type="continuationSeparator" w:id="0">
    <w:p w:rsidR="001C2526" w:rsidRDefault="001C2526" w:rsidP="008B60B2">
      <w:r>
        <w:separator/>
      </w:r>
    </w:p>
    <w:p w:rsidR="001C2526" w:rsidRPr="00ED77FB" w:rsidRDefault="001C252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C2526" w:rsidRPr="00ED77FB" w:rsidRDefault="001C252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27B" w:rsidRPr="00A15034" w:rsidRDefault="00A4227B" w:rsidP="00477D6B">
    <w:pPr>
      <w:jc w:val="right"/>
    </w:pPr>
    <w:r>
      <w:t>WIPO/GRTKF/IC/</w:t>
    </w:r>
    <w:r w:rsidR="005549B9">
      <w:rPr>
        <w:lang w:val="ru-RU"/>
      </w:rPr>
      <w:t>3</w:t>
    </w:r>
    <w:r w:rsidR="00A15034">
      <w:t>8</w:t>
    </w:r>
    <w:r>
      <w:t>/</w:t>
    </w:r>
    <w:r w:rsidR="00F10A0F">
      <w:rPr>
        <w:lang w:val="ru-RU"/>
      </w:rPr>
      <w:t>1</w:t>
    </w:r>
    <w:r w:rsidR="00A15034">
      <w:t>2</w:t>
    </w:r>
  </w:p>
  <w:p w:rsidR="00A4227B" w:rsidRDefault="000537D1" w:rsidP="00477D6B">
    <w:pPr>
      <w:jc w:val="right"/>
    </w:pPr>
    <w:proofErr w:type="spellStart"/>
    <w:r>
      <w:rPr>
        <w:lang w:val="ru-RU"/>
      </w:rPr>
      <w:t>стр</w:t>
    </w:r>
    <w:proofErr w:type="spellEnd"/>
    <w:r w:rsidRPr="000537D1">
      <w:t>.</w:t>
    </w:r>
    <w:r w:rsidR="00A4227B">
      <w:t xml:space="preserve"> </w:t>
    </w:r>
    <w:r w:rsidR="00A4227B">
      <w:fldChar w:fldCharType="begin"/>
    </w:r>
    <w:r w:rsidR="00A4227B">
      <w:instrText xml:space="preserve"> PAGE  \* MERGEFORMAT </w:instrText>
    </w:r>
    <w:r w:rsidR="00A4227B">
      <w:fldChar w:fldCharType="separate"/>
    </w:r>
    <w:r w:rsidR="00E919DD">
      <w:rPr>
        <w:noProof/>
      </w:rPr>
      <w:t>2</w:t>
    </w:r>
    <w:r w:rsidR="00A4227B">
      <w:fldChar w:fldCharType="end"/>
    </w:r>
  </w:p>
  <w:p w:rsidR="00A4227B" w:rsidRDefault="00A4227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5D1681" w:rsidRDefault="00A4227B" w:rsidP="00477D6B">
    <w:pPr>
      <w:jc w:val="right"/>
      <w:rPr>
        <w:lang w:val="ru-RU"/>
      </w:rPr>
    </w:pPr>
    <w:bookmarkStart w:id="4" w:name="Code2"/>
    <w:bookmarkEnd w:id="4"/>
    <w:r>
      <w:t>WIPO</w:t>
    </w:r>
    <w:r w:rsidRPr="005D1681">
      <w:rPr>
        <w:lang w:val="ru-RU"/>
      </w:rPr>
      <w:t>/</w:t>
    </w:r>
    <w:r>
      <w:t>GRTKF</w:t>
    </w:r>
    <w:r w:rsidRPr="005D1681">
      <w:rPr>
        <w:lang w:val="ru-RU"/>
      </w:rPr>
      <w:t>/</w:t>
    </w:r>
    <w:r>
      <w:t>IC</w:t>
    </w:r>
    <w:r w:rsidRPr="005D1681">
      <w:rPr>
        <w:lang w:val="ru-RU"/>
      </w:rPr>
      <w:t>/3</w:t>
    </w:r>
    <w:r w:rsidR="00A15034">
      <w:t>8</w:t>
    </w:r>
    <w:r w:rsidRPr="005D1681">
      <w:rPr>
        <w:lang w:val="ru-RU"/>
      </w:rPr>
      <w:t>/</w:t>
    </w:r>
    <w:r w:rsidR="00F10A0F">
      <w:rPr>
        <w:lang w:val="ru-RU"/>
      </w:rPr>
      <w:t>1</w:t>
    </w:r>
    <w:r w:rsidR="00A15034">
      <w:t>2</w:t>
    </w:r>
  </w:p>
  <w:p w:rsidR="00EC4E49" w:rsidRPr="00B36143" w:rsidRDefault="00B36143" w:rsidP="00477D6B">
    <w:pPr>
      <w:jc w:val="right"/>
      <w:rPr>
        <w:lang w:val="ru-RU"/>
      </w:rPr>
    </w:pPr>
    <w:r>
      <w:rPr>
        <w:lang w:val="ru-RU"/>
      </w:rPr>
      <w:t>Приложение</w:t>
    </w:r>
    <w:r w:rsidR="009F535D" w:rsidRPr="00B36143">
      <w:rPr>
        <w:lang w:val="ru-RU"/>
      </w:rPr>
      <w:t xml:space="preserve">, </w:t>
    </w:r>
    <w:r>
      <w:rPr>
        <w:lang w:val="ru-RU"/>
      </w:rPr>
      <w:t>стр.</w:t>
    </w:r>
    <w:r w:rsidR="00EC4E49" w:rsidRPr="00B36143">
      <w:rPr>
        <w:lang w:val="ru-RU"/>
      </w:rPr>
      <w:t xml:space="preserve"> </w:t>
    </w:r>
    <w:r w:rsidR="00EC4E49">
      <w:fldChar w:fldCharType="begin"/>
    </w:r>
    <w:r w:rsidR="00EC4E49" w:rsidRPr="00B36143">
      <w:rPr>
        <w:lang w:val="ru-RU"/>
      </w:rPr>
      <w:instrText xml:space="preserve"> </w:instrText>
    </w:r>
    <w:r w:rsidR="00EC4E49">
      <w:instrText>PAGE</w:instrText>
    </w:r>
    <w:r w:rsidR="00EC4E49" w:rsidRPr="00B36143">
      <w:rPr>
        <w:lang w:val="ru-RU"/>
      </w:rPr>
      <w:instrText xml:space="preserve">  \* </w:instrText>
    </w:r>
    <w:r w:rsidR="00EC4E49">
      <w:instrText>MERGEFORMAT</w:instrText>
    </w:r>
    <w:r w:rsidR="00EC4E49" w:rsidRPr="00B36143">
      <w:rPr>
        <w:lang w:val="ru-RU"/>
      </w:rPr>
      <w:instrText xml:space="preserve"> </w:instrText>
    </w:r>
    <w:r w:rsidR="00EC4E49">
      <w:fldChar w:fldCharType="separate"/>
    </w:r>
    <w:r w:rsidR="00F50639" w:rsidRPr="00F50639">
      <w:rPr>
        <w:noProof/>
        <w:lang w:val="ru-RU"/>
      </w:rPr>
      <w:t>4</w:t>
    </w:r>
    <w:r w:rsidR="00EC4E49">
      <w:fldChar w:fldCharType="end"/>
    </w:r>
  </w:p>
  <w:p w:rsidR="00EC4E49" w:rsidRPr="00B36143" w:rsidRDefault="00EC4E49" w:rsidP="00477D6B">
    <w:pPr>
      <w:jc w:val="right"/>
      <w:rPr>
        <w:lang w:val="ru-RU"/>
      </w:rPr>
    </w:pPr>
  </w:p>
  <w:p w:rsidR="008A134B" w:rsidRPr="00B36143" w:rsidRDefault="008A134B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35D" w:rsidRPr="00A15034" w:rsidRDefault="009F535D" w:rsidP="009F535D">
    <w:pPr>
      <w:jc w:val="right"/>
    </w:pPr>
    <w:r>
      <w:t>WIPO/GRTKF/IC/3</w:t>
    </w:r>
    <w:r w:rsidR="00A15034">
      <w:t>8</w:t>
    </w:r>
    <w:r>
      <w:t>/</w:t>
    </w:r>
    <w:r w:rsidR="00F10A0F">
      <w:rPr>
        <w:lang w:val="ru-RU"/>
      </w:rPr>
      <w:t>1</w:t>
    </w:r>
    <w:r w:rsidR="00A15034">
      <w:t>2</w:t>
    </w:r>
  </w:p>
  <w:p w:rsidR="009F535D" w:rsidRPr="00B36143" w:rsidRDefault="00B36143" w:rsidP="009F535D">
    <w:pPr>
      <w:jc w:val="right"/>
      <w:rPr>
        <w:lang w:val="ru-RU"/>
      </w:rPr>
    </w:pPr>
    <w:r>
      <w:rPr>
        <w:lang w:val="ru-RU"/>
      </w:rPr>
      <w:t>ПРИЛОЖЕНИЕ</w:t>
    </w:r>
  </w:p>
  <w:p w:rsidR="009F535D" w:rsidRDefault="009F5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3B72B7"/>
    <w:multiLevelType w:val="hybridMultilevel"/>
    <w:tmpl w:val="818EC1F0"/>
    <w:lvl w:ilvl="0" w:tplc="96A0E9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|TextBase TMs\WorkspaceRTS\Administration &amp; Finance\Legacy PBC"/>
    <w:docVar w:name="TextBaseURL" w:val="empty"/>
    <w:docVar w:name="UILng" w:val="en"/>
  </w:docVars>
  <w:rsids>
    <w:rsidRoot w:val="00A4227B"/>
    <w:rsid w:val="00043CAA"/>
    <w:rsid w:val="000537D1"/>
    <w:rsid w:val="00075432"/>
    <w:rsid w:val="000968ED"/>
    <w:rsid w:val="000F5E56"/>
    <w:rsid w:val="001362EE"/>
    <w:rsid w:val="00152BB6"/>
    <w:rsid w:val="001647D5"/>
    <w:rsid w:val="001832A6"/>
    <w:rsid w:val="001C2526"/>
    <w:rsid w:val="001D673A"/>
    <w:rsid w:val="0021217E"/>
    <w:rsid w:val="002634C4"/>
    <w:rsid w:val="002928D3"/>
    <w:rsid w:val="002A2DCE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335"/>
    <w:rsid w:val="00477D6B"/>
    <w:rsid w:val="005019FF"/>
    <w:rsid w:val="0053057A"/>
    <w:rsid w:val="005549B9"/>
    <w:rsid w:val="00560A29"/>
    <w:rsid w:val="00593C7C"/>
    <w:rsid w:val="005C20B3"/>
    <w:rsid w:val="005C6649"/>
    <w:rsid w:val="005D1681"/>
    <w:rsid w:val="005F5D39"/>
    <w:rsid w:val="00605827"/>
    <w:rsid w:val="00646050"/>
    <w:rsid w:val="006713CA"/>
    <w:rsid w:val="00676C5C"/>
    <w:rsid w:val="007D1613"/>
    <w:rsid w:val="007E411F"/>
    <w:rsid w:val="007E4C0E"/>
    <w:rsid w:val="008A134B"/>
    <w:rsid w:val="008B2CC1"/>
    <w:rsid w:val="008B60B2"/>
    <w:rsid w:val="008F2DDB"/>
    <w:rsid w:val="0090731E"/>
    <w:rsid w:val="00916EE2"/>
    <w:rsid w:val="00966A22"/>
    <w:rsid w:val="0096722F"/>
    <w:rsid w:val="00980843"/>
    <w:rsid w:val="009C5905"/>
    <w:rsid w:val="009E2791"/>
    <w:rsid w:val="009E3F6F"/>
    <w:rsid w:val="009F499F"/>
    <w:rsid w:val="009F535D"/>
    <w:rsid w:val="00A15034"/>
    <w:rsid w:val="00A37342"/>
    <w:rsid w:val="00A4227B"/>
    <w:rsid w:val="00A42DAF"/>
    <w:rsid w:val="00A45BD8"/>
    <w:rsid w:val="00A869B7"/>
    <w:rsid w:val="00AC205C"/>
    <w:rsid w:val="00AF0A6B"/>
    <w:rsid w:val="00B05A69"/>
    <w:rsid w:val="00B360C3"/>
    <w:rsid w:val="00B36143"/>
    <w:rsid w:val="00B80770"/>
    <w:rsid w:val="00B9734B"/>
    <w:rsid w:val="00BA30E2"/>
    <w:rsid w:val="00BA3D2A"/>
    <w:rsid w:val="00C100A2"/>
    <w:rsid w:val="00C11BFE"/>
    <w:rsid w:val="00C5068F"/>
    <w:rsid w:val="00C67BE6"/>
    <w:rsid w:val="00C86D74"/>
    <w:rsid w:val="00CD04F1"/>
    <w:rsid w:val="00D21F27"/>
    <w:rsid w:val="00D45252"/>
    <w:rsid w:val="00D71B4D"/>
    <w:rsid w:val="00D7398A"/>
    <w:rsid w:val="00D93D55"/>
    <w:rsid w:val="00DB45E4"/>
    <w:rsid w:val="00DE7F21"/>
    <w:rsid w:val="00E15015"/>
    <w:rsid w:val="00E16206"/>
    <w:rsid w:val="00E335FE"/>
    <w:rsid w:val="00E919DD"/>
    <w:rsid w:val="00EA7D6E"/>
    <w:rsid w:val="00EC4E49"/>
    <w:rsid w:val="00ED77FB"/>
    <w:rsid w:val="00EE3925"/>
    <w:rsid w:val="00EE45FA"/>
    <w:rsid w:val="00F063EC"/>
    <w:rsid w:val="00F10A0F"/>
    <w:rsid w:val="00F32ADE"/>
    <w:rsid w:val="00F50639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F2957E"/>
  <w15:docId w15:val="{465F8261-A3B5-4BCC-8577-495621F6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42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227B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Char">
    <w:name w:val="Char 字元 字元"/>
    <w:basedOn w:val="Normal"/>
    <w:rsid w:val="00A4227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73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BC5AD-A678-483C-9BB1-FFDF4AAC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4</TotalTime>
  <Pages>1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PIVOVAROV Oleg</cp:lastModifiedBy>
  <cp:revision>5</cp:revision>
  <cp:lastPrinted>2017-05-16T08:57:00Z</cp:lastPrinted>
  <dcterms:created xsi:type="dcterms:W3CDTF">2018-11-28T16:49:00Z</dcterms:created>
  <dcterms:modified xsi:type="dcterms:W3CDTF">2018-11-28T16:53:00Z</dcterms:modified>
</cp:coreProperties>
</file>