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D7142" w:rsidRPr="00814CFA" w:rsidTr="00CF75FC">
        <w:trPr>
          <w:trHeight w:val="1977"/>
        </w:trPr>
        <w:tc>
          <w:tcPr>
            <w:tcW w:w="4594" w:type="dxa"/>
            <w:tcBorders>
              <w:bottom w:val="single" w:sz="4" w:space="0" w:color="auto"/>
            </w:tcBorders>
            <w:tcMar>
              <w:bottom w:w="170" w:type="dxa"/>
            </w:tcMar>
          </w:tcPr>
          <w:p w:rsidR="00CD7142" w:rsidRPr="00814CFA" w:rsidRDefault="00CD7142" w:rsidP="00CF75FC">
            <w:pPr>
              <w:widowControl w:val="0"/>
              <w:jc w:val="both"/>
              <w:rPr>
                <w:rFonts w:ascii="Calibri" w:hAnsi="Calibri"/>
                <w:kern w:val="2"/>
                <w:sz w:val="21"/>
                <w:szCs w:val="22"/>
              </w:rPr>
            </w:pPr>
            <w:r w:rsidRPr="00814CFA">
              <w:rPr>
                <w:rFonts w:ascii="Calibri" w:hAnsi="Calibri"/>
                <w:noProof/>
                <w:kern w:val="2"/>
                <w:sz w:val="21"/>
                <w:szCs w:val="22"/>
              </w:rPr>
              <w:drawing>
                <wp:anchor distT="0" distB="0" distL="114300" distR="114300" simplePos="0" relativeHeight="251659264" behindDoc="1" locked="0" layoutInCell="0" allowOverlap="1" wp14:anchorId="776C883D" wp14:editId="19B37A15">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D7142" w:rsidRPr="00814CFA" w:rsidRDefault="00CD7142" w:rsidP="00CF75FC">
            <w:pPr>
              <w:widowControl w:val="0"/>
              <w:jc w:val="both"/>
              <w:rPr>
                <w:rFonts w:ascii="Calibri" w:hAnsi="Calibri"/>
                <w:kern w:val="2"/>
                <w:sz w:val="21"/>
                <w:szCs w:val="22"/>
              </w:rPr>
            </w:pPr>
          </w:p>
        </w:tc>
        <w:tc>
          <w:tcPr>
            <w:tcW w:w="425" w:type="dxa"/>
            <w:tcBorders>
              <w:bottom w:val="single" w:sz="4" w:space="0" w:color="auto"/>
            </w:tcBorders>
            <w:tcMar>
              <w:left w:w="0" w:type="dxa"/>
              <w:right w:w="0" w:type="dxa"/>
            </w:tcMar>
          </w:tcPr>
          <w:p w:rsidR="00CD7142" w:rsidRPr="00814CFA" w:rsidRDefault="00CD7142" w:rsidP="00CF75FC">
            <w:pPr>
              <w:widowControl w:val="0"/>
              <w:jc w:val="right"/>
              <w:rPr>
                <w:rFonts w:ascii="Arial" w:hAnsi="Arial" w:cs="Arial"/>
                <w:kern w:val="2"/>
                <w:sz w:val="21"/>
                <w:szCs w:val="22"/>
              </w:rPr>
            </w:pPr>
            <w:r w:rsidRPr="00814CFA">
              <w:rPr>
                <w:rFonts w:ascii="Arial" w:hAnsi="Arial" w:cs="Arial"/>
                <w:b/>
                <w:kern w:val="2"/>
                <w:sz w:val="40"/>
                <w:szCs w:val="40"/>
              </w:rPr>
              <w:t>C</w:t>
            </w:r>
          </w:p>
        </w:tc>
      </w:tr>
      <w:tr w:rsidR="00CD7142" w:rsidRPr="00814CFA" w:rsidTr="00CF75FC">
        <w:trPr>
          <w:trHeight w:hRule="exact" w:val="340"/>
        </w:trPr>
        <w:tc>
          <w:tcPr>
            <w:tcW w:w="9356" w:type="dxa"/>
            <w:gridSpan w:val="3"/>
            <w:tcBorders>
              <w:top w:val="single" w:sz="4" w:space="0" w:color="auto"/>
            </w:tcBorders>
            <w:tcMar>
              <w:top w:w="170" w:type="dxa"/>
              <w:left w:w="0" w:type="dxa"/>
              <w:right w:w="0" w:type="dxa"/>
            </w:tcMar>
            <w:vAlign w:val="bottom"/>
          </w:tcPr>
          <w:p w:rsidR="00CD7142" w:rsidRPr="00814CFA" w:rsidRDefault="00CD7142" w:rsidP="00CD7142">
            <w:pPr>
              <w:widowControl w:val="0"/>
              <w:jc w:val="right"/>
              <w:rPr>
                <w:rFonts w:ascii="Arial Black" w:hAnsi="Arial Black"/>
                <w:caps/>
                <w:kern w:val="2"/>
                <w:sz w:val="15"/>
                <w:szCs w:val="22"/>
              </w:rPr>
            </w:pPr>
            <w:r w:rsidRPr="00814CFA">
              <w:rPr>
                <w:rFonts w:ascii="Arial Black" w:hAnsi="Arial Black"/>
                <w:caps/>
                <w:kern w:val="2"/>
                <w:sz w:val="15"/>
                <w:szCs w:val="22"/>
              </w:rPr>
              <w:t>W</w:t>
            </w:r>
            <w:r w:rsidRPr="00814CFA">
              <w:rPr>
                <w:rFonts w:ascii="Arial Black" w:hAnsi="Arial Black" w:hint="eastAsia"/>
                <w:caps/>
                <w:kern w:val="2"/>
                <w:sz w:val="15"/>
                <w:szCs w:val="22"/>
              </w:rPr>
              <w:t>IPO</w:t>
            </w:r>
            <w:r w:rsidRPr="00814CFA">
              <w:rPr>
                <w:rFonts w:ascii="Arial Black" w:hAnsi="Arial Black"/>
                <w:caps/>
                <w:kern w:val="2"/>
                <w:sz w:val="15"/>
                <w:szCs w:val="22"/>
              </w:rPr>
              <w:t>/G</w:t>
            </w:r>
            <w:r w:rsidRPr="00814CFA">
              <w:rPr>
                <w:rFonts w:ascii="Arial Black" w:hAnsi="Arial Black" w:hint="eastAsia"/>
                <w:caps/>
                <w:kern w:val="2"/>
                <w:sz w:val="15"/>
                <w:szCs w:val="22"/>
              </w:rPr>
              <w:t>RTKF</w:t>
            </w:r>
            <w:r w:rsidRPr="00814CFA">
              <w:rPr>
                <w:rFonts w:ascii="Arial Black" w:hAnsi="Arial Black"/>
                <w:caps/>
                <w:kern w:val="2"/>
                <w:sz w:val="15"/>
                <w:szCs w:val="22"/>
              </w:rPr>
              <w:t>/</w:t>
            </w:r>
            <w:r w:rsidRPr="00814CFA">
              <w:rPr>
                <w:rFonts w:ascii="Arial Black" w:hAnsi="Arial Black" w:hint="eastAsia"/>
                <w:caps/>
                <w:kern w:val="2"/>
                <w:sz w:val="15"/>
                <w:szCs w:val="22"/>
              </w:rPr>
              <w:t>IC/27</w:t>
            </w:r>
            <w:r w:rsidRPr="00814CFA">
              <w:rPr>
                <w:rFonts w:ascii="Arial Black" w:hAnsi="Arial Black"/>
                <w:caps/>
                <w:kern w:val="2"/>
                <w:sz w:val="15"/>
                <w:szCs w:val="22"/>
              </w:rPr>
              <w:t>/</w:t>
            </w:r>
            <w:r w:rsidRPr="00814CFA">
              <w:rPr>
                <w:rFonts w:ascii="Arial Black" w:hAnsi="Arial Black" w:hint="eastAsia"/>
                <w:caps/>
                <w:kern w:val="2"/>
                <w:sz w:val="15"/>
                <w:szCs w:val="22"/>
              </w:rPr>
              <w:t>inf/</w:t>
            </w:r>
            <w:r>
              <w:rPr>
                <w:rFonts w:ascii="Arial Black" w:hAnsi="Arial Black" w:hint="eastAsia"/>
                <w:caps/>
                <w:kern w:val="2"/>
                <w:sz w:val="15"/>
                <w:szCs w:val="22"/>
              </w:rPr>
              <w:t>8</w:t>
            </w:r>
            <w:bookmarkStart w:id="0" w:name="Code"/>
            <w:bookmarkEnd w:id="0"/>
          </w:p>
        </w:tc>
      </w:tr>
      <w:tr w:rsidR="00CD7142" w:rsidRPr="00814CFA" w:rsidTr="00CF75FC">
        <w:trPr>
          <w:trHeight w:hRule="exact" w:val="170"/>
        </w:trPr>
        <w:tc>
          <w:tcPr>
            <w:tcW w:w="9356" w:type="dxa"/>
            <w:gridSpan w:val="3"/>
            <w:noWrap/>
            <w:tcMar>
              <w:left w:w="0" w:type="dxa"/>
              <w:right w:w="0" w:type="dxa"/>
            </w:tcMar>
            <w:vAlign w:val="bottom"/>
          </w:tcPr>
          <w:p w:rsidR="00CD7142" w:rsidRPr="00814CFA" w:rsidRDefault="00CD7142" w:rsidP="00CF75FC">
            <w:pPr>
              <w:widowControl w:val="0"/>
              <w:jc w:val="right"/>
              <w:rPr>
                <w:rFonts w:ascii="Arial Black" w:hAnsi="Arial Black"/>
                <w:b/>
                <w:caps/>
                <w:kern w:val="2"/>
                <w:sz w:val="15"/>
                <w:szCs w:val="15"/>
              </w:rPr>
            </w:pPr>
            <w:r w:rsidRPr="00814CFA">
              <w:rPr>
                <w:rFonts w:ascii="Calibri" w:eastAsia="SimHei" w:hAnsi="Calibri" w:hint="eastAsia"/>
                <w:b/>
                <w:kern w:val="2"/>
                <w:sz w:val="15"/>
                <w:szCs w:val="15"/>
              </w:rPr>
              <w:t>原</w:t>
            </w:r>
            <w:r w:rsidRPr="00814CFA">
              <w:rPr>
                <w:rFonts w:ascii="Calibri" w:eastAsia="SimHei" w:hAnsi="Calibri"/>
                <w:b/>
                <w:kern w:val="2"/>
                <w:sz w:val="15"/>
                <w:szCs w:val="15"/>
                <w:lang w:val="pt-BR"/>
              </w:rPr>
              <w:t xml:space="preserve"> </w:t>
            </w:r>
            <w:r w:rsidRPr="00814CFA">
              <w:rPr>
                <w:rFonts w:ascii="Calibri" w:eastAsia="SimHei" w:hAnsi="Calibri" w:hint="eastAsia"/>
                <w:b/>
                <w:kern w:val="2"/>
                <w:sz w:val="15"/>
                <w:szCs w:val="15"/>
              </w:rPr>
              <w:t>文</w:t>
            </w:r>
            <w:r w:rsidRPr="00814CFA">
              <w:rPr>
                <w:rFonts w:ascii="Calibri" w:eastAsia="SimHei" w:hAnsi="Calibri" w:hint="eastAsia"/>
                <w:b/>
                <w:kern w:val="2"/>
                <w:sz w:val="15"/>
                <w:szCs w:val="15"/>
                <w:lang w:val="pt-BR"/>
              </w:rPr>
              <w:t>：</w:t>
            </w:r>
            <w:r w:rsidRPr="00814CFA">
              <w:rPr>
                <w:rFonts w:ascii="Calibri" w:eastAsia="SimHei" w:hAnsi="Calibri" w:hint="eastAsia"/>
                <w:b/>
                <w:kern w:val="2"/>
                <w:sz w:val="15"/>
                <w:szCs w:val="15"/>
              </w:rPr>
              <w:t>英文</w:t>
            </w:r>
          </w:p>
        </w:tc>
      </w:tr>
      <w:tr w:rsidR="00CD7142" w:rsidRPr="00814CFA" w:rsidTr="00CF75FC">
        <w:trPr>
          <w:trHeight w:hRule="exact" w:val="198"/>
        </w:trPr>
        <w:tc>
          <w:tcPr>
            <w:tcW w:w="9356" w:type="dxa"/>
            <w:gridSpan w:val="3"/>
            <w:tcMar>
              <w:left w:w="0" w:type="dxa"/>
              <w:right w:w="0" w:type="dxa"/>
            </w:tcMar>
            <w:vAlign w:val="bottom"/>
          </w:tcPr>
          <w:p w:rsidR="00CD7142" w:rsidRPr="00814CFA" w:rsidRDefault="00CD7142" w:rsidP="00CD7142">
            <w:pPr>
              <w:widowControl w:val="0"/>
              <w:jc w:val="right"/>
              <w:rPr>
                <w:rFonts w:ascii="SimHei" w:eastAsia="SimHei" w:hAnsi="Arial Black"/>
                <w:b/>
                <w:caps/>
                <w:kern w:val="2"/>
                <w:sz w:val="15"/>
                <w:szCs w:val="15"/>
              </w:rPr>
            </w:pPr>
            <w:r w:rsidRPr="00814CFA">
              <w:rPr>
                <w:rFonts w:ascii="SimHei" w:eastAsia="SimHei" w:hAnsi="Calibri" w:hint="eastAsia"/>
                <w:b/>
                <w:kern w:val="2"/>
                <w:sz w:val="15"/>
                <w:szCs w:val="15"/>
              </w:rPr>
              <w:t>日</w:t>
            </w:r>
            <w:r w:rsidRPr="00814CFA">
              <w:rPr>
                <w:rFonts w:ascii="SimHei" w:eastAsia="SimHei" w:hAnsi="Calibri" w:hint="eastAsia"/>
                <w:b/>
                <w:kern w:val="2"/>
                <w:sz w:val="15"/>
                <w:szCs w:val="15"/>
                <w:lang w:val="pt-BR"/>
              </w:rPr>
              <w:t xml:space="preserve"> </w:t>
            </w:r>
            <w:r w:rsidRPr="00814CFA">
              <w:rPr>
                <w:rFonts w:ascii="SimHei" w:eastAsia="SimHei" w:hAnsi="Calibri" w:hint="eastAsia"/>
                <w:b/>
                <w:kern w:val="2"/>
                <w:sz w:val="15"/>
                <w:szCs w:val="15"/>
              </w:rPr>
              <w:t>期</w:t>
            </w:r>
            <w:r w:rsidRPr="00814CFA">
              <w:rPr>
                <w:rFonts w:ascii="SimHei" w:eastAsia="SimHei" w:hAnsi="SimSun" w:hint="eastAsia"/>
                <w:b/>
                <w:kern w:val="2"/>
                <w:sz w:val="15"/>
                <w:szCs w:val="15"/>
                <w:lang w:val="pt-BR"/>
              </w:rPr>
              <w:t>：</w:t>
            </w:r>
            <w:r w:rsidRPr="00814CFA">
              <w:rPr>
                <w:rFonts w:ascii="Arial Black" w:eastAsia="SimHei" w:hAnsi="Arial Black"/>
                <w:b/>
                <w:kern w:val="2"/>
                <w:sz w:val="15"/>
                <w:szCs w:val="15"/>
                <w:lang w:val="pt-BR"/>
              </w:rPr>
              <w:t>201</w:t>
            </w:r>
            <w:r w:rsidRPr="00814CFA">
              <w:rPr>
                <w:rFonts w:ascii="Arial Black" w:eastAsia="SimHei" w:hAnsi="Arial Black" w:hint="eastAsia"/>
                <w:b/>
                <w:kern w:val="2"/>
                <w:sz w:val="15"/>
                <w:szCs w:val="15"/>
                <w:lang w:val="pt-BR"/>
              </w:rPr>
              <w:t>4</w:t>
            </w:r>
            <w:r w:rsidRPr="00814CFA">
              <w:rPr>
                <w:rFonts w:ascii="SimHei" w:eastAsia="SimHei" w:hint="eastAsia"/>
                <w:b/>
                <w:kern w:val="2"/>
                <w:sz w:val="15"/>
                <w:szCs w:val="15"/>
              </w:rPr>
              <w:t>年</w:t>
            </w:r>
            <w:r>
              <w:rPr>
                <w:rFonts w:ascii="Arial Black" w:eastAsia="SimHei" w:hAnsi="Arial Black" w:hint="eastAsia"/>
                <w:b/>
                <w:kern w:val="2"/>
                <w:sz w:val="15"/>
                <w:szCs w:val="15"/>
                <w:lang w:val="pt-BR"/>
              </w:rPr>
              <w:t>3</w:t>
            </w:r>
            <w:r w:rsidRPr="00814CFA">
              <w:rPr>
                <w:rFonts w:ascii="SimHei" w:eastAsia="SimHei" w:hint="eastAsia"/>
                <w:b/>
                <w:kern w:val="2"/>
                <w:sz w:val="15"/>
                <w:szCs w:val="15"/>
              </w:rPr>
              <w:t>月</w:t>
            </w:r>
            <w:r>
              <w:rPr>
                <w:rFonts w:ascii="Arial Black" w:eastAsia="SimHei" w:hAnsi="Arial Black" w:hint="eastAsia"/>
                <w:b/>
                <w:kern w:val="2"/>
                <w:sz w:val="15"/>
                <w:szCs w:val="15"/>
              </w:rPr>
              <w:t>5</w:t>
            </w:r>
            <w:r w:rsidRPr="00814CFA">
              <w:rPr>
                <w:rFonts w:ascii="SimHei" w:eastAsia="SimHei" w:hint="eastAsia"/>
                <w:b/>
                <w:kern w:val="2"/>
                <w:sz w:val="15"/>
                <w:szCs w:val="15"/>
              </w:rPr>
              <w:t>日</w:t>
            </w:r>
            <w:r w:rsidRPr="00814CFA">
              <w:rPr>
                <w:rFonts w:ascii="SimHei" w:eastAsia="SimHei" w:hAnsi="Arial Black" w:hint="eastAsia"/>
                <w:b/>
                <w:caps/>
                <w:kern w:val="2"/>
                <w:sz w:val="15"/>
                <w:szCs w:val="15"/>
              </w:rPr>
              <w:t xml:space="preserve">  </w:t>
            </w:r>
            <w:bookmarkStart w:id="1" w:name="Date"/>
            <w:bookmarkEnd w:id="1"/>
          </w:p>
        </w:tc>
      </w:tr>
    </w:tbl>
    <w:p w:rsidR="00CD7142" w:rsidRPr="00814CFA" w:rsidRDefault="00CD7142" w:rsidP="00CD7142">
      <w:pPr>
        <w:widowControl w:val="0"/>
        <w:jc w:val="both"/>
        <w:rPr>
          <w:rFonts w:ascii="Arial" w:hAnsi="Arial" w:cs="Arial"/>
          <w:kern w:val="2"/>
          <w:sz w:val="22"/>
          <w:szCs w:val="22"/>
        </w:rPr>
      </w:pPr>
    </w:p>
    <w:p w:rsidR="00CD7142" w:rsidRPr="00814CFA" w:rsidRDefault="00CD7142" w:rsidP="00CD7142">
      <w:pPr>
        <w:widowControl w:val="0"/>
        <w:jc w:val="both"/>
        <w:rPr>
          <w:rFonts w:ascii="Arial" w:hAnsi="Arial" w:cs="Arial"/>
          <w:kern w:val="2"/>
          <w:sz w:val="22"/>
          <w:szCs w:val="22"/>
        </w:rPr>
      </w:pPr>
    </w:p>
    <w:p w:rsidR="00CD7142" w:rsidRPr="00814CFA" w:rsidRDefault="00CD7142" w:rsidP="00CD7142">
      <w:pPr>
        <w:widowControl w:val="0"/>
        <w:jc w:val="both"/>
        <w:rPr>
          <w:rFonts w:ascii="Arial" w:hAnsi="Arial" w:cs="Arial"/>
          <w:kern w:val="2"/>
          <w:sz w:val="22"/>
          <w:szCs w:val="22"/>
        </w:rPr>
      </w:pPr>
    </w:p>
    <w:p w:rsidR="00CD7142" w:rsidRPr="00814CFA" w:rsidRDefault="00CD7142" w:rsidP="00CD7142">
      <w:pPr>
        <w:widowControl w:val="0"/>
        <w:jc w:val="both"/>
        <w:rPr>
          <w:rFonts w:ascii="Arial" w:hAnsi="Arial" w:cs="Arial"/>
          <w:kern w:val="2"/>
          <w:sz w:val="22"/>
          <w:szCs w:val="22"/>
        </w:rPr>
      </w:pPr>
    </w:p>
    <w:p w:rsidR="00CD7142" w:rsidRPr="00814CFA" w:rsidRDefault="00CD7142" w:rsidP="00CD7142">
      <w:pPr>
        <w:widowControl w:val="0"/>
        <w:jc w:val="both"/>
        <w:rPr>
          <w:rFonts w:ascii="Arial" w:hAnsi="Arial" w:cs="Arial"/>
          <w:kern w:val="2"/>
          <w:sz w:val="22"/>
          <w:szCs w:val="22"/>
        </w:rPr>
      </w:pPr>
    </w:p>
    <w:p w:rsidR="00CD7142" w:rsidRPr="00814CFA" w:rsidRDefault="00CD7142" w:rsidP="00CD7142">
      <w:pPr>
        <w:spacing w:line="336" w:lineRule="exact"/>
        <w:rPr>
          <w:rFonts w:ascii="Arial" w:eastAsia="SimHei" w:hAnsi="Arial"/>
          <w:sz w:val="28"/>
          <w:szCs w:val="28"/>
        </w:rPr>
      </w:pPr>
      <w:r w:rsidRPr="00814CFA">
        <w:rPr>
          <w:rFonts w:ascii="Arial" w:eastAsia="SimHei" w:hAnsi="Arial" w:hint="eastAsia"/>
          <w:sz w:val="28"/>
          <w:szCs w:val="28"/>
        </w:rPr>
        <w:t>知识产权与遗传资源、传统知识和民间文学艺术</w:t>
      </w:r>
      <w:r w:rsidRPr="00814CFA">
        <w:rPr>
          <w:rFonts w:ascii="Arial" w:eastAsia="SimHei" w:hAnsi="Arial"/>
          <w:sz w:val="28"/>
          <w:szCs w:val="28"/>
        </w:rPr>
        <w:br/>
      </w:r>
      <w:r w:rsidRPr="00814CFA">
        <w:rPr>
          <w:rFonts w:ascii="Arial" w:eastAsia="SimHei" w:hAnsi="Arial" w:hint="eastAsia"/>
          <w:sz w:val="28"/>
          <w:szCs w:val="28"/>
        </w:rPr>
        <w:t>政府间委员会</w:t>
      </w:r>
    </w:p>
    <w:p w:rsidR="00CD7142" w:rsidRPr="00814CFA" w:rsidRDefault="00CD7142" w:rsidP="00CD7142">
      <w:pPr>
        <w:widowControl w:val="0"/>
        <w:jc w:val="both"/>
        <w:rPr>
          <w:rFonts w:ascii="Arial" w:hAnsi="Arial" w:cs="Arial"/>
          <w:kern w:val="2"/>
          <w:sz w:val="22"/>
          <w:szCs w:val="22"/>
        </w:rPr>
      </w:pPr>
    </w:p>
    <w:p w:rsidR="00CD7142" w:rsidRPr="00814CFA" w:rsidRDefault="00CD7142" w:rsidP="00CD7142">
      <w:pPr>
        <w:widowControl w:val="0"/>
        <w:jc w:val="both"/>
        <w:rPr>
          <w:rFonts w:ascii="Arial" w:hAnsi="Arial" w:cs="Arial"/>
          <w:kern w:val="2"/>
          <w:sz w:val="22"/>
          <w:szCs w:val="22"/>
        </w:rPr>
      </w:pPr>
    </w:p>
    <w:p w:rsidR="00CD7142" w:rsidRPr="00814CFA" w:rsidRDefault="00CD7142" w:rsidP="00CD7142">
      <w:pPr>
        <w:widowControl w:val="0"/>
        <w:autoSpaceDE w:val="0"/>
        <w:autoSpaceDN w:val="0"/>
        <w:spacing w:line="380" w:lineRule="atLeast"/>
        <w:jc w:val="both"/>
        <w:textAlignment w:val="bottom"/>
        <w:rPr>
          <w:rFonts w:ascii="KaiTi" w:eastAsia="KaiTi" w:hAnsi="Calibri"/>
          <w:b/>
          <w:kern w:val="2"/>
          <w:szCs w:val="24"/>
        </w:rPr>
      </w:pPr>
      <w:r w:rsidRPr="00814CFA">
        <w:rPr>
          <w:rFonts w:ascii="KaiTi" w:eastAsia="KaiTi" w:hAnsi="Calibri" w:hint="eastAsia"/>
          <w:b/>
          <w:kern w:val="2"/>
          <w:szCs w:val="24"/>
        </w:rPr>
        <w:t>第二十七届会议</w:t>
      </w:r>
    </w:p>
    <w:p w:rsidR="00CD7142" w:rsidRPr="00814CFA" w:rsidRDefault="00CD7142" w:rsidP="00CD7142">
      <w:pPr>
        <w:spacing w:line="336" w:lineRule="exact"/>
        <w:rPr>
          <w:rFonts w:ascii="KaiTi" w:eastAsia="KaiTi" w:hAnsi="KaiTi" w:cs="Arial"/>
          <w:b/>
          <w:szCs w:val="24"/>
        </w:rPr>
      </w:pPr>
      <w:r w:rsidRPr="00814CFA">
        <w:rPr>
          <w:rFonts w:ascii="KaiTi" w:eastAsia="KaiTi" w:hAnsi="KaiTi"/>
          <w:szCs w:val="24"/>
        </w:rPr>
        <w:t>201</w:t>
      </w:r>
      <w:r w:rsidRPr="00814CFA">
        <w:rPr>
          <w:rFonts w:ascii="KaiTi" w:eastAsia="KaiTi" w:hAnsi="KaiTi" w:hint="eastAsia"/>
          <w:szCs w:val="24"/>
        </w:rPr>
        <w:t>4</w:t>
      </w:r>
      <w:r w:rsidRPr="00814CFA">
        <w:rPr>
          <w:rFonts w:ascii="KaiTi" w:eastAsia="KaiTi" w:hAnsi="KaiTi" w:cs="Arial" w:hint="eastAsia"/>
          <w:b/>
          <w:szCs w:val="24"/>
        </w:rPr>
        <w:t>年</w:t>
      </w:r>
      <w:r w:rsidRPr="00814CFA">
        <w:rPr>
          <w:rFonts w:ascii="KaiTi" w:eastAsia="KaiTi" w:hAnsi="KaiTi" w:hint="eastAsia"/>
          <w:szCs w:val="24"/>
        </w:rPr>
        <w:t>3</w:t>
      </w:r>
      <w:r w:rsidRPr="00814CFA">
        <w:rPr>
          <w:rFonts w:ascii="KaiTi" w:eastAsia="KaiTi" w:hAnsi="KaiTi" w:cs="Arial" w:hint="eastAsia"/>
          <w:b/>
          <w:szCs w:val="24"/>
        </w:rPr>
        <w:t>月</w:t>
      </w:r>
      <w:r w:rsidRPr="00814CFA">
        <w:rPr>
          <w:rFonts w:ascii="KaiTi" w:eastAsia="KaiTi" w:hAnsi="KaiTi" w:hint="eastAsia"/>
          <w:szCs w:val="24"/>
        </w:rPr>
        <w:t>24</w:t>
      </w:r>
      <w:r w:rsidRPr="00814CFA">
        <w:rPr>
          <w:rFonts w:ascii="KaiTi" w:eastAsia="KaiTi" w:hAnsi="KaiTi" w:cs="Arial" w:hint="eastAsia"/>
          <w:b/>
          <w:szCs w:val="24"/>
        </w:rPr>
        <w:t>日至</w:t>
      </w:r>
      <w:r w:rsidRPr="00814CFA">
        <w:rPr>
          <w:rFonts w:ascii="KaiTi" w:eastAsia="KaiTi" w:hAnsi="KaiTi" w:hint="eastAsia"/>
          <w:szCs w:val="24"/>
        </w:rPr>
        <w:t>4</w:t>
      </w:r>
      <w:r w:rsidRPr="00814CFA">
        <w:rPr>
          <w:rFonts w:ascii="KaiTi" w:eastAsia="KaiTi" w:hAnsi="KaiTi" w:cs="Arial" w:hint="eastAsia"/>
          <w:b/>
          <w:szCs w:val="24"/>
        </w:rPr>
        <w:t>月</w:t>
      </w:r>
      <w:r w:rsidRPr="00814CFA">
        <w:rPr>
          <w:rFonts w:ascii="KaiTi" w:eastAsia="KaiTi" w:hAnsi="KaiTi" w:hint="eastAsia"/>
          <w:szCs w:val="24"/>
        </w:rPr>
        <w:t>4</w:t>
      </w:r>
      <w:r w:rsidRPr="00814CFA">
        <w:rPr>
          <w:rFonts w:ascii="KaiTi" w:eastAsia="KaiTi" w:hAnsi="KaiTi" w:cs="Arial" w:hint="eastAsia"/>
          <w:b/>
          <w:szCs w:val="24"/>
        </w:rPr>
        <w:t>日，日内瓦</w:t>
      </w:r>
    </w:p>
    <w:p w:rsidR="00CD7142" w:rsidRPr="00814CFA" w:rsidRDefault="00CD7142" w:rsidP="00CD7142">
      <w:pPr>
        <w:widowControl w:val="0"/>
        <w:jc w:val="both"/>
        <w:rPr>
          <w:rFonts w:ascii="Arial" w:hAnsi="Arial" w:cs="Arial"/>
          <w:b/>
          <w:kern w:val="2"/>
          <w:sz w:val="22"/>
          <w:szCs w:val="22"/>
        </w:rPr>
      </w:pPr>
    </w:p>
    <w:p w:rsidR="00CD7142" w:rsidRPr="00814CFA" w:rsidRDefault="00CD7142" w:rsidP="00CD7142">
      <w:pPr>
        <w:widowControl w:val="0"/>
        <w:jc w:val="both"/>
        <w:rPr>
          <w:rFonts w:ascii="Arial" w:hAnsi="Arial" w:cs="Arial"/>
          <w:b/>
          <w:kern w:val="2"/>
          <w:sz w:val="22"/>
          <w:szCs w:val="22"/>
        </w:rPr>
      </w:pPr>
    </w:p>
    <w:p w:rsidR="00CD7142" w:rsidRPr="00814CFA" w:rsidRDefault="00CD7142" w:rsidP="00CD7142">
      <w:pPr>
        <w:widowControl w:val="0"/>
        <w:jc w:val="both"/>
        <w:rPr>
          <w:rFonts w:ascii="Arial" w:hAnsi="Arial" w:cs="Arial"/>
          <w:b/>
          <w:kern w:val="2"/>
          <w:sz w:val="22"/>
          <w:szCs w:val="22"/>
        </w:rPr>
      </w:pPr>
    </w:p>
    <w:p w:rsidR="00CD7142" w:rsidRPr="00CD7142" w:rsidRDefault="00CD7142" w:rsidP="00CD7142">
      <w:pPr>
        <w:rPr>
          <w:rFonts w:ascii="KaiTi" w:eastAsia="KaiTi" w:hAnsi="KaiTi"/>
          <w:caps/>
        </w:rPr>
      </w:pPr>
      <w:r w:rsidRPr="00CD7142">
        <w:rPr>
          <w:rFonts w:ascii="KaiTi" w:eastAsia="KaiTi" w:hAnsi="KaiTi" w:hint="eastAsia"/>
          <w:caps/>
        </w:rPr>
        <w:t>WIPO传统知识、传统文化表现形式</w:t>
      </w:r>
      <w:r w:rsidRPr="00CD7142">
        <w:rPr>
          <w:rFonts w:ascii="KaiTi" w:eastAsia="KaiTi" w:hAnsi="KaiTi"/>
          <w:caps/>
        </w:rPr>
        <w:br/>
      </w:r>
      <w:r w:rsidRPr="00CD7142">
        <w:rPr>
          <w:rFonts w:ascii="KaiTi" w:eastAsia="KaiTi" w:hAnsi="KaiTi" w:hint="eastAsia"/>
          <w:caps/>
        </w:rPr>
        <w:t>和遗传资源网站上可用的资源</w:t>
      </w:r>
    </w:p>
    <w:p w:rsidR="00CD7142" w:rsidRPr="00D707AD" w:rsidRDefault="00CD7142" w:rsidP="00CD7142">
      <w:pPr>
        <w:rPr>
          <w:rFonts w:ascii="Arial" w:hAnsi="Arial"/>
          <w:sz w:val="22"/>
          <w:szCs w:val="22"/>
        </w:rPr>
      </w:pPr>
    </w:p>
    <w:p w:rsidR="00CD7142" w:rsidRPr="00413B7C" w:rsidRDefault="00CD7142" w:rsidP="00CD7142">
      <w:pPr>
        <w:rPr>
          <w:rFonts w:ascii="Arial" w:hAnsi="Arial"/>
          <w:sz w:val="21"/>
          <w:szCs w:val="21"/>
        </w:rPr>
      </w:pPr>
      <w:r w:rsidRPr="00D707AD">
        <w:rPr>
          <w:rFonts w:ascii="Arial" w:eastAsia="KaiTi" w:hAnsi="STKaiti" w:hint="eastAsia"/>
          <w:i/>
          <w:sz w:val="21"/>
          <w:szCs w:val="21"/>
        </w:rPr>
        <w:t>秘书处编拟的文件</w:t>
      </w:r>
    </w:p>
    <w:p w:rsidR="00CD7142" w:rsidRPr="00D707AD" w:rsidRDefault="00CD7142" w:rsidP="00CD7142">
      <w:pPr>
        <w:rPr>
          <w:rFonts w:ascii="Arial" w:hAnsi="Arial"/>
          <w:color w:val="FF0000"/>
          <w:sz w:val="22"/>
          <w:szCs w:val="22"/>
        </w:rPr>
      </w:pPr>
    </w:p>
    <w:p w:rsidR="00CD7142" w:rsidRPr="00D707AD" w:rsidRDefault="00CD7142" w:rsidP="00CD7142">
      <w:pPr>
        <w:rPr>
          <w:rFonts w:ascii="Arial" w:hAnsi="Arial"/>
          <w:sz w:val="22"/>
          <w:szCs w:val="22"/>
        </w:rPr>
      </w:pPr>
    </w:p>
    <w:p w:rsidR="00CD7142" w:rsidRPr="00D707AD" w:rsidRDefault="00CD7142" w:rsidP="00CD7142">
      <w:pPr>
        <w:rPr>
          <w:rFonts w:ascii="Arial" w:hAnsi="Arial"/>
          <w:caps/>
          <w:sz w:val="22"/>
          <w:szCs w:val="22"/>
        </w:rPr>
      </w:pPr>
    </w:p>
    <w:p w:rsidR="00CD7142" w:rsidRPr="00D707AD" w:rsidRDefault="00CD7142" w:rsidP="00CD7142">
      <w:pPr>
        <w:rPr>
          <w:rFonts w:ascii="Arial" w:hAnsi="Arial"/>
          <w:sz w:val="22"/>
          <w:szCs w:val="22"/>
        </w:rPr>
      </w:pPr>
    </w:p>
    <w:p w:rsidR="000C2A79" w:rsidRPr="00674940" w:rsidRDefault="000C2A79" w:rsidP="00CD7142">
      <w:pPr>
        <w:adjustRightInd w:val="0"/>
        <w:spacing w:afterLines="50" w:after="120" w:line="340" w:lineRule="atLeast"/>
        <w:jc w:val="both"/>
        <w:rPr>
          <w:rFonts w:ascii="SimSun" w:hAnsi="SimSun" w:cs="Arial"/>
          <w:sz w:val="21"/>
          <w:szCs w:val="21"/>
        </w:rPr>
      </w:pPr>
      <w:r w:rsidRPr="00674940">
        <w:rPr>
          <w:rFonts w:ascii="SimSun" w:hAnsi="SimSun" w:cs="Arial" w:hint="eastAsia"/>
          <w:sz w:val="21"/>
          <w:szCs w:val="21"/>
        </w:rPr>
        <w:t>1.</w:t>
      </w:r>
      <w:r w:rsidRPr="00674940">
        <w:rPr>
          <w:rFonts w:ascii="SimSun" w:hAnsi="SimSun"/>
          <w:sz w:val="21"/>
          <w:szCs w:val="21"/>
        </w:rPr>
        <w:tab/>
      </w:r>
      <w:r w:rsidRPr="00674940">
        <w:rPr>
          <w:rFonts w:ascii="SimSun" w:hAnsi="SimSun" w:hint="eastAsia"/>
          <w:sz w:val="21"/>
          <w:szCs w:val="21"/>
        </w:rPr>
        <w:t>在2012年2月14日至22日举行的第二十届会议上，知识产权与遗传资源、传统知识和民间文学艺术政府间委员会</w:t>
      </w:r>
      <w:r w:rsidRPr="00674940">
        <w:rPr>
          <w:rFonts w:ascii="SimSun" w:hAnsi="SimSun"/>
          <w:sz w:val="21"/>
          <w:szCs w:val="21"/>
        </w:rPr>
        <w:t>(“IGC”)</w:t>
      </w:r>
      <w:r w:rsidRPr="00674940">
        <w:rPr>
          <w:rFonts w:ascii="SimSun" w:hAnsi="SimSun" w:hint="eastAsia"/>
          <w:sz w:val="21"/>
          <w:szCs w:val="21"/>
        </w:rPr>
        <w:t>请秘书处编制一份信息文件，简要介绍在</w:t>
      </w:r>
      <w:r w:rsidRPr="00674940">
        <w:rPr>
          <w:rFonts w:ascii="SimSun" w:hAnsi="SimSun"/>
          <w:sz w:val="21"/>
          <w:szCs w:val="21"/>
        </w:rPr>
        <w:t>WIPO</w:t>
      </w:r>
      <w:r w:rsidRPr="00674940">
        <w:rPr>
          <w:rFonts w:ascii="SimSun" w:hAnsi="SimSun" w:hint="eastAsia"/>
          <w:sz w:val="21"/>
          <w:szCs w:val="21"/>
        </w:rPr>
        <w:t>的传统知识、传统文化表现形式和遗传资源网站</w:t>
      </w:r>
      <w:r w:rsidRPr="00674940">
        <w:rPr>
          <w:rFonts w:ascii="SimSun" w:hAnsi="SimSun"/>
          <w:sz w:val="21"/>
          <w:szCs w:val="21"/>
        </w:rPr>
        <w:t>(</w:t>
      </w:r>
      <w:r w:rsidRPr="00674940">
        <w:rPr>
          <w:rFonts w:ascii="SimSun" w:hAnsi="SimSun" w:hint="eastAsia"/>
          <w:sz w:val="21"/>
          <w:szCs w:val="21"/>
        </w:rPr>
        <w:t>“</w:t>
      </w:r>
      <w:r w:rsidRPr="00674940">
        <w:rPr>
          <w:rFonts w:ascii="SimSun" w:hAnsi="SimSun"/>
          <w:sz w:val="21"/>
          <w:szCs w:val="21"/>
        </w:rPr>
        <w:t>WIPO</w:t>
      </w:r>
      <w:r w:rsidRPr="00674940">
        <w:rPr>
          <w:rFonts w:ascii="SimSun" w:hAnsi="SimSun" w:hint="eastAsia"/>
          <w:sz w:val="21"/>
          <w:szCs w:val="21"/>
        </w:rPr>
        <w:t>传统知识网站”</w:t>
      </w:r>
      <w:r w:rsidRPr="00674940">
        <w:rPr>
          <w:rFonts w:ascii="SimSun" w:hAnsi="SimSun"/>
          <w:sz w:val="21"/>
          <w:szCs w:val="21"/>
        </w:rPr>
        <w:t>)</w:t>
      </w:r>
      <w:r w:rsidRPr="00674940">
        <w:rPr>
          <w:rFonts w:ascii="SimSun" w:hAnsi="SimSun" w:hint="eastAsia"/>
          <w:sz w:val="21"/>
          <w:szCs w:val="21"/>
        </w:rPr>
        <w:t>上所提供的资源，作为一种支持和加强观察员参与工作的手段</w:t>
      </w:r>
      <w:r w:rsidRPr="00674940">
        <w:rPr>
          <w:rFonts w:ascii="SimSun" w:hAnsi="SimSun"/>
          <w:sz w:val="21"/>
          <w:szCs w:val="21"/>
          <w:vertAlign w:val="superscript"/>
        </w:rPr>
        <w:footnoteReference w:id="1"/>
      </w:r>
      <w:r w:rsidRPr="00674940">
        <w:rPr>
          <w:rFonts w:ascii="SimSun" w:hAnsi="SimSun" w:hint="eastAsia"/>
          <w:sz w:val="21"/>
          <w:szCs w:val="21"/>
        </w:rPr>
        <w:t>。该决定是讨论“关于观察员参与知识产权与遗传资源、传统知识和民间文学艺术政府间委员会工作的研究报告草案：内容提要”</w:t>
      </w:r>
      <w:r w:rsidRPr="00674940">
        <w:rPr>
          <w:rFonts w:ascii="SimSun" w:hAnsi="SimSun"/>
          <w:sz w:val="21"/>
          <w:szCs w:val="21"/>
        </w:rPr>
        <w:t>(</w:t>
      </w:r>
      <w:r w:rsidRPr="00674940">
        <w:rPr>
          <w:rFonts w:ascii="SimSun" w:hAnsi="SimSun" w:hint="eastAsia"/>
          <w:sz w:val="21"/>
          <w:szCs w:val="21"/>
        </w:rPr>
        <w:t>见文件</w:t>
      </w:r>
      <w:r w:rsidRPr="00674940">
        <w:rPr>
          <w:rFonts w:ascii="SimSun" w:hAnsi="SimSun"/>
          <w:sz w:val="21"/>
          <w:szCs w:val="21"/>
        </w:rPr>
        <w:t>WIPO/GRTKF/IC/20/7)</w:t>
      </w:r>
      <w:r w:rsidRPr="00674940">
        <w:rPr>
          <w:rFonts w:ascii="SimSun" w:hAnsi="SimSun" w:hint="eastAsia"/>
          <w:sz w:val="21"/>
          <w:szCs w:val="21"/>
        </w:rPr>
        <w:t>之后所作的若干决定之一。</w:t>
      </w:r>
    </w:p>
    <w:p w:rsidR="000C2A79" w:rsidRPr="00674940" w:rsidRDefault="000C2A79" w:rsidP="00CD7142">
      <w:pPr>
        <w:adjustRightInd w:val="0"/>
        <w:spacing w:afterLines="50" w:after="120" w:line="340" w:lineRule="atLeast"/>
        <w:jc w:val="both"/>
        <w:rPr>
          <w:rFonts w:ascii="SimSun" w:hAnsi="SimSun" w:cs="Arial"/>
          <w:sz w:val="21"/>
          <w:szCs w:val="21"/>
        </w:rPr>
      </w:pPr>
      <w:r w:rsidRPr="00674940">
        <w:rPr>
          <w:rFonts w:ascii="SimSun" w:hAnsi="SimSun" w:cs="Arial"/>
          <w:sz w:val="21"/>
          <w:szCs w:val="21"/>
        </w:rPr>
        <w:t>2.</w:t>
      </w:r>
      <w:r w:rsidRPr="00674940">
        <w:rPr>
          <w:rFonts w:ascii="SimSun" w:hAnsi="SimSun" w:cs="Arial"/>
          <w:sz w:val="21"/>
          <w:szCs w:val="21"/>
        </w:rPr>
        <w:tab/>
      </w:r>
      <w:r w:rsidRPr="00674940">
        <w:rPr>
          <w:rFonts w:ascii="SimSun" w:hAnsi="SimSun" w:hint="eastAsia"/>
          <w:sz w:val="21"/>
          <w:szCs w:val="21"/>
        </w:rPr>
        <w:t>根据该决定，秘书处印发了可用资源简要说明，作为文件附件。这项简要说明旨在帮助</w:t>
      </w:r>
      <w:r w:rsidRPr="00674940">
        <w:rPr>
          <w:rFonts w:ascii="SimSun" w:hAnsi="SimSun"/>
          <w:sz w:val="21"/>
          <w:szCs w:val="21"/>
        </w:rPr>
        <w:t>IGC</w:t>
      </w:r>
      <w:r w:rsidRPr="00674940">
        <w:rPr>
          <w:rFonts w:ascii="SimSun" w:hAnsi="SimSun" w:hint="eastAsia"/>
          <w:sz w:val="21"/>
          <w:szCs w:val="21"/>
        </w:rPr>
        <w:t>与会人员，尤其是观察员和新与会人员，更好地利用</w:t>
      </w:r>
      <w:r w:rsidRPr="00674940">
        <w:rPr>
          <w:rFonts w:ascii="SimSun" w:hAnsi="SimSun"/>
          <w:sz w:val="21"/>
          <w:szCs w:val="21"/>
        </w:rPr>
        <w:t>WIPO</w:t>
      </w:r>
      <w:r w:rsidRPr="00674940">
        <w:rPr>
          <w:rFonts w:ascii="SimSun" w:hAnsi="SimSun" w:hint="eastAsia"/>
          <w:sz w:val="21"/>
          <w:szCs w:val="21"/>
        </w:rPr>
        <w:t>传统知识网站上的</w:t>
      </w:r>
      <w:r w:rsidR="009A3445" w:rsidRPr="00674940">
        <w:rPr>
          <w:rFonts w:ascii="SimSun" w:hAnsi="SimSun" w:hint="eastAsia"/>
          <w:sz w:val="21"/>
          <w:szCs w:val="21"/>
        </w:rPr>
        <w:t>现</w:t>
      </w:r>
      <w:r w:rsidRPr="00674940">
        <w:rPr>
          <w:rFonts w:ascii="SimSun" w:hAnsi="SimSun" w:hint="eastAsia"/>
          <w:sz w:val="21"/>
          <w:szCs w:val="21"/>
        </w:rPr>
        <w:t>有</w:t>
      </w:r>
      <w:r w:rsidR="009A3445" w:rsidRPr="00674940">
        <w:rPr>
          <w:rFonts w:ascii="SimSun" w:hAnsi="SimSun" w:hint="eastAsia"/>
          <w:sz w:val="21"/>
          <w:szCs w:val="21"/>
        </w:rPr>
        <w:t>信息</w:t>
      </w:r>
      <w:r w:rsidRPr="00674940">
        <w:rPr>
          <w:rFonts w:ascii="SimSun" w:hAnsi="SimSun" w:hint="eastAsia"/>
          <w:sz w:val="21"/>
          <w:szCs w:val="21"/>
        </w:rPr>
        <w:t>。</w:t>
      </w:r>
    </w:p>
    <w:p w:rsidR="000C2A79" w:rsidRPr="00674940" w:rsidRDefault="000C2A79" w:rsidP="00CD7142">
      <w:pPr>
        <w:adjustRightInd w:val="0"/>
        <w:spacing w:afterLines="50" w:after="120" w:line="340" w:lineRule="atLeast"/>
        <w:jc w:val="both"/>
        <w:rPr>
          <w:rFonts w:ascii="SimSun" w:hAnsi="SimSun" w:cs="Arial" w:hint="eastAsia"/>
          <w:sz w:val="21"/>
          <w:szCs w:val="21"/>
        </w:rPr>
      </w:pPr>
      <w:r w:rsidRPr="00674940">
        <w:rPr>
          <w:rFonts w:ascii="SimSun" w:hAnsi="SimSun" w:cs="Arial" w:hint="eastAsia"/>
          <w:sz w:val="21"/>
          <w:szCs w:val="21"/>
        </w:rPr>
        <w:t>3.</w:t>
      </w:r>
      <w:r w:rsidRPr="00674940">
        <w:rPr>
          <w:rFonts w:ascii="SimSun" w:hAnsi="SimSun" w:cs="Arial" w:hint="eastAsia"/>
          <w:sz w:val="21"/>
          <w:szCs w:val="21"/>
        </w:rPr>
        <w:tab/>
      </w:r>
      <w:r w:rsidRPr="00674940">
        <w:rPr>
          <w:rFonts w:ascii="SimSun" w:hAnsi="SimSun" w:hint="eastAsia"/>
          <w:sz w:val="21"/>
          <w:szCs w:val="21"/>
        </w:rPr>
        <w:t>在第二十届会议上，</w:t>
      </w:r>
      <w:r w:rsidRPr="00674940">
        <w:rPr>
          <w:rFonts w:ascii="SimSun" w:hAnsi="SimSun"/>
          <w:sz w:val="21"/>
          <w:szCs w:val="21"/>
        </w:rPr>
        <w:t>IGC</w:t>
      </w:r>
      <w:r w:rsidRPr="00674940">
        <w:rPr>
          <w:rFonts w:ascii="SimSun" w:hAnsi="SimSun" w:hint="eastAsia"/>
          <w:sz w:val="21"/>
          <w:szCs w:val="21"/>
        </w:rPr>
        <w:t>还“要求秘书处改进</w:t>
      </w:r>
      <w:r w:rsidRPr="00674940">
        <w:rPr>
          <w:rFonts w:ascii="SimSun" w:hAnsi="SimSun"/>
          <w:sz w:val="21"/>
          <w:szCs w:val="21"/>
        </w:rPr>
        <w:t>WIPO</w:t>
      </w:r>
      <w:r w:rsidRPr="00674940">
        <w:rPr>
          <w:rFonts w:ascii="SimSun" w:hAnsi="SimSun" w:hint="eastAsia"/>
          <w:sz w:val="21"/>
          <w:szCs w:val="21"/>
        </w:rPr>
        <w:t>传统知识、遗传资源和传统文化表现形式专用网站的可用性”。</w:t>
      </w:r>
      <w:r w:rsidR="0068259A" w:rsidRPr="00674940">
        <w:rPr>
          <w:rFonts w:ascii="SimSun" w:hAnsi="SimSun" w:hint="eastAsia"/>
          <w:sz w:val="21"/>
          <w:szCs w:val="21"/>
        </w:rPr>
        <w:t>正在据此</w:t>
      </w:r>
      <w:r w:rsidR="0068259A" w:rsidRPr="00674940">
        <w:rPr>
          <w:rFonts w:ascii="SimSun" w:hAnsi="SimSun" w:hint="eastAsia"/>
          <w:sz w:val="21"/>
          <w:szCs w:val="21"/>
          <w:lang w:bidi="he-IL"/>
        </w:rPr>
        <w:t>重新</w:t>
      </w:r>
      <w:r w:rsidR="0068259A" w:rsidRPr="00674940">
        <w:rPr>
          <w:rFonts w:ascii="SimSun" w:hAnsi="SimSun" w:hint="eastAsia"/>
          <w:sz w:val="21"/>
          <w:szCs w:val="21"/>
        </w:rPr>
        <w:t>构建</w:t>
      </w:r>
      <w:r w:rsidRPr="00674940">
        <w:rPr>
          <w:rFonts w:ascii="SimSun" w:hAnsi="SimSun"/>
          <w:sz w:val="21"/>
          <w:szCs w:val="21"/>
        </w:rPr>
        <w:t>WIPO</w:t>
      </w:r>
      <w:r w:rsidRPr="00674940">
        <w:rPr>
          <w:rFonts w:ascii="SimSun" w:hAnsi="SimSun" w:hint="eastAsia"/>
          <w:sz w:val="21"/>
          <w:szCs w:val="21"/>
        </w:rPr>
        <w:t>传统知识网站，以提高其可用性，这也是WIPO网站全面</w:t>
      </w:r>
      <w:r w:rsidR="00E65BE2" w:rsidRPr="00674940">
        <w:rPr>
          <w:rFonts w:ascii="SimSun" w:hAnsi="SimSun" w:hint="eastAsia"/>
          <w:sz w:val="21"/>
          <w:szCs w:val="21"/>
        </w:rPr>
        <w:t>改版工作</w:t>
      </w:r>
      <w:r w:rsidRPr="00674940">
        <w:rPr>
          <w:rFonts w:ascii="SimSun" w:hAnsi="SimSun" w:hint="eastAsia"/>
          <w:sz w:val="21"/>
          <w:szCs w:val="21"/>
        </w:rPr>
        <w:t>的</w:t>
      </w:r>
      <w:r w:rsidR="00E65BE2" w:rsidRPr="00674940">
        <w:rPr>
          <w:rFonts w:ascii="SimSun" w:hAnsi="SimSun" w:hint="eastAsia"/>
          <w:sz w:val="21"/>
          <w:szCs w:val="21"/>
        </w:rPr>
        <w:t>一</w:t>
      </w:r>
      <w:r w:rsidRPr="00674940">
        <w:rPr>
          <w:rFonts w:ascii="SimSun" w:hAnsi="SimSun" w:hint="eastAsia"/>
          <w:sz w:val="21"/>
          <w:szCs w:val="21"/>
        </w:rPr>
        <w:t>部分。第2段提及的可用资源简要说明体现</w:t>
      </w:r>
      <w:r w:rsidR="00E22F69" w:rsidRPr="00674940">
        <w:rPr>
          <w:rFonts w:ascii="SimSun" w:hAnsi="SimSun" w:hint="eastAsia"/>
          <w:sz w:val="21"/>
          <w:szCs w:val="21"/>
        </w:rPr>
        <w:t>出，</w:t>
      </w:r>
      <w:r w:rsidRPr="00674940">
        <w:rPr>
          <w:rFonts w:ascii="SimSun" w:hAnsi="SimSun" w:hint="eastAsia"/>
          <w:sz w:val="21"/>
          <w:szCs w:val="21"/>
        </w:rPr>
        <w:t>WIPO</w:t>
      </w:r>
      <w:r w:rsidR="009B033A" w:rsidRPr="00674940">
        <w:rPr>
          <w:rFonts w:ascii="SimSun" w:hAnsi="SimSun" w:hint="eastAsia"/>
          <w:sz w:val="21"/>
          <w:szCs w:val="21"/>
        </w:rPr>
        <w:t>传统知识</w:t>
      </w:r>
      <w:r w:rsidRPr="00674940">
        <w:rPr>
          <w:rFonts w:ascii="SimSun" w:hAnsi="SimSun" w:hint="eastAsia"/>
          <w:sz w:val="21"/>
          <w:szCs w:val="21"/>
        </w:rPr>
        <w:t>网站</w:t>
      </w:r>
      <w:r w:rsidR="006B35A6" w:rsidRPr="00674940">
        <w:rPr>
          <w:rFonts w:ascii="SimSun" w:hAnsi="SimSun" w:hint="eastAsia"/>
          <w:sz w:val="21"/>
          <w:szCs w:val="21"/>
        </w:rPr>
        <w:t>内容</w:t>
      </w:r>
      <w:r w:rsidR="00E22F69" w:rsidRPr="00674940">
        <w:rPr>
          <w:rFonts w:ascii="SimSun" w:hAnsi="SimSun" w:hint="eastAsia"/>
          <w:sz w:val="21"/>
          <w:szCs w:val="21"/>
        </w:rPr>
        <w:t>正在发生变化</w:t>
      </w:r>
      <w:r w:rsidRPr="00674940">
        <w:rPr>
          <w:rFonts w:ascii="SimSun" w:hAnsi="SimSun" w:hint="eastAsia"/>
          <w:sz w:val="21"/>
          <w:szCs w:val="21"/>
        </w:rPr>
        <w:t>。</w:t>
      </w:r>
    </w:p>
    <w:p w:rsidR="000C2A79" w:rsidRPr="00674940" w:rsidRDefault="000C2A79" w:rsidP="00CD7142">
      <w:pPr>
        <w:adjustRightInd w:val="0"/>
        <w:spacing w:afterLines="50" w:after="120" w:line="340" w:lineRule="atLeast"/>
        <w:jc w:val="both"/>
        <w:rPr>
          <w:rFonts w:ascii="SimSun" w:hAnsi="SimSun" w:hint="eastAsia"/>
          <w:sz w:val="21"/>
          <w:szCs w:val="21"/>
        </w:rPr>
      </w:pPr>
      <w:r w:rsidRPr="00674940">
        <w:rPr>
          <w:rFonts w:ascii="SimSun" w:hAnsi="SimSun" w:cs="Arial" w:hint="eastAsia"/>
          <w:sz w:val="21"/>
          <w:szCs w:val="21"/>
        </w:rPr>
        <w:t>4.</w:t>
      </w:r>
      <w:r w:rsidRPr="00674940">
        <w:rPr>
          <w:rFonts w:ascii="SimSun" w:hAnsi="SimSun" w:cs="Arial" w:hint="eastAsia"/>
          <w:sz w:val="21"/>
          <w:szCs w:val="21"/>
        </w:rPr>
        <w:tab/>
      </w:r>
      <w:r w:rsidRPr="00674940">
        <w:rPr>
          <w:rFonts w:ascii="SimSun" w:hAnsi="SimSun" w:hint="eastAsia"/>
          <w:sz w:val="21"/>
          <w:szCs w:val="21"/>
        </w:rPr>
        <w:t>此外，</w:t>
      </w:r>
      <w:r w:rsidRPr="00674940">
        <w:rPr>
          <w:rFonts w:ascii="SimSun" w:hAnsi="SimSun"/>
          <w:sz w:val="21"/>
          <w:szCs w:val="21"/>
        </w:rPr>
        <w:t>IGC</w:t>
      </w:r>
      <w:r w:rsidR="00644719" w:rsidRPr="00674940">
        <w:rPr>
          <w:rFonts w:ascii="SimSun" w:hAnsi="SimSun" w:hint="eastAsia"/>
          <w:sz w:val="21"/>
          <w:szCs w:val="21"/>
        </w:rPr>
        <w:t>在</w:t>
      </w:r>
      <w:r w:rsidRPr="00674940">
        <w:rPr>
          <w:rFonts w:ascii="SimSun" w:hAnsi="SimSun" w:hint="eastAsia"/>
          <w:sz w:val="21"/>
          <w:szCs w:val="21"/>
        </w:rPr>
        <w:t>第二十届会议上</w:t>
      </w:r>
      <w:r w:rsidRPr="00674940">
        <w:rPr>
          <w:rFonts w:ascii="SimSun" w:hAnsi="SimSun" w:hint="eastAsia"/>
          <w:sz w:val="21"/>
          <w:szCs w:val="21"/>
          <w:lang w:bidi="he-IL"/>
        </w:rPr>
        <w:t>注意</w:t>
      </w:r>
      <w:r w:rsidRPr="00674940">
        <w:rPr>
          <w:rFonts w:ascii="SimSun" w:hAnsi="SimSun" w:hint="eastAsia"/>
          <w:sz w:val="21"/>
          <w:szCs w:val="21"/>
        </w:rPr>
        <w:t>到，</w:t>
      </w:r>
      <w:r w:rsidR="00400384" w:rsidRPr="00674940">
        <w:rPr>
          <w:rFonts w:ascii="SimSun" w:hAnsi="SimSun" w:hint="eastAsia"/>
          <w:sz w:val="21"/>
          <w:szCs w:val="21"/>
        </w:rPr>
        <w:t>在</w:t>
      </w:r>
      <w:r w:rsidRPr="00674940">
        <w:rPr>
          <w:rFonts w:ascii="SimSun" w:hAnsi="SimSun" w:hint="eastAsia"/>
          <w:sz w:val="21"/>
          <w:szCs w:val="21"/>
        </w:rPr>
        <w:t>传统知识网站</w:t>
      </w:r>
      <w:r w:rsidR="00400384" w:rsidRPr="00674940">
        <w:rPr>
          <w:rFonts w:ascii="SimSun" w:hAnsi="SimSun" w:hint="eastAsia"/>
          <w:sz w:val="21"/>
          <w:szCs w:val="21"/>
        </w:rPr>
        <w:t>上单独</w:t>
      </w:r>
      <w:r w:rsidRPr="00674940">
        <w:rPr>
          <w:rFonts w:ascii="SimSun" w:hAnsi="SimSun" w:hint="eastAsia"/>
          <w:sz w:val="21"/>
          <w:szCs w:val="21"/>
        </w:rPr>
        <w:t>开设一个</w:t>
      </w:r>
      <w:r w:rsidRPr="00674940">
        <w:rPr>
          <w:rFonts w:ascii="SimSun" w:hAnsi="SimSun"/>
          <w:sz w:val="21"/>
          <w:szCs w:val="21"/>
        </w:rPr>
        <w:t>WIPO</w:t>
      </w:r>
      <w:r w:rsidRPr="00674940">
        <w:rPr>
          <w:rFonts w:ascii="SimSun" w:hAnsi="SimSun" w:hint="eastAsia"/>
          <w:sz w:val="21"/>
          <w:szCs w:val="21"/>
        </w:rPr>
        <w:t>网页，</w:t>
      </w:r>
      <w:r w:rsidR="00AA5BE8" w:rsidRPr="00674940">
        <w:rPr>
          <w:rFonts w:ascii="SimSun" w:hAnsi="SimSun" w:hint="eastAsia"/>
          <w:sz w:val="21"/>
          <w:szCs w:val="21"/>
        </w:rPr>
        <w:t>专门用于</w:t>
      </w:r>
      <w:r w:rsidRPr="00674940">
        <w:rPr>
          <w:rFonts w:ascii="SimSun" w:hAnsi="SimSun" w:hint="eastAsia"/>
          <w:sz w:val="21"/>
          <w:szCs w:val="21"/>
        </w:rPr>
        <w:t>向观察员征求意见、建议</w:t>
      </w:r>
      <w:r w:rsidR="00400384" w:rsidRPr="00674940">
        <w:rPr>
          <w:rFonts w:ascii="SimSun" w:hAnsi="SimSun" w:hint="eastAsia"/>
          <w:sz w:val="21"/>
          <w:szCs w:val="21"/>
        </w:rPr>
        <w:t>、提案</w:t>
      </w:r>
      <w:r w:rsidRPr="00674940">
        <w:rPr>
          <w:rFonts w:ascii="SimSun" w:hAnsi="SimSun" w:hint="eastAsia"/>
          <w:sz w:val="21"/>
          <w:szCs w:val="21"/>
        </w:rPr>
        <w:t>和文件，包括起草</w:t>
      </w:r>
      <w:r w:rsidRPr="00674940">
        <w:rPr>
          <w:rFonts w:ascii="SimSun" w:hAnsi="SimSun"/>
          <w:sz w:val="21"/>
          <w:szCs w:val="21"/>
        </w:rPr>
        <w:t>IGC</w:t>
      </w:r>
      <w:r w:rsidRPr="00674940">
        <w:rPr>
          <w:rFonts w:ascii="SimSun" w:hAnsi="SimSun" w:hint="eastAsia"/>
          <w:sz w:val="21"/>
          <w:szCs w:val="21"/>
        </w:rPr>
        <w:t>的谈判案文提案和其他工作文件，供成员国审议。</w:t>
      </w:r>
      <w:r w:rsidRPr="00674940">
        <w:rPr>
          <w:rFonts w:ascii="SimSun" w:hAnsi="SimSun"/>
          <w:sz w:val="21"/>
          <w:szCs w:val="21"/>
        </w:rPr>
        <w:t>IGC</w:t>
      </w:r>
      <w:r w:rsidRPr="00674940">
        <w:rPr>
          <w:rFonts w:ascii="SimSun" w:hAnsi="SimSun" w:hint="eastAsia"/>
          <w:sz w:val="21"/>
          <w:szCs w:val="21"/>
        </w:rPr>
        <w:t>要求秘书处鼓励观察员在此观察员的评论网页上发表意见，并提请成员国在</w:t>
      </w:r>
      <w:r w:rsidRPr="00674940">
        <w:rPr>
          <w:rFonts w:ascii="SimSun" w:hAnsi="SimSun"/>
          <w:sz w:val="21"/>
          <w:szCs w:val="21"/>
        </w:rPr>
        <w:t>IGC</w:t>
      </w:r>
      <w:r w:rsidRPr="00674940">
        <w:rPr>
          <w:rFonts w:ascii="SimSun" w:hAnsi="SimSun" w:hint="eastAsia"/>
          <w:sz w:val="21"/>
          <w:szCs w:val="21"/>
        </w:rPr>
        <w:t>每届会</w:t>
      </w:r>
      <w:proofErr w:type="gramStart"/>
      <w:r w:rsidRPr="00674940">
        <w:rPr>
          <w:rFonts w:ascii="SimSun" w:hAnsi="SimSun" w:hint="eastAsia"/>
          <w:sz w:val="21"/>
          <w:szCs w:val="21"/>
        </w:rPr>
        <w:t>议之前</w:t>
      </w:r>
      <w:proofErr w:type="gramEnd"/>
      <w:r w:rsidRPr="00674940">
        <w:rPr>
          <w:rFonts w:ascii="SimSun" w:hAnsi="SimSun" w:hint="eastAsia"/>
          <w:sz w:val="21"/>
          <w:szCs w:val="21"/>
        </w:rPr>
        <w:t>注</w:t>
      </w:r>
      <w:r w:rsidRPr="00674940">
        <w:rPr>
          <w:rFonts w:ascii="SimSun" w:hAnsi="SimSun" w:hint="eastAsia"/>
          <w:sz w:val="21"/>
          <w:szCs w:val="21"/>
        </w:rPr>
        <w:lastRenderedPageBreak/>
        <w:t>意这些意见</w:t>
      </w:r>
      <w:r w:rsidRPr="00674940">
        <w:rPr>
          <w:rFonts w:ascii="SimSun" w:hAnsi="SimSun"/>
          <w:sz w:val="21"/>
          <w:szCs w:val="21"/>
          <w:vertAlign w:val="superscript"/>
        </w:rPr>
        <w:footnoteReference w:id="2"/>
      </w:r>
      <w:r w:rsidRPr="00674940">
        <w:rPr>
          <w:rFonts w:ascii="SimSun" w:hAnsi="SimSun" w:hint="eastAsia"/>
          <w:sz w:val="21"/>
          <w:szCs w:val="21"/>
        </w:rPr>
        <w:t>。秘书处据此通过若干方式鼓励观察员在网页上发表意见，并提供其他材料</w:t>
      </w:r>
      <w:r w:rsidRPr="00674940">
        <w:rPr>
          <w:rFonts w:ascii="SimSun" w:hAnsi="SimSun"/>
          <w:sz w:val="21"/>
          <w:szCs w:val="21"/>
        </w:rPr>
        <w:t>(</w:t>
      </w:r>
      <w:r w:rsidRPr="00674940">
        <w:rPr>
          <w:rFonts w:ascii="SimSun" w:hAnsi="SimSun" w:hint="eastAsia"/>
          <w:sz w:val="21"/>
          <w:szCs w:val="21"/>
        </w:rPr>
        <w:t>经认可的观察员可通过如下地址向秘书处提交信息：</w:t>
      </w:r>
      <w:hyperlink r:id="rId10" w:history="1">
        <w:r w:rsidRPr="00674940">
          <w:rPr>
            <w:rFonts w:ascii="SimSun" w:hAnsi="SimSun"/>
            <w:sz w:val="21"/>
            <w:szCs w:val="21"/>
            <w:u w:val="single"/>
          </w:rPr>
          <w:t>grtkf@wipo.int</w:t>
        </w:r>
      </w:hyperlink>
      <w:r w:rsidRPr="00674940">
        <w:rPr>
          <w:rFonts w:ascii="SimSun" w:hAnsi="SimSun"/>
          <w:sz w:val="21"/>
          <w:szCs w:val="21"/>
        </w:rPr>
        <w:t>)</w:t>
      </w:r>
      <w:r w:rsidRPr="00674940">
        <w:rPr>
          <w:rFonts w:ascii="SimSun" w:hAnsi="SimSun" w:hint="eastAsia"/>
          <w:sz w:val="21"/>
          <w:szCs w:val="21"/>
        </w:rPr>
        <w:t>，此外，</w:t>
      </w:r>
      <w:r w:rsidR="00400384" w:rsidRPr="00674940">
        <w:rPr>
          <w:rFonts w:ascii="SimSun" w:hAnsi="SimSun" w:hint="eastAsia"/>
          <w:sz w:val="21"/>
          <w:szCs w:val="21"/>
        </w:rPr>
        <w:t>在此还</w:t>
      </w:r>
      <w:r w:rsidRPr="00674940">
        <w:rPr>
          <w:rFonts w:ascii="SimSun" w:hAnsi="SimSun" w:hint="eastAsia"/>
          <w:sz w:val="21"/>
          <w:szCs w:val="21"/>
        </w:rPr>
        <w:t>提请成员国注意</w:t>
      </w:r>
      <w:r w:rsidR="00400384" w:rsidRPr="00674940">
        <w:rPr>
          <w:rFonts w:ascii="SimSun" w:hAnsi="SimSun" w:hint="eastAsia"/>
          <w:sz w:val="21"/>
          <w:szCs w:val="21"/>
        </w:rPr>
        <w:t>，</w:t>
      </w:r>
      <w:r w:rsidRPr="00674940">
        <w:rPr>
          <w:rFonts w:ascii="SimSun" w:hAnsi="SimSun" w:hint="eastAsia"/>
          <w:sz w:val="21"/>
          <w:szCs w:val="21"/>
        </w:rPr>
        <w:t>网页地址为</w:t>
      </w:r>
      <w:r w:rsidRPr="00CD7142">
        <w:rPr>
          <w:rFonts w:ascii="SimSun" w:hAnsi="SimSun" w:cs="Arial"/>
          <w:sz w:val="21"/>
          <w:szCs w:val="21"/>
        </w:rPr>
        <w:fldChar w:fldCharType="begin"/>
      </w:r>
      <w:r w:rsidRPr="00CD7142">
        <w:rPr>
          <w:rFonts w:ascii="SimSun" w:hAnsi="SimSun" w:cs="Arial"/>
          <w:sz w:val="21"/>
          <w:szCs w:val="21"/>
        </w:rPr>
        <w:instrText xml:space="preserve"> HYPERLINK "http://www.wipo.int/tk/en/igc/ngo/index.html" </w:instrText>
      </w:r>
      <w:r w:rsidRPr="00CD7142">
        <w:rPr>
          <w:rFonts w:ascii="SimSun" w:hAnsi="SimSun" w:cs="Arial"/>
          <w:sz w:val="21"/>
          <w:szCs w:val="21"/>
        </w:rPr>
      </w:r>
      <w:r w:rsidRPr="00CD7142">
        <w:rPr>
          <w:rFonts w:ascii="SimSun" w:hAnsi="SimSun" w:cs="Arial"/>
          <w:sz w:val="21"/>
          <w:szCs w:val="21"/>
        </w:rPr>
        <w:fldChar w:fldCharType="separate"/>
      </w:r>
      <w:r w:rsidRPr="00CD7142">
        <w:rPr>
          <w:rFonts w:ascii="SimSun" w:hAnsi="SimSun" w:cs="Arial"/>
          <w:sz w:val="21"/>
          <w:szCs w:val="21"/>
        </w:rPr>
        <w:t>http://www.wipo.int/tk/</w:t>
      </w:r>
      <w:r w:rsidRPr="00CD7142">
        <w:rPr>
          <w:rFonts w:ascii="SimSun" w:hAnsi="SimSun" w:cs="Arial"/>
          <w:sz w:val="21"/>
          <w:szCs w:val="21"/>
        </w:rPr>
        <w:t>en/igc/ngo/index.html</w:t>
      </w:r>
      <w:r w:rsidRPr="00CD7142">
        <w:rPr>
          <w:rFonts w:ascii="SimSun" w:hAnsi="SimSun" w:cs="Arial"/>
          <w:sz w:val="21"/>
          <w:szCs w:val="21"/>
        </w:rPr>
        <w:fldChar w:fldCharType="end"/>
      </w:r>
      <w:r w:rsidRPr="00674940">
        <w:rPr>
          <w:rFonts w:ascii="SimSun" w:hAnsi="SimSun" w:hint="eastAsia"/>
          <w:sz w:val="21"/>
          <w:szCs w:val="21"/>
        </w:rPr>
        <w:t>。</w:t>
      </w:r>
    </w:p>
    <w:p w:rsidR="000C2A79" w:rsidRPr="00B2604B" w:rsidRDefault="000C2A79" w:rsidP="00CD7142">
      <w:pPr>
        <w:spacing w:afterLines="50" w:after="120" w:line="340" w:lineRule="atLeast"/>
        <w:ind w:left="5534"/>
        <w:jc w:val="both"/>
        <w:rPr>
          <w:rFonts w:ascii="KaiTi" w:eastAsia="KaiTi" w:hAnsi="Arial" w:cs="Arial" w:hint="eastAsia"/>
          <w:i/>
          <w:sz w:val="21"/>
          <w:szCs w:val="21"/>
        </w:rPr>
      </w:pPr>
      <w:r w:rsidRPr="00B2604B">
        <w:rPr>
          <w:rFonts w:ascii="KaiTi" w:eastAsia="KaiTi" w:hAnsi="Arial" w:hint="eastAsia"/>
          <w:i/>
          <w:sz w:val="21"/>
          <w:szCs w:val="21"/>
        </w:rPr>
        <w:t>5.</w:t>
      </w:r>
      <w:r w:rsidRPr="00B2604B">
        <w:rPr>
          <w:rFonts w:ascii="KaiTi" w:eastAsia="KaiTi" w:hAnsi="Arial" w:hint="eastAsia"/>
          <w:i/>
          <w:sz w:val="21"/>
          <w:szCs w:val="21"/>
        </w:rPr>
        <w:tab/>
        <w:t>请</w:t>
      </w:r>
      <w:r w:rsidRPr="00B2604B">
        <w:rPr>
          <w:rFonts w:ascii="KaiTi" w:eastAsia="KaiTi" w:hAnsi="Arial" w:cs="Arial" w:hint="eastAsia"/>
          <w:i/>
          <w:sz w:val="21"/>
          <w:szCs w:val="21"/>
        </w:rPr>
        <w:t>IGC注意本文件及其附件。</w:t>
      </w:r>
    </w:p>
    <w:p w:rsidR="002664C7" w:rsidRPr="00B2604B" w:rsidRDefault="002664C7" w:rsidP="000C2A79">
      <w:pPr>
        <w:spacing w:after="120" w:line="260" w:lineRule="atLeast"/>
        <w:rPr>
          <w:rFonts w:ascii="Arial" w:hAnsi="Arial" w:cs="Arial"/>
          <w:i/>
          <w:sz w:val="22"/>
          <w:szCs w:val="22"/>
        </w:rPr>
      </w:pPr>
    </w:p>
    <w:p w:rsidR="000C2A79" w:rsidRDefault="000C2A79" w:rsidP="00CD7142">
      <w:pPr>
        <w:spacing w:afterLines="50" w:after="120" w:line="340" w:lineRule="atLeast"/>
        <w:ind w:left="5534"/>
        <w:contextualSpacing/>
        <w:rPr>
          <w:rFonts w:ascii="KaiTi" w:eastAsia="KaiTi" w:hAnsi="KaiTi" w:hint="eastAsia"/>
          <w:sz w:val="21"/>
          <w:szCs w:val="21"/>
        </w:rPr>
      </w:pPr>
      <w:r w:rsidRPr="00396AD0">
        <w:rPr>
          <w:rFonts w:ascii="KaiTi" w:eastAsia="KaiTi" w:hAnsi="KaiTi"/>
          <w:sz w:val="21"/>
          <w:szCs w:val="21"/>
        </w:rPr>
        <w:t>[</w:t>
      </w:r>
      <w:r w:rsidRPr="00396AD0">
        <w:rPr>
          <w:rFonts w:ascii="KaiTi" w:eastAsia="KaiTi" w:hAnsi="KaiTi" w:cs="SimSun" w:hint="eastAsia"/>
          <w:sz w:val="21"/>
          <w:szCs w:val="21"/>
        </w:rPr>
        <w:t>后接附件</w:t>
      </w:r>
      <w:r w:rsidRPr="00396AD0">
        <w:rPr>
          <w:rFonts w:ascii="KaiTi" w:eastAsia="KaiTi" w:hAnsi="KaiTi"/>
          <w:sz w:val="21"/>
          <w:szCs w:val="21"/>
        </w:rPr>
        <w:t>]</w:t>
      </w:r>
    </w:p>
    <w:p w:rsidR="00CD7142" w:rsidRPr="00396AD0" w:rsidRDefault="00CD7142" w:rsidP="000C2A79">
      <w:pPr>
        <w:spacing w:line="260" w:lineRule="atLeast"/>
        <w:ind w:left="5533"/>
        <w:contextualSpacing/>
        <w:jc w:val="center"/>
        <w:rPr>
          <w:rFonts w:ascii="KaiTi" w:eastAsia="KaiTi" w:hAnsi="KaiTi"/>
          <w:sz w:val="21"/>
          <w:szCs w:val="21"/>
        </w:rPr>
      </w:pPr>
    </w:p>
    <w:p w:rsidR="009C5B0A" w:rsidRPr="00396AD0" w:rsidRDefault="009C5B0A" w:rsidP="00C45B56">
      <w:pPr>
        <w:spacing w:after="120" w:line="360" w:lineRule="atLeast"/>
        <w:ind w:left="5532"/>
        <w:jc w:val="center"/>
        <w:rPr>
          <w:rFonts w:ascii="KaiTi" w:eastAsia="KaiTi" w:hAnsi="KaiTi"/>
          <w:sz w:val="21"/>
          <w:szCs w:val="21"/>
        </w:rPr>
        <w:sectPr w:rsidR="009C5B0A" w:rsidRPr="00396AD0" w:rsidSect="0067626F">
          <w:headerReference w:type="default" r:id="rId11"/>
          <w:footnotePr>
            <w:numRestart w:val="eachSect"/>
          </w:footnotePr>
          <w:pgSz w:w="11907" w:h="16840" w:code="9"/>
          <w:pgMar w:top="567" w:right="1134" w:bottom="1418" w:left="1418" w:header="510" w:footer="1021" w:gutter="0"/>
          <w:cols w:space="720"/>
          <w:noEndnote/>
          <w:titlePg/>
          <w:docGrid w:linePitch="313"/>
        </w:sectPr>
      </w:pPr>
    </w:p>
    <w:p w:rsidR="00C45B56" w:rsidRPr="00B2604B" w:rsidRDefault="00C45B56" w:rsidP="00654EEF">
      <w:pPr>
        <w:spacing w:beforeLines="100" w:before="240" w:afterLines="100" w:after="240" w:line="360" w:lineRule="atLeast"/>
        <w:jc w:val="center"/>
        <w:rPr>
          <w:rFonts w:ascii="SimHei" w:eastAsia="SimHei" w:hAnsi="Arial" w:hint="eastAsia"/>
          <w:szCs w:val="24"/>
        </w:rPr>
      </w:pPr>
      <w:r w:rsidRPr="00B2604B">
        <w:rPr>
          <w:rFonts w:ascii="SimHei" w:eastAsia="SimHei" w:hAnsi="Arial" w:hint="eastAsia"/>
          <w:caps/>
          <w:szCs w:val="24"/>
        </w:rPr>
        <w:lastRenderedPageBreak/>
        <w:t>wipo</w:t>
      </w:r>
      <w:r w:rsidR="00E10F2A" w:rsidRPr="00B2604B">
        <w:rPr>
          <w:rFonts w:ascii="SimHei" w:eastAsia="SimHei" w:hAnsi="Arial" w:hint="eastAsia"/>
          <w:caps/>
          <w:szCs w:val="24"/>
        </w:rPr>
        <w:t>传统知识、传统文化表现形式和遗传资源网站上</w:t>
      </w:r>
      <w:r w:rsidR="00413B7C" w:rsidRPr="00B2604B">
        <w:rPr>
          <w:rFonts w:ascii="SimHei" w:eastAsia="SimHei" w:hAnsi="Arial" w:hint="eastAsia"/>
          <w:caps/>
          <w:szCs w:val="24"/>
        </w:rPr>
        <w:t>可用的</w:t>
      </w:r>
      <w:r w:rsidR="00E10F2A" w:rsidRPr="00B2604B">
        <w:rPr>
          <w:rFonts w:ascii="SimHei" w:eastAsia="SimHei" w:hAnsi="Arial" w:hint="eastAsia"/>
          <w:caps/>
          <w:szCs w:val="24"/>
        </w:rPr>
        <w:t>资源</w:t>
      </w:r>
    </w:p>
    <w:p w:rsidR="00655433" w:rsidRPr="00654EEF" w:rsidRDefault="00655433" w:rsidP="00654EEF">
      <w:pPr>
        <w:spacing w:afterLines="50" w:after="120" w:line="340" w:lineRule="atLeast"/>
        <w:jc w:val="both"/>
        <w:rPr>
          <w:rFonts w:ascii="SimSun" w:hAnsi="SimSun" w:hint="eastAsia"/>
          <w:sz w:val="21"/>
          <w:szCs w:val="21"/>
          <w:lang w:val="en-GB"/>
        </w:rPr>
      </w:pPr>
      <w:r w:rsidRPr="00654EEF">
        <w:rPr>
          <w:rFonts w:ascii="SimSun" w:hAnsi="SimSun" w:hint="eastAsia"/>
          <w:sz w:val="21"/>
          <w:szCs w:val="21"/>
          <w:lang w:val="en-GB"/>
        </w:rPr>
        <w:t>本附件介绍</w:t>
      </w:r>
      <w:r w:rsidR="00E0467F" w:rsidRPr="00654EEF">
        <w:rPr>
          <w:rFonts w:ascii="SimSun" w:hAnsi="SimSun" w:hint="eastAsia"/>
          <w:sz w:val="21"/>
          <w:szCs w:val="21"/>
          <w:lang w:val="en-GB"/>
        </w:rPr>
        <w:t>WIPO传统知识网站上可用的资源</w:t>
      </w:r>
      <w:r w:rsidR="00E0467F" w:rsidRPr="00654EEF">
        <w:rPr>
          <w:rFonts w:ascii="SimSun" w:hAnsi="SimSun" w:cs="Arial"/>
          <w:sz w:val="21"/>
          <w:szCs w:val="21"/>
          <w:vertAlign w:val="superscript"/>
          <w:lang w:val="en-GB"/>
        </w:rPr>
        <w:footnoteReference w:id="3"/>
      </w:r>
      <w:r w:rsidR="00E0467F" w:rsidRPr="00654EEF">
        <w:rPr>
          <w:rFonts w:ascii="SimSun" w:hAnsi="SimSun" w:hint="eastAsia"/>
          <w:sz w:val="21"/>
          <w:szCs w:val="21"/>
          <w:lang w:val="en-GB"/>
        </w:rPr>
        <w:t>，</w:t>
      </w:r>
      <w:r w:rsidR="00CD7142" w:rsidRPr="00654EEF">
        <w:rPr>
          <w:rFonts w:ascii="SimSun" w:hAnsi="SimSun" w:hint="eastAsia"/>
          <w:sz w:val="21"/>
          <w:szCs w:val="21"/>
          <w:lang w:val="en-GB"/>
        </w:rPr>
        <w:t>反映了WIPO</w:t>
      </w:r>
      <w:r w:rsidR="00E0467F" w:rsidRPr="00654EEF">
        <w:rPr>
          <w:rFonts w:ascii="SimSun" w:hAnsi="SimSun" w:hint="eastAsia"/>
          <w:sz w:val="21"/>
          <w:szCs w:val="21"/>
          <w:lang w:val="en-GB"/>
        </w:rPr>
        <w:t>网站</w:t>
      </w:r>
      <w:r w:rsidR="00CD7142" w:rsidRPr="00654EEF">
        <w:rPr>
          <w:rFonts w:ascii="SimSun" w:hAnsi="SimSun" w:hint="eastAsia"/>
          <w:sz w:val="21"/>
          <w:szCs w:val="21"/>
          <w:lang w:val="en-GB"/>
        </w:rPr>
        <w:t>最近改版</w:t>
      </w:r>
      <w:r w:rsidR="00E0467F" w:rsidRPr="00654EEF">
        <w:rPr>
          <w:rFonts w:ascii="SimSun" w:hAnsi="SimSun" w:hint="eastAsia"/>
          <w:sz w:val="21"/>
          <w:szCs w:val="21"/>
          <w:lang w:val="en-GB"/>
        </w:rPr>
        <w:t>后出现的</w:t>
      </w:r>
      <w:r w:rsidRPr="00654EEF">
        <w:rPr>
          <w:rFonts w:ascii="SimSun" w:hAnsi="SimSun" w:hint="eastAsia"/>
          <w:sz w:val="21"/>
          <w:szCs w:val="21"/>
          <w:lang w:val="en-GB"/>
        </w:rPr>
        <w:t>变化。</w:t>
      </w:r>
    </w:p>
    <w:p w:rsidR="00CD7142" w:rsidRPr="00654EEF" w:rsidRDefault="00CD7142" w:rsidP="00654EEF">
      <w:pPr>
        <w:spacing w:afterLines="50" w:after="120" w:line="340" w:lineRule="atLeast"/>
        <w:jc w:val="both"/>
        <w:rPr>
          <w:rFonts w:ascii="SimSun" w:hAnsi="SimSun"/>
          <w:sz w:val="21"/>
          <w:szCs w:val="21"/>
        </w:rPr>
      </w:pPr>
      <w:r w:rsidRPr="00654EEF">
        <w:rPr>
          <w:rFonts w:ascii="SimSun" w:hAnsi="SimSun"/>
          <w:sz w:val="21"/>
          <w:szCs w:val="21"/>
        </w:rPr>
        <w:t>WIPO</w:t>
      </w:r>
      <w:r w:rsidRPr="00654EEF">
        <w:rPr>
          <w:rFonts w:ascii="SimSun" w:hAnsi="SimSun" w:hint="eastAsia"/>
          <w:sz w:val="21"/>
          <w:szCs w:val="21"/>
        </w:rPr>
        <w:t>传统知识网站</w:t>
      </w:r>
      <w:r w:rsidRPr="00654EEF">
        <w:rPr>
          <w:rFonts w:ascii="SimSun" w:hAnsi="SimSun"/>
          <w:sz w:val="21"/>
          <w:szCs w:val="21"/>
          <w:lang w:val="en-GB"/>
        </w:rPr>
        <w:t>(</w:t>
      </w:r>
      <w:hyperlink r:id="rId12" w:history="1">
        <w:r w:rsidRPr="00654EEF">
          <w:rPr>
            <w:rStyle w:val="ae"/>
            <w:rFonts w:ascii="SimSun" w:hAnsi="SimSun"/>
            <w:color w:val="auto"/>
            <w:sz w:val="21"/>
            <w:szCs w:val="21"/>
            <w:u w:val="none"/>
            <w:lang w:val="en-GB"/>
          </w:rPr>
          <w:t>http://www.wipo.int/tk/en/</w:t>
        </w:r>
      </w:hyperlink>
      <w:r w:rsidRPr="00654EEF">
        <w:rPr>
          <w:rFonts w:ascii="SimSun" w:hAnsi="SimSun"/>
          <w:sz w:val="21"/>
          <w:szCs w:val="21"/>
          <w:lang w:val="en-GB"/>
        </w:rPr>
        <w:t>)</w:t>
      </w:r>
      <w:r w:rsidRPr="00654EEF">
        <w:rPr>
          <w:rFonts w:ascii="SimSun" w:hAnsi="SimSun" w:hint="eastAsia"/>
          <w:sz w:val="21"/>
          <w:szCs w:val="21"/>
        </w:rPr>
        <w:t>的</w:t>
      </w:r>
      <w:r w:rsidRPr="00654EEF">
        <w:rPr>
          <w:rFonts w:ascii="SimSun" w:hAnsi="SimSun" w:hint="eastAsia"/>
          <w:sz w:val="21"/>
          <w:szCs w:val="21"/>
          <w:lang w:val="en-GB"/>
        </w:rPr>
        <w:t>入口</w:t>
      </w:r>
      <w:r w:rsidRPr="00654EEF">
        <w:rPr>
          <w:rFonts w:ascii="SimSun" w:hAnsi="SimSun" w:hint="eastAsia"/>
          <w:sz w:val="21"/>
          <w:szCs w:val="21"/>
        </w:rPr>
        <w:t>做了修改：打开</w:t>
      </w:r>
      <w:hyperlink r:id="rId13" w:history="1">
        <w:r w:rsidRPr="00654EEF">
          <w:rPr>
            <w:rStyle w:val="ae"/>
            <w:rFonts w:ascii="SimSun" w:hAnsi="SimSun"/>
            <w:color w:val="auto"/>
            <w:sz w:val="21"/>
            <w:szCs w:val="21"/>
            <w:u w:val="none"/>
          </w:rPr>
          <w:t>http://www.wipo.int/portal/</w:t>
        </w:r>
        <w:r w:rsidRPr="00654EEF">
          <w:rPr>
            <w:rStyle w:val="ae"/>
            <w:rFonts w:ascii="SimSun" w:hAnsi="SimSun" w:hint="eastAsia"/>
            <w:color w:val="auto"/>
            <w:sz w:val="21"/>
            <w:szCs w:val="21"/>
            <w:u w:val="none"/>
          </w:rPr>
          <w:t>zh</w:t>
        </w:r>
        <w:r w:rsidRPr="00654EEF">
          <w:rPr>
            <w:rStyle w:val="ae"/>
            <w:rFonts w:ascii="SimSun" w:hAnsi="SimSun"/>
            <w:color w:val="auto"/>
            <w:sz w:val="21"/>
            <w:szCs w:val="21"/>
            <w:u w:val="none"/>
          </w:rPr>
          <w:t>/</w:t>
        </w:r>
      </w:hyperlink>
      <w:r w:rsidRPr="00654EEF">
        <w:rPr>
          <w:rFonts w:ascii="SimSun" w:hAnsi="SimSun" w:hint="eastAsia"/>
          <w:sz w:val="21"/>
          <w:szCs w:val="21"/>
        </w:rPr>
        <w:t>页，在页面底端</w:t>
      </w:r>
      <w:r w:rsidRPr="00654EEF">
        <w:rPr>
          <w:rFonts w:ascii="SimSun" w:hAnsi="SimSun"/>
          <w:sz w:val="21"/>
          <w:szCs w:val="21"/>
        </w:rPr>
        <w:t>“</w:t>
      </w:r>
      <w:r w:rsidRPr="00654EEF">
        <w:rPr>
          <w:rFonts w:ascii="SimSun" w:hAnsi="SimSun" w:hint="eastAsia"/>
          <w:sz w:val="21"/>
          <w:szCs w:val="21"/>
        </w:rPr>
        <w:t>探索</w:t>
      </w:r>
      <w:r w:rsidRPr="00654EEF">
        <w:rPr>
          <w:rFonts w:ascii="SimSun" w:hAnsi="SimSun"/>
          <w:sz w:val="21"/>
          <w:szCs w:val="21"/>
        </w:rPr>
        <w:t>WIPO”</w:t>
      </w:r>
      <w:r w:rsidRPr="00654EEF">
        <w:rPr>
          <w:rFonts w:ascii="SimSun" w:hAnsi="SimSun" w:hint="eastAsia"/>
          <w:sz w:val="21"/>
          <w:szCs w:val="21"/>
        </w:rPr>
        <w:t>一栏下，点击</w:t>
      </w:r>
      <w:r w:rsidRPr="00654EEF">
        <w:rPr>
          <w:rFonts w:ascii="SimSun" w:hAnsi="SimSun"/>
          <w:sz w:val="21"/>
          <w:szCs w:val="21"/>
        </w:rPr>
        <w:t>“知识产权与其他政策主题”</w:t>
      </w:r>
      <w:r w:rsidRPr="00654EEF">
        <w:rPr>
          <w:rFonts w:ascii="SimSun" w:hAnsi="SimSun" w:hint="eastAsia"/>
          <w:sz w:val="21"/>
          <w:szCs w:val="21"/>
        </w:rPr>
        <w:t>；在</w:t>
      </w:r>
      <w:hyperlink r:id="rId14" w:history="1">
        <w:r w:rsidRPr="00654EEF">
          <w:rPr>
            <w:rStyle w:val="ae"/>
            <w:rFonts w:ascii="SimSun" w:hAnsi="SimSun"/>
            <w:color w:val="auto"/>
            <w:sz w:val="21"/>
            <w:szCs w:val="21"/>
            <w:u w:val="none"/>
          </w:rPr>
          <w:t>http://www.wipo.int/policy/</w:t>
        </w:r>
        <w:r w:rsidRPr="00654EEF">
          <w:rPr>
            <w:rStyle w:val="ae"/>
            <w:rFonts w:ascii="SimSun" w:hAnsi="SimSun" w:hint="eastAsia"/>
            <w:color w:val="auto"/>
            <w:sz w:val="21"/>
            <w:szCs w:val="21"/>
            <w:u w:val="none"/>
          </w:rPr>
          <w:t>zh</w:t>
        </w:r>
        <w:r w:rsidRPr="00654EEF">
          <w:rPr>
            <w:rStyle w:val="ae"/>
            <w:rFonts w:ascii="SimSun" w:hAnsi="SimSun"/>
            <w:color w:val="auto"/>
            <w:sz w:val="21"/>
            <w:szCs w:val="21"/>
            <w:u w:val="none"/>
          </w:rPr>
          <w:t>/index.html#topics</w:t>
        </w:r>
      </w:hyperlink>
      <w:r w:rsidRPr="00654EEF">
        <w:rPr>
          <w:rFonts w:ascii="SimSun" w:hAnsi="SimSun" w:hint="eastAsia"/>
          <w:sz w:val="21"/>
          <w:szCs w:val="21"/>
        </w:rPr>
        <w:t>页，点击页面中间的</w:t>
      </w:r>
      <w:r w:rsidRPr="00654EEF">
        <w:rPr>
          <w:rFonts w:ascii="SimSun" w:hAnsi="SimSun"/>
          <w:sz w:val="21"/>
          <w:szCs w:val="21"/>
        </w:rPr>
        <w:t>“</w:t>
      </w:r>
      <w:r w:rsidRPr="00654EEF">
        <w:rPr>
          <w:rFonts w:ascii="SimSun" w:hAnsi="SimSun" w:hint="eastAsia"/>
          <w:sz w:val="21"/>
          <w:szCs w:val="21"/>
        </w:rPr>
        <w:t>传统知识</w:t>
      </w:r>
      <w:r w:rsidRPr="00654EEF">
        <w:rPr>
          <w:rFonts w:ascii="SimSun" w:hAnsi="SimSun"/>
          <w:sz w:val="21"/>
          <w:szCs w:val="21"/>
        </w:rPr>
        <w:t>”</w:t>
      </w:r>
      <w:r w:rsidRPr="00654EEF">
        <w:rPr>
          <w:rFonts w:ascii="SimSun" w:hAnsi="SimSun" w:hint="eastAsia"/>
          <w:sz w:val="21"/>
          <w:szCs w:val="21"/>
        </w:rPr>
        <w:t>。</w:t>
      </w:r>
    </w:p>
    <w:p w:rsidR="00CD7142" w:rsidRPr="00654EEF" w:rsidRDefault="008C25B0" w:rsidP="00654EEF">
      <w:pPr>
        <w:spacing w:afterLines="50" w:after="120" w:line="340" w:lineRule="atLeast"/>
        <w:jc w:val="both"/>
        <w:rPr>
          <w:rFonts w:ascii="SimSun" w:hAnsi="SimSun" w:hint="eastAsia"/>
          <w:sz w:val="21"/>
          <w:szCs w:val="21"/>
          <w:lang w:val="en-GB"/>
        </w:rPr>
      </w:pPr>
      <w:r w:rsidRPr="00654EEF">
        <w:rPr>
          <w:rFonts w:ascii="SimSun" w:hAnsi="SimSun" w:hint="eastAsia"/>
          <w:sz w:val="21"/>
          <w:szCs w:val="21"/>
          <w:lang w:val="en-GB"/>
        </w:rPr>
        <w:t>网站改版</w:t>
      </w:r>
      <w:r w:rsidR="00602E4F" w:rsidRPr="00654EEF">
        <w:rPr>
          <w:rFonts w:ascii="SimSun" w:hAnsi="SimSun" w:hint="eastAsia"/>
          <w:sz w:val="21"/>
          <w:szCs w:val="21"/>
          <w:lang w:val="en-GB"/>
        </w:rPr>
        <w:t>主要</w:t>
      </w:r>
      <w:r w:rsidR="004A67ED" w:rsidRPr="00654EEF">
        <w:rPr>
          <w:rFonts w:ascii="SimSun" w:hAnsi="SimSun" w:hint="eastAsia"/>
          <w:sz w:val="21"/>
          <w:szCs w:val="21"/>
          <w:lang w:val="en-GB"/>
        </w:rPr>
        <w:t>涉及</w:t>
      </w:r>
      <w:r w:rsidR="00602E4F" w:rsidRPr="00654EEF">
        <w:rPr>
          <w:rFonts w:ascii="SimSun" w:hAnsi="SimSun" w:hint="eastAsia"/>
          <w:sz w:val="21"/>
          <w:szCs w:val="21"/>
          <w:lang w:val="en-GB"/>
        </w:rPr>
        <w:t>WIPO传统知识网站</w:t>
      </w:r>
      <w:r w:rsidR="004A67ED" w:rsidRPr="00654EEF">
        <w:rPr>
          <w:rFonts w:ascii="SimSun" w:hAnsi="SimSun" w:hint="eastAsia"/>
          <w:sz w:val="21"/>
          <w:szCs w:val="21"/>
          <w:lang w:val="en-GB"/>
        </w:rPr>
        <w:t>登陆页面的结构。</w:t>
      </w:r>
      <w:r w:rsidRPr="00654EEF">
        <w:rPr>
          <w:rFonts w:ascii="SimSun" w:hAnsi="SimSun" w:hint="eastAsia"/>
          <w:sz w:val="21"/>
          <w:szCs w:val="21"/>
          <w:lang w:val="en-GB"/>
        </w:rPr>
        <w:t>创建了</w:t>
      </w:r>
      <w:r w:rsidR="004A67ED" w:rsidRPr="00654EEF">
        <w:rPr>
          <w:rFonts w:ascii="SimSun" w:hAnsi="SimSun" w:hint="eastAsia"/>
          <w:sz w:val="21"/>
          <w:szCs w:val="21"/>
          <w:lang w:val="en-GB"/>
        </w:rPr>
        <w:t>六个主要</w:t>
      </w:r>
      <w:proofErr w:type="gramStart"/>
      <w:r w:rsidR="00400384" w:rsidRPr="00654EEF">
        <w:rPr>
          <w:rFonts w:ascii="SimSun" w:hAnsi="SimSun" w:hint="eastAsia"/>
          <w:sz w:val="21"/>
          <w:szCs w:val="21"/>
          <w:lang w:val="en-GB"/>
        </w:rPr>
        <w:t>版块</w:t>
      </w:r>
      <w:proofErr w:type="gramEnd"/>
      <w:r w:rsidR="004A67ED" w:rsidRPr="00654EEF">
        <w:rPr>
          <w:rFonts w:ascii="SimSun" w:hAnsi="SimSun" w:hint="eastAsia"/>
          <w:sz w:val="21"/>
          <w:szCs w:val="21"/>
          <w:lang w:val="en-GB"/>
        </w:rPr>
        <w:t>，</w:t>
      </w:r>
      <w:r w:rsidRPr="00654EEF">
        <w:rPr>
          <w:rFonts w:ascii="SimSun" w:hAnsi="SimSun" w:hint="eastAsia"/>
          <w:sz w:val="21"/>
          <w:szCs w:val="21"/>
          <w:lang w:val="en-GB"/>
        </w:rPr>
        <w:t>涉及</w:t>
      </w:r>
      <w:r w:rsidR="004A67ED" w:rsidRPr="00654EEF">
        <w:rPr>
          <w:rFonts w:ascii="SimSun" w:hAnsi="SimSun" w:hint="eastAsia"/>
          <w:sz w:val="21"/>
          <w:szCs w:val="21"/>
          <w:lang w:val="en-GB"/>
        </w:rPr>
        <w:t>不同</w:t>
      </w:r>
      <w:r w:rsidRPr="00654EEF">
        <w:rPr>
          <w:rFonts w:ascii="SimSun" w:hAnsi="SimSun" w:hint="eastAsia"/>
          <w:sz w:val="21"/>
          <w:szCs w:val="21"/>
          <w:lang w:val="en-GB"/>
        </w:rPr>
        <w:t>主题，即</w:t>
      </w:r>
      <w:r w:rsidR="004A67ED" w:rsidRPr="00654EEF">
        <w:rPr>
          <w:rFonts w:ascii="SimSun" w:hAnsi="SimSun" w:hint="eastAsia"/>
          <w:sz w:val="21"/>
          <w:szCs w:val="21"/>
          <w:lang w:val="en-GB"/>
        </w:rPr>
        <w:t>：</w:t>
      </w:r>
    </w:p>
    <w:p w:rsidR="00CD7142" w:rsidRPr="00654EEF" w:rsidRDefault="004A67ED" w:rsidP="000A0A6D">
      <w:pPr>
        <w:pStyle w:val="af8"/>
        <w:numPr>
          <w:ilvl w:val="0"/>
          <w:numId w:val="35"/>
        </w:numPr>
        <w:spacing w:afterLines="50" w:after="120" w:line="340" w:lineRule="atLeast"/>
        <w:ind w:firstLineChars="0"/>
        <w:rPr>
          <w:rFonts w:ascii="SimSun" w:hAnsi="SimSun" w:hint="eastAsia"/>
          <w:sz w:val="21"/>
          <w:szCs w:val="21"/>
          <w:lang w:val="en-GB"/>
        </w:rPr>
      </w:pPr>
      <w:r w:rsidRPr="00654EEF">
        <w:rPr>
          <w:rFonts w:ascii="SimSun" w:hAnsi="Arial" w:cs="Arial" w:hint="eastAsia"/>
          <w:sz w:val="21"/>
          <w:szCs w:val="22"/>
        </w:rPr>
        <w:t>“传统知识”</w:t>
      </w:r>
      <w:r w:rsidR="00CD7142" w:rsidRPr="00654EEF">
        <w:rPr>
          <w:rFonts w:ascii="SimSun" w:hAnsi="Arial" w:cs="Arial" w:hint="eastAsia"/>
          <w:sz w:val="21"/>
          <w:szCs w:val="22"/>
        </w:rPr>
        <w:t>作为“政府间委员会”(IGC)</w:t>
      </w:r>
      <w:r w:rsidR="00CD7142" w:rsidRPr="00654EEF">
        <w:rPr>
          <w:rFonts w:ascii="SimSun"/>
          <w:sz w:val="21"/>
          <w:szCs w:val="22"/>
        </w:rPr>
        <w:t>(</w:t>
      </w:r>
      <w:hyperlink r:id="rId15" w:history="1">
        <w:r w:rsidR="000A0A6D" w:rsidRPr="00654EEF">
          <w:rPr>
            <w:rStyle w:val="ae"/>
            <w:rFonts w:ascii="SimSun"/>
            <w:color w:val="auto"/>
            <w:sz w:val="21"/>
            <w:szCs w:val="22"/>
            <w:u w:val="none"/>
          </w:rPr>
          <w:t>http://www.wipo.int/tk/</w:t>
        </w:r>
        <w:r w:rsidR="000A0A6D" w:rsidRPr="00654EEF">
          <w:rPr>
            <w:rStyle w:val="ae"/>
            <w:rFonts w:ascii="SimSun" w:hint="eastAsia"/>
            <w:color w:val="auto"/>
            <w:sz w:val="21"/>
            <w:szCs w:val="22"/>
            <w:u w:val="none"/>
          </w:rPr>
          <w:t>zh</w:t>
        </w:r>
        <w:r w:rsidR="000A0A6D" w:rsidRPr="00654EEF">
          <w:rPr>
            <w:rStyle w:val="ae"/>
            <w:rFonts w:ascii="SimSun"/>
            <w:color w:val="auto"/>
            <w:sz w:val="21"/>
            <w:szCs w:val="22"/>
            <w:u w:val="none"/>
          </w:rPr>
          <w:t>/igc/</w:t>
        </w:r>
      </w:hyperlink>
      <w:r w:rsidR="00CD7142" w:rsidRPr="00654EEF">
        <w:rPr>
          <w:rFonts w:ascii="SimSun"/>
          <w:sz w:val="21"/>
          <w:szCs w:val="22"/>
        </w:rPr>
        <w:t>)</w:t>
      </w:r>
      <w:r w:rsidR="00CD7142" w:rsidRPr="00654EEF">
        <w:rPr>
          <w:rFonts w:ascii="SimSun" w:hAnsi="Arial" w:cs="Arial" w:hint="eastAsia"/>
          <w:sz w:val="21"/>
          <w:szCs w:val="22"/>
        </w:rPr>
        <w:t>相关资源的主门户，包括“土著门户”</w:t>
      </w:r>
      <w:r w:rsidR="00CD7142" w:rsidRPr="00654EEF">
        <w:rPr>
          <w:rFonts w:ascii="SimSun"/>
          <w:sz w:val="21"/>
          <w:szCs w:val="22"/>
        </w:rPr>
        <w:t>(</w:t>
      </w:r>
      <w:hyperlink r:id="rId16" w:history="1">
        <w:r w:rsidR="00CD7142" w:rsidRPr="00654EEF">
          <w:rPr>
            <w:rStyle w:val="ae"/>
            <w:rFonts w:ascii="SimSun"/>
            <w:color w:val="auto"/>
            <w:sz w:val="21"/>
            <w:szCs w:val="22"/>
            <w:u w:val="none"/>
          </w:rPr>
          <w:t>http://www.wipo.int/tk/en/indigenous/</w:t>
        </w:r>
      </w:hyperlink>
      <w:r w:rsidR="00CD7142" w:rsidRPr="00654EEF">
        <w:rPr>
          <w:rFonts w:ascii="SimSun"/>
          <w:sz w:val="21"/>
          <w:szCs w:val="22"/>
        </w:rPr>
        <w:t>)</w:t>
      </w:r>
      <w:r w:rsidR="00CD7142" w:rsidRPr="00654EEF">
        <w:rPr>
          <w:rFonts w:ascii="SimSun" w:hint="eastAsia"/>
          <w:sz w:val="21"/>
          <w:szCs w:val="22"/>
        </w:rPr>
        <w:t>；</w:t>
      </w:r>
    </w:p>
    <w:p w:rsidR="000A0A6D" w:rsidRPr="00654EEF" w:rsidRDefault="000A0A6D" w:rsidP="000A0A6D">
      <w:pPr>
        <w:pStyle w:val="af8"/>
        <w:numPr>
          <w:ilvl w:val="0"/>
          <w:numId w:val="35"/>
        </w:numPr>
        <w:spacing w:afterLines="50" w:after="120" w:line="340" w:lineRule="atLeast"/>
        <w:ind w:firstLineChars="0"/>
        <w:rPr>
          <w:rFonts w:ascii="SimSun" w:hAnsi="SimSun" w:hint="eastAsia"/>
          <w:sz w:val="21"/>
          <w:szCs w:val="21"/>
          <w:lang w:val="en-GB"/>
        </w:rPr>
      </w:pPr>
      <w:r w:rsidRPr="00654EEF">
        <w:rPr>
          <w:rFonts w:ascii="SimSun" w:hAnsi="Arial" w:cs="Arial" w:hint="eastAsia"/>
          <w:sz w:val="21"/>
          <w:szCs w:val="22"/>
        </w:rPr>
        <w:t>“新闻”</w:t>
      </w:r>
      <w:r w:rsidRPr="00654EEF">
        <w:rPr>
          <w:rFonts w:ascii="SimSun"/>
          <w:sz w:val="21"/>
          <w:szCs w:val="22"/>
        </w:rPr>
        <w:t>(</w:t>
      </w:r>
      <w:hyperlink r:id="rId17" w:history="1">
        <w:r w:rsidRPr="00654EEF">
          <w:rPr>
            <w:rStyle w:val="ae"/>
            <w:rFonts w:ascii="SimSun"/>
            <w:color w:val="auto"/>
            <w:sz w:val="21"/>
            <w:szCs w:val="22"/>
            <w:u w:val="none"/>
          </w:rPr>
          <w:t>http://www.wipo.int/tk/en/n</w:t>
        </w:r>
        <w:r w:rsidRPr="00654EEF">
          <w:rPr>
            <w:rStyle w:val="ae"/>
            <w:rFonts w:ascii="SimSun"/>
            <w:color w:val="auto"/>
            <w:sz w:val="21"/>
            <w:szCs w:val="22"/>
            <w:u w:val="none"/>
          </w:rPr>
          <w:t>e</w:t>
        </w:r>
        <w:r w:rsidRPr="00654EEF">
          <w:rPr>
            <w:rStyle w:val="ae"/>
            <w:rFonts w:ascii="SimSun"/>
            <w:color w:val="auto"/>
            <w:sz w:val="21"/>
            <w:szCs w:val="22"/>
            <w:u w:val="none"/>
          </w:rPr>
          <w:t>ws/</w:t>
        </w:r>
      </w:hyperlink>
      <w:r w:rsidRPr="00654EEF">
        <w:rPr>
          <w:rFonts w:ascii="SimSun"/>
          <w:sz w:val="21"/>
          <w:szCs w:val="22"/>
        </w:rPr>
        <w:t>)</w:t>
      </w:r>
      <w:r w:rsidRPr="00654EEF">
        <w:rPr>
          <w:rFonts w:ascii="SimSun" w:hint="eastAsia"/>
          <w:sz w:val="21"/>
          <w:szCs w:val="22"/>
        </w:rPr>
        <w:t>；</w:t>
      </w:r>
    </w:p>
    <w:p w:rsidR="000A0A6D" w:rsidRPr="00654EEF" w:rsidRDefault="000A0A6D" w:rsidP="000A0A6D">
      <w:pPr>
        <w:pStyle w:val="af8"/>
        <w:numPr>
          <w:ilvl w:val="0"/>
          <w:numId w:val="35"/>
        </w:numPr>
        <w:spacing w:afterLines="50" w:after="120" w:line="340" w:lineRule="atLeast"/>
        <w:ind w:firstLineChars="0"/>
        <w:rPr>
          <w:rFonts w:ascii="SimSun"/>
          <w:sz w:val="21"/>
          <w:szCs w:val="22"/>
        </w:rPr>
      </w:pPr>
      <w:r w:rsidRPr="00654EEF">
        <w:rPr>
          <w:rFonts w:ascii="SimSun" w:hint="eastAsia"/>
          <w:sz w:val="21"/>
          <w:szCs w:val="22"/>
        </w:rPr>
        <w:t>专题</w:t>
      </w:r>
      <w:r w:rsidRPr="00654EEF">
        <w:rPr>
          <w:rFonts w:ascii="SimSun" w:hAnsi="Arial" w:cs="Arial" w:hint="eastAsia"/>
          <w:sz w:val="21"/>
          <w:szCs w:val="22"/>
        </w:rPr>
        <w:t>网页</w:t>
      </w:r>
      <w:r w:rsidRPr="00654EEF">
        <w:rPr>
          <w:rFonts w:ascii="SimSun" w:hint="eastAsia"/>
          <w:sz w:val="21"/>
          <w:szCs w:val="22"/>
        </w:rPr>
        <w:t>：“传统知识”</w:t>
      </w:r>
      <w:r w:rsidRPr="00654EEF">
        <w:rPr>
          <w:rFonts w:ascii="SimSun"/>
          <w:sz w:val="21"/>
          <w:szCs w:val="22"/>
        </w:rPr>
        <w:t>(</w:t>
      </w:r>
      <w:hyperlink r:id="rId18" w:history="1">
        <w:r w:rsidRPr="00654EEF">
          <w:rPr>
            <w:rStyle w:val="ae"/>
            <w:rFonts w:ascii="SimSun"/>
            <w:color w:val="auto"/>
            <w:sz w:val="21"/>
            <w:szCs w:val="22"/>
            <w:u w:val="none"/>
          </w:rPr>
          <w:t>http://www.wipo.int/tk/en/tk/</w:t>
        </w:r>
      </w:hyperlink>
      <w:r w:rsidRPr="00654EEF">
        <w:rPr>
          <w:rFonts w:ascii="SimSun"/>
          <w:sz w:val="21"/>
          <w:szCs w:val="22"/>
        </w:rPr>
        <w:t>)</w:t>
      </w:r>
      <w:r w:rsidRPr="00654EEF">
        <w:rPr>
          <w:rFonts w:ascii="SimSun" w:hint="eastAsia"/>
          <w:sz w:val="21"/>
          <w:szCs w:val="22"/>
        </w:rPr>
        <w:t>，“传统文化表现形式”</w:t>
      </w:r>
      <w:r w:rsidRPr="00654EEF">
        <w:rPr>
          <w:rFonts w:ascii="SimSun"/>
          <w:sz w:val="21"/>
          <w:szCs w:val="22"/>
        </w:rPr>
        <w:t>(</w:t>
      </w:r>
      <w:hyperlink r:id="rId19" w:history="1">
        <w:r w:rsidRPr="00654EEF">
          <w:rPr>
            <w:rStyle w:val="ae"/>
            <w:rFonts w:ascii="SimSun"/>
            <w:color w:val="auto"/>
            <w:sz w:val="21"/>
            <w:szCs w:val="22"/>
            <w:u w:val="none"/>
          </w:rPr>
          <w:t>http://www.wipo.int/tk/en/folklore/</w:t>
        </w:r>
      </w:hyperlink>
      <w:r w:rsidRPr="00654EEF">
        <w:rPr>
          <w:rFonts w:ascii="SimSun"/>
          <w:sz w:val="21"/>
          <w:szCs w:val="22"/>
        </w:rPr>
        <w:t>)</w:t>
      </w:r>
      <w:r w:rsidRPr="00654EEF">
        <w:rPr>
          <w:rFonts w:ascii="SimSun" w:hint="eastAsia"/>
          <w:sz w:val="21"/>
          <w:szCs w:val="22"/>
        </w:rPr>
        <w:t>和“遗传资源”</w:t>
      </w:r>
      <w:r w:rsidRPr="00654EEF">
        <w:rPr>
          <w:rFonts w:ascii="SimSun"/>
          <w:sz w:val="21"/>
          <w:szCs w:val="22"/>
        </w:rPr>
        <w:t>(</w:t>
      </w:r>
      <w:hyperlink r:id="rId20" w:history="1">
        <w:r w:rsidRPr="00654EEF">
          <w:rPr>
            <w:rStyle w:val="ae"/>
            <w:rFonts w:ascii="SimSun"/>
            <w:color w:val="auto"/>
            <w:sz w:val="21"/>
            <w:szCs w:val="22"/>
            <w:u w:val="none"/>
          </w:rPr>
          <w:t>http://www.wipo.int/tk/en/genetic/</w:t>
        </w:r>
      </w:hyperlink>
      <w:r w:rsidRPr="00654EEF">
        <w:rPr>
          <w:rFonts w:ascii="SimSun"/>
          <w:sz w:val="21"/>
          <w:szCs w:val="22"/>
        </w:rPr>
        <w:t>)</w:t>
      </w:r>
      <w:r w:rsidRPr="00654EEF">
        <w:rPr>
          <w:rFonts w:ascii="SimSun" w:hint="eastAsia"/>
          <w:sz w:val="21"/>
          <w:szCs w:val="22"/>
        </w:rPr>
        <w:t>；</w:t>
      </w:r>
    </w:p>
    <w:p w:rsidR="000A0A6D" w:rsidRPr="00654EEF" w:rsidRDefault="000A0A6D" w:rsidP="000A0A6D">
      <w:pPr>
        <w:pStyle w:val="af8"/>
        <w:numPr>
          <w:ilvl w:val="0"/>
          <w:numId w:val="35"/>
        </w:numPr>
        <w:spacing w:afterLines="50" w:after="120" w:line="340" w:lineRule="atLeast"/>
        <w:ind w:firstLineChars="0"/>
        <w:rPr>
          <w:rFonts w:ascii="SimSun" w:hAnsi="SimSun" w:hint="eastAsia"/>
          <w:sz w:val="21"/>
          <w:szCs w:val="21"/>
          <w:lang w:val="en-GB"/>
        </w:rPr>
      </w:pPr>
      <w:r w:rsidRPr="00654EEF">
        <w:rPr>
          <w:rFonts w:ascii="SimSun" w:hAnsi="SimSun" w:hint="eastAsia"/>
          <w:sz w:val="21"/>
          <w:szCs w:val="21"/>
          <w:lang w:val="en-GB"/>
        </w:rPr>
        <w:t>“</w:t>
      </w:r>
      <w:r w:rsidRPr="00654EEF">
        <w:rPr>
          <w:rFonts w:ascii="SimSun" w:hAnsi="Arial" w:cs="Arial" w:hint="eastAsia"/>
          <w:sz w:val="21"/>
          <w:szCs w:val="22"/>
        </w:rPr>
        <w:t>技术</w:t>
      </w:r>
      <w:r w:rsidRPr="00654EEF">
        <w:rPr>
          <w:rFonts w:ascii="SimSun" w:hAnsi="SimSun" w:hint="eastAsia"/>
          <w:sz w:val="21"/>
          <w:szCs w:val="21"/>
          <w:lang w:val="en-GB"/>
        </w:rPr>
        <w:t>援助</w:t>
      </w:r>
      <w:r w:rsidRPr="00654EEF">
        <w:rPr>
          <w:rFonts w:ascii="SimSun" w:hAnsi="SimSun" w:hint="eastAsia"/>
          <w:sz w:val="21"/>
          <w:szCs w:val="21"/>
          <w:lang w:val="en-GB"/>
        </w:rPr>
        <w:t>和</w:t>
      </w:r>
      <w:r w:rsidRPr="00654EEF">
        <w:rPr>
          <w:rFonts w:ascii="SimSun" w:hAnsi="SimSun" w:hint="eastAsia"/>
          <w:sz w:val="21"/>
          <w:szCs w:val="21"/>
          <w:lang w:val="en-GB"/>
        </w:rPr>
        <w:t>能力建设”</w:t>
      </w:r>
      <w:proofErr w:type="gramStart"/>
      <w:r w:rsidRPr="00654EEF">
        <w:rPr>
          <w:rFonts w:ascii="SimSun" w:hAnsi="SimSun" w:hint="eastAsia"/>
          <w:sz w:val="21"/>
          <w:szCs w:val="21"/>
          <w:lang w:val="en-GB"/>
        </w:rPr>
        <w:t>版块</w:t>
      </w:r>
      <w:proofErr w:type="gramEnd"/>
      <w:r w:rsidRPr="00654EEF">
        <w:rPr>
          <w:rFonts w:ascii="SimSun" w:hAnsi="SimSun" w:hint="eastAsia"/>
          <w:sz w:val="21"/>
          <w:szCs w:val="21"/>
          <w:lang w:val="en-GB"/>
        </w:rPr>
        <w:t>；</w:t>
      </w:r>
    </w:p>
    <w:p w:rsidR="004A67ED" w:rsidRPr="00654EEF" w:rsidRDefault="004A67ED" w:rsidP="000A0A6D">
      <w:pPr>
        <w:pStyle w:val="af8"/>
        <w:numPr>
          <w:ilvl w:val="0"/>
          <w:numId w:val="35"/>
        </w:numPr>
        <w:spacing w:afterLines="50" w:after="120" w:line="340" w:lineRule="atLeast"/>
        <w:ind w:firstLineChars="0"/>
        <w:rPr>
          <w:rFonts w:ascii="SimSun" w:hAnsi="SimSun" w:hint="eastAsia"/>
          <w:sz w:val="21"/>
          <w:szCs w:val="21"/>
          <w:lang w:val="en-GB"/>
        </w:rPr>
      </w:pPr>
      <w:r w:rsidRPr="00654EEF">
        <w:rPr>
          <w:rFonts w:ascii="SimSun" w:hAnsi="Arial" w:cs="Arial" w:hint="eastAsia"/>
          <w:sz w:val="21"/>
          <w:szCs w:val="22"/>
        </w:rPr>
        <w:t>“资</w:t>
      </w:r>
      <w:r w:rsidR="000A0A6D" w:rsidRPr="00654EEF">
        <w:rPr>
          <w:rFonts w:ascii="SimSun" w:hAnsi="Arial" w:cs="Arial" w:hint="eastAsia"/>
          <w:sz w:val="21"/>
          <w:szCs w:val="22"/>
        </w:rPr>
        <w:t>料</w:t>
      </w:r>
      <w:r w:rsidRPr="00654EEF">
        <w:rPr>
          <w:rFonts w:ascii="SimSun" w:hAnsi="Arial" w:cs="Arial" w:hint="eastAsia"/>
          <w:sz w:val="21"/>
          <w:szCs w:val="22"/>
        </w:rPr>
        <w:t>”</w:t>
      </w:r>
      <w:r w:rsidR="000A0A6D" w:rsidRPr="00654EEF">
        <w:rPr>
          <w:rFonts w:ascii="SimSun"/>
          <w:sz w:val="21"/>
          <w:szCs w:val="22"/>
        </w:rPr>
        <w:t>(</w:t>
      </w:r>
      <w:hyperlink r:id="rId21" w:history="1">
        <w:r w:rsidR="000A0A6D" w:rsidRPr="00654EEF">
          <w:rPr>
            <w:rStyle w:val="ae"/>
            <w:rFonts w:ascii="SimSun"/>
            <w:color w:val="auto"/>
            <w:sz w:val="21"/>
            <w:szCs w:val="22"/>
            <w:u w:val="none"/>
          </w:rPr>
          <w:t>http://www.wipo.int/tk/en/resource</w:t>
        </w:r>
        <w:r w:rsidR="000A0A6D" w:rsidRPr="00654EEF">
          <w:rPr>
            <w:rStyle w:val="ae"/>
            <w:rFonts w:ascii="SimSun"/>
            <w:color w:val="auto"/>
            <w:sz w:val="21"/>
            <w:szCs w:val="22"/>
            <w:u w:val="none"/>
          </w:rPr>
          <w:t>s</w:t>
        </w:r>
        <w:r w:rsidR="000A0A6D" w:rsidRPr="00654EEF">
          <w:rPr>
            <w:rStyle w:val="ae"/>
            <w:rFonts w:ascii="SimSun"/>
            <w:color w:val="auto"/>
            <w:sz w:val="21"/>
            <w:szCs w:val="22"/>
            <w:u w:val="none"/>
          </w:rPr>
          <w:t>/publications.html</w:t>
        </w:r>
      </w:hyperlink>
      <w:r w:rsidR="000A0A6D" w:rsidRPr="00654EEF">
        <w:rPr>
          <w:rFonts w:ascii="SimSun"/>
          <w:sz w:val="21"/>
          <w:szCs w:val="22"/>
        </w:rPr>
        <w:t>)</w:t>
      </w:r>
      <w:r w:rsidR="000A0A6D" w:rsidRPr="00654EEF">
        <w:rPr>
          <w:rFonts w:ascii="SimSun" w:hint="eastAsia"/>
          <w:sz w:val="21"/>
          <w:szCs w:val="22"/>
        </w:rPr>
        <w:t>。</w:t>
      </w:r>
    </w:p>
    <w:p w:rsidR="00C45B56" w:rsidRPr="00654EEF" w:rsidRDefault="000A0A6D" w:rsidP="00654EEF">
      <w:pPr>
        <w:spacing w:afterLines="50" w:after="120" w:line="340" w:lineRule="atLeast"/>
        <w:jc w:val="both"/>
        <w:rPr>
          <w:rFonts w:ascii="SimSun" w:hAnsi="SimSun"/>
          <w:sz w:val="21"/>
          <w:szCs w:val="21"/>
          <w:lang w:val="en-GB"/>
        </w:rPr>
      </w:pPr>
      <w:r w:rsidRPr="00654EEF">
        <w:rPr>
          <w:rFonts w:ascii="SimSun" w:hAnsi="SimSun" w:hint="eastAsia"/>
          <w:sz w:val="21"/>
          <w:szCs w:val="21"/>
          <w:lang w:val="en-GB"/>
        </w:rPr>
        <w:t>下文按主题列出主要的可用资源</w:t>
      </w:r>
      <w:r w:rsidR="00E10F2A" w:rsidRPr="00654EEF">
        <w:rPr>
          <w:rFonts w:ascii="SimSun" w:hAnsi="SimSun" w:hint="eastAsia"/>
          <w:sz w:val="21"/>
          <w:szCs w:val="21"/>
          <w:lang w:val="en-GB"/>
        </w:rPr>
        <w:t>。</w:t>
      </w:r>
    </w:p>
    <w:p w:rsidR="00B84B3D" w:rsidRPr="00305084" w:rsidRDefault="00B84B3D" w:rsidP="002664C7">
      <w:pPr>
        <w:spacing w:before="240" w:after="120" w:line="360" w:lineRule="atLeast"/>
        <w:rPr>
          <w:rFonts w:ascii="SimHei" w:eastAsia="SimHei" w:hAnsi="SimHei" w:cs="Arial" w:hint="eastAsia"/>
          <w:sz w:val="21"/>
          <w:szCs w:val="21"/>
          <w:lang w:val="en-GB"/>
        </w:rPr>
      </w:pPr>
      <w:r w:rsidRPr="00305084">
        <w:rPr>
          <w:rFonts w:ascii="SimHei" w:eastAsia="SimHei" w:hAnsi="SimHei" w:cs="Arial" w:hint="eastAsia"/>
          <w:sz w:val="21"/>
          <w:szCs w:val="21"/>
          <w:lang w:val="en-GB"/>
        </w:rPr>
        <w:t>IGC</w:t>
      </w:r>
    </w:p>
    <w:p w:rsidR="000A0A6D" w:rsidRPr="00654EEF" w:rsidRDefault="0082760B" w:rsidP="00654EEF">
      <w:pPr>
        <w:spacing w:afterLines="50" w:after="120" w:line="340" w:lineRule="atLeast"/>
        <w:jc w:val="both"/>
        <w:rPr>
          <w:rFonts w:ascii="SimSun" w:hAnsi="SimSun" w:cs="Arial" w:hint="eastAsia"/>
          <w:sz w:val="21"/>
          <w:szCs w:val="21"/>
          <w:lang w:val="en-GB"/>
        </w:rPr>
      </w:pPr>
      <w:r w:rsidRPr="00654EEF">
        <w:rPr>
          <w:rFonts w:ascii="SimSun" w:hAnsi="SimSun" w:cs="Arial" w:hint="eastAsia"/>
          <w:sz w:val="21"/>
          <w:szCs w:val="21"/>
          <w:lang w:val="en-GB"/>
        </w:rPr>
        <w:t>单独</w:t>
      </w:r>
      <w:r w:rsidR="00C65EFE" w:rsidRPr="00654EEF">
        <w:rPr>
          <w:rFonts w:ascii="SimSun" w:hAnsi="SimSun" w:cs="Arial" w:hint="eastAsia"/>
          <w:sz w:val="21"/>
          <w:szCs w:val="21"/>
          <w:lang w:val="en-GB"/>
        </w:rPr>
        <w:t>设有</w:t>
      </w:r>
      <w:r w:rsidR="00A55742" w:rsidRPr="00654EEF">
        <w:rPr>
          <w:rFonts w:ascii="SimSun" w:hAnsi="SimSun" w:cs="Arial" w:hint="eastAsia"/>
          <w:sz w:val="21"/>
          <w:szCs w:val="21"/>
          <w:lang w:val="en-GB"/>
        </w:rPr>
        <w:t>一个</w:t>
      </w:r>
      <w:r w:rsidR="00B84B3D" w:rsidRPr="00654EEF">
        <w:rPr>
          <w:rFonts w:ascii="SimSun" w:hAnsi="SimSun" w:cs="Arial" w:hint="eastAsia"/>
          <w:sz w:val="21"/>
          <w:szCs w:val="21"/>
          <w:lang w:val="en-GB"/>
        </w:rPr>
        <w:t>“IGC网页”(http://www.wipo.int/tk/</w:t>
      </w:r>
      <w:r w:rsidR="000A0A6D" w:rsidRPr="00654EEF">
        <w:rPr>
          <w:rFonts w:ascii="SimSun" w:hAnsi="SimSun" w:cs="Arial" w:hint="eastAsia"/>
          <w:sz w:val="21"/>
          <w:szCs w:val="21"/>
          <w:lang w:val="en-GB"/>
        </w:rPr>
        <w:t>zh</w:t>
      </w:r>
      <w:r w:rsidR="00B84B3D" w:rsidRPr="00654EEF">
        <w:rPr>
          <w:rFonts w:ascii="SimSun" w:hAnsi="SimSun" w:cs="Arial" w:hint="eastAsia"/>
          <w:sz w:val="21"/>
          <w:szCs w:val="21"/>
          <w:lang w:val="en-GB"/>
        </w:rPr>
        <w:t>/igc/index.html)</w:t>
      </w:r>
      <w:r w:rsidRPr="00654EEF">
        <w:rPr>
          <w:rFonts w:ascii="SimSun" w:hAnsi="SimSun" w:cs="Arial" w:hint="eastAsia"/>
          <w:sz w:val="21"/>
          <w:szCs w:val="21"/>
          <w:lang w:val="en-GB"/>
        </w:rPr>
        <w:t>，</w:t>
      </w:r>
      <w:r w:rsidR="00A55742" w:rsidRPr="00654EEF">
        <w:rPr>
          <w:rFonts w:ascii="SimSun" w:hAnsi="SimSun" w:cs="Arial" w:hint="eastAsia"/>
          <w:sz w:val="21"/>
          <w:szCs w:val="21"/>
          <w:lang w:val="en-GB"/>
        </w:rPr>
        <w:t>这</w:t>
      </w:r>
      <w:r w:rsidR="00B84B3D" w:rsidRPr="00654EEF">
        <w:rPr>
          <w:rFonts w:ascii="SimSun" w:hAnsi="SimSun" w:cs="Arial" w:hint="eastAsia"/>
          <w:sz w:val="21"/>
          <w:szCs w:val="21"/>
          <w:lang w:val="en-GB"/>
        </w:rPr>
        <w:t>是向包括观察员在内的IGC与会</w:t>
      </w:r>
      <w:r w:rsidR="00B84B3D" w:rsidRPr="00654EEF">
        <w:rPr>
          <w:rFonts w:ascii="SimSun" w:hAnsi="SimSun" w:hint="eastAsia"/>
          <w:sz w:val="21"/>
          <w:szCs w:val="21"/>
          <w:lang w:val="en-GB"/>
        </w:rPr>
        <w:t>人员</w:t>
      </w:r>
      <w:r w:rsidRPr="00654EEF">
        <w:rPr>
          <w:rFonts w:ascii="SimSun" w:hAnsi="SimSun" w:hint="eastAsia"/>
          <w:sz w:val="21"/>
          <w:szCs w:val="21"/>
          <w:lang w:val="en-GB"/>
        </w:rPr>
        <w:t>提供</w:t>
      </w:r>
      <w:r w:rsidRPr="00654EEF">
        <w:rPr>
          <w:rFonts w:ascii="SimSun" w:hAnsi="SimSun" w:cs="Arial" w:hint="eastAsia"/>
          <w:sz w:val="21"/>
          <w:szCs w:val="21"/>
          <w:lang w:val="en-GB"/>
        </w:rPr>
        <w:t>详细信息的最重要来源</w:t>
      </w:r>
      <w:r w:rsidR="000A0A6D" w:rsidRPr="00654EEF">
        <w:rPr>
          <w:rFonts w:ascii="SimSun" w:hAnsi="SimSun" w:cs="Arial" w:hint="eastAsia"/>
          <w:sz w:val="21"/>
          <w:szCs w:val="21"/>
          <w:lang w:val="en-GB"/>
        </w:rPr>
        <w:t>。</w:t>
      </w:r>
    </w:p>
    <w:p w:rsidR="00B84B3D" w:rsidRPr="00654EEF" w:rsidRDefault="0082760B" w:rsidP="00654EEF">
      <w:pPr>
        <w:spacing w:afterLines="50" w:after="120" w:line="340" w:lineRule="atLeast"/>
        <w:jc w:val="both"/>
        <w:rPr>
          <w:rFonts w:ascii="SimSun" w:hAnsi="SimSun" w:cs="Arial"/>
          <w:sz w:val="21"/>
          <w:szCs w:val="21"/>
          <w:lang w:val="en-GB"/>
        </w:rPr>
      </w:pPr>
      <w:r w:rsidRPr="00654EEF">
        <w:rPr>
          <w:rFonts w:ascii="SimSun" w:hAnsi="SimSun" w:cs="Arial" w:hint="eastAsia"/>
          <w:sz w:val="21"/>
          <w:szCs w:val="21"/>
          <w:lang w:val="en-GB"/>
        </w:rPr>
        <w:t>还创建了</w:t>
      </w:r>
      <w:r w:rsidR="00100D9C" w:rsidRPr="00654EEF">
        <w:rPr>
          <w:rFonts w:ascii="SimSun" w:hAnsi="SimSun" w:cs="Arial" w:hint="eastAsia"/>
          <w:sz w:val="21"/>
          <w:szCs w:val="21"/>
          <w:lang w:val="en-GB"/>
        </w:rPr>
        <w:t>一个专门网页</w:t>
      </w:r>
      <w:r w:rsidRPr="00654EEF">
        <w:rPr>
          <w:rFonts w:ascii="SimSun" w:hAnsi="SimSun" w:cs="Arial" w:hint="eastAsia"/>
          <w:sz w:val="21"/>
          <w:szCs w:val="21"/>
          <w:lang w:val="en-GB"/>
        </w:rPr>
        <w:t>“</w:t>
      </w:r>
      <w:r w:rsidRPr="00654EEF">
        <w:rPr>
          <w:rFonts w:ascii="SimSun" w:hAnsi="SimSun" w:cs="Arial" w:hint="eastAsia"/>
          <w:b/>
          <w:sz w:val="21"/>
          <w:szCs w:val="21"/>
          <w:lang w:val="en-GB"/>
        </w:rPr>
        <w:t>政府间委员会</w:t>
      </w:r>
      <w:r w:rsidR="00100D9C" w:rsidRPr="00654EEF">
        <w:rPr>
          <w:rFonts w:ascii="SimSun" w:hAnsi="SimSun" w:cs="Arial" w:hint="eastAsia"/>
          <w:b/>
          <w:sz w:val="21"/>
          <w:szCs w:val="21"/>
          <w:lang w:val="en-GB"/>
        </w:rPr>
        <w:t>会议准备资料</w:t>
      </w:r>
      <w:r w:rsidRPr="00654EEF">
        <w:rPr>
          <w:rFonts w:ascii="SimSun" w:hAnsi="SimSun" w:cs="Arial" w:hint="eastAsia"/>
          <w:sz w:val="21"/>
          <w:szCs w:val="21"/>
          <w:lang w:val="en-GB"/>
        </w:rPr>
        <w:t>”</w:t>
      </w:r>
      <w:r w:rsidR="00470D96" w:rsidRPr="00654EEF">
        <w:rPr>
          <w:rFonts w:ascii="SimSun" w:hAnsi="SimSun" w:cs="Arial" w:hint="eastAsia"/>
          <w:sz w:val="21"/>
          <w:szCs w:val="21"/>
          <w:lang w:val="en-GB"/>
        </w:rPr>
        <w:t>，</w:t>
      </w:r>
      <w:r w:rsidR="00100D9C" w:rsidRPr="00654EEF">
        <w:rPr>
          <w:rFonts w:ascii="SimSun" w:hAnsi="SimSun" w:cs="Arial" w:hint="eastAsia"/>
          <w:sz w:val="21"/>
          <w:szCs w:val="21"/>
          <w:lang w:val="en-GB"/>
        </w:rPr>
        <w:t>收录了多种快捷菜单，包括会议注册表，以帮助与会者准备每届IGC会议：</w:t>
      </w:r>
      <w:r w:rsidR="00100D9C" w:rsidRPr="00654EEF">
        <w:rPr>
          <w:rFonts w:ascii="SimSun" w:hAnsi="SimSun" w:cs="Arial"/>
          <w:sz w:val="21"/>
          <w:szCs w:val="21"/>
          <w:lang w:val="en-GB"/>
        </w:rPr>
        <w:t>(</w:t>
      </w:r>
      <w:hyperlink r:id="rId22" w:history="1">
        <w:r w:rsidR="00100D9C" w:rsidRPr="00654EEF">
          <w:rPr>
            <w:rStyle w:val="ae"/>
            <w:rFonts w:ascii="SimSun" w:hAnsi="SimSun" w:cs="Arial"/>
            <w:color w:val="auto"/>
            <w:sz w:val="21"/>
            <w:szCs w:val="21"/>
            <w:u w:val="none"/>
            <w:lang w:val="en-GB"/>
          </w:rPr>
          <w:t>http://www.wipo.int/tk/en/igc/preparation/index.html</w:t>
        </w:r>
      </w:hyperlink>
      <w:r w:rsidR="00100D9C" w:rsidRPr="00654EEF">
        <w:rPr>
          <w:rFonts w:ascii="SimSun" w:hAnsi="SimSun" w:cs="Arial"/>
          <w:sz w:val="21"/>
          <w:szCs w:val="21"/>
          <w:lang w:val="en-GB"/>
        </w:rPr>
        <w:t>)</w:t>
      </w:r>
      <w:r w:rsidR="00470D96" w:rsidRPr="00654EEF">
        <w:rPr>
          <w:rFonts w:ascii="SimSun" w:hAnsi="SimSun" w:cs="Arial" w:hint="eastAsia"/>
          <w:sz w:val="21"/>
          <w:szCs w:val="21"/>
          <w:lang w:val="en-GB"/>
        </w:rPr>
        <w:t>。</w:t>
      </w:r>
    </w:p>
    <w:p w:rsidR="00B84B3D" w:rsidRPr="00654EEF" w:rsidRDefault="00100D9C" w:rsidP="00654EEF">
      <w:pPr>
        <w:spacing w:afterLines="50" w:after="120" w:line="340" w:lineRule="atLeast"/>
        <w:jc w:val="both"/>
        <w:rPr>
          <w:rFonts w:ascii="SimSun" w:hAnsi="SimSun" w:cs="Arial"/>
          <w:sz w:val="21"/>
          <w:szCs w:val="21"/>
          <w:lang w:val="en-GB"/>
        </w:rPr>
      </w:pPr>
      <w:r w:rsidRPr="00654EEF">
        <w:rPr>
          <w:rFonts w:ascii="SimSun" w:hAnsi="SimSun" w:cs="Arial" w:hint="eastAsia"/>
          <w:sz w:val="21"/>
          <w:szCs w:val="21"/>
          <w:lang w:val="en-GB"/>
        </w:rPr>
        <w:t>IGC</w:t>
      </w:r>
      <w:r w:rsidR="00B5622E" w:rsidRPr="00654EEF">
        <w:rPr>
          <w:rFonts w:ascii="SimSun" w:hAnsi="SimSun" w:cs="Arial" w:hint="eastAsia"/>
          <w:sz w:val="21"/>
          <w:szCs w:val="21"/>
          <w:lang w:val="en-GB"/>
        </w:rPr>
        <w:t>网页上</w:t>
      </w:r>
      <w:r w:rsidRPr="00654EEF">
        <w:rPr>
          <w:rFonts w:ascii="SimSun" w:hAnsi="SimSun" w:cs="Arial" w:hint="eastAsia"/>
          <w:sz w:val="21"/>
          <w:szCs w:val="21"/>
          <w:lang w:val="en-GB"/>
        </w:rPr>
        <w:t>除其他外，</w:t>
      </w:r>
      <w:r w:rsidR="00B84B3D" w:rsidRPr="00654EEF">
        <w:rPr>
          <w:rFonts w:ascii="SimSun" w:hAnsi="SimSun" w:cs="Arial" w:hint="eastAsia"/>
          <w:sz w:val="21"/>
          <w:szCs w:val="21"/>
          <w:lang w:val="en-GB"/>
        </w:rPr>
        <w:t>直接提供如下链接：</w:t>
      </w:r>
    </w:p>
    <w:p w:rsidR="00B84B3D" w:rsidRPr="00654EEF" w:rsidRDefault="00796526" w:rsidP="00305084">
      <w:pPr>
        <w:numPr>
          <w:ilvl w:val="0"/>
          <w:numId w:val="24"/>
        </w:numPr>
        <w:tabs>
          <w:tab w:val="clear" w:pos="720"/>
        </w:tabs>
        <w:spacing w:after="120" w:line="360" w:lineRule="atLeast"/>
        <w:ind w:left="924" w:hanging="357"/>
        <w:rPr>
          <w:rFonts w:ascii="SimSun" w:hAnsi="SimSun" w:cs="Arial"/>
          <w:sz w:val="21"/>
          <w:szCs w:val="21"/>
          <w:lang w:val="en-GB"/>
        </w:rPr>
      </w:pPr>
      <w:r w:rsidRPr="00654EEF">
        <w:rPr>
          <w:rFonts w:ascii="SimSun" w:hAnsi="SimSun" w:cs="Arial" w:hint="eastAsia"/>
          <w:sz w:val="21"/>
          <w:szCs w:val="21"/>
          <w:lang w:val="en-GB"/>
        </w:rPr>
        <w:t>201</w:t>
      </w:r>
      <w:r w:rsidR="00100D9C" w:rsidRPr="00654EEF">
        <w:rPr>
          <w:rFonts w:ascii="SimSun" w:hAnsi="SimSun" w:cs="Arial" w:hint="eastAsia"/>
          <w:sz w:val="21"/>
          <w:szCs w:val="21"/>
          <w:lang w:val="en-GB"/>
        </w:rPr>
        <w:t>4</w:t>
      </w:r>
      <w:r w:rsidRPr="00654EEF">
        <w:rPr>
          <w:rFonts w:ascii="SimSun" w:hAnsi="SimSun" w:cs="Arial" w:hint="eastAsia"/>
          <w:sz w:val="21"/>
          <w:szCs w:val="21"/>
          <w:lang w:val="en-GB"/>
        </w:rPr>
        <w:t>-201</w:t>
      </w:r>
      <w:r w:rsidR="00100D9C" w:rsidRPr="00654EEF">
        <w:rPr>
          <w:rFonts w:ascii="SimSun" w:hAnsi="SimSun" w:cs="Arial" w:hint="eastAsia"/>
          <w:sz w:val="21"/>
          <w:szCs w:val="21"/>
          <w:lang w:val="en-GB"/>
        </w:rPr>
        <w:t>5</w:t>
      </w:r>
      <w:r w:rsidRPr="00654EEF">
        <w:rPr>
          <w:rFonts w:ascii="SimSun" w:hAnsi="SimSun" w:cs="Arial" w:hint="eastAsia"/>
          <w:sz w:val="21"/>
          <w:szCs w:val="21"/>
          <w:lang w:val="en-GB"/>
        </w:rPr>
        <w:t>年IGC</w:t>
      </w:r>
      <w:r w:rsidR="00B84B3D" w:rsidRPr="00654EEF">
        <w:rPr>
          <w:rFonts w:ascii="SimSun" w:hAnsi="SimSun" w:cs="Arial" w:hint="eastAsia"/>
          <w:sz w:val="21"/>
          <w:szCs w:val="21"/>
          <w:lang w:val="en-GB"/>
        </w:rPr>
        <w:t>的</w:t>
      </w:r>
      <w:r w:rsidR="00A55742" w:rsidRPr="00654EEF">
        <w:rPr>
          <w:rFonts w:ascii="SimSun" w:hAnsi="SimSun" w:cs="Arial" w:hint="eastAsia"/>
          <w:sz w:val="21"/>
          <w:szCs w:val="21"/>
          <w:lang w:val="en-GB"/>
        </w:rPr>
        <w:t>谈判</w:t>
      </w:r>
      <w:r w:rsidR="00B84B3D" w:rsidRPr="00654EEF">
        <w:rPr>
          <w:rFonts w:ascii="SimSun" w:hAnsi="SimSun" w:cs="Arial" w:hint="eastAsia"/>
          <w:sz w:val="21"/>
          <w:szCs w:val="21"/>
          <w:lang w:val="en-GB"/>
        </w:rPr>
        <w:t>任务授权：</w:t>
      </w:r>
      <w:r w:rsidR="00B84B3D" w:rsidRPr="00654EEF">
        <w:rPr>
          <w:rFonts w:ascii="SimSun" w:hAnsi="SimSun" w:cs="Arial" w:hint="eastAsia"/>
          <w:sz w:val="21"/>
          <w:szCs w:val="21"/>
          <w:lang w:val="en-GB"/>
        </w:rPr>
        <w:br/>
      </w:r>
      <w:hyperlink r:id="rId23" w:history="1">
        <w:r w:rsidR="00100D9C" w:rsidRPr="00654EEF">
          <w:rPr>
            <w:rStyle w:val="ae"/>
            <w:rFonts w:ascii="SimSun" w:hAnsi="SimSun" w:cs="Arial"/>
            <w:color w:val="auto"/>
            <w:sz w:val="21"/>
            <w:szCs w:val="21"/>
            <w:u w:val="none"/>
            <w:lang w:val="en-GB"/>
          </w:rPr>
          <w:t>http://www.wipo.int/export/sites/www/tk/en/igc/pdf/igc_mandate_1415.pdf</w:t>
        </w:r>
      </w:hyperlink>
      <w:r w:rsidRPr="00654EEF">
        <w:rPr>
          <w:rFonts w:ascii="SimSun" w:hAnsi="SimSun" w:cs="Arial" w:hint="eastAsia"/>
          <w:sz w:val="21"/>
          <w:szCs w:val="21"/>
          <w:lang w:val="en-GB"/>
        </w:rPr>
        <w:t>；</w:t>
      </w:r>
    </w:p>
    <w:p w:rsidR="00B84B3D" w:rsidRPr="00654EEF" w:rsidRDefault="006578BD" w:rsidP="00305084">
      <w:pPr>
        <w:numPr>
          <w:ilvl w:val="0"/>
          <w:numId w:val="24"/>
        </w:numPr>
        <w:tabs>
          <w:tab w:val="clear" w:pos="720"/>
        </w:tabs>
        <w:spacing w:after="120" w:line="360" w:lineRule="atLeast"/>
        <w:ind w:left="924" w:hanging="357"/>
        <w:rPr>
          <w:rFonts w:ascii="SimSun" w:hAnsi="SimSun" w:cs="Arial"/>
          <w:sz w:val="21"/>
          <w:szCs w:val="21"/>
        </w:rPr>
      </w:pPr>
      <w:r w:rsidRPr="00654EEF">
        <w:rPr>
          <w:rFonts w:ascii="SimSun" w:hAnsi="SimSun" w:cs="Arial"/>
          <w:sz w:val="21"/>
          <w:szCs w:val="21"/>
          <w:lang w:val="en-GB"/>
        </w:rPr>
        <w:t>WIPO</w:t>
      </w:r>
      <w:r w:rsidRPr="00654EEF">
        <w:rPr>
          <w:rFonts w:ascii="SimSun" w:hAnsi="SimSun" w:cs="Arial" w:hint="eastAsia"/>
          <w:sz w:val="21"/>
          <w:szCs w:val="21"/>
          <w:lang w:val="en-GB"/>
        </w:rPr>
        <w:t>成员国大会关于</w:t>
      </w:r>
      <w:r w:rsidRPr="00654EEF">
        <w:rPr>
          <w:rFonts w:ascii="SimSun" w:hAnsi="SimSun" w:cs="Arial"/>
          <w:sz w:val="21"/>
          <w:szCs w:val="21"/>
          <w:lang w:val="en-GB"/>
        </w:rPr>
        <w:t>201</w:t>
      </w:r>
      <w:r w:rsidR="00100D9C" w:rsidRPr="00654EEF">
        <w:rPr>
          <w:rFonts w:ascii="SimSun" w:hAnsi="SimSun" w:cs="Arial" w:hint="eastAsia"/>
          <w:sz w:val="21"/>
          <w:szCs w:val="21"/>
          <w:lang w:val="en-GB"/>
        </w:rPr>
        <w:t>4</w:t>
      </w:r>
      <w:r w:rsidRPr="00654EEF">
        <w:rPr>
          <w:rFonts w:ascii="SimSun" w:hAnsi="SimSun" w:cs="Arial" w:hint="eastAsia"/>
          <w:sz w:val="21"/>
          <w:szCs w:val="21"/>
          <w:lang w:val="en-GB"/>
        </w:rPr>
        <w:t>年</w:t>
      </w:r>
      <w:r w:rsidRPr="00654EEF">
        <w:rPr>
          <w:rFonts w:ascii="SimSun" w:hAnsi="SimSun" w:cs="Arial"/>
          <w:sz w:val="21"/>
          <w:szCs w:val="21"/>
          <w:lang w:val="en-GB"/>
        </w:rPr>
        <w:t>IGC</w:t>
      </w:r>
      <w:r w:rsidRPr="00654EEF">
        <w:rPr>
          <w:rFonts w:ascii="SimSun" w:hAnsi="SimSun" w:cs="Arial" w:hint="eastAsia"/>
          <w:sz w:val="21"/>
          <w:szCs w:val="21"/>
          <w:lang w:val="en-GB"/>
        </w:rPr>
        <w:t>工作计划的决定</w:t>
      </w:r>
      <w:r w:rsidR="00100D9C" w:rsidRPr="00654EEF">
        <w:rPr>
          <w:rFonts w:ascii="SimSun" w:hAnsi="SimSun" w:cs="Arial" w:hint="eastAsia"/>
          <w:sz w:val="21"/>
          <w:szCs w:val="21"/>
          <w:lang w:val="en-GB"/>
        </w:rPr>
        <w:t>，包括2014年最新更新的IGC时间安排：</w:t>
      </w:r>
      <w:hyperlink r:id="rId24" w:history="1">
        <w:r w:rsidR="00100D9C" w:rsidRPr="00654EEF">
          <w:rPr>
            <w:rStyle w:val="ae"/>
            <w:rFonts w:ascii="SimSun" w:hAnsi="SimSun" w:cs="Arial"/>
            <w:color w:val="auto"/>
            <w:sz w:val="21"/>
            <w:szCs w:val="21"/>
            <w:u w:val="none"/>
          </w:rPr>
          <w:t>http://www.wipo.int/export/sites/www/tk/en/igc/pdf/igc_schedule_2014.pdf</w:t>
        </w:r>
      </w:hyperlink>
      <w:r w:rsidR="007813D2" w:rsidRPr="00654EEF">
        <w:rPr>
          <w:rFonts w:ascii="SimSun" w:hAnsi="SimSun" w:cs="Arial" w:hint="eastAsia"/>
          <w:sz w:val="21"/>
          <w:szCs w:val="21"/>
        </w:rPr>
        <w:t>；</w:t>
      </w:r>
    </w:p>
    <w:p w:rsidR="00B84B3D" w:rsidRPr="00654EEF" w:rsidRDefault="006578BD" w:rsidP="00305084">
      <w:pPr>
        <w:numPr>
          <w:ilvl w:val="0"/>
          <w:numId w:val="25"/>
        </w:numPr>
        <w:tabs>
          <w:tab w:val="clear" w:pos="720"/>
        </w:tabs>
        <w:spacing w:after="120" w:line="360" w:lineRule="atLeast"/>
        <w:ind w:left="924" w:hanging="357"/>
        <w:rPr>
          <w:rFonts w:ascii="SimSun" w:hAnsi="SimSun" w:cs="Arial"/>
          <w:sz w:val="21"/>
          <w:szCs w:val="21"/>
          <w:lang w:val="en-GB"/>
        </w:rPr>
      </w:pPr>
      <w:r w:rsidRPr="00654EEF">
        <w:rPr>
          <w:rFonts w:ascii="SimSun" w:hAnsi="SimSun" w:cs="Arial"/>
          <w:sz w:val="21"/>
          <w:szCs w:val="21"/>
          <w:lang w:val="en-GB"/>
        </w:rPr>
        <w:t>IGC</w:t>
      </w:r>
      <w:r w:rsidRPr="00654EEF">
        <w:rPr>
          <w:rFonts w:ascii="SimSun" w:hAnsi="SimSun" w:cs="Arial" w:hint="eastAsia"/>
          <w:sz w:val="21"/>
          <w:szCs w:val="21"/>
          <w:lang w:val="en-GB"/>
        </w:rPr>
        <w:t>背景概述</w:t>
      </w:r>
      <w:r w:rsidR="00100D9C" w:rsidRPr="00654EEF">
        <w:rPr>
          <w:rFonts w:ascii="SimSun" w:hAnsi="SimSun" w:cs="Arial" w:hint="eastAsia"/>
          <w:sz w:val="21"/>
          <w:szCs w:val="21"/>
          <w:lang w:val="en-GB"/>
        </w:rPr>
        <w:t>：</w:t>
      </w:r>
      <w:hyperlink r:id="rId25" w:history="1">
        <w:r w:rsidR="002664C7" w:rsidRPr="00654EEF">
          <w:rPr>
            <w:rStyle w:val="ae"/>
            <w:rFonts w:ascii="SimSun" w:hAnsi="SimSun" w:cs="Arial"/>
            <w:color w:val="auto"/>
            <w:sz w:val="21"/>
            <w:szCs w:val="21"/>
            <w:u w:val="none"/>
            <w:lang w:val="en-GB"/>
          </w:rPr>
          <w:t>http://www.wipo.int/export/sites/www/tk/en/r</w:t>
        </w:r>
        <w:r w:rsidR="002664C7" w:rsidRPr="00654EEF">
          <w:rPr>
            <w:rStyle w:val="ae"/>
            <w:rFonts w:ascii="SimSun" w:hAnsi="SimSun" w:cs="Arial"/>
            <w:color w:val="auto"/>
            <w:sz w:val="21"/>
            <w:szCs w:val="21"/>
            <w:u w:val="none"/>
            <w:lang w:val="en-GB"/>
          </w:rPr>
          <w:t>e</w:t>
        </w:r>
        <w:r w:rsidR="002664C7" w:rsidRPr="00654EEF">
          <w:rPr>
            <w:rStyle w:val="ae"/>
            <w:rFonts w:ascii="SimSun" w:hAnsi="SimSun" w:cs="Arial"/>
            <w:color w:val="auto"/>
            <w:sz w:val="21"/>
            <w:szCs w:val="21"/>
            <w:u w:val="none"/>
            <w:lang w:val="en-GB"/>
          </w:rPr>
          <w:t>sources/pdf/tk_brief2.pdf</w:t>
        </w:r>
      </w:hyperlink>
      <w:r w:rsidR="00100D9C" w:rsidRPr="00654EEF">
        <w:rPr>
          <w:rFonts w:ascii="SimSun" w:hAnsi="SimSun" w:cs="Arial" w:hint="eastAsia"/>
          <w:sz w:val="21"/>
          <w:szCs w:val="21"/>
          <w:lang w:val="en-GB"/>
        </w:rPr>
        <w:t>。</w:t>
      </w:r>
    </w:p>
    <w:p w:rsidR="00B84B3D" w:rsidRPr="00654EEF" w:rsidRDefault="006578BD" w:rsidP="00654EEF">
      <w:pPr>
        <w:spacing w:afterLines="50" w:after="120" w:line="340" w:lineRule="atLeast"/>
        <w:jc w:val="both"/>
        <w:rPr>
          <w:rFonts w:ascii="SimSun" w:hAnsi="SimSun" w:cs="Arial"/>
          <w:sz w:val="21"/>
          <w:szCs w:val="21"/>
          <w:lang w:val="en-GB"/>
        </w:rPr>
      </w:pPr>
      <w:r w:rsidRPr="00654EEF">
        <w:rPr>
          <w:rFonts w:ascii="SimSun" w:hAnsi="SimSun" w:cs="Arial" w:hint="eastAsia"/>
          <w:sz w:val="21"/>
          <w:szCs w:val="21"/>
          <w:lang w:val="en-GB"/>
        </w:rPr>
        <w:t>所有</w:t>
      </w:r>
      <w:r w:rsidRPr="00654EEF">
        <w:rPr>
          <w:rFonts w:ascii="SimSun" w:hAnsi="SimSun" w:hint="eastAsia"/>
          <w:sz w:val="21"/>
          <w:szCs w:val="21"/>
          <w:lang w:val="en-GB"/>
        </w:rPr>
        <w:t>IGC</w:t>
      </w:r>
      <w:r w:rsidRPr="00654EEF">
        <w:rPr>
          <w:rFonts w:ascii="SimSun" w:hAnsi="SimSun" w:cs="Arial" w:hint="eastAsia"/>
          <w:sz w:val="21"/>
          <w:szCs w:val="21"/>
          <w:lang w:val="en-GB"/>
        </w:rPr>
        <w:t>相关文件均可从IGC网页上</w:t>
      </w:r>
      <w:r w:rsidR="00AB627D" w:rsidRPr="00654EEF">
        <w:rPr>
          <w:rFonts w:ascii="SimSun" w:hAnsi="SimSun" w:cs="Arial" w:hint="eastAsia"/>
          <w:sz w:val="21"/>
          <w:szCs w:val="21"/>
          <w:lang w:val="en-GB"/>
        </w:rPr>
        <w:t>找到</w:t>
      </w:r>
      <w:r w:rsidR="00100D9C" w:rsidRPr="00654EEF">
        <w:rPr>
          <w:rFonts w:ascii="SimSun" w:hAnsi="SimSun" w:cs="Arial"/>
          <w:sz w:val="21"/>
          <w:szCs w:val="21"/>
          <w:lang w:val="en-GB"/>
        </w:rPr>
        <w:t>：</w:t>
      </w:r>
    </w:p>
    <w:p w:rsidR="00B84B3D" w:rsidRPr="00654EEF" w:rsidRDefault="00B84B3D" w:rsidP="00305084">
      <w:pPr>
        <w:numPr>
          <w:ilvl w:val="0"/>
          <w:numId w:val="25"/>
        </w:numPr>
        <w:tabs>
          <w:tab w:val="clear" w:pos="720"/>
        </w:tabs>
        <w:spacing w:after="120" w:line="340" w:lineRule="atLeast"/>
        <w:ind w:left="924" w:hanging="357"/>
        <w:rPr>
          <w:rFonts w:ascii="SimSun" w:hAnsi="SimSun" w:cs="Arial"/>
          <w:sz w:val="21"/>
          <w:szCs w:val="21"/>
          <w:lang w:val="en-GB"/>
        </w:rPr>
      </w:pPr>
      <w:r w:rsidRPr="00654EEF">
        <w:rPr>
          <w:rFonts w:ascii="SimSun" w:hAnsi="SimSun" w:cs="Arial"/>
          <w:sz w:val="21"/>
          <w:szCs w:val="21"/>
          <w:lang w:val="en-GB"/>
        </w:rPr>
        <w:t>“</w:t>
      </w:r>
      <w:r w:rsidR="006578BD" w:rsidRPr="00654EEF">
        <w:rPr>
          <w:rFonts w:ascii="SimSun" w:hAnsi="SimSun" w:cs="Arial" w:hint="eastAsia"/>
          <w:sz w:val="21"/>
          <w:szCs w:val="21"/>
          <w:lang w:val="en-GB"/>
        </w:rPr>
        <w:t>谈判案文</w:t>
      </w:r>
      <w:r w:rsidRPr="00654EEF">
        <w:rPr>
          <w:rFonts w:ascii="SimSun" w:hAnsi="SimSun" w:cs="Arial"/>
          <w:sz w:val="21"/>
          <w:szCs w:val="21"/>
          <w:lang w:val="en-GB"/>
        </w:rPr>
        <w:t>”</w:t>
      </w:r>
      <w:r w:rsidR="00100D9C" w:rsidRPr="00654EEF">
        <w:rPr>
          <w:rFonts w:ascii="SimSun" w:hAnsi="SimSun" w:cs="Arial"/>
          <w:sz w:val="21"/>
          <w:szCs w:val="21"/>
          <w:lang w:val="en-GB"/>
        </w:rPr>
        <w:t>：</w:t>
      </w:r>
    </w:p>
    <w:p w:rsidR="00100D9C" w:rsidRPr="00654EEF" w:rsidRDefault="00B84B3D" w:rsidP="00305084">
      <w:pPr>
        <w:numPr>
          <w:ilvl w:val="3"/>
          <w:numId w:val="26"/>
        </w:numPr>
        <w:spacing w:after="120" w:line="340" w:lineRule="atLeast"/>
        <w:ind w:left="1491" w:hanging="357"/>
        <w:rPr>
          <w:rFonts w:ascii="SimSun" w:hAnsi="SimSun" w:cs="Arial"/>
          <w:sz w:val="21"/>
          <w:szCs w:val="21"/>
          <w:lang w:val="en-GB"/>
        </w:rPr>
      </w:pPr>
      <w:r w:rsidRPr="00654EEF">
        <w:rPr>
          <w:rFonts w:ascii="SimSun" w:hAnsi="SimSun" w:cs="Arial" w:hint="eastAsia"/>
          <w:sz w:val="21"/>
          <w:szCs w:val="21"/>
          <w:lang w:val="en-GB"/>
        </w:rPr>
        <w:t>关于传统文化表现形式：</w:t>
      </w:r>
      <w:r w:rsidRPr="00654EEF">
        <w:rPr>
          <w:rStyle w:val="ae"/>
          <w:rFonts w:ascii="SimSun" w:hAnsi="SimSun" w:hint="eastAsia"/>
          <w:color w:val="auto"/>
          <w:sz w:val="21"/>
          <w:szCs w:val="24"/>
          <w:u w:val="none"/>
        </w:rPr>
        <w:t>http://www.wipo.int/meetings/en/details.jsp?meeting_id=22647</w:t>
      </w:r>
      <w:r w:rsidR="00100D9C" w:rsidRPr="00654EEF">
        <w:rPr>
          <w:rStyle w:val="ae"/>
          <w:rFonts w:ascii="SimSun" w:hAnsi="SimSun" w:hint="eastAsia"/>
          <w:color w:val="auto"/>
          <w:sz w:val="21"/>
          <w:szCs w:val="24"/>
          <w:u w:val="none"/>
        </w:rPr>
        <w:t>4</w:t>
      </w:r>
      <w:r w:rsidR="00100D9C" w:rsidRPr="00654EEF">
        <w:rPr>
          <w:rStyle w:val="ae"/>
          <w:rFonts w:ascii="SimSun" w:hAnsi="SimSun" w:cs="Arial" w:hint="eastAsia"/>
          <w:color w:val="auto"/>
          <w:sz w:val="21"/>
          <w:szCs w:val="21"/>
          <w:u w:val="none"/>
          <w:lang w:val="en-GB"/>
        </w:rPr>
        <w:t>；</w:t>
      </w:r>
    </w:p>
    <w:p w:rsidR="00B84B3D" w:rsidRPr="00654EEF" w:rsidRDefault="00B84B3D" w:rsidP="00305084">
      <w:pPr>
        <w:numPr>
          <w:ilvl w:val="3"/>
          <w:numId w:val="26"/>
        </w:numPr>
        <w:spacing w:after="120" w:line="340" w:lineRule="atLeast"/>
        <w:ind w:left="1491" w:hanging="357"/>
        <w:rPr>
          <w:rFonts w:ascii="SimSun" w:hAnsi="SimSun" w:cs="Arial"/>
          <w:sz w:val="21"/>
          <w:szCs w:val="21"/>
          <w:lang w:val="en-GB"/>
        </w:rPr>
      </w:pPr>
      <w:r w:rsidRPr="00654EEF">
        <w:rPr>
          <w:rFonts w:ascii="SimSun" w:hAnsi="SimSun" w:cs="Arial" w:hint="eastAsia"/>
          <w:sz w:val="21"/>
          <w:szCs w:val="21"/>
          <w:lang w:val="en-GB"/>
        </w:rPr>
        <w:lastRenderedPageBreak/>
        <w:t>关于传统知识：</w:t>
      </w:r>
      <w:hyperlink r:id="rId26" w:history="1">
        <w:r w:rsidR="002664C7" w:rsidRPr="00654EEF">
          <w:rPr>
            <w:rStyle w:val="ae"/>
            <w:rFonts w:ascii="SimSun" w:hAnsi="SimSun" w:cs="Arial" w:hint="eastAsia"/>
            <w:color w:val="auto"/>
            <w:sz w:val="21"/>
            <w:szCs w:val="21"/>
            <w:u w:val="none"/>
            <w:lang w:val="en-GB"/>
          </w:rPr>
          <w:t>http://www.wipo.int/meetings/en/details.jsp?meeting_id=238182</w:t>
        </w:r>
      </w:hyperlink>
      <w:r w:rsidR="00100D9C" w:rsidRPr="00654EEF">
        <w:rPr>
          <w:rFonts w:ascii="SimSun" w:hAnsi="SimSun" w:cs="Arial" w:hint="eastAsia"/>
          <w:sz w:val="21"/>
          <w:szCs w:val="21"/>
          <w:lang w:val="en-GB"/>
        </w:rPr>
        <w:t>；</w:t>
      </w:r>
    </w:p>
    <w:p w:rsidR="00B84B3D" w:rsidRPr="00654EEF" w:rsidRDefault="00B84B3D" w:rsidP="00305084">
      <w:pPr>
        <w:numPr>
          <w:ilvl w:val="3"/>
          <w:numId w:val="26"/>
        </w:numPr>
        <w:spacing w:after="120" w:line="340" w:lineRule="atLeast"/>
        <w:ind w:left="1491" w:hanging="357"/>
        <w:rPr>
          <w:rFonts w:ascii="SimSun" w:hAnsi="SimSun" w:cs="Arial"/>
          <w:sz w:val="21"/>
          <w:szCs w:val="21"/>
          <w:lang w:val="en-GB"/>
        </w:rPr>
      </w:pPr>
      <w:r w:rsidRPr="00654EEF">
        <w:rPr>
          <w:rFonts w:ascii="SimSun" w:hAnsi="SimSun" w:cs="Arial" w:hint="eastAsia"/>
          <w:sz w:val="21"/>
          <w:szCs w:val="21"/>
          <w:lang w:val="en-GB"/>
        </w:rPr>
        <w:t>关于遗传资源：</w:t>
      </w:r>
      <w:hyperlink r:id="rId27" w:history="1">
        <w:r w:rsidR="002664C7" w:rsidRPr="00654EEF">
          <w:rPr>
            <w:rStyle w:val="ae"/>
            <w:rFonts w:ascii="SimSun" w:hAnsi="SimSun" w:cs="Arial" w:hint="eastAsia"/>
            <w:color w:val="auto"/>
            <w:sz w:val="21"/>
            <w:szCs w:val="21"/>
            <w:u w:val="none"/>
            <w:lang w:val="en-GB"/>
          </w:rPr>
          <w:t>http://www.wipo.int/meetings/en/details.jsp?meeting_id=230222</w:t>
        </w:r>
      </w:hyperlink>
      <w:r w:rsidR="00100D9C" w:rsidRPr="00654EEF">
        <w:rPr>
          <w:rFonts w:ascii="SimSun" w:hAnsi="SimSun" w:cs="Arial" w:hint="eastAsia"/>
          <w:sz w:val="21"/>
          <w:szCs w:val="21"/>
          <w:lang w:val="en-GB"/>
        </w:rPr>
        <w:t>。</w:t>
      </w:r>
    </w:p>
    <w:p w:rsidR="00B84B3D" w:rsidRPr="00654EEF" w:rsidRDefault="006578BD" w:rsidP="00305084">
      <w:pPr>
        <w:numPr>
          <w:ilvl w:val="0"/>
          <w:numId w:val="25"/>
        </w:numPr>
        <w:tabs>
          <w:tab w:val="clear" w:pos="720"/>
        </w:tabs>
        <w:spacing w:after="120" w:line="340" w:lineRule="atLeast"/>
        <w:ind w:left="924" w:hanging="357"/>
        <w:rPr>
          <w:rFonts w:ascii="SimSun" w:hAnsi="SimSun" w:cs="Arial"/>
          <w:sz w:val="21"/>
          <w:szCs w:val="21"/>
          <w:lang w:val="en-GB"/>
        </w:rPr>
      </w:pPr>
      <w:r w:rsidRPr="00654EEF">
        <w:rPr>
          <w:rFonts w:ascii="SimSun" w:hAnsi="SimSun" w:cs="Arial" w:hint="eastAsia"/>
          <w:sz w:val="21"/>
          <w:szCs w:val="21"/>
          <w:lang w:val="en-GB"/>
        </w:rPr>
        <w:t>有关IGC第二十</w:t>
      </w:r>
      <w:r w:rsidR="00100D9C" w:rsidRPr="00654EEF">
        <w:rPr>
          <w:rFonts w:ascii="SimSun" w:hAnsi="SimSun" w:cs="Arial" w:hint="eastAsia"/>
          <w:sz w:val="21"/>
          <w:szCs w:val="21"/>
          <w:lang w:val="en-GB"/>
        </w:rPr>
        <w:t>七</w:t>
      </w:r>
      <w:r w:rsidRPr="00654EEF">
        <w:rPr>
          <w:rFonts w:ascii="SimSun" w:hAnsi="SimSun" w:cs="Arial" w:hint="eastAsia"/>
          <w:sz w:val="21"/>
          <w:szCs w:val="21"/>
          <w:lang w:val="en-GB"/>
        </w:rPr>
        <w:t>届会议的</w:t>
      </w:r>
      <w:r w:rsidR="00A55742" w:rsidRPr="00654EEF">
        <w:rPr>
          <w:rFonts w:ascii="SimSun" w:hAnsi="SimSun" w:cs="Arial" w:hint="eastAsia"/>
          <w:sz w:val="21"/>
          <w:szCs w:val="21"/>
          <w:lang w:val="en-GB"/>
        </w:rPr>
        <w:t>完整</w:t>
      </w:r>
      <w:r w:rsidR="006613F1" w:rsidRPr="00654EEF">
        <w:rPr>
          <w:rFonts w:ascii="SimSun" w:hAnsi="SimSun" w:cs="Arial" w:hint="eastAsia"/>
          <w:sz w:val="21"/>
          <w:szCs w:val="21"/>
          <w:lang w:val="en-GB"/>
        </w:rPr>
        <w:t>文件</w:t>
      </w:r>
      <w:r w:rsidRPr="00654EEF">
        <w:rPr>
          <w:rFonts w:ascii="SimSun" w:hAnsi="SimSun" w:cs="Arial" w:hint="eastAsia"/>
          <w:sz w:val="21"/>
          <w:szCs w:val="21"/>
          <w:lang w:val="en-GB"/>
        </w:rPr>
        <w:t>列表</w:t>
      </w:r>
      <w:r w:rsidR="00100D9C" w:rsidRPr="00654EEF">
        <w:rPr>
          <w:rFonts w:ascii="SimSun" w:hAnsi="SimSun" w:cs="Arial"/>
          <w:sz w:val="21"/>
          <w:szCs w:val="21"/>
          <w:lang w:val="en-GB"/>
        </w:rPr>
        <w:t>：http://www.wipo.int/meetings/en/details.jsp?meeting_id=32089</w:t>
      </w:r>
      <w:r w:rsidR="00A13A1B" w:rsidRPr="00654EEF">
        <w:rPr>
          <w:rFonts w:ascii="SimSun" w:hAnsi="SimSun" w:cs="Arial" w:hint="eastAsia"/>
          <w:sz w:val="21"/>
          <w:szCs w:val="21"/>
          <w:lang w:val="en-GB"/>
        </w:rPr>
        <w:t>；</w:t>
      </w:r>
    </w:p>
    <w:p w:rsidR="00B84B3D" w:rsidRPr="00654EEF" w:rsidRDefault="00F63FEC" w:rsidP="00305084">
      <w:pPr>
        <w:numPr>
          <w:ilvl w:val="0"/>
          <w:numId w:val="25"/>
        </w:numPr>
        <w:tabs>
          <w:tab w:val="clear" w:pos="720"/>
        </w:tabs>
        <w:spacing w:after="120" w:line="340" w:lineRule="atLeast"/>
        <w:ind w:left="924" w:hanging="357"/>
        <w:rPr>
          <w:rFonts w:ascii="SimSun" w:hAnsi="SimSun" w:cs="Arial"/>
          <w:sz w:val="21"/>
          <w:szCs w:val="21"/>
          <w:lang w:val="en-GB"/>
        </w:rPr>
      </w:pPr>
      <w:r w:rsidRPr="00654EEF">
        <w:rPr>
          <w:rFonts w:ascii="SimSun" w:hAnsi="SimSun" w:cs="Arial" w:hint="eastAsia"/>
          <w:sz w:val="21"/>
          <w:szCs w:val="21"/>
          <w:lang w:val="en-GB"/>
        </w:rPr>
        <w:t>有关IGC</w:t>
      </w:r>
      <w:r w:rsidR="006613F1" w:rsidRPr="00654EEF">
        <w:rPr>
          <w:rFonts w:ascii="SimSun" w:hAnsi="SimSun" w:cs="Arial" w:hint="eastAsia"/>
          <w:sz w:val="21"/>
          <w:szCs w:val="21"/>
          <w:lang w:val="en-GB"/>
        </w:rPr>
        <w:t xml:space="preserve"> </w:t>
      </w:r>
      <w:r w:rsidRPr="00654EEF">
        <w:rPr>
          <w:rFonts w:ascii="SimSun" w:hAnsi="SimSun" w:cs="Arial" w:hint="eastAsia"/>
          <w:sz w:val="21"/>
          <w:szCs w:val="21"/>
          <w:lang w:val="en-GB"/>
        </w:rPr>
        <w:t>2000年10月成立以来的</w:t>
      </w:r>
      <w:r w:rsidR="006613F1" w:rsidRPr="00654EEF">
        <w:rPr>
          <w:rFonts w:ascii="SimSun" w:hAnsi="SimSun" w:cs="Arial" w:hint="eastAsia"/>
          <w:sz w:val="21"/>
          <w:szCs w:val="21"/>
          <w:lang w:val="en-GB"/>
        </w:rPr>
        <w:t>完整文件</w:t>
      </w:r>
      <w:r w:rsidRPr="00654EEF">
        <w:rPr>
          <w:rFonts w:ascii="SimSun" w:hAnsi="SimSun" w:cs="Arial" w:hint="eastAsia"/>
          <w:sz w:val="21"/>
          <w:szCs w:val="21"/>
          <w:lang w:val="en-GB"/>
        </w:rPr>
        <w:t>列表</w:t>
      </w:r>
      <w:r w:rsidR="00100D9C" w:rsidRPr="00654EEF">
        <w:rPr>
          <w:rFonts w:ascii="SimSun" w:hAnsi="SimSun" w:cs="Arial" w:hint="eastAsia"/>
          <w:sz w:val="21"/>
          <w:szCs w:val="21"/>
          <w:lang w:val="en-GB"/>
        </w:rPr>
        <w:t>：</w:t>
      </w:r>
      <w:hyperlink r:id="rId28" w:history="1">
        <w:r w:rsidR="002664C7" w:rsidRPr="00654EEF">
          <w:rPr>
            <w:rStyle w:val="ae"/>
            <w:rFonts w:ascii="SimSun" w:hAnsi="SimSun"/>
            <w:color w:val="auto"/>
            <w:sz w:val="21"/>
            <w:szCs w:val="21"/>
            <w:u w:val="none"/>
            <w:lang w:val="en-GB"/>
          </w:rPr>
          <w:t>http://www.w</w:t>
        </w:r>
        <w:r w:rsidR="002664C7" w:rsidRPr="00654EEF">
          <w:rPr>
            <w:rStyle w:val="ae"/>
            <w:rFonts w:ascii="SimSun" w:hAnsi="SimSun"/>
            <w:color w:val="auto"/>
            <w:sz w:val="21"/>
            <w:szCs w:val="21"/>
            <w:u w:val="none"/>
            <w:lang w:val="en-GB"/>
          </w:rPr>
          <w:t>i</w:t>
        </w:r>
        <w:r w:rsidR="002664C7" w:rsidRPr="00654EEF">
          <w:rPr>
            <w:rStyle w:val="ae"/>
            <w:rFonts w:ascii="SimSun" w:hAnsi="SimSun"/>
            <w:color w:val="auto"/>
            <w:sz w:val="21"/>
            <w:szCs w:val="21"/>
            <w:u w:val="none"/>
            <w:lang w:val="en-GB"/>
          </w:rPr>
          <w:t>po.int/meeti</w:t>
        </w:r>
        <w:r w:rsidR="002664C7" w:rsidRPr="00654EEF">
          <w:rPr>
            <w:rStyle w:val="ae"/>
            <w:rFonts w:ascii="SimSun" w:hAnsi="SimSun"/>
            <w:color w:val="auto"/>
            <w:sz w:val="21"/>
            <w:szCs w:val="21"/>
            <w:u w:val="none"/>
            <w:lang w:val="en-GB"/>
          </w:rPr>
          <w:t>n</w:t>
        </w:r>
        <w:r w:rsidR="002664C7" w:rsidRPr="00654EEF">
          <w:rPr>
            <w:rStyle w:val="ae"/>
            <w:rFonts w:ascii="SimSun" w:hAnsi="SimSun"/>
            <w:color w:val="auto"/>
            <w:sz w:val="21"/>
            <w:szCs w:val="21"/>
            <w:u w:val="none"/>
            <w:lang w:val="en-GB"/>
          </w:rPr>
          <w:t>gs/</w:t>
        </w:r>
        <w:r w:rsidR="002664C7" w:rsidRPr="00654EEF">
          <w:rPr>
            <w:rStyle w:val="ae"/>
            <w:rFonts w:ascii="SimSun" w:hAnsi="SimSun"/>
            <w:color w:val="auto"/>
            <w:sz w:val="21"/>
            <w:szCs w:val="21"/>
            <w:u w:val="none"/>
            <w:lang w:val="en-GB"/>
          </w:rPr>
          <w:t>e</w:t>
        </w:r>
        <w:r w:rsidR="002664C7" w:rsidRPr="00654EEF">
          <w:rPr>
            <w:rStyle w:val="ae"/>
            <w:rFonts w:ascii="SimSun" w:hAnsi="SimSun"/>
            <w:color w:val="auto"/>
            <w:sz w:val="21"/>
            <w:szCs w:val="21"/>
            <w:u w:val="none"/>
            <w:lang w:val="en-GB"/>
          </w:rPr>
          <w:t>n/topic.jsp?group_</w:t>
        </w:r>
        <w:r w:rsidR="002664C7" w:rsidRPr="00654EEF">
          <w:rPr>
            <w:rStyle w:val="ae"/>
            <w:rFonts w:ascii="SimSun" w:hAnsi="SimSun"/>
            <w:color w:val="auto"/>
            <w:sz w:val="21"/>
            <w:szCs w:val="21"/>
            <w:u w:val="none"/>
            <w:lang w:val="en-GB"/>
          </w:rPr>
          <w:t>i</w:t>
        </w:r>
        <w:r w:rsidR="002664C7" w:rsidRPr="00654EEF">
          <w:rPr>
            <w:rStyle w:val="ae"/>
            <w:rFonts w:ascii="SimSun" w:hAnsi="SimSun"/>
            <w:color w:val="auto"/>
            <w:sz w:val="21"/>
            <w:szCs w:val="21"/>
            <w:u w:val="none"/>
            <w:lang w:val="en-GB"/>
          </w:rPr>
          <w:t>d=110</w:t>
        </w:r>
      </w:hyperlink>
      <w:r w:rsidR="00100D9C" w:rsidRPr="00654EEF">
        <w:rPr>
          <w:rFonts w:ascii="SimSun" w:hAnsi="SimSun" w:cs="Arial" w:hint="eastAsia"/>
          <w:sz w:val="21"/>
          <w:szCs w:val="21"/>
          <w:lang w:val="en-GB"/>
        </w:rPr>
        <w:t>。</w:t>
      </w:r>
    </w:p>
    <w:p w:rsidR="00B84B3D" w:rsidRPr="00654EEF" w:rsidRDefault="001A157B" w:rsidP="00654EEF">
      <w:pPr>
        <w:spacing w:afterLines="50" w:after="120" w:line="340" w:lineRule="atLeast"/>
        <w:jc w:val="both"/>
        <w:rPr>
          <w:rFonts w:ascii="SimSun" w:hAnsi="SimSun" w:cs="Arial"/>
          <w:sz w:val="21"/>
          <w:szCs w:val="21"/>
          <w:lang w:val="en-GB"/>
        </w:rPr>
      </w:pPr>
      <w:r w:rsidRPr="00654EEF">
        <w:rPr>
          <w:rFonts w:ascii="SimSun" w:hAnsi="SimSun" w:cs="Arial"/>
          <w:sz w:val="21"/>
          <w:szCs w:val="21"/>
          <w:lang w:val="en-GB"/>
        </w:rPr>
        <w:t>IGC</w:t>
      </w:r>
      <w:r w:rsidR="00F63FEC" w:rsidRPr="00654EEF">
        <w:rPr>
          <w:rFonts w:ascii="SimSun" w:hAnsi="SimSun" w:cs="Arial" w:hint="eastAsia"/>
          <w:sz w:val="21"/>
          <w:szCs w:val="21"/>
          <w:lang w:val="en-GB"/>
        </w:rPr>
        <w:t>谈判之前</w:t>
      </w:r>
      <w:r w:rsidRPr="00654EEF">
        <w:rPr>
          <w:rFonts w:ascii="SimSun" w:hAnsi="SimSun" w:cs="Arial" w:hint="eastAsia"/>
          <w:sz w:val="21"/>
          <w:szCs w:val="21"/>
          <w:lang w:val="en-GB"/>
        </w:rPr>
        <w:t>开展</w:t>
      </w:r>
      <w:r w:rsidR="00F63FEC" w:rsidRPr="00654EEF">
        <w:rPr>
          <w:rFonts w:ascii="SimSun" w:hAnsi="SimSun" w:cs="Arial" w:hint="eastAsia"/>
          <w:sz w:val="21"/>
          <w:szCs w:val="21"/>
          <w:lang w:val="en-GB"/>
        </w:rPr>
        <w:t>了</w:t>
      </w:r>
      <w:r w:rsidR="006613F1" w:rsidRPr="00654EEF">
        <w:rPr>
          <w:rFonts w:ascii="SimSun" w:hAnsi="SimSun" w:cs="Arial" w:hint="eastAsia"/>
          <w:sz w:val="21"/>
          <w:szCs w:val="21"/>
          <w:lang w:val="en-GB"/>
        </w:rPr>
        <w:t>一项</w:t>
      </w:r>
      <w:r w:rsidR="00F63FEC" w:rsidRPr="00654EEF">
        <w:rPr>
          <w:rFonts w:ascii="SimSun" w:hAnsi="SimSun" w:cs="Arial" w:hint="eastAsia"/>
          <w:sz w:val="21"/>
          <w:szCs w:val="21"/>
          <w:lang w:val="en-GB"/>
        </w:rPr>
        <w:t>磋商</w:t>
      </w:r>
      <w:r w:rsidRPr="00654EEF">
        <w:rPr>
          <w:rFonts w:ascii="SimSun" w:hAnsi="SimSun" w:cs="Arial" w:hint="eastAsia"/>
          <w:sz w:val="21"/>
          <w:szCs w:val="21"/>
          <w:lang w:val="en-GB"/>
        </w:rPr>
        <w:t>工作</w:t>
      </w:r>
      <w:r w:rsidR="00F63FEC" w:rsidRPr="00654EEF">
        <w:rPr>
          <w:rFonts w:ascii="SimSun" w:hAnsi="SimSun" w:cs="Arial" w:hint="eastAsia"/>
          <w:sz w:val="21"/>
          <w:szCs w:val="21"/>
          <w:lang w:val="en-GB"/>
        </w:rPr>
        <w:t>，</w:t>
      </w:r>
      <w:r w:rsidRPr="00654EEF">
        <w:rPr>
          <w:rFonts w:ascii="SimSun" w:hAnsi="SimSun" w:cs="Arial" w:hint="eastAsia"/>
          <w:sz w:val="21"/>
          <w:szCs w:val="21"/>
          <w:lang w:val="en-GB"/>
        </w:rPr>
        <w:t>内容涉及保护传统文化表现形式和传统知识免被盗用和滥用的条款草案，是IGC在</w:t>
      </w:r>
      <w:r w:rsidRPr="00654EEF">
        <w:rPr>
          <w:rFonts w:ascii="SimSun" w:hAnsi="SimSun" w:hint="eastAsia"/>
          <w:sz w:val="21"/>
          <w:szCs w:val="21"/>
          <w:lang w:val="en-GB"/>
        </w:rPr>
        <w:t>2004</w:t>
      </w:r>
      <w:r w:rsidRPr="00654EEF">
        <w:rPr>
          <w:rFonts w:ascii="SimSun" w:hAnsi="SimSun" w:cs="Arial" w:hint="eastAsia"/>
          <w:sz w:val="21"/>
          <w:szCs w:val="21"/>
          <w:lang w:val="en-GB"/>
        </w:rPr>
        <w:t>年3月第六届会议上委托进行的。这项工作的以往进程</w:t>
      </w:r>
      <w:r w:rsidR="006613F1" w:rsidRPr="00654EEF">
        <w:rPr>
          <w:rFonts w:ascii="SimSun" w:hAnsi="SimSun" w:cs="Arial" w:hint="eastAsia"/>
          <w:sz w:val="21"/>
          <w:szCs w:val="21"/>
          <w:lang w:val="en-GB"/>
        </w:rPr>
        <w:t>参</w:t>
      </w:r>
      <w:r w:rsidRPr="00654EEF">
        <w:rPr>
          <w:rFonts w:ascii="SimSun" w:hAnsi="SimSun" w:cs="Arial" w:hint="eastAsia"/>
          <w:sz w:val="21"/>
          <w:szCs w:val="21"/>
          <w:lang w:val="en-GB"/>
        </w:rPr>
        <w:t>见：</w:t>
      </w:r>
      <w:hyperlink r:id="rId29" w:anchor="consultations" w:history="1">
        <w:r w:rsidR="00654EEF" w:rsidRPr="00654EEF">
          <w:rPr>
            <w:rStyle w:val="ae"/>
            <w:rFonts w:ascii="SimSun" w:hAnsi="SimSun" w:cs="Arial"/>
            <w:color w:val="auto"/>
            <w:sz w:val="21"/>
            <w:szCs w:val="21"/>
            <w:u w:val="none"/>
            <w:lang w:val="en-GB"/>
          </w:rPr>
          <w:t>http://www.wipo.int/tk/en/igc/draft_provisions.html#consultations</w:t>
        </w:r>
      </w:hyperlink>
      <w:r w:rsidRPr="00654EEF">
        <w:rPr>
          <w:rFonts w:ascii="SimSun" w:hAnsi="SimSun" w:cs="Arial" w:hint="eastAsia"/>
          <w:sz w:val="21"/>
          <w:szCs w:val="21"/>
          <w:lang w:val="en-GB"/>
        </w:rPr>
        <w:t>。</w:t>
      </w:r>
    </w:p>
    <w:p w:rsidR="00B84B3D" w:rsidRPr="00654EEF" w:rsidRDefault="00B84B3D" w:rsidP="00654EEF">
      <w:pPr>
        <w:spacing w:afterLines="50" w:after="120" w:line="340" w:lineRule="atLeast"/>
        <w:jc w:val="both"/>
        <w:rPr>
          <w:rFonts w:ascii="SimSun" w:hAnsi="SimSun" w:cs="Arial"/>
          <w:sz w:val="21"/>
          <w:szCs w:val="21"/>
          <w:lang w:val="en-GB"/>
        </w:rPr>
      </w:pPr>
      <w:r w:rsidRPr="00654EEF">
        <w:rPr>
          <w:rFonts w:ascii="SimSun" w:hAnsi="SimSun" w:cs="Arial" w:hint="eastAsia"/>
          <w:sz w:val="21"/>
          <w:szCs w:val="21"/>
          <w:lang w:val="en-GB"/>
        </w:rPr>
        <w:t>对IGC的</w:t>
      </w:r>
      <w:r w:rsidRPr="00654EEF">
        <w:rPr>
          <w:rFonts w:ascii="SimSun" w:hAnsi="SimSun" w:hint="eastAsia"/>
          <w:sz w:val="21"/>
          <w:szCs w:val="21"/>
          <w:lang w:val="en-GB"/>
        </w:rPr>
        <w:t>工作</w:t>
      </w:r>
      <w:r w:rsidRPr="00654EEF">
        <w:rPr>
          <w:rFonts w:ascii="SimSun" w:hAnsi="SimSun" w:cs="Arial" w:hint="eastAsia"/>
          <w:sz w:val="21"/>
          <w:szCs w:val="21"/>
          <w:lang w:val="en-GB"/>
        </w:rPr>
        <w:t>有特定意义且继续发挥重要作用的IGC精选文件和资源：</w:t>
      </w:r>
    </w:p>
    <w:p w:rsidR="00B84B3D" w:rsidRPr="00305084" w:rsidRDefault="00906B59" w:rsidP="00305084">
      <w:pPr>
        <w:numPr>
          <w:ilvl w:val="0"/>
          <w:numId w:val="25"/>
        </w:numPr>
        <w:tabs>
          <w:tab w:val="clear" w:pos="720"/>
        </w:tabs>
        <w:spacing w:after="120" w:line="340" w:lineRule="atLeast"/>
        <w:ind w:left="924" w:hanging="357"/>
        <w:rPr>
          <w:rFonts w:ascii="SimSun" w:hAnsi="SimSun" w:cs="Arial"/>
          <w:sz w:val="21"/>
          <w:szCs w:val="21"/>
          <w:lang w:val="en-GB"/>
        </w:rPr>
      </w:pPr>
      <w:r w:rsidRPr="00305084">
        <w:rPr>
          <w:rFonts w:ascii="SimSun" w:hAnsi="SimSun" w:cs="Arial" w:hint="eastAsia"/>
          <w:sz w:val="21"/>
          <w:szCs w:val="21"/>
          <w:lang w:val="en-GB"/>
        </w:rPr>
        <w:t>关于</w:t>
      </w:r>
      <w:r w:rsidR="00B84B3D" w:rsidRPr="00305084">
        <w:rPr>
          <w:rFonts w:ascii="SimSun" w:hAnsi="SimSun" w:cs="Arial" w:hint="eastAsia"/>
          <w:sz w:val="21"/>
          <w:szCs w:val="21"/>
          <w:lang w:val="en-GB"/>
        </w:rPr>
        <w:t>保护传统文化表现形式和保护传统知识的主要问题列表：</w:t>
      </w:r>
      <w:hyperlink r:id="rId30" w:history="1">
        <w:r w:rsidR="002664C7" w:rsidRPr="00305084">
          <w:rPr>
            <w:rStyle w:val="ae"/>
            <w:rFonts w:ascii="SimSun" w:hAnsi="SimSun" w:cs="Arial"/>
            <w:sz w:val="21"/>
            <w:szCs w:val="21"/>
            <w:u w:val="none"/>
            <w:lang w:val="en-GB"/>
          </w:rPr>
          <w:t>http://www.wipo.i</w:t>
        </w:r>
        <w:r w:rsidR="002664C7" w:rsidRPr="00305084">
          <w:rPr>
            <w:rStyle w:val="ae"/>
            <w:rFonts w:ascii="SimSun" w:hAnsi="SimSun" w:cs="Arial"/>
            <w:sz w:val="21"/>
            <w:szCs w:val="21"/>
            <w:u w:val="none"/>
            <w:lang w:val="en-GB"/>
          </w:rPr>
          <w:t>n</w:t>
        </w:r>
        <w:r w:rsidR="002664C7" w:rsidRPr="00305084">
          <w:rPr>
            <w:rStyle w:val="ae"/>
            <w:rFonts w:ascii="SimSun" w:hAnsi="SimSun" w:cs="Arial"/>
            <w:sz w:val="21"/>
            <w:szCs w:val="21"/>
            <w:u w:val="none"/>
            <w:lang w:val="en-GB"/>
          </w:rPr>
          <w:t>t</w:t>
        </w:r>
        <w:r w:rsidR="002664C7" w:rsidRPr="00305084">
          <w:rPr>
            <w:rStyle w:val="ae"/>
            <w:rFonts w:ascii="SimSun" w:hAnsi="SimSun" w:cs="Arial"/>
            <w:sz w:val="21"/>
            <w:szCs w:val="21"/>
            <w:u w:val="none"/>
            <w:lang w:val="en-GB"/>
          </w:rPr>
          <w:t>/tk/e</w:t>
        </w:r>
        <w:r w:rsidR="002664C7" w:rsidRPr="00305084">
          <w:rPr>
            <w:rStyle w:val="ae"/>
            <w:rFonts w:ascii="SimSun" w:hAnsi="SimSun" w:cs="Arial"/>
            <w:sz w:val="21"/>
            <w:szCs w:val="21"/>
            <w:u w:val="none"/>
            <w:lang w:val="en-GB"/>
          </w:rPr>
          <w:t>n</w:t>
        </w:r>
        <w:r w:rsidR="002664C7" w:rsidRPr="00305084">
          <w:rPr>
            <w:rStyle w:val="ae"/>
            <w:rFonts w:ascii="SimSun" w:hAnsi="SimSun" w:cs="Arial"/>
            <w:sz w:val="21"/>
            <w:szCs w:val="21"/>
            <w:u w:val="none"/>
            <w:lang w:val="en-GB"/>
          </w:rPr>
          <w:t>/igc/issu</w:t>
        </w:r>
        <w:r w:rsidR="002664C7" w:rsidRPr="00305084">
          <w:rPr>
            <w:rStyle w:val="ae"/>
            <w:rFonts w:ascii="SimSun" w:hAnsi="SimSun" w:cs="Arial"/>
            <w:sz w:val="21"/>
            <w:szCs w:val="21"/>
            <w:u w:val="none"/>
            <w:lang w:val="en-GB"/>
          </w:rPr>
          <w:t>e</w:t>
        </w:r>
        <w:r w:rsidR="002664C7" w:rsidRPr="00305084">
          <w:rPr>
            <w:rStyle w:val="ae"/>
            <w:rFonts w:ascii="SimSun" w:hAnsi="SimSun" w:cs="Arial"/>
            <w:sz w:val="21"/>
            <w:szCs w:val="21"/>
            <w:u w:val="none"/>
            <w:lang w:val="en-GB"/>
          </w:rPr>
          <w:t>s.html</w:t>
        </w:r>
      </w:hyperlink>
      <w:r w:rsidR="00A13A1B" w:rsidRPr="00305084">
        <w:rPr>
          <w:rFonts w:ascii="SimSun" w:hAnsi="SimSun" w:cs="Arial" w:hint="eastAsia"/>
          <w:sz w:val="21"/>
          <w:szCs w:val="21"/>
          <w:lang w:val="en-GB"/>
        </w:rPr>
        <w:t>；</w:t>
      </w:r>
    </w:p>
    <w:p w:rsidR="00B84B3D" w:rsidRPr="00305084" w:rsidRDefault="00B84B3D" w:rsidP="00305084">
      <w:pPr>
        <w:numPr>
          <w:ilvl w:val="0"/>
          <w:numId w:val="25"/>
        </w:numPr>
        <w:tabs>
          <w:tab w:val="clear" w:pos="720"/>
        </w:tabs>
        <w:spacing w:after="120" w:line="340" w:lineRule="atLeast"/>
        <w:ind w:left="924" w:hanging="357"/>
        <w:rPr>
          <w:rFonts w:ascii="SimSun" w:hAnsi="SimSun" w:cs="Arial"/>
          <w:sz w:val="21"/>
          <w:szCs w:val="21"/>
          <w:lang w:val="en-GB"/>
        </w:rPr>
      </w:pPr>
      <w:r w:rsidRPr="00305084">
        <w:rPr>
          <w:rFonts w:ascii="SimSun" w:hAnsi="SimSun" w:cs="Arial" w:hint="eastAsia"/>
          <w:sz w:val="21"/>
          <w:szCs w:val="21"/>
          <w:lang w:val="en-GB"/>
        </w:rPr>
        <w:t>关于保护传统文化表现形式和保护传统知识的差距分析：</w:t>
      </w:r>
      <w:hyperlink r:id="rId31" w:history="1">
        <w:r w:rsidR="002664C7" w:rsidRPr="00305084">
          <w:rPr>
            <w:rStyle w:val="ae"/>
            <w:rFonts w:ascii="SimSun" w:hAnsi="SimSun" w:cs="Arial"/>
            <w:color w:val="auto"/>
            <w:sz w:val="21"/>
            <w:szCs w:val="21"/>
            <w:u w:val="none"/>
            <w:lang w:val="en-GB"/>
          </w:rPr>
          <w:t>http://www.wipo.int/</w:t>
        </w:r>
        <w:r w:rsidR="002664C7" w:rsidRPr="00305084">
          <w:rPr>
            <w:rStyle w:val="ae"/>
            <w:rFonts w:ascii="SimSun" w:hAnsi="SimSun" w:cs="Arial"/>
            <w:color w:val="auto"/>
            <w:sz w:val="21"/>
            <w:szCs w:val="21"/>
            <w:u w:val="none"/>
            <w:lang w:val="en-GB"/>
          </w:rPr>
          <w:t>t</w:t>
        </w:r>
        <w:r w:rsidR="002664C7" w:rsidRPr="00305084">
          <w:rPr>
            <w:rStyle w:val="ae"/>
            <w:rFonts w:ascii="SimSun" w:hAnsi="SimSun" w:cs="Arial"/>
            <w:color w:val="auto"/>
            <w:sz w:val="21"/>
            <w:szCs w:val="21"/>
            <w:u w:val="none"/>
            <w:lang w:val="en-GB"/>
          </w:rPr>
          <w:t>k/</w:t>
        </w:r>
        <w:r w:rsidR="002664C7" w:rsidRPr="00305084">
          <w:rPr>
            <w:rStyle w:val="ae"/>
            <w:rFonts w:ascii="SimSun" w:hAnsi="SimSun" w:cs="Arial"/>
            <w:color w:val="auto"/>
            <w:sz w:val="21"/>
            <w:szCs w:val="21"/>
            <w:u w:val="none"/>
            <w:lang w:val="en-GB"/>
          </w:rPr>
          <w:t>e</w:t>
        </w:r>
        <w:r w:rsidR="002664C7" w:rsidRPr="00305084">
          <w:rPr>
            <w:rStyle w:val="ae"/>
            <w:rFonts w:ascii="SimSun" w:hAnsi="SimSun" w:cs="Arial"/>
            <w:color w:val="auto"/>
            <w:sz w:val="21"/>
            <w:szCs w:val="21"/>
            <w:u w:val="none"/>
            <w:lang w:val="en-GB"/>
          </w:rPr>
          <w:t>n/igc/gap-analys</w:t>
        </w:r>
        <w:r w:rsidR="002664C7" w:rsidRPr="00305084">
          <w:rPr>
            <w:rStyle w:val="ae"/>
            <w:rFonts w:ascii="SimSun" w:hAnsi="SimSun" w:cs="Arial"/>
            <w:color w:val="auto"/>
            <w:sz w:val="21"/>
            <w:szCs w:val="21"/>
            <w:u w:val="none"/>
            <w:lang w:val="en-GB"/>
          </w:rPr>
          <w:t>e</w:t>
        </w:r>
        <w:r w:rsidR="002664C7" w:rsidRPr="00305084">
          <w:rPr>
            <w:rStyle w:val="ae"/>
            <w:rFonts w:ascii="SimSun" w:hAnsi="SimSun" w:cs="Arial"/>
            <w:color w:val="auto"/>
            <w:sz w:val="21"/>
            <w:szCs w:val="21"/>
            <w:u w:val="none"/>
            <w:lang w:val="en-GB"/>
          </w:rPr>
          <w:t>s.html</w:t>
        </w:r>
      </w:hyperlink>
      <w:r w:rsidR="00A13A1B" w:rsidRPr="00305084">
        <w:rPr>
          <w:rFonts w:ascii="SimSun" w:hAnsi="SimSun" w:cs="Arial" w:hint="eastAsia"/>
          <w:sz w:val="21"/>
          <w:szCs w:val="21"/>
          <w:lang w:val="en-GB"/>
        </w:rPr>
        <w:t>；</w:t>
      </w:r>
    </w:p>
    <w:p w:rsidR="00B84B3D" w:rsidRPr="00305084" w:rsidRDefault="00B84B3D" w:rsidP="00305084">
      <w:pPr>
        <w:numPr>
          <w:ilvl w:val="0"/>
          <w:numId w:val="25"/>
        </w:numPr>
        <w:tabs>
          <w:tab w:val="clear" w:pos="720"/>
        </w:tabs>
        <w:spacing w:after="120" w:line="340" w:lineRule="atLeast"/>
        <w:ind w:left="924" w:hanging="357"/>
        <w:rPr>
          <w:rFonts w:ascii="SimSun" w:hAnsi="SimSun" w:cs="Arial"/>
          <w:sz w:val="21"/>
          <w:szCs w:val="21"/>
          <w:lang w:val="en-GB"/>
        </w:rPr>
      </w:pPr>
      <w:r w:rsidRPr="00305084">
        <w:rPr>
          <w:rFonts w:ascii="SimSun" w:hAnsi="SimSun" w:cs="Arial" w:hint="eastAsia"/>
          <w:sz w:val="21"/>
          <w:szCs w:val="21"/>
          <w:lang w:val="en-GB"/>
        </w:rPr>
        <w:t>知识产权与遗传资源、传统知识和传统文化表现形式重要词语汇编：</w:t>
      </w:r>
      <w:hyperlink r:id="rId32" w:history="1">
        <w:r w:rsidR="002664C7" w:rsidRPr="00305084">
          <w:rPr>
            <w:rStyle w:val="ae"/>
            <w:rFonts w:ascii="SimSun" w:hAnsi="SimSun" w:cs="Arial"/>
            <w:color w:val="auto"/>
            <w:sz w:val="21"/>
            <w:szCs w:val="21"/>
            <w:u w:val="none"/>
            <w:lang w:val="en-GB"/>
          </w:rPr>
          <w:t>http://www.wipo.int/tk/e</w:t>
        </w:r>
        <w:r w:rsidR="002664C7" w:rsidRPr="00305084">
          <w:rPr>
            <w:rStyle w:val="ae"/>
            <w:rFonts w:ascii="SimSun" w:hAnsi="SimSun" w:cs="Arial"/>
            <w:color w:val="auto"/>
            <w:sz w:val="21"/>
            <w:szCs w:val="21"/>
            <w:u w:val="none"/>
            <w:lang w:val="en-GB"/>
          </w:rPr>
          <w:t>n</w:t>
        </w:r>
        <w:r w:rsidR="002664C7" w:rsidRPr="00305084">
          <w:rPr>
            <w:rStyle w:val="ae"/>
            <w:rFonts w:ascii="SimSun" w:hAnsi="SimSun" w:cs="Arial"/>
            <w:color w:val="auto"/>
            <w:sz w:val="21"/>
            <w:szCs w:val="21"/>
            <w:u w:val="none"/>
            <w:lang w:val="en-GB"/>
          </w:rPr>
          <w:t>/resources/gl</w:t>
        </w:r>
        <w:r w:rsidR="002664C7" w:rsidRPr="00305084">
          <w:rPr>
            <w:rStyle w:val="ae"/>
            <w:rFonts w:ascii="SimSun" w:hAnsi="SimSun" w:cs="Arial"/>
            <w:color w:val="auto"/>
            <w:sz w:val="21"/>
            <w:szCs w:val="21"/>
            <w:u w:val="none"/>
            <w:lang w:val="en-GB"/>
          </w:rPr>
          <w:t>o</w:t>
        </w:r>
        <w:r w:rsidR="002664C7" w:rsidRPr="00305084">
          <w:rPr>
            <w:rStyle w:val="ae"/>
            <w:rFonts w:ascii="SimSun" w:hAnsi="SimSun" w:cs="Arial"/>
            <w:color w:val="auto"/>
            <w:sz w:val="21"/>
            <w:szCs w:val="21"/>
            <w:u w:val="none"/>
            <w:lang w:val="en-GB"/>
          </w:rPr>
          <w:t>ssary.html</w:t>
        </w:r>
      </w:hyperlink>
      <w:r w:rsidR="00810034" w:rsidRPr="00305084">
        <w:rPr>
          <w:rFonts w:ascii="SimSun" w:hAnsi="SimSun" w:cs="Arial" w:hint="eastAsia"/>
          <w:sz w:val="21"/>
          <w:szCs w:val="21"/>
          <w:lang w:val="en-GB"/>
        </w:rPr>
        <w:t>。</w:t>
      </w:r>
    </w:p>
    <w:p w:rsidR="00654EEF" w:rsidRPr="00654EEF" w:rsidRDefault="00654EEF" w:rsidP="00305084">
      <w:pPr>
        <w:spacing w:afterLines="50" w:after="120" w:line="340" w:lineRule="atLeast"/>
        <w:rPr>
          <w:rFonts w:ascii="SimSun" w:hAnsi="SimSun" w:hint="eastAsia"/>
          <w:sz w:val="21"/>
          <w:szCs w:val="21"/>
          <w:lang w:val="en-GB"/>
        </w:rPr>
      </w:pPr>
      <w:r w:rsidRPr="00654EEF">
        <w:rPr>
          <w:rFonts w:ascii="SimSun" w:hAnsi="SimSun" w:hint="eastAsia"/>
          <w:sz w:val="21"/>
          <w:szCs w:val="21"/>
          <w:lang w:val="en-GB"/>
        </w:rPr>
        <w:t>IGC网页上有关于如何在IGC上发言的实用指南：</w:t>
      </w:r>
      <w:hyperlink r:id="rId33" w:history="1">
        <w:r w:rsidRPr="00654EEF">
          <w:rPr>
            <w:rStyle w:val="ae"/>
            <w:rFonts w:ascii="SimSun" w:hAnsi="SimSun"/>
            <w:color w:val="auto"/>
            <w:sz w:val="21"/>
            <w:szCs w:val="21"/>
            <w:u w:val="none"/>
            <w:lang w:val="en-GB"/>
          </w:rPr>
          <w:t>http://www.wipo.int/export/sites/www/tk/en/igc/pdf/intervention.pdf</w:t>
        </w:r>
      </w:hyperlink>
      <w:r w:rsidRPr="00654EEF">
        <w:rPr>
          <w:rFonts w:ascii="SimSun" w:hAnsi="SimSun" w:hint="eastAsia"/>
          <w:sz w:val="21"/>
          <w:szCs w:val="21"/>
          <w:lang w:val="en-GB"/>
        </w:rPr>
        <w:t>。</w:t>
      </w:r>
    </w:p>
    <w:p w:rsidR="00B84B3D" w:rsidRPr="00654EEF" w:rsidRDefault="001A157B" w:rsidP="00305084">
      <w:pPr>
        <w:spacing w:afterLines="50" w:after="120" w:line="340" w:lineRule="atLeast"/>
        <w:jc w:val="both"/>
        <w:rPr>
          <w:rFonts w:ascii="SimSun" w:hAnsi="Arial" w:cs="Arial"/>
          <w:sz w:val="21"/>
          <w:szCs w:val="22"/>
          <w:lang w:val="en-GB"/>
        </w:rPr>
      </w:pPr>
      <w:r w:rsidRPr="00654EEF">
        <w:rPr>
          <w:rFonts w:ascii="SimSun" w:hAnsi="SimSun" w:hint="eastAsia"/>
          <w:sz w:val="21"/>
          <w:szCs w:val="21"/>
          <w:lang w:val="en-GB"/>
        </w:rPr>
        <w:t>专门设有</w:t>
      </w:r>
      <w:r w:rsidR="00BE32F0" w:rsidRPr="00654EEF">
        <w:rPr>
          <w:rFonts w:ascii="SimSun" w:hAnsi="SimSun" w:hint="eastAsia"/>
          <w:sz w:val="21"/>
          <w:szCs w:val="21"/>
          <w:lang w:val="en-GB"/>
        </w:rPr>
        <w:t>一个</w:t>
      </w:r>
      <w:r w:rsidR="00A13A1B" w:rsidRPr="00654EEF">
        <w:rPr>
          <w:rFonts w:ascii="SimSun" w:hAnsi="SimHei" w:hint="eastAsia"/>
          <w:sz w:val="21"/>
          <w:szCs w:val="21"/>
          <w:lang w:val="en-GB"/>
        </w:rPr>
        <w:t>“</w:t>
      </w:r>
      <w:r w:rsidRPr="00305084">
        <w:rPr>
          <w:rFonts w:ascii="SimSun" w:hAnsi="SimHei" w:hint="eastAsia"/>
          <w:b/>
          <w:sz w:val="21"/>
          <w:szCs w:val="21"/>
          <w:lang w:val="en-GB"/>
        </w:rPr>
        <w:t>观察员参与</w:t>
      </w:r>
      <w:r w:rsidR="00305084" w:rsidRPr="00305084">
        <w:rPr>
          <w:rFonts w:ascii="SimSun" w:hAnsi="SimHei" w:hint="eastAsia"/>
          <w:b/>
          <w:sz w:val="21"/>
          <w:szCs w:val="21"/>
          <w:lang w:val="en-GB"/>
        </w:rPr>
        <w:t>IGC</w:t>
      </w:r>
      <w:r w:rsidR="00A13A1B" w:rsidRPr="00654EEF">
        <w:rPr>
          <w:rFonts w:ascii="SimSun" w:hAnsi="SimHei" w:hint="eastAsia"/>
          <w:sz w:val="21"/>
          <w:szCs w:val="21"/>
          <w:lang w:val="en-GB"/>
        </w:rPr>
        <w:t>”</w:t>
      </w:r>
      <w:r w:rsidRPr="00654EEF">
        <w:rPr>
          <w:rFonts w:ascii="SimSun" w:hAnsi="SimSun" w:hint="eastAsia"/>
          <w:sz w:val="21"/>
          <w:szCs w:val="21"/>
          <w:lang w:val="en-GB"/>
        </w:rPr>
        <w:t>网页，</w:t>
      </w:r>
      <w:r w:rsidR="00BE32F0" w:rsidRPr="00654EEF">
        <w:rPr>
          <w:rFonts w:ascii="SimSun" w:hAnsi="SimSun" w:hint="eastAsia"/>
          <w:sz w:val="21"/>
          <w:szCs w:val="21"/>
          <w:lang w:val="en-GB"/>
        </w:rPr>
        <w:t>参</w:t>
      </w:r>
      <w:r w:rsidRPr="00654EEF">
        <w:rPr>
          <w:rFonts w:ascii="SimSun" w:hAnsi="SimSun" w:hint="eastAsia"/>
          <w:sz w:val="21"/>
          <w:szCs w:val="21"/>
          <w:lang w:val="en-GB"/>
        </w:rPr>
        <w:t>见：</w:t>
      </w:r>
      <w:hyperlink r:id="rId34" w:history="1">
        <w:r w:rsidR="00B84B3D" w:rsidRPr="00654EEF">
          <w:rPr>
            <w:rFonts w:ascii="SimSun" w:hAnsi="Arial" w:cs="Arial"/>
            <w:sz w:val="21"/>
            <w:szCs w:val="22"/>
            <w:lang w:val="en-GB"/>
          </w:rPr>
          <w:t>http://www.wipo.int/tk/en/igc/</w:t>
        </w:r>
        <w:r w:rsidR="00B84B3D" w:rsidRPr="00654EEF">
          <w:rPr>
            <w:rFonts w:ascii="SimSun" w:hAnsi="Arial" w:cs="Arial"/>
            <w:sz w:val="21"/>
            <w:szCs w:val="22"/>
            <w:lang w:val="en-GB"/>
          </w:rPr>
          <w:t>p</w:t>
        </w:r>
        <w:r w:rsidR="00B84B3D" w:rsidRPr="00654EEF">
          <w:rPr>
            <w:rFonts w:ascii="SimSun" w:hAnsi="Arial" w:cs="Arial"/>
            <w:sz w:val="21"/>
            <w:szCs w:val="22"/>
            <w:lang w:val="en-GB"/>
          </w:rPr>
          <w:t>articipati</w:t>
        </w:r>
        <w:r w:rsidR="00B84B3D" w:rsidRPr="00654EEF">
          <w:rPr>
            <w:rFonts w:ascii="SimSun" w:hAnsi="Arial" w:cs="Arial"/>
            <w:sz w:val="21"/>
            <w:szCs w:val="22"/>
            <w:lang w:val="en-GB"/>
          </w:rPr>
          <w:t>o</w:t>
        </w:r>
        <w:r w:rsidR="00B84B3D" w:rsidRPr="00654EEF">
          <w:rPr>
            <w:rFonts w:ascii="SimSun" w:hAnsi="Arial" w:cs="Arial"/>
            <w:sz w:val="21"/>
            <w:szCs w:val="22"/>
            <w:lang w:val="en-GB"/>
          </w:rPr>
          <w:t>n.html</w:t>
        </w:r>
      </w:hyperlink>
      <w:r w:rsidR="00810034" w:rsidRPr="00654EEF">
        <w:rPr>
          <w:rFonts w:ascii="SimSun" w:hAnsi="Arial" w:cs="Arial" w:hint="eastAsia"/>
          <w:sz w:val="21"/>
          <w:szCs w:val="22"/>
          <w:lang w:val="en-GB"/>
        </w:rPr>
        <w:t>。</w:t>
      </w:r>
    </w:p>
    <w:p w:rsidR="00B84B3D" w:rsidRPr="00654EEF" w:rsidRDefault="001A157B" w:rsidP="00305084">
      <w:pPr>
        <w:spacing w:afterLines="50" w:after="120" w:line="340" w:lineRule="atLeast"/>
        <w:jc w:val="both"/>
        <w:rPr>
          <w:rFonts w:ascii="SimSun" w:hAnsi="Arial" w:cs="Arial"/>
          <w:b/>
          <w:sz w:val="21"/>
          <w:szCs w:val="22"/>
          <w:lang w:val="en-GB"/>
        </w:rPr>
      </w:pPr>
      <w:r w:rsidRPr="00654EEF">
        <w:rPr>
          <w:rFonts w:ascii="SimSun" w:hAnsi="Arial" w:cs="Arial" w:hint="eastAsia"/>
          <w:sz w:val="21"/>
          <w:szCs w:val="22"/>
          <w:lang w:val="en-GB"/>
        </w:rPr>
        <w:t>包括</w:t>
      </w:r>
      <w:r w:rsidRPr="00305084">
        <w:rPr>
          <w:rFonts w:ascii="SimSun" w:hAnsi="SimSun" w:hint="eastAsia"/>
          <w:sz w:val="21"/>
          <w:szCs w:val="21"/>
          <w:lang w:val="en-GB"/>
        </w:rPr>
        <w:t>下列</w:t>
      </w:r>
      <w:r w:rsidRPr="00654EEF">
        <w:rPr>
          <w:rFonts w:ascii="SimSun" w:hAnsi="Arial" w:cs="Arial" w:hint="eastAsia"/>
          <w:sz w:val="21"/>
          <w:szCs w:val="22"/>
          <w:lang w:val="en-GB"/>
        </w:rPr>
        <w:t>链接</w:t>
      </w:r>
      <w:r w:rsidR="00051F62" w:rsidRPr="00654EEF">
        <w:rPr>
          <w:rFonts w:ascii="SimSun" w:hAnsi="Arial" w:cs="Arial" w:hint="eastAsia"/>
          <w:sz w:val="21"/>
          <w:szCs w:val="22"/>
          <w:lang w:val="en-GB"/>
        </w:rPr>
        <w:t>：</w:t>
      </w:r>
    </w:p>
    <w:p w:rsidR="00B84B3D" w:rsidRPr="00654EEF"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Arial" w:cs="Arial" w:hint="eastAsia"/>
          <w:sz w:val="21"/>
          <w:szCs w:val="22"/>
          <w:lang w:val="en-GB"/>
        </w:rPr>
        <w:t>认可程序和经认可的组织列表</w:t>
      </w:r>
      <w:r w:rsidR="001A157B" w:rsidRPr="00654EEF">
        <w:rPr>
          <w:rFonts w:ascii="SimSun" w:hAnsi="Arial" w:cs="Arial" w:hint="eastAsia"/>
          <w:sz w:val="21"/>
          <w:szCs w:val="22"/>
          <w:lang w:val="en-GB"/>
        </w:rPr>
        <w:t>；</w:t>
      </w:r>
    </w:p>
    <w:p w:rsidR="00B84B3D" w:rsidRPr="00654EEF" w:rsidRDefault="001A157B"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SimSun" w:hint="eastAsia"/>
          <w:sz w:val="21"/>
          <w:szCs w:val="21"/>
          <w:lang w:val="en-GB"/>
        </w:rPr>
        <w:t>促进土著和当地</w:t>
      </w:r>
      <w:r w:rsidRPr="00305084">
        <w:rPr>
          <w:rFonts w:ascii="SimSun" w:hAnsi="SimSun" w:cs="Arial" w:hint="eastAsia"/>
          <w:sz w:val="21"/>
          <w:szCs w:val="21"/>
          <w:lang w:val="en-GB"/>
        </w:rPr>
        <w:t>社区</w:t>
      </w:r>
      <w:r w:rsidRPr="00654EEF">
        <w:rPr>
          <w:rFonts w:ascii="SimSun" w:hAnsi="SimSun" w:hint="eastAsia"/>
          <w:sz w:val="21"/>
          <w:szCs w:val="21"/>
          <w:lang w:val="en-GB"/>
        </w:rPr>
        <w:t>参与</w:t>
      </w:r>
      <w:r w:rsidRPr="00654EEF">
        <w:rPr>
          <w:rFonts w:ascii="SimSun" w:hAnsi="SimSun"/>
          <w:sz w:val="21"/>
          <w:szCs w:val="21"/>
          <w:lang w:val="en-GB"/>
        </w:rPr>
        <w:t>IGC</w:t>
      </w:r>
      <w:r w:rsidRPr="00654EEF">
        <w:rPr>
          <w:rFonts w:ascii="SimSun" w:hAnsi="SimSun" w:hint="eastAsia"/>
          <w:sz w:val="21"/>
          <w:szCs w:val="21"/>
          <w:lang w:val="en-GB"/>
        </w:rPr>
        <w:t>工作的</w:t>
      </w:r>
      <w:r w:rsidRPr="00654EEF">
        <w:rPr>
          <w:rFonts w:ascii="SimSun" w:hAnsi="SimSun"/>
          <w:sz w:val="21"/>
          <w:szCs w:val="21"/>
          <w:lang w:val="en-GB"/>
        </w:rPr>
        <w:t>WIPO</w:t>
      </w:r>
      <w:r w:rsidRPr="00654EEF">
        <w:rPr>
          <w:rFonts w:ascii="SimSun" w:hAnsi="SimSun" w:hint="eastAsia"/>
          <w:sz w:val="21"/>
          <w:szCs w:val="21"/>
          <w:lang w:val="en-GB"/>
        </w:rPr>
        <w:t>自愿基金</w:t>
      </w:r>
      <w:r w:rsidR="00654EEF" w:rsidRPr="00654EEF">
        <w:rPr>
          <w:rFonts w:ascii="SimSun" w:hAnsi="SimSun" w:hint="eastAsia"/>
          <w:sz w:val="21"/>
          <w:szCs w:val="21"/>
          <w:lang w:val="en-GB"/>
        </w:rPr>
        <w:t>，包括基金规则和申请表</w:t>
      </w:r>
      <w:r w:rsidR="00051F62" w:rsidRPr="00654EEF">
        <w:rPr>
          <w:rFonts w:ascii="SimSun" w:hAnsi="Arial" w:cs="Arial" w:hint="eastAsia"/>
          <w:sz w:val="21"/>
          <w:szCs w:val="22"/>
          <w:lang w:val="en-GB"/>
        </w:rPr>
        <w:t>；</w:t>
      </w:r>
    </w:p>
    <w:p w:rsidR="00B84B3D" w:rsidRPr="00305084" w:rsidRDefault="001A157B" w:rsidP="00305084">
      <w:pPr>
        <w:numPr>
          <w:ilvl w:val="0"/>
          <w:numId w:val="25"/>
        </w:numPr>
        <w:tabs>
          <w:tab w:val="clear" w:pos="720"/>
        </w:tabs>
        <w:spacing w:after="120" w:line="340" w:lineRule="atLeast"/>
        <w:ind w:left="924" w:hanging="357"/>
        <w:rPr>
          <w:rFonts w:ascii="SimSun" w:hAnsi="Arial" w:cs="Arial"/>
          <w:sz w:val="21"/>
          <w:szCs w:val="22"/>
          <w:lang w:val="en-GB"/>
        </w:rPr>
      </w:pPr>
      <w:r w:rsidRPr="00305084">
        <w:rPr>
          <w:rFonts w:ascii="SimSun" w:hAnsi="SimSun" w:hint="eastAsia"/>
          <w:sz w:val="21"/>
          <w:szCs w:val="21"/>
          <w:lang w:val="en-GB"/>
        </w:rPr>
        <w:t>土著和当地社区代表专家小组，包括专家小组成员的发言</w:t>
      </w:r>
      <w:r w:rsidR="00051F62" w:rsidRPr="00305084">
        <w:rPr>
          <w:rFonts w:ascii="SimSun" w:hAnsi="Arial" w:cs="Arial" w:hint="eastAsia"/>
          <w:sz w:val="21"/>
          <w:szCs w:val="22"/>
          <w:lang w:val="en-GB"/>
        </w:rPr>
        <w:t>：</w:t>
      </w:r>
      <w:hyperlink r:id="rId35" w:history="1">
        <w:r w:rsidR="00396AD0" w:rsidRPr="00305084">
          <w:rPr>
            <w:rStyle w:val="ae"/>
            <w:rFonts w:ascii="SimSun" w:hAnsi="Arial" w:cs="Arial"/>
            <w:color w:val="auto"/>
            <w:sz w:val="21"/>
            <w:szCs w:val="22"/>
            <w:u w:val="none"/>
            <w:lang w:val="en-GB"/>
          </w:rPr>
          <w:t>http://www.wipo.int/tk/en/igc/panels.html</w:t>
        </w:r>
      </w:hyperlink>
      <w:r w:rsidR="00051F62" w:rsidRPr="00305084">
        <w:rPr>
          <w:rFonts w:ascii="SimSun" w:hAnsi="Arial" w:cs="Arial" w:hint="eastAsia"/>
          <w:sz w:val="21"/>
          <w:szCs w:val="22"/>
          <w:lang w:val="en-GB"/>
        </w:rPr>
        <w:t>；</w:t>
      </w:r>
    </w:p>
    <w:p w:rsidR="00B84B3D" w:rsidRPr="00654EEF"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Arial" w:cs="Arial" w:hint="eastAsia"/>
          <w:sz w:val="21"/>
          <w:szCs w:val="22"/>
          <w:lang w:val="en-GB"/>
        </w:rPr>
        <w:t>专门用于</w:t>
      </w:r>
      <w:r w:rsidRPr="00305084">
        <w:rPr>
          <w:rFonts w:ascii="SimSun" w:hAnsi="SimSun" w:cs="Arial" w:hint="eastAsia"/>
          <w:sz w:val="21"/>
          <w:szCs w:val="21"/>
          <w:lang w:val="en-GB"/>
        </w:rPr>
        <w:t>观察员</w:t>
      </w:r>
      <w:r w:rsidRPr="00654EEF">
        <w:rPr>
          <w:rFonts w:ascii="SimSun" w:hAnsi="Arial" w:cs="Arial" w:hint="eastAsia"/>
          <w:sz w:val="21"/>
          <w:szCs w:val="22"/>
          <w:lang w:val="en-GB"/>
        </w:rPr>
        <w:t>递交提案、建议和文件的单独网页：</w:t>
      </w:r>
      <w:hyperlink r:id="rId36" w:history="1">
        <w:r w:rsidR="00396AD0" w:rsidRPr="00654EEF">
          <w:rPr>
            <w:rStyle w:val="ae"/>
            <w:rFonts w:ascii="SimSun" w:hAnsi="Arial" w:cs="Arial"/>
            <w:color w:val="auto"/>
            <w:sz w:val="21"/>
            <w:szCs w:val="22"/>
            <w:u w:val="none"/>
          </w:rPr>
          <w:t>http://www.wipo.int/t/en/igc/ngo/index.html</w:t>
        </w:r>
      </w:hyperlink>
      <w:r w:rsidR="00DF1FC6" w:rsidRPr="00654EEF">
        <w:rPr>
          <w:rFonts w:ascii="SimSun" w:hAnsi="Arial" w:cs="Arial" w:hint="eastAsia"/>
          <w:sz w:val="21"/>
          <w:szCs w:val="22"/>
        </w:rPr>
        <w:t>；</w:t>
      </w:r>
    </w:p>
    <w:p w:rsidR="00B84B3D" w:rsidRPr="00654EEF"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Arial" w:cs="Arial" w:hint="eastAsia"/>
          <w:sz w:val="21"/>
          <w:szCs w:val="22"/>
          <w:lang w:val="en-GB"/>
        </w:rPr>
        <w:t>关于观察员参与</w:t>
      </w:r>
      <w:r w:rsidRPr="00305084">
        <w:rPr>
          <w:rFonts w:ascii="SimSun" w:hAnsi="SimSun" w:cs="Arial" w:hint="eastAsia"/>
          <w:sz w:val="21"/>
          <w:szCs w:val="21"/>
          <w:lang w:val="en-GB"/>
        </w:rPr>
        <w:t>IGC</w:t>
      </w:r>
      <w:r w:rsidRPr="00654EEF">
        <w:rPr>
          <w:rFonts w:ascii="SimSun" w:hAnsi="Arial" w:cs="Arial" w:hint="eastAsia"/>
          <w:sz w:val="21"/>
          <w:szCs w:val="22"/>
          <w:lang w:val="en-GB"/>
        </w:rPr>
        <w:t>工作的研究报告草案(文件WIPO/GRTKF/IC/20/7)：</w:t>
      </w:r>
      <w:hyperlink r:id="rId37" w:history="1">
        <w:r w:rsidR="00396AD0" w:rsidRPr="00654EEF">
          <w:rPr>
            <w:rStyle w:val="ae"/>
            <w:rFonts w:ascii="SimSun"/>
            <w:color w:val="auto"/>
            <w:sz w:val="21"/>
            <w:szCs w:val="22"/>
            <w:u w:val="none"/>
            <w:lang w:val="en-GB"/>
          </w:rPr>
          <w:t>http://www.</w:t>
        </w:r>
        <w:r w:rsidR="00396AD0" w:rsidRPr="00654EEF">
          <w:rPr>
            <w:rStyle w:val="ae"/>
            <w:rFonts w:ascii="SimSun"/>
            <w:color w:val="auto"/>
            <w:sz w:val="21"/>
            <w:szCs w:val="22"/>
            <w:u w:val="none"/>
            <w:lang w:val="en-GB"/>
          </w:rPr>
          <w:t>w</w:t>
        </w:r>
        <w:r w:rsidR="00396AD0" w:rsidRPr="00654EEF">
          <w:rPr>
            <w:rStyle w:val="ae"/>
            <w:rFonts w:ascii="SimSun"/>
            <w:color w:val="auto"/>
            <w:sz w:val="21"/>
            <w:szCs w:val="22"/>
            <w:u w:val="none"/>
            <w:lang w:val="en-GB"/>
          </w:rPr>
          <w:t>ipo.int/meetin</w:t>
        </w:r>
        <w:r w:rsidR="00396AD0" w:rsidRPr="00654EEF">
          <w:rPr>
            <w:rStyle w:val="ae"/>
            <w:rFonts w:ascii="SimSun"/>
            <w:color w:val="auto"/>
            <w:sz w:val="21"/>
            <w:szCs w:val="22"/>
            <w:u w:val="none"/>
            <w:lang w:val="en-GB"/>
          </w:rPr>
          <w:t>g</w:t>
        </w:r>
        <w:r w:rsidR="00396AD0" w:rsidRPr="00654EEF">
          <w:rPr>
            <w:rStyle w:val="ae"/>
            <w:rFonts w:ascii="SimSun"/>
            <w:color w:val="auto"/>
            <w:sz w:val="21"/>
            <w:szCs w:val="22"/>
            <w:u w:val="none"/>
            <w:lang w:val="en-GB"/>
          </w:rPr>
          <w:t>s/en/doc_details.jsp?doc_id=196197</w:t>
        </w:r>
      </w:hyperlink>
    </w:p>
    <w:p w:rsidR="00B84B3D" w:rsidRPr="00654EEF" w:rsidRDefault="00654EEF" w:rsidP="00305084">
      <w:pPr>
        <w:spacing w:after="120" w:line="360" w:lineRule="atLeast"/>
        <w:ind w:left="924"/>
        <w:rPr>
          <w:rFonts w:ascii="SimSun" w:hAnsi="Arial" w:cs="Arial"/>
          <w:sz w:val="21"/>
          <w:szCs w:val="22"/>
          <w:lang w:val="en-GB"/>
        </w:rPr>
      </w:pPr>
      <w:r w:rsidRPr="00654EEF">
        <w:rPr>
          <w:rFonts w:ascii="SimSun" w:hAnsi="Arial" w:cs="Arial" w:hint="eastAsia"/>
          <w:sz w:val="21"/>
          <w:szCs w:val="22"/>
          <w:lang w:val="en-GB"/>
        </w:rPr>
        <w:t>(</w:t>
      </w:r>
      <w:r w:rsidR="00954272" w:rsidRPr="00654EEF">
        <w:rPr>
          <w:rFonts w:ascii="SimSun" w:hAnsi="Arial" w:cs="Arial" w:hint="eastAsia"/>
          <w:sz w:val="21"/>
          <w:szCs w:val="22"/>
          <w:lang w:val="en-GB"/>
        </w:rPr>
        <w:t>有关这</w:t>
      </w:r>
      <w:r w:rsidR="00B84B3D" w:rsidRPr="00654EEF">
        <w:rPr>
          <w:rFonts w:ascii="SimSun" w:hAnsi="Arial" w:cs="Arial" w:hint="eastAsia"/>
          <w:sz w:val="21"/>
          <w:szCs w:val="22"/>
          <w:lang w:val="en-GB"/>
        </w:rPr>
        <w:t>方面的决定可参见下列网址：</w:t>
      </w:r>
      <w:hyperlink r:id="rId38" w:history="1">
        <w:r w:rsidRPr="00654EEF">
          <w:rPr>
            <w:rStyle w:val="ae"/>
            <w:rFonts w:ascii="SimSun"/>
            <w:color w:val="auto"/>
            <w:sz w:val="21"/>
            <w:szCs w:val="22"/>
            <w:u w:val="none"/>
            <w:lang w:val="en-GB"/>
          </w:rPr>
          <w:t>http://ww</w:t>
        </w:r>
        <w:r w:rsidRPr="00654EEF">
          <w:rPr>
            <w:rStyle w:val="ae"/>
            <w:rFonts w:ascii="SimSun"/>
            <w:color w:val="auto"/>
            <w:sz w:val="21"/>
            <w:szCs w:val="22"/>
            <w:u w:val="none"/>
            <w:lang w:val="en-GB"/>
          </w:rPr>
          <w:t>w</w:t>
        </w:r>
        <w:r w:rsidRPr="00654EEF">
          <w:rPr>
            <w:rStyle w:val="ae"/>
            <w:rFonts w:ascii="SimSun"/>
            <w:color w:val="auto"/>
            <w:sz w:val="21"/>
            <w:szCs w:val="22"/>
            <w:u w:val="none"/>
            <w:lang w:val="en-GB"/>
          </w:rPr>
          <w:t>.wipo.int/edoc</w:t>
        </w:r>
        <w:r w:rsidRPr="00654EEF">
          <w:rPr>
            <w:rStyle w:val="ae"/>
            <w:rFonts w:ascii="SimSun"/>
            <w:color w:val="auto"/>
            <w:sz w:val="21"/>
            <w:szCs w:val="22"/>
            <w:u w:val="none"/>
            <w:lang w:val="en-GB"/>
          </w:rPr>
          <w:t>s</w:t>
        </w:r>
        <w:r w:rsidRPr="00654EEF">
          <w:rPr>
            <w:rStyle w:val="ae"/>
            <w:rFonts w:ascii="SimSun"/>
            <w:color w:val="auto"/>
            <w:sz w:val="21"/>
            <w:szCs w:val="22"/>
            <w:u w:val="none"/>
            <w:lang w:val="en-GB"/>
          </w:rPr>
          <w:t>/mdocs/tk/en/wip</w:t>
        </w:r>
        <w:r w:rsidRPr="00654EEF">
          <w:rPr>
            <w:rStyle w:val="ae"/>
            <w:rFonts w:ascii="SimSun"/>
            <w:color w:val="auto"/>
            <w:sz w:val="21"/>
            <w:szCs w:val="22"/>
            <w:u w:val="none"/>
            <w:lang w:val="en-GB"/>
          </w:rPr>
          <w:t>o</w:t>
        </w:r>
        <w:r w:rsidRPr="00654EEF">
          <w:rPr>
            <w:rStyle w:val="ae"/>
            <w:rFonts w:ascii="SimSun"/>
            <w:color w:val="auto"/>
            <w:sz w:val="21"/>
            <w:szCs w:val="22"/>
            <w:u w:val="none"/>
            <w:lang w:val="en-GB"/>
          </w:rPr>
          <w:t>_grtkf_ic_20/wipo_grtkf_ic_20_ref_decisions.pdf</w:t>
        </w:r>
      </w:hyperlink>
      <w:r w:rsidR="00954272" w:rsidRPr="00654EEF">
        <w:rPr>
          <w:rFonts w:ascii="SimSun" w:hint="eastAsia"/>
          <w:sz w:val="21"/>
          <w:szCs w:val="22"/>
          <w:lang w:val="en-GB"/>
        </w:rPr>
        <w:t>和</w:t>
      </w:r>
      <w:hyperlink r:id="rId39" w:history="1">
        <w:r w:rsidRPr="00654EEF">
          <w:rPr>
            <w:rStyle w:val="ae"/>
            <w:rFonts w:ascii="SimSun"/>
            <w:color w:val="auto"/>
            <w:sz w:val="21"/>
            <w:szCs w:val="22"/>
            <w:u w:val="none"/>
            <w:lang w:val="en-GB"/>
          </w:rPr>
          <w:t>http://www</w:t>
        </w:r>
        <w:r w:rsidRPr="00654EEF">
          <w:rPr>
            <w:rStyle w:val="ae"/>
            <w:rFonts w:ascii="SimSun"/>
            <w:color w:val="auto"/>
            <w:sz w:val="21"/>
            <w:szCs w:val="22"/>
            <w:u w:val="none"/>
            <w:lang w:val="en-GB"/>
          </w:rPr>
          <w:t>.</w:t>
        </w:r>
        <w:r w:rsidRPr="00654EEF">
          <w:rPr>
            <w:rStyle w:val="ae"/>
            <w:rFonts w:ascii="SimSun"/>
            <w:color w:val="auto"/>
            <w:sz w:val="21"/>
            <w:szCs w:val="22"/>
            <w:u w:val="none"/>
            <w:lang w:val="en-GB"/>
          </w:rPr>
          <w:t>wip</w:t>
        </w:r>
        <w:r w:rsidRPr="00654EEF">
          <w:rPr>
            <w:rStyle w:val="ae"/>
            <w:rFonts w:ascii="SimSun"/>
            <w:color w:val="auto"/>
            <w:sz w:val="21"/>
            <w:szCs w:val="22"/>
            <w:u w:val="none"/>
            <w:lang w:val="en-GB"/>
          </w:rPr>
          <w:t>o</w:t>
        </w:r>
        <w:r w:rsidRPr="00654EEF">
          <w:rPr>
            <w:rStyle w:val="ae"/>
            <w:rFonts w:ascii="SimSun"/>
            <w:color w:val="auto"/>
            <w:sz w:val="21"/>
            <w:szCs w:val="22"/>
            <w:u w:val="none"/>
            <w:lang w:val="en-GB"/>
          </w:rPr>
          <w:t>.int/edocs/mdocs/tk/en/w</w:t>
        </w:r>
        <w:r w:rsidRPr="00654EEF">
          <w:rPr>
            <w:rStyle w:val="ae"/>
            <w:rFonts w:ascii="SimSun"/>
            <w:color w:val="auto"/>
            <w:sz w:val="21"/>
            <w:szCs w:val="22"/>
            <w:u w:val="none"/>
            <w:lang w:val="en-GB"/>
          </w:rPr>
          <w:t>i</w:t>
        </w:r>
        <w:r w:rsidRPr="00654EEF">
          <w:rPr>
            <w:rStyle w:val="ae"/>
            <w:rFonts w:ascii="SimSun"/>
            <w:color w:val="auto"/>
            <w:sz w:val="21"/>
            <w:szCs w:val="22"/>
            <w:u w:val="none"/>
            <w:lang w:val="en-GB"/>
          </w:rPr>
          <w:t>po_grtkf_ic_21/wipo_grtkf_ic_21_ref_decisions.pdf</w:t>
        </w:r>
      </w:hyperlink>
      <w:r w:rsidRPr="00654EEF">
        <w:rPr>
          <w:rFonts w:ascii="SimSun" w:hint="eastAsia"/>
          <w:sz w:val="21"/>
          <w:szCs w:val="22"/>
          <w:lang w:val="en-GB"/>
        </w:rPr>
        <w:t>)；</w:t>
      </w:r>
    </w:p>
    <w:p w:rsidR="00B84B3D" w:rsidRPr="00654EEF" w:rsidRDefault="00B84B3D" w:rsidP="00305084">
      <w:pPr>
        <w:spacing w:after="120" w:line="360" w:lineRule="atLeast"/>
        <w:ind w:left="924"/>
        <w:rPr>
          <w:rStyle w:val="ae"/>
          <w:rFonts w:ascii="SimSun"/>
          <w:color w:val="auto"/>
          <w:sz w:val="21"/>
          <w:u w:val="none"/>
        </w:rPr>
      </w:pPr>
      <w:r w:rsidRPr="00654EEF">
        <w:rPr>
          <w:rFonts w:ascii="SimSun" w:hAnsi="Arial" w:cs="Arial" w:hint="eastAsia"/>
          <w:sz w:val="21"/>
          <w:szCs w:val="22"/>
          <w:lang w:val="en-GB"/>
        </w:rPr>
        <w:lastRenderedPageBreak/>
        <w:t>关于WIPO土著事务小组提出的六条建议的信息文件(信息文件WIPO/GRTKF/IC/22/INF/10)：</w:t>
      </w:r>
      <w:hyperlink r:id="rId40" w:history="1">
        <w:r w:rsidR="00396AD0" w:rsidRPr="00654EEF">
          <w:rPr>
            <w:rStyle w:val="ae"/>
            <w:rFonts w:ascii="SimSun"/>
            <w:color w:val="auto"/>
            <w:sz w:val="21"/>
            <w:szCs w:val="22"/>
            <w:u w:val="none"/>
            <w:lang w:val="en-GB"/>
          </w:rPr>
          <w:t>http://www.wipo.int/edocs/mdocs/tk/en/wipo_grtkf_ic_22/wipo_grtkf_ic_</w:t>
        </w:r>
      </w:hyperlink>
      <w:r w:rsidR="00396AD0" w:rsidRPr="00654EEF">
        <w:rPr>
          <w:rStyle w:val="ae"/>
          <w:rFonts w:ascii="SimSun" w:hint="eastAsia"/>
          <w:color w:val="auto"/>
          <w:sz w:val="21"/>
          <w:u w:val="none"/>
        </w:rPr>
        <w:t>2</w:t>
      </w:r>
      <w:r w:rsidR="00117155" w:rsidRPr="00654EEF">
        <w:rPr>
          <w:rStyle w:val="ae"/>
          <w:rFonts w:ascii="SimSun"/>
          <w:color w:val="auto"/>
          <w:sz w:val="21"/>
          <w:u w:val="none"/>
        </w:rPr>
        <w:t>2_inf_10.pdf</w:t>
      </w:r>
      <w:r w:rsidR="00654EEF" w:rsidRPr="00654EEF">
        <w:rPr>
          <w:rStyle w:val="ae"/>
          <w:rFonts w:ascii="SimSun" w:hint="eastAsia"/>
          <w:color w:val="auto"/>
          <w:sz w:val="21"/>
          <w:u w:val="none"/>
        </w:rPr>
        <w:t>)</w:t>
      </w:r>
    </w:p>
    <w:p w:rsidR="00B84B3D" w:rsidRPr="00654EEF" w:rsidRDefault="006D1CF8"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SimSun" w:hint="eastAsia"/>
          <w:sz w:val="21"/>
          <w:szCs w:val="21"/>
          <w:lang w:val="en-GB"/>
        </w:rPr>
        <w:t>观察员实用指南，包括向代表</w:t>
      </w:r>
      <w:r w:rsidRPr="00305084">
        <w:rPr>
          <w:rFonts w:ascii="SimSun" w:hAnsi="Arial" w:cs="Arial" w:hint="eastAsia"/>
          <w:sz w:val="21"/>
          <w:szCs w:val="22"/>
          <w:lang w:val="en-GB"/>
        </w:rPr>
        <w:t>土著</w:t>
      </w:r>
      <w:r w:rsidRPr="00654EEF">
        <w:rPr>
          <w:rFonts w:ascii="SimSun" w:hAnsi="SimSun" w:hint="eastAsia"/>
          <w:sz w:val="21"/>
          <w:szCs w:val="21"/>
          <w:lang w:val="en-GB"/>
        </w:rPr>
        <w:t>和当地社区的经认可的组织提供的设施</w:t>
      </w:r>
      <w:r w:rsidR="00051F62" w:rsidRPr="00654EEF">
        <w:rPr>
          <w:rFonts w:ascii="SimSun" w:hAnsi="Arial" w:cs="Arial" w:hint="eastAsia"/>
          <w:sz w:val="21"/>
          <w:szCs w:val="22"/>
          <w:lang w:val="en-GB"/>
        </w:rPr>
        <w:t>：</w:t>
      </w:r>
      <w:hyperlink r:id="rId41" w:history="1">
        <w:r w:rsidR="00B84B3D" w:rsidRPr="00654EEF">
          <w:rPr>
            <w:rFonts w:ascii="SimSun" w:hAnsi="Arial" w:cs="Arial"/>
            <w:sz w:val="21"/>
            <w:szCs w:val="22"/>
            <w:lang w:val="en-GB"/>
          </w:rPr>
          <w:t>http://www.wipo.int/export/sites/www/tk</w:t>
        </w:r>
        <w:r w:rsidR="00B84B3D" w:rsidRPr="00654EEF">
          <w:rPr>
            <w:rFonts w:ascii="SimSun" w:hAnsi="Arial" w:cs="Arial"/>
            <w:sz w:val="21"/>
            <w:szCs w:val="22"/>
            <w:lang w:val="en-GB"/>
          </w:rPr>
          <w:t>/</w:t>
        </w:r>
        <w:r w:rsidR="00B84B3D" w:rsidRPr="00654EEF">
          <w:rPr>
            <w:rFonts w:ascii="SimSun" w:hAnsi="Arial" w:cs="Arial"/>
            <w:sz w:val="21"/>
            <w:szCs w:val="22"/>
            <w:lang w:val="en-GB"/>
          </w:rPr>
          <w:t>en/igc/pdf/</w:t>
        </w:r>
        <w:r w:rsidR="00B84B3D" w:rsidRPr="00654EEF">
          <w:rPr>
            <w:rFonts w:ascii="SimSun" w:hAnsi="Arial" w:cs="Arial"/>
            <w:sz w:val="21"/>
            <w:szCs w:val="22"/>
            <w:lang w:val="en-GB"/>
          </w:rPr>
          <w:t>o</w:t>
        </w:r>
        <w:r w:rsidR="00B84B3D" w:rsidRPr="00654EEF">
          <w:rPr>
            <w:rFonts w:ascii="SimSun" w:hAnsi="Arial" w:cs="Arial"/>
            <w:sz w:val="21"/>
            <w:szCs w:val="22"/>
            <w:lang w:val="en-GB"/>
          </w:rPr>
          <w:t>bservers_practical_guide.pdf</w:t>
        </w:r>
      </w:hyperlink>
      <w:r w:rsidR="00654EEF">
        <w:rPr>
          <w:rFonts w:ascii="SimSun" w:hAnsi="Arial" w:cs="Arial" w:hint="eastAsia"/>
          <w:sz w:val="21"/>
          <w:szCs w:val="22"/>
          <w:lang w:val="en-GB"/>
        </w:rPr>
        <w:t>；</w:t>
      </w:r>
    </w:p>
    <w:p w:rsidR="00B84B3D" w:rsidRPr="00305084" w:rsidRDefault="00EB5962" w:rsidP="00305084">
      <w:pPr>
        <w:spacing w:before="240" w:after="120" w:line="360" w:lineRule="atLeast"/>
        <w:rPr>
          <w:rFonts w:ascii="SimHei" w:eastAsia="SimHei" w:hAnsi="SimHei" w:cs="Arial"/>
          <w:sz w:val="21"/>
          <w:szCs w:val="21"/>
          <w:lang w:val="en-GB"/>
        </w:rPr>
      </w:pPr>
      <w:r w:rsidRPr="00305084">
        <w:rPr>
          <w:rFonts w:ascii="SimHei" w:eastAsia="SimHei" w:hAnsi="SimHei" w:cs="Arial" w:hint="eastAsia"/>
          <w:sz w:val="21"/>
          <w:szCs w:val="21"/>
          <w:lang w:val="en-GB"/>
        </w:rPr>
        <w:t>土著门户网站</w:t>
      </w:r>
    </w:p>
    <w:p w:rsidR="008C21C0" w:rsidRPr="00654EEF" w:rsidRDefault="008C21C0" w:rsidP="00305084">
      <w:pPr>
        <w:spacing w:afterLines="50" w:after="120" w:line="340" w:lineRule="atLeast"/>
        <w:jc w:val="both"/>
        <w:rPr>
          <w:rFonts w:ascii="SimSun" w:hAnsi="Arial" w:cs="Arial" w:hint="eastAsia"/>
          <w:sz w:val="21"/>
          <w:szCs w:val="22"/>
          <w:lang w:val="en-GB"/>
        </w:rPr>
      </w:pPr>
      <w:r w:rsidRPr="00654EEF">
        <w:rPr>
          <w:rFonts w:ascii="SimSun" w:hAnsi="Arial" w:cs="Arial" w:hint="eastAsia"/>
          <w:sz w:val="21"/>
          <w:szCs w:val="22"/>
          <w:lang w:val="en-GB"/>
        </w:rPr>
        <w:t>单独创建了</w:t>
      </w:r>
      <w:r w:rsidR="00DF1FC6" w:rsidRPr="00654EEF">
        <w:rPr>
          <w:rFonts w:ascii="SimSun" w:hAnsi="Arial" w:cs="Arial" w:hint="eastAsia"/>
          <w:sz w:val="21"/>
          <w:szCs w:val="22"/>
          <w:lang w:val="en-GB"/>
        </w:rPr>
        <w:t>一个</w:t>
      </w:r>
      <w:r w:rsidR="00117155" w:rsidRPr="00654EEF">
        <w:rPr>
          <w:rFonts w:ascii="SimSun" w:hAnsi="Arial" w:cs="Arial" w:hint="eastAsia"/>
          <w:sz w:val="21"/>
          <w:szCs w:val="22"/>
          <w:lang w:val="en-GB"/>
        </w:rPr>
        <w:t>“</w:t>
      </w:r>
      <w:r w:rsidR="00EB5962" w:rsidRPr="00654EEF">
        <w:rPr>
          <w:rFonts w:ascii="SimSun" w:hAnsi="Arial" w:cs="Arial" w:hint="eastAsia"/>
          <w:sz w:val="21"/>
          <w:szCs w:val="22"/>
          <w:lang w:val="en-GB"/>
        </w:rPr>
        <w:t>土著门户网站</w:t>
      </w:r>
      <w:r w:rsidR="00117155" w:rsidRPr="00654EEF">
        <w:rPr>
          <w:rFonts w:ascii="SimSun" w:hAnsi="Arial" w:cs="Arial" w:hint="eastAsia"/>
          <w:sz w:val="21"/>
          <w:szCs w:val="22"/>
          <w:lang w:val="en-GB"/>
        </w:rPr>
        <w:t>”</w:t>
      </w:r>
      <w:r w:rsidRPr="00654EEF">
        <w:rPr>
          <w:rFonts w:ascii="SimSun" w:hAnsi="Arial" w:cs="Arial" w:hint="eastAsia"/>
          <w:sz w:val="21"/>
          <w:szCs w:val="22"/>
          <w:lang w:val="en-GB"/>
        </w:rPr>
        <w:t>，网址为</w:t>
      </w:r>
      <w:r w:rsidR="00117155" w:rsidRPr="00654EEF">
        <w:rPr>
          <w:rFonts w:ascii="SimSun" w:hAnsi="Arial" w:cs="Arial" w:hint="eastAsia"/>
          <w:sz w:val="21"/>
          <w:szCs w:val="22"/>
          <w:lang w:val="en-GB"/>
        </w:rPr>
        <w:t>：</w:t>
      </w:r>
      <w:hyperlink r:id="rId42" w:history="1">
        <w:r w:rsidRPr="00654EEF">
          <w:rPr>
            <w:rStyle w:val="ae"/>
            <w:rFonts w:ascii="SimSun" w:hAnsi="Arial" w:cs="Arial" w:hint="eastAsia"/>
            <w:color w:val="auto"/>
            <w:sz w:val="21"/>
            <w:szCs w:val="22"/>
            <w:u w:val="none"/>
            <w:lang w:val="en-GB"/>
          </w:rPr>
          <w:t>http://www.wipo.int/tk/en/indigenous/</w:t>
        </w:r>
      </w:hyperlink>
      <w:r w:rsidRPr="00654EEF">
        <w:rPr>
          <w:rFonts w:ascii="SimSun" w:hAnsi="Arial" w:cs="Arial" w:hint="eastAsia"/>
          <w:sz w:val="21"/>
          <w:szCs w:val="22"/>
          <w:lang w:val="en-GB"/>
        </w:rPr>
        <w:t>，</w:t>
      </w:r>
      <w:r w:rsidR="00DF1FC6" w:rsidRPr="00654EEF">
        <w:rPr>
          <w:rFonts w:ascii="SimSun" w:hAnsi="Arial" w:cs="Arial" w:hint="eastAsia"/>
          <w:sz w:val="21"/>
          <w:szCs w:val="22"/>
          <w:lang w:val="en-GB"/>
        </w:rPr>
        <w:t>这</w:t>
      </w:r>
      <w:r w:rsidR="00117155" w:rsidRPr="00654EEF">
        <w:rPr>
          <w:rFonts w:ascii="SimSun" w:hAnsi="Arial" w:cs="Arial" w:hint="eastAsia"/>
          <w:sz w:val="21"/>
          <w:szCs w:val="22"/>
          <w:lang w:val="en-GB"/>
        </w:rPr>
        <w:t>是WIPO秘书处</w:t>
      </w:r>
      <w:r w:rsidRPr="00654EEF">
        <w:rPr>
          <w:rFonts w:ascii="SimSun" w:hAnsi="Arial" w:cs="Arial" w:hint="eastAsia"/>
          <w:sz w:val="21"/>
          <w:szCs w:val="22"/>
          <w:lang w:val="en-GB"/>
        </w:rPr>
        <w:t>为加强土著人民和当地社区获取与其尤为相关的</w:t>
      </w:r>
      <w:r w:rsidR="00117155" w:rsidRPr="00654EEF">
        <w:rPr>
          <w:rFonts w:ascii="SimSun" w:hAnsi="Arial" w:cs="Arial" w:hint="eastAsia"/>
          <w:sz w:val="21"/>
          <w:szCs w:val="22"/>
          <w:lang w:val="en-GB"/>
        </w:rPr>
        <w:t>可用信息</w:t>
      </w:r>
      <w:r w:rsidRPr="00654EEF">
        <w:rPr>
          <w:rFonts w:ascii="SimSun" w:hAnsi="Arial" w:cs="Arial" w:hint="eastAsia"/>
          <w:sz w:val="21"/>
          <w:szCs w:val="22"/>
          <w:lang w:val="en-GB"/>
        </w:rPr>
        <w:t>而付出的</w:t>
      </w:r>
      <w:r w:rsidR="00117155" w:rsidRPr="00654EEF">
        <w:rPr>
          <w:rFonts w:ascii="SimSun" w:hAnsi="Arial" w:cs="Arial" w:hint="eastAsia"/>
          <w:sz w:val="21"/>
          <w:szCs w:val="22"/>
          <w:lang w:val="en-GB"/>
        </w:rPr>
        <w:t>部分</w:t>
      </w:r>
      <w:r w:rsidRPr="00654EEF">
        <w:rPr>
          <w:rFonts w:ascii="SimSun" w:hAnsi="Arial" w:cs="Arial" w:hint="eastAsia"/>
          <w:sz w:val="21"/>
          <w:szCs w:val="22"/>
          <w:lang w:val="en-GB"/>
        </w:rPr>
        <w:t>努力</w:t>
      </w:r>
      <w:r w:rsidR="00117155" w:rsidRPr="00654EEF">
        <w:rPr>
          <w:rFonts w:ascii="SimSun" w:hAnsi="Arial" w:cs="Arial" w:hint="eastAsia"/>
          <w:sz w:val="21"/>
          <w:szCs w:val="22"/>
          <w:lang w:val="en-GB"/>
        </w:rPr>
        <w:t>。</w:t>
      </w:r>
      <w:r w:rsidRPr="00654EEF">
        <w:rPr>
          <w:rFonts w:ascii="SimSun" w:hAnsi="Arial" w:cs="Arial" w:hint="eastAsia"/>
          <w:sz w:val="21"/>
          <w:szCs w:val="22"/>
          <w:lang w:val="en-GB"/>
        </w:rPr>
        <w:t>该门户</w:t>
      </w:r>
      <w:r w:rsidR="00117155" w:rsidRPr="00654EEF">
        <w:rPr>
          <w:rFonts w:ascii="SimSun" w:hAnsi="Arial" w:cs="Arial" w:hint="eastAsia"/>
          <w:sz w:val="21"/>
          <w:szCs w:val="22"/>
          <w:lang w:val="en-GB"/>
        </w:rPr>
        <w:t>提供</w:t>
      </w:r>
      <w:r w:rsidRPr="00654EEF">
        <w:rPr>
          <w:rFonts w:ascii="SimSun" w:hAnsi="Arial" w:cs="Arial" w:hint="eastAsia"/>
          <w:sz w:val="21"/>
          <w:szCs w:val="22"/>
          <w:lang w:val="en-GB"/>
        </w:rPr>
        <w:t>下列</w:t>
      </w:r>
      <w:r w:rsidR="00117155" w:rsidRPr="00654EEF">
        <w:rPr>
          <w:rFonts w:ascii="SimSun" w:hAnsi="Arial" w:cs="Arial" w:hint="eastAsia"/>
          <w:sz w:val="21"/>
          <w:szCs w:val="22"/>
          <w:lang w:val="en-GB"/>
        </w:rPr>
        <w:t>链接</w:t>
      </w:r>
      <w:r w:rsidRPr="00654EEF">
        <w:rPr>
          <w:rFonts w:ascii="SimSun" w:hAnsi="Arial" w:cs="Arial" w:hint="eastAsia"/>
          <w:sz w:val="21"/>
          <w:szCs w:val="22"/>
          <w:lang w:val="en-GB"/>
        </w:rPr>
        <w:t>：</w:t>
      </w:r>
      <w:r w:rsidR="00117155" w:rsidRPr="00654EEF">
        <w:rPr>
          <w:rFonts w:ascii="SimSun" w:hAnsi="Arial" w:cs="Arial" w:hint="eastAsia"/>
          <w:sz w:val="21"/>
          <w:szCs w:val="22"/>
          <w:lang w:val="en-GB"/>
        </w:rPr>
        <w:t>WIPO相关资源</w:t>
      </w:r>
      <w:r w:rsidRPr="00654EEF">
        <w:rPr>
          <w:rFonts w:ascii="SimSun" w:hAnsi="Arial" w:cs="Arial" w:hint="eastAsia"/>
          <w:sz w:val="21"/>
          <w:szCs w:val="22"/>
          <w:lang w:val="en-GB"/>
        </w:rPr>
        <w:t>、认可和</w:t>
      </w:r>
      <w:r w:rsidR="0073547D" w:rsidRPr="00654EEF">
        <w:rPr>
          <w:rFonts w:ascii="SimSun" w:hAnsi="Arial" w:cs="Arial" w:hint="eastAsia"/>
          <w:sz w:val="21"/>
          <w:szCs w:val="22"/>
          <w:lang w:val="en-GB"/>
        </w:rPr>
        <w:t>参与IGC进程的</w:t>
      </w:r>
      <w:r w:rsidR="00117155" w:rsidRPr="00654EEF">
        <w:rPr>
          <w:rFonts w:ascii="SimSun" w:hAnsi="Arial" w:cs="Arial" w:hint="eastAsia"/>
          <w:sz w:val="21"/>
          <w:szCs w:val="22"/>
          <w:lang w:val="en-GB"/>
        </w:rPr>
        <w:t>信息，</w:t>
      </w:r>
      <w:r w:rsidR="0073547D" w:rsidRPr="00654EEF">
        <w:rPr>
          <w:rFonts w:ascii="SimSun" w:hAnsi="Arial" w:cs="Arial" w:hint="eastAsia"/>
          <w:sz w:val="21"/>
          <w:szCs w:val="22"/>
          <w:lang w:val="en-GB"/>
        </w:rPr>
        <w:t>此外还</w:t>
      </w:r>
      <w:r w:rsidR="00117155" w:rsidRPr="00654EEF">
        <w:rPr>
          <w:rFonts w:ascii="SimSun" w:hAnsi="Arial" w:cs="Arial" w:hint="eastAsia"/>
          <w:sz w:val="21"/>
          <w:szCs w:val="22"/>
          <w:lang w:val="en-GB"/>
        </w:rPr>
        <w:t>提供</w:t>
      </w:r>
      <w:r w:rsidR="0073547D" w:rsidRPr="00654EEF">
        <w:rPr>
          <w:rFonts w:ascii="SimSun" w:hAnsi="Arial" w:cs="Arial" w:hint="eastAsia"/>
          <w:sz w:val="21"/>
          <w:szCs w:val="22"/>
          <w:lang w:val="en-GB"/>
        </w:rPr>
        <w:t>土著人民和当地社区感兴趣的</w:t>
      </w:r>
      <w:r w:rsidR="00117155" w:rsidRPr="00654EEF">
        <w:rPr>
          <w:rFonts w:ascii="SimSun" w:hAnsi="Arial" w:cs="Arial" w:hint="eastAsia"/>
          <w:sz w:val="21"/>
          <w:szCs w:val="22"/>
          <w:lang w:val="en-GB"/>
        </w:rPr>
        <w:t>外部链接。</w:t>
      </w:r>
    </w:p>
    <w:p w:rsidR="00B84B3D" w:rsidRPr="00305084" w:rsidRDefault="00B84B3D" w:rsidP="002664C7">
      <w:pPr>
        <w:spacing w:before="240" w:after="120" w:line="360" w:lineRule="atLeast"/>
        <w:rPr>
          <w:rFonts w:ascii="SimHei" w:eastAsia="SimHei" w:hAnsi="SimHei" w:cs="Arial"/>
          <w:sz w:val="21"/>
          <w:szCs w:val="21"/>
          <w:lang w:val="en-GB"/>
        </w:rPr>
      </w:pPr>
      <w:r w:rsidRPr="00305084">
        <w:rPr>
          <w:rFonts w:ascii="SimHei" w:eastAsia="SimHei" w:hAnsi="SimHei" w:cs="Arial" w:hint="eastAsia"/>
          <w:sz w:val="21"/>
          <w:szCs w:val="21"/>
          <w:lang w:val="en-GB"/>
        </w:rPr>
        <w:t>资</w:t>
      </w:r>
      <w:r w:rsidR="002664C7" w:rsidRPr="00305084">
        <w:rPr>
          <w:rFonts w:ascii="SimHei" w:eastAsia="SimHei" w:hAnsi="SimHei" w:cs="Arial" w:hint="eastAsia"/>
          <w:sz w:val="21"/>
          <w:szCs w:val="21"/>
          <w:lang w:val="en-GB"/>
        </w:rPr>
        <w:t xml:space="preserve">  </w:t>
      </w:r>
      <w:r w:rsidRPr="00305084">
        <w:rPr>
          <w:rFonts w:ascii="SimHei" w:eastAsia="SimHei" w:hAnsi="SimHei" w:cs="Arial" w:hint="eastAsia"/>
          <w:sz w:val="21"/>
          <w:szCs w:val="21"/>
          <w:lang w:val="en-GB"/>
        </w:rPr>
        <w:t>源</w:t>
      </w:r>
    </w:p>
    <w:p w:rsidR="00B84B3D" w:rsidRPr="00654EEF" w:rsidRDefault="005D77E9" w:rsidP="00654EEF">
      <w:pPr>
        <w:spacing w:afterLines="50" w:after="120" w:line="340" w:lineRule="atLeast"/>
        <w:jc w:val="both"/>
        <w:rPr>
          <w:rFonts w:ascii="SimSun" w:hAnsi="Arial" w:cs="Arial"/>
          <w:sz w:val="21"/>
          <w:szCs w:val="22"/>
          <w:lang w:val="en-GB"/>
        </w:rPr>
      </w:pPr>
      <w:r w:rsidRPr="00654EEF">
        <w:rPr>
          <w:rFonts w:ascii="SimSun" w:hAnsi="Arial" w:cs="Arial" w:hint="eastAsia"/>
          <w:sz w:val="21"/>
          <w:lang w:val="en"/>
        </w:rPr>
        <w:t>常见问题</w:t>
      </w:r>
      <w:r w:rsidRPr="00654EEF">
        <w:rPr>
          <w:rFonts w:ascii="SimSun" w:hAnsi="SimSun" w:hint="eastAsia"/>
          <w:sz w:val="21"/>
          <w:szCs w:val="21"/>
          <w:lang w:val="en-GB"/>
        </w:rPr>
        <w:t>答复</w:t>
      </w:r>
      <w:r w:rsidRPr="00654EEF">
        <w:rPr>
          <w:rFonts w:ascii="SimSun" w:hAnsi="Arial" w:cs="Arial" w:hint="eastAsia"/>
          <w:sz w:val="21"/>
          <w:lang w:val="en"/>
        </w:rPr>
        <w:t>可参见：</w:t>
      </w:r>
      <w:hyperlink r:id="rId43" w:history="1">
        <w:r w:rsidR="00B84B3D" w:rsidRPr="00654EEF">
          <w:rPr>
            <w:rFonts w:ascii="SimSun" w:hAnsi="Arial" w:cs="Arial"/>
            <w:sz w:val="21"/>
            <w:szCs w:val="22"/>
            <w:lang w:val="en-GB"/>
          </w:rPr>
          <w:t>http://www.wipo.int/tk/en/resources/</w:t>
        </w:r>
        <w:r w:rsidR="00B84B3D" w:rsidRPr="00654EEF">
          <w:rPr>
            <w:rFonts w:ascii="SimSun" w:hAnsi="Arial" w:cs="Arial"/>
            <w:sz w:val="21"/>
            <w:szCs w:val="22"/>
            <w:lang w:val="en-GB"/>
          </w:rPr>
          <w:t>f</w:t>
        </w:r>
        <w:r w:rsidR="00B84B3D" w:rsidRPr="00654EEF">
          <w:rPr>
            <w:rFonts w:ascii="SimSun" w:hAnsi="Arial" w:cs="Arial"/>
            <w:sz w:val="21"/>
            <w:szCs w:val="22"/>
            <w:lang w:val="en-GB"/>
          </w:rPr>
          <w:t>aqs.html</w:t>
        </w:r>
      </w:hyperlink>
      <w:r w:rsidR="00A14845" w:rsidRPr="00654EEF">
        <w:rPr>
          <w:rFonts w:ascii="SimSun" w:hAnsi="Arial" w:cs="Arial" w:hint="eastAsia"/>
          <w:sz w:val="21"/>
          <w:szCs w:val="22"/>
          <w:lang w:val="en-GB"/>
        </w:rPr>
        <w:t>。</w:t>
      </w:r>
    </w:p>
    <w:p w:rsidR="00B84B3D" w:rsidRPr="00654EEF" w:rsidRDefault="00801C9F" w:rsidP="00305084">
      <w:pPr>
        <w:spacing w:afterLines="50" w:after="120" w:line="340" w:lineRule="atLeast"/>
        <w:rPr>
          <w:rFonts w:ascii="SimSun" w:hAnsi="Arial" w:cs="Arial"/>
          <w:sz w:val="21"/>
          <w:lang w:val="en"/>
        </w:rPr>
      </w:pPr>
      <w:r w:rsidRPr="00654EEF">
        <w:rPr>
          <w:rFonts w:ascii="SimSun" w:hAnsi="SimSun" w:hint="eastAsia"/>
          <w:sz w:val="21"/>
          <w:szCs w:val="21"/>
          <w:lang w:val="en-GB"/>
        </w:rPr>
        <w:t>知识产权与遗传资源、传统知识和传统文化表现形式重要词语汇编参见</w:t>
      </w:r>
      <w:r w:rsidRPr="00654EEF">
        <w:rPr>
          <w:rFonts w:ascii="SimSun" w:hAnsi="Arial" w:cs="Arial" w:hint="eastAsia"/>
          <w:sz w:val="21"/>
          <w:szCs w:val="22"/>
          <w:lang w:val="en-GB"/>
        </w:rPr>
        <w:t>：</w:t>
      </w:r>
      <w:hyperlink r:id="rId44" w:history="1">
        <w:r w:rsidR="00B84B3D" w:rsidRPr="00654EEF">
          <w:rPr>
            <w:rFonts w:ascii="SimSun" w:hAnsi="Arial" w:cs="Arial"/>
            <w:sz w:val="21"/>
            <w:szCs w:val="22"/>
            <w:lang w:val="en-GB"/>
          </w:rPr>
          <w:t>http://www.wipo.int/tk/en/r</w:t>
        </w:r>
        <w:r w:rsidR="00B84B3D" w:rsidRPr="00654EEF">
          <w:rPr>
            <w:rFonts w:ascii="SimSun" w:hAnsi="Arial" w:cs="Arial"/>
            <w:sz w:val="21"/>
            <w:szCs w:val="22"/>
            <w:lang w:val="en-GB"/>
          </w:rPr>
          <w:t>e</w:t>
        </w:r>
        <w:r w:rsidR="00B84B3D" w:rsidRPr="00654EEF">
          <w:rPr>
            <w:rFonts w:ascii="SimSun" w:hAnsi="Arial" w:cs="Arial"/>
            <w:sz w:val="21"/>
            <w:szCs w:val="22"/>
            <w:lang w:val="en-GB"/>
          </w:rPr>
          <w:t>sourc</w:t>
        </w:r>
        <w:r w:rsidR="00B84B3D" w:rsidRPr="00654EEF">
          <w:rPr>
            <w:rFonts w:ascii="SimSun" w:hAnsi="Arial" w:cs="Arial"/>
            <w:sz w:val="21"/>
            <w:szCs w:val="22"/>
            <w:lang w:val="en-GB"/>
          </w:rPr>
          <w:t>e</w:t>
        </w:r>
        <w:r w:rsidR="00B84B3D" w:rsidRPr="00654EEF">
          <w:rPr>
            <w:rFonts w:ascii="SimSun" w:hAnsi="Arial" w:cs="Arial"/>
            <w:sz w:val="21"/>
            <w:szCs w:val="22"/>
            <w:lang w:val="en-GB"/>
          </w:rPr>
          <w:t>s/</w:t>
        </w:r>
        <w:r w:rsidR="00B84B3D" w:rsidRPr="00654EEF">
          <w:rPr>
            <w:rFonts w:ascii="SimSun" w:hAnsi="Arial" w:cs="Arial"/>
            <w:sz w:val="21"/>
            <w:szCs w:val="22"/>
            <w:lang w:val="en-GB"/>
          </w:rPr>
          <w:t>g</w:t>
        </w:r>
        <w:r w:rsidR="00B84B3D" w:rsidRPr="00654EEF">
          <w:rPr>
            <w:rFonts w:ascii="SimSun" w:hAnsi="Arial" w:cs="Arial"/>
            <w:sz w:val="21"/>
            <w:szCs w:val="22"/>
            <w:lang w:val="en-GB"/>
          </w:rPr>
          <w:t>lo</w:t>
        </w:r>
        <w:r w:rsidR="00B84B3D" w:rsidRPr="00654EEF">
          <w:rPr>
            <w:rFonts w:ascii="SimSun" w:hAnsi="Arial" w:cs="Arial"/>
            <w:sz w:val="21"/>
            <w:szCs w:val="22"/>
            <w:lang w:val="en-GB"/>
          </w:rPr>
          <w:t>s</w:t>
        </w:r>
        <w:r w:rsidR="00B84B3D" w:rsidRPr="00654EEF">
          <w:rPr>
            <w:rFonts w:ascii="SimSun" w:hAnsi="Arial" w:cs="Arial"/>
            <w:sz w:val="21"/>
            <w:szCs w:val="22"/>
            <w:lang w:val="en-GB"/>
          </w:rPr>
          <w:t>sary.html</w:t>
        </w:r>
      </w:hyperlink>
      <w:r w:rsidR="00A14845" w:rsidRPr="00654EEF">
        <w:rPr>
          <w:rFonts w:ascii="SimSun" w:hAnsi="Arial" w:cs="Arial" w:hint="eastAsia"/>
          <w:sz w:val="21"/>
          <w:szCs w:val="22"/>
          <w:lang w:val="en-GB"/>
        </w:rPr>
        <w:t>。</w:t>
      </w:r>
    </w:p>
    <w:p w:rsidR="00654EEF" w:rsidRPr="00654EEF" w:rsidRDefault="00FA0074" w:rsidP="002664C7">
      <w:pPr>
        <w:spacing w:after="120" w:line="360" w:lineRule="atLeast"/>
        <w:rPr>
          <w:rFonts w:ascii="SimSun" w:hAnsi="Arial" w:cs="Arial" w:hint="eastAsia"/>
          <w:sz w:val="21"/>
          <w:szCs w:val="22"/>
          <w:lang w:val="en-GB"/>
        </w:rPr>
      </w:pPr>
      <w:r w:rsidRPr="00654EEF">
        <w:rPr>
          <w:rFonts w:ascii="SimSun" w:hAnsi="SimSun" w:hint="eastAsia"/>
          <w:sz w:val="21"/>
          <w:szCs w:val="21"/>
          <w:lang w:val="en-GB"/>
        </w:rPr>
        <w:t>有关传统知识、传统文化表现形式和遗传资源的</w:t>
      </w:r>
      <w:r w:rsidR="00BD7707" w:rsidRPr="00654EEF">
        <w:rPr>
          <w:rFonts w:ascii="SimSun" w:hAnsi="SimSun" w:hint="eastAsia"/>
          <w:sz w:val="21"/>
          <w:szCs w:val="21"/>
          <w:lang w:val="en-GB"/>
        </w:rPr>
        <w:t>更多</w:t>
      </w:r>
      <w:r w:rsidRPr="00654EEF">
        <w:rPr>
          <w:rFonts w:ascii="SimSun" w:hAnsi="SimSun" w:hint="eastAsia"/>
          <w:sz w:val="21"/>
          <w:szCs w:val="21"/>
          <w:lang w:val="en-GB"/>
        </w:rPr>
        <w:t>背景信息</w:t>
      </w:r>
      <w:r w:rsidR="00691871" w:rsidRPr="00654EEF">
        <w:rPr>
          <w:rFonts w:ascii="SimSun" w:hAnsi="SimSun" w:hint="eastAsia"/>
          <w:sz w:val="21"/>
          <w:szCs w:val="21"/>
          <w:lang w:val="en-GB"/>
        </w:rPr>
        <w:t>均</w:t>
      </w:r>
      <w:r w:rsidR="00BD7707" w:rsidRPr="00654EEF">
        <w:rPr>
          <w:rFonts w:ascii="SimSun" w:hAnsi="SimSun" w:hint="eastAsia"/>
          <w:sz w:val="21"/>
          <w:szCs w:val="21"/>
          <w:lang w:val="en-GB"/>
        </w:rPr>
        <w:t>汇集</w:t>
      </w:r>
      <w:r w:rsidR="008470BE" w:rsidRPr="00654EEF">
        <w:rPr>
          <w:rFonts w:ascii="SimSun" w:hAnsi="Arial" w:cs="Arial" w:hint="eastAsia"/>
          <w:sz w:val="21"/>
          <w:szCs w:val="22"/>
          <w:lang w:val="en-GB"/>
        </w:rPr>
        <w:t>在下列网址：</w:t>
      </w:r>
      <w:hyperlink r:id="rId45" w:history="1">
        <w:r w:rsidR="00B84B3D" w:rsidRPr="00654EEF">
          <w:rPr>
            <w:rFonts w:ascii="SimSun" w:hAnsi="Arial" w:cs="Arial"/>
            <w:sz w:val="21"/>
            <w:szCs w:val="22"/>
            <w:lang w:val="en-GB"/>
          </w:rPr>
          <w:t>http://www.</w:t>
        </w:r>
        <w:r w:rsidR="00B84B3D" w:rsidRPr="00654EEF">
          <w:rPr>
            <w:rFonts w:ascii="SimSun" w:hAnsi="Arial" w:cs="Arial"/>
            <w:sz w:val="21"/>
            <w:szCs w:val="22"/>
            <w:lang w:val="en-GB"/>
          </w:rPr>
          <w:t>w</w:t>
        </w:r>
        <w:r w:rsidR="00B84B3D" w:rsidRPr="00654EEF">
          <w:rPr>
            <w:rFonts w:ascii="SimSun" w:hAnsi="Arial" w:cs="Arial"/>
            <w:sz w:val="21"/>
            <w:szCs w:val="22"/>
            <w:lang w:val="en-GB"/>
          </w:rPr>
          <w:t>i</w:t>
        </w:r>
        <w:r w:rsidR="00B84B3D" w:rsidRPr="00654EEF">
          <w:rPr>
            <w:rFonts w:ascii="SimSun" w:hAnsi="Arial" w:cs="Arial"/>
            <w:sz w:val="21"/>
            <w:szCs w:val="22"/>
            <w:lang w:val="en-GB"/>
          </w:rPr>
          <w:t>po.i</w:t>
        </w:r>
        <w:r w:rsidR="00B84B3D" w:rsidRPr="00654EEF">
          <w:rPr>
            <w:rFonts w:ascii="SimSun" w:hAnsi="Arial" w:cs="Arial"/>
            <w:sz w:val="21"/>
            <w:szCs w:val="22"/>
            <w:lang w:val="en-GB"/>
          </w:rPr>
          <w:t>n</w:t>
        </w:r>
        <w:r w:rsidR="00B84B3D" w:rsidRPr="00654EEF">
          <w:rPr>
            <w:rFonts w:ascii="SimSun" w:hAnsi="Arial" w:cs="Arial"/>
            <w:sz w:val="21"/>
            <w:szCs w:val="22"/>
            <w:lang w:val="en-GB"/>
          </w:rPr>
          <w:t>t/t</w:t>
        </w:r>
        <w:r w:rsidR="00B84B3D" w:rsidRPr="00654EEF">
          <w:rPr>
            <w:rFonts w:ascii="SimSun" w:hAnsi="Arial" w:cs="Arial"/>
            <w:sz w:val="21"/>
            <w:szCs w:val="22"/>
            <w:lang w:val="en-GB"/>
          </w:rPr>
          <w:t>k</w:t>
        </w:r>
        <w:r w:rsidR="00B84B3D" w:rsidRPr="00654EEF">
          <w:rPr>
            <w:rFonts w:ascii="SimSun" w:hAnsi="Arial" w:cs="Arial"/>
            <w:sz w:val="21"/>
            <w:szCs w:val="22"/>
            <w:lang w:val="en-GB"/>
          </w:rPr>
          <w:t>/</w:t>
        </w:r>
        <w:r w:rsidR="00B84B3D" w:rsidRPr="00654EEF">
          <w:rPr>
            <w:rFonts w:ascii="SimSun" w:hAnsi="Arial" w:cs="Arial"/>
            <w:sz w:val="21"/>
            <w:szCs w:val="22"/>
            <w:lang w:val="en-GB"/>
          </w:rPr>
          <w:t>en/resourc</w:t>
        </w:r>
        <w:r w:rsidR="00B84B3D" w:rsidRPr="00654EEF">
          <w:rPr>
            <w:rFonts w:ascii="SimSun" w:hAnsi="Arial" w:cs="Arial"/>
            <w:sz w:val="21"/>
            <w:szCs w:val="22"/>
            <w:lang w:val="en-GB"/>
          </w:rPr>
          <w:t>e</w:t>
        </w:r>
        <w:r w:rsidR="00B84B3D" w:rsidRPr="00654EEF">
          <w:rPr>
            <w:rFonts w:ascii="SimSun" w:hAnsi="Arial" w:cs="Arial"/>
            <w:sz w:val="21"/>
            <w:szCs w:val="22"/>
            <w:lang w:val="en-GB"/>
          </w:rPr>
          <w:t>s/</w:t>
        </w:r>
      </w:hyperlink>
      <w:r w:rsidR="00654EEF" w:rsidRPr="00654EEF">
        <w:rPr>
          <w:rFonts w:ascii="SimSun" w:hAnsi="Arial" w:cs="Arial" w:hint="eastAsia"/>
          <w:sz w:val="21"/>
          <w:szCs w:val="22"/>
          <w:lang w:val="en-GB"/>
        </w:rPr>
        <w:t>。</w:t>
      </w:r>
    </w:p>
    <w:p w:rsidR="00B84B3D" w:rsidRPr="00654EEF" w:rsidRDefault="008470BE" w:rsidP="00654EEF">
      <w:pPr>
        <w:spacing w:afterLines="50" w:after="120" w:line="340" w:lineRule="atLeast"/>
        <w:jc w:val="both"/>
        <w:rPr>
          <w:rFonts w:ascii="SimSun" w:hAnsi="Arial" w:cs="Arial"/>
          <w:sz w:val="21"/>
          <w:szCs w:val="22"/>
          <w:lang w:val="en-GB"/>
        </w:rPr>
      </w:pPr>
      <w:r w:rsidRPr="00654EEF">
        <w:rPr>
          <w:rFonts w:ascii="SimSun" w:hAnsi="Arial" w:cs="Arial" w:hint="eastAsia"/>
          <w:sz w:val="21"/>
          <w:szCs w:val="22"/>
          <w:lang w:val="en-GB"/>
        </w:rPr>
        <w:t>内容涉及</w:t>
      </w:r>
      <w:r w:rsidR="002664C7" w:rsidRPr="00654EEF">
        <w:rPr>
          <w:rFonts w:ascii="SimSun" w:hAnsi="Arial" w:cs="Arial" w:hint="eastAsia"/>
          <w:sz w:val="21"/>
          <w:szCs w:val="22"/>
          <w:lang w:val="en-GB"/>
        </w:rPr>
        <w:t>：</w:t>
      </w:r>
    </w:p>
    <w:p w:rsidR="00B84B3D" w:rsidRPr="00654EEF"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Arial" w:cs="Arial" w:hint="eastAsia"/>
          <w:sz w:val="21"/>
          <w:szCs w:val="22"/>
          <w:lang w:val="en-GB"/>
        </w:rPr>
        <w:t>技术援助与</w:t>
      </w:r>
      <w:r w:rsidRPr="00305084">
        <w:rPr>
          <w:rFonts w:ascii="SimSun" w:hAnsi="SimSun" w:cs="Arial" w:hint="eastAsia"/>
          <w:sz w:val="21"/>
          <w:szCs w:val="21"/>
          <w:lang w:val="en-GB"/>
        </w:rPr>
        <w:t>能力</w:t>
      </w:r>
      <w:r w:rsidRPr="00654EEF">
        <w:rPr>
          <w:rFonts w:ascii="SimSun" w:hAnsi="Arial" w:cs="Arial" w:hint="eastAsia"/>
          <w:sz w:val="21"/>
          <w:szCs w:val="22"/>
          <w:lang w:val="en-GB"/>
        </w:rPr>
        <w:t>建设文献，其中包括：</w:t>
      </w:r>
    </w:p>
    <w:p w:rsidR="00B84B3D" w:rsidRPr="00654EEF" w:rsidRDefault="00FA0074" w:rsidP="00305084">
      <w:pPr>
        <w:numPr>
          <w:ilvl w:val="3"/>
          <w:numId w:val="26"/>
        </w:numPr>
        <w:spacing w:after="120" w:line="340" w:lineRule="atLeast"/>
        <w:ind w:left="1491" w:hanging="357"/>
        <w:rPr>
          <w:rFonts w:ascii="SimSun" w:hAnsi="Arial" w:cs="Arial"/>
          <w:sz w:val="21"/>
          <w:szCs w:val="22"/>
          <w:lang w:val="en-GB"/>
        </w:rPr>
      </w:pPr>
      <w:r w:rsidRPr="00654EEF">
        <w:rPr>
          <w:rFonts w:ascii="SimSun" w:hAnsi="Arial" w:cs="Arial" w:hint="eastAsia"/>
          <w:sz w:val="21"/>
          <w:szCs w:val="22"/>
          <w:lang w:val="en-GB"/>
        </w:rPr>
        <w:t>WIPO</w:t>
      </w:r>
      <w:r w:rsidRPr="00305084">
        <w:rPr>
          <w:rFonts w:ascii="SimSun" w:hAnsi="SimSun" w:cs="Arial" w:hint="eastAsia"/>
          <w:sz w:val="21"/>
          <w:szCs w:val="21"/>
          <w:lang w:val="en-GB"/>
        </w:rPr>
        <w:t>文化文</w:t>
      </w:r>
      <w:r w:rsidRPr="00654EEF">
        <w:rPr>
          <w:rFonts w:ascii="SimSun" w:hAnsi="Arial" w:cs="Arial" w:hint="eastAsia"/>
          <w:sz w:val="21"/>
          <w:szCs w:val="22"/>
          <w:lang w:val="en-GB"/>
        </w:rPr>
        <w:t>献与知识产权管理培训计划</w:t>
      </w:r>
      <w:r w:rsidR="00B84B3D" w:rsidRPr="00654EEF">
        <w:rPr>
          <w:rFonts w:ascii="SimSun" w:hAnsi="Arial" w:cs="Arial"/>
          <w:sz w:val="21"/>
          <w:szCs w:val="22"/>
          <w:lang w:val="en-GB"/>
        </w:rPr>
        <w:t>(</w:t>
      </w:r>
      <w:hyperlink r:id="rId46" w:history="1">
        <w:r w:rsidR="00B84B3D" w:rsidRPr="00654EEF">
          <w:rPr>
            <w:rFonts w:ascii="SimSun" w:hAnsi="Arial" w:cs="Arial"/>
            <w:sz w:val="21"/>
            <w:szCs w:val="22"/>
            <w:lang w:val="en-GB"/>
          </w:rPr>
          <w:t>http://www.wipo.int/tk/en/resources/training.html</w:t>
        </w:r>
      </w:hyperlink>
      <w:r w:rsidR="00051F62" w:rsidRPr="00654EEF">
        <w:rPr>
          <w:rFonts w:ascii="SimSun" w:hAnsi="Arial" w:cs="Arial"/>
          <w:sz w:val="21"/>
          <w:szCs w:val="22"/>
          <w:lang w:val="en-GB"/>
        </w:rPr>
        <w:t>)</w:t>
      </w:r>
      <w:r w:rsidR="00051F62" w:rsidRPr="00654EEF">
        <w:rPr>
          <w:rFonts w:ascii="SimSun" w:hAnsi="Arial" w:cs="Arial" w:hint="eastAsia"/>
          <w:sz w:val="21"/>
          <w:szCs w:val="22"/>
          <w:lang w:val="en-GB"/>
        </w:rPr>
        <w:t>；</w:t>
      </w:r>
    </w:p>
    <w:p w:rsidR="00B84B3D" w:rsidRPr="00654EEF" w:rsidRDefault="00FA0074" w:rsidP="00305084">
      <w:pPr>
        <w:numPr>
          <w:ilvl w:val="3"/>
          <w:numId w:val="26"/>
        </w:numPr>
        <w:spacing w:after="120" w:line="340" w:lineRule="atLeast"/>
        <w:ind w:left="1491" w:hanging="357"/>
        <w:rPr>
          <w:rFonts w:ascii="SimSun" w:hAnsi="Arial" w:cs="Arial"/>
          <w:sz w:val="21"/>
          <w:szCs w:val="22"/>
          <w:lang w:val="en-GB"/>
        </w:rPr>
      </w:pPr>
      <w:r w:rsidRPr="00654EEF">
        <w:rPr>
          <w:rFonts w:ascii="SimSun" w:hAnsi="Arial" w:cs="Arial" w:hint="eastAsia"/>
          <w:sz w:val="21"/>
          <w:szCs w:val="22"/>
          <w:lang w:val="en-GB"/>
        </w:rPr>
        <w:t>不同领域的知识产权管理指南</w:t>
      </w:r>
      <w:r w:rsidR="00051F62" w:rsidRPr="00654EEF">
        <w:rPr>
          <w:rFonts w:ascii="SimSun" w:hAnsi="Arial" w:cs="Arial" w:hint="eastAsia"/>
          <w:sz w:val="21"/>
          <w:szCs w:val="22"/>
          <w:lang w:val="en-GB"/>
        </w:rPr>
        <w:t>；</w:t>
      </w:r>
    </w:p>
    <w:p w:rsidR="00B84B3D" w:rsidRPr="00654EEF" w:rsidRDefault="00FA0074" w:rsidP="00305084">
      <w:pPr>
        <w:numPr>
          <w:ilvl w:val="3"/>
          <w:numId w:val="26"/>
        </w:numPr>
        <w:spacing w:after="120" w:line="340" w:lineRule="atLeast"/>
        <w:ind w:left="1491" w:hanging="357"/>
        <w:rPr>
          <w:rFonts w:ascii="SimSun" w:hAnsi="Arial" w:cs="Arial"/>
          <w:sz w:val="21"/>
          <w:szCs w:val="22"/>
          <w:lang w:val="en-GB"/>
        </w:rPr>
      </w:pPr>
      <w:r w:rsidRPr="00654EEF">
        <w:rPr>
          <w:rFonts w:ascii="SimSun" w:hAnsi="Arial" w:cs="Arial" w:hint="eastAsia"/>
          <w:sz w:val="21"/>
          <w:szCs w:val="22"/>
          <w:lang w:val="en-GB"/>
        </w:rPr>
        <w:t>传统知识文献</w:t>
      </w:r>
      <w:r w:rsidR="00654EEF" w:rsidRPr="00654EEF">
        <w:rPr>
          <w:rFonts w:ascii="SimSun" w:hAnsi="Arial" w:cs="Arial" w:hint="eastAsia"/>
          <w:sz w:val="21"/>
          <w:szCs w:val="22"/>
          <w:lang w:val="en-GB"/>
        </w:rPr>
        <w:t>整理</w:t>
      </w:r>
      <w:r w:rsidR="00B84B3D" w:rsidRPr="00654EEF">
        <w:rPr>
          <w:rFonts w:ascii="SimSun" w:hAnsi="Arial" w:cs="Arial"/>
          <w:sz w:val="21"/>
          <w:szCs w:val="22"/>
          <w:lang w:val="en-GB"/>
        </w:rPr>
        <w:t>(</w:t>
      </w:r>
      <w:hyperlink r:id="rId47" w:history="1">
        <w:r w:rsidR="00B84B3D" w:rsidRPr="00654EEF">
          <w:rPr>
            <w:rFonts w:ascii="SimSun" w:hAnsi="Arial" w:cs="Arial"/>
            <w:sz w:val="21"/>
            <w:szCs w:val="22"/>
            <w:lang w:val="en-GB"/>
          </w:rPr>
          <w:t>http://www.wipo.int/tk/en/resources/tkdocumentation.html</w:t>
        </w:r>
      </w:hyperlink>
      <w:r w:rsidR="00051F62" w:rsidRPr="00654EEF">
        <w:rPr>
          <w:rFonts w:ascii="SimSun" w:hAnsi="Arial" w:cs="Arial"/>
          <w:sz w:val="21"/>
          <w:szCs w:val="22"/>
          <w:lang w:val="en-GB"/>
        </w:rPr>
        <w:t>)</w:t>
      </w:r>
      <w:r w:rsidR="00051F62" w:rsidRPr="00654EEF">
        <w:rPr>
          <w:rFonts w:ascii="SimSun" w:hAnsi="Arial" w:cs="Arial" w:hint="eastAsia"/>
          <w:sz w:val="21"/>
          <w:szCs w:val="22"/>
          <w:lang w:val="en-GB"/>
        </w:rPr>
        <w:t>；</w:t>
      </w:r>
    </w:p>
    <w:p w:rsidR="00B84B3D" w:rsidRPr="00654EEF"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305084">
        <w:rPr>
          <w:rFonts w:ascii="SimSun" w:hAnsi="SimSun" w:cs="Arial" w:hint="eastAsia"/>
          <w:sz w:val="21"/>
          <w:szCs w:val="21"/>
          <w:lang w:val="en-GB"/>
        </w:rPr>
        <w:t>数据库</w:t>
      </w:r>
    </w:p>
    <w:p w:rsidR="00B84B3D" w:rsidRPr="00654EEF" w:rsidRDefault="005C006C" w:rsidP="00305084">
      <w:pPr>
        <w:numPr>
          <w:ilvl w:val="3"/>
          <w:numId w:val="26"/>
        </w:numPr>
        <w:spacing w:after="120" w:line="340" w:lineRule="atLeast"/>
        <w:ind w:left="1491" w:hanging="357"/>
        <w:rPr>
          <w:rFonts w:ascii="SimSun" w:hAnsi="Arial" w:cs="Arial"/>
          <w:sz w:val="21"/>
          <w:szCs w:val="22"/>
          <w:lang w:val="en-GB"/>
        </w:rPr>
      </w:pPr>
      <w:r w:rsidRPr="00654EEF">
        <w:rPr>
          <w:rFonts w:ascii="SimSun" w:hAnsi="SimSun" w:hint="eastAsia"/>
          <w:sz w:val="21"/>
          <w:szCs w:val="21"/>
          <w:lang w:val="en-GB"/>
        </w:rPr>
        <w:t>有关传统知识、传统文化表现形式和遗传资源的法律和立法措施</w:t>
      </w:r>
      <w:r w:rsidR="00B84B3D" w:rsidRPr="00654EEF">
        <w:rPr>
          <w:rFonts w:ascii="SimSun" w:hAnsi="Arial" w:cs="Arial" w:hint="eastAsia"/>
          <w:sz w:val="21"/>
          <w:szCs w:val="22"/>
          <w:lang w:val="en-GB"/>
        </w:rPr>
        <w:t>(</w:t>
      </w:r>
      <w:hyperlink r:id="rId48" w:history="1">
        <w:r w:rsidRPr="00654EEF">
          <w:rPr>
            <w:rFonts w:ascii="SimSun" w:hAnsi="Arial" w:cs="Arial"/>
            <w:sz w:val="21"/>
            <w:szCs w:val="22"/>
            <w:lang w:val="en-GB"/>
          </w:rPr>
          <w:t>http://www.wipo.int/tk/en/legal_</w:t>
        </w:r>
        <w:r w:rsidRPr="00654EEF">
          <w:rPr>
            <w:rFonts w:ascii="SimSun" w:hAnsi="Arial" w:cs="Arial"/>
            <w:sz w:val="21"/>
            <w:szCs w:val="22"/>
            <w:lang w:val="en-GB"/>
          </w:rPr>
          <w:t>t</w:t>
        </w:r>
        <w:r w:rsidRPr="00654EEF">
          <w:rPr>
            <w:rFonts w:ascii="SimSun" w:hAnsi="Arial" w:cs="Arial"/>
            <w:sz w:val="21"/>
            <w:szCs w:val="22"/>
            <w:lang w:val="en-GB"/>
          </w:rPr>
          <w:t>exts/</w:t>
        </w:r>
      </w:hyperlink>
      <w:r w:rsidR="00051F62" w:rsidRPr="00654EEF">
        <w:rPr>
          <w:rFonts w:ascii="SimSun" w:hAnsi="Arial" w:cs="Arial"/>
          <w:sz w:val="21"/>
          <w:szCs w:val="22"/>
          <w:lang w:val="en-GB"/>
        </w:rPr>
        <w:t>)</w:t>
      </w:r>
      <w:r w:rsidR="00051F62" w:rsidRPr="00654EEF">
        <w:rPr>
          <w:rFonts w:ascii="SimSun" w:hAnsi="Arial" w:cs="Arial" w:hint="eastAsia"/>
          <w:sz w:val="21"/>
          <w:szCs w:val="22"/>
          <w:lang w:val="en-GB"/>
        </w:rPr>
        <w:t>；</w:t>
      </w:r>
    </w:p>
    <w:p w:rsidR="00B84B3D" w:rsidRPr="00305084" w:rsidRDefault="005C006C"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SimSun" w:hint="eastAsia"/>
          <w:sz w:val="21"/>
          <w:szCs w:val="21"/>
          <w:lang w:val="en-GB"/>
        </w:rPr>
        <w:t>与生物多样性相关的获取和惠益共享</w:t>
      </w:r>
      <w:r w:rsidRPr="00305084">
        <w:rPr>
          <w:rFonts w:ascii="SimSun" w:hAnsi="Arial" w:cs="Arial" w:hint="eastAsia"/>
          <w:sz w:val="21"/>
          <w:szCs w:val="22"/>
          <w:lang w:val="en-GB"/>
        </w:rPr>
        <w:t>（</w:t>
      </w:r>
      <w:r w:rsidR="00B84B3D" w:rsidRPr="00305084">
        <w:rPr>
          <w:rFonts w:ascii="SimSun" w:hAnsi="Arial" w:cs="Arial"/>
          <w:sz w:val="21"/>
          <w:szCs w:val="22"/>
          <w:lang w:val="en-GB"/>
        </w:rPr>
        <w:t>ABS</w:t>
      </w:r>
      <w:r w:rsidRPr="00305084">
        <w:rPr>
          <w:rFonts w:ascii="SimSun" w:hAnsi="Arial" w:cs="Arial" w:hint="eastAsia"/>
          <w:sz w:val="21"/>
          <w:szCs w:val="22"/>
          <w:lang w:val="en-GB"/>
        </w:rPr>
        <w:t>）协定</w:t>
      </w:r>
      <w:r w:rsidR="00B84B3D" w:rsidRPr="00305084">
        <w:rPr>
          <w:rFonts w:ascii="SimSun" w:hAnsi="Arial" w:cs="Arial"/>
          <w:sz w:val="21"/>
          <w:szCs w:val="22"/>
          <w:lang w:val="en-GB"/>
        </w:rPr>
        <w:t>(</w:t>
      </w:r>
      <w:hyperlink r:id="rId49" w:history="1">
        <w:r w:rsidR="00B84B3D" w:rsidRPr="00305084">
          <w:rPr>
            <w:rFonts w:ascii="SimSun" w:hAnsi="Arial" w:cs="Arial"/>
            <w:sz w:val="21"/>
            <w:szCs w:val="22"/>
            <w:lang w:val="en-GB"/>
          </w:rPr>
          <w:t>http://www.wipo.int/tk/en/data</w:t>
        </w:r>
        <w:r w:rsidR="00B84B3D" w:rsidRPr="00305084">
          <w:rPr>
            <w:rFonts w:ascii="SimSun" w:hAnsi="Arial" w:cs="Arial"/>
            <w:sz w:val="21"/>
            <w:szCs w:val="22"/>
            <w:lang w:val="en-GB"/>
          </w:rPr>
          <w:t>b</w:t>
        </w:r>
        <w:r w:rsidR="00B84B3D" w:rsidRPr="00305084">
          <w:rPr>
            <w:rFonts w:ascii="SimSun" w:hAnsi="Arial" w:cs="Arial"/>
            <w:sz w:val="21"/>
            <w:szCs w:val="22"/>
            <w:lang w:val="en-GB"/>
          </w:rPr>
          <w:t>ases/contracts/</w:t>
        </w:r>
      </w:hyperlink>
      <w:r w:rsidR="00051F62" w:rsidRPr="00305084">
        <w:rPr>
          <w:rFonts w:ascii="SimSun" w:hAnsi="Arial" w:cs="Arial"/>
          <w:sz w:val="21"/>
          <w:szCs w:val="22"/>
          <w:lang w:val="en-GB"/>
        </w:rPr>
        <w:t>)</w:t>
      </w:r>
      <w:r w:rsidR="00051F62" w:rsidRPr="00305084">
        <w:rPr>
          <w:rFonts w:ascii="SimSun" w:hAnsi="Arial" w:cs="Arial" w:hint="eastAsia"/>
          <w:sz w:val="21"/>
          <w:szCs w:val="22"/>
          <w:lang w:val="en-GB"/>
        </w:rPr>
        <w:t>；</w:t>
      </w:r>
    </w:p>
    <w:p w:rsidR="00B84B3D" w:rsidRPr="00305084" w:rsidRDefault="00B92025"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SimSun" w:hint="eastAsia"/>
          <w:sz w:val="21"/>
          <w:szCs w:val="21"/>
          <w:lang w:val="en"/>
        </w:rPr>
        <w:t>有关记录、</w:t>
      </w:r>
      <w:r w:rsidRPr="00305084">
        <w:rPr>
          <w:rFonts w:ascii="SimSun" w:hAnsi="SimSun" w:hint="eastAsia"/>
          <w:sz w:val="21"/>
          <w:szCs w:val="21"/>
          <w:lang w:val="en-GB"/>
        </w:rPr>
        <w:t>数字化</w:t>
      </w:r>
      <w:r w:rsidRPr="00305084">
        <w:rPr>
          <w:rFonts w:ascii="SimSun" w:hAnsi="SimSun" w:hint="eastAsia"/>
          <w:sz w:val="21"/>
          <w:szCs w:val="21"/>
          <w:lang w:val="en"/>
        </w:rPr>
        <w:t>和传播</w:t>
      </w:r>
      <w:r w:rsidRPr="00305084">
        <w:rPr>
          <w:rFonts w:ascii="SimSun" w:hAnsi="SimSun" w:hint="eastAsia"/>
          <w:sz w:val="21"/>
          <w:szCs w:val="21"/>
          <w:lang w:val="en-GB"/>
        </w:rPr>
        <w:t>传统文化表现形式</w:t>
      </w:r>
      <w:r w:rsidRPr="00305084">
        <w:rPr>
          <w:rFonts w:ascii="SimSun" w:hAnsi="SimSun" w:hint="eastAsia"/>
          <w:sz w:val="21"/>
          <w:szCs w:val="21"/>
          <w:lang w:val="en"/>
        </w:rPr>
        <w:t>的法规、指南和惯例</w:t>
      </w:r>
      <w:r w:rsidR="00B84B3D" w:rsidRPr="00305084">
        <w:rPr>
          <w:rFonts w:ascii="SimSun" w:hAnsi="Arial" w:cs="Arial"/>
          <w:sz w:val="21"/>
          <w:szCs w:val="22"/>
          <w:lang w:val="en-GB"/>
        </w:rPr>
        <w:t>(</w:t>
      </w:r>
      <w:hyperlink r:id="rId50" w:history="1">
        <w:r w:rsidR="00B84B3D" w:rsidRPr="00305084">
          <w:rPr>
            <w:rFonts w:ascii="SimSun" w:hAnsi="Arial" w:cs="Arial"/>
            <w:sz w:val="21"/>
            <w:szCs w:val="22"/>
            <w:lang w:val="en-GB"/>
          </w:rPr>
          <w:t>http://www.wipo.int/tk/en/databases/cre</w:t>
        </w:r>
        <w:r w:rsidR="00B84B3D" w:rsidRPr="00305084">
          <w:rPr>
            <w:rFonts w:ascii="SimSun" w:hAnsi="Arial" w:cs="Arial"/>
            <w:sz w:val="21"/>
            <w:szCs w:val="22"/>
            <w:lang w:val="en-GB"/>
          </w:rPr>
          <w:t>a</w:t>
        </w:r>
        <w:r w:rsidR="00B84B3D" w:rsidRPr="00305084">
          <w:rPr>
            <w:rFonts w:ascii="SimSun" w:hAnsi="Arial" w:cs="Arial"/>
            <w:sz w:val="21"/>
            <w:szCs w:val="22"/>
            <w:lang w:val="en-GB"/>
          </w:rPr>
          <w:t>tive_heritage/</w:t>
        </w:r>
      </w:hyperlink>
      <w:r w:rsidR="00051F62" w:rsidRPr="00305084">
        <w:rPr>
          <w:rFonts w:ascii="SimSun" w:hAnsi="Arial" w:cs="Arial"/>
          <w:sz w:val="21"/>
          <w:szCs w:val="22"/>
          <w:lang w:val="en-GB"/>
        </w:rPr>
        <w:t>)</w:t>
      </w:r>
      <w:r w:rsidR="00051F62" w:rsidRPr="00305084">
        <w:rPr>
          <w:rFonts w:ascii="SimSun" w:hAnsi="Arial" w:cs="Arial" w:hint="eastAsia"/>
          <w:sz w:val="21"/>
          <w:szCs w:val="22"/>
          <w:lang w:val="en-GB"/>
        </w:rPr>
        <w:t>；</w:t>
      </w:r>
    </w:p>
    <w:p w:rsidR="00B84B3D" w:rsidRPr="00305084" w:rsidRDefault="00675398"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Arial" w:cs="Arial" w:hint="eastAsia"/>
          <w:sz w:val="21"/>
          <w:szCs w:val="22"/>
          <w:lang w:val="en-GB"/>
        </w:rPr>
        <w:t>传统知识和遗传资源在线数据库或注册簿列表</w:t>
      </w:r>
      <w:r w:rsidR="00B84B3D" w:rsidRPr="00305084">
        <w:rPr>
          <w:rFonts w:ascii="SimSun" w:hAnsi="Arial" w:cs="Arial"/>
          <w:sz w:val="21"/>
          <w:szCs w:val="22"/>
          <w:lang w:val="en-GB"/>
        </w:rPr>
        <w:t>(</w:t>
      </w:r>
      <w:hyperlink r:id="rId51" w:history="1">
        <w:r w:rsidR="00B84B3D" w:rsidRPr="00305084">
          <w:rPr>
            <w:rFonts w:ascii="SimSun" w:hAnsi="Arial" w:cs="Arial"/>
            <w:sz w:val="21"/>
            <w:szCs w:val="22"/>
            <w:lang w:val="en-GB"/>
          </w:rPr>
          <w:t>http://www.wipo.int/tk/en/resources/</w:t>
        </w:r>
        <w:r w:rsidR="00B84B3D" w:rsidRPr="00305084">
          <w:rPr>
            <w:rFonts w:ascii="SimSun" w:hAnsi="Arial" w:cs="Arial"/>
            <w:sz w:val="21"/>
            <w:szCs w:val="22"/>
            <w:lang w:val="en-GB"/>
          </w:rPr>
          <w:t>d</w:t>
        </w:r>
        <w:r w:rsidR="00B84B3D" w:rsidRPr="00305084">
          <w:rPr>
            <w:rFonts w:ascii="SimSun" w:hAnsi="Arial" w:cs="Arial"/>
            <w:sz w:val="21"/>
            <w:szCs w:val="22"/>
            <w:lang w:val="en-GB"/>
          </w:rPr>
          <w:t>b_registry.html</w:t>
        </w:r>
      </w:hyperlink>
      <w:r w:rsidR="00051F62" w:rsidRPr="00305084">
        <w:rPr>
          <w:rFonts w:ascii="SimSun" w:hAnsi="Arial" w:cs="Arial"/>
          <w:sz w:val="21"/>
          <w:szCs w:val="22"/>
          <w:lang w:val="en-GB"/>
        </w:rPr>
        <w:t>)</w:t>
      </w:r>
      <w:r w:rsidR="00051F62" w:rsidRPr="00305084">
        <w:rPr>
          <w:rFonts w:ascii="SimSun" w:hAnsi="Arial" w:cs="Arial" w:hint="eastAsia"/>
          <w:sz w:val="21"/>
          <w:szCs w:val="22"/>
          <w:lang w:val="en-GB"/>
        </w:rPr>
        <w:t>；</w:t>
      </w:r>
    </w:p>
    <w:p w:rsidR="00B84B3D" w:rsidRPr="00654EEF" w:rsidRDefault="00B84B3D" w:rsidP="00E271C9">
      <w:pPr>
        <w:keepNext/>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Arial" w:cs="Arial" w:hint="eastAsia"/>
          <w:sz w:val="21"/>
          <w:szCs w:val="22"/>
          <w:lang w:val="en-GB"/>
        </w:rPr>
        <w:lastRenderedPageBreak/>
        <w:t>出版物与研究报告</w:t>
      </w:r>
    </w:p>
    <w:p w:rsidR="00B84B3D" w:rsidRPr="00654EEF" w:rsidRDefault="00654EEF" w:rsidP="00654EEF">
      <w:pPr>
        <w:spacing w:afterLines="50" w:after="120" w:line="340" w:lineRule="atLeast"/>
        <w:jc w:val="both"/>
        <w:rPr>
          <w:rFonts w:ascii="SimSun" w:hAnsi="Arial" w:cs="Arial"/>
          <w:sz w:val="21"/>
          <w:szCs w:val="22"/>
          <w:lang w:val="en-GB"/>
        </w:rPr>
      </w:pPr>
      <w:r w:rsidRPr="00654EEF">
        <w:rPr>
          <w:rFonts w:ascii="SimSun" w:hAnsi="Arial" w:cs="Arial" w:hint="eastAsia"/>
          <w:sz w:val="21"/>
          <w:szCs w:val="22"/>
          <w:lang w:val="en-GB"/>
        </w:rPr>
        <w:t>所有</w:t>
      </w:r>
      <w:r w:rsidR="00553828" w:rsidRPr="00654EEF">
        <w:rPr>
          <w:rFonts w:ascii="SimSun" w:hAnsi="Arial" w:cs="Arial" w:hint="eastAsia"/>
          <w:sz w:val="21"/>
          <w:szCs w:val="22"/>
          <w:lang w:val="en-GB"/>
        </w:rPr>
        <w:t>出版物和研究报告可直接</w:t>
      </w:r>
      <w:r w:rsidR="00E1097F" w:rsidRPr="00654EEF">
        <w:rPr>
          <w:rFonts w:ascii="SimSun" w:hAnsi="Arial" w:cs="Arial" w:hint="eastAsia"/>
          <w:sz w:val="21"/>
          <w:szCs w:val="22"/>
          <w:lang w:val="en-GB"/>
        </w:rPr>
        <w:t>在</w:t>
      </w:r>
      <w:hyperlink r:id="rId52" w:history="1">
        <w:r w:rsidR="00553828" w:rsidRPr="00654EEF">
          <w:rPr>
            <w:rStyle w:val="ae"/>
            <w:rFonts w:ascii="SimSun" w:hAnsi="Arial" w:cs="Arial" w:hint="eastAsia"/>
            <w:color w:val="auto"/>
            <w:sz w:val="21"/>
            <w:szCs w:val="22"/>
            <w:u w:val="none"/>
            <w:lang w:val="en-GB"/>
          </w:rPr>
          <w:t>http://www.wipo.int/tk/en/resources/publications.html</w:t>
        </w:r>
      </w:hyperlink>
      <w:r w:rsidR="00553828" w:rsidRPr="00654EEF">
        <w:rPr>
          <w:rFonts w:ascii="SimSun" w:hAnsi="Arial" w:cs="Arial" w:hint="eastAsia"/>
          <w:sz w:val="21"/>
          <w:szCs w:val="22"/>
          <w:lang w:val="en-GB"/>
        </w:rPr>
        <w:t>网站上找到，包括一般信息、</w:t>
      </w:r>
      <w:r w:rsidRPr="00654EEF">
        <w:rPr>
          <w:rFonts w:ascii="SimSun" w:hAnsi="Arial" w:cs="Arial" w:hint="eastAsia"/>
          <w:sz w:val="21"/>
          <w:szCs w:val="22"/>
          <w:lang w:val="en-GB"/>
        </w:rPr>
        <w:t>已有的</w:t>
      </w:r>
      <w:r w:rsidR="00553828" w:rsidRPr="00654EEF">
        <w:rPr>
          <w:rFonts w:ascii="SimSun" w:hAnsi="Arial" w:cs="Arial" w:hint="eastAsia"/>
          <w:sz w:val="21"/>
          <w:szCs w:val="22"/>
          <w:lang w:val="en-GB"/>
        </w:rPr>
        <w:t>背景信息简介、有关保护传统知识和传统文化表现形式、</w:t>
      </w:r>
      <w:r w:rsidR="00553828" w:rsidRPr="00654EEF">
        <w:rPr>
          <w:rFonts w:ascii="SimSun" w:hAnsi="SimSun" w:hint="eastAsia"/>
          <w:sz w:val="21"/>
          <w:szCs w:val="21"/>
          <w:lang w:val="en-GB"/>
        </w:rPr>
        <w:t>获取和惠益共享和</w:t>
      </w:r>
      <w:r w:rsidR="00671009" w:rsidRPr="00654EEF">
        <w:rPr>
          <w:rFonts w:ascii="SimSun" w:hAnsi="Arial" w:cs="Arial" w:hint="eastAsia"/>
          <w:sz w:val="21"/>
          <w:szCs w:val="22"/>
          <w:lang w:val="en-GB"/>
        </w:rPr>
        <w:t>公开</w:t>
      </w:r>
      <w:r w:rsidR="00553828" w:rsidRPr="00654EEF">
        <w:rPr>
          <w:rFonts w:ascii="SimSun" w:hAnsi="Arial" w:cs="Arial" w:hint="eastAsia"/>
          <w:sz w:val="21"/>
          <w:szCs w:val="22"/>
          <w:lang w:val="en-GB"/>
        </w:rPr>
        <w:t>要求、知识产权管理和习惯法</w:t>
      </w:r>
      <w:r w:rsidR="00F140D3" w:rsidRPr="00654EEF">
        <w:rPr>
          <w:rFonts w:ascii="SimSun" w:hAnsi="Arial" w:cs="Arial" w:hint="eastAsia"/>
          <w:sz w:val="21"/>
          <w:szCs w:val="22"/>
          <w:lang w:val="en-GB"/>
        </w:rPr>
        <w:t>的文献</w:t>
      </w:r>
      <w:r w:rsidR="00553828" w:rsidRPr="00654EEF">
        <w:rPr>
          <w:rFonts w:ascii="SimSun" w:hAnsi="Arial" w:cs="Arial" w:hint="eastAsia"/>
          <w:sz w:val="21"/>
          <w:szCs w:val="22"/>
          <w:lang w:val="en-GB"/>
        </w:rPr>
        <w:t>。</w:t>
      </w:r>
    </w:p>
    <w:p w:rsidR="00B84B3D" w:rsidRPr="00654EEF" w:rsidRDefault="00F84553" w:rsidP="00654EEF">
      <w:pPr>
        <w:spacing w:afterLines="50" w:after="120" w:line="340" w:lineRule="atLeast"/>
        <w:jc w:val="both"/>
        <w:rPr>
          <w:rFonts w:ascii="SimSun" w:hAnsi="Arial" w:cs="Arial"/>
          <w:sz w:val="21"/>
          <w:szCs w:val="22"/>
          <w:lang w:val="en-GB"/>
        </w:rPr>
      </w:pPr>
      <w:r w:rsidRPr="00654EEF">
        <w:rPr>
          <w:rFonts w:ascii="SimSun" w:hAnsi="SimSun" w:hint="eastAsia"/>
          <w:sz w:val="21"/>
          <w:szCs w:val="21"/>
          <w:lang w:val="en-GB"/>
        </w:rPr>
        <w:t>关于传统知识、传统文化表现形式和遗传资源的部分出版物</w:t>
      </w:r>
      <w:r w:rsidR="00B84B3D" w:rsidRPr="00654EEF">
        <w:rPr>
          <w:rFonts w:ascii="SimSun" w:hAnsi="Arial" w:cs="Arial"/>
          <w:sz w:val="21"/>
          <w:szCs w:val="22"/>
          <w:lang w:val="en-GB"/>
        </w:rPr>
        <w:t>:</w:t>
      </w:r>
    </w:p>
    <w:p w:rsidR="00B84B3D" w:rsidRPr="00654EEF" w:rsidRDefault="00F84553"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SimSun"/>
          <w:sz w:val="21"/>
          <w:szCs w:val="21"/>
          <w:lang w:val="en-GB"/>
        </w:rPr>
        <w:t>WIPO</w:t>
      </w:r>
      <w:r w:rsidRPr="00654EEF">
        <w:rPr>
          <w:rFonts w:ascii="SimSun" w:hAnsi="SimSun" w:hint="eastAsia"/>
          <w:sz w:val="21"/>
          <w:szCs w:val="21"/>
          <w:lang w:val="en-GB"/>
        </w:rPr>
        <w:t>调查团</w:t>
      </w:r>
      <w:r w:rsidR="00671009" w:rsidRPr="00654EEF">
        <w:rPr>
          <w:rFonts w:ascii="SimSun" w:hAnsi="SimSun" w:hint="eastAsia"/>
          <w:sz w:val="21"/>
          <w:szCs w:val="21"/>
          <w:lang w:val="en-GB"/>
        </w:rPr>
        <w:t>关于</w:t>
      </w:r>
      <w:r w:rsidR="00671009" w:rsidRPr="00305084">
        <w:rPr>
          <w:rFonts w:ascii="SimSun" w:hAnsi="SimSun" w:cs="Arial" w:hint="eastAsia"/>
          <w:sz w:val="21"/>
          <w:szCs w:val="21"/>
          <w:lang w:val="en-GB"/>
        </w:rPr>
        <w:t>知识产权</w:t>
      </w:r>
      <w:r w:rsidR="00671009" w:rsidRPr="00654EEF">
        <w:rPr>
          <w:rFonts w:ascii="SimSun" w:hAnsi="SimSun" w:hint="eastAsia"/>
          <w:sz w:val="21"/>
          <w:szCs w:val="21"/>
          <w:lang w:val="en-GB"/>
        </w:rPr>
        <w:t>和传统知识</w:t>
      </w:r>
      <w:r w:rsidRPr="00654EEF">
        <w:rPr>
          <w:rFonts w:ascii="SimSun" w:hAnsi="SimSun" w:hint="eastAsia"/>
          <w:sz w:val="21"/>
          <w:szCs w:val="21"/>
          <w:lang w:val="en-GB"/>
        </w:rPr>
        <w:t>的报告</w:t>
      </w:r>
      <w:r w:rsidR="00671009" w:rsidRPr="00654EEF">
        <w:rPr>
          <w:rFonts w:ascii="SimSun" w:hAnsi="SimSun"/>
          <w:sz w:val="21"/>
          <w:szCs w:val="21"/>
          <w:lang w:val="en-GB"/>
        </w:rPr>
        <w:t>(1998</w:t>
      </w:r>
      <w:r w:rsidR="00671009" w:rsidRPr="00654EEF">
        <w:rPr>
          <w:rFonts w:ascii="SimSun" w:hAnsi="SimSun" w:hint="eastAsia"/>
          <w:sz w:val="21"/>
          <w:szCs w:val="21"/>
          <w:lang w:val="en-GB"/>
        </w:rPr>
        <w:t>年</w:t>
      </w:r>
      <w:r w:rsidR="00671009" w:rsidRPr="00654EEF">
        <w:rPr>
          <w:rFonts w:ascii="SimSun" w:hAnsi="SimSun"/>
          <w:sz w:val="21"/>
          <w:szCs w:val="21"/>
          <w:lang w:val="en-GB"/>
        </w:rPr>
        <w:t>-1999</w:t>
      </w:r>
      <w:r w:rsidR="00671009" w:rsidRPr="00654EEF">
        <w:rPr>
          <w:rFonts w:ascii="SimSun" w:hAnsi="SimSun" w:hint="eastAsia"/>
          <w:sz w:val="21"/>
          <w:szCs w:val="21"/>
          <w:lang w:val="en-GB"/>
        </w:rPr>
        <w:t>年</w:t>
      </w:r>
      <w:r w:rsidR="00671009" w:rsidRPr="00654EEF">
        <w:rPr>
          <w:rFonts w:ascii="SimSun" w:hAnsi="SimSun"/>
          <w:sz w:val="21"/>
          <w:szCs w:val="21"/>
          <w:lang w:val="en-GB"/>
        </w:rPr>
        <w:t>)</w:t>
      </w:r>
      <w:r w:rsidR="007813D2" w:rsidRPr="00654EEF">
        <w:rPr>
          <w:rFonts w:ascii="SimSun" w:hAnsi="Arial" w:cs="Arial" w:hint="eastAsia"/>
          <w:sz w:val="21"/>
          <w:szCs w:val="22"/>
          <w:lang w:val="en-GB"/>
        </w:rPr>
        <w:t>：</w:t>
      </w:r>
      <w:hyperlink r:id="rId53" w:history="1">
        <w:r w:rsidR="00B84B3D" w:rsidRPr="00654EEF">
          <w:rPr>
            <w:rFonts w:ascii="SimSun" w:hAnsi="Arial" w:cs="Arial"/>
            <w:sz w:val="21"/>
            <w:szCs w:val="22"/>
            <w:lang w:val="en-GB"/>
          </w:rPr>
          <w:t>http://www.wipo.int/export/sites/www</w:t>
        </w:r>
        <w:r w:rsidR="00B84B3D" w:rsidRPr="00654EEF">
          <w:rPr>
            <w:rFonts w:ascii="SimSun" w:hAnsi="Arial" w:cs="Arial"/>
            <w:sz w:val="21"/>
            <w:szCs w:val="22"/>
            <w:lang w:val="en-GB"/>
          </w:rPr>
          <w:t>/</w:t>
        </w:r>
        <w:r w:rsidR="00B84B3D" w:rsidRPr="00654EEF">
          <w:rPr>
            <w:rFonts w:ascii="SimSun" w:hAnsi="Arial" w:cs="Arial"/>
            <w:sz w:val="21"/>
            <w:szCs w:val="22"/>
            <w:lang w:val="en-GB"/>
          </w:rPr>
          <w:t>freepublications/en/tk/768/wipo_pub_768.pdf</w:t>
        </w:r>
      </w:hyperlink>
      <w:r w:rsidR="00A14845" w:rsidRPr="00654EEF">
        <w:rPr>
          <w:rFonts w:ascii="SimSun" w:hAnsi="Arial" w:cs="Arial" w:hint="eastAsia"/>
          <w:sz w:val="21"/>
          <w:szCs w:val="22"/>
          <w:lang w:val="en-GB"/>
        </w:rPr>
        <w:t>。</w:t>
      </w:r>
    </w:p>
    <w:p w:rsidR="00B84B3D" w:rsidRPr="00305084" w:rsidRDefault="00671009" w:rsidP="00305084">
      <w:pPr>
        <w:numPr>
          <w:ilvl w:val="0"/>
          <w:numId w:val="25"/>
        </w:numPr>
        <w:tabs>
          <w:tab w:val="clear" w:pos="720"/>
        </w:tabs>
        <w:spacing w:after="120" w:line="340" w:lineRule="atLeast"/>
        <w:ind w:left="924" w:hanging="357"/>
        <w:rPr>
          <w:rFonts w:ascii="SimSun" w:hAnsi="Arial" w:cs="Arial"/>
          <w:sz w:val="21"/>
          <w:szCs w:val="22"/>
          <w:lang w:val="en-GB"/>
        </w:rPr>
      </w:pPr>
      <w:r w:rsidRPr="00305084">
        <w:rPr>
          <w:rFonts w:ascii="SimSun" w:hAnsi="SimSun" w:hint="eastAsia"/>
          <w:sz w:val="21"/>
          <w:szCs w:val="21"/>
          <w:lang w:val="en-GB"/>
        </w:rPr>
        <w:t>知识产权与</w:t>
      </w:r>
      <w:r w:rsidRPr="00305084">
        <w:rPr>
          <w:rFonts w:ascii="SimSun" w:hAnsi="SimSun" w:cs="Arial" w:hint="eastAsia"/>
          <w:sz w:val="21"/>
          <w:szCs w:val="21"/>
          <w:lang w:val="en-GB"/>
        </w:rPr>
        <w:t>传统</w:t>
      </w:r>
      <w:r w:rsidRPr="00305084">
        <w:rPr>
          <w:rFonts w:ascii="SimSun" w:hAnsi="SimSun" w:hint="eastAsia"/>
          <w:sz w:val="21"/>
          <w:szCs w:val="21"/>
          <w:lang w:val="en-GB"/>
        </w:rPr>
        <w:t>知识、传统文化表现形式和遗传资源概述</w:t>
      </w:r>
      <w:r w:rsidR="007813D2" w:rsidRPr="00305084">
        <w:rPr>
          <w:rFonts w:ascii="SimSun" w:hAnsi="Arial" w:cs="Arial" w:hint="eastAsia"/>
          <w:sz w:val="21"/>
          <w:szCs w:val="22"/>
          <w:lang w:val="en-GB"/>
        </w:rPr>
        <w:t>：</w:t>
      </w:r>
      <w:hyperlink r:id="rId54" w:history="1">
        <w:r w:rsidR="00B84B3D" w:rsidRPr="00305084">
          <w:rPr>
            <w:rFonts w:ascii="SimSun" w:hAnsi="Arial" w:cs="Arial"/>
            <w:sz w:val="21"/>
            <w:szCs w:val="22"/>
            <w:lang w:val="en-GB"/>
          </w:rPr>
          <w:t>http://ww</w:t>
        </w:r>
        <w:r w:rsidR="00B84B3D" w:rsidRPr="00305084">
          <w:rPr>
            <w:rFonts w:ascii="SimSun" w:hAnsi="Arial" w:cs="Arial"/>
            <w:sz w:val="21"/>
            <w:szCs w:val="22"/>
            <w:lang w:val="en-GB"/>
          </w:rPr>
          <w:t>w</w:t>
        </w:r>
        <w:r w:rsidR="00B84B3D" w:rsidRPr="00305084">
          <w:rPr>
            <w:rFonts w:ascii="SimSun" w:hAnsi="Arial" w:cs="Arial"/>
            <w:sz w:val="21"/>
            <w:szCs w:val="22"/>
            <w:lang w:val="en-GB"/>
          </w:rPr>
          <w:t>.wipo.int/freepublications/en/t</w:t>
        </w:r>
        <w:r w:rsidR="00B84B3D" w:rsidRPr="00305084">
          <w:rPr>
            <w:rFonts w:ascii="SimSun" w:hAnsi="Arial" w:cs="Arial"/>
            <w:sz w:val="21"/>
            <w:szCs w:val="22"/>
            <w:lang w:val="en-GB"/>
          </w:rPr>
          <w:t>k</w:t>
        </w:r>
        <w:r w:rsidR="00B84B3D" w:rsidRPr="00305084">
          <w:rPr>
            <w:rFonts w:ascii="SimSun" w:hAnsi="Arial" w:cs="Arial"/>
            <w:sz w:val="21"/>
            <w:szCs w:val="22"/>
            <w:lang w:val="en-GB"/>
          </w:rPr>
          <w:t>/933/wipo_pub_933.pdf</w:t>
        </w:r>
      </w:hyperlink>
      <w:r w:rsidR="00A14845" w:rsidRPr="00305084">
        <w:rPr>
          <w:rFonts w:ascii="SimSun" w:hAnsi="Arial" w:cs="Arial" w:hint="eastAsia"/>
          <w:sz w:val="21"/>
          <w:szCs w:val="22"/>
          <w:lang w:val="en-GB"/>
        </w:rPr>
        <w:t>。</w:t>
      </w:r>
    </w:p>
    <w:p w:rsidR="00B84B3D" w:rsidRPr="00305084" w:rsidRDefault="00671009" w:rsidP="00305084">
      <w:pPr>
        <w:numPr>
          <w:ilvl w:val="0"/>
          <w:numId w:val="25"/>
        </w:numPr>
        <w:tabs>
          <w:tab w:val="clear" w:pos="720"/>
        </w:tabs>
        <w:spacing w:after="120" w:line="340" w:lineRule="atLeast"/>
        <w:ind w:left="924" w:hanging="357"/>
        <w:rPr>
          <w:rFonts w:ascii="SimSun" w:hAnsi="Arial" w:cs="Arial"/>
          <w:sz w:val="21"/>
          <w:szCs w:val="22"/>
          <w:lang w:val="en-GB"/>
        </w:rPr>
      </w:pPr>
      <w:r w:rsidRPr="00305084">
        <w:rPr>
          <w:rFonts w:ascii="SimSun" w:hAnsi="SimSun" w:hint="eastAsia"/>
          <w:sz w:val="21"/>
          <w:szCs w:val="21"/>
          <w:lang w:val="en-GB"/>
        </w:rPr>
        <w:t>知识产权与</w:t>
      </w:r>
      <w:r w:rsidRPr="00305084">
        <w:rPr>
          <w:rFonts w:ascii="SimSun" w:hAnsi="Arial" w:cs="Arial" w:hint="eastAsia"/>
          <w:sz w:val="21"/>
          <w:szCs w:val="22"/>
          <w:lang w:val="en-GB"/>
        </w:rPr>
        <w:t>传统</w:t>
      </w:r>
      <w:r w:rsidRPr="00305084">
        <w:rPr>
          <w:rFonts w:ascii="SimSun" w:hAnsi="SimSun" w:hint="eastAsia"/>
          <w:sz w:val="21"/>
          <w:szCs w:val="21"/>
          <w:lang w:val="en-GB"/>
        </w:rPr>
        <w:t>知识背景简述</w:t>
      </w:r>
      <w:r w:rsidR="00B84B3D" w:rsidRPr="00305084">
        <w:rPr>
          <w:rFonts w:ascii="SimSun" w:hAnsi="Arial" w:cs="Arial" w:hint="eastAsia"/>
          <w:sz w:val="21"/>
          <w:szCs w:val="22"/>
          <w:lang w:val="en-GB"/>
        </w:rPr>
        <w:t>：http://www.wipo.int/export/sites/www/tk/en/documents/pdf/background_brief_on_tk.pdf</w:t>
      </w:r>
      <w:r w:rsidR="00A14845" w:rsidRPr="00305084">
        <w:rPr>
          <w:rFonts w:ascii="SimSun" w:hAnsi="Arial" w:cs="Arial" w:hint="eastAsia"/>
          <w:sz w:val="21"/>
          <w:szCs w:val="22"/>
          <w:lang w:val="en-GB"/>
        </w:rPr>
        <w:t>。</w:t>
      </w:r>
    </w:p>
    <w:p w:rsidR="00B84B3D" w:rsidRPr="00305084"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305084">
        <w:rPr>
          <w:rFonts w:ascii="SimSun" w:hAnsi="Arial" w:cs="Arial" w:hint="eastAsia"/>
          <w:sz w:val="21"/>
          <w:szCs w:val="22"/>
          <w:lang w:val="en-GB"/>
        </w:rPr>
        <w:t>习惯法和知识产权：</w:t>
      </w:r>
      <w:hyperlink r:id="rId55" w:history="1">
        <w:r w:rsidRPr="00305084">
          <w:rPr>
            <w:rFonts w:ascii="SimSun" w:hAnsi="Arial" w:cs="Arial"/>
            <w:sz w:val="21"/>
          </w:rPr>
          <w:t>http://www.wipo.int/tk/en/indigenous/customary_law/index.html</w:t>
        </w:r>
      </w:hyperlink>
      <w:r w:rsidR="00A14845" w:rsidRPr="00305084">
        <w:rPr>
          <w:rFonts w:ascii="SimSun" w:hAnsi="Arial" w:cs="Arial" w:hint="eastAsia"/>
          <w:sz w:val="21"/>
        </w:rPr>
        <w:t>。</w:t>
      </w:r>
    </w:p>
    <w:p w:rsidR="00B84B3D" w:rsidRPr="00654EEF" w:rsidRDefault="00B84B3D" w:rsidP="00654EEF">
      <w:pPr>
        <w:spacing w:afterLines="50" w:after="120" w:line="340" w:lineRule="atLeast"/>
        <w:jc w:val="both"/>
        <w:rPr>
          <w:rFonts w:ascii="SimSun" w:hAnsi="Arial" w:cs="Arial"/>
          <w:sz w:val="21"/>
          <w:szCs w:val="22"/>
          <w:lang w:val="en-GB"/>
        </w:rPr>
      </w:pPr>
      <w:r w:rsidRPr="00654EEF">
        <w:rPr>
          <w:rFonts w:ascii="SimSun" w:hAnsi="Arial" w:cs="Arial" w:hint="eastAsia"/>
          <w:sz w:val="21"/>
          <w:szCs w:val="22"/>
          <w:lang w:val="en-GB"/>
        </w:rPr>
        <w:t>一些</w:t>
      </w:r>
      <w:r w:rsidRPr="00654EEF">
        <w:rPr>
          <w:rFonts w:ascii="SimSun" w:hAnsi="SimSun" w:hint="eastAsia"/>
          <w:sz w:val="21"/>
          <w:szCs w:val="21"/>
          <w:lang w:val="en-GB"/>
        </w:rPr>
        <w:t>出版物</w:t>
      </w:r>
      <w:r w:rsidRPr="00654EEF">
        <w:rPr>
          <w:rFonts w:ascii="SimSun" w:hAnsi="Arial" w:cs="Arial" w:hint="eastAsia"/>
          <w:sz w:val="21"/>
          <w:szCs w:val="22"/>
          <w:lang w:val="en-GB"/>
        </w:rPr>
        <w:t>或网址特别涉及三项内容的其中一项。</w:t>
      </w:r>
      <w:r w:rsidR="00654EEF" w:rsidRPr="00654EEF">
        <w:rPr>
          <w:rFonts w:ascii="SimSun" w:hAnsi="Arial" w:cs="Arial" w:hint="eastAsia"/>
          <w:sz w:val="21"/>
          <w:szCs w:val="22"/>
          <w:lang w:val="en-GB"/>
        </w:rPr>
        <w:t>部分</w:t>
      </w:r>
      <w:r w:rsidRPr="00654EEF">
        <w:rPr>
          <w:rFonts w:ascii="SimSun" w:hAnsi="Arial" w:cs="Arial" w:hint="eastAsia"/>
          <w:sz w:val="21"/>
          <w:szCs w:val="22"/>
          <w:lang w:val="en-GB"/>
        </w:rPr>
        <w:t>内容如下：</w:t>
      </w:r>
    </w:p>
    <w:p w:rsidR="00B84B3D" w:rsidRPr="00654EEF"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Arial" w:cs="Arial" w:hint="eastAsia"/>
          <w:sz w:val="21"/>
          <w:szCs w:val="22"/>
          <w:lang w:val="en-GB"/>
        </w:rPr>
        <w:t>传统</w:t>
      </w:r>
      <w:r w:rsidRPr="00654EEF">
        <w:rPr>
          <w:rFonts w:ascii="SimSun" w:hAnsi="SimSun" w:hint="eastAsia"/>
          <w:sz w:val="21"/>
          <w:szCs w:val="21"/>
          <w:lang w:val="en-GB"/>
        </w:rPr>
        <w:t>文化</w:t>
      </w:r>
      <w:r w:rsidRPr="00654EEF">
        <w:rPr>
          <w:rFonts w:ascii="SimSun" w:hAnsi="Arial" w:cs="Arial" w:hint="eastAsia"/>
          <w:sz w:val="21"/>
          <w:szCs w:val="22"/>
          <w:lang w:val="en-GB"/>
        </w:rPr>
        <w:t>形式保护事宜：</w:t>
      </w:r>
    </w:p>
    <w:p w:rsidR="00B84B3D" w:rsidRPr="00654EEF" w:rsidRDefault="00772846" w:rsidP="00305084">
      <w:pPr>
        <w:numPr>
          <w:ilvl w:val="3"/>
          <w:numId w:val="26"/>
        </w:numPr>
        <w:spacing w:after="120" w:line="340" w:lineRule="atLeast"/>
        <w:ind w:left="1491" w:hanging="357"/>
        <w:rPr>
          <w:rFonts w:ascii="SimSun" w:hAnsi="Arial" w:cs="Arial"/>
          <w:sz w:val="21"/>
          <w:szCs w:val="22"/>
          <w:lang w:val="en-GB"/>
        </w:rPr>
      </w:pPr>
      <w:r w:rsidRPr="00654EEF">
        <w:rPr>
          <w:rFonts w:ascii="SimSun" w:hAnsi="Arial" w:cs="Arial" w:hint="eastAsia"/>
          <w:sz w:val="21"/>
          <w:szCs w:val="22"/>
          <w:lang w:val="en-GB"/>
        </w:rPr>
        <w:t>所涉问题</w:t>
      </w:r>
      <w:r w:rsidR="00B84B3D" w:rsidRPr="00654EEF">
        <w:rPr>
          <w:rFonts w:ascii="SimSun" w:hAnsi="Arial" w:cs="Arial" w:hint="eastAsia"/>
          <w:sz w:val="21"/>
          <w:szCs w:val="22"/>
          <w:lang w:val="en-GB"/>
        </w:rPr>
        <w:t>简要说明：</w:t>
      </w:r>
      <w:hyperlink r:id="rId56" w:history="1">
        <w:r w:rsidR="00A14845" w:rsidRPr="00654EEF">
          <w:rPr>
            <w:rStyle w:val="ae"/>
            <w:rFonts w:ascii="SimSun" w:hAnsi="Arial" w:cs="Arial" w:hint="eastAsia"/>
            <w:color w:val="auto"/>
            <w:sz w:val="21"/>
            <w:szCs w:val="22"/>
            <w:u w:val="none"/>
            <w:lang w:val="en-GB"/>
          </w:rPr>
          <w:t>http://www.wipo.int/tk/en/folklore/</w:t>
        </w:r>
      </w:hyperlink>
      <w:r w:rsidR="00A14845" w:rsidRPr="00654EEF">
        <w:rPr>
          <w:rFonts w:ascii="SimSun" w:hAnsi="Arial" w:cs="Arial" w:hint="eastAsia"/>
          <w:sz w:val="21"/>
          <w:szCs w:val="22"/>
          <w:lang w:val="en-GB"/>
        </w:rPr>
        <w:t>。</w:t>
      </w:r>
    </w:p>
    <w:p w:rsidR="00B84B3D" w:rsidRPr="00305084" w:rsidRDefault="00B84B3D"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Arial" w:cs="Arial" w:hint="eastAsia"/>
          <w:sz w:val="21"/>
          <w:szCs w:val="22"/>
          <w:lang w:val="en-GB"/>
        </w:rPr>
        <w:t>思想文化：知识产权与传统文化表现形式案例研究：</w:t>
      </w:r>
      <w:hyperlink r:id="rId57" w:history="1">
        <w:r w:rsidRPr="00305084">
          <w:rPr>
            <w:rFonts w:ascii="SimSun" w:hAnsi="Arial" w:cs="Arial"/>
            <w:sz w:val="21"/>
            <w:szCs w:val="22"/>
            <w:lang w:val="en-GB"/>
          </w:rPr>
          <w:t>http://www.wipo.int/export/sites/www/freepu</w:t>
        </w:r>
        <w:r w:rsidRPr="00305084">
          <w:rPr>
            <w:rFonts w:ascii="SimSun" w:hAnsi="Arial" w:cs="Arial"/>
            <w:sz w:val="21"/>
            <w:szCs w:val="22"/>
            <w:lang w:val="en-GB"/>
          </w:rPr>
          <w:t>b</w:t>
        </w:r>
        <w:r w:rsidRPr="00305084">
          <w:rPr>
            <w:rFonts w:ascii="SimSun" w:hAnsi="Arial" w:cs="Arial"/>
            <w:sz w:val="21"/>
            <w:szCs w:val="22"/>
            <w:lang w:val="en-GB"/>
          </w:rPr>
          <w:t>lications/en/tk/781/wipo_pub_781.pdf</w:t>
        </w:r>
      </w:hyperlink>
      <w:r w:rsidR="00A14845" w:rsidRPr="00305084">
        <w:rPr>
          <w:rFonts w:ascii="SimSun" w:hAnsi="Arial" w:cs="Arial" w:hint="eastAsia"/>
          <w:sz w:val="21"/>
          <w:szCs w:val="22"/>
          <w:lang w:val="en-GB"/>
        </w:rPr>
        <w:t>。</w:t>
      </w:r>
    </w:p>
    <w:p w:rsidR="00B84B3D" w:rsidRPr="00305084" w:rsidRDefault="00671009"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SimSun" w:hint="eastAsia"/>
          <w:sz w:val="21"/>
          <w:szCs w:val="21"/>
          <w:lang w:val="en-GB"/>
        </w:rPr>
        <w:t>传统文化表现</w:t>
      </w:r>
      <w:r w:rsidRPr="00305084">
        <w:rPr>
          <w:rFonts w:ascii="SimSun" w:hAnsi="Arial" w:cs="Arial" w:hint="eastAsia"/>
          <w:sz w:val="21"/>
          <w:szCs w:val="22"/>
          <w:lang w:val="en-GB"/>
        </w:rPr>
        <w:t>形式</w:t>
      </w:r>
      <w:r w:rsidRPr="00305084">
        <w:rPr>
          <w:rFonts w:ascii="SimSun" w:hAnsi="SimSun" w:hint="eastAsia"/>
          <w:sz w:val="21"/>
          <w:szCs w:val="21"/>
          <w:lang w:val="en-GB"/>
        </w:rPr>
        <w:t>法律保护综合分析</w:t>
      </w:r>
      <w:r w:rsidR="00100D9C" w:rsidRPr="00305084">
        <w:rPr>
          <w:rFonts w:ascii="SimSun" w:hAnsi="Arial" w:cs="Arial"/>
          <w:sz w:val="21"/>
          <w:szCs w:val="22"/>
          <w:lang w:val="en-GB"/>
        </w:rPr>
        <w:t>：</w:t>
      </w:r>
      <w:hyperlink r:id="rId58" w:history="1">
        <w:r w:rsidR="00B84B3D" w:rsidRPr="00305084">
          <w:rPr>
            <w:rFonts w:ascii="SimSun" w:hAnsi="Arial" w:cs="Arial"/>
            <w:sz w:val="21"/>
            <w:szCs w:val="22"/>
            <w:lang w:val="en-GB"/>
          </w:rPr>
          <w:t>http://www.wipo.int/export/sites/www/freepubl</w:t>
        </w:r>
        <w:r w:rsidR="00B84B3D" w:rsidRPr="00305084">
          <w:rPr>
            <w:rFonts w:ascii="SimSun" w:hAnsi="Arial" w:cs="Arial"/>
            <w:sz w:val="21"/>
            <w:szCs w:val="22"/>
            <w:lang w:val="en-GB"/>
          </w:rPr>
          <w:t>i</w:t>
        </w:r>
        <w:r w:rsidR="00B84B3D" w:rsidRPr="00305084">
          <w:rPr>
            <w:rFonts w:ascii="SimSun" w:hAnsi="Arial" w:cs="Arial"/>
            <w:sz w:val="21"/>
            <w:szCs w:val="22"/>
            <w:lang w:val="en-GB"/>
          </w:rPr>
          <w:t>cations/en/tk/785/wipo_pub_785.pdf</w:t>
        </w:r>
      </w:hyperlink>
      <w:r w:rsidR="00A14845" w:rsidRPr="00305084">
        <w:rPr>
          <w:rFonts w:ascii="SimSun" w:hAnsi="Arial" w:cs="Arial" w:hint="eastAsia"/>
          <w:sz w:val="21"/>
          <w:szCs w:val="22"/>
          <w:lang w:val="en-GB"/>
        </w:rPr>
        <w:t>。</w:t>
      </w:r>
      <w:r w:rsidR="00B84B3D" w:rsidRPr="00305084">
        <w:rPr>
          <w:rFonts w:ascii="SimSun" w:hAnsi="Arial" w:cs="Arial"/>
          <w:sz w:val="21"/>
          <w:szCs w:val="22"/>
          <w:lang w:val="en-GB"/>
        </w:rPr>
        <w:t xml:space="preserve"> </w:t>
      </w:r>
    </w:p>
    <w:p w:rsidR="00B84B3D" w:rsidRPr="00305084" w:rsidRDefault="00E1097F"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Arial" w:cs="Arial" w:hint="eastAsia"/>
          <w:sz w:val="21"/>
          <w:szCs w:val="22"/>
          <w:lang w:val="en-GB"/>
        </w:rPr>
        <w:t>有关</w:t>
      </w:r>
      <w:r w:rsidR="00B84B3D" w:rsidRPr="00305084">
        <w:rPr>
          <w:rFonts w:ascii="SimSun" w:hAnsi="Arial" w:cs="Arial" w:hint="eastAsia"/>
          <w:sz w:val="21"/>
          <w:szCs w:val="22"/>
          <w:lang w:val="en-GB"/>
        </w:rPr>
        <w:t>传统文化表现形式的立法案文：</w:t>
      </w:r>
      <w:hyperlink r:id="rId59" w:history="1">
        <w:r w:rsidR="00B84B3D" w:rsidRPr="00305084">
          <w:rPr>
            <w:rFonts w:ascii="SimSun" w:hAnsi="Arial" w:cs="Arial"/>
            <w:sz w:val="21"/>
            <w:szCs w:val="22"/>
            <w:lang w:val="en-GB"/>
          </w:rPr>
          <w:t>http://www.wipo.int/tk/en/legal_texts/ind</w:t>
        </w:r>
        <w:r w:rsidR="00B84B3D" w:rsidRPr="00305084">
          <w:rPr>
            <w:rFonts w:ascii="SimSun" w:hAnsi="Arial" w:cs="Arial"/>
            <w:sz w:val="21"/>
            <w:szCs w:val="22"/>
            <w:lang w:val="en-GB"/>
          </w:rPr>
          <w:t>e</w:t>
        </w:r>
        <w:r w:rsidR="00B84B3D" w:rsidRPr="00305084">
          <w:rPr>
            <w:rFonts w:ascii="SimSun" w:hAnsi="Arial" w:cs="Arial"/>
            <w:sz w:val="21"/>
            <w:szCs w:val="22"/>
            <w:lang w:val="en-GB"/>
          </w:rPr>
          <w:t>x</w:t>
        </w:r>
        <w:r w:rsidR="00B84B3D" w:rsidRPr="00305084">
          <w:rPr>
            <w:rFonts w:ascii="SimSun" w:hAnsi="Arial" w:cs="Arial"/>
            <w:sz w:val="21"/>
            <w:szCs w:val="22"/>
            <w:lang w:val="en-GB"/>
          </w:rPr>
          <w:t>_</w:t>
        </w:r>
        <w:r w:rsidR="00B84B3D" w:rsidRPr="00305084">
          <w:rPr>
            <w:rFonts w:ascii="SimSun" w:hAnsi="Arial" w:cs="Arial"/>
            <w:sz w:val="21"/>
            <w:szCs w:val="22"/>
            <w:lang w:val="en-GB"/>
          </w:rPr>
          <w:t>ef.jsp</w:t>
        </w:r>
      </w:hyperlink>
      <w:r w:rsidR="00A14845" w:rsidRPr="00305084">
        <w:rPr>
          <w:rFonts w:ascii="SimSun" w:hAnsi="Arial" w:cs="Arial" w:hint="eastAsia"/>
          <w:sz w:val="21"/>
          <w:szCs w:val="22"/>
          <w:lang w:val="en-GB"/>
        </w:rPr>
        <w:t>。</w:t>
      </w:r>
    </w:p>
    <w:p w:rsidR="00B84B3D" w:rsidRPr="00305084" w:rsidRDefault="00B84B3D"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Arial" w:cs="Arial" w:hint="eastAsia"/>
          <w:sz w:val="21"/>
          <w:szCs w:val="22"/>
          <w:lang w:val="en-GB"/>
        </w:rPr>
        <w:t>现有准则、指南和做法的文化文献数据库：</w:t>
      </w:r>
      <w:hyperlink r:id="rId60" w:history="1">
        <w:r w:rsidRPr="00305084">
          <w:rPr>
            <w:rFonts w:ascii="SimSun" w:hAnsi="Arial" w:cs="Arial"/>
            <w:sz w:val="21"/>
            <w:szCs w:val="22"/>
            <w:lang w:val="en-GB"/>
          </w:rPr>
          <w:t>http://www.wipo.int/t</w:t>
        </w:r>
        <w:r w:rsidRPr="00305084">
          <w:rPr>
            <w:rFonts w:ascii="SimSun" w:hAnsi="Arial" w:cs="Arial"/>
            <w:sz w:val="21"/>
            <w:szCs w:val="22"/>
            <w:lang w:val="en-GB"/>
          </w:rPr>
          <w:t>k</w:t>
        </w:r>
        <w:r w:rsidRPr="00305084">
          <w:rPr>
            <w:rFonts w:ascii="SimSun" w:hAnsi="Arial" w:cs="Arial"/>
            <w:sz w:val="21"/>
            <w:szCs w:val="22"/>
            <w:lang w:val="en-GB"/>
          </w:rPr>
          <w:t>/</w:t>
        </w:r>
        <w:r w:rsidRPr="00305084">
          <w:rPr>
            <w:rFonts w:ascii="SimSun" w:hAnsi="Arial" w:cs="Arial"/>
            <w:sz w:val="21"/>
            <w:szCs w:val="22"/>
            <w:lang w:val="en-GB"/>
          </w:rPr>
          <w:t>en</w:t>
        </w:r>
        <w:r w:rsidRPr="00305084">
          <w:rPr>
            <w:rFonts w:ascii="SimSun" w:hAnsi="Arial" w:cs="Arial"/>
            <w:sz w:val="21"/>
            <w:szCs w:val="22"/>
            <w:lang w:val="en-GB"/>
          </w:rPr>
          <w:t>/</w:t>
        </w:r>
        <w:r w:rsidRPr="00305084">
          <w:rPr>
            <w:rFonts w:ascii="SimSun" w:hAnsi="Arial" w:cs="Arial"/>
            <w:sz w:val="21"/>
            <w:szCs w:val="22"/>
            <w:lang w:val="en-GB"/>
          </w:rPr>
          <w:t>databases/creative</w:t>
        </w:r>
        <w:r w:rsidRPr="00305084">
          <w:rPr>
            <w:rFonts w:ascii="SimSun" w:hAnsi="Arial" w:cs="Arial"/>
            <w:sz w:val="21"/>
            <w:szCs w:val="22"/>
            <w:lang w:val="en-GB"/>
          </w:rPr>
          <w:t>_</w:t>
        </w:r>
        <w:r w:rsidRPr="00305084">
          <w:rPr>
            <w:rFonts w:ascii="SimSun" w:hAnsi="Arial" w:cs="Arial"/>
            <w:sz w:val="21"/>
            <w:szCs w:val="22"/>
            <w:lang w:val="en-GB"/>
          </w:rPr>
          <w:t>heritage/index.html</w:t>
        </w:r>
      </w:hyperlink>
      <w:r w:rsidR="00A14845" w:rsidRPr="00305084">
        <w:rPr>
          <w:rFonts w:ascii="SimSun" w:hAnsi="Arial" w:cs="Arial" w:hint="eastAsia"/>
          <w:sz w:val="21"/>
          <w:szCs w:val="22"/>
          <w:lang w:val="en-GB"/>
        </w:rPr>
        <w:t>。</w:t>
      </w:r>
    </w:p>
    <w:p w:rsidR="00B84B3D" w:rsidRPr="00654EEF"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Arial" w:cs="Arial" w:hint="eastAsia"/>
          <w:sz w:val="21"/>
          <w:szCs w:val="22"/>
          <w:lang w:val="en-GB"/>
        </w:rPr>
        <w:t>传统知识</w:t>
      </w:r>
      <w:r w:rsidRPr="00305084">
        <w:rPr>
          <w:rFonts w:ascii="SimSun" w:hAnsi="SimSun" w:cs="Arial" w:hint="eastAsia"/>
          <w:sz w:val="21"/>
          <w:szCs w:val="21"/>
          <w:lang w:val="en-GB"/>
        </w:rPr>
        <w:t>保护</w:t>
      </w:r>
      <w:r w:rsidRPr="00654EEF">
        <w:rPr>
          <w:rFonts w:ascii="SimSun" w:hAnsi="Arial" w:cs="Arial" w:hint="eastAsia"/>
          <w:sz w:val="21"/>
          <w:szCs w:val="22"/>
          <w:lang w:val="en-GB"/>
        </w:rPr>
        <w:t>事宜：</w:t>
      </w:r>
    </w:p>
    <w:p w:rsidR="00B84B3D" w:rsidRPr="00654EEF" w:rsidRDefault="00772846" w:rsidP="00305084">
      <w:pPr>
        <w:numPr>
          <w:ilvl w:val="3"/>
          <w:numId w:val="26"/>
        </w:numPr>
        <w:spacing w:after="120" w:line="340" w:lineRule="atLeast"/>
        <w:ind w:left="1491" w:hanging="357"/>
        <w:rPr>
          <w:rFonts w:ascii="SimSun" w:hAnsi="Arial" w:cs="Arial"/>
          <w:sz w:val="21"/>
          <w:szCs w:val="22"/>
          <w:u w:val="single"/>
          <w:lang w:val="en-GB"/>
        </w:rPr>
      </w:pPr>
      <w:r w:rsidRPr="00654EEF">
        <w:rPr>
          <w:rFonts w:ascii="SimSun" w:hAnsi="Arial" w:cs="Arial" w:hint="eastAsia"/>
          <w:sz w:val="21"/>
          <w:szCs w:val="22"/>
          <w:lang w:val="en-GB"/>
        </w:rPr>
        <w:t>所涉问题</w:t>
      </w:r>
      <w:r w:rsidR="00B84B3D" w:rsidRPr="00654EEF">
        <w:rPr>
          <w:rFonts w:ascii="SimSun" w:hAnsi="Arial" w:cs="Arial" w:hint="eastAsia"/>
          <w:sz w:val="21"/>
          <w:szCs w:val="22"/>
          <w:lang w:val="en-GB"/>
        </w:rPr>
        <w:t>简要说明：</w:t>
      </w:r>
      <w:hyperlink r:id="rId61" w:history="1">
        <w:r w:rsidR="00A14845" w:rsidRPr="00654EEF">
          <w:rPr>
            <w:rStyle w:val="ae"/>
            <w:rFonts w:ascii="SimSun" w:hAnsi="Arial" w:cs="Arial" w:hint="eastAsia"/>
            <w:color w:val="auto"/>
            <w:sz w:val="21"/>
            <w:szCs w:val="22"/>
            <w:u w:val="none"/>
            <w:lang w:val="en-GB"/>
          </w:rPr>
          <w:t>http://www.wipo.int/tk/en/genetic/</w:t>
        </w:r>
      </w:hyperlink>
      <w:r w:rsidR="00A14845" w:rsidRPr="00654EEF">
        <w:rPr>
          <w:rFonts w:ascii="SimSun" w:hAnsi="Arial" w:cs="Arial" w:hint="eastAsia"/>
          <w:sz w:val="21"/>
          <w:szCs w:val="22"/>
          <w:lang w:val="en-GB"/>
        </w:rPr>
        <w:t>。</w:t>
      </w:r>
    </w:p>
    <w:p w:rsidR="00B84B3D" w:rsidRPr="00654EEF" w:rsidRDefault="00671009" w:rsidP="00305084">
      <w:pPr>
        <w:numPr>
          <w:ilvl w:val="3"/>
          <w:numId w:val="26"/>
        </w:numPr>
        <w:spacing w:after="120" w:line="340" w:lineRule="atLeast"/>
        <w:ind w:left="1491" w:hanging="357"/>
        <w:rPr>
          <w:rFonts w:ascii="SimSun" w:hAnsi="Arial" w:cs="Arial"/>
          <w:sz w:val="21"/>
          <w:szCs w:val="22"/>
          <w:lang w:val="en-GB"/>
        </w:rPr>
      </w:pPr>
      <w:r w:rsidRPr="00654EEF">
        <w:rPr>
          <w:rFonts w:ascii="SimSun" w:hAnsi="SimSun"/>
          <w:sz w:val="21"/>
          <w:szCs w:val="21"/>
          <w:lang w:val="en-GB"/>
        </w:rPr>
        <w:t>WIPO</w:t>
      </w:r>
      <w:r w:rsidRPr="00654EEF">
        <w:rPr>
          <w:rFonts w:ascii="SimSun" w:hAnsi="SimSun" w:hint="eastAsia"/>
          <w:sz w:val="21"/>
          <w:szCs w:val="21"/>
          <w:lang w:val="en-GB"/>
        </w:rPr>
        <w:t>传统</w:t>
      </w:r>
      <w:r w:rsidRPr="00305084">
        <w:rPr>
          <w:rFonts w:ascii="SimSun" w:hAnsi="Arial" w:cs="Arial" w:hint="eastAsia"/>
          <w:sz w:val="21"/>
          <w:szCs w:val="22"/>
          <w:lang w:val="en-GB"/>
        </w:rPr>
        <w:t>知识</w:t>
      </w:r>
      <w:r w:rsidRPr="00654EEF">
        <w:rPr>
          <w:rFonts w:ascii="SimSun" w:hAnsi="SimSun" w:hint="eastAsia"/>
          <w:sz w:val="21"/>
          <w:szCs w:val="21"/>
          <w:lang w:val="en-GB"/>
        </w:rPr>
        <w:t>文献工具包</w:t>
      </w:r>
      <w:r w:rsidR="00654EEF">
        <w:rPr>
          <w:rFonts w:ascii="SimSun" w:hAnsi="SimSun" w:hint="eastAsia"/>
          <w:sz w:val="21"/>
          <w:szCs w:val="21"/>
          <w:lang w:val="en-GB"/>
        </w:rPr>
        <w:t>：</w:t>
      </w:r>
      <w:hyperlink r:id="rId62" w:history="1">
        <w:r w:rsidR="00B84B3D" w:rsidRPr="00654EEF">
          <w:rPr>
            <w:rFonts w:ascii="SimSun" w:hAnsi="Arial" w:cs="Arial"/>
            <w:sz w:val="21"/>
            <w:szCs w:val="22"/>
            <w:lang w:val="en-GB"/>
          </w:rPr>
          <w:t>http://www.wipo.int/tk/en/resources/tkdocumentation.html</w:t>
        </w:r>
      </w:hyperlink>
      <w:r w:rsidR="00A14845" w:rsidRPr="00654EEF">
        <w:rPr>
          <w:rFonts w:ascii="SimSun" w:hAnsi="Arial" w:cs="Arial" w:hint="eastAsia"/>
          <w:sz w:val="21"/>
          <w:szCs w:val="22"/>
          <w:lang w:val="en-GB"/>
        </w:rPr>
        <w:t>。</w:t>
      </w:r>
    </w:p>
    <w:p w:rsidR="00B84B3D" w:rsidRPr="00305084" w:rsidRDefault="00671009"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SimSun" w:hint="eastAsia"/>
          <w:sz w:val="21"/>
          <w:szCs w:val="21"/>
          <w:lang w:val="en-GB"/>
        </w:rPr>
        <w:t>关于专利制度中与遗传资源和传统知识有关的公开要求问题的技术研究报告</w:t>
      </w:r>
      <w:r w:rsidR="007813D2" w:rsidRPr="00305084">
        <w:rPr>
          <w:rFonts w:ascii="SimSun" w:hAnsi="Arial" w:cs="Arial" w:hint="eastAsia"/>
          <w:sz w:val="21"/>
          <w:szCs w:val="22"/>
          <w:lang w:val="en-GB"/>
        </w:rPr>
        <w:t>：</w:t>
      </w:r>
      <w:hyperlink r:id="rId63" w:history="1">
        <w:r w:rsidR="00B84B3D" w:rsidRPr="00305084">
          <w:rPr>
            <w:rFonts w:ascii="SimSun" w:hAnsi="Arial" w:cs="Arial"/>
            <w:sz w:val="21"/>
            <w:szCs w:val="22"/>
            <w:lang w:val="en-GB"/>
          </w:rPr>
          <w:t>http://www.wipo.int/export/sites/www/freepublications/en/tk/786/wipo_pub_786.pdf</w:t>
        </w:r>
      </w:hyperlink>
      <w:r w:rsidR="00A14845" w:rsidRPr="00305084">
        <w:rPr>
          <w:rFonts w:ascii="SimSun" w:hAnsi="Arial" w:cs="Arial" w:hint="eastAsia"/>
          <w:sz w:val="21"/>
          <w:szCs w:val="22"/>
          <w:lang w:val="en-GB"/>
        </w:rPr>
        <w:t>。</w:t>
      </w:r>
    </w:p>
    <w:p w:rsidR="00B84B3D" w:rsidRPr="00305084" w:rsidRDefault="00B84B3D"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Arial" w:cs="Arial" w:hint="eastAsia"/>
          <w:sz w:val="21"/>
          <w:szCs w:val="22"/>
          <w:lang w:val="en-GB"/>
        </w:rPr>
        <w:t>有关传统知识的立法案文：</w:t>
      </w:r>
      <w:hyperlink r:id="rId64" w:history="1">
        <w:r w:rsidRPr="00305084">
          <w:rPr>
            <w:rFonts w:ascii="SimSun" w:hAnsi="Arial" w:cs="Arial"/>
            <w:sz w:val="21"/>
            <w:szCs w:val="22"/>
            <w:lang w:val="en-GB"/>
          </w:rPr>
          <w:t>http://www.wipo.int/tk/e</w:t>
        </w:r>
        <w:r w:rsidRPr="00305084">
          <w:rPr>
            <w:rFonts w:ascii="SimSun" w:hAnsi="Arial" w:cs="Arial"/>
            <w:sz w:val="21"/>
            <w:szCs w:val="22"/>
            <w:lang w:val="en-GB"/>
          </w:rPr>
          <w:t>n</w:t>
        </w:r>
        <w:r w:rsidRPr="00305084">
          <w:rPr>
            <w:rFonts w:ascii="SimSun" w:hAnsi="Arial" w:cs="Arial"/>
            <w:sz w:val="21"/>
            <w:szCs w:val="22"/>
            <w:lang w:val="en-GB"/>
          </w:rPr>
          <w:t>/legal_texts/in</w:t>
        </w:r>
        <w:r w:rsidRPr="00305084">
          <w:rPr>
            <w:rFonts w:ascii="SimSun" w:hAnsi="Arial" w:cs="Arial"/>
            <w:sz w:val="21"/>
            <w:szCs w:val="22"/>
            <w:lang w:val="en-GB"/>
          </w:rPr>
          <w:t>d</w:t>
        </w:r>
        <w:r w:rsidRPr="00305084">
          <w:rPr>
            <w:rFonts w:ascii="SimSun" w:hAnsi="Arial" w:cs="Arial"/>
            <w:sz w:val="21"/>
            <w:szCs w:val="22"/>
            <w:lang w:val="en-GB"/>
          </w:rPr>
          <w:t>ex.jsp</w:t>
        </w:r>
      </w:hyperlink>
      <w:r w:rsidR="00654EEF" w:rsidRPr="00305084">
        <w:rPr>
          <w:rFonts w:ascii="SimSun" w:hAnsi="Arial" w:cs="Arial" w:hint="eastAsia"/>
          <w:sz w:val="21"/>
          <w:szCs w:val="22"/>
          <w:lang w:val="en-GB"/>
        </w:rPr>
        <w:t>。</w:t>
      </w:r>
    </w:p>
    <w:p w:rsidR="00B84B3D" w:rsidRPr="00654EEF" w:rsidRDefault="00B84B3D" w:rsidP="00305084">
      <w:pPr>
        <w:numPr>
          <w:ilvl w:val="0"/>
          <w:numId w:val="25"/>
        </w:numPr>
        <w:tabs>
          <w:tab w:val="clear" w:pos="720"/>
        </w:tabs>
        <w:spacing w:after="120" w:line="340" w:lineRule="atLeast"/>
        <w:ind w:left="924" w:hanging="357"/>
        <w:rPr>
          <w:rFonts w:ascii="SimSun" w:hAnsi="Arial" w:cs="Arial"/>
          <w:sz w:val="21"/>
          <w:szCs w:val="22"/>
          <w:lang w:val="en-GB"/>
        </w:rPr>
      </w:pPr>
      <w:r w:rsidRPr="00654EEF">
        <w:rPr>
          <w:rFonts w:ascii="SimSun" w:hAnsi="SimSun" w:hint="eastAsia"/>
          <w:sz w:val="21"/>
          <w:szCs w:val="21"/>
          <w:lang w:val="en-GB"/>
        </w:rPr>
        <w:lastRenderedPageBreak/>
        <w:t>遗传资源</w:t>
      </w:r>
      <w:r w:rsidRPr="00305084">
        <w:rPr>
          <w:rFonts w:ascii="SimSun" w:hAnsi="SimSun" w:cs="Arial" w:hint="eastAsia"/>
          <w:sz w:val="21"/>
          <w:szCs w:val="21"/>
          <w:lang w:val="en-GB"/>
        </w:rPr>
        <w:t>相关</w:t>
      </w:r>
      <w:r w:rsidRPr="00654EEF">
        <w:rPr>
          <w:rFonts w:ascii="SimSun" w:hAnsi="Arial" w:cs="Arial" w:hint="eastAsia"/>
          <w:sz w:val="21"/>
          <w:szCs w:val="22"/>
          <w:lang w:val="en-GB"/>
        </w:rPr>
        <w:t>问题：</w:t>
      </w:r>
    </w:p>
    <w:p w:rsidR="00B84B3D" w:rsidRPr="00654EEF" w:rsidRDefault="00B84B3D" w:rsidP="00305084">
      <w:pPr>
        <w:numPr>
          <w:ilvl w:val="3"/>
          <w:numId w:val="26"/>
        </w:numPr>
        <w:spacing w:after="120" w:line="340" w:lineRule="atLeast"/>
        <w:ind w:left="1491" w:hanging="357"/>
        <w:rPr>
          <w:rFonts w:ascii="SimSun" w:hAnsi="Arial" w:cs="Arial"/>
          <w:sz w:val="21"/>
          <w:szCs w:val="22"/>
          <w:lang w:val="en-GB"/>
        </w:rPr>
      </w:pPr>
      <w:r w:rsidRPr="00654EEF">
        <w:rPr>
          <w:rFonts w:ascii="SimSun" w:hAnsi="Arial" w:cs="Arial" w:hint="eastAsia"/>
          <w:sz w:val="21"/>
          <w:szCs w:val="22"/>
          <w:lang w:val="en-GB"/>
        </w:rPr>
        <w:t>所涉问题简要说明：</w:t>
      </w:r>
      <w:hyperlink r:id="rId65" w:history="1">
        <w:r w:rsidR="00A14845" w:rsidRPr="00654EEF">
          <w:rPr>
            <w:rStyle w:val="ae"/>
            <w:rFonts w:ascii="SimSun" w:hAnsi="Arial" w:cs="Arial" w:hint="eastAsia"/>
            <w:color w:val="auto"/>
            <w:sz w:val="21"/>
            <w:szCs w:val="22"/>
            <w:u w:val="none"/>
            <w:lang w:val="en-GB"/>
          </w:rPr>
          <w:t>http://www.wipo.int/tk/en/genetic/</w:t>
        </w:r>
      </w:hyperlink>
      <w:r w:rsidR="00A14845" w:rsidRPr="00654EEF">
        <w:rPr>
          <w:rFonts w:ascii="SimSun" w:hAnsi="Arial" w:cs="Arial" w:hint="eastAsia"/>
          <w:sz w:val="21"/>
          <w:szCs w:val="22"/>
          <w:lang w:val="en-GB"/>
        </w:rPr>
        <w:t>。</w:t>
      </w:r>
    </w:p>
    <w:p w:rsidR="00B84B3D" w:rsidRPr="00305084" w:rsidRDefault="00671009"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SimSun" w:hint="eastAsia"/>
          <w:sz w:val="21"/>
          <w:szCs w:val="21"/>
          <w:lang w:val="en-GB"/>
        </w:rPr>
        <w:t>关于专利</w:t>
      </w:r>
      <w:r w:rsidRPr="00305084">
        <w:rPr>
          <w:rFonts w:ascii="SimSun" w:hAnsi="Arial" w:cs="Arial" w:hint="eastAsia"/>
          <w:sz w:val="21"/>
          <w:szCs w:val="22"/>
          <w:lang w:val="en-GB"/>
        </w:rPr>
        <w:t>制度</w:t>
      </w:r>
      <w:r w:rsidRPr="00305084">
        <w:rPr>
          <w:rFonts w:ascii="SimSun" w:hAnsi="SimSun" w:hint="eastAsia"/>
          <w:sz w:val="21"/>
          <w:szCs w:val="21"/>
          <w:lang w:val="en-GB"/>
        </w:rPr>
        <w:t>中与遗传资源和传统知识有关的公开要求问题的技术研究报告</w:t>
      </w:r>
      <w:r w:rsidR="007813D2" w:rsidRPr="00305084">
        <w:rPr>
          <w:rFonts w:ascii="SimSun" w:hAnsi="Arial" w:cs="Arial"/>
          <w:sz w:val="21"/>
          <w:szCs w:val="22"/>
          <w:lang w:val="en-GB"/>
        </w:rPr>
        <w:t>：</w:t>
      </w:r>
      <w:hyperlink r:id="rId66" w:history="1">
        <w:r w:rsidR="00B84B3D" w:rsidRPr="00305084">
          <w:rPr>
            <w:rFonts w:ascii="SimSun" w:hAnsi="Arial" w:cs="Arial"/>
            <w:sz w:val="21"/>
            <w:szCs w:val="22"/>
            <w:lang w:val="en-GB"/>
          </w:rPr>
          <w:t>http://www.wipo.int/export/sites/www/freepublications/en/tk/786/wipo_pub_786.pdf</w:t>
        </w:r>
      </w:hyperlink>
      <w:r w:rsidR="00A14845" w:rsidRPr="00305084">
        <w:rPr>
          <w:rFonts w:ascii="SimSun" w:hAnsi="Arial" w:cs="Arial" w:hint="eastAsia"/>
          <w:sz w:val="21"/>
          <w:szCs w:val="22"/>
          <w:lang w:val="en-GB"/>
        </w:rPr>
        <w:t>。</w:t>
      </w:r>
    </w:p>
    <w:p w:rsidR="00B84B3D" w:rsidRPr="00654EEF" w:rsidRDefault="00671009" w:rsidP="00305084">
      <w:pPr>
        <w:numPr>
          <w:ilvl w:val="3"/>
          <w:numId w:val="26"/>
        </w:numPr>
        <w:spacing w:after="120" w:line="340" w:lineRule="atLeast"/>
        <w:ind w:left="1491" w:hanging="357"/>
        <w:rPr>
          <w:rFonts w:ascii="SimSun" w:hAnsi="Arial" w:cs="Arial"/>
          <w:sz w:val="21"/>
          <w:szCs w:val="22"/>
          <w:lang w:val="en-GB"/>
        </w:rPr>
      </w:pPr>
      <w:r w:rsidRPr="00654EEF">
        <w:rPr>
          <w:rFonts w:ascii="SimSun" w:hAnsi="Arial" w:cs="Arial" w:hint="eastAsia"/>
          <w:sz w:val="21"/>
          <w:szCs w:val="22"/>
          <w:lang w:val="en-GB"/>
        </w:rPr>
        <w:t>获取遗传资源和公平分享</w:t>
      </w:r>
      <w:r w:rsidR="002E0B9E" w:rsidRPr="00654EEF">
        <w:rPr>
          <w:rFonts w:ascii="SimSun" w:hAnsi="Arial" w:cs="Arial" w:hint="eastAsia"/>
          <w:sz w:val="21"/>
          <w:szCs w:val="22"/>
          <w:lang w:val="en-GB"/>
        </w:rPr>
        <w:t>因</w:t>
      </w:r>
      <w:r w:rsidR="00810034" w:rsidRPr="00654EEF">
        <w:rPr>
          <w:rFonts w:ascii="SimSun" w:hAnsi="Arial" w:cs="Arial" w:hint="eastAsia"/>
          <w:sz w:val="21"/>
          <w:szCs w:val="22"/>
          <w:lang w:val="en-GB"/>
        </w:rPr>
        <w:t>对其</w:t>
      </w:r>
      <w:r w:rsidRPr="00654EEF">
        <w:rPr>
          <w:rFonts w:ascii="SimSun" w:hAnsi="Arial" w:cs="Arial" w:hint="eastAsia"/>
          <w:sz w:val="21"/>
          <w:szCs w:val="22"/>
          <w:lang w:val="en-GB"/>
        </w:rPr>
        <w:t>利用</w:t>
      </w:r>
      <w:r w:rsidR="002E0B9E" w:rsidRPr="00654EEF">
        <w:rPr>
          <w:rFonts w:ascii="SimSun" w:hAnsi="Arial" w:cs="Arial" w:hint="eastAsia"/>
          <w:sz w:val="21"/>
          <w:szCs w:val="22"/>
          <w:lang w:val="en-GB"/>
        </w:rPr>
        <w:t>而</w:t>
      </w:r>
      <w:r w:rsidRPr="00654EEF">
        <w:rPr>
          <w:rFonts w:ascii="SimSun" w:hAnsi="Arial" w:cs="Arial" w:hint="eastAsia"/>
          <w:sz w:val="21"/>
          <w:szCs w:val="22"/>
          <w:lang w:val="en-GB"/>
        </w:rPr>
        <w:t>产生</w:t>
      </w:r>
      <w:r w:rsidR="002E0B9E" w:rsidRPr="00654EEF">
        <w:rPr>
          <w:rFonts w:ascii="SimSun" w:hAnsi="Arial" w:cs="Arial" w:hint="eastAsia"/>
          <w:sz w:val="21"/>
          <w:szCs w:val="22"/>
          <w:lang w:val="en-GB"/>
        </w:rPr>
        <w:t>惠益</w:t>
      </w:r>
      <w:r w:rsidR="00810034" w:rsidRPr="00654EEF">
        <w:rPr>
          <w:rFonts w:ascii="SimSun" w:hAnsi="Arial" w:cs="Arial" w:hint="eastAsia"/>
          <w:sz w:val="21"/>
          <w:szCs w:val="22"/>
          <w:lang w:val="en-GB"/>
        </w:rPr>
        <w:t>的</w:t>
      </w:r>
      <w:r w:rsidR="002E0B9E" w:rsidRPr="00654EEF">
        <w:rPr>
          <w:rFonts w:ascii="SimSun" w:hAnsi="Arial" w:cs="Arial" w:hint="eastAsia"/>
          <w:sz w:val="21"/>
          <w:szCs w:val="22"/>
          <w:lang w:val="en-GB"/>
        </w:rPr>
        <w:t>知识产权指导方针草案</w:t>
      </w:r>
      <w:r w:rsidR="007813D2" w:rsidRPr="00654EEF">
        <w:rPr>
          <w:rFonts w:ascii="SimSun" w:hAnsi="Arial" w:cs="Arial"/>
          <w:sz w:val="21"/>
          <w:szCs w:val="22"/>
          <w:lang w:val="en-GB"/>
        </w:rPr>
        <w:t>：</w:t>
      </w:r>
      <w:hyperlink r:id="rId67" w:history="1">
        <w:r w:rsidR="00B84B3D" w:rsidRPr="00654EEF">
          <w:rPr>
            <w:rFonts w:ascii="SimSun" w:hAnsi="Arial" w:cs="Arial"/>
            <w:sz w:val="21"/>
            <w:szCs w:val="22"/>
            <w:lang w:val="en-GB"/>
          </w:rPr>
          <w:t>http://www.wipo.int/export/sites/www/tk/en/resources/pdf/draft_guidelines_feb_2013.pdf</w:t>
        </w:r>
      </w:hyperlink>
      <w:r w:rsidR="00A14845" w:rsidRPr="00654EEF">
        <w:rPr>
          <w:rFonts w:ascii="SimSun" w:hAnsi="Arial" w:cs="Arial" w:hint="eastAsia"/>
          <w:sz w:val="21"/>
          <w:szCs w:val="22"/>
          <w:lang w:val="en-GB"/>
        </w:rPr>
        <w:t>。</w:t>
      </w:r>
    </w:p>
    <w:p w:rsidR="00B84B3D" w:rsidRPr="00305084" w:rsidRDefault="00B84B3D"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Arial" w:cs="Arial" w:hint="eastAsia"/>
          <w:sz w:val="21"/>
          <w:szCs w:val="22"/>
          <w:lang w:val="en-GB"/>
        </w:rPr>
        <w:t>有关遗传资源的立法案文：</w:t>
      </w:r>
      <w:hyperlink r:id="rId68" w:history="1">
        <w:r w:rsidRPr="00305084">
          <w:rPr>
            <w:rFonts w:ascii="SimSun" w:hAnsi="Arial" w:cs="Arial"/>
            <w:sz w:val="21"/>
            <w:szCs w:val="22"/>
            <w:lang w:val="en-GB"/>
          </w:rPr>
          <w:t>http://www.wipo.int/tk/en/legal_texts/</w:t>
        </w:r>
        <w:r w:rsidRPr="00305084">
          <w:rPr>
            <w:rFonts w:ascii="SimSun" w:hAnsi="Arial" w:cs="Arial"/>
            <w:sz w:val="21"/>
            <w:szCs w:val="22"/>
            <w:lang w:val="en-GB"/>
          </w:rPr>
          <w:t>i</w:t>
        </w:r>
        <w:r w:rsidRPr="00305084">
          <w:rPr>
            <w:rFonts w:ascii="SimSun" w:hAnsi="Arial" w:cs="Arial"/>
            <w:sz w:val="21"/>
            <w:szCs w:val="22"/>
            <w:lang w:val="en-GB"/>
          </w:rPr>
          <w:t>ndex_gr.jsp</w:t>
        </w:r>
      </w:hyperlink>
      <w:r w:rsidR="00A14845" w:rsidRPr="00305084">
        <w:rPr>
          <w:rFonts w:ascii="SimSun" w:hAnsi="Arial" w:cs="Arial" w:hint="eastAsia"/>
          <w:sz w:val="21"/>
          <w:szCs w:val="22"/>
          <w:lang w:val="en-GB"/>
        </w:rPr>
        <w:t>。</w:t>
      </w:r>
    </w:p>
    <w:p w:rsidR="00B84B3D" w:rsidRPr="00305084" w:rsidRDefault="00B84B3D" w:rsidP="00305084">
      <w:pPr>
        <w:numPr>
          <w:ilvl w:val="3"/>
          <w:numId w:val="26"/>
        </w:numPr>
        <w:spacing w:after="120" w:line="340" w:lineRule="atLeast"/>
        <w:ind w:left="1491" w:hanging="357"/>
        <w:rPr>
          <w:rFonts w:ascii="SimSun" w:hAnsi="Arial" w:cs="Arial"/>
          <w:sz w:val="21"/>
          <w:szCs w:val="22"/>
          <w:lang w:val="en-GB"/>
        </w:rPr>
      </w:pPr>
      <w:r w:rsidRPr="00305084">
        <w:rPr>
          <w:rFonts w:ascii="SimSun" w:hAnsi="Arial" w:cs="Arial" w:hint="eastAsia"/>
          <w:sz w:val="21"/>
          <w:szCs w:val="22"/>
          <w:lang w:val="en-GB"/>
        </w:rPr>
        <w:t>与生物多样性相关的获取和惠益共享协议数据库：</w:t>
      </w:r>
      <w:hyperlink r:id="rId69" w:history="1">
        <w:r w:rsidRPr="00305084">
          <w:rPr>
            <w:rFonts w:ascii="SimSun" w:hAnsi="Arial" w:cs="Arial"/>
            <w:sz w:val="21"/>
            <w:szCs w:val="22"/>
            <w:lang w:val="en-GB"/>
          </w:rPr>
          <w:t>http://www.wipo.int/tk/en/dat</w:t>
        </w:r>
        <w:r w:rsidRPr="00305084">
          <w:rPr>
            <w:rFonts w:ascii="SimSun" w:hAnsi="Arial" w:cs="Arial"/>
            <w:sz w:val="21"/>
            <w:szCs w:val="22"/>
            <w:lang w:val="en-GB"/>
          </w:rPr>
          <w:t>a</w:t>
        </w:r>
        <w:r w:rsidRPr="00305084">
          <w:rPr>
            <w:rFonts w:ascii="SimSun" w:hAnsi="Arial" w:cs="Arial"/>
            <w:sz w:val="21"/>
            <w:szCs w:val="22"/>
            <w:lang w:val="en-GB"/>
          </w:rPr>
          <w:t>bases/co</w:t>
        </w:r>
        <w:r w:rsidRPr="00305084">
          <w:rPr>
            <w:rFonts w:ascii="SimSun" w:hAnsi="Arial" w:cs="Arial"/>
            <w:sz w:val="21"/>
            <w:szCs w:val="22"/>
            <w:lang w:val="en-GB"/>
          </w:rPr>
          <w:t>n</w:t>
        </w:r>
        <w:r w:rsidRPr="00305084">
          <w:rPr>
            <w:rFonts w:ascii="SimSun" w:hAnsi="Arial" w:cs="Arial"/>
            <w:sz w:val="21"/>
            <w:szCs w:val="22"/>
            <w:lang w:val="en-GB"/>
          </w:rPr>
          <w:t>tracts/index.html</w:t>
        </w:r>
      </w:hyperlink>
      <w:r w:rsidR="00A14845" w:rsidRPr="00305084">
        <w:rPr>
          <w:rFonts w:ascii="SimSun" w:hAnsi="Arial" w:cs="Arial" w:hint="eastAsia"/>
          <w:sz w:val="21"/>
          <w:szCs w:val="22"/>
          <w:lang w:val="en-GB"/>
        </w:rPr>
        <w:t>。</w:t>
      </w:r>
    </w:p>
    <w:p w:rsidR="00B84B3D" w:rsidRPr="00305084" w:rsidRDefault="00B84B3D" w:rsidP="002664C7">
      <w:pPr>
        <w:spacing w:before="240" w:after="120" w:line="360" w:lineRule="atLeast"/>
        <w:rPr>
          <w:rFonts w:ascii="SimHei" w:eastAsia="SimHei" w:hAnsi="SimHei" w:cs="Arial"/>
          <w:sz w:val="21"/>
          <w:szCs w:val="21"/>
          <w:lang w:val="en-GB"/>
        </w:rPr>
      </w:pPr>
      <w:r w:rsidRPr="00305084">
        <w:rPr>
          <w:rFonts w:ascii="SimHei" w:eastAsia="SimHei" w:hAnsi="SimHei" w:cs="Arial" w:hint="eastAsia"/>
          <w:sz w:val="21"/>
          <w:szCs w:val="21"/>
          <w:lang w:val="en-GB"/>
        </w:rPr>
        <w:t>新</w:t>
      </w:r>
      <w:r w:rsidR="002664C7" w:rsidRPr="00305084">
        <w:rPr>
          <w:rFonts w:ascii="SimHei" w:eastAsia="SimHei" w:hAnsi="SimHei" w:cs="Arial" w:hint="eastAsia"/>
          <w:sz w:val="21"/>
          <w:szCs w:val="21"/>
          <w:lang w:val="en-GB"/>
        </w:rPr>
        <w:t xml:space="preserve">  </w:t>
      </w:r>
      <w:r w:rsidRPr="00305084">
        <w:rPr>
          <w:rFonts w:ascii="SimHei" w:eastAsia="SimHei" w:hAnsi="SimHei" w:cs="Arial" w:hint="eastAsia"/>
          <w:sz w:val="21"/>
          <w:szCs w:val="21"/>
          <w:lang w:val="en-GB"/>
        </w:rPr>
        <w:t>闻</w:t>
      </w:r>
    </w:p>
    <w:p w:rsidR="00B84B3D" w:rsidRPr="00654EEF" w:rsidRDefault="002E0B9E" w:rsidP="00654EEF">
      <w:pPr>
        <w:spacing w:afterLines="50" w:after="120" w:line="340" w:lineRule="atLeast"/>
        <w:jc w:val="both"/>
        <w:rPr>
          <w:rFonts w:ascii="SimSun" w:hAnsi="Arial" w:cs="Arial"/>
          <w:sz w:val="21"/>
          <w:szCs w:val="22"/>
          <w:lang w:val="en-GB"/>
        </w:rPr>
      </w:pPr>
      <w:r w:rsidRPr="00654EEF">
        <w:rPr>
          <w:rFonts w:ascii="SimSun" w:hAnsi="SimSun"/>
          <w:sz w:val="21"/>
          <w:szCs w:val="21"/>
          <w:lang w:val="en-GB"/>
        </w:rPr>
        <w:t>WIPO</w:t>
      </w:r>
      <w:r w:rsidRPr="00654EEF">
        <w:rPr>
          <w:rFonts w:ascii="SimSun" w:hAnsi="SimSun" w:hint="eastAsia"/>
          <w:sz w:val="21"/>
          <w:szCs w:val="21"/>
          <w:lang w:val="en-GB"/>
        </w:rPr>
        <w:t>传统知识网站的用户可通过其主页</w:t>
      </w:r>
      <w:hyperlink r:id="rId70" w:history="1">
        <w:r w:rsidRPr="00654EEF">
          <w:rPr>
            <w:rFonts w:ascii="SimSun" w:hAnsi="Arial" w:cs="Arial"/>
            <w:sz w:val="21"/>
            <w:szCs w:val="22"/>
            <w:lang w:val="en-GB"/>
          </w:rPr>
          <w:t>http://ww</w:t>
        </w:r>
        <w:r w:rsidRPr="00654EEF">
          <w:rPr>
            <w:rFonts w:ascii="SimSun" w:hAnsi="Arial" w:cs="Arial"/>
            <w:sz w:val="21"/>
            <w:szCs w:val="22"/>
            <w:lang w:val="en-GB"/>
          </w:rPr>
          <w:t>w</w:t>
        </w:r>
        <w:r w:rsidRPr="00654EEF">
          <w:rPr>
            <w:rFonts w:ascii="SimSun" w:hAnsi="Arial" w:cs="Arial"/>
            <w:sz w:val="21"/>
            <w:szCs w:val="22"/>
            <w:lang w:val="en-GB"/>
          </w:rPr>
          <w:t>.</w:t>
        </w:r>
        <w:r w:rsidRPr="00654EEF">
          <w:rPr>
            <w:rFonts w:ascii="SimSun" w:hAnsi="Arial" w:cs="Arial"/>
            <w:sz w:val="21"/>
            <w:szCs w:val="22"/>
            <w:lang w:val="en-GB"/>
          </w:rPr>
          <w:t>wi</w:t>
        </w:r>
        <w:r w:rsidRPr="00654EEF">
          <w:rPr>
            <w:rFonts w:ascii="SimSun" w:hAnsi="Arial" w:cs="Arial"/>
            <w:sz w:val="21"/>
            <w:szCs w:val="22"/>
            <w:lang w:val="en-GB"/>
          </w:rPr>
          <w:t>p</w:t>
        </w:r>
        <w:r w:rsidRPr="00654EEF">
          <w:rPr>
            <w:rFonts w:ascii="SimSun" w:hAnsi="Arial" w:cs="Arial"/>
            <w:sz w:val="21"/>
            <w:szCs w:val="22"/>
            <w:lang w:val="en-GB"/>
          </w:rPr>
          <w:t>o.int/tk/en/</w:t>
        </w:r>
      </w:hyperlink>
      <w:r w:rsidRPr="00654EEF">
        <w:rPr>
          <w:rFonts w:ascii="SimSun" w:hAnsi="SimSun" w:hint="eastAsia"/>
          <w:sz w:val="21"/>
          <w:szCs w:val="21"/>
          <w:lang w:val="en-GB"/>
        </w:rPr>
        <w:t>检索到相关新闻，包括历史文件</w:t>
      </w:r>
      <w:r w:rsidR="00B84B3D" w:rsidRPr="00654EEF">
        <w:rPr>
          <w:rFonts w:ascii="SimSun" w:hAnsi="Arial" w:cs="Arial"/>
          <w:sz w:val="21"/>
          <w:szCs w:val="22"/>
          <w:lang w:val="en-GB"/>
        </w:rPr>
        <w:t xml:space="preserve"> (</w:t>
      </w:r>
      <w:hyperlink r:id="rId71" w:history="1">
        <w:r w:rsidR="00B84B3D" w:rsidRPr="00654EEF">
          <w:rPr>
            <w:rFonts w:ascii="SimSun" w:hAnsi="Arial" w:cs="Arial"/>
            <w:sz w:val="21"/>
            <w:szCs w:val="22"/>
            <w:lang w:val="en-GB"/>
          </w:rPr>
          <w:t>http://www.wipo.int/tk/en/news/</w:t>
        </w:r>
      </w:hyperlink>
      <w:r w:rsidR="00B84B3D" w:rsidRPr="00654EEF">
        <w:rPr>
          <w:rFonts w:ascii="SimSun" w:hAnsi="Arial" w:cs="Arial"/>
          <w:sz w:val="21"/>
          <w:szCs w:val="22"/>
          <w:lang w:val="en-GB"/>
        </w:rPr>
        <w:t>)</w:t>
      </w:r>
      <w:r w:rsidRPr="00654EEF">
        <w:rPr>
          <w:rFonts w:ascii="SimSun" w:hAnsi="Arial" w:cs="Arial" w:hint="eastAsia"/>
          <w:sz w:val="21"/>
          <w:szCs w:val="22"/>
          <w:lang w:val="en-GB"/>
        </w:rPr>
        <w:t>。</w:t>
      </w:r>
    </w:p>
    <w:p w:rsidR="008F72D2" w:rsidRPr="00654EEF" w:rsidRDefault="008F72D2" w:rsidP="00654EEF">
      <w:pPr>
        <w:spacing w:afterLines="50" w:after="120" w:line="340" w:lineRule="atLeast"/>
        <w:jc w:val="both"/>
        <w:rPr>
          <w:rFonts w:ascii="SimSun" w:hAnsi="SimSun"/>
          <w:sz w:val="21"/>
          <w:szCs w:val="21"/>
          <w:lang w:val="en-GB"/>
        </w:rPr>
      </w:pPr>
      <w:r w:rsidRPr="00654EEF">
        <w:rPr>
          <w:rFonts w:ascii="SimSun" w:hAnsi="SimSun" w:hint="eastAsia"/>
          <w:sz w:val="21"/>
          <w:szCs w:val="21"/>
          <w:lang w:val="en-GB"/>
        </w:rPr>
        <w:t>任何</w:t>
      </w:r>
      <w:r w:rsidR="00A462E0" w:rsidRPr="00654EEF">
        <w:rPr>
          <w:rFonts w:ascii="SimSun" w:hAnsi="SimSun" w:hint="eastAsia"/>
          <w:sz w:val="21"/>
          <w:szCs w:val="21"/>
          <w:lang w:val="en-GB"/>
        </w:rPr>
        <w:t>感兴趣的</w:t>
      </w:r>
      <w:r w:rsidRPr="00654EEF">
        <w:rPr>
          <w:rFonts w:ascii="SimSun" w:hAnsi="SimSun" w:hint="eastAsia"/>
          <w:sz w:val="21"/>
          <w:szCs w:val="21"/>
          <w:lang w:val="en-GB"/>
        </w:rPr>
        <w:t>人员均可通过发送电子邮件至</w:t>
      </w:r>
      <w:hyperlink r:id="rId72" w:history="1">
        <w:r w:rsidRPr="00305084">
          <w:rPr>
            <w:rStyle w:val="ae"/>
            <w:rFonts w:ascii="SimSun" w:hAnsi="SimSun"/>
            <w:color w:val="auto"/>
            <w:sz w:val="21"/>
            <w:szCs w:val="21"/>
            <w:lang w:val="en-GB"/>
          </w:rPr>
          <w:t>grtkf@wipo.int</w:t>
        </w:r>
      </w:hyperlink>
      <w:r w:rsidRPr="00654EEF">
        <w:rPr>
          <w:rFonts w:ascii="SimSun" w:hAnsi="SimSun" w:hint="eastAsia"/>
          <w:sz w:val="21"/>
          <w:szCs w:val="21"/>
          <w:lang w:val="en-GB"/>
        </w:rPr>
        <w:t>订阅电子通讯和最新消息，获取有关传统知识相关发展和活动的一般信息。</w:t>
      </w:r>
    </w:p>
    <w:p w:rsidR="008F72D2" w:rsidRPr="00654EEF" w:rsidRDefault="008F72D2" w:rsidP="00305084">
      <w:pPr>
        <w:spacing w:beforeLines="50" w:before="120" w:after="120" w:line="340" w:lineRule="atLeast"/>
        <w:jc w:val="both"/>
        <w:rPr>
          <w:rFonts w:ascii="SimSun" w:hAnsi="SimSun"/>
          <w:sz w:val="21"/>
          <w:szCs w:val="21"/>
          <w:u w:val="single"/>
          <w:lang w:val="en-GB"/>
        </w:rPr>
      </w:pPr>
      <w:r w:rsidRPr="00654EEF">
        <w:rPr>
          <w:rFonts w:ascii="SimSun" w:hAnsi="SimSun" w:hint="eastAsia"/>
          <w:sz w:val="21"/>
          <w:szCs w:val="21"/>
          <w:u w:val="single"/>
          <w:lang w:val="en-GB"/>
        </w:rPr>
        <w:t>本文件所使用的缩略语</w:t>
      </w:r>
      <w:r w:rsidRPr="00654EEF">
        <w:rPr>
          <w:rFonts w:ascii="SimSun" w:hAnsi="SimSun" w:hint="eastAsia"/>
          <w:sz w:val="21"/>
          <w:szCs w:val="21"/>
          <w:lang w:val="en-GB"/>
        </w:rPr>
        <w:t>：</w:t>
      </w:r>
    </w:p>
    <w:p w:rsidR="00810034" w:rsidRPr="00654EEF" w:rsidRDefault="00810034" w:rsidP="00305084">
      <w:pPr>
        <w:tabs>
          <w:tab w:val="left" w:pos="1400"/>
        </w:tabs>
        <w:spacing w:after="120" w:line="340" w:lineRule="atLeast"/>
        <w:contextualSpacing/>
        <w:jc w:val="both"/>
        <w:rPr>
          <w:rFonts w:ascii="SimSun" w:hAnsi="SimSun" w:hint="eastAsia"/>
          <w:sz w:val="21"/>
          <w:szCs w:val="21"/>
          <w:lang w:val="en-GB"/>
        </w:rPr>
      </w:pPr>
      <w:r w:rsidRPr="00654EEF">
        <w:rPr>
          <w:rFonts w:ascii="SimSun" w:hAnsi="SimSun" w:hint="eastAsia"/>
          <w:sz w:val="21"/>
          <w:szCs w:val="21"/>
          <w:lang w:val="en-GB"/>
        </w:rPr>
        <w:t>ABS：</w:t>
      </w:r>
      <w:r w:rsidRPr="00654EEF">
        <w:rPr>
          <w:rFonts w:ascii="SimSun" w:hAnsi="SimSun" w:hint="eastAsia"/>
          <w:sz w:val="21"/>
          <w:szCs w:val="21"/>
          <w:lang w:val="en-GB"/>
        </w:rPr>
        <w:tab/>
        <w:t>获取和惠益共享</w:t>
      </w:r>
    </w:p>
    <w:p w:rsidR="008F72D2" w:rsidRPr="00654EEF" w:rsidRDefault="008F72D2" w:rsidP="00305084">
      <w:pPr>
        <w:tabs>
          <w:tab w:val="left" w:pos="1400"/>
        </w:tabs>
        <w:spacing w:after="120" w:line="340" w:lineRule="atLeast"/>
        <w:contextualSpacing/>
        <w:jc w:val="both"/>
        <w:rPr>
          <w:rFonts w:ascii="SimSun" w:hAnsi="SimSun"/>
          <w:sz w:val="21"/>
          <w:szCs w:val="21"/>
        </w:rPr>
      </w:pPr>
      <w:r w:rsidRPr="00654EEF">
        <w:rPr>
          <w:rFonts w:ascii="SimSun" w:hAnsi="SimSun"/>
          <w:sz w:val="21"/>
          <w:szCs w:val="21"/>
          <w:lang w:val="en-GB"/>
        </w:rPr>
        <w:t>GR</w:t>
      </w:r>
      <w:r w:rsidRPr="00654EEF">
        <w:rPr>
          <w:rFonts w:ascii="SimSun" w:hAnsi="SimSun" w:hint="eastAsia"/>
          <w:sz w:val="21"/>
          <w:szCs w:val="21"/>
          <w:lang w:val="en-GB"/>
        </w:rPr>
        <w:t>：</w:t>
      </w:r>
      <w:r w:rsidRPr="00654EEF">
        <w:rPr>
          <w:rFonts w:ascii="SimSun" w:hAnsi="SimSun"/>
          <w:sz w:val="21"/>
          <w:szCs w:val="21"/>
          <w:lang w:val="en-GB"/>
        </w:rPr>
        <w:tab/>
      </w:r>
      <w:r w:rsidRPr="00654EEF">
        <w:rPr>
          <w:rFonts w:ascii="SimSun" w:hAnsi="SimSun" w:hint="eastAsia"/>
          <w:sz w:val="21"/>
          <w:szCs w:val="21"/>
          <w:lang w:val="en-GB"/>
        </w:rPr>
        <w:t>遗传资源</w:t>
      </w:r>
    </w:p>
    <w:p w:rsidR="008F72D2" w:rsidRPr="00654EEF" w:rsidRDefault="008F72D2" w:rsidP="00305084">
      <w:pPr>
        <w:tabs>
          <w:tab w:val="left" w:pos="1400"/>
        </w:tabs>
        <w:spacing w:after="120" w:line="340" w:lineRule="atLeast"/>
        <w:contextualSpacing/>
        <w:jc w:val="both"/>
        <w:rPr>
          <w:rFonts w:ascii="SimSun" w:hAnsi="SimSun"/>
          <w:sz w:val="21"/>
          <w:szCs w:val="21"/>
          <w:lang w:val="en-GB"/>
        </w:rPr>
      </w:pPr>
      <w:r w:rsidRPr="00654EEF">
        <w:rPr>
          <w:rFonts w:ascii="SimSun" w:hAnsi="SimSun"/>
          <w:sz w:val="21"/>
          <w:szCs w:val="21"/>
          <w:lang w:val="en-GB"/>
        </w:rPr>
        <w:t>IGC</w:t>
      </w:r>
      <w:r w:rsidRPr="00654EEF">
        <w:rPr>
          <w:rFonts w:ascii="SimSun" w:hAnsi="SimSun" w:hint="eastAsia"/>
          <w:sz w:val="21"/>
          <w:szCs w:val="21"/>
          <w:lang w:val="en-GB"/>
        </w:rPr>
        <w:t>：</w:t>
      </w:r>
      <w:r w:rsidRPr="00654EEF">
        <w:rPr>
          <w:rFonts w:ascii="SimSun" w:hAnsi="SimSun"/>
          <w:sz w:val="21"/>
          <w:szCs w:val="21"/>
          <w:lang w:val="en-GB"/>
        </w:rPr>
        <w:tab/>
      </w:r>
      <w:r w:rsidRPr="00654EEF">
        <w:rPr>
          <w:rFonts w:ascii="SimSun" w:hAnsi="SimSun" w:hint="eastAsia"/>
          <w:sz w:val="21"/>
          <w:szCs w:val="21"/>
          <w:lang w:val="en-GB"/>
        </w:rPr>
        <w:t>知识产权与遗传资源、传统知识和传统文化表现形式政府间委员会</w:t>
      </w:r>
    </w:p>
    <w:p w:rsidR="00026302" w:rsidRPr="00654EEF" w:rsidRDefault="00026302" w:rsidP="00305084">
      <w:pPr>
        <w:tabs>
          <w:tab w:val="left" w:pos="1400"/>
        </w:tabs>
        <w:spacing w:after="120" w:line="340" w:lineRule="atLeast"/>
        <w:contextualSpacing/>
        <w:jc w:val="both"/>
        <w:rPr>
          <w:rFonts w:ascii="SimSun" w:hAnsi="SimSun" w:hint="eastAsia"/>
          <w:sz w:val="21"/>
          <w:szCs w:val="21"/>
          <w:lang w:val="en-GB"/>
        </w:rPr>
      </w:pPr>
      <w:r w:rsidRPr="00654EEF">
        <w:rPr>
          <w:rFonts w:ascii="SimSun" w:hAnsi="SimSun"/>
          <w:sz w:val="21"/>
          <w:szCs w:val="21"/>
          <w:lang w:val="en-GB"/>
        </w:rPr>
        <w:t>IGC 1</w:t>
      </w:r>
      <w:r w:rsidR="008F72D2" w:rsidRPr="00654EEF">
        <w:rPr>
          <w:rFonts w:ascii="SimSun" w:hAnsi="SimSun" w:hint="eastAsia"/>
          <w:sz w:val="21"/>
          <w:szCs w:val="21"/>
          <w:lang w:val="en-GB"/>
        </w:rPr>
        <w:t>、</w:t>
      </w:r>
      <w:r w:rsidRPr="00654EEF">
        <w:rPr>
          <w:rFonts w:ascii="SimSun" w:hAnsi="SimSun"/>
          <w:sz w:val="21"/>
          <w:szCs w:val="21"/>
          <w:lang w:val="en-GB"/>
        </w:rPr>
        <w:t>2</w:t>
      </w:r>
      <w:r w:rsidR="00E83B92" w:rsidRPr="00654EEF">
        <w:rPr>
          <w:rFonts w:ascii="SimSun" w:hAnsi="SimSun"/>
          <w:sz w:val="21"/>
          <w:szCs w:val="21"/>
          <w:lang w:val="en-GB"/>
        </w:rPr>
        <w:t>…</w:t>
      </w:r>
      <w:r w:rsidR="008F72D2" w:rsidRPr="00654EEF">
        <w:rPr>
          <w:rFonts w:ascii="SimSun" w:hAnsi="SimSun" w:hint="eastAsia"/>
          <w:sz w:val="21"/>
          <w:szCs w:val="21"/>
          <w:lang w:val="en-GB"/>
        </w:rPr>
        <w:t>：</w:t>
      </w:r>
      <w:r w:rsidRPr="00654EEF">
        <w:rPr>
          <w:rFonts w:ascii="SimSun" w:hAnsi="SimSun"/>
          <w:sz w:val="21"/>
          <w:szCs w:val="21"/>
          <w:lang w:val="en-GB"/>
        </w:rPr>
        <w:tab/>
        <w:t>IGC</w:t>
      </w:r>
      <w:r w:rsidR="008F72D2" w:rsidRPr="00654EEF">
        <w:rPr>
          <w:rFonts w:ascii="SimSun" w:hAnsi="SimSun" w:hint="eastAsia"/>
          <w:sz w:val="21"/>
          <w:szCs w:val="21"/>
          <w:lang w:val="en-GB"/>
        </w:rPr>
        <w:t>第一届会议、</w:t>
      </w:r>
      <w:r w:rsidRPr="00654EEF">
        <w:rPr>
          <w:rFonts w:ascii="SimSun" w:hAnsi="SimSun"/>
          <w:sz w:val="21"/>
          <w:szCs w:val="21"/>
          <w:lang w:val="en-GB"/>
        </w:rPr>
        <w:t>IGC</w:t>
      </w:r>
      <w:r w:rsidR="008F72D2" w:rsidRPr="00654EEF">
        <w:rPr>
          <w:rFonts w:ascii="SimSun" w:hAnsi="SimSun" w:hint="eastAsia"/>
          <w:sz w:val="21"/>
          <w:szCs w:val="21"/>
          <w:lang w:val="en-GB"/>
        </w:rPr>
        <w:t>第二届会议……</w:t>
      </w:r>
    </w:p>
    <w:p w:rsidR="00810034" w:rsidRPr="00654EEF" w:rsidRDefault="00810034" w:rsidP="00305084">
      <w:pPr>
        <w:tabs>
          <w:tab w:val="left" w:pos="1400"/>
        </w:tabs>
        <w:spacing w:after="120" w:line="340" w:lineRule="atLeast"/>
        <w:contextualSpacing/>
        <w:jc w:val="both"/>
        <w:rPr>
          <w:rFonts w:ascii="SimSun" w:hAnsi="SimSun" w:hint="eastAsia"/>
          <w:sz w:val="21"/>
          <w:szCs w:val="21"/>
          <w:lang w:val="en-GB"/>
        </w:rPr>
      </w:pPr>
      <w:r w:rsidRPr="00654EEF">
        <w:rPr>
          <w:rFonts w:ascii="SimSun" w:hAnsi="SimSun" w:hint="eastAsia"/>
          <w:sz w:val="21"/>
          <w:szCs w:val="21"/>
          <w:lang w:val="en-GB"/>
        </w:rPr>
        <w:t>IP：</w:t>
      </w:r>
      <w:r w:rsidRPr="00654EEF">
        <w:rPr>
          <w:rFonts w:ascii="SimSun" w:hAnsi="SimSun" w:hint="eastAsia"/>
          <w:sz w:val="21"/>
          <w:szCs w:val="21"/>
          <w:lang w:val="en-GB"/>
        </w:rPr>
        <w:tab/>
        <w:t>知识产权</w:t>
      </w:r>
    </w:p>
    <w:p w:rsidR="008F72D2" w:rsidRPr="00654EEF" w:rsidRDefault="008F72D2" w:rsidP="00305084">
      <w:pPr>
        <w:tabs>
          <w:tab w:val="left" w:pos="1400"/>
        </w:tabs>
        <w:spacing w:after="120" w:line="340" w:lineRule="atLeast"/>
        <w:contextualSpacing/>
        <w:jc w:val="both"/>
        <w:rPr>
          <w:rFonts w:ascii="SimSun" w:hAnsi="SimSun" w:hint="eastAsia"/>
          <w:sz w:val="21"/>
          <w:szCs w:val="21"/>
          <w:lang w:val="en-GB"/>
        </w:rPr>
      </w:pPr>
      <w:r w:rsidRPr="00654EEF">
        <w:rPr>
          <w:rFonts w:ascii="SimSun" w:hAnsi="SimSun"/>
          <w:sz w:val="21"/>
          <w:szCs w:val="21"/>
          <w:lang w:val="en-GB"/>
        </w:rPr>
        <w:t>TCEs</w:t>
      </w:r>
      <w:r w:rsidRPr="00654EEF">
        <w:rPr>
          <w:rFonts w:ascii="SimSun" w:hAnsi="SimSun" w:hint="eastAsia"/>
          <w:sz w:val="21"/>
          <w:szCs w:val="21"/>
          <w:lang w:val="en-GB"/>
        </w:rPr>
        <w:t>：</w:t>
      </w:r>
      <w:r w:rsidRPr="00654EEF">
        <w:rPr>
          <w:rFonts w:ascii="SimSun" w:hAnsi="SimSun"/>
          <w:sz w:val="21"/>
          <w:szCs w:val="21"/>
          <w:lang w:val="en-GB"/>
        </w:rPr>
        <w:tab/>
      </w:r>
      <w:r w:rsidRPr="00654EEF">
        <w:rPr>
          <w:rFonts w:ascii="SimSun" w:hAnsi="SimSun" w:hint="eastAsia"/>
          <w:sz w:val="21"/>
          <w:szCs w:val="21"/>
          <w:lang w:val="en-GB"/>
        </w:rPr>
        <w:t>传统文化表现形式</w:t>
      </w:r>
    </w:p>
    <w:p w:rsidR="008F72D2" w:rsidRPr="00654EEF" w:rsidRDefault="008F72D2" w:rsidP="00305084">
      <w:pPr>
        <w:tabs>
          <w:tab w:val="left" w:pos="1400"/>
        </w:tabs>
        <w:spacing w:after="120" w:line="340" w:lineRule="atLeast"/>
        <w:contextualSpacing/>
        <w:jc w:val="both"/>
        <w:rPr>
          <w:rFonts w:ascii="SimSun" w:hAnsi="SimSun" w:hint="eastAsia"/>
          <w:sz w:val="21"/>
          <w:szCs w:val="21"/>
          <w:lang w:val="en-GB"/>
        </w:rPr>
      </w:pPr>
      <w:r w:rsidRPr="00654EEF">
        <w:rPr>
          <w:rFonts w:ascii="SimSun" w:hAnsi="SimSun"/>
          <w:sz w:val="21"/>
          <w:szCs w:val="21"/>
          <w:lang w:val="en-GB"/>
        </w:rPr>
        <w:t>TK</w:t>
      </w:r>
      <w:r w:rsidRPr="00654EEF">
        <w:rPr>
          <w:rFonts w:ascii="SimSun" w:hAnsi="SimSun" w:hint="eastAsia"/>
          <w:sz w:val="21"/>
          <w:szCs w:val="21"/>
          <w:lang w:val="en-GB"/>
        </w:rPr>
        <w:t>：</w:t>
      </w:r>
      <w:r w:rsidRPr="00654EEF">
        <w:rPr>
          <w:rFonts w:ascii="SimSun" w:hAnsi="SimSun"/>
          <w:sz w:val="21"/>
          <w:szCs w:val="21"/>
          <w:lang w:val="en-GB"/>
        </w:rPr>
        <w:tab/>
      </w:r>
      <w:r w:rsidRPr="00654EEF">
        <w:rPr>
          <w:rFonts w:ascii="SimSun" w:hAnsi="SimSun" w:hint="eastAsia"/>
          <w:sz w:val="21"/>
          <w:szCs w:val="21"/>
          <w:lang w:val="en-GB"/>
        </w:rPr>
        <w:t>传统知识</w:t>
      </w:r>
    </w:p>
    <w:p w:rsidR="00026302" w:rsidRPr="00654EEF" w:rsidRDefault="008F72D2" w:rsidP="00305084">
      <w:pPr>
        <w:spacing w:after="120" w:line="340" w:lineRule="atLeast"/>
        <w:ind w:left="1701" w:hanging="1701"/>
        <w:jc w:val="both"/>
        <w:rPr>
          <w:rFonts w:ascii="SimSun" w:hAnsi="SimSun"/>
          <w:sz w:val="21"/>
          <w:szCs w:val="21"/>
        </w:rPr>
      </w:pPr>
      <w:r w:rsidRPr="00654EEF">
        <w:rPr>
          <w:rFonts w:ascii="SimSun" w:hAnsi="SimSun"/>
          <w:sz w:val="21"/>
          <w:szCs w:val="21"/>
          <w:lang w:val="en-GB"/>
        </w:rPr>
        <w:t>WIPO TK</w:t>
      </w:r>
      <w:r w:rsidRPr="00654EEF">
        <w:rPr>
          <w:rFonts w:ascii="SimSun" w:hAnsi="SimSun" w:hint="eastAsia"/>
          <w:sz w:val="21"/>
          <w:szCs w:val="21"/>
          <w:lang w:val="en-GB"/>
        </w:rPr>
        <w:t>网站：</w:t>
      </w:r>
      <w:r w:rsidRPr="00654EEF">
        <w:rPr>
          <w:rFonts w:ascii="SimSun" w:hAnsi="SimSun"/>
          <w:sz w:val="21"/>
          <w:szCs w:val="21"/>
          <w:lang w:val="en-GB"/>
        </w:rPr>
        <w:t>WIPO</w:t>
      </w:r>
      <w:r w:rsidRPr="00654EEF">
        <w:rPr>
          <w:rFonts w:ascii="SimSun" w:hAnsi="SimSun" w:hint="eastAsia"/>
          <w:sz w:val="21"/>
          <w:szCs w:val="21"/>
          <w:lang w:val="en-GB"/>
        </w:rPr>
        <w:t>传统知识、传统文化表现形式和遗传资源网站</w:t>
      </w:r>
    </w:p>
    <w:p w:rsidR="002664C7" w:rsidRPr="00CD7142" w:rsidRDefault="002664C7" w:rsidP="002664C7">
      <w:pPr>
        <w:tabs>
          <w:tab w:val="left" w:pos="4730"/>
        </w:tabs>
        <w:spacing w:after="120" w:line="360" w:lineRule="atLeast"/>
        <w:ind w:left="5400"/>
        <w:rPr>
          <w:rFonts w:ascii="Arial" w:eastAsia="KaiTi" w:hAnsi="Arial" w:hint="eastAsia"/>
          <w:sz w:val="21"/>
        </w:rPr>
      </w:pPr>
    </w:p>
    <w:p w:rsidR="00D37B87" w:rsidRPr="00CD7142" w:rsidRDefault="00D37B87" w:rsidP="00305084">
      <w:pPr>
        <w:spacing w:after="120" w:line="360" w:lineRule="atLeast"/>
        <w:ind w:left="5534"/>
        <w:rPr>
          <w:rFonts w:ascii="Arial" w:eastAsia="KaiTi" w:hAnsi="Arial" w:hint="eastAsia"/>
          <w:sz w:val="21"/>
          <w:szCs w:val="21"/>
        </w:rPr>
      </w:pPr>
      <w:r w:rsidRPr="00CD7142">
        <w:rPr>
          <w:rFonts w:ascii="Arial" w:eastAsia="KaiTi" w:hAnsi="Arial" w:hint="eastAsia"/>
          <w:sz w:val="21"/>
        </w:rPr>
        <w:t>［</w:t>
      </w:r>
      <w:r w:rsidRPr="00CD7142">
        <w:rPr>
          <w:rFonts w:ascii="Arial" w:eastAsia="KaiTi" w:hAnsi="Arial"/>
          <w:sz w:val="21"/>
        </w:rPr>
        <w:t>附件</w:t>
      </w:r>
      <w:bookmarkStart w:id="2" w:name="_GoBack"/>
      <w:bookmarkEnd w:id="2"/>
      <w:r w:rsidRPr="00CD7142">
        <w:rPr>
          <w:rFonts w:ascii="Arial" w:eastAsia="KaiTi" w:hAnsi="Arial"/>
          <w:sz w:val="21"/>
        </w:rPr>
        <w:t>和文件完</w:t>
      </w:r>
      <w:r w:rsidRPr="00CD7142">
        <w:rPr>
          <w:rFonts w:ascii="Arial" w:eastAsia="KaiTi" w:hAnsi="Arial" w:hint="eastAsia"/>
          <w:sz w:val="21"/>
        </w:rPr>
        <w:t>］</w:t>
      </w:r>
    </w:p>
    <w:sectPr w:rsidR="00D37B87" w:rsidRPr="00CD7142" w:rsidSect="00AC5D2A">
      <w:headerReference w:type="default" r:id="rId73"/>
      <w:headerReference w:type="first" r:id="rId74"/>
      <w:footnotePr>
        <w:numRestart w:val="eachSect"/>
      </w:footnotePr>
      <w:pgSz w:w="11907" w:h="16840" w:code="9"/>
      <w:pgMar w:top="567" w:right="1017"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F33" w:rsidRDefault="00926F33">
      <w:r>
        <w:separator/>
      </w:r>
    </w:p>
  </w:endnote>
  <w:endnote w:type="continuationSeparator" w:id="0">
    <w:p w:rsidR="00926F33" w:rsidRDefault="0092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F33" w:rsidRDefault="00926F33">
      <w:r>
        <w:separator/>
      </w:r>
    </w:p>
  </w:footnote>
  <w:footnote w:type="continuationSeparator" w:id="0">
    <w:p w:rsidR="00926F33" w:rsidRDefault="00926F33">
      <w:r>
        <w:continuationSeparator/>
      </w:r>
    </w:p>
  </w:footnote>
  <w:footnote w:id="1">
    <w:p w:rsidR="00396AD0" w:rsidRPr="001B6596" w:rsidRDefault="00396AD0" w:rsidP="000C2A79">
      <w:pPr>
        <w:pStyle w:val="a8"/>
        <w:tabs>
          <w:tab w:val="left" w:pos="330"/>
        </w:tabs>
        <w:spacing w:line="300" w:lineRule="atLeast"/>
        <w:jc w:val="both"/>
        <w:rPr>
          <w:rFonts w:ascii="SimSun" w:hint="eastAsia"/>
        </w:rPr>
      </w:pPr>
      <w:r w:rsidRPr="001B6596">
        <w:rPr>
          <w:rStyle w:val="ad"/>
          <w:rFonts w:ascii="SimSun"/>
        </w:rPr>
        <w:footnoteRef/>
      </w:r>
      <w:r w:rsidRPr="001B6596">
        <w:rPr>
          <w:rFonts w:ascii="SimSun"/>
        </w:rPr>
        <w:t xml:space="preserve"> </w:t>
      </w:r>
      <w:r w:rsidRPr="001B6596">
        <w:rPr>
          <w:rFonts w:ascii="SimSun" w:hint="eastAsia"/>
        </w:rPr>
        <w:tab/>
      </w:r>
      <w:r w:rsidRPr="001B6596">
        <w:rPr>
          <w:rFonts w:ascii="SimSun" w:hAnsi="SimSun" w:hint="eastAsia"/>
        </w:rPr>
        <w:t>参见第二十届会</w:t>
      </w:r>
      <w:proofErr w:type="gramStart"/>
      <w:r w:rsidRPr="001B6596">
        <w:rPr>
          <w:rFonts w:ascii="SimSun" w:hAnsi="SimSun" w:hint="eastAsia"/>
        </w:rPr>
        <w:t>议报告</w:t>
      </w:r>
      <w:proofErr w:type="gramEnd"/>
      <w:r w:rsidRPr="001B6596">
        <w:rPr>
          <w:rFonts w:ascii="SimSun"/>
        </w:rPr>
        <w:t>(WIPO/GRTKF/IC/20/10)</w:t>
      </w:r>
      <w:r w:rsidRPr="001B6596">
        <w:rPr>
          <w:rFonts w:ascii="SimSun" w:hAnsi="SimSun" w:hint="eastAsia"/>
        </w:rPr>
        <w:t>，第</w:t>
      </w:r>
      <w:r w:rsidRPr="001B6596">
        <w:rPr>
          <w:rFonts w:ascii="SimSun" w:hint="eastAsia"/>
        </w:rPr>
        <w:t>801</w:t>
      </w:r>
      <w:r w:rsidRPr="001B6596">
        <w:rPr>
          <w:rFonts w:ascii="SimSun"/>
        </w:rPr>
        <w:t>(f)</w:t>
      </w:r>
      <w:r w:rsidRPr="001B6596">
        <w:rPr>
          <w:rFonts w:ascii="SimSun" w:hAnsi="SimSun" w:hint="eastAsia"/>
        </w:rPr>
        <w:t>段。</w:t>
      </w:r>
    </w:p>
  </w:footnote>
  <w:footnote w:id="2">
    <w:p w:rsidR="00396AD0" w:rsidRPr="001B6596" w:rsidRDefault="00396AD0" w:rsidP="000C2A79">
      <w:pPr>
        <w:pStyle w:val="a8"/>
        <w:tabs>
          <w:tab w:val="left" w:pos="330"/>
        </w:tabs>
        <w:spacing w:line="300" w:lineRule="atLeast"/>
        <w:jc w:val="both"/>
        <w:rPr>
          <w:rFonts w:ascii="SimSun"/>
        </w:rPr>
      </w:pPr>
      <w:r w:rsidRPr="001B6596">
        <w:rPr>
          <w:rStyle w:val="ad"/>
          <w:rFonts w:ascii="SimSun"/>
        </w:rPr>
        <w:footnoteRef/>
      </w:r>
      <w:r w:rsidRPr="001B6596">
        <w:rPr>
          <w:rFonts w:ascii="SimSun"/>
        </w:rPr>
        <w:t xml:space="preserve"> </w:t>
      </w:r>
      <w:r w:rsidRPr="001B6596">
        <w:rPr>
          <w:rFonts w:ascii="SimSun" w:hint="eastAsia"/>
        </w:rPr>
        <w:tab/>
      </w:r>
      <w:r w:rsidRPr="001B6596">
        <w:rPr>
          <w:rFonts w:ascii="SimSun" w:hAnsi="SimSun" w:hint="eastAsia"/>
        </w:rPr>
        <w:t>参见第二十届会</w:t>
      </w:r>
      <w:proofErr w:type="gramStart"/>
      <w:r w:rsidRPr="001B6596">
        <w:rPr>
          <w:rFonts w:ascii="SimSun" w:hAnsi="SimSun" w:hint="eastAsia"/>
        </w:rPr>
        <w:t>议报告</w:t>
      </w:r>
      <w:proofErr w:type="gramEnd"/>
      <w:r w:rsidRPr="001B6596">
        <w:rPr>
          <w:rFonts w:ascii="SimSun"/>
        </w:rPr>
        <w:t>(WIPO/GRTKF/IC/20/10)</w:t>
      </w:r>
      <w:r w:rsidRPr="001B6596">
        <w:rPr>
          <w:rFonts w:ascii="SimSun" w:hAnsi="SimSun" w:hint="eastAsia"/>
        </w:rPr>
        <w:t>，第</w:t>
      </w:r>
      <w:r w:rsidRPr="001B6596">
        <w:rPr>
          <w:rFonts w:ascii="SimSun" w:hint="eastAsia"/>
        </w:rPr>
        <w:t>801</w:t>
      </w:r>
      <w:r w:rsidRPr="001B6596">
        <w:rPr>
          <w:rFonts w:ascii="SimSun"/>
        </w:rPr>
        <w:t>(f)</w:t>
      </w:r>
      <w:r w:rsidRPr="001B6596">
        <w:rPr>
          <w:rFonts w:ascii="SimSun" w:hAnsi="SimSun" w:hint="eastAsia"/>
        </w:rPr>
        <w:t>段。</w:t>
      </w:r>
    </w:p>
  </w:footnote>
  <w:footnote w:id="3">
    <w:p w:rsidR="00396AD0" w:rsidRPr="00D26890" w:rsidRDefault="00396AD0" w:rsidP="00E0467F">
      <w:pPr>
        <w:pStyle w:val="a8"/>
        <w:rPr>
          <w:lang w:val="en-GB"/>
        </w:rPr>
      </w:pPr>
      <w:r w:rsidRPr="00D26890">
        <w:rPr>
          <w:rStyle w:val="ad"/>
        </w:rPr>
        <w:footnoteRef/>
      </w:r>
      <w:r w:rsidR="007813D2">
        <w:rPr>
          <w:rFonts w:hint="eastAsia"/>
          <w:lang w:val="en-GB"/>
        </w:rPr>
        <w:tab/>
      </w:r>
      <w:r w:rsidRPr="006578BD">
        <w:rPr>
          <w:rFonts w:hint="eastAsia"/>
          <w:lang w:val="en-GB"/>
        </w:rPr>
        <w:t>本附件末</w:t>
      </w:r>
      <w:r w:rsidR="00100D9C">
        <w:rPr>
          <w:rFonts w:hint="eastAsia"/>
          <w:lang w:val="en-GB"/>
        </w:rPr>
        <w:t>有</w:t>
      </w:r>
      <w:r w:rsidRPr="006578BD">
        <w:rPr>
          <w:rFonts w:hint="eastAsia"/>
          <w:lang w:val="en-GB"/>
        </w:rPr>
        <w:t>缩略语列表</w:t>
      </w:r>
      <w:r>
        <w:rPr>
          <w:rFonts w:hint="eastAsia"/>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BA6A68">
    <w:pPr>
      <w:jc w:val="right"/>
      <w:rPr>
        <w:rFonts w:ascii="SimSun" w:hAnsi="SimSun"/>
        <w:sz w:val="21"/>
        <w:szCs w:val="21"/>
      </w:rPr>
    </w:pPr>
    <w:r w:rsidRPr="00561583">
      <w:rPr>
        <w:rFonts w:ascii="SimSun" w:hAnsi="SimSun"/>
        <w:sz w:val="21"/>
        <w:szCs w:val="21"/>
      </w:rPr>
      <w:t>WIPO/GRTKF/IC/</w:t>
    </w:r>
    <w:r w:rsidRPr="00561583">
      <w:rPr>
        <w:rFonts w:ascii="SimSun" w:hAnsi="SimSun" w:hint="eastAsia"/>
        <w:sz w:val="21"/>
        <w:szCs w:val="21"/>
      </w:rPr>
      <w:t>2</w:t>
    </w:r>
    <w:r w:rsidR="00CD7142">
      <w:rPr>
        <w:rFonts w:ascii="SimSun" w:hAnsi="SimSun" w:hint="eastAsia"/>
        <w:sz w:val="21"/>
        <w:szCs w:val="21"/>
      </w:rPr>
      <w:t>7</w:t>
    </w:r>
    <w:r w:rsidRPr="00561583">
      <w:rPr>
        <w:rFonts w:ascii="SimSun" w:hAnsi="SimSun" w:hint="eastAsia"/>
        <w:sz w:val="21"/>
        <w:szCs w:val="21"/>
      </w:rPr>
      <w:t>/INF/</w:t>
    </w:r>
    <w:r>
      <w:rPr>
        <w:rFonts w:ascii="SimSun" w:hAnsi="SimSun" w:hint="eastAsia"/>
        <w:sz w:val="21"/>
        <w:szCs w:val="21"/>
      </w:rPr>
      <w:t>8</w:t>
    </w:r>
  </w:p>
  <w:p w:rsidR="00396AD0" w:rsidRPr="00561583" w:rsidRDefault="00396AD0" w:rsidP="00BA6A68">
    <w:pPr>
      <w:jc w:val="right"/>
      <w:rPr>
        <w:rFonts w:ascii="SimSun" w:hAnsi="SimSun" w:hint="eastAsia"/>
        <w:sz w:val="21"/>
        <w:szCs w:val="21"/>
      </w:rPr>
    </w:pPr>
    <w:r w:rsidRPr="00561583">
      <w:rPr>
        <w:rFonts w:ascii="SimSun" w:hAnsi="SimSun" w:hint="eastAsia"/>
        <w:sz w:val="21"/>
        <w:szCs w:val="21"/>
      </w:rPr>
      <w:t>第</w:t>
    </w:r>
    <w:r w:rsidRPr="00561583">
      <w:rPr>
        <w:rFonts w:ascii="SimSun" w:hAnsi="SimSun"/>
        <w:sz w:val="21"/>
        <w:szCs w:val="21"/>
      </w:rPr>
      <w:fldChar w:fldCharType="begin"/>
    </w:r>
    <w:r w:rsidRPr="00561583">
      <w:rPr>
        <w:rFonts w:ascii="SimSun" w:hAnsi="SimSun"/>
        <w:sz w:val="21"/>
        <w:szCs w:val="21"/>
      </w:rPr>
      <w:instrText xml:space="preserve"> PAGE </w:instrText>
    </w:r>
    <w:r w:rsidRPr="00561583">
      <w:rPr>
        <w:rFonts w:ascii="SimSun" w:hAnsi="SimSun"/>
        <w:sz w:val="21"/>
        <w:szCs w:val="21"/>
      </w:rPr>
      <w:fldChar w:fldCharType="separate"/>
    </w:r>
    <w:r w:rsidR="00E271C9">
      <w:rPr>
        <w:rFonts w:ascii="SimSun" w:hAnsi="SimSun"/>
        <w:noProof/>
        <w:sz w:val="21"/>
        <w:szCs w:val="21"/>
      </w:rPr>
      <w:t>2</w:t>
    </w:r>
    <w:r w:rsidRPr="00561583">
      <w:rPr>
        <w:rFonts w:ascii="SimSun" w:hAnsi="SimSun"/>
        <w:sz w:val="21"/>
        <w:szCs w:val="21"/>
      </w:rPr>
      <w:fldChar w:fldCharType="end"/>
    </w:r>
    <w:r w:rsidRPr="00561583">
      <w:rPr>
        <w:rFonts w:ascii="SimSun" w:hAnsi="SimSun" w:hint="eastAsia"/>
        <w:sz w:val="21"/>
        <w:szCs w:val="21"/>
      </w:rPr>
      <w:t>页</w:t>
    </w:r>
  </w:p>
  <w:p w:rsidR="00396AD0" w:rsidRPr="00B87712" w:rsidRDefault="00396AD0" w:rsidP="00BA6A68">
    <w:pPr>
      <w:jc w:val="right"/>
      <w:rPr>
        <w:rFonts w:ascii="Arial" w:hAnsi="Arial" w:hint="eastAsia"/>
        <w:sz w:val="21"/>
        <w:szCs w:val="21"/>
      </w:rPr>
    </w:pPr>
  </w:p>
  <w:p w:rsidR="00396AD0" w:rsidRPr="00B87712" w:rsidRDefault="00396AD0" w:rsidP="00BA6A68">
    <w:pPr>
      <w:jc w:val="right"/>
      <w:rPr>
        <w:rFonts w:ascii="Arial" w:hAnsi="Arial" w:hint="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1D34EF">
    <w:pPr>
      <w:jc w:val="right"/>
      <w:rPr>
        <w:rFonts w:ascii="SimSun" w:hAnsi="SimSun"/>
        <w:sz w:val="21"/>
        <w:szCs w:val="21"/>
      </w:rPr>
    </w:pPr>
    <w:r w:rsidRPr="00561583">
      <w:rPr>
        <w:rFonts w:ascii="SimSun" w:hAnsi="SimSun"/>
        <w:sz w:val="21"/>
        <w:szCs w:val="21"/>
      </w:rPr>
      <w:t>WIPO/GRTKF/IC/</w:t>
    </w:r>
    <w:r w:rsidRPr="00561583">
      <w:rPr>
        <w:rFonts w:ascii="SimSun" w:hAnsi="SimSun" w:hint="eastAsia"/>
        <w:sz w:val="21"/>
        <w:szCs w:val="21"/>
      </w:rPr>
      <w:t>2</w:t>
    </w:r>
    <w:r w:rsidR="00CD7142">
      <w:rPr>
        <w:rFonts w:ascii="SimSun" w:hAnsi="SimSun" w:hint="eastAsia"/>
        <w:sz w:val="21"/>
        <w:szCs w:val="21"/>
      </w:rPr>
      <w:t>7</w:t>
    </w:r>
    <w:r w:rsidRPr="00561583">
      <w:rPr>
        <w:rFonts w:ascii="SimSun" w:hAnsi="SimSun" w:hint="eastAsia"/>
        <w:sz w:val="21"/>
        <w:szCs w:val="21"/>
      </w:rPr>
      <w:t>/INF/</w:t>
    </w:r>
    <w:r>
      <w:rPr>
        <w:rFonts w:ascii="SimSun" w:hAnsi="SimSun" w:hint="eastAsia"/>
        <w:sz w:val="21"/>
        <w:szCs w:val="21"/>
      </w:rPr>
      <w:t>8</w:t>
    </w:r>
  </w:p>
  <w:p w:rsidR="00396AD0" w:rsidRPr="00561583" w:rsidRDefault="00396AD0" w:rsidP="00D76E77">
    <w:pPr>
      <w:jc w:val="right"/>
      <w:rPr>
        <w:rFonts w:ascii="SimSun" w:hAnsi="SimSun" w:hint="eastAsia"/>
        <w:sz w:val="21"/>
        <w:szCs w:val="21"/>
      </w:rPr>
    </w:pPr>
    <w:proofErr w:type="gramStart"/>
    <w:r w:rsidRPr="00561583">
      <w:rPr>
        <w:rFonts w:ascii="SimSun" w:hAnsi="SimSun" w:hint="eastAsia"/>
        <w:sz w:val="21"/>
        <w:szCs w:val="21"/>
      </w:rPr>
      <w:t>附件第</w:t>
    </w:r>
    <w:proofErr w:type="gramEnd"/>
    <w:r w:rsidRPr="00561583">
      <w:rPr>
        <w:rStyle w:val="af0"/>
        <w:rFonts w:ascii="SimSun" w:hAnsi="SimSun" w:cs="Arial"/>
        <w:sz w:val="21"/>
        <w:szCs w:val="21"/>
      </w:rPr>
      <w:fldChar w:fldCharType="begin"/>
    </w:r>
    <w:r w:rsidRPr="00561583">
      <w:rPr>
        <w:rStyle w:val="af0"/>
        <w:rFonts w:ascii="SimSun" w:hAnsi="SimSun" w:cs="Arial"/>
        <w:sz w:val="21"/>
        <w:szCs w:val="21"/>
      </w:rPr>
      <w:instrText xml:space="preserve"> PAGE </w:instrText>
    </w:r>
    <w:r w:rsidRPr="00561583">
      <w:rPr>
        <w:rStyle w:val="af0"/>
        <w:rFonts w:ascii="SimSun" w:hAnsi="SimSun" w:cs="Arial"/>
        <w:sz w:val="21"/>
        <w:szCs w:val="21"/>
      </w:rPr>
      <w:fldChar w:fldCharType="separate"/>
    </w:r>
    <w:r w:rsidR="00E271C9">
      <w:rPr>
        <w:rStyle w:val="af0"/>
        <w:rFonts w:ascii="SimSun" w:hAnsi="SimSun" w:cs="Arial"/>
        <w:noProof/>
        <w:sz w:val="21"/>
        <w:szCs w:val="21"/>
      </w:rPr>
      <w:t>2</w:t>
    </w:r>
    <w:r w:rsidRPr="00561583">
      <w:rPr>
        <w:rStyle w:val="af0"/>
        <w:rFonts w:ascii="SimSun" w:hAnsi="SimSun" w:cs="Arial"/>
        <w:sz w:val="21"/>
        <w:szCs w:val="21"/>
      </w:rPr>
      <w:fldChar w:fldCharType="end"/>
    </w:r>
    <w:r w:rsidRPr="00561583">
      <w:rPr>
        <w:rFonts w:ascii="SimSun" w:hAnsi="SimSun" w:hint="eastAsia"/>
        <w:sz w:val="21"/>
        <w:szCs w:val="21"/>
      </w:rPr>
      <w:t>页</w:t>
    </w:r>
  </w:p>
  <w:p w:rsidR="00396AD0" w:rsidRPr="00D76E77" w:rsidRDefault="00396AD0" w:rsidP="00D76E77">
    <w:pPr>
      <w:jc w:val="right"/>
      <w:rPr>
        <w:rFonts w:ascii="Arial" w:hAnsi="Arial" w:hint="eastAsia"/>
        <w:sz w:val="21"/>
        <w:szCs w:val="21"/>
      </w:rPr>
    </w:pPr>
  </w:p>
  <w:p w:rsidR="00396AD0" w:rsidRPr="00D76E77" w:rsidRDefault="00396AD0" w:rsidP="00D76E77">
    <w:pPr>
      <w:pStyle w:val="a4"/>
      <w:jc w:val="right"/>
      <w:rPr>
        <w:rFonts w:hAnsi="Arial"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D0" w:rsidRPr="00561583" w:rsidRDefault="00396AD0" w:rsidP="00D76E77">
    <w:pPr>
      <w:jc w:val="right"/>
      <w:rPr>
        <w:rFonts w:ascii="SimSun" w:hAnsi="SimSun"/>
        <w:sz w:val="21"/>
        <w:szCs w:val="21"/>
      </w:rPr>
    </w:pPr>
    <w:r w:rsidRPr="00561583">
      <w:rPr>
        <w:rFonts w:ascii="SimSun" w:hAnsi="SimSun"/>
        <w:sz w:val="21"/>
        <w:szCs w:val="21"/>
      </w:rPr>
      <w:t>WIPO/GRTKF/IC/</w:t>
    </w:r>
    <w:r w:rsidRPr="00561583">
      <w:rPr>
        <w:rFonts w:ascii="SimSun" w:hAnsi="SimSun" w:hint="eastAsia"/>
        <w:sz w:val="21"/>
        <w:szCs w:val="21"/>
      </w:rPr>
      <w:t>2</w:t>
    </w:r>
    <w:r w:rsidR="00CD7142">
      <w:rPr>
        <w:rFonts w:ascii="SimSun" w:hAnsi="SimSun" w:hint="eastAsia"/>
        <w:sz w:val="21"/>
        <w:szCs w:val="21"/>
      </w:rPr>
      <w:t>7</w:t>
    </w:r>
    <w:r w:rsidRPr="00561583">
      <w:rPr>
        <w:rFonts w:ascii="SimSun" w:hAnsi="SimSun" w:hint="eastAsia"/>
        <w:sz w:val="21"/>
        <w:szCs w:val="21"/>
      </w:rPr>
      <w:t>/INF/</w:t>
    </w:r>
    <w:r>
      <w:rPr>
        <w:rFonts w:ascii="SimSun" w:hAnsi="SimSun" w:hint="eastAsia"/>
        <w:sz w:val="21"/>
        <w:szCs w:val="21"/>
      </w:rPr>
      <w:t>8</w:t>
    </w:r>
  </w:p>
  <w:p w:rsidR="00396AD0" w:rsidRPr="00561583" w:rsidRDefault="00396AD0" w:rsidP="00D76E77">
    <w:pPr>
      <w:jc w:val="right"/>
      <w:rPr>
        <w:rFonts w:ascii="SimSun" w:hAnsi="SimSun" w:hint="eastAsia"/>
        <w:sz w:val="21"/>
        <w:szCs w:val="21"/>
      </w:rPr>
    </w:pPr>
    <w:r w:rsidRPr="00561583">
      <w:rPr>
        <w:rFonts w:ascii="SimSun" w:hAnsi="SimSun" w:hint="eastAsia"/>
        <w:sz w:val="21"/>
        <w:szCs w:val="21"/>
      </w:rPr>
      <w:t>附　件</w:t>
    </w:r>
  </w:p>
  <w:p w:rsidR="00396AD0" w:rsidRPr="00D76E77" w:rsidRDefault="00396AD0" w:rsidP="00D76E77">
    <w:pPr>
      <w:jc w:val="right"/>
      <w:rPr>
        <w:rFonts w:ascii="Arial" w:hAnsi="Arial" w:hint="eastAsia"/>
        <w:sz w:val="21"/>
        <w:szCs w:val="21"/>
      </w:rPr>
    </w:pPr>
  </w:p>
  <w:p w:rsidR="00396AD0" w:rsidRPr="00D76E77" w:rsidRDefault="00396AD0" w:rsidP="00D76E77">
    <w:pPr>
      <w:pStyle w:val="a4"/>
      <w:jc w:val="right"/>
      <w:rPr>
        <w:rFonts w:hAnsi="Arial"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93D226F"/>
    <w:multiLevelType w:val="multilevel"/>
    <w:tmpl w:val="4F4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5">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2AAA6CA9"/>
    <w:multiLevelType w:val="hybridMultilevel"/>
    <w:tmpl w:val="CDAA7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5C63038"/>
    <w:multiLevelType w:val="hybridMultilevel"/>
    <w:tmpl w:val="F54CFA2A"/>
    <w:lvl w:ilvl="0" w:tplc="040C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3BAB58E4"/>
    <w:multiLevelType w:val="hybridMultilevel"/>
    <w:tmpl w:val="CACA4D5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3">
      <w:start w:val="1"/>
      <w:numFmt w:val="bullet"/>
      <w:lvlText w:val="o"/>
      <w:lvlJc w:val="left"/>
      <w:pPr>
        <w:tabs>
          <w:tab w:val="num" w:pos="2172"/>
        </w:tabs>
        <w:ind w:left="2172" w:hanging="360"/>
      </w:pPr>
      <w:rPr>
        <w:rFonts w:ascii="Courier New" w:hAnsi="Courier New" w:cs="Courier New"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E203ED3"/>
    <w:multiLevelType w:val="hybridMultilevel"/>
    <w:tmpl w:val="0100DD74"/>
    <w:lvl w:ilvl="0">
      <w:start w:val="1"/>
      <w:numFmt w:val="decimal"/>
      <w:lvlRestart w:val="0"/>
      <w:pStyle w:val="ONUMFS"/>
      <w:lvlText w:val="03.%1."/>
      <w:lvlJc w:val="left"/>
      <w:pPr>
        <w:tabs>
          <w:tab w:val="num" w:pos="567"/>
        </w:tabs>
        <w:ind w:left="0" w:firstLine="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EA94834"/>
    <w:multiLevelType w:val="hybridMultilevel"/>
    <w:tmpl w:val="76528EC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9286B77"/>
    <w:multiLevelType w:val="hybridMultilevel"/>
    <w:tmpl w:val="E1F63316"/>
    <w:lvl w:ilvl="0">
      <w:numFmt w:val="bullet"/>
      <w:lvlText w:val="–"/>
      <w:lvlJc w:val="left"/>
      <w:pPr>
        <w:tabs>
          <w:tab w:val="num" w:pos="1324"/>
        </w:tabs>
        <w:ind w:left="1324" w:hanging="360"/>
      </w:pPr>
      <w:rPr>
        <w:rFonts w:ascii="Tahoma" w:eastAsia="Times New Roman" w:hAnsi="Tahoma" w:cs="Tahoma" w:hint="default"/>
      </w:rPr>
    </w:lvl>
    <w:lvl w:ilvl="1" w:tentative="1">
      <w:start w:val="1"/>
      <w:numFmt w:val="bullet"/>
      <w:lvlText w:val="o"/>
      <w:lvlJc w:val="left"/>
      <w:pPr>
        <w:tabs>
          <w:tab w:val="num" w:pos="1474"/>
        </w:tabs>
        <w:ind w:left="1474" w:hanging="360"/>
      </w:pPr>
      <w:rPr>
        <w:rFonts w:ascii="Courier New" w:hAnsi="Courier New" w:cs="Courier New" w:hint="default"/>
      </w:rPr>
    </w:lvl>
    <w:lvl w:ilvl="2" w:tentative="1">
      <w:start w:val="1"/>
      <w:numFmt w:val="bullet"/>
      <w:lvlText w:val=""/>
      <w:lvlJc w:val="left"/>
      <w:pPr>
        <w:tabs>
          <w:tab w:val="num" w:pos="2194"/>
        </w:tabs>
        <w:ind w:left="2194" w:hanging="360"/>
      </w:pPr>
      <w:rPr>
        <w:rFonts w:ascii="Wingdings" w:hAnsi="Wingdings" w:hint="default"/>
      </w:rPr>
    </w:lvl>
    <w:lvl w:ilvl="3" w:tentative="1">
      <w:start w:val="1"/>
      <w:numFmt w:val="bullet"/>
      <w:lvlText w:val=""/>
      <w:lvlJc w:val="left"/>
      <w:pPr>
        <w:tabs>
          <w:tab w:val="num" w:pos="2914"/>
        </w:tabs>
        <w:ind w:left="2914" w:hanging="360"/>
      </w:pPr>
      <w:rPr>
        <w:rFonts w:ascii="Symbol" w:hAnsi="Symbol" w:hint="default"/>
      </w:rPr>
    </w:lvl>
    <w:lvl w:ilvl="4" w:tentative="1">
      <w:start w:val="1"/>
      <w:numFmt w:val="bullet"/>
      <w:lvlText w:val="o"/>
      <w:lvlJc w:val="left"/>
      <w:pPr>
        <w:tabs>
          <w:tab w:val="num" w:pos="3634"/>
        </w:tabs>
        <w:ind w:left="3634" w:hanging="360"/>
      </w:pPr>
      <w:rPr>
        <w:rFonts w:ascii="Courier New" w:hAnsi="Courier New" w:cs="Courier New" w:hint="default"/>
      </w:rPr>
    </w:lvl>
    <w:lvl w:ilvl="5" w:tentative="1">
      <w:start w:val="1"/>
      <w:numFmt w:val="bullet"/>
      <w:lvlText w:val=""/>
      <w:lvlJc w:val="left"/>
      <w:pPr>
        <w:tabs>
          <w:tab w:val="num" w:pos="4354"/>
        </w:tabs>
        <w:ind w:left="4354" w:hanging="360"/>
      </w:pPr>
      <w:rPr>
        <w:rFonts w:ascii="Wingdings" w:hAnsi="Wingdings" w:hint="default"/>
      </w:rPr>
    </w:lvl>
    <w:lvl w:ilvl="6" w:tentative="1">
      <w:start w:val="1"/>
      <w:numFmt w:val="bullet"/>
      <w:lvlText w:val=""/>
      <w:lvlJc w:val="left"/>
      <w:pPr>
        <w:tabs>
          <w:tab w:val="num" w:pos="5074"/>
        </w:tabs>
        <w:ind w:left="5074" w:hanging="360"/>
      </w:pPr>
      <w:rPr>
        <w:rFonts w:ascii="Symbol" w:hAnsi="Symbol" w:hint="default"/>
      </w:rPr>
    </w:lvl>
    <w:lvl w:ilvl="7" w:tentative="1">
      <w:start w:val="1"/>
      <w:numFmt w:val="bullet"/>
      <w:lvlText w:val="o"/>
      <w:lvlJc w:val="left"/>
      <w:pPr>
        <w:tabs>
          <w:tab w:val="num" w:pos="5794"/>
        </w:tabs>
        <w:ind w:left="5794" w:hanging="360"/>
      </w:pPr>
      <w:rPr>
        <w:rFonts w:ascii="Courier New" w:hAnsi="Courier New" w:cs="Courier New" w:hint="default"/>
      </w:rPr>
    </w:lvl>
    <w:lvl w:ilvl="8" w:tentative="1">
      <w:start w:val="1"/>
      <w:numFmt w:val="bullet"/>
      <w:lvlText w:val=""/>
      <w:lvlJc w:val="left"/>
      <w:pPr>
        <w:tabs>
          <w:tab w:val="num" w:pos="6514"/>
        </w:tabs>
        <w:ind w:left="6514" w:hanging="360"/>
      </w:pPr>
      <w:rPr>
        <w:rFonts w:ascii="Wingdings" w:hAnsi="Wingdings" w:hint="default"/>
      </w:rPr>
    </w:lvl>
  </w:abstractNum>
  <w:abstractNum w:abstractNumId="30">
    <w:nsid w:val="6938645E"/>
    <w:multiLevelType w:val="multilevel"/>
    <w:tmpl w:val="0C9AF58C"/>
    <w:lvl w:ilvl="0">
      <w:start w:val="1"/>
      <w:numFmt w:val="decimal"/>
      <w:lvlRestart w:val="0"/>
      <w:pStyle w:val="a"/>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nsid w:val="7507631F"/>
    <w:multiLevelType w:val="multilevel"/>
    <w:tmpl w:val="E7E6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5">
    <w:nsid w:val="75D11C28"/>
    <w:multiLevelType w:val="multilevel"/>
    <w:tmpl w:val="84E6DB64"/>
    <w:lvl w:ilvl="0">
      <w:start w:val="1"/>
      <w:numFmt w:val="decimal"/>
      <w:lvlRestart w:val="0"/>
      <w:pStyle w:val="Char"/>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8"/>
  </w:num>
  <w:num w:numId="2">
    <w:abstractNumId w:val="23"/>
  </w:num>
  <w:num w:numId="3">
    <w:abstractNumId w:val="35"/>
  </w:num>
  <w:num w:numId="4">
    <w:abstractNumId w:val="30"/>
  </w:num>
  <w:num w:numId="5">
    <w:abstractNumId w:val="0"/>
  </w:num>
  <w:num w:numId="6">
    <w:abstractNumId w:val="27"/>
  </w:num>
  <w:num w:numId="7">
    <w:abstractNumId w:val="12"/>
  </w:num>
  <w:num w:numId="8">
    <w:abstractNumId w:val="5"/>
  </w:num>
  <w:num w:numId="9">
    <w:abstractNumId w:val="29"/>
  </w:num>
  <w:num w:numId="10">
    <w:abstractNumId w:val="20"/>
  </w:num>
  <w:num w:numId="11">
    <w:abstractNumId w:val="15"/>
  </w:num>
  <w:num w:numId="12">
    <w:abstractNumId w:val="11"/>
  </w:num>
  <w:num w:numId="13">
    <w:abstractNumId w:val="6"/>
  </w:num>
  <w:num w:numId="14">
    <w:abstractNumId w:val="31"/>
  </w:num>
  <w:num w:numId="15">
    <w:abstractNumId w:val="24"/>
  </w:num>
  <w:num w:numId="16">
    <w:abstractNumId w:val="9"/>
  </w:num>
  <w:num w:numId="17">
    <w:abstractNumId w:val="14"/>
  </w:num>
  <w:num w:numId="18">
    <w:abstractNumId w:val="2"/>
  </w:num>
  <w:num w:numId="19">
    <w:abstractNumId w:val="10"/>
  </w:num>
  <w:num w:numId="20">
    <w:abstractNumId w:val="7"/>
  </w:num>
  <w:num w:numId="21">
    <w:abstractNumId w:val="1"/>
  </w:num>
  <w:num w:numId="22">
    <w:abstractNumId w:val="19"/>
  </w:num>
  <w:num w:numId="23">
    <w:abstractNumId w:val="25"/>
  </w:num>
  <w:num w:numId="24">
    <w:abstractNumId w:val="13"/>
  </w:num>
  <w:num w:numId="25">
    <w:abstractNumId w:val="28"/>
  </w:num>
  <w:num w:numId="26">
    <w:abstractNumId w:val="22"/>
  </w:num>
  <w:num w:numId="27">
    <w:abstractNumId w:val="17"/>
  </w:num>
  <w:num w:numId="28">
    <w:abstractNumId w:val="34"/>
  </w:num>
  <w:num w:numId="29">
    <w:abstractNumId w:val="26"/>
  </w:num>
  <w:num w:numId="30">
    <w:abstractNumId w:val="33"/>
  </w:num>
  <w:num w:numId="31">
    <w:abstractNumId w:val="4"/>
  </w:num>
  <w:num w:numId="32">
    <w:abstractNumId w:val="16"/>
  </w:num>
  <w:num w:numId="33">
    <w:abstractNumId w:val="32"/>
  </w:num>
  <w:num w:numId="34">
    <w:abstractNumId w:val="3"/>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1FA4"/>
    <w:rsid w:val="00012532"/>
    <w:rsid w:val="00013312"/>
    <w:rsid w:val="00014371"/>
    <w:rsid w:val="000156BD"/>
    <w:rsid w:val="000201CC"/>
    <w:rsid w:val="00024AAA"/>
    <w:rsid w:val="00026302"/>
    <w:rsid w:val="00051F62"/>
    <w:rsid w:val="00052403"/>
    <w:rsid w:val="00052547"/>
    <w:rsid w:val="00060E40"/>
    <w:rsid w:val="0006272D"/>
    <w:rsid w:val="00062C5B"/>
    <w:rsid w:val="000648DA"/>
    <w:rsid w:val="000756A3"/>
    <w:rsid w:val="00076004"/>
    <w:rsid w:val="00076139"/>
    <w:rsid w:val="000824C6"/>
    <w:rsid w:val="00091759"/>
    <w:rsid w:val="00092162"/>
    <w:rsid w:val="000A0163"/>
    <w:rsid w:val="000A0A6D"/>
    <w:rsid w:val="000A10D3"/>
    <w:rsid w:val="000A1A41"/>
    <w:rsid w:val="000A411D"/>
    <w:rsid w:val="000A430A"/>
    <w:rsid w:val="000A6E58"/>
    <w:rsid w:val="000A7405"/>
    <w:rsid w:val="000B0930"/>
    <w:rsid w:val="000B3E68"/>
    <w:rsid w:val="000B4375"/>
    <w:rsid w:val="000B6339"/>
    <w:rsid w:val="000B709B"/>
    <w:rsid w:val="000C2A79"/>
    <w:rsid w:val="000C34CD"/>
    <w:rsid w:val="000C3C53"/>
    <w:rsid w:val="000C47CE"/>
    <w:rsid w:val="000C58B6"/>
    <w:rsid w:val="000D1BBF"/>
    <w:rsid w:val="000D2370"/>
    <w:rsid w:val="000E50E9"/>
    <w:rsid w:val="000F56FB"/>
    <w:rsid w:val="000F574C"/>
    <w:rsid w:val="000F5E56"/>
    <w:rsid w:val="00100D9C"/>
    <w:rsid w:val="00117155"/>
    <w:rsid w:val="00117163"/>
    <w:rsid w:val="00140C8E"/>
    <w:rsid w:val="001455A2"/>
    <w:rsid w:val="00176C71"/>
    <w:rsid w:val="001779FC"/>
    <w:rsid w:val="00182540"/>
    <w:rsid w:val="001825A2"/>
    <w:rsid w:val="00183623"/>
    <w:rsid w:val="00191116"/>
    <w:rsid w:val="001946BD"/>
    <w:rsid w:val="00195E28"/>
    <w:rsid w:val="0019642B"/>
    <w:rsid w:val="00196620"/>
    <w:rsid w:val="001A01F1"/>
    <w:rsid w:val="001A157B"/>
    <w:rsid w:val="001A3CC7"/>
    <w:rsid w:val="001A70B1"/>
    <w:rsid w:val="001B7956"/>
    <w:rsid w:val="001C00CA"/>
    <w:rsid w:val="001C71FC"/>
    <w:rsid w:val="001C78A7"/>
    <w:rsid w:val="001D30C1"/>
    <w:rsid w:val="001D34EF"/>
    <w:rsid w:val="001E1EF4"/>
    <w:rsid w:val="001E59CA"/>
    <w:rsid w:val="001F3D7B"/>
    <w:rsid w:val="001F6AA8"/>
    <w:rsid w:val="00200C6E"/>
    <w:rsid w:val="00211A6E"/>
    <w:rsid w:val="00212F40"/>
    <w:rsid w:val="0022147C"/>
    <w:rsid w:val="002233DF"/>
    <w:rsid w:val="0022553C"/>
    <w:rsid w:val="00227070"/>
    <w:rsid w:val="00234D35"/>
    <w:rsid w:val="00244158"/>
    <w:rsid w:val="00244460"/>
    <w:rsid w:val="0025529B"/>
    <w:rsid w:val="00257ED6"/>
    <w:rsid w:val="002664C7"/>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12BF"/>
    <w:rsid w:val="002E0B9E"/>
    <w:rsid w:val="002E27BB"/>
    <w:rsid w:val="00303C93"/>
    <w:rsid w:val="00305084"/>
    <w:rsid w:val="0030750E"/>
    <w:rsid w:val="00307BAC"/>
    <w:rsid w:val="00310399"/>
    <w:rsid w:val="003117DC"/>
    <w:rsid w:val="00316BB5"/>
    <w:rsid w:val="00320F7C"/>
    <w:rsid w:val="0032778B"/>
    <w:rsid w:val="00330DC4"/>
    <w:rsid w:val="003317FE"/>
    <w:rsid w:val="003334F7"/>
    <w:rsid w:val="00342328"/>
    <w:rsid w:val="00351F2E"/>
    <w:rsid w:val="003549D4"/>
    <w:rsid w:val="00361B6B"/>
    <w:rsid w:val="00365051"/>
    <w:rsid w:val="003707DA"/>
    <w:rsid w:val="003713AD"/>
    <w:rsid w:val="00374182"/>
    <w:rsid w:val="003812F3"/>
    <w:rsid w:val="003823FD"/>
    <w:rsid w:val="00383F82"/>
    <w:rsid w:val="00386CBD"/>
    <w:rsid w:val="00387428"/>
    <w:rsid w:val="00391A29"/>
    <w:rsid w:val="00394F2E"/>
    <w:rsid w:val="00396AD0"/>
    <w:rsid w:val="003A0311"/>
    <w:rsid w:val="003A0728"/>
    <w:rsid w:val="003A466B"/>
    <w:rsid w:val="003B5F2D"/>
    <w:rsid w:val="003C0559"/>
    <w:rsid w:val="003D4668"/>
    <w:rsid w:val="003E0E2B"/>
    <w:rsid w:val="003E1955"/>
    <w:rsid w:val="003E7822"/>
    <w:rsid w:val="003F1BBD"/>
    <w:rsid w:val="00400384"/>
    <w:rsid w:val="0040377A"/>
    <w:rsid w:val="0040513A"/>
    <w:rsid w:val="00410EDE"/>
    <w:rsid w:val="00413B7C"/>
    <w:rsid w:val="004209B6"/>
    <w:rsid w:val="00421420"/>
    <w:rsid w:val="0042184C"/>
    <w:rsid w:val="004241AA"/>
    <w:rsid w:val="00430325"/>
    <w:rsid w:val="00431118"/>
    <w:rsid w:val="00432861"/>
    <w:rsid w:val="004332A2"/>
    <w:rsid w:val="0043394C"/>
    <w:rsid w:val="0044323E"/>
    <w:rsid w:val="00446EBB"/>
    <w:rsid w:val="004541E2"/>
    <w:rsid w:val="0045641D"/>
    <w:rsid w:val="00464B21"/>
    <w:rsid w:val="00470D96"/>
    <w:rsid w:val="0047104B"/>
    <w:rsid w:val="00473BA9"/>
    <w:rsid w:val="004913CB"/>
    <w:rsid w:val="0049230B"/>
    <w:rsid w:val="00495AC9"/>
    <w:rsid w:val="004A37C6"/>
    <w:rsid w:val="004A67ED"/>
    <w:rsid w:val="004A7E11"/>
    <w:rsid w:val="004C081C"/>
    <w:rsid w:val="004C1D8D"/>
    <w:rsid w:val="004C6A9E"/>
    <w:rsid w:val="004D676E"/>
    <w:rsid w:val="004D6B63"/>
    <w:rsid w:val="004F2B75"/>
    <w:rsid w:val="004F4CB2"/>
    <w:rsid w:val="004F60B8"/>
    <w:rsid w:val="005015EB"/>
    <w:rsid w:val="005051AA"/>
    <w:rsid w:val="00516127"/>
    <w:rsid w:val="00517E5B"/>
    <w:rsid w:val="0052138C"/>
    <w:rsid w:val="00523C78"/>
    <w:rsid w:val="00527183"/>
    <w:rsid w:val="005301B4"/>
    <w:rsid w:val="00533BDE"/>
    <w:rsid w:val="00535EBC"/>
    <w:rsid w:val="005431A4"/>
    <w:rsid w:val="00543DFF"/>
    <w:rsid w:val="00544A34"/>
    <w:rsid w:val="00553828"/>
    <w:rsid w:val="00561136"/>
    <w:rsid w:val="00561583"/>
    <w:rsid w:val="00563504"/>
    <w:rsid w:val="00587728"/>
    <w:rsid w:val="005A026C"/>
    <w:rsid w:val="005A13B4"/>
    <w:rsid w:val="005A24E1"/>
    <w:rsid w:val="005B4A30"/>
    <w:rsid w:val="005C006C"/>
    <w:rsid w:val="005C257F"/>
    <w:rsid w:val="005C763F"/>
    <w:rsid w:val="005C7CA3"/>
    <w:rsid w:val="005D08D6"/>
    <w:rsid w:val="005D25E7"/>
    <w:rsid w:val="005D69BD"/>
    <w:rsid w:val="005D77E9"/>
    <w:rsid w:val="005E46F9"/>
    <w:rsid w:val="005F234B"/>
    <w:rsid w:val="005F39C9"/>
    <w:rsid w:val="00602E4F"/>
    <w:rsid w:val="0060747E"/>
    <w:rsid w:val="00624ACF"/>
    <w:rsid w:val="00644719"/>
    <w:rsid w:val="006524AA"/>
    <w:rsid w:val="006535C7"/>
    <w:rsid w:val="00654EEF"/>
    <w:rsid w:val="00655433"/>
    <w:rsid w:val="006578BD"/>
    <w:rsid w:val="006613F1"/>
    <w:rsid w:val="00662243"/>
    <w:rsid w:val="006638F7"/>
    <w:rsid w:val="00671009"/>
    <w:rsid w:val="00671719"/>
    <w:rsid w:val="00674940"/>
    <w:rsid w:val="00675398"/>
    <w:rsid w:val="006759D8"/>
    <w:rsid w:val="0067626F"/>
    <w:rsid w:val="00676BED"/>
    <w:rsid w:val="0068259A"/>
    <w:rsid w:val="0068518D"/>
    <w:rsid w:val="00687F06"/>
    <w:rsid w:val="00691871"/>
    <w:rsid w:val="006A2C13"/>
    <w:rsid w:val="006A7498"/>
    <w:rsid w:val="006B35A6"/>
    <w:rsid w:val="006B4A50"/>
    <w:rsid w:val="006B4D49"/>
    <w:rsid w:val="006C0F07"/>
    <w:rsid w:val="006C1AA8"/>
    <w:rsid w:val="006C46B0"/>
    <w:rsid w:val="006C4A91"/>
    <w:rsid w:val="006D0D16"/>
    <w:rsid w:val="006D1CF8"/>
    <w:rsid w:val="006E1408"/>
    <w:rsid w:val="006E3CD3"/>
    <w:rsid w:val="006E579F"/>
    <w:rsid w:val="006E607B"/>
    <w:rsid w:val="006E6B92"/>
    <w:rsid w:val="006E6DAA"/>
    <w:rsid w:val="006F4EAD"/>
    <w:rsid w:val="00700BA6"/>
    <w:rsid w:val="00703686"/>
    <w:rsid w:val="00704AAE"/>
    <w:rsid w:val="00707751"/>
    <w:rsid w:val="00710206"/>
    <w:rsid w:val="00710AA7"/>
    <w:rsid w:val="00727524"/>
    <w:rsid w:val="0073547D"/>
    <w:rsid w:val="0074466C"/>
    <w:rsid w:val="00750B79"/>
    <w:rsid w:val="00754BE7"/>
    <w:rsid w:val="00757B6B"/>
    <w:rsid w:val="00761966"/>
    <w:rsid w:val="00767596"/>
    <w:rsid w:val="00772538"/>
    <w:rsid w:val="00772846"/>
    <w:rsid w:val="00775E6A"/>
    <w:rsid w:val="00776767"/>
    <w:rsid w:val="007805BB"/>
    <w:rsid w:val="007813D2"/>
    <w:rsid w:val="007877BC"/>
    <w:rsid w:val="00795839"/>
    <w:rsid w:val="00796526"/>
    <w:rsid w:val="007A3AC9"/>
    <w:rsid w:val="007A5500"/>
    <w:rsid w:val="007B0F36"/>
    <w:rsid w:val="007B119D"/>
    <w:rsid w:val="007B240C"/>
    <w:rsid w:val="007C1202"/>
    <w:rsid w:val="007D4B25"/>
    <w:rsid w:val="007D4D20"/>
    <w:rsid w:val="007D52E5"/>
    <w:rsid w:val="007D53C7"/>
    <w:rsid w:val="007E5750"/>
    <w:rsid w:val="007E7D18"/>
    <w:rsid w:val="007F736E"/>
    <w:rsid w:val="00801C9F"/>
    <w:rsid w:val="00804DB7"/>
    <w:rsid w:val="00806C39"/>
    <w:rsid w:val="00810034"/>
    <w:rsid w:val="008132C2"/>
    <w:rsid w:val="00814E33"/>
    <w:rsid w:val="00820A8A"/>
    <w:rsid w:val="00824220"/>
    <w:rsid w:val="0082760B"/>
    <w:rsid w:val="00827636"/>
    <w:rsid w:val="008428DC"/>
    <w:rsid w:val="00843D95"/>
    <w:rsid w:val="008470BE"/>
    <w:rsid w:val="00850A47"/>
    <w:rsid w:val="008510CC"/>
    <w:rsid w:val="00854BCF"/>
    <w:rsid w:val="00855264"/>
    <w:rsid w:val="00870E7D"/>
    <w:rsid w:val="00870EB5"/>
    <w:rsid w:val="00875264"/>
    <w:rsid w:val="008838B9"/>
    <w:rsid w:val="008866C4"/>
    <w:rsid w:val="00887511"/>
    <w:rsid w:val="00894AC6"/>
    <w:rsid w:val="00895D8B"/>
    <w:rsid w:val="008972F7"/>
    <w:rsid w:val="008A4BD2"/>
    <w:rsid w:val="008B74AF"/>
    <w:rsid w:val="008C21C0"/>
    <w:rsid w:val="008C25B0"/>
    <w:rsid w:val="008C71A4"/>
    <w:rsid w:val="008D11B4"/>
    <w:rsid w:val="008D18E3"/>
    <w:rsid w:val="008D301A"/>
    <w:rsid w:val="008E373E"/>
    <w:rsid w:val="008E43CA"/>
    <w:rsid w:val="008E5678"/>
    <w:rsid w:val="008F2BF5"/>
    <w:rsid w:val="008F72D2"/>
    <w:rsid w:val="00906B59"/>
    <w:rsid w:val="00910FF5"/>
    <w:rsid w:val="00922EBB"/>
    <w:rsid w:val="00922F74"/>
    <w:rsid w:val="009242E1"/>
    <w:rsid w:val="00926F33"/>
    <w:rsid w:val="00931685"/>
    <w:rsid w:val="009337E3"/>
    <w:rsid w:val="0094498F"/>
    <w:rsid w:val="00947037"/>
    <w:rsid w:val="0095286A"/>
    <w:rsid w:val="00954272"/>
    <w:rsid w:val="009556F0"/>
    <w:rsid w:val="009627A5"/>
    <w:rsid w:val="00964BC8"/>
    <w:rsid w:val="009676FF"/>
    <w:rsid w:val="00971182"/>
    <w:rsid w:val="00971E2C"/>
    <w:rsid w:val="009731B5"/>
    <w:rsid w:val="00976517"/>
    <w:rsid w:val="009958A5"/>
    <w:rsid w:val="00995D8C"/>
    <w:rsid w:val="009A14EF"/>
    <w:rsid w:val="009A1D93"/>
    <w:rsid w:val="009A3445"/>
    <w:rsid w:val="009B033A"/>
    <w:rsid w:val="009B0F28"/>
    <w:rsid w:val="009B290D"/>
    <w:rsid w:val="009B33CA"/>
    <w:rsid w:val="009B3B70"/>
    <w:rsid w:val="009B3C71"/>
    <w:rsid w:val="009C3389"/>
    <w:rsid w:val="009C5B0A"/>
    <w:rsid w:val="009C6C73"/>
    <w:rsid w:val="009D1B93"/>
    <w:rsid w:val="009D22DC"/>
    <w:rsid w:val="009D73D9"/>
    <w:rsid w:val="009E34C7"/>
    <w:rsid w:val="009F2667"/>
    <w:rsid w:val="00A13A1B"/>
    <w:rsid w:val="00A14845"/>
    <w:rsid w:val="00A32D67"/>
    <w:rsid w:val="00A33D44"/>
    <w:rsid w:val="00A375E0"/>
    <w:rsid w:val="00A40003"/>
    <w:rsid w:val="00A4335D"/>
    <w:rsid w:val="00A45457"/>
    <w:rsid w:val="00A462E0"/>
    <w:rsid w:val="00A50ADB"/>
    <w:rsid w:val="00A55742"/>
    <w:rsid w:val="00A63EFD"/>
    <w:rsid w:val="00A70E7F"/>
    <w:rsid w:val="00A71A9B"/>
    <w:rsid w:val="00A73C77"/>
    <w:rsid w:val="00A74D88"/>
    <w:rsid w:val="00A77622"/>
    <w:rsid w:val="00A80486"/>
    <w:rsid w:val="00A83DB2"/>
    <w:rsid w:val="00A861E5"/>
    <w:rsid w:val="00A914DE"/>
    <w:rsid w:val="00A97617"/>
    <w:rsid w:val="00AA3556"/>
    <w:rsid w:val="00AA5BE8"/>
    <w:rsid w:val="00AB457E"/>
    <w:rsid w:val="00AB627D"/>
    <w:rsid w:val="00AC5D2A"/>
    <w:rsid w:val="00AD1522"/>
    <w:rsid w:val="00AE4239"/>
    <w:rsid w:val="00AE4EF2"/>
    <w:rsid w:val="00AF1FA6"/>
    <w:rsid w:val="00AF2DEF"/>
    <w:rsid w:val="00AF6683"/>
    <w:rsid w:val="00B0390C"/>
    <w:rsid w:val="00B1430E"/>
    <w:rsid w:val="00B1436B"/>
    <w:rsid w:val="00B178F6"/>
    <w:rsid w:val="00B2109A"/>
    <w:rsid w:val="00B2355F"/>
    <w:rsid w:val="00B2604B"/>
    <w:rsid w:val="00B3737F"/>
    <w:rsid w:val="00B40CA5"/>
    <w:rsid w:val="00B44713"/>
    <w:rsid w:val="00B467A0"/>
    <w:rsid w:val="00B47926"/>
    <w:rsid w:val="00B54BD8"/>
    <w:rsid w:val="00B5622E"/>
    <w:rsid w:val="00B5693D"/>
    <w:rsid w:val="00B56D33"/>
    <w:rsid w:val="00B6669B"/>
    <w:rsid w:val="00B73C3D"/>
    <w:rsid w:val="00B744A9"/>
    <w:rsid w:val="00B84B3D"/>
    <w:rsid w:val="00B92025"/>
    <w:rsid w:val="00B92CB7"/>
    <w:rsid w:val="00BA6A68"/>
    <w:rsid w:val="00BB1C52"/>
    <w:rsid w:val="00BB71B7"/>
    <w:rsid w:val="00BC02C0"/>
    <w:rsid w:val="00BC0F2A"/>
    <w:rsid w:val="00BC3742"/>
    <w:rsid w:val="00BD3EF8"/>
    <w:rsid w:val="00BD60A5"/>
    <w:rsid w:val="00BD7707"/>
    <w:rsid w:val="00BE32F0"/>
    <w:rsid w:val="00BF3BB5"/>
    <w:rsid w:val="00BF61FC"/>
    <w:rsid w:val="00C02AB4"/>
    <w:rsid w:val="00C0318D"/>
    <w:rsid w:val="00C05C5D"/>
    <w:rsid w:val="00C05E8F"/>
    <w:rsid w:val="00C10E54"/>
    <w:rsid w:val="00C1212F"/>
    <w:rsid w:val="00C15BB1"/>
    <w:rsid w:val="00C163DD"/>
    <w:rsid w:val="00C209C7"/>
    <w:rsid w:val="00C30732"/>
    <w:rsid w:val="00C3326B"/>
    <w:rsid w:val="00C40C7E"/>
    <w:rsid w:val="00C4368B"/>
    <w:rsid w:val="00C44A36"/>
    <w:rsid w:val="00C45B56"/>
    <w:rsid w:val="00C47D29"/>
    <w:rsid w:val="00C571BF"/>
    <w:rsid w:val="00C57296"/>
    <w:rsid w:val="00C65EFE"/>
    <w:rsid w:val="00C7395E"/>
    <w:rsid w:val="00C73A64"/>
    <w:rsid w:val="00C740D5"/>
    <w:rsid w:val="00C863B6"/>
    <w:rsid w:val="00C868FF"/>
    <w:rsid w:val="00C874AB"/>
    <w:rsid w:val="00C87FFB"/>
    <w:rsid w:val="00C9177E"/>
    <w:rsid w:val="00C91F35"/>
    <w:rsid w:val="00CA3DC6"/>
    <w:rsid w:val="00CB4D99"/>
    <w:rsid w:val="00CC0314"/>
    <w:rsid w:val="00CC1184"/>
    <w:rsid w:val="00CD7142"/>
    <w:rsid w:val="00CE6A0D"/>
    <w:rsid w:val="00CE6FF4"/>
    <w:rsid w:val="00CE7410"/>
    <w:rsid w:val="00CF4918"/>
    <w:rsid w:val="00D0061F"/>
    <w:rsid w:val="00D1154D"/>
    <w:rsid w:val="00D15BB8"/>
    <w:rsid w:val="00D23068"/>
    <w:rsid w:val="00D25126"/>
    <w:rsid w:val="00D263A0"/>
    <w:rsid w:val="00D2647D"/>
    <w:rsid w:val="00D32E6E"/>
    <w:rsid w:val="00D37B87"/>
    <w:rsid w:val="00D42ABA"/>
    <w:rsid w:val="00D66CB7"/>
    <w:rsid w:val="00D76E77"/>
    <w:rsid w:val="00D7753E"/>
    <w:rsid w:val="00DB3444"/>
    <w:rsid w:val="00DC3465"/>
    <w:rsid w:val="00DC7B16"/>
    <w:rsid w:val="00DD513A"/>
    <w:rsid w:val="00DD6892"/>
    <w:rsid w:val="00DE76A2"/>
    <w:rsid w:val="00DF151D"/>
    <w:rsid w:val="00DF1FC6"/>
    <w:rsid w:val="00DF3C21"/>
    <w:rsid w:val="00DF6A48"/>
    <w:rsid w:val="00E0467F"/>
    <w:rsid w:val="00E05106"/>
    <w:rsid w:val="00E056EC"/>
    <w:rsid w:val="00E06F84"/>
    <w:rsid w:val="00E105BB"/>
    <w:rsid w:val="00E1097F"/>
    <w:rsid w:val="00E10F2A"/>
    <w:rsid w:val="00E11391"/>
    <w:rsid w:val="00E1202D"/>
    <w:rsid w:val="00E13E59"/>
    <w:rsid w:val="00E20383"/>
    <w:rsid w:val="00E22392"/>
    <w:rsid w:val="00E22F69"/>
    <w:rsid w:val="00E230B8"/>
    <w:rsid w:val="00E24918"/>
    <w:rsid w:val="00E24D60"/>
    <w:rsid w:val="00E253A5"/>
    <w:rsid w:val="00E271C9"/>
    <w:rsid w:val="00E31F43"/>
    <w:rsid w:val="00E432AE"/>
    <w:rsid w:val="00E44013"/>
    <w:rsid w:val="00E51AE0"/>
    <w:rsid w:val="00E65BE2"/>
    <w:rsid w:val="00E67AA9"/>
    <w:rsid w:val="00E702E4"/>
    <w:rsid w:val="00E70F19"/>
    <w:rsid w:val="00E74CED"/>
    <w:rsid w:val="00E75820"/>
    <w:rsid w:val="00E75E41"/>
    <w:rsid w:val="00E801CB"/>
    <w:rsid w:val="00E8135D"/>
    <w:rsid w:val="00E81BFC"/>
    <w:rsid w:val="00E83B92"/>
    <w:rsid w:val="00E85B80"/>
    <w:rsid w:val="00E86AF5"/>
    <w:rsid w:val="00E93863"/>
    <w:rsid w:val="00E93FE8"/>
    <w:rsid w:val="00E95A9B"/>
    <w:rsid w:val="00EA09F3"/>
    <w:rsid w:val="00EA15D7"/>
    <w:rsid w:val="00EA38F2"/>
    <w:rsid w:val="00EA4291"/>
    <w:rsid w:val="00EB24E6"/>
    <w:rsid w:val="00EB51CE"/>
    <w:rsid w:val="00EB5962"/>
    <w:rsid w:val="00EB6BEC"/>
    <w:rsid w:val="00EC00CE"/>
    <w:rsid w:val="00ED5D14"/>
    <w:rsid w:val="00EF2D74"/>
    <w:rsid w:val="00EF7F93"/>
    <w:rsid w:val="00F02F26"/>
    <w:rsid w:val="00F072B9"/>
    <w:rsid w:val="00F12EDA"/>
    <w:rsid w:val="00F130EB"/>
    <w:rsid w:val="00F140D3"/>
    <w:rsid w:val="00F17475"/>
    <w:rsid w:val="00F209B5"/>
    <w:rsid w:val="00F24BFB"/>
    <w:rsid w:val="00F25005"/>
    <w:rsid w:val="00F25E45"/>
    <w:rsid w:val="00F318DF"/>
    <w:rsid w:val="00F431FB"/>
    <w:rsid w:val="00F441A9"/>
    <w:rsid w:val="00F466AC"/>
    <w:rsid w:val="00F54E2E"/>
    <w:rsid w:val="00F550CE"/>
    <w:rsid w:val="00F63FEC"/>
    <w:rsid w:val="00F65B30"/>
    <w:rsid w:val="00F66DB7"/>
    <w:rsid w:val="00F7759D"/>
    <w:rsid w:val="00F84553"/>
    <w:rsid w:val="00F86FFF"/>
    <w:rsid w:val="00F87CC1"/>
    <w:rsid w:val="00FA0074"/>
    <w:rsid w:val="00FA7867"/>
    <w:rsid w:val="00FB745F"/>
    <w:rsid w:val="00FB77E8"/>
    <w:rsid w:val="00FE0AA7"/>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0"/>
    <w:semiHidden/>
    <w:rsid w:val="00804DB7"/>
    <w:rPr>
      <w:sz w:val="18"/>
    </w:rPr>
  </w:style>
  <w:style w:type="character" w:customStyle="1" w:styleId="Char0">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
    <w:name w:val="Body Text"/>
    <w:basedOn w:val="a0"/>
    <w:link w:val="Char"/>
    <w:rsid w:val="00804DB7"/>
    <w:pPr>
      <w:spacing w:after="220"/>
    </w:pPr>
  </w:style>
  <w:style w:type="character" w:customStyle="1" w:styleId="Char">
    <w:name w:val="正文文本 Char"/>
    <w:link w:val="a"/>
    <w:rsid w:val="00D76E77"/>
    <w:rPr>
      <w:rFonts w:eastAsia="SimSun"/>
      <w:sz w:val="24"/>
      <w:lang w:val="en-US" w:eastAsia="zh-CN" w:bidi="ar-SA"/>
    </w:rPr>
  </w:style>
  <w:style w:type="paragraph" w:customStyle="1" w:styleId="ONUMFS">
    <w:name w:val="ONUM FS"/>
    <w:basedOn w:val="a"/>
    <w:rsid w:val="00804DB7"/>
    <w:pPr>
      <w:numPr>
        <w:numId w:val="4"/>
      </w:numPr>
    </w:pPr>
  </w:style>
  <w:style w:type="paragraph" w:customStyle="1" w:styleId="ONUME">
    <w:name w:val="ONUM E"/>
    <w:basedOn w:val="a"/>
    <w:rsid w:val="00804DB7"/>
    <w:pPr>
      <w:numPr>
        <w:numId w:val="3"/>
      </w:numPr>
    </w:pPr>
  </w:style>
  <w:style w:type="paragraph" w:styleId="ac">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 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 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 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link w:val="Char2"/>
    <w:rsid w:val="00B3737F"/>
    <w:rPr>
      <w:rFonts w:ascii="Tahoma" w:hAnsi="Tahoma" w:cs="Tahoma"/>
      <w:sz w:val="16"/>
      <w:szCs w:val="16"/>
    </w:rPr>
  </w:style>
  <w:style w:type="character" w:customStyle="1" w:styleId="Char2">
    <w:name w:val="批注框文本 Char"/>
    <w:link w:val="af7"/>
    <w:rsid w:val="00B3737F"/>
    <w:rPr>
      <w:rFonts w:ascii="Tahoma" w:hAnsi="Tahoma" w:cs="Tahoma"/>
      <w:sz w:val="16"/>
      <w:szCs w:val="16"/>
    </w:rPr>
  </w:style>
  <w:style w:type="paragraph" w:styleId="af8">
    <w:name w:val="List Paragraph"/>
    <w:basedOn w:val="a0"/>
    <w:uiPriority w:val="34"/>
    <w:qFormat/>
    <w:rsid w:val="00CD71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0"/>
    <w:semiHidden/>
    <w:rsid w:val="00804DB7"/>
    <w:rPr>
      <w:sz w:val="18"/>
    </w:rPr>
  </w:style>
  <w:style w:type="character" w:customStyle="1" w:styleId="Char0">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
    <w:name w:val="Body Text"/>
    <w:basedOn w:val="a0"/>
    <w:link w:val="Char"/>
    <w:rsid w:val="00804DB7"/>
    <w:pPr>
      <w:spacing w:after="220"/>
    </w:pPr>
  </w:style>
  <w:style w:type="character" w:customStyle="1" w:styleId="Char">
    <w:name w:val="正文文本 Char"/>
    <w:link w:val="a"/>
    <w:rsid w:val="00D76E77"/>
    <w:rPr>
      <w:rFonts w:eastAsia="SimSun"/>
      <w:sz w:val="24"/>
      <w:lang w:val="en-US" w:eastAsia="zh-CN" w:bidi="ar-SA"/>
    </w:rPr>
  </w:style>
  <w:style w:type="paragraph" w:customStyle="1" w:styleId="ONUMFS">
    <w:name w:val="ONUM FS"/>
    <w:basedOn w:val="a"/>
    <w:rsid w:val="00804DB7"/>
    <w:pPr>
      <w:numPr>
        <w:numId w:val="4"/>
      </w:numPr>
    </w:pPr>
  </w:style>
  <w:style w:type="paragraph" w:customStyle="1" w:styleId="ONUME">
    <w:name w:val="ONUM E"/>
    <w:basedOn w:val="a"/>
    <w:rsid w:val="00804DB7"/>
    <w:pPr>
      <w:numPr>
        <w:numId w:val="3"/>
      </w:numPr>
    </w:pPr>
  </w:style>
  <w:style w:type="paragraph" w:styleId="ac">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 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 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 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link w:val="Char2"/>
    <w:rsid w:val="00B3737F"/>
    <w:rPr>
      <w:rFonts w:ascii="Tahoma" w:hAnsi="Tahoma" w:cs="Tahoma"/>
      <w:sz w:val="16"/>
      <w:szCs w:val="16"/>
    </w:rPr>
  </w:style>
  <w:style w:type="character" w:customStyle="1" w:styleId="Char2">
    <w:name w:val="批注框文本 Char"/>
    <w:link w:val="af7"/>
    <w:rsid w:val="00B3737F"/>
    <w:rPr>
      <w:rFonts w:ascii="Tahoma" w:hAnsi="Tahoma" w:cs="Tahoma"/>
      <w:sz w:val="16"/>
      <w:szCs w:val="16"/>
    </w:rPr>
  </w:style>
  <w:style w:type="paragraph" w:styleId="af8">
    <w:name w:val="List Paragraph"/>
    <w:basedOn w:val="a0"/>
    <w:uiPriority w:val="34"/>
    <w:qFormat/>
    <w:rsid w:val="00CD71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5678">
      <w:bodyDiv w:val="1"/>
      <w:marLeft w:val="0"/>
      <w:marRight w:val="0"/>
      <w:marTop w:val="0"/>
      <w:marBottom w:val="0"/>
      <w:divBdr>
        <w:top w:val="none" w:sz="0" w:space="0" w:color="auto"/>
        <w:left w:val="none" w:sz="0" w:space="0" w:color="auto"/>
        <w:bottom w:val="none" w:sz="0" w:space="0" w:color="auto"/>
        <w:right w:val="none" w:sz="0" w:space="0" w:color="auto"/>
      </w:divBdr>
      <w:divsChild>
        <w:div w:id="925653680">
          <w:marLeft w:val="0"/>
          <w:marRight w:val="0"/>
          <w:marTop w:val="0"/>
          <w:marBottom w:val="0"/>
          <w:divBdr>
            <w:top w:val="none" w:sz="0" w:space="0" w:color="auto"/>
            <w:left w:val="none" w:sz="0" w:space="0" w:color="auto"/>
            <w:bottom w:val="none" w:sz="0" w:space="0" w:color="auto"/>
            <w:right w:val="none" w:sz="0" w:space="0" w:color="auto"/>
          </w:divBdr>
          <w:divsChild>
            <w:div w:id="160800673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1235895559">
      <w:bodyDiv w:val="1"/>
      <w:marLeft w:val="0"/>
      <w:marRight w:val="0"/>
      <w:marTop w:val="0"/>
      <w:marBottom w:val="0"/>
      <w:divBdr>
        <w:top w:val="none" w:sz="0" w:space="0" w:color="auto"/>
        <w:left w:val="none" w:sz="0" w:space="0" w:color="auto"/>
        <w:bottom w:val="none" w:sz="0" w:space="0" w:color="auto"/>
        <w:right w:val="none" w:sz="0" w:space="0" w:color="auto"/>
      </w:divBdr>
      <w:divsChild>
        <w:div w:id="580990358">
          <w:marLeft w:val="0"/>
          <w:marRight w:val="0"/>
          <w:marTop w:val="0"/>
          <w:marBottom w:val="0"/>
          <w:divBdr>
            <w:top w:val="none" w:sz="0" w:space="0" w:color="auto"/>
            <w:left w:val="none" w:sz="0" w:space="0" w:color="auto"/>
            <w:bottom w:val="none" w:sz="0" w:space="0" w:color="auto"/>
            <w:right w:val="none" w:sz="0" w:space="0" w:color="auto"/>
          </w:divBdr>
          <w:divsChild>
            <w:div w:id="14909062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wipo.int/portal/zh/" TargetMode="External"/><Relationship Id="rId18" Type="http://schemas.openxmlformats.org/officeDocument/2006/relationships/hyperlink" Target="http://www.wipo.int/tk/en/tk/" TargetMode="External"/><Relationship Id="rId26" Type="http://schemas.openxmlformats.org/officeDocument/2006/relationships/hyperlink" Target="http://www.wipo.int/meetings/en/details.jsp?meeting_id=238182" TargetMode="External"/><Relationship Id="rId39" Type="http://schemas.openxmlformats.org/officeDocument/2006/relationships/hyperlink" Target="http://www.wipo.int/edocs/mdocs/tk/en/wipo_grtkf_ic_21/wipo_grtkf_ic_21_ref_decisions.pdf" TargetMode="External"/><Relationship Id="rId21" Type="http://schemas.openxmlformats.org/officeDocument/2006/relationships/hyperlink" Target="http://www.wipo.int/tk/en/resources/publications.html" TargetMode="External"/><Relationship Id="rId34" Type="http://schemas.openxmlformats.org/officeDocument/2006/relationships/hyperlink" Target="http://www.wipo.int/tk/en/igc/participation.html" TargetMode="External"/><Relationship Id="rId42" Type="http://schemas.openxmlformats.org/officeDocument/2006/relationships/hyperlink" Target="http://www.wipo.int/tk/en/indigenous/" TargetMode="External"/><Relationship Id="rId47" Type="http://schemas.openxmlformats.org/officeDocument/2006/relationships/hyperlink" Target="http://www.wipo.int/tk/en/resources/tkdocumentation.html" TargetMode="External"/><Relationship Id="rId50" Type="http://schemas.openxmlformats.org/officeDocument/2006/relationships/hyperlink" Target="http://www.wipo.int/tk/en/databases/creative_heritage/" TargetMode="External"/><Relationship Id="rId55" Type="http://schemas.openxmlformats.org/officeDocument/2006/relationships/hyperlink" Target="http://www.wipo.int/tk/en/indigenous/customary_law/index.html" TargetMode="External"/><Relationship Id="rId63" Type="http://schemas.openxmlformats.org/officeDocument/2006/relationships/hyperlink" Target="http://www.wipo.int/export/sites/www/freepublications/en/tk/786/wipo_pub_786.pdf" TargetMode="External"/><Relationship Id="rId68" Type="http://schemas.openxmlformats.org/officeDocument/2006/relationships/hyperlink" Target="http://www.wipo.int/tk/en/legal_texts/index_gr.jsp"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wipo.int/tk/en/news/" TargetMode="External"/><Relationship Id="rId2" Type="http://schemas.openxmlformats.org/officeDocument/2006/relationships/numbering" Target="numbering.xml"/><Relationship Id="rId16" Type="http://schemas.openxmlformats.org/officeDocument/2006/relationships/hyperlink" Target="http://www.wipo.int/tk/en/indigenous/" TargetMode="External"/><Relationship Id="rId29" Type="http://schemas.openxmlformats.org/officeDocument/2006/relationships/hyperlink" Target="http://www.wipo.int/tk/en/igc/draft_provisions.html" TargetMode="External"/><Relationship Id="rId11" Type="http://schemas.openxmlformats.org/officeDocument/2006/relationships/header" Target="header1.xml"/><Relationship Id="rId24" Type="http://schemas.openxmlformats.org/officeDocument/2006/relationships/hyperlink" Target="http://www.wipo.int/export/sites/www/tk/en/igc/pdf/igc_schedule_2014.pdf" TargetMode="External"/><Relationship Id="rId32" Type="http://schemas.openxmlformats.org/officeDocument/2006/relationships/hyperlink" Target="http://www.wipo.int/tk/en/resources/glossary.html" TargetMode="External"/><Relationship Id="rId37" Type="http://schemas.openxmlformats.org/officeDocument/2006/relationships/hyperlink" Target="http://www.wipo.int/meetings/en/doc_details.jsp?doc_id=196197" TargetMode="External"/><Relationship Id="rId40" Type="http://schemas.openxmlformats.org/officeDocument/2006/relationships/hyperlink" Target="http://www.wipo.int/edocs/mdocs/tk/en/wipo_grtkf_ic_22/wipo_grtkf_ic_" TargetMode="External"/><Relationship Id="rId45" Type="http://schemas.openxmlformats.org/officeDocument/2006/relationships/hyperlink" Target="http://www.wipo.int/tk/en/resources/" TargetMode="External"/><Relationship Id="rId53" Type="http://schemas.openxmlformats.org/officeDocument/2006/relationships/hyperlink" Target="http://www.wipo.int/export/sites/www/freepublications/en/tk/768/wipo_pub_768.pdf" TargetMode="External"/><Relationship Id="rId58" Type="http://schemas.openxmlformats.org/officeDocument/2006/relationships/hyperlink" Target="http://www.wipo.int/export/sites/www/freepublications/en/tk/785/wipo_pub_785.pdf" TargetMode="External"/><Relationship Id="rId66" Type="http://schemas.openxmlformats.org/officeDocument/2006/relationships/hyperlink" Target="http://www.wipo.int/export/sites/www/freepublications/en/tk/786/wipo_pub_786.pdf" TargetMode="External"/><Relationship Id="rId7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wipo.int/tk/zh/igc/" TargetMode="External"/><Relationship Id="rId23" Type="http://schemas.openxmlformats.org/officeDocument/2006/relationships/hyperlink" Target="http://www.wipo.int/export/sites/www/tk/en/igc/pdf/igc_mandate_1415.pdf" TargetMode="External"/><Relationship Id="rId28" Type="http://schemas.openxmlformats.org/officeDocument/2006/relationships/hyperlink" Target="http://www.wipo.int/meetings/en/topic.jsp?group_id=110" TargetMode="External"/><Relationship Id="rId36" Type="http://schemas.openxmlformats.org/officeDocument/2006/relationships/hyperlink" Target="http://www.wipo.int/t/en/igc/ngo/index.html" TargetMode="External"/><Relationship Id="rId49" Type="http://schemas.openxmlformats.org/officeDocument/2006/relationships/hyperlink" Target="http://www.wipo.int/tk/en/databases/contracts/" TargetMode="External"/><Relationship Id="rId57" Type="http://schemas.openxmlformats.org/officeDocument/2006/relationships/hyperlink" Target="http://www.wipo.int/export/sites/www/freepublications/en/tk/781/wipo_pub_781.pdf" TargetMode="External"/><Relationship Id="rId61" Type="http://schemas.openxmlformats.org/officeDocument/2006/relationships/hyperlink" Target="http://www.wipo.int/tk/en/genetic/" TargetMode="External"/><Relationship Id="rId10" Type="http://schemas.openxmlformats.org/officeDocument/2006/relationships/hyperlink" Target="mailto:grtkf@wipo.int" TargetMode="External"/><Relationship Id="rId19" Type="http://schemas.openxmlformats.org/officeDocument/2006/relationships/hyperlink" Target="http://www.wipo.int/tk/en/folklore/" TargetMode="External"/><Relationship Id="rId31" Type="http://schemas.openxmlformats.org/officeDocument/2006/relationships/hyperlink" Target="http://www.wipo.int/tk/en/igc/gap-analyses.html" TargetMode="External"/><Relationship Id="rId44" Type="http://schemas.openxmlformats.org/officeDocument/2006/relationships/hyperlink" Target="http://www.wipo.int/tk/en/resources/glossary.html" TargetMode="External"/><Relationship Id="rId52" Type="http://schemas.openxmlformats.org/officeDocument/2006/relationships/hyperlink" Target="http://www.wipo.int/tk/en/resources/publications.html" TargetMode="External"/><Relationship Id="rId60" Type="http://schemas.openxmlformats.org/officeDocument/2006/relationships/hyperlink" Target="http://www.wipo.int/tk/en/databases/creative_heritage/index.html" TargetMode="External"/><Relationship Id="rId65" Type="http://schemas.openxmlformats.org/officeDocument/2006/relationships/hyperlink" Target="http://www.wipo.int/tk/en/genetic/" TargetMode="External"/><Relationship Id="rId73"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policy/zh/index.html#topics" TargetMode="External"/><Relationship Id="rId22" Type="http://schemas.openxmlformats.org/officeDocument/2006/relationships/hyperlink" Target="http://www.wipo.int/tk/en/igc/preparation/index.html" TargetMode="External"/><Relationship Id="rId27" Type="http://schemas.openxmlformats.org/officeDocument/2006/relationships/hyperlink" Target="http://www.wipo.int/meetings/en/details.jsp?meeting_id=230222" TargetMode="External"/><Relationship Id="rId30" Type="http://schemas.openxmlformats.org/officeDocument/2006/relationships/hyperlink" Target="http://www.wipo.int/tk/en/igc/issues.html" TargetMode="External"/><Relationship Id="rId35" Type="http://schemas.openxmlformats.org/officeDocument/2006/relationships/hyperlink" Target="http://www.wipo.int/tk/en/igc/panels.html" TargetMode="External"/><Relationship Id="rId43" Type="http://schemas.openxmlformats.org/officeDocument/2006/relationships/hyperlink" Target="http://www.wipo.int/tk/en/resources/faqs.html" TargetMode="External"/><Relationship Id="rId48" Type="http://schemas.openxmlformats.org/officeDocument/2006/relationships/hyperlink" Target="http://www.wipo.int/tk/en/legal_texts/" TargetMode="External"/><Relationship Id="rId56" Type="http://schemas.openxmlformats.org/officeDocument/2006/relationships/hyperlink" Target="http://www.wipo.int/tk/en/folklore/" TargetMode="External"/><Relationship Id="rId64" Type="http://schemas.openxmlformats.org/officeDocument/2006/relationships/hyperlink" Target="http://www.wipo.int/tk/en/legal_texts/index.jsp" TargetMode="External"/><Relationship Id="rId69" Type="http://schemas.openxmlformats.org/officeDocument/2006/relationships/hyperlink" Target="http://www.wipo.int/tk/en/databases/contracts/index.html" TargetMode="External"/><Relationship Id="rId8" Type="http://schemas.openxmlformats.org/officeDocument/2006/relationships/endnotes" Target="endnotes.xml"/><Relationship Id="rId51" Type="http://schemas.openxmlformats.org/officeDocument/2006/relationships/hyperlink" Target="http://www.wipo.int/tk/en/resources/db_registry.html" TargetMode="External"/><Relationship Id="rId72" Type="http://schemas.openxmlformats.org/officeDocument/2006/relationships/hyperlink" Target="mailto:grtkf@wipo.int" TargetMode="External"/><Relationship Id="rId3" Type="http://schemas.openxmlformats.org/officeDocument/2006/relationships/styles" Target="styles.xml"/><Relationship Id="rId12" Type="http://schemas.openxmlformats.org/officeDocument/2006/relationships/hyperlink" Target="http://www.wipo.int/tk/en/" TargetMode="External"/><Relationship Id="rId17" Type="http://schemas.openxmlformats.org/officeDocument/2006/relationships/hyperlink" Target="http://www.wipo.int/tk/en/news/" TargetMode="External"/><Relationship Id="rId25" Type="http://schemas.openxmlformats.org/officeDocument/2006/relationships/hyperlink" Target="http://www.wipo.int/export/sites/www/tk/en/resources/pdf/tk_brief2.pdf" TargetMode="External"/><Relationship Id="rId33" Type="http://schemas.openxmlformats.org/officeDocument/2006/relationships/hyperlink" Target="http://www.wipo.int/export/sites/www/tk/en/igc/pdf/intervention.pdf" TargetMode="External"/><Relationship Id="rId38" Type="http://schemas.openxmlformats.org/officeDocument/2006/relationships/hyperlink" Target="http://www.wipo.int/edocs/mdocs/tk/en/wipo_grtkf_ic_20/wipo_grtkf_ic_20_ref_decisions.pdf" TargetMode="External"/><Relationship Id="rId46" Type="http://schemas.openxmlformats.org/officeDocument/2006/relationships/hyperlink" Target="http://www.wipo.int/tk/en/resources/training.html" TargetMode="External"/><Relationship Id="rId59" Type="http://schemas.openxmlformats.org/officeDocument/2006/relationships/hyperlink" Target="http://www.wipo.int/tk/en/legal_texts/index_ef.jsp" TargetMode="External"/><Relationship Id="rId67" Type="http://schemas.openxmlformats.org/officeDocument/2006/relationships/hyperlink" Target="http://www.wipo.int/export/sites/www/tk/en/resources/pdf/draft_guidelines_feb_2013.pdf" TargetMode="External"/><Relationship Id="rId20" Type="http://schemas.openxmlformats.org/officeDocument/2006/relationships/hyperlink" Target="http://www.wipo.int/tk/en/genetic/" TargetMode="External"/><Relationship Id="rId41" Type="http://schemas.openxmlformats.org/officeDocument/2006/relationships/hyperlink" Target="http://www.wipo.int/export/sites/www/tk/en/igc/pdf/observers_practical_guide.pdf" TargetMode="External"/><Relationship Id="rId54" Type="http://schemas.openxmlformats.org/officeDocument/2006/relationships/hyperlink" Target="http://www.wipo.int/freepublications/en/tk/933/wipo_pub_933.pdf" TargetMode="External"/><Relationship Id="rId62" Type="http://schemas.openxmlformats.org/officeDocument/2006/relationships/hyperlink" Target="http://www.wipo.int/tk/en/resources/tkdocumentation.html" TargetMode="External"/><Relationship Id="rId70" Type="http://schemas.openxmlformats.org/officeDocument/2006/relationships/hyperlink" Target="http://www.wipo.int/tk/en/"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BAB6-6FE6-41F8-A543-01D3AD3C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2941</Words>
  <Characters>8295</Characters>
  <Application>Microsoft Office Word</Application>
  <DocSecurity>0</DocSecurity>
  <Lines>1036</Lines>
  <Paragraphs>488</Paragraphs>
  <ScaleCrop>false</ScaleCrop>
  <Company/>
  <LinksUpToDate>false</LinksUpToDate>
  <CharactersWithSpaces>10748</CharactersWithSpaces>
  <SharedDoc>false</SharedDoc>
  <HLinks>
    <vt:vector size="348" baseType="variant">
      <vt:variant>
        <vt:i4>5243004</vt:i4>
      </vt:variant>
      <vt:variant>
        <vt:i4>171</vt:i4>
      </vt:variant>
      <vt:variant>
        <vt:i4>0</vt:i4>
      </vt:variant>
      <vt:variant>
        <vt:i4>5</vt:i4>
      </vt:variant>
      <vt:variant>
        <vt:lpwstr>mailto:grtkf@wipo.int</vt:lpwstr>
      </vt:variant>
      <vt:variant>
        <vt:lpwstr/>
      </vt:variant>
      <vt:variant>
        <vt:i4>7602279</vt:i4>
      </vt:variant>
      <vt:variant>
        <vt:i4>168</vt:i4>
      </vt:variant>
      <vt:variant>
        <vt:i4>0</vt:i4>
      </vt:variant>
      <vt:variant>
        <vt:i4>5</vt:i4>
      </vt:variant>
      <vt:variant>
        <vt:lpwstr>http://www.wipo.int/tk/en/news/</vt:lpwstr>
      </vt:variant>
      <vt:variant>
        <vt:lpwstr/>
      </vt:variant>
      <vt:variant>
        <vt:i4>6422654</vt:i4>
      </vt:variant>
      <vt:variant>
        <vt:i4>165</vt:i4>
      </vt:variant>
      <vt:variant>
        <vt:i4>0</vt:i4>
      </vt:variant>
      <vt:variant>
        <vt:i4>5</vt:i4>
      </vt:variant>
      <vt:variant>
        <vt:lpwstr>http://www.wipo.int/tk/en/</vt:lpwstr>
      </vt:variant>
      <vt:variant>
        <vt:lpwstr/>
      </vt:variant>
      <vt:variant>
        <vt:i4>5570579</vt:i4>
      </vt:variant>
      <vt:variant>
        <vt:i4>162</vt:i4>
      </vt:variant>
      <vt:variant>
        <vt:i4>0</vt:i4>
      </vt:variant>
      <vt:variant>
        <vt:i4>5</vt:i4>
      </vt:variant>
      <vt:variant>
        <vt:lpwstr>http://www.wipo.int/tk/en/databases/contracts/index.html</vt:lpwstr>
      </vt:variant>
      <vt:variant>
        <vt:lpwstr/>
      </vt:variant>
      <vt:variant>
        <vt:i4>3866665</vt:i4>
      </vt:variant>
      <vt:variant>
        <vt:i4>159</vt:i4>
      </vt:variant>
      <vt:variant>
        <vt:i4>0</vt:i4>
      </vt:variant>
      <vt:variant>
        <vt:i4>5</vt:i4>
      </vt:variant>
      <vt:variant>
        <vt:lpwstr>http://www.wipo.int/tk/en/legal_texts/index_gr.jsp</vt:lpwstr>
      </vt:variant>
      <vt:variant>
        <vt:lpwstr/>
      </vt:variant>
      <vt:variant>
        <vt:i4>7667782</vt:i4>
      </vt:variant>
      <vt:variant>
        <vt:i4>156</vt:i4>
      </vt:variant>
      <vt:variant>
        <vt:i4>0</vt:i4>
      </vt:variant>
      <vt:variant>
        <vt:i4>5</vt:i4>
      </vt:variant>
      <vt:variant>
        <vt:lpwstr>http://www.wipo.int/export/sites/www/tk/en/resources/pdf/draft_guidelines_feb_2013.pdf</vt:lpwstr>
      </vt:variant>
      <vt:variant>
        <vt:lpwstr/>
      </vt:variant>
      <vt:variant>
        <vt:i4>4456541</vt:i4>
      </vt:variant>
      <vt:variant>
        <vt:i4>153</vt:i4>
      </vt:variant>
      <vt:variant>
        <vt:i4>0</vt:i4>
      </vt:variant>
      <vt:variant>
        <vt:i4>5</vt:i4>
      </vt:variant>
      <vt:variant>
        <vt:lpwstr>http://www.wipo.int/export/sites/www/freepublications/en/tk/786/wipo_pub_786.pdf</vt:lpwstr>
      </vt:variant>
      <vt:variant>
        <vt:lpwstr/>
      </vt:variant>
      <vt:variant>
        <vt:i4>2359392</vt:i4>
      </vt:variant>
      <vt:variant>
        <vt:i4>150</vt:i4>
      </vt:variant>
      <vt:variant>
        <vt:i4>0</vt:i4>
      </vt:variant>
      <vt:variant>
        <vt:i4>5</vt:i4>
      </vt:variant>
      <vt:variant>
        <vt:lpwstr>http://www.wipo.int/tk/en/genetic/</vt:lpwstr>
      </vt:variant>
      <vt:variant>
        <vt:lpwstr/>
      </vt:variant>
      <vt:variant>
        <vt:i4>5308537</vt:i4>
      </vt:variant>
      <vt:variant>
        <vt:i4>147</vt:i4>
      </vt:variant>
      <vt:variant>
        <vt:i4>0</vt:i4>
      </vt:variant>
      <vt:variant>
        <vt:i4>5</vt:i4>
      </vt:variant>
      <vt:variant>
        <vt:lpwstr>http://www.wipo.int/tk/en/legal_texts/index.jsp</vt:lpwstr>
      </vt:variant>
      <vt:variant>
        <vt:lpwstr/>
      </vt:variant>
      <vt:variant>
        <vt:i4>4456541</vt:i4>
      </vt:variant>
      <vt:variant>
        <vt:i4>144</vt:i4>
      </vt:variant>
      <vt:variant>
        <vt:i4>0</vt:i4>
      </vt:variant>
      <vt:variant>
        <vt:i4>5</vt:i4>
      </vt:variant>
      <vt:variant>
        <vt:lpwstr>http://www.wipo.int/export/sites/www/freepublications/en/tk/786/wipo_pub_786.pdf</vt:lpwstr>
      </vt:variant>
      <vt:variant>
        <vt:lpwstr/>
      </vt:variant>
      <vt:variant>
        <vt:i4>1900553</vt:i4>
      </vt:variant>
      <vt:variant>
        <vt:i4>141</vt:i4>
      </vt:variant>
      <vt:variant>
        <vt:i4>0</vt:i4>
      </vt:variant>
      <vt:variant>
        <vt:i4>5</vt:i4>
      </vt:variant>
      <vt:variant>
        <vt:lpwstr>http://www.wipo.int/tk/en/resources/tkdocumentation.html</vt:lpwstr>
      </vt:variant>
      <vt:variant>
        <vt:lpwstr/>
      </vt:variant>
      <vt:variant>
        <vt:i4>2359392</vt:i4>
      </vt:variant>
      <vt:variant>
        <vt:i4>138</vt:i4>
      </vt:variant>
      <vt:variant>
        <vt:i4>0</vt:i4>
      </vt:variant>
      <vt:variant>
        <vt:i4>5</vt:i4>
      </vt:variant>
      <vt:variant>
        <vt:lpwstr>http://www.wipo.int/tk/en/genetic/</vt:lpwstr>
      </vt:variant>
      <vt:variant>
        <vt:lpwstr/>
      </vt:variant>
      <vt:variant>
        <vt:i4>5046319</vt:i4>
      </vt:variant>
      <vt:variant>
        <vt:i4>135</vt:i4>
      </vt:variant>
      <vt:variant>
        <vt:i4>0</vt:i4>
      </vt:variant>
      <vt:variant>
        <vt:i4>5</vt:i4>
      </vt:variant>
      <vt:variant>
        <vt:lpwstr>http://www.wipo.int/tk/en/databases/creative_heritage/index.html</vt:lpwstr>
      </vt:variant>
      <vt:variant>
        <vt:lpwstr/>
      </vt:variant>
      <vt:variant>
        <vt:i4>3080235</vt:i4>
      </vt:variant>
      <vt:variant>
        <vt:i4>132</vt:i4>
      </vt:variant>
      <vt:variant>
        <vt:i4>0</vt:i4>
      </vt:variant>
      <vt:variant>
        <vt:i4>5</vt:i4>
      </vt:variant>
      <vt:variant>
        <vt:lpwstr>http://www.wipo.int/tk/en/legal_texts/index_ef.jsp</vt:lpwstr>
      </vt:variant>
      <vt:variant>
        <vt:lpwstr/>
      </vt:variant>
      <vt:variant>
        <vt:i4>4653150</vt:i4>
      </vt:variant>
      <vt:variant>
        <vt:i4>129</vt:i4>
      </vt:variant>
      <vt:variant>
        <vt:i4>0</vt:i4>
      </vt:variant>
      <vt:variant>
        <vt:i4>5</vt:i4>
      </vt:variant>
      <vt:variant>
        <vt:lpwstr>http://www.wipo.int/export/sites/www/freepublications/en/tk/785/wipo_pub_785.pdf</vt:lpwstr>
      </vt:variant>
      <vt:variant>
        <vt:lpwstr/>
      </vt:variant>
      <vt:variant>
        <vt:i4>4391002</vt:i4>
      </vt:variant>
      <vt:variant>
        <vt:i4>126</vt:i4>
      </vt:variant>
      <vt:variant>
        <vt:i4>0</vt:i4>
      </vt:variant>
      <vt:variant>
        <vt:i4>5</vt:i4>
      </vt:variant>
      <vt:variant>
        <vt:lpwstr>http://www.wipo.int/export/sites/www/freepublications/en/tk/781/wipo_pub_781.pdf</vt:lpwstr>
      </vt:variant>
      <vt:variant>
        <vt:lpwstr/>
      </vt:variant>
      <vt:variant>
        <vt:i4>7077994</vt:i4>
      </vt:variant>
      <vt:variant>
        <vt:i4>123</vt:i4>
      </vt:variant>
      <vt:variant>
        <vt:i4>0</vt:i4>
      </vt:variant>
      <vt:variant>
        <vt:i4>5</vt:i4>
      </vt:variant>
      <vt:variant>
        <vt:lpwstr>http://www.wipo.int/tk/en/folklore/</vt:lpwstr>
      </vt:variant>
      <vt:variant>
        <vt:lpwstr/>
      </vt:variant>
      <vt:variant>
        <vt:i4>1048702</vt:i4>
      </vt:variant>
      <vt:variant>
        <vt:i4>120</vt:i4>
      </vt:variant>
      <vt:variant>
        <vt:i4>0</vt:i4>
      </vt:variant>
      <vt:variant>
        <vt:i4>5</vt:i4>
      </vt:variant>
      <vt:variant>
        <vt:lpwstr>http://www.wipo.int/tk/en/indigenous/customary_law/index.html</vt:lpwstr>
      </vt:variant>
      <vt:variant>
        <vt:lpwstr/>
      </vt:variant>
      <vt:variant>
        <vt:i4>6684733</vt:i4>
      </vt:variant>
      <vt:variant>
        <vt:i4>117</vt:i4>
      </vt:variant>
      <vt:variant>
        <vt:i4>0</vt:i4>
      </vt:variant>
      <vt:variant>
        <vt:i4>5</vt:i4>
      </vt:variant>
      <vt:variant>
        <vt:lpwstr>http://www.wipo.int/freepublications/en/tk/933/wipo_pub_933.pdf</vt:lpwstr>
      </vt:variant>
      <vt:variant>
        <vt:lpwstr/>
      </vt:variant>
      <vt:variant>
        <vt:i4>4456541</vt:i4>
      </vt:variant>
      <vt:variant>
        <vt:i4>114</vt:i4>
      </vt:variant>
      <vt:variant>
        <vt:i4>0</vt:i4>
      </vt:variant>
      <vt:variant>
        <vt:i4>5</vt:i4>
      </vt:variant>
      <vt:variant>
        <vt:lpwstr>http://www.wipo.int/export/sites/www/freepublications/en/tk/768/wipo_pub_768.pdf</vt:lpwstr>
      </vt:variant>
      <vt:variant>
        <vt:lpwstr/>
      </vt:variant>
      <vt:variant>
        <vt:i4>4653149</vt:i4>
      </vt:variant>
      <vt:variant>
        <vt:i4>111</vt:i4>
      </vt:variant>
      <vt:variant>
        <vt:i4>0</vt:i4>
      </vt:variant>
      <vt:variant>
        <vt:i4>5</vt:i4>
      </vt:variant>
      <vt:variant>
        <vt:lpwstr>http://www.wipo.int/tk/en/resources/publications.html</vt:lpwstr>
      </vt:variant>
      <vt:variant>
        <vt:lpwstr/>
      </vt:variant>
      <vt:variant>
        <vt:i4>1048613</vt:i4>
      </vt:variant>
      <vt:variant>
        <vt:i4>108</vt:i4>
      </vt:variant>
      <vt:variant>
        <vt:i4>0</vt:i4>
      </vt:variant>
      <vt:variant>
        <vt:i4>5</vt:i4>
      </vt:variant>
      <vt:variant>
        <vt:lpwstr>http://www.wipo.int/tk/en/resources/db_registry.html</vt:lpwstr>
      </vt:variant>
      <vt:variant>
        <vt:lpwstr/>
      </vt:variant>
      <vt:variant>
        <vt:i4>7340127</vt:i4>
      </vt:variant>
      <vt:variant>
        <vt:i4>105</vt:i4>
      </vt:variant>
      <vt:variant>
        <vt:i4>0</vt:i4>
      </vt:variant>
      <vt:variant>
        <vt:i4>5</vt:i4>
      </vt:variant>
      <vt:variant>
        <vt:lpwstr>http://www.wipo.int/tk/en/databases/creative_heritage/</vt:lpwstr>
      </vt:variant>
      <vt:variant>
        <vt:lpwstr/>
      </vt:variant>
      <vt:variant>
        <vt:i4>6815843</vt:i4>
      </vt:variant>
      <vt:variant>
        <vt:i4>102</vt:i4>
      </vt:variant>
      <vt:variant>
        <vt:i4>0</vt:i4>
      </vt:variant>
      <vt:variant>
        <vt:i4>5</vt:i4>
      </vt:variant>
      <vt:variant>
        <vt:lpwstr>http://www.wipo.int/tk/en/databases/contracts/</vt:lpwstr>
      </vt:variant>
      <vt:variant>
        <vt:lpwstr/>
      </vt:variant>
      <vt:variant>
        <vt:i4>458854</vt:i4>
      </vt:variant>
      <vt:variant>
        <vt:i4>99</vt:i4>
      </vt:variant>
      <vt:variant>
        <vt:i4>0</vt:i4>
      </vt:variant>
      <vt:variant>
        <vt:i4>5</vt:i4>
      </vt:variant>
      <vt:variant>
        <vt:lpwstr>http://www.wipo.int/tk/en/legal_texts/</vt:lpwstr>
      </vt:variant>
      <vt:variant>
        <vt:lpwstr/>
      </vt:variant>
      <vt:variant>
        <vt:i4>1900553</vt:i4>
      </vt:variant>
      <vt:variant>
        <vt:i4>96</vt:i4>
      </vt:variant>
      <vt:variant>
        <vt:i4>0</vt:i4>
      </vt:variant>
      <vt:variant>
        <vt:i4>5</vt:i4>
      </vt:variant>
      <vt:variant>
        <vt:lpwstr>http://www.wipo.int/tk/en/resources/tkdocumentation.html</vt:lpwstr>
      </vt:variant>
      <vt:variant>
        <vt:lpwstr/>
      </vt:variant>
      <vt:variant>
        <vt:i4>4194389</vt:i4>
      </vt:variant>
      <vt:variant>
        <vt:i4>93</vt:i4>
      </vt:variant>
      <vt:variant>
        <vt:i4>0</vt:i4>
      </vt:variant>
      <vt:variant>
        <vt:i4>5</vt:i4>
      </vt:variant>
      <vt:variant>
        <vt:lpwstr>http://www.wipo.int/tk/en/resources/training.html</vt:lpwstr>
      </vt:variant>
      <vt:variant>
        <vt:lpwstr/>
      </vt:variant>
      <vt:variant>
        <vt:i4>5242906</vt:i4>
      </vt:variant>
      <vt:variant>
        <vt:i4>90</vt:i4>
      </vt:variant>
      <vt:variant>
        <vt:i4>0</vt:i4>
      </vt:variant>
      <vt:variant>
        <vt:i4>5</vt:i4>
      </vt:variant>
      <vt:variant>
        <vt:lpwstr>http://www.wipo.int/tk/en/resources/</vt:lpwstr>
      </vt:variant>
      <vt:variant>
        <vt:lpwstr/>
      </vt:variant>
      <vt:variant>
        <vt:i4>5374025</vt:i4>
      </vt:variant>
      <vt:variant>
        <vt:i4>87</vt:i4>
      </vt:variant>
      <vt:variant>
        <vt:i4>0</vt:i4>
      </vt:variant>
      <vt:variant>
        <vt:i4>5</vt:i4>
      </vt:variant>
      <vt:variant>
        <vt:lpwstr>http://www.wipo.int/tk/en/resources/glossary.html</vt:lpwstr>
      </vt:variant>
      <vt:variant>
        <vt:lpwstr/>
      </vt:variant>
      <vt:variant>
        <vt:i4>4653143</vt:i4>
      </vt:variant>
      <vt:variant>
        <vt:i4>84</vt:i4>
      </vt:variant>
      <vt:variant>
        <vt:i4>0</vt:i4>
      </vt:variant>
      <vt:variant>
        <vt:i4>5</vt:i4>
      </vt:variant>
      <vt:variant>
        <vt:lpwstr>http://www.wipo.int/tk/en/resources/faqs.html</vt:lpwstr>
      </vt:variant>
      <vt:variant>
        <vt:lpwstr/>
      </vt:variant>
      <vt:variant>
        <vt:i4>1835023</vt:i4>
      </vt:variant>
      <vt:variant>
        <vt:i4>81</vt:i4>
      </vt:variant>
      <vt:variant>
        <vt:i4>0</vt:i4>
      </vt:variant>
      <vt:variant>
        <vt:i4>5</vt:i4>
      </vt:variant>
      <vt:variant>
        <vt:lpwstr>http://www.wipo.int/tk/en/indigenous/</vt:lpwstr>
      </vt:variant>
      <vt:variant>
        <vt:lpwstr/>
      </vt:variant>
      <vt:variant>
        <vt:i4>2490430</vt:i4>
      </vt:variant>
      <vt:variant>
        <vt:i4>78</vt:i4>
      </vt:variant>
      <vt:variant>
        <vt:i4>0</vt:i4>
      </vt:variant>
      <vt:variant>
        <vt:i4>5</vt:i4>
      </vt:variant>
      <vt:variant>
        <vt:lpwstr>http://www.wipo.int/export/sites/www/tk/en/igc/pdf/intervention.pdf</vt:lpwstr>
      </vt:variant>
      <vt:variant>
        <vt:lpwstr/>
      </vt:variant>
      <vt:variant>
        <vt:i4>1179675</vt:i4>
      </vt:variant>
      <vt:variant>
        <vt:i4>75</vt:i4>
      </vt:variant>
      <vt:variant>
        <vt:i4>0</vt:i4>
      </vt:variant>
      <vt:variant>
        <vt:i4>5</vt:i4>
      </vt:variant>
      <vt:variant>
        <vt:lpwstr>http://www.wipo.int/export/sites/www/tk/en/igc/pdf/observers_practical_guide.pdf</vt:lpwstr>
      </vt:variant>
      <vt:variant>
        <vt:lpwstr/>
      </vt:variant>
      <vt:variant>
        <vt:i4>6815756</vt:i4>
      </vt:variant>
      <vt:variant>
        <vt:i4>72</vt:i4>
      </vt:variant>
      <vt:variant>
        <vt:i4>0</vt:i4>
      </vt:variant>
      <vt:variant>
        <vt:i4>5</vt:i4>
      </vt:variant>
      <vt:variant>
        <vt:lpwstr>http://www.wipo.int/edocs/mdocs/tk/en/wipo_grtkf_ic_22/wipo_grtkf_ic_</vt:lpwstr>
      </vt:variant>
      <vt:variant>
        <vt:lpwstr/>
      </vt:variant>
      <vt:variant>
        <vt:i4>1048645</vt:i4>
      </vt:variant>
      <vt:variant>
        <vt:i4>69</vt:i4>
      </vt:variant>
      <vt:variant>
        <vt:i4>0</vt:i4>
      </vt:variant>
      <vt:variant>
        <vt:i4>5</vt:i4>
      </vt:variant>
      <vt:variant>
        <vt:lpwstr>http://www.wipo.int/edocs/mdocs/tk/en/wipo_grtkf_ic_21/wipo_grtkf_ic_ 21_ref_decisions.pdf</vt:lpwstr>
      </vt:variant>
      <vt:variant>
        <vt:lpwstr/>
      </vt:variant>
      <vt:variant>
        <vt:i4>1048645</vt:i4>
      </vt:variant>
      <vt:variant>
        <vt:i4>66</vt:i4>
      </vt:variant>
      <vt:variant>
        <vt:i4>0</vt:i4>
      </vt:variant>
      <vt:variant>
        <vt:i4>5</vt:i4>
      </vt:variant>
      <vt:variant>
        <vt:lpwstr>http://www.wipo.int/edocs/mdocs/tk/en/wipo_grtkf_ic_20/wipo_grtkf_ic_ 20_ref_decisions.pdf</vt:lpwstr>
      </vt:variant>
      <vt:variant>
        <vt:lpwstr/>
      </vt:variant>
      <vt:variant>
        <vt:i4>5570624</vt:i4>
      </vt:variant>
      <vt:variant>
        <vt:i4>63</vt:i4>
      </vt:variant>
      <vt:variant>
        <vt:i4>0</vt:i4>
      </vt:variant>
      <vt:variant>
        <vt:i4>5</vt:i4>
      </vt:variant>
      <vt:variant>
        <vt:lpwstr>http://www.wipo.int/meetings/en/doc_details.jsp?doc_id=196197</vt:lpwstr>
      </vt:variant>
      <vt:variant>
        <vt:lpwstr/>
      </vt:variant>
      <vt:variant>
        <vt:i4>7929892</vt:i4>
      </vt:variant>
      <vt:variant>
        <vt:i4>60</vt:i4>
      </vt:variant>
      <vt:variant>
        <vt:i4>0</vt:i4>
      </vt:variant>
      <vt:variant>
        <vt:i4>5</vt:i4>
      </vt:variant>
      <vt:variant>
        <vt:lpwstr>http://www.wipo.int/t/en/igc/ngo/index.html</vt:lpwstr>
      </vt:variant>
      <vt:variant>
        <vt:lpwstr/>
      </vt:variant>
      <vt:variant>
        <vt:i4>5767260</vt:i4>
      </vt:variant>
      <vt:variant>
        <vt:i4>57</vt:i4>
      </vt:variant>
      <vt:variant>
        <vt:i4>0</vt:i4>
      </vt:variant>
      <vt:variant>
        <vt:i4>5</vt:i4>
      </vt:variant>
      <vt:variant>
        <vt:lpwstr>http://www.wipo.int/tk/en/igc/panels.html</vt:lpwstr>
      </vt:variant>
      <vt:variant>
        <vt:lpwstr/>
      </vt:variant>
      <vt:variant>
        <vt:i4>65557</vt:i4>
      </vt:variant>
      <vt:variant>
        <vt:i4>54</vt:i4>
      </vt:variant>
      <vt:variant>
        <vt:i4>0</vt:i4>
      </vt:variant>
      <vt:variant>
        <vt:i4>5</vt:i4>
      </vt:variant>
      <vt:variant>
        <vt:lpwstr>http://www.wipo.int/tk/en/igc/participation.html</vt:lpwstr>
      </vt:variant>
      <vt:variant>
        <vt:lpwstr/>
      </vt:variant>
      <vt:variant>
        <vt:i4>5374025</vt:i4>
      </vt:variant>
      <vt:variant>
        <vt:i4>51</vt:i4>
      </vt:variant>
      <vt:variant>
        <vt:i4>0</vt:i4>
      </vt:variant>
      <vt:variant>
        <vt:i4>5</vt:i4>
      </vt:variant>
      <vt:variant>
        <vt:lpwstr>http://www.wipo.int/tk/en/resources/glossary.html</vt:lpwstr>
      </vt:variant>
      <vt:variant>
        <vt:lpwstr/>
      </vt:variant>
      <vt:variant>
        <vt:i4>6357029</vt:i4>
      </vt:variant>
      <vt:variant>
        <vt:i4>48</vt:i4>
      </vt:variant>
      <vt:variant>
        <vt:i4>0</vt:i4>
      </vt:variant>
      <vt:variant>
        <vt:i4>5</vt:i4>
      </vt:variant>
      <vt:variant>
        <vt:lpwstr>http://www.wipo.int/tk/en/igc/gap-analyses.html</vt:lpwstr>
      </vt:variant>
      <vt:variant>
        <vt:lpwstr/>
      </vt:variant>
      <vt:variant>
        <vt:i4>5898321</vt:i4>
      </vt:variant>
      <vt:variant>
        <vt:i4>45</vt:i4>
      </vt:variant>
      <vt:variant>
        <vt:i4>0</vt:i4>
      </vt:variant>
      <vt:variant>
        <vt:i4>5</vt:i4>
      </vt:variant>
      <vt:variant>
        <vt:lpwstr>http://www.wipo.int/tk/en/igc/issues.html</vt:lpwstr>
      </vt:variant>
      <vt:variant>
        <vt:lpwstr/>
      </vt:variant>
      <vt:variant>
        <vt:i4>1638457</vt:i4>
      </vt:variant>
      <vt:variant>
        <vt:i4>42</vt:i4>
      </vt:variant>
      <vt:variant>
        <vt:i4>0</vt:i4>
      </vt:variant>
      <vt:variant>
        <vt:i4>5</vt:i4>
      </vt:variant>
      <vt:variant>
        <vt:lpwstr>http://www.wipo.int/tk/en/igc/draft_provisions.html</vt:lpwstr>
      </vt:variant>
      <vt:variant>
        <vt:lpwstr>consultations</vt:lpwstr>
      </vt:variant>
      <vt:variant>
        <vt:i4>7405647</vt:i4>
      </vt:variant>
      <vt:variant>
        <vt:i4>39</vt:i4>
      </vt:variant>
      <vt:variant>
        <vt:i4>0</vt:i4>
      </vt:variant>
      <vt:variant>
        <vt:i4>5</vt:i4>
      </vt:variant>
      <vt:variant>
        <vt:lpwstr>http://www.wipo.int/meetings/en/details.jsp?meeting_id=19982</vt:lpwstr>
      </vt:variant>
      <vt:variant>
        <vt:lpwstr/>
      </vt:variant>
      <vt:variant>
        <vt:i4>7405647</vt:i4>
      </vt:variant>
      <vt:variant>
        <vt:i4>36</vt:i4>
      </vt:variant>
      <vt:variant>
        <vt:i4>0</vt:i4>
      </vt:variant>
      <vt:variant>
        <vt:i4>5</vt:i4>
      </vt:variant>
      <vt:variant>
        <vt:lpwstr>http://www.wipo.int/meetings/en/details.jsp?meeting_id=19982</vt:lpwstr>
      </vt:variant>
      <vt:variant>
        <vt:lpwstr/>
      </vt:variant>
      <vt:variant>
        <vt:i4>8257610</vt:i4>
      </vt:variant>
      <vt:variant>
        <vt:i4>33</vt:i4>
      </vt:variant>
      <vt:variant>
        <vt:i4>0</vt:i4>
      </vt:variant>
      <vt:variant>
        <vt:i4>5</vt:i4>
      </vt:variant>
      <vt:variant>
        <vt:lpwstr>http://www.wipo.int/meetings/en/details.jsp?meeting_id=20443</vt:lpwstr>
      </vt:variant>
      <vt:variant>
        <vt:lpwstr/>
      </vt:variant>
      <vt:variant>
        <vt:i4>6029420</vt:i4>
      </vt:variant>
      <vt:variant>
        <vt:i4>30</vt:i4>
      </vt:variant>
      <vt:variant>
        <vt:i4>0</vt:i4>
      </vt:variant>
      <vt:variant>
        <vt:i4>5</vt:i4>
      </vt:variant>
      <vt:variant>
        <vt:lpwstr>http://www.wipo.int/meetings/en/topic.jsp?group_id=110</vt:lpwstr>
      </vt:variant>
      <vt:variant>
        <vt:lpwstr/>
      </vt:variant>
      <vt:variant>
        <vt:i4>8126543</vt:i4>
      </vt:variant>
      <vt:variant>
        <vt:i4>27</vt:i4>
      </vt:variant>
      <vt:variant>
        <vt:i4>0</vt:i4>
      </vt:variant>
      <vt:variant>
        <vt:i4>5</vt:i4>
      </vt:variant>
      <vt:variant>
        <vt:lpwstr>http://www.wipo.int/meetings/en/details.jsp?meeting_id=29683</vt:lpwstr>
      </vt:variant>
      <vt:variant>
        <vt:lpwstr/>
      </vt:variant>
      <vt:variant>
        <vt:i4>8061007</vt:i4>
      </vt:variant>
      <vt:variant>
        <vt:i4>24</vt:i4>
      </vt:variant>
      <vt:variant>
        <vt:i4>0</vt:i4>
      </vt:variant>
      <vt:variant>
        <vt:i4>5</vt:i4>
      </vt:variant>
      <vt:variant>
        <vt:lpwstr>http://www.wipo.int/meetings/en/details.jsp?meeting_id=230222</vt:lpwstr>
      </vt:variant>
      <vt:variant>
        <vt:lpwstr/>
      </vt:variant>
      <vt:variant>
        <vt:i4>7929932</vt:i4>
      </vt:variant>
      <vt:variant>
        <vt:i4>21</vt:i4>
      </vt:variant>
      <vt:variant>
        <vt:i4>0</vt:i4>
      </vt:variant>
      <vt:variant>
        <vt:i4>5</vt:i4>
      </vt:variant>
      <vt:variant>
        <vt:lpwstr>http://www.wipo.int/meetings/en/details.jsp?meeting_id=238182</vt:lpwstr>
      </vt:variant>
      <vt:variant>
        <vt:lpwstr/>
      </vt:variant>
      <vt:variant>
        <vt:i4>721004</vt:i4>
      </vt:variant>
      <vt:variant>
        <vt:i4>18</vt:i4>
      </vt:variant>
      <vt:variant>
        <vt:i4>0</vt:i4>
      </vt:variant>
      <vt:variant>
        <vt:i4>5</vt:i4>
      </vt:variant>
      <vt:variant>
        <vt:lpwstr>http://www.wipo.int/export/sites/www/tk/en/resources/pdf/tk_brief2.pdf</vt:lpwstr>
      </vt:variant>
      <vt:variant>
        <vt:lpwstr/>
      </vt:variant>
      <vt:variant>
        <vt:i4>3014717</vt:i4>
      </vt:variant>
      <vt:variant>
        <vt:i4>15</vt:i4>
      </vt:variant>
      <vt:variant>
        <vt:i4>0</vt:i4>
      </vt:variant>
      <vt:variant>
        <vt:i4>5</vt:i4>
      </vt:variant>
      <vt:variant>
        <vt:lpwstr>http://www.wipo.int/export/sites/www/tk/en/igc/pdf/igc_schedule_2013.pdf</vt:lpwstr>
      </vt:variant>
      <vt:variant>
        <vt:lpwstr/>
      </vt:variant>
      <vt:variant>
        <vt:i4>7012467</vt:i4>
      </vt:variant>
      <vt:variant>
        <vt:i4>12</vt:i4>
      </vt:variant>
      <vt:variant>
        <vt:i4>0</vt:i4>
      </vt:variant>
      <vt:variant>
        <vt:i4>5</vt:i4>
      </vt:variant>
      <vt:variant>
        <vt:lpwstr>http://www.wipo.int/export/sites/www/tk/en/igc/pdf/igc_workprogram_2013_gadecision_en.pdf</vt:lpwstr>
      </vt:variant>
      <vt:variant>
        <vt:lpwstr/>
      </vt:variant>
      <vt:variant>
        <vt:i4>3801149</vt:i4>
      </vt:variant>
      <vt:variant>
        <vt:i4>9</vt:i4>
      </vt:variant>
      <vt:variant>
        <vt:i4>0</vt:i4>
      </vt:variant>
      <vt:variant>
        <vt:i4>5</vt:i4>
      </vt:variant>
      <vt:variant>
        <vt:lpwstr>http://www.wipo.int/export/sites/www/tk/en/igc/pdf/igc_mandate_1213.pdf</vt:lpwstr>
      </vt:variant>
      <vt:variant>
        <vt:lpwstr/>
      </vt:variant>
      <vt:variant>
        <vt:i4>6422654</vt:i4>
      </vt:variant>
      <vt:variant>
        <vt:i4>6</vt:i4>
      </vt:variant>
      <vt:variant>
        <vt:i4>0</vt:i4>
      </vt:variant>
      <vt:variant>
        <vt:i4>5</vt:i4>
      </vt:variant>
      <vt:variant>
        <vt:lpwstr>http://www.wipo.int/tk/en/</vt:lpwstr>
      </vt:variant>
      <vt:variant>
        <vt:lpwstr/>
      </vt:variant>
      <vt:variant>
        <vt:i4>6225925</vt:i4>
      </vt:variant>
      <vt:variant>
        <vt:i4>3</vt:i4>
      </vt:variant>
      <vt:variant>
        <vt:i4>0</vt:i4>
      </vt:variant>
      <vt:variant>
        <vt:i4>5</vt:i4>
      </vt:variant>
      <vt:variant>
        <vt:lpwstr>http://www.wipo.int/tk/en/igc/ngo/index.html</vt:lpwstr>
      </vt:variant>
      <vt:variant>
        <vt:lpwstr/>
      </vt:variant>
      <vt:variant>
        <vt:i4>5243004</vt:i4>
      </vt:variant>
      <vt:variant>
        <vt:i4>0</vt:i4>
      </vt:variant>
      <vt:variant>
        <vt:i4>0</vt:i4>
      </vt:variant>
      <vt:variant>
        <vt:i4>5</vt:i4>
      </vt:variant>
      <vt:variant>
        <vt:lpwstr>mailto:grtkf@wipo.int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2014-03-11T10:45:00Z</dcterms:created>
  <dcterms:modified xsi:type="dcterms:W3CDTF">2014-03-11T14:07:00Z</dcterms:modified>
</cp:coreProperties>
</file>